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6A1A6C" w14:paraId="364D6D36" w14:textId="77777777" w:rsidTr="008A1499">
        <w:trPr>
          <w:trHeight w:val="850"/>
        </w:trPr>
        <w:tc>
          <w:tcPr>
            <w:tcW w:w="975" w:type="dxa"/>
            <w:vAlign w:val="bottom"/>
          </w:tcPr>
          <w:p w14:paraId="392518C6" w14:textId="77777777" w:rsidR="008A1499" w:rsidRPr="006A1A6C" w:rsidRDefault="008A1499" w:rsidP="008A1499">
            <w:pPr>
              <w:pStyle w:val="AASmallLogo"/>
            </w:pPr>
            <w:r w:rsidRPr="006A1A6C">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6A1A6C">
              <w:t xml:space="preserve"> </w:t>
            </w:r>
          </w:p>
          <w:p w14:paraId="5F343D18" w14:textId="77777777" w:rsidR="008A1499" w:rsidRPr="006A1A6C" w:rsidRDefault="008A1499" w:rsidP="008A1499">
            <w:pPr>
              <w:pStyle w:val="AASmallLogo"/>
            </w:pPr>
          </w:p>
        </w:tc>
        <w:tc>
          <w:tcPr>
            <w:tcW w:w="1434" w:type="dxa"/>
            <w:noWrap/>
            <w:vAlign w:val="bottom"/>
          </w:tcPr>
          <w:p w14:paraId="7218A166" w14:textId="1732A6F9" w:rsidR="008A1499" w:rsidRPr="006A1A6C" w:rsidRDefault="004F299B" w:rsidP="008A1499">
            <w:pPr>
              <w:pStyle w:val="AASmallLogo"/>
            </w:pPr>
            <w:r w:rsidRPr="006A1A6C">
              <w:rPr>
                <w:noProof/>
                <w:color w:val="000000" w:themeColor="text1"/>
                <w:lang w:eastAsia="fr-FR"/>
              </w:rPr>
              <w:drawing>
                <wp:inline distT="0" distB="0" distL="0" distR="0" wp14:anchorId="0D3C6531" wp14:editId="6102CE42">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6A1A6C">
              <w:t xml:space="preserve"> </w:t>
            </w:r>
          </w:p>
          <w:p w14:paraId="35F4C489" w14:textId="77777777" w:rsidR="008A1499" w:rsidRPr="006A1A6C" w:rsidRDefault="008A1499" w:rsidP="008A1499">
            <w:pPr>
              <w:pStyle w:val="AASmallLogo"/>
            </w:pPr>
          </w:p>
        </w:tc>
        <w:tc>
          <w:tcPr>
            <w:tcW w:w="8073" w:type="dxa"/>
            <w:vAlign w:val="bottom"/>
          </w:tcPr>
          <w:p w14:paraId="0A2486A0" w14:textId="43DD875C" w:rsidR="008A1499" w:rsidRPr="006A1A6C" w:rsidRDefault="008A1499" w:rsidP="003F1A75">
            <w:pPr>
              <w:pStyle w:val="ABSymbol"/>
            </w:pPr>
            <w:r w:rsidRPr="006A1A6C">
              <w:rPr>
                <w:sz w:val="40"/>
              </w:rPr>
              <w:t>CBD</w:t>
            </w:r>
            <w:r w:rsidRPr="006A1A6C">
              <w:t>/</w:t>
            </w:r>
            <w:r w:rsidR="00975047" w:rsidRPr="006A1A6C">
              <w:t>NP</w:t>
            </w:r>
            <w:r w:rsidRPr="006A1A6C">
              <w:t>/</w:t>
            </w:r>
            <w:r w:rsidR="00975047" w:rsidRPr="006A1A6C">
              <w:t>MOP/6/</w:t>
            </w:r>
            <w:r w:rsidR="00116879" w:rsidRPr="006A1A6C">
              <w:t>L.1</w:t>
            </w:r>
          </w:p>
        </w:tc>
      </w:tr>
    </w:tbl>
    <w:p w14:paraId="5363763A" w14:textId="77777777" w:rsidR="008A1499" w:rsidRPr="006A1A6C"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6A1A6C" w14:paraId="35CC42C4" w14:textId="77777777" w:rsidTr="008A1499">
        <w:trPr>
          <w:trHeight w:val="1814"/>
        </w:trPr>
        <w:tc>
          <w:tcPr>
            <w:tcW w:w="7370" w:type="dxa"/>
          </w:tcPr>
          <w:p w14:paraId="29BB5F18" w14:textId="1F8984C7" w:rsidR="008A1499" w:rsidRPr="006A1A6C" w:rsidRDefault="004F299B" w:rsidP="008A1499">
            <w:pPr>
              <w:pStyle w:val="ACLargeLogo"/>
            </w:pPr>
            <w:r w:rsidRPr="006A1A6C">
              <w:rPr>
                <w:noProof/>
                <w:color w:val="000000" w:themeColor="text1"/>
                <w:lang w:eastAsia="fr-FR"/>
              </w:rPr>
              <w:drawing>
                <wp:inline distT="0" distB="0" distL="0" distR="0" wp14:anchorId="79B77B90" wp14:editId="0F0C4923">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6A1A6C">
              <w:t xml:space="preserve"> </w:t>
            </w:r>
          </w:p>
          <w:p w14:paraId="143BF543" w14:textId="77777777" w:rsidR="008A1499" w:rsidRPr="006A1A6C" w:rsidRDefault="008A1499" w:rsidP="008A1499">
            <w:pPr>
              <w:pStyle w:val="ACLargeLogo"/>
            </w:pPr>
          </w:p>
        </w:tc>
        <w:tc>
          <w:tcPr>
            <w:tcW w:w="3112" w:type="dxa"/>
          </w:tcPr>
          <w:p w14:paraId="5B3CC123" w14:textId="00BAB8B4" w:rsidR="008A1499" w:rsidRPr="006A1A6C" w:rsidRDefault="008A1499" w:rsidP="008A1499">
            <w:pPr>
              <w:pStyle w:val="AEDistrNormal"/>
            </w:pPr>
            <w:proofErr w:type="spellStart"/>
            <w:r w:rsidRPr="006A1A6C">
              <w:t>Distr</w:t>
            </w:r>
            <w:proofErr w:type="spellEnd"/>
            <w:r w:rsidRPr="006A1A6C">
              <w:t xml:space="preserve">. </w:t>
            </w:r>
            <w:proofErr w:type="gramStart"/>
            <w:r w:rsidR="004F299B" w:rsidRPr="006A1A6C">
              <w:t>l</w:t>
            </w:r>
            <w:r w:rsidR="00116879" w:rsidRPr="006A1A6C">
              <w:t>imit</w:t>
            </w:r>
            <w:r w:rsidR="004F299B" w:rsidRPr="006A1A6C">
              <w:t>ée</w:t>
            </w:r>
            <w:proofErr w:type="gramEnd"/>
            <w:r w:rsidRPr="006A1A6C">
              <w:t xml:space="preserve"> </w:t>
            </w:r>
          </w:p>
          <w:p w14:paraId="44CA4597" w14:textId="50A61A6B" w:rsidR="008A1499" w:rsidRPr="006A1A6C" w:rsidRDefault="0099358C" w:rsidP="008A1499">
            <w:pPr>
              <w:pStyle w:val="AEDistrNormal"/>
            </w:pPr>
            <w:r>
              <w:t>29 octobre</w:t>
            </w:r>
            <w:r w:rsidR="00E4286E" w:rsidRPr="006A1A6C">
              <w:t xml:space="preserve"> 2026</w:t>
            </w:r>
          </w:p>
          <w:p w14:paraId="0DA8261A" w14:textId="77777777" w:rsidR="004F299B" w:rsidRPr="006A1A6C" w:rsidRDefault="004F299B" w:rsidP="004F299B">
            <w:pPr>
              <w:pStyle w:val="AEDistrNormal"/>
            </w:pPr>
            <w:r w:rsidRPr="006A1A6C">
              <w:t>Français</w:t>
            </w:r>
          </w:p>
          <w:p w14:paraId="1EDC7E96" w14:textId="4F6CCE80" w:rsidR="008A1499" w:rsidRPr="006A1A6C" w:rsidRDefault="008A1499" w:rsidP="004F299B">
            <w:pPr>
              <w:pStyle w:val="AEDistrNormal"/>
            </w:pPr>
            <w:r w:rsidRPr="006A1A6C">
              <w:t>Original</w:t>
            </w:r>
            <w:r w:rsidR="004F299B" w:rsidRPr="006A1A6C">
              <w:t xml:space="preserve"> </w:t>
            </w:r>
            <w:r w:rsidRPr="006A1A6C">
              <w:t xml:space="preserve">: </w:t>
            </w:r>
            <w:r w:rsidR="004F299B" w:rsidRPr="006A1A6C">
              <w:t>anglais</w:t>
            </w:r>
            <w:r w:rsidRPr="006A1A6C">
              <w:t xml:space="preserve"> </w:t>
            </w:r>
          </w:p>
          <w:p w14:paraId="0BF0F3F9" w14:textId="77777777" w:rsidR="008A1499" w:rsidRPr="006A1A6C" w:rsidRDefault="008A1499" w:rsidP="008A1499">
            <w:pPr>
              <w:pStyle w:val="AEDistrNormal6pt"/>
            </w:pPr>
          </w:p>
        </w:tc>
      </w:tr>
    </w:tbl>
    <w:p w14:paraId="782A3297" w14:textId="77777777" w:rsidR="008A1499" w:rsidRPr="006A1A6C"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A1A6C" w14:paraId="4148B4C5" w14:textId="77777777" w:rsidTr="008A1499">
        <w:trPr>
          <w:trHeight w:val="57"/>
        </w:trPr>
        <w:tc>
          <w:tcPr>
            <w:tcW w:w="6094" w:type="dxa"/>
          </w:tcPr>
          <w:p w14:paraId="05E3BF73" w14:textId="2AAADE45" w:rsidR="008A1499" w:rsidRPr="006A1A6C" w:rsidRDefault="004F299B" w:rsidP="008A1499">
            <w:pPr>
              <w:pStyle w:val="AFCorN12Bold"/>
            </w:pPr>
            <w:r w:rsidRPr="006A1A6C">
              <w:t>Conférence des Parties à la Convention sur la diversité biologique siégeant en tant que réunion des Parties au Protocole de Nagoya sur l’accès aux ressources génétiques et le partage juste et équitable des avantages découlant de leur utilisation</w:t>
            </w:r>
          </w:p>
          <w:p w14:paraId="0D34442C" w14:textId="705C0DB1" w:rsidR="008A1499" w:rsidRPr="006A1A6C" w:rsidRDefault="004F299B" w:rsidP="008A1499">
            <w:pPr>
              <w:pStyle w:val="AFCorNBold"/>
            </w:pPr>
            <w:r w:rsidRPr="006A1A6C">
              <w:t>Sixième réunion</w:t>
            </w:r>
            <w:r w:rsidR="008A1499" w:rsidRPr="006A1A6C">
              <w:t xml:space="preserve"> </w:t>
            </w:r>
          </w:p>
          <w:p w14:paraId="2927F19A" w14:textId="735C1A07" w:rsidR="008A1499" w:rsidRPr="006A1A6C" w:rsidRDefault="004F299B" w:rsidP="008A1499">
            <w:pPr>
              <w:pStyle w:val="AFCorNNormal"/>
            </w:pPr>
            <w:r w:rsidRPr="006A1A6C">
              <w:t>E</w:t>
            </w:r>
            <w:r w:rsidR="00975047" w:rsidRPr="006A1A6C">
              <w:t>revan, 19</w:t>
            </w:r>
            <w:r w:rsidRPr="006A1A6C">
              <w:t>-</w:t>
            </w:r>
            <w:r w:rsidR="00975047" w:rsidRPr="006A1A6C">
              <w:t xml:space="preserve">30 </w:t>
            </w:r>
            <w:r w:rsidRPr="006A1A6C">
              <w:t>o</w:t>
            </w:r>
            <w:r w:rsidR="00975047" w:rsidRPr="006A1A6C">
              <w:t>ctob</w:t>
            </w:r>
            <w:r w:rsidRPr="006A1A6C">
              <w:t>re</w:t>
            </w:r>
            <w:r w:rsidR="00975047" w:rsidRPr="006A1A6C">
              <w:t xml:space="preserve"> 2026</w:t>
            </w:r>
          </w:p>
          <w:p w14:paraId="7C6C5B76" w14:textId="3C8D3910" w:rsidR="008A1499" w:rsidRPr="006A1A6C" w:rsidRDefault="004F299B" w:rsidP="008A1499">
            <w:pPr>
              <w:pStyle w:val="AFCorNNormal"/>
            </w:pPr>
            <w:r w:rsidRPr="006A1A6C">
              <w:t>Point</w:t>
            </w:r>
            <w:r w:rsidR="008A1499" w:rsidRPr="006A1A6C">
              <w:t xml:space="preserve"> </w:t>
            </w:r>
            <w:r w:rsidR="00116879" w:rsidRPr="006A1A6C">
              <w:t>17</w:t>
            </w:r>
            <w:r w:rsidR="00370166" w:rsidRPr="006A1A6C">
              <w:t xml:space="preserve"> </w:t>
            </w:r>
            <w:r w:rsidRPr="006A1A6C">
              <w:t>de l’ordre du jour</w:t>
            </w:r>
          </w:p>
          <w:p w14:paraId="63FDB8BF" w14:textId="5C23C87A" w:rsidR="008A1499" w:rsidRPr="006A1A6C" w:rsidRDefault="004F299B" w:rsidP="008A1499">
            <w:pPr>
              <w:pStyle w:val="AFCorNBold"/>
            </w:pPr>
            <w:r w:rsidRPr="006A1A6C">
              <w:t>Adoption du rapport</w:t>
            </w:r>
          </w:p>
        </w:tc>
        <w:tc>
          <w:tcPr>
            <w:tcW w:w="4388" w:type="dxa"/>
          </w:tcPr>
          <w:p w14:paraId="17A57365" w14:textId="77777777" w:rsidR="008A1499" w:rsidRPr="006A1A6C" w:rsidRDefault="008A1499" w:rsidP="008A1499">
            <w:pPr>
              <w:pStyle w:val="CBDNormal"/>
              <w:jc w:val="left"/>
              <w:rPr>
                <w:lang w:val="fr-FR"/>
              </w:rPr>
            </w:pPr>
          </w:p>
        </w:tc>
      </w:tr>
    </w:tbl>
    <w:p w14:paraId="1D4BC38F" w14:textId="4B8B2192" w:rsidR="00C9161D" w:rsidRPr="006A1A6C" w:rsidRDefault="00000000" w:rsidP="0023484D">
      <w:pPr>
        <w:pStyle w:val="CBDTitle"/>
        <w:rPr>
          <w:caps/>
          <w:lang w:val="fr-FR"/>
        </w:rPr>
      </w:pPr>
      <w:sdt>
        <w:sdtPr>
          <w:rPr>
            <w:lang w:val="fr-FR"/>
          </w:rPr>
          <w:alias w:val="Title"/>
          <w:tag w:val=""/>
          <w:id w:val="772832786"/>
          <w:placeholder>
            <w:docPart w:val="C602BF6AB2294EAC91B421B358D5FBB8"/>
          </w:placeholder>
          <w:dataBinding w:prefixMappings="xmlns:ns0='http://purl.org/dc/elements/1.1/' xmlns:ns1='http://schemas.openxmlformats.org/package/2006/metadata/core-properties' " w:xpath="/ns1:coreProperties[1]/ns0:title[1]" w:storeItemID="{6C3C8BC8-F283-45AE-878A-BAB7291924A1}"/>
          <w:text/>
        </w:sdtPr>
        <w:sdtContent>
          <w:r w:rsidR="004F299B" w:rsidRPr="006A1A6C">
            <w:rPr>
              <w:lang w:val="fr-FR"/>
            </w:rPr>
            <w:t>Projet de</w:t>
          </w:r>
          <w:r w:rsidR="00116879" w:rsidRPr="006A1A6C">
            <w:rPr>
              <w:lang w:val="fr-FR"/>
            </w:rPr>
            <w:t xml:space="preserve"> r</w:t>
          </w:r>
          <w:r w:rsidR="004F299B" w:rsidRPr="006A1A6C">
            <w:rPr>
              <w:lang w:val="fr-FR"/>
            </w:rPr>
            <w:t>a</w:t>
          </w:r>
          <w:r w:rsidR="00116879" w:rsidRPr="006A1A6C">
            <w:rPr>
              <w:lang w:val="fr-FR"/>
            </w:rPr>
            <w:t>p</w:t>
          </w:r>
          <w:r w:rsidR="004F299B" w:rsidRPr="006A1A6C">
            <w:rPr>
              <w:lang w:val="fr-FR"/>
            </w:rPr>
            <w:t>p</w:t>
          </w:r>
          <w:r w:rsidR="00116879" w:rsidRPr="006A1A6C">
            <w:rPr>
              <w:lang w:val="fr-FR"/>
            </w:rPr>
            <w:t xml:space="preserve">ort </w:t>
          </w:r>
          <w:r w:rsidR="004F299B" w:rsidRPr="006A1A6C">
            <w:rPr>
              <w:lang w:val="fr-FR"/>
            </w:rPr>
            <w:t>de la réunion</w:t>
          </w:r>
        </w:sdtContent>
      </w:sdt>
      <w:r w:rsidR="00105372" w:rsidRPr="006A1A6C">
        <w:rPr>
          <w:caps/>
          <w:lang w:val="fr-FR"/>
        </w:rPr>
        <w:t xml:space="preserve"> </w:t>
      </w:r>
    </w:p>
    <w:p w14:paraId="32FD1255" w14:textId="77777777" w:rsidR="00B70DC0" w:rsidRPr="006A1A6C" w:rsidRDefault="00B70DC0" w:rsidP="00B70DC0">
      <w:pPr>
        <w:pStyle w:val="CBDH1"/>
        <w:rPr>
          <w:lang w:val="fr-FR"/>
        </w:rPr>
      </w:pPr>
      <w:r w:rsidRPr="006A1A6C">
        <w:rPr>
          <w:lang w:val="fr-FR"/>
        </w:rPr>
        <w:t>Introduction</w:t>
      </w:r>
    </w:p>
    <w:p w14:paraId="461716B3" w14:textId="007536F7" w:rsidR="00496EDD" w:rsidRPr="006A1A6C" w:rsidRDefault="00496EDD" w:rsidP="00496EDD">
      <w:pPr>
        <w:pStyle w:val="CBDH2"/>
        <w:rPr>
          <w:lang w:val="fr-FR"/>
        </w:rPr>
      </w:pPr>
      <w:r w:rsidRPr="006A1A6C">
        <w:rPr>
          <w:lang w:val="fr-FR"/>
        </w:rPr>
        <w:t>A.</w:t>
      </w:r>
      <w:r w:rsidRPr="006A1A6C">
        <w:rPr>
          <w:lang w:val="fr-FR"/>
        </w:rPr>
        <w:tab/>
      </w:r>
      <w:r w:rsidR="00DF565C" w:rsidRPr="006A1A6C">
        <w:rPr>
          <w:lang w:val="fr-FR"/>
        </w:rPr>
        <w:t>Contexte</w:t>
      </w:r>
    </w:p>
    <w:p w14:paraId="7ECEBAF9" w14:textId="72B68B7E" w:rsidR="00496EDD" w:rsidRPr="006A1A6C" w:rsidRDefault="00E20006" w:rsidP="00F74DB5">
      <w:pPr>
        <w:pStyle w:val="CBDNormalNumber"/>
        <w:ind w:left="567"/>
        <w:rPr>
          <w:lang w:val="fr-FR"/>
        </w:rPr>
      </w:pPr>
      <w:r w:rsidRPr="006A1A6C">
        <w:rPr>
          <w:lang w:val="fr-FR"/>
        </w:rPr>
        <w:t>La</w:t>
      </w:r>
      <w:r w:rsidR="00496EDD" w:rsidRPr="006A1A6C">
        <w:rPr>
          <w:lang w:val="fr-FR"/>
        </w:rPr>
        <w:t xml:space="preserve"> </w:t>
      </w:r>
      <w:r w:rsidR="00421772" w:rsidRPr="006A1A6C">
        <w:rPr>
          <w:lang w:val="fr-FR"/>
        </w:rPr>
        <w:t>six</w:t>
      </w:r>
      <w:r w:rsidRPr="006A1A6C">
        <w:rPr>
          <w:lang w:val="fr-FR"/>
        </w:rPr>
        <w:t>ième réunion</w:t>
      </w:r>
      <w:r w:rsidR="00421772" w:rsidRPr="006A1A6C">
        <w:rPr>
          <w:lang w:val="fr-FR"/>
        </w:rPr>
        <w:t xml:space="preserve"> </w:t>
      </w:r>
      <w:r w:rsidRPr="006A1A6C">
        <w:rPr>
          <w:lang w:val="fr-FR"/>
        </w:rPr>
        <w:t>de la</w:t>
      </w:r>
      <w:r w:rsidR="00421772" w:rsidRPr="006A1A6C">
        <w:rPr>
          <w:lang w:val="fr-FR"/>
        </w:rPr>
        <w:t xml:space="preserve"> </w:t>
      </w:r>
      <w:r w:rsidRPr="006A1A6C">
        <w:rPr>
          <w:lang w:val="fr-FR"/>
        </w:rPr>
        <w:t>Conférence des Parties à la Convention sur la diversité biologique siégeant en tant que réunion des Parties au Protocole de Nagoya sur l’accès aux ressources génétiques et le partage juste et équitable des avantages découlant de leur utilisation</w:t>
      </w:r>
      <w:r w:rsidR="00496EDD" w:rsidRPr="006A1A6C">
        <w:rPr>
          <w:lang w:val="fr-FR"/>
        </w:rPr>
        <w:t xml:space="preserve"> </w:t>
      </w:r>
      <w:r w:rsidR="00E76149" w:rsidRPr="006A1A6C">
        <w:rPr>
          <w:lang w:val="fr-FR"/>
        </w:rPr>
        <w:t>s’est tenue à</w:t>
      </w:r>
      <w:r w:rsidR="00496EDD" w:rsidRPr="006A1A6C">
        <w:rPr>
          <w:lang w:val="fr-FR"/>
        </w:rPr>
        <w:t xml:space="preserve"> </w:t>
      </w:r>
      <w:r w:rsidR="00E76149" w:rsidRPr="006A1A6C">
        <w:rPr>
          <w:lang w:val="fr-FR"/>
        </w:rPr>
        <w:t>E</w:t>
      </w:r>
      <w:r w:rsidR="00496EDD" w:rsidRPr="006A1A6C">
        <w:rPr>
          <w:lang w:val="fr-FR"/>
        </w:rPr>
        <w:t xml:space="preserve">revan </w:t>
      </w:r>
      <w:r w:rsidR="00E76149" w:rsidRPr="006A1A6C">
        <w:rPr>
          <w:lang w:val="fr-FR"/>
        </w:rPr>
        <w:t>du</w:t>
      </w:r>
      <w:r w:rsidR="00496EDD" w:rsidRPr="006A1A6C">
        <w:rPr>
          <w:lang w:val="fr-FR"/>
        </w:rPr>
        <w:t xml:space="preserve"> 19 </w:t>
      </w:r>
      <w:r w:rsidR="00E76149" w:rsidRPr="006A1A6C">
        <w:rPr>
          <w:lang w:val="fr-FR"/>
        </w:rPr>
        <w:t>au</w:t>
      </w:r>
      <w:r w:rsidR="00496EDD" w:rsidRPr="006A1A6C">
        <w:rPr>
          <w:lang w:val="fr-FR"/>
        </w:rPr>
        <w:t xml:space="preserve"> 30</w:t>
      </w:r>
      <w:r w:rsidR="00C027AD" w:rsidRPr="006A1A6C">
        <w:rPr>
          <w:lang w:val="fr-FR"/>
        </w:rPr>
        <w:t> </w:t>
      </w:r>
      <w:r w:rsidR="00E76149" w:rsidRPr="006A1A6C">
        <w:rPr>
          <w:lang w:val="fr-FR"/>
        </w:rPr>
        <w:t>o</w:t>
      </w:r>
      <w:r w:rsidR="00496EDD" w:rsidRPr="006A1A6C" w:rsidDel="00954B4F">
        <w:rPr>
          <w:lang w:val="fr-FR"/>
        </w:rPr>
        <w:t>ctob</w:t>
      </w:r>
      <w:r w:rsidR="00E76149" w:rsidRPr="006A1A6C">
        <w:rPr>
          <w:lang w:val="fr-FR"/>
        </w:rPr>
        <w:t>re</w:t>
      </w:r>
      <w:r w:rsidR="00496EDD" w:rsidRPr="006A1A6C">
        <w:rPr>
          <w:lang w:val="fr-FR"/>
        </w:rPr>
        <w:t xml:space="preserve"> </w:t>
      </w:r>
      <w:r w:rsidR="00496EDD" w:rsidRPr="006A1A6C" w:rsidDel="00954B4F">
        <w:rPr>
          <w:lang w:val="fr-FR"/>
        </w:rPr>
        <w:t>202</w:t>
      </w:r>
      <w:r w:rsidR="00496EDD" w:rsidRPr="006A1A6C">
        <w:rPr>
          <w:lang w:val="fr-FR"/>
        </w:rPr>
        <w:t xml:space="preserve">6, </w:t>
      </w:r>
      <w:r w:rsidR="00E76149" w:rsidRPr="006A1A6C">
        <w:rPr>
          <w:lang w:val="fr-FR"/>
        </w:rPr>
        <w:t>en même temps que la dix-septième réunion</w:t>
      </w:r>
      <w:r w:rsidR="00496EDD" w:rsidRPr="006A1A6C">
        <w:rPr>
          <w:lang w:val="fr-FR"/>
        </w:rPr>
        <w:t xml:space="preserve"> </w:t>
      </w:r>
      <w:r w:rsidR="00E76149" w:rsidRPr="006A1A6C">
        <w:rPr>
          <w:lang w:val="fr-FR"/>
        </w:rPr>
        <w:t>de la</w:t>
      </w:r>
      <w:r w:rsidR="00496EDD" w:rsidRPr="006A1A6C">
        <w:rPr>
          <w:lang w:val="fr-FR"/>
        </w:rPr>
        <w:t xml:space="preserve"> Conf</w:t>
      </w:r>
      <w:r w:rsidR="00E76149" w:rsidRPr="006A1A6C">
        <w:rPr>
          <w:lang w:val="fr-FR"/>
        </w:rPr>
        <w:t>é</w:t>
      </w:r>
      <w:r w:rsidR="00496EDD" w:rsidRPr="006A1A6C">
        <w:rPr>
          <w:lang w:val="fr-FR"/>
        </w:rPr>
        <w:t xml:space="preserve">rence </w:t>
      </w:r>
      <w:r w:rsidR="00E76149" w:rsidRPr="006A1A6C">
        <w:rPr>
          <w:lang w:val="fr-FR"/>
        </w:rPr>
        <w:t>des</w:t>
      </w:r>
      <w:r w:rsidR="00496EDD" w:rsidRPr="006A1A6C">
        <w:rPr>
          <w:lang w:val="fr-FR"/>
        </w:rPr>
        <w:t xml:space="preserve"> Parties </w:t>
      </w:r>
      <w:r w:rsidR="00E76149" w:rsidRPr="006A1A6C">
        <w:rPr>
          <w:lang w:val="fr-FR"/>
        </w:rPr>
        <w:t>à la</w:t>
      </w:r>
      <w:r w:rsidR="00496EDD" w:rsidRPr="006A1A6C">
        <w:rPr>
          <w:lang w:val="fr-FR"/>
        </w:rPr>
        <w:t xml:space="preserve"> Convention </w:t>
      </w:r>
      <w:r w:rsidR="00E76149" w:rsidRPr="006A1A6C">
        <w:rPr>
          <w:lang w:val="fr-FR"/>
        </w:rPr>
        <w:t>sur la diversité biologique</w:t>
      </w:r>
      <w:r w:rsidR="00496EDD" w:rsidRPr="006A1A6C">
        <w:rPr>
          <w:lang w:val="fr-FR"/>
        </w:rPr>
        <w:t xml:space="preserve"> </w:t>
      </w:r>
      <w:r w:rsidR="00E76149" w:rsidRPr="006A1A6C">
        <w:rPr>
          <w:lang w:val="fr-FR"/>
        </w:rPr>
        <w:t>et</w:t>
      </w:r>
      <w:r w:rsidR="00496EDD" w:rsidRPr="006A1A6C">
        <w:rPr>
          <w:lang w:val="fr-FR"/>
        </w:rPr>
        <w:t xml:space="preserve"> </w:t>
      </w:r>
      <w:r w:rsidR="00E76149" w:rsidRPr="006A1A6C">
        <w:rPr>
          <w:lang w:val="fr-FR"/>
        </w:rPr>
        <w:t>la douzième réunion</w:t>
      </w:r>
      <w:r w:rsidR="00496EDD" w:rsidRPr="006A1A6C">
        <w:rPr>
          <w:lang w:val="fr-FR"/>
        </w:rPr>
        <w:t xml:space="preserve"> </w:t>
      </w:r>
      <w:r w:rsidR="00E76149" w:rsidRPr="006A1A6C">
        <w:rPr>
          <w:lang w:val="fr-FR"/>
        </w:rPr>
        <w:t>de la</w:t>
      </w:r>
      <w:r w:rsidR="00496EDD" w:rsidRPr="006A1A6C">
        <w:rPr>
          <w:lang w:val="fr-FR"/>
        </w:rPr>
        <w:t xml:space="preserve"> Conf</w:t>
      </w:r>
      <w:r w:rsidR="00E76149" w:rsidRPr="006A1A6C">
        <w:rPr>
          <w:lang w:val="fr-FR"/>
        </w:rPr>
        <w:t>é</w:t>
      </w:r>
      <w:r w:rsidR="00496EDD" w:rsidRPr="006A1A6C">
        <w:rPr>
          <w:lang w:val="fr-FR"/>
        </w:rPr>
        <w:t xml:space="preserve">rence </w:t>
      </w:r>
      <w:r w:rsidR="00E76149" w:rsidRPr="006A1A6C">
        <w:rPr>
          <w:lang w:val="fr-FR"/>
        </w:rPr>
        <w:t>des</w:t>
      </w:r>
      <w:r w:rsidR="00496EDD" w:rsidRPr="006A1A6C">
        <w:rPr>
          <w:lang w:val="fr-FR"/>
        </w:rPr>
        <w:t xml:space="preserve"> Parties </w:t>
      </w:r>
      <w:r w:rsidR="00E76149" w:rsidRPr="006A1A6C">
        <w:rPr>
          <w:lang w:val="fr-FR"/>
        </w:rPr>
        <w:t>siégeant en tant que réunion des Parties au Protocole de</w:t>
      </w:r>
      <w:r w:rsidR="00496EDD" w:rsidRPr="006A1A6C">
        <w:rPr>
          <w:lang w:val="fr-FR"/>
        </w:rPr>
        <w:t xml:space="preserve"> Cartagena </w:t>
      </w:r>
      <w:r w:rsidR="00A24A7B" w:rsidRPr="006A1A6C">
        <w:rPr>
          <w:rStyle w:val="admitted"/>
          <w:lang w:val="fr-FR"/>
        </w:rPr>
        <w:t>sur la prévention des risques biotechnologiques</w:t>
      </w:r>
      <w:r w:rsidR="00496EDD" w:rsidRPr="006A1A6C">
        <w:rPr>
          <w:lang w:val="fr-FR"/>
        </w:rPr>
        <w:t xml:space="preserve">. </w:t>
      </w:r>
      <w:bookmarkStart w:id="0" w:name="_Hlk180682046"/>
    </w:p>
    <w:p w14:paraId="5BE7DC84" w14:textId="3A0E405D" w:rsidR="00496EDD" w:rsidRPr="006A1A6C" w:rsidRDefault="00E20006" w:rsidP="00F74DB5">
      <w:pPr>
        <w:pStyle w:val="CBDNormalNumber"/>
        <w:ind w:left="567"/>
        <w:rPr>
          <w:lang w:val="fr-FR"/>
        </w:rPr>
      </w:pPr>
      <w:r w:rsidRPr="006A1A6C">
        <w:rPr>
          <w:lang w:val="fr-FR"/>
        </w:rPr>
        <w:t>La sixième réunion</w:t>
      </w:r>
      <w:r w:rsidR="00496EDD" w:rsidRPr="006A1A6C">
        <w:rPr>
          <w:lang w:val="fr-FR"/>
        </w:rPr>
        <w:t xml:space="preserve"> </w:t>
      </w:r>
      <w:r w:rsidR="00651FF5" w:rsidRPr="006A1A6C">
        <w:rPr>
          <w:lang w:val="fr-FR"/>
        </w:rPr>
        <w:t>a été précédée d’une cérémonie d’ouverture</w:t>
      </w:r>
      <w:r w:rsidR="00496EDD" w:rsidRPr="006A1A6C">
        <w:rPr>
          <w:lang w:val="fr-FR"/>
        </w:rPr>
        <w:t xml:space="preserve">, </w:t>
      </w:r>
      <w:r w:rsidR="008B2E6C" w:rsidRPr="006A1A6C">
        <w:rPr>
          <w:lang w:val="fr-FR"/>
        </w:rPr>
        <w:t>le</w:t>
      </w:r>
      <w:r w:rsidR="00496EDD" w:rsidRPr="006A1A6C">
        <w:rPr>
          <w:lang w:val="fr-FR"/>
        </w:rPr>
        <w:t xml:space="preserve"> 18</w:t>
      </w:r>
      <w:r w:rsidR="00C027AD" w:rsidRPr="006A1A6C">
        <w:rPr>
          <w:lang w:val="fr-FR"/>
        </w:rPr>
        <w:t> </w:t>
      </w:r>
      <w:r w:rsidR="008B2E6C" w:rsidRPr="006A1A6C">
        <w:rPr>
          <w:lang w:val="fr-FR"/>
        </w:rPr>
        <w:t>o</w:t>
      </w:r>
      <w:r w:rsidR="00496EDD" w:rsidRPr="006A1A6C">
        <w:rPr>
          <w:lang w:val="fr-FR"/>
        </w:rPr>
        <w:t>ctob</w:t>
      </w:r>
      <w:r w:rsidR="008B2E6C" w:rsidRPr="006A1A6C">
        <w:rPr>
          <w:lang w:val="fr-FR"/>
        </w:rPr>
        <w:t>re</w:t>
      </w:r>
      <w:r w:rsidR="00496EDD" w:rsidRPr="006A1A6C">
        <w:rPr>
          <w:lang w:val="fr-FR"/>
        </w:rPr>
        <w:t xml:space="preserve"> 2026, </w:t>
      </w:r>
      <w:r w:rsidR="00651FF5" w:rsidRPr="006A1A6C">
        <w:rPr>
          <w:lang w:val="fr-FR"/>
        </w:rPr>
        <w:t>comprenant une présentation culturelle et des déclarations</w:t>
      </w:r>
      <w:r w:rsidR="00496EDD" w:rsidRPr="006A1A6C">
        <w:rPr>
          <w:rStyle w:val="Appelnotedebasdep"/>
          <w:lang w:val="fr-FR"/>
        </w:rPr>
        <w:footnoteReference w:id="1"/>
      </w:r>
      <w:r w:rsidR="00496EDD" w:rsidRPr="006A1A6C">
        <w:rPr>
          <w:lang w:val="fr-FR"/>
        </w:rPr>
        <w:t xml:space="preserve"> </w:t>
      </w:r>
      <w:r w:rsidR="00651FF5" w:rsidRPr="006A1A6C">
        <w:rPr>
          <w:lang w:val="fr-FR"/>
        </w:rPr>
        <w:t>du Premier</w:t>
      </w:r>
      <w:r w:rsidR="00496EDD" w:rsidRPr="006A1A6C">
        <w:rPr>
          <w:lang w:val="fr-FR"/>
        </w:rPr>
        <w:t xml:space="preserve"> Minist</w:t>
      </w:r>
      <w:r w:rsidR="00651FF5" w:rsidRPr="006A1A6C">
        <w:rPr>
          <w:lang w:val="fr-FR"/>
        </w:rPr>
        <w:t>re de l’</w:t>
      </w:r>
      <w:r w:rsidR="00496EDD" w:rsidRPr="006A1A6C">
        <w:rPr>
          <w:lang w:val="fr-FR"/>
        </w:rPr>
        <w:t>Arm</w:t>
      </w:r>
      <w:r w:rsidR="00651FF5" w:rsidRPr="006A1A6C">
        <w:rPr>
          <w:lang w:val="fr-FR"/>
        </w:rPr>
        <w:t>énie</w:t>
      </w:r>
      <w:r w:rsidR="00496EDD" w:rsidRPr="006A1A6C">
        <w:rPr>
          <w:lang w:val="fr-FR"/>
        </w:rPr>
        <w:t>, Nikol Pashinyan</w:t>
      </w:r>
      <w:r w:rsidR="00651FF5" w:rsidRPr="006A1A6C">
        <w:rPr>
          <w:lang w:val="fr-FR"/>
        </w:rPr>
        <w:t>,</w:t>
      </w:r>
      <w:r w:rsidR="00496EDD" w:rsidRPr="006A1A6C">
        <w:rPr>
          <w:lang w:val="fr-FR"/>
        </w:rPr>
        <w:t xml:space="preserve"> </w:t>
      </w:r>
      <w:r w:rsidR="00651FF5" w:rsidRPr="006A1A6C">
        <w:rPr>
          <w:lang w:val="fr-FR"/>
        </w:rPr>
        <w:t>du</w:t>
      </w:r>
      <w:r w:rsidR="00496EDD" w:rsidRPr="006A1A6C">
        <w:rPr>
          <w:lang w:val="fr-FR"/>
        </w:rPr>
        <w:t xml:space="preserve"> Minist</w:t>
      </w:r>
      <w:r w:rsidR="00651FF5" w:rsidRPr="006A1A6C">
        <w:rPr>
          <w:lang w:val="fr-FR"/>
        </w:rPr>
        <w:t>re des affaires étrangères</w:t>
      </w:r>
      <w:r w:rsidR="00496EDD" w:rsidRPr="006A1A6C">
        <w:rPr>
          <w:lang w:val="fr-FR"/>
        </w:rPr>
        <w:t xml:space="preserve"> </w:t>
      </w:r>
      <w:r w:rsidR="00651FF5" w:rsidRPr="006A1A6C">
        <w:rPr>
          <w:lang w:val="fr-FR"/>
        </w:rPr>
        <w:t>de l’</w:t>
      </w:r>
      <w:r w:rsidR="00496EDD" w:rsidRPr="006A1A6C">
        <w:rPr>
          <w:lang w:val="fr-FR"/>
        </w:rPr>
        <w:t>Arm</w:t>
      </w:r>
      <w:r w:rsidR="00651FF5" w:rsidRPr="006A1A6C">
        <w:rPr>
          <w:lang w:val="fr-FR"/>
        </w:rPr>
        <w:t>é</w:t>
      </w:r>
      <w:r w:rsidR="00496EDD" w:rsidRPr="006A1A6C">
        <w:rPr>
          <w:lang w:val="fr-FR"/>
        </w:rPr>
        <w:t>ni</w:t>
      </w:r>
      <w:r w:rsidR="00651FF5" w:rsidRPr="006A1A6C">
        <w:rPr>
          <w:lang w:val="fr-FR"/>
        </w:rPr>
        <w:t>e</w:t>
      </w:r>
      <w:r w:rsidR="00496EDD" w:rsidRPr="006A1A6C">
        <w:rPr>
          <w:lang w:val="fr-FR"/>
        </w:rPr>
        <w:t>, Ararat Mirzoyan</w:t>
      </w:r>
      <w:r w:rsidR="00651FF5" w:rsidRPr="006A1A6C">
        <w:rPr>
          <w:lang w:val="fr-FR"/>
        </w:rPr>
        <w:t>, de la Secrétaire exécutive de la</w:t>
      </w:r>
      <w:r w:rsidR="00496EDD" w:rsidRPr="006A1A6C">
        <w:rPr>
          <w:lang w:val="fr-FR"/>
        </w:rPr>
        <w:t xml:space="preserve"> Convention, Astrid Schomaker</w:t>
      </w:r>
      <w:r w:rsidR="00651FF5" w:rsidRPr="006A1A6C">
        <w:rPr>
          <w:lang w:val="fr-FR"/>
        </w:rPr>
        <w:t>,</w:t>
      </w:r>
      <w:r w:rsidR="00496EDD" w:rsidRPr="006A1A6C">
        <w:rPr>
          <w:lang w:val="fr-FR"/>
        </w:rPr>
        <w:t xml:space="preserve"> </w:t>
      </w:r>
      <w:r w:rsidR="00651FF5" w:rsidRPr="006A1A6C">
        <w:rPr>
          <w:lang w:val="fr-FR"/>
        </w:rPr>
        <w:t>du</w:t>
      </w:r>
      <w:r w:rsidR="00496EDD" w:rsidRPr="006A1A6C">
        <w:rPr>
          <w:lang w:val="fr-FR"/>
        </w:rPr>
        <w:t xml:space="preserve"> Vice-Minist</w:t>
      </w:r>
      <w:r w:rsidR="001E58C2" w:rsidRPr="006A1A6C">
        <w:rPr>
          <w:lang w:val="fr-FR"/>
        </w:rPr>
        <w:t>re</w:t>
      </w:r>
      <w:r w:rsidR="00496EDD" w:rsidRPr="006A1A6C">
        <w:rPr>
          <w:lang w:val="fr-FR"/>
        </w:rPr>
        <w:t xml:space="preserve"> </w:t>
      </w:r>
      <w:r w:rsidR="001E58C2" w:rsidRPr="006A1A6C">
        <w:rPr>
          <w:lang w:val="fr-FR"/>
        </w:rPr>
        <w:t>de l’aménagement écologique du territoire</w:t>
      </w:r>
      <w:r w:rsidR="00496EDD" w:rsidRPr="006A1A6C">
        <w:rPr>
          <w:lang w:val="fr-FR"/>
        </w:rPr>
        <w:t xml:space="preserve"> </w:t>
      </w:r>
      <w:r w:rsidR="001E58C2" w:rsidRPr="006A1A6C">
        <w:rPr>
          <w:lang w:val="fr-FR"/>
        </w:rPr>
        <w:t>du</w:t>
      </w:r>
      <w:r w:rsidR="00496EDD" w:rsidRPr="006A1A6C">
        <w:rPr>
          <w:lang w:val="fr-FR"/>
        </w:rPr>
        <w:t xml:space="preserve"> Minist</w:t>
      </w:r>
      <w:r w:rsidR="001E58C2" w:rsidRPr="006A1A6C">
        <w:rPr>
          <w:lang w:val="fr-FR"/>
        </w:rPr>
        <w:t>ère de l’e</w:t>
      </w:r>
      <w:r w:rsidR="00496EDD" w:rsidRPr="006A1A6C">
        <w:rPr>
          <w:lang w:val="fr-FR"/>
        </w:rPr>
        <w:t>nviron</w:t>
      </w:r>
      <w:r w:rsidR="001E58C2" w:rsidRPr="006A1A6C">
        <w:rPr>
          <w:lang w:val="fr-FR"/>
        </w:rPr>
        <w:t>ne</w:t>
      </w:r>
      <w:r w:rsidR="00496EDD" w:rsidRPr="006A1A6C">
        <w:rPr>
          <w:lang w:val="fr-FR"/>
        </w:rPr>
        <w:t xml:space="preserve">ment </w:t>
      </w:r>
      <w:r w:rsidR="001E58C2" w:rsidRPr="006A1A6C">
        <w:rPr>
          <w:lang w:val="fr-FR"/>
        </w:rPr>
        <w:t>et du développement durable</w:t>
      </w:r>
      <w:r w:rsidR="00496EDD" w:rsidRPr="006A1A6C">
        <w:rPr>
          <w:lang w:val="fr-FR"/>
        </w:rPr>
        <w:t xml:space="preserve"> </w:t>
      </w:r>
      <w:r w:rsidR="00651FF5" w:rsidRPr="006A1A6C">
        <w:rPr>
          <w:lang w:val="fr-FR"/>
        </w:rPr>
        <w:t>de la</w:t>
      </w:r>
      <w:r w:rsidR="00496EDD" w:rsidRPr="006A1A6C">
        <w:rPr>
          <w:lang w:val="fr-FR"/>
        </w:rPr>
        <w:t xml:space="preserve"> Colombi</w:t>
      </w:r>
      <w:r w:rsidR="00651FF5" w:rsidRPr="006A1A6C">
        <w:rPr>
          <w:lang w:val="fr-FR"/>
        </w:rPr>
        <w:t>e</w:t>
      </w:r>
      <w:r w:rsidR="00496EDD" w:rsidRPr="006A1A6C">
        <w:rPr>
          <w:lang w:val="fr-FR"/>
        </w:rPr>
        <w:t xml:space="preserve">, David </w:t>
      </w:r>
      <w:r w:rsidR="003B6B27" w:rsidRPr="006A1A6C">
        <w:rPr>
          <w:lang w:val="fr-FR"/>
        </w:rPr>
        <w:t>Felipe O</w:t>
      </w:r>
      <w:r w:rsidR="00496EDD" w:rsidRPr="006A1A6C">
        <w:rPr>
          <w:lang w:val="fr-FR"/>
        </w:rPr>
        <w:t xml:space="preserve">larte Amaya, </w:t>
      </w:r>
      <w:r w:rsidR="002A0BA8" w:rsidRPr="006A1A6C">
        <w:rPr>
          <w:lang w:val="fr-FR"/>
        </w:rPr>
        <w:t xml:space="preserve">qui s’est exprimé </w:t>
      </w:r>
      <w:r w:rsidR="00651FF5" w:rsidRPr="006A1A6C">
        <w:rPr>
          <w:lang w:val="fr-FR"/>
        </w:rPr>
        <w:t xml:space="preserve">au nom de la présidence de la seizième réunion de la </w:t>
      </w:r>
      <w:r w:rsidR="005E7E52" w:rsidRPr="006A1A6C">
        <w:rPr>
          <w:lang w:val="fr-FR"/>
        </w:rPr>
        <w:t>Conférence des Parties</w:t>
      </w:r>
      <w:r w:rsidR="00651FF5" w:rsidRPr="006A1A6C">
        <w:rPr>
          <w:lang w:val="fr-FR"/>
        </w:rPr>
        <w:t>, ainsi que du</w:t>
      </w:r>
      <w:r w:rsidR="00496EDD" w:rsidRPr="006A1A6C">
        <w:rPr>
          <w:lang w:val="fr-FR"/>
        </w:rPr>
        <w:t xml:space="preserve"> </w:t>
      </w:r>
      <w:r w:rsidR="003B6B27" w:rsidRPr="006A1A6C">
        <w:rPr>
          <w:lang w:val="fr-FR"/>
        </w:rPr>
        <w:t>M</w:t>
      </w:r>
      <w:r w:rsidR="00496EDD" w:rsidRPr="006A1A6C">
        <w:rPr>
          <w:lang w:val="fr-FR"/>
        </w:rPr>
        <w:t>inist</w:t>
      </w:r>
      <w:r w:rsidR="00651FF5" w:rsidRPr="006A1A6C">
        <w:rPr>
          <w:lang w:val="fr-FR"/>
        </w:rPr>
        <w:t>re</w:t>
      </w:r>
      <w:r w:rsidR="00496EDD" w:rsidRPr="006A1A6C">
        <w:rPr>
          <w:lang w:val="fr-FR"/>
        </w:rPr>
        <w:t xml:space="preserve"> </w:t>
      </w:r>
      <w:r w:rsidR="00651FF5" w:rsidRPr="006A1A6C">
        <w:rPr>
          <w:lang w:val="fr-FR"/>
        </w:rPr>
        <w:t>de l’e</w:t>
      </w:r>
      <w:r w:rsidR="00496EDD" w:rsidRPr="006A1A6C">
        <w:rPr>
          <w:lang w:val="fr-FR"/>
        </w:rPr>
        <w:t>nviron</w:t>
      </w:r>
      <w:r w:rsidR="00651FF5" w:rsidRPr="006A1A6C">
        <w:rPr>
          <w:lang w:val="fr-FR"/>
        </w:rPr>
        <w:t>ne</w:t>
      </w:r>
      <w:r w:rsidR="00496EDD" w:rsidRPr="006A1A6C">
        <w:rPr>
          <w:lang w:val="fr-FR"/>
        </w:rPr>
        <w:t xml:space="preserve">ment </w:t>
      </w:r>
      <w:r w:rsidR="00651FF5" w:rsidRPr="006A1A6C">
        <w:rPr>
          <w:lang w:val="fr-FR"/>
        </w:rPr>
        <w:t>de l’</w:t>
      </w:r>
      <w:r w:rsidR="00496EDD" w:rsidRPr="006A1A6C">
        <w:rPr>
          <w:lang w:val="fr-FR"/>
        </w:rPr>
        <w:t>Arm</w:t>
      </w:r>
      <w:r w:rsidR="00651FF5" w:rsidRPr="006A1A6C">
        <w:rPr>
          <w:lang w:val="fr-FR"/>
        </w:rPr>
        <w:t>é</w:t>
      </w:r>
      <w:r w:rsidR="00496EDD" w:rsidRPr="006A1A6C">
        <w:rPr>
          <w:lang w:val="fr-FR"/>
        </w:rPr>
        <w:t>ni</w:t>
      </w:r>
      <w:r w:rsidR="00651FF5" w:rsidRPr="006A1A6C">
        <w:rPr>
          <w:lang w:val="fr-FR"/>
        </w:rPr>
        <w:t>e</w:t>
      </w:r>
      <w:r w:rsidR="00496EDD" w:rsidRPr="006A1A6C">
        <w:rPr>
          <w:lang w:val="fr-FR"/>
        </w:rPr>
        <w:t xml:space="preserve">, </w:t>
      </w:r>
      <w:proofErr w:type="spellStart"/>
      <w:r w:rsidR="00496EDD" w:rsidRPr="006A1A6C">
        <w:rPr>
          <w:lang w:val="fr-FR"/>
        </w:rPr>
        <w:t>Hambardzum</w:t>
      </w:r>
      <w:proofErr w:type="spellEnd"/>
      <w:r w:rsidR="00496EDD" w:rsidRPr="006A1A6C">
        <w:rPr>
          <w:lang w:val="fr-FR"/>
        </w:rPr>
        <w:t xml:space="preserve"> Matevosyan.</w:t>
      </w:r>
      <w:bookmarkEnd w:id="0"/>
    </w:p>
    <w:p w14:paraId="690389BE" w14:textId="61AF939B" w:rsidR="00496EDD" w:rsidRPr="006A1A6C" w:rsidRDefault="00496EDD" w:rsidP="00496EDD">
      <w:pPr>
        <w:pStyle w:val="CBDH2"/>
        <w:rPr>
          <w:lang w:val="fr-FR"/>
        </w:rPr>
      </w:pPr>
      <w:r w:rsidRPr="006A1A6C">
        <w:rPr>
          <w:lang w:val="fr-FR"/>
        </w:rPr>
        <w:t>B.</w:t>
      </w:r>
      <w:r w:rsidRPr="006A1A6C">
        <w:rPr>
          <w:lang w:val="fr-FR"/>
        </w:rPr>
        <w:tab/>
      </w:r>
      <w:r w:rsidR="00EC37EB" w:rsidRPr="006A1A6C">
        <w:rPr>
          <w:lang w:val="fr-FR"/>
        </w:rPr>
        <w:t>Participation</w:t>
      </w:r>
    </w:p>
    <w:p w14:paraId="47C83D67" w14:textId="26B24573" w:rsidR="00496EDD" w:rsidRPr="006A1A6C" w:rsidRDefault="00EC37EB" w:rsidP="00F74DB5">
      <w:pPr>
        <w:pStyle w:val="CBDNormalNumber"/>
        <w:ind w:left="567"/>
        <w:rPr>
          <w:lang w:val="fr-FR"/>
        </w:rPr>
      </w:pPr>
      <w:r w:rsidRPr="006A1A6C">
        <w:rPr>
          <w:lang w:val="fr-FR"/>
        </w:rPr>
        <w:t>La réunion a rassemblé</w:t>
      </w:r>
      <w:r w:rsidR="00496EDD" w:rsidRPr="006A1A6C">
        <w:rPr>
          <w:lang w:val="fr-FR"/>
        </w:rPr>
        <w:t xml:space="preserve"> [</w:t>
      </w:r>
      <w:r w:rsidR="00CD13A7" w:rsidRPr="006A1A6C">
        <w:rPr>
          <w:i/>
          <w:iCs/>
          <w:lang w:val="fr-FR"/>
        </w:rPr>
        <w:t>à compléter</w:t>
      </w:r>
      <w:r w:rsidR="00496EDD" w:rsidRPr="006A1A6C">
        <w:rPr>
          <w:lang w:val="fr-FR"/>
        </w:rPr>
        <w:t xml:space="preserve">] Parties </w:t>
      </w:r>
      <w:r w:rsidR="008B2E6C" w:rsidRPr="006A1A6C">
        <w:rPr>
          <w:lang w:val="fr-FR"/>
        </w:rPr>
        <w:t>et</w:t>
      </w:r>
      <w:r w:rsidR="00496EDD" w:rsidRPr="006A1A6C">
        <w:rPr>
          <w:lang w:val="fr-FR"/>
        </w:rPr>
        <w:t xml:space="preserve"> [</w:t>
      </w:r>
      <w:r w:rsidR="00CD13A7" w:rsidRPr="006A1A6C">
        <w:rPr>
          <w:i/>
          <w:iCs/>
          <w:lang w:val="fr-FR"/>
        </w:rPr>
        <w:t>à compléter</w:t>
      </w:r>
      <w:r w:rsidR="00496EDD" w:rsidRPr="006A1A6C">
        <w:rPr>
          <w:lang w:val="fr-FR"/>
        </w:rPr>
        <w:t>] non-Parties.</w:t>
      </w:r>
    </w:p>
    <w:p w14:paraId="42EBA2BC" w14:textId="6A28E19A" w:rsidR="00B70DC0" w:rsidRPr="006A1A6C" w:rsidRDefault="00EC0EF2" w:rsidP="008C02D0">
      <w:pPr>
        <w:pStyle w:val="CBDAgendaItem"/>
        <w:rPr>
          <w:rFonts w:hint="eastAsia"/>
        </w:rPr>
      </w:pPr>
      <w:r w:rsidRPr="006A1A6C">
        <w:t>Point</w:t>
      </w:r>
      <w:r w:rsidR="00B70DC0" w:rsidRPr="006A1A6C">
        <w:t xml:space="preserve"> 1 </w:t>
      </w:r>
      <w:r w:rsidR="008C02D0" w:rsidRPr="006A1A6C">
        <w:br/>
      </w:r>
      <w:r w:rsidRPr="006A1A6C">
        <w:t>Ouverture de la réunion</w:t>
      </w:r>
      <w:r w:rsidR="00B70DC0" w:rsidRPr="006A1A6C">
        <w:t xml:space="preserve"> </w:t>
      </w:r>
    </w:p>
    <w:p w14:paraId="11678ADA" w14:textId="47C73510" w:rsidR="009E367F" w:rsidRPr="006A1A6C" w:rsidRDefault="008B2E6C" w:rsidP="00F74DB5">
      <w:pPr>
        <w:pStyle w:val="CBDNormalNumber"/>
        <w:ind w:left="567"/>
        <w:rPr>
          <w:lang w:val="fr-FR"/>
        </w:rPr>
      </w:pPr>
      <w:r w:rsidRPr="006A1A6C">
        <w:rPr>
          <w:lang w:val="fr-FR"/>
        </w:rPr>
        <w:t>La première</w:t>
      </w:r>
      <w:r w:rsidR="009E367F" w:rsidRPr="006A1A6C">
        <w:rPr>
          <w:lang w:val="fr-FR"/>
        </w:rPr>
        <w:t xml:space="preserve"> </w:t>
      </w:r>
      <w:r w:rsidRPr="006A1A6C">
        <w:rPr>
          <w:lang w:val="fr-FR"/>
        </w:rPr>
        <w:t>séance plénière</w:t>
      </w:r>
      <w:r w:rsidR="009E367F" w:rsidRPr="006A1A6C">
        <w:rPr>
          <w:lang w:val="fr-FR"/>
        </w:rPr>
        <w:t xml:space="preserve"> </w:t>
      </w:r>
      <w:r w:rsidR="00077424" w:rsidRPr="006A1A6C">
        <w:rPr>
          <w:lang w:val="fr-FR"/>
        </w:rPr>
        <w:t>s’est tenue conjointement avec celles</w:t>
      </w:r>
      <w:r w:rsidR="009E367F" w:rsidRPr="006A1A6C">
        <w:rPr>
          <w:lang w:val="fr-FR"/>
        </w:rPr>
        <w:t xml:space="preserve"> </w:t>
      </w:r>
      <w:r w:rsidRPr="006A1A6C">
        <w:rPr>
          <w:lang w:val="fr-FR"/>
        </w:rPr>
        <w:t>de</w:t>
      </w:r>
      <w:r w:rsidR="009E367F" w:rsidRPr="006A1A6C">
        <w:rPr>
          <w:lang w:val="fr-FR"/>
        </w:rPr>
        <w:t xml:space="preserve"> </w:t>
      </w:r>
      <w:r w:rsidRPr="006A1A6C">
        <w:rPr>
          <w:lang w:val="fr-FR"/>
        </w:rPr>
        <w:t>l</w:t>
      </w:r>
      <w:r w:rsidR="00BD7E27" w:rsidRPr="006A1A6C">
        <w:rPr>
          <w:lang w:val="fr-FR"/>
        </w:rPr>
        <w:t>a Conférence des Parties</w:t>
      </w:r>
      <w:r w:rsidR="009E367F" w:rsidRPr="006A1A6C">
        <w:rPr>
          <w:lang w:val="fr-FR"/>
        </w:rPr>
        <w:t xml:space="preserve"> </w:t>
      </w:r>
      <w:r w:rsidR="002A0BA8" w:rsidRPr="006A1A6C">
        <w:rPr>
          <w:lang w:val="fr-FR"/>
        </w:rPr>
        <w:t>à la</w:t>
      </w:r>
      <w:r w:rsidR="009E367F" w:rsidRPr="006A1A6C">
        <w:rPr>
          <w:lang w:val="fr-FR"/>
        </w:rPr>
        <w:t xml:space="preserve"> Convention </w:t>
      </w:r>
      <w:r w:rsidRPr="006A1A6C">
        <w:rPr>
          <w:lang w:val="fr-FR"/>
        </w:rPr>
        <w:t>et</w:t>
      </w:r>
      <w:r w:rsidR="009E367F" w:rsidRPr="006A1A6C">
        <w:rPr>
          <w:lang w:val="fr-FR"/>
        </w:rPr>
        <w:t xml:space="preserve"> </w:t>
      </w:r>
      <w:r w:rsidRPr="006A1A6C">
        <w:rPr>
          <w:lang w:val="fr-FR"/>
        </w:rPr>
        <w:t>de la Conférence des Parties</w:t>
      </w:r>
      <w:r w:rsidR="009E367F" w:rsidRPr="006A1A6C">
        <w:rPr>
          <w:lang w:val="fr-FR"/>
        </w:rPr>
        <w:t xml:space="preserve"> </w:t>
      </w:r>
      <w:r w:rsidRPr="006A1A6C">
        <w:rPr>
          <w:lang w:val="fr-FR"/>
        </w:rPr>
        <w:t>siégeant en tant que réunion des Parties au Protocole de</w:t>
      </w:r>
      <w:r w:rsidR="009E367F" w:rsidRPr="006A1A6C">
        <w:rPr>
          <w:lang w:val="fr-FR"/>
        </w:rPr>
        <w:t xml:space="preserve"> Cartagena, </w:t>
      </w:r>
      <w:r w:rsidR="00E20006" w:rsidRPr="006A1A6C">
        <w:rPr>
          <w:lang w:val="fr-FR"/>
        </w:rPr>
        <w:t>le</w:t>
      </w:r>
      <w:r w:rsidR="009E367F" w:rsidRPr="006A1A6C">
        <w:rPr>
          <w:lang w:val="fr-FR"/>
        </w:rPr>
        <w:t xml:space="preserve"> 19</w:t>
      </w:r>
      <w:r w:rsidR="00C027AD" w:rsidRPr="006A1A6C">
        <w:rPr>
          <w:lang w:val="fr-FR"/>
        </w:rPr>
        <w:t> </w:t>
      </w:r>
      <w:r w:rsidR="00E20006" w:rsidRPr="006A1A6C">
        <w:rPr>
          <w:lang w:val="fr-FR"/>
        </w:rPr>
        <w:t>o</w:t>
      </w:r>
      <w:r w:rsidR="009E367F" w:rsidRPr="006A1A6C">
        <w:rPr>
          <w:lang w:val="fr-FR"/>
        </w:rPr>
        <w:t>ctob</w:t>
      </w:r>
      <w:r w:rsidR="00E20006" w:rsidRPr="006A1A6C">
        <w:rPr>
          <w:lang w:val="fr-FR"/>
        </w:rPr>
        <w:t>re</w:t>
      </w:r>
      <w:r w:rsidR="009E367F" w:rsidRPr="006A1A6C">
        <w:rPr>
          <w:lang w:val="fr-FR"/>
        </w:rPr>
        <w:t xml:space="preserve"> 2026.</w:t>
      </w:r>
    </w:p>
    <w:p w14:paraId="141BBF4B" w14:textId="72198E40" w:rsidR="008B022B" w:rsidRPr="006A1A6C" w:rsidRDefault="004B7215" w:rsidP="00F74DB5">
      <w:pPr>
        <w:pStyle w:val="CBDNormalNumber"/>
        <w:ind w:left="567"/>
        <w:rPr>
          <w:bCs/>
          <w:lang w:val="fr-FR"/>
        </w:rPr>
      </w:pPr>
      <w:r w:rsidRPr="006A1A6C">
        <w:rPr>
          <w:lang w:val="fr-FR"/>
        </w:rPr>
        <w:lastRenderedPageBreak/>
        <w:t>L</w:t>
      </w:r>
      <w:r w:rsidR="005120F0" w:rsidRPr="006A1A6C">
        <w:rPr>
          <w:lang w:val="fr-FR"/>
        </w:rPr>
        <w:t>a</w:t>
      </w:r>
      <w:r w:rsidR="008B022B" w:rsidRPr="006A1A6C">
        <w:rPr>
          <w:lang w:val="fr-FR"/>
        </w:rPr>
        <w:t xml:space="preserve"> Pr</w:t>
      </w:r>
      <w:r w:rsidRPr="006A1A6C">
        <w:rPr>
          <w:lang w:val="fr-FR"/>
        </w:rPr>
        <w:t>é</w:t>
      </w:r>
      <w:r w:rsidR="008B022B" w:rsidRPr="006A1A6C">
        <w:rPr>
          <w:lang w:val="fr-FR"/>
        </w:rPr>
        <w:t>sident</w:t>
      </w:r>
      <w:r w:rsidR="005120F0" w:rsidRPr="006A1A6C">
        <w:rPr>
          <w:lang w:val="fr-FR"/>
        </w:rPr>
        <w:t>e</w:t>
      </w:r>
      <w:r w:rsidR="008B022B" w:rsidRPr="006A1A6C">
        <w:rPr>
          <w:lang w:val="fr-FR"/>
        </w:rPr>
        <w:t xml:space="preserve"> </w:t>
      </w:r>
      <w:r w:rsidRPr="006A1A6C">
        <w:rPr>
          <w:lang w:val="fr-FR"/>
        </w:rPr>
        <w:t>de la cinquième réunion de</w:t>
      </w:r>
      <w:r w:rsidR="008B022B" w:rsidRPr="006A1A6C">
        <w:rPr>
          <w:lang w:val="fr-FR"/>
        </w:rPr>
        <w:t xml:space="preserve"> </w:t>
      </w:r>
      <w:r w:rsidR="00D2061E" w:rsidRPr="006A1A6C">
        <w:rPr>
          <w:lang w:val="fr-FR"/>
        </w:rPr>
        <w:t>la Conférence des Parties siégeant en tant que réunion des Parties au Protocole de Nagoya</w:t>
      </w:r>
      <w:r w:rsidR="008B022B" w:rsidRPr="006A1A6C">
        <w:rPr>
          <w:lang w:val="fr-FR"/>
        </w:rPr>
        <w:t xml:space="preserve">, Nneka Nicholas, </w:t>
      </w:r>
      <w:r w:rsidRPr="006A1A6C">
        <w:rPr>
          <w:lang w:val="fr-FR"/>
        </w:rPr>
        <w:t xml:space="preserve">a </w:t>
      </w:r>
      <w:r w:rsidR="008B022B" w:rsidRPr="006A1A6C">
        <w:rPr>
          <w:lang w:val="fr-FR"/>
        </w:rPr>
        <w:t>d</w:t>
      </w:r>
      <w:r w:rsidRPr="006A1A6C">
        <w:rPr>
          <w:lang w:val="fr-FR"/>
        </w:rPr>
        <w:t>é</w:t>
      </w:r>
      <w:r w:rsidR="008B022B" w:rsidRPr="006A1A6C">
        <w:rPr>
          <w:lang w:val="fr-FR"/>
        </w:rPr>
        <w:t>clar</w:t>
      </w:r>
      <w:r w:rsidRPr="006A1A6C">
        <w:rPr>
          <w:lang w:val="fr-FR"/>
        </w:rPr>
        <w:t>é ouverte la sixième réunion</w:t>
      </w:r>
      <w:r w:rsidR="008B022B" w:rsidRPr="006A1A6C">
        <w:rPr>
          <w:lang w:val="fr-FR"/>
        </w:rPr>
        <w:t xml:space="preserve"> </w:t>
      </w:r>
      <w:r w:rsidRPr="006A1A6C">
        <w:rPr>
          <w:lang w:val="fr-FR"/>
        </w:rPr>
        <w:t>de la</w:t>
      </w:r>
      <w:r w:rsidR="008B022B" w:rsidRPr="006A1A6C">
        <w:rPr>
          <w:lang w:val="fr-FR"/>
        </w:rPr>
        <w:t xml:space="preserve"> </w:t>
      </w:r>
      <w:r w:rsidRPr="006A1A6C">
        <w:rPr>
          <w:lang w:val="fr-FR"/>
        </w:rPr>
        <w:t>Conférence des Parties siégeant en tant que réunion des Parties au Protocole</w:t>
      </w:r>
      <w:r w:rsidR="008B022B" w:rsidRPr="006A1A6C">
        <w:rPr>
          <w:lang w:val="fr-FR"/>
        </w:rPr>
        <w:t xml:space="preserve"> </w:t>
      </w:r>
      <w:r w:rsidRPr="006A1A6C">
        <w:rPr>
          <w:lang w:val="fr-FR"/>
        </w:rPr>
        <w:t>à</w:t>
      </w:r>
      <w:r w:rsidR="008B022B" w:rsidRPr="006A1A6C">
        <w:rPr>
          <w:lang w:val="fr-FR"/>
        </w:rPr>
        <w:t xml:space="preserve"> 10</w:t>
      </w:r>
      <w:r w:rsidRPr="006A1A6C">
        <w:rPr>
          <w:lang w:val="fr-FR"/>
        </w:rPr>
        <w:t xml:space="preserve"> h </w:t>
      </w:r>
      <w:r w:rsidR="008B022B" w:rsidRPr="006A1A6C">
        <w:rPr>
          <w:lang w:val="fr-FR"/>
        </w:rPr>
        <w:t xml:space="preserve">30. </w:t>
      </w:r>
      <w:r w:rsidR="009D718C" w:rsidRPr="006A1A6C">
        <w:rPr>
          <w:lang w:val="fr-FR"/>
        </w:rPr>
        <w:t>Dans son allocution</w:t>
      </w:r>
      <w:r w:rsidR="008B022B" w:rsidRPr="006A1A6C">
        <w:rPr>
          <w:lang w:val="fr-FR"/>
        </w:rPr>
        <w:t xml:space="preserve">, </w:t>
      </w:r>
      <w:r w:rsidR="009D718C" w:rsidRPr="006A1A6C">
        <w:rPr>
          <w:lang w:val="fr-FR"/>
        </w:rPr>
        <w:t>elle a dit que les</w:t>
      </w:r>
      <w:r w:rsidR="008B022B" w:rsidRPr="006A1A6C">
        <w:rPr>
          <w:lang w:val="fr-FR"/>
        </w:rPr>
        <w:t xml:space="preserve"> </w:t>
      </w:r>
      <w:r w:rsidR="008B022B" w:rsidRPr="006A1A6C">
        <w:rPr>
          <w:bCs/>
          <w:lang w:val="fr-FR"/>
        </w:rPr>
        <w:t xml:space="preserve">Parties </w:t>
      </w:r>
      <w:r w:rsidR="009D718C" w:rsidRPr="006A1A6C">
        <w:rPr>
          <w:bCs/>
          <w:lang w:val="fr-FR"/>
        </w:rPr>
        <w:t>avai</w:t>
      </w:r>
      <w:r w:rsidR="002A0BA8" w:rsidRPr="006A1A6C">
        <w:rPr>
          <w:bCs/>
          <w:lang w:val="fr-FR"/>
        </w:rPr>
        <w:t>en</w:t>
      </w:r>
      <w:r w:rsidR="009D718C" w:rsidRPr="006A1A6C">
        <w:rPr>
          <w:bCs/>
          <w:lang w:val="fr-FR"/>
        </w:rPr>
        <w:t xml:space="preserve">t </w:t>
      </w:r>
      <w:r w:rsidR="00D1790B" w:rsidRPr="006A1A6C">
        <w:rPr>
          <w:bCs/>
          <w:lang w:val="fr-FR"/>
        </w:rPr>
        <w:t>démontré</w:t>
      </w:r>
      <w:r w:rsidR="009D718C" w:rsidRPr="006A1A6C">
        <w:rPr>
          <w:bCs/>
          <w:lang w:val="fr-FR"/>
        </w:rPr>
        <w:t xml:space="preserve"> l’efficacité</w:t>
      </w:r>
      <w:r w:rsidR="008B022B" w:rsidRPr="006A1A6C">
        <w:rPr>
          <w:bCs/>
          <w:lang w:val="fr-FR"/>
        </w:rPr>
        <w:t xml:space="preserve"> </w:t>
      </w:r>
      <w:r w:rsidR="009D718C" w:rsidRPr="006A1A6C">
        <w:rPr>
          <w:bCs/>
          <w:lang w:val="fr-FR"/>
        </w:rPr>
        <w:t>de la coopération</w:t>
      </w:r>
      <w:r w:rsidR="008B022B" w:rsidRPr="006A1A6C">
        <w:rPr>
          <w:bCs/>
          <w:lang w:val="fr-FR"/>
        </w:rPr>
        <w:t xml:space="preserve"> multilat</w:t>
      </w:r>
      <w:r w:rsidR="009D718C" w:rsidRPr="006A1A6C">
        <w:rPr>
          <w:bCs/>
          <w:lang w:val="fr-FR"/>
        </w:rPr>
        <w:t>é</w:t>
      </w:r>
      <w:r w:rsidR="008B022B" w:rsidRPr="006A1A6C">
        <w:rPr>
          <w:bCs/>
          <w:lang w:val="fr-FR"/>
        </w:rPr>
        <w:t>ral</w:t>
      </w:r>
      <w:r w:rsidR="009D718C" w:rsidRPr="006A1A6C">
        <w:rPr>
          <w:bCs/>
          <w:lang w:val="fr-FR"/>
        </w:rPr>
        <w:t>e</w:t>
      </w:r>
      <w:r w:rsidR="008B022B" w:rsidRPr="006A1A6C">
        <w:rPr>
          <w:bCs/>
          <w:lang w:val="fr-FR"/>
        </w:rPr>
        <w:t xml:space="preserve"> </w:t>
      </w:r>
      <w:r w:rsidR="009D718C" w:rsidRPr="006A1A6C">
        <w:rPr>
          <w:bCs/>
          <w:lang w:val="fr-FR"/>
        </w:rPr>
        <w:t xml:space="preserve">en </w:t>
      </w:r>
      <w:r w:rsidR="000974D2" w:rsidRPr="006A1A6C">
        <w:rPr>
          <w:bCs/>
          <w:lang w:val="fr-FR"/>
        </w:rPr>
        <w:t>intensifiant la mise en œuvre du</w:t>
      </w:r>
      <w:r w:rsidR="008B022B" w:rsidRPr="006A1A6C">
        <w:rPr>
          <w:bCs/>
          <w:lang w:val="fr-FR"/>
        </w:rPr>
        <w:t xml:space="preserve"> Protocol</w:t>
      </w:r>
      <w:r w:rsidR="000974D2" w:rsidRPr="006A1A6C">
        <w:rPr>
          <w:bCs/>
          <w:lang w:val="fr-FR"/>
        </w:rPr>
        <w:t>e</w:t>
      </w:r>
      <w:r w:rsidR="008B022B" w:rsidRPr="006A1A6C">
        <w:rPr>
          <w:bCs/>
          <w:lang w:val="fr-FR"/>
        </w:rPr>
        <w:t>,</w:t>
      </w:r>
      <w:r w:rsidR="000974D2" w:rsidRPr="006A1A6C">
        <w:rPr>
          <w:bCs/>
          <w:lang w:val="fr-FR"/>
        </w:rPr>
        <w:t xml:space="preserve"> en </w:t>
      </w:r>
      <w:r w:rsidR="00C52293" w:rsidRPr="006A1A6C">
        <w:rPr>
          <w:bCs/>
          <w:lang w:val="fr-FR"/>
        </w:rPr>
        <w:t>enrichissant la base de données factuelles et en</w:t>
      </w:r>
      <w:r w:rsidR="008B022B" w:rsidRPr="006A1A6C">
        <w:rPr>
          <w:bCs/>
          <w:lang w:val="fr-FR"/>
        </w:rPr>
        <w:t xml:space="preserve"> </w:t>
      </w:r>
      <w:r w:rsidR="00C52293" w:rsidRPr="006A1A6C">
        <w:rPr>
          <w:bCs/>
          <w:lang w:val="fr-FR"/>
        </w:rPr>
        <w:t>dressant un tableau plus précis des</w:t>
      </w:r>
      <w:r w:rsidR="00246E9E" w:rsidRPr="006A1A6C">
        <w:rPr>
          <w:bCs/>
          <w:lang w:val="fr-FR"/>
        </w:rPr>
        <w:t xml:space="preserve"> façons</w:t>
      </w:r>
      <w:r w:rsidR="00C52293" w:rsidRPr="006A1A6C">
        <w:rPr>
          <w:bCs/>
          <w:lang w:val="fr-FR"/>
        </w:rPr>
        <w:t xml:space="preserve"> dont le</w:t>
      </w:r>
      <w:r w:rsidR="008B022B" w:rsidRPr="006A1A6C">
        <w:rPr>
          <w:bCs/>
          <w:lang w:val="fr-FR"/>
        </w:rPr>
        <w:t xml:space="preserve"> Protocol</w:t>
      </w:r>
      <w:r w:rsidR="00C52293" w:rsidRPr="006A1A6C">
        <w:rPr>
          <w:bCs/>
          <w:lang w:val="fr-FR"/>
        </w:rPr>
        <w:t>e</w:t>
      </w:r>
      <w:r w:rsidR="008B022B" w:rsidRPr="006A1A6C">
        <w:rPr>
          <w:bCs/>
          <w:lang w:val="fr-FR"/>
        </w:rPr>
        <w:t xml:space="preserve"> </w:t>
      </w:r>
      <w:r w:rsidR="00C52293" w:rsidRPr="006A1A6C">
        <w:rPr>
          <w:bCs/>
          <w:lang w:val="fr-FR"/>
        </w:rPr>
        <w:t>fonctionnait dans la pratique</w:t>
      </w:r>
      <w:r w:rsidR="008B022B" w:rsidRPr="006A1A6C">
        <w:rPr>
          <w:bCs/>
          <w:lang w:val="fr-FR"/>
        </w:rPr>
        <w:t xml:space="preserve">. </w:t>
      </w:r>
      <w:r w:rsidR="00C52293" w:rsidRPr="006A1A6C">
        <w:rPr>
          <w:bCs/>
          <w:lang w:val="fr-FR"/>
        </w:rPr>
        <w:t xml:space="preserve">Les avantages </w:t>
      </w:r>
      <w:r w:rsidR="00C52293" w:rsidRPr="006A1A6C">
        <w:rPr>
          <w:lang w:val="fr-FR"/>
        </w:rPr>
        <w:t>monétaires et non monétaires</w:t>
      </w:r>
      <w:r w:rsidR="008B022B" w:rsidRPr="006A1A6C">
        <w:rPr>
          <w:bCs/>
          <w:lang w:val="fr-FR"/>
        </w:rPr>
        <w:t xml:space="preserve"> </w:t>
      </w:r>
      <w:r w:rsidR="00C52293" w:rsidRPr="006A1A6C">
        <w:rPr>
          <w:bCs/>
          <w:lang w:val="fr-FR"/>
        </w:rPr>
        <w:t>étaient partagés</w:t>
      </w:r>
      <w:r w:rsidR="008B022B" w:rsidRPr="006A1A6C">
        <w:rPr>
          <w:bCs/>
          <w:lang w:val="fr-FR"/>
        </w:rPr>
        <w:t xml:space="preserve">, </w:t>
      </w:r>
      <w:r w:rsidR="00C52293" w:rsidRPr="006A1A6C">
        <w:rPr>
          <w:bCs/>
          <w:lang w:val="fr-FR"/>
        </w:rPr>
        <w:t>notamment au moyen du transfert de</w:t>
      </w:r>
      <w:r w:rsidR="008B022B" w:rsidRPr="006A1A6C">
        <w:rPr>
          <w:bCs/>
          <w:lang w:val="fr-FR"/>
        </w:rPr>
        <w:t xml:space="preserve"> technolog</w:t>
      </w:r>
      <w:r w:rsidR="00C52293" w:rsidRPr="006A1A6C">
        <w:rPr>
          <w:bCs/>
          <w:lang w:val="fr-FR"/>
        </w:rPr>
        <w:t>ies</w:t>
      </w:r>
      <w:r w:rsidR="008B022B" w:rsidRPr="006A1A6C">
        <w:rPr>
          <w:bCs/>
          <w:lang w:val="fr-FR"/>
        </w:rPr>
        <w:t xml:space="preserve">, </w:t>
      </w:r>
      <w:r w:rsidR="00C52293" w:rsidRPr="006A1A6C">
        <w:rPr>
          <w:bCs/>
          <w:lang w:val="fr-FR"/>
        </w:rPr>
        <w:t>de la</w:t>
      </w:r>
      <w:r w:rsidR="008B022B" w:rsidRPr="006A1A6C">
        <w:rPr>
          <w:bCs/>
          <w:lang w:val="fr-FR"/>
        </w:rPr>
        <w:t xml:space="preserve"> coop</w:t>
      </w:r>
      <w:r w:rsidR="00C52293" w:rsidRPr="006A1A6C">
        <w:rPr>
          <w:bCs/>
          <w:lang w:val="fr-FR"/>
        </w:rPr>
        <w:t>é</w:t>
      </w:r>
      <w:r w:rsidR="008B022B" w:rsidRPr="006A1A6C">
        <w:rPr>
          <w:bCs/>
          <w:lang w:val="fr-FR"/>
        </w:rPr>
        <w:t xml:space="preserve">ration </w:t>
      </w:r>
      <w:r w:rsidR="00C52293" w:rsidRPr="006A1A6C">
        <w:rPr>
          <w:bCs/>
          <w:lang w:val="fr-FR"/>
        </w:rPr>
        <w:t>scientifique et du renforcement des capacités</w:t>
      </w:r>
      <w:r w:rsidR="008B022B" w:rsidRPr="006A1A6C">
        <w:rPr>
          <w:bCs/>
          <w:lang w:val="fr-FR"/>
        </w:rPr>
        <w:t xml:space="preserve">. </w:t>
      </w:r>
      <w:r w:rsidR="008526AD" w:rsidRPr="006A1A6C">
        <w:rPr>
          <w:bCs/>
          <w:lang w:val="fr-FR"/>
        </w:rPr>
        <w:t>Dans le même temps</w:t>
      </w:r>
      <w:r w:rsidR="008B022B" w:rsidRPr="006A1A6C">
        <w:rPr>
          <w:bCs/>
          <w:lang w:val="fr-FR"/>
        </w:rPr>
        <w:t xml:space="preserve">, </w:t>
      </w:r>
      <w:r w:rsidR="00C74C1F" w:rsidRPr="006A1A6C">
        <w:rPr>
          <w:bCs/>
          <w:lang w:val="fr-FR"/>
        </w:rPr>
        <w:t xml:space="preserve">il </w:t>
      </w:r>
      <w:r w:rsidR="00246E9E" w:rsidRPr="006A1A6C">
        <w:rPr>
          <w:bCs/>
          <w:lang w:val="fr-FR"/>
        </w:rPr>
        <w:t>demeurait nécessaire de mobiliser des</w:t>
      </w:r>
      <w:r w:rsidR="00C74C1F" w:rsidRPr="006A1A6C">
        <w:rPr>
          <w:bCs/>
          <w:lang w:val="fr-FR"/>
        </w:rPr>
        <w:t xml:space="preserve"> ressources financières suffisantes et prévisibles et </w:t>
      </w:r>
      <w:r w:rsidR="00246E9E" w:rsidRPr="006A1A6C">
        <w:rPr>
          <w:bCs/>
          <w:lang w:val="fr-FR"/>
        </w:rPr>
        <w:t>de renforcer</w:t>
      </w:r>
      <w:r w:rsidR="00C74C1F" w:rsidRPr="006A1A6C">
        <w:rPr>
          <w:bCs/>
          <w:lang w:val="fr-FR"/>
        </w:rPr>
        <w:t xml:space="preserve"> l’aide à la mise en œuvre</w:t>
      </w:r>
      <w:r w:rsidR="008B022B" w:rsidRPr="006A1A6C">
        <w:rPr>
          <w:bCs/>
          <w:lang w:val="fr-FR"/>
        </w:rPr>
        <w:t>.</w:t>
      </w:r>
    </w:p>
    <w:p w14:paraId="4C4690A2" w14:textId="5DAAF3DD" w:rsidR="009E367F" w:rsidRPr="006A1A6C" w:rsidRDefault="000B607D" w:rsidP="00F74DB5">
      <w:pPr>
        <w:pStyle w:val="CBDNormalNumber"/>
        <w:ind w:left="567"/>
        <w:rPr>
          <w:lang w:val="fr-FR"/>
        </w:rPr>
      </w:pPr>
      <w:r w:rsidRPr="006A1A6C">
        <w:rPr>
          <w:lang w:val="fr-FR"/>
        </w:rPr>
        <w:t>Par conséquent, l</w:t>
      </w:r>
      <w:r w:rsidR="009D718C" w:rsidRPr="006A1A6C">
        <w:rPr>
          <w:lang w:val="fr-FR"/>
        </w:rPr>
        <w:t>a sixième réunion</w:t>
      </w:r>
      <w:r w:rsidR="008B022B" w:rsidRPr="006A1A6C">
        <w:rPr>
          <w:lang w:val="fr-FR"/>
        </w:rPr>
        <w:t xml:space="preserve"> </w:t>
      </w:r>
      <w:r w:rsidR="00246E9E" w:rsidRPr="006A1A6C">
        <w:rPr>
          <w:lang w:val="fr-FR"/>
        </w:rPr>
        <w:t>était</w:t>
      </w:r>
      <w:r w:rsidRPr="006A1A6C">
        <w:rPr>
          <w:lang w:val="fr-FR"/>
        </w:rPr>
        <w:t xml:space="preserve"> un moment</w:t>
      </w:r>
      <w:r w:rsidR="008B022B" w:rsidRPr="006A1A6C">
        <w:rPr>
          <w:lang w:val="fr-FR"/>
        </w:rPr>
        <w:t xml:space="preserve"> </w:t>
      </w:r>
      <w:r w:rsidRPr="006A1A6C">
        <w:rPr>
          <w:lang w:val="fr-FR"/>
        </w:rPr>
        <w:t>charnière pour</w:t>
      </w:r>
      <w:r w:rsidR="008B022B" w:rsidRPr="006A1A6C">
        <w:rPr>
          <w:lang w:val="fr-FR"/>
        </w:rPr>
        <w:t xml:space="preserve"> </w:t>
      </w:r>
      <w:r w:rsidRPr="006A1A6C">
        <w:rPr>
          <w:lang w:val="fr-FR"/>
        </w:rPr>
        <w:t>le</w:t>
      </w:r>
      <w:r w:rsidR="008B022B" w:rsidRPr="006A1A6C">
        <w:rPr>
          <w:lang w:val="fr-FR"/>
        </w:rPr>
        <w:t xml:space="preserve"> Protocol</w:t>
      </w:r>
      <w:r w:rsidRPr="006A1A6C">
        <w:rPr>
          <w:lang w:val="fr-FR"/>
        </w:rPr>
        <w:t>e</w:t>
      </w:r>
      <w:r w:rsidR="00C027AD" w:rsidRPr="006A1A6C">
        <w:rPr>
          <w:lang w:val="fr-FR"/>
        </w:rPr>
        <w:t> </w:t>
      </w:r>
      <w:r w:rsidR="008B022B" w:rsidRPr="006A1A6C">
        <w:rPr>
          <w:lang w:val="fr-FR"/>
        </w:rPr>
        <w:t xml:space="preserve">: </w:t>
      </w:r>
      <w:r w:rsidR="00E30715" w:rsidRPr="006A1A6C">
        <w:rPr>
          <w:lang w:val="fr-FR"/>
        </w:rPr>
        <w:t>plus que jamais</w:t>
      </w:r>
      <w:r w:rsidR="001F2B15" w:rsidRPr="006A1A6C">
        <w:rPr>
          <w:lang w:val="fr-FR"/>
        </w:rPr>
        <w:t>,</w:t>
      </w:r>
      <w:r w:rsidR="00990466" w:rsidRPr="006A1A6C">
        <w:rPr>
          <w:lang w:val="fr-FR"/>
        </w:rPr>
        <w:t xml:space="preserve"> </w:t>
      </w:r>
      <w:r w:rsidR="00EF0913" w:rsidRPr="006A1A6C">
        <w:rPr>
          <w:lang w:val="fr-FR"/>
        </w:rPr>
        <w:t xml:space="preserve">les </w:t>
      </w:r>
      <w:r w:rsidR="008B022B" w:rsidRPr="006A1A6C">
        <w:rPr>
          <w:lang w:val="fr-FR"/>
        </w:rPr>
        <w:t xml:space="preserve">discussions </w:t>
      </w:r>
      <w:r w:rsidR="00246E9E" w:rsidRPr="006A1A6C">
        <w:rPr>
          <w:lang w:val="fr-FR"/>
        </w:rPr>
        <w:t>s’appuieraient</w:t>
      </w:r>
      <w:r w:rsidRPr="006A1A6C">
        <w:rPr>
          <w:lang w:val="fr-FR"/>
        </w:rPr>
        <w:t xml:space="preserve"> sur l’expérience</w:t>
      </w:r>
      <w:r w:rsidR="008B022B" w:rsidRPr="006A1A6C">
        <w:rPr>
          <w:lang w:val="fr-FR"/>
        </w:rPr>
        <w:t xml:space="preserve"> </w:t>
      </w:r>
      <w:r w:rsidRPr="006A1A6C">
        <w:rPr>
          <w:lang w:val="fr-FR"/>
        </w:rPr>
        <w:t>et les données factuelles</w:t>
      </w:r>
      <w:r w:rsidR="008B022B" w:rsidRPr="006A1A6C">
        <w:rPr>
          <w:lang w:val="fr-FR"/>
        </w:rPr>
        <w:t xml:space="preserve">. </w:t>
      </w:r>
      <w:r w:rsidR="00E30715" w:rsidRPr="006A1A6C">
        <w:rPr>
          <w:lang w:val="fr-FR"/>
        </w:rPr>
        <w:t xml:space="preserve">L’accent </w:t>
      </w:r>
      <w:r w:rsidR="00B73EB8" w:rsidRPr="006A1A6C">
        <w:rPr>
          <w:lang w:val="fr-FR"/>
        </w:rPr>
        <w:t>n’était pas mis</w:t>
      </w:r>
      <w:r w:rsidRPr="006A1A6C">
        <w:rPr>
          <w:lang w:val="fr-FR"/>
        </w:rPr>
        <w:t xml:space="preserve"> uniquement</w:t>
      </w:r>
      <w:r w:rsidR="00E30715" w:rsidRPr="006A1A6C">
        <w:rPr>
          <w:lang w:val="fr-FR"/>
        </w:rPr>
        <w:t xml:space="preserve"> sur la mise en œuvre</w:t>
      </w:r>
      <w:r w:rsidR="00EF0913" w:rsidRPr="006A1A6C">
        <w:rPr>
          <w:lang w:val="fr-FR"/>
        </w:rPr>
        <w:t xml:space="preserve">, mais aussi sur l’avenir du </w:t>
      </w:r>
      <w:r w:rsidR="008B022B" w:rsidRPr="006A1A6C">
        <w:rPr>
          <w:lang w:val="fr-FR"/>
        </w:rPr>
        <w:t>Protocol</w:t>
      </w:r>
      <w:r w:rsidR="00EF0913" w:rsidRPr="006A1A6C">
        <w:rPr>
          <w:lang w:val="fr-FR"/>
        </w:rPr>
        <w:t>e</w:t>
      </w:r>
      <w:r w:rsidRPr="006A1A6C">
        <w:rPr>
          <w:lang w:val="fr-FR"/>
        </w:rPr>
        <w:t xml:space="preserve">, </w:t>
      </w:r>
      <w:r w:rsidR="00EF0913" w:rsidRPr="006A1A6C">
        <w:rPr>
          <w:lang w:val="fr-FR"/>
        </w:rPr>
        <w:t>les</w:t>
      </w:r>
      <w:r w:rsidR="008B022B" w:rsidRPr="006A1A6C">
        <w:rPr>
          <w:lang w:val="fr-FR"/>
        </w:rPr>
        <w:t xml:space="preserve"> Parties </w:t>
      </w:r>
      <w:r w:rsidR="00EF0913" w:rsidRPr="006A1A6C">
        <w:rPr>
          <w:lang w:val="fr-FR"/>
        </w:rPr>
        <w:t>devant tirer parti de leur</w:t>
      </w:r>
      <w:r w:rsidR="00C027AD" w:rsidRPr="006A1A6C">
        <w:rPr>
          <w:lang w:val="fr-FR"/>
        </w:rPr>
        <w:t>s</w:t>
      </w:r>
      <w:r w:rsidR="00EF0913" w:rsidRPr="006A1A6C">
        <w:rPr>
          <w:lang w:val="fr-FR"/>
        </w:rPr>
        <w:t xml:space="preserve"> ressources collectives et faire en sorte que le Protocole continue d’apporter une contribution utile à la préservation de la biodiversité, à son utilisation durable et à son développement équitable</w:t>
      </w:r>
      <w:r w:rsidR="008B022B" w:rsidRPr="006A1A6C">
        <w:rPr>
          <w:lang w:val="fr-FR"/>
        </w:rPr>
        <w:t xml:space="preserve">. </w:t>
      </w:r>
      <w:r w:rsidRPr="006A1A6C">
        <w:rPr>
          <w:lang w:val="fr-FR"/>
        </w:rPr>
        <w:t>De manière plus générale</w:t>
      </w:r>
      <w:r w:rsidR="008B022B" w:rsidRPr="006A1A6C">
        <w:rPr>
          <w:lang w:val="fr-FR"/>
        </w:rPr>
        <w:t xml:space="preserve">, </w:t>
      </w:r>
      <w:r w:rsidR="00B73EB8" w:rsidRPr="006A1A6C">
        <w:rPr>
          <w:lang w:val="fr-FR"/>
        </w:rPr>
        <w:t>si</w:t>
      </w:r>
      <w:r w:rsidRPr="006A1A6C">
        <w:rPr>
          <w:lang w:val="fr-FR"/>
        </w:rPr>
        <w:t xml:space="preserve"> le</w:t>
      </w:r>
      <w:r w:rsidR="008B022B" w:rsidRPr="006A1A6C">
        <w:rPr>
          <w:lang w:val="fr-FR"/>
        </w:rPr>
        <w:t xml:space="preserve"> Protocol</w:t>
      </w:r>
      <w:r w:rsidRPr="006A1A6C">
        <w:rPr>
          <w:lang w:val="fr-FR"/>
        </w:rPr>
        <w:t>e</w:t>
      </w:r>
      <w:r w:rsidR="008B022B" w:rsidRPr="006A1A6C">
        <w:rPr>
          <w:lang w:val="fr-FR"/>
        </w:rPr>
        <w:t xml:space="preserve"> </w:t>
      </w:r>
      <w:r w:rsidRPr="006A1A6C">
        <w:rPr>
          <w:lang w:val="fr-FR"/>
        </w:rPr>
        <w:t>demeur</w:t>
      </w:r>
      <w:r w:rsidR="00B73EB8" w:rsidRPr="006A1A6C">
        <w:rPr>
          <w:lang w:val="fr-FR"/>
        </w:rPr>
        <w:t>ait</w:t>
      </w:r>
      <w:r w:rsidRPr="006A1A6C">
        <w:rPr>
          <w:lang w:val="fr-FR"/>
        </w:rPr>
        <w:t xml:space="preserve"> un cadre juridique </w:t>
      </w:r>
      <w:r w:rsidR="008B022B" w:rsidRPr="006A1A6C">
        <w:rPr>
          <w:lang w:val="fr-FR"/>
        </w:rPr>
        <w:t xml:space="preserve">important, </w:t>
      </w:r>
      <w:r w:rsidRPr="006A1A6C">
        <w:rPr>
          <w:lang w:val="fr-FR"/>
        </w:rPr>
        <w:t xml:space="preserve">il devait </w:t>
      </w:r>
      <w:r w:rsidR="00B73EB8" w:rsidRPr="006A1A6C">
        <w:rPr>
          <w:lang w:val="fr-FR"/>
        </w:rPr>
        <w:t>davantage être</w:t>
      </w:r>
      <w:r w:rsidRPr="006A1A6C">
        <w:rPr>
          <w:lang w:val="fr-FR"/>
        </w:rPr>
        <w:t xml:space="preserve"> </w:t>
      </w:r>
      <w:r w:rsidR="00711DEA" w:rsidRPr="006A1A6C">
        <w:rPr>
          <w:lang w:val="fr-FR"/>
        </w:rPr>
        <w:t xml:space="preserve">perçu </w:t>
      </w:r>
      <w:r w:rsidRPr="006A1A6C">
        <w:rPr>
          <w:lang w:val="fr-FR"/>
        </w:rPr>
        <w:t>comme un</w:t>
      </w:r>
      <w:r w:rsidR="008B022B" w:rsidRPr="006A1A6C">
        <w:rPr>
          <w:lang w:val="fr-FR"/>
        </w:rPr>
        <w:t xml:space="preserve"> instrument </w:t>
      </w:r>
      <w:r w:rsidRPr="006A1A6C">
        <w:rPr>
          <w:lang w:val="fr-FR"/>
        </w:rPr>
        <w:t>au service de l’</w:t>
      </w:r>
      <w:r w:rsidR="008B022B" w:rsidRPr="006A1A6C">
        <w:rPr>
          <w:lang w:val="fr-FR"/>
        </w:rPr>
        <w:t xml:space="preserve">innovation, </w:t>
      </w:r>
      <w:r w:rsidRPr="006A1A6C">
        <w:rPr>
          <w:lang w:val="fr-FR"/>
        </w:rPr>
        <w:t xml:space="preserve">du </w:t>
      </w:r>
      <w:r w:rsidR="008B022B" w:rsidRPr="006A1A6C">
        <w:rPr>
          <w:lang w:val="fr-FR"/>
        </w:rPr>
        <w:t>part</w:t>
      </w:r>
      <w:r w:rsidRPr="006A1A6C">
        <w:rPr>
          <w:lang w:val="fr-FR"/>
        </w:rPr>
        <w:t>e</w:t>
      </w:r>
      <w:r w:rsidR="008B022B" w:rsidRPr="006A1A6C">
        <w:rPr>
          <w:lang w:val="fr-FR"/>
        </w:rPr>
        <w:t>n</w:t>
      </w:r>
      <w:r w:rsidRPr="006A1A6C">
        <w:rPr>
          <w:lang w:val="fr-FR"/>
        </w:rPr>
        <w:t>ariat</w:t>
      </w:r>
      <w:r w:rsidR="008B022B" w:rsidRPr="006A1A6C">
        <w:rPr>
          <w:lang w:val="fr-FR"/>
        </w:rPr>
        <w:t xml:space="preserve">, </w:t>
      </w:r>
      <w:r w:rsidRPr="006A1A6C">
        <w:rPr>
          <w:lang w:val="fr-FR"/>
        </w:rPr>
        <w:t>du développement durable</w:t>
      </w:r>
      <w:r w:rsidR="008B022B" w:rsidRPr="006A1A6C">
        <w:rPr>
          <w:lang w:val="fr-FR"/>
        </w:rPr>
        <w:t xml:space="preserve"> </w:t>
      </w:r>
      <w:r w:rsidRPr="006A1A6C">
        <w:rPr>
          <w:lang w:val="fr-FR"/>
        </w:rPr>
        <w:t>et</w:t>
      </w:r>
      <w:r w:rsidR="008B022B" w:rsidRPr="006A1A6C">
        <w:rPr>
          <w:lang w:val="fr-FR"/>
        </w:rPr>
        <w:t xml:space="preserve"> </w:t>
      </w:r>
      <w:r w:rsidRPr="006A1A6C">
        <w:rPr>
          <w:lang w:val="fr-FR"/>
        </w:rPr>
        <w:t>de la prospérité inclusive</w:t>
      </w:r>
      <w:r w:rsidR="008B022B" w:rsidRPr="006A1A6C">
        <w:rPr>
          <w:lang w:val="fr-FR"/>
        </w:rPr>
        <w:t xml:space="preserve">. </w:t>
      </w:r>
      <w:r w:rsidR="00EF0913" w:rsidRPr="006A1A6C">
        <w:rPr>
          <w:lang w:val="fr-FR"/>
        </w:rPr>
        <w:t>La Présidente a encouragé les</w:t>
      </w:r>
      <w:r w:rsidR="008B022B" w:rsidRPr="006A1A6C">
        <w:rPr>
          <w:lang w:val="fr-FR"/>
        </w:rPr>
        <w:t xml:space="preserve"> Parties </w:t>
      </w:r>
      <w:r w:rsidR="00EF0913" w:rsidRPr="006A1A6C">
        <w:rPr>
          <w:lang w:val="fr-FR"/>
        </w:rPr>
        <w:t xml:space="preserve">à œuvrer dans un esprit d’ouverture, de compromis et </w:t>
      </w:r>
      <w:r w:rsidR="00694580" w:rsidRPr="006A1A6C">
        <w:rPr>
          <w:lang w:val="fr-FR"/>
        </w:rPr>
        <w:t>de finalité commune</w:t>
      </w:r>
      <w:r w:rsidR="008B022B" w:rsidRPr="006A1A6C">
        <w:rPr>
          <w:lang w:val="fr-FR"/>
        </w:rPr>
        <w:t>.</w:t>
      </w:r>
    </w:p>
    <w:p w14:paraId="4A27739D" w14:textId="45D690D5" w:rsidR="009E367F" w:rsidRPr="006A1A6C" w:rsidRDefault="004B7215" w:rsidP="00F74DB5">
      <w:pPr>
        <w:pStyle w:val="CBDNormalNumber"/>
        <w:ind w:left="567"/>
        <w:rPr>
          <w:lang w:val="fr-FR"/>
        </w:rPr>
      </w:pPr>
      <w:r w:rsidRPr="006A1A6C">
        <w:rPr>
          <w:lang w:val="fr-FR"/>
        </w:rPr>
        <w:t>Des discours liminaires ont également été prononcés par le</w:t>
      </w:r>
      <w:r w:rsidR="009E367F" w:rsidRPr="006A1A6C">
        <w:rPr>
          <w:lang w:val="fr-FR"/>
        </w:rPr>
        <w:t xml:space="preserve"> Minist</w:t>
      </w:r>
      <w:r w:rsidRPr="006A1A6C">
        <w:rPr>
          <w:lang w:val="fr-FR"/>
        </w:rPr>
        <w:t>re</w:t>
      </w:r>
      <w:r w:rsidR="009E367F" w:rsidRPr="006A1A6C">
        <w:rPr>
          <w:lang w:val="fr-FR"/>
        </w:rPr>
        <w:t xml:space="preserve"> </w:t>
      </w:r>
      <w:r w:rsidRPr="006A1A6C">
        <w:rPr>
          <w:lang w:val="fr-FR"/>
        </w:rPr>
        <w:t>de l’e</w:t>
      </w:r>
      <w:r w:rsidR="009E367F" w:rsidRPr="006A1A6C">
        <w:rPr>
          <w:lang w:val="fr-FR"/>
        </w:rPr>
        <w:t>nviron</w:t>
      </w:r>
      <w:r w:rsidRPr="006A1A6C">
        <w:rPr>
          <w:lang w:val="fr-FR"/>
        </w:rPr>
        <w:t>ne</w:t>
      </w:r>
      <w:r w:rsidR="009E367F" w:rsidRPr="006A1A6C">
        <w:rPr>
          <w:lang w:val="fr-FR"/>
        </w:rPr>
        <w:t xml:space="preserve">ment </w:t>
      </w:r>
      <w:r w:rsidRPr="006A1A6C">
        <w:rPr>
          <w:lang w:val="fr-FR"/>
        </w:rPr>
        <w:t>de l’</w:t>
      </w:r>
      <w:r w:rsidR="009E367F" w:rsidRPr="006A1A6C">
        <w:rPr>
          <w:lang w:val="fr-FR"/>
        </w:rPr>
        <w:t>Arm</w:t>
      </w:r>
      <w:r w:rsidRPr="006A1A6C">
        <w:rPr>
          <w:lang w:val="fr-FR"/>
        </w:rPr>
        <w:t>é</w:t>
      </w:r>
      <w:r w:rsidR="009E367F" w:rsidRPr="006A1A6C">
        <w:rPr>
          <w:lang w:val="fr-FR"/>
        </w:rPr>
        <w:t>ni</w:t>
      </w:r>
      <w:r w:rsidRPr="006A1A6C">
        <w:rPr>
          <w:lang w:val="fr-FR"/>
        </w:rPr>
        <w:t>e</w:t>
      </w:r>
      <w:r w:rsidR="009E367F" w:rsidRPr="006A1A6C">
        <w:rPr>
          <w:lang w:val="fr-FR"/>
        </w:rPr>
        <w:t xml:space="preserve">, </w:t>
      </w:r>
      <w:proofErr w:type="spellStart"/>
      <w:r w:rsidR="009E367F" w:rsidRPr="006A1A6C">
        <w:rPr>
          <w:lang w:val="fr-FR"/>
        </w:rPr>
        <w:t>Hambardzum</w:t>
      </w:r>
      <w:proofErr w:type="spellEnd"/>
      <w:r w:rsidR="009E367F" w:rsidRPr="006A1A6C">
        <w:rPr>
          <w:lang w:val="fr-FR"/>
        </w:rPr>
        <w:t xml:space="preserve"> Matevosyan</w:t>
      </w:r>
      <w:r w:rsidR="00295A01" w:rsidRPr="006A1A6C">
        <w:rPr>
          <w:lang w:val="fr-FR"/>
        </w:rPr>
        <w:t xml:space="preserve">, </w:t>
      </w:r>
      <w:r w:rsidRPr="006A1A6C">
        <w:rPr>
          <w:lang w:val="fr-FR"/>
        </w:rPr>
        <w:t>et</w:t>
      </w:r>
      <w:r w:rsidR="00295A01" w:rsidRPr="006A1A6C">
        <w:rPr>
          <w:lang w:val="fr-FR"/>
        </w:rPr>
        <w:t xml:space="preserve"> </w:t>
      </w:r>
      <w:r w:rsidR="00D2061E" w:rsidRPr="006A1A6C">
        <w:rPr>
          <w:lang w:val="fr-FR"/>
        </w:rPr>
        <w:t>la Secrétaire exécutive</w:t>
      </w:r>
      <w:r w:rsidR="00295A01" w:rsidRPr="006A1A6C">
        <w:rPr>
          <w:lang w:val="fr-FR"/>
        </w:rPr>
        <w:t xml:space="preserve"> </w:t>
      </w:r>
      <w:r w:rsidRPr="006A1A6C">
        <w:rPr>
          <w:lang w:val="fr-FR"/>
        </w:rPr>
        <w:t>de la</w:t>
      </w:r>
      <w:r w:rsidR="00295A01" w:rsidRPr="006A1A6C">
        <w:rPr>
          <w:lang w:val="fr-FR"/>
        </w:rPr>
        <w:t xml:space="preserve"> Convention, Astrid Schomaker</w:t>
      </w:r>
      <w:r w:rsidR="009E367F" w:rsidRPr="006A1A6C">
        <w:rPr>
          <w:rStyle w:val="Appelnotedebasdep"/>
          <w:rFonts w:asciiTheme="majorBidi" w:hAnsiTheme="majorBidi" w:cstheme="majorBidi"/>
          <w:lang w:val="fr-FR"/>
        </w:rPr>
        <w:footnoteReference w:id="2"/>
      </w:r>
      <w:r w:rsidRPr="006A1A6C">
        <w:rPr>
          <w:lang w:val="fr-FR"/>
        </w:rPr>
        <w:t>.</w:t>
      </w:r>
    </w:p>
    <w:p w14:paraId="57987C7D" w14:textId="104552CF" w:rsidR="009E367F" w:rsidRPr="006A1A6C" w:rsidRDefault="009D718C" w:rsidP="00F74DB5">
      <w:pPr>
        <w:pStyle w:val="CBDNormalNumber"/>
        <w:ind w:left="567"/>
        <w:rPr>
          <w:lang w:val="fr-FR"/>
        </w:rPr>
      </w:pPr>
      <w:r w:rsidRPr="006A1A6C">
        <w:rPr>
          <w:lang w:val="fr-FR"/>
        </w:rPr>
        <w:t>L</w:t>
      </w:r>
      <w:r w:rsidR="009E367F" w:rsidRPr="006A1A6C">
        <w:rPr>
          <w:lang w:val="fr-FR"/>
        </w:rPr>
        <w:t>e Minist</w:t>
      </w:r>
      <w:r w:rsidRPr="006A1A6C">
        <w:rPr>
          <w:lang w:val="fr-FR"/>
        </w:rPr>
        <w:t xml:space="preserve">re de l’écologie et de l’environnement de la </w:t>
      </w:r>
      <w:r w:rsidR="009E367F" w:rsidRPr="006A1A6C">
        <w:rPr>
          <w:lang w:val="fr-FR"/>
        </w:rPr>
        <w:t>Chin</w:t>
      </w:r>
      <w:r w:rsidRPr="006A1A6C">
        <w:rPr>
          <w:lang w:val="fr-FR"/>
        </w:rPr>
        <w:t>e</w:t>
      </w:r>
      <w:r w:rsidR="009E367F" w:rsidRPr="006A1A6C">
        <w:rPr>
          <w:lang w:val="fr-FR"/>
        </w:rPr>
        <w:t xml:space="preserve"> </w:t>
      </w:r>
      <w:r w:rsidRPr="006A1A6C">
        <w:rPr>
          <w:lang w:val="fr-FR"/>
        </w:rPr>
        <w:t xml:space="preserve">et </w:t>
      </w:r>
      <w:r w:rsidR="009E367F" w:rsidRPr="006A1A6C">
        <w:rPr>
          <w:lang w:val="fr-FR"/>
        </w:rPr>
        <w:t>Pr</w:t>
      </w:r>
      <w:r w:rsidRPr="006A1A6C">
        <w:rPr>
          <w:lang w:val="fr-FR"/>
        </w:rPr>
        <w:t>é</w:t>
      </w:r>
      <w:r w:rsidR="009E367F" w:rsidRPr="006A1A6C">
        <w:rPr>
          <w:lang w:val="fr-FR"/>
        </w:rPr>
        <w:t xml:space="preserve">sident </w:t>
      </w:r>
      <w:r w:rsidRPr="006A1A6C">
        <w:rPr>
          <w:lang w:val="fr-FR"/>
        </w:rPr>
        <w:t>de la quinzième réunion</w:t>
      </w:r>
      <w:r w:rsidR="009E367F" w:rsidRPr="006A1A6C">
        <w:rPr>
          <w:lang w:val="fr-FR"/>
        </w:rPr>
        <w:t xml:space="preserve"> </w:t>
      </w:r>
      <w:r w:rsidRPr="006A1A6C">
        <w:rPr>
          <w:lang w:val="fr-FR"/>
        </w:rPr>
        <w:t>de</w:t>
      </w:r>
      <w:r w:rsidR="009E367F" w:rsidRPr="006A1A6C">
        <w:rPr>
          <w:lang w:val="fr-FR"/>
        </w:rPr>
        <w:t xml:space="preserve"> </w:t>
      </w:r>
      <w:r w:rsidR="00BD7E27" w:rsidRPr="006A1A6C">
        <w:rPr>
          <w:lang w:val="fr-FR"/>
        </w:rPr>
        <w:t>la Conférence des Parties à la Convention</w:t>
      </w:r>
      <w:r w:rsidR="009E367F" w:rsidRPr="006A1A6C">
        <w:rPr>
          <w:lang w:val="fr-FR"/>
        </w:rPr>
        <w:t xml:space="preserve">, </w:t>
      </w:r>
      <w:r w:rsidR="008F3590" w:rsidRPr="006A1A6C">
        <w:rPr>
          <w:lang w:val="fr-FR"/>
        </w:rPr>
        <w:t xml:space="preserve">Huang </w:t>
      </w:r>
      <w:r w:rsidR="009E367F" w:rsidRPr="006A1A6C">
        <w:rPr>
          <w:lang w:val="fr-FR"/>
        </w:rPr>
        <w:t xml:space="preserve">Runqiu, </w:t>
      </w:r>
      <w:r w:rsidR="000705EB" w:rsidRPr="006A1A6C">
        <w:rPr>
          <w:lang w:val="fr-FR"/>
        </w:rPr>
        <w:t xml:space="preserve">a fait un exposé </w:t>
      </w:r>
      <w:r w:rsidR="00893222" w:rsidRPr="006A1A6C">
        <w:rPr>
          <w:lang w:val="fr-FR"/>
        </w:rPr>
        <w:t>sur les résultats du dialogue</w:t>
      </w:r>
      <w:r w:rsidR="009E367F" w:rsidRPr="006A1A6C">
        <w:rPr>
          <w:lang w:val="fr-FR"/>
        </w:rPr>
        <w:t xml:space="preserve"> </w:t>
      </w:r>
      <w:r w:rsidR="00893222" w:rsidRPr="006A1A6C">
        <w:rPr>
          <w:lang w:val="fr-FR"/>
        </w:rPr>
        <w:t>de</w:t>
      </w:r>
      <w:r w:rsidR="009E367F" w:rsidRPr="006A1A6C">
        <w:rPr>
          <w:lang w:val="fr-FR"/>
        </w:rPr>
        <w:t xml:space="preserve"> Kunming </w:t>
      </w:r>
      <w:r w:rsidR="000705EB" w:rsidRPr="006A1A6C">
        <w:rPr>
          <w:lang w:val="fr-FR"/>
        </w:rPr>
        <w:t>concernant</w:t>
      </w:r>
      <w:r w:rsidR="00900EB2" w:rsidRPr="006A1A6C">
        <w:rPr>
          <w:lang w:val="fr-FR"/>
        </w:rPr>
        <w:t xml:space="preserve"> les progrès collectifs accomplis dans la mise en œuvre du Cadre mondial de la biodiversité de Kunming-Montréal</w:t>
      </w:r>
      <w:r w:rsidR="0028217E" w:rsidRPr="006A1A6C">
        <w:rPr>
          <w:lang w:val="fr-FR"/>
        </w:rPr>
        <w:t>,</w:t>
      </w:r>
      <w:r w:rsidR="00D150D0" w:rsidRPr="006A1A6C">
        <w:rPr>
          <w:lang w:val="fr-FR"/>
        </w:rPr>
        <w:t xml:space="preserve"> </w:t>
      </w:r>
      <w:r w:rsidR="00900EB2" w:rsidRPr="006A1A6C">
        <w:rPr>
          <w:lang w:val="fr-FR"/>
        </w:rPr>
        <w:t>qui s’était tenu quelques semaines auparavant</w:t>
      </w:r>
      <w:r w:rsidR="009E367F" w:rsidRPr="006A1A6C">
        <w:rPr>
          <w:rStyle w:val="Appelnotedebasdep"/>
          <w:lang w:val="fr-FR"/>
        </w:rPr>
        <w:footnoteReference w:id="3"/>
      </w:r>
      <w:r w:rsidR="00900EB2" w:rsidRPr="006A1A6C">
        <w:rPr>
          <w:lang w:val="fr-FR"/>
        </w:rPr>
        <w:t>.</w:t>
      </w:r>
    </w:p>
    <w:p w14:paraId="0FECA586" w14:textId="5C6DDDAA" w:rsidR="009E367F" w:rsidRPr="006A1A6C" w:rsidRDefault="009D718C" w:rsidP="00F74DB5">
      <w:pPr>
        <w:pStyle w:val="CBDNormalNumber"/>
        <w:ind w:left="567"/>
        <w:rPr>
          <w:bCs/>
          <w:lang w:val="fr-FR"/>
        </w:rPr>
      </w:pPr>
      <w:r w:rsidRPr="006A1A6C">
        <w:rPr>
          <w:lang w:val="fr-FR"/>
        </w:rPr>
        <w:t>Des déclarations ont été fai</w:t>
      </w:r>
      <w:r w:rsidR="00C027AD" w:rsidRPr="006A1A6C">
        <w:rPr>
          <w:lang w:val="fr-FR"/>
        </w:rPr>
        <w:t>tes</w:t>
      </w:r>
      <w:r w:rsidRPr="006A1A6C">
        <w:rPr>
          <w:lang w:val="fr-FR"/>
        </w:rPr>
        <w:t xml:space="preserve"> par les représentants des Parties suivantes</w:t>
      </w:r>
      <w:r w:rsidR="00C027AD" w:rsidRPr="006A1A6C">
        <w:rPr>
          <w:lang w:val="fr-FR"/>
        </w:rPr>
        <w:t> </w:t>
      </w:r>
      <w:r w:rsidR="009E367F" w:rsidRPr="006A1A6C">
        <w:rPr>
          <w:lang w:val="fr-FR"/>
        </w:rPr>
        <w:t xml:space="preserve">: </w:t>
      </w:r>
      <w:r w:rsidR="00750FFB" w:rsidRPr="006A1A6C">
        <w:rPr>
          <w:bCs/>
          <w:lang w:val="fr-FR"/>
        </w:rPr>
        <w:t xml:space="preserve">Afrique du Sud (au nom du </w:t>
      </w:r>
      <w:r w:rsidR="00750FFB" w:rsidRPr="006A1A6C">
        <w:rPr>
          <w:rStyle w:val="preferred"/>
          <w:lang w:val="fr-FR"/>
        </w:rPr>
        <w:t xml:space="preserve">Groupe de pays </w:t>
      </w:r>
      <w:proofErr w:type="spellStart"/>
      <w:r w:rsidR="00750FFB" w:rsidRPr="006A1A6C">
        <w:rPr>
          <w:rStyle w:val="preferred"/>
          <w:lang w:val="fr-FR"/>
        </w:rPr>
        <w:t>hyperdivers</w:t>
      </w:r>
      <w:proofErr w:type="spellEnd"/>
      <w:r w:rsidR="00750FFB" w:rsidRPr="006A1A6C">
        <w:rPr>
          <w:rStyle w:val="preferred"/>
          <w:lang w:val="fr-FR"/>
        </w:rPr>
        <w:t xml:space="preserve"> animés du même esprit</w:t>
      </w:r>
      <w:r w:rsidR="00750FFB" w:rsidRPr="006A1A6C">
        <w:rPr>
          <w:bCs/>
          <w:lang w:val="fr-FR"/>
        </w:rPr>
        <w:t xml:space="preserve">), </w:t>
      </w:r>
      <w:r w:rsidRPr="006A1A6C">
        <w:rPr>
          <w:bCs/>
          <w:lang w:val="fr-FR"/>
        </w:rPr>
        <w:t>Antigua-et-Barbuda</w:t>
      </w:r>
      <w:r w:rsidR="00AC468D" w:rsidRPr="006A1A6C">
        <w:rPr>
          <w:bCs/>
          <w:lang w:val="fr-FR"/>
        </w:rPr>
        <w:t xml:space="preserve"> (</w:t>
      </w:r>
      <w:r w:rsidRPr="006A1A6C">
        <w:rPr>
          <w:bCs/>
          <w:lang w:val="fr-FR"/>
        </w:rPr>
        <w:t>au nom des</w:t>
      </w:r>
      <w:r w:rsidR="00AC468D" w:rsidRPr="006A1A6C">
        <w:rPr>
          <w:bCs/>
          <w:lang w:val="fr-FR"/>
        </w:rPr>
        <w:t xml:space="preserve"> </w:t>
      </w:r>
      <w:r w:rsidR="00750FFB" w:rsidRPr="006A1A6C">
        <w:rPr>
          <w:rStyle w:val="preferred"/>
          <w:lang w:val="fr-FR"/>
        </w:rPr>
        <w:t>petits États insulaires en développement des Caraïbes</w:t>
      </w:r>
      <w:r w:rsidR="00AC468D" w:rsidRPr="006A1A6C">
        <w:rPr>
          <w:bCs/>
          <w:lang w:val="fr-FR"/>
        </w:rPr>
        <w:t xml:space="preserve"> repr</w:t>
      </w:r>
      <w:r w:rsidR="00750FFB" w:rsidRPr="006A1A6C">
        <w:rPr>
          <w:bCs/>
          <w:lang w:val="fr-FR"/>
        </w:rPr>
        <w:t>é</w:t>
      </w:r>
      <w:r w:rsidR="00AC468D" w:rsidRPr="006A1A6C">
        <w:rPr>
          <w:bCs/>
          <w:lang w:val="fr-FR"/>
        </w:rPr>
        <w:t>sent</w:t>
      </w:r>
      <w:r w:rsidR="00750FFB" w:rsidRPr="006A1A6C">
        <w:rPr>
          <w:bCs/>
          <w:lang w:val="fr-FR"/>
        </w:rPr>
        <w:t>és</w:t>
      </w:r>
      <w:r w:rsidR="00AC468D" w:rsidRPr="006A1A6C">
        <w:rPr>
          <w:bCs/>
          <w:lang w:val="fr-FR"/>
        </w:rPr>
        <w:t xml:space="preserve"> </w:t>
      </w:r>
      <w:r w:rsidR="00750FFB" w:rsidRPr="006A1A6C">
        <w:rPr>
          <w:bCs/>
          <w:lang w:val="fr-FR"/>
        </w:rPr>
        <w:t>aux réunions</w:t>
      </w:r>
      <w:r w:rsidR="00AC468D" w:rsidRPr="006A1A6C">
        <w:rPr>
          <w:bCs/>
          <w:lang w:val="fr-FR"/>
        </w:rPr>
        <w:t>),</w:t>
      </w:r>
      <w:r w:rsidR="00750FFB" w:rsidRPr="006A1A6C">
        <w:rPr>
          <w:bCs/>
          <w:lang w:val="fr-FR"/>
        </w:rPr>
        <w:t xml:space="preserve"> Arabie saoudite (au nom de la Ligue des États arabes),</w:t>
      </w:r>
      <w:r w:rsidR="00AC468D" w:rsidRPr="006A1A6C">
        <w:rPr>
          <w:bCs/>
          <w:lang w:val="fr-FR"/>
        </w:rPr>
        <w:t xml:space="preserve"> Irland</w:t>
      </w:r>
      <w:r w:rsidRPr="006A1A6C">
        <w:rPr>
          <w:bCs/>
          <w:lang w:val="fr-FR"/>
        </w:rPr>
        <w:t>e</w:t>
      </w:r>
      <w:r w:rsidR="00AC468D" w:rsidRPr="006A1A6C">
        <w:rPr>
          <w:bCs/>
          <w:lang w:val="fr-FR"/>
        </w:rPr>
        <w:t xml:space="preserve"> (</w:t>
      </w:r>
      <w:r w:rsidRPr="006A1A6C">
        <w:rPr>
          <w:bCs/>
          <w:lang w:val="fr-FR"/>
        </w:rPr>
        <w:t>au nom de l’Union</w:t>
      </w:r>
      <w:r w:rsidR="00AC468D" w:rsidRPr="006A1A6C">
        <w:rPr>
          <w:bCs/>
          <w:lang w:val="fr-FR"/>
        </w:rPr>
        <w:t xml:space="preserve"> </w:t>
      </w:r>
      <w:r w:rsidRPr="006A1A6C">
        <w:rPr>
          <w:bCs/>
          <w:lang w:val="fr-FR"/>
        </w:rPr>
        <w:t>e</w:t>
      </w:r>
      <w:r w:rsidR="00AC468D" w:rsidRPr="006A1A6C">
        <w:rPr>
          <w:bCs/>
          <w:lang w:val="fr-FR"/>
        </w:rPr>
        <w:t>urop</w:t>
      </w:r>
      <w:r w:rsidRPr="006A1A6C">
        <w:rPr>
          <w:bCs/>
          <w:lang w:val="fr-FR"/>
        </w:rPr>
        <w:t>éenne et de ses États membres</w:t>
      </w:r>
      <w:r w:rsidR="00AC468D" w:rsidRPr="006A1A6C">
        <w:rPr>
          <w:bCs/>
          <w:lang w:val="fr-FR"/>
        </w:rPr>
        <w:t xml:space="preserve">), </w:t>
      </w:r>
      <w:r w:rsidR="00F0491A" w:rsidRPr="006A1A6C">
        <w:rPr>
          <w:bCs/>
          <w:lang w:val="fr-FR"/>
        </w:rPr>
        <w:t>Jama</w:t>
      </w:r>
      <w:r w:rsidRPr="006A1A6C">
        <w:rPr>
          <w:bCs/>
          <w:lang w:val="fr-FR"/>
        </w:rPr>
        <w:t>ïque</w:t>
      </w:r>
      <w:r w:rsidR="00F0491A" w:rsidRPr="006A1A6C">
        <w:rPr>
          <w:bCs/>
          <w:lang w:val="fr-FR"/>
        </w:rPr>
        <w:t xml:space="preserve"> (</w:t>
      </w:r>
      <w:r w:rsidRPr="006A1A6C">
        <w:rPr>
          <w:bCs/>
          <w:lang w:val="fr-FR"/>
        </w:rPr>
        <w:t>au nom des États d’Amérique latine et des Caraïbes</w:t>
      </w:r>
      <w:r w:rsidR="00F0491A" w:rsidRPr="006A1A6C">
        <w:rPr>
          <w:bCs/>
          <w:lang w:val="fr-FR"/>
        </w:rPr>
        <w:t>), Jordan</w:t>
      </w:r>
      <w:r w:rsidRPr="006A1A6C">
        <w:rPr>
          <w:bCs/>
          <w:lang w:val="fr-FR"/>
        </w:rPr>
        <w:t>ie</w:t>
      </w:r>
      <w:r w:rsidR="00F0491A" w:rsidRPr="006A1A6C">
        <w:rPr>
          <w:bCs/>
          <w:lang w:val="fr-FR"/>
        </w:rPr>
        <w:t xml:space="preserve"> (</w:t>
      </w:r>
      <w:r w:rsidRPr="006A1A6C">
        <w:rPr>
          <w:bCs/>
          <w:lang w:val="fr-FR"/>
        </w:rPr>
        <w:t>au nom des États d’</w:t>
      </w:r>
      <w:r w:rsidR="00F0491A" w:rsidRPr="006A1A6C">
        <w:rPr>
          <w:bCs/>
          <w:lang w:val="fr-FR"/>
        </w:rPr>
        <w:t>Asi</w:t>
      </w:r>
      <w:r w:rsidRPr="006A1A6C">
        <w:rPr>
          <w:bCs/>
          <w:lang w:val="fr-FR"/>
        </w:rPr>
        <w:t>e et du Pacifique</w:t>
      </w:r>
      <w:r w:rsidR="00F0491A" w:rsidRPr="006A1A6C">
        <w:rPr>
          <w:bCs/>
          <w:lang w:val="fr-FR"/>
        </w:rPr>
        <w:t>), Nor</w:t>
      </w:r>
      <w:r w:rsidRPr="006A1A6C">
        <w:rPr>
          <w:bCs/>
          <w:lang w:val="fr-FR"/>
        </w:rPr>
        <w:t>vège</w:t>
      </w:r>
      <w:r w:rsidR="00F0491A" w:rsidRPr="006A1A6C">
        <w:rPr>
          <w:bCs/>
          <w:lang w:val="fr-FR"/>
        </w:rPr>
        <w:t xml:space="preserve"> (</w:t>
      </w:r>
      <w:r w:rsidR="00750FFB" w:rsidRPr="006A1A6C">
        <w:rPr>
          <w:bCs/>
          <w:lang w:val="fr-FR"/>
        </w:rPr>
        <w:t>également au nom de l’</w:t>
      </w:r>
      <w:r w:rsidR="00F0491A" w:rsidRPr="006A1A6C">
        <w:rPr>
          <w:bCs/>
          <w:lang w:val="fr-FR"/>
        </w:rPr>
        <w:t>Australi</w:t>
      </w:r>
      <w:r w:rsidR="00750FFB" w:rsidRPr="006A1A6C">
        <w:rPr>
          <w:bCs/>
          <w:lang w:val="fr-FR"/>
        </w:rPr>
        <w:t>e</w:t>
      </w:r>
      <w:r w:rsidR="00F0491A" w:rsidRPr="006A1A6C">
        <w:rPr>
          <w:bCs/>
          <w:lang w:val="fr-FR"/>
        </w:rPr>
        <w:t xml:space="preserve">, </w:t>
      </w:r>
      <w:r w:rsidR="00750FFB" w:rsidRPr="006A1A6C">
        <w:rPr>
          <w:bCs/>
          <w:lang w:val="fr-FR"/>
        </w:rPr>
        <w:t xml:space="preserve">du </w:t>
      </w:r>
      <w:r w:rsidR="00F0491A" w:rsidRPr="006A1A6C">
        <w:rPr>
          <w:bCs/>
          <w:lang w:val="fr-FR"/>
        </w:rPr>
        <w:t xml:space="preserve">Canada, </w:t>
      </w:r>
      <w:r w:rsidR="00750FFB" w:rsidRPr="006A1A6C">
        <w:rPr>
          <w:bCs/>
          <w:lang w:val="fr-FR"/>
        </w:rPr>
        <w:t>de l’</w:t>
      </w:r>
      <w:r w:rsidR="00F0491A" w:rsidRPr="006A1A6C">
        <w:rPr>
          <w:bCs/>
          <w:lang w:val="fr-FR"/>
        </w:rPr>
        <w:t>I</w:t>
      </w:r>
      <w:r w:rsidR="00750FFB" w:rsidRPr="006A1A6C">
        <w:rPr>
          <w:bCs/>
          <w:lang w:val="fr-FR"/>
        </w:rPr>
        <w:t>s</w:t>
      </w:r>
      <w:r w:rsidR="00F0491A" w:rsidRPr="006A1A6C">
        <w:rPr>
          <w:bCs/>
          <w:lang w:val="fr-FR"/>
        </w:rPr>
        <w:t>land</w:t>
      </w:r>
      <w:r w:rsidR="00750FFB" w:rsidRPr="006A1A6C">
        <w:rPr>
          <w:bCs/>
          <w:lang w:val="fr-FR"/>
        </w:rPr>
        <w:t>e</w:t>
      </w:r>
      <w:r w:rsidR="00F0491A" w:rsidRPr="006A1A6C">
        <w:rPr>
          <w:bCs/>
          <w:lang w:val="fr-FR"/>
        </w:rPr>
        <w:t>,</w:t>
      </w:r>
      <w:r w:rsidR="00750FFB" w:rsidRPr="006A1A6C">
        <w:rPr>
          <w:bCs/>
          <w:lang w:val="fr-FR"/>
        </w:rPr>
        <w:t xml:space="preserve"> de</w:t>
      </w:r>
      <w:r w:rsidR="00F0491A" w:rsidRPr="006A1A6C">
        <w:rPr>
          <w:bCs/>
          <w:lang w:val="fr-FR"/>
        </w:rPr>
        <w:t xml:space="preserve"> Monaco, </w:t>
      </w:r>
      <w:r w:rsidR="00750FFB" w:rsidRPr="006A1A6C">
        <w:rPr>
          <w:bCs/>
          <w:lang w:val="fr-FR"/>
        </w:rPr>
        <w:t>de la Nouvelle-Zélande</w:t>
      </w:r>
      <w:r w:rsidR="00F0491A" w:rsidRPr="006A1A6C">
        <w:rPr>
          <w:bCs/>
          <w:lang w:val="fr-FR"/>
        </w:rPr>
        <w:t>,</w:t>
      </w:r>
      <w:r w:rsidR="00750FFB" w:rsidRPr="006A1A6C">
        <w:rPr>
          <w:bCs/>
          <w:lang w:val="fr-FR"/>
        </w:rPr>
        <w:t xml:space="preserve"> du </w:t>
      </w:r>
      <w:r w:rsidR="00750FFB" w:rsidRPr="006A1A6C">
        <w:rPr>
          <w:rStyle w:val="preferred"/>
          <w:lang w:val="fr-FR"/>
        </w:rPr>
        <w:t>Royaume-Uni de Grande-Bretagne et d’Irlande du Nord</w:t>
      </w:r>
      <w:r w:rsidR="0028217E" w:rsidRPr="006A1A6C">
        <w:rPr>
          <w:rStyle w:val="preferred"/>
          <w:lang w:val="fr-FR"/>
        </w:rPr>
        <w:t>,</w:t>
      </w:r>
      <w:r w:rsidR="00750FFB" w:rsidRPr="006A1A6C">
        <w:rPr>
          <w:bCs/>
          <w:lang w:val="fr-FR"/>
        </w:rPr>
        <w:t xml:space="preserve"> et</w:t>
      </w:r>
      <w:r w:rsidR="00F0491A" w:rsidRPr="006A1A6C">
        <w:rPr>
          <w:bCs/>
          <w:lang w:val="fr-FR"/>
        </w:rPr>
        <w:t xml:space="preserve"> </w:t>
      </w:r>
      <w:r w:rsidR="00750FFB" w:rsidRPr="006A1A6C">
        <w:rPr>
          <w:bCs/>
          <w:lang w:val="fr-FR"/>
        </w:rPr>
        <w:t>de la Suisse</w:t>
      </w:r>
      <w:r w:rsidR="00F0491A" w:rsidRPr="006A1A6C">
        <w:rPr>
          <w:bCs/>
          <w:lang w:val="fr-FR"/>
        </w:rPr>
        <w:t xml:space="preserve">), </w:t>
      </w:r>
      <w:r w:rsidR="009E367F" w:rsidRPr="006A1A6C">
        <w:rPr>
          <w:bCs/>
          <w:lang w:val="fr-FR"/>
        </w:rPr>
        <w:t>Philippines (</w:t>
      </w:r>
      <w:r w:rsidR="00750FFB" w:rsidRPr="006A1A6C">
        <w:rPr>
          <w:bCs/>
          <w:lang w:val="fr-FR"/>
        </w:rPr>
        <w:t>au nom de l’</w:t>
      </w:r>
      <w:r w:rsidR="00750FFB" w:rsidRPr="006A1A6C">
        <w:rPr>
          <w:lang w:val="fr-FR"/>
        </w:rPr>
        <w:t>Association des nations de l’Asie du Sud-Est</w:t>
      </w:r>
      <w:r w:rsidR="009E367F" w:rsidRPr="006A1A6C">
        <w:rPr>
          <w:bCs/>
          <w:lang w:val="fr-FR"/>
        </w:rPr>
        <w:t>)</w:t>
      </w:r>
      <w:r w:rsidR="00750FFB" w:rsidRPr="006A1A6C">
        <w:rPr>
          <w:bCs/>
          <w:lang w:val="fr-FR"/>
        </w:rPr>
        <w:t xml:space="preserve"> et</w:t>
      </w:r>
      <w:r w:rsidR="009E367F" w:rsidRPr="006A1A6C">
        <w:rPr>
          <w:bCs/>
          <w:lang w:val="fr-FR"/>
        </w:rPr>
        <w:t xml:space="preserve"> </w:t>
      </w:r>
      <w:r w:rsidR="00397405" w:rsidRPr="006A1A6C">
        <w:rPr>
          <w:bCs/>
          <w:lang w:val="fr-FR"/>
        </w:rPr>
        <w:t>S</w:t>
      </w:r>
      <w:r w:rsidR="00750FFB" w:rsidRPr="006A1A6C">
        <w:rPr>
          <w:bCs/>
          <w:lang w:val="fr-FR"/>
        </w:rPr>
        <w:t>é</w:t>
      </w:r>
      <w:r w:rsidR="00397405" w:rsidRPr="006A1A6C">
        <w:rPr>
          <w:bCs/>
          <w:lang w:val="fr-FR"/>
        </w:rPr>
        <w:t>n</w:t>
      </w:r>
      <w:r w:rsidR="00750FFB" w:rsidRPr="006A1A6C">
        <w:rPr>
          <w:bCs/>
          <w:lang w:val="fr-FR"/>
        </w:rPr>
        <w:t>é</w:t>
      </w:r>
      <w:r w:rsidR="00397405" w:rsidRPr="006A1A6C">
        <w:rPr>
          <w:bCs/>
          <w:lang w:val="fr-FR"/>
        </w:rPr>
        <w:t>gal (</w:t>
      </w:r>
      <w:r w:rsidR="00750FFB" w:rsidRPr="006A1A6C">
        <w:rPr>
          <w:bCs/>
          <w:lang w:val="fr-FR"/>
        </w:rPr>
        <w:t>au nom des États</w:t>
      </w:r>
      <w:r w:rsidR="00397405" w:rsidRPr="006A1A6C">
        <w:rPr>
          <w:bCs/>
          <w:lang w:val="fr-FR"/>
        </w:rPr>
        <w:t xml:space="preserve"> </w:t>
      </w:r>
      <w:r w:rsidR="00750FFB" w:rsidRPr="006A1A6C">
        <w:rPr>
          <w:bCs/>
          <w:lang w:val="fr-FR"/>
        </w:rPr>
        <w:t>d’Afrique</w:t>
      </w:r>
      <w:r w:rsidR="00397405" w:rsidRPr="006A1A6C">
        <w:rPr>
          <w:bCs/>
          <w:lang w:val="fr-FR"/>
        </w:rPr>
        <w:t>)</w:t>
      </w:r>
      <w:r w:rsidR="009E367F" w:rsidRPr="006A1A6C">
        <w:rPr>
          <w:bCs/>
          <w:lang w:val="fr-FR"/>
        </w:rPr>
        <w:t>.</w:t>
      </w:r>
    </w:p>
    <w:p w14:paraId="0496BE8E" w14:textId="12215119" w:rsidR="009E367F" w:rsidRPr="006A1A6C" w:rsidRDefault="007E6474" w:rsidP="00F74DB5">
      <w:pPr>
        <w:pStyle w:val="CBDNormalNumber"/>
        <w:ind w:left="567"/>
        <w:rPr>
          <w:bCs/>
          <w:lang w:val="fr-FR"/>
        </w:rPr>
      </w:pPr>
      <w:r w:rsidRPr="006A1A6C">
        <w:rPr>
          <w:bCs/>
          <w:lang w:val="fr-FR"/>
        </w:rPr>
        <w:t>Des déclarations ont également été fai</w:t>
      </w:r>
      <w:r w:rsidR="00CE0A6A" w:rsidRPr="006A1A6C">
        <w:rPr>
          <w:bCs/>
          <w:lang w:val="fr-FR"/>
        </w:rPr>
        <w:t>t</w:t>
      </w:r>
      <w:r w:rsidRPr="006A1A6C">
        <w:rPr>
          <w:bCs/>
          <w:lang w:val="fr-FR"/>
        </w:rPr>
        <w:t>es par les représentants</w:t>
      </w:r>
      <w:r w:rsidR="009E367F" w:rsidRPr="006A1A6C">
        <w:rPr>
          <w:bCs/>
          <w:lang w:val="fr-FR"/>
        </w:rPr>
        <w:t xml:space="preserve"> </w:t>
      </w:r>
      <w:r w:rsidRPr="006A1A6C">
        <w:rPr>
          <w:bCs/>
          <w:lang w:val="fr-FR"/>
        </w:rPr>
        <w:t>de</w:t>
      </w:r>
      <w:r w:rsidR="009E367F" w:rsidRPr="006A1A6C">
        <w:rPr>
          <w:bCs/>
          <w:lang w:val="fr-FR"/>
        </w:rPr>
        <w:t xml:space="preserve"> Business for Nature, </w:t>
      </w:r>
      <w:r w:rsidR="0056725E" w:rsidRPr="006A1A6C">
        <w:rPr>
          <w:bCs/>
          <w:lang w:val="fr-FR"/>
        </w:rPr>
        <w:t>de l’Alliance de la CDB</w:t>
      </w:r>
      <w:r w:rsidR="009E367F" w:rsidRPr="006A1A6C">
        <w:rPr>
          <w:bCs/>
          <w:lang w:val="fr-FR"/>
        </w:rPr>
        <w:t xml:space="preserve">, </w:t>
      </w:r>
      <w:r w:rsidR="0056725E" w:rsidRPr="006A1A6C">
        <w:rPr>
          <w:bCs/>
          <w:lang w:val="fr-FR"/>
        </w:rPr>
        <w:t>du Caucus des femmes de la CDB</w:t>
      </w:r>
      <w:r w:rsidR="009E367F" w:rsidRPr="006A1A6C">
        <w:rPr>
          <w:lang w:val="fr-FR"/>
        </w:rPr>
        <w:t xml:space="preserve">, </w:t>
      </w:r>
      <w:r w:rsidR="00B63B0B" w:rsidRPr="006A1A6C">
        <w:rPr>
          <w:lang w:val="fr-FR"/>
        </w:rPr>
        <w:t>du Forum international autochtone sur la biodiversité, d’</w:t>
      </w:r>
      <w:r w:rsidR="009E367F" w:rsidRPr="006A1A6C">
        <w:rPr>
          <w:lang w:val="fr-FR"/>
        </w:rPr>
        <w:t xml:space="preserve">ICLEI – </w:t>
      </w:r>
      <w:r w:rsidR="00B63B0B" w:rsidRPr="006A1A6C">
        <w:rPr>
          <w:rStyle w:val="fr"/>
          <w:lang w:val="fr-FR"/>
        </w:rPr>
        <w:t>Les Gouvernements locaux pour le développement durable</w:t>
      </w:r>
      <w:r w:rsidR="009E367F" w:rsidRPr="006A1A6C">
        <w:rPr>
          <w:lang w:val="fr-FR"/>
        </w:rPr>
        <w:t xml:space="preserve"> (</w:t>
      </w:r>
      <w:r w:rsidR="00E56766" w:rsidRPr="006A1A6C">
        <w:rPr>
          <w:lang w:val="fr-FR"/>
        </w:rPr>
        <w:t>également au nom de</w:t>
      </w:r>
      <w:r w:rsidR="009E367F" w:rsidRPr="006A1A6C">
        <w:rPr>
          <w:lang w:val="fr-FR"/>
        </w:rPr>
        <w:t xml:space="preserve"> Regions4) </w:t>
      </w:r>
      <w:r w:rsidR="00D41F5D" w:rsidRPr="006A1A6C">
        <w:rPr>
          <w:lang w:val="fr-FR"/>
        </w:rPr>
        <w:t>et</w:t>
      </w:r>
      <w:r w:rsidR="00B63B0B" w:rsidRPr="006A1A6C">
        <w:rPr>
          <w:lang w:val="fr-FR"/>
        </w:rPr>
        <w:t xml:space="preserve"> du Réseau mondial des jeunes pour la biodiversité</w:t>
      </w:r>
      <w:r w:rsidR="009E367F" w:rsidRPr="006A1A6C">
        <w:rPr>
          <w:lang w:val="fr-FR"/>
        </w:rPr>
        <w:t>.</w:t>
      </w:r>
    </w:p>
    <w:p w14:paraId="7597404E" w14:textId="32457DC2" w:rsidR="009E367F" w:rsidRPr="006A1A6C" w:rsidRDefault="00EC0EF2" w:rsidP="009E367F">
      <w:pPr>
        <w:pStyle w:val="CBDAgendaItem"/>
        <w:rPr>
          <w:rFonts w:hint="eastAsia"/>
        </w:rPr>
      </w:pPr>
      <w:r w:rsidRPr="006A1A6C">
        <w:lastRenderedPageBreak/>
        <w:t>Point</w:t>
      </w:r>
      <w:r w:rsidR="009E367F" w:rsidRPr="006A1A6C">
        <w:t xml:space="preserve"> 2 </w:t>
      </w:r>
      <w:r w:rsidR="009E367F" w:rsidRPr="006A1A6C">
        <w:br/>
      </w:r>
      <w:r w:rsidRPr="006A1A6C">
        <w:t>Questions d’organisation</w:t>
      </w:r>
      <w:r w:rsidR="009E367F" w:rsidRPr="006A1A6C">
        <w:t xml:space="preserve"> </w:t>
      </w:r>
    </w:p>
    <w:p w14:paraId="0443A749" w14:textId="550F51FC" w:rsidR="003D73AC" w:rsidRPr="006A1A6C" w:rsidRDefault="00D2061E" w:rsidP="00F74DB5">
      <w:pPr>
        <w:pStyle w:val="CBDNormalNumber"/>
        <w:ind w:left="567"/>
        <w:rPr>
          <w:lang w:val="fr-FR"/>
        </w:rPr>
      </w:pPr>
      <w:r w:rsidRPr="006A1A6C">
        <w:rPr>
          <w:lang w:val="fr-FR"/>
        </w:rPr>
        <w:t>La Conférence des Parties siégeant en tant que réunion des Parties au Protocole de Nagoya</w:t>
      </w:r>
      <w:r w:rsidR="00AD2C9A" w:rsidRPr="006A1A6C">
        <w:rPr>
          <w:lang w:val="fr-FR"/>
        </w:rPr>
        <w:t xml:space="preserve"> </w:t>
      </w:r>
      <w:r w:rsidR="004B7215" w:rsidRPr="006A1A6C">
        <w:rPr>
          <w:lang w:val="fr-FR"/>
        </w:rPr>
        <w:t>a examiné le</w:t>
      </w:r>
      <w:r w:rsidR="003D73AC" w:rsidRPr="006A1A6C">
        <w:rPr>
          <w:lang w:val="fr-FR"/>
        </w:rPr>
        <w:t xml:space="preserve"> </w:t>
      </w:r>
      <w:r w:rsidRPr="006A1A6C">
        <w:rPr>
          <w:lang w:val="fr-FR"/>
        </w:rPr>
        <w:t xml:space="preserve">point </w:t>
      </w:r>
      <w:r w:rsidR="004B7215" w:rsidRPr="006A1A6C">
        <w:rPr>
          <w:lang w:val="fr-FR"/>
        </w:rPr>
        <w:t xml:space="preserve">2 </w:t>
      </w:r>
      <w:r w:rsidRPr="006A1A6C">
        <w:rPr>
          <w:lang w:val="fr-FR"/>
        </w:rPr>
        <w:t>de l’ordre du jour</w:t>
      </w:r>
      <w:r w:rsidR="003D73AC" w:rsidRPr="006A1A6C">
        <w:rPr>
          <w:lang w:val="fr-FR"/>
        </w:rPr>
        <w:t xml:space="preserve"> </w:t>
      </w:r>
      <w:r w:rsidR="004B7215" w:rsidRPr="006A1A6C">
        <w:rPr>
          <w:lang w:val="fr-FR"/>
        </w:rPr>
        <w:t>à sa première séance plénière</w:t>
      </w:r>
      <w:r w:rsidR="003D73AC" w:rsidRPr="006A1A6C">
        <w:rPr>
          <w:lang w:val="fr-FR"/>
        </w:rPr>
        <w:t xml:space="preserve">. </w:t>
      </w:r>
      <w:r w:rsidR="00CF0D75" w:rsidRPr="006A1A6C">
        <w:rPr>
          <w:lang w:val="fr-FR"/>
        </w:rPr>
        <w:t>Elle était saisie de l’ordre du jour provisoire</w:t>
      </w:r>
      <w:r w:rsidR="003D73AC" w:rsidRPr="006A1A6C">
        <w:rPr>
          <w:lang w:val="fr-FR"/>
        </w:rPr>
        <w:t xml:space="preserve"> </w:t>
      </w:r>
      <w:r w:rsidR="00CF0D75" w:rsidRPr="006A1A6C">
        <w:rPr>
          <w:lang w:val="fr-FR"/>
        </w:rPr>
        <w:t>de la réunion</w:t>
      </w:r>
      <w:r w:rsidR="003D73AC" w:rsidRPr="006A1A6C">
        <w:rPr>
          <w:rStyle w:val="Appelnotedebasdep"/>
          <w:lang w:val="fr-FR"/>
        </w:rPr>
        <w:footnoteReference w:id="4"/>
      </w:r>
      <w:r w:rsidR="00CF0D75" w:rsidRPr="006A1A6C">
        <w:rPr>
          <w:lang w:val="fr-FR"/>
        </w:rPr>
        <w:t>,</w:t>
      </w:r>
      <w:r w:rsidR="003D73AC" w:rsidRPr="006A1A6C">
        <w:rPr>
          <w:lang w:val="fr-FR"/>
        </w:rPr>
        <w:t xml:space="preserve"> </w:t>
      </w:r>
      <w:r w:rsidR="00CF0D75" w:rsidRPr="006A1A6C">
        <w:rPr>
          <w:lang w:val="fr-FR"/>
        </w:rPr>
        <w:t>de l’ordre du jour provisoire annoté</w:t>
      </w:r>
      <w:r w:rsidR="003D73AC" w:rsidRPr="006A1A6C">
        <w:rPr>
          <w:rStyle w:val="Appelnotedebasdep"/>
          <w:lang w:val="fr-FR"/>
        </w:rPr>
        <w:footnoteReference w:id="5"/>
      </w:r>
      <w:r w:rsidR="003D73AC" w:rsidRPr="006A1A6C">
        <w:rPr>
          <w:lang w:val="fr-FR"/>
        </w:rPr>
        <w:t xml:space="preserve"> </w:t>
      </w:r>
      <w:r w:rsidR="00CF0D75" w:rsidRPr="006A1A6C">
        <w:rPr>
          <w:lang w:val="fr-FR"/>
        </w:rPr>
        <w:t>et d’une note de</w:t>
      </w:r>
      <w:r w:rsidR="003D73AC" w:rsidRPr="006A1A6C">
        <w:rPr>
          <w:lang w:val="fr-FR"/>
        </w:rPr>
        <w:t xml:space="preserve"> sc</w:t>
      </w:r>
      <w:r w:rsidR="00CF0D75" w:rsidRPr="006A1A6C">
        <w:rPr>
          <w:lang w:val="fr-FR"/>
        </w:rPr>
        <w:t>é</w:t>
      </w:r>
      <w:r w:rsidR="003D73AC" w:rsidRPr="006A1A6C">
        <w:rPr>
          <w:lang w:val="fr-FR"/>
        </w:rPr>
        <w:t>nario</w:t>
      </w:r>
      <w:r w:rsidR="003D73AC" w:rsidRPr="006A1A6C">
        <w:rPr>
          <w:rStyle w:val="Appelnotedebasdep"/>
          <w:lang w:val="fr-FR"/>
        </w:rPr>
        <w:footnoteReference w:id="6"/>
      </w:r>
      <w:r w:rsidR="00CF0D75" w:rsidRPr="006A1A6C">
        <w:rPr>
          <w:lang w:val="fr-FR"/>
        </w:rPr>
        <w:t>.</w:t>
      </w:r>
    </w:p>
    <w:p w14:paraId="5464A1C1" w14:textId="7764AE22" w:rsidR="00B70DC0" w:rsidRPr="006A1A6C" w:rsidRDefault="002F66BA" w:rsidP="008C02D0">
      <w:pPr>
        <w:pStyle w:val="CBDH4"/>
        <w:rPr>
          <w:b w:val="0"/>
          <w:bCs/>
          <w:i/>
          <w:iCs/>
          <w:lang w:val="fr-FR"/>
        </w:rPr>
      </w:pPr>
      <w:r w:rsidRPr="006A1A6C">
        <w:rPr>
          <w:b w:val="0"/>
          <w:bCs/>
          <w:i/>
          <w:iCs/>
          <w:lang w:val="fr-FR"/>
        </w:rPr>
        <w:t>É</w:t>
      </w:r>
      <w:r w:rsidR="00B70DC0" w:rsidRPr="006A1A6C">
        <w:rPr>
          <w:b w:val="0"/>
          <w:bCs/>
          <w:i/>
          <w:iCs/>
          <w:lang w:val="fr-FR"/>
        </w:rPr>
        <w:t xml:space="preserve">lection </w:t>
      </w:r>
      <w:r w:rsidRPr="006A1A6C">
        <w:rPr>
          <w:b w:val="0"/>
          <w:bCs/>
          <w:i/>
          <w:iCs/>
          <w:lang w:val="fr-FR"/>
        </w:rPr>
        <w:t>du</w:t>
      </w:r>
      <w:r w:rsidR="00B70DC0" w:rsidRPr="006A1A6C">
        <w:rPr>
          <w:b w:val="0"/>
          <w:bCs/>
          <w:i/>
          <w:iCs/>
          <w:lang w:val="fr-FR"/>
        </w:rPr>
        <w:t xml:space="preserve"> Pr</w:t>
      </w:r>
      <w:r w:rsidRPr="006A1A6C">
        <w:rPr>
          <w:b w:val="0"/>
          <w:bCs/>
          <w:i/>
          <w:iCs/>
          <w:lang w:val="fr-FR"/>
        </w:rPr>
        <w:t>é</w:t>
      </w:r>
      <w:r w:rsidR="00B70DC0" w:rsidRPr="006A1A6C">
        <w:rPr>
          <w:b w:val="0"/>
          <w:bCs/>
          <w:i/>
          <w:iCs/>
          <w:lang w:val="fr-FR"/>
        </w:rPr>
        <w:t>sident</w:t>
      </w:r>
    </w:p>
    <w:p w14:paraId="37EEF46D" w14:textId="7F79DA93" w:rsidR="003D73AC" w:rsidRPr="006A1A6C" w:rsidRDefault="00AA7B47" w:rsidP="00F74DB5">
      <w:pPr>
        <w:pStyle w:val="CBDNormalNumber"/>
        <w:ind w:left="567"/>
        <w:rPr>
          <w:lang w:val="fr-FR"/>
        </w:rPr>
      </w:pPr>
      <w:r w:rsidRPr="006A1A6C">
        <w:rPr>
          <w:lang w:val="fr-FR"/>
        </w:rPr>
        <w:t>Conformément au</w:t>
      </w:r>
      <w:r w:rsidR="003D73AC" w:rsidRPr="006A1A6C">
        <w:rPr>
          <w:lang w:val="fr-FR"/>
        </w:rPr>
        <w:t xml:space="preserve"> </w:t>
      </w:r>
      <w:r w:rsidR="00CC6DE9" w:rsidRPr="006A1A6C">
        <w:rPr>
          <w:lang w:val="fr-FR"/>
        </w:rPr>
        <w:t>paragraph</w:t>
      </w:r>
      <w:r w:rsidRPr="006A1A6C">
        <w:rPr>
          <w:lang w:val="fr-FR"/>
        </w:rPr>
        <w:t>e</w:t>
      </w:r>
      <w:r w:rsidR="00CC6DE9" w:rsidRPr="006A1A6C">
        <w:rPr>
          <w:lang w:val="fr-FR"/>
        </w:rPr>
        <w:t xml:space="preserve"> 3 </w:t>
      </w:r>
      <w:r w:rsidRPr="006A1A6C">
        <w:rPr>
          <w:lang w:val="fr-FR"/>
        </w:rPr>
        <w:t>de l’a</w:t>
      </w:r>
      <w:r w:rsidR="003D73AC" w:rsidRPr="006A1A6C">
        <w:rPr>
          <w:lang w:val="fr-FR"/>
        </w:rPr>
        <w:t>rticle</w:t>
      </w:r>
      <w:r w:rsidR="00CC6DE9" w:rsidRPr="006A1A6C">
        <w:rPr>
          <w:lang w:val="fr-FR"/>
        </w:rPr>
        <w:t> </w:t>
      </w:r>
      <w:r w:rsidR="003D73AC" w:rsidRPr="006A1A6C">
        <w:rPr>
          <w:lang w:val="fr-FR"/>
        </w:rPr>
        <w:t xml:space="preserve">26 </w:t>
      </w:r>
      <w:r w:rsidRPr="006A1A6C">
        <w:rPr>
          <w:lang w:val="fr-FR"/>
        </w:rPr>
        <w:t>du</w:t>
      </w:r>
      <w:r w:rsidR="003D73AC" w:rsidRPr="006A1A6C">
        <w:rPr>
          <w:lang w:val="fr-FR"/>
        </w:rPr>
        <w:t xml:space="preserve"> Protocol</w:t>
      </w:r>
      <w:r w:rsidRPr="006A1A6C">
        <w:rPr>
          <w:lang w:val="fr-FR"/>
        </w:rPr>
        <w:t>e de Nagoya</w:t>
      </w:r>
      <w:r w:rsidR="003D73AC" w:rsidRPr="006A1A6C">
        <w:rPr>
          <w:lang w:val="fr-FR"/>
        </w:rPr>
        <w:t xml:space="preserve">, </w:t>
      </w:r>
      <w:r w:rsidRPr="006A1A6C">
        <w:rPr>
          <w:lang w:val="fr-FR"/>
        </w:rPr>
        <w:t>l</w:t>
      </w:r>
      <w:r w:rsidR="003D73AC" w:rsidRPr="006A1A6C">
        <w:rPr>
          <w:lang w:val="fr-FR"/>
        </w:rPr>
        <w:t xml:space="preserve">e Bureau </w:t>
      </w:r>
      <w:r w:rsidRPr="006A1A6C">
        <w:rPr>
          <w:lang w:val="fr-FR"/>
        </w:rPr>
        <w:t>de</w:t>
      </w:r>
      <w:r w:rsidR="003D73AC" w:rsidRPr="006A1A6C">
        <w:rPr>
          <w:lang w:val="fr-FR"/>
        </w:rPr>
        <w:t xml:space="preserve"> </w:t>
      </w:r>
      <w:r w:rsidR="00BD7E27" w:rsidRPr="006A1A6C">
        <w:rPr>
          <w:lang w:val="fr-FR"/>
        </w:rPr>
        <w:t>la Conférence des Parties à la Convention</w:t>
      </w:r>
      <w:r w:rsidR="003D73AC" w:rsidRPr="006A1A6C">
        <w:rPr>
          <w:lang w:val="fr-FR"/>
        </w:rPr>
        <w:t xml:space="preserve"> </w:t>
      </w:r>
      <w:r w:rsidR="00FD64DB" w:rsidRPr="006A1A6C">
        <w:rPr>
          <w:lang w:val="fr-FR"/>
        </w:rPr>
        <w:t>fait également office de Bureau</w:t>
      </w:r>
      <w:r w:rsidR="003D73AC" w:rsidRPr="006A1A6C">
        <w:rPr>
          <w:lang w:val="fr-FR"/>
        </w:rPr>
        <w:t xml:space="preserve"> </w:t>
      </w:r>
      <w:r w:rsidR="009820C1" w:rsidRPr="006A1A6C">
        <w:rPr>
          <w:lang w:val="fr-FR"/>
        </w:rPr>
        <w:t>de la</w:t>
      </w:r>
      <w:r w:rsidR="003D73AC" w:rsidRPr="006A1A6C">
        <w:rPr>
          <w:lang w:val="fr-FR"/>
        </w:rPr>
        <w:t xml:space="preserve"> Conf</w:t>
      </w:r>
      <w:r w:rsidR="009820C1" w:rsidRPr="006A1A6C">
        <w:rPr>
          <w:lang w:val="fr-FR"/>
        </w:rPr>
        <w:t>é</w:t>
      </w:r>
      <w:r w:rsidR="003D73AC" w:rsidRPr="006A1A6C">
        <w:rPr>
          <w:lang w:val="fr-FR"/>
        </w:rPr>
        <w:t xml:space="preserve">rence </w:t>
      </w:r>
      <w:r w:rsidR="009820C1" w:rsidRPr="006A1A6C">
        <w:rPr>
          <w:lang w:val="fr-FR"/>
        </w:rPr>
        <w:t>des</w:t>
      </w:r>
      <w:r w:rsidR="003D73AC" w:rsidRPr="006A1A6C">
        <w:rPr>
          <w:lang w:val="fr-FR"/>
        </w:rPr>
        <w:t xml:space="preserve"> Parties </w:t>
      </w:r>
      <w:r w:rsidR="009820C1" w:rsidRPr="006A1A6C">
        <w:rPr>
          <w:lang w:val="fr-FR"/>
        </w:rPr>
        <w:t>siégeant en tant que réunion des Parties au Protocole</w:t>
      </w:r>
      <w:r w:rsidR="003D73AC" w:rsidRPr="006A1A6C">
        <w:rPr>
          <w:lang w:val="fr-FR"/>
        </w:rPr>
        <w:t xml:space="preserve">. </w:t>
      </w:r>
      <w:r w:rsidR="00FD64DB" w:rsidRPr="006A1A6C">
        <w:rPr>
          <w:lang w:val="fr-FR"/>
        </w:rPr>
        <w:t>De même</w:t>
      </w:r>
      <w:r w:rsidR="003D73AC" w:rsidRPr="006A1A6C">
        <w:rPr>
          <w:lang w:val="fr-FR"/>
        </w:rPr>
        <w:t xml:space="preserve">, </w:t>
      </w:r>
      <w:r w:rsidRPr="006A1A6C">
        <w:rPr>
          <w:lang w:val="fr-FR"/>
        </w:rPr>
        <w:t>l</w:t>
      </w:r>
      <w:r w:rsidR="003D73AC" w:rsidRPr="006A1A6C">
        <w:rPr>
          <w:lang w:val="fr-FR"/>
        </w:rPr>
        <w:t>e Minist</w:t>
      </w:r>
      <w:r w:rsidRPr="006A1A6C">
        <w:rPr>
          <w:lang w:val="fr-FR"/>
        </w:rPr>
        <w:t>re de l’environnement de l’</w:t>
      </w:r>
      <w:r w:rsidR="003D73AC" w:rsidRPr="006A1A6C">
        <w:rPr>
          <w:lang w:val="fr-FR"/>
        </w:rPr>
        <w:t>Arm</w:t>
      </w:r>
      <w:r w:rsidRPr="006A1A6C">
        <w:rPr>
          <w:lang w:val="fr-FR"/>
        </w:rPr>
        <w:t>é</w:t>
      </w:r>
      <w:r w:rsidR="003D73AC" w:rsidRPr="006A1A6C">
        <w:rPr>
          <w:lang w:val="fr-FR"/>
        </w:rPr>
        <w:t>ni</w:t>
      </w:r>
      <w:r w:rsidRPr="006A1A6C">
        <w:rPr>
          <w:lang w:val="fr-FR"/>
        </w:rPr>
        <w:t>e</w:t>
      </w:r>
      <w:r w:rsidR="003D73AC" w:rsidRPr="006A1A6C">
        <w:rPr>
          <w:lang w:val="fr-FR"/>
        </w:rPr>
        <w:t xml:space="preserve">, </w:t>
      </w:r>
      <w:r w:rsidR="00122C45" w:rsidRPr="006A1A6C">
        <w:rPr>
          <w:lang w:val="fr-FR"/>
        </w:rPr>
        <w:t xml:space="preserve">qui avait été élu </w:t>
      </w:r>
      <w:r w:rsidR="003D73AC" w:rsidRPr="006A1A6C">
        <w:rPr>
          <w:lang w:val="fr-FR"/>
        </w:rPr>
        <w:t>Pr</w:t>
      </w:r>
      <w:r w:rsidR="00122C45" w:rsidRPr="006A1A6C">
        <w:rPr>
          <w:lang w:val="fr-FR"/>
        </w:rPr>
        <w:t>é</w:t>
      </w:r>
      <w:r w:rsidR="003D73AC" w:rsidRPr="006A1A6C">
        <w:rPr>
          <w:lang w:val="fr-FR"/>
        </w:rPr>
        <w:t xml:space="preserve">sident </w:t>
      </w:r>
      <w:r w:rsidR="00122C45" w:rsidRPr="006A1A6C">
        <w:rPr>
          <w:lang w:val="fr-FR"/>
        </w:rPr>
        <w:t>de la dix-septième réunion</w:t>
      </w:r>
      <w:r w:rsidR="003D73AC" w:rsidRPr="006A1A6C">
        <w:rPr>
          <w:lang w:val="fr-FR"/>
        </w:rPr>
        <w:t xml:space="preserve"> </w:t>
      </w:r>
      <w:r w:rsidR="00C027AD" w:rsidRPr="006A1A6C">
        <w:rPr>
          <w:lang w:val="fr-FR"/>
        </w:rPr>
        <w:t>de</w:t>
      </w:r>
      <w:r w:rsidR="003D73AC" w:rsidRPr="006A1A6C">
        <w:rPr>
          <w:lang w:val="fr-FR"/>
        </w:rPr>
        <w:t xml:space="preserve"> </w:t>
      </w:r>
      <w:r w:rsidR="00BD7E27" w:rsidRPr="006A1A6C">
        <w:rPr>
          <w:lang w:val="fr-FR"/>
        </w:rPr>
        <w:t>la Conférence des Parties à la Convention</w:t>
      </w:r>
      <w:r w:rsidR="003D73AC" w:rsidRPr="006A1A6C">
        <w:rPr>
          <w:lang w:val="fr-FR"/>
        </w:rPr>
        <w:t xml:space="preserve">, </w:t>
      </w:r>
      <w:r w:rsidR="00CE0A6A" w:rsidRPr="006A1A6C">
        <w:rPr>
          <w:lang w:val="fr-FR"/>
        </w:rPr>
        <w:t>occupait</w:t>
      </w:r>
      <w:r w:rsidR="00FD64DB" w:rsidRPr="006A1A6C">
        <w:rPr>
          <w:lang w:val="fr-FR"/>
        </w:rPr>
        <w:t xml:space="preserve"> également la fonction</w:t>
      </w:r>
      <w:r w:rsidR="003D73AC" w:rsidRPr="006A1A6C">
        <w:rPr>
          <w:lang w:val="fr-FR"/>
        </w:rPr>
        <w:t xml:space="preserve"> </w:t>
      </w:r>
      <w:r w:rsidR="00FD64DB" w:rsidRPr="006A1A6C">
        <w:rPr>
          <w:lang w:val="fr-FR"/>
        </w:rPr>
        <w:t>de</w:t>
      </w:r>
      <w:r w:rsidR="003D73AC" w:rsidRPr="006A1A6C">
        <w:rPr>
          <w:lang w:val="fr-FR"/>
        </w:rPr>
        <w:t xml:space="preserve"> Pr</w:t>
      </w:r>
      <w:r w:rsidR="00122C45" w:rsidRPr="006A1A6C">
        <w:rPr>
          <w:lang w:val="fr-FR"/>
        </w:rPr>
        <w:t>é</w:t>
      </w:r>
      <w:r w:rsidR="003D73AC" w:rsidRPr="006A1A6C">
        <w:rPr>
          <w:lang w:val="fr-FR"/>
        </w:rPr>
        <w:t xml:space="preserve">sident </w:t>
      </w:r>
      <w:r w:rsidR="00122C45" w:rsidRPr="006A1A6C">
        <w:rPr>
          <w:lang w:val="fr-FR"/>
        </w:rPr>
        <w:t>de la sixième réunion de la</w:t>
      </w:r>
      <w:r w:rsidR="003D73AC" w:rsidRPr="006A1A6C">
        <w:rPr>
          <w:lang w:val="fr-FR"/>
        </w:rPr>
        <w:t xml:space="preserve"> Conf</w:t>
      </w:r>
      <w:r w:rsidR="00122C45" w:rsidRPr="006A1A6C">
        <w:rPr>
          <w:lang w:val="fr-FR"/>
        </w:rPr>
        <w:t>é</w:t>
      </w:r>
      <w:r w:rsidR="003D73AC" w:rsidRPr="006A1A6C">
        <w:rPr>
          <w:lang w:val="fr-FR"/>
        </w:rPr>
        <w:t xml:space="preserve">rence </w:t>
      </w:r>
      <w:r w:rsidR="00122C45" w:rsidRPr="006A1A6C">
        <w:rPr>
          <w:lang w:val="fr-FR"/>
        </w:rPr>
        <w:t>des</w:t>
      </w:r>
      <w:r w:rsidR="003D73AC" w:rsidRPr="006A1A6C">
        <w:rPr>
          <w:lang w:val="fr-FR"/>
        </w:rPr>
        <w:t xml:space="preserve"> Parties </w:t>
      </w:r>
      <w:r w:rsidR="00122C45" w:rsidRPr="006A1A6C">
        <w:rPr>
          <w:lang w:val="fr-FR"/>
        </w:rPr>
        <w:t>siégeant en tant que réunion des</w:t>
      </w:r>
      <w:r w:rsidR="003D73AC" w:rsidRPr="006A1A6C">
        <w:rPr>
          <w:lang w:val="fr-FR"/>
        </w:rPr>
        <w:t xml:space="preserve"> Parties</w:t>
      </w:r>
      <w:r w:rsidR="00700948" w:rsidRPr="006A1A6C">
        <w:rPr>
          <w:lang w:val="fr-FR"/>
        </w:rPr>
        <w:t xml:space="preserve"> </w:t>
      </w:r>
      <w:r w:rsidR="00122C45" w:rsidRPr="006A1A6C">
        <w:rPr>
          <w:lang w:val="fr-FR"/>
        </w:rPr>
        <w:t>au</w:t>
      </w:r>
      <w:r w:rsidR="00700948" w:rsidRPr="006A1A6C">
        <w:rPr>
          <w:lang w:val="fr-FR"/>
        </w:rPr>
        <w:t xml:space="preserve"> Protocol</w:t>
      </w:r>
      <w:r w:rsidR="00122C45" w:rsidRPr="006A1A6C">
        <w:rPr>
          <w:lang w:val="fr-FR"/>
        </w:rPr>
        <w:t>e</w:t>
      </w:r>
      <w:r w:rsidR="003D73AC" w:rsidRPr="006A1A6C">
        <w:rPr>
          <w:lang w:val="fr-FR"/>
        </w:rPr>
        <w:t>.</w:t>
      </w:r>
    </w:p>
    <w:p w14:paraId="7C83119A" w14:textId="6BECD528" w:rsidR="00B70DC0" w:rsidRPr="006A1A6C" w:rsidRDefault="00A51A77" w:rsidP="008C02D0">
      <w:pPr>
        <w:pStyle w:val="CBDH4"/>
        <w:rPr>
          <w:b w:val="0"/>
          <w:bCs/>
          <w:i/>
          <w:iCs/>
          <w:lang w:val="fr-FR"/>
        </w:rPr>
      </w:pPr>
      <w:r w:rsidRPr="006A1A6C">
        <w:rPr>
          <w:b w:val="0"/>
          <w:bCs/>
          <w:i/>
          <w:iCs/>
          <w:lang w:val="fr-FR"/>
        </w:rPr>
        <w:t>É</w:t>
      </w:r>
      <w:r w:rsidR="00B70DC0" w:rsidRPr="006A1A6C">
        <w:rPr>
          <w:b w:val="0"/>
          <w:bCs/>
          <w:i/>
          <w:iCs/>
          <w:lang w:val="fr-FR"/>
        </w:rPr>
        <w:t xml:space="preserve">lection </w:t>
      </w:r>
      <w:r w:rsidR="000974D2" w:rsidRPr="006A1A6C">
        <w:rPr>
          <w:b w:val="0"/>
          <w:bCs/>
          <w:i/>
          <w:iCs/>
          <w:lang w:val="fr-FR"/>
        </w:rPr>
        <w:t>du Bureau</w:t>
      </w:r>
    </w:p>
    <w:p w14:paraId="152FF541" w14:textId="3A34FD9A" w:rsidR="00F621E3" w:rsidRPr="006A1A6C" w:rsidRDefault="00D1790B" w:rsidP="00F74DB5">
      <w:pPr>
        <w:pStyle w:val="CBDNormalNumber"/>
        <w:keepNext/>
        <w:ind w:left="567"/>
        <w:rPr>
          <w:lang w:val="fr-FR"/>
        </w:rPr>
      </w:pPr>
      <w:r w:rsidRPr="006A1A6C">
        <w:rPr>
          <w:lang w:val="fr-FR"/>
        </w:rPr>
        <w:t xml:space="preserve">Conformément à </w:t>
      </w:r>
      <w:r w:rsidR="00340054" w:rsidRPr="006A1A6C">
        <w:rPr>
          <w:lang w:val="fr-FR"/>
        </w:rPr>
        <w:t>l’article 21</w:t>
      </w:r>
      <w:r w:rsidR="00F621E3" w:rsidRPr="006A1A6C">
        <w:rPr>
          <w:lang w:val="fr-FR"/>
        </w:rPr>
        <w:t xml:space="preserve"> </w:t>
      </w:r>
      <w:r w:rsidRPr="006A1A6C">
        <w:rPr>
          <w:lang w:val="fr-FR"/>
        </w:rPr>
        <w:t>du règlement intérieur des réunions de</w:t>
      </w:r>
      <w:r w:rsidR="00F621E3" w:rsidRPr="006A1A6C">
        <w:rPr>
          <w:lang w:val="fr-FR"/>
        </w:rPr>
        <w:t xml:space="preserve"> </w:t>
      </w:r>
      <w:r w:rsidR="00BD7E27" w:rsidRPr="006A1A6C">
        <w:rPr>
          <w:lang w:val="fr-FR"/>
        </w:rPr>
        <w:t>la Conférence des Parties à la Convention</w:t>
      </w:r>
      <w:r w:rsidR="00F621E3" w:rsidRPr="006A1A6C">
        <w:rPr>
          <w:lang w:val="fr-FR"/>
        </w:rPr>
        <w:t xml:space="preserve">, </w:t>
      </w:r>
      <w:r w:rsidR="00340054" w:rsidRPr="006A1A6C">
        <w:rPr>
          <w:lang w:val="fr-FR"/>
        </w:rPr>
        <w:t>qui s’applique</w:t>
      </w:r>
      <w:r w:rsidR="00F621E3" w:rsidRPr="006A1A6C">
        <w:rPr>
          <w:lang w:val="fr-FR"/>
        </w:rPr>
        <w:t xml:space="preserve"> </w:t>
      </w:r>
      <w:r w:rsidR="00F621E3" w:rsidRPr="006A1A6C">
        <w:rPr>
          <w:i/>
          <w:iCs/>
          <w:lang w:val="fr-FR"/>
        </w:rPr>
        <w:t>mutatis mutandis</w:t>
      </w:r>
      <w:r w:rsidR="00F621E3" w:rsidRPr="006A1A6C">
        <w:rPr>
          <w:lang w:val="fr-FR"/>
        </w:rPr>
        <w:t xml:space="preserve"> </w:t>
      </w:r>
      <w:r w:rsidR="00340054" w:rsidRPr="006A1A6C">
        <w:rPr>
          <w:lang w:val="fr-FR"/>
        </w:rPr>
        <w:t>au titre du</w:t>
      </w:r>
      <w:r w:rsidR="002032FF" w:rsidRPr="006A1A6C">
        <w:rPr>
          <w:lang w:val="fr-FR"/>
        </w:rPr>
        <w:t xml:space="preserve"> </w:t>
      </w:r>
      <w:r w:rsidR="00F621E3" w:rsidRPr="006A1A6C">
        <w:rPr>
          <w:lang w:val="fr-FR"/>
        </w:rPr>
        <w:t>Protocol</w:t>
      </w:r>
      <w:r w:rsidR="00340054" w:rsidRPr="006A1A6C">
        <w:rPr>
          <w:lang w:val="fr-FR"/>
        </w:rPr>
        <w:t>e de Nagoya</w:t>
      </w:r>
      <w:r w:rsidR="00F621E3" w:rsidRPr="006A1A6C">
        <w:rPr>
          <w:lang w:val="fr-FR"/>
        </w:rPr>
        <w:t xml:space="preserve">, </w:t>
      </w:r>
      <w:r w:rsidR="00340054" w:rsidRPr="006A1A6C">
        <w:rPr>
          <w:lang w:val="fr-FR"/>
        </w:rPr>
        <w:t>la Conférence des Parties avait élu, à sa seizième réunion, 10 vice-présidents qui devaient occuper leurs fonctions jusqu’à la clôture de la dix-septième réunion</w:t>
      </w:r>
      <w:r w:rsidR="00F621E3" w:rsidRPr="006A1A6C">
        <w:rPr>
          <w:lang w:val="fr-FR"/>
        </w:rPr>
        <w:t xml:space="preserve">. </w:t>
      </w:r>
      <w:r w:rsidR="00340054" w:rsidRPr="006A1A6C">
        <w:rPr>
          <w:lang w:val="fr-FR"/>
        </w:rPr>
        <w:t>Par la suite</w:t>
      </w:r>
      <w:r w:rsidR="00CD6F15" w:rsidRPr="006A1A6C">
        <w:rPr>
          <w:lang w:val="fr-FR"/>
        </w:rPr>
        <w:t xml:space="preserve">, </w:t>
      </w:r>
      <w:r w:rsidR="00340054" w:rsidRPr="006A1A6C">
        <w:rPr>
          <w:lang w:val="fr-FR"/>
        </w:rPr>
        <w:t>deux des représentants ont été remplacés par les</w:t>
      </w:r>
      <w:r w:rsidR="00CD6F15" w:rsidRPr="006A1A6C">
        <w:rPr>
          <w:lang w:val="fr-FR"/>
        </w:rPr>
        <w:t xml:space="preserve"> Parties concern</w:t>
      </w:r>
      <w:r w:rsidR="00340054" w:rsidRPr="006A1A6C">
        <w:rPr>
          <w:lang w:val="fr-FR"/>
        </w:rPr>
        <w:t>ées</w:t>
      </w:r>
      <w:r w:rsidR="00CD6F15" w:rsidRPr="006A1A6C">
        <w:rPr>
          <w:lang w:val="fr-FR"/>
        </w:rPr>
        <w:t xml:space="preserve">. </w:t>
      </w:r>
      <w:r w:rsidRPr="006A1A6C">
        <w:rPr>
          <w:lang w:val="fr-FR"/>
        </w:rPr>
        <w:t>En outre</w:t>
      </w:r>
      <w:r w:rsidR="00CD6F15" w:rsidRPr="006A1A6C">
        <w:rPr>
          <w:lang w:val="fr-FR"/>
        </w:rPr>
        <w:t xml:space="preserve">, </w:t>
      </w:r>
      <w:r w:rsidRPr="006A1A6C">
        <w:rPr>
          <w:lang w:val="fr-FR"/>
        </w:rPr>
        <w:t>à sa cinquième réunion</w:t>
      </w:r>
      <w:r w:rsidR="004C70AB" w:rsidRPr="006A1A6C">
        <w:rPr>
          <w:lang w:val="fr-FR"/>
        </w:rPr>
        <w:t xml:space="preserve">, </w:t>
      </w:r>
      <w:r w:rsidRPr="006A1A6C">
        <w:rPr>
          <w:lang w:val="fr-FR"/>
        </w:rPr>
        <w:t>la</w:t>
      </w:r>
      <w:r w:rsidR="004C70AB" w:rsidRPr="006A1A6C">
        <w:rPr>
          <w:lang w:val="fr-FR"/>
        </w:rPr>
        <w:t xml:space="preserve"> </w:t>
      </w:r>
      <w:r w:rsidRPr="006A1A6C">
        <w:rPr>
          <w:lang w:val="fr-FR"/>
        </w:rPr>
        <w:t>Conférence des Parties siégeant en tant que réunion des Parties au Protocole</w:t>
      </w:r>
      <w:r w:rsidR="004C70AB" w:rsidRPr="006A1A6C">
        <w:rPr>
          <w:lang w:val="fr-FR"/>
        </w:rPr>
        <w:t xml:space="preserve"> </w:t>
      </w:r>
      <w:r w:rsidR="00340054" w:rsidRPr="006A1A6C">
        <w:rPr>
          <w:lang w:val="fr-FR"/>
        </w:rPr>
        <w:t>avait élu des</w:t>
      </w:r>
      <w:r w:rsidR="004C70AB" w:rsidRPr="006A1A6C">
        <w:rPr>
          <w:lang w:val="fr-FR"/>
        </w:rPr>
        <w:t xml:space="preserve"> </w:t>
      </w:r>
      <w:r w:rsidR="000974D2" w:rsidRPr="006A1A6C">
        <w:rPr>
          <w:lang w:val="fr-FR"/>
        </w:rPr>
        <w:t>membres suppléants du</w:t>
      </w:r>
      <w:r w:rsidR="004C70AB" w:rsidRPr="006A1A6C">
        <w:rPr>
          <w:lang w:val="fr-FR"/>
        </w:rPr>
        <w:t xml:space="preserve"> Bureau </w:t>
      </w:r>
      <w:r w:rsidR="000974D2" w:rsidRPr="006A1A6C">
        <w:rPr>
          <w:lang w:val="fr-FR"/>
        </w:rPr>
        <w:t>pour les</w:t>
      </w:r>
      <w:r w:rsidR="004C70AB" w:rsidRPr="006A1A6C">
        <w:rPr>
          <w:lang w:val="fr-FR"/>
        </w:rPr>
        <w:t xml:space="preserve"> r</w:t>
      </w:r>
      <w:r w:rsidR="000974D2" w:rsidRPr="006A1A6C">
        <w:rPr>
          <w:lang w:val="fr-FR"/>
        </w:rPr>
        <w:t>é</w:t>
      </w:r>
      <w:r w:rsidR="004C70AB" w:rsidRPr="006A1A6C">
        <w:rPr>
          <w:lang w:val="fr-FR"/>
        </w:rPr>
        <w:t xml:space="preserve">gions </w:t>
      </w:r>
      <w:r w:rsidR="000974D2" w:rsidRPr="006A1A6C">
        <w:rPr>
          <w:lang w:val="fr-FR"/>
        </w:rPr>
        <w:t>où un membre du</w:t>
      </w:r>
      <w:r w:rsidR="004C70AB" w:rsidRPr="006A1A6C">
        <w:rPr>
          <w:lang w:val="fr-FR"/>
        </w:rPr>
        <w:t xml:space="preserve"> Bureau repr</w:t>
      </w:r>
      <w:r w:rsidR="000974D2" w:rsidRPr="006A1A6C">
        <w:rPr>
          <w:lang w:val="fr-FR"/>
        </w:rPr>
        <w:t>é</w:t>
      </w:r>
      <w:r w:rsidR="004C70AB" w:rsidRPr="006A1A6C">
        <w:rPr>
          <w:lang w:val="fr-FR"/>
        </w:rPr>
        <w:t>sent</w:t>
      </w:r>
      <w:r w:rsidR="000974D2" w:rsidRPr="006A1A6C">
        <w:rPr>
          <w:lang w:val="fr-FR"/>
        </w:rPr>
        <w:t>ait une</w:t>
      </w:r>
      <w:r w:rsidR="004C70AB" w:rsidRPr="006A1A6C">
        <w:rPr>
          <w:lang w:val="fr-FR"/>
        </w:rPr>
        <w:t xml:space="preserve"> Part</w:t>
      </w:r>
      <w:r w:rsidR="000974D2" w:rsidRPr="006A1A6C">
        <w:rPr>
          <w:lang w:val="fr-FR"/>
        </w:rPr>
        <w:t>ie</w:t>
      </w:r>
      <w:r w:rsidR="004C70AB" w:rsidRPr="006A1A6C">
        <w:rPr>
          <w:lang w:val="fr-FR"/>
        </w:rPr>
        <w:t xml:space="preserve"> </w:t>
      </w:r>
      <w:r w:rsidR="000974D2" w:rsidRPr="006A1A6C">
        <w:rPr>
          <w:lang w:val="fr-FR"/>
        </w:rPr>
        <w:t>à la</w:t>
      </w:r>
      <w:r w:rsidR="004C70AB" w:rsidRPr="006A1A6C">
        <w:rPr>
          <w:lang w:val="fr-FR"/>
        </w:rPr>
        <w:t xml:space="preserve"> Convention </w:t>
      </w:r>
      <w:r w:rsidR="000974D2" w:rsidRPr="006A1A6C">
        <w:rPr>
          <w:lang w:val="fr-FR"/>
        </w:rPr>
        <w:t>qui n’était pas</w:t>
      </w:r>
      <w:r w:rsidR="004C70AB" w:rsidRPr="006A1A6C">
        <w:rPr>
          <w:lang w:val="fr-FR"/>
        </w:rPr>
        <w:t xml:space="preserve"> Part</w:t>
      </w:r>
      <w:r w:rsidR="000974D2" w:rsidRPr="006A1A6C">
        <w:rPr>
          <w:lang w:val="fr-FR"/>
        </w:rPr>
        <w:t>ie</w:t>
      </w:r>
      <w:r w:rsidR="004C70AB" w:rsidRPr="006A1A6C">
        <w:rPr>
          <w:lang w:val="fr-FR"/>
        </w:rPr>
        <w:t xml:space="preserve"> </w:t>
      </w:r>
      <w:r w:rsidR="000974D2" w:rsidRPr="006A1A6C">
        <w:rPr>
          <w:lang w:val="fr-FR"/>
        </w:rPr>
        <w:t>au</w:t>
      </w:r>
      <w:r w:rsidR="004C70AB" w:rsidRPr="006A1A6C">
        <w:rPr>
          <w:lang w:val="fr-FR"/>
        </w:rPr>
        <w:t xml:space="preserve"> Protocol</w:t>
      </w:r>
      <w:r w:rsidR="000974D2" w:rsidRPr="006A1A6C">
        <w:rPr>
          <w:lang w:val="fr-FR"/>
        </w:rPr>
        <w:t>e</w:t>
      </w:r>
      <w:r w:rsidR="004C70AB" w:rsidRPr="006A1A6C">
        <w:rPr>
          <w:lang w:val="fr-FR"/>
        </w:rPr>
        <w:t xml:space="preserve">. </w:t>
      </w:r>
      <w:r w:rsidR="000974D2" w:rsidRPr="006A1A6C">
        <w:rPr>
          <w:lang w:val="fr-FR"/>
        </w:rPr>
        <w:t>En plus du Président, l’actuel</w:t>
      </w:r>
      <w:r w:rsidR="0025745D" w:rsidRPr="006A1A6C">
        <w:rPr>
          <w:lang w:val="fr-FR"/>
        </w:rPr>
        <w:t xml:space="preserve"> </w:t>
      </w:r>
      <w:r w:rsidR="004C70AB" w:rsidRPr="006A1A6C">
        <w:rPr>
          <w:lang w:val="fr-FR"/>
        </w:rPr>
        <w:t xml:space="preserve">Bureau </w:t>
      </w:r>
      <w:r w:rsidR="000974D2" w:rsidRPr="006A1A6C">
        <w:rPr>
          <w:lang w:val="fr-FR"/>
        </w:rPr>
        <w:t>de la sixième réunion des</w:t>
      </w:r>
      <w:r w:rsidR="004C70AB" w:rsidRPr="006A1A6C">
        <w:rPr>
          <w:lang w:val="fr-FR"/>
        </w:rPr>
        <w:t xml:space="preserve"> Parties </w:t>
      </w:r>
      <w:r w:rsidR="000974D2" w:rsidRPr="006A1A6C">
        <w:rPr>
          <w:lang w:val="fr-FR"/>
        </w:rPr>
        <w:t>au</w:t>
      </w:r>
      <w:r w:rsidR="004C70AB" w:rsidRPr="006A1A6C">
        <w:rPr>
          <w:lang w:val="fr-FR"/>
        </w:rPr>
        <w:t xml:space="preserve"> Protocol</w:t>
      </w:r>
      <w:r w:rsidR="000974D2" w:rsidRPr="006A1A6C">
        <w:rPr>
          <w:lang w:val="fr-FR"/>
        </w:rPr>
        <w:t>e</w:t>
      </w:r>
      <w:r w:rsidR="004C70AB" w:rsidRPr="006A1A6C">
        <w:rPr>
          <w:lang w:val="fr-FR"/>
        </w:rPr>
        <w:t xml:space="preserve"> </w:t>
      </w:r>
      <w:r w:rsidR="000974D2" w:rsidRPr="006A1A6C">
        <w:rPr>
          <w:lang w:val="fr-FR"/>
        </w:rPr>
        <w:t>est donc composé des membres suivants</w:t>
      </w:r>
      <w:r w:rsidR="00C027AD" w:rsidRPr="006A1A6C">
        <w:rPr>
          <w:rFonts w:asciiTheme="majorBidi" w:hAnsiTheme="majorBidi" w:cstheme="majorBidi"/>
          <w:lang w:val="fr-FR"/>
        </w:rPr>
        <w:t> </w:t>
      </w:r>
      <w:r w:rsidR="00F621E3" w:rsidRPr="006A1A6C">
        <w:rPr>
          <w:lang w:val="fr-FR"/>
        </w:rPr>
        <w:t>:</w:t>
      </w:r>
    </w:p>
    <w:p w14:paraId="6BE068F2" w14:textId="5B7A83EC" w:rsidR="00F621E3" w:rsidRPr="006A1A6C" w:rsidRDefault="00F621E3" w:rsidP="00F621E3">
      <w:pPr>
        <w:spacing w:before="40" w:after="40"/>
        <w:ind w:left="1134"/>
        <w:jc w:val="left"/>
        <w:rPr>
          <w:rFonts w:asciiTheme="majorBidi" w:hAnsiTheme="majorBidi" w:cstheme="majorBidi"/>
        </w:rPr>
      </w:pPr>
      <w:r w:rsidRPr="006A1A6C">
        <w:t xml:space="preserve">Joséphine Thérèse </w:t>
      </w:r>
      <w:r w:rsidR="005D34F3" w:rsidRPr="006A1A6C">
        <w:t xml:space="preserve">Babette Beyala Epse </w:t>
      </w:r>
      <w:r w:rsidRPr="006A1A6C">
        <w:t>Eloundou (Camero</w:t>
      </w:r>
      <w:r w:rsidR="002F66BA" w:rsidRPr="006A1A6C">
        <w:t>u</w:t>
      </w:r>
      <w:r w:rsidRPr="006A1A6C">
        <w:t xml:space="preserve">n) </w:t>
      </w:r>
    </w:p>
    <w:p w14:paraId="1B26FDCF" w14:textId="77777777" w:rsidR="00F621E3" w:rsidRPr="006A1A6C" w:rsidRDefault="00F621E3" w:rsidP="00F621E3">
      <w:pPr>
        <w:spacing w:before="40" w:after="40"/>
        <w:ind w:left="1134"/>
        <w:jc w:val="left"/>
        <w:rPr>
          <w:rFonts w:asciiTheme="majorBidi" w:hAnsiTheme="majorBidi" w:cstheme="majorBidi"/>
        </w:rPr>
      </w:pPr>
      <w:r w:rsidRPr="006A1A6C">
        <w:t>Jonas Komi Anthé (Togo)</w:t>
      </w:r>
    </w:p>
    <w:p w14:paraId="41E3A546" w14:textId="109F4D22" w:rsidR="00F621E3" w:rsidRPr="006A1A6C" w:rsidRDefault="00F621E3" w:rsidP="00F621E3">
      <w:pPr>
        <w:spacing w:before="40" w:after="40"/>
        <w:ind w:left="1134"/>
        <w:jc w:val="left"/>
        <w:rPr>
          <w:rFonts w:asciiTheme="majorBidi" w:hAnsiTheme="majorBidi" w:cstheme="majorBidi"/>
        </w:rPr>
      </w:pPr>
      <w:r w:rsidRPr="006A1A6C">
        <w:t>Bilal Qt</w:t>
      </w:r>
      <w:r w:rsidR="009E4C4E" w:rsidRPr="006A1A6C">
        <w:t>i</w:t>
      </w:r>
      <w:r w:rsidRPr="006A1A6C">
        <w:t>shat (Jordan</w:t>
      </w:r>
      <w:r w:rsidR="002F66BA" w:rsidRPr="006A1A6C">
        <w:t>ie</w:t>
      </w:r>
      <w:r w:rsidRPr="006A1A6C">
        <w:t>)</w:t>
      </w:r>
    </w:p>
    <w:p w14:paraId="49484B70" w14:textId="4564C0EF" w:rsidR="00FA07BC" w:rsidRPr="006A1A6C" w:rsidRDefault="00FA07BC" w:rsidP="00FA07BC">
      <w:pPr>
        <w:spacing w:before="40" w:after="40"/>
        <w:ind w:left="1134"/>
        <w:jc w:val="left"/>
        <w:rPr>
          <w:rFonts w:asciiTheme="majorBidi" w:hAnsiTheme="majorBidi" w:cstheme="majorBidi"/>
        </w:rPr>
      </w:pPr>
      <w:r w:rsidRPr="006A1A6C">
        <w:t>Kumar Mambetaliev (</w:t>
      </w:r>
      <w:r w:rsidR="002F66BA" w:rsidRPr="006A1A6C">
        <w:rPr>
          <w:rStyle w:val="preferred"/>
        </w:rPr>
        <w:t>Kirghizistan</w:t>
      </w:r>
      <w:r w:rsidRPr="006A1A6C">
        <w:t>)</w:t>
      </w:r>
    </w:p>
    <w:p w14:paraId="55483550" w14:textId="05CA58BA" w:rsidR="00F621E3" w:rsidRPr="006A1A6C" w:rsidRDefault="00F621E3" w:rsidP="00F621E3">
      <w:pPr>
        <w:spacing w:before="40" w:after="40"/>
        <w:ind w:left="1134"/>
        <w:jc w:val="left"/>
        <w:rPr>
          <w:rFonts w:asciiTheme="majorBidi" w:hAnsiTheme="majorBidi" w:cstheme="majorBidi"/>
        </w:rPr>
      </w:pPr>
      <w:r w:rsidRPr="006A1A6C">
        <w:t>Il</w:t>
      </w:r>
      <w:r w:rsidR="0070606E" w:rsidRPr="006A1A6C">
        <w:t>h</w:t>
      </w:r>
      <w:r w:rsidRPr="006A1A6C">
        <w:t xml:space="preserve">am </w:t>
      </w:r>
      <w:proofErr w:type="spellStart"/>
      <w:r w:rsidRPr="006A1A6C">
        <w:t>Atho</w:t>
      </w:r>
      <w:proofErr w:type="spellEnd"/>
      <w:r w:rsidRPr="006A1A6C">
        <w:t xml:space="preserve"> Mohamed (Maldives)</w:t>
      </w:r>
    </w:p>
    <w:p w14:paraId="4E321175" w14:textId="189B97AD" w:rsidR="00F621E3" w:rsidRPr="006A1A6C" w:rsidRDefault="004C70AB" w:rsidP="00F621E3">
      <w:pPr>
        <w:spacing w:before="40" w:after="40"/>
        <w:ind w:left="1134"/>
        <w:jc w:val="left"/>
        <w:rPr>
          <w:rFonts w:asciiTheme="majorBidi" w:hAnsiTheme="majorBidi" w:cstheme="majorBidi"/>
        </w:rPr>
      </w:pPr>
      <w:r w:rsidRPr="006A1A6C">
        <w:t xml:space="preserve">Ditta Greguss </w:t>
      </w:r>
      <w:r w:rsidR="00F621E3" w:rsidRPr="006A1A6C">
        <w:t>(</w:t>
      </w:r>
      <w:r w:rsidRPr="006A1A6C">
        <w:t>H</w:t>
      </w:r>
      <w:r w:rsidR="002F66BA" w:rsidRPr="006A1A6C">
        <w:t>ongrie</w:t>
      </w:r>
      <w:r w:rsidR="00F621E3" w:rsidRPr="006A1A6C">
        <w:t>)</w:t>
      </w:r>
    </w:p>
    <w:p w14:paraId="038049A7" w14:textId="5B51968B" w:rsidR="00F621E3" w:rsidRPr="006A1A6C" w:rsidRDefault="004C70AB" w:rsidP="00F621E3">
      <w:pPr>
        <w:spacing w:before="40" w:after="40"/>
        <w:ind w:left="1134"/>
        <w:jc w:val="left"/>
        <w:rPr>
          <w:rFonts w:asciiTheme="majorBidi" w:hAnsiTheme="majorBidi" w:cstheme="majorBidi"/>
        </w:rPr>
      </w:pPr>
      <w:r w:rsidRPr="006A1A6C">
        <w:t xml:space="preserve">Eliana Saissac </w:t>
      </w:r>
      <w:r w:rsidR="00F621E3" w:rsidRPr="006A1A6C">
        <w:t>(Argentin</w:t>
      </w:r>
      <w:r w:rsidR="002F66BA" w:rsidRPr="006A1A6C">
        <w:t>e</w:t>
      </w:r>
      <w:r w:rsidR="00F621E3" w:rsidRPr="006A1A6C">
        <w:t xml:space="preserve">) </w:t>
      </w:r>
    </w:p>
    <w:p w14:paraId="6B9639BF" w14:textId="4D7C8732" w:rsidR="00F621E3" w:rsidRPr="006A1A6C" w:rsidRDefault="004C70AB" w:rsidP="00F621E3">
      <w:pPr>
        <w:spacing w:before="40" w:after="40"/>
        <w:ind w:left="1134"/>
        <w:jc w:val="left"/>
        <w:rPr>
          <w:rFonts w:asciiTheme="majorBidi" w:hAnsiTheme="majorBidi" w:cstheme="majorBidi"/>
        </w:rPr>
      </w:pPr>
      <w:r w:rsidRPr="006A1A6C">
        <w:t xml:space="preserve">Jeremiah Edmund </w:t>
      </w:r>
      <w:r w:rsidR="00F621E3" w:rsidRPr="006A1A6C">
        <w:t>(</w:t>
      </w:r>
      <w:r w:rsidR="002F66BA" w:rsidRPr="006A1A6C">
        <w:rPr>
          <w:rStyle w:val="preferred"/>
        </w:rPr>
        <w:t>Sainte-Lucie</w:t>
      </w:r>
      <w:r w:rsidR="00F621E3" w:rsidRPr="006A1A6C">
        <w:t>)</w:t>
      </w:r>
    </w:p>
    <w:p w14:paraId="5E8EDD35" w14:textId="77777777" w:rsidR="00E87B85" w:rsidRPr="006A1A6C" w:rsidRDefault="00E87B85" w:rsidP="00E87B85">
      <w:pPr>
        <w:spacing w:before="40" w:after="40"/>
        <w:ind w:left="1134"/>
        <w:jc w:val="left"/>
        <w:rPr>
          <w:rFonts w:asciiTheme="majorBidi" w:hAnsiTheme="majorBidi" w:cstheme="majorBidi"/>
        </w:rPr>
      </w:pPr>
      <w:proofErr w:type="spellStart"/>
      <w:r w:rsidRPr="006A1A6C">
        <w:t>Eric</w:t>
      </w:r>
      <w:proofErr w:type="spellEnd"/>
      <w:r w:rsidRPr="006A1A6C">
        <w:t xml:space="preserve"> Schauls (Luxembourg)</w:t>
      </w:r>
    </w:p>
    <w:p w14:paraId="7D32496C" w14:textId="35B5903D" w:rsidR="00F621E3" w:rsidRPr="006A1A6C" w:rsidRDefault="00F621E3" w:rsidP="00F621E3">
      <w:pPr>
        <w:spacing w:before="40" w:after="40"/>
        <w:ind w:left="1134"/>
        <w:jc w:val="left"/>
        <w:rPr>
          <w:rFonts w:asciiTheme="majorBidi" w:hAnsiTheme="majorBidi" w:cstheme="majorBidi"/>
        </w:rPr>
      </w:pPr>
      <w:r w:rsidRPr="006A1A6C">
        <w:t>Gaute Hanssen (Nor</w:t>
      </w:r>
      <w:r w:rsidR="002F66BA" w:rsidRPr="006A1A6C">
        <w:t>vège</w:t>
      </w:r>
      <w:r w:rsidRPr="006A1A6C">
        <w:t>)</w:t>
      </w:r>
    </w:p>
    <w:p w14:paraId="2B7F908B" w14:textId="6402EF68" w:rsidR="00F621E3" w:rsidRPr="006A1A6C" w:rsidRDefault="00CD6F15" w:rsidP="00F74DB5">
      <w:pPr>
        <w:pStyle w:val="CBDNormalNumber"/>
        <w:ind w:left="567"/>
        <w:rPr>
          <w:lang w:val="fr-FR"/>
        </w:rPr>
      </w:pPr>
      <w:r w:rsidRPr="006A1A6C">
        <w:rPr>
          <w:rFonts w:asciiTheme="majorBidi" w:hAnsiTheme="majorBidi" w:cstheme="majorBidi"/>
          <w:color w:val="000000" w:themeColor="text1"/>
          <w:lang w:val="fr-FR"/>
        </w:rPr>
        <w:t>I</w:t>
      </w:r>
      <w:r w:rsidR="002F66BA" w:rsidRPr="006A1A6C">
        <w:rPr>
          <w:rFonts w:asciiTheme="majorBidi" w:hAnsiTheme="majorBidi" w:cstheme="majorBidi"/>
          <w:color w:val="000000" w:themeColor="text1"/>
          <w:lang w:val="fr-FR"/>
        </w:rPr>
        <w:t>l a été convenu que</w:t>
      </w:r>
      <w:r w:rsidR="00F621E3" w:rsidRPr="006A1A6C">
        <w:rPr>
          <w:rFonts w:asciiTheme="majorBidi" w:hAnsiTheme="majorBidi" w:cstheme="majorBidi"/>
          <w:color w:val="000000" w:themeColor="text1"/>
          <w:lang w:val="fr-FR"/>
        </w:rPr>
        <w:t xml:space="preserve"> </w:t>
      </w:r>
      <w:r w:rsidR="00F621E3" w:rsidRPr="006A1A6C">
        <w:rPr>
          <w:rFonts w:eastAsiaTheme="minorEastAsia"/>
          <w:lang w:val="fr-FR"/>
        </w:rPr>
        <w:t>M</w:t>
      </w:r>
      <w:r w:rsidR="002F66BA" w:rsidRPr="006A1A6C">
        <w:rPr>
          <w:rFonts w:eastAsiaTheme="minorEastAsia"/>
          <w:vertAlign w:val="superscript"/>
          <w:lang w:val="fr-FR"/>
        </w:rPr>
        <w:t>me</w:t>
      </w:r>
      <w:r w:rsidR="00F621E3" w:rsidRPr="006A1A6C">
        <w:rPr>
          <w:rFonts w:eastAsiaTheme="minorEastAsia"/>
          <w:lang w:val="fr-FR"/>
        </w:rPr>
        <w:t xml:space="preserve"> Eloundou</w:t>
      </w:r>
      <w:r w:rsidR="00F621E3" w:rsidRPr="006A1A6C">
        <w:rPr>
          <w:rFonts w:eastAsiaTheme="minorEastAsia"/>
          <w:b/>
          <w:bCs/>
          <w:lang w:val="fr-FR"/>
        </w:rPr>
        <w:t xml:space="preserve"> </w:t>
      </w:r>
      <w:r w:rsidR="002F66BA" w:rsidRPr="006A1A6C">
        <w:rPr>
          <w:rFonts w:asciiTheme="majorBidi" w:hAnsiTheme="majorBidi" w:cstheme="majorBidi"/>
          <w:color w:val="000000" w:themeColor="text1"/>
          <w:lang w:val="fr-FR"/>
        </w:rPr>
        <w:t>serait la</w:t>
      </w:r>
      <w:r w:rsidR="00F621E3" w:rsidRPr="006A1A6C">
        <w:rPr>
          <w:rFonts w:asciiTheme="majorBidi" w:hAnsiTheme="majorBidi" w:cstheme="majorBidi"/>
          <w:color w:val="000000" w:themeColor="text1"/>
          <w:lang w:val="fr-FR"/>
        </w:rPr>
        <w:t xml:space="preserve"> Rapporteu</w:t>
      </w:r>
      <w:r w:rsidR="002F66BA" w:rsidRPr="006A1A6C">
        <w:rPr>
          <w:rFonts w:asciiTheme="majorBidi" w:hAnsiTheme="majorBidi" w:cstheme="majorBidi"/>
          <w:color w:val="000000" w:themeColor="text1"/>
          <w:lang w:val="fr-FR"/>
        </w:rPr>
        <w:t>se de la réunion</w:t>
      </w:r>
      <w:r w:rsidR="00F621E3" w:rsidRPr="006A1A6C">
        <w:rPr>
          <w:rFonts w:asciiTheme="majorBidi" w:hAnsiTheme="majorBidi" w:cstheme="majorBidi"/>
          <w:color w:val="000000" w:themeColor="text1"/>
          <w:lang w:val="fr-FR"/>
        </w:rPr>
        <w:t xml:space="preserve">, </w:t>
      </w:r>
      <w:r w:rsidR="002F66BA" w:rsidRPr="006A1A6C">
        <w:rPr>
          <w:rFonts w:asciiTheme="majorBidi" w:hAnsiTheme="majorBidi" w:cstheme="majorBidi"/>
          <w:color w:val="000000" w:themeColor="text1"/>
          <w:lang w:val="fr-FR"/>
        </w:rPr>
        <w:t>comme proposé par le</w:t>
      </w:r>
      <w:r w:rsidR="00F621E3" w:rsidRPr="006A1A6C">
        <w:rPr>
          <w:rFonts w:asciiTheme="majorBidi" w:hAnsiTheme="majorBidi" w:cstheme="majorBidi"/>
          <w:color w:val="000000" w:themeColor="text1"/>
          <w:lang w:val="fr-FR"/>
        </w:rPr>
        <w:t xml:space="preserve"> Bureau.</w:t>
      </w:r>
    </w:p>
    <w:p w14:paraId="185337CA" w14:textId="00AE4196" w:rsidR="00F8016C" w:rsidRPr="002A51A3" w:rsidRDefault="00DC7A61" w:rsidP="00F8016C">
      <w:pPr>
        <w:pStyle w:val="CBDNormalNumber"/>
        <w:keepNext/>
        <w:tabs>
          <w:tab w:val="clear" w:pos="567"/>
          <w:tab w:val="clear" w:pos="1701"/>
          <w:tab w:val="clear" w:pos="2268"/>
        </w:tabs>
        <w:ind w:left="567"/>
        <w:rPr>
          <w:lang w:val="fr-FR"/>
        </w:rPr>
      </w:pPr>
      <w:r w:rsidRPr="002A51A3">
        <w:rPr>
          <w:lang w:val="fr-FR"/>
        </w:rPr>
        <w:t>À sa quatrième séance plénière, le</w:t>
      </w:r>
      <w:r w:rsidR="00F8016C" w:rsidRPr="002A51A3">
        <w:rPr>
          <w:lang w:val="fr-FR"/>
        </w:rPr>
        <w:t xml:space="preserve"> 28</w:t>
      </w:r>
      <w:r w:rsidRPr="002A51A3">
        <w:rPr>
          <w:lang w:val="fr-FR"/>
        </w:rPr>
        <w:t> octobre</w:t>
      </w:r>
      <w:r w:rsidR="00F8016C" w:rsidRPr="002A51A3">
        <w:rPr>
          <w:lang w:val="fr-FR"/>
        </w:rPr>
        <w:t xml:space="preserve">, </w:t>
      </w:r>
      <w:r w:rsidR="0065375A" w:rsidRPr="002A51A3">
        <w:rPr>
          <w:lang w:val="fr-FR"/>
        </w:rPr>
        <w:t>conformément à l’article </w:t>
      </w:r>
      <w:r w:rsidR="00DF532B" w:rsidRPr="002A51A3">
        <w:rPr>
          <w:lang w:val="fr-FR"/>
        </w:rPr>
        <w:t>21</w:t>
      </w:r>
      <w:r w:rsidR="0065375A" w:rsidRPr="002A51A3">
        <w:rPr>
          <w:lang w:val="fr-FR"/>
        </w:rPr>
        <w:t xml:space="preserve"> </w:t>
      </w:r>
      <w:r w:rsidR="00CD584D" w:rsidRPr="002A51A3">
        <w:rPr>
          <w:lang w:val="fr-FR"/>
        </w:rPr>
        <w:t>de son</w:t>
      </w:r>
      <w:r w:rsidR="0065375A" w:rsidRPr="002A51A3">
        <w:rPr>
          <w:lang w:val="fr-FR"/>
        </w:rPr>
        <w:t xml:space="preserve"> règlement intérieur</w:t>
      </w:r>
      <w:r w:rsidR="00F8016C" w:rsidRPr="002A51A3">
        <w:rPr>
          <w:lang w:val="fr-FR"/>
        </w:rPr>
        <w:t xml:space="preserve">, </w:t>
      </w:r>
      <w:r w:rsidR="0065375A" w:rsidRPr="002A51A3">
        <w:rPr>
          <w:lang w:val="fr-FR"/>
        </w:rPr>
        <w:t>la</w:t>
      </w:r>
      <w:r w:rsidR="00F8016C" w:rsidRPr="002A51A3">
        <w:rPr>
          <w:lang w:val="fr-FR"/>
        </w:rPr>
        <w:t xml:space="preserve"> Conf</w:t>
      </w:r>
      <w:r w:rsidR="0065375A" w:rsidRPr="002A51A3">
        <w:rPr>
          <w:lang w:val="fr-FR"/>
        </w:rPr>
        <w:t>é</w:t>
      </w:r>
      <w:r w:rsidR="00F8016C" w:rsidRPr="002A51A3">
        <w:rPr>
          <w:lang w:val="fr-FR"/>
        </w:rPr>
        <w:t xml:space="preserve">rence </w:t>
      </w:r>
      <w:r w:rsidR="003A7D41" w:rsidRPr="002A51A3">
        <w:rPr>
          <w:lang w:val="fr-FR"/>
        </w:rPr>
        <w:t>des</w:t>
      </w:r>
      <w:r w:rsidR="00F8016C" w:rsidRPr="002A51A3">
        <w:rPr>
          <w:lang w:val="fr-FR"/>
        </w:rPr>
        <w:t xml:space="preserve"> Parties </w:t>
      </w:r>
      <w:r w:rsidR="003A7D41" w:rsidRPr="002A51A3">
        <w:rPr>
          <w:lang w:val="fr-FR"/>
        </w:rPr>
        <w:t xml:space="preserve">à la </w:t>
      </w:r>
      <w:r w:rsidR="00F8016C" w:rsidRPr="002A51A3">
        <w:rPr>
          <w:lang w:val="fr-FR"/>
        </w:rPr>
        <w:t xml:space="preserve">Convention </w:t>
      </w:r>
      <w:r w:rsidR="00CD584D" w:rsidRPr="002A51A3">
        <w:rPr>
          <w:lang w:val="fr-FR"/>
        </w:rPr>
        <w:t>a élu les représentants ci-après</w:t>
      </w:r>
      <w:r w:rsidR="00F8016C" w:rsidRPr="002A51A3">
        <w:rPr>
          <w:lang w:val="fr-FR"/>
        </w:rPr>
        <w:t xml:space="preserve"> </w:t>
      </w:r>
      <w:r w:rsidR="006B0CD1" w:rsidRPr="002A51A3">
        <w:rPr>
          <w:lang w:val="fr-FR"/>
        </w:rPr>
        <w:t xml:space="preserve">pour siéger en tant que </w:t>
      </w:r>
      <w:r w:rsidR="00C94E1E" w:rsidRPr="002A51A3">
        <w:rPr>
          <w:lang w:val="fr-FR"/>
        </w:rPr>
        <w:t>membres</w:t>
      </w:r>
      <w:r w:rsidR="00AB35C2" w:rsidRPr="002A51A3">
        <w:rPr>
          <w:lang w:val="fr-FR"/>
        </w:rPr>
        <w:t xml:space="preserve"> du </w:t>
      </w:r>
      <w:r w:rsidR="00F8016C" w:rsidRPr="002A51A3">
        <w:rPr>
          <w:lang w:val="fr-FR"/>
        </w:rPr>
        <w:t xml:space="preserve">Bureau </w:t>
      </w:r>
      <w:r w:rsidR="00720F7A" w:rsidRPr="002A51A3">
        <w:rPr>
          <w:lang w:val="fr-FR"/>
        </w:rPr>
        <w:t xml:space="preserve">pour un mandat </w:t>
      </w:r>
      <w:r w:rsidR="00B20397" w:rsidRPr="002A51A3">
        <w:rPr>
          <w:lang w:val="fr-FR"/>
        </w:rPr>
        <w:t>prenant</w:t>
      </w:r>
      <w:r w:rsidR="00720F7A" w:rsidRPr="002A51A3">
        <w:rPr>
          <w:lang w:val="fr-FR"/>
        </w:rPr>
        <w:t xml:space="preserve"> effet </w:t>
      </w:r>
      <w:r w:rsidR="00B20397" w:rsidRPr="002A51A3">
        <w:rPr>
          <w:lang w:val="fr-FR"/>
        </w:rPr>
        <w:t>à la clôture</w:t>
      </w:r>
      <w:r w:rsidR="00F8016C" w:rsidRPr="002A51A3">
        <w:rPr>
          <w:lang w:val="fr-FR"/>
        </w:rPr>
        <w:t xml:space="preserve"> </w:t>
      </w:r>
      <w:r w:rsidR="00B364D0" w:rsidRPr="002A51A3">
        <w:rPr>
          <w:lang w:val="fr-FR"/>
        </w:rPr>
        <w:t>de sa dix-septième réunion</w:t>
      </w:r>
      <w:r w:rsidR="00F8016C" w:rsidRPr="002A51A3">
        <w:rPr>
          <w:lang w:val="fr-FR"/>
        </w:rPr>
        <w:t xml:space="preserve">, </w:t>
      </w:r>
      <w:r w:rsidR="002874F5" w:rsidRPr="002A51A3">
        <w:rPr>
          <w:lang w:val="fr-FR"/>
        </w:rPr>
        <w:t xml:space="preserve">et, par conséquent, en tant que membres du </w:t>
      </w:r>
      <w:r w:rsidR="00F8016C" w:rsidRPr="002A51A3">
        <w:rPr>
          <w:lang w:val="fr-FR"/>
        </w:rPr>
        <w:t xml:space="preserve">Bureau </w:t>
      </w:r>
      <w:r w:rsidR="002874F5" w:rsidRPr="002A51A3">
        <w:rPr>
          <w:lang w:val="fr-FR"/>
        </w:rPr>
        <w:t xml:space="preserve">de la Conférence des </w:t>
      </w:r>
      <w:r w:rsidR="00F8016C" w:rsidRPr="002A51A3">
        <w:rPr>
          <w:lang w:val="fr-FR"/>
        </w:rPr>
        <w:t xml:space="preserve">Parties </w:t>
      </w:r>
      <w:r w:rsidR="002874F5" w:rsidRPr="002A51A3">
        <w:rPr>
          <w:lang w:val="fr-FR"/>
        </w:rPr>
        <w:t xml:space="preserve">siégeant en tant que réunion des </w:t>
      </w:r>
      <w:r w:rsidR="00F8016C" w:rsidRPr="002A51A3">
        <w:rPr>
          <w:lang w:val="fr-FR"/>
        </w:rPr>
        <w:t xml:space="preserve">Parties </w:t>
      </w:r>
      <w:r w:rsidR="002874F5" w:rsidRPr="002A51A3">
        <w:rPr>
          <w:lang w:val="fr-FR"/>
        </w:rPr>
        <w:t>au</w:t>
      </w:r>
      <w:r w:rsidR="00F8016C" w:rsidRPr="002A51A3">
        <w:rPr>
          <w:lang w:val="fr-FR"/>
        </w:rPr>
        <w:t xml:space="preserve"> Protocol</w:t>
      </w:r>
      <w:r w:rsidR="002874F5" w:rsidRPr="002A51A3">
        <w:rPr>
          <w:lang w:val="fr-FR"/>
        </w:rPr>
        <w:t>e</w:t>
      </w:r>
      <w:r w:rsidR="00F8016C" w:rsidRPr="002A51A3">
        <w:rPr>
          <w:lang w:val="fr-FR"/>
        </w:rPr>
        <w:t xml:space="preserve"> </w:t>
      </w:r>
      <w:r w:rsidR="002431F4" w:rsidRPr="002A51A3">
        <w:rPr>
          <w:lang w:val="fr-FR"/>
        </w:rPr>
        <w:t>à la clôture de sa sixième réunion </w:t>
      </w:r>
      <w:r w:rsidR="00F8016C" w:rsidRPr="002A51A3">
        <w:rPr>
          <w:lang w:val="fr-FR"/>
        </w:rPr>
        <w:t xml:space="preserve">: </w:t>
      </w:r>
    </w:p>
    <w:p w14:paraId="4B9006BD" w14:textId="7ADD3B2F" w:rsidR="00F8016C" w:rsidRPr="002A51A3" w:rsidRDefault="00F8016C" w:rsidP="00F8016C">
      <w:pPr>
        <w:pStyle w:val="CBDNormalNumber"/>
        <w:numPr>
          <w:ilvl w:val="0"/>
          <w:numId w:val="0"/>
        </w:numPr>
        <w:ind w:left="1134"/>
        <w:rPr>
          <w:lang w:val="fr-FR"/>
        </w:rPr>
      </w:pPr>
      <w:r w:rsidRPr="002A51A3">
        <w:rPr>
          <w:lang w:val="fr-FR"/>
        </w:rPr>
        <w:t>Ossama Abdelkawy (</w:t>
      </w:r>
      <w:r w:rsidR="00754071" w:rsidRPr="002A51A3">
        <w:rPr>
          <w:lang w:val="fr-FR"/>
        </w:rPr>
        <w:t>Égypte</w:t>
      </w:r>
      <w:r w:rsidRPr="002A51A3">
        <w:rPr>
          <w:lang w:val="fr-FR"/>
        </w:rPr>
        <w:t>) </w:t>
      </w:r>
    </w:p>
    <w:p w14:paraId="6F5F7000" w14:textId="038375A6" w:rsidR="00F8016C" w:rsidRPr="002A51A3" w:rsidDel="00AB3914" w:rsidRDefault="00F8016C" w:rsidP="00F8016C">
      <w:pPr>
        <w:pStyle w:val="CBDNormalNumber"/>
        <w:numPr>
          <w:ilvl w:val="0"/>
          <w:numId w:val="0"/>
        </w:numPr>
        <w:ind w:left="1134"/>
        <w:rPr>
          <w:lang w:val="fr-FR"/>
        </w:rPr>
      </w:pPr>
      <w:proofErr w:type="spellStart"/>
      <w:r w:rsidRPr="002A51A3" w:rsidDel="00AB3914">
        <w:rPr>
          <w:lang w:val="fr-FR"/>
        </w:rPr>
        <w:t>Malepo</w:t>
      </w:r>
      <w:proofErr w:type="spellEnd"/>
      <w:r w:rsidRPr="002A51A3" w:rsidDel="00AB3914">
        <w:rPr>
          <w:lang w:val="fr-FR"/>
        </w:rPr>
        <w:t xml:space="preserve"> Phosh</w:t>
      </w:r>
      <w:r w:rsidRPr="002A51A3">
        <w:rPr>
          <w:lang w:val="fr-FR"/>
        </w:rPr>
        <w:t>o</w:t>
      </w:r>
      <w:r w:rsidRPr="002A51A3" w:rsidDel="00AB3914">
        <w:rPr>
          <w:lang w:val="fr-FR"/>
        </w:rPr>
        <w:t>ko (</w:t>
      </w:r>
      <w:r w:rsidR="00DF10BA" w:rsidRPr="002A51A3">
        <w:rPr>
          <w:lang w:val="fr-FR"/>
        </w:rPr>
        <w:t>Afrique du Sud</w:t>
      </w:r>
      <w:r w:rsidRPr="002A51A3" w:rsidDel="00AB3914">
        <w:rPr>
          <w:lang w:val="fr-FR"/>
        </w:rPr>
        <w:t>)</w:t>
      </w:r>
    </w:p>
    <w:p w14:paraId="3B58AD0E" w14:textId="3AC12D08" w:rsidR="00F8016C" w:rsidRPr="002A51A3" w:rsidRDefault="00F8016C" w:rsidP="00F8016C">
      <w:pPr>
        <w:pStyle w:val="CBDNormalNumber"/>
        <w:numPr>
          <w:ilvl w:val="0"/>
          <w:numId w:val="0"/>
        </w:numPr>
        <w:ind w:left="1134"/>
        <w:rPr>
          <w:lang w:val="fr-FR"/>
        </w:rPr>
      </w:pPr>
      <w:r w:rsidRPr="002A51A3">
        <w:rPr>
          <w:lang w:val="fr-FR"/>
        </w:rPr>
        <w:t>Inge Retnowati (Indon</w:t>
      </w:r>
      <w:r w:rsidR="00291953" w:rsidRPr="002A51A3">
        <w:rPr>
          <w:lang w:val="fr-FR"/>
        </w:rPr>
        <w:t>ésie</w:t>
      </w:r>
      <w:r w:rsidRPr="002A51A3">
        <w:rPr>
          <w:lang w:val="fr-FR"/>
        </w:rPr>
        <w:t>) </w:t>
      </w:r>
    </w:p>
    <w:p w14:paraId="53F3D211" w14:textId="77777777" w:rsidR="00F8016C" w:rsidRPr="002B12F7" w:rsidRDefault="00F8016C" w:rsidP="00F8016C">
      <w:pPr>
        <w:pStyle w:val="CBDNormalNumber"/>
        <w:numPr>
          <w:ilvl w:val="0"/>
          <w:numId w:val="0"/>
        </w:numPr>
        <w:ind w:left="1134"/>
        <w:rPr>
          <w:lang w:val="fr-FR"/>
        </w:rPr>
      </w:pPr>
      <w:proofErr w:type="spellStart"/>
      <w:r w:rsidRPr="002B12F7">
        <w:rPr>
          <w:lang w:val="fr-FR"/>
        </w:rPr>
        <w:lastRenderedPageBreak/>
        <w:t>Mitateti</w:t>
      </w:r>
      <w:proofErr w:type="spellEnd"/>
      <w:r w:rsidRPr="002B12F7">
        <w:rPr>
          <w:lang w:val="fr-FR"/>
        </w:rPr>
        <w:t xml:space="preserve"> Mote (Kiribati)</w:t>
      </w:r>
    </w:p>
    <w:p w14:paraId="4BCECA2A" w14:textId="20E722A2" w:rsidR="00F8016C" w:rsidRPr="002B12F7" w:rsidRDefault="00F8016C" w:rsidP="00F8016C">
      <w:pPr>
        <w:pStyle w:val="CBDNormalNumber"/>
        <w:numPr>
          <w:ilvl w:val="0"/>
          <w:numId w:val="0"/>
        </w:numPr>
        <w:ind w:left="1134"/>
        <w:rPr>
          <w:lang w:val="fr-FR"/>
        </w:rPr>
      </w:pPr>
      <w:r w:rsidRPr="002B12F7">
        <w:rPr>
          <w:lang w:val="fr-FR"/>
        </w:rPr>
        <w:t>Adla Kahrić (</w:t>
      </w:r>
      <w:r w:rsidR="00901F1A" w:rsidRPr="002B12F7">
        <w:rPr>
          <w:lang w:val="fr-FR"/>
        </w:rPr>
        <w:t>Bosnie-Herzégovine</w:t>
      </w:r>
      <w:r w:rsidRPr="002B12F7">
        <w:rPr>
          <w:lang w:val="fr-FR"/>
        </w:rPr>
        <w:t>)</w:t>
      </w:r>
    </w:p>
    <w:p w14:paraId="572E8DFD" w14:textId="6200182C" w:rsidR="00F8016C" w:rsidRPr="002B12F7" w:rsidRDefault="00F8016C" w:rsidP="00F8016C">
      <w:pPr>
        <w:pStyle w:val="CBDNormalNumber"/>
        <w:numPr>
          <w:ilvl w:val="0"/>
          <w:numId w:val="0"/>
        </w:numPr>
        <w:ind w:left="1134"/>
        <w:rPr>
          <w:lang w:val="fr-FR"/>
        </w:rPr>
      </w:pPr>
      <w:r w:rsidRPr="002B12F7">
        <w:rPr>
          <w:lang w:val="fr-FR"/>
        </w:rPr>
        <w:t>Ditta Greguss (</w:t>
      </w:r>
      <w:r w:rsidR="00901F1A" w:rsidRPr="002B12F7">
        <w:rPr>
          <w:lang w:val="fr-FR"/>
        </w:rPr>
        <w:t>Hongrie</w:t>
      </w:r>
      <w:r w:rsidRPr="002B12F7">
        <w:rPr>
          <w:lang w:val="fr-FR"/>
        </w:rPr>
        <w:t>) </w:t>
      </w:r>
    </w:p>
    <w:p w14:paraId="300A0FDB" w14:textId="1198A458" w:rsidR="00F8016C" w:rsidRPr="002B12F7" w:rsidRDefault="00F8016C" w:rsidP="00F8016C">
      <w:pPr>
        <w:pStyle w:val="CBDNormalNumber"/>
        <w:numPr>
          <w:ilvl w:val="0"/>
          <w:numId w:val="0"/>
        </w:numPr>
        <w:ind w:left="1134"/>
        <w:rPr>
          <w:lang w:val="fr-FR"/>
        </w:rPr>
      </w:pPr>
      <w:r w:rsidRPr="002B12F7">
        <w:rPr>
          <w:lang w:val="fr-FR"/>
        </w:rPr>
        <w:t>Nneka Nicholas (</w:t>
      </w:r>
      <w:r w:rsidR="004967DF" w:rsidRPr="002B12F7">
        <w:rPr>
          <w:lang w:val="fr-FR"/>
        </w:rPr>
        <w:t>Antigua-et-Barbuda</w:t>
      </w:r>
      <w:r w:rsidRPr="002B12F7">
        <w:rPr>
          <w:lang w:val="fr-FR"/>
        </w:rPr>
        <w:t>) </w:t>
      </w:r>
    </w:p>
    <w:p w14:paraId="0D0F2272" w14:textId="15846067" w:rsidR="00F8016C" w:rsidRPr="002B12F7" w:rsidRDefault="00F8016C" w:rsidP="00F8016C">
      <w:pPr>
        <w:pStyle w:val="CBDNormalNumber"/>
        <w:numPr>
          <w:ilvl w:val="0"/>
          <w:numId w:val="0"/>
        </w:numPr>
        <w:ind w:left="1134"/>
        <w:rPr>
          <w:lang w:val="fr-FR"/>
        </w:rPr>
      </w:pPr>
      <w:r w:rsidRPr="002B12F7">
        <w:rPr>
          <w:lang w:val="fr-FR"/>
        </w:rPr>
        <w:t>Patrick Luna (</w:t>
      </w:r>
      <w:r w:rsidR="004967DF" w:rsidRPr="002B12F7">
        <w:rPr>
          <w:lang w:val="fr-FR"/>
        </w:rPr>
        <w:t>Brésil</w:t>
      </w:r>
      <w:r w:rsidRPr="002B12F7">
        <w:rPr>
          <w:lang w:val="fr-FR"/>
        </w:rPr>
        <w:t>) </w:t>
      </w:r>
    </w:p>
    <w:p w14:paraId="18A939BF" w14:textId="143851FA" w:rsidR="00F8016C" w:rsidRPr="002B12F7" w:rsidRDefault="00F8016C" w:rsidP="00F8016C">
      <w:pPr>
        <w:pStyle w:val="CBDNormalNumber"/>
        <w:numPr>
          <w:ilvl w:val="0"/>
          <w:numId w:val="0"/>
        </w:numPr>
        <w:ind w:left="1134"/>
        <w:rPr>
          <w:lang w:val="fr-FR"/>
        </w:rPr>
      </w:pPr>
      <w:r w:rsidRPr="002B12F7">
        <w:rPr>
          <w:lang w:val="fr-FR"/>
        </w:rPr>
        <w:t>Charlotta Sörqvist (</w:t>
      </w:r>
      <w:r w:rsidR="004967DF" w:rsidRPr="002B12F7">
        <w:rPr>
          <w:lang w:val="fr-FR"/>
        </w:rPr>
        <w:t>Suède</w:t>
      </w:r>
      <w:r w:rsidRPr="002B12F7">
        <w:rPr>
          <w:lang w:val="fr-FR"/>
        </w:rPr>
        <w:t>) </w:t>
      </w:r>
    </w:p>
    <w:p w14:paraId="2F190F0F" w14:textId="694A9008" w:rsidR="00F8016C" w:rsidRPr="002B12F7" w:rsidRDefault="00F8016C" w:rsidP="00F8016C">
      <w:pPr>
        <w:pStyle w:val="CBDNormalNumber"/>
        <w:numPr>
          <w:ilvl w:val="0"/>
          <w:numId w:val="0"/>
        </w:numPr>
        <w:ind w:left="1134"/>
        <w:rPr>
          <w:lang w:val="fr-FR"/>
        </w:rPr>
      </w:pPr>
      <w:r w:rsidRPr="002B12F7">
        <w:rPr>
          <w:lang w:val="fr-FR"/>
        </w:rPr>
        <w:t>Holly Kelley-Weil (</w:t>
      </w:r>
      <w:r w:rsidR="004967DF" w:rsidRPr="002B12F7">
        <w:rPr>
          <w:lang w:val="fr-FR"/>
        </w:rPr>
        <w:t>Royaume-Uni</w:t>
      </w:r>
      <w:r w:rsidRPr="002B12F7">
        <w:rPr>
          <w:lang w:val="fr-FR"/>
        </w:rPr>
        <w:t>)</w:t>
      </w:r>
    </w:p>
    <w:p w14:paraId="6F636E8A" w14:textId="44BC3D5A" w:rsidR="00F8016C" w:rsidRPr="00FE6D40" w:rsidRDefault="00FD4C30" w:rsidP="00F8016C">
      <w:pPr>
        <w:pStyle w:val="CBDNormalNumber"/>
        <w:ind w:left="567"/>
        <w:rPr>
          <w:lang w:val="fr-FR"/>
        </w:rPr>
      </w:pPr>
      <w:r w:rsidRPr="00FE6D40">
        <w:rPr>
          <w:lang w:val="fr-FR"/>
        </w:rPr>
        <w:t>À</w:t>
      </w:r>
      <w:r w:rsidR="00F8016C" w:rsidRPr="00FE6D40">
        <w:rPr>
          <w:lang w:val="fr-FR"/>
        </w:rPr>
        <w:t xml:space="preserve"> </w:t>
      </w:r>
      <w:r w:rsidR="00140E75" w:rsidRPr="00FE6D40">
        <w:rPr>
          <w:lang w:val="fr-FR"/>
        </w:rPr>
        <w:t>sa</w:t>
      </w:r>
      <w:r w:rsidR="00F8016C" w:rsidRPr="00FE6D40">
        <w:rPr>
          <w:lang w:val="fr-FR"/>
        </w:rPr>
        <w:t xml:space="preserve"> </w:t>
      </w:r>
      <w:r w:rsidR="00140E75" w:rsidRPr="00FE6D40">
        <w:rPr>
          <w:lang w:val="fr-FR"/>
        </w:rPr>
        <w:t>quatrième séance plénière</w:t>
      </w:r>
      <w:r w:rsidR="00F8016C" w:rsidRPr="00FE6D40">
        <w:rPr>
          <w:lang w:val="fr-FR"/>
        </w:rPr>
        <w:t xml:space="preserve">, </w:t>
      </w:r>
      <w:r w:rsidR="007B48C1" w:rsidRPr="00FE6D40">
        <w:rPr>
          <w:lang w:val="fr-FR"/>
        </w:rPr>
        <w:t>le</w:t>
      </w:r>
      <w:r w:rsidR="00F8016C" w:rsidRPr="00FE6D40">
        <w:rPr>
          <w:lang w:val="fr-FR"/>
        </w:rPr>
        <w:t xml:space="preserve"> 28</w:t>
      </w:r>
      <w:r w:rsidR="007B48C1" w:rsidRPr="00FE6D40">
        <w:rPr>
          <w:lang w:val="fr-FR"/>
        </w:rPr>
        <w:t> octobre</w:t>
      </w:r>
      <w:r w:rsidR="00F8016C" w:rsidRPr="00FE6D40">
        <w:rPr>
          <w:lang w:val="fr-FR"/>
        </w:rPr>
        <w:t xml:space="preserve">, </w:t>
      </w:r>
      <w:r w:rsidR="007B48C1" w:rsidRPr="00FE6D40">
        <w:rPr>
          <w:lang w:val="fr-FR"/>
        </w:rPr>
        <w:t>conformément au paragraphe 3 de l’article </w:t>
      </w:r>
      <w:r w:rsidR="00F8016C" w:rsidRPr="00FE6D40">
        <w:rPr>
          <w:lang w:val="fr-FR"/>
        </w:rPr>
        <w:t xml:space="preserve">26, </w:t>
      </w:r>
      <w:r w:rsidR="007B48C1" w:rsidRPr="00FE6D40">
        <w:rPr>
          <w:lang w:val="fr-FR"/>
        </w:rPr>
        <w:t>du</w:t>
      </w:r>
      <w:r w:rsidR="00F8016C" w:rsidRPr="00FE6D40">
        <w:rPr>
          <w:lang w:val="fr-FR"/>
        </w:rPr>
        <w:t xml:space="preserve"> Protocol</w:t>
      </w:r>
      <w:r w:rsidR="007B48C1" w:rsidRPr="00FE6D40">
        <w:rPr>
          <w:lang w:val="fr-FR"/>
        </w:rPr>
        <w:t>e</w:t>
      </w:r>
      <w:r w:rsidR="00F8016C" w:rsidRPr="00FE6D40">
        <w:rPr>
          <w:lang w:val="fr-FR"/>
        </w:rPr>
        <w:t xml:space="preserve">, </w:t>
      </w:r>
      <w:r w:rsidR="007B48C1" w:rsidRPr="00FE6D40">
        <w:rPr>
          <w:lang w:val="fr-FR"/>
        </w:rPr>
        <w:t>la</w:t>
      </w:r>
      <w:r w:rsidR="00F8016C" w:rsidRPr="00FE6D40">
        <w:rPr>
          <w:lang w:val="fr-FR"/>
        </w:rPr>
        <w:t xml:space="preserve"> Conf</w:t>
      </w:r>
      <w:r w:rsidR="007B48C1" w:rsidRPr="00FE6D40">
        <w:rPr>
          <w:lang w:val="fr-FR"/>
        </w:rPr>
        <w:t>é</w:t>
      </w:r>
      <w:r w:rsidR="00F8016C" w:rsidRPr="00FE6D40">
        <w:rPr>
          <w:lang w:val="fr-FR"/>
        </w:rPr>
        <w:t xml:space="preserve">rence </w:t>
      </w:r>
      <w:r w:rsidR="007B48C1" w:rsidRPr="00FE6D40">
        <w:rPr>
          <w:lang w:val="fr-FR"/>
        </w:rPr>
        <w:t>des</w:t>
      </w:r>
      <w:r w:rsidR="00F8016C" w:rsidRPr="00FE6D40">
        <w:rPr>
          <w:lang w:val="fr-FR"/>
        </w:rPr>
        <w:t xml:space="preserve"> Parties </w:t>
      </w:r>
      <w:r w:rsidR="004860AF" w:rsidRPr="00FE6D40">
        <w:rPr>
          <w:lang w:val="fr-FR"/>
        </w:rPr>
        <w:t xml:space="preserve">siégeant en tant que réunion des </w:t>
      </w:r>
      <w:r w:rsidR="00F8016C" w:rsidRPr="00FE6D40">
        <w:rPr>
          <w:lang w:val="fr-FR"/>
        </w:rPr>
        <w:t xml:space="preserve">Parties </w:t>
      </w:r>
      <w:r w:rsidR="004860AF" w:rsidRPr="00FE6D40">
        <w:rPr>
          <w:lang w:val="fr-FR"/>
        </w:rPr>
        <w:t>au Protocole a élu</w:t>
      </w:r>
      <w:r w:rsidR="00F8016C" w:rsidRPr="00FE6D40">
        <w:rPr>
          <w:lang w:val="fr-FR"/>
        </w:rPr>
        <w:t xml:space="preserve"> Kumar Mambetaliev (</w:t>
      </w:r>
      <w:r w:rsidR="00632826" w:rsidRPr="00FE6D40">
        <w:rPr>
          <w:lang w:val="fr-FR"/>
        </w:rPr>
        <w:t>Kirghizistan</w:t>
      </w:r>
      <w:r w:rsidR="00F8016C" w:rsidRPr="00FE6D40">
        <w:rPr>
          <w:lang w:val="fr-FR"/>
        </w:rPr>
        <w:t xml:space="preserve">) </w:t>
      </w:r>
      <w:r w:rsidR="006A7FF2" w:rsidRPr="00FE6D40">
        <w:rPr>
          <w:lang w:val="fr-FR"/>
        </w:rPr>
        <w:t xml:space="preserve">pour siéger </w:t>
      </w:r>
      <w:r w:rsidR="00B31409" w:rsidRPr="00FE6D40">
        <w:rPr>
          <w:lang w:val="fr-FR"/>
        </w:rPr>
        <w:t xml:space="preserve">en tant que membre du </w:t>
      </w:r>
      <w:r w:rsidR="00F8016C" w:rsidRPr="00FE6D40">
        <w:rPr>
          <w:lang w:val="fr-FR"/>
        </w:rPr>
        <w:t xml:space="preserve">Bureau </w:t>
      </w:r>
      <w:r w:rsidR="005A086A" w:rsidRPr="00FE6D40">
        <w:rPr>
          <w:lang w:val="fr-FR"/>
        </w:rPr>
        <w:t>du Protocole de Nagoya</w:t>
      </w:r>
      <w:r w:rsidR="00F8016C" w:rsidRPr="00FE6D40">
        <w:rPr>
          <w:lang w:val="fr-FR"/>
        </w:rPr>
        <w:t xml:space="preserve">, </w:t>
      </w:r>
      <w:r w:rsidR="005647FE" w:rsidRPr="00FE6D40">
        <w:rPr>
          <w:lang w:val="fr-FR"/>
        </w:rPr>
        <w:t>remplaçant ainsi</w:t>
      </w:r>
      <w:r w:rsidR="00F8016C" w:rsidRPr="00FE6D40">
        <w:rPr>
          <w:lang w:val="fr-FR"/>
        </w:rPr>
        <w:t xml:space="preserve"> Adla Kahrić (</w:t>
      </w:r>
      <w:r w:rsidR="005647FE" w:rsidRPr="00FE6D40">
        <w:rPr>
          <w:lang w:val="fr-FR"/>
        </w:rPr>
        <w:t>Bosnie-Herzégovine</w:t>
      </w:r>
      <w:r w:rsidR="00F8016C" w:rsidRPr="00FE6D40">
        <w:rPr>
          <w:lang w:val="fr-FR"/>
        </w:rPr>
        <w:t xml:space="preserve">), </w:t>
      </w:r>
      <w:r w:rsidR="004D6048" w:rsidRPr="00FE6D40">
        <w:rPr>
          <w:lang w:val="fr-FR"/>
        </w:rPr>
        <w:t>la</w:t>
      </w:r>
      <w:r w:rsidR="00F8016C" w:rsidRPr="00FE6D40">
        <w:rPr>
          <w:lang w:val="fr-FR"/>
        </w:rPr>
        <w:t xml:space="preserve"> </w:t>
      </w:r>
      <w:r w:rsidR="004D6048" w:rsidRPr="00FE6D40">
        <w:rPr>
          <w:lang w:val="fr-FR"/>
        </w:rPr>
        <w:t xml:space="preserve">Bosnie-Herzégovine n’étant pas partie au </w:t>
      </w:r>
      <w:r w:rsidR="00F8016C" w:rsidRPr="00FE6D40">
        <w:rPr>
          <w:lang w:val="fr-FR"/>
        </w:rPr>
        <w:t>Protocol</w:t>
      </w:r>
      <w:r w:rsidR="004D6048" w:rsidRPr="00FE6D40">
        <w:rPr>
          <w:lang w:val="fr-FR"/>
        </w:rPr>
        <w:t>e</w:t>
      </w:r>
      <w:r w:rsidR="00F8016C" w:rsidRPr="00FE6D40">
        <w:rPr>
          <w:lang w:val="fr-FR"/>
        </w:rPr>
        <w:t>.</w:t>
      </w:r>
    </w:p>
    <w:p w14:paraId="31867726" w14:textId="1699270C" w:rsidR="00BE543C" w:rsidRPr="006A1A6C" w:rsidRDefault="00BE543C" w:rsidP="00BE543C">
      <w:pPr>
        <w:pStyle w:val="CBDH5"/>
        <w:rPr>
          <w:lang w:val="fr-FR"/>
        </w:rPr>
      </w:pPr>
      <w:r w:rsidRPr="006A1A6C">
        <w:rPr>
          <w:lang w:val="fr-FR"/>
        </w:rPr>
        <w:t xml:space="preserve">Adoption </w:t>
      </w:r>
      <w:r w:rsidR="002F66BA" w:rsidRPr="006A1A6C">
        <w:rPr>
          <w:lang w:val="fr-FR"/>
        </w:rPr>
        <w:t>de l’ordre du jour et</w:t>
      </w:r>
      <w:r w:rsidR="00CA6395" w:rsidRPr="006A1A6C">
        <w:rPr>
          <w:lang w:val="fr-FR"/>
        </w:rPr>
        <w:t xml:space="preserve"> organi</w:t>
      </w:r>
      <w:r w:rsidR="002F66BA" w:rsidRPr="006A1A6C">
        <w:rPr>
          <w:lang w:val="fr-FR"/>
        </w:rPr>
        <w:t>s</w:t>
      </w:r>
      <w:r w:rsidR="00CA6395" w:rsidRPr="006A1A6C">
        <w:rPr>
          <w:lang w:val="fr-FR"/>
        </w:rPr>
        <w:t xml:space="preserve">ation </w:t>
      </w:r>
      <w:r w:rsidR="002F66BA" w:rsidRPr="006A1A6C">
        <w:rPr>
          <w:lang w:val="fr-FR"/>
        </w:rPr>
        <w:t>des travaux</w:t>
      </w:r>
    </w:p>
    <w:p w14:paraId="275DC377" w14:textId="6122F631" w:rsidR="00F11026" w:rsidRPr="006A1A6C" w:rsidRDefault="00D2061E" w:rsidP="00F74DB5">
      <w:pPr>
        <w:pStyle w:val="CBDNormalNumber"/>
        <w:keepNext/>
        <w:ind w:left="567"/>
        <w:rPr>
          <w:rFonts w:eastAsia="Calibri"/>
          <w:lang w:val="fr-FR"/>
        </w:rPr>
      </w:pPr>
      <w:r w:rsidRPr="006A1A6C">
        <w:rPr>
          <w:rFonts w:eastAsia="Calibri"/>
          <w:lang w:val="fr-FR"/>
        </w:rPr>
        <w:t>La Conférence des Parties siégeant en tant que réunion des Parties au Protocole de Nagoya</w:t>
      </w:r>
      <w:r w:rsidR="00F11026" w:rsidRPr="006A1A6C">
        <w:rPr>
          <w:rFonts w:eastAsia="Calibri"/>
          <w:lang w:val="fr-FR"/>
        </w:rPr>
        <w:t xml:space="preserve"> </w:t>
      </w:r>
      <w:r w:rsidR="002F66BA" w:rsidRPr="006A1A6C">
        <w:rPr>
          <w:rFonts w:eastAsia="Calibri"/>
          <w:lang w:val="fr-FR"/>
        </w:rPr>
        <w:t xml:space="preserve">a </w:t>
      </w:r>
      <w:r w:rsidR="00F11026" w:rsidRPr="006A1A6C">
        <w:rPr>
          <w:rFonts w:eastAsia="Calibri"/>
          <w:lang w:val="fr-FR"/>
        </w:rPr>
        <w:t>adopt</w:t>
      </w:r>
      <w:r w:rsidR="002F66BA" w:rsidRPr="006A1A6C">
        <w:rPr>
          <w:rFonts w:eastAsia="Calibri"/>
          <w:lang w:val="fr-FR"/>
        </w:rPr>
        <w:t>é</w:t>
      </w:r>
      <w:r w:rsidR="00F11026" w:rsidRPr="006A1A6C">
        <w:rPr>
          <w:rFonts w:eastAsia="Calibri"/>
          <w:lang w:val="fr-FR"/>
        </w:rPr>
        <w:t xml:space="preserve"> </w:t>
      </w:r>
      <w:r w:rsidR="002F66BA" w:rsidRPr="006A1A6C">
        <w:rPr>
          <w:rFonts w:eastAsia="Calibri"/>
          <w:lang w:val="fr-FR"/>
        </w:rPr>
        <w:t>l’ordre du jour ci-après,</w:t>
      </w:r>
      <w:r w:rsidR="00F11026" w:rsidRPr="006A1A6C">
        <w:rPr>
          <w:rFonts w:eastAsia="Calibri"/>
          <w:lang w:val="fr-FR"/>
        </w:rPr>
        <w:t xml:space="preserve"> </w:t>
      </w:r>
      <w:r w:rsidR="002F66BA" w:rsidRPr="006A1A6C">
        <w:rPr>
          <w:rFonts w:eastAsia="Calibri"/>
          <w:lang w:val="fr-FR"/>
        </w:rPr>
        <w:t>sur la base de l’ordre du jour provisoire</w:t>
      </w:r>
      <w:r w:rsidR="00F11026" w:rsidRPr="006A1A6C">
        <w:rPr>
          <w:rFonts w:eastAsia="Calibri"/>
          <w:lang w:val="fr-FR"/>
        </w:rPr>
        <w:t xml:space="preserve"> </w:t>
      </w:r>
      <w:r w:rsidR="002F66BA" w:rsidRPr="006A1A6C">
        <w:rPr>
          <w:rFonts w:eastAsia="Calibri"/>
          <w:lang w:val="fr-FR"/>
        </w:rPr>
        <w:t>qui avait été établi par le</w:t>
      </w:r>
      <w:r w:rsidR="00F11026" w:rsidRPr="006A1A6C">
        <w:rPr>
          <w:rFonts w:eastAsia="Calibri"/>
          <w:lang w:val="fr-FR"/>
        </w:rPr>
        <w:t xml:space="preserve"> </w:t>
      </w:r>
      <w:r w:rsidR="002F66BA" w:rsidRPr="006A1A6C">
        <w:rPr>
          <w:rFonts w:eastAsia="Calibri"/>
          <w:lang w:val="fr-FR"/>
        </w:rPr>
        <w:t>s</w:t>
      </w:r>
      <w:r w:rsidR="00F11026" w:rsidRPr="006A1A6C">
        <w:rPr>
          <w:rFonts w:eastAsia="Calibri"/>
          <w:lang w:val="fr-FR"/>
        </w:rPr>
        <w:t>ecr</w:t>
      </w:r>
      <w:r w:rsidR="002F66BA" w:rsidRPr="006A1A6C">
        <w:rPr>
          <w:rFonts w:eastAsia="Calibri"/>
          <w:lang w:val="fr-FR"/>
        </w:rPr>
        <w:t>é</w:t>
      </w:r>
      <w:r w:rsidR="00F11026" w:rsidRPr="006A1A6C">
        <w:rPr>
          <w:rFonts w:eastAsia="Calibri"/>
          <w:lang w:val="fr-FR"/>
        </w:rPr>
        <w:t xml:space="preserve">tariat </w:t>
      </w:r>
      <w:r w:rsidR="002F66BA" w:rsidRPr="006A1A6C">
        <w:rPr>
          <w:rFonts w:eastAsia="Calibri"/>
          <w:lang w:val="fr-FR"/>
        </w:rPr>
        <w:t>en concertation avec le</w:t>
      </w:r>
      <w:r w:rsidR="00F11026" w:rsidRPr="006A1A6C">
        <w:rPr>
          <w:rFonts w:eastAsia="Calibri"/>
          <w:lang w:val="fr-FR"/>
        </w:rPr>
        <w:t xml:space="preserve"> Bureau</w:t>
      </w:r>
      <w:r w:rsidR="00C027AD" w:rsidRPr="006A1A6C">
        <w:rPr>
          <w:rFonts w:eastAsia="Calibri"/>
          <w:lang w:val="fr-FR"/>
        </w:rPr>
        <w:t> </w:t>
      </w:r>
      <w:r w:rsidR="00F11026" w:rsidRPr="006A1A6C">
        <w:rPr>
          <w:rFonts w:eastAsia="Calibri"/>
          <w:lang w:val="fr-FR"/>
        </w:rPr>
        <w:t>:</w:t>
      </w:r>
    </w:p>
    <w:p w14:paraId="55C61360" w14:textId="13C09040" w:rsidR="00F11026" w:rsidRPr="006A1A6C" w:rsidRDefault="00F11026" w:rsidP="00F11026">
      <w:pPr>
        <w:pStyle w:val="CBDNormalNumber"/>
        <w:numPr>
          <w:ilvl w:val="0"/>
          <w:numId w:val="0"/>
        </w:numPr>
        <w:spacing w:before="0"/>
        <w:ind w:left="1134"/>
        <w:jc w:val="left"/>
        <w:rPr>
          <w:lang w:val="fr-FR"/>
        </w:rPr>
      </w:pPr>
      <w:r w:rsidRPr="006A1A6C">
        <w:rPr>
          <w:rFonts w:eastAsia="Calibri"/>
          <w:lang w:val="fr-FR"/>
        </w:rPr>
        <w:t>1.</w:t>
      </w:r>
      <w:r w:rsidRPr="006A1A6C">
        <w:rPr>
          <w:rFonts w:eastAsia="Calibri"/>
          <w:lang w:val="fr-FR"/>
        </w:rPr>
        <w:tab/>
      </w:r>
      <w:r w:rsidR="001F1E16" w:rsidRPr="006A1A6C">
        <w:rPr>
          <w:lang w:val="fr-FR"/>
        </w:rPr>
        <w:t>Ouverture de la réunion</w:t>
      </w:r>
      <w:r w:rsidRPr="006A1A6C">
        <w:rPr>
          <w:lang w:val="fr-FR"/>
        </w:rPr>
        <w:t>.</w:t>
      </w:r>
    </w:p>
    <w:p w14:paraId="2AE23998" w14:textId="20772462" w:rsidR="00F11026" w:rsidRPr="006A1A6C" w:rsidRDefault="00F11026" w:rsidP="00F11026">
      <w:pPr>
        <w:pStyle w:val="CBDNormalNumber"/>
        <w:numPr>
          <w:ilvl w:val="0"/>
          <w:numId w:val="0"/>
        </w:numPr>
        <w:spacing w:before="0"/>
        <w:ind w:left="1134"/>
        <w:jc w:val="left"/>
        <w:rPr>
          <w:lang w:val="fr-FR"/>
        </w:rPr>
      </w:pPr>
      <w:r w:rsidRPr="006A1A6C">
        <w:rPr>
          <w:lang w:val="fr-FR"/>
        </w:rPr>
        <w:t>2.</w:t>
      </w:r>
      <w:r w:rsidRPr="006A1A6C">
        <w:rPr>
          <w:lang w:val="fr-FR"/>
        </w:rPr>
        <w:tab/>
      </w:r>
      <w:r w:rsidR="001F1E16" w:rsidRPr="006A1A6C">
        <w:rPr>
          <w:lang w:val="fr-FR"/>
        </w:rPr>
        <w:t>Questions d’organisation</w:t>
      </w:r>
      <w:r w:rsidRPr="006A1A6C">
        <w:rPr>
          <w:lang w:val="fr-FR"/>
        </w:rPr>
        <w:t>.</w:t>
      </w:r>
    </w:p>
    <w:p w14:paraId="43C84F64" w14:textId="6312FE05" w:rsidR="00F11026" w:rsidRPr="006A1A6C" w:rsidRDefault="00F11026" w:rsidP="00F11026">
      <w:pPr>
        <w:pStyle w:val="CBDNormalNumber"/>
        <w:numPr>
          <w:ilvl w:val="0"/>
          <w:numId w:val="0"/>
        </w:numPr>
        <w:tabs>
          <w:tab w:val="clear" w:pos="567"/>
        </w:tabs>
        <w:spacing w:before="0"/>
        <w:ind w:left="1701" w:hanging="567"/>
        <w:jc w:val="left"/>
        <w:rPr>
          <w:lang w:val="fr-FR"/>
        </w:rPr>
      </w:pPr>
      <w:r w:rsidRPr="006A1A6C">
        <w:rPr>
          <w:lang w:val="fr-FR"/>
        </w:rPr>
        <w:t>3.</w:t>
      </w:r>
      <w:r w:rsidRPr="006A1A6C">
        <w:rPr>
          <w:lang w:val="fr-FR"/>
        </w:rPr>
        <w:tab/>
      </w:r>
      <w:r w:rsidR="0088222A" w:rsidRPr="006A1A6C">
        <w:rPr>
          <w:lang w:val="fr-FR"/>
        </w:rPr>
        <w:t>Rapport sur les pouvoirs des représentants à la sixième réunion de la Conférence des Parties siégeant en tant que réunion des Parties au Protocole de Nagoya</w:t>
      </w:r>
      <w:r w:rsidRPr="006A1A6C">
        <w:rPr>
          <w:lang w:val="fr-FR"/>
        </w:rPr>
        <w:t>.</w:t>
      </w:r>
    </w:p>
    <w:p w14:paraId="769A7AA1" w14:textId="4C75F7D3" w:rsidR="00F11026" w:rsidRPr="006A1A6C" w:rsidRDefault="00F11026" w:rsidP="00F11026">
      <w:pPr>
        <w:pStyle w:val="CBDNormalNumber"/>
        <w:numPr>
          <w:ilvl w:val="0"/>
          <w:numId w:val="0"/>
        </w:numPr>
        <w:spacing w:before="0"/>
        <w:ind w:left="1134"/>
        <w:jc w:val="left"/>
        <w:rPr>
          <w:lang w:val="fr-FR"/>
        </w:rPr>
      </w:pPr>
      <w:r w:rsidRPr="006A1A6C">
        <w:rPr>
          <w:lang w:val="fr-FR"/>
        </w:rPr>
        <w:t>4.</w:t>
      </w:r>
      <w:r w:rsidRPr="006A1A6C">
        <w:rPr>
          <w:lang w:val="fr-FR"/>
        </w:rPr>
        <w:tab/>
      </w:r>
      <w:r w:rsidR="0088222A" w:rsidRPr="006A1A6C">
        <w:rPr>
          <w:lang w:val="fr-FR"/>
        </w:rPr>
        <w:t>Rapports des organes subsidiaires</w:t>
      </w:r>
      <w:r w:rsidRPr="006A1A6C">
        <w:rPr>
          <w:lang w:val="fr-FR"/>
        </w:rPr>
        <w:t>.</w:t>
      </w:r>
    </w:p>
    <w:p w14:paraId="1F5F6162" w14:textId="66E9CA96" w:rsidR="00F11026" w:rsidRPr="006A1A6C" w:rsidRDefault="00F11026" w:rsidP="00F11026">
      <w:pPr>
        <w:pStyle w:val="CBDNormalNumber"/>
        <w:numPr>
          <w:ilvl w:val="0"/>
          <w:numId w:val="0"/>
        </w:numPr>
        <w:spacing w:before="0"/>
        <w:ind w:left="1134"/>
        <w:jc w:val="left"/>
        <w:rPr>
          <w:lang w:val="fr-FR"/>
        </w:rPr>
      </w:pPr>
      <w:r w:rsidRPr="006A1A6C">
        <w:rPr>
          <w:lang w:val="fr-FR"/>
        </w:rPr>
        <w:t>5.</w:t>
      </w:r>
      <w:r w:rsidRPr="006A1A6C">
        <w:rPr>
          <w:lang w:val="fr-FR"/>
        </w:rPr>
        <w:tab/>
      </w:r>
      <w:r w:rsidR="0088222A" w:rsidRPr="006A1A6C">
        <w:rPr>
          <w:lang w:val="fr-FR"/>
        </w:rPr>
        <w:t>Rapport du Comité chargé du respect des obligations</w:t>
      </w:r>
      <w:r w:rsidRPr="006A1A6C">
        <w:rPr>
          <w:lang w:val="fr-FR"/>
        </w:rPr>
        <w:t>.</w:t>
      </w:r>
    </w:p>
    <w:p w14:paraId="2927BFD9" w14:textId="7D1F5C90" w:rsidR="00F11026" w:rsidRPr="006A1A6C" w:rsidRDefault="00F11026" w:rsidP="00F11026">
      <w:pPr>
        <w:pStyle w:val="CBDNormalNumber"/>
        <w:numPr>
          <w:ilvl w:val="0"/>
          <w:numId w:val="0"/>
        </w:numPr>
        <w:spacing w:before="0"/>
        <w:ind w:left="1134"/>
        <w:jc w:val="left"/>
        <w:rPr>
          <w:lang w:val="fr-FR"/>
        </w:rPr>
      </w:pPr>
      <w:r w:rsidRPr="006A1A6C">
        <w:rPr>
          <w:lang w:val="fr-FR"/>
        </w:rPr>
        <w:t>6.</w:t>
      </w:r>
      <w:r w:rsidRPr="006A1A6C">
        <w:rPr>
          <w:lang w:val="fr-FR"/>
        </w:rPr>
        <w:tab/>
      </w:r>
      <w:r w:rsidR="0088222A" w:rsidRPr="006A1A6C">
        <w:rPr>
          <w:lang w:val="fr-FR"/>
        </w:rPr>
        <w:t>Administration du Protocole et budget des fonds d’affectation spéciale</w:t>
      </w:r>
      <w:r w:rsidRPr="006A1A6C">
        <w:rPr>
          <w:lang w:val="fr-FR"/>
        </w:rPr>
        <w:t>.</w:t>
      </w:r>
    </w:p>
    <w:p w14:paraId="74F7BA1A" w14:textId="585F733B" w:rsidR="00F11026" w:rsidRPr="006A1A6C" w:rsidRDefault="00F11026" w:rsidP="00F11026">
      <w:pPr>
        <w:pStyle w:val="CBDNormalNumber"/>
        <w:numPr>
          <w:ilvl w:val="0"/>
          <w:numId w:val="0"/>
        </w:numPr>
        <w:spacing w:before="0"/>
        <w:ind w:left="1134"/>
        <w:jc w:val="left"/>
        <w:rPr>
          <w:lang w:val="fr-FR"/>
        </w:rPr>
      </w:pPr>
      <w:r w:rsidRPr="006A1A6C">
        <w:rPr>
          <w:lang w:val="fr-FR"/>
        </w:rPr>
        <w:t>7.</w:t>
      </w:r>
      <w:r w:rsidRPr="006A1A6C">
        <w:rPr>
          <w:lang w:val="fr-FR"/>
        </w:rPr>
        <w:tab/>
      </w:r>
      <w:r w:rsidR="0088222A" w:rsidRPr="006A1A6C">
        <w:rPr>
          <w:lang w:val="fr-FR"/>
        </w:rPr>
        <w:t>Suivi et établissement des rapports</w:t>
      </w:r>
      <w:r w:rsidRPr="006A1A6C">
        <w:rPr>
          <w:lang w:val="fr-FR"/>
        </w:rPr>
        <w:t>.</w:t>
      </w:r>
    </w:p>
    <w:p w14:paraId="3C5AD2B1" w14:textId="77777777" w:rsidR="0088222A" w:rsidRPr="006A1A6C" w:rsidRDefault="00F11026" w:rsidP="0088222A">
      <w:pPr>
        <w:pStyle w:val="CBDNormalNumber"/>
        <w:numPr>
          <w:ilvl w:val="0"/>
          <w:numId w:val="0"/>
        </w:numPr>
        <w:spacing w:before="0"/>
        <w:ind w:left="1134"/>
        <w:jc w:val="left"/>
        <w:rPr>
          <w:lang w:val="fr-FR"/>
        </w:rPr>
      </w:pPr>
      <w:r w:rsidRPr="006A1A6C">
        <w:rPr>
          <w:lang w:val="fr-FR"/>
        </w:rPr>
        <w:t>8.</w:t>
      </w:r>
      <w:r w:rsidRPr="006A1A6C">
        <w:rPr>
          <w:lang w:val="fr-FR"/>
        </w:rPr>
        <w:tab/>
      </w:r>
      <w:r w:rsidR="0088222A" w:rsidRPr="006A1A6C">
        <w:rPr>
          <w:lang w:val="fr-FR"/>
        </w:rPr>
        <w:t>Évaluation et examen de l’efficacité du Protocole de Nagoya</w:t>
      </w:r>
      <w:r w:rsidRPr="006A1A6C">
        <w:rPr>
          <w:lang w:val="fr-FR"/>
        </w:rPr>
        <w:t>.</w:t>
      </w:r>
    </w:p>
    <w:p w14:paraId="6FE3D209" w14:textId="101449C5" w:rsidR="00F11026" w:rsidRPr="006A1A6C" w:rsidRDefault="00F11026" w:rsidP="0088222A">
      <w:pPr>
        <w:pStyle w:val="CBDNormalNumber"/>
        <w:numPr>
          <w:ilvl w:val="0"/>
          <w:numId w:val="0"/>
        </w:numPr>
        <w:spacing w:before="0"/>
        <w:ind w:left="1134"/>
        <w:jc w:val="left"/>
        <w:rPr>
          <w:lang w:val="fr-FR"/>
        </w:rPr>
      </w:pPr>
      <w:r w:rsidRPr="006A1A6C">
        <w:rPr>
          <w:lang w:val="fr-FR"/>
        </w:rPr>
        <w:t>9.</w:t>
      </w:r>
      <w:r w:rsidRPr="006A1A6C">
        <w:rPr>
          <w:lang w:val="fr-FR"/>
        </w:rPr>
        <w:tab/>
      </w:r>
      <w:r w:rsidR="0088222A" w:rsidRPr="006A1A6C">
        <w:rPr>
          <w:lang w:val="fr-FR"/>
        </w:rPr>
        <w:t>Amélioration de la mise en œuvre du Protocole de Nagoya</w:t>
      </w:r>
      <w:r w:rsidR="00C027AD" w:rsidRPr="006A1A6C">
        <w:rPr>
          <w:lang w:val="fr-FR"/>
        </w:rPr>
        <w:t> </w:t>
      </w:r>
      <w:r w:rsidRPr="006A1A6C">
        <w:rPr>
          <w:lang w:val="fr-FR"/>
        </w:rPr>
        <w:t>:</w:t>
      </w:r>
    </w:p>
    <w:p w14:paraId="11FD9F5B" w14:textId="48EEB0B4" w:rsidR="00F11026" w:rsidRPr="006A1A6C" w:rsidRDefault="00F11026" w:rsidP="00F11026">
      <w:pPr>
        <w:pStyle w:val="CBDNormalNumber"/>
        <w:numPr>
          <w:ilvl w:val="0"/>
          <w:numId w:val="0"/>
        </w:numPr>
        <w:spacing w:before="0"/>
        <w:ind w:left="1134" w:firstLine="567"/>
        <w:jc w:val="left"/>
        <w:rPr>
          <w:lang w:val="fr-FR"/>
        </w:rPr>
      </w:pPr>
      <w:r w:rsidRPr="006A1A6C">
        <w:rPr>
          <w:lang w:val="fr-FR"/>
        </w:rPr>
        <w:t>a)</w:t>
      </w:r>
      <w:r w:rsidR="0088222A" w:rsidRPr="006A1A6C">
        <w:rPr>
          <w:lang w:val="fr-FR"/>
        </w:rPr>
        <w:tab/>
        <w:t>Création et renforcement des capacités et sensibilisation</w:t>
      </w:r>
      <w:r w:rsidR="00C027AD" w:rsidRPr="006A1A6C">
        <w:rPr>
          <w:lang w:val="fr-FR"/>
        </w:rPr>
        <w:t> </w:t>
      </w:r>
      <w:r w:rsidRPr="006A1A6C">
        <w:rPr>
          <w:lang w:val="fr-FR"/>
        </w:rPr>
        <w:t>;</w:t>
      </w:r>
    </w:p>
    <w:p w14:paraId="49D711BE" w14:textId="2F6AE6C2" w:rsidR="00F11026" w:rsidRPr="006A1A6C" w:rsidRDefault="00F11026" w:rsidP="0088222A">
      <w:pPr>
        <w:pStyle w:val="CBDNormalNumber"/>
        <w:numPr>
          <w:ilvl w:val="0"/>
          <w:numId w:val="0"/>
        </w:numPr>
        <w:tabs>
          <w:tab w:val="clear" w:pos="567"/>
        </w:tabs>
        <w:spacing w:before="0"/>
        <w:ind w:left="2268" w:hanging="567"/>
        <w:jc w:val="left"/>
        <w:rPr>
          <w:lang w:val="fr-FR"/>
        </w:rPr>
      </w:pPr>
      <w:r w:rsidRPr="006A1A6C">
        <w:rPr>
          <w:lang w:val="fr-FR"/>
        </w:rPr>
        <w:t>b)</w:t>
      </w:r>
      <w:r w:rsidRPr="006A1A6C">
        <w:rPr>
          <w:lang w:val="fr-FR"/>
        </w:rPr>
        <w:tab/>
      </w:r>
      <w:r w:rsidR="0088222A" w:rsidRPr="006A1A6C">
        <w:rPr>
          <w:lang w:val="fr-FR"/>
        </w:rPr>
        <w:t>Centre d’échange sur l’accès et le partage des avantages, et partage d’information</w:t>
      </w:r>
      <w:r w:rsidR="00C027AD" w:rsidRPr="006A1A6C">
        <w:rPr>
          <w:lang w:val="fr-FR"/>
        </w:rPr>
        <w:t> </w:t>
      </w:r>
      <w:r w:rsidRPr="006A1A6C">
        <w:rPr>
          <w:lang w:val="fr-FR"/>
        </w:rPr>
        <w:t>;</w:t>
      </w:r>
    </w:p>
    <w:p w14:paraId="5AD07BE4" w14:textId="7B51EADC" w:rsidR="00F11026" w:rsidRPr="006A1A6C" w:rsidRDefault="00F11026" w:rsidP="00F11026">
      <w:pPr>
        <w:pStyle w:val="CBDNormalNumber"/>
        <w:numPr>
          <w:ilvl w:val="0"/>
          <w:numId w:val="0"/>
        </w:numPr>
        <w:tabs>
          <w:tab w:val="clear" w:pos="567"/>
        </w:tabs>
        <w:spacing w:before="0"/>
        <w:ind w:left="2268" w:hanging="567"/>
        <w:jc w:val="left"/>
        <w:rPr>
          <w:lang w:val="fr-FR"/>
        </w:rPr>
      </w:pPr>
      <w:r w:rsidRPr="006A1A6C">
        <w:rPr>
          <w:lang w:val="fr-FR"/>
        </w:rPr>
        <w:t>c)</w:t>
      </w:r>
      <w:r w:rsidRPr="006A1A6C">
        <w:rPr>
          <w:lang w:val="fr-FR"/>
        </w:rPr>
        <w:tab/>
      </w:r>
      <w:r w:rsidR="0088222A" w:rsidRPr="006A1A6C">
        <w:rPr>
          <w:lang w:val="fr-FR"/>
        </w:rPr>
        <w:t>Le Protocole dans le contexte du Cadre mondial de la biodiversité de Kunming-Montréal</w:t>
      </w:r>
      <w:r w:rsidRPr="006A1A6C">
        <w:rPr>
          <w:lang w:val="fr-FR"/>
        </w:rPr>
        <w:t>.</w:t>
      </w:r>
    </w:p>
    <w:p w14:paraId="0B2DB9D1" w14:textId="6CC083D2" w:rsidR="00F11026" w:rsidRPr="006A1A6C" w:rsidRDefault="00F11026" w:rsidP="00F11026">
      <w:pPr>
        <w:pStyle w:val="CBDNormalNumber"/>
        <w:numPr>
          <w:ilvl w:val="0"/>
          <w:numId w:val="0"/>
        </w:numPr>
        <w:spacing w:before="0"/>
        <w:ind w:left="1134"/>
        <w:jc w:val="left"/>
        <w:rPr>
          <w:lang w:val="fr-FR"/>
        </w:rPr>
      </w:pPr>
      <w:r w:rsidRPr="006A1A6C">
        <w:rPr>
          <w:lang w:val="fr-FR"/>
        </w:rPr>
        <w:t>10.</w:t>
      </w:r>
      <w:r w:rsidRPr="006A1A6C">
        <w:rPr>
          <w:lang w:val="fr-FR"/>
        </w:rPr>
        <w:tab/>
      </w:r>
      <w:r w:rsidR="0088222A" w:rsidRPr="006A1A6C">
        <w:rPr>
          <w:lang w:val="fr-FR"/>
        </w:rPr>
        <w:t>Mécanisme de financement et ressources financières</w:t>
      </w:r>
      <w:r w:rsidRPr="006A1A6C">
        <w:rPr>
          <w:lang w:val="fr-FR"/>
        </w:rPr>
        <w:t>.</w:t>
      </w:r>
    </w:p>
    <w:p w14:paraId="743E2E2F" w14:textId="4ACF0F9E" w:rsidR="00F11026" w:rsidRPr="006A1A6C" w:rsidRDefault="00F11026" w:rsidP="00F11026">
      <w:pPr>
        <w:pStyle w:val="CBDNormalNumber"/>
        <w:numPr>
          <w:ilvl w:val="0"/>
          <w:numId w:val="0"/>
        </w:numPr>
        <w:tabs>
          <w:tab w:val="clear" w:pos="567"/>
        </w:tabs>
        <w:spacing w:before="0"/>
        <w:ind w:left="1701" w:hanging="567"/>
        <w:jc w:val="left"/>
        <w:rPr>
          <w:lang w:val="fr-FR"/>
        </w:rPr>
      </w:pPr>
      <w:r w:rsidRPr="006A1A6C">
        <w:rPr>
          <w:lang w:val="fr-FR"/>
        </w:rPr>
        <w:t>11.</w:t>
      </w:r>
      <w:r w:rsidRPr="006A1A6C">
        <w:rPr>
          <w:lang w:val="fr-FR"/>
        </w:rPr>
        <w:tab/>
      </w:r>
      <w:r w:rsidR="0088222A" w:rsidRPr="006A1A6C">
        <w:rPr>
          <w:lang w:val="fr-FR"/>
        </w:rPr>
        <w:t>Instruments internationaux spécialisés en matière d’accès et de partage des avantages dans le contexte du paragraphe 4 de l’article 4 du Protocole de Nagoya</w:t>
      </w:r>
      <w:r w:rsidRPr="006A1A6C">
        <w:rPr>
          <w:lang w:val="fr-FR"/>
        </w:rPr>
        <w:t>.</w:t>
      </w:r>
    </w:p>
    <w:p w14:paraId="107EC82C" w14:textId="2F6270D8" w:rsidR="00F11026" w:rsidRPr="006A1A6C" w:rsidRDefault="00F11026" w:rsidP="00F11026">
      <w:pPr>
        <w:pStyle w:val="CBDNormalNumber"/>
        <w:numPr>
          <w:ilvl w:val="0"/>
          <w:numId w:val="0"/>
        </w:numPr>
        <w:spacing w:before="0"/>
        <w:ind w:left="1134"/>
        <w:jc w:val="left"/>
        <w:rPr>
          <w:lang w:val="fr-FR"/>
        </w:rPr>
      </w:pPr>
      <w:r w:rsidRPr="006A1A6C">
        <w:rPr>
          <w:lang w:val="fr-FR"/>
        </w:rPr>
        <w:t>12.</w:t>
      </w:r>
      <w:r w:rsidRPr="006A1A6C">
        <w:rPr>
          <w:lang w:val="fr-FR"/>
        </w:rPr>
        <w:tab/>
      </w:r>
      <w:r w:rsidR="0088222A" w:rsidRPr="006A1A6C">
        <w:rPr>
          <w:lang w:val="fr-FR"/>
        </w:rPr>
        <w:t>Mécanisme multilatéral mondial de partage des avantages</w:t>
      </w:r>
      <w:r w:rsidRPr="006A1A6C">
        <w:rPr>
          <w:lang w:val="fr-FR"/>
        </w:rPr>
        <w:t xml:space="preserve">. </w:t>
      </w:r>
    </w:p>
    <w:p w14:paraId="6AD206A4" w14:textId="0B6DCAE8" w:rsidR="00F11026" w:rsidRPr="006A1A6C" w:rsidRDefault="00F11026" w:rsidP="00F11026">
      <w:pPr>
        <w:pStyle w:val="CBDNormalNumber"/>
        <w:numPr>
          <w:ilvl w:val="0"/>
          <w:numId w:val="0"/>
        </w:numPr>
        <w:tabs>
          <w:tab w:val="clear" w:pos="567"/>
        </w:tabs>
        <w:spacing w:before="0"/>
        <w:ind w:left="1701" w:hanging="567"/>
        <w:jc w:val="left"/>
        <w:rPr>
          <w:lang w:val="fr-FR"/>
        </w:rPr>
      </w:pPr>
      <w:r w:rsidRPr="006A1A6C">
        <w:rPr>
          <w:lang w:val="fr-FR"/>
        </w:rPr>
        <w:t>13.</w:t>
      </w:r>
      <w:r w:rsidRPr="006A1A6C">
        <w:rPr>
          <w:lang w:val="fr-FR"/>
        </w:rPr>
        <w:tab/>
      </w:r>
      <w:r w:rsidR="0088222A" w:rsidRPr="006A1A6C">
        <w:rPr>
          <w:lang w:val="fr-FR"/>
        </w:rPr>
        <w:t>Coopération avec des organisations internationales, des organismes créés en vertu d’autres conventions et des initiatives</w:t>
      </w:r>
      <w:r w:rsidRPr="006A1A6C">
        <w:rPr>
          <w:lang w:val="fr-FR"/>
        </w:rPr>
        <w:t>.</w:t>
      </w:r>
    </w:p>
    <w:p w14:paraId="1655A66F" w14:textId="2A4FD409" w:rsidR="00F11026" w:rsidRPr="006A1A6C" w:rsidRDefault="00F11026" w:rsidP="00F11026">
      <w:pPr>
        <w:pStyle w:val="CBDNormalNumber"/>
        <w:numPr>
          <w:ilvl w:val="0"/>
          <w:numId w:val="0"/>
        </w:numPr>
        <w:tabs>
          <w:tab w:val="clear" w:pos="567"/>
        </w:tabs>
        <w:spacing w:before="0"/>
        <w:ind w:left="1701" w:hanging="567"/>
        <w:jc w:val="left"/>
        <w:rPr>
          <w:lang w:val="fr-FR"/>
        </w:rPr>
      </w:pPr>
      <w:r w:rsidRPr="006A1A6C">
        <w:rPr>
          <w:lang w:val="fr-FR"/>
        </w:rPr>
        <w:t>14.</w:t>
      </w:r>
      <w:r w:rsidRPr="006A1A6C">
        <w:rPr>
          <w:lang w:val="fr-FR"/>
        </w:rPr>
        <w:tab/>
      </w:r>
      <w:r w:rsidR="0088222A" w:rsidRPr="006A1A6C">
        <w:rPr>
          <w:lang w:val="fr-FR"/>
        </w:rPr>
        <w:t>Examen de l’efficacité des processus relevant de la Convention et de ses protocoles</w:t>
      </w:r>
      <w:r w:rsidRPr="006A1A6C">
        <w:rPr>
          <w:lang w:val="fr-FR"/>
        </w:rPr>
        <w:t>.</w:t>
      </w:r>
    </w:p>
    <w:p w14:paraId="6EDEB6AE" w14:textId="488DD6F0" w:rsidR="00F11026" w:rsidRPr="006A1A6C" w:rsidRDefault="00F11026" w:rsidP="00F11026">
      <w:pPr>
        <w:pStyle w:val="CBDNormalNumber"/>
        <w:numPr>
          <w:ilvl w:val="0"/>
          <w:numId w:val="0"/>
        </w:numPr>
        <w:spacing w:before="0"/>
        <w:ind w:left="1701" w:hanging="567"/>
        <w:jc w:val="left"/>
        <w:rPr>
          <w:lang w:val="fr-FR"/>
        </w:rPr>
      </w:pPr>
      <w:r w:rsidRPr="006A1A6C">
        <w:rPr>
          <w:lang w:val="fr-FR"/>
        </w:rPr>
        <w:t>15.</w:t>
      </w:r>
      <w:r w:rsidRPr="006A1A6C">
        <w:rPr>
          <w:lang w:val="fr-FR"/>
        </w:rPr>
        <w:tab/>
      </w:r>
      <w:r w:rsidR="0088222A" w:rsidRPr="006A1A6C">
        <w:rPr>
          <w:lang w:val="fr-FR"/>
        </w:rPr>
        <w:t>Information de séquençage numérique sur les ressources génétiques</w:t>
      </w:r>
      <w:r w:rsidRPr="006A1A6C">
        <w:rPr>
          <w:lang w:val="fr-FR"/>
        </w:rPr>
        <w:t>.</w:t>
      </w:r>
    </w:p>
    <w:p w14:paraId="7113208D" w14:textId="4F28A476" w:rsidR="00F11026" w:rsidRPr="006A1A6C" w:rsidRDefault="00F11026" w:rsidP="00F11026">
      <w:pPr>
        <w:pStyle w:val="CBDNormalNumber"/>
        <w:numPr>
          <w:ilvl w:val="0"/>
          <w:numId w:val="0"/>
        </w:numPr>
        <w:spacing w:before="0"/>
        <w:ind w:left="1134"/>
        <w:jc w:val="left"/>
        <w:rPr>
          <w:lang w:val="fr-FR"/>
        </w:rPr>
      </w:pPr>
      <w:r w:rsidRPr="006A1A6C">
        <w:rPr>
          <w:lang w:val="fr-FR"/>
        </w:rPr>
        <w:t>16.</w:t>
      </w:r>
      <w:r w:rsidRPr="006A1A6C">
        <w:rPr>
          <w:lang w:val="fr-FR"/>
        </w:rPr>
        <w:tab/>
      </w:r>
      <w:r w:rsidR="0088222A" w:rsidRPr="006A1A6C">
        <w:rPr>
          <w:lang w:val="fr-FR"/>
        </w:rPr>
        <w:t>Questions diverses</w:t>
      </w:r>
      <w:r w:rsidRPr="006A1A6C">
        <w:rPr>
          <w:lang w:val="fr-FR"/>
        </w:rPr>
        <w:t>.</w:t>
      </w:r>
    </w:p>
    <w:p w14:paraId="05D4BE6F" w14:textId="134A2098" w:rsidR="00F11026" w:rsidRPr="006A1A6C" w:rsidRDefault="00F11026" w:rsidP="00F11026">
      <w:pPr>
        <w:pStyle w:val="CBDNormalNumber"/>
        <w:numPr>
          <w:ilvl w:val="0"/>
          <w:numId w:val="0"/>
        </w:numPr>
        <w:spacing w:before="0"/>
        <w:ind w:left="1134"/>
        <w:jc w:val="left"/>
        <w:rPr>
          <w:lang w:val="fr-FR"/>
        </w:rPr>
      </w:pPr>
      <w:r w:rsidRPr="006A1A6C">
        <w:rPr>
          <w:lang w:val="fr-FR"/>
        </w:rPr>
        <w:lastRenderedPageBreak/>
        <w:t>17.</w:t>
      </w:r>
      <w:r w:rsidRPr="006A1A6C">
        <w:rPr>
          <w:lang w:val="fr-FR"/>
        </w:rPr>
        <w:tab/>
      </w:r>
      <w:r w:rsidR="0088222A" w:rsidRPr="006A1A6C">
        <w:rPr>
          <w:lang w:val="fr-FR"/>
        </w:rPr>
        <w:t>Adoption du rapport</w:t>
      </w:r>
      <w:r w:rsidRPr="006A1A6C">
        <w:rPr>
          <w:lang w:val="fr-FR"/>
        </w:rPr>
        <w:t>.</w:t>
      </w:r>
    </w:p>
    <w:p w14:paraId="532063E7" w14:textId="50CDE943" w:rsidR="00F11026" w:rsidRPr="006A1A6C" w:rsidRDefault="00F11026" w:rsidP="00F11026">
      <w:pPr>
        <w:pStyle w:val="CBDNormalNumber"/>
        <w:numPr>
          <w:ilvl w:val="0"/>
          <w:numId w:val="0"/>
        </w:numPr>
        <w:tabs>
          <w:tab w:val="clear" w:pos="567"/>
          <w:tab w:val="clear" w:pos="1134"/>
        </w:tabs>
        <w:ind w:left="1701" w:hanging="567"/>
        <w:rPr>
          <w:rFonts w:eastAsia="Calibri"/>
          <w:lang w:val="fr-FR"/>
        </w:rPr>
      </w:pPr>
      <w:r w:rsidRPr="006A1A6C">
        <w:rPr>
          <w:lang w:val="fr-FR"/>
        </w:rPr>
        <w:t>18.</w:t>
      </w:r>
      <w:r w:rsidRPr="006A1A6C">
        <w:rPr>
          <w:lang w:val="fr-FR"/>
        </w:rPr>
        <w:tab/>
      </w:r>
      <w:r w:rsidR="0088222A" w:rsidRPr="006A1A6C">
        <w:rPr>
          <w:lang w:val="fr-FR"/>
        </w:rPr>
        <w:t>Clôture de la réunion</w:t>
      </w:r>
      <w:r w:rsidRPr="006A1A6C">
        <w:rPr>
          <w:lang w:val="fr-FR"/>
        </w:rPr>
        <w:t>.</w:t>
      </w:r>
    </w:p>
    <w:p w14:paraId="499AD930" w14:textId="1CC7DA8D" w:rsidR="00282415" w:rsidRPr="006A1A6C" w:rsidRDefault="00282415" w:rsidP="00282415">
      <w:pPr>
        <w:pStyle w:val="CBDNormalNoNumber"/>
        <w:keepNext/>
        <w:rPr>
          <w:i/>
          <w:iCs/>
          <w:snapToGrid w:val="0"/>
          <w:lang w:val="fr-FR"/>
        </w:rPr>
      </w:pPr>
      <w:r w:rsidRPr="006A1A6C">
        <w:rPr>
          <w:i/>
          <w:iCs/>
          <w:snapToGrid w:val="0"/>
          <w:lang w:val="fr-FR"/>
        </w:rPr>
        <w:t>Organi</w:t>
      </w:r>
      <w:r w:rsidR="00601B23" w:rsidRPr="006A1A6C">
        <w:rPr>
          <w:i/>
          <w:iCs/>
          <w:snapToGrid w:val="0"/>
          <w:lang w:val="fr-FR"/>
        </w:rPr>
        <w:t>s</w:t>
      </w:r>
      <w:r w:rsidRPr="006A1A6C">
        <w:rPr>
          <w:i/>
          <w:iCs/>
          <w:snapToGrid w:val="0"/>
          <w:lang w:val="fr-FR"/>
        </w:rPr>
        <w:t xml:space="preserve">ation </w:t>
      </w:r>
      <w:r w:rsidR="00601B23" w:rsidRPr="006A1A6C">
        <w:rPr>
          <w:i/>
          <w:iCs/>
          <w:snapToGrid w:val="0"/>
          <w:lang w:val="fr-FR"/>
        </w:rPr>
        <w:t>des travaux</w:t>
      </w:r>
    </w:p>
    <w:p w14:paraId="548AD736" w14:textId="1D1C5AE0" w:rsidR="00282415" w:rsidRPr="006A1A6C" w:rsidRDefault="00D2061E" w:rsidP="00F74DB5">
      <w:pPr>
        <w:pStyle w:val="CBDNormalNumber"/>
        <w:ind w:left="567"/>
        <w:rPr>
          <w:rFonts w:eastAsia="Batang"/>
          <w:lang w:val="fr-FR" w:eastAsia="ja-JP"/>
        </w:rPr>
      </w:pPr>
      <w:r w:rsidRPr="006A1A6C">
        <w:rPr>
          <w:rFonts w:asciiTheme="majorBidi" w:hAnsiTheme="majorBidi" w:cstheme="majorBidi"/>
          <w:color w:val="000000" w:themeColor="text1"/>
          <w:lang w:val="fr-FR"/>
        </w:rPr>
        <w:t>La Conférence des Parties siégeant en tant que réunion des Parties au Protocole de Nagoya</w:t>
      </w:r>
      <w:r w:rsidR="00700948" w:rsidRPr="006A1A6C">
        <w:rPr>
          <w:lang w:val="fr-FR"/>
        </w:rPr>
        <w:t xml:space="preserve"> </w:t>
      </w:r>
      <w:r w:rsidR="000768A6" w:rsidRPr="006A1A6C">
        <w:rPr>
          <w:rFonts w:asciiTheme="majorBidi" w:hAnsiTheme="majorBidi" w:cstheme="majorBidi"/>
          <w:color w:val="000000" w:themeColor="text1"/>
          <w:lang w:val="fr-FR"/>
        </w:rPr>
        <w:t>a convenu d’organiser ses travaux</w:t>
      </w:r>
      <w:r w:rsidR="00282415" w:rsidRPr="006A1A6C">
        <w:rPr>
          <w:rFonts w:asciiTheme="majorBidi" w:hAnsiTheme="majorBidi" w:cstheme="majorBidi"/>
          <w:color w:val="000000" w:themeColor="text1"/>
          <w:lang w:val="fr-FR"/>
        </w:rPr>
        <w:t xml:space="preserve"> </w:t>
      </w:r>
      <w:r w:rsidR="000768A6" w:rsidRPr="006A1A6C">
        <w:rPr>
          <w:rFonts w:asciiTheme="majorBidi" w:hAnsiTheme="majorBidi" w:cstheme="majorBidi"/>
          <w:color w:val="000000" w:themeColor="text1"/>
          <w:lang w:val="fr-FR"/>
        </w:rPr>
        <w:t>selon les modalités établies à</w:t>
      </w:r>
      <w:r w:rsidR="00282415" w:rsidRPr="006A1A6C">
        <w:rPr>
          <w:rFonts w:asciiTheme="majorBidi" w:hAnsiTheme="majorBidi" w:cstheme="majorBidi"/>
          <w:color w:val="000000" w:themeColor="text1"/>
          <w:lang w:val="fr-FR"/>
        </w:rPr>
        <w:t xml:space="preserve"> </w:t>
      </w:r>
      <w:r w:rsidR="000768A6" w:rsidRPr="006A1A6C">
        <w:rPr>
          <w:rFonts w:asciiTheme="majorBidi" w:hAnsiTheme="majorBidi" w:cstheme="majorBidi"/>
          <w:color w:val="000000" w:themeColor="text1"/>
          <w:lang w:val="fr-FR"/>
        </w:rPr>
        <w:t>l’</w:t>
      </w:r>
      <w:r w:rsidR="00282415" w:rsidRPr="006A1A6C">
        <w:rPr>
          <w:rFonts w:asciiTheme="majorBidi" w:hAnsiTheme="majorBidi" w:cstheme="majorBidi"/>
          <w:color w:val="000000" w:themeColor="text1"/>
          <w:lang w:val="fr-FR"/>
        </w:rPr>
        <w:t>annex</w:t>
      </w:r>
      <w:r w:rsidR="000768A6" w:rsidRPr="006A1A6C">
        <w:rPr>
          <w:rFonts w:asciiTheme="majorBidi" w:hAnsiTheme="majorBidi" w:cstheme="majorBidi"/>
          <w:color w:val="000000" w:themeColor="text1"/>
          <w:lang w:val="fr-FR"/>
        </w:rPr>
        <w:t>e</w:t>
      </w:r>
      <w:r w:rsidR="00334B96" w:rsidRPr="006A1A6C">
        <w:rPr>
          <w:rFonts w:asciiTheme="majorBidi" w:hAnsiTheme="majorBidi" w:cstheme="majorBidi"/>
          <w:color w:val="000000" w:themeColor="text1"/>
          <w:lang w:val="fr-FR"/>
        </w:rPr>
        <w:t> </w:t>
      </w:r>
      <w:r w:rsidR="00282415" w:rsidRPr="006A1A6C">
        <w:rPr>
          <w:rFonts w:asciiTheme="majorBidi" w:hAnsiTheme="majorBidi" w:cstheme="majorBidi"/>
          <w:color w:val="000000" w:themeColor="text1"/>
          <w:lang w:val="fr-FR"/>
        </w:rPr>
        <w:t xml:space="preserve">III </w:t>
      </w:r>
      <w:r w:rsidR="000768A6" w:rsidRPr="006A1A6C">
        <w:rPr>
          <w:rFonts w:asciiTheme="majorBidi" w:hAnsiTheme="majorBidi" w:cstheme="majorBidi"/>
          <w:color w:val="000000" w:themeColor="text1"/>
          <w:lang w:val="fr-FR"/>
        </w:rPr>
        <w:t>de la</w:t>
      </w:r>
      <w:r w:rsidR="00282415" w:rsidRPr="006A1A6C">
        <w:rPr>
          <w:rFonts w:asciiTheme="majorBidi" w:hAnsiTheme="majorBidi" w:cstheme="majorBidi"/>
          <w:color w:val="000000" w:themeColor="text1"/>
          <w:lang w:val="fr-FR"/>
        </w:rPr>
        <w:t xml:space="preserve"> note</w:t>
      </w:r>
      <w:r w:rsidR="00174675" w:rsidRPr="006A1A6C">
        <w:rPr>
          <w:rFonts w:asciiTheme="majorBidi" w:hAnsiTheme="majorBidi" w:cstheme="majorBidi"/>
          <w:color w:val="000000" w:themeColor="text1"/>
          <w:lang w:val="fr-FR"/>
        </w:rPr>
        <w:t xml:space="preserve"> de scénario</w:t>
      </w:r>
      <w:r w:rsidR="00334B96" w:rsidRPr="006A1A6C">
        <w:rPr>
          <w:rFonts w:asciiTheme="majorBidi" w:hAnsiTheme="majorBidi" w:cstheme="majorBidi"/>
          <w:color w:val="000000" w:themeColor="text1"/>
          <w:lang w:val="fr-FR"/>
        </w:rPr>
        <w:t xml:space="preserve"> </w:t>
      </w:r>
      <w:r w:rsidR="000768A6" w:rsidRPr="006A1A6C">
        <w:rPr>
          <w:rFonts w:asciiTheme="majorBidi" w:hAnsiTheme="majorBidi" w:cstheme="majorBidi"/>
          <w:color w:val="000000" w:themeColor="text1"/>
          <w:lang w:val="fr-FR"/>
        </w:rPr>
        <w:t>et d’établir deux groupes de travail</w:t>
      </w:r>
      <w:r w:rsidR="00282415" w:rsidRPr="006A1A6C">
        <w:rPr>
          <w:rFonts w:asciiTheme="majorBidi" w:hAnsiTheme="majorBidi" w:cstheme="majorBidi"/>
          <w:color w:val="000000" w:themeColor="text1"/>
          <w:lang w:val="fr-FR"/>
        </w:rPr>
        <w:t xml:space="preserve">. </w:t>
      </w:r>
      <w:r w:rsidR="000768A6" w:rsidRPr="006A1A6C">
        <w:rPr>
          <w:rFonts w:asciiTheme="majorBidi" w:hAnsiTheme="majorBidi" w:cstheme="majorBidi"/>
          <w:color w:val="000000" w:themeColor="text1"/>
          <w:lang w:val="fr-FR"/>
        </w:rPr>
        <w:t xml:space="preserve">Le </w:t>
      </w:r>
      <w:r w:rsidR="00282415" w:rsidRPr="006A1A6C">
        <w:rPr>
          <w:rFonts w:asciiTheme="majorBidi" w:hAnsiTheme="majorBidi" w:cstheme="majorBidi"/>
          <w:color w:val="000000" w:themeColor="text1"/>
          <w:lang w:val="fr-FR"/>
        </w:rPr>
        <w:t>Group</w:t>
      </w:r>
      <w:r w:rsidR="000768A6" w:rsidRPr="006A1A6C">
        <w:rPr>
          <w:rFonts w:asciiTheme="majorBidi" w:hAnsiTheme="majorBidi" w:cstheme="majorBidi"/>
          <w:color w:val="000000" w:themeColor="text1"/>
          <w:lang w:val="fr-FR"/>
        </w:rPr>
        <w:t>e de travail</w:t>
      </w:r>
      <w:r w:rsidR="00334B96" w:rsidRPr="006A1A6C">
        <w:rPr>
          <w:rFonts w:asciiTheme="majorBidi" w:hAnsiTheme="majorBidi" w:cstheme="majorBidi"/>
          <w:color w:val="000000" w:themeColor="text1"/>
          <w:lang w:val="fr-FR"/>
        </w:rPr>
        <w:t> </w:t>
      </w:r>
      <w:r w:rsidR="00282415" w:rsidRPr="006A1A6C">
        <w:rPr>
          <w:rFonts w:asciiTheme="majorBidi" w:hAnsiTheme="majorBidi" w:cstheme="majorBidi"/>
          <w:color w:val="000000" w:themeColor="text1"/>
          <w:lang w:val="fr-FR"/>
        </w:rPr>
        <w:t xml:space="preserve">I </w:t>
      </w:r>
      <w:r w:rsidR="00A90E0D" w:rsidRPr="006A1A6C">
        <w:rPr>
          <w:rFonts w:asciiTheme="majorBidi" w:hAnsiTheme="majorBidi" w:cstheme="majorBidi"/>
          <w:color w:val="000000" w:themeColor="text1"/>
          <w:lang w:val="fr-FR"/>
        </w:rPr>
        <w:t>serait</w:t>
      </w:r>
      <w:r w:rsidR="000768A6" w:rsidRPr="006A1A6C">
        <w:rPr>
          <w:rFonts w:asciiTheme="majorBidi" w:hAnsiTheme="majorBidi" w:cstheme="majorBidi"/>
          <w:color w:val="000000" w:themeColor="text1"/>
          <w:lang w:val="fr-FR"/>
        </w:rPr>
        <w:t xml:space="preserve"> présidé</w:t>
      </w:r>
      <w:r w:rsidR="00282415" w:rsidRPr="006A1A6C">
        <w:rPr>
          <w:rFonts w:asciiTheme="majorBidi" w:hAnsiTheme="majorBidi" w:cstheme="majorBidi"/>
          <w:color w:val="000000" w:themeColor="text1"/>
          <w:lang w:val="fr-FR"/>
        </w:rPr>
        <w:t xml:space="preserve"> </w:t>
      </w:r>
      <w:r w:rsidR="000768A6" w:rsidRPr="006A1A6C">
        <w:rPr>
          <w:rFonts w:asciiTheme="majorBidi" w:hAnsiTheme="majorBidi" w:cstheme="majorBidi"/>
          <w:color w:val="000000" w:themeColor="text1"/>
          <w:lang w:val="fr-FR"/>
        </w:rPr>
        <w:t>par</w:t>
      </w:r>
      <w:r w:rsidR="00282415" w:rsidRPr="006A1A6C">
        <w:rPr>
          <w:rFonts w:asciiTheme="majorBidi" w:hAnsiTheme="majorBidi" w:cstheme="majorBidi"/>
          <w:color w:val="000000" w:themeColor="text1"/>
          <w:lang w:val="fr-FR"/>
        </w:rPr>
        <w:t xml:space="preserve"> </w:t>
      </w:r>
      <w:r w:rsidR="00334B96" w:rsidRPr="006A1A6C">
        <w:rPr>
          <w:lang w:val="fr-FR"/>
        </w:rPr>
        <w:t xml:space="preserve">Gaute </w:t>
      </w:r>
      <w:r w:rsidR="00282415" w:rsidRPr="006A1A6C">
        <w:rPr>
          <w:lang w:val="fr-FR"/>
        </w:rPr>
        <w:t>Hanssen</w:t>
      </w:r>
      <w:r w:rsidR="00282415" w:rsidRPr="006A1A6C" w:rsidDel="00E44F1C">
        <w:rPr>
          <w:rFonts w:asciiTheme="majorBidi" w:hAnsiTheme="majorBidi" w:cstheme="majorBidi"/>
          <w:color w:val="000000" w:themeColor="text1"/>
          <w:lang w:val="fr-FR"/>
        </w:rPr>
        <w:t xml:space="preserve"> </w:t>
      </w:r>
      <w:r w:rsidR="00334B96" w:rsidRPr="006A1A6C">
        <w:rPr>
          <w:rFonts w:asciiTheme="majorBidi" w:hAnsiTheme="majorBidi" w:cstheme="majorBidi"/>
          <w:color w:val="000000" w:themeColor="text1"/>
          <w:lang w:val="fr-FR"/>
        </w:rPr>
        <w:t>(Nor</w:t>
      </w:r>
      <w:r w:rsidR="000768A6" w:rsidRPr="006A1A6C">
        <w:rPr>
          <w:rFonts w:asciiTheme="majorBidi" w:hAnsiTheme="majorBidi" w:cstheme="majorBidi"/>
          <w:color w:val="000000" w:themeColor="text1"/>
          <w:lang w:val="fr-FR"/>
        </w:rPr>
        <w:t>vège</w:t>
      </w:r>
      <w:r w:rsidR="00334B96" w:rsidRPr="006A1A6C">
        <w:rPr>
          <w:rFonts w:asciiTheme="majorBidi" w:hAnsiTheme="majorBidi" w:cstheme="majorBidi"/>
          <w:color w:val="000000" w:themeColor="text1"/>
          <w:lang w:val="fr-FR"/>
        </w:rPr>
        <w:t xml:space="preserve">) </w:t>
      </w:r>
      <w:r w:rsidR="000768A6" w:rsidRPr="006A1A6C">
        <w:rPr>
          <w:rFonts w:asciiTheme="majorBidi" w:hAnsiTheme="majorBidi" w:cstheme="majorBidi"/>
          <w:color w:val="000000" w:themeColor="text1"/>
          <w:lang w:val="fr-FR"/>
        </w:rPr>
        <w:t>et le</w:t>
      </w:r>
      <w:r w:rsidR="00282415" w:rsidRPr="006A1A6C">
        <w:rPr>
          <w:rFonts w:asciiTheme="majorBidi" w:hAnsiTheme="majorBidi" w:cstheme="majorBidi"/>
          <w:color w:val="000000" w:themeColor="text1"/>
          <w:lang w:val="fr-FR"/>
        </w:rPr>
        <w:t xml:space="preserve"> </w:t>
      </w:r>
      <w:r w:rsidR="000768A6" w:rsidRPr="006A1A6C">
        <w:rPr>
          <w:rFonts w:asciiTheme="majorBidi" w:hAnsiTheme="majorBidi" w:cstheme="majorBidi"/>
          <w:color w:val="000000" w:themeColor="text1"/>
          <w:lang w:val="fr-FR"/>
        </w:rPr>
        <w:t>Groupe de travail</w:t>
      </w:r>
      <w:r w:rsidR="00334B96" w:rsidRPr="006A1A6C">
        <w:rPr>
          <w:rFonts w:asciiTheme="majorBidi" w:hAnsiTheme="majorBidi" w:cstheme="majorBidi"/>
          <w:color w:val="000000" w:themeColor="text1"/>
          <w:lang w:val="fr-FR"/>
        </w:rPr>
        <w:t> </w:t>
      </w:r>
      <w:r w:rsidR="00282415" w:rsidRPr="006A1A6C">
        <w:rPr>
          <w:rFonts w:asciiTheme="majorBidi" w:hAnsiTheme="majorBidi" w:cstheme="majorBidi"/>
          <w:color w:val="000000" w:themeColor="text1"/>
          <w:lang w:val="fr-FR"/>
        </w:rPr>
        <w:t>II</w:t>
      </w:r>
      <w:r w:rsidR="000768A6" w:rsidRPr="006A1A6C">
        <w:rPr>
          <w:rFonts w:asciiTheme="majorBidi" w:hAnsiTheme="majorBidi" w:cstheme="majorBidi"/>
          <w:color w:val="000000" w:themeColor="text1"/>
          <w:lang w:val="fr-FR"/>
        </w:rPr>
        <w:t>,</w:t>
      </w:r>
      <w:r w:rsidR="00282415" w:rsidRPr="006A1A6C">
        <w:rPr>
          <w:rFonts w:asciiTheme="majorBidi" w:hAnsiTheme="majorBidi" w:cstheme="majorBidi"/>
          <w:color w:val="000000" w:themeColor="text1"/>
          <w:lang w:val="fr-FR"/>
        </w:rPr>
        <w:t xml:space="preserve"> </w:t>
      </w:r>
      <w:r w:rsidR="000768A6" w:rsidRPr="006A1A6C">
        <w:rPr>
          <w:rFonts w:asciiTheme="majorBidi" w:hAnsiTheme="majorBidi" w:cstheme="majorBidi"/>
          <w:color w:val="000000" w:themeColor="text1"/>
          <w:lang w:val="fr-FR"/>
        </w:rPr>
        <w:t>par</w:t>
      </w:r>
      <w:r w:rsidR="00282415" w:rsidRPr="006A1A6C">
        <w:rPr>
          <w:rFonts w:asciiTheme="majorBidi" w:hAnsiTheme="majorBidi" w:cstheme="majorBidi"/>
          <w:color w:val="000000" w:themeColor="text1"/>
          <w:lang w:val="fr-FR"/>
        </w:rPr>
        <w:t xml:space="preserve"> </w:t>
      </w:r>
      <w:proofErr w:type="spellStart"/>
      <w:r w:rsidR="00282415" w:rsidRPr="006A1A6C">
        <w:rPr>
          <w:rFonts w:asciiTheme="majorBidi" w:hAnsiTheme="majorBidi" w:cstheme="majorBidi"/>
          <w:color w:val="000000" w:themeColor="text1"/>
          <w:lang w:val="fr-FR"/>
        </w:rPr>
        <w:t>Hesiquio</w:t>
      </w:r>
      <w:proofErr w:type="spellEnd"/>
      <w:r w:rsidR="00282415" w:rsidRPr="006A1A6C">
        <w:rPr>
          <w:rFonts w:asciiTheme="majorBidi" w:hAnsiTheme="majorBidi" w:cstheme="majorBidi"/>
          <w:color w:val="000000" w:themeColor="text1"/>
          <w:lang w:val="fr-FR"/>
        </w:rPr>
        <w:t xml:space="preserve"> </w:t>
      </w:r>
      <w:r w:rsidR="00282415" w:rsidRPr="006A1A6C">
        <w:rPr>
          <w:bCs/>
          <w:lang w:val="fr-FR"/>
        </w:rPr>
        <w:t>Benítez Díaz (Mexi</w:t>
      </w:r>
      <w:r w:rsidR="000768A6" w:rsidRPr="006A1A6C">
        <w:rPr>
          <w:bCs/>
          <w:lang w:val="fr-FR"/>
        </w:rPr>
        <w:t>que</w:t>
      </w:r>
      <w:r w:rsidR="00282415" w:rsidRPr="006A1A6C">
        <w:rPr>
          <w:bCs/>
          <w:lang w:val="fr-FR"/>
        </w:rPr>
        <w:t>).</w:t>
      </w:r>
    </w:p>
    <w:p w14:paraId="18664CD1" w14:textId="2357AD02" w:rsidR="0087249F" w:rsidRPr="006A1A6C" w:rsidRDefault="00601B23" w:rsidP="0087249F">
      <w:pPr>
        <w:pStyle w:val="CBDNormalNoNumber"/>
        <w:keepNext/>
        <w:ind w:left="562"/>
        <w:rPr>
          <w:i/>
          <w:iCs/>
          <w:snapToGrid w:val="0"/>
          <w:lang w:val="fr-FR"/>
        </w:rPr>
      </w:pPr>
      <w:bookmarkStart w:id="1" w:name="_Hlk180930225"/>
      <w:r w:rsidRPr="006A1A6C">
        <w:rPr>
          <w:i/>
          <w:iCs/>
          <w:snapToGrid w:val="0"/>
          <w:lang w:val="fr-FR"/>
        </w:rPr>
        <w:t>Travaux des groupes de travail</w:t>
      </w:r>
    </w:p>
    <w:p w14:paraId="69A9AB85" w14:textId="1BFBA02E" w:rsidR="0087249F" w:rsidRPr="006A1A6C" w:rsidRDefault="0087249F" w:rsidP="00F74DB5">
      <w:pPr>
        <w:pStyle w:val="CBDNormalNumber"/>
        <w:ind w:left="567"/>
        <w:rPr>
          <w:lang w:val="fr-FR"/>
        </w:rPr>
      </w:pPr>
      <w:r w:rsidRPr="006A1A6C">
        <w:rPr>
          <w:lang w:val="fr-FR"/>
        </w:rPr>
        <w:t>[</w:t>
      </w:r>
      <w:proofErr w:type="gramStart"/>
      <w:r w:rsidR="00CD13A7" w:rsidRPr="006A1A6C">
        <w:rPr>
          <w:lang w:val="fr-FR"/>
        </w:rPr>
        <w:t>à</w:t>
      </w:r>
      <w:proofErr w:type="gramEnd"/>
      <w:r w:rsidR="00CD13A7" w:rsidRPr="006A1A6C">
        <w:rPr>
          <w:lang w:val="fr-FR"/>
        </w:rPr>
        <w:t xml:space="preserve"> compléter</w:t>
      </w:r>
      <w:r w:rsidRPr="006A1A6C">
        <w:rPr>
          <w:lang w:val="fr-FR"/>
        </w:rPr>
        <w:t>]</w:t>
      </w:r>
    </w:p>
    <w:p w14:paraId="2D260CFF" w14:textId="159BF9A8" w:rsidR="0087249F" w:rsidRPr="006A1A6C" w:rsidRDefault="00601B23" w:rsidP="0087249F">
      <w:pPr>
        <w:pStyle w:val="CBDNormalNumber"/>
        <w:keepNext/>
        <w:numPr>
          <w:ilvl w:val="0"/>
          <w:numId w:val="0"/>
        </w:numPr>
        <w:ind w:left="567"/>
        <w:rPr>
          <w:rFonts w:eastAsia="Batang"/>
          <w:i/>
          <w:iCs/>
          <w:lang w:val="fr-FR" w:eastAsia="ja-JP"/>
        </w:rPr>
      </w:pPr>
      <w:r w:rsidRPr="006A1A6C">
        <w:rPr>
          <w:rFonts w:eastAsia="Batang"/>
          <w:i/>
          <w:iCs/>
          <w:lang w:val="fr-FR" w:eastAsia="ja-JP"/>
        </w:rPr>
        <w:t>Première séance de bilan</w:t>
      </w:r>
    </w:p>
    <w:p w14:paraId="05E0AFB2" w14:textId="36BF2A43" w:rsidR="003718AE" w:rsidRPr="00067F9F" w:rsidRDefault="00391F6D" w:rsidP="003718AE">
      <w:pPr>
        <w:pStyle w:val="CBDNormalNumber"/>
        <w:ind w:left="567"/>
        <w:rPr>
          <w:rFonts w:eastAsia="Batang"/>
          <w:lang w:val="fr-FR" w:eastAsia="ja-JP"/>
        </w:rPr>
      </w:pPr>
      <w:bookmarkStart w:id="2" w:name="_Hlk180930272"/>
      <w:bookmarkEnd w:id="1"/>
      <w:r w:rsidRPr="00067F9F">
        <w:rPr>
          <w:lang w:val="fr-FR"/>
        </w:rPr>
        <w:t>La</w:t>
      </w:r>
      <w:r w:rsidR="003718AE" w:rsidRPr="00067F9F">
        <w:rPr>
          <w:lang w:val="fr-FR"/>
        </w:rPr>
        <w:t xml:space="preserve"> </w:t>
      </w:r>
      <w:r w:rsidR="00006452" w:rsidRPr="00067F9F">
        <w:rPr>
          <w:lang w:val="fr-FR"/>
        </w:rPr>
        <w:t xml:space="preserve">troisième séance </w:t>
      </w:r>
      <w:r w:rsidR="00F63A20" w:rsidRPr="00067F9F">
        <w:rPr>
          <w:lang w:val="fr-FR"/>
        </w:rPr>
        <w:t xml:space="preserve">plénière </w:t>
      </w:r>
      <w:r w:rsidR="00006452" w:rsidRPr="00067F9F">
        <w:rPr>
          <w:lang w:val="fr-FR"/>
        </w:rPr>
        <w:t xml:space="preserve">de la </w:t>
      </w:r>
      <w:r w:rsidR="003718AE" w:rsidRPr="00067F9F">
        <w:rPr>
          <w:lang w:val="fr-FR"/>
        </w:rPr>
        <w:t>Conf</w:t>
      </w:r>
      <w:r w:rsidR="00F63A20" w:rsidRPr="00067F9F">
        <w:rPr>
          <w:lang w:val="fr-FR"/>
        </w:rPr>
        <w:t>é</w:t>
      </w:r>
      <w:r w:rsidR="003718AE" w:rsidRPr="00067F9F">
        <w:rPr>
          <w:lang w:val="fr-FR"/>
        </w:rPr>
        <w:t xml:space="preserve">rence </w:t>
      </w:r>
      <w:r w:rsidR="00F63A20" w:rsidRPr="00067F9F">
        <w:rPr>
          <w:lang w:val="fr-FR"/>
        </w:rPr>
        <w:t>des</w:t>
      </w:r>
      <w:r w:rsidR="003718AE" w:rsidRPr="00067F9F">
        <w:rPr>
          <w:lang w:val="fr-FR"/>
        </w:rPr>
        <w:t xml:space="preserve"> Parties </w:t>
      </w:r>
      <w:r w:rsidR="00F63A20" w:rsidRPr="00067F9F">
        <w:rPr>
          <w:lang w:val="fr-FR"/>
        </w:rPr>
        <w:t xml:space="preserve">siégeant en tant que réunion des </w:t>
      </w:r>
      <w:r w:rsidR="003718AE" w:rsidRPr="00067F9F">
        <w:rPr>
          <w:lang w:val="fr-FR"/>
        </w:rPr>
        <w:t xml:space="preserve">Parties </w:t>
      </w:r>
      <w:r w:rsidR="00F63A20" w:rsidRPr="00067F9F">
        <w:rPr>
          <w:lang w:val="fr-FR"/>
        </w:rPr>
        <w:t>au Protocole de</w:t>
      </w:r>
      <w:r w:rsidR="003718AE" w:rsidRPr="00067F9F">
        <w:rPr>
          <w:lang w:val="fr-FR"/>
        </w:rPr>
        <w:t xml:space="preserve"> Nagoya, </w:t>
      </w:r>
      <w:r w:rsidR="0050250C" w:rsidRPr="00067F9F">
        <w:rPr>
          <w:lang w:val="fr-FR"/>
        </w:rPr>
        <w:t xml:space="preserve">le </w:t>
      </w:r>
      <w:r w:rsidR="003718AE" w:rsidRPr="00067F9F">
        <w:rPr>
          <w:lang w:val="fr-FR"/>
        </w:rPr>
        <w:t>23</w:t>
      </w:r>
      <w:r w:rsidR="0050250C" w:rsidRPr="00067F9F">
        <w:rPr>
          <w:lang w:val="fr-FR"/>
        </w:rPr>
        <w:t> octobre</w:t>
      </w:r>
      <w:r w:rsidR="003718AE" w:rsidRPr="00067F9F">
        <w:rPr>
          <w:lang w:val="fr-FR"/>
        </w:rPr>
        <w:t xml:space="preserve">, </w:t>
      </w:r>
      <w:r w:rsidR="0050250C" w:rsidRPr="00067F9F">
        <w:rPr>
          <w:lang w:val="fr-FR"/>
        </w:rPr>
        <w:t xml:space="preserve">a servi </w:t>
      </w:r>
      <w:r w:rsidR="00C626F3" w:rsidRPr="00067F9F">
        <w:rPr>
          <w:lang w:val="fr-FR"/>
        </w:rPr>
        <w:t>en partie de séance de bilan, tenue conjointement</w:t>
      </w:r>
      <w:r w:rsidR="003718AE" w:rsidRPr="00067F9F">
        <w:rPr>
          <w:lang w:val="fr-FR"/>
        </w:rPr>
        <w:t xml:space="preserve"> </w:t>
      </w:r>
      <w:r w:rsidR="00C626F3" w:rsidRPr="00067F9F">
        <w:rPr>
          <w:lang w:val="fr-FR"/>
        </w:rPr>
        <w:t>avec la</w:t>
      </w:r>
      <w:r w:rsidR="003718AE" w:rsidRPr="00067F9F">
        <w:rPr>
          <w:lang w:val="fr-FR"/>
        </w:rPr>
        <w:t xml:space="preserve"> Conf</w:t>
      </w:r>
      <w:r w:rsidR="00C626F3" w:rsidRPr="00067F9F">
        <w:rPr>
          <w:lang w:val="fr-FR"/>
        </w:rPr>
        <w:t>é</w:t>
      </w:r>
      <w:r w:rsidR="003718AE" w:rsidRPr="00067F9F">
        <w:rPr>
          <w:lang w:val="fr-FR"/>
        </w:rPr>
        <w:t xml:space="preserve">rence </w:t>
      </w:r>
      <w:r w:rsidR="00C626F3" w:rsidRPr="00067F9F">
        <w:rPr>
          <w:lang w:val="fr-FR"/>
        </w:rPr>
        <w:t>des</w:t>
      </w:r>
      <w:r w:rsidR="003718AE" w:rsidRPr="00067F9F">
        <w:rPr>
          <w:lang w:val="fr-FR"/>
        </w:rPr>
        <w:t xml:space="preserve"> Parties </w:t>
      </w:r>
      <w:r w:rsidR="00C626F3" w:rsidRPr="00067F9F">
        <w:rPr>
          <w:lang w:val="fr-FR"/>
        </w:rPr>
        <w:t>à la</w:t>
      </w:r>
      <w:r w:rsidR="003718AE" w:rsidRPr="00067F9F">
        <w:rPr>
          <w:lang w:val="fr-FR"/>
        </w:rPr>
        <w:t xml:space="preserve"> Convention </w:t>
      </w:r>
      <w:r w:rsidR="00BE1CB5" w:rsidRPr="00067F9F">
        <w:rPr>
          <w:lang w:val="fr-FR"/>
        </w:rPr>
        <w:t>et</w:t>
      </w:r>
      <w:r w:rsidR="003718AE" w:rsidRPr="00067F9F">
        <w:rPr>
          <w:lang w:val="fr-FR"/>
        </w:rPr>
        <w:t xml:space="preserve"> </w:t>
      </w:r>
      <w:r w:rsidR="00BE1CB5" w:rsidRPr="00067F9F">
        <w:rPr>
          <w:lang w:val="fr-FR"/>
        </w:rPr>
        <w:t>la</w:t>
      </w:r>
      <w:r w:rsidR="003718AE" w:rsidRPr="00067F9F">
        <w:rPr>
          <w:lang w:val="fr-FR"/>
        </w:rPr>
        <w:t xml:space="preserve"> Conf</w:t>
      </w:r>
      <w:r w:rsidR="00BE1CB5" w:rsidRPr="00067F9F">
        <w:rPr>
          <w:lang w:val="fr-FR"/>
        </w:rPr>
        <w:t>é</w:t>
      </w:r>
      <w:r w:rsidR="003718AE" w:rsidRPr="00067F9F">
        <w:rPr>
          <w:lang w:val="fr-FR"/>
        </w:rPr>
        <w:t xml:space="preserve">rence </w:t>
      </w:r>
      <w:r w:rsidR="00BE1CB5" w:rsidRPr="00067F9F">
        <w:rPr>
          <w:lang w:val="fr-FR"/>
        </w:rPr>
        <w:t>des</w:t>
      </w:r>
      <w:r w:rsidR="003718AE" w:rsidRPr="00067F9F">
        <w:rPr>
          <w:lang w:val="fr-FR"/>
        </w:rPr>
        <w:t xml:space="preserve"> Parties </w:t>
      </w:r>
      <w:r w:rsidR="00BE1CB5" w:rsidRPr="00067F9F">
        <w:rPr>
          <w:lang w:val="fr-FR"/>
        </w:rPr>
        <w:t xml:space="preserve">siégeant en tant que réunion des </w:t>
      </w:r>
      <w:r w:rsidR="003718AE" w:rsidRPr="00067F9F">
        <w:rPr>
          <w:lang w:val="fr-FR"/>
        </w:rPr>
        <w:t xml:space="preserve">Parties </w:t>
      </w:r>
      <w:r w:rsidR="00BE1CB5" w:rsidRPr="00067F9F">
        <w:rPr>
          <w:lang w:val="fr-FR"/>
        </w:rPr>
        <w:t xml:space="preserve">au Protocole de </w:t>
      </w:r>
      <w:r w:rsidR="003718AE" w:rsidRPr="00067F9F">
        <w:rPr>
          <w:lang w:val="fr-FR"/>
        </w:rPr>
        <w:t xml:space="preserve">Cartagena. </w:t>
      </w:r>
      <w:r w:rsidR="00AF3E82" w:rsidRPr="00067F9F">
        <w:rPr>
          <w:lang w:val="fr-FR"/>
        </w:rPr>
        <w:t xml:space="preserve">Au cours de cette séance de bilan, </w:t>
      </w:r>
      <w:r w:rsidR="0056057F" w:rsidRPr="00067F9F">
        <w:rPr>
          <w:lang w:val="fr-FR"/>
        </w:rPr>
        <w:t>les présidents du Groupe de travail </w:t>
      </w:r>
      <w:r w:rsidR="003718AE" w:rsidRPr="00067F9F">
        <w:rPr>
          <w:lang w:val="fr-FR"/>
        </w:rPr>
        <w:t xml:space="preserve">I, </w:t>
      </w:r>
      <w:r w:rsidR="0056057F" w:rsidRPr="00067F9F">
        <w:rPr>
          <w:lang w:val="fr-FR"/>
        </w:rPr>
        <w:t>du Groupe de travail </w:t>
      </w:r>
      <w:r w:rsidR="003718AE" w:rsidRPr="00067F9F">
        <w:rPr>
          <w:lang w:val="fr-FR"/>
        </w:rPr>
        <w:t xml:space="preserve">II </w:t>
      </w:r>
      <w:r w:rsidR="00F47EC4" w:rsidRPr="00067F9F">
        <w:rPr>
          <w:lang w:val="fr-FR"/>
        </w:rPr>
        <w:t>et</w:t>
      </w:r>
      <w:r w:rsidR="003718AE" w:rsidRPr="00067F9F">
        <w:rPr>
          <w:lang w:val="fr-FR"/>
        </w:rPr>
        <w:t xml:space="preserve"> </w:t>
      </w:r>
      <w:r w:rsidR="00F47EC4" w:rsidRPr="00067F9F">
        <w:rPr>
          <w:lang w:val="fr-FR"/>
        </w:rPr>
        <w:t>du groupe de contact sur les questions budgétaires</w:t>
      </w:r>
      <w:r w:rsidR="003B4642" w:rsidRPr="00067F9F">
        <w:rPr>
          <w:lang w:val="fr-FR"/>
        </w:rPr>
        <w:t xml:space="preserve"> ont présenté des rapports sur les progrès réalisés à ce jour</w:t>
      </w:r>
      <w:r w:rsidR="003718AE" w:rsidRPr="00067F9F">
        <w:rPr>
          <w:lang w:val="fr-FR"/>
        </w:rPr>
        <w:t>.</w:t>
      </w:r>
    </w:p>
    <w:p w14:paraId="2AB3B7DF" w14:textId="619BDFF0" w:rsidR="00693B8D" w:rsidRPr="00067F9F" w:rsidRDefault="00E4271A" w:rsidP="003718AE">
      <w:pPr>
        <w:pStyle w:val="CBDNormalNumber"/>
        <w:ind w:left="567"/>
        <w:rPr>
          <w:rFonts w:eastAsia="Batang"/>
          <w:lang w:val="fr-FR" w:eastAsia="ja-JP"/>
        </w:rPr>
      </w:pPr>
      <w:r w:rsidRPr="00067F9F">
        <w:rPr>
          <w:lang w:val="fr-FR"/>
        </w:rPr>
        <w:t>[</w:t>
      </w:r>
      <w:proofErr w:type="gramStart"/>
      <w:r w:rsidRPr="00067F9F">
        <w:rPr>
          <w:lang w:val="fr-FR"/>
        </w:rPr>
        <w:t>à</w:t>
      </w:r>
      <w:proofErr w:type="gramEnd"/>
      <w:r w:rsidRPr="00067F9F">
        <w:rPr>
          <w:lang w:val="fr-FR"/>
        </w:rPr>
        <w:t xml:space="preserve"> compléter]</w:t>
      </w:r>
    </w:p>
    <w:bookmarkEnd w:id="2"/>
    <w:p w14:paraId="1D3675C8" w14:textId="49A0BC73" w:rsidR="00BD5BD8" w:rsidRPr="006A1A6C" w:rsidRDefault="00601B23" w:rsidP="00BD5BD8">
      <w:pPr>
        <w:pStyle w:val="CBDNormalNumber"/>
        <w:keepNext/>
        <w:numPr>
          <w:ilvl w:val="0"/>
          <w:numId w:val="0"/>
        </w:numPr>
        <w:ind w:left="567"/>
        <w:rPr>
          <w:rFonts w:eastAsia="Batang"/>
          <w:i/>
          <w:iCs/>
          <w:lang w:val="fr-FR" w:eastAsia="ja-JP"/>
        </w:rPr>
      </w:pPr>
      <w:r w:rsidRPr="006A1A6C">
        <w:rPr>
          <w:rFonts w:eastAsia="Batang"/>
          <w:i/>
          <w:iCs/>
          <w:lang w:val="fr-FR" w:eastAsia="ja-JP"/>
        </w:rPr>
        <w:t>Deuxième séance de bilan</w:t>
      </w:r>
    </w:p>
    <w:p w14:paraId="1376EA84" w14:textId="085C4AAF" w:rsidR="004F59E4" w:rsidRPr="00895433" w:rsidRDefault="009F5A2C" w:rsidP="004F59E4">
      <w:pPr>
        <w:pStyle w:val="CBDNormalNumber"/>
        <w:ind w:left="567"/>
        <w:rPr>
          <w:lang w:val="fr-FR"/>
        </w:rPr>
      </w:pPr>
      <w:r w:rsidRPr="00895433">
        <w:rPr>
          <w:lang w:val="fr-FR"/>
        </w:rPr>
        <w:t>La</w:t>
      </w:r>
      <w:r w:rsidR="004F59E4" w:rsidRPr="00895433">
        <w:rPr>
          <w:lang w:val="fr-FR"/>
        </w:rPr>
        <w:t xml:space="preserve"> </w:t>
      </w:r>
      <w:r w:rsidRPr="00895433">
        <w:rPr>
          <w:lang w:val="fr-FR"/>
        </w:rPr>
        <w:t>quatrième</w:t>
      </w:r>
      <w:r w:rsidR="004F59E4" w:rsidRPr="00895433">
        <w:rPr>
          <w:lang w:val="fr-FR"/>
        </w:rPr>
        <w:t xml:space="preserve"> </w:t>
      </w:r>
      <w:r w:rsidR="00DF5DB3" w:rsidRPr="00895433">
        <w:rPr>
          <w:lang w:val="fr-FR"/>
        </w:rPr>
        <w:t>séance plénière</w:t>
      </w:r>
      <w:r w:rsidR="004F59E4" w:rsidRPr="00895433">
        <w:rPr>
          <w:lang w:val="fr-FR"/>
        </w:rPr>
        <w:t xml:space="preserve"> </w:t>
      </w:r>
      <w:r w:rsidR="00AD727A" w:rsidRPr="00895433">
        <w:rPr>
          <w:lang w:val="fr-FR"/>
        </w:rPr>
        <w:t>de la</w:t>
      </w:r>
      <w:r w:rsidR="004F59E4" w:rsidRPr="00895433">
        <w:rPr>
          <w:lang w:val="fr-FR"/>
        </w:rPr>
        <w:t xml:space="preserve"> Conf</w:t>
      </w:r>
      <w:r w:rsidR="00AD727A" w:rsidRPr="00895433">
        <w:rPr>
          <w:lang w:val="fr-FR"/>
        </w:rPr>
        <w:t>é</w:t>
      </w:r>
      <w:r w:rsidR="004F59E4" w:rsidRPr="00895433">
        <w:rPr>
          <w:lang w:val="fr-FR"/>
        </w:rPr>
        <w:t xml:space="preserve">rence </w:t>
      </w:r>
      <w:r w:rsidR="00AD727A" w:rsidRPr="00895433">
        <w:rPr>
          <w:lang w:val="fr-FR"/>
        </w:rPr>
        <w:t>des</w:t>
      </w:r>
      <w:r w:rsidR="004F59E4" w:rsidRPr="00895433">
        <w:rPr>
          <w:lang w:val="fr-FR"/>
        </w:rPr>
        <w:t xml:space="preserve"> Parties </w:t>
      </w:r>
      <w:r w:rsidR="00AD727A" w:rsidRPr="00895433">
        <w:rPr>
          <w:lang w:val="fr-FR"/>
        </w:rPr>
        <w:t xml:space="preserve">siégeant en tant que réunion </w:t>
      </w:r>
      <w:r w:rsidR="002347EE" w:rsidRPr="00895433">
        <w:rPr>
          <w:lang w:val="fr-FR"/>
        </w:rPr>
        <w:t>des</w:t>
      </w:r>
      <w:r w:rsidR="004F59E4" w:rsidRPr="00895433">
        <w:rPr>
          <w:lang w:val="fr-FR"/>
        </w:rPr>
        <w:t xml:space="preserve"> Parties </w:t>
      </w:r>
      <w:r w:rsidR="002347EE" w:rsidRPr="00895433">
        <w:rPr>
          <w:lang w:val="fr-FR"/>
        </w:rPr>
        <w:t xml:space="preserve">au Protocole de </w:t>
      </w:r>
      <w:r w:rsidR="004F59E4" w:rsidRPr="00895433">
        <w:rPr>
          <w:lang w:val="fr-FR"/>
        </w:rPr>
        <w:t xml:space="preserve">Nagoya </w:t>
      </w:r>
      <w:r w:rsidR="00743B67" w:rsidRPr="00895433">
        <w:rPr>
          <w:lang w:val="fr-FR"/>
        </w:rPr>
        <w:t xml:space="preserve">a servi en partie de séance de bilan, tenue </w:t>
      </w:r>
      <w:r w:rsidR="00BA3328" w:rsidRPr="00895433">
        <w:rPr>
          <w:lang w:val="fr-FR"/>
        </w:rPr>
        <w:t xml:space="preserve">conjointement avec la </w:t>
      </w:r>
      <w:r w:rsidR="004F59E4" w:rsidRPr="00895433">
        <w:rPr>
          <w:lang w:val="fr-FR"/>
        </w:rPr>
        <w:t>Conf</w:t>
      </w:r>
      <w:r w:rsidR="00BA3328" w:rsidRPr="00895433">
        <w:rPr>
          <w:lang w:val="fr-FR"/>
        </w:rPr>
        <w:t>é</w:t>
      </w:r>
      <w:r w:rsidR="004F59E4" w:rsidRPr="00895433">
        <w:rPr>
          <w:lang w:val="fr-FR"/>
        </w:rPr>
        <w:t xml:space="preserve">rence </w:t>
      </w:r>
      <w:r w:rsidR="00BA3328" w:rsidRPr="00895433">
        <w:rPr>
          <w:lang w:val="fr-FR"/>
        </w:rPr>
        <w:t>des</w:t>
      </w:r>
      <w:r w:rsidR="004F59E4" w:rsidRPr="00895433">
        <w:rPr>
          <w:lang w:val="fr-FR"/>
        </w:rPr>
        <w:t xml:space="preserve"> Parties </w:t>
      </w:r>
      <w:r w:rsidR="00BA3328" w:rsidRPr="00895433">
        <w:rPr>
          <w:lang w:val="fr-FR"/>
        </w:rPr>
        <w:t>à la</w:t>
      </w:r>
      <w:r w:rsidR="004F59E4" w:rsidRPr="00895433">
        <w:rPr>
          <w:lang w:val="fr-FR"/>
        </w:rPr>
        <w:t xml:space="preserve"> Convention </w:t>
      </w:r>
      <w:r w:rsidR="00BA3328" w:rsidRPr="00895433">
        <w:rPr>
          <w:lang w:val="fr-FR"/>
        </w:rPr>
        <w:t>et</w:t>
      </w:r>
      <w:r w:rsidR="004F59E4" w:rsidRPr="00895433">
        <w:rPr>
          <w:lang w:val="fr-FR"/>
        </w:rPr>
        <w:t xml:space="preserve"> </w:t>
      </w:r>
      <w:r w:rsidR="00C964BF" w:rsidRPr="00895433">
        <w:rPr>
          <w:lang w:val="fr-FR"/>
        </w:rPr>
        <w:t xml:space="preserve">la </w:t>
      </w:r>
      <w:r w:rsidR="004F59E4" w:rsidRPr="00895433">
        <w:rPr>
          <w:lang w:val="fr-FR"/>
        </w:rPr>
        <w:t>Conf</w:t>
      </w:r>
      <w:r w:rsidR="00C964BF" w:rsidRPr="00895433">
        <w:rPr>
          <w:lang w:val="fr-FR"/>
        </w:rPr>
        <w:t>é</w:t>
      </w:r>
      <w:r w:rsidR="004F59E4" w:rsidRPr="00895433">
        <w:rPr>
          <w:lang w:val="fr-FR"/>
        </w:rPr>
        <w:t xml:space="preserve">rence </w:t>
      </w:r>
      <w:r w:rsidR="00C964BF" w:rsidRPr="00895433">
        <w:rPr>
          <w:lang w:val="fr-FR"/>
        </w:rPr>
        <w:t>des</w:t>
      </w:r>
      <w:r w:rsidR="004F59E4" w:rsidRPr="00895433">
        <w:rPr>
          <w:lang w:val="fr-FR"/>
        </w:rPr>
        <w:t xml:space="preserve"> Parties </w:t>
      </w:r>
      <w:r w:rsidR="00C964BF" w:rsidRPr="00895433">
        <w:rPr>
          <w:lang w:val="fr-FR"/>
        </w:rPr>
        <w:t xml:space="preserve">siégeant en tant que réunion des Parties au Protocole de </w:t>
      </w:r>
      <w:r w:rsidR="004F59E4" w:rsidRPr="00895433">
        <w:rPr>
          <w:lang w:val="fr-FR"/>
        </w:rPr>
        <w:t xml:space="preserve">Cartagena. </w:t>
      </w:r>
    </w:p>
    <w:p w14:paraId="540F7303" w14:textId="0CC072F2" w:rsidR="004F59E4" w:rsidRPr="00895433" w:rsidRDefault="00F61BC7" w:rsidP="004F59E4">
      <w:pPr>
        <w:pStyle w:val="CBDNormalNumber"/>
        <w:ind w:left="567"/>
        <w:rPr>
          <w:lang w:val="fr-FR"/>
        </w:rPr>
      </w:pPr>
      <w:r w:rsidRPr="00895433">
        <w:rPr>
          <w:bCs/>
          <w:iCs/>
          <w:lang w:val="fr-FR"/>
        </w:rPr>
        <w:t>La séance a d</w:t>
      </w:r>
      <w:r w:rsidR="00373E87" w:rsidRPr="00895433">
        <w:rPr>
          <w:bCs/>
          <w:iCs/>
          <w:lang w:val="fr-FR"/>
        </w:rPr>
        <w:t>é</w:t>
      </w:r>
      <w:r w:rsidRPr="00895433">
        <w:rPr>
          <w:bCs/>
          <w:iCs/>
          <w:lang w:val="fr-FR"/>
        </w:rPr>
        <w:t xml:space="preserve">buté par une minute de silence </w:t>
      </w:r>
      <w:r w:rsidR="00373E87" w:rsidRPr="00895433">
        <w:rPr>
          <w:bCs/>
          <w:iCs/>
          <w:lang w:val="fr-FR"/>
        </w:rPr>
        <w:t xml:space="preserve">observée à la mémoire de </w:t>
      </w:r>
      <w:r w:rsidR="004F59E4" w:rsidRPr="00895433">
        <w:rPr>
          <w:lang w:val="fr-FR"/>
        </w:rPr>
        <w:t>M</w:t>
      </w:r>
      <w:r w:rsidR="004F59E4" w:rsidRPr="00895433">
        <w:rPr>
          <w:bCs/>
          <w:lang w:val="fr-FR"/>
        </w:rPr>
        <w:t>artha Kandawa-Schulz (Namibi</w:t>
      </w:r>
      <w:r w:rsidR="00373E87" w:rsidRPr="00895433">
        <w:rPr>
          <w:bCs/>
          <w:lang w:val="fr-FR"/>
        </w:rPr>
        <w:t>e</w:t>
      </w:r>
      <w:r w:rsidR="004F59E4" w:rsidRPr="00895433">
        <w:rPr>
          <w:bCs/>
          <w:lang w:val="fr-FR"/>
        </w:rPr>
        <w:t xml:space="preserve">) </w:t>
      </w:r>
      <w:r w:rsidR="00373E87" w:rsidRPr="00895433">
        <w:rPr>
          <w:bCs/>
          <w:lang w:val="fr-FR"/>
        </w:rPr>
        <w:t xml:space="preserve">décédée le </w:t>
      </w:r>
      <w:r w:rsidR="004F59E4" w:rsidRPr="00895433">
        <w:rPr>
          <w:bCs/>
          <w:lang w:val="fr-FR"/>
        </w:rPr>
        <w:t>23</w:t>
      </w:r>
      <w:r w:rsidR="00373E87" w:rsidRPr="00895433">
        <w:rPr>
          <w:bCs/>
          <w:lang w:val="fr-FR"/>
        </w:rPr>
        <w:t> octobre à</w:t>
      </w:r>
      <w:r w:rsidR="004F59E4" w:rsidRPr="00895433">
        <w:rPr>
          <w:bCs/>
          <w:lang w:val="fr-FR"/>
        </w:rPr>
        <w:t xml:space="preserve"> </w:t>
      </w:r>
      <w:r w:rsidR="00373E87" w:rsidRPr="00895433">
        <w:rPr>
          <w:bCs/>
          <w:lang w:val="fr-FR"/>
        </w:rPr>
        <w:t>E</w:t>
      </w:r>
      <w:r w:rsidR="004F59E4" w:rsidRPr="00895433">
        <w:rPr>
          <w:bCs/>
          <w:lang w:val="fr-FR"/>
        </w:rPr>
        <w:t>revan.</w:t>
      </w:r>
    </w:p>
    <w:p w14:paraId="6FBC289B" w14:textId="7EB626EB" w:rsidR="004F59E4" w:rsidRPr="00895433" w:rsidRDefault="00811B98" w:rsidP="004F59E4">
      <w:pPr>
        <w:pStyle w:val="CBDNormalNumber"/>
        <w:ind w:left="567"/>
        <w:rPr>
          <w:lang w:val="fr-FR"/>
        </w:rPr>
      </w:pPr>
      <w:r w:rsidRPr="00895433">
        <w:rPr>
          <w:lang w:val="fr-FR"/>
        </w:rPr>
        <w:t xml:space="preserve">À l'issue d'une présentation culturelle assurée par un groupe de jeunes ambassadrices de la biodiversité originaires d'Afrique du Sud, les représentants ont pris connaissance d'un rapport du Président sur les résultats du </w:t>
      </w:r>
      <w:r w:rsidR="00C77C6A" w:rsidRPr="00895433">
        <w:rPr>
          <w:lang w:val="fr-FR"/>
        </w:rPr>
        <w:t>débat</w:t>
      </w:r>
      <w:r w:rsidRPr="00895433">
        <w:rPr>
          <w:lang w:val="fr-FR"/>
        </w:rPr>
        <w:t xml:space="preserve"> de haut niveau, ainsi que des rapports des présidents du Groupe de travail</w:t>
      </w:r>
      <w:r w:rsidR="00C77C6A" w:rsidRPr="00895433">
        <w:rPr>
          <w:lang w:val="fr-FR"/>
        </w:rPr>
        <w:t> </w:t>
      </w:r>
      <w:r w:rsidRPr="00895433">
        <w:rPr>
          <w:lang w:val="fr-FR"/>
        </w:rPr>
        <w:t>I, du Groupe de travail</w:t>
      </w:r>
      <w:r w:rsidR="00C77C6A" w:rsidRPr="00895433">
        <w:rPr>
          <w:lang w:val="fr-FR"/>
        </w:rPr>
        <w:t> </w:t>
      </w:r>
      <w:r w:rsidRPr="00895433">
        <w:rPr>
          <w:lang w:val="fr-FR"/>
        </w:rPr>
        <w:t>II et du groupe de contact sur les questions budgétaires concernant les progrès réalisés à ce jour</w:t>
      </w:r>
      <w:r w:rsidR="004F59E4" w:rsidRPr="00895433">
        <w:rPr>
          <w:lang w:val="fr-FR"/>
        </w:rPr>
        <w:t>.</w:t>
      </w:r>
    </w:p>
    <w:p w14:paraId="5A4A8723" w14:textId="58280723" w:rsidR="00B70DC0" w:rsidRPr="006A1A6C" w:rsidRDefault="00EC0EF2" w:rsidP="008C02D0">
      <w:pPr>
        <w:pStyle w:val="CBDAgendaItem"/>
        <w:rPr>
          <w:rFonts w:hint="eastAsia"/>
        </w:rPr>
      </w:pPr>
      <w:r w:rsidRPr="006A1A6C">
        <w:t>Point</w:t>
      </w:r>
      <w:r w:rsidR="00B70DC0" w:rsidRPr="006A1A6C">
        <w:t xml:space="preserve"> 3 </w:t>
      </w:r>
      <w:r w:rsidR="00593B80" w:rsidRPr="006A1A6C">
        <w:br/>
      </w:r>
      <w:r w:rsidRPr="006A1A6C">
        <w:t>Rapport sur les pouvoirs des représentants à la sixième réunion de la Conférence des Parties siégeant en tant que réunion des Parties au Protocole de Nagoya</w:t>
      </w:r>
    </w:p>
    <w:p w14:paraId="1F05A37E" w14:textId="21C2BFA6" w:rsidR="00EC1F52" w:rsidRPr="006A1A6C" w:rsidRDefault="00D2061E" w:rsidP="00F74DB5">
      <w:pPr>
        <w:pStyle w:val="CBDNormalNumber"/>
        <w:ind w:left="567"/>
        <w:rPr>
          <w:lang w:val="fr-FR"/>
        </w:rPr>
      </w:pPr>
      <w:r w:rsidRPr="006A1A6C">
        <w:rPr>
          <w:lang w:val="fr-FR"/>
        </w:rPr>
        <w:t>La Conférence des Parties siégeant en tant que réunion des Parties au Protocole de Nagoya</w:t>
      </w:r>
      <w:r w:rsidR="00691034" w:rsidRPr="006A1A6C">
        <w:rPr>
          <w:lang w:val="fr-FR"/>
        </w:rPr>
        <w:t xml:space="preserve"> </w:t>
      </w:r>
      <w:r w:rsidRPr="006A1A6C">
        <w:rPr>
          <w:lang w:val="fr-FR"/>
        </w:rPr>
        <w:t>a examiné le</w:t>
      </w:r>
      <w:r w:rsidR="00B61F74" w:rsidRPr="006A1A6C">
        <w:rPr>
          <w:lang w:val="fr-FR"/>
        </w:rPr>
        <w:t xml:space="preserve"> </w:t>
      </w:r>
      <w:r w:rsidRPr="006A1A6C">
        <w:rPr>
          <w:lang w:val="fr-FR"/>
        </w:rPr>
        <w:t>point 3 de l’ordre du jour</w:t>
      </w:r>
      <w:r w:rsidR="00B61F74" w:rsidRPr="006A1A6C">
        <w:rPr>
          <w:lang w:val="fr-FR"/>
        </w:rPr>
        <w:t xml:space="preserve"> </w:t>
      </w:r>
      <w:r w:rsidRPr="006A1A6C">
        <w:rPr>
          <w:lang w:val="fr-FR"/>
        </w:rPr>
        <w:t>à sa première séance plénière</w:t>
      </w:r>
      <w:r w:rsidR="00B61F74" w:rsidRPr="006A1A6C">
        <w:rPr>
          <w:lang w:val="fr-FR"/>
        </w:rPr>
        <w:t xml:space="preserve">. </w:t>
      </w:r>
      <w:r w:rsidR="003A315D" w:rsidRPr="006A1A6C">
        <w:rPr>
          <w:lang w:val="fr-FR"/>
        </w:rPr>
        <w:t>Un document d’</w:t>
      </w:r>
      <w:r w:rsidR="00B61F74" w:rsidRPr="006A1A6C">
        <w:rPr>
          <w:lang w:val="fr-FR"/>
        </w:rPr>
        <w:t xml:space="preserve">information </w:t>
      </w:r>
      <w:r w:rsidR="003A315D" w:rsidRPr="006A1A6C">
        <w:rPr>
          <w:lang w:val="fr-FR"/>
        </w:rPr>
        <w:t>sur</w:t>
      </w:r>
      <w:r w:rsidR="00B61F74" w:rsidRPr="006A1A6C">
        <w:rPr>
          <w:lang w:val="fr-FR"/>
        </w:rPr>
        <w:t xml:space="preserve"> </w:t>
      </w:r>
      <w:r w:rsidR="003A315D" w:rsidRPr="006A1A6C">
        <w:rPr>
          <w:lang w:val="fr-FR"/>
        </w:rPr>
        <w:t>l’</w:t>
      </w:r>
      <w:r w:rsidR="00B61F74" w:rsidRPr="006A1A6C">
        <w:rPr>
          <w:lang w:val="fr-FR"/>
        </w:rPr>
        <w:t xml:space="preserve">admission </w:t>
      </w:r>
      <w:r w:rsidR="003A315D" w:rsidRPr="006A1A6C">
        <w:rPr>
          <w:lang w:val="fr-FR"/>
        </w:rPr>
        <w:t>d</w:t>
      </w:r>
      <w:r w:rsidR="004069EB" w:rsidRPr="006A1A6C">
        <w:rPr>
          <w:lang w:val="fr-FR"/>
        </w:rPr>
        <w:t xml:space="preserve">’institutions et d’organismes compétents </w:t>
      </w:r>
      <w:r w:rsidR="003A315D" w:rsidRPr="006A1A6C">
        <w:rPr>
          <w:lang w:val="fr-FR"/>
        </w:rPr>
        <w:t>à la dix-septième réunion de la</w:t>
      </w:r>
      <w:r w:rsidR="00774832" w:rsidRPr="006A1A6C">
        <w:rPr>
          <w:lang w:val="fr-FR"/>
        </w:rPr>
        <w:t xml:space="preserve"> Conf</w:t>
      </w:r>
      <w:r w:rsidR="003A315D" w:rsidRPr="006A1A6C">
        <w:rPr>
          <w:lang w:val="fr-FR"/>
        </w:rPr>
        <w:t>é</w:t>
      </w:r>
      <w:r w:rsidR="00774832" w:rsidRPr="006A1A6C">
        <w:rPr>
          <w:lang w:val="fr-FR"/>
        </w:rPr>
        <w:t xml:space="preserve">rence </w:t>
      </w:r>
      <w:r w:rsidR="003A315D" w:rsidRPr="006A1A6C">
        <w:rPr>
          <w:lang w:val="fr-FR"/>
        </w:rPr>
        <w:t>des</w:t>
      </w:r>
      <w:r w:rsidR="00774832" w:rsidRPr="006A1A6C">
        <w:rPr>
          <w:lang w:val="fr-FR"/>
        </w:rPr>
        <w:t xml:space="preserve"> Parties </w:t>
      </w:r>
      <w:r w:rsidR="003A315D" w:rsidRPr="006A1A6C">
        <w:rPr>
          <w:lang w:val="fr-FR"/>
        </w:rPr>
        <w:t xml:space="preserve">et aux réunions </w:t>
      </w:r>
      <w:r w:rsidR="00B953EE" w:rsidRPr="006A1A6C">
        <w:rPr>
          <w:lang w:val="fr-FR"/>
        </w:rPr>
        <w:t xml:space="preserve">concomitantes </w:t>
      </w:r>
      <w:r w:rsidR="003A315D" w:rsidRPr="006A1A6C">
        <w:rPr>
          <w:lang w:val="fr-FR"/>
        </w:rPr>
        <w:t>des</w:t>
      </w:r>
      <w:r w:rsidR="00774832" w:rsidRPr="006A1A6C">
        <w:rPr>
          <w:lang w:val="fr-FR"/>
        </w:rPr>
        <w:t xml:space="preserve"> Parties </w:t>
      </w:r>
      <w:r w:rsidR="003A315D" w:rsidRPr="006A1A6C">
        <w:rPr>
          <w:lang w:val="fr-FR"/>
        </w:rPr>
        <w:t>aux</w:t>
      </w:r>
      <w:r w:rsidR="00774832" w:rsidRPr="006A1A6C">
        <w:rPr>
          <w:lang w:val="fr-FR"/>
        </w:rPr>
        <w:t xml:space="preserve"> Protocol</w:t>
      </w:r>
      <w:r w:rsidR="003A315D" w:rsidRPr="006A1A6C">
        <w:rPr>
          <w:lang w:val="fr-FR"/>
        </w:rPr>
        <w:t>e</w:t>
      </w:r>
      <w:r w:rsidR="00774832" w:rsidRPr="006A1A6C">
        <w:rPr>
          <w:lang w:val="fr-FR"/>
        </w:rPr>
        <w:t>s</w:t>
      </w:r>
      <w:r w:rsidR="00774832" w:rsidRPr="006A1A6C">
        <w:rPr>
          <w:rStyle w:val="Appelnotedebasdep"/>
          <w:lang w:val="fr-FR"/>
        </w:rPr>
        <w:footnoteReference w:id="7"/>
      </w:r>
      <w:r w:rsidR="00774832" w:rsidRPr="006A1A6C">
        <w:rPr>
          <w:lang w:val="fr-FR"/>
        </w:rPr>
        <w:t xml:space="preserve"> </w:t>
      </w:r>
      <w:r w:rsidR="003A315D" w:rsidRPr="006A1A6C">
        <w:rPr>
          <w:lang w:val="fr-FR"/>
        </w:rPr>
        <w:t>avait été publié au titre du</w:t>
      </w:r>
      <w:r w:rsidR="00774832" w:rsidRPr="006A1A6C">
        <w:rPr>
          <w:lang w:val="fr-FR"/>
        </w:rPr>
        <w:t xml:space="preserve"> </w:t>
      </w:r>
      <w:r w:rsidRPr="006A1A6C">
        <w:rPr>
          <w:lang w:val="fr-FR"/>
        </w:rPr>
        <w:t>p</w:t>
      </w:r>
      <w:r w:rsidR="00EC0EF2" w:rsidRPr="006A1A6C">
        <w:rPr>
          <w:lang w:val="fr-FR"/>
        </w:rPr>
        <w:t>oint</w:t>
      </w:r>
      <w:r w:rsidR="00774832" w:rsidRPr="006A1A6C">
        <w:rPr>
          <w:lang w:val="fr-FR"/>
        </w:rPr>
        <w:t xml:space="preserve"> 3. </w:t>
      </w:r>
    </w:p>
    <w:p w14:paraId="4BEFCE5E" w14:textId="5A0354FC" w:rsidR="00691034" w:rsidRPr="006A1A6C" w:rsidRDefault="00D2061E" w:rsidP="00F74DB5">
      <w:pPr>
        <w:pStyle w:val="CBDNormalNumber"/>
        <w:ind w:left="567"/>
        <w:rPr>
          <w:lang w:val="fr-FR"/>
        </w:rPr>
      </w:pPr>
      <w:r w:rsidRPr="006A1A6C">
        <w:rPr>
          <w:lang w:val="fr-FR"/>
        </w:rPr>
        <w:t>La Conférence des Parties siégeant en tant que réunion des Parties au Protocole de Nagoya</w:t>
      </w:r>
      <w:r w:rsidR="00EC1F52" w:rsidRPr="006A1A6C">
        <w:rPr>
          <w:lang w:val="fr-FR"/>
        </w:rPr>
        <w:t xml:space="preserve"> </w:t>
      </w:r>
      <w:r w:rsidR="00EB70E4" w:rsidRPr="006A1A6C">
        <w:rPr>
          <w:lang w:val="fr-FR"/>
        </w:rPr>
        <w:t xml:space="preserve">a </w:t>
      </w:r>
      <w:r w:rsidR="00EA41B2" w:rsidRPr="006A1A6C">
        <w:rPr>
          <w:lang w:val="fr-FR"/>
        </w:rPr>
        <w:t>indiqu</w:t>
      </w:r>
      <w:r w:rsidR="00EB70E4" w:rsidRPr="006A1A6C">
        <w:rPr>
          <w:lang w:val="fr-FR"/>
        </w:rPr>
        <w:t>é que</w:t>
      </w:r>
      <w:r w:rsidR="00691034" w:rsidRPr="006A1A6C">
        <w:rPr>
          <w:lang w:val="fr-FR"/>
        </w:rPr>
        <w:t xml:space="preserve">, </w:t>
      </w:r>
      <w:r w:rsidR="00EA41B2" w:rsidRPr="006A1A6C">
        <w:rPr>
          <w:lang w:val="fr-FR"/>
        </w:rPr>
        <w:t xml:space="preserve">conformément aux dispositions pertinentes du </w:t>
      </w:r>
      <w:r w:rsidR="00B953EE" w:rsidRPr="006A1A6C">
        <w:rPr>
          <w:lang w:val="fr-FR"/>
        </w:rPr>
        <w:t>r</w:t>
      </w:r>
      <w:r w:rsidR="00EA41B2" w:rsidRPr="006A1A6C">
        <w:rPr>
          <w:lang w:val="fr-FR"/>
        </w:rPr>
        <w:t>èglement intérieur</w:t>
      </w:r>
      <w:r w:rsidR="00691034" w:rsidRPr="006A1A6C">
        <w:rPr>
          <w:lang w:val="fr-FR"/>
        </w:rPr>
        <w:t xml:space="preserve">, </w:t>
      </w:r>
      <w:r w:rsidR="00EB70E4" w:rsidRPr="006A1A6C">
        <w:rPr>
          <w:lang w:val="fr-FR"/>
        </w:rPr>
        <w:t>l</w:t>
      </w:r>
      <w:r w:rsidR="00691034" w:rsidRPr="006A1A6C">
        <w:rPr>
          <w:lang w:val="fr-FR"/>
        </w:rPr>
        <w:t xml:space="preserve">e Bureau </w:t>
      </w:r>
      <w:r w:rsidR="00EB70E4" w:rsidRPr="006A1A6C">
        <w:rPr>
          <w:lang w:val="fr-FR"/>
        </w:rPr>
        <w:t>avait examiné la liste des observateurs admis à la réunion</w:t>
      </w:r>
      <w:r w:rsidR="00691034" w:rsidRPr="006A1A6C">
        <w:rPr>
          <w:lang w:val="fr-FR"/>
        </w:rPr>
        <w:t xml:space="preserve"> </w:t>
      </w:r>
      <w:r w:rsidR="00EB70E4" w:rsidRPr="006A1A6C">
        <w:rPr>
          <w:lang w:val="fr-FR"/>
        </w:rPr>
        <w:t>et</w:t>
      </w:r>
      <w:r w:rsidR="00EA41B2" w:rsidRPr="006A1A6C">
        <w:rPr>
          <w:lang w:val="fr-FR"/>
        </w:rPr>
        <w:t xml:space="preserve"> qu’il</w:t>
      </w:r>
      <w:r w:rsidR="00EB70E4" w:rsidRPr="006A1A6C">
        <w:rPr>
          <w:lang w:val="fr-FR"/>
        </w:rPr>
        <w:t xml:space="preserve"> examinerait</w:t>
      </w:r>
      <w:r w:rsidR="00691034" w:rsidRPr="006A1A6C">
        <w:rPr>
          <w:lang w:val="fr-FR"/>
        </w:rPr>
        <w:t xml:space="preserve"> </w:t>
      </w:r>
      <w:r w:rsidR="00EA41B2" w:rsidRPr="006A1A6C">
        <w:rPr>
          <w:lang w:val="fr-FR"/>
        </w:rPr>
        <w:t>les pouvoirs des</w:t>
      </w:r>
      <w:r w:rsidR="00691034" w:rsidRPr="006A1A6C">
        <w:rPr>
          <w:lang w:val="fr-FR"/>
        </w:rPr>
        <w:t xml:space="preserve"> d</w:t>
      </w:r>
      <w:r w:rsidR="00EA41B2" w:rsidRPr="006A1A6C">
        <w:rPr>
          <w:lang w:val="fr-FR"/>
        </w:rPr>
        <w:t>é</w:t>
      </w:r>
      <w:r w:rsidR="00691034" w:rsidRPr="006A1A6C">
        <w:rPr>
          <w:lang w:val="fr-FR"/>
        </w:rPr>
        <w:t>l</w:t>
      </w:r>
      <w:r w:rsidR="00EA41B2" w:rsidRPr="006A1A6C">
        <w:rPr>
          <w:lang w:val="fr-FR"/>
        </w:rPr>
        <w:t>é</w:t>
      </w:r>
      <w:r w:rsidR="00691034" w:rsidRPr="006A1A6C">
        <w:rPr>
          <w:lang w:val="fr-FR"/>
        </w:rPr>
        <w:t xml:space="preserve">gations </w:t>
      </w:r>
      <w:r w:rsidR="00EA41B2" w:rsidRPr="006A1A6C">
        <w:rPr>
          <w:lang w:val="fr-FR"/>
        </w:rPr>
        <w:t>et ferait rapport à ce sujet à une séance ultérieure</w:t>
      </w:r>
      <w:r w:rsidR="00691034" w:rsidRPr="006A1A6C">
        <w:rPr>
          <w:lang w:val="fr-FR"/>
        </w:rPr>
        <w:t xml:space="preserve">. </w:t>
      </w:r>
      <w:r w:rsidR="00EB70E4" w:rsidRPr="006A1A6C">
        <w:rPr>
          <w:lang w:val="fr-FR"/>
        </w:rPr>
        <w:t xml:space="preserve">Elle a également </w:t>
      </w:r>
      <w:r w:rsidR="00EA41B2" w:rsidRPr="006A1A6C">
        <w:rPr>
          <w:lang w:val="fr-FR"/>
        </w:rPr>
        <w:t>signal</w:t>
      </w:r>
      <w:r w:rsidR="00EB70E4" w:rsidRPr="006A1A6C">
        <w:rPr>
          <w:lang w:val="fr-FR"/>
        </w:rPr>
        <w:t>é que le</w:t>
      </w:r>
      <w:r w:rsidR="00691034" w:rsidRPr="006A1A6C">
        <w:rPr>
          <w:lang w:val="fr-FR"/>
        </w:rPr>
        <w:t xml:space="preserve"> Bureau </w:t>
      </w:r>
      <w:r w:rsidR="00EB70E4" w:rsidRPr="006A1A6C">
        <w:rPr>
          <w:lang w:val="fr-FR"/>
        </w:rPr>
        <w:t>avait</w:t>
      </w:r>
      <w:r w:rsidR="00691034" w:rsidRPr="006A1A6C">
        <w:rPr>
          <w:lang w:val="fr-FR"/>
        </w:rPr>
        <w:t xml:space="preserve"> d</w:t>
      </w:r>
      <w:r w:rsidR="00EB70E4" w:rsidRPr="006A1A6C">
        <w:rPr>
          <w:lang w:val="fr-FR"/>
        </w:rPr>
        <w:t>é</w:t>
      </w:r>
      <w:r w:rsidR="00691034" w:rsidRPr="006A1A6C">
        <w:rPr>
          <w:lang w:val="fr-FR"/>
        </w:rPr>
        <w:t>sign</w:t>
      </w:r>
      <w:r w:rsidR="00EB70E4" w:rsidRPr="006A1A6C">
        <w:rPr>
          <w:lang w:val="fr-FR"/>
        </w:rPr>
        <w:t>é</w:t>
      </w:r>
      <w:r w:rsidR="00691034" w:rsidRPr="006A1A6C">
        <w:rPr>
          <w:lang w:val="fr-FR"/>
        </w:rPr>
        <w:t xml:space="preserve"> Ilham </w:t>
      </w:r>
      <w:proofErr w:type="spellStart"/>
      <w:r w:rsidR="00691034" w:rsidRPr="006A1A6C">
        <w:rPr>
          <w:lang w:val="fr-FR"/>
        </w:rPr>
        <w:t>Atho</w:t>
      </w:r>
      <w:proofErr w:type="spellEnd"/>
      <w:r w:rsidR="00691034" w:rsidRPr="006A1A6C">
        <w:rPr>
          <w:lang w:val="fr-FR"/>
        </w:rPr>
        <w:t xml:space="preserve"> Mohamed (Maldives) </w:t>
      </w:r>
      <w:r w:rsidR="00EB70E4" w:rsidRPr="006A1A6C">
        <w:rPr>
          <w:lang w:val="fr-FR"/>
        </w:rPr>
        <w:t xml:space="preserve">pour le représenter </w:t>
      </w:r>
      <w:r w:rsidR="00EA41B2" w:rsidRPr="006A1A6C">
        <w:rPr>
          <w:lang w:val="fr-FR"/>
        </w:rPr>
        <w:t>lors de l’examen des pouvoirs</w:t>
      </w:r>
      <w:r w:rsidR="00691034" w:rsidRPr="006A1A6C">
        <w:rPr>
          <w:lang w:val="fr-FR"/>
        </w:rPr>
        <w:t>.</w:t>
      </w:r>
    </w:p>
    <w:p w14:paraId="5E1C7262" w14:textId="4D20BD70" w:rsidR="00AA2F33" w:rsidRDefault="00AA2F33" w:rsidP="00F74DB5">
      <w:pPr>
        <w:pStyle w:val="CBDNormalNumber"/>
        <w:ind w:left="567"/>
        <w:rPr>
          <w:lang w:val="fr-FR"/>
        </w:rPr>
      </w:pPr>
      <w:r w:rsidRPr="006A1A6C">
        <w:rPr>
          <w:lang w:val="fr-FR"/>
        </w:rPr>
        <w:lastRenderedPageBreak/>
        <w:t>À la troisième séance plénière, M</w:t>
      </w:r>
      <w:r w:rsidRPr="006A1A6C">
        <w:rPr>
          <w:vertAlign w:val="superscript"/>
          <w:lang w:val="fr-FR"/>
        </w:rPr>
        <w:t>me</w:t>
      </w:r>
      <w:r w:rsidRPr="006A1A6C">
        <w:rPr>
          <w:lang w:val="fr-FR"/>
        </w:rPr>
        <w:t xml:space="preserve"> Mohamed a indiqué que 133 Parties au Protocole s’étaient inscrites comme participantes à la réunion. Les représentants de 87 Parties inscrites avaient </w:t>
      </w:r>
      <w:r w:rsidR="00495BA0" w:rsidRPr="006A1A6C">
        <w:rPr>
          <w:lang w:val="fr-FR"/>
        </w:rPr>
        <w:t xml:space="preserve">présenté des pouvoirs qui étaient pleinement conformes à l’article 18 du règlement intérieur, alors que les représentants de 26 Parties inscrites avaient présenté des pouvoirs qui n’y étaient pas pleinement conformes. Les représentants de 20 Parties inscrites n’avaient pas encore présenté </w:t>
      </w:r>
      <w:r w:rsidR="006A1A6C" w:rsidRPr="006A1A6C">
        <w:rPr>
          <w:lang w:val="fr-FR"/>
        </w:rPr>
        <w:t>de</w:t>
      </w:r>
      <w:r w:rsidR="00495BA0" w:rsidRPr="006A1A6C">
        <w:rPr>
          <w:lang w:val="fr-FR"/>
        </w:rPr>
        <w:t xml:space="preserve"> pouvoirs.</w:t>
      </w:r>
    </w:p>
    <w:p w14:paraId="7AE7E2BF" w14:textId="589197E4" w:rsidR="00661D7D" w:rsidRPr="009746FF" w:rsidRDefault="00B11208" w:rsidP="00F74DB5">
      <w:pPr>
        <w:pStyle w:val="CBDNormalNumber"/>
        <w:ind w:left="567"/>
        <w:rPr>
          <w:lang w:val="fr-FR"/>
        </w:rPr>
      </w:pPr>
      <w:r w:rsidRPr="009746FF">
        <w:rPr>
          <w:rFonts w:eastAsia="MS Mincho"/>
          <w:lang w:val="fr-FR" w:eastAsia="en-CA"/>
        </w:rPr>
        <w:t>À</w:t>
      </w:r>
      <w:r w:rsidR="00661D7D" w:rsidRPr="009746FF">
        <w:rPr>
          <w:rFonts w:eastAsia="MS Mincho"/>
          <w:lang w:val="fr-FR" w:eastAsia="en-CA"/>
        </w:rPr>
        <w:t xml:space="preserve"> </w:t>
      </w:r>
      <w:r w:rsidRPr="009746FF">
        <w:rPr>
          <w:rFonts w:eastAsia="MS Mincho"/>
          <w:lang w:val="fr-FR" w:eastAsia="en-CA"/>
        </w:rPr>
        <w:t>la quatrième séance plénière</w:t>
      </w:r>
      <w:r w:rsidR="00661D7D" w:rsidRPr="009746FF">
        <w:rPr>
          <w:rFonts w:eastAsia="MS Mincho"/>
          <w:lang w:val="fr-FR" w:eastAsia="en-CA"/>
        </w:rPr>
        <w:t xml:space="preserve">, </w:t>
      </w:r>
      <w:r w:rsidR="001C04B3" w:rsidRPr="009746FF">
        <w:rPr>
          <w:lang w:val="fr-FR"/>
        </w:rPr>
        <w:t>M</w:t>
      </w:r>
      <w:r w:rsidR="001C04B3" w:rsidRPr="009746FF">
        <w:rPr>
          <w:vertAlign w:val="superscript"/>
          <w:lang w:val="fr-FR"/>
        </w:rPr>
        <w:t>me</w:t>
      </w:r>
      <w:r w:rsidR="00661D7D" w:rsidRPr="009746FF">
        <w:rPr>
          <w:rFonts w:eastAsia="MS Mincho"/>
          <w:lang w:val="fr-FR" w:eastAsia="en-CA"/>
        </w:rPr>
        <w:t xml:space="preserve"> </w:t>
      </w:r>
      <w:r w:rsidR="00661D7D" w:rsidRPr="009746FF">
        <w:rPr>
          <w:lang w:val="fr-FR"/>
        </w:rPr>
        <w:t xml:space="preserve">Mohamed </w:t>
      </w:r>
      <w:r w:rsidR="001C04B3" w:rsidRPr="009746FF">
        <w:rPr>
          <w:rFonts w:eastAsia="MS Mincho"/>
          <w:lang w:val="fr-FR" w:eastAsia="en-CA"/>
        </w:rPr>
        <w:t xml:space="preserve">a indiqué que </w:t>
      </w:r>
      <w:r w:rsidR="00661D7D" w:rsidRPr="009746FF">
        <w:rPr>
          <w:rFonts w:eastAsia="MS Mincho"/>
          <w:lang w:val="fr-FR" w:eastAsia="en-CA"/>
        </w:rPr>
        <w:t>136</w:t>
      </w:r>
      <w:r w:rsidR="001C04B3" w:rsidRPr="009746FF">
        <w:rPr>
          <w:rFonts w:eastAsia="MS Mincho"/>
          <w:lang w:val="fr-FR" w:eastAsia="en-CA"/>
        </w:rPr>
        <w:t> </w:t>
      </w:r>
      <w:r w:rsidR="00661D7D" w:rsidRPr="009746FF">
        <w:rPr>
          <w:rFonts w:eastAsia="MS Mincho"/>
          <w:lang w:val="fr-FR" w:eastAsia="en-CA"/>
        </w:rPr>
        <w:t xml:space="preserve">Parties </w:t>
      </w:r>
      <w:r w:rsidR="0085388B" w:rsidRPr="009746FF">
        <w:rPr>
          <w:rFonts w:eastAsia="MS Mincho"/>
          <w:lang w:val="fr-FR" w:eastAsia="en-CA"/>
        </w:rPr>
        <w:t>au Protocole</w:t>
      </w:r>
      <w:r w:rsidR="00661D7D" w:rsidRPr="009746FF">
        <w:rPr>
          <w:rFonts w:eastAsia="MS Mincho"/>
          <w:lang w:val="fr-FR" w:eastAsia="en-CA"/>
        </w:rPr>
        <w:t xml:space="preserve"> </w:t>
      </w:r>
      <w:r w:rsidR="00160897" w:rsidRPr="009746FF">
        <w:rPr>
          <w:rFonts w:eastAsia="MS Mincho"/>
          <w:lang w:val="fr-FR" w:eastAsia="en-CA"/>
        </w:rPr>
        <w:t>s’étaient inscrites comme participantes</w:t>
      </w:r>
      <w:r w:rsidR="00CF4ECC" w:rsidRPr="009746FF">
        <w:rPr>
          <w:rFonts w:eastAsia="MS Mincho"/>
          <w:lang w:val="fr-FR" w:eastAsia="en-CA"/>
        </w:rPr>
        <w:t xml:space="preserve"> à la réunion</w:t>
      </w:r>
      <w:r w:rsidR="00661D7D" w:rsidRPr="009746FF">
        <w:rPr>
          <w:rFonts w:eastAsia="MS Mincho"/>
          <w:lang w:val="fr-FR" w:eastAsia="en-CA"/>
        </w:rPr>
        <w:t xml:space="preserve">. </w:t>
      </w:r>
      <w:r w:rsidR="00CF4ECC" w:rsidRPr="009746FF">
        <w:rPr>
          <w:rFonts w:eastAsia="MS Mincho"/>
          <w:lang w:val="fr-FR" w:eastAsia="en-CA"/>
        </w:rPr>
        <w:t xml:space="preserve">Les représentants de </w:t>
      </w:r>
      <w:r w:rsidR="00661D7D" w:rsidRPr="009746FF">
        <w:rPr>
          <w:rFonts w:eastAsia="MS Mincho"/>
          <w:lang w:val="fr-FR" w:eastAsia="en-CA"/>
        </w:rPr>
        <w:t xml:space="preserve">96 </w:t>
      </w:r>
      <w:r w:rsidR="00CF4ECC" w:rsidRPr="009746FF">
        <w:rPr>
          <w:rFonts w:eastAsia="MS Mincho"/>
          <w:lang w:val="fr-FR" w:eastAsia="en-CA"/>
        </w:rPr>
        <w:t>Parties inscrites avaient prés</w:t>
      </w:r>
      <w:r w:rsidR="002C30E3" w:rsidRPr="009746FF">
        <w:rPr>
          <w:rFonts w:eastAsia="MS Mincho"/>
          <w:lang w:val="fr-FR" w:eastAsia="en-CA"/>
        </w:rPr>
        <w:t>enté des pouvoirs qui étaient pleinement conformes à l’article </w:t>
      </w:r>
      <w:r w:rsidR="00661D7D" w:rsidRPr="009746FF">
        <w:rPr>
          <w:rFonts w:eastAsia="MS Mincho"/>
          <w:lang w:val="fr-FR" w:eastAsia="en-CA"/>
        </w:rPr>
        <w:t xml:space="preserve">18 </w:t>
      </w:r>
      <w:r w:rsidR="003A4BB3" w:rsidRPr="009746FF">
        <w:rPr>
          <w:rFonts w:eastAsia="MS Mincho"/>
          <w:lang w:val="fr-FR" w:eastAsia="en-CA"/>
        </w:rPr>
        <w:t>du règlement intérieur</w:t>
      </w:r>
      <w:r w:rsidR="00661D7D" w:rsidRPr="009746FF">
        <w:rPr>
          <w:rFonts w:eastAsia="MS Mincho"/>
          <w:lang w:val="fr-FR" w:eastAsia="en-CA"/>
        </w:rPr>
        <w:t xml:space="preserve">, </w:t>
      </w:r>
      <w:r w:rsidR="003518DC" w:rsidRPr="009746FF">
        <w:rPr>
          <w:rFonts w:eastAsia="MS Mincho"/>
          <w:lang w:val="fr-FR" w:eastAsia="en-CA"/>
        </w:rPr>
        <w:t xml:space="preserve">alors que les représentants de </w:t>
      </w:r>
      <w:r w:rsidR="00661D7D" w:rsidRPr="009746FF">
        <w:rPr>
          <w:rFonts w:eastAsia="MS Mincho"/>
          <w:lang w:val="fr-FR" w:eastAsia="en-CA"/>
        </w:rPr>
        <w:t>23 </w:t>
      </w:r>
      <w:r w:rsidR="00B35941" w:rsidRPr="009746FF">
        <w:rPr>
          <w:rFonts w:eastAsia="MS Mincho"/>
          <w:lang w:val="fr-FR" w:eastAsia="en-CA"/>
        </w:rPr>
        <w:t xml:space="preserve">Parties inscrites avaient présenté des pouvoirs </w:t>
      </w:r>
      <w:r w:rsidR="00AE30F7" w:rsidRPr="009746FF">
        <w:rPr>
          <w:rFonts w:eastAsia="MS Mincho"/>
          <w:lang w:val="fr-FR" w:eastAsia="en-CA"/>
        </w:rPr>
        <w:t xml:space="preserve">qui n’y étaient pas pleinement </w:t>
      </w:r>
      <w:r w:rsidR="00DE7BA3" w:rsidRPr="009746FF">
        <w:rPr>
          <w:rFonts w:eastAsia="MS Mincho"/>
          <w:lang w:val="fr-FR" w:eastAsia="en-CA"/>
        </w:rPr>
        <w:t>conformes</w:t>
      </w:r>
      <w:r w:rsidR="00661D7D" w:rsidRPr="009746FF">
        <w:rPr>
          <w:rFonts w:eastAsia="MS Mincho"/>
          <w:lang w:val="fr-FR" w:eastAsia="en-CA"/>
        </w:rPr>
        <w:t xml:space="preserve">. </w:t>
      </w:r>
      <w:r w:rsidR="00DE7BA3" w:rsidRPr="009746FF">
        <w:rPr>
          <w:rFonts w:eastAsia="MS Mincho"/>
          <w:lang w:val="fr-FR" w:eastAsia="en-CA"/>
        </w:rPr>
        <w:t xml:space="preserve">Les représentants de </w:t>
      </w:r>
      <w:r w:rsidR="00661D7D" w:rsidRPr="009746FF">
        <w:rPr>
          <w:rFonts w:eastAsia="MS Mincho"/>
          <w:lang w:val="fr-FR" w:eastAsia="en-CA"/>
        </w:rPr>
        <w:t xml:space="preserve">17 Parties </w:t>
      </w:r>
      <w:r w:rsidR="00DE7BA3" w:rsidRPr="009746FF">
        <w:rPr>
          <w:rFonts w:eastAsia="MS Mincho"/>
          <w:lang w:val="fr-FR" w:eastAsia="en-CA"/>
        </w:rPr>
        <w:t>inscrites n’avaient pas encore présenté de pouvoirs</w:t>
      </w:r>
      <w:r w:rsidR="00661D7D" w:rsidRPr="009746FF">
        <w:rPr>
          <w:rFonts w:eastAsia="MS Mincho"/>
          <w:lang w:val="fr-FR" w:eastAsia="en-CA"/>
        </w:rPr>
        <w:t>.</w:t>
      </w:r>
    </w:p>
    <w:p w14:paraId="782F3D7A" w14:textId="2453CC06" w:rsidR="00B70DC0" w:rsidRPr="006A1A6C" w:rsidRDefault="00A23964" w:rsidP="00F74DB5">
      <w:pPr>
        <w:pStyle w:val="CBDNormalNumber"/>
        <w:ind w:left="567"/>
        <w:rPr>
          <w:lang w:val="fr-FR"/>
        </w:rPr>
      </w:pPr>
      <w:r w:rsidRPr="006A1A6C">
        <w:rPr>
          <w:lang w:val="fr-FR"/>
        </w:rPr>
        <w:t>[</w:t>
      </w:r>
      <w:proofErr w:type="gramStart"/>
      <w:r w:rsidR="00CD13A7" w:rsidRPr="006A1A6C">
        <w:rPr>
          <w:lang w:val="fr-FR"/>
        </w:rPr>
        <w:t>à</w:t>
      </w:r>
      <w:proofErr w:type="gramEnd"/>
      <w:r w:rsidR="00CD13A7" w:rsidRPr="006A1A6C">
        <w:rPr>
          <w:lang w:val="fr-FR"/>
        </w:rPr>
        <w:t xml:space="preserve"> compléter</w:t>
      </w:r>
      <w:r w:rsidRPr="006A1A6C">
        <w:rPr>
          <w:lang w:val="fr-FR"/>
        </w:rPr>
        <w:t>]</w:t>
      </w:r>
    </w:p>
    <w:p w14:paraId="3025766D" w14:textId="71746345" w:rsidR="00B70DC0" w:rsidRPr="006A1A6C" w:rsidRDefault="00EC0EF2" w:rsidP="008C02D0">
      <w:pPr>
        <w:pStyle w:val="CBDAgendaItem"/>
        <w:rPr>
          <w:rFonts w:hint="eastAsia"/>
        </w:rPr>
      </w:pPr>
      <w:r w:rsidRPr="006A1A6C">
        <w:t>Point</w:t>
      </w:r>
      <w:r w:rsidR="00B70DC0" w:rsidRPr="006A1A6C">
        <w:t xml:space="preserve"> 4</w:t>
      </w:r>
      <w:r w:rsidR="008C02D0" w:rsidRPr="006A1A6C">
        <w:br/>
      </w:r>
      <w:r w:rsidRPr="006A1A6C">
        <w:t>Rapports des organes subsidiaires</w:t>
      </w:r>
    </w:p>
    <w:p w14:paraId="65C70EED" w14:textId="4E6E4083" w:rsidR="00943324" w:rsidRPr="006A1A6C" w:rsidRDefault="00D2061E" w:rsidP="00F74DB5">
      <w:pPr>
        <w:pStyle w:val="CBDNormalNumber"/>
        <w:ind w:left="567"/>
        <w:rPr>
          <w:lang w:val="fr-FR"/>
        </w:rPr>
      </w:pPr>
      <w:r w:rsidRPr="006A1A6C">
        <w:rPr>
          <w:lang w:val="fr-FR"/>
        </w:rPr>
        <w:t>La Conférence des Parties siégeant en tant que réunion des Parties au Protocole de Nagoya</w:t>
      </w:r>
      <w:r w:rsidR="00700948" w:rsidRPr="006A1A6C">
        <w:rPr>
          <w:lang w:val="fr-FR"/>
        </w:rPr>
        <w:t xml:space="preserve"> </w:t>
      </w:r>
      <w:r w:rsidRPr="006A1A6C">
        <w:rPr>
          <w:lang w:val="fr-FR"/>
        </w:rPr>
        <w:t>a examiné le point 4 de l’ordre du jour</w:t>
      </w:r>
      <w:r w:rsidR="00943324" w:rsidRPr="006A1A6C">
        <w:rPr>
          <w:lang w:val="fr-FR"/>
        </w:rPr>
        <w:t xml:space="preserve"> </w:t>
      </w:r>
      <w:r w:rsidRPr="006A1A6C">
        <w:rPr>
          <w:lang w:val="fr-FR"/>
        </w:rPr>
        <w:t>à sa première</w:t>
      </w:r>
      <w:r w:rsidR="00943324" w:rsidRPr="006A1A6C">
        <w:rPr>
          <w:lang w:val="fr-FR"/>
        </w:rPr>
        <w:t xml:space="preserve"> </w:t>
      </w:r>
      <w:r w:rsidRPr="006A1A6C">
        <w:rPr>
          <w:lang w:val="fr-FR"/>
        </w:rPr>
        <w:t>séance plénière</w:t>
      </w:r>
      <w:r w:rsidR="00943324" w:rsidRPr="006A1A6C">
        <w:rPr>
          <w:lang w:val="fr-FR"/>
        </w:rPr>
        <w:t xml:space="preserve">. </w:t>
      </w:r>
      <w:r w:rsidR="00E66647" w:rsidRPr="006A1A6C">
        <w:rPr>
          <w:lang w:val="fr-FR"/>
        </w:rPr>
        <w:t>Elle était saisie des rapports ci-après concernant les travaux intersessions</w:t>
      </w:r>
      <w:r w:rsidR="00943324" w:rsidRPr="006A1A6C">
        <w:rPr>
          <w:lang w:val="fr-FR"/>
        </w:rPr>
        <w:t xml:space="preserve"> </w:t>
      </w:r>
      <w:r w:rsidR="004D607F" w:rsidRPr="006A1A6C">
        <w:rPr>
          <w:lang w:val="fr-FR"/>
        </w:rPr>
        <w:t>menés par diverses entités depuis sa cinquième réunion</w:t>
      </w:r>
      <w:r w:rsidR="00C027AD" w:rsidRPr="006A1A6C">
        <w:rPr>
          <w:lang w:val="fr-FR"/>
        </w:rPr>
        <w:t> </w:t>
      </w:r>
      <w:r w:rsidR="00943324" w:rsidRPr="006A1A6C">
        <w:rPr>
          <w:lang w:val="fr-FR"/>
        </w:rPr>
        <w:t xml:space="preserve">: </w:t>
      </w:r>
      <w:r w:rsidR="0000215B" w:rsidRPr="006A1A6C">
        <w:rPr>
          <w:lang w:val="fr-FR"/>
        </w:rPr>
        <w:t>l</w:t>
      </w:r>
      <w:r w:rsidR="0048789A" w:rsidRPr="006A1A6C">
        <w:rPr>
          <w:lang w:val="fr-FR"/>
        </w:rPr>
        <w:t>e</w:t>
      </w:r>
      <w:r w:rsidR="0000215B" w:rsidRPr="006A1A6C">
        <w:rPr>
          <w:lang w:val="fr-FR"/>
        </w:rPr>
        <w:t xml:space="preserve"> rapport</w:t>
      </w:r>
      <w:r w:rsidR="0048789A" w:rsidRPr="006A1A6C">
        <w:rPr>
          <w:lang w:val="fr-FR"/>
        </w:rPr>
        <w:t xml:space="preserve"> </w:t>
      </w:r>
      <w:r w:rsidR="0000215B" w:rsidRPr="006A1A6C">
        <w:rPr>
          <w:lang w:val="fr-FR"/>
        </w:rPr>
        <w:t>de l’Organe subsidiaire chargé du suivi de l’article 8 j) et des autres dispositions de la Convention sur la diversité biologique relatives aux peuples autochtones et communautés locales sur sa première réunion</w:t>
      </w:r>
      <w:r w:rsidR="0000215B" w:rsidRPr="006A1A6C">
        <w:rPr>
          <w:rStyle w:val="Appelnotedebasdep"/>
          <w:rFonts w:asciiTheme="majorBidi" w:eastAsia="MS Mincho" w:hAnsiTheme="majorBidi" w:cstheme="majorBidi"/>
          <w:color w:val="000000"/>
          <w:kern w:val="22"/>
          <w:lang w:val="fr-FR"/>
        </w:rPr>
        <w:t xml:space="preserve"> </w:t>
      </w:r>
      <w:r w:rsidR="0048789A" w:rsidRPr="006A1A6C">
        <w:rPr>
          <w:rStyle w:val="Appelnotedebasdep"/>
          <w:rFonts w:asciiTheme="majorBidi" w:eastAsia="MS Mincho" w:hAnsiTheme="majorBidi" w:cstheme="majorBidi"/>
          <w:color w:val="000000"/>
          <w:kern w:val="22"/>
          <w:lang w:val="fr-FR"/>
        </w:rPr>
        <w:footnoteReference w:id="8"/>
      </w:r>
      <w:r w:rsidR="0023435A" w:rsidRPr="006A1A6C">
        <w:rPr>
          <w:lang w:val="fr-FR"/>
        </w:rPr>
        <w:t xml:space="preserve"> </w:t>
      </w:r>
      <w:r w:rsidR="004D607F" w:rsidRPr="006A1A6C">
        <w:rPr>
          <w:lang w:val="fr-FR"/>
        </w:rPr>
        <w:t>et les rapports</w:t>
      </w:r>
      <w:r w:rsidR="0023435A" w:rsidRPr="006A1A6C">
        <w:rPr>
          <w:lang w:val="fr-FR"/>
        </w:rPr>
        <w:t xml:space="preserve"> </w:t>
      </w:r>
      <w:r w:rsidR="004D607F" w:rsidRPr="006A1A6C">
        <w:rPr>
          <w:lang w:val="fr-FR"/>
        </w:rPr>
        <w:t>de l’Organe subsidiaire chargé de l’application sur ses sixième et septième réunions</w:t>
      </w:r>
      <w:r w:rsidR="0023435A" w:rsidRPr="006A1A6C">
        <w:rPr>
          <w:rStyle w:val="Appelnotedebasdep"/>
          <w:rFonts w:asciiTheme="majorBidi" w:eastAsia="MS Mincho" w:hAnsiTheme="majorBidi" w:cstheme="majorBidi"/>
          <w:color w:val="000000"/>
          <w:kern w:val="22"/>
          <w:lang w:val="fr-FR"/>
        </w:rPr>
        <w:footnoteReference w:id="9"/>
      </w:r>
      <w:r w:rsidR="004D607F" w:rsidRPr="006A1A6C">
        <w:rPr>
          <w:lang w:val="fr-FR"/>
        </w:rPr>
        <w:t>.</w:t>
      </w:r>
    </w:p>
    <w:p w14:paraId="20947C7B" w14:textId="52E2E8FE" w:rsidR="00943324" w:rsidRPr="006A1A6C" w:rsidRDefault="00D2061E" w:rsidP="00F74DB5">
      <w:pPr>
        <w:pStyle w:val="CBDNormalNumber"/>
        <w:ind w:left="567"/>
        <w:rPr>
          <w:lang w:val="fr-FR"/>
        </w:rPr>
      </w:pPr>
      <w:r w:rsidRPr="006A1A6C">
        <w:rPr>
          <w:lang w:val="fr-FR"/>
        </w:rPr>
        <w:t>La Conférence des Parties siégeant en tant que réunion des Parties au Protocole de Nagoya</w:t>
      </w:r>
      <w:r w:rsidR="00700948" w:rsidRPr="006A1A6C">
        <w:rPr>
          <w:snapToGrid w:val="0"/>
          <w:lang w:val="fr-FR"/>
        </w:rPr>
        <w:t xml:space="preserve"> </w:t>
      </w:r>
      <w:r w:rsidR="00411235" w:rsidRPr="006A1A6C">
        <w:rPr>
          <w:lang w:val="fr-FR"/>
        </w:rPr>
        <w:t>a entendu les comptes rendus oraux</w:t>
      </w:r>
      <w:r w:rsidR="00943324" w:rsidRPr="006A1A6C">
        <w:rPr>
          <w:lang w:val="fr-FR"/>
        </w:rPr>
        <w:t xml:space="preserve"> </w:t>
      </w:r>
      <w:r w:rsidR="00411235" w:rsidRPr="006A1A6C">
        <w:rPr>
          <w:lang w:val="fr-FR"/>
        </w:rPr>
        <w:t>du</w:t>
      </w:r>
      <w:r w:rsidR="00943324" w:rsidRPr="006A1A6C">
        <w:rPr>
          <w:lang w:val="fr-FR"/>
        </w:rPr>
        <w:t xml:space="preserve"> Rapporteur </w:t>
      </w:r>
      <w:r w:rsidR="00411235" w:rsidRPr="006A1A6C">
        <w:rPr>
          <w:lang w:val="fr-FR"/>
        </w:rPr>
        <w:t>de l’Organe subsidiaire chargé de l’application</w:t>
      </w:r>
      <w:r w:rsidR="00943324" w:rsidRPr="006A1A6C">
        <w:rPr>
          <w:lang w:val="fr-FR"/>
        </w:rPr>
        <w:t xml:space="preserve"> </w:t>
      </w:r>
      <w:r w:rsidR="00411235" w:rsidRPr="006A1A6C">
        <w:rPr>
          <w:lang w:val="fr-FR"/>
        </w:rPr>
        <w:t>et d’un</w:t>
      </w:r>
      <w:r w:rsidR="00943324" w:rsidRPr="006A1A6C">
        <w:rPr>
          <w:lang w:val="fr-FR"/>
        </w:rPr>
        <w:t xml:space="preserve"> repr</w:t>
      </w:r>
      <w:r w:rsidR="00411235" w:rsidRPr="006A1A6C">
        <w:rPr>
          <w:lang w:val="fr-FR"/>
        </w:rPr>
        <w:t>é</w:t>
      </w:r>
      <w:r w:rsidR="00943324" w:rsidRPr="006A1A6C">
        <w:rPr>
          <w:lang w:val="fr-FR"/>
        </w:rPr>
        <w:t>senta</w:t>
      </w:r>
      <w:r w:rsidR="00411235" w:rsidRPr="006A1A6C">
        <w:rPr>
          <w:lang w:val="fr-FR"/>
        </w:rPr>
        <w:t>nt</w:t>
      </w:r>
      <w:r w:rsidR="00943324" w:rsidRPr="006A1A6C">
        <w:rPr>
          <w:lang w:val="fr-FR"/>
        </w:rPr>
        <w:t xml:space="preserve"> </w:t>
      </w:r>
      <w:r w:rsidR="00411235" w:rsidRPr="006A1A6C">
        <w:rPr>
          <w:lang w:val="fr-FR"/>
        </w:rPr>
        <w:t>des</w:t>
      </w:r>
      <w:r w:rsidR="00943324" w:rsidRPr="006A1A6C">
        <w:rPr>
          <w:lang w:val="fr-FR"/>
        </w:rPr>
        <w:t xml:space="preserve"> </w:t>
      </w:r>
      <w:r w:rsidR="00B900C6" w:rsidRPr="006A1A6C">
        <w:rPr>
          <w:lang w:val="fr-FR"/>
        </w:rPr>
        <w:t>Co</w:t>
      </w:r>
      <w:r w:rsidR="00411235" w:rsidRPr="006A1A6C">
        <w:rPr>
          <w:lang w:val="fr-FR"/>
        </w:rPr>
        <w:t>présidente</w:t>
      </w:r>
      <w:r w:rsidR="00B900C6" w:rsidRPr="006A1A6C">
        <w:rPr>
          <w:lang w:val="fr-FR"/>
        </w:rPr>
        <w:t>s</w:t>
      </w:r>
      <w:r w:rsidR="00943324" w:rsidRPr="006A1A6C">
        <w:rPr>
          <w:lang w:val="fr-FR"/>
        </w:rPr>
        <w:t xml:space="preserve"> </w:t>
      </w:r>
      <w:r w:rsidR="00BE3AA6" w:rsidRPr="006A1A6C">
        <w:rPr>
          <w:lang w:val="fr-FR"/>
        </w:rPr>
        <w:t>de l’Organe subsidiaire chargé du suivi de l’article 8 j) et des autres dispositions de la Convention sur la diversité biologique relatives aux peuples autochtones et communautés locales</w:t>
      </w:r>
      <w:r w:rsidR="00943324" w:rsidRPr="006A1A6C">
        <w:rPr>
          <w:lang w:val="fr-FR"/>
        </w:rPr>
        <w:t>.</w:t>
      </w:r>
    </w:p>
    <w:p w14:paraId="7B78411D" w14:textId="64743D78" w:rsidR="00943324" w:rsidRPr="006A1A6C" w:rsidRDefault="00D2061E" w:rsidP="00F74DB5">
      <w:pPr>
        <w:pStyle w:val="CBDNormalNumber"/>
        <w:ind w:left="567"/>
        <w:rPr>
          <w:lang w:val="fr-FR"/>
        </w:rPr>
      </w:pPr>
      <w:r w:rsidRPr="006A1A6C">
        <w:rPr>
          <w:lang w:val="fr-FR"/>
        </w:rPr>
        <w:t>La Conférence des Parties siégeant en tant que réunion des Parties au Protocole de Nagoya</w:t>
      </w:r>
      <w:r w:rsidR="004C1779" w:rsidRPr="006A1A6C">
        <w:rPr>
          <w:snapToGrid w:val="0"/>
          <w:lang w:val="fr-FR"/>
        </w:rPr>
        <w:t xml:space="preserve"> </w:t>
      </w:r>
      <w:r w:rsidR="00411235" w:rsidRPr="006A1A6C">
        <w:rPr>
          <w:lang w:val="fr-FR"/>
        </w:rPr>
        <w:t xml:space="preserve">a pris note des </w:t>
      </w:r>
      <w:r w:rsidR="00943324" w:rsidRPr="006A1A6C">
        <w:rPr>
          <w:lang w:val="fr-FR"/>
        </w:rPr>
        <w:t>information</w:t>
      </w:r>
      <w:r w:rsidR="00411235" w:rsidRPr="006A1A6C">
        <w:rPr>
          <w:lang w:val="fr-FR"/>
        </w:rPr>
        <w:t>s</w:t>
      </w:r>
      <w:r w:rsidR="00943324" w:rsidRPr="006A1A6C">
        <w:rPr>
          <w:lang w:val="fr-FR"/>
        </w:rPr>
        <w:t xml:space="preserve"> </w:t>
      </w:r>
      <w:r w:rsidR="00411235" w:rsidRPr="006A1A6C">
        <w:rPr>
          <w:lang w:val="fr-FR"/>
        </w:rPr>
        <w:t>communiquées et a convenu d’examiner</w:t>
      </w:r>
      <w:r w:rsidR="00943324" w:rsidRPr="006A1A6C">
        <w:rPr>
          <w:lang w:val="fr-FR"/>
        </w:rPr>
        <w:t xml:space="preserve"> </w:t>
      </w:r>
      <w:r w:rsidR="00411235" w:rsidRPr="006A1A6C">
        <w:rPr>
          <w:lang w:val="fr-FR"/>
        </w:rPr>
        <w:t>les</w:t>
      </w:r>
      <w:r w:rsidR="00943324" w:rsidRPr="006A1A6C">
        <w:rPr>
          <w:lang w:val="fr-FR"/>
        </w:rPr>
        <w:t xml:space="preserve"> recomm</w:t>
      </w:r>
      <w:r w:rsidR="00411235" w:rsidRPr="006A1A6C">
        <w:rPr>
          <w:lang w:val="fr-FR"/>
        </w:rPr>
        <w:t>a</w:t>
      </w:r>
      <w:r w:rsidR="00943324" w:rsidRPr="006A1A6C">
        <w:rPr>
          <w:lang w:val="fr-FR"/>
        </w:rPr>
        <w:t xml:space="preserve">ndations </w:t>
      </w:r>
      <w:r w:rsidR="00411235" w:rsidRPr="006A1A6C">
        <w:rPr>
          <w:lang w:val="fr-FR"/>
        </w:rPr>
        <w:t>des organes subsidiaires</w:t>
      </w:r>
      <w:r w:rsidR="00943324" w:rsidRPr="006A1A6C">
        <w:rPr>
          <w:lang w:val="fr-FR"/>
        </w:rPr>
        <w:t xml:space="preserve"> </w:t>
      </w:r>
      <w:r w:rsidR="00411235" w:rsidRPr="006A1A6C">
        <w:rPr>
          <w:lang w:val="fr-FR"/>
        </w:rPr>
        <w:t>dans le cadre des groupes de travail</w:t>
      </w:r>
      <w:r w:rsidR="00943324" w:rsidRPr="006A1A6C">
        <w:rPr>
          <w:lang w:val="fr-FR"/>
        </w:rPr>
        <w:t xml:space="preserve">, </w:t>
      </w:r>
      <w:r w:rsidR="00411235" w:rsidRPr="006A1A6C">
        <w:rPr>
          <w:lang w:val="fr-FR"/>
        </w:rPr>
        <w:t>au titre des</w:t>
      </w:r>
      <w:r w:rsidR="00943324" w:rsidRPr="006A1A6C">
        <w:rPr>
          <w:lang w:val="fr-FR"/>
        </w:rPr>
        <w:t xml:space="preserve"> </w:t>
      </w:r>
      <w:r w:rsidRPr="006A1A6C">
        <w:rPr>
          <w:lang w:val="fr-FR"/>
        </w:rPr>
        <w:t>points de l’ordre du jour</w:t>
      </w:r>
      <w:r w:rsidR="00411235" w:rsidRPr="006A1A6C">
        <w:rPr>
          <w:lang w:val="fr-FR"/>
        </w:rPr>
        <w:t xml:space="preserve"> concernés</w:t>
      </w:r>
      <w:r w:rsidR="00943324" w:rsidRPr="006A1A6C">
        <w:rPr>
          <w:lang w:val="fr-FR"/>
        </w:rPr>
        <w:t>.</w:t>
      </w:r>
    </w:p>
    <w:p w14:paraId="1AB05450" w14:textId="33B40518" w:rsidR="00B70DC0" w:rsidRPr="006A1A6C" w:rsidRDefault="00EC0EF2" w:rsidP="008C02D0">
      <w:pPr>
        <w:pStyle w:val="CBDAgendaItem"/>
        <w:rPr>
          <w:rFonts w:hint="eastAsia"/>
        </w:rPr>
      </w:pPr>
      <w:r w:rsidRPr="006A1A6C">
        <w:t>Point</w:t>
      </w:r>
      <w:r w:rsidR="00B70DC0" w:rsidRPr="006A1A6C">
        <w:t xml:space="preserve"> 5 </w:t>
      </w:r>
      <w:r w:rsidR="008C02D0" w:rsidRPr="006A1A6C">
        <w:br/>
      </w:r>
      <w:r w:rsidRPr="006A1A6C">
        <w:t>Rapport du Comité chargé du respect des obligations</w:t>
      </w:r>
    </w:p>
    <w:p w14:paraId="49ED1929" w14:textId="2F532782" w:rsidR="000645B3" w:rsidRPr="006A1A6C" w:rsidRDefault="00D2061E" w:rsidP="00F74DB5">
      <w:pPr>
        <w:pStyle w:val="CBDNormalNumber"/>
        <w:ind w:left="567"/>
        <w:rPr>
          <w:lang w:val="fr-FR"/>
        </w:rPr>
      </w:pPr>
      <w:r w:rsidRPr="006A1A6C">
        <w:rPr>
          <w:snapToGrid w:val="0"/>
          <w:lang w:val="fr-FR"/>
        </w:rPr>
        <w:t>La Conférence des Parties siégeant en tant que réunion des Parties au Protocole de Nagoya</w:t>
      </w:r>
      <w:r w:rsidR="004C1779" w:rsidRPr="006A1A6C">
        <w:rPr>
          <w:snapToGrid w:val="0"/>
          <w:lang w:val="fr-FR"/>
        </w:rPr>
        <w:t xml:space="preserve"> </w:t>
      </w:r>
      <w:r w:rsidR="00102837" w:rsidRPr="006A1A6C">
        <w:rPr>
          <w:snapToGrid w:val="0"/>
          <w:lang w:val="fr-FR"/>
        </w:rPr>
        <w:t>a examiné le</w:t>
      </w:r>
      <w:r w:rsidR="000645B3" w:rsidRPr="006A1A6C">
        <w:rPr>
          <w:snapToGrid w:val="0"/>
          <w:lang w:val="fr-FR"/>
        </w:rPr>
        <w:t xml:space="preserve"> </w:t>
      </w:r>
      <w:r w:rsidRPr="006A1A6C">
        <w:rPr>
          <w:snapToGrid w:val="0"/>
          <w:lang w:val="fr-FR"/>
        </w:rPr>
        <w:t xml:space="preserve">point </w:t>
      </w:r>
      <w:r w:rsidR="00102837" w:rsidRPr="006A1A6C">
        <w:rPr>
          <w:snapToGrid w:val="0"/>
          <w:lang w:val="fr-FR"/>
        </w:rPr>
        <w:t xml:space="preserve">5 </w:t>
      </w:r>
      <w:r w:rsidRPr="006A1A6C">
        <w:rPr>
          <w:snapToGrid w:val="0"/>
          <w:lang w:val="fr-FR"/>
        </w:rPr>
        <w:t>de l’ordre du jour</w:t>
      </w:r>
      <w:r w:rsidR="000645B3" w:rsidRPr="006A1A6C">
        <w:rPr>
          <w:snapToGrid w:val="0"/>
          <w:lang w:val="fr-FR"/>
        </w:rPr>
        <w:t xml:space="preserve"> </w:t>
      </w:r>
      <w:r w:rsidR="00102837" w:rsidRPr="006A1A6C">
        <w:rPr>
          <w:lang w:val="fr-FR"/>
        </w:rPr>
        <w:t xml:space="preserve">à sa </w:t>
      </w:r>
      <w:r w:rsidR="00495BA0" w:rsidRPr="006A1A6C">
        <w:rPr>
          <w:lang w:val="fr-FR"/>
        </w:rPr>
        <w:t xml:space="preserve">deuxième </w:t>
      </w:r>
      <w:r w:rsidR="00102837" w:rsidRPr="006A1A6C">
        <w:rPr>
          <w:lang w:val="fr-FR"/>
        </w:rPr>
        <w:t>séance plénière</w:t>
      </w:r>
      <w:r w:rsidR="00495BA0" w:rsidRPr="006A1A6C">
        <w:rPr>
          <w:lang w:val="fr-FR"/>
        </w:rPr>
        <w:t>, le 19 octobre</w:t>
      </w:r>
      <w:r w:rsidR="000645B3" w:rsidRPr="006A1A6C">
        <w:rPr>
          <w:snapToGrid w:val="0"/>
          <w:lang w:val="fr-FR"/>
        </w:rPr>
        <w:t xml:space="preserve">. </w:t>
      </w:r>
      <w:r w:rsidR="00544877" w:rsidRPr="006A1A6C">
        <w:rPr>
          <w:snapToGrid w:val="0"/>
          <w:lang w:val="fr-FR"/>
        </w:rPr>
        <w:t>Elle était saisie d’un projet de dé</w:t>
      </w:r>
      <w:r w:rsidR="000645B3" w:rsidRPr="006A1A6C">
        <w:rPr>
          <w:snapToGrid w:val="0"/>
          <w:lang w:val="fr-FR"/>
        </w:rPr>
        <w:t>cision</w:t>
      </w:r>
      <w:r w:rsidR="000645B3" w:rsidRPr="006A1A6C">
        <w:rPr>
          <w:rStyle w:val="Appelnotedebasdep"/>
          <w:snapToGrid w:val="0"/>
          <w:lang w:val="fr-FR"/>
        </w:rPr>
        <w:footnoteReference w:id="10"/>
      </w:r>
      <w:r w:rsidR="000645B3" w:rsidRPr="006A1A6C">
        <w:rPr>
          <w:snapToGrid w:val="0"/>
          <w:lang w:val="fr-FR"/>
        </w:rPr>
        <w:t xml:space="preserve"> </w:t>
      </w:r>
      <w:r w:rsidR="00544877" w:rsidRPr="006A1A6C">
        <w:rPr>
          <w:snapToGrid w:val="0"/>
          <w:lang w:val="fr-FR"/>
        </w:rPr>
        <w:t>et du</w:t>
      </w:r>
      <w:r w:rsidR="000645B3" w:rsidRPr="006A1A6C">
        <w:rPr>
          <w:snapToGrid w:val="0"/>
          <w:lang w:val="fr-FR"/>
        </w:rPr>
        <w:t xml:space="preserve"> </w:t>
      </w:r>
      <w:r w:rsidR="002C2A7A" w:rsidRPr="006A1A6C">
        <w:rPr>
          <w:lang w:val="fr-FR"/>
        </w:rPr>
        <w:t>rapport du Comité chargé du respect des obligations au titre du Protocole de Nagoya sur les travaux de sa cinquième réunion</w:t>
      </w:r>
      <w:r w:rsidR="000645B3" w:rsidRPr="006A1A6C">
        <w:rPr>
          <w:rStyle w:val="Appelnotedebasdep"/>
          <w:snapToGrid w:val="0"/>
          <w:lang w:val="fr-FR"/>
        </w:rPr>
        <w:footnoteReference w:id="11"/>
      </w:r>
      <w:r w:rsidR="00544877" w:rsidRPr="006A1A6C">
        <w:rPr>
          <w:snapToGrid w:val="0"/>
          <w:lang w:val="fr-FR"/>
        </w:rPr>
        <w:t>.</w:t>
      </w:r>
    </w:p>
    <w:p w14:paraId="27EB25B8" w14:textId="55E0EED4" w:rsidR="000645B3" w:rsidRPr="006A1A6C" w:rsidRDefault="002C2A7A" w:rsidP="00F74DB5">
      <w:pPr>
        <w:pStyle w:val="CBDNormalNumber"/>
        <w:ind w:left="567"/>
        <w:rPr>
          <w:lang w:val="fr-FR"/>
        </w:rPr>
      </w:pPr>
      <w:r w:rsidRPr="006A1A6C">
        <w:rPr>
          <w:lang w:val="fr-FR"/>
        </w:rPr>
        <w:t>La</w:t>
      </w:r>
      <w:r w:rsidR="000645B3" w:rsidRPr="006A1A6C">
        <w:rPr>
          <w:lang w:val="fr-FR"/>
        </w:rPr>
        <w:t xml:space="preserve"> </w:t>
      </w:r>
      <w:r w:rsidRPr="006A1A6C">
        <w:rPr>
          <w:lang w:val="fr-FR"/>
        </w:rPr>
        <w:t xml:space="preserve">Présidente du Comité chargé du respect des obligations au titre du Protocole de Nagoya a </w:t>
      </w:r>
      <w:r w:rsidR="000645B3" w:rsidRPr="006A1A6C">
        <w:rPr>
          <w:lang w:val="fr-FR"/>
        </w:rPr>
        <w:t>pr</w:t>
      </w:r>
      <w:r w:rsidRPr="006A1A6C">
        <w:rPr>
          <w:lang w:val="fr-FR"/>
        </w:rPr>
        <w:t>é</w:t>
      </w:r>
      <w:r w:rsidR="000645B3" w:rsidRPr="006A1A6C">
        <w:rPr>
          <w:lang w:val="fr-FR"/>
        </w:rPr>
        <w:t>sent</w:t>
      </w:r>
      <w:r w:rsidRPr="006A1A6C">
        <w:rPr>
          <w:lang w:val="fr-FR"/>
        </w:rPr>
        <w:t>é</w:t>
      </w:r>
      <w:r w:rsidR="000645B3" w:rsidRPr="006A1A6C">
        <w:rPr>
          <w:lang w:val="fr-FR"/>
        </w:rPr>
        <w:t xml:space="preserve"> </w:t>
      </w:r>
      <w:r w:rsidRPr="006A1A6C">
        <w:rPr>
          <w:lang w:val="fr-FR"/>
        </w:rPr>
        <w:t>l</w:t>
      </w:r>
      <w:r w:rsidR="000645B3" w:rsidRPr="006A1A6C">
        <w:rPr>
          <w:lang w:val="fr-FR"/>
        </w:rPr>
        <w:t>e r</w:t>
      </w:r>
      <w:r w:rsidRPr="006A1A6C">
        <w:rPr>
          <w:lang w:val="fr-FR"/>
        </w:rPr>
        <w:t>ap</w:t>
      </w:r>
      <w:r w:rsidR="000645B3" w:rsidRPr="006A1A6C">
        <w:rPr>
          <w:lang w:val="fr-FR"/>
        </w:rPr>
        <w:t xml:space="preserve">port </w:t>
      </w:r>
      <w:r w:rsidRPr="006A1A6C">
        <w:rPr>
          <w:lang w:val="fr-FR"/>
        </w:rPr>
        <w:t>du Comité sur les travaux de sa cinquième réunion</w:t>
      </w:r>
      <w:r w:rsidR="000645B3" w:rsidRPr="006A1A6C">
        <w:rPr>
          <w:lang w:val="fr-FR"/>
        </w:rPr>
        <w:t xml:space="preserve">. </w:t>
      </w:r>
    </w:p>
    <w:p w14:paraId="0312C5EF" w14:textId="15159BC3" w:rsidR="000645B3" w:rsidRPr="006A1A6C" w:rsidRDefault="00436344" w:rsidP="00F74DB5">
      <w:pPr>
        <w:pStyle w:val="CBDNormalNumber"/>
        <w:ind w:left="567"/>
        <w:rPr>
          <w:lang w:val="fr-FR"/>
        </w:rPr>
      </w:pPr>
      <w:r w:rsidRPr="006A1A6C">
        <w:rPr>
          <w:lang w:val="fr-FR"/>
        </w:rPr>
        <w:t>Conformément à l’organisation des travaux</w:t>
      </w:r>
      <w:r w:rsidR="000645B3" w:rsidRPr="006A1A6C">
        <w:rPr>
          <w:lang w:val="fr-FR"/>
        </w:rPr>
        <w:t xml:space="preserve">, </w:t>
      </w:r>
      <w:r w:rsidRPr="006A1A6C">
        <w:rPr>
          <w:lang w:val="fr-FR"/>
        </w:rPr>
        <w:t>les questions de fond</w:t>
      </w:r>
      <w:r w:rsidR="000645B3" w:rsidRPr="006A1A6C">
        <w:rPr>
          <w:lang w:val="fr-FR"/>
        </w:rPr>
        <w:t xml:space="preserve"> </w:t>
      </w:r>
      <w:r w:rsidR="00B953EE" w:rsidRPr="006A1A6C">
        <w:rPr>
          <w:lang w:val="fr-FR"/>
        </w:rPr>
        <w:t>soulevées</w:t>
      </w:r>
      <w:r w:rsidRPr="006A1A6C">
        <w:rPr>
          <w:lang w:val="fr-FR"/>
        </w:rPr>
        <w:t xml:space="preserve"> dans le rapport</w:t>
      </w:r>
      <w:r w:rsidR="000645B3" w:rsidRPr="006A1A6C">
        <w:rPr>
          <w:lang w:val="fr-FR"/>
        </w:rPr>
        <w:t xml:space="preserve"> </w:t>
      </w:r>
      <w:r w:rsidRPr="006A1A6C">
        <w:rPr>
          <w:lang w:val="fr-FR"/>
        </w:rPr>
        <w:t>ont été</w:t>
      </w:r>
      <w:r w:rsidR="000645B3" w:rsidRPr="006A1A6C">
        <w:rPr>
          <w:lang w:val="fr-FR"/>
        </w:rPr>
        <w:t xml:space="preserve"> </w:t>
      </w:r>
      <w:r w:rsidRPr="006A1A6C">
        <w:rPr>
          <w:lang w:val="fr-FR"/>
        </w:rPr>
        <w:t>communiquées</w:t>
      </w:r>
      <w:r w:rsidR="000645B3" w:rsidRPr="006A1A6C">
        <w:rPr>
          <w:lang w:val="fr-FR"/>
        </w:rPr>
        <w:t xml:space="preserve"> </w:t>
      </w:r>
      <w:r w:rsidRPr="006A1A6C">
        <w:rPr>
          <w:lang w:val="fr-FR"/>
        </w:rPr>
        <w:t>au</w:t>
      </w:r>
      <w:r w:rsidR="000645B3" w:rsidRPr="006A1A6C">
        <w:rPr>
          <w:lang w:val="fr-FR"/>
        </w:rPr>
        <w:t xml:space="preserve"> Group</w:t>
      </w:r>
      <w:r w:rsidRPr="006A1A6C">
        <w:rPr>
          <w:lang w:val="fr-FR"/>
        </w:rPr>
        <w:t>e de travail</w:t>
      </w:r>
      <w:r w:rsidR="00B13638" w:rsidRPr="006A1A6C">
        <w:rPr>
          <w:lang w:val="fr-FR"/>
        </w:rPr>
        <w:t> </w:t>
      </w:r>
      <w:r w:rsidR="000645B3" w:rsidRPr="006A1A6C">
        <w:rPr>
          <w:lang w:val="fr-FR"/>
        </w:rPr>
        <w:t xml:space="preserve">I </w:t>
      </w:r>
      <w:r w:rsidRPr="006A1A6C">
        <w:rPr>
          <w:lang w:val="fr-FR"/>
        </w:rPr>
        <w:t>pour examen</w:t>
      </w:r>
      <w:r w:rsidR="000645B3" w:rsidRPr="006A1A6C">
        <w:rPr>
          <w:lang w:val="fr-FR"/>
        </w:rPr>
        <w:t>.</w:t>
      </w:r>
    </w:p>
    <w:p w14:paraId="0F9F78F3" w14:textId="099B8776" w:rsidR="00495BA0" w:rsidRPr="006A1A6C" w:rsidRDefault="00495BA0" w:rsidP="00F74DB5">
      <w:pPr>
        <w:pStyle w:val="CBDNormalNumber"/>
        <w:ind w:left="567"/>
        <w:rPr>
          <w:lang w:val="fr-FR"/>
        </w:rPr>
      </w:pPr>
      <w:r w:rsidRPr="006A1A6C">
        <w:rPr>
          <w:lang w:val="fr-FR"/>
        </w:rPr>
        <w:t>[</w:t>
      </w:r>
      <w:proofErr w:type="gramStart"/>
      <w:r w:rsidRPr="006A1A6C">
        <w:rPr>
          <w:lang w:val="fr-FR"/>
        </w:rPr>
        <w:t>à</w:t>
      </w:r>
      <w:proofErr w:type="gramEnd"/>
      <w:r w:rsidRPr="006A1A6C">
        <w:rPr>
          <w:lang w:val="fr-FR"/>
        </w:rPr>
        <w:t xml:space="preserve"> compléter]</w:t>
      </w:r>
    </w:p>
    <w:p w14:paraId="744B66E7" w14:textId="2C0347E3" w:rsidR="00495BA0" w:rsidRDefault="00495BA0" w:rsidP="00F74DB5">
      <w:pPr>
        <w:pStyle w:val="CBDNormalNumber"/>
        <w:ind w:left="567"/>
        <w:rPr>
          <w:lang w:val="fr-FR"/>
        </w:rPr>
      </w:pPr>
      <w:r w:rsidRPr="006A1A6C">
        <w:rPr>
          <w:lang w:val="fr-FR"/>
        </w:rPr>
        <w:lastRenderedPageBreak/>
        <w:t xml:space="preserve">À sa troisième séance plénière, la Conférence des Parties siégeant en tant que réunion des Parties au Protocole de Nagoya a examiné le projet de décision </w:t>
      </w:r>
      <w:hyperlink r:id="rId15" w:history="1">
        <w:r w:rsidRPr="006A1A6C">
          <w:rPr>
            <w:rStyle w:val="Lienhypertexte"/>
            <w:lang w:val="fr-FR"/>
          </w:rPr>
          <w:t>CBD/NP/MOP/6/L.2</w:t>
        </w:r>
      </w:hyperlink>
      <w:r w:rsidRPr="006A1A6C">
        <w:rPr>
          <w:lang w:val="fr-FR"/>
        </w:rPr>
        <w:t xml:space="preserve">, soumis par </w:t>
      </w:r>
      <w:r w:rsidR="00764402" w:rsidRPr="006A1A6C">
        <w:rPr>
          <w:lang w:val="fr-FR"/>
        </w:rPr>
        <w:t>le Président du Groupe de travail I, et l’a adopté en tant que décision NP-6/x.</w:t>
      </w:r>
    </w:p>
    <w:p w14:paraId="06EC7069" w14:textId="0DE90281" w:rsidR="00FC56FF" w:rsidRPr="006B5144" w:rsidRDefault="0066439D" w:rsidP="00FC56FF">
      <w:pPr>
        <w:pStyle w:val="CBDNormalNumber"/>
        <w:keepNext/>
        <w:ind w:left="567"/>
        <w:rPr>
          <w:lang w:val="fr-FR"/>
        </w:rPr>
      </w:pPr>
      <w:r w:rsidRPr="006B5144">
        <w:rPr>
          <w:lang w:val="fr-FR"/>
        </w:rPr>
        <w:t>À</w:t>
      </w:r>
      <w:r w:rsidR="00FC56FF" w:rsidRPr="006B5144">
        <w:rPr>
          <w:lang w:val="fr-FR"/>
        </w:rPr>
        <w:t xml:space="preserve"> </w:t>
      </w:r>
      <w:r w:rsidRPr="006B5144">
        <w:rPr>
          <w:lang w:val="fr-FR"/>
        </w:rPr>
        <w:t>sa</w:t>
      </w:r>
      <w:r w:rsidR="00FC56FF" w:rsidRPr="006B5144">
        <w:rPr>
          <w:lang w:val="fr-FR"/>
        </w:rPr>
        <w:t xml:space="preserve"> </w:t>
      </w:r>
      <w:r w:rsidRPr="006B5144">
        <w:rPr>
          <w:lang w:val="fr-FR"/>
        </w:rPr>
        <w:t>quatrième séance plénière, la Conférence</w:t>
      </w:r>
      <w:r w:rsidR="00FC56FF" w:rsidRPr="006B5144">
        <w:rPr>
          <w:lang w:val="fr-FR"/>
        </w:rPr>
        <w:t xml:space="preserve"> </w:t>
      </w:r>
      <w:r w:rsidRPr="006B5144">
        <w:rPr>
          <w:lang w:val="fr-FR"/>
        </w:rPr>
        <w:t>des</w:t>
      </w:r>
      <w:r w:rsidR="00FC56FF" w:rsidRPr="006B5144">
        <w:rPr>
          <w:lang w:val="fr-FR"/>
        </w:rPr>
        <w:t xml:space="preserve"> Parties </w:t>
      </w:r>
      <w:r w:rsidRPr="006B5144">
        <w:rPr>
          <w:lang w:val="fr-FR"/>
        </w:rPr>
        <w:t>siégeant en tant que réunion des Parties au Protocole de</w:t>
      </w:r>
      <w:r w:rsidR="00FC56FF" w:rsidRPr="006B5144">
        <w:rPr>
          <w:lang w:val="fr-FR"/>
        </w:rPr>
        <w:t xml:space="preserve"> Nagoya </w:t>
      </w:r>
      <w:r w:rsidR="00185206" w:rsidRPr="006B5144">
        <w:rPr>
          <w:lang w:val="fr-FR"/>
        </w:rPr>
        <w:t>a</w:t>
      </w:r>
      <w:r w:rsidR="002E3151" w:rsidRPr="006B5144">
        <w:rPr>
          <w:lang w:val="fr-FR"/>
        </w:rPr>
        <w:t xml:space="preserve"> élu </w:t>
      </w:r>
      <w:r w:rsidR="00185206" w:rsidRPr="006B5144">
        <w:rPr>
          <w:lang w:val="fr-FR"/>
        </w:rPr>
        <w:t xml:space="preserve">les membres ci-après du Comité chargé du respect </w:t>
      </w:r>
      <w:r w:rsidR="007D69C2" w:rsidRPr="006B5144">
        <w:rPr>
          <w:lang w:val="fr-FR"/>
        </w:rPr>
        <w:t xml:space="preserve">des obligations pour un mandat de quatre ans prenant effet au </w:t>
      </w:r>
      <w:r w:rsidR="00FC56FF" w:rsidRPr="006B5144">
        <w:rPr>
          <w:lang w:val="fr-FR"/>
        </w:rPr>
        <w:t>1</w:t>
      </w:r>
      <w:r w:rsidR="007D69C2" w:rsidRPr="006B5144">
        <w:rPr>
          <w:vertAlign w:val="superscript"/>
          <w:lang w:val="fr-FR"/>
        </w:rPr>
        <w:t>er</w:t>
      </w:r>
      <w:r w:rsidR="00FC56FF" w:rsidRPr="006B5144">
        <w:rPr>
          <w:lang w:val="fr-FR"/>
        </w:rPr>
        <w:t xml:space="preserve"> </w:t>
      </w:r>
      <w:r w:rsidR="007D69C2" w:rsidRPr="006B5144">
        <w:rPr>
          <w:lang w:val="fr-FR"/>
        </w:rPr>
        <w:t>janvier </w:t>
      </w:r>
      <w:r w:rsidR="00FC56FF" w:rsidRPr="006B5144">
        <w:rPr>
          <w:lang w:val="fr-FR"/>
        </w:rPr>
        <w:t>2027</w:t>
      </w:r>
      <w:r w:rsidR="00A11F72" w:rsidRPr="006B5144">
        <w:rPr>
          <w:lang w:val="fr-FR"/>
        </w:rPr>
        <w:t> </w:t>
      </w:r>
      <w:r w:rsidR="00FC56FF" w:rsidRPr="006B5144">
        <w:rPr>
          <w:lang w:val="fr-FR"/>
        </w:rPr>
        <w:t>:</w:t>
      </w:r>
    </w:p>
    <w:p w14:paraId="37A124F1" w14:textId="64BAFE44" w:rsidR="00FC56FF" w:rsidRPr="006B5144" w:rsidRDefault="00FC56FF" w:rsidP="00FC56FF">
      <w:pPr>
        <w:pStyle w:val="CBDNormalNumber"/>
        <w:numPr>
          <w:ilvl w:val="0"/>
          <w:numId w:val="0"/>
        </w:numPr>
        <w:ind w:left="1134"/>
        <w:rPr>
          <w:lang w:val="fr-FR"/>
        </w:rPr>
      </w:pPr>
      <w:r w:rsidRPr="006B5144">
        <w:rPr>
          <w:lang w:val="fr-FR"/>
        </w:rPr>
        <w:t>Aurélie Taylor Patience Dingom (</w:t>
      </w:r>
      <w:r w:rsidR="00E65927" w:rsidRPr="006B5144">
        <w:rPr>
          <w:lang w:val="fr-FR"/>
        </w:rPr>
        <w:t>Cameroun</w:t>
      </w:r>
      <w:r w:rsidRPr="006B5144">
        <w:rPr>
          <w:lang w:val="fr-FR"/>
        </w:rPr>
        <w:t>)</w:t>
      </w:r>
    </w:p>
    <w:p w14:paraId="3C12FF41" w14:textId="09EB35C4" w:rsidR="00FC56FF" w:rsidRPr="006B5144" w:rsidRDefault="00FC56FF" w:rsidP="00FC56FF">
      <w:pPr>
        <w:pStyle w:val="CBDNormalNumber"/>
        <w:numPr>
          <w:ilvl w:val="0"/>
          <w:numId w:val="0"/>
        </w:numPr>
        <w:ind w:left="1134"/>
        <w:rPr>
          <w:lang w:val="fr-FR"/>
        </w:rPr>
      </w:pPr>
      <w:proofErr w:type="spellStart"/>
      <w:r w:rsidRPr="006B5144">
        <w:rPr>
          <w:lang w:val="fr-FR"/>
        </w:rPr>
        <w:t>Tianbao</w:t>
      </w:r>
      <w:proofErr w:type="spellEnd"/>
      <w:r w:rsidRPr="006B5144">
        <w:rPr>
          <w:lang w:val="fr-FR"/>
        </w:rPr>
        <w:t xml:space="preserve"> Qin (Chin</w:t>
      </w:r>
      <w:r w:rsidR="00E65927" w:rsidRPr="006B5144">
        <w:rPr>
          <w:lang w:val="fr-FR"/>
        </w:rPr>
        <w:t>e</w:t>
      </w:r>
      <w:r w:rsidRPr="006B5144">
        <w:rPr>
          <w:lang w:val="fr-FR"/>
        </w:rPr>
        <w:t xml:space="preserve">) </w:t>
      </w:r>
    </w:p>
    <w:p w14:paraId="3FD721F3" w14:textId="242D0829" w:rsidR="00FC56FF" w:rsidRPr="006B5144" w:rsidRDefault="00FC56FF" w:rsidP="00FC56FF">
      <w:pPr>
        <w:pStyle w:val="CBDNormalNumber"/>
        <w:numPr>
          <w:ilvl w:val="0"/>
          <w:numId w:val="0"/>
        </w:numPr>
        <w:ind w:left="1134"/>
        <w:rPr>
          <w:lang w:val="fr-FR"/>
        </w:rPr>
      </w:pPr>
      <w:r w:rsidRPr="006B5144">
        <w:rPr>
          <w:lang w:val="fr-FR"/>
        </w:rPr>
        <w:t>Mani Prasad Nirola (Bh</w:t>
      </w:r>
      <w:r w:rsidR="00E65927" w:rsidRPr="006B5144">
        <w:rPr>
          <w:lang w:val="fr-FR"/>
        </w:rPr>
        <w:t>o</w:t>
      </w:r>
      <w:r w:rsidRPr="006B5144">
        <w:rPr>
          <w:lang w:val="fr-FR"/>
        </w:rPr>
        <w:t>utan) (</w:t>
      </w:r>
      <w:r w:rsidR="009A76A7" w:rsidRPr="006B5144">
        <w:rPr>
          <w:lang w:val="fr-FR"/>
        </w:rPr>
        <w:t>en qualité de membre suppléant</w:t>
      </w:r>
      <w:r w:rsidRPr="006B5144">
        <w:rPr>
          <w:lang w:val="fr-FR"/>
        </w:rPr>
        <w:t>)</w:t>
      </w:r>
    </w:p>
    <w:p w14:paraId="3B3E501A" w14:textId="685475A5" w:rsidR="00FC56FF" w:rsidRPr="006B5144" w:rsidRDefault="00FC56FF" w:rsidP="00FC56FF">
      <w:pPr>
        <w:pStyle w:val="CBDNormalNumber"/>
        <w:numPr>
          <w:ilvl w:val="0"/>
          <w:numId w:val="0"/>
        </w:numPr>
        <w:ind w:left="1134"/>
        <w:rPr>
          <w:lang w:val="fr-FR"/>
        </w:rPr>
      </w:pPr>
      <w:r w:rsidRPr="006B5144">
        <w:rPr>
          <w:lang w:val="fr-FR"/>
        </w:rPr>
        <w:t>Eliška Rolfová (</w:t>
      </w:r>
      <w:r w:rsidR="00345448" w:rsidRPr="006B5144">
        <w:rPr>
          <w:lang w:val="fr-FR"/>
        </w:rPr>
        <w:t>République tchèque</w:t>
      </w:r>
      <w:r w:rsidRPr="006B5144">
        <w:rPr>
          <w:lang w:val="fr-FR"/>
        </w:rPr>
        <w:t>)</w:t>
      </w:r>
    </w:p>
    <w:p w14:paraId="6093D3B4" w14:textId="77777777" w:rsidR="00FC56FF" w:rsidRPr="006B5144" w:rsidRDefault="00FC56FF" w:rsidP="00FC56FF">
      <w:pPr>
        <w:pStyle w:val="CBDNormalNumber"/>
        <w:numPr>
          <w:ilvl w:val="0"/>
          <w:numId w:val="0"/>
        </w:numPr>
        <w:ind w:left="1134"/>
        <w:rPr>
          <w:lang w:val="fr-FR"/>
        </w:rPr>
      </w:pPr>
      <w:r w:rsidRPr="006B5144">
        <w:rPr>
          <w:lang w:val="fr-FR"/>
        </w:rPr>
        <w:t>Gabrielle Sullivan (Bahamas)</w:t>
      </w:r>
    </w:p>
    <w:p w14:paraId="222D8D90" w14:textId="71854B99" w:rsidR="00FC56FF" w:rsidRPr="006B5144" w:rsidRDefault="00FC56FF" w:rsidP="00FC56FF">
      <w:pPr>
        <w:pStyle w:val="CBDNormalNumber"/>
        <w:numPr>
          <w:ilvl w:val="0"/>
          <w:numId w:val="0"/>
        </w:numPr>
        <w:ind w:left="1134"/>
        <w:rPr>
          <w:lang w:val="fr-FR"/>
        </w:rPr>
      </w:pPr>
      <w:r w:rsidRPr="006B5144">
        <w:rPr>
          <w:lang w:val="fr-FR"/>
        </w:rPr>
        <w:t xml:space="preserve">Henry Philippe Ibáñez de </w:t>
      </w:r>
      <w:proofErr w:type="spellStart"/>
      <w:r w:rsidRPr="006B5144">
        <w:rPr>
          <w:lang w:val="fr-FR"/>
        </w:rPr>
        <w:t>Novion</w:t>
      </w:r>
      <w:proofErr w:type="spellEnd"/>
      <w:r w:rsidRPr="006B5144">
        <w:rPr>
          <w:lang w:val="fr-FR"/>
        </w:rPr>
        <w:t xml:space="preserve"> (</w:t>
      </w:r>
      <w:r w:rsidR="004B712F" w:rsidRPr="006B5144">
        <w:rPr>
          <w:lang w:val="fr-FR"/>
        </w:rPr>
        <w:t>Brésil</w:t>
      </w:r>
      <w:r w:rsidRPr="006B5144">
        <w:rPr>
          <w:lang w:val="fr-FR"/>
        </w:rPr>
        <w:t>) (</w:t>
      </w:r>
      <w:r w:rsidR="004B712F" w:rsidRPr="006B5144">
        <w:rPr>
          <w:lang w:val="fr-FR"/>
        </w:rPr>
        <w:t>en qualité de membre suppléant</w:t>
      </w:r>
      <w:r w:rsidRPr="006B5144">
        <w:rPr>
          <w:lang w:val="fr-FR"/>
        </w:rPr>
        <w:t>)</w:t>
      </w:r>
    </w:p>
    <w:p w14:paraId="3416A3E6" w14:textId="2EC24E08" w:rsidR="002C4E1D" w:rsidRPr="0066439D" w:rsidRDefault="00FC56FF" w:rsidP="00FC56FF">
      <w:pPr>
        <w:pStyle w:val="CBDNormalNumber"/>
        <w:numPr>
          <w:ilvl w:val="0"/>
          <w:numId w:val="0"/>
        </w:numPr>
        <w:ind w:left="1134"/>
        <w:rPr>
          <w:lang w:val="fr-FR"/>
        </w:rPr>
      </w:pPr>
      <w:r w:rsidRPr="006B5144">
        <w:rPr>
          <w:lang w:val="fr-FR"/>
        </w:rPr>
        <w:t>Thomas Greiber (</w:t>
      </w:r>
      <w:r w:rsidR="004B712F" w:rsidRPr="006B5144">
        <w:rPr>
          <w:lang w:val="fr-FR"/>
        </w:rPr>
        <w:t>Allemagne</w:t>
      </w:r>
      <w:r w:rsidRPr="006B5144">
        <w:rPr>
          <w:lang w:val="fr-FR"/>
        </w:rPr>
        <w:t>)</w:t>
      </w:r>
    </w:p>
    <w:p w14:paraId="1254417A" w14:textId="31703069" w:rsidR="00B70DC0" w:rsidRPr="006A1A6C" w:rsidRDefault="00EC0EF2" w:rsidP="008C02D0">
      <w:pPr>
        <w:pStyle w:val="CBDAgendaItem"/>
        <w:rPr>
          <w:rFonts w:hint="eastAsia"/>
        </w:rPr>
      </w:pPr>
      <w:r w:rsidRPr="006A1A6C">
        <w:t>Point</w:t>
      </w:r>
      <w:r w:rsidR="00B70DC0" w:rsidRPr="006A1A6C">
        <w:t xml:space="preserve"> 6 </w:t>
      </w:r>
      <w:r w:rsidR="008C02D0" w:rsidRPr="006A1A6C">
        <w:br/>
      </w:r>
      <w:r w:rsidRPr="006A1A6C">
        <w:t>Administration du Protocole et budget des fonds d’affectation spéciale</w:t>
      </w:r>
    </w:p>
    <w:p w14:paraId="0A306FD3" w14:textId="241F6372" w:rsidR="00A9739C" w:rsidRPr="006A1A6C" w:rsidRDefault="00D2061E" w:rsidP="00F74DB5">
      <w:pPr>
        <w:pStyle w:val="CBDNormalNumber"/>
        <w:ind w:left="567"/>
        <w:rPr>
          <w:lang w:val="fr-FR"/>
        </w:rPr>
      </w:pPr>
      <w:r w:rsidRPr="006A1A6C">
        <w:rPr>
          <w:lang w:val="fr-FR"/>
        </w:rPr>
        <w:t>La Conférence des Parties siégeant en tant que réunion des Parties au Protocole de Nagoya</w:t>
      </w:r>
      <w:r w:rsidR="004C1779" w:rsidRPr="006A1A6C">
        <w:rPr>
          <w:lang w:val="fr-FR"/>
        </w:rPr>
        <w:t xml:space="preserve"> </w:t>
      </w:r>
      <w:r w:rsidR="00102837" w:rsidRPr="006A1A6C">
        <w:rPr>
          <w:lang w:val="fr-FR"/>
        </w:rPr>
        <w:t>a examiné le</w:t>
      </w:r>
      <w:r w:rsidR="00A9739C" w:rsidRPr="006A1A6C">
        <w:rPr>
          <w:lang w:val="fr-FR"/>
        </w:rPr>
        <w:t xml:space="preserve"> </w:t>
      </w:r>
      <w:r w:rsidRPr="006A1A6C">
        <w:rPr>
          <w:lang w:val="fr-FR"/>
        </w:rPr>
        <w:t>point</w:t>
      </w:r>
      <w:r w:rsidR="00102837" w:rsidRPr="006A1A6C">
        <w:rPr>
          <w:lang w:val="fr-FR"/>
        </w:rPr>
        <w:t xml:space="preserve"> 6</w:t>
      </w:r>
      <w:r w:rsidRPr="006A1A6C">
        <w:rPr>
          <w:lang w:val="fr-FR"/>
        </w:rPr>
        <w:t xml:space="preserve"> de l’ordre du jour</w:t>
      </w:r>
      <w:r w:rsidR="00661DB4" w:rsidRPr="006A1A6C">
        <w:rPr>
          <w:lang w:val="fr-FR"/>
        </w:rPr>
        <w:t> </w:t>
      </w:r>
      <w:r w:rsidR="00102837" w:rsidRPr="006A1A6C">
        <w:rPr>
          <w:lang w:val="fr-FR"/>
        </w:rPr>
        <w:t xml:space="preserve">à sa </w:t>
      </w:r>
      <w:r w:rsidR="00764402" w:rsidRPr="006A1A6C">
        <w:rPr>
          <w:lang w:val="fr-FR"/>
        </w:rPr>
        <w:t xml:space="preserve">deuxième </w:t>
      </w:r>
      <w:r w:rsidR="00102837" w:rsidRPr="006A1A6C">
        <w:rPr>
          <w:lang w:val="fr-FR"/>
        </w:rPr>
        <w:t>séance plénière</w:t>
      </w:r>
      <w:r w:rsidR="00A9739C" w:rsidRPr="006A1A6C">
        <w:rPr>
          <w:lang w:val="fr-FR"/>
        </w:rPr>
        <w:t xml:space="preserve">. </w:t>
      </w:r>
      <w:r w:rsidR="009072B7" w:rsidRPr="006A1A6C">
        <w:rPr>
          <w:lang w:val="fr-FR"/>
        </w:rPr>
        <w:t>Elle était saisie d’un projet de</w:t>
      </w:r>
      <w:r w:rsidR="00A9739C" w:rsidRPr="006A1A6C">
        <w:rPr>
          <w:lang w:val="fr-FR"/>
        </w:rPr>
        <w:t xml:space="preserve"> d</w:t>
      </w:r>
      <w:r w:rsidR="009072B7" w:rsidRPr="006A1A6C">
        <w:rPr>
          <w:lang w:val="fr-FR"/>
        </w:rPr>
        <w:t>é</w:t>
      </w:r>
      <w:r w:rsidR="00A9739C" w:rsidRPr="006A1A6C">
        <w:rPr>
          <w:lang w:val="fr-FR"/>
        </w:rPr>
        <w:t>cision</w:t>
      </w:r>
      <w:r w:rsidR="00A9739C" w:rsidRPr="006A1A6C">
        <w:rPr>
          <w:rStyle w:val="Appelnotedebasdep"/>
          <w:rFonts w:asciiTheme="majorBidi" w:eastAsia="MS Mincho" w:hAnsiTheme="majorBidi" w:cstheme="majorBidi"/>
          <w:color w:val="000000"/>
          <w:kern w:val="22"/>
          <w:lang w:val="fr-FR"/>
        </w:rPr>
        <w:footnoteReference w:id="12"/>
      </w:r>
      <w:r w:rsidR="00A9739C" w:rsidRPr="006A1A6C">
        <w:rPr>
          <w:lang w:val="fr-FR"/>
        </w:rPr>
        <w:t xml:space="preserve"> </w:t>
      </w:r>
      <w:r w:rsidR="00B25286" w:rsidRPr="006A1A6C">
        <w:rPr>
          <w:lang w:val="fr-FR"/>
        </w:rPr>
        <w:t>et de</w:t>
      </w:r>
      <w:r w:rsidR="00A9739C" w:rsidRPr="006A1A6C">
        <w:rPr>
          <w:lang w:val="fr-FR"/>
        </w:rPr>
        <w:t xml:space="preserve"> notes </w:t>
      </w:r>
      <w:r w:rsidR="00B25286" w:rsidRPr="006A1A6C">
        <w:rPr>
          <w:lang w:val="fr-FR"/>
        </w:rPr>
        <w:t>du</w:t>
      </w:r>
      <w:r w:rsidR="00A9739C" w:rsidRPr="006A1A6C">
        <w:rPr>
          <w:lang w:val="fr-FR"/>
        </w:rPr>
        <w:t xml:space="preserve"> </w:t>
      </w:r>
      <w:r w:rsidR="00B25286" w:rsidRPr="006A1A6C">
        <w:rPr>
          <w:lang w:val="fr-FR"/>
        </w:rPr>
        <w:t>s</w:t>
      </w:r>
      <w:r w:rsidR="00A9739C" w:rsidRPr="006A1A6C">
        <w:rPr>
          <w:lang w:val="fr-FR"/>
        </w:rPr>
        <w:t>ecr</w:t>
      </w:r>
      <w:r w:rsidR="00B25286" w:rsidRPr="006A1A6C">
        <w:rPr>
          <w:lang w:val="fr-FR"/>
        </w:rPr>
        <w:t>é</w:t>
      </w:r>
      <w:r w:rsidR="00A9739C" w:rsidRPr="006A1A6C">
        <w:rPr>
          <w:lang w:val="fr-FR"/>
        </w:rPr>
        <w:t xml:space="preserve">tariat </w:t>
      </w:r>
      <w:r w:rsidR="00B25286" w:rsidRPr="006A1A6C">
        <w:rPr>
          <w:lang w:val="fr-FR"/>
        </w:rPr>
        <w:t>sur l’administration de la Convention et de ses Protocoles pour l’exercice biennal 2025-2026</w:t>
      </w:r>
      <w:r w:rsidR="00A9739C" w:rsidRPr="006A1A6C">
        <w:rPr>
          <w:rStyle w:val="Appelnotedebasdep"/>
          <w:snapToGrid w:val="0"/>
          <w:lang w:val="fr-FR"/>
        </w:rPr>
        <w:footnoteReference w:id="13"/>
      </w:r>
      <w:r w:rsidR="00B25286" w:rsidRPr="006A1A6C">
        <w:rPr>
          <w:snapToGrid w:val="0"/>
          <w:lang w:val="fr-FR"/>
        </w:rPr>
        <w:t xml:space="preserve">, </w:t>
      </w:r>
      <w:r w:rsidR="00F20348" w:rsidRPr="006A1A6C">
        <w:rPr>
          <w:snapToGrid w:val="0"/>
          <w:lang w:val="fr-FR"/>
        </w:rPr>
        <w:t xml:space="preserve">sur </w:t>
      </w:r>
      <w:r w:rsidR="00B953EE" w:rsidRPr="006A1A6C">
        <w:rPr>
          <w:lang w:val="fr-FR"/>
        </w:rPr>
        <w:t>le</w:t>
      </w:r>
      <w:r w:rsidR="00B25286" w:rsidRPr="006A1A6C">
        <w:rPr>
          <w:lang w:val="fr-FR"/>
        </w:rPr>
        <w:t xml:space="preserve"> projet de budget des programmes de travail de la Convention et de ses Protocoles pour l’exercice biennal 2027-2028</w:t>
      </w:r>
      <w:r w:rsidR="00A9739C" w:rsidRPr="006A1A6C">
        <w:rPr>
          <w:rStyle w:val="Appelnotedebasdep"/>
          <w:snapToGrid w:val="0"/>
          <w:lang w:val="fr-FR"/>
        </w:rPr>
        <w:footnoteReference w:id="14"/>
      </w:r>
      <w:r w:rsidR="00B25286" w:rsidRPr="006A1A6C">
        <w:rPr>
          <w:lang w:val="fr-FR"/>
        </w:rPr>
        <w:t>,</w:t>
      </w:r>
      <w:r w:rsidR="00A9739C" w:rsidRPr="006A1A6C">
        <w:rPr>
          <w:snapToGrid w:val="0"/>
          <w:lang w:val="fr-FR"/>
        </w:rPr>
        <w:t xml:space="preserve"> </w:t>
      </w:r>
      <w:r w:rsidR="00F20348" w:rsidRPr="006A1A6C">
        <w:rPr>
          <w:snapToGrid w:val="0"/>
          <w:lang w:val="fr-FR"/>
        </w:rPr>
        <w:t xml:space="preserve">sur </w:t>
      </w:r>
      <w:r w:rsidR="00B953EE" w:rsidRPr="006A1A6C">
        <w:rPr>
          <w:lang w:val="fr-FR"/>
        </w:rPr>
        <w:t>le</w:t>
      </w:r>
      <w:r w:rsidR="00436344" w:rsidRPr="006A1A6C">
        <w:rPr>
          <w:lang w:val="fr-FR"/>
        </w:rPr>
        <w:t>s ressources nécessaires au titre du fonds d’affectation spéciale pour les contributions volontaires additionnelles versées à l’appui d’activités approuvé</w:t>
      </w:r>
      <w:r w:rsidR="00B953EE" w:rsidRPr="006A1A6C">
        <w:rPr>
          <w:lang w:val="fr-FR"/>
        </w:rPr>
        <w:t>es</w:t>
      </w:r>
      <w:r w:rsidR="00A9739C" w:rsidRPr="006A1A6C">
        <w:rPr>
          <w:rStyle w:val="Appelnotedebasdep"/>
          <w:snapToGrid w:val="0"/>
          <w:lang w:val="fr-FR"/>
        </w:rPr>
        <w:footnoteReference w:id="15"/>
      </w:r>
      <w:r w:rsidR="00A9739C" w:rsidRPr="006A1A6C">
        <w:rPr>
          <w:snapToGrid w:val="0"/>
          <w:lang w:val="fr-FR"/>
        </w:rPr>
        <w:t xml:space="preserve"> </w:t>
      </w:r>
      <w:r w:rsidR="00436344" w:rsidRPr="006A1A6C">
        <w:rPr>
          <w:lang w:val="fr-FR"/>
        </w:rPr>
        <w:t>et</w:t>
      </w:r>
      <w:r w:rsidR="00A9739C" w:rsidRPr="006A1A6C">
        <w:rPr>
          <w:lang w:val="fr-FR"/>
        </w:rPr>
        <w:t xml:space="preserve"> </w:t>
      </w:r>
      <w:r w:rsidR="00F20348" w:rsidRPr="006A1A6C">
        <w:rPr>
          <w:lang w:val="fr-FR"/>
        </w:rPr>
        <w:t xml:space="preserve">sur </w:t>
      </w:r>
      <w:r w:rsidR="00B953EE" w:rsidRPr="006A1A6C">
        <w:rPr>
          <w:lang w:val="fr-FR"/>
        </w:rPr>
        <w:t>l</w:t>
      </w:r>
      <w:r w:rsidR="00436344" w:rsidRPr="006A1A6C">
        <w:rPr>
          <w:lang w:val="fr-FR"/>
        </w:rPr>
        <w:t>es informations supplémentaires concernant les questions administratives et budgétaires</w:t>
      </w:r>
      <w:r w:rsidR="00A9739C" w:rsidRPr="006A1A6C">
        <w:rPr>
          <w:rStyle w:val="Appelnotedebasdep"/>
          <w:rFonts w:asciiTheme="majorBidi" w:eastAsia="MS Mincho" w:hAnsiTheme="majorBidi" w:cstheme="majorBidi"/>
          <w:color w:val="000000"/>
          <w:kern w:val="22"/>
          <w:lang w:val="fr-FR"/>
        </w:rPr>
        <w:footnoteReference w:id="16"/>
      </w:r>
      <w:r w:rsidR="00436344" w:rsidRPr="006A1A6C">
        <w:rPr>
          <w:lang w:val="fr-FR"/>
        </w:rPr>
        <w:t>.</w:t>
      </w:r>
      <w:r w:rsidR="004B7C9D" w:rsidRPr="006A1A6C">
        <w:rPr>
          <w:lang w:val="fr-FR"/>
        </w:rPr>
        <w:t xml:space="preserve"> </w:t>
      </w:r>
      <w:r w:rsidR="00711DEA" w:rsidRPr="006A1A6C">
        <w:rPr>
          <w:lang w:val="fr-FR"/>
        </w:rPr>
        <w:t>Un document</w:t>
      </w:r>
      <w:r w:rsidR="004B7C9D" w:rsidRPr="006A1A6C">
        <w:rPr>
          <w:lang w:val="fr-FR"/>
        </w:rPr>
        <w:t xml:space="preserve"> </w:t>
      </w:r>
      <w:r w:rsidR="00711DEA" w:rsidRPr="006A1A6C">
        <w:rPr>
          <w:lang w:val="fr-FR"/>
        </w:rPr>
        <w:t>d’</w:t>
      </w:r>
      <w:r w:rsidR="004B7C9D" w:rsidRPr="006A1A6C">
        <w:rPr>
          <w:lang w:val="fr-FR"/>
        </w:rPr>
        <w:t xml:space="preserve">information </w:t>
      </w:r>
      <w:r w:rsidR="00711DEA" w:rsidRPr="006A1A6C">
        <w:rPr>
          <w:lang w:val="fr-FR"/>
        </w:rPr>
        <w:t>sur la</w:t>
      </w:r>
      <w:r w:rsidR="004B7C9D" w:rsidRPr="006A1A6C">
        <w:rPr>
          <w:lang w:val="fr-FR"/>
        </w:rPr>
        <w:t xml:space="preserve"> participation </w:t>
      </w:r>
      <w:r w:rsidR="00711DEA" w:rsidRPr="006A1A6C">
        <w:rPr>
          <w:lang w:val="fr-FR"/>
        </w:rPr>
        <w:t>des</w:t>
      </w:r>
      <w:r w:rsidR="004B7C9D" w:rsidRPr="006A1A6C">
        <w:rPr>
          <w:lang w:val="fr-FR"/>
        </w:rPr>
        <w:t xml:space="preserve"> Parties</w:t>
      </w:r>
      <w:r w:rsidR="00711DEA" w:rsidRPr="006A1A6C">
        <w:rPr>
          <w:lang w:val="fr-FR"/>
        </w:rPr>
        <w:t xml:space="preserve"> remplissant les conditions requises</w:t>
      </w:r>
      <w:r w:rsidR="004B7C9D" w:rsidRPr="006A1A6C">
        <w:rPr>
          <w:lang w:val="fr-FR"/>
        </w:rPr>
        <w:t xml:space="preserve"> </w:t>
      </w:r>
      <w:r w:rsidR="00711DEA" w:rsidRPr="006A1A6C">
        <w:rPr>
          <w:lang w:val="fr-FR"/>
        </w:rPr>
        <w:t>et la</w:t>
      </w:r>
      <w:r w:rsidR="004B7C9D" w:rsidRPr="006A1A6C">
        <w:rPr>
          <w:lang w:val="fr-FR"/>
        </w:rPr>
        <w:t xml:space="preserve"> composition </w:t>
      </w:r>
      <w:r w:rsidR="00711DEA" w:rsidRPr="006A1A6C">
        <w:rPr>
          <w:lang w:val="fr-FR"/>
        </w:rPr>
        <w:t>des</w:t>
      </w:r>
      <w:r w:rsidR="004B7C9D" w:rsidRPr="006A1A6C">
        <w:rPr>
          <w:lang w:val="fr-FR"/>
        </w:rPr>
        <w:t xml:space="preserve"> d</w:t>
      </w:r>
      <w:r w:rsidR="00FC599A" w:rsidRPr="006A1A6C">
        <w:rPr>
          <w:lang w:val="fr-FR"/>
        </w:rPr>
        <w:t>é</w:t>
      </w:r>
      <w:r w:rsidR="004B7C9D" w:rsidRPr="006A1A6C">
        <w:rPr>
          <w:lang w:val="fr-FR"/>
        </w:rPr>
        <w:t>l</w:t>
      </w:r>
      <w:r w:rsidR="00FC599A" w:rsidRPr="006A1A6C">
        <w:rPr>
          <w:lang w:val="fr-FR"/>
        </w:rPr>
        <w:t>é</w:t>
      </w:r>
      <w:r w:rsidR="004B7C9D" w:rsidRPr="006A1A6C">
        <w:rPr>
          <w:lang w:val="fr-FR"/>
        </w:rPr>
        <w:t>gations</w:t>
      </w:r>
      <w:r w:rsidR="00FC599A" w:rsidRPr="006A1A6C">
        <w:rPr>
          <w:lang w:val="fr-FR"/>
        </w:rPr>
        <w:t xml:space="preserve"> dont la participation a été prise en charge financièrement</w:t>
      </w:r>
      <w:r w:rsidR="00662795" w:rsidRPr="006A1A6C">
        <w:rPr>
          <w:rStyle w:val="Appelnotedebasdep"/>
          <w:lang w:val="fr-FR"/>
        </w:rPr>
        <w:footnoteReference w:id="17"/>
      </w:r>
      <w:r w:rsidR="004B7C9D" w:rsidRPr="006A1A6C">
        <w:rPr>
          <w:lang w:val="fr-FR"/>
        </w:rPr>
        <w:t xml:space="preserve"> </w:t>
      </w:r>
      <w:r w:rsidR="00B25286" w:rsidRPr="006A1A6C">
        <w:rPr>
          <w:lang w:val="fr-FR"/>
        </w:rPr>
        <w:t>avait également été publié au titre du point</w:t>
      </w:r>
      <w:r w:rsidR="004B7C9D" w:rsidRPr="006A1A6C">
        <w:rPr>
          <w:lang w:val="fr-FR"/>
        </w:rPr>
        <w:t xml:space="preserve"> 6.</w:t>
      </w:r>
    </w:p>
    <w:p w14:paraId="7F3EA32D" w14:textId="061C472B" w:rsidR="00A9739C" w:rsidRPr="006A1A6C" w:rsidRDefault="00D2061E" w:rsidP="00F74DB5">
      <w:pPr>
        <w:pStyle w:val="CBDNormalNumber"/>
        <w:ind w:left="567"/>
        <w:rPr>
          <w:lang w:val="fr-FR"/>
        </w:rPr>
      </w:pPr>
      <w:r w:rsidRPr="006A1A6C">
        <w:rPr>
          <w:lang w:val="fr-FR"/>
        </w:rPr>
        <w:t>La Secrétaire exécutive</w:t>
      </w:r>
      <w:r w:rsidR="00A9739C" w:rsidRPr="006A1A6C">
        <w:rPr>
          <w:lang w:val="fr-FR"/>
        </w:rPr>
        <w:t xml:space="preserve"> </w:t>
      </w:r>
      <w:r w:rsidR="00E855FD" w:rsidRPr="006A1A6C">
        <w:rPr>
          <w:lang w:val="fr-FR"/>
        </w:rPr>
        <w:t>a rendu compte des</w:t>
      </w:r>
      <w:r w:rsidR="00A9739C" w:rsidRPr="006A1A6C">
        <w:rPr>
          <w:lang w:val="fr-FR"/>
        </w:rPr>
        <w:t xml:space="preserve"> activit</w:t>
      </w:r>
      <w:r w:rsidR="00E855FD" w:rsidRPr="006A1A6C">
        <w:rPr>
          <w:lang w:val="fr-FR"/>
        </w:rPr>
        <w:t>é</w:t>
      </w:r>
      <w:r w:rsidR="00A9739C" w:rsidRPr="006A1A6C">
        <w:rPr>
          <w:lang w:val="fr-FR"/>
        </w:rPr>
        <w:t xml:space="preserve">s </w:t>
      </w:r>
      <w:r w:rsidR="00E855FD" w:rsidRPr="006A1A6C">
        <w:rPr>
          <w:lang w:val="fr-FR"/>
        </w:rPr>
        <w:t>du s</w:t>
      </w:r>
      <w:r w:rsidR="00A9739C" w:rsidRPr="006A1A6C">
        <w:rPr>
          <w:lang w:val="fr-FR"/>
        </w:rPr>
        <w:t>ecr</w:t>
      </w:r>
      <w:r w:rsidR="00E855FD" w:rsidRPr="006A1A6C">
        <w:rPr>
          <w:lang w:val="fr-FR"/>
        </w:rPr>
        <w:t>é</w:t>
      </w:r>
      <w:r w:rsidR="00A9739C" w:rsidRPr="006A1A6C">
        <w:rPr>
          <w:lang w:val="fr-FR"/>
        </w:rPr>
        <w:t xml:space="preserve">tariat </w:t>
      </w:r>
      <w:r w:rsidR="00E855FD" w:rsidRPr="006A1A6C">
        <w:rPr>
          <w:lang w:val="fr-FR"/>
        </w:rPr>
        <w:t>et</w:t>
      </w:r>
      <w:r w:rsidR="00A9739C" w:rsidRPr="006A1A6C">
        <w:rPr>
          <w:lang w:val="fr-FR"/>
        </w:rPr>
        <w:t xml:space="preserve"> pr</w:t>
      </w:r>
      <w:r w:rsidR="00102837" w:rsidRPr="006A1A6C">
        <w:rPr>
          <w:lang w:val="fr-FR"/>
        </w:rPr>
        <w:t>é</w:t>
      </w:r>
      <w:r w:rsidR="00A9739C" w:rsidRPr="006A1A6C">
        <w:rPr>
          <w:lang w:val="fr-FR"/>
        </w:rPr>
        <w:t>sent</w:t>
      </w:r>
      <w:r w:rsidR="00E855FD" w:rsidRPr="006A1A6C">
        <w:rPr>
          <w:lang w:val="fr-FR"/>
        </w:rPr>
        <w:t>é</w:t>
      </w:r>
      <w:r w:rsidR="00A9739C" w:rsidRPr="006A1A6C">
        <w:rPr>
          <w:lang w:val="fr-FR"/>
        </w:rPr>
        <w:t xml:space="preserve"> </w:t>
      </w:r>
      <w:r w:rsidR="00F20348" w:rsidRPr="006A1A6C">
        <w:rPr>
          <w:lang w:val="fr-FR"/>
        </w:rPr>
        <w:t xml:space="preserve">le </w:t>
      </w:r>
      <w:r w:rsidR="00E855FD" w:rsidRPr="006A1A6C">
        <w:rPr>
          <w:lang w:val="fr-FR"/>
        </w:rPr>
        <w:t xml:space="preserve">budget proposé pour les </w:t>
      </w:r>
      <w:r w:rsidR="00A9739C" w:rsidRPr="006A1A6C">
        <w:rPr>
          <w:lang w:val="fr-FR"/>
        </w:rPr>
        <w:t xml:space="preserve">programmes </w:t>
      </w:r>
      <w:r w:rsidR="00E855FD" w:rsidRPr="006A1A6C">
        <w:rPr>
          <w:lang w:val="fr-FR"/>
        </w:rPr>
        <w:t>de travail de la</w:t>
      </w:r>
      <w:r w:rsidR="00A9739C" w:rsidRPr="006A1A6C">
        <w:rPr>
          <w:lang w:val="fr-FR"/>
        </w:rPr>
        <w:t xml:space="preserve"> Convention </w:t>
      </w:r>
      <w:r w:rsidR="00E855FD" w:rsidRPr="006A1A6C">
        <w:rPr>
          <w:lang w:val="fr-FR"/>
        </w:rPr>
        <w:t xml:space="preserve">et </w:t>
      </w:r>
      <w:r w:rsidR="00F20348" w:rsidRPr="006A1A6C">
        <w:rPr>
          <w:lang w:val="fr-FR"/>
        </w:rPr>
        <w:t xml:space="preserve">de </w:t>
      </w:r>
      <w:r w:rsidR="00E855FD" w:rsidRPr="006A1A6C">
        <w:rPr>
          <w:lang w:val="fr-FR"/>
        </w:rPr>
        <w:t>ses</w:t>
      </w:r>
      <w:r w:rsidR="00A9739C" w:rsidRPr="006A1A6C">
        <w:rPr>
          <w:lang w:val="fr-FR"/>
        </w:rPr>
        <w:t xml:space="preserve"> Protocol</w:t>
      </w:r>
      <w:r w:rsidR="00E855FD" w:rsidRPr="006A1A6C">
        <w:rPr>
          <w:lang w:val="fr-FR"/>
        </w:rPr>
        <w:t>e</w:t>
      </w:r>
      <w:r w:rsidR="00A9739C" w:rsidRPr="006A1A6C">
        <w:rPr>
          <w:lang w:val="fr-FR"/>
        </w:rPr>
        <w:t xml:space="preserve">s </w:t>
      </w:r>
      <w:r w:rsidR="00E855FD" w:rsidRPr="006A1A6C">
        <w:rPr>
          <w:lang w:val="fr-FR"/>
        </w:rPr>
        <w:t>pour l’exercice biennal 2027-2028</w:t>
      </w:r>
      <w:r w:rsidR="00A9739C" w:rsidRPr="006A1A6C">
        <w:rPr>
          <w:lang w:val="fr-FR"/>
        </w:rPr>
        <w:t>.</w:t>
      </w:r>
    </w:p>
    <w:p w14:paraId="2106F806" w14:textId="26D0CC89" w:rsidR="00A9739C" w:rsidRPr="006A1A6C" w:rsidRDefault="00BD7E27" w:rsidP="00F74DB5">
      <w:pPr>
        <w:pStyle w:val="CBDNormalNumber"/>
        <w:ind w:left="567"/>
        <w:rPr>
          <w:lang w:val="fr-FR"/>
        </w:rPr>
      </w:pPr>
      <w:r w:rsidRPr="006A1A6C">
        <w:rPr>
          <w:lang w:val="fr-FR"/>
        </w:rPr>
        <w:t>La Conférence des Parties à la Convention</w:t>
      </w:r>
      <w:r w:rsidR="00A9739C" w:rsidRPr="006A1A6C">
        <w:rPr>
          <w:rFonts w:asciiTheme="majorBidi" w:eastAsia="MS Mincho" w:hAnsiTheme="majorBidi" w:cstheme="majorBidi"/>
          <w:color w:val="000000"/>
          <w:kern w:val="22"/>
          <w:lang w:val="fr-FR"/>
        </w:rPr>
        <w:t xml:space="preserve">, </w:t>
      </w:r>
      <w:r w:rsidR="00162E6C" w:rsidRPr="006A1A6C">
        <w:rPr>
          <w:rFonts w:asciiTheme="majorBidi" w:eastAsia="MS Mincho" w:hAnsiTheme="majorBidi" w:cstheme="majorBidi"/>
          <w:color w:val="000000"/>
          <w:kern w:val="22"/>
          <w:lang w:val="fr-FR"/>
        </w:rPr>
        <w:t>siégeant également en tant que réunions des Parties aux Protocoles</w:t>
      </w:r>
      <w:r w:rsidR="00A9739C" w:rsidRPr="006A1A6C">
        <w:rPr>
          <w:rFonts w:asciiTheme="majorBidi" w:eastAsia="MS Mincho" w:hAnsiTheme="majorBidi" w:cstheme="majorBidi"/>
          <w:color w:val="000000"/>
          <w:kern w:val="22"/>
          <w:lang w:val="fr-FR"/>
        </w:rPr>
        <w:t xml:space="preserve">, </w:t>
      </w:r>
      <w:r w:rsidR="00162E6C" w:rsidRPr="006A1A6C">
        <w:rPr>
          <w:lang w:val="fr-FR"/>
        </w:rPr>
        <w:t>a établi un groupe de</w:t>
      </w:r>
      <w:r w:rsidR="00A9739C" w:rsidRPr="006A1A6C">
        <w:rPr>
          <w:lang w:val="fr-FR"/>
        </w:rPr>
        <w:t xml:space="preserve"> contact </w:t>
      </w:r>
      <w:r w:rsidR="00372AD7" w:rsidRPr="006A1A6C">
        <w:rPr>
          <w:lang w:val="fr-FR"/>
        </w:rPr>
        <w:t>sur les questions budgétaires</w:t>
      </w:r>
      <w:r w:rsidR="00A9739C" w:rsidRPr="006A1A6C">
        <w:rPr>
          <w:lang w:val="fr-FR"/>
        </w:rPr>
        <w:t xml:space="preserve">, </w:t>
      </w:r>
      <w:r w:rsidR="00372AD7" w:rsidRPr="006A1A6C">
        <w:rPr>
          <w:lang w:val="fr-FR"/>
        </w:rPr>
        <w:t>présidé par</w:t>
      </w:r>
      <w:r w:rsidR="00A9739C" w:rsidRPr="006A1A6C">
        <w:rPr>
          <w:lang w:val="fr-FR"/>
        </w:rPr>
        <w:t xml:space="preserve"> Gillian Guthrie (Jama</w:t>
      </w:r>
      <w:r w:rsidR="00372AD7" w:rsidRPr="006A1A6C">
        <w:rPr>
          <w:lang w:val="fr-FR"/>
        </w:rPr>
        <w:t>ïque</w:t>
      </w:r>
      <w:r w:rsidR="00A9739C" w:rsidRPr="006A1A6C">
        <w:rPr>
          <w:lang w:val="fr-FR"/>
        </w:rPr>
        <w:t xml:space="preserve">), </w:t>
      </w:r>
      <w:r w:rsidR="00372AD7" w:rsidRPr="006A1A6C">
        <w:rPr>
          <w:lang w:val="fr-FR"/>
        </w:rPr>
        <w:t>qui a été chargé d’examiner</w:t>
      </w:r>
      <w:r w:rsidR="00E855FD" w:rsidRPr="006A1A6C">
        <w:rPr>
          <w:lang w:val="fr-FR"/>
        </w:rPr>
        <w:t xml:space="preserve"> en détail</w:t>
      </w:r>
      <w:r w:rsidR="00372AD7" w:rsidRPr="006A1A6C">
        <w:rPr>
          <w:lang w:val="fr-FR"/>
        </w:rPr>
        <w:t xml:space="preserve"> </w:t>
      </w:r>
      <w:r w:rsidR="00E855FD" w:rsidRPr="006A1A6C">
        <w:rPr>
          <w:lang w:val="fr-FR"/>
        </w:rPr>
        <w:t>le budget proposé pour l’exercice biennal</w:t>
      </w:r>
      <w:r w:rsidR="00A9739C" w:rsidRPr="006A1A6C">
        <w:rPr>
          <w:lang w:val="fr-FR"/>
        </w:rPr>
        <w:t xml:space="preserve"> 2027</w:t>
      </w:r>
      <w:r w:rsidR="00E855FD" w:rsidRPr="006A1A6C">
        <w:rPr>
          <w:lang w:val="fr-FR"/>
        </w:rPr>
        <w:t>-</w:t>
      </w:r>
      <w:r w:rsidR="00A9739C" w:rsidRPr="006A1A6C">
        <w:rPr>
          <w:lang w:val="fr-FR"/>
        </w:rPr>
        <w:t>2028.</w:t>
      </w:r>
    </w:p>
    <w:p w14:paraId="093437A9" w14:textId="103E65A4" w:rsidR="002E4F84" w:rsidRPr="006A1A6C" w:rsidRDefault="002E4F84" w:rsidP="00F74DB5">
      <w:pPr>
        <w:pStyle w:val="CBDNormalNumber"/>
        <w:ind w:left="567"/>
        <w:rPr>
          <w:lang w:val="fr-FR"/>
        </w:rPr>
      </w:pPr>
      <w:r w:rsidRPr="006A1A6C">
        <w:rPr>
          <w:lang w:val="fr-FR"/>
        </w:rPr>
        <w:t>[</w:t>
      </w:r>
      <w:proofErr w:type="gramStart"/>
      <w:r w:rsidR="00CD13A7" w:rsidRPr="006A1A6C">
        <w:rPr>
          <w:lang w:val="fr-FR"/>
        </w:rPr>
        <w:t>à</w:t>
      </w:r>
      <w:proofErr w:type="gramEnd"/>
      <w:r w:rsidR="00CD13A7" w:rsidRPr="006A1A6C">
        <w:rPr>
          <w:lang w:val="fr-FR"/>
        </w:rPr>
        <w:t xml:space="preserve"> compléter</w:t>
      </w:r>
      <w:r w:rsidRPr="006A1A6C">
        <w:rPr>
          <w:lang w:val="fr-FR"/>
        </w:rPr>
        <w:t>]</w:t>
      </w:r>
    </w:p>
    <w:p w14:paraId="6A6F43F3" w14:textId="28528EF8" w:rsidR="00B70DC0" w:rsidRPr="00D272BA" w:rsidRDefault="00EC0EF2" w:rsidP="00D272BA">
      <w:pPr>
        <w:pStyle w:val="CBDAgendaItem"/>
      </w:pPr>
      <w:r w:rsidRPr="00D272BA">
        <w:t>Point</w:t>
      </w:r>
      <w:r w:rsidR="00B70DC0" w:rsidRPr="00D272BA">
        <w:t xml:space="preserve"> 7 </w:t>
      </w:r>
      <w:r w:rsidR="008C02D0" w:rsidRPr="00D272BA">
        <w:br/>
      </w:r>
      <w:r w:rsidRPr="00D272BA">
        <w:t>Suivi et établissement des rapports</w:t>
      </w:r>
    </w:p>
    <w:p w14:paraId="3FDF86F3" w14:textId="2009630C" w:rsidR="00D272BA" w:rsidRDefault="00D272BA" w:rsidP="00F84D0C">
      <w:pPr>
        <w:pStyle w:val="CBDNormalNumber"/>
        <w:ind w:left="567"/>
        <w:rPr>
          <w:lang w:val="fr-FR"/>
        </w:rPr>
      </w:pPr>
      <w:r>
        <w:rPr>
          <w:lang w:val="fr-FR"/>
        </w:rPr>
        <w:t>[</w:t>
      </w:r>
      <w:proofErr w:type="gramStart"/>
      <w:r>
        <w:rPr>
          <w:lang w:val="fr-FR"/>
        </w:rPr>
        <w:t>à</w:t>
      </w:r>
      <w:proofErr w:type="gramEnd"/>
      <w:r>
        <w:rPr>
          <w:lang w:val="fr-FR"/>
        </w:rPr>
        <w:t xml:space="preserve"> compléter sur la base du rapport du Groupe de travail I]</w:t>
      </w:r>
    </w:p>
    <w:p w14:paraId="7A038D3B" w14:textId="4D01246F" w:rsidR="00764402" w:rsidRPr="006A1A6C" w:rsidRDefault="00764402" w:rsidP="00F84D0C">
      <w:pPr>
        <w:pStyle w:val="CBDNormalNumber"/>
        <w:ind w:left="567"/>
        <w:rPr>
          <w:lang w:val="fr-FR"/>
        </w:rPr>
      </w:pPr>
      <w:r w:rsidRPr="006A1A6C">
        <w:rPr>
          <w:lang w:val="fr-FR"/>
        </w:rPr>
        <w:lastRenderedPageBreak/>
        <w:t xml:space="preserve">À sa troisième séance plénière, la Conférence des Parties siégeant en tant que réunion des Parties </w:t>
      </w:r>
      <w:r w:rsidR="001D0920">
        <w:rPr>
          <w:lang w:val="fr-FR"/>
        </w:rPr>
        <w:t>au</w:t>
      </w:r>
      <w:r w:rsidRPr="006A1A6C">
        <w:rPr>
          <w:lang w:val="fr-FR"/>
        </w:rPr>
        <w:t xml:space="preserve"> Protocole de Nagoya a examiné le projet de décision </w:t>
      </w:r>
      <w:hyperlink r:id="rId16" w:history="1">
        <w:r w:rsidRPr="006A1A6C">
          <w:rPr>
            <w:rStyle w:val="Lienhypertexte"/>
            <w:lang w:val="fr-FR"/>
          </w:rPr>
          <w:t>CBD/NP/MOP/6/L.3</w:t>
        </w:r>
      </w:hyperlink>
      <w:r w:rsidRPr="006A1A6C">
        <w:rPr>
          <w:lang w:val="fr-FR"/>
        </w:rPr>
        <w:t>, soumis par le Président du Groupe de travail I, et l’a adopté en tant que décision NP-6/x.</w:t>
      </w:r>
    </w:p>
    <w:p w14:paraId="5AA06B5F" w14:textId="09C9B1C7" w:rsidR="00B70DC0" w:rsidRPr="006A1A6C" w:rsidRDefault="00EC0EF2" w:rsidP="00D272BA">
      <w:pPr>
        <w:pStyle w:val="CBDAgendaItem"/>
        <w:rPr>
          <w:rFonts w:hint="eastAsia"/>
        </w:rPr>
      </w:pPr>
      <w:r w:rsidRPr="006A1A6C">
        <w:t>Point</w:t>
      </w:r>
      <w:r w:rsidR="00B70DC0" w:rsidRPr="006A1A6C">
        <w:t xml:space="preserve"> 8 </w:t>
      </w:r>
      <w:r w:rsidR="008C02D0" w:rsidRPr="006A1A6C">
        <w:br/>
      </w:r>
      <w:r w:rsidRPr="006A1A6C">
        <w:t>Évaluation et examen de l’efficacité du Protocole de Nagoya</w:t>
      </w:r>
    </w:p>
    <w:p w14:paraId="68F83E19" w14:textId="166B8B8E" w:rsidR="00B70DC0" w:rsidRPr="006A1A6C" w:rsidRDefault="00D272BA" w:rsidP="00F84D0C">
      <w:pPr>
        <w:pStyle w:val="CBDNormalNumber"/>
        <w:ind w:left="567"/>
        <w:rPr>
          <w:lang w:val="fr-FR"/>
        </w:rPr>
      </w:pPr>
      <w:r>
        <w:rPr>
          <w:lang w:val="fr-FR"/>
        </w:rPr>
        <w:t>[</w:t>
      </w:r>
      <w:proofErr w:type="gramStart"/>
      <w:r>
        <w:rPr>
          <w:lang w:val="fr-FR"/>
        </w:rPr>
        <w:t>à</w:t>
      </w:r>
      <w:proofErr w:type="gramEnd"/>
      <w:r>
        <w:rPr>
          <w:lang w:val="fr-FR"/>
        </w:rPr>
        <w:t xml:space="preserve"> compléter sur la base du rapport du Groupe de travail I]</w:t>
      </w:r>
    </w:p>
    <w:p w14:paraId="59E9103B" w14:textId="0E9A266D" w:rsidR="00B70DC0" w:rsidRPr="006A1A6C" w:rsidRDefault="00EC0EF2" w:rsidP="00D272BA">
      <w:pPr>
        <w:pStyle w:val="CBDAgendaItem"/>
        <w:rPr>
          <w:rFonts w:hint="eastAsia"/>
        </w:rPr>
      </w:pPr>
      <w:r w:rsidRPr="006A1A6C">
        <w:t>Point</w:t>
      </w:r>
      <w:r w:rsidR="00B70DC0" w:rsidRPr="006A1A6C">
        <w:t xml:space="preserve"> 9 </w:t>
      </w:r>
      <w:r w:rsidR="008C02D0" w:rsidRPr="006A1A6C">
        <w:br/>
      </w:r>
      <w:r w:rsidRPr="006A1A6C">
        <w:t>Amélioration de la mise en œuvre du Protocole de Nagoya</w:t>
      </w:r>
    </w:p>
    <w:p w14:paraId="5D209BCC" w14:textId="51DF5A70" w:rsidR="00B70DC0" w:rsidRPr="006A1A6C" w:rsidRDefault="00B70DC0" w:rsidP="00D272BA">
      <w:pPr>
        <w:pStyle w:val="CBDAgendaItem"/>
        <w:rPr>
          <w:rFonts w:hint="eastAsia"/>
        </w:rPr>
      </w:pPr>
      <w:r w:rsidRPr="006A1A6C">
        <w:t>a)</w:t>
      </w:r>
      <w:r w:rsidRPr="006A1A6C">
        <w:tab/>
      </w:r>
      <w:r w:rsidR="00EC0EF2" w:rsidRPr="006A1A6C">
        <w:t>Création et renforcement des capacités et sensibilisation</w:t>
      </w:r>
    </w:p>
    <w:p w14:paraId="42632821" w14:textId="39CC260D" w:rsidR="00B70DC0" w:rsidRPr="006A1A6C" w:rsidRDefault="00D272BA" w:rsidP="00F84D0C">
      <w:pPr>
        <w:pStyle w:val="CBDNormalNumber"/>
        <w:ind w:left="567"/>
        <w:rPr>
          <w:lang w:val="fr-FR"/>
        </w:rPr>
      </w:pPr>
      <w:r>
        <w:rPr>
          <w:lang w:val="fr-FR"/>
        </w:rPr>
        <w:t>[</w:t>
      </w:r>
      <w:proofErr w:type="gramStart"/>
      <w:r>
        <w:rPr>
          <w:lang w:val="fr-FR"/>
        </w:rPr>
        <w:t>à</w:t>
      </w:r>
      <w:proofErr w:type="gramEnd"/>
      <w:r>
        <w:rPr>
          <w:lang w:val="fr-FR"/>
        </w:rPr>
        <w:t xml:space="preserve"> compléter sur la base du rapport du Groupe de travail I]</w:t>
      </w:r>
    </w:p>
    <w:p w14:paraId="710759BE" w14:textId="458E7840" w:rsidR="00B70DC0" w:rsidRPr="006A1A6C" w:rsidRDefault="00B70DC0" w:rsidP="00D272BA">
      <w:pPr>
        <w:pStyle w:val="CBDAgendaItem"/>
        <w:rPr>
          <w:rFonts w:hint="eastAsia"/>
        </w:rPr>
      </w:pPr>
      <w:r w:rsidRPr="006A1A6C">
        <w:t>b)</w:t>
      </w:r>
      <w:r w:rsidRPr="006A1A6C">
        <w:tab/>
      </w:r>
      <w:r w:rsidR="00EC0EF2" w:rsidRPr="006A1A6C">
        <w:t>Centre d’échange sur l’accès et le partage des avantages, et partage d’information</w:t>
      </w:r>
    </w:p>
    <w:p w14:paraId="345F8FC4" w14:textId="1292F579" w:rsidR="00B70DC0" w:rsidRPr="006A1A6C" w:rsidRDefault="00D272BA" w:rsidP="00F84D0C">
      <w:pPr>
        <w:pStyle w:val="CBDNormalNumber"/>
        <w:ind w:left="567"/>
        <w:rPr>
          <w:lang w:val="fr-FR"/>
        </w:rPr>
      </w:pPr>
      <w:r>
        <w:rPr>
          <w:lang w:val="fr-FR"/>
        </w:rPr>
        <w:t>[</w:t>
      </w:r>
      <w:proofErr w:type="gramStart"/>
      <w:r>
        <w:rPr>
          <w:lang w:val="fr-FR"/>
        </w:rPr>
        <w:t>à</w:t>
      </w:r>
      <w:proofErr w:type="gramEnd"/>
      <w:r>
        <w:rPr>
          <w:lang w:val="fr-FR"/>
        </w:rPr>
        <w:t xml:space="preserve"> compléter sur la base du rapport du Groupe de travail I]</w:t>
      </w:r>
    </w:p>
    <w:p w14:paraId="1872EAD2" w14:textId="715E6836" w:rsidR="00B70DC0" w:rsidRPr="006A1A6C" w:rsidRDefault="00B70DC0" w:rsidP="00D272BA">
      <w:pPr>
        <w:pStyle w:val="CBDAgendaItem"/>
        <w:ind w:left="567" w:hanging="567"/>
        <w:rPr>
          <w:rFonts w:hint="eastAsia"/>
        </w:rPr>
      </w:pPr>
      <w:r w:rsidRPr="006A1A6C">
        <w:t>c)</w:t>
      </w:r>
      <w:r w:rsidRPr="006A1A6C">
        <w:tab/>
      </w:r>
      <w:r w:rsidR="00EC0EF2" w:rsidRPr="006A1A6C">
        <w:t>Le Protocole dans le contexte du Cadre mondial de la biodiversité de Kunming-Montréal</w:t>
      </w:r>
    </w:p>
    <w:p w14:paraId="28D29B86" w14:textId="6AF5522E" w:rsidR="00B70DC0" w:rsidRPr="006A1A6C" w:rsidRDefault="00D272BA" w:rsidP="00F84D0C">
      <w:pPr>
        <w:pStyle w:val="CBDNormalNumber"/>
        <w:ind w:left="567"/>
        <w:rPr>
          <w:lang w:val="fr-FR"/>
        </w:rPr>
      </w:pPr>
      <w:r>
        <w:rPr>
          <w:lang w:val="fr-FR"/>
        </w:rPr>
        <w:t>[</w:t>
      </w:r>
      <w:proofErr w:type="gramStart"/>
      <w:r>
        <w:rPr>
          <w:lang w:val="fr-FR"/>
        </w:rPr>
        <w:t>à</w:t>
      </w:r>
      <w:proofErr w:type="gramEnd"/>
      <w:r>
        <w:rPr>
          <w:lang w:val="fr-FR"/>
        </w:rPr>
        <w:t xml:space="preserve"> compléter sur la base du rapport du Groupe de travail I]</w:t>
      </w:r>
    </w:p>
    <w:p w14:paraId="02D506F0" w14:textId="258CBE84" w:rsidR="00B70DC0" w:rsidRPr="006A1A6C" w:rsidRDefault="00EC0EF2" w:rsidP="00D272BA">
      <w:pPr>
        <w:pStyle w:val="CBDAgendaItem"/>
        <w:rPr>
          <w:rFonts w:hint="eastAsia"/>
        </w:rPr>
      </w:pPr>
      <w:r w:rsidRPr="006A1A6C">
        <w:t>Point</w:t>
      </w:r>
      <w:r w:rsidR="00B70DC0" w:rsidRPr="006A1A6C">
        <w:t xml:space="preserve"> 10 </w:t>
      </w:r>
      <w:r w:rsidR="008C02D0" w:rsidRPr="006A1A6C">
        <w:br/>
      </w:r>
      <w:r w:rsidRPr="006A1A6C">
        <w:t>Mécanisme de financement et ressources financières</w:t>
      </w:r>
    </w:p>
    <w:p w14:paraId="3B04DD3F" w14:textId="28E535BA" w:rsidR="00B70DC0" w:rsidRPr="006A1A6C" w:rsidRDefault="00D272BA" w:rsidP="00F84D0C">
      <w:pPr>
        <w:pStyle w:val="CBDNormalNumber"/>
        <w:ind w:left="567"/>
        <w:rPr>
          <w:lang w:val="fr-FR"/>
        </w:rPr>
      </w:pPr>
      <w:r>
        <w:rPr>
          <w:lang w:val="fr-FR"/>
        </w:rPr>
        <w:t>[</w:t>
      </w:r>
      <w:proofErr w:type="gramStart"/>
      <w:r>
        <w:rPr>
          <w:lang w:val="fr-FR"/>
        </w:rPr>
        <w:t>à</w:t>
      </w:r>
      <w:proofErr w:type="gramEnd"/>
      <w:r>
        <w:rPr>
          <w:lang w:val="fr-FR"/>
        </w:rPr>
        <w:t xml:space="preserve"> compléter sur la base du rapport du Groupe de travail I]</w:t>
      </w:r>
    </w:p>
    <w:p w14:paraId="112FA425" w14:textId="0F1674C5" w:rsidR="00B70DC0" w:rsidRPr="006A1A6C" w:rsidRDefault="00EC0EF2" w:rsidP="00D272BA">
      <w:pPr>
        <w:pStyle w:val="CBDAgendaItem"/>
        <w:rPr>
          <w:rFonts w:hint="eastAsia"/>
        </w:rPr>
      </w:pPr>
      <w:r w:rsidRPr="006A1A6C">
        <w:t>Point</w:t>
      </w:r>
      <w:r w:rsidR="00B70DC0" w:rsidRPr="006A1A6C">
        <w:t xml:space="preserve"> 11 </w:t>
      </w:r>
      <w:r w:rsidR="00BE6CBC" w:rsidRPr="006A1A6C">
        <w:br/>
      </w:r>
      <w:r w:rsidR="00CD13A7" w:rsidRPr="006A1A6C">
        <w:t>Instruments internationaux spécialisés en matière d’accès et de partage des avantages dans le contexte du paragraphe 4 de l’article 4 du Protocole de Nagoya</w:t>
      </w:r>
    </w:p>
    <w:p w14:paraId="579544CE" w14:textId="5F0BB2A4" w:rsidR="00B70DC0" w:rsidRPr="006A1A6C" w:rsidRDefault="00D272BA" w:rsidP="00F84D0C">
      <w:pPr>
        <w:pStyle w:val="CBDNormalNumber"/>
        <w:ind w:left="567"/>
        <w:rPr>
          <w:lang w:val="fr-FR"/>
        </w:rPr>
      </w:pPr>
      <w:r>
        <w:rPr>
          <w:lang w:val="fr-FR"/>
        </w:rPr>
        <w:t>[</w:t>
      </w:r>
      <w:proofErr w:type="gramStart"/>
      <w:r>
        <w:rPr>
          <w:lang w:val="fr-FR"/>
        </w:rPr>
        <w:t>à</w:t>
      </w:r>
      <w:proofErr w:type="gramEnd"/>
      <w:r>
        <w:rPr>
          <w:lang w:val="fr-FR"/>
        </w:rPr>
        <w:t xml:space="preserve"> compléter sur la base du rapport du Groupe de travail I]</w:t>
      </w:r>
    </w:p>
    <w:p w14:paraId="2EB88CBD" w14:textId="5398A92A" w:rsidR="00B70DC0" w:rsidRPr="006A1A6C" w:rsidRDefault="00EC0EF2" w:rsidP="00D272BA">
      <w:pPr>
        <w:pStyle w:val="CBDAgendaItem"/>
        <w:rPr>
          <w:rFonts w:hint="eastAsia"/>
        </w:rPr>
      </w:pPr>
      <w:r w:rsidRPr="006A1A6C">
        <w:t>Point</w:t>
      </w:r>
      <w:r w:rsidR="00B70DC0" w:rsidRPr="006A1A6C">
        <w:t xml:space="preserve"> 12 </w:t>
      </w:r>
      <w:r w:rsidR="00BE6CBC" w:rsidRPr="006A1A6C">
        <w:br/>
      </w:r>
      <w:r w:rsidR="00CD13A7" w:rsidRPr="006A1A6C">
        <w:t>Mécanisme multilatéral mondial de partage des avantages</w:t>
      </w:r>
    </w:p>
    <w:p w14:paraId="77A56AC1" w14:textId="17ACE7D6" w:rsidR="00B70DC0" w:rsidRPr="006A1A6C" w:rsidRDefault="00D272BA" w:rsidP="00F84D0C">
      <w:pPr>
        <w:pStyle w:val="CBDNormalNumber"/>
        <w:ind w:left="567"/>
        <w:rPr>
          <w:lang w:val="fr-FR"/>
        </w:rPr>
      </w:pPr>
      <w:r>
        <w:rPr>
          <w:lang w:val="fr-FR"/>
        </w:rPr>
        <w:t>[</w:t>
      </w:r>
      <w:proofErr w:type="gramStart"/>
      <w:r>
        <w:rPr>
          <w:lang w:val="fr-FR"/>
        </w:rPr>
        <w:t>à</w:t>
      </w:r>
      <w:proofErr w:type="gramEnd"/>
      <w:r>
        <w:rPr>
          <w:lang w:val="fr-FR"/>
        </w:rPr>
        <w:t xml:space="preserve"> compléter sur la base du rapport du Groupe de travail I]</w:t>
      </w:r>
    </w:p>
    <w:p w14:paraId="594CE1DC" w14:textId="1E0BB6EC" w:rsidR="00B70DC0" w:rsidRPr="006A1A6C" w:rsidRDefault="00EC0EF2" w:rsidP="00D272BA">
      <w:pPr>
        <w:pStyle w:val="CBDAgendaItem"/>
        <w:rPr>
          <w:rFonts w:hint="eastAsia"/>
        </w:rPr>
      </w:pPr>
      <w:r w:rsidRPr="006A1A6C">
        <w:t>Point</w:t>
      </w:r>
      <w:r w:rsidR="00B70DC0" w:rsidRPr="006A1A6C">
        <w:t xml:space="preserve"> 13 </w:t>
      </w:r>
      <w:r w:rsidR="00BE6CBC" w:rsidRPr="006A1A6C">
        <w:br/>
      </w:r>
      <w:r w:rsidR="00CD13A7" w:rsidRPr="006A1A6C">
        <w:t>Coopération avec des organisations internationales, des organismes créés en vertu d’autres conventions et des initiatives</w:t>
      </w:r>
    </w:p>
    <w:p w14:paraId="20C6D8AD" w14:textId="39587E2F" w:rsidR="00B70DC0" w:rsidRPr="006A1A6C" w:rsidRDefault="00D272BA" w:rsidP="00F84D0C">
      <w:pPr>
        <w:pStyle w:val="CBDNormalNumber"/>
        <w:ind w:left="567"/>
        <w:rPr>
          <w:lang w:val="fr-FR"/>
        </w:rPr>
      </w:pPr>
      <w:r>
        <w:rPr>
          <w:lang w:val="fr-FR"/>
        </w:rPr>
        <w:t>[</w:t>
      </w:r>
      <w:proofErr w:type="gramStart"/>
      <w:r>
        <w:rPr>
          <w:lang w:val="fr-FR"/>
        </w:rPr>
        <w:t>à</w:t>
      </w:r>
      <w:proofErr w:type="gramEnd"/>
      <w:r>
        <w:rPr>
          <w:lang w:val="fr-FR"/>
        </w:rPr>
        <w:t xml:space="preserve"> compléter sur la base du rapport du Groupe de travail I]</w:t>
      </w:r>
    </w:p>
    <w:p w14:paraId="65CC5612" w14:textId="2CE515DC" w:rsidR="00B70DC0" w:rsidRPr="006A1A6C" w:rsidRDefault="00EC0EF2" w:rsidP="00D272BA">
      <w:pPr>
        <w:pStyle w:val="CBDAgendaItem"/>
        <w:rPr>
          <w:rFonts w:hint="eastAsia"/>
        </w:rPr>
      </w:pPr>
      <w:r w:rsidRPr="006A1A6C">
        <w:t>Point</w:t>
      </w:r>
      <w:r w:rsidR="00B70DC0" w:rsidRPr="006A1A6C">
        <w:t xml:space="preserve"> 14 </w:t>
      </w:r>
      <w:r w:rsidR="00BE6CBC" w:rsidRPr="006A1A6C">
        <w:br/>
      </w:r>
      <w:r w:rsidR="00CD13A7" w:rsidRPr="006A1A6C">
        <w:t>Examen de l’efficacité des processus relevant de la Convention et de ses protocoles</w:t>
      </w:r>
    </w:p>
    <w:p w14:paraId="402CF53C" w14:textId="4232EB25" w:rsidR="00B70DC0" w:rsidRPr="006A1A6C" w:rsidRDefault="00D272BA" w:rsidP="00F84D0C">
      <w:pPr>
        <w:pStyle w:val="CBDNormalNumber"/>
        <w:ind w:left="567"/>
        <w:rPr>
          <w:lang w:val="fr-FR"/>
        </w:rPr>
      </w:pPr>
      <w:r>
        <w:rPr>
          <w:lang w:val="fr-FR"/>
        </w:rPr>
        <w:t>[</w:t>
      </w:r>
      <w:proofErr w:type="gramStart"/>
      <w:r>
        <w:rPr>
          <w:lang w:val="fr-FR"/>
        </w:rPr>
        <w:t>à</w:t>
      </w:r>
      <w:proofErr w:type="gramEnd"/>
      <w:r>
        <w:rPr>
          <w:lang w:val="fr-FR"/>
        </w:rPr>
        <w:t xml:space="preserve"> compléter sur la base du rapport du Groupe de travail I]</w:t>
      </w:r>
    </w:p>
    <w:p w14:paraId="109306B9" w14:textId="14A1C1B6" w:rsidR="00B70DC0" w:rsidRPr="006A1A6C" w:rsidRDefault="00EC0EF2" w:rsidP="00D272BA">
      <w:pPr>
        <w:pStyle w:val="CBDAgendaItem"/>
        <w:rPr>
          <w:rFonts w:hint="eastAsia"/>
        </w:rPr>
      </w:pPr>
      <w:r w:rsidRPr="006A1A6C">
        <w:t>Point</w:t>
      </w:r>
      <w:r w:rsidR="00B70DC0" w:rsidRPr="006A1A6C">
        <w:t xml:space="preserve"> 15 </w:t>
      </w:r>
      <w:r w:rsidR="00BE6CBC" w:rsidRPr="006A1A6C">
        <w:br/>
      </w:r>
      <w:r w:rsidR="00CD13A7" w:rsidRPr="006A1A6C">
        <w:t>Information de séquençage numérique sur les ressources génétiques</w:t>
      </w:r>
    </w:p>
    <w:p w14:paraId="1556A83B" w14:textId="144EB809" w:rsidR="003206E8" w:rsidRPr="006A1A6C" w:rsidRDefault="00D272BA" w:rsidP="00F84D0C">
      <w:pPr>
        <w:pStyle w:val="CBDNormalNumber"/>
        <w:ind w:left="567"/>
        <w:rPr>
          <w:lang w:val="fr-FR"/>
        </w:rPr>
      </w:pPr>
      <w:r>
        <w:rPr>
          <w:lang w:val="fr-FR"/>
        </w:rPr>
        <w:t>[</w:t>
      </w:r>
      <w:proofErr w:type="gramStart"/>
      <w:r>
        <w:rPr>
          <w:lang w:val="fr-FR"/>
        </w:rPr>
        <w:t>à</w:t>
      </w:r>
      <w:proofErr w:type="gramEnd"/>
      <w:r>
        <w:rPr>
          <w:lang w:val="fr-FR"/>
        </w:rPr>
        <w:t xml:space="preserve"> compléter sur la base du rapport du Groupe de travail I]</w:t>
      </w:r>
    </w:p>
    <w:p w14:paraId="77E6929B" w14:textId="5D951E13" w:rsidR="00B70DC0" w:rsidRPr="006A1A6C" w:rsidRDefault="00EC0EF2" w:rsidP="008C02D0">
      <w:pPr>
        <w:pStyle w:val="CBDAgendaItem"/>
        <w:rPr>
          <w:rFonts w:hint="eastAsia"/>
        </w:rPr>
      </w:pPr>
      <w:r w:rsidRPr="006A1A6C">
        <w:lastRenderedPageBreak/>
        <w:t>Point</w:t>
      </w:r>
      <w:r w:rsidR="00B70DC0" w:rsidRPr="006A1A6C">
        <w:t xml:space="preserve"> 16 </w:t>
      </w:r>
      <w:r w:rsidR="008760D8" w:rsidRPr="006A1A6C">
        <w:br/>
      </w:r>
      <w:r w:rsidR="00CD13A7" w:rsidRPr="006A1A6C">
        <w:t>Questions diverses</w:t>
      </w:r>
    </w:p>
    <w:p w14:paraId="639334B3" w14:textId="2B4AB2ED" w:rsidR="00B70DC0" w:rsidRPr="006A1A6C" w:rsidRDefault="00763E83" w:rsidP="00F84D0C">
      <w:pPr>
        <w:pStyle w:val="CBDNormalNumber"/>
        <w:ind w:left="567"/>
        <w:rPr>
          <w:lang w:val="fr-FR"/>
        </w:rPr>
      </w:pPr>
      <w:r w:rsidRPr="006A1A6C">
        <w:rPr>
          <w:lang w:val="fr-FR"/>
        </w:rPr>
        <w:t>[</w:t>
      </w:r>
      <w:proofErr w:type="gramStart"/>
      <w:r w:rsidR="00CD13A7" w:rsidRPr="006A1A6C">
        <w:rPr>
          <w:lang w:val="fr-FR"/>
        </w:rPr>
        <w:t>à</w:t>
      </w:r>
      <w:proofErr w:type="gramEnd"/>
      <w:r w:rsidR="00CD13A7" w:rsidRPr="006A1A6C">
        <w:rPr>
          <w:lang w:val="fr-FR"/>
        </w:rPr>
        <w:t xml:space="preserve"> compléter</w:t>
      </w:r>
      <w:r w:rsidRPr="006A1A6C">
        <w:rPr>
          <w:lang w:val="fr-FR"/>
        </w:rPr>
        <w:t>]</w:t>
      </w:r>
      <w:r w:rsidR="00B70DC0" w:rsidRPr="006A1A6C">
        <w:rPr>
          <w:lang w:val="fr-FR"/>
        </w:rPr>
        <w:t>.</w:t>
      </w:r>
    </w:p>
    <w:p w14:paraId="06BDC7CE" w14:textId="6FCB8923" w:rsidR="00B70DC0" w:rsidRPr="006A1A6C" w:rsidRDefault="00EC0EF2" w:rsidP="008C02D0">
      <w:pPr>
        <w:pStyle w:val="CBDAgendaItem"/>
        <w:rPr>
          <w:rFonts w:hint="eastAsia"/>
        </w:rPr>
      </w:pPr>
      <w:r w:rsidRPr="006A1A6C">
        <w:t>Point</w:t>
      </w:r>
      <w:r w:rsidR="00B70DC0" w:rsidRPr="006A1A6C">
        <w:t xml:space="preserve"> 17 </w:t>
      </w:r>
      <w:r w:rsidR="008760D8" w:rsidRPr="006A1A6C">
        <w:br/>
      </w:r>
      <w:r w:rsidR="00CD13A7" w:rsidRPr="006A1A6C">
        <w:t>Adoption du rapport</w:t>
      </w:r>
    </w:p>
    <w:p w14:paraId="39A6CF60" w14:textId="1744DA88" w:rsidR="00B70DC0" w:rsidRPr="006A1A6C" w:rsidRDefault="002C44A6" w:rsidP="00F84D0C">
      <w:pPr>
        <w:pStyle w:val="CBDNormalNumber"/>
        <w:ind w:left="567"/>
        <w:rPr>
          <w:lang w:val="fr-FR"/>
        </w:rPr>
      </w:pPr>
      <w:r w:rsidRPr="006A1A6C">
        <w:rPr>
          <w:lang w:val="fr-FR"/>
        </w:rPr>
        <w:t>[</w:t>
      </w:r>
      <w:proofErr w:type="gramStart"/>
      <w:r w:rsidR="00CD13A7" w:rsidRPr="006A1A6C">
        <w:rPr>
          <w:lang w:val="fr-FR"/>
        </w:rPr>
        <w:t>à</w:t>
      </w:r>
      <w:proofErr w:type="gramEnd"/>
      <w:r w:rsidR="00CD13A7" w:rsidRPr="006A1A6C">
        <w:rPr>
          <w:lang w:val="fr-FR"/>
        </w:rPr>
        <w:t xml:space="preserve"> compléter</w:t>
      </w:r>
      <w:r w:rsidRPr="006A1A6C">
        <w:rPr>
          <w:lang w:val="fr-FR"/>
        </w:rPr>
        <w:t>]</w:t>
      </w:r>
    </w:p>
    <w:p w14:paraId="16D3C873" w14:textId="54F68484" w:rsidR="00B70DC0" w:rsidRPr="006A1A6C" w:rsidRDefault="00EC0EF2" w:rsidP="008C02D0">
      <w:pPr>
        <w:pStyle w:val="CBDAgendaItem"/>
        <w:rPr>
          <w:rFonts w:hint="eastAsia"/>
        </w:rPr>
      </w:pPr>
      <w:r w:rsidRPr="006A1A6C">
        <w:t>Point</w:t>
      </w:r>
      <w:r w:rsidR="00B70DC0" w:rsidRPr="006A1A6C">
        <w:t xml:space="preserve"> 18 </w:t>
      </w:r>
      <w:r w:rsidR="008760D8" w:rsidRPr="006A1A6C">
        <w:br/>
      </w:r>
      <w:r w:rsidR="00CD13A7" w:rsidRPr="006A1A6C">
        <w:t>Clôture de la réunion</w:t>
      </w:r>
    </w:p>
    <w:p w14:paraId="65A511FE" w14:textId="0F765171" w:rsidR="002C44A6" w:rsidRPr="006A1A6C" w:rsidRDefault="002C44A6" w:rsidP="00F84D0C">
      <w:pPr>
        <w:pStyle w:val="CBDNormalNumber"/>
        <w:ind w:left="567"/>
        <w:rPr>
          <w:lang w:val="fr-FR"/>
        </w:rPr>
      </w:pPr>
      <w:r w:rsidRPr="006A1A6C">
        <w:rPr>
          <w:lang w:val="fr-FR"/>
        </w:rPr>
        <w:t>[</w:t>
      </w:r>
      <w:proofErr w:type="gramStart"/>
      <w:r w:rsidR="00CD13A7" w:rsidRPr="006A1A6C">
        <w:rPr>
          <w:lang w:val="fr-FR"/>
        </w:rPr>
        <w:t>à</w:t>
      </w:r>
      <w:proofErr w:type="gramEnd"/>
      <w:r w:rsidR="00CD13A7" w:rsidRPr="006A1A6C">
        <w:rPr>
          <w:lang w:val="fr-FR"/>
        </w:rPr>
        <w:t xml:space="preserve"> compléter</w:t>
      </w:r>
      <w:r w:rsidRPr="006A1A6C">
        <w:rPr>
          <w:lang w:val="fr-FR"/>
        </w:rPr>
        <w:t>]</w:t>
      </w:r>
    </w:p>
    <w:p w14:paraId="5FC2B987" w14:textId="264AAFE4" w:rsidR="00A111D1" w:rsidRPr="00A04A62" w:rsidRDefault="00A111D1" w:rsidP="00975047">
      <w:pPr>
        <w:pStyle w:val="Para1"/>
        <w:numPr>
          <w:ilvl w:val="0"/>
          <w:numId w:val="0"/>
        </w:numPr>
        <w:ind w:left="567"/>
        <w:jc w:val="center"/>
      </w:pPr>
      <w:r w:rsidRPr="006A1A6C">
        <w:t>__________</w:t>
      </w:r>
    </w:p>
    <w:sectPr w:rsidR="00A111D1" w:rsidRPr="00A04A62" w:rsidSect="002C44A6">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00F12" w14:textId="77777777" w:rsidR="00862536" w:rsidRPr="006A1A6C" w:rsidRDefault="00862536" w:rsidP="00CF1848">
      <w:r w:rsidRPr="006A1A6C">
        <w:separator/>
      </w:r>
    </w:p>
  </w:endnote>
  <w:endnote w:type="continuationSeparator" w:id="0">
    <w:p w14:paraId="44D7FDE9" w14:textId="77777777" w:rsidR="00862536" w:rsidRPr="006A1A6C" w:rsidRDefault="00862536" w:rsidP="00CF1848">
      <w:r w:rsidRPr="006A1A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A0011FE" w14:textId="77777777" w:rsidR="00D75CA6" w:rsidRPr="006A1A6C" w:rsidRDefault="00D75CA6" w:rsidP="00D75CA6">
            <w:pPr>
              <w:pStyle w:val="Pieddepage"/>
              <w:jc w:val="left"/>
            </w:pPr>
            <w:r w:rsidRPr="006A1A6C">
              <w:rPr>
                <w:szCs w:val="20"/>
              </w:rPr>
              <w:fldChar w:fldCharType="begin"/>
            </w:r>
            <w:r w:rsidRPr="006A1A6C">
              <w:rPr>
                <w:szCs w:val="20"/>
              </w:rPr>
              <w:instrText xml:space="preserve"> PAGE </w:instrText>
            </w:r>
            <w:r w:rsidRPr="006A1A6C">
              <w:rPr>
                <w:szCs w:val="20"/>
              </w:rPr>
              <w:fldChar w:fldCharType="separate"/>
            </w:r>
            <w:r w:rsidRPr="006A1A6C">
              <w:rPr>
                <w:szCs w:val="20"/>
              </w:rPr>
              <w:t>2</w:t>
            </w:r>
            <w:r w:rsidRPr="006A1A6C">
              <w:rPr>
                <w:szCs w:val="20"/>
              </w:rPr>
              <w:fldChar w:fldCharType="end"/>
            </w:r>
            <w:r w:rsidRPr="006A1A6C">
              <w:rPr>
                <w:szCs w:val="20"/>
              </w:rPr>
              <w:t>/</w:t>
            </w:r>
            <w:r w:rsidRPr="006A1A6C">
              <w:rPr>
                <w:szCs w:val="20"/>
              </w:rPr>
              <w:fldChar w:fldCharType="begin"/>
            </w:r>
            <w:r w:rsidRPr="006A1A6C">
              <w:rPr>
                <w:szCs w:val="20"/>
              </w:rPr>
              <w:instrText xml:space="preserve"> NUMPAGES  </w:instrText>
            </w:r>
            <w:r w:rsidRPr="006A1A6C">
              <w:rPr>
                <w:szCs w:val="20"/>
              </w:rPr>
              <w:fldChar w:fldCharType="separate"/>
            </w:r>
            <w:r w:rsidRPr="006A1A6C">
              <w:rPr>
                <w:szCs w:val="20"/>
              </w:rPr>
              <w:t>2</w:t>
            </w:r>
            <w:r w:rsidRPr="006A1A6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192FD72" w14:textId="77777777" w:rsidR="00D75CA6" w:rsidRPr="006A1A6C" w:rsidRDefault="00D75CA6" w:rsidP="00C66C34">
        <w:pPr>
          <w:pStyle w:val="Pieddepage"/>
          <w:jc w:val="right"/>
        </w:pPr>
        <w:r w:rsidRPr="006A1A6C">
          <w:rPr>
            <w:szCs w:val="20"/>
          </w:rPr>
          <w:fldChar w:fldCharType="begin"/>
        </w:r>
        <w:r w:rsidRPr="006A1A6C">
          <w:rPr>
            <w:szCs w:val="20"/>
          </w:rPr>
          <w:instrText xml:space="preserve"> PAGE </w:instrText>
        </w:r>
        <w:r w:rsidRPr="006A1A6C">
          <w:rPr>
            <w:szCs w:val="20"/>
          </w:rPr>
          <w:fldChar w:fldCharType="separate"/>
        </w:r>
        <w:r w:rsidRPr="006A1A6C">
          <w:rPr>
            <w:szCs w:val="20"/>
          </w:rPr>
          <w:t>2</w:t>
        </w:r>
        <w:r w:rsidRPr="006A1A6C">
          <w:rPr>
            <w:szCs w:val="20"/>
          </w:rPr>
          <w:fldChar w:fldCharType="end"/>
        </w:r>
        <w:r w:rsidRPr="006A1A6C">
          <w:rPr>
            <w:szCs w:val="20"/>
          </w:rPr>
          <w:t>/</w:t>
        </w:r>
        <w:r w:rsidRPr="006A1A6C">
          <w:rPr>
            <w:szCs w:val="20"/>
          </w:rPr>
          <w:fldChar w:fldCharType="begin"/>
        </w:r>
        <w:r w:rsidRPr="006A1A6C">
          <w:rPr>
            <w:szCs w:val="20"/>
          </w:rPr>
          <w:instrText xml:space="preserve"> NUMPAGES  </w:instrText>
        </w:r>
        <w:r w:rsidRPr="006A1A6C">
          <w:rPr>
            <w:szCs w:val="20"/>
          </w:rPr>
          <w:fldChar w:fldCharType="separate"/>
        </w:r>
        <w:r w:rsidRPr="006A1A6C">
          <w:rPr>
            <w:szCs w:val="20"/>
          </w:rPr>
          <w:t>3</w:t>
        </w:r>
        <w:r w:rsidRPr="006A1A6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5068F" w14:textId="77777777" w:rsidR="00862536" w:rsidRPr="006A1A6C" w:rsidRDefault="00862536" w:rsidP="00CF1848">
      <w:r w:rsidRPr="006A1A6C">
        <w:separator/>
      </w:r>
    </w:p>
  </w:footnote>
  <w:footnote w:type="continuationSeparator" w:id="0">
    <w:p w14:paraId="49214838" w14:textId="77777777" w:rsidR="00862536" w:rsidRPr="006A1A6C" w:rsidRDefault="00862536" w:rsidP="00CF1848">
      <w:r w:rsidRPr="006A1A6C">
        <w:continuationSeparator/>
      </w:r>
    </w:p>
  </w:footnote>
  <w:footnote w:id="1">
    <w:p w14:paraId="67E86A2A" w14:textId="6458629E" w:rsidR="00496EDD" w:rsidRPr="006A1A6C" w:rsidRDefault="00496EDD" w:rsidP="00496EDD">
      <w:pPr>
        <w:pStyle w:val="Notedebasdepage"/>
      </w:pPr>
      <w:r w:rsidRPr="006A1A6C">
        <w:rPr>
          <w:rStyle w:val="Appelnotedebasdep"/>
          <w:lang w:val="fr-FR"/>
        </w:rPr>
        <w:footnoteRef/>
      </w:r>
      <w:r w:rsidRPr="006A1A6C">
        <w:t xml:space="preserve"> </w:t>
      </w:r>
      <w:r w:rsidR="00077424" w:rsidRPr="006A1A6C">
        <w:t>Les déclarations faites pendant la réunion et soumises par écrit par les participants sont disponibles à l’adresse suivantes :</w:t>
      </w:r>
      <w:r w:rsidRPr="006A1A6C">
        <w:t xml:space="preserve"> </w:t>
      </w:r>
      <w:hyperlink r:id="rId1" w:history="1">
        <w:r w:rsidR="00007D95" w:rsidRPr="006A1A6C">
          <w:rPr>
            <w:rStyle w:val="Lienhypertexte"/>
            <w:lang w:val="fr-FR"/>
          </w:rPr>
          <w:t>www.cbd.int/meetings/NP-MOP-06</w:t>
        </w:r>
      </w:hyperlink>
      <w:r w:rsidRPr="006A1A6C">
        <w:t xml:space="preserve">. </w:t>
      </w:r>
    </w:p>
  </w:footnote>
  <w:footnote w:id="2">
    <w:p w14:paraId="5C20E15D" w14:textId="14705A77" w:rsidR="009E367F" w:rsidRPr="006A1A6C" w:rsidRDefault="009E367F" w:rsidP="009E367F">
      <w:pPr>
        <w:pStyle w:val="Notedebasdepage"/>
      </w:pPr>
      <w:r w:rsidRPr="006A1A6C">
        <w:rPr>
          <w:rStyle w:val="Appelnotedebasdep"/>
          <w:lang w:val="fr-FR"/>
        </w:rPr>
        <w:footnoteRef/>
      </w:r>
      <w:r w:rsidRPr="006A1A6C">
        <w:t xml:space="preserve"> </w:t>
      </w:r>
      <w:r w:rsidR="004B7215" w:rsidRPr="006A1A6C">
        <w:t>Un résumé des discours liminaires figure dans le document</w:t>
      </w:r>
      <w:r w:rsidRPr="006A1A6C">
        <w:t xml:space="preserve"> CBD/COP/17/xx, par. [</w:t>
      </w:r>
      <w:proofErr w:type="gramStart"/>
      <w:r w:rsidRPr="006A1A6C">
        <w:t>xx</w:t>
      </w:r>
      <w:proofErr w:type="gramEnd"/>
      <w:r w:rsidR="00EC0EF2" w:rsidRPr="006A1A6C">
        <w:t xml:space="preserve"> à </w:t>
      </w:r>
      <w:proofErr w:type="spellStart"/>
      <w:r w:rsidRPr="006A1A6C">
        <w:t>yy</w:t>
      </w:r>
      <w:proofErr w:type="spellEnd"/>
      <w:r w:rsidRPr="006A1A6C">
        <w:t>].</w:t>
      </w:r>
    </w:p>
  </w:footnote>
  <w:footnote w:id="3">
    <w:p w14:paraId="27843D69" w14:textId="77777777" w:rsidR="009E367F" w:rsidRPr="006A1A6C" w:rsidRDefault="009E367F" w:rsidP="009E367F">
      <w:pPr>
        <w:pStyle w:val="Notedebasdepage"/>
      </w:pPr>
      <w:r w:rsidRPr="006A1A6C">
        <w:rPr>
          <w:rStyle w:val="Appelnotedebasdep"/>
          <w:lang w:val="fr-FR"/>
        </w:rPr>
        <w:footnoteRef/>
      </w:r>
      <w:r w:rsidRPr="006A1A6C">
        <w:t xml:space="preserve"> </w:t>
      </w:r>
      <w:hyperlink r:id="rId2" w:history="1">
        <w:r w:rsidRPr="006A1A6C">
          <w:rPr>
            <w:rStyle w:val="Lienhypertexte"/>
            <w:lang w:val="fr-FR"/>
          </w:rPr>
          <w:t>CBD/IMP/OM/2026/1/8</w:t>
        </w:r>
      </w:hyperlink>
      <w:r w:rsidRPr="006A1A6C">
        <w:t>.</w:t>
      </w:r>
    </w:p>
  </w:footnote>
  <w:footnote w:id="4">
    <w:p w14:paraId="7D68975B" w14:textId="34C56936" w:rsidR="003D73AC" w:rsidRPr="006A1A6C" w:rsidRDefault="003D73AC" w:rsidP="003D73AC">
      <w:pPr>
        <w:pStyle w:val="Notedebasdepage"/>
      </w:pPr>
      <w:r w:rsidRPr="006A1A6C">
        <w:rPr>
          <w:rStyle w:val="Appelnotedebasdep"/>
          <w:lang w:val="fr-FR"/>
        </w:rPr>
        <w:footnoteRef/>
      </w:r>
      <w:r w:rsidRPr="006A1A6C">
        <w:t xml:space="preserve"> </w:t>
      </w:r>
      <w:hyperlink r:id="rId3" w:history="1">
        <w:r w:rsidRPr="006A1A6C">
          <w:rPr>
            <w:rStyle w:val="Lienhypertexte"/>
            <w:lang w:val="fr-FR"/>
          </w:rPr>
          <w:t>CBD/NP/MOP/6/1</w:t>
        </w:r>
      </w:hyperlink>
      <w:r w:rsidRPr="006A1A6C">
        <w:t>.</w:t>
      </w:r>
    </w:p>
  </w:footnote>
  <w:footnote w:id="5">
    <w:p w14:paraId="308366F6" w14:textId="352263F2" w:rsidR="003D73AC" w:rsidRPr="006A1A6C" w:rsidRDefault="003D73AC" w:rsidP="003D73AC">
      <w:pPr>
        <w:pStyle w:val="Notedebasdepage"/>
      </w:pPr>
      <w:r w:rsidRPr="006A1A6C">
        <w:rPr>
          <w:rStyle w:val="Appelnotedebasdep"/>
          <w:lang w:val="fr-FR"/>
        </w:rPr>
        <w:footnoteRef/>
      </w:r>
      <w:r w:rsidRPr="006A1A6C">
        <w:t xml:space="preserve"> </w:t>
      </w:r>
      <w:hyperlink r:id="rId4" w:history="1">
        <w:r w:rsidRPr="006A1A6C">
          <w:rPr>
            <w:rStyle w:val="Lienhypertexte"/>
            <w:lang w:val="fr-FR"/>
          </w:rPr>
          <w:t>CBD/NP/MOP/6/1/Add.1</w:t>
        </w:r>
      </w:hyperlink>
      <w:r w:rsidRPr="006A1A6C">
        <w:t>.</w:t>
      </w:r>
    </w:p>
  </w:footnote>
  <w:footnote w:id="6">
    <w:p w14:paraId="3C11AA3C" w14:textId="604D0D69" w:rsidR="003D73AC" w:rsidRPr="006A1A6C" w:rsidRDefault="003D73AC" w:rsidP="003D73AC">
      <w:pPr>
        <w:pStyle w:val="Notedebasdepage"/>
      </w:pPr>
      <w:r w:rsidRPr="006A1A6C">
        <w:rPr>
          <w:rStyle w:val="Appelnotedebasdep"/>
          <w:lang w:val="fr-FR"/>
        </w:rPr>
        <w:footnoteRef/>
      </w:r>
      <w:r w:rsidRPr="006A1A6C">
        <w:t xml:space="preserve"> </w:t>
      </w:r>
      <w:hyperlink r:id="rId5" w:history="1">
        <w:r w:rsidRPr="006A1A6C">
          <w:rPr>
            <w:rStyle w:val="Lienhypertexte"/>
            <w:lang w:val="fr-FR"/>
          </w:rPr>
          <w:t>CBD/NP/MOP/6/1/Add.2/Rev.1</w:t>
        </w:r>
      </w:hyperlink>
      <w:r w:rsidRPr="006A1A6C">
        <w:t>.</w:t>
      </w:r>
    </w:p>
  </w:footnote>
  <w:footnote w:id="7">
    <w:p w14:paraId="78E1A887" w14:textId="77777777" w:rsidR="00774832" w:rsidRPr="006A1A6C" w:rsidRDefault="00774832" w:rsidP="00774832">
      <w:pPr>
        <w:pStyle w:val="Notedebasdepage"/>
      </w:pPr>
      <w:r w:rsidRPr="006A1A6C">
        <w:rPr>
          <w:rStyle w:val="Appelnotedebasdep"/>
          <w:lang w:val="fr-FR"/>
        </w:rPr>
        <w:footnoteRef/>
      </w:r>
      <w:r w:rsidRPr="006A1A6C">
        <w:t xml:space="preserve"> </w:t>
      </w:r>
      <w:hyperlink r:id="rId6" w:history="1">
        <w:r w:rsidRPr="006A1A6C">
          <w:rPr>
            <w:rStyle w:val="Lienhypertexte"/>
            <w:lang w:val="fr-FR"/>
          </w:rPr>
          <w:t>CBD/NP/MOP/6/INF/6</w:t>
        </w:r>
      </w:hyperlink>
      <w:r w:rsidRPr="006A1A6C">
        <w:t>.</w:t>
      </w:r>
    </w:p>
  </w:footnote>
  <w:footnote w:id="8">
    <w:p w14:paraId="4009426F" w14:textId="77777777" w:rsidR="0048789A" w:rsidRPr="006A1A6C" w:rsidRDefault="0048789A" w:rsidP="0048789A">
      <w:pPr>
        <w:pStyle w:val="Notedebasdepage"/>
      </w:pPr>
      <w:r w:rsidRPr="006A1A6C">
        <w:rPr>
          <w:rStyle w:val="Appelnotedebasdep"/>
          <w:lang w:val="fr-FR"/>
        </w:rPr>
        <w:footnoteRef/>
      </w:r>
      <w:r w:rsidRPr="006A1A6C">
        <w:t xml:space="preserve"> </w:t>
      </w:r>
      <w:hyperlink r:id="rId7" w:history="1">
        <w:r w:rsidRPr="006A1A6C">
          <w:rPr>
            <w:rStyle w:val="Lienhypertexte"/>
            <w:lang w:val="fr-FR"/>
          </w:rPr>
          <w:t>CBD/SB8J/1/8</w:t>
        </w:r>
      </w:hyperlink>
      <w:r w:rsidRPr="006A1A6C">
        <w:t>.</w:t>
      </w:r>
    </w:p>
  </w:footnote>
  <w:footnote w:id="9">
    <w:p w14:paraId="5F218FCA" w14:textId="680A8E14" w:rsidR="0023435A" w:rsidRPr="006A1A6C" w:rsidRDefault="0023435A" w:rsidP="0023435A">
      <w:pPr>
        <w:pStyle w:val="Notedebasdepage"/>
      </w:pPr>
      <w:r w:rsidRPr="006A1A6C">
        <w:rPr>
          <w:rStyle w:val="Appelnotedebasdep"/>
          <w:lang w:val="fr-FR"/>
        </w:rPr>
        <w:footnoteRef/>
      </w:r>
      <w:r w:rsidRPr="006A1A6C">
        <w:t xml:space="preserve"> </w:t>
      </w:r>
      <w:hyperlink r:id="rId8" w:history="1">
        <w:r w:rsidRPr="006A1A6C">
          <w:rPr>
            <w:rStyle w:val="Lienhypertexte"/>
            <w:lang w:val="fr-FR"/>
          </w:rPr>
          <w:t>CBD/SBI/6/11</w:t>
        </w:r>
      </w:hyperlink>
      <w:r w:rsidRPr="006A1A6C">
        <w:t xml:space="preserve"> </w:t>
      </w:r>
      <w:r w:rsidR="00EC0EF2" w:rsidRPr="006A1A6C">
        <w:t>et</w:t>
      </w:r>
      <w:r w:rsidRPr="006A1A6C">
        <w:t xml:space="preserve"> </w:t>
      </w:r>
      <w:hyperlink r:id="rId9" w:history="1">
        <w:r w:rsidRPr="006A1A6C">
          <w:rPr>
            <w:rStyle w:val="Lienhypertexte"/>
            <w:lang w:val="fr-FR"/>
          </w:rPr>
          <w:t>CBD/SBI/7/16</w:t>
        </w:r>
      </w:hyperlink>
      <w:r w:rsidRPr="006A1A6C">
        <w:t>, respective</w:t>
      </w:r>
      <w:r w:rsidR="00EC0EF2" w:rsidRPr="006A1A6C">
        <w:t>ment</w:t>
      </w:r>
      <w:r w:rsidRPr="006A1A6C">
        <w:t>.</w:t>
      </w:r>
    </w:p>
  </w:footnote>
  <w:footnote w:id="10">
    <w:p w14:paraId="02401D3F" w14:textId="6FA3C7AA" w:rsidR="000645B3" w:rsidRPr="006A1A6C" w:rsidRDefault="000645B3" w:rsidP="000645B3">
      <w:pPr>
        <w:pStyle w:val="Notedebasdepage"/>
      </w:pPr>
      <w:r w:rsidRPr="006A1A6C">
        <w:rPr>
          <w:rStyle w:val="Appelnotedebasdep"/>
          <w:lang w:val="fr-FR"/>
        </w:rPr>
        <w:footnoteRef/>
      </w:r>
      <w:r w:rsidRPr="006A1A6C">
        <w:t xml:space="preserve"> </w:t>
      </w:r>
      <w:hyperlink r:id="rId10" w:history="1">
        <w:r w:rsidRPr="006A1A6C">
          <w:rPr>
            <w:rStyle w:val="Lienhypertexte"/>
            <w:snapToGrid w:val="0"/>
            <w:lang w:val="fr-FR"/>
          </w:rPr>
          <w:t>CBD/NP/MOP/6/2</w:t>
        </w:r>
      </w:hyperlink>
      <w:r w:rsidRPr="006A1A6C">
        <w:rPr>
          <w:snapToGrid w:val="0"/>
        </w:rPr>
        <w:t xml:space="preserve">, </w:t>
      </w:r>
      <w:r w:rsidR="00EC0EF2" w:rsidRPr="006A1A6C">
        <w:rPr>
          <w:snapToGrid w:val="0"/>
        </w:rPr>
        <w:t>point</w:t>
      </w:r>
      <w:r w:rsidRPr="006A1A6C">
        <w:rPr>
          <w:snapToGrid w:val="0"/>
        </w:rPr>
        <w:t> 5.</w:t>
      </w:r>
    </w:p>
  </w:footnote>
  <w:footnote w:id="11">
    <w:p w14:paraId="70AEAEF0" w14:textId="68A1330D" w:rsidR="000645B3" w:rsidRPr="006A1A6C" w:rsidRDefault="000645B3" w:rsidP="000645B3">
      <w:pPr>
        <w:pStyle w:val="Notedebasdepage"/>
      </w:pPr>
      <w:r w:rsidRPr="006A1A6C">
        <w:rPr>
          <w:rStyle w:val="Appelnotedebasdep"/>
          <w:lang w:val="fr-FR"/>
        </w:rPr>
        <w:footnoteRef/>
      </w:r>
      <w:r w:rsidRPr="006A1A6C">
        <w:t xml:space="preserve"> </w:t>
      </w:r>
      <w:hyperlink r:id="rId11" w:history="1">
        <w:r w:rsidRPr="006A1A6C">
          <w:rPr>
            <w:rStyle w:val="Lienhypertexte"/>
            <w:lang w:val="fr-FR"/>
          </w:rPr>
          <w:t>CBD/NP/MOP/6/3</w:t>
        </w:r>
      </w:hyperlink>
      <w:r w:rsidRPr="006A1A6C">
        <w:t>.</w:t>
      </w:r>
    </w:p>
  </w:footnote>
  <w:footnote w:id="12">
    <w:p w14:paraId="2365CFA1" w14:textId="3784700C" w:rsidR="00A9739C" w:rsidRPr="006A1A6C" w:rsidRDefault="00A9739C" w:rsidP="00A9739C">
      <w:pPr>
        <w:pStyle w:val="Notedebasdepage"/>
      </w:pPr>
      <w:r w:rsidRPr="006A1A6C">
        <w:rPr>
          <w:rStyle w:val="Appelnotedebasdep"/>
          <w:lang w:val="fr-FR"/>
        </w:rPr>
        <w:footnoteRef/>
      </w:r>
      <w:r w:rsidRPr="006A1A6C">
        <w:t xml:space="preserve"> </w:t>
      </w:r>
      <w:hyperlink r:id="rId12" w:history="1">
        <w:r w:rsidRPr="006A1A6C">
          <w:rPr>
            <w:rStyle w:val="Lienhypertexte"/>
            <w:rFonts w:asciiTheme="majorBidi" w:eastAsia="MS Mincho" w:hAnsiTheme="majorBidi" w:cstheme="majorBidi"/>
            <w:kern w:val="22"/>
            <w:lang w:val="fr-FR"/>
          </w:rPr>
          <w:t>CBD/NP/MOP/6/2</w:t>
        </w:r>
      </w:hyperlink>
      <w:r w:rsidRPr="006A1A6C">
        <w:rPr>
          <w:rFonts w:asciiTheme="majorBidi" w:eastAsia="MS Mincho" w:hAnsiTheme="majorBidi" w:cstheme="majorBidi"/>
          <w:color w:val="000000"/>
          <w:kern w:val="22"/>
        </w:rPr>
        <w:t xml:space="preserve">, </w:t>
      </w:r>
      <w:r w:rsidR="00EC0EF2" w:rsidRPr="006A1A6C">
        <w:rPr>
          <w:rFonts w:asciiTheme="majorBidi" w:eastAsia="MS Mincho" w:hAnsiTheme="majorBidi" w:cstheme="majorBidi"/>
          <w:color w:val="000000"/>
          <w:kern w:val="22"/>
        </w:rPr>
        <w:t>point</w:t>
      </w:r>
      <w:r w:rsidRPr="006A1A6C">
        <w:rPr>
          <w:rFonts w:asciiTheme="majorBidi" w:eastAsia="MS Mincho" w:hAnsiTheme="majorBidi" w:cstheme="majorBidi"/>
          <w:color w:val="000000"/>
          <w:kern w:val="22"/>
        </w:rPr>
        <w:t xml:space="preserve"> 6.</w:t>
      </w:r>
    </w:p>
  </w:footnote>
  <w:footnote w:id="13">
    <w:p w14:paraId="13DB17FA" w14:textId="3FA21808" w:rsidR="00A9739C" w:rsidRPr="006A1A6C" w:rsidRDefault="00A9739C" w:rsidP="00A9739C">
      <w:pPr>
        <w:pStyle w:val="Notedebasdepage"/>
      </w:pPr>
      <w:r w:rsidRPr="006A1A6C">
        <w:rPr>
          <w:rStyle w:val="Appelnotedebasdep"/>
          <w:lang w:val="fr-FR"/>
        </w:rPr>
        <w:footnoteRef/>
      </w:r>
      <w:r w:rsidRPr="006A1A6C">
        <w:rPr>
          <w:snapToGrid w:val="0"/>
        </w:rPr>
        <w:t xml:space="preserve"> </w:t>
      </w:r>
      <w:hyperlink r:id="rId13" w:history="1">
        <w:r w:rsidRPr="006A1A6C">
          <w:rPr>
            <w:rStyle w:val="Lienhypertexte"/>
            <w:snapToGrid w:val="0"/>
            <w:lang w:val="fr-FR"/>
          </w:rPr>
          <w:t>CBD/NP/MOP/6/4</w:t>
        </w:r>
      </w:hyperlink>
      <w:r w:rsidRPr="006A1A6C">
        <w:rPr>
          <w:snapToGrid w:val="0"/>
        </w:rPr>
        <w:t>.</w:t>
      </w:r>
    </w:p>
  </w:footnote>
  <w:footnote w:id="14">
    <w:p w14:paraId="5733860B" w14:textId="409790BF" w:rsidR="00A9739C" w:rsidRPr="006A1A6C" w:rsidRDefault="00A9739C" w:rsidP="00A9739C">
      <w:pPr>
        <w:pStyle w:val="Notedebasdepage"/>
      </w:pPr>
      <w:r w:rsidRPr="006A1A6C">
        <w:rPr>
          <w:rStyle w:val="Appelnotedebasdep"/>
          <w:lang w:val="fr-FR"/>
        </w:rPr>
        <w:footnoteRef/>
      </w:r>
      <w:r w:rsidRPr="006A1A6C">
        <w:t xml:space="preserve"> </w:t>
      </w:r>
      <w:hyperlink r:id="rId14" w:history="1">
        <w:r w:rsidRPr="006A1A6C">
          <w:rPr>
            <w:rStyle w:val="Lienhypertexte"/>
            <w:lang w:val="fr-FR"/>
          </w:rPr>
          <w:t>CBD/NP/MOP/6/5</w:t>
        </w:r>
      </w:hyperlink>
      <w:r w:rsidRPr="006A1A6C">
        <w:rPr>
          <w:snapToGrid w:val="0"/>
        </w:rPr>
        <w:t>.</w:t>
      </w:r>
    </w:p>
  </w:footnote>
  <w:footnote w:id="15">
    <w:p w14:paraId="58F15830" w14:textId="5FED435D" w:rsidR="00A9739C" w:rsidRPr="006A1A6C" w:rsidRDefault="00A9739C" w:rsidP="00A9739C">
      <w:pPr>
        <w:pStyle w:val="Notedebasdepage"/>
      </w:pPr>
      <w:r w:rsidRPr="006A1A6C">
        <w:rPr>
          <w:rStyle w:val="Appelnotedebasdep"/>
          <w:lang w:val="fr-FR"/>
        </w:rPr>
        <w:footnoteRef/>
      </w:r>
      <w:r w:rsidRPr="006A1A6C">
        <w:t xml:space="preserve"> </w:t>
      </w:r>
      <w:hyperlink r:id="rId15" w:history="1">
        <w:r w:rsidRPr="006A1A6C">
          <w:rPr>
            <w:rStyle w:val="Lienhypertexte"/>
            <w:lang w:val="fr-FR"/>
          </w:rPr>
          <w:t>CBD/NP/MOP/6/5/Add.1</w:t>
        </w:r>
      </w:hyperlink>
    </w:p>
  </w:footnote>
  <w:footnote w:id="16">
    <w:p w14:paraId="15DF3352" w14:textId="62EAA62A" w:rsidR="00A9739C" w:rsidRPr="006A1A6C" w:rsidRDefault="00A9739C" w:rsidP="00A9739C">
      <w:pPr>
        <w:pStyle w:val="Notedebasdepage"/>
      </w:pPr>
      <w:r w:rsidRPr="006A1A6C">
        <w:rPr>
          <w:rStyle w:val="Appelnotedebasdep"/>
          <w:lang w:val="fr-FR"/>
        </w:rPr>
        <w:footnoteRef/>
      </w:r>
      <w:r w:rsidRPr="006A1A6C">
        <w:t xml:space="preserve"> </w:t>
      </w:r>
      <w:hyperlink r:id="rId16" w:history="1">
        <w:r w:rsidR="00860B26" w:rsidRPr="006A1A6C">
          <w:rPr>
            <w:rStyle w:val="Lienhypertexte"/>
            <w:lang w:val="fr-FR"/>
          </w:rPr>
          <w:t>CBD/NP/MOP/6/5/Add.2</w:t>
        </w:r>
      </w:hyperlink>
      <w:r w:rsidRPr="006A1A6C">
        <w:rPr>
          <w:rFonts w:asciiTheme="majorBidi" w:eastAsia="MS Mincho" w:hAnsiTheme="majorBidi" w:cstheme="majorBidi"/>
          <w:color w:val="000000"/>
          <w:kern w:val="22"/>
        </w:rPr>
        <w:t>.</w:t>
      </w:r>
    </w:p>
  </w:footnote>
  <w:footnote w:id="17">
    <w:p w14:paraId="73B1A4C1" w14:textId="47C7F280" w:rsidR="00662795" w:rsidRDefault="00662795">
      <w:pPr>
        <w:pStyle w:val="Notedebasdepage"/>
      </w:pPr>
      <w:r w:rsidRPr="006A1A6C">
        <w:rPr>
          <w:rStyle w:val="Appelnotedebasdep"/>
          <w:lang w:val="fr-FR"/>
        </w:rPr>
        <w:footnoteRef/>
      </w:r>
      <w:r w:rsidRPr="006A1A6C">
        <w:t xml:space="preserve"> </w:t>
      </w:r>
      <w:hyperlink r:id="rId17" w:history="1">
        <w:r w:rsidRPr="006A1A6C">
          <w:rPr>
            <w:rStyle w:val="Lienhypertexte"/>
            <w:lang w:val="fr-FR"/>
          </w:rPr>
          <w:t>CBD/NP/MOP/6/INF/5</w:t>
        </w:r>
      </w:hyperlink>
      <w:r w:rsidRPr="006A1A6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E8832B5" w14:textId="1226155D" w:rsidR="00534681" w:rsidRPr="006A1A6C" w:rsidRDefault="00F233A7" w:rsidP="007C4951">
        <w:pPr>
          <w:pStyle w:val="En-tte"/>
          <w:spacing w:after="240"/>
          <w:rPr>
            <w:szCs w:val="20"/>
          </w:rPr>
        </w:pPr>
        <w:r w:rsidRPr="006A1A6C">
          <w:rPr>
            <w:szCs w:val="20"/>
          </w:rPr>
          <w:t>CBD/NP/MOP/6/</w:t>
        </w:r>
        <w:r w:rsidR="002C44A6" w:rsidRPr="006A1A6C">
          <w:rPr>
            <w:szCs w:val="20"/>
          </w:rPr>
          <w:t>L.1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69F1617A" w14:textId="24FCE285" w:rsidR="009505C9" w:rsidRPr="006A1A6C" w:rsidRDefault="002C44A6" w:rsidP="007C4951">
        <w:pPr>
          <w:pStyle w:val="En-tte"/>
          <w:spacing w:after="240"/>
          <w:jc w:val="right"/>
        </w:pPr>
        <w:r w:rsidRPr="006A1A6C">
          <w:t>CBD/NP/MOP/6/L.1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lvlText w:val="%1."/>
      <w:lvlJc w:val="left"/>
      <w:pPr>
        <w:ind w:left="1135"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EE5CE990"/>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634176E8"/>
    <w:multiLevelType w:val="hybridMultilevel"/>
    <w:tmpl w:val="F392F15A"/>
    <w:lvl w:ilvl="0" w:tplc="A35EF1FA">
      <w:start w:val="1"/>
      <w:numFmt w:val="decimal"/>
      <w:lvlText w:val="%1."/>
      <w:lvlJc w:val="left"/>
      <w:pPr>
        <w:ind w:left="1020" w:hanging="360"/>
      </w:pPr>
    </w:lvl>
    <w:lvl w:ilvl="1" w:tplc="C4EC110C">
      <w:start w:val="1"/>
      <w:numFmt w:val="decimal"/>
      <w:lvlText w:val="%2."/>
      <w:lvlJc w:val="left"/>
      <w:pPr>
        <w:ind w:left="1020" w:hanging="360"/>
      </w:pPr>
    </w:lvl>
    <w:lvl w:ilvl="2" w:tplc="63D8BC14">
      <w:start w:val="1"/>
      <w:numFmt w:val="decimal"/>
      <w:lvlText w:val="%3."/>
      <w:lvlJc w:val="left"/>
      <w:pPr>
        <w:ind w:left="1020" w:hanging="360"/>
      </w:pPr>
    </w:lvl>
    <w:lvl w:ilvl="3" w:tplc="C26A149C">
      <w:start w:val="1"/>
      <w:numFmt w:val="decimal"/>
      <w:lvlText w:val="%4."/>
      <w:lvlJc w:val="left"/>
      <w:pPr>
        <w:ind w:left="1020" w:hanging="360"/>
      </w:pPr>
    </w:lvl>
    <w:lvl w:ilvl="4" w:tplc="21D8B43E">
      <w:start w:val="1"/>
      <w:numFmt w:val="decimal"/>
      <w:lvlText w:val="%5."/>
      <w:lvlJc w:val="left"/>
      <w:pPr>
        <w:ind w:left="1020" w:hanging="360"/>
      </w:pPr>
    </w:lvl>
    <w:lvl w:ilvl="5" w:tplc="375C2386">
      <w:start w:val="1"/>
      <w:numFmt w:val="decimal"/>
      <w:lvlText w:val="%6."/>
      <w:lvlJc w:val="left"/>
      <w:pPr>
        <w:ind w:left="1020" w:hanging="360"/>
      </w:pPr>
    </w:lvl>
    <w:lvl w:ilvl="6" w:tplc="3D3EE34C">
      <w:start w:val="1"/>
      <w:numFmt w:val="decimal"/>
      <w:lvlText w:val="%7."/>
      <w:lvlJc w:val="left"/>
      <w:pPr>
        <w:ind w:left="1020" w:hanging="360"/>
      </w:pPr>
    </w:lvl>
    <w:lvl w:ilvl="7" w:tplc="54FE1958">
      <w:start w:val="1"/>
      <w:numFmt w:val="decimal"/>
      <w:lvlText w:val="%8."/>
      <w:lvlJc w:val="left"/>
      <w:pPr>
        <w:ind w:left="1020" w:hanging="360"/>
      </w:pPr>
    </w:lvl>
    <w:lvl w:ilvl="8" w:tplc="A25E8F34">
      <w:start w:val="1"/>
      <w:numFmt w:val="decimal"/>
      <w:lvlText w:val="%9."/>
      <w:lvlJc w:val="left"/>
      <w:pPr>
        <w:ind w:left="1020" w:hanging="360"/>
      </w:pPr>
    </w:lvl>
  </w:abstractNum>
  <w:abstractNum w:abstractNumId="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8" w15:restartNumberingAfterBreak="0">
    <w:nsid w:val="73DB5B80"/>
    <w:multiLevelType w:val="hybridMultilevel"/>
    <w:tmpl w:val="F4923656"/>
    <w:lvl w:ilvl="0" w:tplc="E8E4149C">
      <w:start w:val="1"/>
      <w:numFmt w:val="lowerLetter"/>
      <w:lvlText w:val="%1)"/>
      <w:lvlJc w:val="left"/>
      <w:pPr>
        <w:ind w:left="1020" w:hanging="360"/>
      </w:pPr>
    </w:lvl>
    <w:lvl w:ilvl="1" w:tplc="21FC094C">
      <w:start w:val="1"/>
      <w:numFmt w:val="lowerLetter"/>
      <w:lvlText w:val="%2)"/>
      <w:lvlJc w:val="left"/>
      <w:pPr>
        <w:ind w:left="1020" w:hanging="360"/>
      </w:pPr>
    </w:lvl>
    <w:lvl w:ilvl="2" w:tplc="F1945964">
      <w:start w:val="1"/>
      <w:numFmt w:val="lowerLetter"/>
      <w:lvlText w:val="%3)"/>
      <w:lvlJc w:val="left"/>
      <w:pPr>
        <w:ind w:left="1020" w:hanging="360"/>
      </w:pPr>
    </w:lvl>
    <w:lvl w:ilvl="3" w:tplc="E6002576">
      <w:start w:val="1"/>
      <w:numFmt w:val="lowerLetter"/>
      <w:lvlText w:val="%4)"/>
      <w:lvlJc w:val="left"/>
      <w:pPr>
        <w:ind w:left="1020" w:hanging="360"/>
      </w:pPr>
    </w:lvl>
    <w:lvl w:ilvl="4" w:tplc="691A6366">
      <w:start w:val="1"/>
      <w:numFmt w:val="lowerLetter"/>
      <w:lvlText w:val="%5)"/>
      <w:lvlJc w:val="left"/>
      <w:pPr>
        <w:ind w:left="1020" w:hanging="360"/>
      </w:pPr>
    </w:lvl>
    <w:lvl w:ilvl="5" w:tplc="DEF63D0A">
      <w:start w:val="1"/>
      <w:numFmt w:val="lowerLetter"/>
      <w:lvlText w:val="%6)"/>
      <w:lvlJc w:val="left"/>
      <w:pPr>
        <w:ind w:left="1020" w:hanging="360"/>
      </w:pPr>
    </w:lvl>
    <w:lvl w:ilvl="6" w:tplc="12967A98">
      <w:start w:val="1"/>
      <w:numFmt w:val="lowerLetter"/>
      <w:lvlText w:val="%7)"/>
      <w:lvlJc w:val="left"/>
      <w:pPr>
        <w:ind w:left="1020" w:hanging="360"/>
      </w:pPr>
    </w:lvl>
    <w:lvl w:ilvl="7" w:tplc="8842B05C">
      <w:start w:val="1"/>
      <w:numFmt w:val="lowerLetter"/>
      <w:lvlText w:val="%8)"/>
      <w:lvlJc w:val="left"/>
      <w:pPr>
        <w:ind w:left="1020" w:hanging="360"/>
      </w:pPr>
    </w:lvl>
    <w:lvl w:ilvl="8" w:tplc="50C88BC0">
      <w:start w:val="1"/>
      <w:numFmt w:val="lowerLetter"/>
      <w:lvlText w:val="%9)"/>
      <w:lvlJc w:val="left"/>
      <w:pPr>
        <w:ind w:left="1020" w:hanging="360"/>
      </w:p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973365333">
    <w:abstractNumId w:val="8"/>
  </w:num>
  <w:num w:numId="9" w16cid:durableId="14808070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6392003">
    <w:abstractNumId w:val="3"/>
  </w:num>
  <w:num w:numId="11" w16cid:durableId="7032136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20302122">
    <w:abstractNumId w:val="4"/>
  </w:num>
  <w:num w:numId="13" w16cid:durableId="368343376">
    <w:abstractNumId w:val="3"/>
  </w:num>
  <w:num w:numId="14" w16cid:durableId="102961897">
    <w:abstractNumId w:val="3"/>
  </w:num>
  <w:num w:numId="15" w16cid:durableId="1161580870">
    <w:abstractNumId w:val="3"/>
  </w:num>
  <w:num w:numId="16" w16cid:durableId="5747518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20487837">
    <w:abstractNumId w:val="3"/>
  </w:num>
  <w:num w:numId="18" w16cid:durableId="20700371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357681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460810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461526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97495196">
    <w:abstractNumId w:val="3"/>
  </w:num>
  <w:num w:numId="23" w16cid:durableId="447823197">
    <w:abstractNumId w:val="3"/>
  </w:num>
  <w:num w:numId="24" w16cid:durableId="169726566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DC0"/>
    <w:rsid w:val="00000E1C"/>
    <w:rsid w:val="0000215B"/>
    <w:rsid w:val="00004607"/>
    <w:rsid w:val="00006452"/>
    <w:rsid w:val="00006A25"/>
    <w:rsid w:val="00007D95"/>
    <w:rsid w:val="00012921"/>
    <w:rsid w:val="00015DE4"/>
    <w:rsid w:val="00016684"/>
    <w:rsid w:val="00023A6D"/>
    <w:rsid w:val="000245FC"/>
    <w:rsid w:val="00025BB0"/>
    <w:rsid w:val="00025CC6"/>
    <w:rsid w:val="00025EBC"/>
    <w:rsid w:val="00026C58"/>
    <w:rsid w:val="00026F58"/>
    <w:rsid w:val="00027803"/>
    <w:rsid w:val="000305DB"/>
    <w:rsid w:val="00030C25"/>
    <w:rsid w:val="00032138"/>
    <w:rsid w:val="00032D60"/>
    <w:rsid w:val="00033149"/>
    <w:rsid w:val="00033DC5"/>
    <w:rsid w:val="000378CB"/>
    <w:rsid w:val="000379AA"/>
    <w:rsid w:val="000434FD"/>
    <w:rsid w:val="00044583"/>
    <w:rsid w:val="000449FC"/>
    <w:rsid w:val="00053147"/>
    <w:rsid w:val="00053C38"/>
    <w:rsid w:val="00060547"/>
    <w:rsid w:val="00063DCC"/>
    <w:rsid w:val="000645B3"/>
    <w:rsid w:val="00066D57"/>
    <w:rsid w:val="000675C2"/>
    <w:rsid w:val="00067F9F"/>
    <w:rsid w:val="000705EB"/>
    <w:rsid w:val="0007171B"/>
    <w:rsid w:val="00072EE7"/>
    <w:rsid w:val="00076237"/>
    <w:rsid w:val="000768A6"/>
    <w:rsid w:val="00077424"/>
    <w:rsid w:val="000836E1"/>
    <w:rsid w:val="000837A6"/>
    <w:rsid w:val="00085D2F"/>
    <w:rsid w:val="0008682B"/>
    <w:rsid w:val="00087ED2"/>
    <w:rsid w:val="00092407"/>
    <w:rsid w:val="00093CD9"/>
    <w:rsid w:val="00094741"/>
    <w:rsid w:val="00094E14"/>
    <w:rsid w:val="000974D2"/>
    <w:rsid w:val="000A0405"/>
    <w:rsid w:val="000A05EB"/>
    <w:rsid w:val="000A5393"/>
    <w:rsid w:val="000B0256"/>
    <w:rsid w:val="000B1041"/>
    <w:rsid w:val="000B12C1"/>
    <w:rsid w:val="000B3215"/>
    <w:rsid w:val="000B3234"/>
    <w:rsid w:val="000B4EAA"/>
    <w:rsid w:val="000B5081"/>
    <w:rsid w:val="000B5FEB"/>
    <w:rsid w:val="000B607D"/>
    <w:rsid w:val="000C020B"/>
    <w:rsid w:val="000C1248"/>
    <w:rsid w:val="000C179E"/>
    <w:rsid w:val="000C1B45"/>
    <w:rsid w:val="000C46F0"/>
    <w:rsid w:val="000C4F67"/>
    <w:rsid w:val="000C66F0"/>
    <w:rsid w:val="000C7872"/>
    <w:rsid w:val="000D0BA7"/>
    <w:rsid w:val="000D0D32"/>
    <w:rsid w:val="000D0F68"/>
    <w:rsid w:val="000D0F7A"/>
    <w:rsid w:val="000D4BC4"/>
    <w:rsid w:val="000D5004"/>
    <w:rsid w:val="000D70F7"/>
    <w:rsid w:val="000E4493"/>
    <w:rsid w:val="000E4C3F"/>
    <w:rsid w:val="000E673A"/>
    <w:rsid w:val="000E754C"/>
    <w:rsid w:val="000F1B1A"/>
    <w:rsid w:val="000F45D6"/>
    <w:rsid w:val="000F6945"/>
    <w:rsid w:val="000F74F5"/>
    <w:rsid w:val="000F76B3"/>
    <w:rsid w:val="000F777D"/>
    <w:rsid w:val="000F78FC"/>
    <w:rsid w:val="000F7C49"/>
    <w:rsid w:val="001021D2"/>
    <w:rsid w:val="00102837"/>
    <w:rsid w:val="00102FD9"/>
    <w:rsid w:val="001031DF"/>
    <w:rsid w:val="001038A6"/>
    <w:rsid w:val="00105372"/>
    <w:rsid w:val="001054A6"/>
    <w:rsid w:val="00105982"/>
    <w:rsid w:val="0010668B"/>
    <w:rsid w:val="00107551"/>
    <w:rsid w:val="001078A1"/>
    <w:rsid w:val="00110D26"/>
    <w:rsid w:val="001142D7"/>
    <w:rsid w:val="0011507D"/>
    <w:rsid w:val="00115E8F"/>
    <w:rsid w:val="001166A2"/>
    <w:rsid w:val="00116879"/>
    <w:rsid w:val="00116EBC"/>
    <w:rsid w:val="00121681"/>
    <w:rsid w:val="00121918"/>
    <w:rsid w:val="00121F93"/>
    <w:rsid w:val="001229BF"/>
    <w:rsid w:val="00122AA1"/>
    <w:rsid w:val="00122C45"/>
    <w:rsid w:val="0012303F"/>
    <w:rsid w:val="0012630F"/>
    <w:rsid w:val="00127390"/>
    <w:rsid w:val="0013116C"/>
    <w:rsid w:val="001312AD"/>
    <w:rsid w:val="00131E7A"/>
    <w:rsid w:val="00134817"/>
    <w:rsid w:val="00134846"/>
    <w:rsid w:val="00135893"/>
    <w:rsid w:val="00140E75"/>
    <w:rsid w:val="001412FE"/>
    <w:rsid w:val="00145947"/>
    <w:rsid w:val="00150E14"/>
    <w:rsid w:val="00151088"/>
    <w:rsid w:val="00151812"/>
    <w:rsid w:val="00152641"/>
    <w:rsid w:val="001554A3"/>
    <w:rsid w:val="00160897"/>
    <w:rsid w:val="00162E6C"/>
    <w:rsid w:val="001639CE"/>
    <w:rsid w:val="0016538F"/>
    <w:rsid w:val="001676D0"/>
    <w:rsid w:val="00171C16"/>
    <w:rsid w:val="0017291C"/>
    <w:rsid w:val="00172A33"/>
    <w:rsid w:val="00172AF6"/>
    <w:rsid w:val="00173354"/>
    <w:rsid w:val="00174057"/>
    <w:rsid w:val="00174675"/>
    <w:rsid w:val="00175664"/>
    <w:rsid w:val="00176CEE"/>
    <w:rsid w:val="00176E1B"/>
    <w:rsid w:val="00177DE3"/>
    <w:rsid w:val="00185206"/>
    <w:rsid w:val="00186DD8"/>
    <w:rsid w:val="00190AF6"/>
    <w:rsid w:val="00190D89"/>
    <w:rsid w:val="00191204"/>
    <w:rsid w:val="00191E4C"/>
    <w:rsid w:val="001923F0"/>
    <w:rsid w:val="001A0A85"/>
    <w:rsid w:val="001A0C27"/>
    <w:rsid w:val="001A35EC"/>
    <w:rsid w:val="001A4944"/>
    <w:rsid w:val="001A4FA4"/>
    <w:rsid w:val="001B13FE"/>
    <w:rsid w:val="001B305A"/>
    <w:rsid w:val="001B3FE4"/>
    <w:rsid w:val="001C03C5"/>
    <w:rsid w:val="001C04B3"/>
    <w:rsid w:val="001C49DE"/>
    <w:rsid w:val="001C50E0"/>
    <w:rsid w:val="001D0920"/>
    <w:rsid w:val="001D0EEE"/>
    <w:rsid w:val="001D135E"/>
    <w:rsid w:val="001D2A66"/>
    <w:rsid w:val="001D6CA1"/>
    <w:rsid w:val="001D7D72"/>
    <w:rsid w:val="001E0F9A"/>
    <w:rsid w:val="001E1C66"/>
    <w:rsid w:val="001E4D2C"/>
    <w:rsid w:val="001E58C2"/>
    <w:rsid w:val="001E78FA"/>
    <w:rsid w:val="001F1635"/>
    <w:rsid w:val="001F17D0"/>
    <w:rsid w:val="001F1E16"/>
    <w:rsid w:val="001F2B15"/>
    <w:rsid w:val="001F413A"/>
    <w:rsid w:val="001F4908"/>
    <w:rsid w:val="001F4D52"/>
    <w:rsid w:val="001F5B2E"/>
    <w:rsid w:val="001F7C45"/>
    <w:rsid w:val="00200D52"/>
    <w:rsid w:val="00201379"/>
    <w:rsid w:val="0020201A"/>
    <w:rsid w:val="002032FF"/>
    <w:rsid w:val="00203D8D"/>
    <w:rsid w:val="002045BB"/>
    <w:rsid w:val="00207B61"/>
    <w:rsid w:val="00207C62"/>
    <w:rsid w:val="002117AE"/>
    <w:rsid w:val="002118EC"/>
    <w:rsid w:val="0021233F"/>
    <w:rsid w:val="00213055"/>
    <w:rsid w:val="00213DDE"/>
    <w:rsid w:val="0021614F"/>
    <w:rsid w:val="00217747"/>
    <w:rsid w:val="00226808"/>
    <w:rsid w:val="00226837"/>
    <w:rsid w:val="00226E3D"/>
    <w:rsid w:val="00227D0F"/>
    <w:rsid w:val="002325FF"/>
    <w:rsid w:val="002338B3"/>
    <w:rsid w:val="0023435A"/>
    <w:rsid w:val="002347EE"/>
    <w:rsid w:val="0023484D"/>
    <w:rsid w:val="00234F72"/>
    <w:rsid w:val="002358F1"/>
    <w:rsid w:val="0023614D"/>
    <w:rsid w:val="0024155B"/>
    <w:rsid w:val="002431F4"/>
    <w:rsid w:val="00244656"/>
    <w:rsid w:val="00245561"/>
    <w:rsid w:val="00245B0E"/>
    <w:rsid w:val="0024605D"/>
    <w:rsid w:val="002462E5"/>
    <w:rsid w:val="00246E9E"/>
    <w:rsid w:val="002471E4"/>
    <w:rsid w:val="00250AAA"/>
    <w:rsid w:val="002515AF"/>
    <w:rsid w:val="00253AC0"/>
    <w:rsid w:val="002554FB"/>
    <w:rsid w:val="00256CA3"/>
    <w:rsid w:val="0025745D"/>
    <w:rsid w:val="00260FBC"/>
    <w:rsid w:val="0026328D"/>
    <w:rsid w:val="00263AB4"/>
    <w:rsid w:val="00265EF2"/>
    <w:rsid w:val="00267882"/>
    <w:rsid w:val="002747B4"/>
    <w:rsid w:val="00276B94"/>
    <w:rsid w:val="002809DE"/>
    <w:rsid w:val="0028217E"/>
    <w:rsid w:val="00282415"/>
    <w:rsid w:val="002874F5"/>
    <w:rsid w:val="00290898"/>
    <w:rsid w:val="00291953"/>
    <w:rsid w:val="002921D6"/>
    <w:rsid w:val="00293509"/>
    <w:rsid w:val="00294569"/>
    <w:rsid w:val="00294EA8"/>
    <w:rsid w:val="00295A01"/>
    <w:rsid w:val="002A03B4"/>
    <w:rsid w:val="002A0A9B"/>
    <w:rsid w:val="002A0BA8"/>
    <w:rsid w:val="002A0D1C"/>
    <w:rsid w:val="002A2D49"/>
    <w:rsid w:val="002A51A3"/>
    <w:rsid w:val="002A64F0"/>
    <w:rsid w:val="002B12F7"/>
    <w:rsid w:val="002B1E54"/>
    <w:rsid w:val="002B2511"/>
    <w:rsid w:val="002B26B0"/>
    <w:rsid w:val="002B44A8"/>
    <w:rsid w:val="002B664A"/>
    <w:rsid w:val="002C1836"/>
    <w:rsid w:val="002C2A7A"/>
    <w:rsid w:val="002C2AD1"/>
    <w:rsid w:val="002C30E3"/>
    <w:rsid w:val="002C41DC"/>
    <w:rsid w:val="002C44A6"/>
    <w:rsid w:val="002C4E1D"/>
    <w:rsid w:val="002C5BEF"/>
    <w:rsid w:val="002C6A8E"/>
    <w:rsid w:val="002C7CD8"/>
    <w:rsid w:val="002D06D3"/>
    <w:rsid w:val="002D0A00"/>
    <w:rsid w:val="002D25D1"/>
    <w:rsid w:val="002D2D4E"/>
    <w:rsid w:val="002D3EEF"/>
    <w:rsid w:val="002D4A37"/>
    <w:rsid w:val="002D4E7D"/>
    <w:rsid w:val="002E07D2"/>
    <w:rsid w:val="002E2FE7"/>
    <w:rsid w:val="002E3151"/>
    <w:rsid w:val="002E36CE"/>
    <w:rsid w:val="002E3A71"/>
    <w:rsid w:val="002E4F84"/>
    <w:rsid w:val="002E77FB"/>
    <w:rsid w:val="002F5E1E"/>
    <w:rsid w:val="002F650B"/>
    <w:rsid w:val="002F66BA"/>
    <w:rsid w:val="002F6724"/>
    <w:rsid w:val="002F7E7F"/>
    <w:rsid w:val="003008FE"/>
    <w:rsid w:val="00301528"/>
    <w:rsid w:val="0030169D"/>
    <w:rsid w:val="00301BDC"/>
    <w:rsid w:val="003022DF"/>
    <w:rsid w:val="00302A87"/>
    <w:rsid w:val="0030458A"/>
    <w:rsid w:val="0030567B"/>
    <w:rsid w:val="003060EB"/>
    <w:rsid w:val="00311188"/>
    <w:rsid w:val="00311197"/>
    <w:rsid w:val="00312323"/>
    <w:rsid w:val="0031296D"/>
    <w:rsid w:val="00312A8A"/>
    <w:rsid w:val="00313C88"/>
    <w:rsid w:val="003153EB"/>
    <w:rsid w:val="00316BAC"/>
    <w:rsid w:val="003171E7"/>
    <w:rsid w:val="00317663"/>
    <w:rsid w:val="00317F8A"/>
    <w:rsid w:val="003206E8"/>
    <w:rsid w:val="00320FB5"/>
    <w:rsid w:val="0032136E"/>
    <w:rsid w:val="00321985"/>
    <w:rsid w:val="0032755E"/>
    <w:rsid w:val="003306D4"/>
    <w:rsid w:val="00332CC6"/>
    <w:rsid w:val="00332D6E"/>
    <w:rsid w:val="00334B96"/>
    <w:rsid w:val="003355DC"/>
    <w:rsid w:val="00340054"/>
    <w:rsid w:val="003403FF"/>
    <w:rsid w:val="003421C7"/>
    <w:rsid w:val="003433D5"/>
    <w:rsid w:val="00343631"/>
    <w:rsid w:val="00343F47"/>
    <w:rsid w:val="00345448"/>
    <w:rsid w:val="003500B3"/>
    <w:rsid w:val="00351205"/>
    <w:rsid w:val="0035134A"/>
    <w:rsid w:val="003518DC"/>
    <w:rsid w:val="00351CF5"/>
    <w:rsid w:val="00352582"/>
    <w:rsid w:val="003552EC"/>
    <w:rsid w:val="0036175E"/>
    <w:rsid w:val="0037002F"/>
    <w:rsid w:val="00370166"/>
    <w:rsid w:val="00370286"/>
    <w:rsid w:val="003718AE"/>
    <w:rsid w:val="00372AD7"/>
    <w:rsid w:val="00372F74"/>
    <w:rsid w:val="00373E87"/>
    <w:rsid w:val="00375100"/>
    <w:rsid w:val="00375DFF"/>
    <w:rsid w:val="00375EC2"/>
    <w:rsid w:val="00380B8B"/>
    <w:rsid w:val="00386854"/>
    <w:rsid w:val="0039078F"/>
    <w:rsid w:val="003913FF"/>
    <w:rsid w:val="0039147F"/>
    <w:rsid w:val="00391AE5"/>
    <w:rsid w:val="00391F6D"/>
    <w:rsid w:val="00393618"/>
    <w:rsid w:val="00394369"/>
    <w:rsid w:val="00394997"/>
    <w:rsid w:val="00396E59"/>
    <w:rsid w:val="00397405"/>
    <w:rsid w:val="003A0F16"/>
    <w:rsid w:val="003A257C"/>
    <w:rsid w:val="003A3156"/>
    <w:rsid w:val="003A315D"/>
    <w:rsid w:val="003A3706"/>
    <w:rsid w:val="003A4BB3"/>
    <w:rsid w:val="003A7D41"/>
    <w:rsid w:val="003B013D"/>
    <w:rsid w:val="003B4642"/>
    <w:rsid w:val="003B587C"/>
    <w:rsid w:val="003B6B27"/>
    <w:rsid w:val="003B6C1C"/>
    <w:rsid w:val="003B78C1"/>
    <w:rsid w:val="003C1C44"/>
    <w:rsid w:val="003C4DE7"/>
    <w:rsid w:val="003C77C4"/>
    <w:rsid w:val="003D1131"/>
    <w:rsid w:val="003D1DBC"/>
    <w:rsid w:val="003D4B9B"/>
    <w:rsid w:val="003D4E1C"/>
    <w:rsid w:val="003D73AC"/>
    <w:rsid w:val="003E11E9"/>
    <w:rsid w:val="003E166C"/>
    <w:rsid w:val="003E6D5E"/>
    <w:rsid w:val="003E7962"/>
    <w:rsid w:val="003E7A67"/>
    <w:rsid w:val="003E7AE3"/>
    <w:rsid w:val="003F1A75"/>
    <w:rsid w:val="003F3A5F"/>
    <w:rsid w:val="003F7224"/>
    <w:rsid w:val="00403783"/>
    <w:rsid w:val="00405974"/>
    <w:rsid w:val="004069EB"/>
    <w:rsid w:val="0040715C"/>
    <w:rsid w:val="00410233"/>
    <w:rsid w:val="004105D4"/>
    <w:rsid w:val="0041092B"/>
    <w:rsid w:val="00411235"/>
    <w:rsid w:val="00415182"/>
    <w:rsid w:val="004152C9"/>
    <w:rsid w:val="00421772"/>
    <w:rsid w:val="00422CE9"/>
    <w:rsid w:val="00422F14"/>
    <w:rsid w:val="00423DD3"/>
    <w:rsid w:val="00424363"/>
    <w:rsid w:val="00426276"/>
    <w:rsid w:val="00426A8F"/>
    <w:rsid w:val="00427D21"/>
    <w:rsid w:val="00430D02"/>
    <w:rsid w:val="00430E89"/>
    <w:rsid w:val="004331AD"/>
    <w:rsid w:val="0043413D"/>
    <w:rsid w:val="0043445E"/>
    <w:rsid w:val="00435452"/>
    <w:rsid w:val="0043588A"/>
    <w:rsid w:val="004360DB"/>
    <w:rsid w:val="00436344"/>
    <w:rsid w:val="0043721C"/>
    <w:rsid w:val="00441652"/>
    <w:rsid w:val="004419F2"/>
    <w:rsid w:val="004420C5"/>
    <w:rsid w:val="00445C97"/>
    <w:rsid w:val="00447F4A"/>
    <w:rsid w:val="004536BC"/>
    <w:rsid w:val="00453968"/>
    <w:rsid w:val="00454C64"/>
    <w:rsid w:val="00455160"/>
    <w:rsid w:val="00456F67"/>
    <w:rsid w:val="004575A0"/>
    <w:rsid w:val="004608E6"/>
    <w:rsid w:val="004644C2"/>
    <w:rsid w:val="00465A81"/>
    <w:rsid w:val="004660CC"/>
    <w:rsid w:val="004662B6"/>
    <w:rsid w:val="00467E0C"/>
    <w:rsid w:val="00467F9C"/>
    <w:rsid w:val="00471DEC"/>
    <w:rsid w:val="004729F0"/>
    <w:rsid w:val="00472C91"/>
    <w:rsid w:val="0047626B"/>
    <w:rsid w:val="0048531E"/>
    <w:rsid w:val="004860AF"/>
    <w:rsid w:val="0048789A"/>
    <w:rsid w:val="004917CE"/>
    <w:rsid w:val="00491B46"/>
    <w:rsid w:val="004929D0"/>
    <w:rsid w:val="00492D05"/>
    <w:rsid w:val="00495BA0"/>
    <w:rsid w:val="00495C9C"/>
    <w:rsid w:val="004967DF"/>
    <w:rsid w:val="0049690D"/>
    <w:rsid w:val="00496EDD"/>
    <w:rsid w:val="0049758C"/>
    <w:rsid w:val="00497BA6"/>
    <w:rsid w:val="004A0FB9"/>
    <w:rsid w:val="004A2E27"/>
    <w:rsid w:val="004A5BBC"/>
    <w:rsid w:val="004A6D7A"/>
    <w:rsid w:val="004B0200"/>
    <w:rsid w:val="004B0204"/>
    <w:rsid w:val="004B0E92"/>
    <w:rsid w:val="004B22DD"/>
    <w:rsid w:val="004B2E03"/>
    <w:rsid w:val="004B39EA"/>
    <w:rsid w:val="004B6A84"/>
    <w:rsid w:val="004B712F"/>
    <w:rsid w:val="004B7215"/>
    <w:rsid w:val="004B7920"/>
    <w:rsid w:val="004B7C9D"/>
    <w:rsid w:val="004C1779"/>
    <w:rsid w:val="004C5538"/>
    <w:rsid w:val="004C557D"/>
    <w:rsid w:val="004C58AA"/>
    <w:rsid w:val="004C70AB"/>
    <w:rsid w:val="004C7B62"/>
    <w:rsid w:val="004D0BDB"/>
    <w:rsid w:val="004D0DC7"/>
    <w:rsid w:val="004D3EE4"/>
    <w:rsid w:val="004D4CBF"/>
    <w:rsid w:val="004D5D17"/>
    <w:rsid w:val="004D6048"/>
    <w:rsid w:val="004D607F"/>
    <w:rsid w:val="004E2254"/>
    <w:rsid w:val="004E488D"/>
    <w:rsid w:val="004F09EC"/>
    <w:rsid w:val="004F299B"/>
    <w:rsid w:val="004F2C1D"/>
    <w:rsid w:val="004F59E4"/>
    <w:rsid w:val="004F5B2E"/>
    <w:rsid w:val="004F5E80"/>
    <w:rsid w:val="0050128B"/>
    <w:rsid w:val="00501FCC"/>
    <w:rsid w:val="0050250C"/>
    <w:rsid w:val="00502F78"/>
    <w:rsid w:val="00504B5E"/>
    <w:rsid w:val="00505228"/>
    <w:rsid w:val="00506A8C"/>
    <w:rsid w:val="00507581"/>
    <w:rsid w:val="00507702"/>
    <w:rsid w:val="00507E65"/>
    <w:rsid w:val="0051006C"/>
    <w:rsid w:val="005120F0"/>
    <w:rsid w:val="00512D11"/>
    <w:rsid w:val="0051329B"/>
    <w:rsid w:val="005137BB"/>
    <w:rsid w:val="00515922"/>
    <w:rsid w:val="00527BB3"/>
    <w:rsid w:val="00530349"/>
    <w:rsid w:val="00534681"/>
    <w:rsid w:val="00537E4F"/>
    <w:rsid w:val="0054046E"/>
    <w:rsid w:val="00544877"/>
    <w:rsid w:val="00545E3F"/>
    <w:rsid w:val="0055382E"/>
    <w:rsid w:val="00554159"/>
    <w:rsid w:val="0056057F"/>
    <w:rsid w:val="0056068E"/>
    <w:rsid w:val="00563442"/>
    <w:rsid w:val="0056348E"/>
    <w:rsid w:val="005647FE"/>
    <w:rsid w:val="00564D2A"/>
    <w:rsid w:val="00565B42"/>
    <w:rsid w:val="0056725E"/>
    <w:rsid w:val="005734C8"/>
    <w:rsid w:val="00576E6D"/>
    <w:rsid w:val="00580C60"/>
    <w:rsid w:val="00585070"/>
    <w:rsid w:val="005853CB"/>
    <w:rsid w:val="00585A82"/>
    <w:rsid w:val="00587857"/>
    <w:rsid w:val="00590DDC"/>
    <w:rsid w:val="00591B3A"/>
    <w:rsid w:val="00593B80"/>
    <w:rsid w:val="005A086A"/>
    <w:rsid w:val="005A12BE"/>
    <w:rsid w:val="005A2554"/>
    <w:rsid w:val="005A37A0"/>
    <w:rsid w:val="005A4093"/>
    <w:rsid w:val="005A4D9C"/>
    <w:rsid w:val="005A5C38"/>
    <w:rsid w:val="005B01FF"/>
    <w:rsid w:val="005B24AA"/>
    <w:rsid w:val="005B35E2"/>
    <w:rsid w:val="005B3F8E"/>
    <w:rsid w:val="005B4988"/>
    <w:rsid w:val="005C0681"/>
    <w:rsid w:val="005C2846"/>
    <w:rsid w:val="005C352A"/>
    <w:rsid w:val="005C4AD6"/>
    <w:rsid w:val="005C4CE6"/>
    <w:rsid w:val="005C4D6C"/>
    <w:rsid w:val="005C5998"/>
    <w:rsid w:val="005C5C68"/>
    <w:rsid w:val="005C5D13"/>
    <w:rsid w:val="005D34F3"/>
    <w:rsid w:val="005D47CF"/>
    <w:rsid w:val="005D6C14"/>
    <w:rsid w:val="005E044E"/>
    <w:rsid w:val="005E15DA"/>
    <w:rsid w:val="005E498D"/>
    <w:rsid w:val="005E55CA"/>
    <w:rsid w:val="005E628D"/>
    <w:rsid w:val="005E7E52"/>
    <w:rsid w:val="005F383B"/>
    <w:rsid w:val="005F3CC5"/>
    <w:rsid w:val="005F42EF"/>
    <w:rsid w:val="005F7743"/>
    <w:rsid w:val="00600079"/>
    <w:rsid w:val="00600395"/>
    <w:rsid w:val="00601B23"/>
    <w:rsid w:val="00604DDF"/>
    <w:rsid w:val="006073B2"/>
    <w:rsid w:val="00607FBF"/>
    <w:rsid w:val="006122BA"/>
    <w:rsid w:val="006150C5"/>
    <w:rsid w:val="00620FEC"/>
    <w:rsid w:val="00624061"/>
    <w:rsid w:val="00631064"/>
    <w:rsid w:val="006317B8"/>
    <w:rsid w:val="00632826"/>
    <w:rsid w:val="00632C40"/>
    <w:rsid w:val="0063523E"/>
    <w:rsid w:val="006354DD"/>
    <w:rsid w:val="00637248"/>
    <w:rsid w:val="00641802"/>
    <w:rsid w:val="00641C24"/>
    <w:rsid w:val="00643FD9"/>
    <w:rsid w:val="00644381"/>
    <w:rsid w:val="00644502"/>
    <w:rsid w:val="006445FB"/>
    <w:rsid w:val="006474D1"/>
    <w:rsid w:val="006478BF"/>
    <w:rsid w:val="00650521"/>
    <w:rsid w:val="006508C2"/>
    <w:rsid w:val="00651FF5"/>
    <w:rsid w:val="0065375A"/>
    <w:rsid w:val="00653DE7"/>
    <w:rsid w:val="00655421"/>
    <w:rsid w:val="006578F5"/>
    <w:rsid w:val="00661D7D"/>
    <w:rsid w:val="00661DB4"/>
    <w:rsid w:val="00661EF1"/>
    <w:rsid w:val="00662795"/>
    <w:rsid w:val="00663F58"/>
    <w:rsid w:val="0066439D"/>
    <w:rsid w:val="0066455A"/>
    <w:rsid w:val="0066600E"/>
    <w:rsid w:val="006719D0"/>
    <w:rsid w:val="00671CAC"/>
    <w:rsid w:val="006725FE"/>
    <w:rsid w:val="00672B9E"/>
    <w:rsid w:val="006740A5"/>
    <w:rsid w:val="00674999"/>
    <w:rsid w:val="00677028"/>
    <w:rsid w:val="006810B1"/>
    <w:rsid w:val="00683A4E"/>
    <w:rsid w:val="00685C50"/>
    <w:rsid w:val="00685F8E"/>
    <w:rsid w:val="00686403"/>
    <w:rsid w:val="00690760"/>
    <w:rsid w:val="00691034"/>
    <w:rsid w:val="00692DFE"/>
    <w:rsid w:val="006936FF"/>
    <w:rsid w:val="00693B8D"/>
    <w:rsid w:val="00694580"/>
    <w:rsid w:val="00694B3F"/>
    <w:rsid w:val="006A0312"/>
    <w:rsid w:val="006A1748"/>
    <w:rsid w:val="006A1847"/>
    <w:rsid w:val="006A1A6C"/>
    <w:rsid w:val="006A4FC5"/>
    <w:rsid w:val="006A5D65"/>
    <w:rsid w:val="006A6DED"/>
    <w:rsid w:val="006A73C1"/>
    <w:rsid w:val="006A7FF2"/>
    <w:rsid w:val="006B0CD1"/>
    <w:rsid w:val="006B2290"/>
    <w:rsid w:val="006B33D2"/>
    <w:rsid w:val="006B4DE5"/>
    <w:rsid w:val="006B5144"/>
    <w:rsid w:val="006B58E9"/>
    <w:rsid w:val="006B5A09"/>
    <w:rsid w:val="006C095B"/>
    <w:rsid w:val="006C2818"/>
    <w:rsid w:val="006C610E"/>
    <w:rsid w:val="006C72EA"/>
    <w:rsid w:val="006D3F09"/>
    <w:rsid w:val="006D4C0D"/>
    <w:rsid w:val="006D7AE3"/>
    <w:rsid w:val="006E009B"/>
    <w:rsid w:val="006E075E"/>
    <w:rsid w:val="006E0A1C"/>
    <w:rsid w:val="006E1C89"/>
    <w:rsid w:val="006E335C"/>
    <w:rsid w:val="006E33A2"/>
    <w:rsid w:val="006E71A9"/>
    <w:rsid w:val="006F206F"/>
    <w:rsid w:val="006F4C8A"/>
    <w:rsid w:val="006F4FF1"/>
    <w:rsid w:val="006F788E"/>
    <w:rsid w:val="00700948"/>
    <w:rsid w:val="007016D3"/>
    <w:rsid w:val="00702C55"/>
    <w:rsid w:val="007031F0"/>
    <w:rsid w:val="00703684"/>
    <w:rsid w:val="00704904"/>
    <w:rsid w:val="00704DE5"/>
    <w:rsid w:val="0070606E"/>
    <w:rsid w:val="007102D9"/>
    <w:rsid w:val="00711DEA"/>
    <w:rsid w:val="00713CF2"/>
    <w:rsid w:val="0071437B"/>
    <w:rsid w:val="00714CDA"/>
    <w:rsid w:val="00715C2C"/>
    <w:rsid w:val="00717059"/>
    <w:rsid w:val="00717D88"/>
    <w:rsid w:val="00720F7A"/>
    <w:rsid w:val="0072370F"/>
    <w:rsid w:val="007242E8"/>
    <w:rsid w:val="00724B91"/>
    <w:rsid w:val="00726A43"/>
    <w:rsid w:val="00735550"/>
    <w:rsid w:val="007357B3"/>
    <w:rsid w:val="00736B6F"/>
    <w:rsid w:val="00737238"/>
    <w:rsid w:val="00737270"/>
    <w:rsid w:val="00743597"/>
    <w:rsid w:val="00743B67"/>
    <w:rsid w:val="00743D72"/>
    <w:rsid w:val="00745747"/>
    <w:rsid w:val="00750FFB"/>
    <w:rsid w:val="00752204"/>
    <w:rsid w:val="00754071"/>
    <w:rsid w:val="00755A10"/>
    <w:rsid w:val="00755AA1"/>
    <w:rsid w:val="00761170"/>
    <w:rsid w:val="00762BB1"/>
    <w:rsid w:val="0076386E"/>
    <w:rsid w:val="00763E83"/>
    <w:rsid w:val="00764402"/>
    <w:rsid w:val="00766F05"/>
    <w:rsid w:val="00767A32"/>
    <w:rsid w:val="00774832"/>
    <w:rsid w:val="007769A9"/>
    <w:rsid w:val="007773F0"/>
    <w:rsid w:val="007779E8"/>
    <w:rsid w:val="00782143"/>
    <w:rsid w:val="00782E12"/>
    <w:rsid w:val="00783ADD"/>
    <w:rsid w:val="007847CF"/>
    <w:rsid w:val="0078503D"/>
    <w:rsid w:val="00785460"/>
    <w:rsid w:val="00786056"/>
    <w:rsid w:val="0079180C"/>
    <w:rsid w:val="00792743"/>
    <w:rsid w:val="00792CE5"/>
    <w:rsid w:val="00792EE4"/>
    <w:rsid w:val="007942D3"/>
    <w:rsid w:val="007A0F21"/>
    <w:rsid w:val="007A3EE0"/>
    <w:rsid w:val="007A485B"/>
    <w:rsid w:val="007A5ACF"/>
    <w:rsid w:val="007B1B0B"/>
    <w:rsid w:val="007B2099"/>
    <w:rsid w:val="007B45F4"/>
    <w:rsid w:val="007B48C1"/>
    <w:rsid w:val="007B6AC0"/>
    <w:rsid w:val="007B6C09"/>
    <w:rsid w:val="007B7741"/>
    <w:rsid w:val="007C0D96"/>
    <w:rsid w:val="007C249A"/>
    <w:rsid w:val="007C2D50"/>
    <w:rsid w:val="007C4951"/>
    <w:rsid w:val="007C5F1B"/>
    <w:rsid w:val="007C761D"/>
    <w:rsid w:val="007C786D"/>
    <w:rsid w:val="007D01DC"/>
    <w:rsid w:val="007D02F8"/>
    <w:rsid w:val="007D27E0"/>
    <w:rsid w:val="007D55A5"/>
    <w:rsid w:val="007D5EDB"/>
    <w:rsid w:val="007D69C2"/>
    <w:rsid w:val="007D79A5"/>
    <w:rsid w:val="007E09DA"/>
    <w:rsid w:val="007E0D2C"/>
    <w:rsid w:val="007E0F8A"/>
    <w:rsid w:val="007E2B6C"/>
    <w:rsid w:val="007E2D8A"/>
    <w:rsid w:val="007E2FAE"/>
    <w:rsid w:val="007E6276"/>
    <w:rsid w:val="007E6474"/>
    <w:rsid w:val="007F196B"/>
    <w:rsid w:val="007F2E3A"/>
    <w:rsid w:val="007F4199"/>
    <w:rsid w:val="007F441B"/>
    <w:rsid w:val="007F5EB5"/>
    <w:rsid w:val="007F718D"/>
    <w:rsid w:val="00800116"/>
    <w:rsid w:val="00800EB7"/>
    <w:rsid w:val="00801A9A"/>
    <w:rsid w:val="00801FAD"/>
    <w:rsid w:val="00804AC9"/>
    <w:rsid w:val="008071FB"/>
    <w:rsid w:val="00810259"/>
    <w:rsid w:val="008113BE"/>
    <w:rsid w:val="00811B98"/>
    <w:rsid w:val="0081331B"/>
    <w:rsid w:val="008136B1"/>
    <w:rsid w:val="0081422F"/>
    <w:rsid w:val="00816489"/>
    <w:rsid w:val="008165BD"/>
    <w:rsid w:val="00816C1D"/>
    <w:rsid w:val="008178B6"/>
    <w:rsid w:val="00821841"/>
    <w:rsid w:val="00824208"/>
    <w:rsid w:val="00825E4E"/>
    <w:rsid w:val="00831F4E"/>
    <w:rsid w:val="00832A9C"/>
    <w:rsid w:val="00836503"/>
    <w:rsid w:val="008368BC"/>
    <w:rsid w:val="0084323D"/>
    <w:rsid w:val="0084650B"/>
    <w:rsid w:val="008514C9"/>
    <w:rsid w:val="00851E4B"/>
    <w:rsid w:val="00851E99"/>
    <w:rsid w:val="008526AD"/>
    <w:rsid w:val="008528D9"/>
    <w:rsid w:val="00852D60"/>
    <w:rsid w:val="0085388B"/>
    <w:rsid w:val="008542C5"/>
    <w:rsid w:val="008557D6"/>
    <w:rsid w:val="00855BD5"/>
    <w:rsid w:val="00860B26"/>
    <w:rsid w:val="00862536"/>
    <w:rsid w:val="00865B74"/>
    <w:rsid w:val="00866063"/>
    <w:rsid w:val="00867D61"/>
    <w:rsid w:val="00870510"/>
    <w:rsid w:val="0087249F"/>
    <w:rsid w:val="008746C7"/>
    <w:rsid w:val="00875395"/>
    <w:rsid w:val="008760D8"/>
    <w:rsid w:val="008762B2"/>
    <w:rsid w:val="0087799B"/>
    <w:rsid w:val="00877B38"/>
    <w:rsid w:val="0088222A"/>
    <w:rsid w:val="0088358E"/>
    <w:rsid w:val="0088368F"/>
    <w:rsid w:val="00884997"/>
    <w:rsid w:val="00887BB0"/>
    <w:rsid w:val="00893222"/>
    <w:rsid w:val="008936F3"/>
    <w:rsid w:val="00895433"/>
    <w:rsid w:val="008974F0"/>
    <w:rsid w:val="00897549"/>
    <w:rsid w:val="008A030A"/>
    <w:rsid w:val="008A055F"/>
    <w:rsid w:val="008A083B"/>
    <w:rsid w:val="008A1499"/>
    <w:rsid w:val="008A20E8"/>
    <w:rsid w:val="008A5B86"/>
    <w:rsid w:val="008A7924"/>
    <w:rsid w:val="008B012A"/>
    <w:rsid w:val="008B022B"/>
    <w:rsid w:val="008B0F75"/>
    <w:rsid w:val="008B2E6C"/>
    <w:rsid w:val="008B3D11"/>
    <w:rsid w:val="008B51D1"/>
    <w:rsid w:val="008B5FD7"/>
    <w:rsid w:val="008B703E"/>
    <w:rsid w:val="008C02D0"/>
    <w:rsid w:val="008C1E1C"/>
    <w:rsid w:val="008D156D"/>
    <w:rsid w:val="008D228A"/>
    <w:rsid w:val="008D25AB"/>
    <w:rsid w:val="008D3718"/>
    <w:rsid w:val="008D3BAA"/>
    <w:rsid w:val="008D5425"/>
    <w:rsid w:val="008D5665"/>
    <w:rsid w:val="008E06C9"/>
    <w:rsid w:val="008E2A54"/>
    <w:rsid w:val="008E4D48"/>
    <w:rsid w:val="008E6DDA"/>
    <w:rsid w:val="008E7FD9"/>
    <w:rsid w:val="008F0089"/>
    <w:rsid w:val="008F23B2"/>
    <w:rsid w:val="008F3590"/>
    <w:rsid w:val="008F6092"/>
    <w:rsid w:val="008F67A6"/>
    <w:rsid w:val="008F7359"/>
    <w:rsid w:val="00900EB2"/>
    <w:rsid w:val="00901838"/>
    <w:rsid w:val="00901F1A"/>
    <w:rsid w:val="00903F92"/>
    <w:rsid w:val="0090465F"/>
    <w:rsid w:val="00906E17"/>
    <w:rsid w:val="009072B7"/>
    <w:rsid w:val="00907990"/>
    <w:rsid w:val="009100F9"/>
    <w:rsid w:val="0091160B"/>
    <w:rsid w:val="00911DBC"/>
    <w:rsid w:val="00912791"/>
    <w:rsid w:val="00912E6A"/>
    <w:rsid w:val="00913055"/>
    <w:rsid w:val="00914E25"/>
    <w:rsid w:val="0091548B"/>
    <w:rsid w:val="00916E5B"/>
    <w:rsid w:val="0092200B"/>
    <w:rsid w:val="00926003"/>
    <w:rsid w:val="00930BA1"/>
    <w:rsid w:val="0093169E"/>
    <w:rsid w:val="00933693"/>
    <w:rsid w:val="0093677E"/>
    <w:rsid w:val="00936CE1"/>
    <w:rsid w:val="0094196C"/>
    <w:rsid w:val="00943324"/>
    <w:rsid w:val="00946F4B"/>
    <w:rsid w:val="00947135"/>
    <w:rsid w:val="00947A9D"/>
    <w:rsid w:val="009505C9"/>
    <w:rsid w:val="00950752"/>
    <w:rsid w:val="009516E4"/>
    <w:rsid w:val="00951C24"/>
    <w:rsid w:val="00951FEC"/>
    <w:rsid w:val="00953C39"/>
    <w:rsid w:val="00953F9C"/>
    <w:rsid w:val="009614EC"/>
    <w:rsid w:val="009644F6"/>
    <w:rsid w:val="00964A45"/>
    <w:rsid w:val="00965512"/>
    <w:rsid w:val="00966424"/>
    <w:rsid w:val="00967C4C"/>
    <w:rsid w:val="009703D2"/>
    <w:rsid w:val="00972B8D"/>
    <w:rsid w:val="00972D5E"/>
    <w:rsid w:val="0097417A"/>
    <w:rsid w:val="009746FF"/>
    <w:rsid w:val="00975047"/>
    <w:rsid w:val="00976237"/>
    <w:rsid w:val="00976A2D"/>
    <w:rsid w:val="00977D39"/>
    <w:rsid w:val="009820C1"/>
    <w:rsid w:val="00982F47"/>
    <w:rsid w:val="009837A3"/>
    <w:rsid w:val="009848A4"/>
    <w:rsid w:val="00984F49"/>
    <w:rsid w:val="00985713"/>
    <w:rsid w:val="009874A4"/>
    <w:rsid w:val="0098764F"/>
    <w:rsid w:val="00990466"/>
    <w:rsid w:val="0099358C"/>
    <w:rsid w:val="00996CB2"/>
    <w:rsid w:val="0099780B"/>
    <w:rsid w:val="00997870"/>
    <w:rsid w:val="009A4C2D"/>
    <w:rsid w:val="009A4DDA"/>
    <w:rsid w:val="009A5B7C"/>
    <w:rsid w:val="009A623C"/>
    <w:rsid w:val="009A6952"/>
    <w:rsid w:val="009A6B89"/>
    <w:rsid w:val="009A711E"/>
    <w:rsid w:val="009A76A7"/>
    <w:rsid w:val="009B072E"/>
    <w:rsid w:val="009B1F38"/>
    <w:rsid w:val="009B1FD1"/>
    <w:rsid w:val="009C1677"/>
    <w:rsid w:val="009C1AF1"/>
    <w:rsid w:val="009C22D3"/>
    <w:rsid w:val="009C2DE6"/>
    <w:rsid w:val="009C6382"/>
    <w:rsid w:val="009C719C"/>
    <w:rsid w:val="009C784A"/>
    <w:rsid w:val="009D0879"/>
    <w:rsid w:val="009D3427"/>
    <w:rsid w:val="009D718C"/>
    <w:rsid w:val="009E367F"/>
    <w:rsid w:val="009E4211"/>
    <w:rsid w:val="009E4C4E"/>
    <w:rsid w:val="009E66A8"/>
    <w:rsid w:val="009E776A"/>
    <w:rsid w:val="009F084F"/>
    <w:rsid w:val="009F174B"/>
    <w:rsid w:val="009F4B87"/>
    <w:rsid w:val="009F5A2C"/>
    <w:rsid w:val="009F7AFD"/>
    <w:rsid w:val="00A0239E"/>
    <w:rsid w:val="00A02FA2"/>
    <w:rsid w:val="00A04A62"/>
    <w:rsid w:val="00A04CDA"/>
    <w:rsid w:val="00A05202"/>
    <w:rsid w:val="00A0621E"/>
    <w:rsid w:val="00A10E18"/>
    <w:rsid w:val="00A111D1"/>
    <w:rsid w:val="00A11F72"/>
    <w:rsid w:val="00A12297"/>
    <w:rsid w:val="00A122D6"/>
    <w:rsid w:val="00A12C75"/>
    <w:rsid w:val="00A1374F"/>
    <w:rsid w:val="00A1486D"/>
    <w:rsid w:val="00A14E27"/>
    <w:rsid w:val="00A23964"/>
    <w:rsid w:val="00A24571"/>
    <w:rsid w:val="00A24A7B"/>
    <w:rsid w:val="00A26F6F"/>
    <w:rsid w:val="00A27178"/>
    <w:rsid w:val="00A362C1"/>
    <w:rsid w:val="00A44032"/>
    <w:rsid w:val="00A47003"/>
    <w:rsid w:val="00A51A77"/>
    <w:rsid w:val="00A51D24"/>
    <w:rsid w:val="00A5485B"/>
    <w:rsid w:val="00A549BF"/>
    <w:rsid w:val="00A54AD7"/>
    <w:rsid w:val="00A54E9B"/>
    <w:rsid w:val="00A55252"/>
    <w:rsid w:val="00A56EFF"/>
    <w:rsid w:val="00A6007F"/>
    <w:rsid w:val="00A61042"/>
    <w:rsid w:val="00A61EF1"/>
    <w:rsid w:val="00A637A7"/>
    <w:rsid w:val="00A65C0C"/>
    <w:rsid w:val="00A66F68"/>
    <w:rsid w:val="00A67C19"/>
    <w:rsid w:val="00A707B4"/>
    <w:rsid w:val="00A73763"/>
    <w:rsid w:val="00A76A7D"/>
    <w:rsid w:val="00A76CA2"/>
    <w:rsid w:val="00A773BC"/>
    <w:rsid w:val="00A80BAE"/>
    <w:rsid w:val="00A81E33"/>
    <w:rsid w:val="00A84514"/>
    <w:rsid w:val="00A850CF"/>
    <w:rsid w:val="00A86B98"/>
    <w:rsid w:val="00A90E0D"/>
    <w:rsid w:val="00A91062"/>
    <w:rsid w:val="00A92257"/>
    <w:rsid w:val="00A9283D"/>
    <w:rsid w:val="00A95452"/>
    <w:rsid w:val="00A9739C"/>
    <w:rsid w:val="00AA2F33"/>
    <w:rsid w:val="00AA48D4"/>
    <w:rsid w:val="00AA6F92"/>
    <w:rsid w:val="00AA71F1"/>
    <w:rsid w:val="00AA74AD"/>
    <w:rsid w:val="00AA7B47"/>
    <w:rsid w:val="00AB0534"/>
    <w:rsid w:val="00AB35C2"/>
    <w:rsid w:val="00AB6934"/>
    <w:rsid w:val="00AC249E"/>
    <w:rsid w:val="00AC2685"/>
    <w:rsid w:val="00AC468D"/>
    <w:rsid w:val="00AC7521"/>
    <w:rsid w:val="00AC7A49"/>
    <w:rsid w:val="00AD0BAD"/>
    <w:rsid w:val="00AD1612"/>
    <w:rsid w:val="00AD2C9A"/>
    <w:rsid w:val="00AD2DF1"/>
    <w:rsid w:val="00AD38EF"/>
    <w:rsid w:val="00AD395E"/>
    <w:rsid w:val="00AD712F"/>
    <w:rsid w:val="00AD727A"/>
    <w:rsid w:val="00AE30F7"/>
    <w:rsid w:val="00AE45BD"/>
    <w:rsid w:val="00AF0E05"/>
    <w:rsid w:val="00AF251C"/>
    <w:rsid w:val="00AF2B1D"/>
    <w:rsid w:val="00AF3E82"/>
    <w:rsid w:val="00AF42DE"/>
    <w:rsid w:val="00AF57ED"/>
    <w:rsid w:val="00AF6B5D"/>
    <w:rsid w:val="00AF7462"/>
    <w:rsid w:val="00B01EA2"/>
    <w:rsid w:val="00B0206B"/>
    <w:rsid w:val="00B037AF"/>
    <w:rsid w:val="00B11208"/>
    <w:rsid w:val="00B119C7"/>
    <w:rsid w:val="00B13638"/>
    <w:rsid w:val="00B141F8"/>
    <w:rsid w:val="00B143F0"/>
    <w:rsid w:val="00B14EE8"/>
    <w:rsid w:val="00B20397"/>
    <w:rsid w:val="00B21D8C"/>
    <w:rsid w:val="00B23282"/>
    <w:rsid w:val="00B25286"/>
    <w:rsid w:val="00B25736"/>
    <w:rsid w:val="00B31409"/>
    <w:rsid w:val="00B3369F"/>
    <w:rsid w:val="00B35941"/>
    <w:rsid w:val="00B35D75"/>
    <w:rsid w:val="00B364D0"/>
    <w:rsid w:val="00B378C1"/>
    <w:rsid w:val="00B410F9"/>
    <w:rsid w:val="00B429DA"/>
    <w:rsid w:val="00B440B8"/>
    <w:rsid w:val="00B4610E"/>
    <w:rsid w:val="00B46545"/>
    <w:rsid w:val="00B465C3"/>
    <w:rsid w:val="00B47EC2"/>
    <w:rsid w:val="00B50F04"/>
    <w:rsid w:val="00B50FAE"/>
    <w:rsid w:val="00B5231B"/>
    <w:rsid w:val="00B52363"/>
    <w:rsid w:val="00B52453"/>
    <w:rsid w:val="00B5637B"/>
    <w:rsid w:val="00B57DB5"/>
    <w:rsid w:val="00B60211"/>
    <w:rsid w:val="00B60DB0"/>
    <w:rsid w:val="00B61246"/>
    <w:rsid w:val="00B61F74"/>
    <w:rsid w:val="00B625E3"/>
    <w:rsid w:val="00B634AB"/>
    <w:rsid w:val="00B63B0B"/>
    <w:rsid w:val="00B63BCE"/>
    <w:rsid w:val="00B642CA"/>
    <w:rsid w:val="00B6578C"/>
    <w:rsid w:val="00B67586"/>
    <w:rsid w:val="00B70DC0"/>
    <w:rsid w:val="00B71646"/>
    <w:rsid w:val="00B71708"/>
    <w:rsid w:val="00B73342"/>
    <w:rsid w:val="00B73B2F"/>
    <w:rsid w:val="00B73EB8"/>
    <w:rsid w:val="00B747CB"/>
    <w:rsid w:val="00B74C2E"/>
    <w:rsid w:val="00B843D8"/>
    <w:rsid w:val="00B8444C"/>
    <w:rsid w:val="00B858D3"/>
    <w:rsid w:val="00B86D63"/>
    <w:rsid w:val="00B900C6"/>
    <w:rsid w:val="00B94253"/>
    <w:rsid w:val="00B94E6C"/>
    <w:rsid w:val="00B953EE"/>
    <w:rsid w:val="00B964C6"/>
    <w:rsid w:val="00B9783F"/>
    <w:rsid w:val="00BA1C20"/>
    <w:rsid w:val="00BA3328"/>
    <w:rsid w:val="00BA388C"/>
    <w:rsid w:val="00BA4764"/>
    <w:rsid w:val="00BB4606"/>
    <w:rsid w:val="00BB4ACE"/>
    <w:rsid w:val="00BC3293"/>
    <w:rsid w:val="00BC52C6"/>
    <w:rsid w:val="00BD0261"/>
    <w:rsid w:val="00BD274C"/>
    <w:rsid w:val="00BD2C8D"/>
    <w:rsid w:val="00BD36E0"/>
    <w:rsid w:val="00BD3812"/>
    <w:rsid w:val="00BD5BD8"/>
    <w:rsid w:val="00BD7E27"/>
    <w:rsid w:val="00BE195D"/>
    <w:rsid w:val="00BE1CB5"/>
    <w:rsid w:val="00BE36A1"/>
    <w:rsid w:val="00BE3A71"/>
    <w:rsid w:val="00BE3AA6"/>
    <w:rsid w:val="00BE543C"/>
    <w:rsid w:val="00BE5EC7"/>
    <w:rsid w:val="00BE6CBC"/>
    <w:rsid w:val="00BF0D9D"/>
    <w:rsid w:val="00BF294E"/>
    <w:rsid w:val="00BF383A"/>
    <w:rsid w:val="00BF3855"/>
    <w:rsid w:val="00BF5640"/>
    <w:rsid w:val="00BF5A7C"/>
    <w:rsid w:val="00BF7571"/>
    <w:rsid w:val="00BF7859"/>
    <w:rsid w:val="00C000A5"/>
    <w:rsid w:val="00C008D8"/>
    <w:rsid w:val="00C00FD4"/>
    <w:rsid w:val="00C027AD"/>
    <w:rsid w:val="00C02FE5"/>
    <w:rsid w:val="00C036AD"/>
    <w:rsid w:val="00C1105D"/>
    <w:rsid w:val="00C11502"/>
    <w:rsid w:val="00C11940"/>
    <w:rsid w:val="00C13617"/>
    <w:rsid w:val="00C146C1"/>
    <w:rsid w:val="00C154A0"/>
    <w:rsid w:val="00C16481"/>
    <w:rsid w:val="00C17587"/>
    <w:rsid w:val="00C21B52"/>
    <w:rsid w:val="00C23D2F"/>
    <w:rsid w:val="00C30206"/>
    <w:rsid w:val="00C34C3E"/>
    <w:rsid w:val="00C3666D"/>
    <w:rsid w:val="00C40388"/>
    <w:rsid w:val="00C40D58"/>
    <w:rsid w:val="00C41C3A"/>
    <w:rsid w:val="00C443BD"/>
    <w:rsid w:val="00C451C5"/>
    <w:rsid w:val="00C52293"/>
    <w:rsid w:val="00C55A1D"/>
    <w:rsid w:val="00C55B02"/>
    <w:rsid w:val="00C55D4A"/>
    <w:rsid w:val="00C57279"/>
    <w:rsid w:val="00C579A6"/>
    <w:rsid w:val="00C6007C"/>
    <w:rsid w:val="00C60A1E"/>
    <w:rsid w:val="00C61784"/>
    <w:rsid w:val="00C626F3"/>
    <w:rsid w:val="00C62B41"/>
    <w:rsid w:val="00C636EF"/>
    <w:rsid w:val="00C66C34"/>
    <w:rsid w:val="00C67541"/>
    <w:rsid w:val="00C71BDE"/>
    <w:rsid w:val="00C72E80"/>
    <w:rsid w:val="00C74A80"/>
    <w:rsid w:val="00C74C1F"/>
    <w:rsid w:val="00C755E7"/>
    <w:rsid w:val="00C769F3"/>
    <w:rsid w:val="00C77C6A"/>
    <w:rsid w:val="00C801F2"/>
    <w:rsid w:val="00C81388"/>
    <w:rsid w:val="00C83D63"/>
    <w:rsid w:val="00C868E5"/>
    <w:rsid w:val="00C86E83"/>
    <w:rsid w:val="00C90616"/>
    <w:rsid w:val="00C9070A"/>
    <w:rsid w:val="00C9161D"/>
    <w:rsid w:val="00C94AFD"/>
    <w:rsid w:val="00C94E1E"/>
    <w:rsid w:val="00C964BF"/>
    <w:rsid w:val="00C97FE3"/>
    <w:rsid w:val="00CA0C1D"/>
    <w:rsid w:val="00CA2DA6"/>
    <w:rsid w:val="00CA2F6E"/>
    <w:rsid w:val="00CA6395"/>
    <w:rsid w:val="00CA6705"/>
    <w:rsid w:val="00CB0345"/>
    <w:rsid w:val="00CB2B97"/>
    <w:rsid w:val="00CB411F"/>
    <w:rsid w:val="00CB437A"/>
    <w:rsid w:val="00CB62D0"/>
    <w:rsid w:val="00CB6AF7"/>
    <w:rsid w:val="00CB6D57"/>
    <w:rsid w:val="00CC0690"/>
    <w:rsid w:val="00CC0BA8"/>
    <w:rsid w:val="00CC1CBC"/>
    <w:rsid w:val="00CC6DE9"/>
    <w:rsid w:val="00CC75B9"/>
    <w:rsid w:val="00CD13A7"/>
    <w:rsid w:val="00CD3E86"/>
    <w:rsid w:val="00CD5834"/>
    <w:rsid w:val="00CD584D"/>
    <w:rsid w:val="00CD6F15"/>
    <w:rsid w:val="00CD7284"/>
    <w:rsid w:val="00CE0A6A"/>
    <w:rsid w:val="00CE27C4"/>
    <w:rsid w:val="00CE4462"/>
    <w:rsid w:val="00CE4609"/>
    <w:rsid w:val="00CE5643"/>
    <w:rsid w:val="00CE6F54"/>
    <w:rsid w:val="00CF0A15"/>
    <w:rsid w:val="00CF0D75"/>
    <w:rsid w:val="00CF1848"/>
    <w:rsid w:val="00CF3294"/>
    <w:rsid w:val="00CF36FC"/>
    <w:rsid w:val="00CF4E98"/>
    <w:rsid w:val="00CF4ECC"/>
    <w:rsid w:val="00CF60DD"/>
    <w:rsid w:val="00D00C23"/>
    <w:rsid w:val="00D0113F"/>
    <w:rsid w:val="00D01A04"/>
    <w:rsid w:val="00D03917"/>
    <w:rsid w:val="00D03A33"/>
    <w:rsid w:val="00D06274"/>
    <w:rsid w:val="00D07ABC"/>
    <w:rsid w:val="00D10C64"/>
    <w:rsid w:val="00D11015"/>
    <w:rsid w:val="00D12044"/>
    <w:rsid w:val="00D14674"/>
    <w:rsid w:val="00D150D0"/>
    <w:rsid w:val="00D1542C"/>
    <w:rsid w:val="00D161C9"/>
    <w:rsid w:val="00D170D9"/>
    <w:rsid w:val="00D1790B"/>
    <w:rsid w:val="00D2061E"/>
    <w:rsid w:val="00D22517"/>
    <w:rsid w:val="00D25FDB"/>
    <w:rsid w:val="00D26E1F"/>
    <w:rsid w:val="00D272BA"/>
    <w:rsid w:val="00D27978"/>
    <w:rsid w:val="00D33297"/>
    <w:rsid w:val="00D33EFC"/>
    <w:rsid w:val="00D34646"/>
    <w:rsid w:val="00D348C6"/>
    <w:rsid w:val="00D3586C"/>
    <w:rsid w:val="00D400B0"/>
    <w:rsid w:val="00D40DBC"/>
    <w:rsid w:val="00D41F5D"/>
    <w:rsid w:val="00D46082"/>
    <w:rsid w:val="00D4713D"/>
    <w:rsid w:val="00D4719A"/>
    <w:rsid w:val="00D518E7"/>
    <w:rsid w:val="00D5210F"/>
    <w:rsid w:val="00D529D7"/>
    <w:rsid w:val="00D545D8"/>
    <w:rsid w:val="00D56DB8"/>
    <w:rsid w:val="00D60C8A"/>
    <w:rsid w:val="00D61250"/>
    <w:rsid w:val="00D61B76"/>
    <w:rsid w:val="00D61C85"/>
    <w:rsid w:val="00D62934"/>
    <w:rsid w:val="00D73A55"/>
    <w:rsid w:val="00D7406D"/>
    <w:rsid w:val="00D744FF"/>
    <w:rsid w:val="00D75CA6"/>
    <w:rsid w:val="00D767BE"/>
    <w:rsid w:val="00D76A18"/>
    <w:rsid w:val="00D778D3"/>
    <w:rsid w:val="00D80849"/>
    <w:rsid w:val="00D82E8F"/>
    <w:rsid w:val="00D85999"/>
    <w:rsid w:val="00D86E65"/>
    <w:rsid w:val="00D91023"/>
    <w:rsid w:val="00D93A1F"/>
    <w:rsid w:val="00D93CA1"/>
    <w:rsid w:val="00D93F49"/>
    <w:rsid w:val="00D94FBD"/>
    <w:rsid w:val="00D958FD"/>
    <w:rsid w:val="00D96404"/>
    <w:rsid w:val="00DA10A1"/>
    <w:rsid w:val="00DA1654"/>
    <w:rsid w:val="00DA29B5"/>
    <w:rsid w:val="00DA3AFB"/>
    <w:rsid w:val="00DA5008"/>
    <w:rsid w:val="00DA63C1"/>
    <w:rsid w:val="00DA6D69"/>
    <w:rsid w:val="00DB5E0F"/>
    <w:rsid w:val="00DB7F97"/>
    <w:rsid w:val="00DC03B8"/>
    <w:rsid w:val="00DC43E1"/>
    <w:rsid w:val="00DC49E4"/>
    <w:rsid w:val="00DC6F89"/>
    <w:rsid w:val="00DC7A61"/>
    <w:rsid w:val="00DD118C"/>
    <w:rsid w:val="00DD155E"/>
    <w:rsid w:val="00DD417A"/>
    <w:rsid w:val="00DD5B2E"/>
    <w:rsid w:val="00DD6611"/>
    <w:rsid w:val="00DD7E92"/>
    <w:rsid w:val="00DE1554"/>
    <w:rsid w:val="00DE2086"/>
    <w:rsid w:val="00DE4360"/>
    <w:rsid w:val="00DE501A"/>
    <w:rsid w:val="00DE5E2E"/>
    <w:rsid w:val="00DE765C"/>
    <w:rsid w:val="00DE7BA3"/>
    <w:rsid w:val="00DF10BA"/>
    <w:rsid w:val="00DF2DFC"/>
    <w:rsid w:val="00DF532B"/>
    <w:rsid w:val="00DF565C"/>
    <w:rsid w:val="00DF5DB3"/>
    <w:rsid w:val="00DF69D7"/>
    <w:rsid w:val="00DF6ED0"/>
    <w:rsid w:val="00DF7C36"/>
    <w:rsid w:val="00E10C86"/>
    <w:rsid w:val="00E20006"/>
    <w:rsid w:val="00E2053E"/>
    <w:rsid w:val="00E21377"/>
    <w:rsid w:val="00E26562"/>
    <w:rsid w:val="00E27B4C"/>
    <w:rsid w:val="00E27E92"/>
    <w:rsid w:val="00E30715"/>
    <w:rsid w:val="00E30D20"/>
    <w:rsid w:val="00E3280E"/>
    <w:rsid w:val="00E32B78"/>
    <w:rsid w:val="00E35466"/>
    <w:rsid w:val="00E4271A"/>
    <w:rsid w:val="00E4286E"/>
    <w:rsid w:val="00E433CC"/>
    <w:rsid w:val="00E44C36"/>
    <w:rsid w:val="00E455C5"/>
    <w:rsid w:val="00E463CC"/>
    <w:rsid w:val="00E51169"/>
    <w:rsid w:val="00E53DF8"/>
    <w:rsid w:val="00E56766"/>
    <w:rsid w:val="00E57708"/>
    <w:rsid w:val="00E6053E"/>
    <w:rsid w:val="00E60A45"/>
    <w:rsid w:val="00E61F29"/>
    <w:rsid w:val="00E63871"/>
    <w:rsid w:val="00E64420"/>
    <w:rsid w:val="00E6575F"/>
    <w:rsid w:val="00E65927"/>
    <w:rsid w:val="00E66235"/>
    <w:rsid w:val="00E66647"/>
    <w:rsid w:val="00E669E8"/>
    <w:rsid w:val="00E70A14"/>
    <w:rsid w:val="00E71D2A"/>
    <w:rsid w:val="00E72686"/>
    <w:rsid w:val="00E72A47"/>
    <w:rsid w:val="00E75F8E"/>
    <w:rsid w:val="00E76149"/>
    <w:rsid w:val="00E83C24"/>
    <w:rsid w:val="00E84AF3"/>
    <w:rsid w:val="00E85436"/>
    <w:rsid w:val="00E855FD"/>
    <w:rsid w:val="00E862D4"/>
    <w:rsid w:val="00E87B85"/>
    <w:rsid w:val="00E91AD0"/>
    <w:rsid w:val="00E927CD"/>
    <w:rsid w:val="00E9318D"/>
    <w:rsid w:val="00E93F3E"/>
    <w:rsid w:val="00E9562B"/>
    <w:rsid w:val="00E96975"/>
    <w:rsid w:val="00E9729A"/>
    <w:rsid w:val="00EA092A"/>
    <w:rsid w:val="00EA41B2"/>
    <w:rsid w:val="00EA55BA"/>
    <w:rsid w:val="00EB009A"/>
    <w:rsid w:val="00EB1043"/>
    <w:rsid w:val="00EB1A8A"/>
    <w:rsid w:val="00EB2CAA"/>
    <w:rsid w:val="00EB64A7"/>
    <w:rsid w:val="00EB70E4"/>
    <w:rsid w:val="00EC0EF2"/>
    <w:rsid w:val="00EC1F52"/>
    <w:rsid w:val="00EC34C8"/>
    <w:rsid w:val="00EC35E0"/>
    <w:rsid w:val="00EC37EB"/>
    <w:rsid w:val="00EC49ED"/>
    <w:rsid w:val="00EC4E85"/>
    <w:rsid w:val="00EC596E"/>
    <w:rsid w:val="00EC5B18"/>
    <w:rsid w:val="00EC632F"/>
    <w:rsid w:val="00ED2E12"/>
    <w:rsid w:val="00ED3572"/>
    <w:rsid w:val="00ED441E"/>
    <w:rsid w:val="00ED467A"/>
    <w:rsid w:val="00EE0FE8"/>
    <w:rsid w:val="00EE16D6"/>
    <w:rsid w:val="00EE26C9"/>
    <w:rsid w:val="00EE3011"/>
    <w:rsid w:val="00EE68E8"/>
    <w:rsid w:val="00EE7016"/>
    <w:rsid w:val="00EE7926"/>
    <w:rsid w:val="00EF0913"/>
    <w:rsid w:val="00EF18C2"/>
    <w:rsid w:val="00EF1C50"/>
    <w:rsid w:val="00EF4D2C"/>
    <w:rsid w:val="00EF60E7"/>
    <w:rsid w:val="00EF7B09"/>
    <w:rsid w:val="00EF7EFE"/>
    <w:rsid w:val="00F0491A"/>
    <w:rsid w:val="00F04B67"/>
    <w:rsid w:val="00F056F7"/>
    <w:rsid w:val="00F063C2"/>
    <w:rsid w:val="00F11026"/>
    <w:rsid w:val="00F1716C"/>
    <w:rsid w:val="00F20348"/>
    <w:rsid w:val="00F2067D"/>
    <w:rsid w:val="00F23119"/>
    <w:rsid w:val="00F233A7"/>
    <w:rsid w:val="00F271C6"/>
    <w:rsid w:val="00F2740F"/>
    <w:rsid w:val="00F32A0F"/>
    <w:rsid w:val="00F4040B"/>
    <w:rsid w:val="00F42DAE"/>
    <w:rsid w:val="00F47312"/>
    <w:rsid w:val="00F47EC4"/>
    <w:rsid w:val="00F51265"/>
    <w:rsid w:val="00F512CD"/>
    <w:rsid w:val="00F51AB7"/>
    <w:rsid w:val="00F53193"/>
    <w:rsid w:val="00F533A0"/>
    <w:rsid w:val="00F5357E"/>
    <w:rsid w:val="00F54433"/>
    <w:rsid w:val="00F549AB"/>
    <w:rsid w:val="00F5686E"/>
    <w:rsid w:val="00F57810"/>
    <w:rsid w:val="00F60B13"/>
    <w:rsid w:val="00F61BC7"/>
    <w:rsid w:val="00F61E4F"/>
    <w:rsid w:val="00F621E3"/>
    <w:rsid w:val="00F6378F"/>
    <w:rsid w:val="00F63A20"/>
    <w:rsid w:val="00F64721"/>
    <w:rsid w:val="00F6586C"/>
    <w:rsid w:val="00F66D1F"/>
    <w:rsid w:val="00F6728A"/>
    <w:rsid w:val="00F72093"/>
    <w:rsid w:val="00F74DB5"/>
    <w:rsid w:val="00F76A85"/>
    <w:rsid w:val="00F8016C"/>
    <w:rsid w:val="00F813CA"/>
    <w:rsid w:val="00F82016"/>
    <w:rsid w:val="00F83E02"/>
    <w:rsid w:val="00F84D0C"/>
    <w:rsid w:val="00F9038B"/>
    <w:rsid w:val="00F9091A"/>
    <w:rsid w:val="00F92513"/>
    <w:rsid w:val="00F9271E"/>
    <w:rsid w:val="00F93327"/>
    <w:rsid w:val="00F94774"/>
    <w:rsid w:val="00F97640"/>
    <w:rsid w:val="00FA07BC"/>
    <w:rsid w:val="00FA0C66"/>
    <w:rsid w:val="00FA0CE6"/>
    <w:rsid w:val="00FA5F25"/>
    <w:rsid w:val="00FA663B"/>
    <w:rsid w:val="00FB0EEC"/>
    <w:rsid w:val="00FB209B"/>
    <w:rsid w:val="00FB3CAE"/>
    <w:rsid w:val="00FB3F55"/>
    <w:rsid w:val="00FC3A24"/>
    <w:rsid w:val="00FC4377"/>
    <w:rsid w:val="00FC53DB"/>
    <w:rsid w:val="00FC56FF"/>
    <w:rsid w:val="00FC599A"/>
    <w:rsid w:val="00FC5B8F"/>
    <w:rsid w:val="00FC6A4C"/>
    <w:rsid w:val="00FC79CA"/>
    <w:rsid w:val="00FD1142"/>
    <w:rsid w:val="00FD1308"/>
    <w:rsid w:val="00FD4C30"/>
    <w:rsid w:val="00FD5046"/>
    <w:rsid w:val="00FD5460"/>
    <w:rsid w:val="00FD5A23"/>
    <w:rsid w:val="00FD5F14"/>
    <w:rsid w:val="00FD6351"/>
    <w:rsid w:val="00FD64DB"/>
    <w:rsid w:val="00FE0FBD"/>
    <w:rsid w:val="00FE1E03"/>
    <w:rsid w:val="00FE25A1"/>
    <w:rsid w:val="00FE4BBF"/>
    <w:rsid w:val="00FE6D40"/>
    <w:rsid w:val="00FF08F0"/>
    <w:rsid w:val="00FF5D7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4A564D"/>
  <w15:docId w15:val="{B042D616-5756-45F7-8EF4-B57A228D7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aliases w:val="Heading 5 - GTI"/>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rsid w:val="003F1A75"/>
    <w:rPr>
      <w:sz w:val="20"/>
      <w:szCs w:val="20"/>
    </w:rPr>
  </w:style>
  <w:style w:type="character" w:customStyle="1" w:styleId="CommentaireCar">
    <w:name w:val="Commentaire Car"/>
    <w:basedOn w:val="Policepardfaut"/>
    <w:link w:val="Commentaire"/>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aliases w:val="Heading 5 - GTI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qFormat/>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F7E7F"/>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496EDD"/>
    <w:pPr>
      <w:spacing w:after="160" w:line="240" w:lineRule="exact"/>
      <w:jc w:val="left"/>
    </w:pPr>
    <w:rPr>
      <w:rFonts w:asciiTheme="minorHAnsi" w:eastAsiaTheme="minorEastAsia" w:hAnsiTheme="minorHAnsi" w:cstheme="minorBidi"/>
      <w:sz w:val="24"/>
      <w:szCs w:val="24"/>
      <w:vertAlign w:val="superscript"/>
    </w:rPr>
  </w:style>
  <w:style w:type="character" w:customStyle="1" w:styleId="admitted">
    <w:name w:val="admitted"/>
    <w:basedOn w:val="Policepardfaut"/>
    <w:rsid w:val="00A24A7B"/>
  </w:style>
  <w:style w:type="character" w:customStyle="1" w:styleId="preferred">
    <w:name w:val="preferred"/>
    <w:basedOn w:val="Policepardfaut"/>
    <w:rsid w:val="002F66BA"/>
  </w:style>
  <w:style w:type="character" w:customStyle="1" w:styleId="fr">
    <w:name w:val="fr"/>
    <w:basedOn w:val="Policepardfaut"/>
    <w:rsid w:val="00B63B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NP/MOP/6/L3"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uments/CBD/NP/MOP/6/L2"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11" TargetMode="External"/><Relationship Id="rId13" Type="http://schemas.openxmlformats.org/officeDocument/2006/relationships/hyperlink" Target="https://www.cbd.int/documents/CBD/NP/MOP/6/4" TargetMode="External"/><Relationship Id="rId3" Type="http://schemas.openxmlformats.org/officeDocument/2006/relationships/hyperlink" Target="https://www.cbd.int/documents/CBD/NP/MOP/6/1" TargetMode="External"/><Relationship Id="rId7" Type="http://schemas.openxmlformats.org/officeDocument/2006/relationships/hyperlink" Target="https://www.cbd.int/documents/CBD/SB8J/1/8" TargetMode="External"/><Relationship Id="rId12" Type="http://schemas.openxmlformats.org/officeDocument/2006/relationships/hyperlink" Target="https://www.cbd.int/documents/CBD/NP/MOP/6/2" TargetMode="External"/><Relationship Id="rId17" Type="http://schemas.openxmlformats.org/officeDocument/2006/relationships/hyperlink" Target="https://www.cbd.int/documents/CBD/NP/MOP/6/INF/5" TargetMode="External"/><Relationship Id="rId2" Type="http://schemas.openxmlformats.org/officeDocument/2006/relationships/hyperlink" Target="https://www.cbd.int/documents/CBD/IMP/OM/2026/1/8" TargetMode="External"/><Relationship Id="rId16" Type="http://schemas.openxmlformats.org/officeDocument/2006/relationships/hyperlink" Target="https://www.cbd.int/documents/CBD/NP/MOP/6/5/ADD2" TargetMode="External"/><Relationship Id="rId1" Type="http://schemas.openxmlformats.org/officeDocument/2006/relationships/hyperlink" Target="https://www.cbd.int/meetings/NP-MOP-06" TargetMode="External"/><Relationship Id="rId6" Type="http://schemas.openxmlformats.org/officeDocument/2006/relationships/hyperlink" Target="https://www.cbd.int/documents/CBD/NP/MOP/6/INF/6" TargetMode="External"/><Relationship Id="rId11" Type="http://schemas.openxmlformats.org/officeDocument/2006/relationships/hyperlink" Target="https://www.cbd.int/documents/CBD/NP/MOP/6/3" TargetMode="External"/><Relationship Id="rId5" Type="http://schemas.openxmlformats.org/officeDocument/2006/relationships/hyperlink" Target="https://www.cbd.int/documents/CBD/NP/MOP/6/1/ADD2/REV1" TargetMode="External"/><Relationship Id="rId15" Type="http://schemas.openxmlformats.org/officeDocument/2006/relationships/hyperlink" Target="https://www.cbd.int/documents/CBD/NP/MOP/6/5/ADD1" TargetMode="External"/><Relationship Id="rId10" Type="http://schemas.openxmlformats.org/officeDocument/2006/relationships/hyperlink" Target="https://www.cbd.int/documents/CBD/NP/MOP/6/2" TargetMode="External"/><Relationship Id="rId4" Type="http://schemas.openxmlformats.org/officeDocument/2006/relationships/hyperlink" Target="https://www.cbd.int/documents/CBD/NP/MOP/6/1/ADD1" TargetMode="External"/><Relationship Id="rId9" Type="http://schemas.openxmlformats.org/officeDocument/2006/relationships/hyperlink" Target="https://www.cbd.int/documents/CBD/SBI/7/16" TargetMode="External"/><Relationship Id="rId14" Type="http://schemas.openxmlformats.org/officeDocument/2006/relationships/hyperlink" Target="https://www.cbd.int/documents/CBD/NP/MOP/6/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02BF6AB2294EAC91B421B358D5FBB8"/>
        <w:category>
          <w:name w:val="General"/>
          <w:gallery w:val="placeholder"/>
        </w:category>
        <w:types>
          <w:type w:val="bbPlcHdr"/>
        </w:types>
        <w:behaviors>
          <w:behavior w:val="content"/>
        </w:behaviors>
        <w:guid w:val="{E970F310-6D92-4736-88A7-D80BD13CB598}"/>
      </w:docPartPr>
      <w:docPartBody>
        <w:p w:rsidR="00AE0331" w:rsidRDefault="00AE0331">
          <w:pPr>
            <w:pStyle w:val="C602BF6AB2294EAC91B421B358D5FBB8"/>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331"/>
    <w:rsid w:val="00026F58"/>
    <w:rsid w:val="000305F3"/>
    <w:rsid w:val="00051DBC"/>
    <w:rsid w:val="000D40CE"/>
    <w:rsid w:val="000F2505"/>
    <w:rsid w:val="00105982"/>
    <w:rsid w:val="0010733F"/>
    <w:rsid w:val="00135893"/>
    <w:rsid w:val="001400AB"/>
    <w:rsid w:val="00145EB7"/>
    <w:rsid w:val="001529BA"/>
    <w:rsid w:val="00171C16"/>
    <w:rsid w:val="001829FD"/>
    <w:rsid w:val="00190D89"/>
    <w:rsid w:val="00191204"/>
    <w:rsid w:val="001E78FA"/>
    <w:rsid w:val="001F15A6"/>
    <w:rsid w:val="0024605D"/>
    <w:rsid w:val="002471E4"/>
    <w:rsid w:val="00252B4A"/>
    <w:rsid w:val="002E77FB"/>
    <w:rsid w:val="00303D91"/>
    <w:rsid w:val="00317F8A"/>
    <w:rsid w:val="003A049C"/>
    <w:rsid w:val="003F5695"/>
    <w:rsid w:val="0041092B"/>
    <w:rsid w:val="0047626B"/>
    <w:rsid w:val="00492D05"/>
    <w:rsid w:val="004B0204"/>
    <w:rsid w:val="004B07DC"/>
    <w:rsid w:val="005027BF"/>
    <w:rsid w:val="005063D3"/>
    <w:rsid w:val="005071E9"/>
    <w:rsid w:val="00512D11"/>
    <w:rsid w:val="005B62CC"/>
    <w:rsid w:val="005C352A"/>
    <w:rsid w:val="005F74AB"/>
    <w:rsid w:val="00632C40"/>
    <w:rsid w:val="00651A44"/>
    <w:rsid w:val="00655421"/>
    <w:rsid w:val="006A0312"/>
    <w:rsid w:val="006A1847"/>
    <w:rsid w:val="006A4FC5"/>
    <w:rsid w:val="006A5D65"/>
    <w:rsid w:val="006B47C4"/>
    <w:rsid w:val="0076386E"/>
    <w:rsid w:val="00782143"/>
    <w:rsid w:val="0079657F"/>
    <w:rsid w:val="007A3EE0"/>
    <w:rsid w:val="007D5EDB"/>
    <w:rsid w:val="007F441B"/>
    <w:rsid w:val="00832A9C"/>
    <w:rsid w:val="00897549"/>
    <w:rsid w:val="008A326E"/>
    <w:rsid w:val="008C56F0"/>
    <w:rsid w:val="008C7876"/>
    <w:rsid w:val="008E4AEF"/>
    <w:rsid w:val="009100F9"/>
    <w:rsid w:val="00940A06"/>
    <w:rsid w:val="009516E4"/>
    <w:rsid w:val="009837A3"/>
    <w:rsid w:val="00987A0D"/>
    <w:rsid w:val="009E37FA"/>
    <w:rsid w:val="00A14E27"/>
    <w:rsid w:val="00A65C0C"/>
    <w:rsid w:val="00A9647E"/>
    <w:rsid w:val="00AE0331"/>
    <w:rsid w:val="00AF2B1D"/>
    <w:rsid w:val="00B1757B"/>
    <w:rsid w:val="00B50FAE"/>
    <w:rsid w:val="00B60211"/>
    <w:rsid w:val="00BA5DFE"/>
    <w:rsid w:val="00C036AD"/>
    <w:rsid w:val="00C62B41"/>
    <w:rsid w:val="00C67541"/>
    <w:rsid w:val="00CC0E2F"/>
    <w:rsid w:val="00CC3AF0"/>
    <w:rsid w:val="00CD0120"/>
    <w:rsid w:val="00CE2E1B"/>
    <w:rsid w:val="00D33297"/>
    <w:rsid w:val="00D545D8"/>
    <w:rsid w:val="00D751B2"/>
    <w:rsid w:val="00D76775"/>
    <w:rsid w:val="00DF2DFC"/>
    <w:rsid w:val="00DF7C27"/>
    <w:rsid w:val="00E66161"/>
    <w:rsid w:val="00EE4F5E"/>
    <w:rsid w:val="00F0477F"/>
    <w:rsid w:val="00F05D90"/>
    <w:rsid w:val="00F60B13"/>
    <w:rsid w:val="00F86252"/>
    <w:rsid w:val="00F9275D"/>
    <w:rsid w:val="00FA3C13"/>
    <w:rsid w:val="00FE25A1"/>
    <w:rsid w:val="00FE61E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C602BF6AB2294EAC91B421B358D5FBB8">
    <w:name w:val="C602BF6AB2294EAC91B421B358D5FB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93BC266-1067-4191-9835-76D3D3C2D1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Template>
  <TotalTime>7</TotalTime>
  <Pages>9</Pages>
  <Words>3267</Words>
  <Characters>17973</Characters>
  <Application>Microsoft Office Word</Application>
  <DocSecurity>0</DocSecurity>
  <Lines>149</Lines>
  <Paragraphs>42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Projet de rapport de la réunion</vt:lpstr>
      <vt:lpstr>Draft report of the meeting</vt:lpstr>
    </vt:vector>
  </TitlesOfParts>
  <Company>SCBD</Company>
  <LinksUpToDate>false</LinksUpToDate>
  <CharactersWithSpaces>21198</CharactersWithSpaces>
  <SharedDoc>false</SharedDoc>
  <HLinks>
    <vt:vector size="108" baseType="variant">
      <vt:variant>
        <vt:i4>4653135</vt:i4>
      </vt:variant>
      <vt:variant>
        <vt:i4>51</vt:i4>
      </vt:variant>
      <vt:variant>
        <vt:i4>0</vt:i4>
      </vt:variant>
      <vt:variant>
        <vt:i4>5</vt:i4>
      </vt:variant>
      <vt:variant>
        <vt:lpwstr>https://www.cbd.int/documents/CBD/NP/MOP/6/5/ADD2</vt:lpwstr>
      </vt:variant>
      <vt:variant>
        <vt:lpwstr/>
      </vt:variant>
      <vt:variant>
        <vt:i4>4653135</vt:i4>
      </vt:variant>
      <vt:variant>
        <vt:i4>48</vt:i4>
      </vt:variant>
      <vt:variant>
        <vt:i4>0</vt:i4>
      </vt:variant>
      <vt:variant>
        <vt:i4>5</vt:i4>
      </vt:variant>
      <vt:variant>
        <vt:lpwstr>https://www.cbd.int/documents/CBD/NP/MOP/6/5/ADD1</vt:lpwstr>
      </vt:variant>
      <vt:variant>
        <vt:lpwstr/>
      </vt:variant>
      <vt:variant>
        <vt:i4>4325380</vt:i4>
      </vt:variant>
      <vt:variant>
        <vt:i4>45</vt:i4>
      </vt:variant>
      <vt:variant>
        <vt:i4>0</vt:i4>
      </vt:variant>
      <vt:variant>
        <vt:i4>5</vt:i4>
      </vt:variant>
      <vt:variant>
        <vt:lpwstr>https://www.cbd.int/documents/CBD/NP/MOP/6/5</vt:lpwstr>
      </vt:variant>
      <vt:variant>
        <vt:lpwstr/>
      </vt:variant>
      <vt:variant>
        <vt:i4>4390916</vt:i4>
      </vt:variant>
      <vt:variant>
        <vt:i4>42</vt:i4>
      </vt:variant>
      <vt:variant>
        <vt:i4>0</vt:i4>
      </vt:variant>
      <vt:variant>
        <vt:i4>5</vt:i4>
      </vt:variant>
      <vt:variant>
        <vt:lpwstr>https://www.cbd.int/documents/CBD/NP/MOP/6/4</vt:lpwstr>
      </vt:variant>
      <vt:variant>
        <vt:lpwstr/>
      </vt:variant>
      <vt:variant>
        <vt:i4>4521988</vt:i4>
      </vt:variant>
      <vt:variant>
        <vt:i4>39</vt:i4>
      </vt:variant>
      <vt:variant>
        <vt:i4>0</vt:i4>
      </vt:variant>
      <vt:variant>
        <vt:i4>5</vt:i4>
      </vt:variant>
      <vt:variant>
        <vt:lpwstr>https://www.cbd.int/documents/CBD/NP/MOP/6/2</vt:lpwstr>
      </vt:variant>
      <vt:variant>
        <vt:lpwstr/>
      </vt:variant>
      <vt:variant>
        <vt:i4>4456452</vt:i4>
      </vt:variant>
      <vt:variant>
        <vt:i4>36</vt:i4>
      </vt:variant>
      <vt:variant>
        <vt:i4>0</vt:i4>
      </vt:variant>
      <vt:variant>
        <vt:i4>5</vt:i4>
      </vt:variant>
      <vt:variant>
        <vt:lpwstr>https://www.cbd.int/documents/CBD/NP/MOP/6/3</vt:lpwstr>
      </vt:variant>
      <vt:variant>
        <vt:lpwstr/>
      </vt:variant>
      <vt:variant>
        <vt:i4>4521988</vt:i4>
      </vt:variant>
      <vt:variant>
        <vt:i4>33</vt:i4>
      </vt:variant>
      <vt:variant>
        <vt:i4>0</vt:i4>
      </vt:variant>
      <vt:variant>
        <vt:i4>5</vt:i4>
      </vt:variant>
      <vt:variant>
        <vt:lpwstr>https://www.cbd.int/documents/CBD/NP/MOP/6/2</vt:lpwstr>
      </vt:variant>
      <vt:variant>
        <vt:lpwstr/>
      </vt:variant>
      <vt:variant>
        <vt:i4>2949217</vt:i4>
      </vt:variant>
      <vt:variant>
        <vt:i4>30</vt:i4>
      </vt:variant>
      <vt:variant>
        <vt:i4>0</vt:i4>
      </vt:variant>
      <vt:variant>
        <vt:i4>5</vt:i4>
      </vt:variant>
      <vt:variant>
        <vt:lpwstr>https://www.cbd.int/documents/CBD/SB8J/1/8</vt:lpwstr>
      </vt:variant>
      <vt:variant>
        <vt:lpwstr/>
      </vt:variant>
      <vt:variant>
        <vt:i4>7864374</vt:i4>
      </vt:variant>
      <vt:variant>
        <vt:i4>27</vt:i4>
      </vt:variant>
      <vt:variant>
        <vt:i4>0</vt:i4>
      </vt:variant>
      <vt:variant>
        <vt:i4>5</vt:i4>
      </vt:variant>
      <vt:variant>
        <vt:lpwstr>https://www.cbd.int/documents/CBD/SBI/7/16</vt:lpwstr>
      </vt:variant>
      <vt:variant>
        <vt:lpwstr/>
      </vt:variant>
      <vt:variant>
        <vt:i4>8323127</vt:i4>
      </vt:variant>
      <vt:variant>
        <vt:i4>24</vt:i4>
      </vt:variant>
      <vt:variant>
        <vt:i4>0</vt:i4>
      </vt:variant>
      <vt:variant>
        <vt:i4>5</vt:i4>
      </vt:variant>
      <vt:variant>
        <vt:lpwstr>https://www.cbd.int/documents/CBD/SBI/6/11</vt:lpwstr>
      </vt:variant>
      <vt:variant>
        <vt:lpwstr/>
      </vt:variant>
      <vt:variant>
        <vt:i4>3670137</vt:i4>
      </vt:variant>
      <vt:variant>
        <vt:i4>21</vt:i4>
      </vt:variant>
      <vt:variant>
        <vt:i4>0</vt:i4>
      </vt:variant>
      <vt:variant>
        <vt:i4>5</vt:i4>
      </vt:variant>
      <vt:variant>
        <vt:lpwstr>https://www.cbd.int/documents/CBD/NP/MOP/6/1/ADD2/REV1</vt:lpwstr>
      </vt:variant>
      <vt:variant>
        <vt:lpwstr/>
      </vt:variant>
      <vt:variant>
        <vt:i4>4390991</vt:i4>
      </vt:variant>
      <vt:variant>
        <vt:i4>18</vt:i4>
      </vt:variant>
      <vt:variant>
        <vt:i4>0</vt:i4>
      </vt:variant>
      <vt:variant>
        <vt:i4>5</vt:i4>
      </vt:variant>
      <vt:variant>
        <vt:lpwstr>https://www.cbd.int/documents/CBD/NP/MOP/6/1/ADD1</vt:lpwstr>
      </vt:variant>
      <vt:variant>
        <vt:lpwstr/>
      </vt:variant>
      <vt:variant>
        <vt:i4>4587524</vt:i4>
      </vt:variant>
      <vt:variant>
        <vt:i4>15</vt:i4>
      </vt:variant>
      <vt:variant>
        <vt:i4>0</vt:i4>
      </vt:variant>
      <vt:variant>
        <vt:i4>5</vt:i4>
      </vt:variant>
      <vt:variant>
        <vt:lpwstr>https://www.cbd.int/documents/CBD/NP/MOP/6/1</vt:lpwstr>
      </vt:variant>
      <vt:variant>
        <vt:lpwstr/>
      </vt:variant>
      <vt:variant>
        <vt:i4>3670137</vt:i4>
      </vt:variant>
      <vt:variant>
        <vt:i4>12</vt:i4>
      </vt:variant>
      <vt:variant>
        <vt:i4>0</vt:i4>
      </vt:variant>
      <vt:variant>
        <vt:i4>5</vt:i4>
      </vt:variant>
      <vt:variant>
        <vt:lpwstr>https://www.cbd.int/documents/CBD/NP/MOP/6/1/ADD2/REV1</vt:lpwstr>
      </vt:variant>
      <vt:variant>
        <vt:lpwstr/>
      </vt:variant>
      <vt:variant>
        <vt:i4>4390991</vt:i4>
      </vt:variant>
      <vt:variant>
        <vt:i4>9</vt:i4>
      </vt:variant>
      <vt:variant>
        <vt:i4>0</vt:i4>
      </vt:variant>
      <vt:variant>
        <vt:i4>5</vt:i4>
      </vt:variant>
      <vt:variant>
        <vt:lpwstr>https://www.cbd.int/documents/CBD/NP/MOP/6/1/ADD1</vt:lpwstr>
      </vt:variant>
      <vt:variant>
        <vt:lpwstr/>
      </vt:variant>
      <vt:variant>
        <vt:i4>4587524</vt:i4>
      </vt:variant>
      <vt:variant>
        <vt:i4>6</vt:i4>
      </vt:variant>
      <vt:variant>
        <vt:i4>0</vt:i4>
      </vt:variant>
      <vt:variant>
        <vt:i4>5</vt:i4>
      </vt:variant>
      <vt:variant>
        <vt:lpwstr>https://www.cbd.int/documents/CBD/NP/MOP/6/1</vt:lpwstr>
      </vt:variant>
      <vt:variant>
        <vt:lpwstr/>
      </vt:variant>
      <vt:variant>
        <vt:i4>196676</vt:i4>
      </vt:variant>
      <vt:variant>
        <vt:i4>3</vt:i4>
      </vt:variant>
      <vt:variant>
        <vt:i4>0</vt:i4>
      </vt:variant>
      <vt:variant>
        <vt:i4>5</vt:i4>
      </vt:variant>
      <vt:variant>
        <vt:lpwstr>https://www.cbd.int/documents/CBD/IMP/OM/2026/1/8</vt:lpwstr>
      </vt:variant>
      <vt:variant>
        <vt:lpwstr/>
      </vt:variant>
      <vt:variant>
        <vt:i4>8257582</vt:i4>
      </vt:variant>
      <vt:variant>
        <vt:i4>0</vt:i4>
      </vt:variant>
      <vt:variant>
        <vt:i4>0</vt:i4>
      </vt:variant>
      <vt:variant>
        <vt:i4>5</vt:i4>
      </vt:variant>
      <vt:variant>
        <vt:lpwstr>https://www.cbd.int/meetings/NP-MOP-06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rapport de la réunion</dc:title>
  <dc:subject>CBD/NP/MOP/6/L.1</dc:subject>
  <dc:creator>Veronique Lefebvre</dc:creator>
  <cp:keywords>Convention on Biological Diversity</cp:keywords>
  <cp:lastModifiedBy>HP Msw11</cp:lastModifiedBy>
  <cp:revision>3</cp:revision>
  <cp:lastPrinted>2020-01-22T04:56:00Z</cp:lastPrinted>
  <dcterms:created xsi:type="dcterms:W3CDTF">2026-10-30T10:23:00Z</dcterms:created>
  <dcterms:modified xsi:type="dcterms:W3CDTF">2026-10-30T10:33:00Z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