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30" w:space="0" w:color="000000"/>
        </w:tblBorders>
        <w:tblLayout w:type="fixed"/>
        <w:tblLook w:val="0000" w:firstRow="0" w:lastRow="0" w:firstColumn="0" w:lastColumn="0" w:noHBand="0" w:noVBand="0"/>
      </w:tblPr>
      <w:tblGrid>
        <w:gridCol w:w="11"/>
        <w:gridCol w:w="1352"/>
        <w:gridCol w:w="3097"/>
        <w:gridCol w:w="868"/>
        <w:gridCol w:w="4248"/>
      </w:tblGrid>
      <w:tr w:rsidR="004F7AB6" w:rsidRPr="00862A8B" w:rsidTr="00AE1004">
        <w:trPr>
          <w:gridBefore w:val="1"/>
          <w:wBefore w:w="11" w:type="dxa"/>
          <w:trHeight w:val="851"/>
        </w:trPr>
        <w:tc>
          <w:tcPr>
            <w:tcW w:w="1352" w:type="dxa"/>
            <w:tcBorders>
              <w:bottom w:val="single" w:sz="12" w:space="0" w:color="000000"/>
            </w:tcBorders>
          </w:tcPr>
          <w:p w:rsidR="004F7AB6" w:rsidRPr="00594E06" w:rsidRDefault="00522246" w:rsidP="00BE6708">
            <w:pPr>
              <w:jc w:val="left"/>
              <w:rPr>
                <w:snapToGrid w:val="0"/>
                <w:kern w:val="22"/>
              </w:rPr>
            </w:pPr>
            <w:r w:rsidRPr="00594E06">
              <w:rPr>
                <w:noProof/>
                <w:kern w:val="22"/>
                <w:lang w:val="en-CA"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37.5pt;height:31.5pt;visibility:visible">
                  <v:imagedata r:id="rId8" o:title=""/>
                </v:shape>
              </w:pict>
            </w:r>
          </w:p>
        </w:tc>
        <w:tc>
          <w:tcPr>
            <w:tcW w:w="3097" w:type="dxa"/>
            <w:tcBorders>
              <w:bottom w:val="single" w:sz="12" w:space="0" w:color="000000"/>
            </w:tcBorders>
          </w:tcPr>
          <w:p w:rsidR="004F7AB6" w:rsidRPr="00862A8B" w:rsidRDefault="00522246" w:rsidP="00BE6708">
            <w:pPr>
              <w:jc w:val="left"/>
              <w:rPr>
                <w:snapToGrid w:val="0"/>
                <w:kern w:val="22"/>
              </w:rPr>
            </w:pPr>
            <w:r w:rsidRPr="00862A8B">
              <w:rPr>
                <w:noProof/>
                <w:kern w:val="22"/>
              </w:rPr>
              <w:pict>
                <v:shape id="Picture 4" o:spid="_x0000_s1026" type="#_x0000_t75" style="position:absolute;margin-left:-5.3pt;margin-top:.1pt;width:29.55pt;height:34.65pt;z-index:251657728;visibility:visible;mso-position-horizontal-relative:text;mso-position-vertical-relative:page" o:allowoverlap="f">
                  <v:imagedata r:id="rId9" o:title=""/>
                  <w10:wrap type="square" anchory="page"/>
                  <w10:anchorlock/>
                </v:shape>
              </w:pict>
            </w:r>
          </w:p>
          <w:p w:rsidR="004F7AB6" w:rsidRPr="00862A8B" w:rsidRDefault="004F7AB6" w:rsidP="00BE6708">
            <w:pPr>
              <w:jc w:val="left"/>
              <w:rPr>
                <w:snapToGrid w:val="0"/>
                <w:kern w:val="22"/>
              </w:rPr>
            </w:pPr>
          </w:p>
        </w:tc>
        <w:tc>
          <w:tcPr>
            <w:tcW w:w="5116" w:type="dxa"/>
            <w:gridSpan w:val="2"/>
            <w:tcBorders>
              <w:bottom w:val="single" w:sz="12" w:space="0" w:color="000000"/>
            </w:tcBorders>
          </w:tcPr>
          <w:p w:rsidR="004F7AB6" w:rsidRPr="00862A8B" w:rsidRDefault="004F7AB6" w:rsidP="00D62CB6">
            <w:pPr>
              <w:jc w:val="right"/>
              <w:rPr>
                <w:rFonts w:ascii="Univers" w:hAnsi="Univers"/>
                <w:b/>
                <w:kern w:val="22"/>
                <w:sz w:val="32"/>
              </w:rPr>
            </w:pPr>
            <w:r w:rsidRPr="00862A8B">
              <w:rPr>
                <w:rFonts w:ascii="Univers" w:hAnsi="Univers"/>
                <w:b/>
                <w:kern w:val="22"/>
                <w:sz w:val="32"/>
              </w:rPr>
              <w:t>CBD</w:t>
            </w:r>
          </w:p>
          <w:p w:rsidR="004F7AB6" w:rsidRPr="00862A8B" w:rsidRDefault="004F7AB6" w:rsidP="008E146D">
            <w:pPr>
              <w:rPr>
                <w:b/>
                <w:kern w:val="22"/>
                <w:szCs w:val="22"/>
              </w:rPr>
            </w:pPr>
          </w:p>
        </w:tc>
      </w:tr>
      <w:tr w:rsidR="004F7AB6" w:rsidRPr="00862A8B" w:rsidTr="008E146D">
        <w:trPr>
          <w:cantSplit/>
          <w:trHeight w:val="1693"/>
        </w:trPr>
        <w:tc>
          <w:tcPr>
            <w:tcW w:w="5328" w:type="dxa"/>
            <w:gridSpan w:val="4"/>
            <w:tcBorders>
              <w:bottom w:val="single" w:sz="36" w:space="0" w:color="000000"/>
            </w:tcBorders>
          </w:tcPr>
          <w:p w:rsidR="004F7AB6" w:rsidRPr="00862A8B" w:rsidRDefault="00522246" w:rsidP="008E146D">
            <w:pPr>
              <w:ind w:right="1962"/>
              <w:jc w:val="right"/>
              <w:rPr>
                <w:kern w:val="22"/>
                <w:szCs w:val="22"/>
              </w:rPr>
            </w:pPr>
            <w:r w:rsidRPr="00862A8B">
              <w:rPr>
                <w:noProof/>
                <w:kern w:val="22"/>
                <w:szCs w:val="22"/>
                <w:lang w:val="en-CA" w:eastAsia="zh-CN"/>
              </w:rPr>
              <w:pict>
                <v:shape id="Picture 1" o:spid="_x0000_i1026" type="#_x0000_t75" alt="CBD_logo_CMYK_black [Converted]" style="width:223.5pt;height:84.75pt;visibility:visible">
                  <v:imagedata r:id="rId10" o:title="CBD_logo_CMYK_black [Converted]"/>
                </v:shape>
              </w:pict>
            </w:r>
          </w:p>
        </w:tc>
        <w:tc>
          <w:tcPr>
            <w:tcW w:w="4248" w:type="dxa"/>
            <w:tcBorders>
              <w:bottom w:val="single" w:sz="36" w:space="0" w:color="000000"/>
            </w:tcBorders>
            <w:noWrap/>
          </w:tcPr>
          <w:p w:rsidR="004F7AB6" w:rsidRPr="00862A8B" w:rsidRDefault="004F7AB6" w:rsidP="00AE1004">
            <w:pPr>
              <w:ind w:left="909"/>
              <w:rPr>
                <w:kern w:val="22"/>
                <w:szCs w:val="22"/>
              </w:rPr>
            </w:pPr>
            <w:r w:rsidRPr="00862A8B">
              <w:rPr>
                <w:kern w:val="22"/>
                <w:szCs w:val="22"/>
              </w:rPr>
              <w:t>Distr.</w:t>
            </w:r>
          </w:p>
          <w:p w:rsidR="004F7AB6" w:rsidRPr="00862A8B" w:rsidRDefault="004F7AB6" w:rsidP="00AE1004">
            <w:pPr>
              <w:ind w:left="909"/>
              <w:rPr>
                <w:kern w:val="22"/>
                <w:szCs w:val="22"/>
              </w:rPr>
            </w:pPr>
            <w:r w:rsidRPr="00862A8B">
              <w:rPr>
                <w:kern w:val="22"/>
                <w:szCs w:val="22"/>
              </w:rPr>
              <w:t>GENERAL</w:t>
            </w:r>
          </w:p>
          <w:p w:rsidR="004F7AB6" w:rsidRPr="00862A8B" w:rsidRDefault="004F7AB6" w:rsidP="00AE1004">
            <w:pPr>
              <w:ind w:left="909"/>
              <w:rPr>
                <w:kern w:val="22"/>
                <w:szCs w:val="22"/>
              </w:rPr>
            </w:pPr>
          </w:p>
          <w:p w:rsidR="004F7AB6" w:rsidRPr="00862A8B" w:rsidRDefault="00544C80" w:rsidP="00AE1004">
            <w:pPr>
              <w:ind w:left="909"/>
              <w:rPr>
                <w:bCs/>
                <w:kern w:val="22"/>
              </w:rPr>
            </w:pPr>
            <w:r w:rsidRPr="00862A8B">
              <w:rPr>
                <w:bCs/>
                <w:kern w:val="22"/>
              </w:rPr>
              <w:t>CBD/</w:t>
            </w:r>
            <w:r w:rsidR="00A408E1" w:rsidRPr="00862A8B">
              <w:rPr>
                <w:bCs/>
                <w:kern w:val="22"/>
              </w:rPr>
              <w:t>EBSA</w:t>
            </w:r>
            <w:r w:rsidR="004F7AB6" w:rsidRPr="00862A8B">
              <w:rPr>
                <w:bCs/>
                <w:kern w:val="22"/>
              </w:rPr>
              <w:t>/</w:t>
            </w:r>
            <w:r w:rsidR="00A408E1" w:rsidRPr="00862A8B">
              <w:rPr>
                <w:bCs/>
                <w:kern w:val="22"/>
              </w:rPr>
              <w:t>EM</w:t>
            </w:r>
            <w:r w:rsidR="004F7AB6" w:rsidRPr="00862A8B">
              <w:rPr>
                <w:bCs/>
                <w:kern w:val="22"/>
              </w:rPr>
              <w:t>/201</w:t>
            </w:r>
            <w:r w:rsidR="001A3965" w:rsidRPr="00862A8B">
              <w:rPr>
                <w:bCs/>
                <w:kern w:val="22"/>
              </w:rPr>
              <w:t>7</w:t>
            </w:r>
            <w:r w:rsidR="004F7AB6" w:rsidRPr="00862A8B">
              <w:rPr>
                <w:bCs/>
                <w:kern w:val="22"/>
              </w:rPr>
              <w:t>/</w:t>
            </w:r>
            <w:r w:rsidR="001A3965" w:rsidRPr="00862A8B">
              <w:rPr>
                <w:bCs/>
                <w:kern w:val="22"/>
              </w:rPr>
              <w:t>1</w:t>
            </w:r>
            <w:r w:rsidR="004F7AB6" w:rsidRPr="00862A8B">
              <w:rPr>
                <w:bCs/>
                <w:kern w:val="22"/>
              </w:rPr>
              <w:t>/1/Add.1</w:t>
            </w:r>
          </w:p>
          <w:p w:rsidR="004F7AB6" w:rsidRPr="00862A8B" w:rsidRDefault="00544C80" w:rsidP="00AE1004">
            <w:pPr>
              <w:ind w:left="909"/>
              <w:rPr>
                <w:kern w:val="22"/>
                <w:szCs w:val="22"/>
              </w:rPr>
            </w:pPr>
            <w:r w:rsidRPr="00862A8B">
              <w:rPr>
                <w:kern w:val="22"/>
                <w:szCs w:val="22"/>
              </w:rPr>
              <w:t>17</w:t>
            </w:r>
            <w:r w:rsidR="00CA63FA" w:rsidRPr="00862A8B">
              <w:rPr>
                <w:kern w:val="22"/>
                <w:szCs w:val="22"/>
              </w:rPr>
              <w:t xml:space="preserve"> </w:t>
            </w:r>
            <w:r w:rsidRPr="00862A8B">
              <w:rPr>
                <w:kern w:val="22"/>
                <w:szCs w:val="22"/>
              </w:rPr>
              <w:t>November</w:t>
            </w:r>
            <w:r w:rsidR="004F7AB6" w:rsidRPr="00862A8B">
              <w:rPr>
                <w:kern w:val="22"/>
                <w:szCs w:val="22"/>
              </w:rPr>
              <w:t xml:space="preserve"> 201</w:t>
            </w:r>
            <w:r w:rsidR="00CA63FA" w:rsidRPr="00862A8B">
              <w:rPr>
                <w:kern w:val="22"/>
                <w:szCs w:val="22"/>
              </w:rPr>
              <w:t>7</w:t>
            </w:r>
          </w:p>
          <w:p w:rsidR="004F7AB6" w:rsidRPr="00862A8B" w:rsidRDefault="004F7AB6" w:rsidP="00AE1004">
            <w:pPr>
              <w:ind w:left="909"/>
              <w:rPr>
                <w:kern w:val="22"/>
                <w:szCs w:val="22"/>
              </w:rPr>
            </w:pPr>
          </w:p>
          <w:p w:rsidR="004F7AB6" w:rsidRPr="00862A8B" w:rsidRDefault="004F7AB6" w:rsidP="00AE1004">
            <w:pPr>
              <w:ind w:left="909"/>
              <w:rPr>
                <w:kern w:val="22"/>
                <w:szCs w:val="22"/>
              </w:rPr>
            </w:pPr>
            <w:r w:rsidRPr="00862A8B">
              <w:rPr>
                <w:kern w:val="22"/>
                <w:szCs w:val="22"/>
              </w:rPr>
              <w:t>ENGLISH</w:t>
            </w:r>
            <w:r w:rsidR="00B72F1C" w:rsidRPr="00862A8B">
              <w:rPr>
                <w:kern w:val="22"/>
                <w:szCs w:val="22"/>
              </w:rPr>
              <w:t xml:space="preserve"> ONLY</w:t>
            </w:r>
          </w:p>
        </w:tc>
      </w:tr>
    </w:tbl>
    <w:p w:rsidR="00C634D6" w:rsidRPr="00A055AD" w:rsidRDefault="00C634D6" w:rsidP="00C634D6">
      <w:pPr>
        <w:pStyle w:val="meetingname"/>
        <w:ind w:right="3780"/>
        <w:rPr>
          <w:color w:val="000000"/>
          <w:kern w:val="22"/>
          <w:szCs w:val="22"/>
        </w:rPr>
      </w:pPr>
      <w:bookmarkStart w:id="0" w:name="_Hlk412100843"/>
      <w:bookmarkStart w:id="1" w:name="Meeting"/>
      <w:r w:rsidRPr="00A055AD">
        <w:rPr>
          <w:color w:val="000000"/>
          <w:kern w:val="22"/>
          <w:szCs w:val="22"/>
        </w:rPr>
        <w:t>Expert workshop to develop options for modifying the description of ecologically or biologically significant marine areas, for describing new areas, and for strengthening the scientific credibility and transparency of th</w:t>
      </w:r>
      <w:r w:rsidRPr="00E04D77">
        <w:rPr>
          <w:color w:val="000000"/>
          <w:kern w:val="22"/>
          <w:szCs w:val="22"/>
        </w:rPr>
        <w:t>is</w:t>
      </w:r>
      <w:r w:rsidRPr="00483CA0">
        <w:rPr>
          <w:color w:val="000000"/>
          <w:kern w:val="22"/>
          <w:szCs w:val="22"/>
        </w:rPr>
        <w:t xml:space="preserve"> </w:t>
      </w:r>
      <w:r w:rsidRPr="00A055AD">
        <w:rPr>
          <w:color w:val="000000"/>
          <w:kern w:val="22"/>
          <w:szCs w:val="22"/>
        </w:rPr>
        <w:t>process</w:t>
      </w:r>
    </w:p>
    <w:bookmarkEnd w:id="1"/>
    <w:p w:rsidR="00CA63FA" w:rsidRPr="00862A8B" w:rsidRDefault="00CA63FA" w:rsidP="00CA63FA">
      <w:pPr>
        <w:pStyle w:val="Cornernotation"/>
        <w:ind w:left="227" w:right="3548" w:hanging="227"/>
        <w:rPr>
          <w:rFonts w:eastAsia="Batang"/>
          <w:kern w:val="22"/>
          <w:lang w:eastAsia="ko-KR"/>
        </w:rPr>
      </w:pPr>
      <w:r w:rsidRPr="00862A8B">
        <w:rPr>
          <w:kern w:val="22"/>
          <w:szCs w:val="22"/>
          <w:shd w:val="clear" w:color="auto" w:fill="FFFFFF"/>
        </w:rPr>
        <w:t>B</w:t>
      </w:r>
      <w:r w:rsidR="00544C80" w:rsidRPr="00862A8B">
        <w:rPr>
          <w:kern w:val="22"/>
          <w:szCs w:val="22"/>
          <w:shd w:val="clear" w:color="auto" w:fill="FFFFFF"/>
        </w:rPr>
        <w:t>erlin</w:t>
      </w:r>
      <w:r w:rsidRPr="00862A8B">
        <w:rPr>
          <w:kern w:val="22"/>
          <w:szCs w:val="22"/>
          <w:shd w:val="clear" w:color="auto" w:fill="FFFFFF"/>
        </w:rPr>
        <w:t xml:space="preserve">, </w:t>
      </w:r>
      <w:r w:rsidR="00544C80" w:rsidRPr="00862A8B">
        <w:rPr>
          <w:kern w:val="22"/>
          <w:szCs w:val="22"/>
          <w:shd w:val="clear" w:color="auto" w:fill="FFFFFF"/>
        </w:rPr>
        <w:t>5</w:t>
      </w:r>
      <w:r w:rsidRPr="00862A8B">
        <w:rPr>
          <w:rFonts w:eastAsia="Batang"/>
          <w:kern w:val="22"/>
          <w:szCs w:val="22"/>
          <w:lang w:eastAsia="ko-KR"/>
        </w:rPr>
        <w:t>-</w:t>
      </w:r>
      <w:r w:rsidR="00544C80" w:rsidRPr="00862A8B">
        <w:rPr>
          <w:rFonts w:eastAsia="Batang"/>
          <w:kern w:val="22"/>
          <w:szCs w:val="22"/>
          <w:lang w:eastAsia="ko-KR"/>
        </w:rPr>
        <w:t>8</w:t>
      </w:r>
      <w:r w:rsidRPr="00862A8B">
        <w:rPr>
          <w:rFonts w:eastAsia="Batang"/>
          <w:kern w:val="22"/>
          <w:szCs w:val="22"/>
          <w:lang w:eastAsia="ko-KR"/>
        </w:rPr>
        <w:t xml:space="preserve"> </w:t>
      </w:r>
      <w:r w:rsidR="00544C80" w:rsidRPr="00862A8B">
        <w:rPr>
          <w:rFonts w:eastAsia="Batang"/>
          <w:kern w:val="22"/>
          <w:szCs w:val="22"/>
          <w:lang w:eastAsia="ko-KR"/>
        </w:rPr>
        <w:t>December</w:t>
      </w:r>
      <w:r w:rsidRPr="00862A8B">
        <w:rPr>
          <w:rFonts w:eastAsia="Batang"/>
          <w:kern w:val="22"/>
          <w:lang w:eastAsia="ko-KR"/>
        </w:rPr>
        <w:t xml:space="preserve"> 201</w:t>
      </w:r>
      <w:r w:rsidR="00C03297" w:rsidRPr="00862A8B">
        <w:rPr>
          <w:rFonts w:eastAsia="Batang"/>
          <w:kern w:val="22"/>
          <w:lang w:eastAsia="ko-KR"/>
        </w:rPr>
        <w:t>7</w:t>
      </w:r>
    </w:p>
    <w:bookmarkEnd w:id="0"/>
    <w:p w:rsidR="00711C74" w:rsidRPr="00862A8B" w:rsidRDefault="00711C74" w:rsidP="00254CC1">
      <w:pPr>
        <w:ind w:left="227" w:right="3970" w:hanging="227"/>
        <w:jc w:val="left"/>
        <w:rPr>
          <w:rFonts w:eastAsia="Batang" w:cs="Angsana New"/>
          <w:color w:val="000000"/>
          <w:kern w:val="22"/>
          <w:lang w:eastAsia="ko-KR"/>
        </w:rPr>
        <w:sectPr w:rsidR="00711C74" w:rsidRPr="00862A8B" w:rsidSect="001422CE">
          <w:headerReference w:type="even" r:id="rId11"/>
          <w:headerReference w:type="default" r:id="rId12"/>
          <w:type w:val="continuous"/>
          <w:pgSz w:w="12240" w:h="15840" w:code="1"/>
          <w:pgMar w:top="567" w:right="1440" w:bottom="1134" w:left="1440" w:header="0" w:footer="720" w:gutter="0"/>
          <w:cols w:space="708"/>
          <w:titlePg/>
          <w:docGrid w:linePitch="360"/>
        </w:sectPr>
      </w:pPr>
    </w:p>
    <w:p w:rsidR="004D21E2" w:rsidRPr="00862A8B" w:rsidRDefault="004D21E2" w:rsidP="00D702B6">
      <w:pPr>
        <w:pStyle w:val="Heading1"/>
        <w:rPr>
          <w:kern w:val="22"/>
        </w:rPr>
      </w:pPr>
      <w:r w:rsidRPr="00862A8B">
        <w:rPr>
          <w:kern w:val="22"/>
        </w:rPr>
        <w:t>Annotations to the provisional agenda</w:t>
      </w:r>
    </w:p>
    <w:p w:rsidR="004D21E2" w:rsidRPr="00862A8B" w:rsidRDefault="004D21E2" w:rsidP="00D702B6">
      <w:pPr>
        <w:pStyle w:val="Heading1"/>
        <w:rPr>
          <w:kern w:val="22"/>
        </w:rPr>
      </w:pPr>
      <w:r w:rsidRPr="00862A8B">
        <w:rPr>
          <w:kern w:val="22"/>
        </w:rPr>
        <w:t>INTRODUCTION</w:t>
      </w:r>
    </w:p>
    <w:p w:rsidR="00801BC3" w:rsidRPr="00862A8B" w:rsidRDefault="00801BC3" w:rsidP="00801BC3">
      <w:pPr>
        <w:numPr>
          <w:ilvl w:val="0"/>
          <w:numId w:val="26"/>
        </w:numPr>
        <w:suppressLineNumbers/>
        <w:suppressAutoHyphens/>
        <w:spacing w:before="120"/>
        <w:ind w:left="0" w:firstLine="0"/>
        <w:rPr>
          <w:kern w:val="22"/>
          <w:szCs w:val="22"/>
        </w:rPr>
      </w:pPr>
      <w:r w:rsidRPr="00862A8B">
        <w:rPr>
          <w:kern w:val="22"/>
          <w:szCs w:val="22"/>
          <w:lang w:eastAsia="en-GB"/>
        </w:rPr>
        <w:t xml:space="preserve">The Conference of the Parties to the Convention on Biological Diversity, at its tenth meeting, established a global process, based on the organization of a series of regional workshops (decision X/29, para. 36), for describing ecologically or biologically significant </w:t>
      </w:r>
      <w:bookmarkStart w:id="2" w:name="_GoBack"/>
      <w:bookmarkEnd w:id="2"/>
      <w:r w:rsidRPr="00862A8B">
        <w:rPr>
          <w:kern w:val="22"/>
          <w:szCs w:val="22"/>
          <w:lang w:eastAsia="en-GB"/>
        </w:rPr>
        <w:t xml:space="preserve">marine areas (EBSAs) through the application of </w:t>
      </w:r>
      <w:r w:rsidR="00C03297" w:rsidRPr="00862A8B">
        <w:rPr>
          <w:kern w:val="22"/>
          <w:szCs w:val="22"/>
          <w:lang w:eastAsia="en-GB"/>
        </w:rPr>
        <w:t xml:space="preserve">the </w:t>
      </w:r>
      <w:r w:rsidRPr="00862A8B">
        <w:rPr>
          <w:kern w:val="22"/>
          <w:szCs w:val="22"/>
        </w:rPr>
        <w:t>scientific criteria in annex I to decision IX/20 as well as other relevant compatible and complementary nationally and intergovernmentally agreed scientific criteria.</w:t>
      </w:r>
    </w:p>
    <w:p w:rsidR="002759FE" w:rsidRPr="00862A8B" w:rsidRDefault="002759FE" w:rsidP="002759FE">
      <w:pPr>
        <w:suppressLineNumbers/>
        <w:suppressAutoHyphens/>
        <w:spacing w:before="120"/>
        <w:rPr>
          <w:kern w:val="22"/>
          <w:szCs w:val="22"/>
        </w:rPr>
      </w:pPr>
      <w:r w:rsidRPr="00862A8B">
        <w:rPr>
          <w:kern w:val="22"/>
          <w:szCs w:val="22"/>
        </w:rPr>
        <w:t>2.</w:t>
      </w:r>
      <w:r w:rsidRPr="00862A8B">
        <w:rPr>
          <w:kern w:val="22"/>
          <w:szCs w:val="22"/>
        </w:rPr>
        <w:tab/>
      </w:r>
      <w:r w:rsidR="00C03297" w:rsidRPr="00862A8B">
        <w:rPr>
          <w:kern w:val="22"/>
          <w:szCs w:val="22"/>
        </w:rPr>
        <w:t>At its tenth meeting, the Conference of the Parties</w:t>
      </w:r>
      <w:r w:rsidRPr="00862A8B">
        <w:rPr>
          <w:kern w:val="22"/>
          <w:szCs w:val="22"/>
        </w:rPr>
        <w:t xml:space="preserve"> noted that the application of the</w:t>
      </w:r>
      <w:r w:rsidR="00B72F1C" w:rsidRPr="00862A8B">
        <w:rPr>
          <w:kern w:val="22"/>
          <w:szCs w:val="22"/>
        </w:rPr>
        <w:t xml:space="preserve"> </w:t>
      </w:r>
      <w:r w:rsidRPr="00862A8B">
        <w:rPr>
          <w:kern w:val="22"/>
          <w:szCs w:val="22"/>
        </w:rPr>
        <w:t xml:space="preserve">scientific criteria in annex I </w:t>
      </w:r>
      <w:r w:rsidR="00594E06">
        <w:rPr>
          <w:kern w:val="22"/>
          <w:szCs w:val="22"/>
        </w:rPr>
        <w:t>to</w:t>
      </w:r>
      <w:r w:rsidR="00594E06" w:rsidRPr="00862A8B">
        <w:rPr>
          <w:kern w:val="22"/>
          <w:szCs w:val="22"/>
        </w:rPr>
        <w:t xml:space="preserve"> </w:t>
      </w:r>
      <w:r w:rsidRPr="00862A8B">
        <w:rPr>
          <w:kern w:val="22"/>
          <w:szCs w:val="22"/>
        </w:rPr>
        <w:t xml:space="preserve">decision IX/20 for the identification of ecologically and biologically significant </w:t>
      </w:r>
      <w:r w:rsidR="00C03297" w:rsidRPr="00862A8B">
        <w:rPr>
          <w:kern w:val="22"/>
          <w:szCs w:val="22"/>
        </w:rPr>
        <w:t xml:space="preserve">marine </w:t>
      </w:r>
      <w:r w:rsidRPr="00862A8B">
        <w:rPr>
          <w:kern w:val="22"/>
          <w:szCs w:val="22"/>
        </w:rPr>
        <w:t xml:space="preserve">areas </w:t>
      </w:r>
      <w:r w:rsidR="00C03297" w:rsidRPr="00862A8B">
        <w:rPr>
          <w:kern w:val="22"/>
          <w:szCs w:val="22"/>
        </w:rPr>
        <w:t xml:space="preserve">(the “EBSA criteria”) </w:t>
      </w:r>
      <w:r w:rsidRPr="00862A8B">
        <w:rPr>
          <w:kern w:val="22"/>
          <w:szCs w:val="22"/>
        </w:rPr>
        <w:t>presents a tool which Parties and competent intergovernmental organizations may choose to use to progress towards the implementation of ecosystem approaches in relation to areas both within and beyond national jurisdiction, through the identification of areas and features of the marine environment that are important for conservation and sustainable use of marine and coastal biodiversity (decision X/29, para</w:t>
      </w:r>
      <w:r w:rsidR="00B72F1C" w:rsidRPr="00862A8B">
        <w:rPr>
          <w:kern w:val="22"/>
          <w:szCs w:val="22"/>
        </w:rPr>
        <w:t>.</w:t>
      </w:r>
      <w:r w:rsidRPr="00862A8B">
        <w:rPr>
          <w:kern w:val="22"/>
          <w:szCs w:val="22"/>
        </w:rPr>
        <w:t xml:space="preserve"> 25). </w:t>
      </w:r>
    </w:p>
    <w:p w:rsidR="002759FE" w:rsidRPr="00862A8B" w:rsidRDefault="002759FE" w:rsidP="002759FE">
      <w:pPr>
        <w:suppressLineNumbers/>
        <w:suppressAutoHyphens/>
        <w:spacing w:before="120"/>
        <w:rPr>
          <w:kern w:val="22"/>
          <w:szCs w:val="22"/>
        </w:rPr>
      </w:pPr>
      <w:r w:rsidRPr="00862A8B">
        <w:rPr>
          <w:kern w:val="22"/>
          <w:szCs w:val="22"/>
        </w:rPr>
        <w:t>3.</w:t>
      </w:r>
      <w:r w:rsidRPr="00862A8B">
        <w:rPr>
          <w:kern w:val="22"/>
          <w:szCs w:val="22"/>
        </w:rPr>
        <w:tab/>
        <w:t xml:space="preserve">In paragraph 26 of the same decision, </w:t>
      </w:r>
      <w:r w:rsidR="00C03297" w:rsidRPr="00862A8B">
        <w:rPr>
          <w:kern w:val="22"/>
          <w:szCs w:val="22"/>
        </w:rPr>
        <w:t>the Conference of the Parties</w:t>
      </w:r>
      <w:r w:rsidRPr="00862A8B">
        <w:rPr>
          <w:kern w:val="22"/>
          <w:szCs w:val="22"/>
        </w:rPr>
        <w:t xml:space="preserve"> noted that the application of the EBSA criteria is a scientific and technical exercise, that areas found to meet the criteria may require enhanced conservation and management measures, and that this can be achieved through a variety of means, including marine protected areas and impact assessments, and emphasizes that the identification of ecologically or biologically significant </w:t>
      </w:r>
      <w:r w:rsidR="00C03297" w:rsidRPr="00862A8B">
        <w:rPr>
          <w:kern w:val="22"/>
          <w:szCs w:val="22"/>
        </w:rPr>
        <w:t xml:space="preserve">marine </w:t>
      </w:r>
      <w:r w:rsidRPr="00862A8B">
        <w:rPr>
          <w:kern w:val="22"/>
          <w:szCs w:val="22"/>
        </w:rPr>
        <w:t>areas and the selection of conservation and management measures is a matter for States and competent intergovernmental organizations, in accordance with international law, including the United Nations Convention on the Law of the Sea.</w:t>
      </w:r>
    </w:p>
    <w:p w:rsidR="00C77FD0" w:rsidRPr="00862A8B" w:rsidRDefault="00C77FD0" w:rsidP="00483FCD">
      <w:pPr>
        <w:suppressLineNumbers/>
        <w:suppressAutoHyphens/>
        <w:spacing w:before="120"/>
        <w:rPr>
          <w:kern w:val="22"/>
          <w:szCs w:val="22"/>
        </w:rPr>
      </w:pPr>
      <w:r w:rsidRPr="00862A8B">
        <w:rPr>
          <w:kern w:val="22"/>
          <w:szCs w:val="22"/>
        </w:rPr>
        <w:t>4.</w:t>
      </w:r>
      <w:r w:rsidRPr="00862A8B">
        <w:rPr>
          <w:kern w:val="22"/>
          <w:szCs w:val="22"/>
        </w:rPr>
        <w:tab/>
        <w:t>Pursuant to requests by the Conference of the Parties, CBD regional workshops to describe areas meeting the EBSA criteria have been held for most of the world’s ocean areas (</w:t>
      </w:r>
      <w:r w:rsidRPr="00862A8B">
        <w:rPr>
          <w:rFonts w:eastAsia="Times New Roman"/>
          <w:kern w:val="22"/>
          <w:szCs w:val="22"/>
        </w:rPr>
        <w:t xml:space="preserve">nearly 74 per cent global ocean coverage, or nearly 82 per cent global ocean coverage without including the area under the </w:t>
      </w:r>
      <w:r w:rsidRPr="00862A8B">
        <w:rPr>
          <w:rFonts w:eastAsia="Times New Roman"/>
          <w:kern w:val="22"/>
          <w:szCs w:val="22"/>
        </w:rPr>
        <w:lastRenderedPageBreak/>
        <w:t>Convention on the Conservation of Antarctic Marine Living Resources)</w:t>
      </w:r>
      <w:r w:rsidRPr="00862A8B">
        <w:rPr>
          <w:kern w:val="22"/>
          <w:szCs w:val="22"/>
        </w:rPr>
        <w:t>. The workshops have addressed areas within national jurisdiction when so decided by the countries concerned. It should be noted that there is an ongoing process, led by the Convention for the Protection of the Marine Environment of the North-East Atlantic (OSPAR Commission) and the North-East Atlantic Fisheries Commission, for the description of areas meeting the EBSA criteria in the North-East Atlantic.</w:t>
      </w:r>
    </w:p>
    <w:p w:rsidR="00C77FD0" w:rsidRPr="00862A8B" w:rsidRDefault="00C77FD0" w:rsidP="002759FE">
      <w:pPr>
        <w:suppressLineNumbers/>
        <w:suppressAutoHyphens/>
        <w:spacing w:before="120"/>
        <w:rPr>
          <w:kern w:val="22"/>
          <w:szCs w:val="22"/>
        </w:rPr>
      </w:pPr>
    </w:p>
    <w:p w:rsidR="00801BC3" w:rsidRPr="00862A8B" w:rsidRDefault="00C77FD0" w:rsidP="002759FE">
      <w:pPr>
        <w:pStyle w:val="Para1"/>
        <w:numPr>
          <w:ilvl w:val="0"/>
          <w:numId w:val="0"/>
        </w:numPr>
        <w:suppressLineNumbers/>
        <w:suppressAutoHyphens/>
        <w:spacing w:after="0"/>
        <w:rPr>
          <w:kern w:val="22"/>
          <w:szCs w:val="22"/>
        </w:rPr>
      </w:pPr>
      <w:r w:rsidRPr="00862A8B">
        <w:rPr>
          <w:kern w:val="22"/>
          <w:szCs w:val="22"/>
        </w:rPr>
        <w:t>5</w:t>
      </w:r>
      <w:r w:rsidR="002759FE" w:rsidRPr="00862A8B">
        <w:rPr>
          <w:kern w:val="22"/>
          <w:szCs w:val="22"/>
        </w:rPr>
        <w:t>.</w:t>
      </w:r>
      <w:r w:rsidR="002759FE" w:rsidRPr="00862A8B">
        <w:rPr>
          <w:kern w:val="22"/>
          <w:szCs w:val="22"/>
        </w:rPr>
        <w:tab/>
      </w:r>
      <w:r w:rsidR="00801BC3" w:rsidRPr="00862A8B">
        <w:rPr>
          <w:kern w:val="22"/>
          <w:szCs w:val="22"/>
        </w:rPr>
        <w:t xml:space="preserve">Pursuant to decisions X/29, XI/17 and XII/22, the </w:t>
      </w:r>
      <w:r w:rsidR="00801BC3" w:rsidRPr="00862A8B">
        <w:rPr>
          <w:kern w:val="22"/>
          <w:szCs w:val="22"/>
          <w:lang w:eastAsia="en-GB"/>
        </w:rPr>
        <w:t xml:space="preserve">Conference of the Parties, at its eleventh, twelfth and thirteenth meetings, </w:t>
      </w:r>
      <w:r w:rsidR="00801BC3" w:rsidRPr="00862A8B">
        <w:rPr>
          <w:kern w:val="22"/>
          <w:szCs w:val="22"/>
        </w:rPr>
        <w:t xml:space="preserve">considered the summary reports on the description of areas that meet the </w:t>
      </w:r>
      <w:r w:rsidR="00C03297" w:rsidRPr="00862A8B">
        <w:rPr>
          <w:kern w:val="22"/>
          <w:szCs w:val="22"/>
        </w:rPr>
        <w:t xml:space="preserve">EBSA </w:t>
      </w:r>
      <w:r w:rsidR="00801BC3" w:rsidRPr="00862A8B">
        <w:rPr>
          <w:kern w:val="22"/>
          <w:szCs w:val="22"/>
        </w:rPr>
        <w:t xml:space="preserve">criteria, prepared by the Subsidiary Body on Scientific, Technical and Technological Advice at its sixteenth meeting (the first two workshops), eighteenth meeting (the </w:t>
      </w:r>
      <w:r w:rsidR="00C03297" w:rsidRPr="00862A8B">
        <w:rPr>
          <w:kern w:val="22"/>
          <w:szCs w:val="22"/>
        </w:rPr>
        <w:t>next</w:t>
      </w:r>
      <w:r w:rsidR="00801BC3" w:rsidRPr="00862A8B">
        <w:rPr>
          <w:kern w:val="22"/>
          <w:szCs w:val="22"/>
        </w:rPr>
        <w:t xml:space="preserve"> seven workshops), and twentieth meeting (the </w:t>
      </w:r>
      <w:r w:rsidR="00C03297" w:rsidRPr="00862A8B">
        <w:rPr>
          <w:kern w:val="22"/>
          <w:szCs w:val="22"/>
        </w:rPr>
        <w:t>next</w:t>
      </w:r>
      <w:r w:rsidR="00801BC3" w:rsidRPr="00862A8B">
        <w:rPr>
          <w:kern w:val="22"/>
          <w:szCs w:val="22"/>
        </w:rPr>
        <w:t xml:space="preserve"> three workshops), respectively. Pursuant to decisions XI/17, XII/22 and XIII/12, the summary reports were included in the EBSA repository and submitted to the United Nat</w:t>
      </w:r>
      <w:r w:rsidR="005B3A53" w:rsidRPr="00862A8B">
        <w:rPr>
          <w:kern w:val="22"/>
          <w:szCs w:val="22"/>
        </w:rPr>
        <w:t>ions General Assembly and</w:t>
      </w:r>
      <w:r w:rsidR="00801BC3" w:rsidRPr="00862A8B">
        <w:rPr>
          <w:kern w:val="22"/>
          <w:szCs w:val="22"/>
        </w:rPr>
        <w:t xml:space="preserve"> its relevant working groups, by means of a letter from the Executive Secretary of the Convention on Biological Diversity addressed to the Secretary</w:t>
      </w:r>
      <w:r w:rsidR="00801BC3" w:rsidRPr="00862A8B">
        <w:rPr>
          <w:kern w:val="22"/>
          <w:szCs w:val="22"/>
        </w:rPr>
        <w:noBreakHyphen/>
        <w:t>General of the United Nations</w:t>
      </w:r>
      <w:r w:rsidR="005B3A53" w:rsidRPr="00862A8B">
        <w:rPr>
          <w:kern w:val="22"/>
          <w:szCs w:val="22"/>
        </w:rPr>
        <w:t>,</w:t>
      </w:r>
      <w:r w:rsidR="00801BC3" w:rsidRPr="00862A8B">
        <w:rPr>
          <w:rStyle w:val="FootnoteReference"/>
          <w:kern w:val="22"/>
          <w:szCs w:val="22"/>
          <w:u w:val="none"/>
          <w:vertAlign w:val="superscript"/>
        </w:rPr>
        <w:footnoteReference w:id="1"/>
      </w:r>
      <w:r w:rsidR="005B3A53" w:rsidRPr="00862A8B">
        <w:rPr>
          <w:kern w:val="22"/>
          <w:szCs w:val="22"/>
        </w:rPr>
        <w:t xml:space="preserve"> as well as Parties, other Governments and relevant international organizations in line with the purpose and procedures set out in decisions X/29, XI/17 and XII/22</w:t>
      </w:r>
      <w:r w:rsidR="00850F47" w:rsidRPr="00862A8B">
        <w:rPr>
          <w:kern w:val="22"/>
          <w:szCs w:val="22"/>
        </w:rPr>
        <w:t>.</w:t>
      </w:r>
    </w:p>
    <w:p w:rsidR="003235FE" w:rsidRPr="00862A8B" w:rsidRDefault="009D4015" w:rsidP="003235FE">
      <w:pPr>
        <w:suppressLineNumbers/>
        <w:suppressAutoHyphens/>
        <w:spacing w:before="120"/>
        <w:rPr>
          <w:kern w:val="22"/>
          <w:szCs w:val="22"/>
        </w:rPr>
      </w:pPr>
      <w:r w:rsidRPr="00862A8B">
        <w:rPr>
          <w:kern w:val="22"/>
          <w:szCs w:val="22"/>
        </w:rPr>
        <w:t>6</w:t>
      </w:r>
      <w:r w:rsidR="003235FE" w:rsidRPr="00862A8B">
        <w:rPr>
          <w:kern w:val="22"/>
          <w:szCs w:val="22"/>
        </w:rPr>
        <w:t>.</w:t>
      </w:r>
      <w:r w:rsidR="003235FE" w:rsidRPr="00862A8B">
        <w:rPr>
          <w:kern w:val="22"/>
          <w:szCs w:val="22"/>
        </w:rPr>
        <w:tab/>
      </w:r>
      <w:r w:rsidR="0089541F" w:rsidRPr="00862A8B">
        <w:rPr>
          <w:kern w:val="22"/>
          <w:szCs w:val="22"/>
        </w:rPr>
        <w:t>At its eleventh meeting, the Conference of the Parties</w:t>
      </w:r>
      <w:r w:rsidR="003235FE" w:rsidRPr="00862A8B">
        <w:rPr>
          <w:kern w:val="22"/>
          <w:szCs w:val="22"/>
        </w:rPr>
        <w:t xml:space="preserve"> affirmed that scientific description of areas meeting </w:t>
      </w:r>
      <w:r w:rsidR="0089541F" w:rsidRPr="00862A8B">
        <w:rPr>
          <w:kern w:val="22"/>
          <w:szCs w:val="22"/>
        </w:rPr>
        <w:t>the</w:t>
      </w:r>
      <w:r w:rsidR="003235FE" w:rsidRPr="00862A8B">
        <w:rPr>
          <w:kern w:val="22"/>
          <w:szCs w:val="22"/>
        </w:rPr>
        <w:t xml:space="preserve"> EBSA</w:t>
      </w:r>
      <w:r w:rsidR="0089541F" w:rsidRPr="00862A8B">
        <w:rPr>
          <w:kern w:val="22"/>
          <w:szCs w:val="22"/>
        </w:rPr>
        <w:t xml:space="preserve"> criteria</w:t>
      </w:r>
      <w:r w:rsidR="003235FE" w:rsidRPr="00862A8B">
        <w:rPr>
          <w:kern w:val="22"/>
          <w:szCs w:val="22"/>
        </w:rPr>
        <w:t xml:space="preserve"> and other relevant criteria is an open and evolving process that should be continued to allow ongoing improvement and updating as improved scientific and technical information b</w:t>
      </w:r>
      <w:r w:rsidRPr="00862A8B">
        <w:rPr>
          <w:kern w:val="22"/>
          <w:szCs w:val="22"/>
        </w:rPr>
        <w:t>ecomes available in each region (decision XI/17, para</w:t>
      </w:r>
      <w:r w:rsidR="00CC70D1" w:rsidRPr="00862A8B">
        <w:rPr>
          <w:kern w:val="22"/>
          <w:szCs w:val="22"/>
        </w:rPr>
        <w:t>.</w:t>
      </w:r>
      <w:r w:rsidRPr="00862A8B">
        <w:rPr>
          <w:kern w:val="22"/>
          <w:szCs w:val="22"/>
        </w:rPr>
        <w:t xml:space="preserve"> 9).</w:t>
      </w:r>
    </w:p>
    <w:p w:rsidR="00DD10E5" w:rsidRPr="00862A8B" w:rsidRDefault="009D4015" w:rsidP="00483FCD">
      <w:pPr>
        <w:pStyle w:val="Para1"/>
        <w:numPr>
          <w:ilvl w:val="0"/>
          <w:numId w:val="0"/>
        </w:numPr>
        <w:rPr>
          <w:kern w:val="22"/>
          <w:szCs w:val="22"/>
        </w:rPr>
      </w:pPr>
      <w:r w:rsidRPr="00862A8B">
        <w:rPr>
          <w:kern w:val="22"/>
        </w:rPr>
        <w:t>7.</w:t>
      </w:r>
      <w:r w:rsidRPr="00862A8B">
        <w:rPr>
          <w:kern w:val="22"/>
        </w:rPr>
        <w:tab/>
      </w:r>
      <w:r w:rsidR="0089541F" w:rsidRPr="00862A8B">
        <w:rPr>
          <w:kern w:val="22"/>
        </w:rPr>
        <w:t>At its thirteenth meeting, the Conference of the Parties</w:t>
      </w:r>
      <w:r w:rsidRPr="00862A8B">
        <w:rPr>
          <w:kern w:val="22"/>
        </w:rPr>
        <w:t xml:space="preserve"> welcomed</w:t>
      </w:r>
      <w:r w:rsidR="00DD10E5" w:rsidRPr="00862A8B">
        <w:rPr>
          <w:kern w:val="22"/>
          <w:szCs w:val="22"/>
        </w:rPr>
        <w:t xml:space="preserve"> voluntary practical options for further enhancing scientific methodologies and approaches of the scientific and technical exercises, including collaborative arrangements, for the description of areas meeting the criteria for ecologically or biologically significant marine areas, as contained in annex II</w:t>
      </w:r>
      <w:r w:rsidRPr="00862A8B">
        <w:rPr>
          <w:kern w:val="22"/>
          <w:szCs w:val="22"/>
        </w:rPr>
        <w:t xml:space="preserve"> to decision XIII/12, which can help </w:t>
      </w:r>
      <w:r w:rsidRPr="00862A8B">
        <w:rPr>
          <w:kern w:val="22"/>
        </w:rPr>
        <w:t>ensure that the best available scientific and technical information and traditional knowledge of various users of marine resources, including fishers, are used for the EBSA process and that its products are scientifically sound and up-to-date.</w:t>
      </w:r>
    </w:p>
    <w:p w:rsidR="00D409A2" w:rsidRPr="00862A8B" w:rsidRDefault="009D4015" w:rsidP="009D4015">
      <w:pPr>
        <w:pStyle w:val="Para1"/>
        <w:numPr>
          <w:ilvl w:val="0"/>
          <w:numId w:val="0"/>
        </w:numPr>
        <w:rPr>
          <w:kern w:val="22"/>
          <w:szCs w:val="22"/>
        </w:rPr>
      </w:pPr>
      <w:r w:rsidRPr="00862A8B">
        <w:rPr>
          <w:kern w:val="22"/>
          <w:szCs w:val="22"/>
        </w:rPr>
        <w:t>8.</w:t>
      </w:r>
      <w:r w:rsidRPr="00862A8B">
        <w:rPr>
          <w:kern w:val="22"/>
          <w:szCs w:val="22"/>
        </w:rPr>
        <w:tab/>
      </w:r>
      <w:r w:rsidR="00D409A2" w:rsidRPr="00862A8B">
        <w:rPr>
          <w:color w:val="000000"/>
          <w:kern w:val="22"/>
          <w:szCs w:val="22"/>
        </w:rPr>
        <w:t>Pursuant to the request by the Conference of the Parties at its thirteenth meeting (decision XIII/12, para</w:t>
      </w:r>
      <w:r w:rsidR="00CC70D1" w:rsidRPr="00862A8B">
        <w:rPr>
          <w:color w:val="000000"/>
          <w:kern w:val="22"/>
          <w:szCs w:val="22"/>
        </w:rPr>
        <w:t>.</w:t>
      </w:r>
      <w:r w:rsidR="00D409A2" w:rsidRPr="00862A8B">
        <w:rPr>
          <w:color w:val="000000"/>
          <w:kern w:val="22"/>
          <w:szCs w:val="22"/>
        </w:rPr>
        <w:t xml:space="preserve"> 10) </w:t>
      </w:r>
      <w:r w:rsidR="00D409A2" w:rsidRPr="00862A8B">
        <w:rPr>
          <w:rFonts w:eastAsia="Batang"/>
          <w:iCs/>
          <w:kern w:val="22"/>
          <w:szCs w:val="22"/>
          <w:lang w:eastAsia="ko-KR"/>
        </w:rPr>
        <w:t>and with financial support from the Governments of Germany and Sweden, the Secretariat of the Convention on Biological Diversity is convening the Expert Workshop to Develop Options for Modifying the Description of Ecologically or Biologically Significant Marine Areas, for Describing New Areas, and for Strengthening the Scientific Credibility and Transparency of this Process</w:t>
      </w:r>
      <w:r w:rsidR="00D409A2" w:rsidRPr="00862A8B">
        <w:rPr>
          <w:kern w:val="22"/>
          <w:szCs w:val="22"/>
        </w:rPr>
        <w:t xml:space="preserve">, from 5 to 8 December 2017. The workshop will be hosted by the Government of Germany. </w:t>
      </w:r>
    </w:p>
    <w:p w:rsidR="00DD10E5" w:rsidRPr="00862A8B" w:rsidRDefault="00D409A2" w:rsidP="009D4015">
      <w:pPr>
        <w:pStyle w:val="Para1"/>
        <w:numPr>
          <w:ilvl w:val="0"/>
          <w:numId w:val="0"/>
        </w:numPr>
        <w:rPr>
          <w:color w:val="000000"/>
          <w:kern w:val="22"/>
          <w:szCs w:val="22"/>
        </w:rPr>
      </w:pPr>
      <w:r w:rsidRPr="00862A8B">
        <w:rPr>
          <w:kern w:val="22"/>
          <w:szCs w:val="22"/>
        </w:rPr>
        <w:t>9.</w:t>
      </w:r>
      <w:r w:rsidRPr="00862A8B">
        <w:rPr>
          <w:kern w:val="22"/>
          <w:szCs w:val="22"/>
        </w:rPr>
        <w:tab/>
        <w:t xml:space="preserve">Pursuant to the same decision, </w:t>
      </w:r>
      <w:r w:rsidRPr="00862A8B">
        <w:rPr>
          <w:color w:val="000000"/>
          <w:kern w:val="22"/>
          <w:szCs w:val="22"/>
        </w:rPr>
        <w:t>t</w:t>
      </w:r>
      <w:r w:rsidR="00DD10E5" w:rsidRPr="00862A8B">
        <w:rPr>
          <w:color w:val="000000"/>
          <w:kern w:val="22"/>
          <w:szCs w:val="22"/>
        </w:rPr>
        <w:t>h</w:t>
      </w:r>
      <w:r w:rsidRPr="00862A8B">
        <w:rPr>
          <w:color w:val="000000"/>
          <w:kern w:val="22"/>
          <w:szCs w:val="22"/>
        </w:rPr>
        <w:t>is</w:t>
      </w:r>
      <w:r w:rsidR="00DD10E5" w:rsidRPr="00862A8B">
        <w:rPr>
          <w:color w:val="000000"/>
          <w:kern w:val="22"/>
          <w:szCs w:val="22"/>
        </w:rPr>
        <w:t xml:space="preserve"> expert workshop shall have the following objectives:</w:t>
      </w:r>
    </w:p>
    <w:p w:rsidR="00DD10E5" w:rsidRPr="00862A8B" w:rsidRDefault="00DD10E5" w:rsidP="00DD10E5">
      <w:pPr>
        <w:numPr>
          <w:ilvl w:val="0"/>
          <w:numId w:val="25"/>
        </w:numPr>
        <w:shd w:val="clear" w:color="auto" w:fill="FFFFFF"/>
        <w:spacing w:before="120" w:after="120"/>
        <w:ind w:left="0" w:firstLine="720"/>
        <w:rPr>
          <w:rStyle w:val="Emphasis"/>
          <w:snapToGrid w:val="0"/>
          <w:kern w:val="22"/>
          <w:szCs w:val="22"/>
        </w:rPr>
      </w:pPr>
      <w:r w:rsidRPr="00862A8B">
        <w:rPr>
          <w:snapToGrid w:val="0"/>
          <w:color w:val="000000"/>
          <w:kern w:val="22"/>
          <w:szCs w:val="22"/>
        </w:rPr>
        <w:lastRenderedPageBreak/>
        <w:t>To develop options, for cases both within and beyond national jurisdiction, regarding procedures within the Convention to modify the description</w:t>
      </w:r>
      <w:r w:rsidRPr="00862A8B">
        <w:rPr>
          <w:rStyle w:val="FootnoteReference"/>
          <w:snapToGrid w:val="0"/>
          <w:color w:val="000000"/>
          <w:kern w:val="22"/>
          <w:szCs w:val="22"/>
          <w:u w:val="none"/>
          <w:vertAlign w:val="superscript"/>
        </w:rPr>
        <w:footnoteReference w:id="2"/>
      </w:r>
      <w:r w:rsidRPr="00862A8B">
        <w:rPr>
          <w:snapToGrid w:val="0"/>
          <w:color w:val="000000"/>
          <w:kern w:val="22"/>
          <w:szCs w:val="22"/>
        </w:rPr>
        <w:t xml:space="preserve"> of areas meeting the EBSA criteria and to describe new areas, while fully respecting the sovereignty, sovereign rights and jurisdiction of coastal States reaffirmed in paragraph 3 </w:t>
      </w:r>
      <w:r w:rsidR="009D4015" w:rsidRPr="00862A8B">
        <w:rPr>
          <w:snapToGrid w:val="0"/>
          <w:color w:val="000000"/>
          <w:kern w:val="22"/>
          <w:szCs w:val="22"/>
        </w:rPr>
        <w:t>of decision XIII/12</w:t>
      </w:r>
      <w:r w:rsidRPr="00862A8B">
        <w:rPr>
          <w:snapToGrid w:val="0"/>
          <w:color w:val="000000"/>
          <w:kern w:val="22"/>
          <w:szCs w:val="22"/>
        </w:rPr>
        <w:t>;</w:t>
      </w:r>
      <w:r w:rsidR="009D4015" w:rsidRPr="00862A8B">
        <w:rPr>
          <w:snapToGrid w:val="0"/>
          <w:color w:val="000000"/>
          <w:kern w:val="22"/>
          <w:szCs w:val="22"/>
        </w:rPr>
        <w:t xml:space="preserve"> and</w:t>
      </w:r>
    </w:p>
    <w:p w:rsidR="001775B0" w:rsidRPr="00862A8B" w:rsidRDefault="00DD10E5" w:rsidP="00015C36">
      <w:pPr>
        <w:pStyle w:val="Para1"/>
        <w:numPr>
          <w:ilvl w:val="0"/>
          <w:numId w:val="0"/>
        </w:numPr>
        <w:ind w:firstLine="720"/>
        <w:rPr>
          <w:kern w:val="22"/>
        </w:rPr>
      </w:pPr>
      <w:r w:rsidRPr="00862A8B">
        <w:rPr>
          <w:color w:val="000000"/>
          <w:kern w:val="22"/>
          <w:szCs w:val="22"/>
        </w:rPr>
        <w:t>(b)</w:t>
      </w:r>
      <w:r w:rsidRPr="00862A8B">
        <w:rPr>
          <w:color w:val="000000"/>
          <w:kern w:val="22"/>
          <w:szCs w:val="22"/>
        </w:rPr>
        <w:tab/>
        <w:t>To develop options for strengthening the scientific credibility and transparency of the EBSA process, including by enhancing the scientific peer review by Parties, other Governments and relevant organizations</w:t>
      </w:r>
      <w:r w:rsidR="009D4015" w:rsidRPr="00862A8B">
        <w:rPr>
          <w:color w:val="000000"/>
          <w:kern w:val="22"/>
          <w:szCs w:val="22"/>
        </w:rPr>
        <w:t>.</w:t>
      </w:r>
    </w:p>
    <w:p w:rsidR="00362D74" w:rsidRPr="00862A8B" w:rsidRDefault="00D409A2" w:rsidP="00800788">
      <w:pPr>
        <w:spacing w:before="120" w:after="120"/>
        <w:rPr>
          <w:snapToGrid w:val="0"/>
          <w:kern w:val="22"/>
          <w:szCs w:val="22"/>
        </w:rPr>
      </w:pPr>
      <w:r w:rsidRPr="00862A8B">
        <w:rPr>
          <w:bCs/>
          <w:snapToGrid w:val="0"/>
          <w:kern w:val="22"/>
          <w:szCs w:val="22"/>
        </w:rPr>
        <w:t>10</w:t>
      </w:r>
      <w:r w:rsidR="00800788" w:rsidRPr="00862A8B">
        <w:rPr>
          <w:bCs/>
          <w:snapToGrid w:val="0"/>
          <w:kern w:val="22"/>
          <w:szCs w:val="22"/>
        </w:rPr>
        <w:t>.</w:t>
      </w:r>
      <w:r w:rsidR="00800788" w:rsidRPr="00862A8B">
        <w:rPr>
          <w:bCs/>
          <w:snapToGrid w:val="0"/>
          <w:kern w:val="22"/>
          <w:szCs w:val="22"/>
        </w:rPr>
        <w:tab/>
      </w:r>
      <w:r w:rsidR="00800788" w:rsidRPr="00862A8B">
        <w:rPr>
          <w:snapToGrid w:val="0"/>
          <w:kern w:val="22"/>
          <w:szCs w:val="22"/>
        </w:rPr>
        <w:t xml:space="preserve">A list </w:t>
      </w:r>
      <w:r w:rsidR="00993856" w:rsidRPr="00862A8B">
        <w:rPr>
          <w:snapToGrid w:val="0"/>
          <w:kern w:val="22"/>
          <w:szCs w:val="22"/>
        </w:rPr>
        <w:t xml:space="preserve">of documents for the </w:t>
      </w:r>
      <w:r w:rsidR="007F7721" w:rsidRPr="00862A8B">
        <w:rPr>
          <w:snapToGrid w:val="0"/>
          <w:kern w:val="22"/>
          <w:szCs w:val="22"/>
        </w:rPr>
        <w:t>workshop</w:t>
      </w:r>
      <w:r w:rsidR="00800788" w:rsidRPr="00862A8B">
        <w:rPr>
          <w:snapToGrid w:val="0"/>
          <w:kern w:val="22"/>
          <w:szCs w:val="22"/>
        </w:rPr>
        <w:t xml:space="preserve"> is </w:t>
      </w:r>
      <w:r w:rsidR="00053254" w:rsidRPr="00862A8B">
        <w:rPr>
          <w:snapToGrid w:val="0"/>
          <w:kern w:val="22"/>
          <w:szCs w:val="22"/>
        </w:rPr>
        <w:t>contained in</w:t>
      </w:r>
      <w:r w:rsidR="00800788" w:rsidRPr="00862A8B">
        <w:rPr>
          <w:snapToGrid w:val="0"/>
          <w:kern w:val="22"/>
          <w:szCs w:val="22"/>
        </w:rPr>
        <w:t xml:space="preserve"> annex I.</w:t>
      </w:r>
    </w:p>
    <w:p w:rsidR="00CE0C49" w:rsidRPr="00862A8B" w:rsidRDefault="009D4015" w:rsidP="00474A91">
      <w:pPr>
        <w:autoSpaceDE w:val="0"/>
        <w:autoSpaceDN w:val="0"/>
        <w:adjustRightInd w:val="0"/>
        <w:spacing w:before="120"/>
        <w:rPr>
          <w:kern w:val="22"/>
          <w:szCs w:val="22"/>
        </w:rPr>
      </w:pPr>
      <w:r w:rsidRPr="00862A8B">
        <w:rPr>
          <w:kern w:val="22"/>
          <w:szCs w:val="22"/>
        </w:rPr>
        <w:t>11</w:t>
      </w:r>
      <w:r w:rsidR="00800788" w:rsidRPr="00862A8B">
        <w:rPr>
          <w:kern w:val="22"/>
          <w:szCs w:val="22"/>
        </w:rPr>
        <w:t>.</w:t>
      </w:r>
      <w:r w:rsidR="00800788" w:rsidRPr="00862A8B">
        <w:rPr>
          <w:kern w:val="22"/>
          <w:szCs w:val="22"/>
        </w:rPr>
        <w:tab/>
        <w:t xml:space="preserve">The Secretariat </w:t>
      </w:r>
      <w:r w:rsidR="001775B0" w:rsidRPr="00862A8B">
        <w:rPr>
          <w:kern w:val="22"/>
          <w:szCs w:val="22"/>
        </w:rPr>
        <w:t>has</w:t>
      </w:r>
      <w:r w:rsidR="00405418" w:rsidRPr="00862A8B">
        <w:rPr>
          <w:kern w:val="22"/>
          <w:szCs w:val="22"/>
        </w:rPr>
        <w:t xml:space="preserve"> issu</w:t>
      </w:r>
      <w:r w:rsidR="001775B0" w:rsidRPr="00862A8B">
        <w:rPr>
          <w:kern w:val="22"/>
          <w:szCs w:val="22"/>
        </w:rPr>
        <w:t>ed</w:t>
      </w:r>
      <w:r w:rsidR="00800788" w:rsidRPr="00862A8B">
        <w:rPr>
          <w:kern w:val="22"/>
          <w:szCs w:val="22"/>
        </w:rPr>
        <w:t xml:space="preserve"> an information note for participants containing details of logistical arrangements</w:t>
      </w:r>
      <w:r w:rsidR="00993856" w:rsidRPr="00862A8B">
        <w:rPr>
          <w:kern w:val="22"/>
          <w:szCs w:val="22"/>
        </w:rPr>
        <w:t>,</w:t>
      </w:r>
      <w:r w:rsidR="00800788" w:rsidRPr="00862A8B">
        <w:rPr>
          <w:kern w:val="22"/>
          <w:szCs w:val="22"/>
        </w:rPr>
        <w:t xml:space="preserve"> including information on travel, visa requirements, accommodation and other matters for t</w:t>
      </w:r>
      <w:r w:rsidR="00993856" w:rsidRPr="00862A8B">
        <w:rPr>
          <w:kern w:val="22"/>
          <w:szCs w:val="22"/>
        </w:rPr>
        <w:t xml:space="preserve">he </w:t>
      </w:r>
      <w:r w:rsidR="001775B0" w:rsidRPr="00862A8B">
        <w:rPr>
          <w:kern w:val="22"/>
          <w:szCs w:val="22"/>
        </w:rPr>
        <w:t>workshop</w:t>
      </w:r>
      <w:r w:rsidR="00A112C3" w:rsidRPr="00862A8B">
        <w:rPr>
          <w:kern w:val="22"/>
          <w:szCs w:val="22"/>
        </w:rPr>
        <w:t xml:space="preserve"> (</w:t>
      </w:r>
      <w:hyperlink r:id="rId13" w:history="1">
        <w:r w:rsidR="008A11E6" w:rsidRPr="00862A8B">
          <w:rPr>
            <w:rStyle w:val="Hyperlink"/>
            <w:kern w:val="22"/>
            <w:szCs w:val="22"/>
          </w:rPr>
          <w:t>https://www.cbd.int/doc/c/28bb/e0b7/4e8c2cfed29594bd3c7fc2f1/ebsaem-2017-01-info-note-en.pdf</w:t>
        </w:r>
      </w:hyperlink>
      <w:r w:rsidR="00A112C3" w:rsidRPr="00862A8B">
        <w:rPr>
          <w:kern w:val="22"/>
          <w:szCs w:val="22"/>
        </w:rPr>
        <w:t>)</w:t>
      </w:r>
      <w:r w:rsidR="00800788" w:rsidRPr="00862A8B">
        <w:rPr>
          <w:kern w:val="22"/>
          <w:szCs w:val="22"/>
        </w:rPr>
        <w:t xml:space="preserve">. The </w:t>
      </w:r>
      <w:r w:rsidR="007F7721" w:rsidRPr="00862A8B">
        <w:rPr>
          <w:kern w:val="22"/>
          <w:szCs w:val="22"/>
        </w:rPr>
        <w:t>workshop</w:t>
      </w:r>
      <w:r w:rsidR="00800788" w:rsidRPr="00862A8B">
        <w:rPr>
          <w:kern w:val="22"/>
          <w:szCs w:val="22"/>
        </w:rPr>
        <w:t xml:space="preserve"> will be </w:t>
      </w:r>
      <w:r w:rsidR="00C85AD1" w:rsidRPr="00862A8B">
        <w:rPr>
          <w:kern w:val="22"/>
          <w:szCs w:val="22"/>
        </w:rPr>
        <w:t xml:space="preserve">conducted in </w:t>
      </w:r>
      <w:r w:rsidR="00800788" w:rsidRPr="00862A8B">
        <w:rPr>
          <w:kern w:val="22"/>
          <w:szCs w:val="22"/>
        </w:rPr>
        <w:t>English</w:t>
      </w:r>
      <w:r w:rsidR="001775B0" w:rsidRPr="00862A8B">
        <w:rPr>
          <w:kern w:val="22"/>
          <w:szCs w:val="22"/>
        </w:rPr>
        <w:t>.</w:t>
      </w:r>
    </w:p>
    <w:p w:rsidR="00CF41A5" w:rsidRPr="00862A8B" w:rsidRDefault="009D4015" w:rsidP="00D167B6">
      <w:pPr>
        <w:autoSpaceDE w:val="0"/>
        <w:autoSpaceDN w:val="0"/>
        <w:adjustRightInd w:val="0"/>
        <w:spacing w:before="120"/>
        <w:rPr>
          <w:bCs/>
          <w:snapToGrid w:val="0"/>
          <w:kern w:val="22"/>
          <w:szCs w:val="22"/>
        </w:rPr>
      </w:pPr>
      <w:r w:rsidRPr="00862A8B">
        <w:rPr>
          <w:kern w:val="22"/>
          <w:szCs w:val="22"/>
        </w:rPr>
        <w:t>12</w:t>
      </w:r>
      <w:r w:rsidR="00CE0C49" w:rsidRPr="00862A8B">
        <w:rPr>
          <w:kern w:val="22"/>
          <w:szCs w:val="22"/>
        </w:rPr>
        <w:t>.</w:t>
      </w:r>
      <w:r w:rsidR="00705C40" w:rsidRPr="00862A8B">
        <w:rPr>
          <w:kern w:val="22"/>
          <w:szCs w:val="22"/>
        </w:rPr>
        <w:tab/>
      </w:r>
      <w:r w:rsidR="00800788" w:rsidRPr="00862A8B">
        <w:rPr>
          <w:snapToGrid w:val="0"/>
          <w:kern w:val="22"/>
          <w:szCs w:val="22"/>
        </w:rPr>
        <w:t xml:space="preserve">Registration of participants will </w:t>
      </w:r>
      <w:r w:rsidR="00800788" w:rsidRPr="00862A8B">
        <w:rPr>
          <w:iCs/>
          <w:kern w:val="22"/>
        </w:rPr>
        <w:t>commence</w:t>
      </w:r>
      <w:r w:rsidR="00800788" w:rsidRPr="00862A8B">
        <w:rPr>
          <w:snapToGrid w:val="0"/>
          <w:kern w:val="22"/>
          <w:szCs w:val="22"/>
        </w:rPr>
        <w:t xml:space="preserve"> at </w:t>
      </w:r>
      <w:r w:rsidR="007345A8" w:rsidRPr="00862A8B">
        <w:rPr>
          <w:snapToGrid w:val="0"/>
          <w:kern w:val="22"/>
          <w:szCs w:val="22"/>
        </w:rPr>
        <w:t>8</w:t>
      </w:r>
      <w:r w:rsidR="00800788" w:rsidRPr="00862A8B">
        <w:rPr>
          <w:snapToGrid w:val="0"/>
          <w:kern w:val="22"/>
          <w:szCs w:val="22"/>
        </w:rPr>
        <w:t xml:space="preserve"> a.m. on </w:t>
      </w:r>
      <w:r w:rsidR="001775B0" w:rsidRPr="00862A8B">
        <w:rPr>
          <w:snapToGrid w:val="0"/>
          <w:kern w:val="22"/>
          <w:szCs w:val="22"/>
        </w:rPr>
        <w:t>Tuesday, 5</w:t>
      </w:r>
      <w:r w:rsidR="0011036F" w:rsidRPr="00862A8B">
        <w:rPr>
          <w:snapToGrid w:val="0"/>
          <w:kern w:val="22"/>
          <w:szCs w:val="22"/>
        </w:rPr>
        <w:t xml:space="preserve"> </w:t>
      </w:r>
      <w:r w:rsidR="008A11E6" w:rsidRPr="00862A8B">
        <w:rPr>
          <w:snapToGrid w:val="0"/>
          <w:kern w:val="22"/>
          <w:szCs w:val="22"/>
        </w:rPr>
        <w:t>December</w:t>
      </w:r>
      <w:r w:rsidR="005D26BF" w:rsidRPr="00862A8B">
        <w:rPr>
          <w:snapToGrid w:val="0"/>
          <w:kern w:val="22"/>
          <w:szCs w:val="22"/>
        </w:rPr>
        <w:t xml:space="preserve"> 201</w:t>
      </w:r>
      <w:r w:rsidR="001775B0" w:rsidRPr="00862A8B">
        <w:rPr>
          <w:snapToGrid w:val="0"/>
          <w:kern w:val="22"/>
          <w:szCs w:val="22"/>
        </w:rPr>
        <w:t>7</w:t>
      </w:r>
      <w:r w:rsidR="007126FD" w:rsidRPr="00862A8B">
        <w:rPr>
          <w:snapToGrid w:val="0"/>
          <w:kern w:val="22"/>
          <w:szCs w:val="22"/>
        </w:rPr>
        <w:t>.</w:t>
      </w:r>
    </w:p>
    <w:p w:rsidR="00E20DD7" w:rsidRPr="00862A8B" w:rsidRDefault="00E20DD7" w:rsidP="00A306BB">
      <w:pPr>
        <w:pStyle w:val="Heading1"/>
        <w:rPr>
          <w:kern w:val="22"/>
        </w:rPr>
      </w:pPr>
      <w:r w:rsidRPr="00862A8B">
        <w:rPr>
          <w:kern w:val="22"/>
        </w:rPr>
        <w:t>ITEM 1.</w:t>
      </w:r>
      <w:r w:rsidR="00362D74" w:rsidRPr="00862A8B">
        <w:rPr>
          <w:kern w:val="22"/>
        </w:rPr>
        <w:tab/>
      </w:r>
      <w:r w:rsidRPr="00862A8B">
        <w:rPr>
          <w:kern w:val="22"/>
        </w:rPr>
        <w:t xml:space="preserve">OPENING OF THE </w:t>
      </w:r>
      <w:r w:rsidR="00CF41A5" w:rsidRPr="00862A8B">
        <w:rPr>
          <w:kern w:val="22"/>
        </w:rPr>
        <w:t>workshop</w:t>
      </w:r>
    </w:p>
    <w:p w:rsidR="00C82DEE" w:rsidRPr="00862A8B" w:rsidRDefault="006078E5" w:rsidP="00506424">
      <w:pPr>
        <w:spacing w:before="120" w:after="120"/>
        <w:rPr>
          <w:kern w:val="22"/>
          <w:lang w:eastAsia="ko-KR"/>
        </w:rPr>
      </w:pPr>
      <w:r w:rsidRPr="00862A8B">
        <w:rPr>
          <w:kern w:val="22"/>
        </w:rPr>
        <w:t>1</w:t>
      </w:r>
      <w:r w:rsidR="009D4015" w:rsidRPr="00862A8B">
        <w:rPr>
          <w:kern w:val="22"/>
        </w:rPr>
        <w:t>3</w:t>
      </w:r>
      <w:r w:rsidR="00E20DD7" w:rsidRPr="00862A8B">
        <w:rPr>
          <w:kern w:val="22"/>
        </w:rPr>
        <w:t>.</w:t>
      </w:r>
      <w:r w:rsidR="00E20DD7" w:rsidRPr="00862A8B">
        <w:rPr>
          <w:kern w:val="22"/>
        </w:rPr>
        <w:tab/>
      </w:r>
      <w:r w:rsidR="00AF5D91" w:rsidRPr="00862A8B">
        <w:rPr>
          <w:kern w:val="22"/>
        </w:rPr>
        <w:t>R</w:t>
      </w:r>
      <w:r w:rsidR="000B51C6" w:rsidRPr="00862A8B">
        <w:rPr>
          <w:kern w:val="22"/>
        </w:rPr>
        <w:t xml:space="preserve">epresentatives of </w:t>
      </w:r>
      <w:r w:rsidR="00E76C61" w:rsidRPr="00862A8B">
        <w:rPr>
          <w:kern w:val="22"/>
        </w:rPr>
        <w:t xml:space="preserve">the </w:t>
      </w:r>
      <w:r w:rsidR="008A11E6" w:rsidRPr="00862A8B">
        <w:rPr>
          <w:kern w:val="22"/>
          <w:szCs w:val="22"/>
        </w:rPr>
        <w:t xml:space="preserve">Federal Ministry for the Environment, Nature Conservation, Building and Nuclear Safety </w:t>
      </w:r>
      <w:r w:rsidR="00506424" w:rsidRPr="00862A8B">
        <w:rPr>
          <w:kern w:val="22"/>
        </w:rPr>
        <w:t xml:space="preserve">of </w:t>
      </w:r>
      <w:r w:rsidR="008A11E6" w:rsidRPr="00862A8B">
        <w:rPr>
          <w:kern w:val="22"/>
        </w:rPr>
        <w:t>Germany and</w:t>
      </w:r>
      <w:r w:rsidR="00E2366E" w:rsidRPr="00862A8B">
        <w:rPr>
          <w:kern w:val="22"/>
        </w:rPr>
        <w:t xml:space="preserve"> </w:t>
      </w:r>
      <w:r w:rsidR="008C6D7C" w:rsidRPr="00862A8B">
        <w:rPr>
          <w:kern w:val="22"/>
        </w:rPr>
        <w:t>the</w:t>
      </w:r>
      <w:r w:rsidR="00E2366E" w:rsidRPr="00862A8B">
        <w:rPr>
          <w:kern w:val="22"/>
        </w:rPr>
        <w:t xml:space="preserve"> Executive Secretary of the</w:t>
      </w:r>
      <w:r w:rsidR="00AF5D91" w:rsidRPr="00862A8B">
        <w:rPr>
          <w:kern w:val="22"/>
        </w:rPr>
        <w:t xml:space="preserve"> </w:t>
      </w:r>
      <w:r w:rsidR="004D0CDC" w:rsidRPr="00862A8B">
        <w:rPr>
          <w:kern w:val="22"/>
        </w:rPr>
        <w:t>Convention on Biological Diversity</w:t>
      </w:r>
      <w:r w:rsidR="008C6D7C" w:rsidRPr="00862A8B">
        <w:rPr>
          <w:kern w:val="22"/>
        </w:rPr>
        <w:t xml:space="preserve"> </w:t>
      </w:r>
      <w:r w:rsidR="00993856" w:rsidRPr="00862A8B">
        <w:rPr>
          <w:kern w:val="22"/>
        </w:rPr>
        <w:t xml:space="preserve">will open the </w:t>
      </w:r>
      <w:r w:rsidR="008B1BB0" w:rsidRPr="00862A8B">
        <w:rPr>
          <w:kern w:val="22"/>
        </w:rPr>
        <w:t>workshop</w:t>
      </w:r>
      <w:r w:rsidR="00993856" w:rsidRPr="00862A8B">
        <w:rPr>
          <w:kern w:val="22"/>
        </w:rPr>
        <w:t xml:space="preserve"> at 9 </w:t>
      </w:r>
      <w:r w:rsidR="00E20DD7" w:rsidRPr="00862A8B">
        <w:rPr>
          <w:kern w:val="22"/>
        </w:rPr>
        <w:t xml:space="preserve">a.m. on </w:t>
      </w:r>
      <w:r w:rsidR="001775B0" w:rsidRPr="00862A8B">
        <w:rPr>
          <w:kern w:val="22"/>
        </w:rPr>
        <w:t>Tues</w:t>
      </w:r>
      <w:r w:rsidR="00B8590D" w:rsidRPr="00862A8B">
        <w:rPr>
          <w:snapToGrid w:val="0"/>
          <w:kern w:val="22"/>
          <w:szCs w:val="22"/>
        </w:rPr>
        <w:t xml:space="preserve">day, </w:t>
      </w:r>
      <w:r w:rsidR="001775B0" w:rsidRPr="00862A8B">
        <w:rPr>
          <w:snapToGrid w:val="0"/>
          <w:kern w:val="22"/>
          <w:szCs w:val="22"/>
        </w:rPr>
        <w:t>5</w:t>
      </w:r>
      <w:r w:rsidR="00474A91" w:rsidRPr="00862A8B">
        <w:rPr>
          <w:snapToGrid w:val="0"/>
          <w:kern w:val="22"/>
          <w:szCs w:val="22"/>
        </w:rPr>
        <w:t xml:space="preserve"> </w:t>
      </w:r>
      <w:r w:rsidR="008A11E6" w:rsidRPr="00862A8B">
        <w:rPr>
          <w:snapToGrid w:val="0"/>
          <w:kern w:val="22"/>
          <w:szCs w:val="22"/>
        </w:rPr>
        <w:t>December</w:t>
      </w:r>
      <w:r w:rsidR="00B8590D" w:rsidRPr="00862A8B">
        <w:rPr>
          <w:snapToGrid w:val="0"/>
          <w:kern w:val="22"/>
          <w:szCs w:val="22"/>
          <w:lang w:eastAsia="ko-KR"/>
        </w:rPr>
        <w:t xml:space="preserve"> 201</w:t>
      </w:r>
      <w:r w:rsidR="001775B0" w:rsidRPr="00862A8B">
        <w:rPr>
          <w:snapToGrid w:val="0"/>
          <w:kern w:val="22"/>
          <w:szCs w:val="22"/>
          <w:lang w:eastAsia="ko-KR"/>
        </w:rPr>
        <w:t>7</w:t>
      </w:r>
      <w:r w:rsidR="00E20DD7" w:rsidRPr="00862A8B">
        <w:rPr>
          <w:kern w:val="22"/>
        </w:rPr>
        <w:t>.</w:t>
      </w:r>
    </w:p>
    <w:p w:rsidR="007A0941" w:rsidRPr="00862A8B" w:rsidRDefault="004D21E2" w:rsidP="00A306BB">
      <w:pPr>
        <w:pStyle w:val="Heading1longmultiline"/>
        <w:rPr>
          <w:kern w:val="22"/>
        </w:rPr>
      </w:pPr>
      <w:r w:rsidRPr="00862A8B">
        <w:rPr>
          <w:kern w:val="22"/>
        </w:rPr>
        <w:t>ITEM 2.</w:t>
      </w:r>
      <w:r w:rsidRPr="00862A8B">
        <w:rPr>
          <w:kern w:val="22"/>
        </w:rPr>
        <w:tab/>
        <w:t xml:space="preserve">ELECTION OF THE </w:t>
      </w:r>
      <w:r w:rsidR="00CF41A5" w:rsidRPr="00862A8B">
        <w:rPr>
          <w:kern w:val="22"/>
        </w:rPr>
        <w:t xml:space="preserve">workshop </w:t>
      </w:r>
      <w:r w:rsidRPr="00862A8B">
        <w:rPr>
          <w:kern w:val="22"/>
        </w:rPr>
        <w:t>CO-CHAIRS, ADOPTION OF THE AGENDA AND ORGANIZATION OF WORK</w:t>
      </w:r>
    </w:p>
    <w:p w:rsidR="007A0941" w:rsidRPr="00862A8B" w:rsidRDefault="00B8590D" w:rsidP="00AE1004">
      <w:pPr>
        <w:autoSpaceDE w:val="0"/>
        <w:autoSpaceDN w:val="0"/>
        <w:adjustRightInd w:val="0"/>
        <w:spacing w:before="120" w:after="120"/>
        <w:rPr>
          <w:kern w:val="22"/>
        </w:rPr>
      </w:pPr>
      <w:r w:rsidRPr="00862A8B">
        <w:rPr>
          <w:kern w:val="22"/>
        </w:rPr>
        <w:t>1</w:t>
      </w:r>
      <w:r w:rsidR="009D4015" w:rsidRPr="00862A8B">
        <w:rPr>
          <w:kern w:val="22"/>
        </w:rPr>
        <w:t>4</w:t>
      </w:r>
      <w:r w:rsidR="007A0941" w:rsidRPr="00862A8B">
        <w:rPr>
          <w:kern w:val="22"/>
        </w:rPr>
        <w:t>.</w:t>
      </w:r>
      <w:r w:rsidR="007A0941" w:rsidRPr="00862A8B">
        <w:rPr>
          <w:kern w:val="22"/>
        </w:rPr>
        <w:tab/>
        <w:t xml:space="preserve">After </w:t>
      </w:r>
      <w:r w:rsidR="00BA0E44" w:rsidRPr="00862A8B">
        <w:rPr>
          <w:kern w:val="22"/>
          <w:szCs w:val="22"/>
          <w:lang w:val="en-US" w:eastAsia="ko-KR"/>
        </w:rPr>
        <w:t xml:space="preserve">a brief explanation by the Secretariat </w:t>
      </w:r>
      <w:r w:rsidR="00594E06">
        <w:rPr>
          <w:kern w:val="22"/>
          <w:szCs w:val="22"/>
          <w:lang w:val="en-US" w:eastAsia="ko-KR"/>
        </w:rPr>
        <w:t xml:space="preserve">of the Convention </w:t>
      </w:r>
      <w:r w:rsidR="00594E06" w:rsidRPr="008710BF">
        <w:rPr>
          <w:kern w:val="22"/>
          <w:lang w:eastAsia="ko-KR"/>
        </w:rPr>
        <w:t>on Biological Diversity</w:t>
      </w:r>
      <w:r w:rsidR="00594E06" w:rsidRPr="00862A8B">
        <w:rPr>
          <w:kern w:val="22"/>
          <w:szCs w:val="22"/>
          <w:lang w:val="en-US" w:eastAsia="ko-KR"/>
        </w:rPr>
        <w:t xml:space="preserve"> </w:t>
      </w:r>
      <w:r w:rsidR="00BA0E44" w:rsidRPr="00862A8B">
        <w:rPr>
          <w:kern w:val="22"/>
          <w:szCs w:val="22"/>
          <w:lang w:val="en-US" w:eastAsia="ko-KR"/>
        </w:rPr>
        <w:t>on procedures for electing the workshop</w:t>
      </w:r>
      <w:r w:rsidR="00053254" w:rsidRPr="00862A8B">
        <w:rPr>
          <w:kern w:val="22"/>
          <w:szCs w:val="22"/>
          <w:lang w:val="en-US" w:eastAsia="ko-KR"/>
        </w:rPr>
        <w:t xml:space="preserve"> </w:t>
      </w:r>
      <w:r w:rsidR="00BA0E44" w:rsidRPr="00862A8B">
        <w:rPr>
          <w:kern w:val="22"/>
          <w:szCs w:val="22"/>
          <w:lang w:val="en-US" w:eastAsia="ko-KR"/>
        </w:rPr>
        <w:t>co</w:t>
      </w:r>
      <w:r w:rsidR="00053254" w:rsidRPr="00862A8B">
        <w:rPr>
          <w:kern w:val="22"/>
          <w:szCs w:val="22"/>
          <w:lang w:val="en-US" w:eastAsia="ko-KR"/>
        </w:rPr>
        <w:noBreakHyphen/>
      </w:r>
      <w:r w:rsidR="00BA0E44" w:rsidRPr="00862A8B">
        <w:rPr>
          <w:kern w:val="22"/>
          <w:szCs w:val="22"/>
          <w:lang w:val="en-US" w:eastAsia="ko-KR"/>
        </w:rPr>
        <w:t>chairs,</w:t>
      </w:r>
      <w:r w:rsidR="007A0941" w:rsidRPr="00862A8B">
        <w:rPr>
          <w:kern w:val="22"/>
        </w:rPr>
        <w:t xml:space="preserve"> the participants will be invited to elect </w:t>
      </w:r>
      <w:r w:rsidR="00DC7144" w:rsidRPr="00862A8B">
        <w:rPr>
          <w:kern w:val="22"/>
        </w:rPr>
        <w:t>the workshop</w:t>
      </w:r>
      <w:r w:rsidR="007A0941" w:rsidRPr="00862A8B">
        <w:rPr>
          <w:kern w:val="22"/>
        </w:rPr>
        <w:t xml:space="preserve"> co-chairs</w:t>
      </w:r>
      <w:r w:rsidR="00AF5D91" w:rsidRPr="00862A8B">
        <w:rPr>
          <w:kern w:val="22"/>
        </w:rPr>
        <w:t>,</w:t>
      </w:r>
      <w:r w:rsidR="007A0941" w:rsidRPr="00862A8B">
        <w:rPr>
          <w:kern w:val="22"/>
        </w:rPr>
        <w:t xml:space="preserve"> based on proposals from the floor.</w:t>
      </w:r>
    </w:p>
    <w:p w:rsidR="007A0941" w:rsidRPr="00862A8B" w:rsidRDefault="000B51C6" w:rsidP="00AE1004">
      <w:pPr>
        <w:spacing w:before="120" w:after="120"/>
        <w:rPr>
          <w:bCs/>
          <w:kern w:val="22"/>
        </w:rPr>
      </w:pPr>
      <w:r w:rsidRPr="00862A8B">
        <w:rPr>
          <w:kern w:val="22"/>
        </w:rPr>
        <w:t>1</w:t>
      </w:r>
      <w:r w:rsidR="009D4015" w:rsidRPr="00862A8B">
        <w:rPr>
          <w:kern w:val="22"/>
          <w:lang w:eastAsia="ko-KR"/>
        </w:rPr>
        <w:t>5</w:t>
      </w:r>
      <w:r w:rsidR="007A0941" w:rsidRPr="00862A8B">
        <w:rPr>
          <w:kern w:val="22"/>
        </w:rPr>
        <w:t>.</w:t>
      </w:r>
      <w:r w:rsidR="007A0941" w:rsidRPr="00862A8B">
        <w:rPr>
          <w:kern w:val="22"/>
        </w:rPr>
        <w:tab/>
      </w:r>
      <w:r w:rsidRPr="00862A8B">
        <w:rPr>
          <w:kern w:val="22"/>
        </w:rPr>
        <w:t xml:space="preserve">Participants </w:t>
      </w:r>
      <w:r w:rsidRPr="00862A8B">
        <w:rPr>
          <w:iCs/>
          <w:kern w:val="22"/>
        </w:rPr>
        <w:t>will</w:t>
      </w:r>
      <w:r w:rsidRPr="00862A8B">
        <w:rPr>
          <w:kern w:val="22"/>
        </w:rPr>
        <w:t xml:space="preserve"> then be invited to consider the provisional agenda (</w:t>
      </w:r>
      <w:r w:rsidR="00A112C3" w:rsidRPr="00862A8B">
        <w:rPr>
          <w:bCs/>
          <w:kern w:val="22"/>
        </w:rPr>
        <w:t>CBD/EBSA/</w:t>
      </w:r>
      <w:r w:rsidR="00487E43" w:rsidRPr="00862A8B">
        <w:rPr>
          <w:bCs/>
          <w:kern w:val="22"/>
        </w:rPr>
        <w:t>EM</w:t>
      </w:r>
      <w:r w:rsidR="00A112C3" w:rsidRPr="00862A8B">
        <w:rPr>
          <w:bCs/>
          <w:kern w:val="22"/>
        </w:rPr>
        <w:t>/2017/1/1)</w:t>
      </w:r>
      <w:r w:rsidRPr="00862A8B">
        <w:rPr>
          <w:kern w:val="22"/>
        </w:rPr>
        <w:t xml:space="preserve"> and the proposed organization of work</w:t>
      </w:r>
      <w:r w:rsidR="00AF5D91" w:rsidRPr="00862A8B">
        <w:rPr>
          <w:kern w:val="22"/>
        </w:rPr>
        <w:t>,</w:t>
      </w:r>
      <w:r w:rsidRPr="00862A8B">
        <w:rPr>
          <w:kern w:val="22"/>
        </w:rPr>
        <w:t xml:space="preserve"> as contained in annex II</w:t>
      </w:r>
      <w:r w:rsidR="00A112C3" w:rsidRPr="00862A8B">
        <w:rPr>
          <w:kern w:val="22"/>
        </w:rPr>
        <w:t xml:space="preserve"> </w:t>
      </w:r>
      <w:r w:rsidR="00053254" w:rsidRPr="00862A8B">
        <w:rPr>
          <w:kern w:val="22"/>
        </w:rPr>
        <w:t xml:space="preserve">to </w:t>
      </w:r>
      <w:r w:rsidR="00A112C3" w:rsidRPr="00862A8B">
        <w:rPr>
          <w:kern w:val="22"/>
        </w:rPr>
        <w:t>the present document</w:t>
      </w:r>
      <w:r w:rsidRPr="00862A8B">
        <w:rPr>
          <w:kern w:val="22"/>
        </w:rPr>
        <w:t>, and adopt them following any amendments</w:t>
      </w:r>
      <w:r w:rsidR="00C8637E" w:rsidRPr="00862A8B">
        <w:rPr>
          <w:kern w:val="22"/>
        </w:rPr>
        <w:t xml:space="preserve"> deemed necessary</w:t>
      </w:r>
      <w:r w:rsidRPr="00862A8B">
        <w:rPr>
          <w:kern w:val="22"/>
        </w:rPr>
        <w:t>.</w:t>
      </w:r>
    </w:p>
    <w:p w:rsidR="0002059E" w:rsidRPr="00862A8B" w:rsidRDefault="007A0941" w:rsidP="0002059E">
      <w:pPr>
        <w:pStyle w:val="Para1"/>
        <w:numPr>
          <w:ilvl w:val="0"/>
          <w:numId w:val="0"/>
        </w:numPr>
        <w:rPr>
          <w:kern w:val="22"/>
          <w:lang w:eastAsia="ko-KR"/>
        </w:rPr>
      </w:pPr>
      <w:r w:rsidRPr="00862A8B">
        <w:rPr>
          <w:kern w:val="22"/>
        </w:rPr>
        <w:t>1</w:t>
      </w:r>
      <w:r w:rsidR="009D4015" w:rsidRPr="00862A8B">
        <w:rPr>
          <w:kern w:val="22"/>
        </w:rPr>
        <w:t>6</w:t>
      </w:r>
      <w:r w:rsidRPr="00862A8B">
        <w:rPr>
          <w:kern w:val="22"/>
        </w:rPr>
        <w:t>.</w:t>
      </w:r>
      <w:r w:rsidRPr="00862A8B">
        <w:rPr>
          <w:kern w:val="22"/>
        </w:rPr>
        <w:tab/>
      </w:r>
      <w:r w:rsidR="0002059E" w:rsidRPr="00862A8B">
        <w:rPr>
          <w:kern w:val="22"/>
        </w:rPr>
        <w:t>The workshop will be org</w:t>
      </w:r>
      <w:r w:rsidR="00B84CE3" w:rsidRPr="00862A8B">
        <w:rPr>
          <w:kern w:val="22"/>
        </w:rPr>
        <w:t>anized in plenary and break</w:t>
      </w:r>
      <w:r w:rsidR="00174B9D" w:rsidRPr="00862A8B">
        <w:rPr>
          <w:kern w:val="22"/>
        </w:rPr>
        <w:t>out-</w:t>
      </w:r>
      <w:r w:rsidR="0002059E" w:rsidRPr="00862A8B">
        <w:rPr>
          <w:kern w:val="22"/>
        </w:rPr>
        <w:t>group sessions</w:t>
      </w:r>
      <w:r w:rsidR="0002059E" w:rsidRPr="00862A8B">
        <w:rPr>
          <w:rFonts w:hint="eastAsia"/>
          <w:kern w:val="22"/>
          <w:lang w:eastAsia="ko-KR"/>
        </w:rPr>
        <w:t xml:space="preserve">. </w:t>
      </w:r>
      <w:r w:rsidR="0002059E" w:rsidRPr="00862A8B">
        <w:rPr>
          <w:kern w:val="22"/>
          <w:lang w:eastAsia="ko-KR"/>
        </w:rPr>
        <w:t>The workshop c</w:t>
      </w:r>
      <w:r w:rsidR="00174B9D" w:rsidRPr="00862A8B">
        <w:rPr>
          <w:kern w:val="22"/>
          <w:lang w:eastAsia="ko-KR"/>
        </w:rPr>
        <w:t>o</w:t>
      </w:r>
      <w:r w:rsidR="00174B9D" w:rsidRPr="00862A8B">
        <w:rPr>
          <w:kern w:val="22"/>
          <w:lang w:eastAsia="ko-KR"/>
        </w:rPr>
        <w:noBreakHyphen/>
      </w:r>
      <w:r w:rsidR="00D9016B" w:rsidRPr="00862A8B">
        <w:rPr>
          <w:kern w:val="22"/>
          <w:lang w:eastAsia="ko-KR"/>
        </w:rPr>
        <w:t>c</w:t>
      </w:r>
      <w:r w:rsidR="0002059E" w:rsidRPr="00862A8B">
        <w:rPr>
          <w:kern w:val="22"/>
          <w:lang w:eastAsia="ko-KR"/>
        </w:rPr>
        <w:t>hairs will nominate facilitators</w:t>
      </w:r>
      <w:r w:rsidR="00B84CE3" w:rsidRPr="00862A8B">
        <w:rPr>
          <w:kern w:val="22"/>
          <w:lang w:eastAsia="ko-KR"/>
        </w:rPr>
        <w:t xml:space="preserve"> and rapporteurs for </w:t>
      </w:r>
      <w:r w:rsidR="00F8596E" w:rsidRPr="00862A8B">
        <w:rPr>
          <w:kern w:val="22"/>
          <w:lang w:eastAsia="ko-KR"/>
        </w:rPr>
        <w:t xml:space="preserve">the </w:t>
      </w:r>
      <w:r w:rsidR="00BA0E44" w:rsidRPr="00862A8B">
        <w:rPr>
          <w:kern w:val="22"/>
          <w:lang w:eastAsia="ko-KR"/>
        </w:rPr>
        <w:t>plenary</w:t>
      </w:r>
      <w:r w:rsidR="00F8596E" w:rsidRPr="00862A8B">
        <w:rPr>
          <w:kern w:val="22"/>
          <w:lang w:eastAsia="ko-KR"/>
        </w:rPr>
        <w:t xml:space="preserve"> and </w:t>
      </w:r>
      <w:r w:rsidR="00B84CE3" w:rsidRPr="00862A8B">
        <w:rPr>
          <w:kern w:val="22"/>
          <w:lang w:eastAsia="ko-KR"/>
        </w:rPr>
        <w:t>break</w:t>
      </w:r>
      <w:r w:rsidR="0002059E" w:rsidRPr="00862A8B">
        <w:rPr>
          <w:kern w:val="22"/>
          <w:lang w:eastAsia="ko-KR"/>
        </w:rPr>
        <w:t xml:space="preserve">out </w:t>
      </w:r>
      <w:r w:rsidR="00BA0E44" w:rsidRPr="00862A8B">
        <w:rPr>
          <w:kern w:val="22"/>
          <w:lang w:eastAsia="ko-KR"/>
        </w:rPr>
        <w:t>sessions</w:t>
      </w:r>
      <w:r w:rsidR="0002059E" w:rsidRPr="00862A8B">
        <w:rPr>
          <w:kern w:val="22"/>
          <w:lang w:eastAsia="ko-KR"/>
        </w:rPr>
        <w:t xml:space="preserve">, </w:t>
      </w:r>
      <w:r w:rsidR="00AF5D91" w:rsidRPr="00862A8B">
        <w:rPr>
          <w:kern w:val="22"/>
          <w:lang w:eastAsia="ko-KR"/>
        </w:rPr>
        <w:t>based on the</w:t>
      </w:r>
      <w:r w:rsidR="0002059E" w:rsidRPr="00862A8B">
        <w:rPr>
          <w:kern w:val="22"/>
          <w:lang w:eastAsia="ko-KR"/>
        </w:rPr>
        <w:t xml:space="preserve"> expertise and experience of the workshop participants and in consultation with the Secretariat of the Convention on Biological Diversity</w:t>
      </w:r>
      <w:r w:rsidR="005512C8" w:rsidRPr="00862A8B">
        <w:rPr>
          <w:kern w:val="22"/>
          <w:lang w:eastAsia="ko-KR"/>
        </w:rPr>
        <w:t>.</w:t>
      </w:r>
    </w:p>
    <w:p w:rsidR="00CF41A5" w:rsidRPr="00862A8B" w:rsidRDefault="004D21E2" w:rsidP="00A306BB">
      <w:pPr>
        <w:pStyle w:val="Heading1"/>
        <w:rPr>
          <w:kern w:val="22"/>
        </w:rPr>
      </w:pPr>
      <w:r w:rsidRPr="00862A8B">
        <w:rPr>
          <w:kern w:val="22"/>
        </w:rPr>
        <w:t>ITEM 3.</w:t>
      </w:r>
      <w:r w:rsidRPr="00862A8B">
        <w:rPr>
          <w:kern w:val="22"/>
        </w:rPr>
        <w:tab/>
      </w:r>
      <w:r w:rsidR="00CF41A5" w:rsidRPr="00862A8B">
        <w:rPr>
          <w:kern w:val="22"/>
        </w:rPr>
        <w:t xml:space="preserve">Workshop background, scope and </w:t>
      </w:r>
      <w:r w:rsidR="006C32F8" w:rsidRPr="00862A8B">
        <w:rPr>
          <w:kern w:val="22"/>
        </w:rPr>
        <w:t xml:space="preserve">expected </w:t>
      </w:r>
      <w:r w:rsidR="00CF41A5" w:rsidRPr="00862A8B">
        <w:rPr>
          <w:kern w:val="22"/>
        </w:rPr>
        <w:t>output</w:t>
      </w:r>
    </w:p>
    <w:p w:rsidR="00FE6B3C" w:rsidRPr="00862A8B" w:rsidRDefault="0064575C" w:rsidP="00487E43">
      <w:pPr>
        <w:autoSpaceDE w:val="0"/>
        <w:autoSpaceDN w:val="0"/>
        <w:adjustRightInd w:val="0"/>
        <w:spacing w:before="120"/>
        <w:rPr>
          <w:bCs/>
          <w:color w:val="000000"/>
          <w:kern w:val="22"/>
          <w:szCs w:val="22"/>
          <w:lang w:val="en-US" w:eastAsia="ko-KR"/>
        </w:rPr>
      </w:pPr>
      <w:r w:rsidRPr="00862A8B">
        <w:rPr>
          <w:kern w:val="22"/>
          <w:szCs w:val="22"/>
          <w:lang w:val="en-US" w:eastAsia="ko-KR"/>
        </w:rPr>
        <w:t>1</w:t>
      </w:r>
      <w:r w:rsidR="009D4015" w:rsidRPr="00862A8B">
        <w:rPr>
          <w:kern w:val="22"/>
          <w:szCs w:val="22"/>
          <w:lang w:val="en-US" w:eastAsia="ko-KR"/>
        </w:rPr>
        <w:t>7</w:t>
      </w:r>
      <w:r w:rsidRPr="00862A8B">
        <w:rPr>
          <w:kern w:val="22"/>
          <w:szCs w:val="22"/>
          <w:lang w:val="en-US" w:eastAsia="ko-KR"/>
        </w:rPr>
        <w:t>.</w:t>
      </w:r>
      <w:r w:rsidRPr="00862A8B">
        <w:rPr>
          <w:kern w:val="22"/>
          <w:szCs w:val="22"/>
          <w:lang w:val="en-US" w:eastAsia="ko-KR"/>
        </w:rPr>
        <w:tab/>
      </w:r>
      <w:r w:rsidR="008B0E95" w:rsidRPr="00862A8B">
        <w:rPr>
          <w:kern w:val="22"/>
          <w:szCs w:val="22"/>
          <w:lang w:val="en-US" w:eastAsia="ko-KR"/>
        </w:rPr>
        <w:t xml:space="preserve">The representative </w:t>
      </w:r>
      <w:r w:rsidR="003C4AA5" w:rsidRPr="00862A8B">
        <w:rPr>
          <w:kern w:val="22"/>
          <w:szCs w:val="22"/>
          <w:lang w:val="en-US" w:eastAsia="ko-KR"/>
        </w:rPr>
        <w:t xml:space="preserve">of </w:t>
      </w:r>
      <w:r w:rsidR="008B0E95" w:rsidRPr="00862A8B">
        <w:rPr>
          <w:kern w:val="22"/>
          <w:szCs w:val="22"/>
          <w:lang w:val="en-US" w:eastAsia="ko-KR"/>
        </w:rPr>
        <w:t>the Secretariat will give an overview of the</w:t>
      </w:r>
      <w:r w:rsidR="00D00E9B" w:rsidRPr="00862A8B">
        <w:rPr>
          <w:kern w:val="22"/>
          <w:szCs w:val="22"/>
          <w:lang w:val="en-US" w:eastAsia="ko-KR"/>
        </w:rPr>
        <w:t xml:space="preserve"> </w:t>
      </w:r>
      <w:r w:rsidR="00FE6B3C" w:rsidRPr="00862A8B">
        <w:rPr>
          <w:kern w:val="22"/>
          <w:szCs w:val="22"/>
          <w:lang w:val="en-US" w:eastAsia="ko-KR"/>
        </w:rPr>
        <w:t>EBSA process</w:t>
      </w:r>
      <w:r w:rsidR="00D00E9B" w:rsidRPr="00862A8B">
        <w:rPr>
          <w:kern w:val="22"/>
          <w:szCs w:val="22"/>
          <w:lang w:val="en-US" w:eastAsia="ko-KR"/>
        </w:rPr>
        <w:t xml:space="preserve"> under the Convention on Biological Diversity</w:t>
      </w:r>
      <w:r w:rsidR="00FE6B3C" w:rsidRPr="00862A8B">
        <w:rPr>
          <w:kern w:val="22"/>
          <w:szCs w:val="22"/>
          <w:lang w:val="en-US" w:eastAsia="ko-KR"/>
        </w:rPr>
        <w:t>,</w:t>
      </w:r>
      <w:r w:rsidR="008B0E95" w:rsidRPr="00862A8B">
        <w:rPr>
          <w:kern w:val="22"/>
          <w:szCs w:val="22"/>
          <w:lang w:val="en-US" w:eastAsia="ko-KR"/>
        </w:rPr>
        <w:t xml:space="preserve"> </w:t>
      </w:r>
      <w:r w:rsidR="00C85AD1" w:rsidRPr="00862A8B">
        <w:rPr>
          <w:kern w:val="22"/>
          <w:szCs w:val="22"/>
          <w:lang w:val="en-US" w:eastAsia="ko-KR"/>
        </w:rPr>
        <w:t>and describe the</w:t>
      </w:r>
      <w:r w:rsidR="00FE6B3C" w:rsidRPr="00862A8B">
        <w:rPr>
          <w:kern w:val="22"/>
          <w:szCs w:val="22"/>
          <w:lang w:val="en-US" w:eastAsia="ko-KR"/>
        </w:rPr>
        <w:t xml:space="preserve"> </w:t>
      </w:r>
      <w:r w:rsidR="008B0E95" w:rsidRPr="00862A8B">
        <w:rPr>
          <w:kern w:val="22"/>
          <w:szCs w:val="22"/>
          <w:lang w:val="en-US" w:eastAsia="ko-KR"/>
        </w:rPr>
        <w:t>objectives</w:t>
      </w:r>
      <w:r w:rsidR="00487E43" w:rsidRPr="00862A8B">
        <w:rPr>
          <w:kern w:val="22"/>
          <w:szCs w:val="22"/>
          <w:lang w:val="en-US" w:eastAsia="ko-KR"/>
        </w:rPr>
        <w:t>, scope</w:t>
      </w:r>
      <w:r w:rsidR="008B0E95" w:rsidRPr="00862A8B">
        <w:rPr>
          <w:kern w:val="22"/>
          <w:szCs w:val="22"/>
          <w:lang w:val="en-US" w:eastAsia="ko-KR"/>
        </w:rPr>
        <w:t xml:space="preserve"> and expected </w:t>
      </w:r>
      <w:r w:rsidR="00AD6DC3" w:rsidRPr="00862A8B">
        <w:rPr>
          <w:kern w:val="22"/>
          <w:szCs w:val="22"/>
          <w:lang w:val="en-US" w:eastAsia="ko-KR"/>
        </w:rPr>
        <w:t>outputs/</w:t>
      </w:r>
      <w:r w:rsidR="008B0E95" w:rsidRPr="00862A8B">
        <w:rPr>
          <w:kern w:val="22"/>
          <w:szCs w:val="22"/>
          <w:lang w:val="en-US" w:eastAsia="ko-KR"/>
        </w:rPr>
        <w:t xml:space="preserve">outcomes of the workshop. </w:t>
      </w:r>
    </w:p>
    <w:p w:rsidR="00FE6B3C" w:rsidRPr="00862A8B" w:rsidRDefault="00FE6B3C" w:rsidP="00FE6B3C">
      <w:pPr>
        <w:autoSpaceDE w:val="0"/>
        <w:autoSpaceDN w:val="0"/>
        <w:adjustRightInd w:val="0"/>
        <w:spacing w:before="120"/>
        <w:rPr>
          <w:kern w:val="22"/>
          <w:szCs w:val="22"/>
          <w:lang w:val="en-US" w:eastAsia="ko-KR"/>
        </w:rPr>
      </w:pPr>
      <w:r w:rsidRPr="00862A8B">
        <w:rPr>
          <w:kern w:val="22"/>
          <w:szCs w:val="22"/>
          <w:lang w:val="en-US" w:eastAsia="ko-KR"/>
        </w:rPr>
        <w:t>1</w:t>
      </w:r>
      <w:r w:rsidR="009D4015" w:rsidRPr="00862A8B">
        <w:rPr>
          <w:kern w:val="22"/>
          <w:szCs w:val="22"/>
          <w:lang w:val="en-US" w:eastAsia="ko-KR"/>
        </w:rPr>
        <w:t>8</w:t>
      </w:r>
      <w:r w:rsidRPr="00862A8B">
        <w:rPr>
          <w:kern w:val="22"/>
          <w:szCs w:val="22"/>
          <w:lang w:val="en-US" w:eastAsia="ko-KR"/>
        </w:rPr>
        <w:t>.</w:t>
      </w:r>
      <w:r w:rsidRPr="00862A8B">
        <w:rPr>
          <w:kern w:val="22"/>
          <w:szCs w:val="22"/>
          <w:lang w:val="en-US" w:eastAsia="ko-KR"/>
        </w:rPr>
        <w:tab/>
      </w:r>
      <w:r w:rsidR="00C85AD1" w:rsidRPr="00862A8B">
        <w:rPr>
          <w:kern w:val="22"/>
          <w:szCs w:val="22"/>
          <w:lang w:val="en-US" w:eastAsia="ko-KR"/>
        </w:rPr>
        <w:t>Building upon the presentation, w</w:t>
      </w:r>
      <w:r w:rsidRPr="00862A8B">
        <w:rPr>
          <w:kern w:val="22"/>
          <w:szCs w:val="22"/>
          <w:lang w:val="en-US" w:eastAsia="ko-KR"/>
        </w:rPr>
        <w:t>orkshop participants will be invited</w:t>
      </w:r>
      <w:r w:rsidR="002B1321" w:rsidRPr="00862A8B">
        <w:rPr>
          <w:kern w:val="22"/>
          <w:szCs w:val="22"/>
          <w:lang w:val="en-US" w:eastAsia="ko-KR"/>
        </w:rPr>
        <w:t xml:space="preserve"> </w:t>
      </w:r>
      <w:r w:rsidRPr="00862A8B">
        <w:rPr>
          <w:kern w:val="22"/>
          <w:szCs w:val="22"/>
          <w:lang w:val="en-US" w:eastAsia="ko-KR"/>
        </w:rPr>
        <w:t xml:space="preserve">to </w:t>
      </w:r>
      <w:r w:rsidR="002B1321" w:rsidRPr="00862A8B">
        <w:rPr>
          <w:kern w:val="22"/>
          <w:szCs w:val="22"/>
          <w:lang w:val="en-US" w:eastAsia="ko-KR"/>
        </w:rPr>
        <w:t xml:space="preserve">exchange views on the scope of the workshop and </w:t>
      </w:r>
      <w:r w:rsidR="00C85AD1" w:rsidRPr="00862A8B">
        <w:rPr>
          <w:kern w:val="22"/>
          <w:szCs w:val="22"/>
          <w:lang w:val="en-US" w:eastAsia="ko-KR"/>
        </w:rPr>
        <w:t>its expected</w:t>
      </w:r>
      <w:r w:rsidR="002B1321" w:rsidRPr="00862A8B">
        <w:rPr>
          <w:kern w:val="22"/>
          <w:szCs w:val="22"/>
          <w:lang w:val="en-US" w:eastAsia="ko-KR"/>
        </w:rPr>
        <w:t xml:space="preserve"> outputs</w:t>
      </w:r>
      <w:r w:rsidR="00AD6DC3" w:rsidRPr="00862A8B">
        <w:rPr>
          <w:kern w:val="22"/>
          <w:szCs w:val="22"/>
          <w:lang w:val="en-US" w:eastAsia="ko-KR"/>
        </w:rPr>
        <w:t>/outcomes</w:t>
      </w:r>
      <w:r w:rsidRPr="00862A8B">
        <w:rPr>
          <w:kern w:val="22"/>
          <w:szCs w:val="22"/>
          <w:lang w:val="en-US" w:eastAsia="ko-KR"/>
        </w:rPr>
        <w:t>.</w:t>
      </w:r>
    </w:p>
    <w:p w:rsidR="00EB53DD" w:rsidRPr="00862A8B" w:rsidRDefault="004D21E2" w:rsidP="00A306BB">
      <w:pPr>
        <w:pStyle w:val="Heading1longmultiline"/>
        <w:rPr>
          <w:kern w:val="22"/>
        </w:rPr>
      </w:pPr>
      <w:r w:rsidRPr="00862A8B">
        <w:rPr>
          <w:kern w:val="22"/>
        </w:rPr>
        <w:t>ITEM 4.</w:t>
      </w:r>
      <w:r w:rsidRPr="00862A8B">
        <w:rPr>
          <w:kern w:val="22"/>
        </w:rPr>
        <w:tab/>
      </w:r>
      <w:r w:rsidR="006C32F8" w:rsidRPr="00862A8B">
        <w:rPr>
          <w:kern w:val="22"/>
          <w:szCs w:val="22"/>
        </w:rPr>
        <w:t>Review of regional and</w:t>
      </w:r>
      <w:r w:rsidR="006C32F8" w:rsidRPr="00862A8B">
        <w:rPr>
          <w:color w:val="000000"/>
          <w:kern w:val="22"/>
          <w:szCs w:val="22"/>
          <w:lang w:eastAsia="ko-KR"/>
        </w:rPr>
        <w:t xml:space="preserve"> national experience on, and lessons learned from, the </w:t>
      </w:r>
      <w:r w:rsidR="006C32F8" w:rsidRPr="00862A8B">
        <w:rPr>
          <w:kern w:val="22"/>
          <w:szCs w:val="22"/>
        </w:rPr>
        <w:t xml:space="preserve">description of areas meeting </w:t>
      </w:r>
      <w:r w:rsidR="006C32F8" w:rsidRPr="00862A8B">
        <w:rPr>
          <w:kern w:val="22"/>
          <w:szCs w:val="22"/>
        </w:rPr>
        <w:lastRenderedPageBreak/>
        <w:t>the scientific criteria for ecologically or biologically significant marine areas</w:t>
      </w:r>
      <w:r w:rsidR="006C32F8" w:rsidRPr="00862A8B">
        <w:rPr>
          <w:kern w:val="22"/>
        </w:rPr>
        <w:t xml:space="preserve">  </w:t>
      </w:r>
    </w:p>
    <w:p w:rsidR="00F87762" w:rsidRPr="00862A8B" w:rsidRDefault="00CF577B" w:rsidP="006121C9">
      <w:pPr>
        <w:autoSpaceDE w:val="0"/>
        <w:autoSpaceDN w:val="0"/>
        <w:adjustRightInd w:val="0"/>
        <w:spacing w:before="120"/>
        <w:rPr>
          <w:kern w:val="22"/>
          <w:szCs w:val="22"/>
          <w:lang w:val="en-US" w:eastAsia="ko-KR"/>
        </w:rPr>
      </w:pPr>
      <w:r w:rsidRPr="00862A8B">
        <w:rPr>
          <w:kern w:val="22"/>
          <w:szCs w:val="22"/>
          <w:lang w:val="en-US" w:eastAsia="ko-KR"/>
        </w:rPr>
        <w:t>1</w:t>
      </w:r>
      <w:r w:rsidR="009D4015" w:rsidRPr="00862A8B">
        <w:rPr>
          <w:kern w:val="22"/>
          <w:szCs w:val="22"/>
          <w:lang w:val="en-US" w:eastAsia="ko-KR"/>
        </w:rPr>
        <w:t>9</w:t>
      </w:r>
      <w:r w:rsidRPr="00862A8B">
        <w:rPr>
          <w:kern w:val="22"/>
          <w:szCs w:val="22"/>
          <w:lang w:val="en-US" w:eastAsia="ko-KR"/>
        </w:rPr>
        <w:t>.</w:t>
      </w:r>
      <w:r w:rsidRPr="00862A8B">
        <w:rPr>
          <w:kern w:val="22"/>
          <w:szCs w:val="22"/>
          <w:lang w:val="en-US" w:eastAsia="ko-KR"/>
        </w:rPr>
        <w:tab/>
      </w:r>
      <w:r w:rsidR="00AB1AC0" w:rsidRPr="00862A8B">
        <w:rPr>
          <w:kern w:val="22"/>
          <w:lang w:eastAsia="ko-KR"/>
        </w:rPr>
        <w:t xml:space="preserve">Under </w:t>
      </w:r>
      <w:r w:rsidR="00173584" w:rsidRPr="00862A8B">
        <w:rPr>
          <w:kern w:val="22"/>
          <w:lang w:eastAsia="ko-KR"/>
        </w:rPr>
        <w:t xml:space="preserve">this item, </w:t>
      </w:r>
      <w:r w:rsidR="00AB1AC0" w:rsidRPr="00862A8B">
        <w:rPr>
          <w:kern w:val="22"/>
          <w:lang w:eastAsia="ko-KR"/>
        </w:rPr>
        <w:t>participants</w:t>
      </w:r>
      <w:r w:rsidR="00173584" w:rsidRPr="00862A8B">
        <w:rPr>
          <w:kern w:val="22"/>
          <w:szCs w:val="22"/>
          <w:lang w:val="en-US" w:eastAsia="ko-KR"/>
        </w:rPr>
        <w:t xml:space="preserve"> will have before </w:t>
      </w:r>
      <w:r w:rsidR="00AB1AC0" w:rsidRPr="00862A8B">
        <w:rPr>
          <w:kern w:val="22"/>
          <w:szCs w:val="22"/>
          <w:lang w:val="en-US" w:eastAsia="ko-KR"/>
        </w:rPr>
        <w:t xml:space="preserve">them </w:t>
      </w:r>
      <w:r w:rsidR="00754747" w:rsidRPr="00862A8B">
        <w:rPr>
          <w:kern w:val="22"/>
          <w:szCs w:val="22"/>
          <w:lang w:val="en-US" w:eastAsia="ko-KR"/>
        </w:rPr>
        <w:t>a note by the Executive Secretary</w:t>
      </w:r>
      <w:r w:rsidR="008C1D88" w:rsidRPr="00862A8B">
        <w:rPr>
          <w:kern w:val="22"/>
          <w:szCs w:val="22"/>
          <w:lang w:val="en-US" w:eastAsia="ko-KR"/>
        </w:rPr>
        <w:t xml:space="preserve"> </w:t>
      </w:r>
      <w:r w:rsidR="00754747" w:rsidRPr="00862A8B">
        <w:rPr>
          <w:kern w:val="22"/>
          <w:szCs w:val="22"/>
          <w:lang w:val="en-US" w:eastAsia="ko-KR"/>
        </w:rPr>
        <w:t>(</w:t>
      </w:r>
      <w:r w:rsidR="007819C1" w:rsidRPr="00862A8B">
        <w:rPr>
          <w:bCs/>
          <w:kern w:val="22"/>
        </w:rPr>
        <w:t>CBD/EBSA/</w:t>
      </w:r>
      <w:r w:rsidR="00801BC3" w:rsidRPr="00862A8B">
        <w:rPr>
          <w:bCs/>
          <w:kern w:val="22"/>
        </w:rPr>
        <w:t>EM</w:t>
      </w:r>
      <w:r w:rsidR="007819C1" w:rsidRPr="00862A8B">
        <w:rPr>
          <w:bCs/>
          <w:kern w:val="22"/>
        </w:rPr>
        <w:t>/201</w:t>
      </w:r>
      <w:r w:rsidR="00A112C3" w:rsidRPr="00862A8B">
        <w:rPr>
          <w:bCs/>
          <w:kern w:val="22"/>
        </w:rPr>
        <w:t>7</w:t>
      </w:r>
      <w:r w:rsidR="007819C1" w:rsidRPr="00862A8B">
        <w:rPr>
          <w:bCs/>
          <w:kern w:val="22"/>
        </w:rPr>
        <w:t>/</w:t>
      </w:r>
      <w:r w:rsidR="008F32E5" w:rsidRPr="00862A8B">
        <w:rPr>
          <w:bCs/>
          <w:kern w:val="22"/>
        </w:rPr>
        <w:t>1</w:t>
      </w:r>
      <w:r w:rsidR="007819C1" w:rsidRPr="00862A8B">
        <w:rPr>
          <w:bCs/>
          <w:kern w:val="22"/>
        </w:rPr>
        <w:t>/</w:t>
      </w:r>
      <w:r w:rsidR="008F32E5" w:rsidRPr="00862A8B">
        <w:rPr>
          <w:bCs/>
          <w:kern w:val="22"/>
        </w:rPr>
        <w:t>2</w:t>
      </w:r>
      <w:r w:rsidR="00754747" w:rsidRPr="00862A8B">
        <w:rPr>
          <w:kern w:val="22"/>
        </w:rPr>
        <w:t xml:space="preserve">) </w:t>
      </w:r>
      <w:r w:rsidR="001636B4" w:rsidRPr="00862A8B">
        <w:rPr>
          <w:kern w:val="22"/>
          <w:szCs w:val="22"/>
          <w:lang w:val="en-US" w:eastAsia="ko-KR"/>
        </w:rPr>
        <w:t>transmitting</w:t>
      </w:r>
      <w:r w:rsidR="00754747" w:rsidRPr="00862A8B">
        <w:rPr>
          <w:kern w:val="22"/>
          <w:szCs w:val="22"/>
          <w:lang w:val="en-US" w:eastAsia="ko-KR"/>
        </w:rPr>
        <w:t xml:space="preserve"> </w:t>
      </w:r>
      <w:r w:rsidR="00173584" w:rsidRPr="00862A8B">
        <w:rPr>
          <w:kern w:val="22"/>
          <w:szCs w:val="22"/>
          <w:lang w:val="en-US" w:eastAsia="ko-KR"/>
        </w:rPr>
        <w:t>a compilation of the submissions</w:t>
      </w:r>
      <w:r w:rsidR="00F8596E" w:rsidRPr="00862A8B">
        <w:rPr>
          <w:kern w:val="22"/>
          <w:szCs w:val="22"/>
          <w:lang w:val="en-US" w:eastAsia="ko-KR"/>
        </w:rPr>
        <w:t xml:space="preserve"> of information</w:t>
      </w:r>
      <w:r w:rsidR="00173584" w:rsidRPr="00862A8B">
        <w:rPr>
          <w:kern w:val="22"/>
          <w:szCs w:val="22"/>
          <w:lang w:val="en-US" w:eastAsia="ko-KR"/>
        </w:rPr>
        <w:t xml:space="preserve"> </w:t>
      </w:r>
      <w:r w:rsidR="00BA0E44" w:rsidRPr="00862A8B">
        <w:rPr>
          <w:kern w:val="22"/>
          <w:szCs w:val="22"/>
          <w:lang w:val="en-US" w:eastAsia="ko-KR"/>
        </w:rPr>
        <w:t>submitted by</w:t>
      </w:r>
      <w:r w:rsidR="00173584" w:rsidRPr="00862A8B">
        <w:rPr>
          <w:kern w:val="22"/>
          <w:szCs w:val="22"/>
          <w:lang w:val="en-US" w:eastAsia="ko-KR"/>
        </w:rPr>
        <w:t xml:space="preserve"> Parties, other Governments and relevant organizations</w:t>
      </w:r>
      <w:r w:rsidR="006A1D41" w:rsidRPr="00862A8B">
        <w:rPr>
          <w:kern w:val="22"/>
          <w:szCs w:val="22"/>
          <w:lang w:val="en-US" w:eastAsia="ko-KR"/>
        </w:rPr>
        <w:t xml:space="preserve"> to support the objectives of this workshop,</w:t>
      </w:r>
      <w:r w:rsidR="001636B4" w:rsidRPr="00862A8B">
        <w:rPr>
          <w:kern w:val="22"/>
          <w:szCs w:val="22"/>
          <w:lang w:val="en-US" w:eastAsia="ko-KR"/>
        </w:rPr>
        <w:t xml:space="preserve"> </w:t>
      </w:r>
      <w:r w:rsidR="00173584" w:rsidRPr="00862A8B">
        <w:rPr>
          <w:kern w:val="22"/>
          <w:szCs w:val="22"/>
          <w:lang w:val="en-US" w:eastAsia="ko-KR"/>
        </w:rPr>
        <w:t>in response to notification</w:t>
      </w:r>
      <w:r w:rsidR="00B84CE3" w:rsidRPr="00862A8B">
        <w:rPr>
          <w:kern w:val="22"/>
          <w:szCs w:val="22"/>
          <w:lang w:val="en-US" w:eastAsia="ko-KR"/>
        </w:rPr>
        <w:t xml:space="preserve"> </w:t>
      </w:r>
      <w:r w:rsidR="00FA0C84" w:rsidRPr="00862A8B">
        <w:rPr>
          <w:kern w:val="22"/>
          <w:szCs w:val="22"/>
          <w:shd w:val="clear" w:color="auto" w:fill="FFFFFF"/>
        </w:rPr>
        <w:t>201</w:t>
      </w:r>
      <w:r w:rsidR="008F32E5" w:rsidRPr="00862A8B">
        <w:rPr>
          <w:kern w:val="22"/>
          <w:szCs w:val="22"/>
          <w:shd w:val="clear" w:color="auto" w:fill="FFFFFF"/>
        </w:rPr>
        <w:t>7</w:t>
      </w:r>
      <w:r w:rsidR="00FA0C84" w:rsidRPr="00862A8B">
        <w:rPr>
          <w:kern w:val="22"/>
          <w:szCs w:val="22"/>
          <w:shd w:val="clear" w:color="auto" w:fill="FFFFFF"/>
        </w:rPr>
        <w:noBreakHyphen/>
      </w:r>
      <w:r w:rsidR="006A1D41" w:rsidRPr="00862A8B">
        <w:rPr>
          <w:kern w:val="22"/>
          <w:szCs w:val="22"/>
          <w:shd w:val="clear" w:color="auto" w:fill="FFFFFF"/>
        </w:rPr>
        <w:t>107</w:t>
      </w:r>
      <w:r w:rsidR="00291C54" w:rsidRPr="00862A8B">
        <w:rPr>
          <w:kern w:val="22"/>
          <w:szCs w:val="22"/>
        </w:rPr>
        <w:t>,</w:t>
      </w:r>
      <w:r w:rsidR="00757AA0" w:rsidRPr="00862A8B">
        <w:rPr>
          <w:rStyle w:val="FootnoteReference"/>
          <w:kern w:val="22"/>
          <w:szCs w:val="22"/>
          <w:u w:val="none"/>
          <w:vertAlign w:val="superscript"/>
        </w:rPr>
        <w:footnoteReference w:id="3"/>
      </w:r>
      <w:r w:rsidR="00173584" w:rsidRPr="00862A8B">
        <w:rPr>
          <w:kern w:val="22"/>
          <w:szCs w:val="22"/>
          <w:lang w:val="en-US" w:eastAsia="ko-KR"/>
        </w:rPr>
        <w:t xml:space="preserve"> dated </w:t>
      </w:r>
      <w:r w:rsidR="006A1D41" w:rsidRPr="00862A8B">
        <w:rPr>
          <w:kern w:val="22"/>
          <w:szCs w:val="22"/>
          <w:lang w:val="en-US" w:eastAsia="ko-KR"/>
        </w:rPr>
        <w:t>20</w:t>
      </w:r>
      <w:r w:rsidR="008F32E5" w:rsidRPr="00862A8B">
        <w:rPr>
          <w:kern w:val="22"/>
          <w:szCs w:val="22"/>
          <w:lang w:val="en-US" w:eastAsia="ko-KR"/>
        </w:rPr>
        <w:t xml:space="preserve"> </w:t>
      </w:r>
      <w:r w:rsidR="006A1D41" w:rsidRPr="00862A8B">
        <w:rPr>
          <w:kern w:val="22"/>
          <w:szCs w:val="22"/>
          <w:lang w:val="en-US" w:eastAsia="ko-KR"/>
        </w:rPr>
        <w:t>October</w:t>
      </w:r>
      <w:r w:rsidR="00C51470" w:rsidRPr="00862A8B">
        <w:rPr>
          <w:kern w:val="22"/>
          <w:szCs w:val="22"/>
          <w:lang w:val="en-US" w:eastAsia="ko-KR"/>
        </w:rPr>
        <w:t xml:space="preserve"> 201</w:t>
      </w:r>
      <w:r w:rsidR="008F32E5" w:rsidRPr="00862A8B">
        <w:rPr>
          <w:kern w:val="22"/>
          <w:szCs w:val="22"/>
          <w:lang w:val="en-US" w:eastAsia="ko-KR"/>
        </w:rPr>
        <w:t>7</w:t>
      </w:r>
      <w:r w:rsidR="00173584" w:rsidRPr="00862A8B">
        <w:rPr>
          <w:kern w:val="22"/>
          <w:szCs w:val="22"/>
          <w:lang w:val="en-US" w:eastAsia="ko-KR"/>
        </w:rPr>
        <w:t xml:space="preserve">. </w:t>
      </w:r>
      <w:r w:rsidR="00470556" w:rsidRPr="00862A8B">
        <w:rPr>
          <w:kern w:val="22"/>
          <w:szCs w:val="22"/>
        </w:rPr>
        <w:t>T</w:t>
      </w:r>
      <w:r w:rsidR="00470556" w:rsidRPr="00862A8B">
        <w:rPr>
          <w:kern w:val="22"/>
          <w:szCs w:val="22"/>
          <w:lang w:val="en-US" w:eastAsia="ko-KR"/>
        </w:rPr>
        <w:t xml:space="preserve">he documents/references submitted prior to the workshop are being made available for the information of workshop participants on the </w:t>
      </w:r>
      <w:r w:rsidR="002D6675" w:rsidRPr="00862A8B">
        <w:rPr>
          <w:kern w:val="22"/>
          <w:szCs w:val="22"/>
          <w:lang w:val="en-US" w:eastAsia="ko-KR"/>
        </w:rPr>
        <w:t xml:space="preserve">workshop </w:t>
      </w:r>
      <w:r w:rsidR="00470556" w:rsidRPr="00862A8B">
        <w:rPr>
          <w:kern w:val="22"/>
          <w:szCs w:val="22"/>
          <w:lang w:val="en-US" w:eastAsia="ko-KR"/>
        </w:rPr>
        <w:t>web</w:t>
      </w:r>
      <w:r w:rsidR="00A112C3" w:rsidRPr="00862A8B">
        <w:rPr>
          <w:kern w:val="22"/>
          <w:szCs w:val="22"/>
          <w:lang w:val="en-US" w:eastAsia="ko-KR"/>
        </w:rPr>
        <w:t>page</w:t>
      </w:r>
      <w:r w:rsidR="00470556" w:rsidRPr="00862A8B">
        <w:rPr>
          <w:kern w:val="22"/>
          <w:szCs w:val="22"/>
          <w:lang w:val="en-US" w:eastAsia="ko-KR"/>
        </w:rPr>
        <w:t xml:space="preserve"> (</w:t>
      </w:r>
      <w:hyperlink r:id="rId14" w:history="1">
        <w:r w:rsidR="006A1D41" w:rsidRPr="00862A8B">
          <w:rPr>
            <w:rStyle w:val="Hyperlink"/>
            <w:kern w:val="22"/>
            <w:szCs w:val="22"/>
            <w:lang w:val="en-US" w:eastAsia="ko-KR"/>
          </w:rPr>
          <w:t>https://www.cbd.int/meetings/EBSAEM-2017-01</w:t>
        </w:r>
      </w:hyperlink>
      <w:r w:rsidR="00A112C3" w:rsidRPr="00862A8B">
        <w:rPr>
          <w:kern w:val="22"/>
          <w:szCs w:val="22"/>
          <w:lang w:val="en-US" w:eastAsia="ko-KR"/>
        </w:rPr>
        <w:t>)</w:t>
      </w:r>
      <w:r w:rsidR="00F87762" w:rsidRPr="00862A8B">
        <w:rPr>
          <w:kern w:val="22"/>
          <w:szCs w:val="22"/>
          <w:lang w:val="en-US" w:eastAsia="ko-KR"/>
        </w:rPr>
        <w:t>.</w:t>
      </w:r>
      <w:r w:rsidR="00F8596E" w:rsidRPr="00862A8B">
        <w:rPr>
          <w:kern w:val="22"/>
          <w:szCs w:val="22"/>
          <w:lang w:val="en-US" w:eastAsia="ko-KR"/>
        </w:rPr>
        <w:t xml:space="preserve"> </w:t>
      </w:r>
    </w:p>
    <w:p w:rsidR="00AC6E3E" w:rsidRPr="00862A8B" w:rsidRDefault="009D4015" w:rsidP="00AC6E3E">
      <w:pPr>
        <w:autoSpaceDE w:val="0"/>
        <w:autoSpaceDN w:val="0"/>
        <w:adjustRightInd w:val="0"/>
        <w:spacing w:before="120"/>
        <w:rPr>
          <w:kern w:val="22"/>
          <w:szCs w:val="22"/>
          <w:lang w:val="en-US" w:eastAsia="ko-KR"/>
        </w:rPr>
      </w:pPr>
      <w:r w:rsidRPr="00862A8B">
        <w:rPr>
          <w:kern w:val="22"/>
          <w:szCs w:val="22"/>
          <w:lang w:val="en-US" w:eastAsia="ko-KR"/>
        </w:rPr>
        <w:t>20</w:t>
      </w:r>
      <w:r w:rsidR="00AC6E3E" w:rsidRPr="00862A8B">
        <w:rPr>
          <w:kern w:val="22"/>
          <w:szCs w:val="22"/>
          <w:lang w:val="en-US" w:eastAsia="ko-KR"/>
        </w:rPr>
        <w:t>.</w:t>
      </w:r>
      <w:r w:rsidR="00AC6E3E" w:rsidRPr="00862A8B">
        <w:rPr>
          <w:kern w:val="22"/>
          <w:szCs w:val="22"/>
          <w:lang w:val="en-US" w:eastAsia="ko-KR"/>
        </w:rPr>
        <w:tab/>
      </w:r>
      <w:r w:rsidR="002D6675" w:rsidRPr="00862A8B">
        <w:rPr>
          <w:kern w:val="22"/>
          <w:szCs w:val="22"/>
          <w:lang w:val="en-US" w:eastAsia="ko-KR"/>
        </w:rPr>
        <w:t>Through individual presentations and plenary discussion, w</w:t>
      </w:r>
      <w:r w:rsidR="00173584" w:rsidRPr="00862A8B">
        <w:rPr>
          <w:kern w:val="22"/>
          <w:szCs w:val="22"/>
          <w:lang w:val="en-US" w:eastAsia="ko-KR"/>
        </w:rPr>
        <w:t xml:space="preserve">orkshop </w:t>
      </w:r>
      <w:r w:rsidR="00AC6E3E" w:rsidRPr="00862A8B">
        <w:rPr>
          <w:kern w:val="22"/>
          <w:szCs w:val="22"/>
          <w:lang w:val="en-US" w:eastAsia="ko-KR"/>
        </w:rPr>
        <w:t xml:space="preserve">participants will be invited to </w:t>
      </w:r>
      <w:r w:rsidR="0022652F" w:rsidRPr="00862A8B">
        <w:rPr>
          <w:kern w:val="22"/>
          <w:szCs w:val="22"/>
          <w:lang w:val="en-US" w:eastAsia="ko-KR"/>
        </w:rPr>
        <w:t>review</w:t>
      </w:r>
      <w:r w:rsidR="00B617CC" w:rsidRPr="00862A8B">
        <w:rPr>
          <w:kern w:val="22"/>
          <w:szCs w:val="22"/>
          <w:lang w:val="en-US" w:eastAsia="ko-KR"/>
        </w:rPr>
        <w:t xml:space="preserve"> and share their insights on</w:t>
      </w:r>
      <w:r w:rsidR="0022652F" w:rsidRPr="00862A8B">
        <w:rPr>
          <w:kern w:val="22"/>
          <w:szCs w:val="22"/>
          <w:lang w:val="en-US" w:eastAsia="ko-KR"/>
        </w:rPr>
        <w:t xml:space="preserve"> </w:t>
      </w:r>
      <w:r w:rsidR="00B617CC" w:rsidRPr="00862A8B">
        <w:rPr>
          <w:kern w:val="22"/>
          <w:szCs w:val="22"/>
          <w:lang w:val="en-US" w:eastAsia="ko-KR"/>
        </w:rPr>
        <w:t xml:space="preserve">regional and national experience </w:t>
      </w:r>
      <w:r w:rsidR="002D6675" w:rsidRPr="00862A8B">
        <w:rPr>
          <w:kern w:val="22"/>
          <w:szCs w:val="22"/>
          <w:lang w:val="en-US" w:eastAsia="ko-KR"/>
        </w:rPr>
        <w:t>i</w:t>
      </w:r>
      <w:r w:rsidR="00B617CC" w:rsidRPr="00862A8B">
        <w:rPr>
          <w:kern w:val="22"/>
          <w:szCs w:val="22"/>
          <w:lang w:val="en-US" w:eastAsia="ko-KR"/>
        </w:rPr>
        <w:t xml:space="preserve">n the description of areas </w:t>
      </w:r>
      <w:r w:rsidR="00DE66C4" w:rsidRPr="00862A8B">
        <w:rPr>
          <w:rFonts w:hint="eastAsia"/>
          <w:kern w:val="22"/>
          <w:szCs w:val="22"/>
          <w:lang w:val="en-US" w:eastAsia="ko-KR"/>
        </w:rPr>
        <w:t xml:space="preserve">meeting </w:t>
      </w:r>
      <w:r w:rsidR="00B617CC" w:rsidRPr="00862A8B">
        <w:rPr>
          <w:kern w:val="22"/>
          <w:szCs w:val="22"/>
          <w:lang w:val="en-US" w:eastAsia="ko-KR"/>
        </w:rPr>
        <w:t xml:space="preserve">the scientific </w:t>
      </w:r>
      <w:r w:rsidR="00DE66C4" w:rsidRPr="00862A8B">
        <w:rPr>
          <w:rFonts w:hint="eastAsia"/>
          <w:kern w:val="22"/>
          <w:szCs w:val="22"/>
          <w:lang w:val="en-US" w:eastAsia="ko-KR"/>
        </w:rPr>
        <w:t>criteria</w:t>
      </w:r>
      <w:r w:rsidR="00B617CC" w:rsidRPr="00862A8B">
        <w:rPr>
          <w:kern w:val="22"/>
          <w:szCs w:val="22"/>
          <w:lang w:val="en-US" w:eastAsia="ko-KR"/>
        </w:rPr>
        <w:t xml:space="preserve"> for EBSAs</w:t>
      </w:r>
      <w:r w:rsidR="00AC6E3E" w:rsidRPr="00862A8B">
        <w:rPr>
          <w:kern w:val="22"/>
          <w:szCs w:val="22"/>
          <w:lang w:val="en-US" w:eastAsia="ko-KR"/>
        </w:rPr>
        <w:t>.</w:t>
      </w:r>
      <w:r w:rsidR="00B617CC" w:rsidRPr="00862A8B">
        <w:rPr>
          <w:kern w:val="22"/>
          <w:szCs w:val="22"/>
          <w:lang w:val="en-US" w:eastAsia="ko-KR"/>
        </w:rPr>
        <w:t xml:space="preserve"> Participants will discuss on key lessons learned of relevance to the objectives of this workshop.</w:t>
      </w:r>
    </w:p>
    <w:p w:rsidR="00EB53DD" w:rsidRPr="00862A8B" w:rsidRDefault="00484C18" w:rsidP="00862A8B">
      <w:pPr>
        <w:pStyle w:val="Heading1longmultiline"/>
        <w:keepLines/>
        <w:ind w:left="1540" w:right="560"/>
        <w:rPr>
          <w:kern w:val="22"/>
        </w:rPr>
      </w:pPr>
      <w:r w:rsidRPr="00862A8B">
        <w:rPr>
          <w:kern w:val="22"/>
        </w:rPr>
        <w:t>ITEM 5.</w:t>
      </w:r>
      <w:r w:rsidRPr="00862A8B">
        <w:rPr>
          <w:kern w:val="22"/>
        </w:rPr>
        <w:tab/>
      </w:r>
      <w:r w:rsidR="006C32F8" w:rsidRPr="00862A8B">
        <w:rPr>
          <w:kern w:val="22"/>
          <w:szCs w:val="22"/>
        </w:rPr>
        <w:t xml:space="preserve">Review of relevant global, regional and national experience on, and lessons learned from, the application of area-based management tools for significant and/or sensitive/vulnerable areas as useful examples and insights for the workshop deliberations </w:t>
      </w:r>
    </w:p>
    <w:p w:rsidR="006121C9" w:rsidRPr="00862A8B" w:rsidRDefault="009D4015" w:rsidP="00483FCD">
      <w:pPr>
        <w:autoSpaceDE w:val="0"/>
        <w:autoSpaceDN w:val="0"/>
        <w:adjustRightInd w:val="0"/>
        <w:spacing w:before="120"/>
        <w:rPr>
          <w:kern w:val="22"/>
          <w:szCs w:val="22"/>
        </w:rPr>
      </w:pPr>
      <w:r w:rsidRPr="00862A8B">
        <w:rPr>
          <w:kern w:val="22"/>
          <w:szCs w:val="22"/>
          <w:lang w:val="en-US" w:eastAsia="ko-KR"/>
        </w:rPr>
        <w:t>21</w:t>
      </w:r>
      <w:r w:rsidR="00241936" w:rsidRPr="00862A8B">
        <w:rPr>
          <w:kern w:val="22"/>
          <w:szCs w:val="22"/>
          <w:lang w:val="en-US" w:eastAsia="ko-KR"/>
        </w:rPr>
        <w:t>.</w:t>
      </w:r>
      <w:r w:rsidR="00241936" w:rsidRPr="00862A8B">
        <w:rPr>
          <w:kern w:val="22"/>
          <w:szCs w:val="22"/>
          <w:lang w:val="en-US" w:eastAsia="ko-KR"/>
        </w:rPr>
        <w:tab/>
      </w:r>
      <w:r w:rsidR="00AB1AC0" w:rsidRPr="00862A8B">
        <w:rPr>
          <w:kern w:val="22"/>
          <w:lang w:eastAsia="ko-KR"/>
        </w:rPr>
        <w:t>Under</w:t>
      </w:r>
      <w:r w:rsidR="004246B3" w:rsidRPr="00862A8B">
        <w:rPr>
          <w:kern w:val="22"/>
          <w:lang w:eastAsia="ko-KR"/>
        </w:rPr>
        <w:t xml:space="preserve"> this item, </w:t>
      </w:r>
      <w:r w:rsidR="006121C9" w:rsidRPr="00862A8B">
        <w:rPr>
          <w:kern w:val="22"/>
          <w:lang w:eastAsia="ko-KR"/>
        </w:rPr>
        <w:t>p</w:t>
      </w:r>
      <w:r w:rsidR="006121C9" w:rsidRPr="00862A8B">
        <w:rPr>
          <w:kern w:val="22"/>
          <w:szCs w:val="22"/>
        </w:rPr>
        <w:t>articipants will have before them a note by the Executive Secretary (</w:t>
      </w:r>
      <w:r w:rsidR="006121C9" w:rsidRPr="00862A8B">
        <w:rPr>
          <w:bCs/>
          <w:kern w:val="22"/>
        </w:rPr>
        <w:t>CBD/EBSA/WS/2017/1/</w:t>
      </w:r>
      <w:r w:rsidR="008E1624" w:rsidRPr="00862A8B">
        <w:rPr>
          <w:bCs/>
          <w:kern w:val="22"/>
        </w:rPr>
        <w:t>INF/1</w:t>
      </w:r>
      <w:r w:rsidR="006121C9" w:rsidRPr="00862A8B">
        <w:rPr>
          <w:kern w:val="22"/>
          <w:szCs w:val="22"/>
        </w:rPr>
        <w:t xml:space="preserve">) transmitting </w:t>
      </w:r>
      <w:r w:rsidR="008E1624" w:rsidRPr="00862A8B">
        <w:rPr>
          <w:kern w:val="22"/>
          <w:szCs w:val="22"/>
        </w:rPr>
        <w:t xml:space="preserve">a </w:t>
      </w:r>
      <w:r w:rsidR="00483FCD" w:rsidRPr="00862A8B">
        <w:rPr>
          <w:kern w:val="22"/>
          <w:szCs w:val="22"/>
        </w:rPr>
        <w:t>background</w:t>
      </w:r>
      <w:r w:rsidR="008E1624" w:rsidRPr="00862A8B">
        <w:rPr>
          <w:kern w:val="22"/>
          <w:szCs w:val="22"/>
        </w:rPr>
        <w:t xml:space="preserve"> </w:t>
      </w:r>
      <w:r w:rsidR="00483FCD" w:rsidRPr="00862A8B">
        <w:rPr>
          <w:kern w:val="22"/>
          <w:szCs w:val="22"/>
        </w:rPr>
        <w:t>infor</w:t>
      </w:r>
      <w:r w:rsidR="008E1624" w:rsidRPr="00862A8B">
        <w:rPr>
          <w:kern w:val="22"/>
          <w:szCs w:val="22"/>
          <w:lang w:eastAsia="ko-KR"/>
        </w:rPr>
        <w:t>mation on international trends and distinctive approaches of relevance to the process on ecologically or biologically significant marine areas</w:t>
      </w:r>
      <w:r w:rsidR="00757AA0">
        <w:rPr>
          <w:kern w:val="22"/>
          <w:szCs w:val="22"/>
          <w:lang w:eastAsia="ko-KR"/>
        </w:rPr>
        <w:t xml:space="preserve"> under the Convention</w:t>
      </w:r>
      <w:r w:rsidR="000418E5" w:rsidRPr="00862A8B">
        <w:rPr>
          <w:kern w:val="22"/>
          <w:szCs w:val="22"/>
          <w:lang w:eastAsia="ko-KR"/>
        </w:rPr>
        <w:t>,</w:t>
      </w:r>
      <w:r w:rsidR="008E1624" w:rsidRPr="00862A8B">
        <w:rPr>
          <w:kern w:val="22"/>
          <w:szCs w:val="22"/>
          <w:lang w:eastAsia="ko-KR"/>
        </w:rPr>
        <w:t xml:space="preserve"> </w:t>
      </w:r>
      <w:r w:rsidR="008B5084" w:rsidRPr="00862A8B">
        <w:rPr>
          <w:kern w:val="22"/>
          <w:szCs w:val="22"/>
        </w:rPr>
        <w:t>which compiled relevant global, regional and national experience on, and lessons learned from, the application of area-based management tools for significant and/or sensitive/vulnerable areas as useful examples and insights for the workshop deliberation. This background information was compiled by resource persons commissioned by the Secretariat</w:t>
      </w:r>
      <w:r w:rsidR="00757AA0">
        <w:rPr>
          <w:kern w:val="22"/>
          <w:szCs w:val="22"/>
        </w:rPr>
        <w:t xml:space="preserve"> of the Convention</w:t>
      </w:r>
      <w:r w:rsidR="008B5084" w:rsidRPr="00862A8B">
        <w:rPr>
          <w:kern w:val="22"/>
          <w:szCs w:val="22"/>
        </w:rPr>
        <w:t>, with financial resources from the Government of Sweden.</w:t>
      </w:r>
    </w:p>
    <w:p w:rsidR="008B5084" w:rsidRPr="00862A8B" w:rsidRDefault="009D4015" w:rsidP="004246B3">
      <w:pPr>
        <w:autoSpaceDE w:val="0"/>
        <w:autoSpaceDN w:val="0"/>
        <w:adjustRightInd w:val="0"/>
        <w:spacing w:before="120"/>
        <w:rPr>
          <w:kern w:val="22"/>
          <w:lang w:val="en-US" w:eastAsia="ko-KR"/>
        </w:rPr>
      </w:pPr>
      <w:r w:rsidRPr="00862A8B">
        <w:rPr>
          <w:kern w:val="22"/>
          <w:szCs w:val="22"/>
          <w:lang w:val="en-US" w:eastAsia="ko-KR"/>
        </w:rPr>
        <w:t>22</w:t>
      </w:r>
      <w:r w:rsidR="008B5084" w:rsidRPr="00862A8B">
        <w:rPr>
          <w:kern w:val="22"/>
          <w:szCs w:val="22"/>
          <w:lang w:val="en-US" w:eastAsia="ko-KR"/>
        </w:rPr>
        <w:t>.</w:t>
      </w:r>
      <w:r w:rsidR="008B5084" w:rsidRPr="00862A8B">
        <w:rPr>
          <w:kern w:val="22"/>
          <w:szCs w:val="22"/>
          <w:lang w:val="en-US" w:eastAsia="ko-KR"/>
        </w:rPr>
        <w:tab/>
        <w:t xml:space="preserve">Workshop participants will be invited to review and share, through individual presentations and plenary discussion, </w:t>
      </w:r>
      <w:r w:rsidR="00E1038B" w:rsidRPr="00862A8B">
        <w:rPr>
          <w:kern w:val="22"/>
          <w:szCs w:val="22"/>
          <w:lang w:val="en-US" w:eastAsia="ko-KR"/>
        </w:rPr>
        <w:t xml:space="preserve">their insights on </w:t>
      </w:r>
      <w:r w:rsidR="008B5084" w:rsidRPr="00862A8B">
        <w:rPr>
          <w:kern w:val="22"/>
          <w:szCs w:val="22"/>
          <w:lang w:val="en-US" w:eastAsia="ko-KR"/>
        </w:rPr>
        <w:t xml:space="preserve">global, regional and national experience of relevance to </w:t>
      </w:r>
      <w:proofErr w:type="gramStart"/>
      <w:r w:rsidR="008B5084" w:rsidRPr="00862A8B">
        <w:rPr>
          <w:kern w:val="22"/>
          <w:szCs w:val="22"/>
          <w:lang w:val="en-US" w:eastAsia="ko-KR"/>
        </w:rPr>
        <w:t>the  process</w:t>
      </w:r>
      <w:proofErr w:type="gramEnd"/>
      <w:r w:rsidR="008B5084" w:rsidRPr="00862A8B">
        <w:rPr>
          <w:kern w:val="22"/>
          <w:szCs w:val="22"/>
          <w:lang w:val="en-US" w:eastAsia="ko-KR"/>
        </w:rPr>
        <w:t xml:space="preserve"> on EBSAs</w:t>
      </w:r>
      <w:r w:rsidR="00F24B27">
        <w:rPr>
          <w:kern w:val="22"/>
          <w:szCs w:val="22"/>
          <w:lang w:val="en-US" w:eastAsia="ko-KR"/>
        </w:rPr>
        <w:t xml:space="preserve"> under the Convention</w:t>
      </w:r>
      <w:r w:rsidR="008B5084" w:rsidRPr="00862A8B">
        <w:rPr>
          <w:kern w:val="22"/>
          <w:szCs w:val="22"/>
          <w:lang w:val="en-US" w:eastAsia="ko-KR"/>
        </w:rPr>
        <w:t>, and identify key lessons learned that can inform the workshop deliberations.</w:t>
      </w:r>
    </w:p>
    <w:p w:rsidR="00255F41" w:rsidRPr="00862A8B" w:rsidRDefault="00EB53DD" w:rsidP="00862A8B">
      <w:pPr>
        <w:pStyle w:val="Heading1longmultiline"/>
        <w:ind w:left="1701" w:right="146" w:hanging="1417"/>
        <w:rPr>
          <w:kern w:val="22"/>
          <w:lang w:val="en-US" w:eastAsia="ko-KR"/>
        </w:rPr>
      </w:pPr>
      <w:r w:rsidRPr="00862A8B">
        <w:rPr>
          <w:kern w:val="22"/>
        </w:rPr>
        <w:t>ITEM 6.</w:t>
      </w:r>
      <w:r w:rsidRPr="00862A8B">
        <w:rPr>
          <w:kern w:val="22"/>
        </w:rPr>
        <w:tab/>
      </w:r>
      <w:r w:rsidR="006C32F8" w:rsidRPr="00862A8B">
        <w:rPr>
          <w:kern w:val="22"/>
          <w:szCs w:val="22"/>
        </w:rPr>
        <w:t>Development of options regarding procedures within the Convention to modify the description of areas meeting the EBSA criteria and to describe new areas</w:t>
      </w:r>
      <w:r w:rsidR="006C32F8" w:rsidRPr="00862A8B">
        <w:rPr>
          <w:kern w:val="22"/>
        </w:rPr>
        <w:t xml:space="preserve"> </w:t>
      </w:r>
    </w:p>
    <w:p w:rsidR="003E7A05" w:rsidRPr="00862A8B" w:rsidRDefault="00E11850" w:rsidP="008B5084">
      <w:pPr>
        <w:autoSpaceDE w:val="0"/>
        <w:autoSpaceDN w:val="0"/>
        <w:adjustRightInd w:val="0"/>
        <w:spacing w:before="120"/>
        <w:rPr>
          <w:kern w:val="22"/>
          <w:szCs w:val="22"/>
          <w:lang w:val="en-US" w:eastAsia="ko-KR"/>
        </w:rPr>
      </w:pPr>
      <w:r w:rsidRPr="00862A8B">
        <w:rPr>
          <w:kern w:val="22"/>
          <w:szCs w:val="22"/>
          <w:lang w:val="en-US" w:eastAsia="ko-KR"/>
        </w:rPr>
        <w:t>24</w:t>
      </w:r>
      <w:r w:rsidR="003E7A05" w:rsidRPr="00862A8B">
        <w:rPr>
          <w:kern w:val="22"/>
          <w:szCs w:val="22"/>
          <w:lang w:val="en-US" w:eastAsia="ko-KR"/>
        </w:rPr>
        <w:t>.</w:t>
      </w:r>
      <w:r w:rsidR="003E7A05" w:rsidRPr="00862A8B">
        <w:rPr>
          <w:kern w:val="22"/>
          <w:szCs w:val="22"/>
          <w:lang w:val="en-US" w:eastAsia="ko-KR"/>
        </w:rPr>
        <w:tab/>
        <w:t>B</w:t>
      </w:r>
      <w:r w:rsidR="008B5084" w:rsidRPr="00862A8B">
        <w:rPr>
          <w:kern w:val="22"/>
          <w:szCs w:val="22"/>
          <w:lang w:val="en-US" w:eastAsia="ko-KR"/>
        </w:rPr>
        <w:t xml:space="preserve">ased on the </w:t>
      </w:r>
      <w:r w:rsidR="003E7A05" w:rsidRPr="00862A8B">
        <w:rPr>
          <w:kern w:val="22"/>
          <w:szCs w:val="22"/>
          <w:lang w:val="en-US" w:eastAsia="ko-KR"/>
        </w:rPr>
        <w:t>p</w:t>
      </w:r>
      <w:proofErr w:type="spellStart"/>
      <w:r w:rsidR="008B5084" w:rsidRPr="00862A8B">
        <w:rPr>
          <w:kern w:val="22"/>
        </w:rPr>
        <w:t>resentations</w:t>
      </w:r>
      <w:proofErr w:type="spellEnd"/>
      <w:r w:rsidR="008B5084" w:rsidRPr="00862A8B">
        <w:rPr>
          <w:kern w:val="22"/>
        </w:rPr>
        <w:t xml:space="preserve"> and deliberations of the workshop in plenary session, participants will be invited to split into breakout groups</w:t>
      </w:r>
      <w:r w:rsidR="008B5084" w:rsidRPr="00862A8B">
        <w:rPr>
          <w:rFonts w:hint="eastAsia"/>
          <w:kern w:val="22"/>
          <w:lang w:eastAsia="ko-KR"/>
        </w:rPr>
        <w:t xml:space="preserve"> (details</w:t>
      </w:r>
      <w:r w:rsidR="008B5084" w:rsidRPr="00862A8B">
        <w:rPr>
          <w:kern w:val="22"/>
          <w:lang w:eastAsia="ko-KR"/>
        </w:rPr>
        <w:t xml:space="preserve"> of groupings</w:t>
      </w:r>
      <w:r w:rsidR="008B5084" w:rsidRPr="00862A8B">
        <w:rPr>
          <w:rFonts w:hint="eastAsia"/>
          <w:kern w:val="22"/>
          <w:lang w:eastAsia="ko-KR"/>
        </w:rPr>
        <w:t xml:space="preserve"> to be determined by the workshop plenary) </w:t>
      </w:r>
      <w:r w:rsidR="003E7A05" w:rsidRPr="00862A8B">
        <w:rPr>
          <w:kern w:val="22"/>
        </w:rPr>
        <w:t>to discuss</w:t>
      </w:r>
      <w:r w:rsidR="008B5084" w:rsidRPr="00862A8B">
        <w:rPr>
          <w:kern w:val="22"/>
        </w:rPr>
        <w:t xml:space="preserve"> </w:t>
      </w:r>
      <w:r w:rsidR="003E7A05" w:rsidRPr="00862A8B">
        <w:rPr>
          <w:kern w:val="22"/>
          <w:szCs w:val="22"/>
          <w:lang w:val="en-US" w:eastAsia="ko-KR"/>
        </w:rPr>
        <w:t>various issues and explore possible ways to move forward regarding procedures within the Convention related to the modification of the description</w:t>
      </w:r>
      <w:r w:rsidR="00EE1B91" w:rsidRPr="00862A8B">
        <w:rPr>
          <w:rStyle w:val="FootnoteReference"/>
          <w:kern w:val="22"/>
          <w:szCs w:val="22"/>
          <w:u w:val="none"/>
          <w:vertAlign w:val="superscript"/>
          <w:lang w:val="en-US" w:eastAsia="ko-KR"/>
        </w:rPr>
        <w:footnoteReference w:id="4"/>
      </w:r>
      <w:r w:rsidR="003E7A05" w:rsidRPr="00862A8B">
        <w:rPr>
          <w:kern w:val="22"/>
          <w:szCs w:val="22"/>
          <w:lang w:val="en-US" w:eastAsia="ko-KR"/>
        </w:rPr>
        <w:t xml:space="preserve"> of areas meeting the EBSA criteria and the description of new areas. </w:t>
      </w:r>
    </w:p>
    <w:p w:rsidR="008B5084" w:rsidRPr="00862A8B" w:rsidRDefault="00E11850" w:rsidP="008B5084">
      <w:pPr>
        <w:autoSpaceDE w:val="0"/>
        <w:autoSpaceDN w:val="0"/>
        <w:adjustRightInd w:val="0"/>
        <w:spacing w:before="120"/>
        <w:rPr>
          <w:kern w:val="22"/>
        </w:rPr>
      </w:pPr>
      <w:r w:rsidRPr="00862A8B">
        <w:rPr>
          <w:kern w:val="22"/>
        </w:rPr>
        <w:lastRenderedPageBreak/>
        <w:t>25</w:t>
      </w:r>
      <w:r w:rsidR="008B5084" w:rsidRPr="00862A8B">
        <w:rPr>
          <w:kern w:val="22"/>
          <w:lang w:eastAsia="ko-KR"/>
        </w:rPr>
        <w:t>.</w:t>
      </w:r>
      <w:r w:rsidR="008B5084" w:rsidRPr="00862A8B">
        <w:rPr>
          <w:kern w:val="22"/>
        </w:rPr>
        <w:tab/>
        <w:t>The results of the breakout group</w:t>
      </w:r>
      <w:r w:rsidR="00AC70A8" w:rsidRPr="00862A8B">
        <w:rPr>
          <w:kern w:val="22"/>
        </w:rPr>
        <w:t xml:space="preserve"> discussion</w:t>
      </w:r>
      <w:r w:rsidR="008B5084" w:rsidRPr="00862A8B">
        <w:rPr>
          <w:kern w:val="22"/>
        </w:rPr>
        <w:t xml:space="preserve">s will be reported to the plenary for consideration. </w:t>
      </w:r>
      <w:r w:rsidR="00E13D38" w:rsidRPr="00862A8B">
        <w:rPr>
          <w:kern w:val="22"/>
        </w:rPr>
        <w:t>In the plenary session,</w:t>
      </w:r>
      <w:r w:rsidR="008B5084" w:rsidRPr="00862A8B">
        <w:rPr>
          <w:kern w:val="22"/>
        </w:rPr>
        <w:t xml:space="preserve"> workshop participants will </w:t>
      </w:r>
      <w:r w:rsidR="000B1AA8" w:rsidRPr="00862A8B">
        <w:rPr>
          <w:kern w:val="22"/>
        </w:rPr>
        <w:t xml:space="preserve">identify </w:t>
      </w:r>
      <w:r w:rsidR="003E7A05" w:rsidRPr="00862A8B">
        <w:rPr>
          <w:kern w:val="22"/>
        </w:rPr>
        <w:t xml:space="preserve">options </w:t>
      </w:r>
      <w:r w:rsidR="003E7A05" w:rsidRPr="00862A8B">
        <w:rPr>
          <w:kern w:val="22"/>
          <w:szCs w:val="22"/>
          <w:lang w:val="en-US" w:eastAsia="ko-KR"/>
        </w:rPr>
        <w:t>regarding procedures within the Convention to modify the description of areas meeting the EBSA criteria and to describe new areas</w:t>
      </w:r>
      <w:r w:rsidR="008B5084" w:rsidRPr="00862A8B">
        <w:rPr>
          <w:kern w:val="22"/>
        </w:rPr>
        <w:t>.</w:t>
      </w:r>
    </w:p>
    <w:p w:rsidR="006C32F8" w:rsidRPr="00862A8B" w:rsidRDefault="006C32F8" w:rsidP="00862A8B">
      <w:pPr>
        <w:pStyle w:val="Heading1longmultiline"/>
        <w:ind w:left="1701" w:right="146" w:hanging="1417"/>
        <w:rPr>
          <w:kern w:val="22"/>
        </w:rPr>
      </w:pPr>
      <w:r w:rsidRPr="00862A8B">
        <w:rPr>
          <w:kern w:val="22"/>
        </w:rPr>
        <w:t>ITEM 7.</w:t>
      </w:r>
      <w:r w:rsidRPr="00862A8B">
        <w:rPr>
          <w:kern w:val="22"/>
        </w:rPr>
        <w:tab/>
      </w:r>
      <w:r w:rsidRPr="00862A8B">
        <w:rPr>
          <w:kern w:val="22"/>
          <w:szCs w:val="22"/>
        </w:rPr>
        <w:t xml:space="preserve">Development of options for strengthening the scientific credibility and transparency of the EBSA process </w:t>
      </w:r>
    </w:p>
    <w:p w:rsidR="000B1AA8" w:rsidRPr="00862A8B" w:rsidRDefault="00E11850" w:rsidP="000B1AA8">
      <w:pPr>
        <w:pStyle w:val="Heading2"/>
        <w:jc w:val="both"/>
        <w:rPr>
          <w:b w:val="0"/>
          <w:i w:val="0"/>
          <w:kern w:val="22"/>
        </w:rPr>
      </w:pPr>
      <w:r w:rsidRPr="00862A8B">
        <w:rPr>
          <w:b w:val="0"/>
          <w:i w:val="0"/>
          <w:kern w:val="22"/>
        </w:rPr>
        <w:t>2</w:t>
      </w:r>
      <w:r w:rsidR="00EE1B91" w:rsidRPr="00862A8B">
        <w:rPr>
          <w:b w:val="0"/>
          <w:i w:val="0"/>
          <w:kern w:val="22"/>
        </w:rPr>
        <w:t>6</w:t>
      </w:r>
      <w:r w:rsidR="000B1AA8" w:rsidRPr="00862A8B">
        <w:rPr>
          <w:b w:val="0"/>
          <w:i w:val="0"/>
          <w:kern w:val="22"/>
        </w:rPr>
        <w:t>.</w:t>
      </w:r>
      <w:r w:rsidR="000B1AA8" w:rsidRPr="00862A8B">
        <w:rPr>
          <w:b w:val="0"/>
          <w:i w:val="0"/>
          <w:kern w:val="22"/>
        </w:rPr>
        <w:tab/>
        <w:t xml:space="preserve">Based on the presentations and deliberations of the workshop in plenary session, participants will be invited to split into breakout groups (details of groupings to be determined by the workshop plenary) to discuss various issues and explore possible ways to strengthen the scientific creditability and transparency of the EBSA process, including ways to enhance the scientific peer review by Parties, other Governments and relevant organizations. </w:t>
      </w:r>
    </w:p>
    <w:p w:rsidR="006C32F8" w:rsidRPr="00862A8B" w:rsidRDefault="00E11850" w:rsidP="00862A8B">
      <w:pPr>
        <w:pStyle w:val="Heading2"/>
        <w:jc w:val="both"/>
        <w:rPr>
          <w:kern w:val="22"/>
        </w:rPr>
      </w:pPr>
      <w:r w:rsidRPr="00862A8B">
        <w:rPr>
          <w:b w:val="0"/>
          <w:i w:val="0"/>
          <w:kern w:val="22"/>
        </w:rPr>
        <w:t>2</w:t>
      </w:r>
      <w:r w:rsidR="00EE1B91" w:rsidRPr="00862A8B">
        <w:rPr>
          <w:b w:val="0"/>
          <w:i w:val="0"/>
          <w:kern w:val="22"/>
        </w:rPr>
        <w:t>7</w:t>
      </w:r>
      <w:r w:rsidR="000B1AA8" w:rsidRPr="00862A8B">
        <w:rPr>
          <w:b w:val="0"/>
          <w:i w:val="0"/>
          <w:kern w:val="22"/>
        </w:rPr>
        <w:t>.</w:t>
      </w:r>
      <w:r w:rsidR="000B1AA8" w:rsidRPr="00862A8B">
        <w:rPr>
          <w:b w:val="0"/>
          <w:i w:val="0"/>
          <w:kern w:val="22"/>
        </w:rPr>
        <w:tab/>
        <w:t xml:space="preserve">The results of the breakout groups will be reported to the plenary for consideration. </w:t>
      </w:r>
      <w:r w:rsidR="005A6CD2" w:rsidRPr="00862A8B">
        <w:rPr>
          <w:b w:val="0"/>
          <w:i w:val="0"/>
          <w:kern w:val="22"/>
        </w:rPr>
        <w:t>In the plenary session,</w:t>
      </w:r>
      <w:r w:rsidR="000B1AA8" w:rsidRPr="00862A8B">
        <w:rPr>
          <w:b w:val="0"/>
          <w:i w:val="0"/>
          <w:kern w:val="22"/>
        </w:rPr>
        <w:t xml:space="preserve"> workshop participants will identify options for strengthening the scientific creditability and transparency of the EBSA process, including ways to enhance scientific peer review by Parties, other Governments and relevant organizations.</w:t>
      </w:r>
    </w:p>
    <w:p w:rsidR="00484C18" w:rsidRPr="00862A8B" w:rsidRDefault="00484C18" w:rsidP="005626C8">
      <w:pPr>
        <w:pStyle w:val="Heading1"/>
        <w:rPr>
          <w:kern w:val="22"/>
        </w:rPr>
      </w:pPr>
      <w:r w:rsidRPr="00862A8B">
        <w:rPr>
          <w:kern w:val="22"/>
        </w:rPr>
        <w:t xml:space="preserve">ITEM </w:t>
      </w:r>
      <w:r w:rsidR="006C32F8" w:rsidRPr="00862A8B">
        <w:rPr>
          <w:kern w:val="22"/>
        </w:rPr>
        <w:t>8</w:t>
      </w:r>
      <w:r w:rsidR="00362D74" w:rsidRPr="00862A8B">
        <w:rPr>
          <w:kern w:val="22"/>
        </w:rPr>
        <w:t>.</w:t>
      </w:r>
      <w:r w:rsidR="00362D74" w:rsidRPr="00862A8B">
        <w:rPr>
          <w:kern w:val="22"/>
        </w:rPr>
        <w:tab/>
      </w:r>
      <w:r w:rsidRPr="00862A8B">
        <w:rPr>
          <w:kern w:val="22"/>
        </w:rPr>
        <w:t>OTHER MATTERS</w:t>
      </w:r>
    </w:p>
    <w:p w:rsidR="0064575C" w:rsidRPr="00862A8B" w:rsidRDefault="001637A5" w:rsidP="0064575C">
      <w:pPr>
        <w:pStyle w:val="Para1"/>
        <w:numPr>
          <w:ilvl w:val="0"/>
          <w:numId w:val="0"/>
        </w:numPr>
        <w:rPr>
          <w:kern w:val="22"/>
        </w:rPr>
      </w:pPr>
      <w:r w:rsidRPr="00862A8B">
        <w:rPr>
          <w:kern w:val="22"/>
        </w:rPr>
        <w:t>2</w:t>
      </w:r>
      <w:r w:rsidR="00EE1B91" w:rsidRPr="00862A8B">
        <w:rPr>
          <w:kern w:val="22"/>
        </w:rPr>
        <w:t>8</w:t>
      </w:r>
      <w:r w:rsidR="00B70FB9" w:rsidRPr="00862A8B">
        <w:rPr>
          <w:kern w:val="22"/>
        </w:rPr>
        <w:t>.</w:t>
      </w:r>
      <w:r w:rsidR="00B70FB9" w:rsidRPr="00862A8B">
        <w:rPr>
          <w:kern w:val="22"/>
        </w:rPr>
        <w:tab/>
      </w:r>
      <w:r w:rsidR="0064575C" w:rsidRPr="00862A8B">
        <w:rPr>
          <w:kern w:val="22"/>
        </w:rPr>
        <w:t xml:space="preserve">Under this item, </w:t>
      </w:r>
      <w:r w:rsidR="00AB1AC0" w:rsidRPr="00862A8B">
        <w:rPr>
          <w:kern w:val="22"/>
        </w:rPr>
        <w:t xml:space="preserve">consideration may be given to </w:t>
      </w:r>
      <w:r w:rsidR="0064575C" w:rsidRPr="00862A8B">
        <w:rPr>
          <w:kern w:val="22"/>
        </w:rPr>
        <w:t>any other matters of relevance raised by participants.</w:t>
      </w:r>
    </w:p>
    <w:p w:rsidR="0064575C" w:rsidRPr="00862A8B" w:rsidRDefault="00484C18" w:rsidP="005626C8">
      <w:pPr>
        <w:pStyle w:val="Heading1"/>
        <w:rPr>
          <w:kern w:val="22"/>
        </w:rPr>
      </w:pPr>
      <w:r w:rsidRPr="00862A8B">
        <w:rPr>
          <w:kern w:val="22"/>
        </w:rPr>
        <w:t xml:space="preserve">ITEM </w:t>
      </w:r>
      <w:r w:rsidR="006C32F8" w:rsidRPr="00862A8B">
        <w:rPr>
          <w:kern w:val="22"/>
        </w:rPr>
        <w:t>9</w:t>
      </w:r>
      <w:r w:rsidR="00362D74" w:rsidRPr="00862A8B">
        <w:rPr>
          <w:kern w:val="22"/>
        </w:rPr>
        <w:t>.</w:t>
      </w:r>
      <w:r w:rsidR="00362D74" w:rsidRPr="00862A8B">
        <w:rPr>
          <w:kern w:val="22"/>
        </w:rPr>
        <w:tab/>
      </w:r>
      <w:r w:rsidRPr="00862A8B">
        <w:rPr>
          <w:kern w:val="22"/>
        </w:rPr>
        <w:t>ADOPTION OF THE REPORT</w:t>
      </w:r>
    </w:p>
    <w:p w:rsidR="0064575C" w:rsidRPr="00862A8B" w:rsidRDefault="00EE1B91" w:rsidP="0064575C">
      <w:pPr>
        <w:pStyle w:val="Para1"/>
        <w:numPr>
          <w:ilvl w:val="0"/>
          <w:numId w:val="0"/>
        </w:numPr>
        <w:rPr>
          <w:kern w:val="22"/>
        </w:rPr>
      </w:pPr>
      <w:r w:rsidRPr="00862A8B">
        <w:rPr>
          <w:kern w:val="22"/>
          <w:lang w:eastAsia="ko-KR"/>
        </w:rPr>
        <w:t>29</w:t>
      </w:r>
      <w:r w:rsidR="0064575C" w:rsidRPr="00862A8B">
        <w:rPr>
          <w:kern w:val="22"/>
        </w:rPr>
        <w:t>.</w:t>
      </w:r>
      <w:r w:rsidR="0064575C" w:rsidRPr="00862A8B">
        <w:rPr>
          <w:kern w:val="22"/>
        </w:rPr>
        <w:tab/>
        <w:t xml:space="preserve">Participants will be invited to consider and adopt the report of the </w:t>
      </w:r>
      <w:r w:rsidR="00255F41" w:rsidRPr="00862A8B">
        <w:rPr>
          <w:kern w:val="22"/>
        </w:rPr>
        <w:t>workshop</w:t>
      </w:r>
      <w:r w:rsidR="0064575C" w:rsidRPr="00862A8B">
        <w:rPr>
          <w:kern w:val="22"/>
        </w:rPr>
        <w:t xml:space="preserve"> </w:t>
      </w:r>
      <w:proofErr w:type="gramStart"/>
      <w:r w:rsidR="0064575C" w:rsidRPr="00862A8B">
        <w:rPr>
          <w:kern w:val="22"/>
        </w:rPr>
        <w:t>on the basis of</w:t>
      </w:r>
      <w:proofErr w:type="gramEnd"/>
      <w:r w:rsidR="0064575C" w:rsidRPr="00862A8B">
        <w:rPr>
          <w:kern w:val="22"/>
        </w:rPr>
        <w:t xml:space="preserve"> a draft report to be prepared and presented by the </w:t>
      </w:r>
      <w:r w:rsidR="00D9016B" w:rsidRPr="00862A8B">
        <w:rPr>
          <w:kern w:val="22"/>
        </w:rPr>
        <w:t>workshop c</w:t>
      </w:r>
      <w:r w:rsidR="0064575C" w:rsidRPr="00862A8B">
        <w:rPr>
          <w:kern w:val="22"/>
        </w:rPr>
        <w:t>o-</w:t>
      </w:r>
      <w:r w:rsidR="00D9016B" w:rsidRPr="00862A8B">
        <w:rPr>
          <w:kern w:val="22"/>
        </w:rPr>
        <w:t>c</w:t>
      </w:r>
      <w:r w:rsidR="0064575C" w:rsidRPr="00862A8B">
        <w:rPr>
          <w:kern w:val="22"/>
        </w:rPr>
        <w:t>hairs.</w:t>
      </w:r>
    </w:p>
    <w:p w:rsidR="00B70FB9" w:rsidRPr="00862A8B" w:rsidRDefault="00484C18" w:rsidP="005626C8">
      <w:pPr>
        <w:pStyle w:val="Heading1"/>
        <w:rPr>
          <w:rFonts w:ascii="Times New (W1)" w:hAnsi="Times New Roman Bold"/>
          <w:kern w:val="22"/>
        </w:rPr>
      </w:pPr>
      <w:r w:rsidRPr="00862A8B">
        <w:rPr>
          <w:kern w:val="22"/>
        </w:rPr>
        <w:t xml:space="preserve">ITEM </w:t>
      </w:r>
      <w:r w:rsidR="006C32F8" w:rsidRPr="00862A8B">
        <w:rPr>
          <w:kern w:val="22"/>
        </w:rPr>
        <w:t>10</w:t>
      </w:r>
      <w:r w:rsidR="00362D74" w:rsidRPr="00862A8B">
        <w:rPr>
          <w:kern w:val="22"/>
        </w:rPr>
        <w:t>.</w:t>
      </w:r>
      <w:r w:rsidR="00362D74" w:rsidRPr="00862A8B">
        <w:rPr>
          <w:kern w:val="22"/>
        </w:rPr>
        <w:tab/>
      </w:r>
      <w:r w:rsidRPr="00862A8B">
        <w:rPr>
          <w:kern w:val="22"/>
        </w:rPr>
        <w:t xml:space="preserve">CLOSURE OF THE </w:t>
      </w:r>
      <w:r w:rsidR="00A002FD" w:rsidRPr="00862A8B">
        <w:rPr>
          <w:kern w:val="22"/>
        </w:rPr>
        <w:t>workshop</w:t>
      </w:r>
    </w:p>
    <w:p w:rsidR="000D0435" w:rsidRPr="00862A8B" w:rsidRDefault="00E11850" w:rsidP="006354CE">
      <w:pPr>
        <w:keepNext/>
        <w:spacing w:before="240" w:after="120"/>
        <w:ind w:left="357" w:hanging="357"/>
        <w:jc w:val="left"/>
        <w:rPr>
          <w:rFonts w:ascii="Times New (W1)" w:hAnsi="Times New Roman Bold"/>
          <w:b/>
          <w:caps/>
          <w:kern w:val="22"/>
        </w:rPr>
      </w:pPr>
      <w:r w:rsidRPr="00862A8B">
        <w:rPr>
          <w:rFonts w:ascii="Times New (W1)" w:hAnsi="Times New Roman Bold"/>
          <w:caps/>
          <w:kern w:val="22"/>
        </w:rPr>
        <w:t>3</w:t>
      </w:r>
      <w:r w:rsidR="00EE1B91" w:rsidRPr="00862A8B">
        <w:rPr>
          <w:rFonts w:ascii="Times New (W1)" w:hAnsi="Times New Roman Bold"/>
          <w:caps/>
          <w:kern w:val="22"/>
        </w:rPr>
        <w:t>0</w:t>
      </w:r>
      <w:r w:rsidR="00B70FB9" w:rsidRPr="00862A8B">
        <w:rPr>
          <w:rFonts w:ascii="Times New (W1)" w:hAnsi="Times New Roman Bold"/>
          <w:caps/>
          <w:kern w:val="22"/>
        </w:rPr>
        <w:t>.</w:t>
      </w:r>
      <w:r w:rsidR="00B70FB9" w:rsidRPr="00862A8B">
        <w:rPr>
          <w:rFonts w:ascii="Times New (W1)" w:hAnsi="Times New Roman Bold"/>
          <w:caps/>
          <w:kern w:val="22"/>
        </w:rPr>
        <w:tab/>
      </w:r>
      <w:r w:rsidR="00B70FB9" w:rsidRPr="00862A8B">
        <w:rPr>
          <w:rFonts w:ascii="Times New (W1)" w:hAnsi="Times New Roman Bold"/>
          <w:b/>
          <w:caps/>
          <w:kern w:val="22"/>
        </w:rPr>
        <w:tab/>
      </w:r>
      <w:r w:rsidR="00EB4062" w:rsidRPr="00862A8B">
        <w:rPr>
          <w:kern w:val="22"/>
        </w:rPr>
        <w:t xml:space="preserve">The </w:t>
      </w:r>
      <w:r w:rsidR="00907C87" w:rsidRPr="00862A8B">
        <w:rPr>
          <w:kern w:val="22"/>
        </w:rPr>
        <w:t>workshop</w:t>
      </w:r>
      <w:r w:rsidR="00AC6E3E" w:rsidRPr="00862A8B">
        <w:rPr>
          <w:kern w:val="22"/>
        </w:rPr>
        <w:t xml:space="preserve"> is expected to close at </w:t>
      </w:r>
      <w:r w:rsidR="00A112C3" w:rsidRPr="00862A8B">
        <w:rPr>
          <w:kern w:val="22"/>
        </w:rPr>
        <w:t>5</w:t>
      </w:r>
      <w:r w:rsidR="00AC6E3E" w:rsidRPr="00862A8B">
        <w:rPr>
          <w:kern w:val="22"/>
        </w:rPr>
        <w:t xml:space="preserve"> p.m. on </w:t>
      </w:r>
      <w:r w:rsidR="001F7019" w:rsidRPr="00862A8B">
        <w:rPr>
          <w:kern w:val="22"/>
        </w:rPr>
        <w:t>Friday</w:t>
      </w:r>
      <w:r w:rsidR="00764509" w:rsidRPr="00862A8B">
        <w:rPr>
          <w:kern w:val="22"/>
        </w:rPr>
        <w:t xml:space="preserve">, </w:t>
      </w:r>
      <w:r w:rsidR="001F7019" w:rsidRPr="00862A8B">
        <w:rPr>
          <w:kern w:val="22"/>
        </w:rPr>
        <w:t>8 December</w:t>
      </w:r>
      <w:r w:rsidR="00D126F9" w:rsidRPr="00862A8B">
        <w:rPr>
          <w:kern w:val="22"/>
          <w:lang w:eastAsia="ko-KR"/>
        </w:rPr>
        <w:t xml:space="preserve"> 201</w:t>
      </w:r>
      <w:r w:rsidR="00A112C3" w:rsidRPr="00862A8B">
        <w:rPr>
          <w:kern w:val="22"/>
          <w:lang w:eastAsia="ko-KR"/>
        </w:rPr>
        <w:t>7</w:t>
      </w:r>
      <w:r w:rsidR="00AC6E3E" w:rsidRPr="00862A8B">
        <w:rPr>
          <w:kern w:val="22"/>
        </w:rPr>
        <w:t>.</w:t>
      </w:r>
    </w:p>
    <w:p w:rsidR="008152B4" w:rsidRPr="00862A8B" w:rsidRDefault="008152B4" w:rsidP="0091449E">
      <w:pPr>
        <w:pStyle w:val="Heading3"/>
        <w:rPr>
          <w:kern w:val="22"/>
        </w:rPr>
      </w:pPr>
      <w:r w:rsidRPr="00862A8B">
        <w:rPr>
          <w:kern w:val="22"/>
        </w:rPr>
        <w:br w:type="page"/>
      </w:r>
      <w:r w:rsidRPr="00862A8B">
        <w:rPr>
          <w:kern w:val="22"/>
        </w:rPr>
        <w:lastRenderedPageBreak/>
        <w:t>Annex I</w:t>
      </w:r>
    </w:p>
    <w:p w:rsidR="008152B4" w:rsidRPr="00862A8B" w:rsidRDefault="008152B4" w:rsidP="00862A8B">
      <w:pPr>
        <w:pStyle w:val="HEADINGNOTFORTOC"/>
        <w:rPr>
          <w:b w:val="0"/>
          <w:kern w:val="22"/>
        </w:rPr>
      </w:pPr>
      <w:r w:rsidRPr="00862A8B">
        <w:rPr>
          <w:rFonts w:ascii="Times New Roman Bold" w:hAnsi="Times New Roman Bold"/>
          <w:kern w:val="22"/>
        </w:rPr>
        <w:t xml:space="preserve">LIST OF DOCUMENTS FOR </w:t>
      </w:r>
      <w:r w:rsidR="007B4525" w:rsidRPr="00862A8B">
        <w:rPr>
          <w:kern w:val="22"/>
        </w:rPr>
        <w:t>The</w:t>
      </w:r>
      <w:r w:rsidR="007B4525" w:rsidRPr="00862A8B">
        <w:rPr>
          <w:rFonts w:ascii="Times New Roman Bold" w:hAnsi="Times New Roman Bold"/>
          <w:kern w:val="22"/>
        </w:rPr>
        <w:t xml:space="preserve"> </w:t>
      </w:r>
      <w:r w:rsidR="005A6CD2" w:rsidRPr="00862A8B">
        <w:rPr>
          <w:rFonts w:ascii="Times New Roman Bold" w:hAnsi="Times New Roman Bold"/>
          <w:kern w:val="22"/>
        </w:rPr>
        <w:t xml:space="preserve">EXPERT WORKSHOP TO DEVELOP OPTIONS FOR MODIFYING THE DESCRIPTION OF ECOLOGICALLY OR BIOLOGICALLY SIGNIFICANT MARINE AREAS, FOR DESCRIBING NEW AREAS, AND FOR STRENGTHENING THE SCIENTIFIC CREDIBILITY AND TRANSPARENCY OF THIS PROCESS </w:t>
      </w:r>
    </w:p>
    <w:tbl>
      <w:tblPr>
        <w:tblpPr w:leftFromText="180" w:rightFromText="180" w:vertAnchor="text" w:horzAnchor="margin"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08"/>
      </w:tblGrid>
      <w:tr w:rsidR="008152B4" w:rsidRPr="00862A8B" w:rsidTr="001345CD">
        <w:tc>
          <w:tcPr>
            <w:tcW w:w="4068" w:type="dxa"/>
          </w:tcPr>
          <w:p w:rsidR="008152B4" w:rsidRPr="00862A8B" w:rsidRDefault="008152B4" w:rsidP="00EA6D28">
            <w:pPr>
              <w:spacing w:before="120" w:after="120"/>
              <w:jc w:val="center"/>
              <w:rPr>
                <w:bCs/>
                <w:i/>
                <w:kern w:val="22"/>
                <w:szCs w:val="22"/>
                <w:lang w:val="en-US"/>
              </w:rPr>
            </w:pPr>
            <w:r w:rsidRPr="00862A8B">
              <w:rPr>
                <w:i/>
                <w:kern w:val="22"/>
                <w:lang w:val="en-US"/>
              </w:rPr>
              <w:t xml:space="preserve">Official </w:t>
            </w:r>
            <w:r w:rsidR="00AE23EC" w:rsidRPr="00862A8B">
              <w:rPr>
                <w:i/>
                <w:kern w:val="22"/>
                <w:lang w:val="en-US"/>
              </w:rPr>
              <w:t>d</w:t>
            </w:r>
            <w:r w:rsidRPr="00862A8B">
              <w:rPr>
                <w:i/>
                <w:kern w:val="22"/>
                <w:lang w:val="en-US"/>
              </w:rPr>
              <w:t>ocuments</w:t>
            </w:r>
          </w:p>
        </w:tc>
        <w:tc>
          <w:tcPr>
            <w:tcW w:w="5508" w:type="dxa"/>
          </w:tcPr>
          <w:p w:rsidR="008152B4" w:rsidRPr="00862A8B" w:rsidRDefault="008152B4" w:rsidP="00EA6D28">
            <w:pPr>
              <w:spacing w:before="120" w:after="120"/>
              <w:jc w:val="center"/>
              <w:rPr>
                <w:bCs/>
                <w:i/>
                <w:kern w:val="22"/>
                <w:szCs w:val="22"/>
                <w:lang w:val="en-US"/>
              </w:rPr>
            </w:pPr>
            <w:r w:rsidRPr="00862A8B">
              <w:rPr>
                <w:i/>
                <w:kern w:val="22"/>
                <w:lang w:val="en-US"/>
              </w:rPr>
              <w:t>Title</w:t>
            </w:r>
          </w:p>
        </w:tc>
      </w:tr>
      <w:tr w:rsidR="008152B4" w:rsidRPr="00862A8B" w:rsidTr="001345CD">
        <w:tc>
          <w:tcPr>
            <w:tcW w:w="4068" w:type="dxa"/>
          </w:tcPr>
          <w:p w:rsidR="008152B4" w:rsidRPr="00862A8B" w:rsidRDefault="00A112C3" w:rsidP="006121C9">
            <w:pPr>
              <w:spacing w:before="120" w:after="120"/>
              <w:ind w:left="58"/>
              <w:rPr>
                <w:bCs/>
                <w:kern w:val="22"/>
              </w:rPr>
            </w:pPr>
            <w:r w:rsidRPr="00862A8B">
              <w:rPr>
                <w:bCs/>
                <w:kern w:val="22"/>
              </w:rPr>
              <w:t>CBD/</w:t>
            </w:r>
            <w:r w:rsidR="006121C9" w:rsidRPr="00862A8B">
              <w:rPr>
                <w:bCs/>
                <w:kern w:val="22"/>
              </w:rPr>
              <w:t>EBSA</w:t>
            </w:r>
            <w:r w:rsidRPr="00862A8B">
              <w:rPr>
                <w:bCs/>
                <w:kern w:val="22"/>
              </w:rPr>
              <w:t>/</w:t>
            </w:r>
            <w:r w:rsidR="006121C9" w:rsidRPr="00862A8B">
              <w:rPr>
                <w:bCs/>
                <w:kern w:val="22"/>
              </w:rPr>
              <w:t>EM</w:t>
            </w:r>
            <w:r w:rsidR="00544C80" w:rsidRPr="00862A8B">
              <w:rPr>
                <w:bCs/>
                <w:kern w:val="22"/>
              </w:rPr>
              <w:t>/</w:t>
            </w:r>
            <w:r w:rsidRPr="00862A8B">
              <w:rPr>
                <w:bCs/>
                <w:kern w:val="22"/>
              </w:rPr>
              <w:t>2017/1/1</w:t>
            </w:r>
          </w:p>
        </w:tc>
        <w:tc>
          <w:tcPr>
            <w:tcW w:w="5508" w:type="dxa"/>
          </w:tcPr>
          <w:p w:rsidR="008152B4" w:rsidRPr="00862A8B" w:rsidRDefault="008152B4" w:rsidP="00862A8B">
            <w:pPr>
              <w:spacing w:before="120" w:after="120"/>
              <w:jc w:val="left"/>
              <w:rPr>
                <w:b/>
                <w:bCs/>
                <w:kern w:val="22"/>
                <w:szCs w:val="22"/>
                <w:lang w:val="en-US"/>
              </w:rPr>
            </w:pPr>
            <w:r w:rsidRPr="00862A8B">
              <w:rPr>
                <w:kern w:val="22"/>
                <w:lang w:val="en-US"/>
              </w:rPr>
              <w:t>Provisional agenda</w:t>
            </w:r>
          </w:p>
        </w:tc>
      </w:tr>
      <w:tr w:rsidR="008152B4" w:rsidRPr="00862A8B" w:rsidTr="001345CD">
        <w:tc>
          <w:tcPr>
            <w:tcW w:w="4068" w:type="dxa"/>
          </w:tcPr>
          <w:p w:rsidR="008152B4" w:rsidRPr="00862A8B" w:rsidRDefault="009A20CF" w:rsidP="006121C9">
            <w:pPr>
              <w:spacing w:before="120" w:after="120"/>
              <w:ind w:left="58"/>
              <w:rPr>
                <w:bCs/>
                <w:kern w:val="22"/>
              </w:rPr>
            </w:pPr>
            <w:r w:rsidRPr="00862A8B">
              <w:rPr>
                <w:bCs/>
                <w:kern w:val="22"/>
              </w:rPr>
              <w:t>CBD/</w:t>
            </w:r>
            <w:r w:rsidR="006121C9" w:rsidRPr="00862A8B">
              <w:rPr>
                <w:bCs/>
                <w:kern w:val="22"/>
              </w:rPr>
              <w:t>EBSA</w:t>
            </w:r>
            <w:r w:rsidRPr="00862A8B">
              <w:rPr>
                <w:bCs/>
                <w:kern w:val="22"/>
              </w:rPr>
              <w:t>/</w:t>
            </w:r>
            <w:r w:rsidR="006121C9" w:rsidRPr="00862A8B">
              <w:rPr>
                <w:bCs/>
                <w:kern w:val="22"/>
              </w:rPr>
              <w:t>EM</w:t>
            </w:r>
            <w:r w:rsidRPr="00862A8B">
              <w:rPr>
                <w:bCs/>
                <w:kern w:val="22"/>
              </w:rPr>
              <w:t>/201</w:t>
            </w:r>
            <w:r w:rsidR="00A112C3" w:rsidRPr="00862A8B">
              <w:rPr>
                <w:bCs/>
                <w:kern w:val="22"/>
              </w:rPr>
              <w:t>7</w:t>
            </w:r>
            <w:r w:rsidRPr="00862A8B">
              <w:rPr>
                <w:bCs/>
                <w:kern w:val="22"/>
              </w:rPr>
              <w:t>/</w:t>
            </w:r>
            <w:r w:rsidR="008F32E5" w:rsidRPr="00862A8B">
              <w:rPr>
                <w:bCs/>
                <w:kern w:val="22"/>
              </w:rPr>
              <w:t>1</w:t>
            </w:r>
            <w:r w:rsidRPr="00862A8B">
              <w:rPr>
                <w:bCs/>
                <w:kern w:val="22"/>
              </w:rPr>
              <w:t>/1/Add.1</w:t>
            </w:r>
          </w:p>
        </w:tc>
        <w:tc>
          <w:tcPr>
            <w:tcW w:w="5508" w:type="dxa"/>
          </w:tcPr>
          <w:p w:rsidR="008152B4" w:rsidRPr="00862A8B" w:rsidRDefault="008152B4" w:rsidP="00862A8B">
            <w:pPr>
              <w:spacing w:before="120" w:after="120"/>
              <w:jc w:val="left"/>
              <w:rPr>
                <w:b/>
                <w:bCs/>
                <w:kern w:val="22"/>
                <w:szCs w:val="22"/>
                <w:lang w:val="en-US"/>
              </w:rPr>
            </w:pPr>
            <w:r w:rsidRPr="00862A8B">
              <w:rPr>
                <w:kern w:val="22"/>
                <w:lang w:val="en-US" w:eastAsia="ko-KR"/>
              </w:rPr>
              <w:t>A</w:t>
            </w:r>
            <w:r w:rsidRPr="00862A8B">
              <w:rPr>
                <w:kern w:val="22"/>
                <w:lang w:val="en-US"/>
              </w:rPr>
              <w:t>nnotations to the provisional agenda</w:t>
            </w:r>
          </w:p>
        </w:tc>
      </w:tr>
      <w:tr w:rsidR="008152B4" w:rsidRPr="00862A8B" w:rsidTr="001345CD">
        <w:tc>
          <w:tcPr>
            <w:tcW w:w="4068" w:type="dxa"/>
          </w:tcPr>
          <w:p w:rsidR="008152B4" w:rsidRPr="00862A8B" w:rsidRDefault="006121C9" w:rsidP="00187866">
            <w:pPr>
              <w:spacing w:before="120" w:after="120"/>
              <w:ind w:left="58"/>
              <w:rPr>
                <w:bCs/>
                <w:kern w:val="22"/>
                <w:szCs w:val="22"/>
                <w:lang w:val="en-US"/>
              </w:rPr>
            </w:pPr>
            <w:r w:rsidRPr="00862A8B">
              <w:rPr>
                <w:bCs/>
                <w:kern w:val="22"/>
              </w:rPr>
              <w:t>CBD/EBSA/EM/2017/1/2</w:t>
            </w:r>
          </w:p>
        </w:tc>
        <w:tc>
          <w:tcPr>
            <w:tcW w:w="5508" w:type="dxa"/>
          </w:tcPr>
          <w:p w:rsidR="008152B4" w:rsidRPr="00862A8B" w:rsidRDefault="006121C9" w:rsidP="00862A8B">
            <w:pPr>
              <w:spacing w:before="120" w:after="120"/>
              <w:jc w:val="left"/>
              <w:rPr>
                <w:bCs/>
                <w:kern w:val="22"/>
                <w:szCs w:val="22"/>
                <w:lang w:val="en-US" w:eastAsia="ko-KR"/>
              </w:rPr>
            </w:pPr>
            <w:r w:rsidRPr="00862A8B">
              <w:rPr>
                <w:kern w:val="22"/>
                <w:szCs w:val="22"/>
                <w:lang w:val="en-US" w:eastAsia="ko-KR"/>
              </w:rPr>
              <w:t xml:space="preserve">Compilation of the information submitted by Parties, other Governments and relevant organizations to support the objectives of this workshop, in response to the Secretariat’s notification </w:t>
            </w:r>
            <w:r w:rsidRPr="00862A8B">
              <w:rPr>
                <w:kern w:val="22"/>
                <w:szCs w:val="22"/>
                <w:shd w:val="clear" w:color="auto" w:fill="FFFFFF"/>
              </w:rPr>
              <w:t>2017</w:t>
            </w:r>
            <w:r w:rsidRPr="00862A8B">
              <w:rPr>
                <w:kern w:val="22"/>
                <w:szCs w:val="22"/>
                <w:shd w:val="clear" w:color="auto" w:fill="FFFFFF"/>
              </w:rPr>
              <w:noBreakHyphen/>
              <w:t>107</w:t>
            </w:r>
            <w:r w:rsidRPr="00862A8B">
              <w:rPr>
                <w:kern w:val="22"/>
                <w:szCs w:val="22"/>
                <w:lang w:val="en-US" w:eastAsia="ko-KR"/>
              </w:rPr>
              <w:t xml:space="preserve"> (Ref. No. SCBD/SPS/DC/SBG/JL/JG/86798</w:t>
            </w:r>
            <w:r w:rsidRPr="00862A8B">
              <w:rPr>
                <w:kern w:val="22"/>
                <w:szCs w:val="22"/>
              </w:rPr>
              <w:t>)</w:t>
            </w:r>
          </w:p>
        </w:tc>
      </w:tr>
      <w:tr w:rsidR="004110E7" w:rsidRPr="00862A8B" w:rsidTr="001345CD">
        <w:tc>
          <w:tcPr>
            <w:tcW w:w="4068" w:type="dxa"/>
          </w:tcPr>
          <w:p w:rsidR="004110E7" w:rsidRPr="00862A8B" w:rsidRDefault="004110E7" w:rsidP="00862A8B">
            <w:pPr>
              <w:spacing w:before="120" w:after="120"/>
              <w:ind w:left="58"/>
              <w:jc w:val="center"/>
              <w:rPr>
                <w:bCs/>
                <w:kern w:val="22"/>
              </w:rPr>
            </w:pPr>
            <w:r w:rsidRPr="00862A8B">
              <w:rPr>
                <w:i/>
                <w:kern w:val="22"/>
                <w:lang w:val="en-US"/>
              </w:rPr>
              <w:t>Information documents</w:t>
            </w:r>
          </w:p>
        </w:tc>
        <w:tc>
          <w:tcPr>
            <w:tcW w:w="5508" w:type="dxa"/>
          </w:tcPr>
          <w:p w:rsidR="004110E7" w:rsidRPr="00862A8B" w:rsidRDefault="004110E7" w:rsidP="00862A8B">
            <w:pPr>
              <w:spacing w:before="120" w:after="120"/>
              <w:jc w:val="left"/>
              <w:rPr>
                <w:kern w:val="22"/>
                <w:szCs w:val="22"/>
                <w:lang w:val="en-US" w:eastAsia="ko-KR"/>
              </w:rPr>
            </w:pPr>
            <w:r w:rsidRPr="00862A8B">
              <w:rPr>
                <w:i/>
                <w:kern w:val="22"/>
                <w:lang w:val="en-US"/>
              </w:rPr>
              <w:t>Title</w:t>
            </w:r>
          </w:p>
        </w:tc>
      </w:tr>
      <w:tr w:rsidR="007B4525" w:rsidRPr="00862A8B" w:rsidTr="001345CD">
        <w:tc>
          <w:tcPr>
            <w:tcW w:w="4068" w:type="dxa"/>
          </w:tcPr>
          <w:p w:rsidR="007B4525" w:rsidRPr="00862A8B" w:rsidRDefault="006121C9" w:rsidP="00187866">
            <w:pPr>
              <w:spacing w:before="120" w:after="120"/>
              <w:ind w:left="58"/>
              <w:rPr>
                <w:kern w:val="22"/>
                <w:lang w:val="en-US"/>
              </w:rPr>
            </w:pPr>
            <w:r w:rsidRPr="00862A8B">
              <w:rPr>
                <w:bCs/>
                <w:kern w:val="22"/>
              </w:rPr>
              <w:t>CBD/EBSA/EM</w:t>
            </w:r>
            <w:r w:rsidR="007819C1" w:rsidRPr="00862A8B">
              <w:rPr>
                <w:bCs/>
                <w:kern w:val="22"/>
              </w:rPr>
              <w:t>/201</w:t>
            </w:r>
            <w:r w:rsidR="00A112C3" w:rsidRPr="00862A8B">
              <w:rPr>
                <w:bCs/>
                <w:kern w:val="22"/>
              </w:rPr>
              <w:t>7</w:t>
            </w:r>
            <w:r w:rsidR="007819C1" w:rsidRPr="00862A8B">
              <w:rPr>
                <w:bCs/>
                <w:kern w:val="22"/>
              </w:rPr>
              <w:t>/</w:t>
            </w:r>
            <w:r w:rsidR="008F32E5" w:rsidRPr="00862A8B">
              <w:rPr>
                <w:bCs/>
                <w:kern w:val="22"/>
              </w:rPr>
              <w:t>1</w:t>
            </w:r>
            <w:r w:rsidR="007819C1" w:rsidRPr="00862A8B">
              <w:rPr>
                <w:bCs/>
                <w:kern w:val="22"/>
              </w:rPr>
              <w:t>/</w:t>
            </w:r>
            <w:r w:rsidR="004110E7" w:rsidRPr="00862A8B">
              <w:rPr>
                <w:bCs/>
                <w:kern w:val="22"/>
              </w:rPr>
              <w:t>INF/1</w:t>
            </w:r>
          </w:p>
        </w:tc>
        <w:tc>
          <w:tcPr>
            <w:tcW w:w="5508" w:type="dxa"/>
          </w:tcPr>
          <w:p w:rsidR="007B4525" w:rsidRPr="00862A8B" w:rsidRDefault="006121C9" w:rsidP="00862A8B">
            <w:pPr>
              <w:spacing w:before="120" w:after="120"/>
              <w:jc w:val="left"/>
              <w:rPr>
                <w:kern w:val="22"/>
                <w:szCs w:val="22"/>
                <w:lang w:val="en-US" w:eastAsia="ko-KR"/>
              </w:rPr>
            </w:pPr>
            <w:r w:rsidRPr="00862A8B">
              <w:rPr>
                <w:kern w:val="22"/>
                <w:szCs w:val="22"/>
                <w:lang w:val="en-US" w:eastAsia="ko-KR"/>
              </w:rPr>
              <w:t>B</w:t>
            </w:r>
            <w:proofErr w:type="spellStart"/>
            <w:r w:rsidR="005F2F46" w:rsidRPr="00862A8B">
              <w:rPr>
                <w:kern w:val="22"/>
                <w:szCs w:val="22"/>
                <w:lang w:eastAsia="ko-KR"/>
              </w:rPr>
              <w:t>ackground</w:t>
            </w:r>
            <w:proofErr w:type="spellEnd"/>
            <w:r w:rsidR="005F2F46" w:rsidRPr="00862A8B">
              <w:rPr>
                <w:kern w:val="22"/>
                <w:szCs w:val="22"/>
                <w:lang w:eastAsia="ko-KR"/>
              </w:rPr>
              <w:t xml:space="preserve"> information on i</w:t>
            </w:r>
            <w:r w:rsidRPr="00862A8B">
              <w:rPr>
                <w:kern w:val="22"/>
                <w:szCs w:val="22"/>
                <w:lang w:eastAsia="ko-KR"/>
              </w:rPr>
              <w:t>nternational trends and distinctive approaches of relevance to the CBD’s process on ecologically or biologically significant marine areas</w:t>
            </w:r>
          </w:p>
        </w:tc>
      </w:tr>
      <w:tr w:rsidR="005946BE" w:rsidRPr="00862A8B" w:rsidTr="001345CD">
        <w:tc>
          <w:tcPr>
            <w:tcW w:w="4068" w:type="dxa"/>
          </w:tcPr>
          <w:p w:rsidR="005946BE" w:rsidRPr="00862A8B" w:rsidRDefault="004C1A96" w:rsidP="005946BE">
            <w:pPr>
              <w:spacing w:before="120" w:after="120"/>
              <w:jc w:val="center"/>
              <w:rPr>
                <w:i/>
                <w:kern w:val="22"/>
                <w:lang w:val="en-US"/>
              </w:rPr>
            </w:pPr>
            <w:r w:rsidRPr="00862A8B">
              <w:rPr>
                <w:i/>
                <w:kern w:val="22"/>
                <w:lang w:val="en-US"/>
              </w:rPr>
              <w:t>Other</w:t>
            </w:r>
            <w:r w:rsidR="005946BE" w:rsidRPr="00862A8B">
              <w:rPr>
                <w:i/>
                <w:kern w:val="22"/>
                <w:lang w:val="en-US"/>
              </w:rPr>
              <w:t xml:space="preserve"> </w:t>
            </w:r>
            <w:r w:rsidR="00AE23EC" w:rsidRPr="00862A8B">
              <w:rPr>
                <w:i/>
                <w:kern w:val="22"/>
                <w:lang w:val="en-US"/>
              </w:rPr>
              <w:t>d</w:t>
            </w:r>
            <w:r w:rsidR="005946BE" w:rsidRPr="00862A8B">
              <w:rPr>
                <w:i/>
                <w:kern w:val="22"/>
                <w:lang w:val="en-US"/>
              </w:rPr>
              <w:t>ocuments</w:t>
            </w:r>
          </w:p>
        </w:tc>
        <w:tc>
          <w:tcPr>
            <w:tcW w:w="5508" w:type="dxa"/>
          </w:tcPr>
          <w:p w:rsidR="005946BE" w:rsidRPr="00862A8B" w:rsidRDefault="00C8637E" w:rsidP="00862A8B">
            <w:pPr>
              <w:spacing w:before="120" w:after="120"/>
              <w:jc w:val="left"/>
              <w:rPr>
                <w:bCs/>
                <w:i/>
                <w:kern w:val="22"/>
                <w:szCs w:val="22"/>
              </w:rPr>
            </w:pPr>
            <w:r w:rsidRPr="00862A8B">
              <w:rPr>
                <w:i/>
                <w:kern w:val="22"/>
                <w:lang w:val="en-US"/>
              </w:rPr>
              <w:t>Title</w:t>
            </w:r>
          </w:p>
        </w:tc>
      </w:tr>
      <w:tr w:rsidR="00D26686" w:rsidRPr="00862A8B" w:rsidTr="001345CD">
        <w:tc>
          <w:tcPr>
            <w:tcW w:w="4068" w:type="dxa"/>
          </w:tcPr>
          <w:p w:rsidR="00D26686" w:rsidRPr="00862A8B" w:rsidRDefault="00D26686" w:rsidP="007819C1">
            <w:pPr>
              <w:spacing w:before="120" w:after="120"/>
              <w:jc w:val="left"/>
              <w:rPr>
                <w:kern w:val="22"/>
                <w:lang w:val="en-US"/>
              </w:rPr>
            </w:pPr>
          </w:p>
        </w:tc>
        <w:tc>
          <w:tcPr>
            <w:tcW w:w="5508" w:type="dxa"/>
          </w:tcPr>
          <w:p w:rsidR="00D26686" w:rsidRPr="00862A8B" w:rsidRDefault="005A6CD2" w:rsidP="00862A8B">
            <w:pPr>
              <w:spacing w:before="120" w:after="120"/>
              <w:jc w:val="left"/>
              <w:rPr>
                <w:kern w:val="22"/>
                <w:szCs w:val="22"/>
              </w:rPr>
            </w:pPr>
            <w:hyperlink r:id="rId15" w:history="1">
              <w:r w:rsidR="00D26686" w:rsidRPr="00862A8B">
                <w:rPr>
                  <w:rStyle w:val="Hyperlink"/>
                  <w:kern w:val="22"/>
                  <w:lang w:val="en-US"/>
                </w:rPr>
                <w:t>Information Note for Pa</w:t>
              </w:r>
              <w:r w:rsidR="00D26686" w:rsidRPr="00862A8B">
                <w:rPr>
                  <w:rStyle w:val="Hyperlink"/>
                  <w:kern w:val="22"/>
                  <w:lang w:val="en-US"/>
                </w:rPr>
                <w:t>r</w:t>
              </w:r>
              <w:r w:rsidR="00D26686" w:rsidRPr="00862A8B">
                <w:rPr>
                  <w:rStyle w:val="Hyperlink"/>
                  <w:kern w:val="22"/>
                  <w:lang w:val="en-US"/>
                </w:rPr>
                <w:t>ticipants</w:t>
              </w:r>
            </w:hyperlink>
          </w:p>
        </w:tc>
      </w:tr>
      <w:tr w:rsidR="00D26686" w:rsidRPr="00862A8B" w:rsidTr="001345CD">
        <w:tc>
          <w:tcPr>
            <w:tcW w:w="4068" w:type="dxa"/>
          </w:tcPr>
          <w:p w:rsidR="00D26686" w:rsidRPr="00862A8B" w:rsidRDefault="00D117E2" w:rsidP="007819C1">
            <w:pPr>
              <w:spacing w:before="120" w:after="120"/>
              <w:jc w:val="left"/>
              <w:rPr>
                <w:kern w:val="22"/>
                <w:lang w:val="en-US"/>
              </w:rPr>
            </w:pPr>
            <w:r w:rsidRPr="00862A8B">
              <w:rPr>
                <w:kern w:val="22"/>
                <w:lang w:val="en-US"/>
              </w:rPr>
              <w:t>Brochure</w:t>
            </w:r>
            <w:r w:rsidR="005F2F46" w:rsidRPr="00862A8B">
              <w:rPr>
                <w:kern w:val="22"/>
                <w:lang w:val="en-US"/>
              </w:rPr>
              <w:t xml:space="preserve"> on the scientific criteria for EBSAs</w:t>
            </w:r>
          </w:p>
        </w:tc>
        <w:tc>
          <w:tcPr>
            <w:tcW w:w="5508" w:type="dxa"/>
          </w:tcPr>
          <w:p w:rsidR="00D26686" w:rsidRPr="00862A8B" w:rsidRDefault="007E1710" w:rsidP="00862A8B">
            <w:pPr>
              <w:spacing w:before="120" w:after="120"/>
              <w:jc w:val="left"/>
              <w:rPr>
                <w:kern w:val="22"/>
                <w:szCs w:val="22"/>
              </w:rPr>
            </w:pPr>
            <w:hyperlink r:id="rId16" w:history="1">
              <w:r w:rsidR="00D26686" w:rsidRPr="00862A8B">
                <w:rPr>
                  <w:rStyle w:val="Hyperlink"/>
                  <w:kern w:val="22"/>
                  <w:szCs w:val="22"/>
                </w:rPr>
                <w:t>Azores Scientific Criteria and Guidance for identifying ecologically</w:t>
              </w:r>
              <w:r w:rsidR="00D26686" w:rsidRPr="00862A8B">
                <w:rPr>
                  <w:rStyle w:val="Hyperlink"/>
                  <w:kern w:val="22"/>
                  <w:szCs w:val="22"/>
                </w:rPr>
                <w:t xml:space="preserve"> </w:t>
              </w:r>
              <w:r w:rsidR="00D26686" w:rsidRPr="00862A8B">
                <w:rPr>
                  <w:rStyle w:val="Hyperlink"/>
                  <w:kern w:val="22"/>
                  <w:szCs w:val="22"/>
                </w:rPr>
                <w:t xml:space="preserve">or biologically significant marine areas and designing representative networks of marine protected areas in open ocean waters and </w:t>
              </w:r>
              <w:proofErr w:type="gramStart"/>
              <w:r w:rsidR="00D26686" w:rsidRPr="00862A8B">
                <w:rPr>
                  <w:rStyle w:val="Hyperlink"/>
                  <w:kern w:val="22"/>
                  <w:szCs w:val="22"/>
                </w:rPr>
                <w:t>deep sea</w:t>
              </w:r>
              <w:proofErr w:type="gramEnd"/>
              <w:r w:rsidR="00D26686" w:rsidRPr="00862A8B">
                <w:rPr>
                  <w:rStyle w:val="Hyperlink"/>
                  <w:kern w:val="22"/>
                  <w:szCs w:val="22"/>
                </w:rPr>
                <w:t xml:space="preserve"> habitats</w:t>
              </w:r>
            </w:hyperlink>
          </w:p>
        </w:tc>
      </w:tr>
      <w:tr w:rsidR="007819C1" w:rsidRPr="00862A8B" w:rsidTr="001345CD">
        <w:tc>
          <w:tcPr>
            <w:tcW w:w="4068" w:type="dxa"/>
          </w:tcPr>
          <w:p w:rsidR="007819C1" w:rsidRPr="00862A8B" w:rsidRDefault="007819C1" w:rsidP="007819C1">
            <w:pPr>
              <w:spacing w:before="120" w:after="120"/>
              <w:jc w:val="left"/>
              <w:rPr>
                <w:kern w:val="22"/>
                <w:lang w:val="en-US"/>
              </w:rPr>
            </w:pPr>
            <w:r w:rsidRPr="00862A8B">
              <w:rPr>
                <w:kern w:val="22"/>
                <w:lang w:val="en-US"/>
              </w:rPr>
              <w:t>UNEP/CBD/EWS.MPA/1/2</w:t>
            </w:r>
          </w:p>
        </w:tc>
        <w:tc>
          <w:tcPr>
            <w:tcW w:w="5508" w:type="dxa"/>
          </w:tcPr>
          <w:p w:rsidR="007819C1" w:rsidRPr="00862A8B" w:rsidRDefault="007E1710" w:rsidP="00862A8B">
            <w:pPr>
              <w:spacing w:before="120" w:after="120"/>
              <w:jc w:val="left"/>
              <w:rPr>
                <w:kern w:val="22"/>
                <w:szCs w:val="22"/>
              </w:rPr>
            </w:pPr>
            <w:hyperlink r:id="rId17" w:history="1">
              <w:r w:rsidR="007819C1" w:rsidRPr="00862A8B">
                <w:rPr>
                  <w:rStyle w:val="Hyperlink"/>
                  <w:kern w:val="22"/>
                  <w:szCs w:val="22"/>
                </w:rPr>
                <w:t>Report of the Expert Workshop on Ecological Criteria and Biogeographic Classification Systems for Marine Areas in Need of Protection, Azores, Portugal, 2</w:t>
              </w:r>
              <w:r w:rsidR="007819C1" w:rsidRPr="00862A8B">
                <w:rPr>
                  <w:rStyle w:val="Hyperlink"/>
                  <w:kern w:val="22"/>
                  <w:szCs w:val="22"/>
                </w:rPr>
                <w:noBreakHyphen/>
                <w:t>4 October 2007</w:t>
              </w:r>
            </w:hyperlink>
          </w:p>
        </w:tc>
      </w:tr>
      <w:tr w:rsidR="004C1A96" w:rsidRPr="00862A8B" w:rsidTr="001345CD">
        <w:tc>
          <w:tcPr>
            <w:tcW w:w="4068" w:type="dxa"/>
          </w:tcPr>
          <w:p w:rsidR="004C1A96" w:rsidRPr="00862A8B" w:rsidRDefault="00E76C61" w:rsidP="007D6D26">
            <w:pPr>
              <w:spacing w:before="120" w:after="120"/>
              <w:rPr>
                <w:kern w:val="22"/>
                <w:lang w:val="en-US"/>
              </w:rPr>
            </w:pPr>
            <w:r w:rsidRPr="00862A8B">
              <w:rPr>
                <w:kern w:val="22"/>
                <w:lang w:val="en-US"/>
              </w:rPr>
              <w:t>UNEP/CBD/EW-BCS&amp;IMA/1/2</w:t>
            </w:r>
          </w:p>
        </w:tc>
        <w:tc>
          <w:tcPr>
            <w:tcW w:w="5508" w:type="dxa"/>
          </w:tcPr>
          <w:p w:rsidR="004C1A96" w:rsidRPr="00862A8B" w:rsidRDefault="007E1710" w:rsidP="00862A8B">
            <w:pPr>
              <w:spacing w:before="120" w:after="120"/>
              <w:jc w:val="left"/>
              <w:rPr>
                <w:bCs/>
                <w:kern w:val="22"/>
                <w:szCs w:val="22"/>
              </w:rPr>
            </w:pPr>
            <w:hyperlink r:id="rId18" w:history="1">
              <w:r w:rsidR="00E76C61" w:rsidRPr="00862A8B">
                <w:rPr>
                  <w:rStyle w:val="Hyperlink"/>
                  <w:bCs/>
                  <w:kern w:val="22"/>
                  <w:szCs w:val="22"/>
                </w:rPr>
                <w:t>Report of the Expert Workshop on Scientific and Technical Guidance on the Use of Biogeographic Classification Systems and Identification of Marine Areas Beyond National Jurisdiction in Need of Protection, Ottawa, 29 September–2 October 2009</w:t>
              </w:r>
            </w:hyperlink>
          </w:p>
        </w:tc>
      </w:tr>
      <w:tr w:rsidR="007F7721" w:rsidRPr="00862A8B" w:rsidTr="001345CD">
        <w:tc>
          <w:tcPr>
            <w:tcW w:w="4068" w:type="dxa"/>
          </w:tcPr>
          <w:p w:rsidR="007F7721" w:rsidRPr="00862A8B" w:rsidRDefault="001A7799" w:rsidP="007D6D26">
            <w:pPr>
              <w:spacing w:before="120" w:after="120"/>
              <w:rPr>
                <w:kern w:val="22"/>
                <w:lang w:val="en-US" w:eastAsia="ko-KR"/>
              </w:rPr>
            </w:pPr>
            <w:r w:rsidRPr="00862A8B">
              <w:rPr>
                <w:rFonts w:hint="eastAsia"/>
                <w:kern w:val="22"/>
                <w:lang w:val="en-US" w:eastAsia="ko-KR"/>
              </w:rPr>
              <w:t>UNEP/CBD/SBSTTA/16/INF/9</w:t>
            </w:r>
          </w:p>
        </w:tc>
        <w:tc>
          <w:tcPr>
            <w:tcW w:w="5508" w:type="dxa"/>
          </w:tcPr>
          <w:p w:rsidR="007F7721" w:rsidRPr="00862A8B" w:rsidRDefault="007E1710" w:rsidP="00862A8B">
            <w:pPr>
              <w:spacing w:before="120" w:after="120"/>
              <w:jc w:val="left"/>
              <w:rPr>
                <w:bCs/>
                <w:kern w:val="22"/>
                <w:szCs w:val="22"/>
              </w:rPr>
            </w:pPr>
            <w:hyperlink r:id="rId19" w:history="1">
              <w:r w:rsidR="007F7721" w:rsidRPr="00862A8B">
                <w:rPr>
                  <w:rStyle w:val="Hyperlink"/>
                  <w:bCs/>
                  <w:kern w:val="22"/>
                  <w:szCs w:val="22"/>
                </w:rPr>
                <w:t>Training Manu</w:t>
              </w:r>
              <w:r w:rsidR="007F7721" w:rsidRPr="00862A8B">
                <w:rPr>
                  <w:rStyle w:val="Hyperlink"/>
                  <w:bCs/>
                  <w:kern w:val="22"/>
                  <w:szCs w:val="22"/>
                </w:rPr>
                <w:t>a</w:t>
              </w:r>
              <w:r w:rsidR="007F7721" w:rsidRPr="00862A8B">
                <w:rPr>
                  <w:rStyle w:val="Hyperlink"/>
                  <w:bCs/>
                  <w:kern w:val="22"/>
                  <w:szCs w:val="22"/>
                </w:rPr>
                <w:t xml:space="preserve">l for the </w:t>
              </w:r>
              <w:r w:rsidR="001A7799" w:rsidRPr="00862A8B">
                <w:rPr>
                  <w:rStyle w:val="Hyperlink"/>
                  <w:rFonts w:hint="eastAsia"/>
                  <w:bCs/>
                  <w:kern w:val="22"/>
                  <w:szCs w:val="22"/>
                  <w:lang w:eastAsia="ko-KR"/>
                </w:rPr>
                <w:t xml:space="preserve">Description of </w:t>
              </w:r>
              <w:r w:rsidR="007F7721" w:rsidRPr="00862A8B">
                <w:rPr>
                  <w:rStyle w:val="Hyperlink"/>
                  <w:bCs/>
                  <w:kern w:val="22"/>
                  <w:szCs w:val="22"/>
                </w:rPr>
                <w:t>Ecologically and Biologically Significant Areas (EBSAs) in Open</w:t>
              </w:r>
              <w:r w:rsidR="00B55642" w:rsidRPr="00862A8B">
                <w:rPr>
                  <w:rStyle w:val="Hyperlink"/>
                  <w:bCs/>
                  <w:kern w:val="22"/>
                  <w:szCs w:val="22"/>
                </w:rPr>
                <w:noBreakHyphen/>
                <w:t>O</w:t>
              </w:r>
              <w:r w:rsidR="007F7721" w:rsidRPr="00862A8B">
                <w:rPr>
                  <w:rStyle w:val="Hyperlink"/>
                  <w:bCs/>
                  <w:kern w:val="22"/>
                  <w:szCs w:val="22"/>
                </w:rPr>
                <w:t>cean Waters and Deep-</w:t>
              </w:r>
              <w:r w:rsidR="005A6CD2" w:rsidRPr="00862A8B">
                <w:rPr>
                  <w:rStyle w:val="Hyperlink"/>
                  <w:bCs/>
                  <w:kern w:val="22"/>
                  <w:szCs w:val="22"/>
                </w:rPr>
                <w:t>S</w:t>
              </w:r>
              <w:r w:rsidR="007F7721" w:rsidRPr="00862A8B">
                <w:rPr>
                  <w:rStyle w:val="Hyperlink"/>
                  <w:bCs/>
                  <w:kern w:val="22"/>
                  <w:szCs w:val="22"/>
                </w:rPr>
                <w:t>ea Habitats (draft)</w:t>
              </w:r>
            </w:hyperlink>
          </w:p>
        </w:tc>
      </w:tr>
      <w:tr w:rsidR="00395076" w:rsidRPr="00862A8B" w:rsidTr="001345CD">
        <w:tc>
          <w:tcPr>
            <w:tcW w:w="4068" w:type="dxa"/>
          </w:tcPr>
          <w:p w:rsidR="00395076" w:rsidRPr="00862A8B" w:rsidRDefault="00395076" w:rsidP="00AA45C2">
            <w:pPr>
              <w:spacing w:before="120" w:after="120"/>
              <w:rPr>
                <w:rFonts w:hint="eastAsia"/>
                <w:kern w:val="22"/>
                <w:lang w:val="en-US" w:eastAsia="ko-KR"/>
              </w:rPr>
            </w:pPr>
            <w:r w:rsidRPr="00862A8B">
              <w:rPr>
                <w:kern w:val="22"/>
                <w:lang w:val="en-US" w:eastAsia="ko-KR"/>
              </w:rPr>
              <w:lastRenderedPageBreak/>
              <w:t xml:space="preserve">Reports of regional </w:t>
            </w:r>
            <w:r w:rsidR="00AA45C2" w:rsidRPr="00862A8B">
              <w:rPr>
                <w:kern w:val="22"/>
                <w:lang w:val="en-US" w:eastAsia="ko-KR"/>
              </w:rPr>
              <w:t xml:space="preserve">EBSA </w:t>
            </w:r>
            <w:r w:rsidRPr="00862A8B">
              <w:rPr>
                <w:kern w:val="22"/>
                <w:lang w:val="en-US" w:eastAsia="ko-KR"/>
              </w:rPr>
              <w:t>workshops</w:t>
            </w:r>
          </w:p>
        </w:tc>
        <w:tc>
          <w:tcPr>
            <w:tcW w:w="5508" w:type="dxa"/>
          </w:tcPr>
          <w:p w:rsidR="005F2F46" w:rsidRPr="00862A8B" w:rsidRDefault="005F2F46" w:rsidP="00862A8B">
            <w:pPr>
              <w:jc w:val="left"/>
              <w:rPr>
                <w:kern w:val="22"/>
              </w:rPr>
            </w:pPr>
            <w:r w:rsidRPr="00862A8B">
              <w:rPr>
                <w:kern w:val="22"/>
              </w:rPr>
              <w:t>R</w:t>
            </w:r>
            <w:r w:rsidR="00FE37BC" w:rsidRPr="00862A8B">
              <w:rPr>
                <w:kern w:val="22"/>
              </w:rPr>
              <w:t>eport of the Regional Workshop to Facilitate the Description of</w:t>
            </w:r>
            <w:r w:rsidRPr="00862A8B">
              <w:rPr>
                <w:kern w:val="22"/>
              </w:rPr>
              <w:t xml:space="preserve"> EBSAs </w:t>
            </w:r>
            <w:r w:rsidR="00FE37BC" w:rsidRPr="00862A8B">
              <w:rPr>
                <w:kern w:val="22"/>
              </w:rPr>
              <w:t>in the Seas of East Asia</w:t>
            </w:r>
            <w:r w:rsidR="004110E7" w:rsidRPr="00862A8B">
              <w:rPr>
                <w:kern w:val="22"/>
              </w:rPr>
              <w:t xml:space="preserve"> (UNEP/CBD/EBSA/WS/2015/3/4)</w:t>
            </w:r>
          </w:p>
          <w:p w:rsidR="005F2F46" w:rsidRPr="00862A8B" w:rsidRDefault="005F2F46" w:rsidP="00862A8B">
            <w:pPr>
              <w:jc w:val="left"/>
              <w:rPr>
                <w:kern w:val="22"/>
              </w:rPr>
            </w:pPr>
            <w:hyperlink r:id="rId20" w:history="1">
              <w:r w:rsidRPr="00862A8B">
                <w:rPr>
                  <w:rStyle w:val="Hyperlink"/>
                  <w:kern w:val="22"/>
                </w:rPr>
                <w:t>https://www.cbd.int/doc/meetings/mar/ebsaws-2015-03/official/ebsaws-2015-03-04-en.pdf</w:t>
              </w:r>
            </w:hyperlink>
          </w:p>
          <w:p w:rsidR="005F2F46" w:rsidRPr="00862A8B" w:rsidRDefault="005F2F46" w:rsidP="00862A8B">
            <w:pPr>
              <w:jc w:val="left"/>
              <w:rPr>
                <w:kern w:val="22"/>
              </w:rPr>
            </w:pPr>
            <w:r w:rsidRPr="00862A8B">
              <w:rPr>
                <w:color w:val="1F497D"/>
                <w:kern w:val="22"/>
              </w:rPr>
              <w:t> </w:t>
            </w:r>
          </w:p>
          <w:p w:rsidR="004110E7" w:rsidRPr="00862A8B" w:rsidRDefault="005F2F46" w:rsidP="00862A8B">
            <w:pPr>
              <w:jc w:val="left"/>
              <w:rPr>
                <w:kern w:val="22"/>
              </w:rPr>
            </w:pPr>
            <w:r w:rsidRPr="00862A8B">
              <w:rPr>
                <w:kern w:val="22"/>
              </w:rPr>
              <w:t> R</w:t>
            </w:r>
            <w:r w:rsidR="00212E5A" w:rsidRPr="00862A8B">
              <w:rPr>
                <w:kern w:val="22"/>
              </w:rPr>
              <w:t>eport of the North-West Indian Ocean and Adjacent Gulf Areas Regional Workshop to Facilitate the Description of</w:t>
            </w:r>
            <w:r w:rsidRPr="00862A8B">
              <w:rPr>
                <w:kern w:val="22"/>
              </w:rPr>
              <w:t xml:space="preserve"> EBSAs</w:t>
            </w:r>
            <w:r w:rsidR="004110E7" w:rsidRPr="00862A8B">
              <w:rPr>
                <w:kern w:val="22"/>
              </w:rPr>
              <w:t xml:space="preserve"> (UNEP/CBD/EBSA/WS/2015/2/4)</w:t>
            </w:r>
          </w:p>
          <w:p w:rsidR="005F2F46" w:rsidRPr="00862A8B" w:rsidRDefault="005F2F46" w:rsidP="00862A8B">
            <w:pPr>
              <w:jc w:val="left"/>
              <w:rPr>
                <w:kern w:val="22"/>
              </w:rPr>
            </w:pPr>
            <w:hyperlink r:id="rId21" w:tgtFrame="_blank" w:history="1">
              <w:r w:rsidRPr="00862A8B">
                <w:rPr>
                  <w:rStyle w:val="Hyperlink"/>
                  <w:kern w:val="22"/>
                </w:rPr>
                <w:t>https://www.cbd.int/doc/meetings/sbstta/sbstta-20/information/sbstta-20-inf-23-en.pdf</w:t>
              </w:r>
            </w:hyperlink>
          </w:p>
          <w:p w:rsidR="005F2F46" w:rsidRPr="00862A8B" w:rsidRDefault="005F2F46" w:rsidP="00862A8B">
            <w:pPr>
              <w:jc w:val="left"/>
              <w:rPr>
                <w:kern w:val="22"/>
              </w:rPr>
            </w:pPr>
            <w:r w:rsidRPr="00862A8B">
              <w:rPr>
                <w:color w:val="000000"/>
                <w:kern w:val="22"/>
              </w:rPr>
              <w:t> </w:t>
            </w:r>
          </w:p>
          <w:p w:rsidR="005F2F46" w:rsidRPr="00862A8B" w:rsidRDefault="005F2F46" w:rsidP="00862A8B">
            <w:pPr>
              <w:jc w:val="left"/>
              <w:rPr>
                <w:kern w:val="22"/>
              </w:rPr>
            </w:pPr>
            <w:r w:rsidRPr="00862A8B">
              <w:rPr>
                <w:color w:val="1F497D"/>
                <w:kern w:val="22"/>
              </w:rPr>
              <w:t> </w:t>
            </w:r>
            <w:r w:rsidRPr="00862A8B">
              <w:rPr>
                <w:kern w:val="22"/>
              </w:rPr>
              <w:t>R</w:t>
            </w:r>
            <w:r w:rsidR="00212E5A" w:rsidRPr="00862A8B">
              <w:rPr>
                <w:kern w:val="22"/>
              </w:rPr>
              <w:t>eport of the North-East Indian Ocean Regional Workshop to Facilitate the Description of</w:t>
            </w:r>
            <w:r w:rsidRPr="00862A8B">
              <w:rPr>
                <w:kern w:val="22"/>
              </w:rPr>
              <w:t xml:space="preserve"> EBSAs</w:t>
            </w:r>
            <w:r w:rsidR="004110E7" w:rsidRPr="00862A8B">
              <w:rPr>
                <w:kern w:val="22"/>
              </w:rPr>
              <w:t xml:space="preserve"> (UNEP/CBD/EBSA/WS/2015/1/4)</w:t>
            </w:r>
          </w:p>
          <w:p w:rsidR="005F2F46" w:rsidRPr="00862A8B" w:rsidRDefault="005F2F46" w:rsidP="00862A8B">
            <w:pPr>
              <w:jc w:val="left"/>
              <w:rPr>
                <w:kern w:val="22"/>
              </w:rPr>
            </w:pPr>
            <w:hyperlink r:id="rId22" w:tgtFrame="_blank" w:history="1">
              <w:r w:rsidRPr="00862A8B">
                <w:rPr>
                  <w:rStyle w:val="Hyperlink"/>
                  <w:kern w:val="22"/>
                </w:rPr>
                <w:t>https://www.cbd.int/doc/meetings/mar/ebsaws-2015-01/official/ebsaws-2015-01-04-en.pdf</w:t>
              </w:r>
            </w:hyperlink>
          </w:p>
          <w:p w:rsidR="005F2F46" w:rsidRPr="00862A8B" w:rsidRDefault="005F2F46" w:rsidP="00862A8B">
            <w:pPr>
              <w:jc w:val="left"/>
              <w:rPr>
                <w:kern w:val="22"/>
              </w:rPr>
            </w:pPr>
            <w:r w:rsidRPr="00862A8B">
              <w:rPr>
                <w:color w:val="000000"/>
                <w:kern w:val="22"/>
              </w:rPr>
              <w:t> </w:t>
            </w:r>
            <w:r w:rsidRPr="00862A8B">
              <w:rPr>
                <w:color w:val="1F497D"/>
                <w:kern w:val="22"/>
              </w:rPr>
              <w:t> </w:t>
            </w:r>
          </w:p>
          <w:p w:rsidR="00212E5A" w:rsidRPr="00862A8B" w:rsidRDefault="005F2F46" w:rsidP="00862A8B">
            <w:pPr>
              <w:jc w:val="left"/>
              <w:rPr>
                <w:kern w:val="22"/>
              </w:rPr>
            </w:pPr>
            <w:r w:rsidRPr="00862A8B">
              <w:rPr>
                <w:kern w:val="22"/>
              </w:rPr>
              <w:t>R</w:t>
            </w:r>
            <w:r w:rsidR="00212E5A" w:rsidRPr="00862A8B">
              <w:rPr>
                <w:kern w:val="22"/>
              </w:rPr>
              <w:t>eport of the Mediterranean Regional Workshop to Facilitate the Description of Ecologically or Biologically Significant Marine Areas</w:t>
            </w:r>
            <w:r w:rsidR="004110E7" w:rsidRPr="00862A8B">
              <w:rPr>
                <w:kern w:val="22"/>
              </w:rPr>
              <w:t xml:space="preserve"> (UNEP/CBD/EBSA/WS/2014/3/4)</w:t>
            </w:r>
          </w:p>
          <w:p w:rsidR="005F2F46" w:rsidRPr="00862A8B" w:rsidRDefault="005F2F46" w:rsidP="00862A8B">
            <w:pPr>
              <w:jc w:val="left"/>
              <w:rPr>
                <w:kern w:val="22"/>
              </w:rPr>
            </w:pPr>
            <w:hyperlink r:id="rId23" w:tgtFrame="_blank" w:history="1">
              <w:r w:rsidRPr="00862A8B">
                <w:rPr>
                  <w:rStyle w:val="Hyperlink"/>
                  <w:kern w:val="22"/>
                </w:rPr>
                <w:t>https://www.cbd.int/doc/meetings/mar/ebsaws-2014-03/official/ebsaws-2014-03-04-en.pdf</w:t>
              </w:r>
            </w:hyperlink>
          </w:p>
          <w:p w:rsidR="005F2F46" w:rsidRPr="00862A8B" w:rsidRDefault="005F2F46" w:rsidP="00862A8B">
            <w:pPr>
              <w:jc w:val="left"/>
              <w:rPr>
                <w:kern w:val="22"/>
              </w:rPr>
            </w:pPr>
            <w:r w:rsidRPr="00862A8B">
              <w:rPr>
                <w:color w:val="000000"/>
                <w:kern w:val="22"/>
              </w:rPr>
              <w:t> </w:t>
            </w:r>
            <w:r w:rsidRPr="00862A8B">
              <w:rPr>
                <w:kern w:val="22"/>
              </w:rPr>
              <w:t> </w:t>
            </w:r>
          </w:p>
          <w:p w:rsidR="005F2F46" w:rsidRPr="00862A8B" w:rsidRDefault="005F2F46" w:rsidP="00862A8B">
            <w:pPr>
              <w:jc w:val="left"/>
              <w:rPr>
                <w:kern w:val="22"/>
              </w:rPr>
            </w:pPr>
            <w:r w:rsidRPr="00862A8B">
              <w:rPr>
                <w:kern w:val="22"/>
              </w:rPr>
              <w:t>R</w:t>
            </w:r>
            <w:r w:rsidR="00212E5A" w:rsidRPr="00862A8B">
              <w:rPr>
                <w:kern w:val="22"/>
              </w:rPr>
              <w:t>eport of the North-West Atlantic Regional Workshop to Facilitate the Description of</w:t>
            </w:r>
            <w:r w:rsidRPr="00862A8B">
              <w:rPr>
                <w:kern w:val="22"/>
              </w:rPr>
              <w:t xml:space="preserve"> EBSAs</w:t>
            </w:r>
            <w:r w:rsidR="004110E7" w:rsidRPr="00862A8B">
              <w:rPr>
                <w:kern w:val="22"/>
              </w:rPr>
              <w:t xml:space="preserve"> (UNEP/CBD/EBSA/WS/2014/2/4)</w:t>
            </w:r>
          </w:p>
          <w:p w:rsidR="005F2F46" w:rsidRPr="00862A8B" w:rsidRDefault="005F2F46" w:rsidP="00862A8B">
            <w:pPr>
              <w:jc w:val="left"/>
              <w:rPr>
                <w:kern w:val="22"/>
              </w:rPr>
            </w:pPr>
            <w:hyperlink r:id="rId24" w:tgtFrame="_blank" w:history="1">
              <w:r w:rsidRPr="00862A8B">
                <w:rPr>
                  <w:rStyle w:val="Hyperlink"/>
                  <w:kern w:val="22"/>
                </w:rPr>
                <w:t>https://www.cbd.int/doc/meetings/mar/ebsaws-2014-02/official/ebsaws-2014-02-04-en.pdf</w:t>
              </w:r>
            </w:hyperlink>
          </w:p>
          <w:p w:rsidR="005F2F46" w:rsidRPr="00862A8B" w:rsidRDefault="005F2F46" w:rsidP="00862A8B">
            <w:pPr>
              <w:jc w:val="left"/>
              <w:rPr>
                <w:kern w:val="22"/>
              </w:rPr>
            </w:pPr>
            <w:r w:rsidRPr="00862A8B">
              <w:rPr>
                <w:color w:val="000000"/>
                <w:kern w:val="22"/>
              </w:rPr>
              <w:t> </w:t>
            </w:r>
          </w:p>
          <w:p w:rsidR="005F2F46" w:rsidRPr="00862A8B" w:rsidRDefault="005F2F46" w:rsidP="00862A8B">
            <w:pPr>
              <w:jc w:val="left"/>
              <w:rPr>
                <w:kern w:val="22"/>
              </w:rPr>
            </w:pPr>
            <w:r w:rsidRPr="00862A8B">
              <w:rPr>
                <w:kern w:val="22"/>
              </w:rPr>
              <w:t>R</w:t>
            </w:r>
            <w:r w:rsidR="00B87ABB" w:rsidRPr="00862A8B">
              <w:rPr>
                <w:kern w:val="22"/>
              </w:rPr>
              <w:t>eport of the Arctic Regional Workshop to Facilitate the Description of</w:t>
            </w:r>
            <w:r w:rsidRPr="00862A8B">
              <w:rPr>
                <w:kern w:val="22"/>
              </w:rPr>
              <w:t xml:space="preserve"> EBSAs</w:t>
            </w:r>
            <w:r w:rsidR="004110E7" w:rsidRPr="00862A8B">
              <w:rPr>
                <w:kern w:val="22"/>
              </w:rPr>
              <w:t xml:space="preserve"> (UNEP/CBD/EBSA/WS/2014/1/5)</w:t>
            </w:r>
          </w:p>
          <w:p w:rsidR="005F2F46" w:rsidRPr="00862A8B" w:rsidRDefault="005F2F46" w:rsidP="00862A8B">
            <w:pPr>
              <w:jc w:val="left"/>
              <w:rPr>
                <w:kern w:val="22"/>
              </w:rPr>
            </w:pPr>
            <w:hyperlink r:id="rId25" w:tgtFrame="_blank" w:history="1">
              <w:r w:rsidRPr="00862A8B">
                <w:rPr>
                  <w:rStyle w:val="Hyperlink"/>
                  <w:kern w:val="22"/>
                </w:rPr>
                <w:t>https://www.cbd.int/doc/meetings/mar/ebsaws-2014-01/official/ebsaws-2014-01-05-en.pdf</w:t>
              </w:r>
            </w:hyperlink>
          </w:p>
          <w:p w:rsidR="005F2F46" w:rsidRPr="00862A8B" w:rsidRDefault="005F2F46" w:rsidP="00862A8B">
            <w:pPr>
              <w:jc w:val="left"/>
              <w:rPr>
                <w:kern w:val="22"/>
              </w:rPr>
            </w:pPr>
            <w:r w:rsidRPr="00862A8B">
              <w:rPr>
                <w:color w:val="1F497D"/>
                <w:kern w:val="22"/>
              </w:rPr>
              <w:t> </w:t>
            </w:r>
            <w:r w:rsidRPr="00862A8B">
              <w:rPr>
                <w:color w:val="000000"/>
                <w:kern w:val="22"/>
              </w:rPr>
              <w:t> </w:t>
            </w:r>
          </w:p>
          <w:p w:rsidR="005F2F46" w:rsidRPr="00862A8B" w:rsidRDefault="005F2F46" w:rsidP="00862A8B">
            <w:pPr>
              <w:jc w:val="left"/>
              <w:rPr>
                <w:kern w:val="22"/>
              </w:rPr>
            </w:pPr>
            <w:r w:rsidRPr="00862A8B">
              <w:rPr>
                <w:kern w:val="22"/>
              </w:rPr>
              <w:t>R</w:t>
            </w:r>
            <w:r w:rsidR="00B87ABB" w:rsidRPr="00862A8B">
              <w:rPr>
                <w:kern w:val="22"/>
              </w:rPr>
              <w:t>eport of the South-Eastern Atlantic Regional Workshop to Facilitate the Description of</w:t>
            </w:r>
            <w:r w:rsidRPr="00862A8B">
              <w:rPr>
                <w:kern w:val="22"/>
              </w:rPr>
              <w:t xml:space="preserve"> EBSAs</w:t>
            </w:r>
            <w:r w:rsidR="00C77FD0" w:rsidRPr="00862A8B">
              <w:rPr>
                <w:kern w:val="22"/>
              </w:rPr>
              <w:t xml:space="preserve"> (UNEP/CBD/RW/EBSA/SEA/1/4)</w:t>
            </w:r>
          </w:p>
          <w:p w:rsidR="005F2F46" w:rsidRPr="00862A8B" w:rsidRDefault="005F2F46" w:rsidP="00862A8B">
            <w:pPr>
              <w:jc w:val="left"/>
              <w:rPr>
                <w:kern w:val="22"/>
              </w:rPr>
            </w:pPr>
            <w:hyperlink r:id="rId26" w:tgtFrame="_blank" w:history="1">
              <w:r w:rsidRPr="00862A8B">
                <w:rPr>
                  <w:rStyle w:val="Hyperlink"/>
                  <w:kern w:val="22"/>
                </w:rPr>
                <w:t>https://www.cbd.int/doc/meetings/mar/ebsa-sea-01/official/ebsa-sea-01-04-en.pdf</w:t>
              </w:r>
            </w:hyperlink>
            <w:r w:rsidR="004110E7" w:rsidRPr="00862A8B">
              <w:rPr>
                <w:color w:val="000000"/>
                <w:kern w:val="22"/>
              </w:rPr>
              <w:t xml:space="preserve"> (English)</w:t>
            </w:r>
          </w:p>
          <w:p w:rsidR="005F2F46" w:rsidRPr="00862A8B" w:rsidRDefault="005F2F46" w:rsidP="00862A8B">
            <w:pPr>
              <w:jc w:val="left"/>
              <w:rPr>
                <w:kern w:val="22"/>
              </w:rPr>
            </w:pPr>
            <w:r w:rsidRPr="00862A8B">
              <w:rPr>
                <w:color w:val="000000"/>
                <w:kern w:val="22"/>
              </w:rPr>
              <w:t> </w:t>
            </w:r>
            <w:r w:rsidRPr="00862A8B">
              <w:rPr>
                <w:color w:val="1F497D"/>
                <w:kern w:val="22"/>
              </w:rPr>
              <w:t> </w:t>
            </w:r>
          </w:p>
          <w:p w:rsidR="00C77FD0" w:rsidRPr="00862A8B" w:rsidRDefault="004110E7" w:rsidP="00862A8B">
            <w:pPr>
              <w:jc w:val="left"/>
              <w:rPr>
                <w:kern w:val="22"/>
              </w:rPr>
            </w:pPr>
            <w:r w:rsidRPr="00862A8B">
              <w:rPr>
                <w:kern w:val="22"/>
              </w:rPr>
              <w:t xml:space="preserve">Rapport de </w:t>
            </w:r>
            <w:proofErr w:type="spellStart"/>
            <w:r w:rsidRPr="00862A8B">
              <w:rPr>
                <w:kern w:val="22"/>
              </w:rPr>
              <w:t>L’atelier</w:t>
            </w:r>
            <w:proofErr w:type="spellEnd"/>
            <w:r w:rsidRPr="00862A8B">
              <w:rPr>
                <w:kern w:val="22"/>
              </w:rPr>
              <w:t xml:space="preserve"> </w:t>
            </w:r>
            <w:proofErr w:type="spellStart"/>
            <w:r w:rsidRPr="00862A8B">
              <w:rPr>
                <w:kern w:val="22"/>
              </w:rPr>
              <w:t>Régional</w:t>
            </w:r>
            <w:proofErr w:type="spellEnd"/>
            <w:r w:rsidRPr="00862A8B">
              <w:rPr>
                <w:kern w:val="22"/>
              </w:rPr>
              <w:t xml:space="preserve"> de </w:t>
            </w:r>
            <w:proofErr w:type="spellStart"/>
            <w:r w:rsidRPr="00862A8B">
              <w:rPr>
                <w:kern w:val="22"/>
              </w:rPr>
              <w:t>L’atlantique</w:t>
            </w:r>
            <w:proofErr w:type="spellEnd"/>
            <w:r w:rsidRPr="00862A8B">
              <w:rPr>
                <w:kern w:val="22"/>
              </w:rPr>
              <w:t xml:space="preserve"> Sud-Est Pour </w:t>
            </w:r>
            <w:proofErr w:type="spellStart"/>
            <w:r w:rsidRPr="00862A8B">
              <w:rPr>
                <w:kern w:val="22"/>
              </w:rPr>
              <w:t>Faciliter</w:t>
            </w:r>
            <w:proofErr w:type="spellEnd"/>
            <w:r w:rsidRPr="00862A8B">
              <w:rPr>
                <w:kern w:val="22"/>
              </w:rPr>
              <w:t xml:space="preserve"> la Description des Aires Marines </w:t>
            </w:r>
            <w:proofErr w:type="spellStart"/>
            <w:r w:rsidRPr="00862A8B">
              <w:rPr>
                <w:kern w:val="22"/>
              </w:rPr>
              <w:t>D’importance</w:t>
            </w:r>
            <w:proofErr w:type="spellEnd"/>
            <w:r w:rsidRPr="00862A8B">
              <w:rPr>
                <w:kern w:val="22"/>
              </w:rPr>
              <w:t xml:space="preserve"> </w:t>
            </w:r>
            <w:proofErr w:type="spellStart"/>
            <w:r w:rsidRPr="00862A8B">
              <w:rPr>
                <w:kern w:val="22"/>
              </w:rPr>
              <w:t>Écologique</w:t>
            </w:r>
            <w:proofErr w:type="spellEnd"/>
            <w:r w:rsidRPr="00862A8B">
              <w:rPr>
                <w:kern w:val="22"/>
              </w:rPr>
              <w:t xml:space="preserve"> </w:t>
            </w:r>
            <w:proofErr w:type="spellStart"/>
            <w:r w:rsidRPr="00862A8B">
              <w:rPr>
                <w:kern w:val="22"/>
              </w:rPr>
              <w:t>ou</w:t>
            </w:r>
            <w:proofErr w:type="spellEnd"/>
            <w:r w:rsidRPr="00862A8B">
              <w:rPr>
                <w:kern w:val="22"/>
              </w:rPr>
              <w:t xml:space="preserve"> </w:t>
            </w:r>
            <w:proofErr w:type="spellStart"/>
            <w:r w:rsidRPr="00862A8B">
              <w:rPr>
                <w:kern w:val="22"/>
              </w:rPr>
              <w:t>Biologique</w:t>
            </w:r>
            <w:proofErr w:type="spellEnd"/>
          </w:p>
          <w:p w:rsidR="004110E7" w:rsidRPr="00862A8B" w:rsidRDefault="004110E7" w:rsidP="00862A8B">
            <w:pPr>
              <w:jc w:val="left"/>
              <w:rPr>
                <w:kern w:val="22"/>
              </w:rPr>
            </w:pPr>
            <w:r w:rsidRPr="00862A8B">
              <w:rPr>
                <w:kern w:val="22"/>
              </w:rPr>
              <w:t>(UNEP/CBD/RW/EBSA/SEA/1/4)</w:t>
            </w:r>
          </w:p>
          <w:p w:rsidR="004110E7" w:rsidRPr="00862A8B" w:rsidRDefault="004110E7" w:rsidP="00862A8B">
            <w:pPr>
              <w:jc w:val="left"/>
              <w:rPr>
                <w:kern w:val="22"/>
                <w:lang w:val="fr-FR"/>
              </w:rPr>
            </w:pPr>
            <w:hyperlink r:id="rId27" w:history="1">
              <w:r w:rsidRPr="00862A8B">
                <w:rPr>
                  <w:rStyle w:val="Hyperlink"/>
                  <w:kern w:val="22"/>
                  <w:lang w:val="fr-FR"/>
                </w:rPr>
                <w:t>https://www.cbd.int/doc/meetings/mar/ebsa-sea-01/official/ebsa-sea-01-04-fr.pdf</w:t>
              </w:r>
            </w:hyperlink>
            <w:r w:rsidRPr="00862A8B">
              <w:rPr>
                <w:kern w:val="22"/>
                <w:lang w:val="fr-FR"/>
              </w:rPr>
              <w:t xml:space="preserve"> (FRANÇAIS)</w:t>
            </w:r>
          </w:p>
          <w:p w:rsidR="00C77FD0" w:rsidRPr="00862A8B" w:rsidRDefault="00C77FD0" w:rsidP="00862A8B">
            <w:pPr>
              <w:jc w:val="left"/>
              <w:rPr>
                <w:kern w:val="22"/>
                <w:lang w:val="fr-FR"/>
              </w:rPr>
            </w:pPr>
          </w:p>
          <w:p w:rsidR="005F2F46" w:rsidRPr="00862A8B" w:rsidRDefault="005F2F46" w:rsidP="00862A8B">
            <w:pPr>
              <w:jc w:val="left"/>
              <w:rPr>
                <w:kern w:val="22"/>
              </w:rPr>
            </w:pPr>
            <w:r w:rsidRPr="00862A8B">
              <w:rPr>
                <w:kern w:val="22"/>
              </w:rPr>
              <w:t>R</w:t>
            </w:r>
            <w:r w:rsidR="00AE558E" w:rsidRPr="00862A8B">
              <w:rPr>
                <w:kern w:val="22"/>
              </w:rPr>
              <w:t>eport of the North Pacific Regional Workshop to Facilitate the Description of</w:t>
            </w:r>
            <w:r w:rsidRPr="00862A8B">
              <w:rPr>
                <w:kern w:val="22"/>
              </w:rPr>
              <w:t xml:space="preserve"> EBSAs</w:t>
            </w:r>
            <w:r w:rsidR="00C77FD0" w:rsidRPr="00862A8B">
              <w:rPr>
                <w:kern w:val="22"/>
              </w:rPr>
              <w:t xml:space="preserve"> (UNEP/CBD/RW/EBSA/NP/1/4)</w:t>
            </w:r>
          </w:p>
          <w:p w:rsidR="005F2F46" w:rsidRPr="00862A8B" w:rsidRDefault="005F2F46" w:rsidP="00862A8B">
            <w:pPr>
              <w:jc w:val="left"/>
              <w:rPr>
                <w:kern w:val="22"/>
              </w:rPr>
            </w:pPr>
            <w:hyperlink r:id="rId28" w:tgtFrame="_blank" w:history="1">
              <w:r w:rsidRPr="00862A8B">
                <w:rPr>
                  <w:rStyle w:val="Hyperlink"/>
                  <w:kern w:val="22"/>
                </w:rPr>
                <w:t>https://www.cbd.int/doc/meetings/mar/ebsa-np-01/official/ebsa-np-01-04-en.pdf</w:t>
              </w:r>
            </w:hyperlink>
          </w:p>
          <w:p w:rsidR="005F2F46" w:rsidRPr="00862A8B" w:rsidRDefault="005F2F46" w:rsidP="00862A8B">
            <w:pPr>
              <w:jc w:val="left"/>
              <w:rPr>
                <w:kern w:val="22"/>
              </w:rPr>
            </w:pPr>
            <w:r w:rsidRPr="00862A8B">
              <w:rPr>
                <w:color w:val="000000"/>
                <w:kern w:val="22"/>
              </w:rPr>
              <w:t> </w:t>
            </w:r>
          </w:p>
          <w:p w:rsidR="005F2F46" w:rsidRPr="00862A8B" w:rsidRDefault="005F2F46" w:rsidP="00862A8B">
            <w:pPr>
              <w:jc w:val="left"/>
              <w:rPr>
                <w:kern w:val="22"/>
                <w:szCs w:val="22"/>
              </w:rPr>
            </w:pPr>
            <w:r w:rsidRPr="00862A8B">
              <w:rPr>
                <w:kern w:val="22"/>
                <w:szCs w:val="22"/>
              </w:rPr>
              <w:t>R</w:t>
            </w:r>
            <w:r w:rsidR="00B87ABB" w:rsidRPr="00862A8B">
              <w:rPr>
                <w:kern w:val="22"/>
                <w:szCs w:val="22"/>
              </w:rPr>
              <w:t xml:space="preserve">eport of the Eastern Tropical and Temperate </w:t>
            </w:r>
            <w:proofErr w:type="gramStart"/>
            <w:r w:rsidR="00B87ABB" w:rsidRPr="00862A8B">
              <w:rPr>
                <w:kern w:val="22"/>
                <w:szCs w:val="22"/>
              </w:rPr>
              <w:t>pacific</w:t>
            </w:r>
            <w:proofErr w:type="gramEnd"/>
            <w:r w:rsidR="00B87ABB" w:rsidRPr="00862A8B">
              <w:rPr>
                <w:kern w:val="22"/>
                <w:szCs w:val="22"/>
              </w:rPr>
              <w:t xml:space="preserve"> Regional Workshop to Facilitate the Description of</w:t>
            </w:r>
            <w:r w:rsidRPr="00862A8B">
              <w:rPr>
                <w:kern w:val="22"/>
                <w:szCs w:val="22"/>
              </w:rPr>
              <w:t xml:space="preserve"> EBSAs</w:t>
            </w:r>
            <w:r w:rsidR="00C77FD0" w:rsidRPr="00862A8B">
              <w:rPr>
                <w:kern w:val="22"/>
                <w:szCs w:val="22"/>
              </w:rPr>
              <w:t xml:space="preserve"> (</w:t>
            </w:r>
            <w:r w:rsidR="00C77FD0" w:rsidRPr="00862A8B">
              <w:rPr>
                <w:kern w:val="22"/>
              </w:rPr>
              <w:t>UNEP/CBD/RW/EBSA/ETTP/1/4)</w:t>
            </w:r>
          </w:p>
          <w:p w:rsidR="005F2F46" w:rsidRPr="00862A8B" w:rsidRDefault="005F2F46" w:rsidP="00862A8B">
            <w:pPr>
              <w:jc w:val="left"/>
              <w:rPr>
                <w:color w:val="000000"/>
                <w:kern w:val="22"/>
                <w:szCs w:val="22"/>
              </w:rPr>
            </w:pPr>
            <w:hyperlink r:id="rId29" w:tgtFrame="_blank" w:history="1">
              <w:r w:rsidRPr="00862A8B">
                <w:rPr>
                  <w:rStyle w:val="Hyperlink"/>
                  <w:kern w:val="22"/>
                  <w:szCs w:val="22"/>
                </w:rPr>
                <w:t>https://www.cbd.int/doc/meetings/mar/ebsa-ettp-01/official/ebsa-ettp-01-04-en.pdf</w:t>
              </w:r>
            </w:hyperlink>
            <w:r w:rsidR="002A10D7" w:rsidRPr="00862A8B">
              <w:rPr>
                <w:color w:val="000000"/>
                <w:kern w:val="22"/>
                <w:szCs w:val="22"/>
              </w:rPr>
              <w:t xml:space="preserve"> (En</w:t>
            </w:r>
            <w:r w:rsidR="00D27275" w:rsidRPr="00862A8B">
              <w:rPr>
                <w:color w:val="000000"/>
                <w:kern w:val="22"/>
                <w:szCs w:val="22"/>
              </w:rPr>
              <w:t>glish</w:t>
            </w:r>
            <w:r w:rsidR="002A10D7" w:rsidRPr="00862A8B">
              <w:rPr>
                <w:color w:val="000000"/>
                <w:kern w:val="22"/>
                <w:szCs w:val="22"/>
              </w:rPr>
              <w:t>)</w:t>
            </w:r>
          </w:p>
          <w:p w:rsidR="002A10D7" w:rsidRPr="00862A8B" w:rsidRDefault="002A10D7" w:rsidP="00862A8B">
            <w:pPr>
              <w:jc w:val="left"/>
              <w:rPr>
                <w:color w:val="000000"/>
                <w:kern w:val="22"/>
                <w:szCs w:val="22"/>
              </w:rPr>
            </w:pPr>
          </w:p>
          <w:p w:rsidR="005F2F46" w:rsidRPr="00862A8B" w:rsidRDefault="00C77FD0" w:rsidP="00862A8B">
            <w:pPr>
              <w:jc w:val="left"/>
              <w:rPr>
                <w:kern w:val="22"/>
                <w:szCs w:val="22"/>
              </w:rPr>
            </w:pPr>
            <w:r w:rsidRPr="00862A8B">
              <w:rPr>
                <w:kern w:val="22"/>
                <w:szCs w:val="22"/>
              </w:rPr>
              <w:t xml:space="preserve">Informe del Taller Regional del </w:t>
            </w:r>
            <w:proofErr w:type="spellStart"/>
            <w:r w:rsidRPr="00862A8B">
              <w:rPr>
                <w:kern w:val="22"/>
                <w:szCs w:val="22"/>
              </w:rPr>
              <w:t>Pacifíco</w:t>
            </w:r>
            <w:proofErr w:type="spellEnd"/>
            <w:r w:rsidRPr="00862A8B">
              <w:rPr>
                <w:kern w:val="22"/>
                <w:szCs w:val="22"/>
              </w:rPr>
              <w:t xml:space="preserve"> Oriental Tropical y </w:t>
            </w:r>
            <w:proofErr w:type="spellStart"/>
            <w:r w:rsidRPr="00862A8B">
              <w:rPr>
                <w:kern w:val="22"/>
                <w:szCs w:val="22"/>
              </w:rPr>
              <w:t>Templado</w:t>
            </w:r>
            <w:proofErr w:type="spellEnd"/>
            <w:r w:rsidRPr="00862A8B">
              <w:rPr>
                <w:kern w:val="22"/>
                <w:szCs w:val="22"/>
              </w:rPr>
              <w:t xml:space="preserve"> para </w:t>
            </w:r>
            <w:proofErr w:type="spellStart"/>
            <w:r w:rsidRPr="00862A8B">
              <w:rPr>
                <w:kern w:val="22"/>
                <w:szCs w:val="22"/>
              </w:rPr>
              <w:t>Facilitar</w:t>
            </w:r>
            <w:proofErr w:type="spellEnd"/>
            <w:r w:rsidRPr="00862A8B">
              <w:rPr>
                <w:kern w:val="22"/>
                <w:szCs w:val="22"/>
              </w:rPr>
              <w:t xml:space="preserve"> la </w:t>
            </w:r>
            <w:proofErr w:type="spellStart"/>
            <w:r w:rsidRPr="00862A8B">
              <w:rPr>
                <w:kern w:val="22"/>
                <w:szCs w:val="22"/>
              </w:rPr>
              <w:t>Descripción</w:t>
            </w:r>
            <w:proofErr w:type="spellEnd"/>
            <w:r w:rsidRPr="00862A8B">
              <w:rPr>
                <w:kern w:val="22"/>
                <w:szCs w:val="22"/>
              </w:rPr>
              <w:t xml:space="preserve"> de </w:t>
            </w:r>
            <w:proofErr w:type="spellStart"/>
            <w:r w:rsidRPr="00862A8B">
              <w:rPr>
                <w:kern w:val="22"/>
                <w:szCs w:val="22"/>
              </w:rPr>
              <w:t>Áreas</w:t>
            </w:r>
            <w:proofErr w:type="spellEnd"/>
            <w:r w:rsidRPr="00862A8B">
              <w:rPr>
                <w:kern w:val="22"/>
                <w:szCs w:val="22"/>
              </w:rPr>
              <w:t xml:space="preserve"> Marinas de </w:t>
            </w:r>
            <w:proofErr w:type="spellStart"/>
            <w:r w:rsidRPr="00862A8B">
              <w:rPr>
                <w:kern w:val="22"/>
                <w:szCs w:val="22"/>
              </w:rPr>
              <w:t>Importancia</w:t>
            </w:r>
            <w:proofErr w:type="spellEnd"/>
            <w:r w:rsidRPr="00862A8B">
              <w:rPr>
                <w:kern w:val="22"/>
                <w:szCs w:val="22"/>
              </w:rPr>
              <w:t xml:space="preserve"> </w:t>
            </w:r>
            <w:proofErr w:type="spellStart"/>
            <w:r w:rsidRPr="00862A8B">
              <w:rPr>
                <w:kern w:val="22"/>
                <w:szCs w:val="22"/>
              </w:rPr>
              <w:t>Ecológica</w:t>
            </w:r>
            <w:proofErr w:type="spellEnd"/>
            <w:r w:rsidRPr="00862A8B">
              <w:rPr>
                <w:kern w:val="22"/>
                <w:szCs w:val="22"/>
              </w:rPr>
              <w:t xml:space="preserve"> o </w:t>
            </w:r>
            <w:proofErr w:type="spellStart"/>
            <w:r w:rsidRPr="00862A8B">
              <w:rPr>
                <w:kern w:val="22"/>
                <w:szCs w:val="22"/>
              </w:rPr>
              <w:t>Biológica</w:t>
            </w:r>
            <w:proofErr w:type="spellEnd"/>
            <w:r w:rsidRPr="00862A8B">
              <w:rPr>
                <w:kern w:val="22"/>
                <w:szCs w:val="22"/>
              </w:rPr>
              <w:t xml:space="preserve"> (</w:t>
            </w:r>
            <w:r w:rsidRPr="00862A8B">
              <w:rPr>
                <w:kern w:val="22"/>
              </w:rPr>
              <w:t>UNEP/CBD/RW/EBSA/ETTP/1/4)</w:t>
            </w:r>
            <w:r w:rsidR="00D27275" w:rsidRPr="00862A8B">
              <w:rPr>
                <w:kern w:val="22"/>
                <w:szCs w:val="22"/>
              </w:rPr>
              <w:t xml:space="preserve"> </w:t>
            </w:r>
            <w:hyperlink r:id="rId30" w:history="1">
              <w:r w:rsidRPr="00862A8B">
                <w:rPr>
                  <w:rStyle w:val="Hyperlink"/>
                  <w:kern w:val="22"/>
                  <w:szCs w:val="22"/>
                </w:rPr>
                <w:t>https://www.cbd.int/doc/meetings/mar/ebsa-ettp-01/official/ebsa-ettp-01-04-es.pdf</w:t>
              </w:r>
            </w:hyperlink>
            <w:r w:rsidRPr="00862A8B">
              <w:rPr>
                <w:kern w:val="22"/>
                <w:szCs w:val="22"/>
              </w:rPr>
              <w:t xml:space="preserve"> (</w:t>
            </w:r>
            <w:proofErr w:type="spellStart"/>
            <w:r w:rsidRPr="00862A8B">
              <w:rPr>
                <w:kern w:val="22"/>
                <w:szCs w:val="22"/>
              </w:rPr>
              <w:fldChar w:fldCharType="begin"/>
            </w:r>
            <w:r w:rsidRPr="00862A8B">
              <w:rPr>
                <w:kern w:val="22"/>
                <w:szCs w:val="22"/>
              </w:rPr>
              <w:instrText xml:space="preserve"> HYPERLINK "https://www.cbd.int/doc/c/4a8c/ffe2/5b94a25a025792bc889f7b48/ebsaem-2017-01-ebsa-ettp-01-04-es.pdf" \t "_blank" </w:instrText>
            </w:r>
            <w:r w:rsidRPr="00862A8B">
              <w:rPr>
                <w:kern w:val="22"/>
                <w:szCs w:val="22"/>
              </w:rPr>
              <w:fldChar w:fldCharType="separate"/>
            </w:r>
            <w:r w:rsidRPr="00862A8B">
              <w:rPr>
                <w:rStyle w:val="visible-md-inline"/>
                <w:kern w:val="22"/>
                <w:szCs w:val="22"/>
                <w:u w:val="single"/>
                <w:shd w:val="clear" w:color="auto" w:fill="F5F5F5"/>
              </w:rPr>
              <w:t>Español</w:t>
            </w:r>
            <w:proofErr w:type="spellEnd"/>
            <w:r w:rsidRPr="00862A8B">
              <w:rPr>
                <w:kern w:val="22"/>
                <w:szCs w:val="22"/>
              </w:rPr>
              <w:fldChar w:fldCharType="end"/>
            </w:r>
            <w:r w:rsidRPr="00862A8B">
              <w:rPr>
                <w:kern w:val="22"/>
                <w:szCs w:val="22"/>
              </w:rPr>
              <w:t>)</w:t>
            </w:r>
          </w:p>
          <w:p w:rsidR="00C77FD0" w:rsidRPr="00862A8B" w:rsidRDefault="00C77FD0" w:rsidP="00862A8B">
            <w:pPr>
              <w:jc w:val="left"/>
              <w:rPr>
                <w:kern w:val="22"/>
              </w:rPr>
            </w:pPr>
          </w:p>
          <w:p w:rsidR="005F2F46" w:rsidRPr="00862A8B" w:rsidRDefault="005F2F46" w:rsidP="00862A8B">
            <w:pPr>
              <w:jc w:val="left"/>
              <w:rPr>
                <w:kern w:val="22"/>
              </w:rPr>
            </w:pPr>
            <w:r w:rsidRPr="00862A8B">
              <w:rPr>
                <w:kern w:val="22"/>
              </w:rPr>
              <w:t>R</w:t>
            </w:r>
            <w:r w:rsidR="00B87ABB" w:rsidRPr="00862A8B">
              <w:rPr>
                <w:kern w:val="22"/>
              </w:rPr>
              <w:t>eport of the Southern Indian Ocean Regional Workshop to Facilitate the Description of</w:t>
            </w:r>
            <w:r w:rsidRPr="00862A8B">
              <w:rPr>
                <w:kern w:val="22"/>
              </w:rPr>
              <w:t xml:space="preserve"> EBSAs</w:t>
            </w:r>
            <w:r w:rsidR="00C77FD0" w:rsidRPr="00862A8B">
              <w:rPr>
                <w:kern w:val="22"/>
              </w:rPr>
              <w:t xml:space="preserve"> (UNEP/CBD/RW/EBSA/SIO/1/4)</w:t>
            </w:r>
          </w:p>
          <w:p w:rsidR="005F2F46" w:rsidRPr="00862A8B" w:rsidRDefault="005F2F46" w:rsidP="00862A8B">
            <w:pPr>
              <w:jc w:val="left"/>
              <w:rPr>
                <w:kern w:val="22"/>
              </w:rPr>
            </w:pPr>
            <w:hyperlink r:id="rId31" w:tgtFrame="_blank" w:history="1">
              <w:r w:rsidRPr="00862A8B">
                <w:rPr>
                  <w:rStyle w:val="Hyperlink"/>
                  <w:kern w:val="22"/>
                </w:rPr>
                <w:t>https://www.cbd.int/doc/meetings/mar/ebsa-sio-01/official/ebsa-sio-01-04-en.pdf</w:t>
              </w:r>
            </w:hyperlink>
          </w:p>
          <w:p w:rsidR="005F2F46" w:rsidRPr="00862A8B" w:rsidRDefault="005F2F46" w:rsidP="00862A8B">
            <w:pPr>
              <w:jc w:val="left"/>
              <w:rPr>
                <w:kern w:val="22"/>
              </w:rPr>
            </w:pPr>
            <w:r w:rsidRPr="00862A8B">
              <w:rPr>
                <w:color w:val="000000"/>
                <w:kern w:val="22"/>
              </w:rPr>
              <w:t> </w:t>
            </w:r>
            <w:r w:rsidRPr="00862A8B">
              <w:rPr>
                <w:color w:val="1F497D"/>
                <w:kern w:val="22"/>
              </w:rPr>
              <w:t> </w:t>
            </w:r>
          </w:p>
          <w:p w:rsidR="005F2F46" w:rsidRPr="00862A8B" w:rsidRDefault="005F2F46" w:rsidP="00862A8B">
            <w:pPr>
              <w:jc w:val="left"/>
              <w:rPr>
                <w:kern w:val="22"/>
              </w:rPr>
            </w:pPr>
            <w:r w:rsidRPr="00862A8B">
              <w:rPr>
                <w:kern w:val="22"/>
              </w:rPr>
              <w:t>R</w:t>
            </w:r>
            <w:r w:rsidR="00B87ABB" w:rsidRPr="00862A8B">
              <w:rPr>
                <w:kern w:val="22"/>
              </w:rPr>
              <w:t>eport of the Wider Caribbean and Western Mid-Atlantic Regional Workshop to Facilitate the Description of</w:t>
            </w:r>
            <w:r w:rsidRPr="00862A8B">
              <w:rPr>
                <w:kern w:val="22"/>
              </w:rPr>
              <w:t xml:space="preserve"> EBSAs</w:t>
            </w:r>
            <w:r w:rsidR="00C77FD0" w:rsidRPr="00862A8B">
              <w:rPr>
                <w:kern w:val="22"/>
              </w:rPr>
              <w:t xml:space="preserve"> (UNEP/CBD/SBSTTA/16/INF/7)</w:t>
            </w:r>
          </w:p>
          <w:p w:rsidR="005F2F46" w:rsidRPr="00862A8B" w:rsidRDefault="005F2F46" w:rsidP="00862A8B">
            <w:pPr>
              <w:jc w:val="left"/>
              <w:rPr>
                <w:kern w:val="22"/>
              </w:rPr>
            </w:pPr>
            <w:hyperlink r:id="rId32" w:tgtFrame="_blank" w:history="1">
              <w:r w:rsidRPr="00862A8B">
                <w:rPr>
                  <w:rStyle w:val="Hyperlink"/>
                  <w:kern w:val="22"/>
                </w:rPr>
                <w:t>https://www.cbd.int/doc/meetings/mar/rwebsa-wcar-01/official/rwebsa-wcar-01-sbstta-16-inf-07-en.pdf</w:t>
              </w:r>
            </w:hyperlink>
          </w:p>
          <w:p w:rsidR="005F2F46" w:rsidRPr="00862A8B" w:rsidRDefault="005F2F46" w:rsidP="00862A8B">
            <w:pPr>
              <w:jc w:val="left"/>
              <w:rPr>
                <w:kern w:val="22"/>
              </w:rPr>
            </w:pPr>
            <w:r w:rsidRPr="00862A8B">
              <w:rPr>
                <w:color w:val="000000"/>
                <w:kern w:val="22"/>
              </w:rPr>
              <w:t> </w:t>
            </w:r>
            <w:r w:rsidRPr="00862A8B">
              <w:rPr>
                <w:color w:val="1F497D"/>
                <w:kern w:val="22"/>
              </w:rPr>
              <w:t> </w:t>
            </w:r>
          </w:p>
          <w:p w:rsidR="005F2F46" w:rsidRPr="00862A8B" w:rsidRDefault="00E11850" w:rsidP="00862A8B">
            <w:pPr>
              <w:jc w:val="left"/>
              <w:rPr>
                <w:kern w:val="22"/>
              </w:rPr>
            </w:pPr>
            <w:r w:rsidRPr="00862A8B">
              <w:rPr>
                <w:kern w:val="22"/>
              </w:rPr>
              <w:t>R</w:t>
            </w:r>
            <w:r w:rsidR="00FE37BC" w:rsidRPr="00862A8B">
              <w:rPr>
                <w:kern w:val="22"/>
              </w:rPr>
              <w:t xml:space="preserve">eport of the Western South Pacific Regional Workshop to Facilitate the Description of </w:t>
            </w:r>
            <w:r w:rsidR="005F2F46" w:rsidRPr="00862A8B">
              <w:rPr>
                <w:kern w:val="22"/>
              </w:rPr>
              <w:t>EBSAs</w:t>
            </w:r>
            <w:r w:rsidR="00C77FD0" w:rsidRPr="00862A8B">
              <w:rPr>
                <w:kern w:val="22"/>
              </w:rPr>
              <w:t xml:space="preserve"> (UNEP/CBD/SBSTTA/16/INF/6)</w:t>
            </w:r>
          </w:p>
          <w:p w:rsidR="005F2F46" w:rsidRPr="00862A8B" w:rsidRDefault="005F2F46" w:rsidP="00862A8B">
            <w:pPr>
              <w:jc w:val="left"/>
              <w:rPr>
                <w:kern w:val="22"/>
              </w:rPr>
            </w:pPr>
            <w:hyperlink r:id="rId33" w:tgtFrame="_blank" w:history="1">
              <w:r w:rsidRPr="00862A8B">
                <w:rPr>
                  <w:rStyle w:val="Hyperlink"/>
                  <w:kern w:val="22"/>
                </w:rPr>
                <w:t>https://www.cbd.int/doc/meetings/mar/rwebsa-wspac-01/official/rwebsa-wspac-01-sbstta-16-inf-06-en.pdf</w:t>
              </w:r>
            </w:hyperlink>
          </w:p>
          <w:p w:rsidR="00395076" w:rsidRPr="00862A8B" w:rsidRDefault="005F2F46" w:rsidP="00862A8B">
            <w:pPr>
              <w:jc w:val="left"/>
              <w:rPr>
                <w:kern w:val="22"/>
              </w:rPr>
            </w:pPr>
            <w:r w:rsidRPr="00862A8B">
              <w:rPr>
                <w:color w:val="000000"/>
                <w:kern w:val="22"/>
              </w:rPr>
              <w:t> </w:t>
            </w:r>
          </w:p>
        </w:tc>
      </w:tr>
      <w:tr w:rsidR="00E76C61" w:rsidRPr="00862A8B" w:rsidTr="001345CD">
        <w:tc>
          <w:tcPr>
            <w:tcW w:w="4068" w:type="dxa"/>
          </w:tcPr>
          <w:p w:rsidR="00E76C61" w:rsidRPr="00862A8B" w:rsidRDefault="00D117E2" w:rsidP="007D6D26">
            <w:pPr>
              <w:spacing w:before="120" w:after="120"/>
              <w:rPr>
                <w:kern w:val="22"/>
                <w:lang w:val="en-US" w:eastAsia="ko-KR"/>
              </w:rPr>
            </w:pPr>
            <w:r w:rsidRPr="00862A8B">
              <w:rPr>
                <w:kern w:val="22"/>
                <w:lang w:val="en-US" w:eastAsia="ko-KR"/>
              </w:rPr>
              <w:lastRenderedPageBreak/>
              <w:t>Brochure</w:t>
            </w:r>
            <w:r w:rsidR="005F2F46" w:rsidRPr="00862A8B">
              <w:rPr>
                <w:kern w:val="22"/>
                <w:lang w:val="en-US" w:eastAsia="ko-KR"/>
              </w:rPr>
              <w:t xml:space="preserve"> on CBD’s work on EBSAs</w:t>
            </w:r>
          </w:p>
        </w:tc>
        <w:tc>
          <w:tcPr>
            <w:tcW w:w="5508" w:type="dxa"/>
          </w:tcPr>
          <w:p w:rsidR="00E76C61" w:rsidRPr="00862A8B" w:rsidRDefault="00212E5A" w:rsidP="001345CD">
            <w:pPr>
              <w:spacing w:before="120" w:after="120"/>
              <w:rPr>
                <w:bCs/>
                <w:kern w:val="22"/>
                <w:szCs w:val="22"/>
              </w:rPr>
            </w:pPr>
            <w:hyperlink r:id="rId34" w:history="1">
              <w:r w:rsidRPr="00862A8B">
                <w:rPr>
                  <w:rStyle w:val="Hyperlink"/>
                  <w:kern w:val="22"/>
                </w:rPr>
                <w:t>Ecologically or Biologically Significant Marine Areas (</w:t>
              </w:r>
              <w:r w:rsidR="00E76C61" w:rsidRPr="00862A8B">
                <w:rPr>
                  <w:rStyle w:val="Hyperlink"/>
                  <w:bCs/>
                  <w:kern w:val="22"/>
                  <w:szCs w:val="22"/>
                </w:rPr>
                <w:t>E</w:t>
              </w:r>
              <w:r w:rsidR="00E76C61" w:rsidRPr="00862A8B">
                <w:rPr>
                  <w:rStyle w:val="Hyperlink"/>
                  <w:bCs/>
                  <w:kern w:val="22"/>
                  <w:szCs w:val="22"/>
                </w:rPr>
                <w:t>B</w:t>
              </w:r>
              <w:r w:rsidR="00E76C61" w:rsidRPr="00862A8B">
                <w:rPr>
                  <w:rStyle w:val="Hyperlink"/>
                  <w:bCs/>
                  <w:kern w:val="22"/>
                  <w:szCs w:val="22"/>
                </w:rPr>
                <w:t>S</w:t>
              </w:r>
              <w:r w:rsidR="00E76C61" w:rsidRPr="00862A8B">
                <w:rPr>
                  <w:rStyle w:val="Hyperlink"/>
                  <w:bCs/>
                  <w:kern w:val="22"/>
                  <w:szCs w:val="22"/>
                </w:rPr>
                <w:t>A</w:t>
              </w:r>
              <w:r w:rsidRPr="00862A8B">
                <w:rPr>
                  <w:rStyle w:val="Hyperlink"/>
                  <w:bCs/>
                  <w:kern w:val="22"/>
                  <w:szCs w:val="22"/>
                </w:rPr>
                <w:t>s)</w:t>
              </w:r>
            </w:hyperlink>
          </w:p>
        </w:tc>
      </w:tr>
      <w:tr w:rsidR="00AB10CA" w:rsidRPr="00862A8B" w:rsidTr="001345CD">
        <w:tc>
          <w:tcPr>
            <w:tcW w:w="4068" w:type="dxa"/>
          </w:tcPr>
          <w:p w:rsidR="00AB10CA" w:rsidRPr="00862A8B" w:rsidRDefault="001A3965" w:rsidP="007D6D26">
            <w:pPr>
              <w:spacing w:before="120" w:after="120"/>
              <w:rPr>
                <w:kern w:val="22"/>
                <w:lang w:val="en-US" w:eastAsia="ko-KR"/>
              </w:rPr>
            </w:pPr>
            <w:r w:rsidRPr="00862A8B">
              <w:rPr>
                <w:kern w:val="22"/>
                <w:lang w:val="en-US" w:eastAsia="ko-KR"/>
              </w:rPr>
              <w:t>Website</w:t>
            </w:r>
          </w:p>
        </w:tc>
        <w:tc>
          <w:tcPr>
            <w:tcW w:w="5508" w:type="dxa"/>
          </w:tcPr>
          <w:p w:rsidR="00AB10CA" w:rsidRPr="00862A8B" w:rsidRDefault="007E1710" w:rsidP="0053221B">
            <w:pPr>
              <w:spacing w:before="120" w:after="120"/>
              <w:rPr>
                <w:bCs/>
                <w:kern w:val="22"/>
                <w:szCs w:val="22"/>
              </w:rPr>
            </w:pPr>
            <w:hyperlink r:id="rId35" w:history="1">
              <w:r w:rsidR="00AB10CA" w:rsidRPr="00862A8B">
                <w:rPr>
                  <w:rStyle w:val="Hyperlink"/>
                  <w:bCs/>
                  <w:kern w:val="22"/>
                  <w:szCs w:val="22"/>
                </w:rPr>
                <w:t xml:space="preserve">EBSA </w:t>
              </w:r>
              <w:r w:rsidR="00400851" w:rsidRPr="00862A8B">
                <w:rPr>
                  <w:rStyle w:val="Hyperlink"/>
                  <w:bCs/>
                  <w:kern w:val="22"/>
                  <w:szCs w:val="22"/>
                </w:rPr>
                <w:t>website</w:t>
              </w:r>
            </w:hyperlink>
          </w:p>
        </w:tc>
      </w:tr>
      <w:tr w:rsidR="00395076" w:rsidRPr="00862A8B" w:rsidTr="001345CD">
        <w:tc>
          <w:tcPr>
            <w:tcW w:w="4068" w:type="dxa"/>
          </w:tcPr>
          <w:p w:rsidR="00AA45C2" w:rsidRPr="00862A8B" w:rsidRDefault="00AA45C2" w:rsidP="00AA45C2">
            <w:pPr>
              <w:spacing w:before="120" w:after="120"/>
              <w:rPr>
                <w:kern w:val="22"/>
                <w:lang w:val="en-US" w:eastAsia="ko-KR"/>
              </w:rPr>
            </w:pPr>
            <w:r w:rsidRPr="00862A8B">
              <w:rPr>
                <w:kern w:val="22"/>
                <w:lang w:val="en-US" w:eastAsia="ko-KR"/>
              </w:rPr>
              <w:t>EBSA Booklet Volume 3: Southern Indian Ocean</w:t>
            </w:r>
          </w:p>
          <w:p w:rsidR="00AA45C2" w:rsidRPr="00862A8B" w:rsidRDefault="00AA45C2" w:rsidP="00AA45C2">
            <w:pPr>
              <w:spacing w:before="120" w:after="120"/>
              <w:rPr>
                <w:kern w:val="22"/>
                <w:lang w:val="en-US" w:eastAsia="ko-KR"/>
              </w:rPr>
            </w:pPr>
            <w:r w:rsidRPr="00862A8B">
              <w:rPr>
                <w:kern w:val="22"/>
                <w:lang w:val="en-US" w:eastAsia="ko-KR"/>
              </w:rPr>
              <w:t>EBSA Booklet Volume 2: Wider Caribbean and Western Mid-Atlantic</w:t>
            </w:r>
          </w:p>
          <w:p w:rsidR="00AA45C2" w:rsidRPr="00862A8B" w:rsidRDefault="00AA45C2" w:rsidP="00AA45C2">
            <w:pPr>
              <w:spacing w:before="120" w:after="120"/>
              <w:rPr>
                <w:kern w:val="22"/>
                <w:lang w:val="en-US" w:eastAsia="ko-KR"/>
              </w:rPr>
            </w:pPr>
            <w:r w:rsidRPr="00862A8B">
              <w:rPr>
                <w:kern w:val="22"/>
                <w:lang w:val="en-US" w:eastAsia="ko-KR"/>
              </w:rPr>
              <w:t>EBSA Booklet Volume 1: Western South Pacific Region</w:t>
            </w:r>
          </w:p>
        </w:tc>
        <w:tc>
          <w:tcPr>
            <w:tcW w:w="5508" w:type="dxa"/>
          </w:tcPr>
          <w:p w:rsidR="00395076" w:rsidRPr="00862A8B" w:rsidRDefault="00395076" w:rsidP="00395076">
            <w:pPr>
              <w:spacing w:before="120" w:after="120"/>
              <w:rPr>
                <w:kern w:val="22"/>
                <w:lang w:val="en-US"/>
              </w:rPr>
            </w:pPr>
            <w:hyperlink r:id="rId36" w:history="1">
              <w:r w:rsidRPr="00862A8B">
                <w:rPr>
                  <w:rStyle w:val="Hyperlink"/>
                  <w:kern w:val="22"/>
                  <w:lang w:val="en-US"/>
                </w:rPr>
                <w:t>https://www.cbd.int/marine/ebsa/booklet-03-sio-en.pdf</w:t>
              </w:r>
            </w:hyperlink>
            <w:r w:rsidRPr="00862A8B">
              <w:rPr>
                <w:kern w:val="22"/>
                <w:lang w:val="en-US"/>
              </w:rPr>
              <w:t xml:space="preserve"> </w:t>
            </w:r>
          </w:p>
          <w:p w:rsidR="00AA45C2" w:rsidRPr="00862A8B" w:rsidRDefault="00AA45C2" w:rsidP="00395076">
            <w:pPr>
              <w:spacing w:before="120" w:after="120"/>
              <w:rPr>
                <w:kern w:val="22"/>
                <w:lang w:val="en-US"/>
              </w:rPr>
            </w:pPr>
          </w:p>
          <w:p w:rsidR="00395076" w:rsidRPr="00862A8B" w:rsidRDefault="00395076" w:rsidP="00395076">
            <w:pPr>
              <w:spacing w:before="120" w:after="120"/>
              <w:rPr>
                <w:kern w:val="22"/>
                <w:lang w:val="en-US"/>
              </w:rPr>
            </w:pPr>
            <w:hyperlink r:id="rId37" w:history="1">
              <w:r w:rsidRPr="00862A8B">
                <w:rPr>
                  <w:rStyle w:val="Hyperlink"/>
                  <w:kern w:val="22"/>
                  <w:lang w:val="en-US"/>
                </w:rPr>
                <w:t>https://www.cbd.int/marine/ebsa/booklet-02-wcar-en.pdf</w:t>
              </w:r>
            </w:hyperlink>
            <w:r w:rsidRPr="00862A8B">
              <w:rPr>
                <w:kern w:val="22"/>
                <w:lang w:val="en-US"/>
              </w:rPr>
              <w:t xml:space="preserve">  </w:t>
            </w:r>
          </w:p>
          <w:p w:rsidR="00AA45C2" w:rsidRPr="00862A8B" w:rsidRDefault="00AA45C2" w:rsidP="00395076">
            <w:pPr>
              <w:spacing w:before="120" w:after="120"/>
              <w:rPr>
                <w:kern w:val="22"/>
                <w:lang w:val="en-US"/>
              </w:rPr>
            </w:pPr>
          </w:p>
          <w:p w:rsidR="00395076" w:rsidRPr="00862A8B" w:rsidRDefault="00395076" w:rsidP="00395076">
            <w:pPr>
              <w:spacing w:before="120" w:after="120"/>
              <w:rPr>
                <w:kern w:val="22"/>
                <w:lang w:val="en-US"/>
              </w:rPr>
            </w:pPr>
            <w:hyperlink r:id="rId38" w:history="1">
              <w:r w:rsidRPr="00862A8B">
                <w:rPr>
                  <w:rStyle w:val="Hyperlink"/>
                  <w:kern w:val="22"/>
                  <w:lang w:val="en-US"/>
                </w:rPr>
                <w:t>https://www.cbd.int/marine/ebsa/booklet-01-wsp-en.pdf</w:t>
              </w:r>
            </w:hyperlink>
            <w:r w:rsidRPr="00862A8B">
              <w:rPr>
                <w:kern w:val="22"/>
                <w:lang w:val="en-US"/>
              </w:rPr>
              <w:t xml:space="preserve">  </w:t>
            </w:r>
          </w:p>
          <w:p w:rsidR="00395076" w:rsidRPr="00862A8B" w:rsidRDefault="00395076" w:rsidP="0053221B">
            <w:pPr>
              <w:spacing w:before="120" w:after="120"/>
              <w:rPr>
                <w:kern w:val="22"/>
                <w:lang w:val="en-US"/>
              </w:rPr>
            </w:pPr>
          </w:p>
        </w:tc>
      </w:tr>
    </w:tbl>
    <w:p w:rsidR="008152B4" w:rsidRPr="00862A8B" w:rsidRDefault="008152B4" w:rsidP="002B00D0">
      <w:pPr>
        <w:tabs>
          <w:tab w:val="left" w:pos="3960"/>
        </w:tabs>
        <w:ind w:right="10"/>
        <w:rPr>
          <w:kern w:val="22"/>
          <w:lang w:val="en-US"/>
        </w:rPr>
      </w:pPr>
    </w:p>
    <w:p w:rsidR="008152B4" w:rsidRPr="00862A8B" w:rsidRDefault="008152B4" w:rsidP="006354CE">
      <w:pPr>
        <w:pStyle w:val="Heading3"/>
        <w:rPr>
          <w:kern w:val="22"/>
        </w:rPr>
      </w:pPr>
      <w:r w:rsidRPr="00862A8B">
        <w:rPr>
          <w:i w:val="0"/>
          <w:iCs w:val="0"/>
          <w:snapToGrid w:val="0"/>
          <w:kern w:val="22"/>
          <w:szCs w:val="18"/>
          <w:lang w:val="en-US"/>
        </w:rPr>
        <w:br w:type="page"/>
      </w:r>
      <w:r w:rsidRPr="00862A8B">
        <w:rPr>
          <w:kern w:val="22"/>
        </w:rPr>
        <w:lastRenderedPageBreak/>
        <w:t>Annex II</w:t>
      </w:r>
    </w:p>
    <w:p w:rsidR="00BA6BFB" w:rsidRPr="00862A8B" w:rsidRDefault="001155FA" w:rsidP="0053378B">
      <w:pPr>
        <w:pStyle w:val="HEADINGNOTFORTOC"/>
        <w:rPr>
          <w:kern w:val="22"/>
        </w:rPr>
      </w:pPr>
      <w:r w:rsidRPr="00862A8B">
        <w:rPr>
          <w:kern w:val="22"/>
        </w:rPr>
        <w:t>PROPOSED</w:t>
      </w:r>
      <w:r w:rsidR="008152B4" w:rsidRPr="00862A8B">
        <w:rPr>
          <w:kern w:val="22"/>
        </w:rPr>
        <w:t xml:space="preserve"> Organization of Work</w:t>
      </w:r>
    </w:p>
    <w:p w:rsidR="00ED08B0" w:rsidRPr="00862A8B" w:rsidRDefault="00360A95" w:rsidP="00ED08B0">
      <w:pPr>
        <w:keepNext/>
        <w:tabs>
          <w:tab w:val="left" w:pos="426"/>
        </w:tabs>
        <w:spacing w:before="120" w:after="120"/>
        <w:jc w:val="left"/>
        <w:rPr>
          <w:b/>
          <w:bCs/>
          <w:iCs/>
          <w:kern w:val="22"/>
          <w:lang w:eastAsia="ko-KR"/>
        </w:rPr>
      </w:pPr>
      <w:r w:rsidRPr="00862A8B">
        <w:rPr>
          <w:b/>
          <w:bCs/>
          <w:iCs/>
          <w:kern w:val="22"/>
        </w:rPr>
        <w:t>Tues</w:t>
      </w:r>
      <w:r w:rsidR="00B56F75" w:rsidRPr="00862A8B">
        <w:rPr>
          <w:b/>
          <w:bCs/>
          <w:iCs/>
          <w:kern w:val="22"/>
        </w:rPr>
        <w:t>day</w:t>
      </w:r>
      <w:r w:rsidR="00BA6BFB" w:rsidRPr="00862A8B">
        <w:rPr>
          <w:b/>
          <w:bCs/>
          <w:iCs/>
          <w:kern w:val="22"/>
        </w:rPr>
        <w:t>,</w:t>
      </w:r>
      <w:r w:rsidR="00B56F75" w:rsidRPr="00862A8B">
        <w:rPr>
          <w:b/>
          <w:bCs/>
          <w:iCs/>
          <w:kern w:val="22"/>
        </w:rPr>
        <w:t xml:space="preserve"> </w:t>
      </w:r>
      <w:r w:rsidR="00544C80" w:rsidRPr="00862A8B">
        <w:rPr>
          <w:b/>
          <w:bCs/>
          <w:iCs/>
          <w:kern w:val="22"/>
        </w:rPr>
        <w:t>5</w:t>
      </w:r>
      <w:r w:rsidR="00ED08B0" w:rsidRPr="00862A8B">
        <w:rPr>
          <w:b/>
          <w:bCs/>
          <w:iCs/>
          <w:kern w:val="22"/>
        </w:rPr>
        <w:t xml:space="preserve"> </w:t>
      </w:r>
      <w:r w:rsidR="0063171C" w:rsidRPr="00862A8B">
        <w:rPr>
          <w:b/>
          <w:bCs/>
          <w:iCs/>
          <w:kern w:val="22"/>
        </w:rPr>
        <w:t>December</w:t>
      </w:r>
      <w:r w:rsidR="00ED08B0" w:rsidRPr="00862A8B">
        <w:rPr>
          <w:b/>
          <w:bCs/>
          <w:iCs/>
          <w:kern w:val="22"/>
        </w:rPr>
        <w:t xml:space="preserve"> 201</w:t>
      </w:r>
      <w:r w:rsidRPr="00862A8B">
        <w:rPr>
          <w:b/>
          <w:bCs/>
          <w:iCs/>
          <w:kern w:val="22"/>
        </w:rPr>
        <w:t>7</w:t>
      </w:r>
      <w:r w:rsidR="00ED08B0" w:rsidRPr="00862A8B">
        <w:rPr>
          <w:rFonts w:hint="eastAsia"/>
          <w:b/>
          <w:bCs/>
          <w:iCs/>
          <w:kern w:val="22"/>
          <w:lang w:eastAsia="ko-KR"/>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7248"/>
      </w:tblGrid>
      <w:tr w:rsidR="00BA6BFB" w:rsidRPr="00862A8B" w:rsidTr="00BA6BFB">
        <w:tc>
          <w:tcPr>
            <w:tcW w:w="2358" w:type="dxa"/>
            <w:shd w:val="pct12" w:color="auto" w:fill="auto"/>
          </w:tcPr>
          <w:p w:rsidR="00BA6BFB" w:rsidRPr="00862A8B" w:rsidRDefault="00BA6BFB" w:rsidP="00BA6BFB">
            <w:pPr>
              <w:spacing w:before="60" w:after="60"/>
              <w:ind w:left="17"/>
              <w:jc w:val="center"/>
              <w:rPr>
                <w:b/>
                <w:kern w:val="22"/>
                <w:szCs w:val="22"/>
              </w:rPr>
            </w:pPr>
            <w:r w:rsidRPr="00862A8B">
              <w:rPr>
                <w:b/>
                <w:kern w:val="22"/>
                <w:szCs w:val="22"/>
              </w:rPr>
              <w:t>Time</w:t>
            </w:r>
          </w:p>
        </w:tc>
        <w:tc>
          <w:tcPr>
            <w:tcW w:w="7248" w:type="dxa"/>
            <w:shd w:val="pct12" w:color="auto" w:fill="auto"/>
          </w:tcPr>
          <w:p w:rsidR="00BA6BFB" w:rsidRPr="00862A8B" w:rsidRDefault="00BA6BFB" w:rsidP="00BA6BFB">
            <w:pPr>
              <w:spacing w:before="60" w:after="60"/>
              <w:ind w:left="17"/>
              <w:jc w:val="center"/>
              <w:rPr>
                <w:b/>
                <w:bCs/>
                <w:kern w:val="22"/>
                <w:szCs w:val="22"/>
              </w:rPr>
            </w:pPr>
            <w:r w:rsidRPr="00862A8B">
              <w:rPr>
                <w:b/>
                <w:bCs/>
                <w:kern w:val="22"/>
                <w:szCs w:val="22"/>
              </w:rPr>
              <w:t xml:space="preserve">Workshop </w:t>
            </w:r>
            <w:r w:rsidR="0063171C" w:rsidRPr="00862A8B">
              <w:rPr>
                <w:b/>
                <w:bCs/>
                <w:kern w:val="22"/>
                <w:szCs w:val="22"/>
              </w:rPr>
              <w:t>a</w:t>
            </w:r>
            <w:r w:rsidRPr="00862A8B">
              <w:rPr>
                <w:b/>
                <w:bCs/>
                <w:kern w:val="22"/>
                <w:szCs w:val="22"/>
              </w:rPr>
              <w:t>ctivities</w:t>
            </w:r>
          </w:p>
        </w:tc>
      </w:tr>
      <w:tr w:rsidR="00ED08B0" w:rsidRPr="00862A8B" w:rsidTr="006C7AAC">
        <w:tc>
          <w:tcPr>
            <w:tcW w:w="2358" w:type="dxa"/>
          </w:tcPr>
          <w:p w:rsidR="00ED08B0" w:rsidRPr="00862A8B" w:rsidRDefault="00ED08B0" w:rsidP="00400851">
            <w:pPr>
              <w:spacing w:before="60" w:after="60"/>
              <w:ind w:left="17"/>
              <w:jc w:val="left"/>
              <w:rPr>
                <w:kern w:val="22"/>
                <w:szCs w:val="22"/>
              </w:rPr>
            </w:pPr>
            <w:r w:rsidRPr="00862A8B">
              <w:rPr>
                <w:kern w:val="22"/>
                <w:szCs w:val="22"/>
              </w:rPr>
              <w:t xml:space="preserve">9 to </w:t>
            </w:r>
            <w:r w:rsidR="00400851" w:rsidRPr="00862A8B">
              <w:rPr>
                <w:kern w:val="22"/>
                <w:szCs w:val="22"/>
              </w:rPr>
              <w:t>10</w:t>
            </w:r>
            <w:r w:rsidR="005B5BB9" w:rsidRPr="00862A8B">
              <w:rPr>
                <w:kern w:val="22"/>
                <w:szCs w:val="22"/>
              </w:rPr>
              <w:t>:30</w:t>
            </w:r>
            <w:r w:rsidR="00400851" w:rsidRPr="00862A8B">
              <w:rPr>
                <w:kern w:val="22"/>
                <w:szCs w:val="22"/>
              </w:rPr>
              <w:t xml:space="preserve"> </w:t>
            </w:r>
            <w:r w:rsidRPr="00862A8B">
              <w:rPr>
                <w:kern w:val="22"/>
                <w:szCs w:val="22"/>
              </w:rPr>
              <w:t>a.m.</w:t>
            </w:r>
          </w:p>
        </w:tc>
        <w:tc>
          <w:tcPr>
            <w:tcW w:w="7248" w:type="dxa"/>
          </w:tcPr>
          <w:p w:rsidR="00400851" w:rsidRPr="00862A8B" w:rsidRDefault="00ED08B0" w:rsidP="00862A8B">
            <w:pPr>
              <w:spacing w:before="120" w:after="120"/>
              <w:ind w:left="17"/>
              <w:jc w:val="left"/>
              <w:rPr>
                <w:b/>
                <w:bCs/>
                <w:kern w:val="22"/>
                <w:szCs w:val="22"/>
              </w:rPr>
            </w:pPr>
            <w:r w:rsidRPr="00862A8B">
              <w:rPr>
                <w:b/>
                <w:bCs/>
                <w:kern w:val="22"/>
                <w:szCs w:val="22"/>
              </w:rPr>
              <w:t xml:space="preserve">Agenda item 1. Opening of the workshop </w:t>
            </w:r>
          </w:p>
          <w:p w:rsidR="00ED08B0" w:rsidRPr="00862A8B" w:rsidRDefault="00400851" w:rsidP="00862A8B">
            <w:pPr>
              <w:spacing w:before="120" w:after="120"/>
              <w:ind w:left="17"/>
              <w:jc w:val="left"/>
              <w:rPr>
                <w:b/>
                <w:bCs/>
                <w:kern w:val="22"/>
                <w:szCs w:val="22"/>
              </w:rPr>
            </w:pPr>
            <w:r w:rsidRPr="00862A8B">
              <w:rPr>
                <w:b/>
                <w:bCs/>
                <w:kern w:val="22"/>
                <w:szCs w:val="22"/>
              </w:rPr>
              <w:t xml:space="preserve">Agenda item 2. Election of the workshop </w:t>
            </w:r>
            <w:r w:rsidR="00296CA5" w:rsidRPr="00862A8B">
              <w:rPr>
                <w:b/>
                <w:bCs/>
                <w:kern w:val="22"/>
                <w:szCs w:val="22"/>
              </w:rPr>
              <w:t>co-</w:t>
            </w:r>
            <w:r w:rsidRPr="00862A8B">
              <w:rPr>
                <w:b/>
                <w:bCs/>
                <w:kern w:val="22"/>
                <w:szCs w:val="22"/>
              </w:rPr>
              <w:t>chair</w:t>
            </w:r>
            <w:r w:rsidR="00296CA5" w:rsidRPr="00862A8B">
              <w:rPr>
                <w:b/>
                <w:bCs/>
                <w:kern w:val="22"/>
                <w:szCs w:val="22"/>
              </w:rPr>
              <w:t>s</w:t>
            </w:r>
            <w:r w:rsidRPr="00862A8B">
              <w:rPr>
                <w:b/>
                <w:bCs/>
                <w:kern w:val="22"/>
                <w:szCs w:val="22"/>
              </w:rPr>
              <w:t>, adoption of the agenda and organization of work</w:t>
            </w:r>
          </w:p>
          <w:p w:rsidR="005B5BB9" w:rsidRPr="00862A8B" w:rsidRDefault="005B5BB9" w:rsidP="00862A8B">
            <w:pPr>
              <w:spacing w:before="120" w:after="120"/>
              <w:ind w:left="17"/>
              <w:jc w:val="left"/>
              <w:rPr>
                <w:b/>
                <w:color w:val="000000"/>
                <w:kern w:val="22"/>
                <w:szCs w:val="22"/>
                <w:lang w:val="en-US" w:eastAsia="ko-KR"/>
              </w:rPr>
            </w:pPr>
            <w:r w:rsidRPr="00862A8B">
              <w:rPr>
                <w:b/>
                <w:bCs/>
                <w:color w:val="000000"/>
                <w:kern w:val="22"/>
                <w:szCs w:val="22"/>
                <w:lang w:val="en-US" w:eastAsia="ko-KR"/>
              </w:rPr>
              <w:t>Agenda item 3. Workshop background, scope and expected output</w:t>
            </w:r>
          </w:p>
          <w:p w:rsidR="005B5BB9" w:rsidRPr="00862A8B" w:rsidRDefault="005B5BB9" w:rsidP="005B5BB9">
            <w:pPr>
              <w:spacing w:before="240" w:after="60"/>
              <w:jc w:val="left"/>
              <w:rPr>
                <w:bCs/>
                <w:i/>
                <w:kern w:val="22"/>
                <w:szCs w:val="22"/>
                <w:lang w:eastAsia="ko-KR"/>
              </w:rPr>
            </w:pPr>
            <w:r w:rsidRPr="00862A8B">
              <w:rPr>
                <w:bCs/>
                <w:i/>
                <w:kern w:val="22"/>
                <w:szCs w:val="22"/>
                <w:lang w:eastAsia="ko-KR"/>
              </w:rPr>
              <w:t>Plenary session</w:t>
            </w:r>
          </w:p>
          <w:p w:rsidR="005B5BB9" w:rsidRPr="00862A8B" w:rsidRDefault="005B5BB9" w:rsidP="00A43470">
            <w:pPr>
              <w:numPr>
                <w:ilvl w:val="0"/>
                <w:numId w:val="7"/>
              </w:numPr>
              <w:tabs>
                <w:tab w:val="left" w:pos="623"/>
              </w:tabs>
              <w:spacing w:after="60"/>
              <w:jc w:val="left"/>
              <w:rPr>
                <w:bCs/>
                <w:kern w:val="22"/>
                <w:szCs w:val="22"/>
                <w:lang w:eastAsia="ko-KR"/>
              </w:rPr>
            </w:pPr>
            <w:r w:rsidRPr="00862A8B">
              <w:rPr>
                <w:bCs/>
                <w:kern w:val="22"/>
                <w:szCs w:val="22"/>
                <w:lang w:eastAsia="ko-KR"/>
              </w:rPr>
              <w:t>CBD process for describing areas meeting the scientific criteria for ecologically or biologically significant marine areas (EBSAs)</w:t>
            </w:r>
          </w:p>
          <w:p w:rsidR="005B5BB9" w:rsidRPr="00862A8B" w:rsidRDefault="005B5BB9" w:rsidP="005B5BB9">
            <w:pPr>
              <w:numPr>
                <w:ilvl w:val="0"/>
                <w:numId w:val="7"/>
              </w:numPr>
              <w:spacing w:after="60"/>
              <w:jc w:val="left"/>
              <w:rPr>
                <w:bCs/>
                <w:kern w:val="22"/>
                <w:szCs w:val="22"/>
                <w:lang w:eastAsia="ko-KR"/>
              </w:rPr>
            </w:pPr>
            <w:r w:rsidRPr="00862A8B">
              <w:rPr>
                <w:bCs/>
                <w:kern w:val="22"/>
                <w:szCs w:val="22"/>
                <w:lang w:val="en-US" w:eastAsia="ko-KR"/>
              </w:rPr>
              <w:t>Workshop objectives, scope and expected outputs/outcomes</w:t>
            </w:r>
          </w:p>
          <w:p w:rsidR="005B5BB9" w:rsidRPr="00862A8B" w:rsidRDefault="005B5BB9" w:rsidP="00862A8B">
            <w:pPr>
              <w:numPr>
                <w:ilvl w:val="0"/>
                <w:numId w:val="7"/>
              </w:numPr>
              <w:spacing w:after="120"/>
              <w:ind w:left="658" w:hanging="357"/>
              <w:jc w:val="left"/>
              <w:rPr>
                <w:kern w:val="22"/>
                <w:szCs w:val="22"/>
              </w:rPr>
            </w:pPr>
            <w:r w:rsidRPr="00862A8B">
              <w:rPr>
                <w:bCs/>
                <w:kern w:val="22"/>
                <w:szCs w:val="22"/>
                <w:lang w:eastAsia="ko-KR"/>
              </w:rPr>
              <w:t>Plenary discussion</w:t>
            </w:r>
          </w:p>
        </w:tc>
      </w:tr>
      <w:tr w:rsidR="00ED08B0" w:rsidRPr="00862A8B" w:rsidTr="006C7AAC">
        <w:tc>
          <w:tcPr>
            <w:tcW w:w="2358" w:type="dxa"/>
          </w:tcPr>
          <w:p w:rsidR="00ED08B0" w:rsidRPr="00862A8B" w:rsidRDefault="00ED08B0" w:rsidP="009F6967">
            <w:pPr>
              <w:spacing w:before="60" w:after="60"/>
              <w:ind w:left="17"/>
              <w:jc w:val="left"/>
              <w:rPr>
                <w:kern w:val="22"/>
                <w:szCs w:val="22"/>
                <w:lang w:val="en-US"/>
              </w:rPr>
            </w:pPr>
            <w:r w:rsidRPr="00862A8B">
              <w:rPr>
                <w:kern w:val="22"/>
                <w:szCs w:val="22"/>
                <w:lang w:val="en-US"/>
              </w:rPr>
              <w:t>10</w:t>
            </w:r>
            <w:r w:rsidR="009F6967" w:rsidRPr="00862A8B">
              <w:rPr>
                <w:kern w:val="22"/>
                <w:szCs w:val="22"/>
                <w:lang w:val="en-US"/>
              </w:rPr>
              <w:t>.30</w:t>
            </w:r>
            <w:r w:rsidRPr="00862A8B">
              <w:rPr>
                <w:kern w:val="22"/>
                <w:szCs w:val="22"/>
                <w:lang w:val="en-US"/>
              </w:rPr>
              <w:t xml:space="preserve"> to 1</w:t>
            </w:r>
            <w:r w:rsidR="009F6967" w:rsidRPr="00862A8B">
              <w:rPr>
                <w:kern w:val="22"/>
                <w:szCs w:val="22"/>
                <w:lang w:val="en-US"/>
              </w:rPr>
              <w:t>1</w:t>
            </w:r>
            <w:r w:rsidRPr="00862A8B">
              <w:rPr>
                <w:kern w:val="22"/>
                <w:szCs w:val="22"/>
                <w:lang w:val="en-US"/>
              </w:rPr>
              <w:t xml:space="preserve"> a.m.</w:t>
            </w:r>
          </w:p>
        </w:tc>
        <w:tc>
          <w:tcPr>
            <w:tcW w:w="7248" w:type="dxa"/>
          </w:tcPr>
          <w:p w:rsidR="00ED08B0" w:rsidRPr="00862A8B" w:rsidRDefault="00400851" w:rsidP="0053378B">
            <w:pPr>
              <w:spacing w:before="60" w:after="60"/>
              <w:jc w:val="left"/>
              <w:rPr>
                <w:bCs/>
                <w:kern w:val="22"/>
                <w:szCs w:val="22"/>
                <w:lang w:eastAsia="ko-KR"/>
              </w:rPr>
            </w:pPr>
            <w:r w:rsidRPr="00862A8B">
              <w:rPr>
                <w:bCs/>
                <w:i/>
                <w:color w:val="000000"/>
                <w:kern w:val="22"/>
                <w:szCs w:val="22"/>
                <w:lang w:val="en-US" w:eastAsia="ko-KR"/>
              </w:rPr>
              <w:t>Coffee/tea break</w:t>
            </w:r>
          </w:p>
        </w:tc>
      </w:tr>
      <w:tr w:rsidR="00ED08B0" w:rsidRPr="00862A8B" w:rsidTr="006C7AAC">
        <w:tc>
          <w:tcPr>
            <w:tcW w:w="2358" w:type="dxa"/>
          </w:tcPr>
          <w:p w:rsidR="00ED08B0" w:rsidRPr="00862A8B" w:rsidRDefault="00ED08B0" w:rsidP="009F6967">
            <w:pPr>
              <w:spacing w:before="60" w:after="60"/>
              <w:ind w:left="17"/>
              <w:jc w:val="left"/>
              <w:rPr>
                <w:kern w:val="22"/>
                <w:szCs w:val="22"/>
                <w:lang w:val="en-US"/>
              </w:rPr>
            </w:pPr>
            <w:r w:rsidRPr="00862A8B">
              <w:rPr>
                <w:kern w:val="22"/>
                <w:szCs w:val="22"/>
                <w:lang w:val="en-US"/>
              </w:rPr>
              <w:t>1</w:t>
            </w:r>
            <w:r w:rsidR="009F6967" w:rsidRPr="00862A8B">
              <w:rPr>
                <w:kern w:val="22"/>
                <w:szCs w:val="22"/>
                <w:lang w:val="en-US"/>
              </w:rPr>
              <w:t>1</w:t>
            </w:r>
            <w:r w:rsidRPr="00862A8B">
              <w:rPr>
                <w:kern w:val="22"/>
                <w:szCs w:val="22"/>
                <w:lang w:val="en-US"/>
              </w:rPr>
              <w:t xml:space="preserve"> a.m. to 1</w:t>
            </w:r>
            <w:r w:rsidR="00FD61C6" w:rsidRPr="00862A8B">
              <w:rPr>
                <w:kern w:val="22"/>
                <w:szCs w:val="22"/>
                <w:lang w:val="en-US"/>
              </w:rPr>
              <w:t>2.30</w:t>
            </w:r>
            <w:r w:rsidRPr="00862A8B">
              <w:rPr>
                <w:kern w:val="22"/>
                <w:szCs w:val="22"/>
                <w:lang w:val="en-US"/>
              </w:rPr>
              <w:t xml:space="preserve"> </w:t>
            </w:r>
            <w:r w:rsidR="00FD61C6" w:rsidRPr="00862A8B">
              <w:rPr>
                <w:kern w:val="22"/>
                <w:szCs w:val="22"/>
                <w:lang w:val="en-US"/>
              </w:rPr>
              <w:t>p</w:t>
            </w:r>
            <w:r w:rsidRPr="00862A8B">
              <w:rPr>
                <w:kern w:val="22"/>
                <w:szCs w:val="22"/>
                <w:lang w:val="en-US"/>
              </w:rPr>
              <w:t>.m.</w:t>
            </w:r>
          </w:p>
        </w:tc>
        <w:tc>
          <w:tcPr>
            <w:tcW w:w="7248" w:type="dxa"/>
          </w:tcPr>
          <w:p w:rsidR="005B5BB9" w:rsidRPr="00862A8B" w:rsidRDefault="005B5BB9" w:rsidP="005B5BB9">
            <w:pPr>
              <w:spacing w:before="120" w:after="120"/>
              <w:rPr>
                <w:b/>
                <w:snapToGrid w:val="0"/>
                <w:kern w:val="22"/>
                <w:szCs w:val="18"/>
              </w:rPr>
            </w:pPr>
            <w:r w:rsidRPr="00862A8B">
              <w:rPr>
                <w:b/>
                <w:snapToGrid w:val="0"/>
                <w:kern w:val="22"/>
                <w:szCs w:val="18"/>
              </w:rPr>
              <w:t xml:space="preserve">Agenda item 4. </w:t>
            </w:r>
            <w:r w:rsidR="009F6967" w:rsidRPr="00862A8B">
              <w:rPr>
                <w:b/>
                <w:kern w:val="22"/>
                <w:szCs w:val="22"/>
              </w:rPr>
              <w:t>Review of regional and</w:t>
            </w:r>
            <w:r w:rsidR="009F6967" w:rsidRPr="00862A8B">
              <w:rPr>
                <w:b/>
                <w:color w:val="000000"/>
                <w:kern w:val="22"/>
                <w:szCs w:val="22"/>
                <w:lang w:eastAsia="ko-KR"/>
              </w:rPr>
              <w:t xml:space="preserve"> national experience on, and lessons learned from, the </w:t>
            </w:r>
            <w:r w:rsidR="009F6967" w:rsidRPr="00862A8B">
              <w:rPr>
                <w:b/>
                <w:kern w:val="22"/>
                <w:szCs w:val="22"/>
              </w:rPr>
              <w:t>description of areas meeting the scientific criteria for ecologically or biologically significant marine areas</w:t>
            </w:r>
            <w:r w:rsidR="009F6967" w:rsidRPr="00862A8B">
              <w:rPr>
                <w:b/>
                <w:snapToGrid w:val="0"/>
                <w:kern w:val="22"/>
                <w:szCs w:val="18"/>
              </w:rPr>
              <w:t xml:space="preserve"> </w:t>
            </w:r>
          </w:p>
          <w:p w:rsidR="00400851" w:rsidRPr="00862A8B" w:rsidRDefault="00400851" w:rsidP="00400851">
            <w:pPr>
              <w:spacing w:before="240" w:after="60"/>
              <w:jc w:val="left"/>
              <w:rPr>
                <w:bCs/>
                <w:i/>
                <w:kern w:val="22"/>
                <w:szCs w:val="22"/>
                <w:lang w:eastAsia="ko-KR"/>
              </w:rPr>
            </w:pPr>
            <w:r w:rsidRPr="00862A8B">
              <w:rPr>
                <w:bCs/>
                <w:i/>
                <w:kern w:val="22"/>
                <w:szCs w:val="22"/>
                <w:lang w:eastAsia="ko-KR"/>
              </w:rPr>
              <w:t>Plenary session</w:t>
            </w:r>
          </w:p>
          <w:p w:rsidR="009F6967" w:rsidRPr="00862A8B" w:rsidRDefault="009F6967" w:rsidP="005405EC">
            <w:pPr>
              <w:numPr>
                <w:ilvl w:val="0"/>
                <w:numId w:val="20"/>
              </w:numPr>
              <w:spacing w:before="60" w:after="60"/>
              <w:jc w:val="left"/>
              <w:rPr>
                <w:bCs/>
                <w:i/>
                <w:color w:val="000000"/>
                <w:kern w:val="22"/>
                <w:szCs w:val="22"/>
                <w:lang w:val="en-US" w:eastAsia="ko-KR"/>
              </w:rPr>
            </w:pPr>
            <w:r w:rsidRPr="00862A8B">
              <w:rPr>
                <w:bCs/>
                <w:color w:val="000000"/>
                <w:kern w:val="22"/>
                <w:szCs w:val="22"/>
                <w:lang w:val="en-US" w:eastAsia="ko-KR"/>
              </w:rPr>
              <w:t>Experience and lessons learned from the series of regional workshops on describing areas meeting the scientific criteria for EBSAs</w:t>
            </w:r>
          </w:p>
          <w:p w:rsidR="009F6967" w:rsidRPr="00862A8B" w:rsidRDefault="009F6967" w:rsidP="005405EC">
            <w:pPr>
              <w:numPr>
                <w:ilvl w:val="0"/>
                <w:numId w:val="20"/>
              </w:numPr>
              <w:spacing w:before="60" w:after="60"/>
              <w:jc w:val="left"/>
              <w:rPr>
                <w:bCs/>
                <w:i/>
                <w:color w:val="000000"/>
                <w:kern w:val="22"/>
                <w:szCs w:val="22"/>
                <w:lang w:val="en-US" w:eastAsia="ko-KR"/>
              </w:rPr>
            </w:pPr>
            <w:r w:rsidRPr="00862A8B">
              <w:rPr>
                <w:bCs/>
                <w:color w:val="000000"/>
                <w:kern w:val="22"/>
                <w:szCs w:val="22"/>
                <w:lang w:val="en-US" w:eastAsia="ko-KR"/>
              </w:rPr>
              <w:t xml:space="preserve">Experience and lessons learned from national exercises on describing areas meeting the scientific criteria for EBSAs or </w:t>
            </w:r>
            <w:r w:rsidRPr="00862A8B">
              <w:rPr>
                <w:kern w:val="22"/>
                <w:szCs w:val="22"/>
              </w:rPr>
              <w:t>other relevant compatible and complementary nationally and intergovernmentally agreed scientific criteria</w:t>
            </w:r>
          </w:p>
          <w:p w:rsidR="009F6967" w:rsidRPr="00862A8B" w:rsidRDefault="009F6967" w:rsidP="005405EC">
            <w:pPr>
              <w:numPr>
                <w:ilvl w:val="0"/>
                <w:numId w:val="20"/>
              </w:numPr>
              <w:spacing w:before="60" w:after="60"/>
              <w:jc w:val="left"/>
              <w:rPr>
                <w:bCs/>
                <w:i/>
                <w:color w:val="000000"/>
                <w:kern w:val="22"/>
                <w:szCs w:val="22"/>
                <w:lang w:val="en-US" w:eastAsia="ko-KR"/>
              </w:rPr>
            </w:pPr>
            <w:r w:rsidRPr="00862A8B">
              <w:rPr>
                <w:bCs/>
                <w:color w:val="000000"/>
                <w:kern w:val="22"/>
                <w:szCs w:val="22"/>
                <w:lang w:val="en-US" w:eastAsia="ko-KR"/>
              </w:rPr>
              <w:t>EBSA repository and information-sharing mechanism</w:t>
            </w:r>
          </w:p>
          <w:p w:rsidR="002156AA" w:rsidRPr="00862A8B" w:rsidRDefault="002156AA" w:rsidP="005405EC">
            <w:pPr>
              <w:numPr>
                <w:ilvl w:val="0"/>
                <w:numId w:val="20"/>
              </w:numPr>
              <w:spacing w:before="60" w:after="60"/>
              <w:jc w:val="left"/>
              <w:rPr>
                <w:bCs/>
                <w:i/>
                <w:color w:val="000000"/>
                <w:kern w:val="22"/>
                <w:szCs w:val="22"/>
                <w:lang w:val="en-US" w:eastAsia="ko-KR"/>
              </w:rPr>
            </w:pPr>
            <w:r w:rsidRPr="00862A8B">
              <w:rPr>
                <w:bCs/>
                <w:color w:val="000000"/>
                <w:kern w:val="22"/>
                <w:szCs w:val="22"/>
                <w:lang w:val="en-US" w:eastAsia="ko-KR"/>
              </w:rPr>
              <w:t>Approaches for ensuring scientific credibility and transparency, including scientific peer-review, of the existing EBSA process</w:t>
            </w:r>
          </w:p>
          <w:p w:rsidR="00ED08B0" w:rsidRPr="00862A8B" w:rsidRDefault="00400851" w:rsidP="005405EC">
            <w:pPr>
              <w:numPr>
                <w:ilvl w:val="0"/>
                <w:numId w:val="20"/>
              </w:numPr>
              <w:spacing w:before="60" w:after="60"/>
              <w:jc w:val="left"/>
              <w:rPr>
                <w:bCs/>
                <w:i/>
                <w:color w:val="000000"/>
                <w:kern w:val="22"/>
                <w:szCs w:val="22"/>
                <w:lang w:val="en-US" w:eastAsia="ko-KR"/>
              </w:rPr>
            </w:pPr>
            <w:r w:rsidRPr="00862A8B">
              <w:rPr>
                <w:bCs/>
                <w:kern w:val="22"/>
                <w:szCs w:val="22"/>
                <w:lang w:eastAsia="ko-KR"/>
              </w:rPr>
              <w:t>Plenary discussion</w:t>
            </w:r>
          </w:p>
        </w:tc>
      </w:tr>
      <w:tr w:rsidR="00ED08B0" w:rsidRPr="00862A8B" w:rsidTr="006C7AAC">
        <w:tc>
          <w:tcPr>
            <w:tcW w:w="2358" w:type="dxa"/>
          </w:tcPr>
          <w:p w:rsidR="00ED08B0" w:rsidRPr="00862A8B" w:rsidRDefault="00ED08B0" w:rsidP="006C7AAC">
            <w:pPr>
              <w:spacing w:before="60" w:after="60"/>
              <w:ind w:left="17"/>
              <w:jc w:val="left"/>
              <w:rPr>
                <w:kern w:val="22"/>
                <w:szCs w:val="22"/>
                <w:lang w:val="en-US"/>
              </w:rPr>
            </w:pPr>
            <w:r w:rsidRPr="00862A8B">
              <w:rPr>
                <w:kern w:val="22"/>
                <w:szCs w:val="22"/>
              </w:rPr>
              <w:t>12.30 to 2 p.m.</w:t>
            </w:r>
          </w:p>
        </w:tc>
        <w:tc>
          <w:tcPr>
            <w:tcW w:w="7248" w:type="dxa"/>
          </w:tcPr>
          <w:p w:rsidR="00ED08B0" w:rsidRPr="00862A8B" w:rsidRDefault="00ED08B0" w:rsidP="006C7AAC">
            <w:pPr>
              <w:spacing w:before="60" w:after="60"/>
              <w:ind w:left="17"/>
              <w:jc w:val="left"/>
              <w:rPr>
                <w:bCs/>
                <w:color w:val="000000"/>
                <w:kern w:val="22"/>
                <w:szCs w:val="22"/>
                <w:lang w:val="en-US" w:eastAsia="ko-KR"/>
              </w:rPr>
            </w:pPr>
            <w:r w:rsidRPr="00862A8B">
              <w:rPr>
                <w:bCs/>
                <w:i/>
                <w:color w:val="000000"/>
                <w:kern w:val="22"/>
                <w:szCs w:val="22"/>
                <w:lang w:val="en-US" w:eastAsia="ko-KR"/>
              </w:rPr>
              <w:t>Lunch</w:t>
            </w:r>
            <w:r w:rsidR="00C8637E" w:rsidRPr="00862A8B">
              <w:rPr>
                <w:bCs/>
                <w:i/>
                <w:color w:val="000000"/>
                <w:kern w:val="22"/>
                <w:szCs w:val="22"/>
                <w:lang w:val="en-US" w:eastAsia="ko-KR"/>
              </w:rPr>
              <w:t xml:space="preserve"> break</w:t>
            </w:r>
          </w:p>
        </w:tc>
      </w:tr>
      <w:tr w:rsidR="00D409A2" w:rsidRPr="00862A8B" w:rsidTr="006C7AAC">
        <w:tc>
          <w:tcPr>
            <w:tcW w:w="2358" w:type="dxa"/>
          </w:tcPr>
          <w:p w:rsidR="00D409A2" w:rsidRPr="00862A8B" w:rsidRDefault="00D409A2" w:rsidP="006C7AAC">
            <w:pPr>
              <w:spacing w:before="60" w:after="60"/>
              <w:ind w:left="17"/>
              <w:jc w:val="left"/>
              <w:rPr>
                <w:kern w:val="22"/>
                <w:szCs w:val="22"/>
              </w:rPr>
            </w:pPr>
            <w:r w:rsidRPr="00862A8B">
              <w:rPr>
                <w:kern w:val="22"/>
                <w:szCs w:val="22"/>
              </w:rPr>
              <w:t>2 to 2.30 p.m.</w:t>
            </w:r>
          </w:p>
        </w:tc>
        <w:tc>
          <w:tcPr>
            <w:tcW w:w="7248" w:type="dxa"/>
          </w:tcPr>
          <w:p w:rsidR="00D409A2" w:rsidRPr="00862A8B" w:rsidRDefault="00D409A2" w:rsidP="006C7AAC">
            <w:pPr>
              <w:spacing w:before="60" w:after="60"/>
              <w:ind w:left="17"/>
              <w:jc w:val="left"/>
              <w:rPr>
                <w:b/>
                <w:bCs/>
                <w:i/>
                <w:color w:val="000000"/>
                <w:kern w:val="22"/>
                <w:szCs w:val="22"/>
                <w:lang w:val="en-US" w:eastAsia="ko-KR"/>
              </w:rPr>
            </w:pPr>
            <w:r w:rsidRPr="00862A8B">
              <w:rPr>
                <w:b/>
                <w:bCs/>
                <w:color w:val="000000"/>
                <w:kern w:val="22"/>
                <w:szCs w:val="22"/>
                <w:lang w:val="en-US" w:eastAsia="ko-KR"/>
              </w:rPr>
              <w:t>Agenda item 4.</w:t>
            </w:r>
            <w:r w:rsidRPr="00862A8B">
              <w:rPr>
                <w:b/>
                <w:bCs/>
                <w:i/>
                <w:color w:val="000000"/>
                <w:kern w:val="22"/>
                <w:szCs w:val="22"/>
                <w:lang w:val="en-US" w:eastAsia="ko-KR"/>
              </w:rPr>
              <w:t xml:space="preserve"> (continued)</w:t>
            </w:r>
          </w:p>
        </w:tc>
      </w:tr>
      <w:tr w:rsidR="00ED08B0" w:rsidRPr="00862A8B" w:rsidTr="006C7AAC">
        <w:tc>
          <w:tcPr>
            <w:tcW w:w="2358" w:type="dxa"/>
          </w:tcPr>
          <w:p w:rsidR="00ED08B0" w:rsidRPr="00862A8B" w:rsidRDefault="00ED08B0" w:rsidP="006C7AAC">
            <w:pPr>
              <w:spacing w:before="60" w:after="60"/>
              <w:ind w:left="17"/>
              <w:jc w:val="left"/>
              <w:rPr>
                <w:kern w:val="22"/>
                <w:szCs w:val="22"/>
                <w:lang w:val="en-US"/>
              </w:rPr>
            </w:pPr>
            <w:r w:rsidRPr="00862A8B">
              <w:rPr>
                <w:kern w:val="22"/>
                <w:szCs w:val="22"/>
                <w:lang w:val="en-US"/>
              </w:rPr>
              <w:t>2</w:t>
            </w:r>
            <w:r w:rsidR="00D409A2" w:rsidRPr="00862A8B">
              <w:rPr>
                <w:kern w:val="22"/>
                <w:szCs w:val="22"/>
                <w:lang w:val="en-US"/>
              </w:rPr>
              <w:t>.30</w:t>
            </w:r>
            <w:r w:rsidRPr="00862A8B">
              <w:rPr>
                <w:kern w:val="22"/>
                <w:szCs w:val="22"/>
                <w:lang w:val="en-US"/>
              </w:rPr>
              <w:t xml:space="preserve"> to 3.30 p.m.</w:t>
            </w:r>
          </w:p>
        </w:tc>
        <w:tc>
          <w:tcPr>
            <w:tcW w:w="7248" w:type="dxa"/>
          </w:tcPr>
          <w:p w:rsidR="0034523C" w:rsidRPr="00862A8B" w:rsidRDefault="0048769B" w:rsidP="0034523C">
            <w:pPr>
              <w:spacing w:before="60" w:after="60"/>
              <w:ind w:left="17"/>
              <w:jc w:val="left"/>
              <w:rPr>
                <w:b/>
                <w:bCs/>
                <w:color w:val="000000"/>
                <w:kern w:val="22"/>
                <w:szCs w:val="22"/>
                <w:lang w:val="en-US" w:eastAsia="ko-KR"/>
              </w:rPr>
            </w:pPr>
            <w:r w:rsidRPr="00862A8B">
              <w:rPr>
                <w:b/>
                <w:bCs/>
                <w:color w:val="000000"/>
                <w:kern w:val="22"/>
                <w:szCs w:val="22"/>
                <w:lang w:val="en-US" w:eastAsia="ko-KR"/>
              </w:rPr>
              <w:t>Agenda item 5</w:t>
            </w:r>
            <w:r w:rsidR="0034523C" w:rsidRPr="00862A8B">
              <w:rPr>
                <w:b/>
                <w:bCs/>
                <w:color w:val="000000"/>
                <w:kern w:val="22"/>
                <w:szCs w:val="22"/>
                <w:lang w:val="en-US" w:eastAsia="ko-KR"/>
              </w:rPr>
              <w:t xml:space="preserve">. </w:t>
            </w:r>
            <w:r w:rsidRPr="00862A8B">
              <w:rPr>
                <w:b/>
                <w:kern w:val="22"/>
                <w:szCs w:val="22"/>
              </w:rPr>
              <w:t xml:space="preserve">Review of relevant global, regional and national experience on, and lessons learned from, the application of area-based management tools for significant and/or sensitive/vulnerable areas as useful examples and insights for the workshop deliberations </w:t>
            </w:r>
          </w:p>
          <w:p w:rsidR="0034523C" w:rsidRPr="00862A8B" w:rsidRDefault="0034523C" w:rsidP="0034523C">
            <w:pPr>
              <w:spacing w:before="240" w:after="60"/>
              <w:jc w:val="left"/>
              <w:rPr>
                <w:bCs/>
                <w:i/>
                <w:kern w:val="22"/>
                <w:szCs w:val="22"/>
                <w:lang w:eastAsia="ko-KR"/>
              </w:rPr>
            </w:pPr>
            <w:r w:rsidRPr="00862A8B">
              <w:rPr>
                <w:bCs/>
                <w:i/>
                <w:kern w:val="22"/>
                <w:szCs w:val="22"/>
                <w:lang w:eastAsia="ko-KR"/>
              </w:rPr>
              <w:t>Plenary session</w:t>
            </w:r>
          </w:p>
          <w:p w:rsidR="0048769B" w:rsidRPr="00862A8B" w:rsidRDefault="0048769B" w:rsidP="005405EC">
            <w:pPr>
              <w:numPr>
                <w:ilvl w:val="0"/>
                <w:numId w:val="7"/>
              </w:numPr>
              <w:spacing w:before="60" w:after="60"/>
              <w:jc w:val="left"/>
              <w:rPr>
                <w:bCs/>
                <w:color w:val="000000"/>
                <w:kern w:val="22"/>
                <w:szCs w:val="22"/>
                <w:lang w:val="en-US" w:eastAsia="ko-KR"/>
              </w:rPr>
            </w:pPr>
            <w:r w:rsidRPr="00862A8B">
              <w:rPr>
                <w:bCs/>
                <w:color w:val="000000"/>
                <w:kern w:val="22"/>
                <w:szCs w:val="22"/>
                <w:lang w:val="en-US" w:eastAsia="ko-KR"/>
              </w:rPr>
              <w:t xml:space="preserve">Experience and lessons learned from </w:t>
            </w:r>
            <w:r w:rsidRPr="00862A8B">
              <w:rPr>
                <w:kern w:val="22"/>
                <w:szCs w:val="22"/>
              </w:rPr>
              <w:t xml:space="preserve">relevant global, regional and </w:t>
            </w:r>
            <w:r w:rsidRPr="00862A8B">
              <w:rPr>
                <w:kern w:val="22"/>
                <w:szCs w:val="22"/>
              </w:rPr>
              <w:lastRenderedPageBreak/>
              <w:t>national processes</w:t>
            </w:r>
          </w:p>
          <w:p w:rsidR="0048769B" w:rsidRPr="00862A8B" w:rsidRDefault="0048769B" w:rsidP="005405EC">
            <w:pPr>
              <w:numPr>
                <w:ilvl w:val="0"/>
                <w:numId w:val="7"/>
              </w:numPr>
              <w:spacing w:before="60" w:after="60"/>
              <w:jc w:val="left"/>
              <w:rPr>
                <w:bCs/>
                <w:color w:val="000000"/>
                <w:kern w:val="22"/>
                <w:szCs w:val="22"/>
                <w:lang w:val="en-US" w:eastAsia="ko-KR"/>
              </w:rPr>
            </w:pPr>
            <w:r w:rsidRPr="00862A8B">
              <w:rPr>
                <w:kern w:val="22"/>
                <w:szCs w:val="22"/>
              </w:rPr>
              <w:t>Consolidation of useful examples and insights for the workshop deliberations</w:t>
            </w:r>
          </w:p>
          <w:p w:rsidR="00ED08B0" w:rsidRPr="00862A8B" w:rsidRDefault="0034523C" w:rsidP="005405EC">
            <w:pPr>
              <w:numPr>
                <w:ilvl w:val="0"/>
                <w:numId w:val="7"/>
              </w:numPr>
              <w:spacing w:before="60" w:after="60"/>
              <w:jc w:val="left"/>
              <w:rPr>
                <w:bCs/>
                <w:color w:val="000000"/>
                <w:kern w:val="22"/>
                <w:szCs w:val="22"/>
                <w:lang w:val="en-US" w:eastAsia="ko-KR"/>
              </w:rPr>
            </w:pPr>
            <w:r w:rsidRPr="00862A8B">
              <w:rPr>
                <w:bCs/>
                <w:kern w:val="22"/>
                <w:szCs w:val="22"/>
                <w:lang w:eastAsia="ko-KR"/>
              </w:rPr>
              <w:t>Plenary discussion</w:t>
            </w:r>
          </w:p>
        </w:tc>
      </w:tr>
      <w:tr w:rsidR="00ED08B0" w:rsidRPr="00862A8B" w:rsidTr="006C7AAC">
        <w:tc>
          <w:tcPr>
            <w:tcW w:w="2358" w:type="dxa"/>
          </w:tcPr>
          <w:p w:rsidR="00ED08B0" w:rsidRPr="00862A8B" w:rsidDel="00E044A9" w:rsidRDefault="00ED08B0" w:rsidP="006C7AAC">
            <w:pPr>
              <w:spacing w:before="60" w:after="60"/>
              <w:ind w:left="17"/>
              <w:jc w:val="left"/>
              <w:rPr>
                <w:kern w:val="22"/>
                <w:szCs w:val="22"/>
                <w:lang w:val="en-US"/>
              </w:rPr>
            </w:pPr>
            <w:r w:rsidRPr="00862A8B">
              <w:rPr>
                <w:kern w:val="22"/>
                <w:szCs w:val="22"/>
                <w:lang w:val="en-US"/>
              </w:rPr>
              <w:lastRenderedPageBreak/>
              <w:t>3.30 to 4 p.m.</w:t>
            </w:r>
          </w:p>
        </w:tc>
        <w:tc>
          <w:tcPr>
            <w:tcW w:w="7248" w:type="dxa"/>
          </w:tcPr>
          <w:p w:rsidR="00ED08B0" w:rsidRPr="00862A8B" w:rsidRDefault="00ED08B0" w:rsidP="006C7AAC">
            <w:pPr>
              <w:spacing w:before="60" w:after="60"/>
              <w:ind w:left="17"/>
              <w:jc w:val="left"/>
              <w:rPr>
                <w:bCs/>
                <w:i/>
                <w:color w:val="000000"/>
                <w:kern w:val="22"/>
                <w:szCs w:val="22"/>
                <w:lang w:val="en-US" w:eastAsia="ko-KR"/>
              </w:rPr>
            </w:pPr>
            <w:r w:rsidRPr="00862A8B">
              <w:rPr>
                <w:bCs/>
                <w:i/>
                <w:color w:val="000000"/>
                <w:kern w:val="22"/>
                <w:szCs w:val="22"/>
                <w:lang w:val="en-US" w:eastAsia="ko-KR"/>
              </w:rPr>
              <w:t>Coffee/tea break</w:t>
            </w:r>
          </w:p>
        </w:tc>
      </w:tr>
      <w:tr w:rsidR="00ED08B0" w:rsidRPr="00862A8B" w:rsidTr="006C7AAC">
        <w:tc>
          <w:tcPr>
            <w:tcW w:w="2358" w:type="dxa"/>
          </w:tcPr>
          <w:p w:rsidR="00ED08B0" w:rsidRPr="00862A8B" w:rsidDel="00E044A9" w:rsidRDefault="00ED08B0" w:rsidP="006C7AAC">
            <w:pPr>
              <w:spacing w:before="60" w:after="60"/>
              <w:ind w:left="17"/>
              <w:jc w:val="left"/>
              <w:rPr>
                <w:kern w:val="22"/>
                <w:szCs w:val="22"/>
                <w:lang w:val="en-US"/>
              </w:rPr>
            </w:pPr>
            <w:r w:rsidRPr="00862A8B">
              <w:rPr>
                <w:kern w:val="22"/>
                <w:szCs w:val="22"/>
                <w:lang w:val="en-US"/>
              </w:rPr>
              <w:t>4 to 5 p.m.</w:t>
            </w:r>
          </w:p>
        </w:tc>
        <w:tc>
          <w:tcPr>
            <w:tcW w:w="7248" w:type="dxa"/>
          </w:tcPr>
          <w:p w:rsidR="00ED08B0" w:rsidRPr="00862A8B" w:rsidRDefault="00ED08B0" w:rsidP="002156AA">
            <w:pPr>
              <w:spacing w:after="120"/>
              <w:jc w:val="left"/>
              <w:rPr>
                <w:bCs/>
                <w:i/>
                <w:color w:val="000000"/>
                <w:kern w:val="22"/>
                <w:szCs w:val="22"/>
                <w:lang w:val="en-US" w:eastAsia="ko-KR"/>
              </w:rPr>
            </w:pPr>
            <w:r w:rsidRPr="00862A8B">
              <w:rPr>
                <w:b/>
                <w:bCs/>
                <w:color w:val="000000"/>
                <w:kern w:val="22"/>
                <w:szCs w:val="22"/>
                <w:lang w:val="en-US" w:eastAsia="ko-KR"/>
              </w:rPr>
              <w:t xml:space="preserve">Agenda item </w:t>
            </w:r>
            <w:r w:rsidR="002156AA" w:rsidRPr="00862A8B">
              <w:rPr>
                <w:b/>
                <w:bCs/>
                <w:color w:val="000000"/>
                <w:kern w:val="22"/>
                <w:szCs w:val="22"/>
                <w:lang w:val="en-US" w:eastAsia="ko-KR"/>
              </w:rPr>
              <w:t>5</w:t>
            </w:r>
            <w:r w:rsidRPr="00862A8B">
              <w:rPr>
                <w:rFonts w:hint="eastAsia"/>
                <w:b/>
                <w:bCs/>
                <w:i/>
                <w:color w:val="000000"/>
                <w:kern w:val="22"/>
                <w:szCs w:val="22"/>
                <w:lang w:val="en-US" w:eastAsia="ko-KR"/>
              </w:rPr>
              <w:t>.</w:t>
            </w:r>
            <w:r w:rsidRPr="00862A8B">
              <w:rPr>
                <w:b/>
                <w:bCs/>
                <w:i/>
                <w:color w:val="000000"/>
                <w:kern w:val="22"/>
                <w:szCs w:val="22"/>
                <w:lang w:val="en-US" w:eastAsia="ko-KR"/>
              </w:rPr>
              <w:t xml:space="preserve"> (continued)</w:t>
            </w:r>
          </w:p>
        </w:tc>
      </w:tr>
    </w:tbl>
    <w:p w:rsidR="00ED08B0" w:rsidRPr="00862A8B" w:rsidRDefault="00360A95" w:rsidP="00D167B6">
      <w:pPr>
        <w:keepNext/>
        <w:tabs>
          <w:tab w:val="left" w:pos="426"/>
        </w:tabs>
        <w:spacing w:before="240" w:after="120"/>
        <w:jc w:val="left"/>
        <w:rPr>
          <w:b/>
          <w:bCs/>
          <w:iCs/>
          <w:kern w:val="22"/>
          <w:lang w:eastAsia="ko-KR"/>
        </w:rPr>
      </w:pPr>
      <w:r w:rsidRPr="00862A8B">
        <w:rPr>
          <w:b/>
          <w:bCs/>
          <w:iCs/>
          <w:kern w:val="22"/>
        </w:rPr>
        <w:t>Wednes</w:t>
      </w:r>
      <w:r w:rsidR="00B56F75" w:rsidRPr="00862A8B">
        <w:rPr>
          <w:b/>
          <w:bCs/>
          <w:iCs/>
          <w:kern w:val="22"/>
        </w:rPr>
        <w:t>day</w:t>
      </w:r>
      <w:r w:rsidR="00BA6BFB" w:rsidRPr="00862A8B">
        <w:rPr>
          <w:b/>
          <w:bCs/>
          <w:iCs/>
          <w:kern w:val="22"/>
        </w:rPr>
        <w:t>,</w:t>
      </w:r>
      <w:r w:rsidR="00B56F75" w:rsidRPr="00862A8B">
        <w:rPr>
          <w:b/>
          <w:bCs/>
          <w:iCs/>
          <w:kern w:val="22"/>
        </w:rPr>
        <w:t xml:space="preserve"> </w:t>
      </w:r>
      <w:r w:rsidR="002156AA" w:rsidRPr="00862A8B">
        <w:rPr>
          <w:b/>
          <w:bCs/>
          <w:iCs/>
          <w:kern w:val="22"/>
        </w:rPr>
        <w:t>6</w:t>
      </w:r>
      <w:r w:rsidR="00ED08B0" w:rsidRPr="00862A8B">
        <w:rPr>
          <w:b/>
          <w:bCs/>
          <w:iCs/>
          <w:kern w:val="22"/>
        </w:rPr>
        <w:t xml:space="preserve"> </w:t>
      </w:r>
      <w:r w:rsidR="002156AA" w:rsidRPr="00862A8B">
        <w:rPr>
          <w:b/>
          <w:bCs/>
          <w:iCs/>
          <w:kern w:val="22"/>
        </w:rPr>
        <w:t>December</w:t>
      </w:r>
      <w:r w:rsidR="00ED08B0" w:rsidRPr="00862A8B">
        <w:rPr>
          <w:b/>
          <w:bCs/>
          <w:iCs/>
          <w:kern w:val="22"/>
        </w:rPr>
        <w:t xml:space="preserve"> 201</w:t>
      </w:r>
      <w:r w:rsidRPr="00862A8B">
        <w:rPr>
          <w:b/>
          <w:bCs/>
          <w:iCs/>
          <w:kern w:val="22"/>
        </w:rPr>
        <w:t>7</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7248"/>
      </w:tblGrid>
      <w:tr w:rsidR="00BA6BFB" w:rsidRPr="00862A8B" w:rsidTr="002E5AB1">
        <w:tc>
          <w:tcPr>
            <w:tcW w:w="2358" w:type="dxa"/>
            <w:shd w:val="pct12" w:color="auto" w:fill="auto"/>
          </w:tcPr>
          <w:p w:rsidR="00BA6BFB" w:rsidRPr="00862A8B" w:rsidRDefault="00BA6BFB" w:rsidP="002E5AB1">
            <w:pPr>
              <w:spacing w:before="60" w:after="60"/>
              <w:ind w:left="17"/>
              <w:jc w:val="center"/>
              <w:rPr>
                <w:b/>
                <w:kern w:val="22"/>
                <w:szCs w:val="22"/>
              </w:rPr>
            </w:pPr>
            <w:r w:rsidRPr="00862A8B">
              <w:rPr>
                <w:b/>
                <w:kern w:val="22"/>
                <w:szCs w:val="22"/>
              </w:rPr>
              <w:t>Time</w:t>
            </w:r>
          </w:p>
        </w:tc>
        <w:tc>
          <w:tcPr>
            <w:tcW w:w="7248" w:type="dxa"/>
            <w:shd w:val="pct12" w:color="auto" w:fill="auto"/>
          </w:tcPr>
          <w:p w:rsidR="00BA6BFB" w:rsidRPr="00862A8B" w:rsidRDefault="00BA6BFB" w:rsidP="002E5AB1">
            <w:pPr>
              <w:spacing w:before="60" w:after="60"/>
              <w:ind w:left="17"/>
              <w:jc w:val="center"/>
              <w:rPr>
                <w:b/>
                <w:bCs/>
                <w:kern w:val="22"/>
                <w:szCs w:val="22"/>
              </w:rPr>
            </w:pPr>
            <w:r w:rsidRPr="00862A8B">
              <w:rPr>
                <w:b/>
                <w:bCs/>
                <w:kern w:val="22"/>
                <w:szCs w:val="22"/>
              </w:rPr>
              <w:t xml:space="preserve">Workshop </w:t>
            </w:r>
            <w:r w:rsidR="0063171C" w:rsidRPr="00862A8B">
              <w:rPr>
                <w:b/>
                <w:bCs/>
                <w:kern w:val="22"/>
                <w:szCs w:val="22"/>
              </w:rPr>
              <w:t>a</w:t>
            </w:r>
            <w:r w:rsidRPr="00862A8B">
              <w:rPr>
                <w:b/>
                <w:bCs/>
                <w:kern w:val="22"/>
                <w:szCs w:val="22"/>
              </w:rPr>
              <w:t>ctivities</w:t>
            </w:r>
          </w:p>
        </w:tc>
      </w:tr>
      <w:tr w:rsidR="00ED08B0" w:rsidRPr="00862A8B" w:rsidTr="006C7AAC">
        <w:tc>
          <w:tcPr>
            <w:tcW w:w="2358" w:type="dxa"/>
          </w:tcPr>
          <w:p w:rsidR="00ED08B0" w:rsidRPr="00862A8B" w:rsidRDefault="00ED08B0" w:rsidP="006C7AAC">
            <w:pPr>
              <w:autoSpaceDE w:val="0"/>
              <w:autoSpaceDN w:val="0"/>
              <w:adjustRightInd w:val="0"/>
              <w:spacing w:before="60"/>
              <w:rPr>
                <w:kern w:val="22"/>
                <w:szCs w:val="22"/>
              </w:rPr>
            </w:pPr>
            <w:r w:rsidRPr="00862A8B">
              <w:rPr>
                <w:kern w:val="22"/>
                <w:szCs w:val="22"/>
              </w:rPr>
              <w:t>9 to 10.30 a.m.</w:t>
            </w:r>
          </w:p>
        </w:tc>
        <w:tc>
          <w:tcPr>
            <w:tcW w:w="7248" w:type="dxa"/>
          </w:tcPr>
          <w:p w:rsidR="00ED08B0" w:rsidRPr="00862A8B" w:rsidRDefault="002156AA" w:rsidP="006C7AAC">
            <w:pPr>
              <w:spacing w:before="60" w:after="60"/>
              <w:ind w:left="17"/>
              <w:jc w:val="left"/>
              <w:rPr>
                <w:b/>
                <w:bCs/>
                <w:color w:val="000000"/>
                <w:kern w:val="22"/>
                <w:szCs w:val="22"/>
                <w:lang w:val="en-US" w:eastAsia="ko-KR"/>
              </w:rPr>
            </w:pPr>
            <w:r w:rsidRPr="00862A8B">
              <w:rPr>
                <w:b/>
                <w:bCs/>
                <w:color w:val="000000"/>
                <w:kern w:val="22"/>
                <w:szCs w:val="22"/>
                <w:lang w:val="en-US" w:eastAsia="ko-KR"/>
              </w:rPr>
              <w:t>Agenda item 6.</w:t>
            </w:r>
            <w:r w:rsidRPr="00862A8B">
              <w:rPr>
                <w:b/>
                <w:bCs/>
                <w:color w:val="000000"/>
                <w:kern w:val="22"/>
                <w:szCs w:val="22"/>
                <w:lang w:val="en-US" w:eastAsia="ko-KR"/>
              </w:rPr>
              <w:tab/>
            </w:r>
            <w:r w:rsidR="00594E06" w:rsidRPr="00862A8B">
              <w:rPr>
                <w:b/>
                <w:bCs/>
                <w:color w:val="000000"/>
                <w:kern w:val="22"/>
                <w:szCs w:val="22"/>
                <w:lang w:val="en-US" w:eastAsia="ko-KR"/>
              </w:rPr>
              <w:t xml:space="preserve"> </w:t>
            </w:r>
            <w:r w:rsidRPr="00862A8B">
              <w:rPr>
                <w:b/>
                <w:bCs/>
                <w:color w:val="000000"/>
                <w:kern w:val="22"/>
                <w:szCs w:val="22"/>
                <w:lang w:val="en-US" w:eastAsia="ko-KR"/>
              </w:rPr>
              <w:t xml:space="preserve">Development of options regarding procedures within the Convention to modify the description of areas meeting the EBSA criteria and to describe new areas </w:t>
            </w:r>
          </w:p>
          <w:p w:rsidR="00ED08B0" w:rsidRPr="00862A8B" w:rsidRDefault="00ED08B0" w:rsidP="006C7AAC">
            <w:pPr>
              <w:spacing w:before="240" w:after="60"/>
              <w:jc w:val="left"/>
              <w:rPr>
                <w:i/>
                <w:kern w:val="22"/>
                <w:szCs w:val="22"/>
                <w:lang w:eastAsia="ko-KR"/>
              </w:rPr>
            </w:pPr>
            <w:r w:rsidRPr="00862A8B">
              <w:rPr>
                <w:i/>
                <w:kern w:val="22"/>
                <w:szCs w:val="22"/>
                <w:lang w:eastAsia="ko-KR"/>
              </w:rPr>
              <w:t>Plenary session</w:t>
            </w:r>
          </w:p>
          <w:p w:rsidR="00ED08B0" w:rsidRPr="00862A8B" w:rsidRDefault="00ED08B0" w:rsidP="00ED08B0">
            <w:pPr>
              <w:numPr>
                <w:ilvl w:val="0"/>
                <w:numId w:val="7"/>
              </w:numPr>
              <w:spacing w:after="60"/>
              <w:jc w:val="left"/>
              <w:rPr>
                <w:kern w:val="22"/>
                <w:szCs w:val="22"/>
                <w:lang w:eastAsia="ko-KR"/>
              </w:rPr>
            </w:pPr>
            <w:r w:rsidRPr="00862A8B">
              <w:rPr>
                <w:kern w:val="22"/>
                <w:szCs w:val="22"/>
                <w:lang w:eastAsia="ko-KR"/>
              </w:rPr>
              <w:t xml:space="preserve">Sharing views and suggestions on </w:t>
            </w:r>
            <w:r w:rsidR="00783F6A" w:rsidRPr="00862A8B">
              <w:rPr>
                <w:kern w:val="22"/>
                <w:szCs w:val="22"/>
                <w:lang w:eastAsia="ko-KR"/>
              </w:rPr>
              <w:t>possible elements to be considered in developing options regarding procedures within the Convention to modify the description of areas meeting the EBSA criteria and to describe new areas</w:t>
            </w:r>
          </w:p>
          <w:p w:rsidR="00ED08B0" w:rsidRPr="00862A8B" w:rsidRDefault="00ED08B0" w:rsidP="006C7AAC">
            <w:pPr>
              <w:spacing w:before="240" w:after="60"/>
              <w:jc w:val="left"/>
              <w:rPr>
                <w:i/>
                <w:kern w:val="22"/>
                <w:szCs w:val="22"/>
                <w:lang w:eastAsia="ko-KR"/>
              </w:rPr>
            </w:pPr>
            <w:r w:rsidRPr="00862A8B">
              <w:rPr>
                <w:i/>
                <w:kern w:val="22"/>
                <w:szCs w:val="22"/>
                <w:lang w:eastAsia="ko-KR"/>
              </w:rPr>
              <w:t>Breakout group sessions</w:t>
            </w:r>
          </w:p>
          <w:p w:rsidR="00ED08B0" w:rsidRPr="00862A8B" w:rsidRDefault="00ED08B0" w:rsidP="00ED08B0">
            <w:pPr>
              <w:numPr>
                <w:ilvl w:val="0"/>
                <w:numId w:val="7"/>
              </w:numPr>
              <w:spacing w:after="60"/>
              <w:jc w:val="left"/>
              <w:rPr>
                <w:kern w:val="22"/>
                <w:szCs w:val="22"/>
                <w:lang w:eastAsia="ko-KR"/>
              </w:rPr>
            </w:pPr>
            <w:r w:rsidRPr="00862A8B">
              <w:rPr>
                <w:kern w:val="22"/>
                <w:szCs w:val="22"/>
                <w:lang w:eastAsia="ko-KR"/>
              </w:rPr>
              <w:t>Grou</w:t>
            </w:r>
            <w:r w:rsidRPr="00862A8B">
              <w:rPr>
                <w:rFonts w:hint="eastAsia"/>
                <w:kern w:val="22"/>
                <w:szCs w:val="22"/>
                <w:lang w:eastAsia="ko-KR"/>
              </w:rPr>
              <w:t xml:space="preserve">ps based on </w:t>
            </w:r>
            <w:r w:rsidR="00B56F75" w:rsidRPr="00862A8B">
              <w:rPr>
                <w:kern w:val="22"/>
                <w:szCs w:val="22"/>
                <w:lang w:eastAsia="ko-KR"/>
              </w:rPr>
              <w:t>the results of plenary discussion</w:t>
            </w:r>
          </w:p>
          <w:p w:rsidR="00ED08B0" w:rsidRPr="00862A8B" w:rsidRDefault="00ED08B0" w:rsidP="006C7AAC">
            <w:pPr>
              <w:spacing w:before="240" w:after="60"/>
              <w:jc w:val="left"/>
              <w:rPr>
                <w:i/>
                <w:kern w:val="22"/>
                <w:szCs w:val="22"/>
                <w:lang w:eastAsia="ko-KR"/>
              </w:rPr>
            </w:pPr>
            <w:r w:rsidRPr="00862A8B">
              <w:rPr>
                <w:i/>
                <w:kern w:val="22"/>
                <w:szCs w:val="22"/>
                <w:lang w:eastAsia="ko-KR"/>
              </w:rPr>
              <w:t>Plenary session</w:t>
            </w:r>
          </w:p>
          <w:p w:rsidR="00ED08B0" w:rsidRPr="00862A8B" w:rsidRDefault="00ED08B0" w:rsidP="0053378B">
            <w:pPr>
              <w:numPr>
                <w:ilvl w:val="0"/>
                <w:numId w:val="16"/>
              </w:numPr>
              <w:spacing w:after="60"/>
              <w:ind w:left="702"/>
              <w:jc w:val="left"/>
              <w:rPr>
                <w:kern w:val="22"/>
                <w:szCs w:val="22"/>
                <w:lang w:eastAsia="ko-KR"/>
              </w:rPr>
            </w:pPr>
            <w:r w:rsidRPr="00862A8B">
              <w:rPr>
                <w:kern w:val="22"/>
                <w:szCs w:val="22"/>
                <w:lang w:eastAsia="ko-KR"/>
              </w:rPr>
              <w:t>Reporting of the results of breakout group session</w:t>
            </w:r>
          </w:p>
          <w:p w:rsidR="00ED08B0" w:rsidRPr="00862A8B" w:rsidRDefault="00ED08B0" w:rsidP="00783F6A">
            <w:pPr>
              <w:pStyle w:val="ListBullet"/>
              <w:tabs>
                <w:tab w:val="clear" w:pos="360"/>
              </w:tabs>
              <w:ind w:left="702"/>
              <w:rPr>
                <w:i/>
                <w:kern w:val="22"/>
              </w:rPr>
            </w:pPr>
            <w:r w:rsidRPr="00862A8B">
              <w:rPr>
                <w:kern w:val="22"/>
                <w:lang w:eastAsia="ko-KR"/>
              </w:rPr>
              <w:t xml:space="preserve">Consideration of </w:t>
            </w:r>
            <w:r w:rsidRPr="00862A8B">
              <w:rPr>
                <w:rFonts w:hint="eastAsia"/>
                <w:kern w:val="22"/>
                <w:lang w:eastAsia="ko-KR"/>
              </w:rPr>
              <w:t xml:space="preserve">potential </w:t>
            </w:r>
            <w:r w:rsidR="00783F6A" w:rsidRPr="00862A8B">
              <w:rPr>
                <w:kern w:val="22"/>
                <w:lang w:eastAsia="ko-KR"/>
              </w:rPr>
              <w:t>options</w:t>
            </w:r>
          </w:p>
          <w:p w:rsidR="00783F6A" w:rsidRPr="00862A8B" w:rsidRDefault="00783F6A" w:rsidP="00783F6A">
            <w:pPr>
              <w:pStyle w:val="ListBullet"/>
              <w:numPr>
                <w:ilvl w:val="0"/>
                <w:numId w:val="0"/>
              </w:numPr>
              <w:ind w:left="702"/>
              <w:rPr>
                <w:i/>
                <w:kern w:val="22"/>
              </w:rPr>
            </w:pPr>
          </w:p>
        </w:tc>
      </w:tr>
      <w:tr w:rsidR="00ED08B0" w:rsidRPr="00862A8B" w:rsidTr="006C7AAC">
        <w:tc>
          <w:tcPr>
            <w:tcW w:w="2358" w:type="dxa"/>
          </w:tcPr>
          <w:p w:rsidR="00ED08B0" w:rsidRPr="00862A8B" w:rsidRDefault="00ED08B0" w:rsidP="006C7AAC">
            <w:pPr>
              <w:spacing w:before="60"/>
              <w:rPr>
                <w:kern w:val="22"/>
                <w:szCs w:val="22"/>
                <w:lang w:val="en-US"/>
              </w:rPr>
            </w:pPr>
            <w:r w:rsidRPr="00862A8B">
              <w:rPr>
                <w:kern w:val="22"/>
                <w:szCs w:val="22"/>
              </w:rPr>
              <w:t>10.30 to 11 a.m.</w:t>
            </w:r>
          </w:p>
        </w:tc>
        <w:tc>
          <w:tcPr>
            <w:tcW w:w="7248" w:type="dxa"/>
          </w:tcPr>
          <w:p w:rsidR="00ED08B0" w:rsidRPr="00862A8B" w:rsidRDefault="00ED08B0" w:rsidP="006C7AAC">
            <w:pPr>
              <w:spacing w:before="60" w:after="120"/>
              <w:jc w:val="left"/>
              <w:rPr>
                <w:bCs/>
                <w:kern w:val="22"/>
                <w:szCs w:val="22"/>
                <w:lang w:eastAsia="ko-KR"/>
              </w:rPr>
            </w:pPr>
            <w:r w:rsidRPr="00862A8B">
              <w:rPr>
                <w:bCs/>
                <w:i/>
                <w:color w:val="000000"/>
                <w:kern w:val="22"/>
                <w:szCs w:val="22"/>
                <w:lang w:val="en-US" w:eastAsia="ko-KR"/>
              </w:rPr>
              <w:t>Coffee/tea break</w:t>
            </w:r>
          </w:p>
        </w:tc>
      </w:tr>
      <w:tr w:rsidR="00ED08B0" w:rsidRPr="00862A8B" w:rsidTr="006C7AAC">
        <w:tc>
          <w:tcPr>
            <w:tcW w:w="2358" w:type="dxa"/>
          </w:tcPr>
          <w:p w:rsidR="00ED08B0" w:rsidRPr="00862A8B" w:rsidRDefault="00ED08B0" w:rsidP="006C7AAC">
            <w:pPr>
              <w:spacing w:before="60"/>
              <w:rPr>
                <w:kern w:val="22"/>
                <w:szCs w:val="22"/>
                <w:lang w:val="en-US"/>
              </w:rPr>
            </w:pPr>
            <w:r w:rsidRPr="00862A8B">
              <w:rPr>
                <w:kern w:val="22"/>
                <w:szCs w:val="22"/>
                <w:lang w:val="en-US"/>
              </w:rPr>
              <w:t>11.a.m. to 12.30 p.m.</w:t>
            </w:r>
          </w:p>
        </w:tc>
        <w:tc>
          <w:tcPr>
            <w:tcW w:w="7248" w:type="dxa"/>
          </w:tcPr>
          <w:p w:rsidR="00ED08B0" w:rsidRPr="00862A8B" w:rsidRDefault="003208C4" w:rsidP="006C7AAC">
            <w:pPr>
              <w:spacing w:before="60" w:after="120"/>
              <w:jc w:val="left"/>
              <w:rPr>
                <w:b/>
                <w:bCs/>
                <w:i/>
                <w:color w:val="000000"/>
                <w:kern w:val="22"/>
                <w:szCs w:val="22"/>
                <w:lang w:val="en-US" w:eastAsia="ko-KR"/>
              </w:rPr>
            </w:pPr>
            <w:r w:rsidRPr="00862A8B">
              <w:rPr>
                <w:b/>
                <w:bCs/>
                <w:color w:val="000000"/>
                <w:kern w:val="22"/>
                <w:szCs w:val="22"/>
                <w:lang w:val="en-US" w:eastAsia="ko-KR"/>
              </w:rPr>
              <w:t>Agenda item 6</w:t>
            </w:r>
            <w:r w:rsidR="00ED08B0" w:rsidRPr="00862A8B">
              <w:rPr>
                <w:b/>
                <w:bCs/>
                <w:i/>
                <w:color w:val="000000"/>
                <w:kern w:val="22"/>
                <w:szCs w:val="22"/>
                <w:lang w:val="en-US" w:eastAsia="ko-KR"/>
              </w:rPr>
              <w:t xml:space="preserve"> (continued)</w:t>
            </w:r>
          </w:p>
        </w:tc>
      </w:tr>
      <w:tr w:rsidR="00ED08B0" w:rsidRPr="00862A8B" w:rsidTr="006C7AAC">
        <w:tc>
          <w:tcPr>
            <w:tcW w:w="2358" w:type="dxa"/>
          </w:tcPr>
          <w:p w:rsidR="00ED08B0" w:rsidRPr="00862A8B" w:rsidRDefault="00ED08B0" w:rsidP="006C7AAC">
            <w:pPr>
              <w:spacing w:before="60" w:after="60"/>
              <w:rPr>
                <w:kern w:val="22"/>
                <w:szCs w:val="22"/>
              </w:rPr>
            </w:pPr>
            <w:r w:rsidRPr="00862A8B">
              <w:rPr>
                <w:kern w:val="22"/>
                <w:szCs w:val="22"/>
                <w:lang w:val="en-US"/>
              </w:rPr>
              <w:t>12.30 to 2 p.m.</w:t>
            </w:r>
          </w:p>
        </w:tc>
        <w:tc>
          <w:tcPr>
            <w:tcW w:w="7248" w:type="dxa"/>
          </w:tcPr>
          <w:p w:rsidR="00ED08B0" w:rsidRPr="00862A8B" w:rsidRDefault="00ED08B0" w:rsidP="006C7AAC">
            <w:pPr>
              <w:spacing w:before="60" w:after="60"/>
              <w:jc w:val="left"/>
              <w:rPr>
                <w:bCs/>
                <w:color w:val="000000"/>
                <w:kern w:val="22"/>
                <w:szCs w:val="22"/>
                <w:lang w:val="en-US" w:eastAsia="ko-KR"/>
              </w:rPr>
            </w:pPr>
            <w:r w:rsidRPr="00862A8B">
              <w:rPr>
                <w:bCs/>
                <w:i/>
                <w:color w:val="000000"/>
                <w:kern w:val="22"/>
                <w:szCs w:val="22"/>
                <w:lang w:val="en-US" w:eastAsia="ko-KR"/>
              </w:rPr>
              <w:t>Lunch</w:t>
            </w:r>
            <w:r w:rsidR="00C8637E" w:rsidRPr="00862A8B">
              <w:rPr>
                <w:bCs/>
                <w:i/>
                <w:color w:val="000000"/>
                <w:kern w:val="22"/>
                <w:szCs w:val="22"/>
                <w:lang w:val="en-US" w:eastAsia="ko-KR"/>
              </w:rPr>
              <w:t xml:space="preserve"> break</w:t>
            </w:r>
          </w:p>
        </w:tc>
      </w:tr>
      <w:tr w:rsidR="00ED08B0" w:rsidRPr="00862A8B" w:rsidTr="006C7AAC">
        <w:tc>
          <w:tcPr>
            <w:tcW w:w="2358" w:type="dxa"/>
          </w:tcPr>
          <w:p w:rsidR="00ED08B0" w:rsidRPr="00862A8B" w:rsidRDefault="00ED08B0" w:rsidP="006C7AAC">
            <w:pPr>
              <w:spacing w:before="60" w:after="60"/>
              <w:rPr>
                <w:kern w:val="22"/>
                <w:szCs w:val="22"/>
              </w:rPr>
            </w:pPr>
            <w:r w:rsidRPr="00862A8B">
              <w:rPr>
                <w:kern w:val="22"/>
                <w:szCs w:val="22"/>
                <w:lang w:val="en-US"/>
              </w:rPr>
              <w:t>2 to 3.30 p.m.</w:t>
            </w:r>
          </w:p>
        </w:tc>
        <w:tc>
          <w:tcPr>
            <w:tcW w:w="7248" w:type="dxa"/>
          </w:tcPr>
          <w:p w:rsidR="00ED08B0" w:rsidRPr="00862A8B" w:rsidRDefault="003208C4" w:rsidP="006C7AAC">
            <w:pPr>
              <w:spacing w:after="60"/>
              <w:jc w:val="left"/>
              <w:rPr>
                <w:b/>
                <w:bCs/>
                <w:kern w:val="22"/>
                <w:szCs w:val="22"/>
                <w:lang w:eastAsia="ko-KR"/>
              </w:rPr>
            </w:pPr>
            <w:r w:rsidRPr="00862A8B">
              <w:rPr>
                <w:b/>
                <w:bCs/>
                <w:color w:val="000000"/>
                <w:kern w:val="22"/>
                <w:szCs w:val="22"/>
                <w:lang w:val="en-US" w:eastAsia="ko-KR"/>
              </w:rPr>
              <w:t>Agenda item 6</w:t>
            </w:r>
            <w:r w:rsidR="00ED08B0" w:rsidRPr="00862A8B">
              <w:rPr>
                <w:b/>
                <w:bCs/>
                <w:i/>
                <w:color w:val="000000"/>
                <w:kern w:val="22"/>
                <w:szCs w:val="22"/>
                <w:lang w:val="en-US" w:eastAsia="ko-KR"/>
              </w:rPr>
              <w:t xml:space="preserve"> (continued)</w:t>
            </w:r>
          </w:p>
        </w:tc>
      </w:tr>
      <w:tr w:rsidR="00ED08B0" w:rsidRPr="00862A8B" w:rsidTr="006C7AAC">
        <w:tc>
          <w:tcPr>
            <w:tcW w:w="2358" w:type="dxa"/>
          </w:tcPr>
          <w:p w:rsidR="00ED08B0" w:rsidRPr="00862A8B" w:rsidRDefault="00ED08B0" w:rsidP="006C7AAC">
            <w:pPr>
              <w:spacing w:before="60" w:after="60"/>
              <w:rPr>
                <w:kern w:val="22"/>
                <w:szCs w:val="22"/>
                <w:lang w:val="en-US"/>
              </w:rPr>
            </w:pPr>
            <w:r w:rsidRPr="00862A8B">
              <w:rPr>
                <w:kern w:val="22"/>
                <w:szCs w:val="22"/>
                <w:lang w:val="en-US"/>
              </w:rPr>
              <w:t>3.30 to 4 p.m.</w:t>
            </w:r>
          </w:p>
        </w:tc>
        <w:tc>
          <w:tcPr>
            <w:tcW w:w="7248" w:type="dxa"/>
          </w:tcPr>
          <w:p w:rsidR="00ED08B0" w:rsidRPr="00862A8B" w:rsidRDefault="00ED08B0" w:rsidP="006C7AAC">
            <w:pPr>
              <w:spacing w:before="60" w:after="60"/>
              <w:ind w:left="17"/>
              <w:jc w:val="left"/>
              <w:rPr>
                <w:bCs/>
                <w:i/>
                <w:kern w:val="22"/>
                <w:szCs w:val="22"/>
                <w:lang w:eastAsia="ko-KR"/>
              </w:rPr>
            </w:pPr>
            <w:r w:rsidRPr="00862A8B">
              <w:rPr>
                <w:bCs/>
                <w:i/>
                <w:kern w:val="22"/>
                <w:szCs w:val="22"/>
                <w:lang w:eastAsia="ko-KR"/>
              </w:rPr>
              <w:t>Coffee/tea break</w:t>
            </w:r>
          </w:p>
        </w:tc>
      </w:tr>
      <w:tr w:rsidR="00ED08B0" w:rsidRPr="00862A8B" w:rsidTr="006C7AAC">
        <w:tc>
          <w:tcPr>
            <w:tcW w:w="2358" w:type="dxa"/>
          </w:tcPr>
          <w:p w:rsidR="00ED08B0" w:rsidRPr="00862A8B" w:rsidRDefault="00ED08B0" w:rsidP="006C7AAC">
            <w:pPr>
              <w:spacing w:before="60" w:after="60"/>
              <w:rPr>
                <w:kern w:val="22"/>
                <w:szCs w:val="22"/>
                <w:lang w:val="en-US"/>
              </w:rPr>
            </w:pPr>
            <w:r w:rsidRPr="00862A8B">
              <w:rPr>
                <w:kern w:val="22"/>
                <w:szCs w:val="22"/>
                <w:lang w:val="en-US"/>
              </w:rPr>
              <w:t>4 to 5 p.m.</w:t>
            </w:r>
          </w:p>
        </w:tc>
        <w:tc>
          <w:tcPr>
            <w:tcW w:w="7248" w:type="dxa"/>
          </w:tcPr>
          <w:p w:rsidR="00ED08B0" w:rsidRPr="00862A8B" w:rsidRDefault="003208C4" w:rsidP="006C7AAC">
            <w:pPr>
              <w:spacing w:before="60" w:after="60"/>
              <w:ind w:left="17"/>
              <w:jc w:val="left"/>
              <w:rPr>
                <w:b/>
                <w:bCs/>
                <w:i/>
                <w:kern w:val="22"/>
                <w:szCs w:val="22"/>
                <w:lang w:eastAsia="ko-KR"/>
              </w:rPr>
            </w:pPr>
            <w:r w:rsidRPr="00862A8B">
              <w:rPr>
                <w:b/>
                <w:bCs/>
                <w:color w:val="000000"/>
                <w:kern w:val="22"/>
                <w:szCs w:val="22"/>
                <w:lang w:val="en-US" w:eastAsia="ko-KR"/>
              </w:rPr>
              <w:t>Agenda item 6</w:t>
            </w:r>
            <w:r w:rsidR="00ED08B0" w:rsidRPr="00862A8B">
              <w:rPr>
                <w:b/>
                <w:bCs/>
                <w:i/>
                <w:color w:val="000000"/>
                <w:kern w:val="22"/>
                <w:szCs w:val="22"/>
                <w:lang w:val="en-US" w:eastAsia="ko-KR"/>
              </w:rPr>
              <w:t xml:space="preserve"> (continued)</w:t>
            </w:r>
          </w:p>
        </w:tc>
      </w:tr>
    </w:tbl>
    <w:p w:rsidR="00ED08B0" w:rsidRPr="00862A8B" w:rsidRDefault="00360A95" w:rsidP="00D167B6">
      <w:pPr>
        <w:keepNext/>
        <w:tabs>
          <w:tab w:val="left" w:pos="426"/>
        </w:tabs>
        <w:spacing w:before="240" w:after="120"/>
        <w:jc w:val="left"/>
        <w:rPr>
          <w:b/>
          <w:bCs/>
          <w:iCs/>
          <w:kern w:val="22"/>
          <w:lang w:eastAsia="ko-KR"/>
        </w:rPr>
      </w:pPr>
      <w:r w:rsidRPr="00862A8B">
        <w:rPr>
          <w:b/>
          <w:bCs/>
          <w:iCs/>
          <w:kern w:val="22"/>
        </w:rPr>
        <w:t>Thurs</w:t>
      </w:r>
      <w:r w:rsidR="00B56F75" w:rsidRPr="00862A8B">
        <w:rPr>
          <w:b/>
          <w:bCs/>
          <w:iCs/>
          <w:kern w:val="22"/>
        </w:rPr>
        <w:t>day</w:t>
      </w:r>
      <w:r w:rsidR="00BA6BFB" w:rsidRPr="00862A8B">
        <w:rPr>
          <w:b/>
          <w:bCs/>
          <w:iCs/>
          <w:kern w:val="22"/>
        </w:rPr>
        <w:t>,</w:t>
      </w:r>
      <w:r w:rsidR="00B56F75" w:rsidRPr="00862A8B">
        <w:rPr>
          <w:b/>
          <w:bCs/>
          <w:iCs/>
          <w:kern w:val="22"/>
        </w:rPr>
        <w:t xml:space="preserve"> </w:t>
      </w:r>
      <w:r w:rsidRPr="00862A8B">
        <w:rPr>
          <w:b/>
          <w:bCs/>
          <w:iCs/>
          <w:kern w:val="22"/>
        </w:rPr>
        <w:t>7</w:t>
      </w:r>
      <w:r w:rsidR="00ED08B0" w:rsidRPr="00862A8B">
        <w:rPr>
          <w:b/>
          <w:bCs/>
          <w:iCs/>
          <w:kern w:val="22"/>
        </w:rPr>
        <w:t xml:space="preserve"> </w:t>
      </w:r>
      <w:r w:rsidR="003208C4" w:rsidRPr="00862A8B">
        <w:rPr>
          <w:b/>
          <w:bCs/>
          <w:iCs/>
          <w:kern w:val="22"/>
        </w:rPr>
        <w:t>December</w:t>
      </w:r>
      <w:r w:rsidR="00ED08B0" w:rsidRPr="00862A8B">
        <w:rPr>
          <w:b/>
          <w:bCs/>
          <w:iCs/>
          <w:kern w:val="22"/>
        </w:rPr>
        <w:t xml:space="preserve"> 201</w:t>
      </w:r>
      <w:r w:rsidRPr="00862A8B">
        <w:rPr>
          <w:b/>
          <w:bCs/>
          <w:iCs/>
          <w:kern w:val="22"/>
        </w:rPr>
        <w:t>7</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7248"/>
      </w:tblGrid>
      <w:tr w:rsidR="00BA6BFB" w:rsidRPr="00862A8B" w:rsidTr="002E5AB1">
        <w:tc>
          <w:tcPr>
            <w:tcW w:w="2358" w:type="dxa"/>
            <w:shd w:val="pct12" w:color="auto" w:fill="auto"/>
          </w:tcPr>
          <w:p w:rsidR="00BA6BFB" w:rsidRPr="00862A8B" w:rsidRDefault="00BA6BFB" w:rsidP="002E5AB1">
            <w:pPr>
              <w:spacing w:before="60" w:after="60"/>
              <w:ind w:left="17"/>
              <w:jc w:val="center"/>
              <w:rPr>
                <w:b/>
                <w:kern w:val="22"/>
                <w:szCs w:val="22"/>
              </w:rPr>
            </w:pPr>
            <w:r w:rsidRPr="00862A8B">
              <w:rPr>
                <w:b/>
                <w:kern w:val="22"/>
                <w:szCs w:val="22"/>
              </w:rPr>
              <w:t>Time</w:t>
            </w:r>
          </w:p>
        </w:tc>
        <w:tc>
          <w:tcPr>
            <w:tcW w:w="7248" w:type="dxa"/>
            <w:shd w:val="pct12" w:color="auto" w:fill="auto"/>
          </w:tcPr>
          <w:p w:rsidR="00BA6BFB" w:rsidRPr="00862A8B" w:rsidRDefault="00BA6BFB" w:rsidP="002E5AB1">
            <w:pPr>
              <w:spacing w:before="60" w:after="60"/>
              <w:ind w:left="17"/>
              <w:jc w:val="center"/>
              <w:rPr>
                <w:b/>
                <w:bCs/>
                <w:kern w:val="22"/>
                <w:szCs w:val="22"/>
              </w:rPr>
            </w:pPr>
            <w:r w:rsidRPr="00862A8B">
              <w:rPr>
                <w:b/>
                <w:bCs/>
                <w:kern w:val="22"/>
                <w:szCs w:val="22"/>
              </w:rPr>
              <w:t xml:space="preserve">Workshop </w:t>
            </w:r>
            <w:r w:rsidR="0063171C" w:rsidRPr="00862A8B">
              <w:rPr>
                <w:b/>
                <w:bCs/>
                <w:kern w:val="22"/>
                <w:szCs w:val="22"/>
              </w:rPr>
              <w:t>a</w:t>
            </w:r>
            <w:r w:rsidRPr="00862A8B">
              <w:rPr>
                <w:b/>
                <w:bCs/>
                <w:kern w:val="22"/>
                <w:szCs w:val="22"/>
              </w:rPr>
              <w:t>ctivities</w:t>
            </w:r>
          </w:p>
        </w:tc>
      </w:tr>
      <w:tr w:rsidR="00ED08B0" w:rsidRPr="00862A8B" w:rsidTr="006C7AAC">
        <w:tc>
          <w:tcPr>
            <w:tcW w:w="2358" w:type="dxa"/>
          </w:tcPr>
          <w:p w:rsidR="00ED08B0" w:rsidRPr="00862A8B" w:rsidRDefault="00ED08B0" w:rsidP="006C7AAC">
            <w:pPr>
              <w:spacing w:before="60" w:after="60"/>
              <w:ind w:left="17"/>
              <w:jc w:val="left"/>
              <w:rPr>
                <w:kern w:val="22"/>
                <w:szCs w:val="22"/>
                <w:lang w:val="en-US"/>
              </w:rPr>
            </w:pPr>
            <w:r w:rsidRPr="00862A8B">
              <w:rPr>
                <w:kern w:val="22"/>
                <w:szCs w:val="22"/>
                <w:lang w:val="en-US"/>
              </w:rPr>
              <w:t>9 to 10.30 a.m.</w:t>
            </w:r>
          </w:p>
        </w:tc>
        <w:tc>
          <w:tcPr>
            <w:tcW w:w="7248" w:type="dxa"/>
          </w:tcPr>
          <w:p w:rsidR="00ED08B0" w:rsidRPr="00862A8B" w:rsidRDefault="003208C4" w:rsidP="006C7AAC">
            <w:pPr>
              <w:spacing w:before="60" w:after="60"/>
              <w:ind w:left="17"/>
              <w:jc w:val="left"/>
              <w:rPr>
                <w:b/>
                <w:bCs/>
                <w:color w:val="000000"/>
                <w:kern w:val="22"/>
                <w:szCs w:val="22"/>
                <w:lang w:eastAsia="ko-KR"/>
              </w:rPr>
            </w:pPr>
            <w:r w:rsidRPr="00862A8B">
              <w:rPr>
                <w:b/>
                <w:bCs/>
                <w:color w:val="000000"/>
                <w:kern w:val="22"/>
                <w:szCs w:val="22"/>
                <w:lang w:val="en-US" w:eastAsia="ko-KR"/>
              </w:rPr>
              <w:t>Agenda item 7. Development of options for strengthening the scientific credibility and transparency of the EBSA process</w:t>
            </w:r>
          </w:p>
          <w:p w:rsidR="003208C4" w:rsidRPr="00862A8B" w:rsidRDefault="003208C4" w:rsidP="003208C4">
            <w:pPr>
              <w:spacing w:before="240" w:after="60"/>
              <w:jc w:val="left"/>
              <w:rPr>
                <w:i/>
                <w:kern w:val="22"/>
                <w:szCs w:val="22"/>
                <w:lang w:eastAsia="ko-KR"/>
              </w:rPr>
            </w:pPr>
            <w:r w:rsidRPr="00862A8B">
              <w:rPr>
                <w:i/>
                <w:kern w:val="22"/>
                <w:szCs w:val="22"/>
                <w:lang w:eastAsia="ko-KR"/>
              </w:rPr>
              <w:t>Plenary session</w:t>
            </w:r>
          </w:p>
          <w:p w:rsidR="003208C4" w:rsidRPr="00862A8B" w:rsidRDefault="003208C4" w:rsidP="003208C4">
            <w:pPr>
              <w:numPr>
                <w:ilvl w:val="0"/>
                <w:numId w:val="7"/>
              </w:numPr>
              <w:spacing w:after="60"/>
              <w:jc w:val="left"/>
              <w:rPr>
                <w:kern w:val="22"/>
                <w:szCs w:val="22"/>
                <w:lang w:eastAsia="ko-KR"/>
              </w:rPr>
            </w:pPr>
            <w:r w:rsidRPr="00862A8B">
              <w:rPr>
                <w:kern w:val="22"/>
                <w:szCs w:val="22"/>
                <w:lang w:eastAsia="ko-KR"/>
              </w:rPr>
              <w:t xml:space="preserve">Sharing views and suggestions on possible elements to be considered in developing options for strengthening the scientific credibility and transparency of the EBSA process, including </w:t>
            </w:r>
            <w:r w:rsidRPr="00862A8B">
              <w:rPr>
                <w:color w:val="000000"/>
                <w:kern w:val="22"/>
                <w:szCs w:val="22"/>
              </w:rPr>
              <w:t xml:space="preserve">by enhancing the </w:t>
            </w:r>
            <w:r w:rsidRPr="00862A8B">
              <w:rPr>
                <w:color w:val="000000"/>
                <w:kern w:val="22"/>
                <w:szCs w:val="22"/>
              </w:rPr>
              <w:lastRenderedPageBreak/>
              <w:t>scientific peer review by Parties, other Governments and relevant organizations</w:t>
            </w:r>
          </w:p>
          <w:p w:rsidR="003208C4" w:rsidRPr="00862A8B" w:rsidRDefault="003208C4" w:rsidP="003208C4">
            <w:pPr>
              <w:spacing w:before="240" w:after="60"/>
              <w:jc w:val="left"/>
              <w:rPr>
                <w:i/>
                <w:kern w:val="22"/>
                <w:szCs w:val="22"/>
                <w:lang w:eastAsia="ko-KR"/>
              </w:rPr>
            </w:pPr>
            <w:r w:rsidRPr="00862A8B">
              <w:rPr>
                <w:i/>
                <w:kern w:val="22"/>
                <w:szCs w:val="22"/>
                <w:lang w:eastAsia="ko-KR"/>
              </w:rPr>
              <w:t>Breakout group sessions</w:t>
            </w:r>
          </w:p>
          <w:p w:rsidR="003208C4" w:rsidRPr="00862A8B" w:rsidRDefault="003208C4" w:rsidP="003208C4">
            <w:pPr>
              <w:numPr>
                <w:ilvl w:val="0"/>
                <w:numId w:val="7"/>
              </w:numPr>
              <w:spacing w:after="60"/>
              <w:jc w:val="left"/>
              <w:rPr>
                <w:kern w:val="22"/>
                <w:szCs w:val="22"/>
                <w:lang w:eastAsia="ko-KR"/>
              </w:rPr>
            </w:pPr>
            <w:r w:rsidRPr="00862A8B">
              <w:rPr>
                <w:kern w:val="22"/>
                <w:szCs w:val="22"/>
                <w:lang w:eastAsia="ko-KR"/>
              </w:rPr>
              <w:t>Grou</w:t>
            </w:r>
            <w:r w:rsidRPr="00862A8B">
              <w:rPr>
                <w:rFonts w:hint="eastAsia"/>
                <w:kern w:val="22"/>
                <w:szCs w:val="22"/>
                <w:lang w:eastAsia="ko-KR"/>
              </w:rPr>
              <w:t xml:space="preserve">ps based on </w:t>
            </w:r>
            <w:r w:rsidRPr="00862A8B">
              <w:rPr>
                <w:kern w:val="22"/>
                <w:szCs w:val="22"/>
                <w:lang w:eastAsia="ko-KR"/>
              </w:rPr>
              <w:t>the results of plenary discussion</w:t>
            </w:r>
          </w:p>
          <w:p w:rsidR="003208C4" w:rsidRPr="00862A8B" w:rsidRDefault="003208C4" w:rsidP="003208C4">
            <w:pPr>
              <w:spacing w:before="240" w:after="60"/>
              <w:jc w:val="left"/>
              <w:rPr>
                <w:i/>
                <w:kern w:val="22"/>
                <w:szCs w:val="22"/>
                <w:lang w:eastAsia="ko-KR"/>
              </w:rPr>
            </w:pPr>
            <w:r w:rsidRPr="00862A8B">
              <w:rPr>
                <w:i/>
                <w:kern w:val="22"/>
                <w:szCs w:val="22"/>
                <w:lang w:eastAsia="ko-KR"/>
              </w:rPr>
              <w:t>Plenary session</w:t>
            </w:r>
          </w:p>
          <w:p w:rsidR="003208C4" w:rsidRPr="00862A8B" w:rsidRDefault="003208C4" w:rsidP="003208C4">
            <w:pPr>
              <w:numPr>
                <w:ilvl w:val="0"/>
                <w:numId w:val="16"/>
              </w:numPr>
              <w:spacing w:after="60"/>
              <w:ind w:left="702"/>
              <w:jc w:val="left"/>
              <w:rPr>
                <w:kern w:val="22"/>
                <w:szCs w:val="22"/>
                <w:lang w:eastAsia="ko-KR"/>
              </w:rPr>
            </w:pPr>
            <w:r w:rsidRPr="00862A8B">
              <w:rPr>
                <w:kern w:val="22"/>
                <w:szCs w:val="22"/>
                <w:lang w:eastAsia="ko-KR"/>
              </w:rPr>
              <w:t>Reporting of the results of breakout group session</w:t>
            </w:r>
          </w:p>
          <w:p w:rsidR="003208C4" w:rsidRPr="00862A8B" w:rsidRDefault="003208C4" w:rsidP="00862A8B">
            <w:pPr>
              <w:pStyle w:val="ListBullet"/>
              <w:tabs>
                <w:tab w:val="clear" w:pos="360"/>
              </w:tabs>
              <w:spacing w:after="120"/>
              <w:ind w:left="697" w:hanging="357"/>
              <w:contextualSpacing w:val="0"/>
              <w:rPr>
                <w:b/>
                <w:bCs/>
                <w:i/>
                <w:kern w:val="22"/>
                <w:szCs w:val="22"/>
                <w:lang w:eastAsia="ko-KR"/>
              </w:rPr>
            </w:pPr>
            <w:r w:rsidRPr="00862A8B">
              <w:rPr>
                <w:kern w:val="22"/>
                <w:lang w:eastAsia="ko-KR"/>
              </w:rPr>
              <w:t xml:space="preserve">Consideration of </w:t>
            </w:r>
            <w:r w:rsidRPr="00862A8B">
              <w:rPr>
                <w:rFonts w:hint="eastAsia"/>
                <w:kern w:val="22"/>
                <w:lang w:eastAsia="ko-KR"/>
              </w:rPr>
              <w:t xml:space="preserve">potential </w:t>
            </w:r>
            <w:r w:rsidRPr="00862A8B">
              <w:rPr>
                <w:kern w:val="22"/>
                <w:lang w:eastAsia="ko-KR"/>
              </w:rPr>
              <w:t>options</w:t>
            </w:r>
          </w:p>
        </w:tc>
      </w:tr>
      <w:tr w:rsidR="00ED08B0" w:rsidRPr="00862A8B" w:rsidTr="006C7AAC">
        <w:tc>
          <w:tcPr>
            <w:tcW w:w="2358" w:type="dxa"/>
          </w:tcPr>
          <w:p w:rsidR="00ED08B0" w:rsidRPr="00862A8B" w:rsidRDefault="00ED08B0" w:rsidP="006C7AAC">
            <w:pPr>
              <w:spacing w:before="60" w:after="60"/>
              <w:ind w:left="17"/>
              <w:jc w:val="left"/>
              <w:rPr>
                <w:kern w:val="22"/>
                <w:szCs w:val="22"/>
                <w:lang w:val="en-US"/>
              </w:rPr>
            </w:pPr>
            <w:r w:rsidRPr="00862A8B">
              <w:rPr>
                <w:kern w:val="22"/>
                <w:szCs w:val="22"/>
              </w:rPr>
              <w:lastRenderedPageBreak/>
              <w:t>10.30 to 11 a.m.</w:t>
            </w:r>
          </w:p>
        </w:tc>
        <w:tc>
          <w:tcPr>
            <w:tcW w:w="7248" w:type="dxa"/>
          </w:tcPr>
          <w:p w:rsidR="00ED08B0" w:rsidRPr="00862A8B" w:rsidRDefault="00ED08B0" w:rsidP="006C7AAC">
            <w:pPr>
              <w:spacing w:before="60" w:after="60"/>
              <w:ind w:left="17"/>
              <w:jc w:val="left"/>
              <w:rPr>
                <w:bCs/>
                <w:kern w:val="22"/>
                <w:szCs w:val="22"/>
                <w:lang w:eastAsia="ko-KR"/>
              </w:rPr>
            </w:pPr>
            <w:r w:rsidRPr="00862A8B">
              <w:rPr>
                <w:bCs/>
                <w:i/>
                <w:color w:val="000000"/>
                <w:kern w:val="22"/>
                <w:szCs w:val="22"/>
                <w:lang w:val="en-US" w:eastAsia="ko-KR"/>
              </w:rPr>
              <w:t>Coffee/tea break</w:t>
            </w:r>
          </w:p>
        </w:tc>
      </w:tr>
      <w:tr w:rsidR="00ED08B0" w:rsidRPr="00862A8B" w:rsidTr="006C7AAC">
        <w:tc>
          <w:tcPr>
            <w:tcW w:w="2358" w:type="dxa"/>
          </w:tcPr>
          <w:p w:rsidR="00ED08B0" w:rsidRPr="00862A8B" w:rsidRDefault="00ED08B0" w:rsidP="006C7AAC">
            <w:pPr>
              <w:spacing w:before="60" w:after="60"/>
              <w:rPr>
                <w:kern w:val="22"/>
                <w:szCs w:val="22"/>
              </w:rPr>
            </w:pPr>
            <w:r w:rsidRPr="00862A8B">
              <w:rPr>
                <w:kern w:val="22"/>
                <w:szCs w:val="22"/>
              </w:rPr>
              <w:t>11 a.m. to 12.30 p.m.</w:t>
            </w:r>
          </w:p>
        </w:tc>
        <w:tc>
          <w:tcPr>
            <w:tcW w:w="7248" w:type="dxa"/>
          </w:tcPr>
          <w:p w:rsidR="00ED08B0" w:rsidRPr="00862A8B" w:rsidRDefault="00ED08B0" w:rsidP="003208C4">
            <w:pPr>
              <w:spacing w:before="60" w:after="60"/>
              <w:ind w:left="17"/>
              <w:jc w:val="left"/>
              <w:rPr>
                <w:b/>
                <w:bCs/>
                <w:i/>
                <w:color w:val="000000"/>
                <w:kern w:val="22"/>
                <w:szCs w:val="22"/>
                <w:lang w:val="en-US" w:eastAsia="ko-KR"/>
              </w:rPr>
            </w:pPr>
            <w:r w:rsidRPr="00862A8B">
              <w:rPr>
                <w:b/>
                <w:bCs/>
                <w:color w:val="000000"/>
                <w:kern w:val="22"/>
                <w:szCs w:val="22"/>
                <w:lang w:val="en-US" w:eastAsia="ko-KR"/>
              </w:rPr>
              <w:t xml:space="preserve">Agenda item </w:t>
            </w:r>
            <w:r w:rsidR="003208C4" w:rsidRPr="00862A8B">
              <w:rPr>
                <w:b/>
                <w:bCs/>
                <w:color w:val="000000"/>
                <w:kern w:val="22"/>
                <w:szCs w:val="22"/>
                <w:lang w:val="en-US" w:eastAsia="ko-KR"/>
              </w:rPr>
              <w:t>7</w:t>
            </w:r>
            <w:r w:rsidRPr="00862A8B">
              <w:rPr>
                <w:b/>
                <w:bCs/>
                <w:i/>
                <w:color w:val="000000"/>
                <w:kern w:val="22"/>
                <w:szCs w:val="22"/>
                <w:lang w:val="en-US" w:eastAsia="ko-KR"/>
              </w:rPr>
              <w:t xml:space="preserve"> (continued)</w:t>
            </w:r>
          </w:p>
        </w:tc>
      </w:tr>
      <w:tr w:rsidR="00ED08B0" w:rsidRPr="00862A8B" w:rsidTr="006C7AAC">
        <w:tc>
          <w:tcPr>
            <w:tcW w:w="2358" w:type="dxa"/>
          </w:tcPr>
          <w:p w:rsidR="00ED08B0" w:rsidRPr="00862A8B" w:rsidRDefault="00ED08B0" w:rsidP="006C7AAC">
            <w:pPr>
              <w:spacing w:before="60" w:after="60"/>
              <w:rPr>
                <w:kern w:val="22"/>
                <w:szCs w:val="22"/>
              </w:rPr>
            </w:pPr>
            <w:r w:rsidRPr="00862A8B">
              <w:rPr>
                <w:kern w:val="22"/>
                <w:szCs w:val="22"/>
              </w:rPr>
              <w:t>12.30 to 2 p.m.</w:t>
            </w:r>
          </w:p>
        </w:tc>
        <w:tc>
          <w:tcPr>
            <w:tcW w:w="7248" w:type="dxa"/>
          </w:tcPr>
          <w:p w:rsidR="00ED08B0" w:rsidRPr="00862A8B" w:rsidRDefault="00ED08B0" w:rsidP="006C7AAC">
            <w:pPr>
              <w:spacing w:before="60" w:after="60"/>
              <w:ind w:left="17"/>
              <w:jc w:val="left"/>
              <w:rPr>
                <w:bCs/>
                <w:color w:val="000000"/>
                <w:kern w:val="22"/>
                <w:szCs w:val="22"/>
                <w:lang w:val="en-US" w:eastAsia="ko-KR"/>
              </w:rPr>
            </w:pPr>
            <w:r w:rsidRPr="00862A8B">
              <w:rPr>
                <w:bCs/>
                <w:i/>
                <w:color w:val="000000"/>
                <w:kern w:val="22"/>
                <w:szCs w:val="22"/>
                <w:lang w:val="en-US" w:eastAsia="ko-KR"/>
              </w:rPr>
              <w:t>Lunch</w:t>
            </w:r>
            <w:r w:rsidR="00C8637E" w:rsidRPr="00862A8B">
              <w:rPr>
                <w:bCs/>
                <w:i/>
                <w:color w:val="000000"/>
                <w:kern w:val="22"/>
                <w:szCs w:val="22"/>
                <w:lang w:val="en-US" w:eastAsia="ko-KR"/>
              </w:rPr>
              <w:t xml:space="preserve"> break</w:t>
            </w:r>
          </w:p>
        </w:tc>
      </w:tr>
      <w:tr w:rsidR="00ED08B0" w:rsidRPr="00862A8B" w:rsidTr="006C7AAC">
        <w:tc>
          <w:tcPr>
            <w:tcW w:w="2358" w:type="dxa"/>
          </w:tcPr>
          <w:p w:rsidR="00ED08B0" w:rsidRPr="00862A8B" w:rsidRDefault="00ED08B0" w:rsidP="006C7AAC">
            <w:pPr>
              <w:spacing w:before="60" w:after="60"/>
              <w:rPr>
                <w:kern w:val="22"/>
                <w:szCs w:val="22"/>
              </w:rPr>
            </w:pPr>
            <w:r w:rsidRPr="00862A8B">
              <w:rPr>
                <w:kern w:val="22"/>
                <w:szCs w:val="22"/>
              </w:rPr>
              <w:t>2 to 3.30 p.m.</w:t>
            </w:r>
          </w:p>
        </w:tc>
        <w:tc>
          <w:tcPr>
            <w:tcW w:w="7248" w:type="dxa"/>
          </w:tcPr>
          <w:p w:rsidR="00ED08B0" w:rsidRPr="00862A8B" w:rsidRDefault="00ED08B0" w:rsidP="003208C4">
            <w:pPr>
              <w:spacing w:before="60" w:after="60"/>
              <w:ind w:left="17"/>
              <w:jc w:val="left"/>
              <w:rPr>
                <w:b/>
                <w:bCs/>
                <w:i/>
                <w:color w:val="000000"/>
                <w:kern w:val="22"/>
                <w:szCs w:val="22"/>
                <w:lang w:val="en-US" w:eastAsia="ko-KR"/>
              </w:rPr>
            </w:pPr>
            <w:r w:rsidRPr="00862A8B">
              <w:rPr>
                <w:b/>
                <w:bCs/>
                <w:color w:val="000000"/>
                <w:kern w:val="22"/>
                <w:szCs w:val="22"/>
                <w:lang w:val="en-US" w:eastAsia="ko-KR"/>
              </w:rPr>
              <w:t xml:space="preserve">Agenda item </w:t>
            </w:r>
            <w:r w:rsidR="003208C4" w:rsidRPr="00862A8B">
              <w:rPr>
                <w:b/>
                <w:bCs/>
                <w:color w:val="000000"/>
                <w:kern w:val="22"/>
                <w:szCs w:val="22"/>
                <w:lang w:val="en-US" w:eastAsia="ko-KR"/>
              </w:rPr>
              <w:t>7</w:t>
            </w:r>
            <w:r w:rsidRPr="00862A8B">
              <w:rPr>
                <w:b/>
                <w:bCs/>
                <w:i/>
                <w:color w:val="000000"/>
                <w:kern w:val="22"/>
                <w:szCs w:val="22"/>
                <w:lang w:val="en-US" w:eastAsia="ko-KR"/>
              </w:rPr>
              <w:t xml:space="preserve"> (continued)</w:t>
            </w:r>
          </w:p>
        </w:tc>
      </w:tr>
      <w:tr w:rsidR="00ED08B0" w:rsidRPr="00862A8B" w:rsidTr="006C7AAC">
        <w:tc>
          <w:tcPr>
            <w:tcW w:w="2358" w:type="dxa"/>
          </w:tcPr>
          <w:p w:rsidR="00ED08B0" w:rsidRPr="00862A8B" w:rsidRDefault="00ED08B0" w:rsidP="006C7AAC">
            <w:pPr>
              <w:spacing w:before="60" w:after="60"/>
              <w:rPr>
                <w:kern w:val="22"/>
                <w:szCs w:val="22"/>
              </w:rPr>
            </w:pPr>
            <w:r w:rsidRPr="00862A8B">
              <w:rPr>
                <w:kern w:val="22"/>
                <w:szCs w:val="22"/>
              </w:rPr>
              <w:t>3.30 to 4 p.m.</w:t>
            </w:r>
          </w:p>
        </w:tc>
        <w:tc>
          <w:tcPr>
            <w:tcW w:w="7248" w:type="dxa"/>
          </w:tcPr>
          <w:p w:rsidR="00ED08B0" w:rsidRPr="00862A8B" w:rsidRDefault="00ED08B0" w:rsidP="006C7AAC">
            <w:pPr>
              <w:spacing w:before="60" w:after="60"/>
              <w:ind w:left="17"/>
              <w:jc w:val="left"/>
              <w:rPr>
                <w:b/>
                <w:bCs/>
                <w:i/>
                <w:color w:val="000000"/>
                <w:kern w:val="22"/>
                <w:szCs w:val="22"/>
                <w:lang w:val="en-US" w:eastAsia="ko-KR"/>
              </w:rPr>
            </w:pPr>
            <w:r w:rsidRPr="00862A8B">
              <w:rPr>
                <w:bCs/>
                <w:i/>
                <w:color w:val="000000"/>
                <w:kern w:val="22"/>
                <w:szCs w:val="22"/>
                <w:lang w:val="en-US" w:eastAsia="ko-KR"/>
              </w:rPr>
              <w:t>Coffee/tea break</w:t>
            </w:r>
          </w:p>
        </w:tc>
      </w:tr>
      <w:tr w:rsidR="00ED08B0" w:rsidRPr="00862A8B" w:rsidTr="006C7AAC">
        <w:tc>
          <w:tcPr>
            <w:tcW w:w="2358" w:type="dxa"/>
          </w:tcPr>
          <w:p w:rsidR="00ED08B0" w:rsidRPr="00862A8B" w:rsidRDefault="00ED08B0" w:rsidP="006C7AAC">
            <w:pPr>
              <w:spacing w:before="60" w:after="60"/>
              <w:rPr>
                <w:kern w:val="22"/>
                <w:szCs w:val="22"/>
              </w:rPr>
            </w:pPr>
            <w:r w:rsidRPr="00862A8B">
              <w:rPr>
                <w:kern w:val="22"/>
                <w:szCs w:val="22"/>
              </w:rPr>
              <w:t>4 to 5 p.m.</w:t>
            </w:r>
          </w:p>
        </w:tc>
        <w:tc>
          <w:tcPr>
            <w:tcW w:w="7248" w:type="dxa"/>
          </w:tcPr>
          <w:p w:rsidR="00ED08B0" w:rsidRPr="00862A8B" w:rsidRDefault="003208C4" w:rsidP="003208C4">
            <w:pPr>
              <w:spacing w:before="60" w:after="60"/>
              <w:ind w:left="17"/>
              <w:jc w:val="left"/>
              <w:rPr>
                <w:b/>
                <w:bCs/>
                <w:i/>
                <w:kern w:val="22"/>
                <w:szCs w:val="22"/>
                <w:lang w:eastAsia="ko-KR"/>
              </w:rPr>
            </w:pPr>
            <w:r w:rsidRPr="00862A8B">
              <w:rPr>
                <w:b/>
                <w:bCs/>
                <w:color w:val="000000"/>
                <w:kern w:val="22"/>
                <w:szCs w:val="22"/>
                <w:lang w:val="en-US" w:eastAsia="ko-KR"/>
              </w:rPr>
              <w:t>Agenda item 8</w:t>
            </w:r>
            <w:r w:rsidR="005052AD" w:rsidRPr="00862A8B">
              <w:rPr>
                <w:b/>
                <w:bCs/>
                <w:color w:val="000000"/>
                <w:kern w:val="22"/>
                <w:szCs w:val="22"/>
                <w:lang w:val="en-US" w:eastAsia="ko-KR"/>
              </w:rPr>
              <w:t>.</w:t>
            </w:r>
            <w:r w:rsidR="00ED08B0" w:rsidRPr="00862A8B">
              <w:rPr>
                <w:b/>
                <w:bCs/>
                <w:color w:val="000000"/>
                <w:kern w:val="22"/>
                <w:szCs w:val="22"/>
                <w:lang w:val="en-US" w:eastAsia="ko-KR"/>
              </w:rPr>
              <w:t xml:space="preserve"> </w:t>
            </w:r>
            <w:r w:rsidRPr="00862A8B">
              <w:rPr>
                <w:b/>
                <w:bCs/>
                <w:color w:val="000000"/>
                <w:kern w:val="22"/>
                <w:szCs w:val="22"/>
                <w:lang w:val="en-US" w:eastAsia="ko-KR"/>
              </w:rPr>
              <w:t xml:space="preserve">Other </w:t>
            </w:r>
            <w:r w:rsidR="00A43470" w:rsidRPr="00862A8B">
              <w:rPr>
                <w:b/>
                <w:bCs/>
                <w:color w:val="000000"/>
                <w:kern w:val="22"/>
                <w:szCs w:val="22"/>
                <w:lang w:val="en-US" w:eastAsia="ko-KR"/>
              </w:rPr>
              <w:t>m</w:t>
            </w:r>
            <w:r w:rsidRPr="00862A8B">
              <w:rPr>
                <w:b/>
                <w:bCs/>
                <w:color w:val="000000"/>
                <w:kern w:val="22"/>
                <w:szCs w:val="22"/>
                <w:lang w:val="en-US" w:eastAsia="ko-KR"/>
              </w:rPr>
              <w:t>atters</w:t>
            </w:r>
          </w:p>
        </w:tc>
      </w:tr>
    </w:tbl>
    <w:p w:rsidR="00ED08B0" w:rsidRPr="00862A8B" w:rsidRDefault="00ED08B0" w:rsidP="00ED08B0">
      <w:pPr>
        <w:keepNext/>
        <w:tabs>
          <w:tab w:val="left" w:pos="426"/>
        </w:tabs>
        <w:spacing w:before="120" w:after="120"/>
        <w:jc w:val="left"/>
        <w:rPr>
          <w:b/>
          <w:i/>
          <w:kern w:val="22"/>
        </w:rPr>
        <w:sectPr w:rsidR="00ED08B0" w:rsidRPr="00862A8B" w:rsidSect="00ED08B0">
          <w:footerReference w:type="even" r:id="rId39"/>
          <w:footerReference w:type="default" r:id="rId40"/>
          <w:headerReference w:type="first" r:id="rId41"/>
          <w:type w:val="continuous"/>
          <w:pgSz w:w="12240" w:h="15840" w:code="1"/>
          <w:pgMar w:top="1021" w:right="1440" w:bottom="1134" w:left="1440" w:header="720" w:footer="720" w:gutter="0"/>
          <w:cols w:space="708"/>
          <w:titlePg/>
          <w:docGrid w:linePitch="360"/>
        </w:sectPr>
      </w:pPr>
    </w:p>
    <w:p w:rsidR="00ED08B0" w:rsidRPr="00862A8B" w:rsidRDefault="00360A95" w:rsidP="00ED6738">
      <w:pPr>
        <w:keepNext/>
        <w:tabs>
          <w:tab w:val="left" w:pos="426"/>
        </w:tabs>
        <w:spacing w:before="240" w:after="120"/>
        <w:jc w:val="left"/>
        <w:rPr>
          <w:b/>
          <w:bCs/>
          <w:iCs/>
          <w:kern w:val="22"/>
        </w:rPr>
      </w:pPr>
      <w:r w:rsidRPr="00862A8B">
        <w:rPr>
          <w:b/>
          <w:bCs/>
          <w:iCs/>
          <w:kern w:val="22"/>
        </w:rPr>
        <w:t>Frid</w:t>
      </w:r>
      <w:r w:rsidR="00B56F75" w:rsidRPr="00862A8B">
        <w:rPr>
          <w:b/>
          <w:bCs/>
          <w:iCs/>
          <w:kern w:val="22"/>
        </w:rPr>
        <w:t xml:space="preserve">ay </w:t>
      </w:r>
      <w:r w:rsidR="00ED08B0" w:rsidRPr="00862A8B">
        <w:rPr>
          <w:b/>
          <w:bCs/>
          <w:iCs/>
          <w:kern w:val="22"/>
        </w:rPr>
        <w:t>2</w:t>
      </w:r>
      <w:r w:rsidRPr="00862A8B">
        <w:rPr>
          <w:b/>
          <w:bCs/>
          <w:iCs/>
          <w:kern w:val="22"/>
        </w:rPr>
        <w:t>8</w:t>
      </w:r>
      <w:r w:rsidR="00BA6BFB" w:rsidRPr="00862A8B">
        <w:rPr>
          <w:b/>
          <w:bCs/>
          <w:iCs/>
          <w:kern w:val="22"/>
        </w:rPr>
        <w:t>,</w:t>
      </w:r>
      <w:r w:rsidR="00ED08B0" w:rsidRPr="00862A8B">
        <w:rPr>
          <w:b/>
          <w:bCs/>
          <w:iCs/>
          <w:kern w:val="22"/>
        </w:rPr>
        <w:t xml:space="preserve"> April 201</w:t>
      </w:r>
      <w:r w:rsidRPr="00862A8B">
        <w:rPr>
          <w:b/>
          <w:bCs/>
          <w:iCs/>
          <w:kern w:val="22"/>
        </w:rPr>
        <w:t>7</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18"/>
        <w:gridCol w:w="7200"/>
        <w:gridCol w:w="30"/>
      </w:tblGrid>
      <w:tr w:rsidR="00BA6BFB" w:rsidRPr="00862A8B" w:rsidTr="00BA6BFB">
        <w:tc>
          <w:tcPr>
            <w:tcW w:w="2358" w:type="dxa"/>
            <w:shd w:val="pct12" w:color="auto" w:fill="auto"/>
          </w:tcPr>
          <w:p w:rsidR="00BA6BFB" w:rsidRPr="00862A8B" w:rsidRDefault="00BA6BFB" w:rsidP="002E5AB1">
            <w:pPr>
              <w:spacing w:before="60" w:after="60"/>
              <w:ind w:left="17"/>
              <w:jc w:val="center"/>
              <w:rPr>
                <w:b/>
                <w:kern w:val="22"/>
                <w:szCs w:val="22"/>
              </w:rPr>
            </w:pPr>
            <w:r w:rsidRPr="00862A8B">
              <w:rPr>
                <w:b/>
                <w:kern w:val="22"/>
                <w:szCs w:val="22"/>
              </w:rPr>
              <w:t>Time</w:t>
            </w:r>
          </w:p>
        </w:tc>
        <w:tc>
          <w:tcPr>
            <w:tcW w:w="7248" w:type="dxa"/>
            <w:gridSpan w:val="3"/>
            <w:shd w:val="pct12" w:color="auto" w:fill="auto"/>
          </w:tcPr>
          <w:p w:rsidR="00BA6BFB" w:rsidRPr="00862A8B" w:rsidRDefault="00BA6BFB" w:rsidP="002E5AB1">
            <w:pPr>
              <w:spacing w:before="60" w:after="60"/>
              <w:ind w:left="17"/>
              <w:jc w:val="center"/>
              <w:rPr>
                <w:b/>
                <w:bCs/>
                <w:kern w:val="22"/>
                <w:szCs w:val="22"/>
              </w:rPr>
            </w:pPr>
            <w:r w:rsidRPr="00862A8B">
              <w:rPr>
                <w:b/>
                <w:bCs/>
                <w:kern w:val="22"/>
                <w:szCs w:val="22"/>
              </w:rPr>
              <w:t xml:space="preserve">Workshop </w:t>
            </w:r>
            <w:r w:rsidR="0063171C" w:rsidRPr="00862A8B">
              <w:rPr>
                <w:b/>
                <w:bCs/>
                <w:kern w:val="22"/>
                <w:szCs w:val="22"/>
              </w:rPr>
              <w:t>a</w:t>
            </w:r>
            <w:r w:rsidRPr="00862A8B">
              <w:rPr>
                <w:b/>
                <w:bCs/>
                <w:kern w:val="22"/>
                <w:szCs w:val="22"/>
              </w:rPr>
              <w:t>ctivities</w:t>
            </w:r>
          </w:p>
        </w:tc>
      </w:tr>
      <w:tr w:rsidR="00ED08B0" w:rsidRPr="00862A8B" w:rsidTr="00BA6BFB">
        <w:trPr>
          <w:gridAfter w:val="1"/>
          <w:wAfter w:w="30" w:type="dxa"/>
        </w:trPr>
        <w:tc>
          <w:tcPr>
            <w:tcW w:w="2376" w:type="dxa"/>
            <w:gridSpan w:val="2"/>
          </w:tcPr>
          <w:p w:rsidR="00ED08B0" w:rsidRPr="00862A8B" w:rsidRDefault="00ED08B0" w:rsidP="006C7AAC">
            <w:pPr>
              <w:spacing w:before="60" w:after="60"/>
              <w:ind w:left="17"/>
              <w:jc w:val="left"/>
              <w:rPr>
                <w:kern w:val="22"/>
                <w:szCs w:val="22"/>
                <w:lang w:val="en-US"/>
              </w:rPr>
            </w:pPr>
            <w:r w:rsidRPr="00862A8B">
              <w:rPr>
                <w:kern w:val="22"/>
                <w:szCs w:val="22"/>
                <w:lang w:val="en-US"/>
              </w:rPr>
              <w:t>9 to 10.30 a.m.</w:t>
            </w:r>
          </w:p>
        </w:tc>
        <w:tc>
          <w:tcPr>
            <w:tcW w:w="7200" w:type="dxa"/>
          </w:tcPr>
          <w:p w:rsidR="00ED08B0" w:rsidRPr="00862A8B" w:rsidRDefault="00ED08B0" w:rsidP="005052AD">
            <w:pPr>
              <w:spacing w:after="60"/>
              <w:jc w:val="left"/>
              <w:rPr>
                <w:bCs/>
                <w:kern w:val="22"/>
                <w:szCs w:val="22"/>
                <w:lang w:eastAsia="ko-KR"/>
              </w:rPr>
            </w:pPr>
            <w:r w:rsidRPr="00862A8B">
              <w:rPr>
                <w:b/>
                <w:bCs/>
                <w:color w:val="000000"/>
                <w:kern w:val="22"/>
                <w:szCs w:val="22"/>
                <w:lang w:val="en-US" w:eastAsia="ko-KR"/>
              </w:rPr>
              <w:t xml:space="preserve">Agenda item </w:t>
            </w:r>
            <w:r w:rsidR="005052AD" w:rsidRPr="00862A8B">
              <w:rPr>
                <w:b/>
                <w:bCs/>
                <w:color w:val="000000"/>
                <w:kern w:val="22"/>
                <w:szCs w:val="22"/>
                <w:lang w:val="en-US" w:eastAsia="ko-KR"/>
              </w:rPr>
              <w:t>9. Adoption of the report</w:t>
            </w:r>
            <w:r w:rsidRPr="00862A8B">
              <w:rPr>
                <w:bCs/>
                <w:kern w:val="22"/>
                <w:szCs w:val="22"/>
                <w:lang w:eastAsia="ko-KR"/>
              </w:rPr>
              <w:t xml:space="preserve"> </w:t>
            </w:r>
          </w:p>
        </w:tc>
      </w:tr>
      <w:tr w:rsidR="00ED08B0" w:rsidRPr="00862A8B" w:rsidTr="00BA6BFB">
        <w:trPr>
          <w:gridAfter w:val="1"/>
          <w:wAfter w:w="30" w:type="dxa"/>
        </w:trPr>
        <w:tc>
          <w:tcPr>
            <w:tcW w:w="2376" w:type="dxa"/>
            <w:gridSpan w:val="2"/>
          </w:tcPr>
          <w:p w:rsidR="00ED08B0" w:rsidRPr="00862A8B" w:rsidRDefault="00ED08B0" w:rsidP="006C7AAC">
            <w:pPr>
              <w:spacing w:before="60" w:after="60"/>
              <w:rPr>
                <w:kern w:val="22"/>
                <w:szCs w:val="22"/>
              </w:rPr>
            </w:pPr>
            <w:r w:rsidRPr="00862A8B">
              <w:rPr>
                <w:kern w:val="22"/>
                <w:szCs w:val="22"/>
              </w:rPr>
              <w:t>10.30 to 11 a.m.</w:t>
            </w:r>
          </w:p>
        </w:tc>
        <w:tc>
          <w:tcPr>
            <w:tcW w:w="7200" w:type="dxa"/>
          </w:tcPr>
          <w:p w:rsidR="00ED08B0" w:rsidRPr="00862A8B" w:rsidRDefault="00ED08B0" w:rsidP="006C7AAC">
            <w:pPr>
              <w:spacing w:before="60" w:after="60"/>
              <w:ind w:left="17"/>
              <w:jc w:val="left"/>
              <w:rPr>
                <w:bCs/>
                <w:i/>
                <w:kern w:val="22"/>
                <w:szCs w:val="22"/>
                <w:lang w:val="en-US" w:eastAsia="ko-KR"/>
              </w:rPr>
            </w:pPr>
            <w:r w:rsidRPr="00862A8B">
              <w:rPr>
                <w:bCs/>
                <w:i/>
                <w:kern w:val="22"/>
                <w:szCs w:val="22"/>
                <w:lang w:val="en-US" w:eastAsia="ko-KR"/>
              </w:rPr>
              <w:t>Coffee/tea break</w:t>
            </w:r>
          </w:p>
        </w:tc>
      </w:tr>
      <w:tr w:rsidR="00ED08B0" w:rsidRPr="00862A8B" w:rsidTr="00BA6BFB">
        <w:trPr>
          <w:gridAfter w:val="1"/>
          <w:wAfter w:w="30" w:type="dxa"/>
        </w:trPr>
        <w:tc>
          <w:tcPr>
            <w:tcW w:w="2376" w:type="dxa"/>
            <w:gridSpan w:val="2"/>
          </w:tcPr>
          <w:p w:rsidR="00ED08B0" w:rsidRPr="00862A8B" w:rsidRDefault="00ED08B0" w:rsidP="006C7AAC">
            <w:pPr>
              <w:spacing w:before="60" w:after="60"/>
              <w:rPr>
                <w:kern w:val="22"/>
                <w:szCs w:val="22"/>
              </w:rPr>
            </w:pPr>
            <w:r w:rsidRPr="00862A8B">
              <w:rPr>
                <w:kern w:val="22"/>
                <w:szCs w:val="22"/>
              </w:rPr>
              <w:t>11 a.m. to 12.30 p.m.</w:t>
            </w:r>
          </w:p>
        </w:tc>
        <w:tc>
          <w:tcPr>
            <w:tcW w:w="7200" w:type="dxa"/>
          </w:tcPr>
          <w:p w:rsidR="00ED08B0" w:rsidRPr="00862A8B" w:rsidRDefault="00ED08B0" w:rsidP="005052AD">
            <w:pPr>
              <w:spacing w:before="60" w:after="60"/>
              <w:ind w:left="17"/>
              <w:jc w:val="left"/>
              <w:rPr>
                <w:b/>
                <w:bCs/>
                <w:i/>
                <w:kern w:val="22"/>
                <w:szCs w:val="22"/>
                <w:lang w:eastAsia="ko-KR"/>
              </w:rPr>
            </w:pPr>
            <w:r w:rsidRPr="00862A8B">
              <w:rPr>
                <w:b/>
                <w:bCs/>
                <w:kern w:val="22"/>
                <w:szCs w:val="22"/>
                <w:lang w:eastAsia="ko-KR"/>
              </w:rPr>
              <w:t xml:space="preserve">Agenda item </w:t>
            </w:r>
            <w:r w:rsidR="005052AD" w:rsidRPr="00862A8B">
              <w:rPr>
                <w:b/>
                <w:bCs/>
                <w:kern w:val="22"/>
                <w:szCs w:val="22"/>
                <w:lang w:eastAsia="ko-KR"/>
              </w:rPr>
              <w:t>9</w:t>
            </w:r>
            <w:r w:rsidRPr="00862A8B">
              <w:rPr>
                <w:b/>
                <w:bCs/>
                <w:i/>
                <w:kern w:val="22"/>
                <w:szCs w:val="22"/>
                <w:lang w:eastAsia="ko-KR"/>
              </w:rPr>
              <w:t xml:space="preserve"> (continued)</w:t>
            </w:r>
          </w:p>
        </w:tc>
      </w:tr>
      <w:tr w:rsidR="00ED08B0" w:rsidRPr="00862A8B" w:rsidTr="00BA6BFB">
        <w:trPr>
          <w:gridAfter w:val="1"/>
          <w:wAfter w:w="30" w:type="dxa"/>
        </w:trPr>
        <w:tc>
          <w:tcPr>
            <w:tcW w:w="2376" w:type="dxa"/>
            <w:gridSpan w:val="2"/>
          </w:tcPr>
          <w:p w:rsidR="00ED08B0" w:rsidRPr="00862A8B" w:rsidRDefault="00ED08B0" w:rsidP="006C7AAC">
            <w:pPr>
              <w:spacing w:before="60" w:after="60"/>
              <w:rPr>
                <w:kern w:val="22"/>
                <w:szCs w:val="22"/>
              </w:rPr>
            </w:pPr>
            <w:r w:rsidRPr="00862A8B">
              <w:rPr>
                <w:kern w:val="22"/>
                <w:szCs w:val="22"/>
              </w:rPr>
              <w:t>12.30 to 2 p.m.</w:t>
            </w:r>
          </w:p>
        </w:tc>
        <w:tc>
          <w:tcPr>
            <w:tcW w:w="7200" w:type="dxa"/>
          </w:tcPr>
          <w:p w:rsidR="00ED08B0" w:rsidRPr="00862A8B" w:rsidRDefault="00ED08B0" w:rsidP="006C7AAC">
            <w:pPr>
              <w:spacing w:before="60" w:after="60"/>
              <w:ind w:left="17"/>
              <w:jc w:val="left"/>
              <w:rPr>
                <w:bCs/>
                <w:color w:val="000000"/>
                <w:kern w:val="22"/>
                <w:szCs w:val="22"/>
                <w:lang w:val="en-US" w:eastAsia="ko-KR"/>
              </w:rPr>
            </w:pPr>
            <w:r w:rsidRPr="00862A8B">
              <w:rPr>
                <w:bCs/>
                <w:i/>
                <w:color w:val="000000"/>
                <w:kern w:val="22"/>
                <w:szCs w:val="22"/>
                <w:lang w:val="en-US" w:eastAsia="ko-KR"/>
              </w:rPr>
              <w:t>Lunch</w:t>
            </w:r>
            <w:r w:rsidRPr="00862A8B">
              <w:rPr>
                <w:bCs/>
                <w:color w:val="000000"/>
                <w:kern w:val="22"/>
                <w:szCs w:val="22"/>
                <w:lang w:val="en-US" w:eastAsia="ko-KR"/>
              </w:rPr>
              <w:t xml:space="preserve"> </w:t>
            </w:r>
            <w:r w:rsidR="00C8637E" w:rsidRPr="00862A8B">
              <w:rPr>
                <w:bCs/>
                <w:i/>
                <w:color w:val="000000"/>
                <w:kern w:val="22"/>
                <w:szCs w:val="22"/>
                <w:lang w:val="en-US" w:eastAsia="ko-KR"/>
              </w:rPr>
              <w:t>break</w:t>
            </w:r>
          </w:p>
        </w:tc>
      </w:tr>
      <w:tr w:rsidR="005052AD" w:rsidRPr="00862A8B" w:rsidTr="00BA6BFB">
        <w:trPr>
          <w:gridAfter w:val="1"/>
          <w:wAfter w:w="30" w:type="dxa"/>
        </w:trPr>
        <w:tc>
          <w:tcPr>
            <w:tcW w:w="2376" w:type="dxa"/>
            <w:gridSpan w:val="2"/>
          </w:tcPr>
          <w:p w:rsidR="005052AD" w:rsidRPr="00862A8B" w:rsidRDefault="005052AD" w:rsidP="006C7AAC">
            <w:pPr>
              <w:spacing w:before="60" w:after="60"/>
              <w:rPr>
                <w:kern w:val="22"/>
                <w:szCs w:val="22"/>
              </w:rPr>
            </w:pPr>
            <w:r w:rsidRPr="00862A8B">
              <w:rPr>
                <w:kern w:val="22"/>
                <w:szCs w:val="22"/>
              </w:rPr>
              <w:t>2 to 3.30 p.m.</w:t>
            </w:r>
          </w:p>
        </w:tc>
        <w:tc>
          <w:tcPr>
            <w:tcW w:w="7200" w:type="dxa"/>
          </w:tcPr>
          <w:p w:rsidR="005052AD" w:rsidRPr="00862A8B" w:rsidRDefault="005052AD" w:rsidP="006C7AAC">
            <w:pPr>
              <w:spacing w:before="60" w:after="60"/>
              <w:ind w:left="17"/>
              <w:jc w:val="left"/>
              <w:rPr>
                <w:b/>
                <w:bCs/>
                <w:i/>
                <w:color w:val="000000"/>
                <w:kern w:val="22"/>
                <w:szCs w:val="22"/>
                <w:lang w:val="en-US" w:eastAsia="ko-KR"/>
              </w:rPr>
            </w:pPr>
            <w:r w:rsidRPr="00862A8B">
              <w:rPr>
                <w:b/>
                <w:bCs/>
                <w:kern w:val="22"/>
                <w:szCs w:val="22"/>
                <w:lang w:eastAsia="ko-KR"/>
              </w:rPr>
              <w:t>Agenda item 9</w:t>
            </w:r>
            <w:r w:rsidRPr="00862A8B">
              <w:rPr>
                <w:b/>
                <w:bCs/>
                <w:i/>
                <w:kern w:val="22"/>
                <w:szCs w:val="22"/>
                <w:lang w:eastAsia="ko-KR"/>
              </w:rPr>
              <w:t xml:space="preserve"> (continued)</w:t>
            </w:r>
          </w:p>
        </w:tc>
      </w:tr>
      <w:tr w:rsidR="005052AD" w:rsidRPr="00862A8B" w:rsidTr="00BA6BFB">
        <w:trPr>
          <w:gridAfter w:val="1"/>
          <w:wAfter w:w="30" w:type="dxa"/>
        </w:trPr>
        <w:tc>
          <w:tcPr>
            <w:tcW w:w="2376" w:type="dxa"/>
            <w:gridSpan w:val="2"/>
          </w:tcPr>
          <w:p w:rsidR="005052AD" w:rsidRPr="00862A8B" w:rsidRDefault="005052AD" w:rsidP="006961A7">
            <w:pPr>
              <w:spacing w:before="60" w:after="60"/>
              <w:rPr>
                <w:kern w:val="22"/>
                <w:szCs w:val="22"/>
              </w:rPr>
            </w:pPr>
            <w:r w:rsidRPr="00862A8B">
              <w:rPr>
                <w:kern w:val="22"/>
                <w:szCs w:val="22"/>
              </w:rPr>
              <w:t>3.30 to 4 p.m.</w:t>
            </w:r>
          </w:p>
        </w:tc>
        <w:tc>
          <w:tcPr>
            <w:tcW w:w="7200" w:type="dxa"/>
          </w:tcPr>
          <w:p w:rsidR="005052AD" w:rsidRPr="00862A8B" w:rsidRDefault="005052AD" w:rsidP="006961A7">
            <w:pPr>
              <w:spacing w:before="60" w:after="60"/>
              <w:ind w:left="17"/>
              <w:jc w:val="left"/>
              <w:rPr>
                <w:b/>
                <w:bCs/>
                <w:i/>
                <w:color w:val="000000"/>
                <w:kern w:val="22"/>
                <w:szCs w:val="22"/>
                <w:lang w:val="en-US" w:eastAsia="ko-KR"/>
              </w:rPr>
            </w:pPr>
            <w:r w:rsidRPr="00862A8B">
              <w:rPr>
                <w:bCs/>
                <w:i/>
                <w:color w:val="000000"/>
                <w:kern w:val="22"/>
                <w:szCs w:val="22"/>
                <w:lang w:val="en-US" w:eastAsia="ko-KR"/>
              </w:rPr>
              <w:t>Coffee/tea break</w:t>
            </w:r>
          </w:p>
        </w:tc>
      </w:tr>
      <w:tr w:rsidR="005052AD" w:rsidRPr="00862A8B" w:rsidTr="00BA6BFB">
        <w:trPr>
          <w:gridAfter w:val="1"/>
          <w:wAfter w:w="30" w:type="dxa"/>
        </w:trPr>
        <w:tc>
          <w:tcPr>
            <w:tcW w:w="2376" w:type="dxa"/>
            <w:gridSpan w:val="2"/>
          </w:tcPr>
          <w:p w:rsidR="005052AD" w:rsidRPr="00862A8B" w:rsidRDefault="005052AD" w:rsidP="006961A7">
            <w:pPr>
              <w:spacing w:before="60" w:after="60"/>
              <w:rPr>
                <w:kern w:val="22"/>
                <w:szCs w:val="22"/>
              </w:rPr>
            </w:pPr>
            <w:r w:rsidRPr="00862A8B">
              <w:rPr>
                <w:kern w:val="22"/>
                <w:szCs w:val="22"/>
              </w:rPr>
              <w:t xml:space="preserve">4 to </w:t>
            </w:r>
            <w:r w:rsidR="00A408E1" w:rsidRPr="00862A8B">
              <w:rPr>
                <w:kern w:val="22"/>
                <w:szCs w:val="22"/>
              </w:rPr>
              <w:t>4.45 p.m.</w:t>
            </w:r>
          </w:p>
        </w:tc>
        <w:tc>
          <w:tcPr>
            <w:tcW w:w="7200" w:type="dxa"/>
          </w:tcPr>
          <w:p w:rsidR="005052AD" w:rsidRPr="00862A8B" w:rsidRDefault="00A408E1" w:rsidP="006961A7">
            <w:pPr>
              <w:spacing w:before="60" w:after="60"/>
              <w:ind w:left="17"/>
              <w:jc w:val="left"/>
              <w:rPr>
                <w:b/>
                <w:bCs/>
                <w:color w:val="000000"/>
                <w:kern w:val="22"/>
                <w:szCs w:val="22"/>
                <w:lang w:val="en-US" w:eastAsia="ko-KR"/>
              </w:rPr>
            </w:pPr>
            <w:r w:rsidRPr="00862A8B">
              <w:rPr>
                <w:b/>
                <w:bCs/>
                <w:kern w:val="22"/>
                <w:szCs w:val="22"/>
                <w:lang w:eastAsia="ko-KR"/>
              </w:rPr>
              <w:t>Agenda item 9 (</w:t>
            </w:r>
            <w:r w:rsidRPr="00862A8B">
              <w:rPr>
                <w:b/>
                <w:bCs/>
                <w:i/>
                <w:kern w:val="22"/>
                <w:szCs w:val="22"/>
                <w:lang w:eastAsia="ko-KR"/>
              </w:rPr>
              <w:t>continued</w:t>
            </w:r>
            <w:r w:rsidRPr="00862A8B">
              <w:rPr>
                <w:b/>
                <w:bCs/>
                <w:kern w:val="22"/>
                <w:szCs w:val="22"/>
                <w:lang w:eastAsia="ko-KR"/>
              </w:rPr>
              <w:t>)</w:t>
            </w:r>
          </w:p>
        </w:tc>
      </w:tr>
      <w:tr w:rsidR="005052AD" w:rsidRPr="00862A8B" w:rsidTr="00BA6BFB">
        <w:trPr>
          <w:gridAfter w:val="1"/>
          <w:wAfter w:w="30" w:type="dxa"/>
        </w:trPr>
        <w:tc>
          <w:tcPr>
            <w:tcW w:w="2376" w:type="dxa"/>
            <w:gridSpan w:val="2"/>
          </w:tcPr>
          <w:p w:rsidR="005052AD" w:rsidRPr="00862A8B" w:rsidRDefault="005052AD" w:rsidP="005052AD">
            <w:pPr>
              <w:spacing w:before="60" w:after="60"/>
              <w:rPr>
                <w:kern w:val="22"/>
                <w:szCs w:val="22"/>
              </w:rPr>
            </w:pPr>
            <w:r w:rsidRPr="00862A8B">
              <w:rPr>
                <w:kern w:val="22"/>
                <w:szCs w:val="22"/>
              </w:rPr>
              <w:t>4.45 to 5 p.m.</w:t>
            </w:r>
          </w:p>
        </w:tc>
        <w:tc>
          <w:tcPr>
            <w:tcW w:w="7200" w:type="dxa"/>
          </w:tcPr>
          <w:p w:rsidR="005052AD" w:rsidRPr="00862A8B" w:rsidRDefault="005052AD" w:rsidP="005052AD">
            <w:pPr>
              <w:spacing w:before="60" w:after="60"/>
              <w:ind w:left="17"/>
              <w:jc w:val="left"/>
              <w:rPr>
                <w:bCs/>
                <w:kern w:val="22"/>
                <w:szCs w:val="22"/>
                <w:lang w:val="en-US" w:eastAsia="ko-KR"/>
              </w:rPr>
            </w:pPr>
            <w:r w:rsidRPr="00862A8B">
              <w:rPr>
                <w:b/>
                <w:bCs/>
                <w:color w:val="000000"/>
                <w:kern w:val="22"/>
                <w:szCs w:val="22"/>
                <w:lang w:val="en-US" w:eastAsia="ko-KR"/>
              </w:rPr>
              <w:t>Agenda item 10. Closure of the workshop</w:t>
            </w:r>
          </w:p>
        </w:tc>
      </w:tr>
    </w:tbl>
    <w:p w:rsidR="00ED08B0" w:rsidRPr="00862A8B" w:rsidRDefault="00ED08B0" w:rsidP="00BA6BFB">
      <w:pPr>
        <w:keepNext/>
        <w:tabs>
          <w:tab w:val="left" w:pos="426"/>
        </w:tabs>
        <w:jc w:val="left"/>
        <w:rPr>
          <w:b/>
          <w:bCs/>
          <w:i/>
          <w:kern w:val="22"/>
        </w:rPr>
      </w:pPr>
    </w:p>
    <w:p w:rsidR="00CC4345" w:rsidRPr="00862A8B" w:rsidRDefault="00C8637E" w:rsidP="006354CE">
      <w:pPr>
        <w:tabs>
          <w:tab w:val="left" w:pos="567"/>
        </w:tabs>
        <w:spacing w:before="120" w:after="120"/>
        <w:jc w:val="center"/>
        <w:rPr>
          <w:kern w:val="22"/>
        </w:rPr>
      </w:pPr>
      <w:r w:rsidRPr="00862A8B">
        <w:rPr>
          <w:kern w:val="22"/>
        </w:rPr>
        <w:t>__________</w:t>
      </w:r>
    </w:p>
    <w:sectPr w:rsidR="00CC4345" w:rsidRPr="00862A8B" w:rsidSect="00F320D9">
      <w:footerReference w:type="even" r:id="rId42"/>
      <w:type w:val="continuous"/>
      <w:pgSz w:w="12240" w:h="15840" w:code="1"/>
      <w:pgMar w:top="1021" w:right="1440" w:bottom="1134"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677" w:rsidRDefault="00F15677">
      <w:r>
        <w:separator/>
      </w:r>
    </w:p>
  </w:endnote>
  <w:endnote w:type="continuationSeparator" w:id="0">
    <w:p w:rsidR="00F15677" w:rsidRDefault="00F1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imes New (W1)">
    <w:altName w:val="Times New Roman"/>
    <w:charset w:val="00"/>
    <w:family w:val="roman"/>
    <w:pitch w:val="variable"/>
    <w:sig w:usb0="00000000"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8B0" w:rsidRPr="00705CE7" w:rsidRDefault="00ED08B0">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8B0" w:rsidRDefault="00ED08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C06" w:rsidRPr="006354CE" w:rsidRDefault="003E2C06" w:rsidP="00635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677" w:rsidRDefault="00F15677">
      <w:r>
        <w:separator/>
      </w:r>
    </w:p>
  </w:footnote>
  <w:footnote w:type="continuationSeparator" w:id="0">
    <w:p w:rsidR="00F15677" w:rsidRDefault="00F15677">
      <w:r>
        <w:continuationSeparator/>
      </w:r>
    </w:p>
  </w:footnote>
  <w:footnote w:id="1">
    <w:p w:rsidR="00801BC3" w:rsidRPr="00431FA3" w:rsidRDefault="00801BC3" w:rsidP="00C77FD0">
      <w:pPr>
        <w:pStyle w:val="FootnoteText"/>
        <w:keepLines w:val="0"/>
        <w:ind w:firstLine="0"/>
        <w:jc w:val="left"/>
        <w:rPr>
          <w:snapToGrid w:val="0"/>
          <w:kern w:val="18"/>
          <w:szCs w:val="18"/>
        </w:rPr>
      </w:pPr>
      <w:r w:rsidRPr="00862A8B">
        <w:rPr>
          <w:rStyle w:val="FootnoteReference"/>
          <w:rFonts w:eastAsia="Georgia"/>
          <w:snapToGrid w:val="0"/>
          <w:kern w:val="18"/>
          <w:szCs w:val="18"/>
          <w:u w:val="none"/>
          <w:vertAlign w:val="superscript"/>
        </w:rPr>
        <w:footnoteRef/>
      </w:r>
      <w:r w:rsidRPr="00431FA3">
        <w:rPr>
          <w:snapToGrid w:val="0"/>
          <w:kern w:val="18"/>
          <w:szCs w:val="18"/>
        </w:rPr>
        <w:t xml:space="preserve"> </w:t>
      </w:r>
      <w:r w:rsidR="00C77FD0" w:rsidRPr="00C77FD0">
        <w:rPr>
          <w:snapToGrid w:val="0"/>
          <w:kern w:val="18"/>
          <w:szCs w:val="18"/>
        </w:rPr>
        <w:t xml:space="preserve">See A/67/838, </w:t>
      </w:r>
      <w:hyperlink r:id="rId1" w:history="1">
        <w:r w:rsidR="00483FCD" w:rsidRPr="00F90859">
          <w:rPr>
            <w:rStyle w:val="Hyperlink"/>
            <w:snapToGrid w:val="0"/>
            <w:kern w:val="18"/>
            <w:szCs w:val="18"/>
          </w:rPr>
          <w:t>http://www.un.org/ga/search/view_doc.asp?symbol=A/67/838</w:t>
        </w:r>
      </w:hyperlink>
      <w:r w:rsidR="00C77FD0" w:rsidRPr="00C77FD0">
        <w:rPr>
          <w:snapToGrid w:val="0"/>
          <w:kern w:val="18"/>
          <w:szCs w:val="18"/>
        </w:rPr>
        <w:t xml:space="preserve">, A/69/794, </w:t>
      </w:r>
      <w:hyperlink r:id="rId2" w:history="1">
        <w:r w:rsidR="00483FCD" w:rsidRPr="00F90859">
          <w:rPr>
            <w:rStyle w:val="Hyperlink"/>
            <w:snapToGrid w:val="0"/>
            <w:kern w:val="18"/>
            <w:szCs w:val="18"/>
          </w:rPr>
          <w:t>http://www.un.org/ga/search/view_doc.asp?symbol=A/69/794</w:t>
        </w:r>
      </w:hyperlink>
      <w:r w:rsidR="00C77FD0" w:rsidRPr="00C77FD0">
        <w:rPr>
          <w:snapToGrid w:val="0"/>
          <w:kern w:val="18"/>
          <w:szCs w:val="18"/>
        </w:rPr>
        <w:t xml:space="preserve">, and A/72/491, </w:t>
      </w:r>
      <w:hyperlink r:id="rId3" w:history="1">
        <w:r w:rsidR="00483FCD" w:rsidRPr="00F90859">
          <w:rPr>
            <w:rStyle w:val="Hyperlink"/>
            <w:snapToGrid w:val="0"/>
            <w:kern w:val="18"/>
            <w:szCs w:val="18"/>
          </w:rPr>
          <w:t>http://www.un.org/ga/search/view_doc.asp?symbol=A%2F72%2F491&amp;Submit=Search&amp;Lang=E</w:t>
        </w:r>
      </w:hyperlink>
      <w:r w:rsidR="00483FCD">
        <w:rPr>
          <w:snapToGrid w:val="0"/>
          <w:kern w:val="18"/>
          <w:szCs w:val="18"/>
        </w:rPr>
        <w:t xml:space="preserve"> </w:t>
      </w:r>
      <w:r w:rsidR="00C77FD0" w:rsidRPr="00C77FD0">
        <w:rPr>
          <w:snapToGrid w:val="0"/>
          <w:kern w:val="18"/>
          <w:szCs w:val="18"/>
        </w:rPr>
        <w:t xml:space="preserve"> </w:t>
      </w:r>
    </w:p>
  </w:footnote>
  <w:footnote w:id="2">
    <w:p w:rsidR="00DD10E5" w:rsidRPr="00C12902" w:rsidRDefault="00DD10E5" w:rsidP="00862A8B">
      <w:pPr>
        <w:pStyle w:val="FootnoteText"/>
        <w:ind w:firstLine="0"/>
        <w:rPr>
          <w:snapToGrid w:val="0"/>
          <w:kern w:val="18"/>
          <w:szCs w:val="18"/>
        </w:rPr>
      </w:pPr>
      <w:r w:rsidRPr="00862A8B">
        <w:rPr>
          <w:rStyle w:val="FootnoteReference"/>
          <w:snapToGrid w:val="0"/>
          <w:kern w:val="18"/>
          <w:szCs w:val="18"/>
          <w:u w:val="none"/>
          <w:vertAlign w:val="superscript"/>
        </w:rPr>
        <w:footnoteRef/>
      </w:r>
      <w:r w:rsidRPr="00C12902">
        <w:rPr>
          <w:snapToGrid w:val="0"/>
          <w:kern w:val="18"/>
          <w:szCs w:val="18"/>
        </w:rPr>
        <w:t xml:space="preserve"> </w:t>
      </w:r>
      <w:r w:rsidRPr="00C12902">
        <w:rPr>
          <w:snapToGrid w:val="0"/>
          <w:kern w:val="18"/>
          <w:szCs w:val="18"/>
          <w:lang w:val="en-CA"/>
        </w:rPr>
        <w:t xml:space="preserve">The description of areas meeting the EBSA criteria constitutes both a textual description and a polygon of the area, as contained in the relevant decisions of the Conference of the Parties to the Convention, including decisions XI/17 (annex) and XII/22 (annex), and presented in the EBSA repository and the map available at </w:t>
      </w:r>
      <w:hyperlink r:id="rId4" w:history="1">
        <w:r w:rsidRPr="00C12902">
          <w:rPr>
            <w:rStyle w:val="Hyperlink"/>
            <w:snapToGrid w:val="0"/>
            <w:kern w:val="18"/>
            <w:szCs w:val="18"/>
            <w:lang w:val="en-CA"/>
          </w:rPr>
          <w:t>www.cbd.int/ebsa</w:t>
        </w:r>
      </w:hyperlink>
      <w:r w:rsidRPr="00C12902">
        <w:rPr>
          <w:snapToGrid w:val="0"/>
          <w:kern w:val="18"/>
          <w:szCs w:val="18"/>
          <w:lang w:val="en-CA"/>
        </w:rPr>
        <w:t>. Modification of an existing EBSA description in this note constitutes a modification affecting the textual description of areas meeting the EBSA criteria, as contained in the relevant decisions, including decisions XI/17 (annex) and XII/22 (annex), and/or the polygon of the area, as presented in the EBSA repository.</w:t>
      </w:r>
    </w:p>
  </w:footnote>
  <w:footnote w:id="3">
    <w:p w:rsidR="00757AA0" w:rsidRPr="00862A8B" w:rsidRDefault="00757AA0" w:rsidP="00757AA0">
      <w:pPr>
        <w:pStyle w:val="FootnoteText"/>
        <w:ind w:firstLine="0"/>
      </w:pPr>
      <w:r w:rsidRPr="00862A8B">
        <w:rPr>
          <w:rStyle w:val="FootnoteReference"/>
          <w:u w:val="none"/>
          <w:vertAlign w:val="superscript"/>
        </w:rPr>
        <w:footnoteRef/>
      </w:r>
      <w:r>
        <w:t xml:space="preserve"> </w:t>
      </w:r>
      <w:r w:rsidRPr="008710BF">
        <w:rPr>
          <w:kern w:val="22"/>
          <w:szCs w:val="22"/>
          <w:lang w:val="en-US" w:eastAsia="ko-KR"/>
        </w:rPr>
        <w:t>Ref. No. SCBD/SPS/DC/SBG/JL/JG/86798</w:t>
      </w:r>
      <w:r>
        <w:rPr>
          <w:kern w:val="22"/>
          <w:szCs w:val="22"/>
        </w:rPr>
        <w:t>.</w:t>
      </w:r>
    </w:p>
  </w:footnote>
  <w:footnote w:id="4">
    <w:p w:rsidR="00EE1B91" w:rsidRPr="009812DB" w:rsidRDefault="00EE1B91" w:rsidP="00862A8B">
      <w:pPr>
        <w:pStyle w:val="FootnoteText"/>
        <w:ind w:firstLine="0"/>
      </w:pPr>
      <w:r w:rsidRPr="00862A8B">
        <w:rPr>
          <w:rStyle w:val="FootnoteReference"/>
          <w:u w:val="none"/>
          <w:vertAlign w:val="superscript"/>
        </w:rPr>
        <w:footnoteRef/>
      </w:r>
      <w:r>
        <w:t xml:space="preserve"> </w:t>
      </w:r>
      <w:r w:rsidRPr="00215662">
        <w:t>The description of areas meeting the EBSA criteria constitutes both a textual description and a polygon of the area, as contained in the relevant decisions of the Conference of the Parties to the Convention, including decisions XI/17 (annex) and XII/22 (annex), and presented in the EBSA repository and the map available at www.cbd.int/ebsa. Modification of an existing EBSA description in this note constitutes a modification affecting the textual description of areas meeting the EBSA criteria, as contained in the relevant decisions, including decisions XI/17 (annex) and XII/22 (annex), and/or the polygon of the area, as presented in the EBSA repository.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5D" w:rsidRDefault="00A408E1">
    <w:pPr>
      <w:pStyle w:val="Header"/>
    </w:pPr>
    <w:r>
      <w:rPr>
        <w:bCs/>
      </w:rPr>
      <w:t>CBD/EBSA/EM</w:t>
    </w:r>
    <w:r w:rsidR="006F2A03" w:rsidRPr="00D167B6">
      <w:rPr>
        <w:bCs/>
      </w:rPr>
      <w:t>/201</w:t>
    </w:r>
    <w:r w:rsidR="001A3965">
      <w:rPr>
        <w:bCs/>
      </w:rPr>
      <w:t>7</w:t>
    </w:r>
    <w:r w:rsidR="006F2A03" w:rsidRPr="00D167B6">
      <w:rPr>
        <w:bCs/>
      </w:rPr>
      <w:t>/</w:t>
    </w:r>
    <w:r w:rsidR="001A3965">
      <w:rPr>
        <w:bCs/>
      </w:rPr>
      <w:t>1</w:t>
    </w:r>
    <w:r w:rsidR="006F2A03" w:rsidRPr="00D167B6">
      <w:rPr>
        <w:bCs/>
      </w:rPr>
      <w:t>/1/Add.1</w:t>
    </w:r>
  </w:p>
  <w:p w:rsidR="0014105D" w:rsidRDefault="0014105D" w:rsidP="00711C74">
    <w:pPr>
      <w:pStyle w:val="Header"/>
    </w:pPr>
    <w:r>
      <w:t xml:space="preserve">Page </w:t>
    </w:r>
    <w:r w:rsidR="006A778C">
      <w:fldChar w:fldCharType="begin"/>
    </w:r>
    <w:r w:rsidR="006A778C">
      <w:instrText xml:space="preserve"> PAGE   \* MERGEFORMAT </w:instrText>
    </w:r>
    <w:r w:rsidR="006A778C">
      <w:fldChar w:fldCharType="separate"/>
    </w:r>
    <w:r w:rsidR="008F7A71">
      <w:rPr>
        <w:noProof/>
      </w:rPr>
      <w:t>10</w:t>
    </w:r>
    <w:r w:rsidR="006A778C">
      <w:rPr>
        <w:noProof/>
      </w:rPr>
      <w:fldChar w:fldCharType="end"/>
    </w:r>
  </w:p>
  <w:p w:rsidR="0014105D" w:rsidRDefault="0014105D" w:rsidP="00711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0CF" w:rsidRPr="009A20CF" w:rsidRDefault="00A408E1" w:rsidP="00D167B6">
    <w:pPr>
      <w:pStyle w:val="Header"/>
      <w:ind w:left="5670"/>
      <w:jc w:val="right"/>
      <w:rPr>
        <w:bCs/>
        <w:noProof/>
      </w:rPr>
    </w:pPr>
    <w:r>
      <w:rPr>
        <w:bCs/>
        <w:noProof/>
      </w:rPr>
      <w:t>CBD/EBSA/EM</w:t>
    </w:r>
    <w:r w:rsidR="009A20CF" w:rsidRPr="005405EC">
      <w:rPr>
        <w:bCs/>
        <w:noProof/>
      </w:rPr>
      <w:t>/201</w:t>
    </w:r>
    <w:r w:rsidR="001A3965">
      <w:rPr>
        <w:bCs/>
        <w:noProof/>
      </w:rPr>
      <w:t>7</w:t>
    </w:r>
    <w:r w:rsidR="009A20CF" w:rsidRPr="005405EC">
      <w:rPr>
        <w:bCs/>
        <w:noProof/>
      </w:rPr>
      <w:t>/</w:t>
    </w:r>
    <w:r w:rsidR="001A3965">
      <w:rPr>
        <w:bCs/>
        <w:noProof/>
      </w:rPr>
      <w:t>1</w:t>
    </w:r>
    <w:r w:rsidR="009A20CF" w:rsidRPr="005405EC">
      <w:rPr>
        <w:bCs/>
        <w:noProof/>
      </w:rPr>
      <w:t>/1/Add.1</w:t>
    </w:r>
  </w:p>
  <w:p w:rsidR="0014105D" w:rsidRDefault="0014105D" w:rsidP="00D167B6">
    <w:pPr>
      <w:pStyle w:val="Header"/>
      <w:ind w:left="5670"/>
      <w:jc w:val="right"/>
      <w:rPr>
        <w:noProof/>
      </w:rPr>
    </w:pPr>
    <w:r>
      <w:rPr>
        <w:noProof/>
      </w:rPr>
      <w:t xml:space="preserve">Page </w:t>
    </w:r>
    <w:r w:rsidR="006A778C">
      <w:rPr>
        <w:noProof/>
      </w:rPr>
      <w:fldChar w:fldCharType="begin"/>
    </w:r>
    <w:r w:rsidR="006A778C">
      <w:rPr>
        <w:noProof/>
      </w:rPr>
      <w:instrText xml:space="preserve"> PAGE   \* MERGEFORMAT </w:instrText>
    </w:r>
    <w:r w:rsidR="006A778C">
      <w:rPr>
        <w:noProof/>
      </w:rPr>
      <w:fldChar w:fldCharType="separate"/>
    </w:r>
    <w:r w:rsidR="008F7A71">
      <w:rPr>
        <w:noProof/>
      </w:rPr>
      <w:t>11</w:t>
    </w:r>
    <w:r w:rsidR="006A778C">
      <w:rPr>
        <w:noProof/>
      </w:rPr>
      <w:fldChar w:fldCharType="end"/>
    </w:r>
  </w:p>
  <w:p w:rsidR="0014105D" w:rsidRDefault="0014105D" w:rsidP="00D167B6">
    <w:pPr>
      <w:pStyle w:val="Header"/>
      <w:ind w:left="5670"/>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8B0" w:rsidRDefault="00ED08B0" w:rsidP="006C7AAC">
    <w:pPr>
      <w:pStyle w:val="Header"/>
      <w:jc w:val="right"/>
      <w:rPr>
        <w:lang w:val="en-US"/>
      </w:rPr>
    </w:pPr>
    <w:r>
      <w:rPr>
        <w:lang w:val="en-US"/>
      </w:rPr>
      <w:t>(Version 2 for internal review only, as of 17 Feb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8E0BF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160CF8"/>
    <w:multiLevelType w:val="singleLevel"/>
    <w:tmpl w:val="CD3C32EA"/>
    <w:lvl w:ilvl="0">
      <w:start w:val="3"/>
      <w:numFmt w:val="decimal"/>
      <w:pStyle w:val="Heading1centred"/>
      <w:lvlText w:val="3.%1 "/>
      <w:legacy w:legacy="1" w:legacySpace="0" w:legacyIndent="283"/>
      <w:lvlJc w:val="left"/>
      <w:pPr>
        <w:ind w:left="283" w:hanging="283"/>
      </w:pPr>
      <w:rPr>
        <w:rFonts w:ascii="Courier" w:hAnsi="Courier" w:hint="default"/>
        <w:b w:val="0"/>
        <w:i w:val="0"/>
        <w:sz w:val="20"/>
        <w:u w:val="none"/>
      </w:rPr>
    </w:lvl>
  </w:abstractNum>
  <w:abstractNum w:abstractNumId="2" w15:restartNumberingAfterBreak="0">
    <w:nsid w:val="23785D27"/>
    <w:multiLevelType w:val="hybridMultilevel"/>
    <w:tmpl w:val="E040A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76FA7"/>
    <w:multiLevelType w:val="hybridMultilevel"/>
    <w:tmpl w:val="95AC8EC0"/>
    <w:lvl w:ilvl="0" w:tplc="04090001">
      <w:start w:val="1"/>
      <w:numFmt w:val="bullet"/>
      <w:lvlText w:val=""/>
      <w:lvlJc w:val="left"/>
      <w:pPr>
        <w:ind w:left="700" w:hanging="400"/>
      </w:pPr>
      <w:rPr>
        <w:rFonts w:ascii="Symbol" w:hAnsi="Symbol" w:hint="default"/>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4" w15:restartNumberingAfterBreak="0">
    <w:nsid w:val="2D8040BE"/>
    <w:multiLevelType w:val="hybridMultilevel"/>
    <w:tmpl w:val="FB3E1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44D333B"/>
    <w:multiLevelType w:val="hybridMultilevel"/>
    <w:tmpl w:val="32AC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D91C27"/>
    <w:multiLevelType w:val="hybridMultilevel"/>
    <w:tmpl w:val="90628EDE"/>
    <w:lvl w:ilvl="0" w:tplc="7A5A5224">
      <w:start w:val="1"/>
      <w:numFmt w:val="lowerRoman"/>
      <w:lvlText w:val="(%1)"/>
      <w:lvlJc w:val="left"/>
      <w:pPr>
        <w:ind w:left="2190" w:hanging="72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9"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5D24278"/>
    <w:multiLevelType w:val="hybridMultilevel"/>
    <w:tmpl w:val="7A3CF026"/>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D6E466F"/>
    <w:multiLevelType w:val="hybridMultilevel"/>
    <w:tmpl w:val="A7E4732A"/>
    <w:lvl w:ilvl="0" w:tplc="04090001">
      <w:start w:val="1"/>
      <w:numFmt w:val="bullet"/>
      <w:lvlText w:val=""/>
      <w:lvlJc w:val="left"/>
      <w:pPr>
        <w:ind w:left="817" w:hanging="400"/>
      </w:pPr>
      <w:rPr>
        <w:rFonts w:ascii="Wingdings" w:hAnsi="Wingdings" w:hint="default"/>
      </w:rPr>
    </w:lvl>
    <w:lvl w:ilvl="1" w:tplc="04090003" w:tentative="1">
      <w:start w:val="1"/>
      <w:numFmt w:val="bullet"/>
      <w:lvlText w:val=""/>
      <w:lvlJc w:val="left"/>
      <w:pPr>
        <w:ind w:left="1217" w:hanging="400"/>
      </w:pPr>
      <w:rPr>
        <w:rFonts w:ascii="Wingdings" w:hAnsi="Wingdings" w:hint="default"/>
      </w:rPr>
    </w:lvl>
    <w:lvl w:ilvl="2" w:tplc="04090005" w:tentative="1">
      <w:start w:val="1"/>
      <w:numFmt w:val="bullet"/>
      <w:lvlText w:val=""/>
      <w:lvlJc w:val="left"/>
      <w:pPr>
        <w:ind w:left="1617" w:hanging="400"/>
      </w:pPr>
      <w:rPr>
        <w:rFonts w:ascii="Wingdings" w:hAnsi="Wingdings" w:hint="default"/>
      </w:rPr>
    </w:lvl>
    <w:lvl w:ilvl="3" w:tplc="04090001" w:tentative="1">
      <w:start w:val="1"/>
      <w:numFmt w:val="bullet"/>
      <w:lvlText w:val=""/>
      <w:lvlJc w:val="left"/>
      <w:pPr>
        <w:ind w:left="2017" w:hanging="400"/>
      </w:pPr>
      <w:rPr>
        <w:rFonts w:ascii="Wingdings" w:hAnsi="Wingdings" w:hint="default"/>
      </w:rPr>
    </w:lvl>
    <w:lvl w:ilvl="4" w:tplc="04090003" w:tentative="1">
      <w:start w:val="1"/>
      <w:numFmt w:val="bullet"/>
      <w:lvlText w:val=""/>
      <w:lvlJc w:val="left"/>
      <w:pPr>
        <w:ind w:left="2417" w:hanging="400"/>
      </w:pPr>
      <w:rPr>
        <w:rFonts w:ascii="Wingdings" w:hAnsi="Wingdings" w:hint="default"/>
      </w:rPr>
    </w:lvl>
    <w:lvl w:ilvl="5" w:tplc="04090005" w:tentative="1">
      <w:start w:val="1"/>
      <w:numFmt w:val="bullet"/>
      <w:lvlText w:val=""/>
      <w:lvlJc w:val="left"/>
      <w:pPr>
        <w:ind w:left="2817" w:hanging="400"/>
      </w:pPr>
      <w:rPr>
        <w:rFonts w:ascii="Wingdings" w:hAnsi="Wingdings" w:hint="default"/>
      </w:rPr>
    </w:lvl>
    <w:lvl w:ilvl="6" w:tplc="04090001" w:tentative="1">
      <w:start w:val="1"/>
      <w:numFmt w:val="bullet"/>
      <w:lvlText w:val=""/>
      <w:lvlJc w:val="left"/>
      <w:pPr>
        <w:ind w:left="3217" w:hanging="400"/>
      </w:pPr>
      <w:rPr>
        <w:rFonts w:ascii="Wingdings" w:hAnsi="Wingdings" w:hint="default"/>
      </w:rPr>
    </w:lvl>
    <w:lvl w:ilvl="7" w:tplc="04090003" w:tentative="1">
      <w:start w:val="1"/>
      <w:numFmt w:val="bullet"/>
      <w:lvlText w:val=""/>
      <w:lvlJc w:val="left"/>
      <w:pPr>
        <w:ind w:left="3617" w:hanging="400"/>
      </w:pPr>
      <w:rPr>
        <w:rFonts w:ascii="Wingdings" w:hAnsi="Wingdings" w:hint="default"/>
      </w:rPr>
    </w:lvl>
    <w:lvl w:ilvl="8" w:tplc="04090005" w:tentative="1">
      <w:start w:val="1"/>
      <w:numFmt w:val="bullet"/>
      <w:lvlText w:val=""/>
      <w:lvlJc w:val="left"/>
      <w:pPr>
        <w:ind w:left="4017" w:hanging="400"/>
      </w:pPr>
      <w:rPr>
        <w:rFonts w:ascii="Wingdings" w:hAnsi="Wingdings" w:hint="default"/>
      </w:rPr>
    </w:lvl>
  </w:abstractNum>
  <w:abstractNum w:abstractNumId="13" w15:restartNumberingAfterBreak="0">
    <w:nsid w:val="4D853FE5"/>
    <w:multiLevelType w:val="hybridMultilevel"/>
    <w:tmpl w:val="45F2BF16"/>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4" w15:restartNumberingAfterBreak="0">
    <w:nsid w:val="4E0442B4"/>
    <w:multiLevelType w:val="multilevel"/>
    <w:tmpl w:val="71B23A2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EDF11A1"/>
    <w:multiLevelType w:val="hybridMultilevel"/>
    <w:tmpl w:val="CB52B7B8"/>
    <w:lvl w:ilvl="0" w:tplc="C088A63A">
      <w:numFmt w:val="bullet"/>
      <w:lvlText w:val="-"/>
      <w:lvlJc w:val="left"/>
      <w:pPr>
        <w:ind w:left="420" w:hanging="360"/>
      </w:pPr>
      <w:rPr>
        <w:rFonts w:ascii="Cambria" w:eastAsia="MS Mincho" w:hAnsi="Cambria"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4FEE1E3A"/>
    <w:multiLevelType w:val="hybridMultilevel"/>
    <w:tmpl w:val="CB868248"/>
    <w:lvl w:ilvl="0" w:tplc="D94601E4">
      <w:start w:val="1"/>
      <w:numFmt w:val="lowerLetter"/>
      <w:lvlText w:val="(%1)"/>
      <w:lvlJc w:val="left"/>
      <w:pPr>
        <w:ind w:left="990" w:hanging="360"/>
      </w:pPr>
      <w:rPr>
        <w:rFonts w:hint="default"/>
        <w:i w:val="0"/>
        <w:color w:val="00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5EA65A37"/>
    <w:multiLevelType w:val="hybridMultilevel"/>
    <w:tmpl w:val="FD82EAFA"/>
    <w:lvl w:ilvl="0" w:tplc="2C645BC4">
      <w:start w:val="1"/>
      <w:numFmt w:val="decimal"/>
      <w:lvlText w:val="%1."/>
      <w:lvlJc w:val="left"/>
      <w:pPr>
        <w:ind w:left="720" w:hanging="360"/>
      </w:pPr>
      <w:rPr>
        <w:b w:val="0"/>
        <w:i w:val="0"/>
      </w:rPr>
    </w:lvl>
    <w:lvl w:ilvl="1" w:tplc="CE588550">
      <w:start w:val="1"/>
      <w:numFmt w:val="lowerLetter"/>
      <w:lvlText w:val="(%2)"/>
      <w:lvlJc w:val="left"/>
      <w:pPr>
        <w:ind w:left="2700" w:hanging="360"/>
      </w:pPr>
      <w:rPr>
        <w:rFonts w:ascii="Times New Roman" w:hAnsi="Times New Roman" w:hint="default"/>
        <w:b w:val="0"/>
        <w:i w:val="0"/>
        <w:caps w:val="0"/>
        <w:strike w:val="0"/>
        <w:dstrike w:val="0"/>
        <w:outline w:val="0"/>
        <w:shadow w:val="0"/>
        <w:emboss w:val="0"/>
        <w:imprint w:val="0"/>
        <w:vanish w:val="0"/>
        <w:color w:val="auto"/>
        <w:sz w:val="22"/>
        <w:vertAlign w:val="baseline"/>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64D45BCE"/>
    <w:multiLevelType w:val="multilevel"/>
    <w:tmpl w:val="BF80351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6C8B678F"/>
    <w:multiLevelType w:val="hybridMultilevel"/>
    <w:tmpl w:val="8DB0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371801"/>
    <w:multiLevelType w:val="hybridMultilevel"/>
    <w:tmpl w:val="006C97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EC84BD6"/>
    <w:multiLevelType w:val="hybridMultilevel"/>
    <w:tmpl w:val="270656BC"/>
    <w:lvl w:ilvl="0" w:tplc="04090001">
      <w:start w:val="1"/>
      <w:numFmt w:val="bullet"/>
      <w:lvlText w:val=""/>
      <w:lvlJc w:val="left"/>
      <w:pPr>
        <w:ind w:left="817" w:hanging="400"/>
      </w:pPr>
      <w:rPr>
        <w:rFonts w:ascii="Wingdings" w:hAnsi="Wingdings" w:hint="default"/>
      </w:rPr>
    </w:lvl>
    <w:lvl w:ilvl="1" w:tplc="04090003" w:tentative="1">
      <w:start w:val="1"/>
      <w:numFmt w:val="bullet"/>
      <w:lvlText w:val=""/>
      <w:lvlJc w:val="left"/>
      <w:pPr>
        <w:ind w:left="1217" w:hanging="400"/>
      </w:pPr>
      <w:rPr>
        <w:rFonts w:ascii="Wingdings" w:hAnsi="Wingdings" w:hint="default"/>
      </w:rPr>
    </w:lvl>
    <w:lvl w:ilvl="2" w:tplc="04090005" w:tentative="1">
      <w:start w:val="1"/>
      <w:numFmt w:val="bullet"/>
      <w:lvlText w:val=""/>
      <w:lvlJc w:val="left"/>
      <w:pPr>
        <w:ind w:left="1617" w:hanging="400"/>
      </w:pPr>
      <w:rPr>
        <w:rFonts w:ascii="Wingdings" w:hAnsi="Wingdings" w:hint="default"/>
      </w:rPr>
    </w:lvl>
    <w:lvl w:ilvl="3" w:tplc="04090001" w:tentative="1">
      <w:start w:val="1"/>
      <w:numFmt w:val="bullet"/>
      <w:lvlText w:val=""/>
      <w:lvlJc w:val="left"/>
      <w:pPr>
        <w:ind w:left="2017" w:hanging="400"/>
      </w:pPr>
      <w:rPr>
        <w:rFonts w:ascii="Wingdings" w:hAnsi="Wingdings" w:hint="default"/>
      </w:rPr>
    </w:lvl>
    <w:lvl w:ilvl="4" w:tplc="04090003" w:tentative="1">
      <w:start w:val="1"/>
      <w:numFmt w:val="bullet"/>
      <w:lvlText w:val=""/>
      <w:lvlJc w:val="left"/>
      <w:pPr>
        <w:ind w:left="2417" w:hanging="400"/>
      </w:pPr>
      <w:rPr>
        <w:rFonts w:ascii="Wingdings" w:hAnsi="Wingdings" w:hint="default"/>
      </w:rPr>
    </w:lvl>
    <w:lvl w:ilvl="5" w:tplc="04090005" w:tentative="1">
      <w:start w:val="1"/>
      <w:numFmt w:val="bullet"/>
      <w:lvlText w:val=""/>
      <w:lvlJc w:val="left"/>
      <w:pPr>
        <w:ind w:left="2817" w:hanging="400"/>
      </w:pPr>
      <w:rPr>
        <w:rFonts w:ascii="Wingdings" w:hAnsi="Wingdings" w:hint="default"/>
      </w:rPr>
    </w:lvl>
    <w:lvl w:ilvl="6" w:tplc="04090001" w:tentative="1">
      <w:start w:val="1"/>
      <w:numFmt w:val="bullet"/>
      <w:lvlText w:val=""/>
      <w:lvlJc w:val="left"/>
      <w:pPr>
        <w:ind w:left="3217" w:hanging="400"/>
      </w:pPr>
      <w:rPr>
        <w:rFonts w:ascii="Wingdings" w:hAnsi="Wingdings" w:hint="default"/>
      </w:rPr>
    </w:lvl>
    <w:lvl w:ilvl="7" w:tplc="04090003" w:tentative="1">
      <w:start w:val="1"/>
      <w:numFmt w:val="bullet"/>
      <w:lvlText w:val=""/>
      <w:lvlJc w:val="left"/>
      <w:pPr>
        <w:ind w:left="3617" w:hanging="400"/>
      </w:pPr>
      <w:rPr>
        <w:rFonts w:ascii="Wingdings" w:hAnsi="Wingdings" w:hint="default"/>
      </w:rPr>
    </w:lvl>
    <w:lvl w:ilvl="8" w:tplc="04090005" w:tentative="1">
      <w:start w:val="1"/>
      <w:numFmt w:val="bullet"/>
      <w:lvlText w:val=""/>
      <w:lvlJc w:val="left"/>
      <w:pPr>
        <w:ind w:left="4017" w:hanging="400"/>
      </w:pPr>
      <w:rPr>
        <w:rFonts w:ascii="Wingdings" w:hAnsi="Wingdings" w:hint="default"/>
      </w:rPr>
    </w:lvl>
  </w:abstractNum>
  <w:abstractNum w:abstractNumId="22" w15:restartNumberingAfterBreak="0">
    <w:nsid w:val="755B6F2D"/>
    <w:multiLevelType w:val="hybridMultilevel"/>
    <w:tmpl w:val="AF085630"/>
    <w:lvl w:ilvl="0" w:tplc="54E8DD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6D1E0D"/>
    <w:multiLevelType w:val="hybridMultilevel"/>
    <w:tmpl w:val="2AFEB502"/>
    <w:lvl w:ilvl="0" w:tplc="8DDEF40E">
      <w:start w:val="1"/>
      <w:numFmt w:val="bullet"/>
      <w:lvlText w:val=""/>
      <w:lvlJc w:val="left"/>
      <w:pPr>
        <w:tabs>
          <w:tab w:val="num" w:pos="576"/>
        </w:tabs>
        <w:ind w:left="576" w:hanging="360"/>
      </w:pPr>
      <w:rPr>
        <w:rFonts w:ascii="Symbol" w:hAnsi="Symbol" w:hint="default"/>
        <w:color w:val="auto"/>
        <w:sz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1"/>
  </w:num>
  <w:num w:numId="4">
    <w:abstractNumId w:val="20"/>
  </w:num>
  <w:num w:numId="5">
    <w:abstractNumId w:val="4"/>
  </w:num>
  <w:num w:numId="6">
    <w:abstractNumId w:val="23"/>
  </w:num>
  <w:num w:numId="7">
    <w:abstractNumId w:val="13"/>
  </w:num>
  <w:num w:numId="8">
    <w:abstractNumId w:val="15"/>
  </w:num>
  <w:num w:numId="9">
    <w:abstractNumId w:val="6"/>
  </w:num>
  <w:num w:numId="10">
    <w:abstractNumId w:val="5"/>
  </w:num>
  <w:num w:numId="11">
    <w:abstractNumId w:val="14"/>
  </w:num>
  <w:num w:numId="12">
    <w:abstractNumId w:val="9"/>
  </w:num>
  <w:num w:numId="13">
    <w:abstractNumId w:val="14"/>
  </w:num>
  <w:num w:numId="14">
    <w:abstractNumId w:val="11"/>
  </w:num>
  <w:num w:numId="15">
    <w:abstractNumId w:val="2"/>
  </w:num>
  <w:num w:numId="16">
    <w:abstractNumId w:val="19"/>
  </w:num>
  <w:num w:numId="17">
    <w:abstractNumId w:val="21"/>
  </w:num>
  <w:num w:numId="18">
    <w:abstractNumId w:val="12"/>
  </w:num>
  <w:num w:numId="19">
    <w:abstractNumId w:val="8"/>
  </w:num>
  <w:num w:numId="20">
    <w:abstractNumId w:val="10"/>
  </w:num>
  <w:num w:numId="21">
    <w:abstractNumId w:val="3"/>
  </w:num>
  <w:num w:numId="22">
    <w:abstractNumId w:val="7"/>
  </w:num>
  <w:num w:numId="23">
    <w:abstractNumId w:val="0"/>
  </w:num>
  <w:num w:numId="24">
    <w:abstractNumId w:val="22"/>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NotTrackMoves/>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4345"/>
    <w:rsid w:val="000016F0"/>
    <w:rsid w:val="0000323C"/>
    <w:rsid w:val="00004D04"/>
    <w:rsid w:val="00007C5C"/>
    <w:rsid w:val="00015C36"/>
    <w:rsid w:val="0002059E"/>
    <w:rsid w:val="00021BEE"/>
    <w:rsid w:val="0002604C"/>
    <w:rsid w:val="00031847"/>
    <w:rsid w:val="000418E5"/>
    <w:rsid w:val="000437DE"/>
    <w:rsid w:val="000458E4"/>
    <w:rsid w:val="00047632"/>
    <w:rsid w:val="00047901"/>
    <w:rsid w:val="00053254"/>
    <w:rsid w:val="00054F6E"/>
    <w:rsid w:val="00056DCA"/>
    <w:rsid w:val="00067842"/>
    <w:rsid w:val="000743B2"/>
    <w:rsid w:val="000765BF"/>
    <w:rsid w:val="00076AA1"/>
    <w:rsid w:val="00091AA9"/>
    <w:rsid w:val="000A1AD4"/>
    <w:rsid w:val="000A4727"/>
    <w:rsid w:val="000A5B7D"/>
    <w:rsid w:val="000B0C37"/>
    <w:rsid w:val="000B1AA8"/>
    <w:rsid w:val="000B51C6"/>
    <w:rsid w:val="000C0045"/>
    <w:rsid w:val="000C2A11"/>
    <w:rsid w:val="000D02CD"/>
    <w:rsid w:val="000D0435"/>
    <w:rsid w:val="000D068B"/>
    <w:rsid w:val="000D2BFE"/>
    <w:rsid w:val="000D447B"/>
    <w:rsid w:val="000E6701"/>
    <w:rsid w:val="000F1930"/>
    <w:rsid w:val="000F32B2"/>
    <w:rsid w:val="000F412D"/>
    <w:rsid w:val="00101C98"/>
    <w:rsid w:val="0011036F"/>
    <w:rsid w:val="001151C8"/>
    <w:rsid w:val="001155FA"/>
    <w:rsid w:val="00125D2B"/>
    <w:rsid w:val="00130D5F"/>
    <w:rsid w:val="00130E7A"/>
    <w:rsid w:val="00133142"/>
    <w:rsid w:val="0013387E"/>
    <w:rsid w:val="001345CD"/>
    <w:rsid w:val="0014105D"/>
    <w:rsid w:val="00141B61"/>
    <w:rsid w:val="001422CE"/>
    <w:rsid w:val="00154346"/>
    <w:rsid w:val="00156B99"/>
    <w:rsid w:val="001636B4"/>
    <w:rsid w:val="001637A5"/>
    <w:rsid w:val="00165847"/>
    <w:rsid w:val="00166BB3"/>
    <w:rsid w:val="00173584"/>
    <w:rsid w:val="00174B9D"/>
    <w:rsid w:val="00176186"/>
    <w:rsid w:val="001775B0"/>
    <w:rsid w:val="001860BC"/>
    <w:rsid w:val="00187866"/>
    <w:rsid w:val="00197CAD"/>
    <w:rsid w:val="001A3965"/>
    <w:rsid w:val="001A7799"/>
    <w:rsid w:val="001B0458"/>
    <w:rsid w:val="001C24E6"/>
    <w:rsid w:val="001C4B7B"/>
    <w:rsid w:val="001D08B5"/>
    <w:rsid w:val="001D2197"/>
    <w:rsid w:val="001D34D7"/>
    <w:rsid w:val="001D51A4"/>
    <w:rsid w:val="001F2F2C"/>
    <w:rsid w:val="001F7019"/>
    <w:rsid w:val="002043B5"/>
    <w:rsid w:val="00210DEC"/>
    <w:rsid w:val="002124B4"/>
    <w:rsid w:val="00212E5A"/>
    <w:rsid w:val="00215662"/>
    <w:rsid w:val="002156AA"/>
    <w:rsid w:val="0021651C"/>
    <w:rsid w:val="00221BDD"/>
    <w:rsid w:val="00223121"/>
    <w:rsid w:val="00223734"/>
    <w:rsid w:val="00223796"/>
    <w:rsid w:val="0022652F"/>
    <w:rsid w:val="00226956"/>
    <w:rsid w:val="002370E3"/>
    <w:rsid w:val="00237F5C"/>
    <w:rsid w:val="00241936"/>
    <w:rsid w:val="002434D0"/>
    <w:rsid w:val="00254CC1"/>
    <w:rsid w:val="00255F41"/>
    <w:rsid w:val="0026119B"/>
    <w:rsid w:val="002759FE"/>
    <w:rsid w:val="002800AC"/>
    <w:rsid w:val="0028107E"/>
    <w:rsid w:val="00283904"/>
    <w:rsid w:val="00283FA5"/>
    <w:rsid w:val="002916CB"/>
    <w:rsid w:val="00291C54"/>
    <w:rsid w:val="00293897"/>
    <w:rsid w:val="002969E8"/>
    <w:rsid w:val="00296CA5"/>
    <w:rsid w:val="002A10D7"/>
    <w:rsid w:val="002B00D0"/>
    <w:rsid w:val="002B1321"/>
    <w:rsid w:val="002C0DEF"/>
    <w:rsid w:val="002C43C6"/>
    <w:rsid w:val="002D6675"/>
    <w:rsid w:val="002E2ACE"/>
    <w:rsid w:val="002E51AB"/>
    <w:rsid w:val="002E5AB1"/>
    <w:rsid w:val="002F1B17"/>
    <w:rsid w:val="002F1B41"/>
    <w:rsid w:val="002F734D"/>
    <w:rsid w:val="00300E52"/>
    <w:rsid w:val="003022C7"/>
    <w:rsid w:val="00311873"/>
    <w:rsid w:val="00311952"/>
    <w:rsid w:val="003120B3"/>
    <w:rsid w:val="00313726"/>
    <w:rsid w:val="0031565F"/>
    <w:rsid w:val="003208C4"/>
    <w:rsid w:val="003218CF"/>
    <w:rsid w:val="003235FE"/>
    <w:rsid w:val="003347C9"/>
    <w:rsid w:val="00342013"/>
    <w:rsid w:val="00344E22"/>
    <w:rsid w:val="0034523C"/>
    <w:rsid w:val="00346C53"/>
    <w:rsid w:val="00356202"/>
    <w:rsid w:val="00356A06"/>
    <w:rsid w:val="00360A95"/>
    <w:rsid w:val="00362D74"/>
    <w:rsid w:val="00362E44"/>
    <w:rsid w:val="00373C4A"/>
    <w:rsid w:val="00373DB1"/>
    <w:rsid w:val="0037606F"/>
    <w:rsid w:val="0037719E"/>
    <w:rsid w:val="00384F47"/>
    <w:rsid w:val="0038683D"/>
    <w:rsid w:val="00386850"/>
    <w:rsid w:val="00395076"/>
    <w:rsid w:val="00397A0F"/>
    <w:rsid w:val="003A0B8B"/>
    <w:rsid w:val="003A3570"/>
    <w:rsid w:val="003A6A7E"/>
    <w:rsid w:val="003B1835"/>
    <w:rsid w:val="003B37DF"/>
    <w:rsid w:val="003C0916"/>
    <w:rsid w:val="003C1DEA"/>
    <w:rsid w:val="003C4AA5"/>
    <w:rsid w:val="003C5C94"/>
    <w:rsid w:val="003C7D67"/>
    <w:rsid w:val="003C7D97"/>
    <w:rsid w:val="003D15B7"/>
    <w:rsid w:val="003D3E13"/>
    <w:rsid w:val="003E2118"/>
    <w:rsid w:val="003E2C06"/>
    <w:rsid w:val="003E7A05"/>
    <w:rsid w:val="003F18E7"/>
    <w:rsid w:val="00400851"/>
    <w:rsid w:val="00405418"/>
    <w:rsid w:val="00407257"/>
    <w:rsid w:val="004110E7"/>
    <w:rsid w:val="00423568"/>
    <w:rsid w:val="004246B3"/>
    <w:rsid w:val="004437BA"/>
    <w:rsid w:val="00445D64"/>
    <w:rsid w:val="004523D4"/>
    <w:rsid w:val="00455033"/>
    <w:rsid w:val="004569EC"/>
    <w:rsid w:val="004649E3"/>
    <w:rsid w:val="00466BF0"/>
    <w:rsid w:val="00466F31"/>
    <w:rsid w:val="00467896"/>
    <w:rsid w:val="00470556"/>
    <w:rsid w:val="0047088D"/>
    <w:rsid w:val="00473A6E"/>
    <w:rsid w:val="00474A91"/>
    <w:rsid w:val="00476C6E"/>
    <w:rsid w:val="00483FCD"/>
    <w:rsid w:val="00484C18"/>
    <w:rsid w:val="0048769B"/>
    <w:rsid w:val="00487E43"/>
    <w:rsid w:val="004A3D22"/>
    <w:rsid w:val="004B642D"/>
    <w:rsid w:val="004C1A96"/>
    <w:rsid w:val="004C4123"/>
    <w:rsid w:val="004D0CDC"/>
    <w:rsid w:val="004D21E2"/>
    <w:rsid w:val="004D37FA"/>
    <w:rsid w:val="004D5CD7"/>
    <w:rsid w:val="004E0A79"/>
    <w:rsid w:val="004E1134"/>
    <w:rsid w:val="004E2601"/>
    <w:rsid w:val="004E2EBD"/>
    <w:rsid w:val="004E33F6"/>
    <w:rsid w:val="004F2F32"/>
    <w:rsid w:val="004F7AB6"/>
    <w:rsid w:val="005052AD"/>
    <w:rsid w:val="00505F74"/>
    <w:rsid w:val="00506424"/>
    <w:rsid w:val="00507A35"/>
    <w:rsid w:val="00514B5D"/>
    <w:rsid w:val="00522246"/>
    <w:rsid w:val="0053221B"/>
    <w:rsid w:val="0053378B"/>
    <w:rsid w:val="005363E5"/>
    <w:rsid w:val="005405EC"/>
    <w:rsid w:val="00542BE6"/>
    <w:rsid w:val="00543DEA"/>
    <w:rsid w:val="00544C80"/>
    <w:rsid w:val="00547974"/>
    <w:rsid w:val="005512C8"/>
    <w:rsid w:val="005521DA"/>
    <w:rsid w:val="005626C8"/>
    <w:rsid w:val="0056440A"/>
    <w:rsid w:val="00564FA1"/>
    <w:rsid w:val="005672C0"/>
    <w:rsid w:val="005708CC"/>
    <w:rsid w:val="0057142B"/>
    <w:rsid w:val="00571AAD"/>
    <w:rsid w:val="00574A72"/>
    <w:rsid w:val="00582B96"/>
    <w:rsid w:val="005946BE"/>
    <w:rsid w:val="00594E06"/>
    <w:rsid w:val="00597EDD"/>
    <w:rsid w:val="00597F9B"/>
    <w:rsid w:val="005A349F"/>
    <w:rsid w:val="005A6CD2"/>
    <w:rsid w:val="005B3A53"/>
    <w:rsid w:val="005B5BB9"/>
    <w:rsid w:val="005C2A67"/>
    <w:rsid w:val="005D245C"/>
    <w:rsid w:val="005D26BF"/>
    <w:rsid w:val="005D2E5E"/>
    <w:rsid w:val="005D4276"/>
    <w:rsid w:val="005F2F46"/>
    <w:rsid w:val="00601BB9"/>
    <w:rsid w:val="0060270D"/>
    <w:rsid w:val="00602FE5"/>
    <w:rsid w:val="006078E5"/>
    <w:rsid w:val="00607FA5"/>
    <w:rsid w:val="006109C0"/>
    <w:rsid w:val="0061198E"/>
    <w:rsid w:val="006121C9"/>
    <w:rsid w:val="00613C3E"/>
    <w:rsid w:val="00614AC5"/>
    <w:rsid w:val="00615364"/>
    <w:rsid w:val="00616200"/>
    <w:rsid w:val="006175D6"/>
    <w:rsid w:val="00622A8A"/>
    <w:rsid w:val="0062459B"/>
    <w:rsid w:val="0063171C"/>
    <w:rsid w:val="0063229D"/>
    <w:rsid w:val="00634AE9"/>
    <w:rsid w:val="006354CE"/>
    <w:rsid w:val="006400F8"/>
    <w:rsid w:val="006406DC"/>
    <w:rsid w:val="00642273"/>
    <w:rsid w:val="0064575C"/>
    <w:rsid w:val="00655625"/>
    <w:rsid w:val="006658CD"/>
    <w:rsid w:val="006660CE"/>
    <w:rsid w:val="00672297"/>
    <w:rsid w:val="006729E3"/>
    <w:rsid w:val="0068110D"/>
    <w:rsid w:val="00685D1B"/>
    <w:rsid w:val="00692409"/>
    <w:rsid w:val="006945DE"/>
    <w:rsid w:val="00695742"/>
    <w:rsid w:val="006961A7"/>
    <w:rsid w:val="006A1D41"/>
    <w:rsid w:val="006A3674"/>
    <w:rsid w:val="006A4BB4"/>
    <w:rsid w:val="006A778C"/>
    <w:rsid w:val="006B33D7"/>
    <w:rsid w:val="006C0EBC"/>
    <w:rsid w:val="006C32F8"/>
    <w:rsid w:val="006C7AAC"/>
    <w:rsid w:val="006D28E5"/>
    <w:rsid w:val="006D3780"/>
    <w:rsid w:val="006D69CA"/>
    <w:rsid w:val="006F1B77"/>
    <w:rsid w:val="006F2A03"/>
    <w:rsid w:val="006F65E1"/>
    <w:rsid w:val="007005BE"/>
    <w:rsid w:val="00705C40"/>
    <w:rsid w:val="00706924"/>
    <w:rsid w:val="007118EF"/>
    <w:rsid w:val="00711C74"/>
    <w:rsid w:val="0071235C"/>
    <w:rsid w:val="007126FD"/>
    <w:rsid w:val="007132B4"/>
    <w:rsid w:val="00715AF6"/>
    <w:rsid w:val="00732324"/>
    <w:rsid w:val="007345A8"/>
    <w:rsid w:val="00740BE9"/>
    <w:rsid w:val="00741014"/>
    <w:rsid w:val="00741B04"/>
    <w:rsid w:val="007424A8"/>
    <w:rsid w:val="00747467"/>
    <w:rsid w:val="00747E88"/>
    <w:rsid w:val="00751A26"/>
    <w:rsid w:val="00754747"/>
    <w:rsid w:val="00757AA0"/>
    <w:rsid w:val="007616A6"/>
    <w:rsid w:val="00763285"/>
    <w:rsid w:val="00764509"/>
    <w:rsid w:val="00767EA6"/>
    <w:rsid w:val="00772233"/>
    <w:rsid w:val="00772793"/>
    <w:rsid w:val="00773D4E"/>
    <w:rsid w:val="007819C1"/>
    <w:rsid w:val="00783F6A"/>
    <w:rsid w:val="00784094"/>
    <w:rsid w:val="007846C3"/>
    <w:rsid w:val="007A0941"/>
    <w:rsid w:val="007B1ED6"/>
    <w:rsid w:val="007B4525"/>
    <w:rsid w:val="007B4CF1"/>
    <w:rsid w:val="007C7BA3"/>
    <w:rsid w:val="007D6D26"/>
    <w:rsid w:val="007D7E38"/>
    <w:rsid w:val="007E1710"/>
    <w:rsid w:val="007E4620"/>
    <w:rsid w:val="007E653F"/>
    <w:rsid w:val="007F0324"/>
    <w:rsid w:val="007F4991"/>
    <w:rsid w:val="007F5470"/>
    <w:rsid w:val="007F6E37"/>
    <w:rsid w:val="007F7721"/>
    <w:rsid w:val="00800788"/>
    <w:rsid w:val="00801BC3"/>
    <w:rsid w:val="00805B03"/>
    <w:rsid w:val="00811180"/>
    <w:rsid w:val="00812E81"/>
    <w:rsid w:val="008152B4"/>
    <w:rsid w:val="008152E5"/>
    <w:rsid w:val="008303B8"/>
    <w:rsid w:val="00832623"/>
    <w:rsid w:val="008368C5"/>
    <w:rsid w:val="0084534F"/>
    <w:rsid w:val="00850F47"/>
    <w:rsid w:val="00853639"/>
    <w:rsid w:val="008601A9"/>
    <w:rsid w:val="0086120E"/>
    <w:rsid w:val="00862A8B"/>
    <w:rsid w:val="0086590E"/>
    <w:rsid w:val="0086652F"/>
    <w:rsid w:val="00870047"/>
    <w:rsid w:val="00877F22"/>
    <w:rsid w:val="00887E4D"/>
    <w:rsid w:val="0089541F"/>
    <w:rsid w:val="008A11E6"/>
    <w:rsid w:val="008A2F45"/>
    <w:rsid w:val="008A3372"/>
    <w:rsid w:val="008B0E95"/>
    <w:rsid w:val="008B1BB0"/>
    <w:rsid w:val="008B1EB2"/>
    <w:rsid w:val="008B2F6B"/>
    <w:rsid w:val="008B5084"/>
    <w:rsid w:val="008B6176"/>
    <w:rsid w:val="008C1D88"/>
    <w:rsid w:val="008C6D7C"/>
    <w:rsid w:val="008D0CAC"/>
    <w:rsid w:val="008D265C"/>
    <w:rsid w:val="008D5803"/>
    <w:rsid w:val="008E146D"/>
    <w:rsid w:val="008E1624"/>
    <w:rsid w:val="008E17D1"/>
    <w:rsid w:val="008E2D87"/>
    <w:rsid w:val="008E606B"/>
    <w:rsid w:val="008F32E5"/>
    <w:rsid w:val="008F7A71"/>
    <w:rsid w:val="00907C87"/>
    <w:rsid w:val="00910463"/>
    <w:rsid w:val="00911B5C"/>
    <w:rsid w:val="0091448A"/>
    <w:rsid w:val="0091449E"/>
    <w:rsid w:val="009201C7"/>
    <w:rsid w:val="00925BB3"/>
    <w:rsid w:val="00926ADB"/>
    <w:rsid w:val="00931CC3"/>
    <w:rsid w:val="00937917"/>
    <w:rsid w:val="00937E1C"/>
    <w:rsid w:val="00942C97"/>
    <w:rsid w:val="009548BA"/>
    <w:rsid w:val="00955A12"/>
    <w:rsid w:val="00962499"/>
    <w:rsid w:val="00963D57"/>
    <w:rsid w:val="00965819"/>
    <w:rsid w:val="0097095E"/>
    <w:rsid w:val="009726CD"/>
    <w:rsid w:val="009812DB"/>
    <w:rsid w:val="009813F3"/>
    <w:rsid w:val="00986FE3"/>
    <w:rsid w:val="00993856"/>
    <w:rsid w:val="009A20CF"/>
    <w:rsid w:val="009A36B0"/>
    <w:rsid w:val="009A401D"/>
    <w:rsid w:val="009B0138"/>
    <w:rsid w:val="009B18A4"/>
    <w:rsid w:val="009B3D63"/>
    <w:rsid w:val="009B6A72"/>
    <w:rsid w:val="009B7A45"/>
    <w:rsid w:val="009C6641"/>
    <w:rsid w:val="009D4015"/>
    <w:rsid w:val="009D5509"/>
    <w:rsid w:val="009E0D4C"/>
    <w:rsid w:val="009E36B9"/>
    <w:rsid w:val="009E3EE4"/>
    <w:rsid w:val="009E477E"/>
    <w:rsid w:val="009F6967"/>
    <w:rsid w:val="00A002FD"/>
    <w:rsid w:val="00A019DE"/>
    <w:rsid w:val="00A0269D"/>
    <w:rsid w:val="00A112C3"/>
    <w:rsid w:val="00A27B6C"/>
    <w:rsid w:val="00A306BB"/>
    <w:rsid w:val="00A33D61"/>
    <w:rsid w:val="00A408E1"/>
    <w:rsid w:val="00A433C6"/>
    <w:rsid w:val="00A43470"/>
    <w:rsid w:val="00A55FDC"/>
    <w:rsid w:val="00A5712B"/>
    <w:rsid w:val="00A6032A"/>
    <w:rsid w:val="00A64B77"/>
    <w:rsid w:val="00A7543C"/>
    <w:rsid w:val="00A775BC"/>
    <w:rsid w:val="00A93ECB"/>
    <w:rsid w:val="00A967E4"/>
    <w:rsid w:val="00AA45C2"/>
    <w:rsid w:val="00AA54A5"/>
    <w:rsid w:val="00AB0BDA"/>
    <w:rsid w:val="00AB10CA"/>
    <w:rsid w:val="00AB18FB"/>
    <w:rsid w:val="00AB1AC0"/>
    <w:rsid w:val="00AB4EEE"/>
    <w:rsid w:val="00AB67B4"/>
    <w:rsid w:val="00AC1A71"/>
    <w:rsid w:val="00AC34BF"/>
    <w:rsid w:val="00AC6E3E"/>
    <w:rsid w:val="00AC70A8"/>
    <w:rsid w:val="00AD0334"/>
    <w:rsid w:val="00AD6DC3"/>
    <w:rsid w:val="00AE1004"/>
    <w:rsid w:val="00AE1B7A"/>
    <w:rsid w:val="00AE23EC"/>
    <w:rsid w:val="00AE558E"/>
    <w:rsid w:val="00AF5D91"/>
    <w:rsid w:val="00B01F24"/>
    <w:rsid w:val="00B03A67"/>
    <w:rsid w:val="00B1403D"/>
    <w:rsid w:val="00B14868"/>
    <w:rsid w:val="00B21388"/>
    <w:rsid w:val="00B23C97"/>
    <w:rsid w:val="00B26C44"/>
    <w:rsid w:val="00B3001E"/>
    <w:rsid w:val="00B35901"/>
    <w:rsid w:val="00B36724"/>
    <w:rsid w:val="00B42207"/>
    <w:rsid w:val="00B42378"/>
    <w:rsid w:val="00B54CC4"/>
    <w:rsid w:val="00B55642"/>
    <w:rsid w:val="00B564E5"/>
    <w:rsid w:val="00B56F75"/>
    <w:rsid w:val="00B617CC"/>
    <w:rsid w:val="00B626BD"/>
    <w:rsid w:val="00B652D9"/>
    <w:rsid w:val="00B70FB9"/>
    <w:rsid w:val="00B72F1C"/>
    <w:rsid w:val="00B73FE8"/>
    <w:rsid w:val="00B77A0F"/>
    <w:rsid w:val="00B77A5B"/>
    <w:rsid w:val="00B81AA5"/>
    <w:rsid w:val="00B84CE3"/>
    <w:rsid w:val="00B8590D"/>
    <w:rsid w:val="00B86B05"/>
    <w:rsid w:val="00B86B1E"/>
    <w:rsid w:val="00B86EC2"/>
    <w:rsid w:val="00B87ABB"/>
    <w:rsid w:val="00B96FE4"/>
    <w:rsid w:val="00B97A19"/>
    <w:rsid w:val="00BA0E44"/>
    <w:rsid w:val="00BA44C9"/>
    <w:rsid w:val="00BA4F9D"/>
    <w:rsid w:val="00BA63C5"/>
    <w:rsid w:val="00BA6BFB"/>
    <w:rsid w:val="00BA7B7F"/>
    <w:rsid w:val="00BB0856"/>
    <w:rsid w:val="00BB0D43"/>
    <w:rsid w:val="00BB4E73"/>
    <w:rsid w:val="00BB7976"/>
    <w:rsid w:val="00BC0FBC"/>
    <w:rsid w:val="00BC4A6B"/>
    <w:rsid w:val="00BC6DD6"/>
    <w:rsid w:val="00BC7DE7"/>
    <w:rsid w:val="00BD0DE6"/>
    <w:rsid w:val="00BE6708"/>
    <w:rsid w:val="00BF141C"/>
    <w:rsid w:val="00BF5424"/>
    <w:rsid w:val="00BF568B"/>
    <w:rsid w:val="00C02C2E"/>
    <w:rsid w:val="00C03297"/>
    <w:rsid w:val="00C0486D"/>
    <w:rsid w:val="00C05102"/>
    <w:rsid w:val="00C0751C"/>
    <w:rsid w:val="00C13A06"/>
    <w:rsid w:val="00C1461C"/>
    <w:rsid w:val="00C155B9"/>
    <w:rsid w:val="00C168D8"/>
    <w:rsid w:val="00C27570"/>
    <w:rsid w:val="00C42718"/>
    <w:rsid w:val="00C432CA"/>
    <w:rsid w:val="00C46D3B"/>
    <w:rsid w:val="00C50AAC"/>
    <w:rsid w:val="00C51206"/>
    <w:rsid w:val="00C51470"/>
    <w:rsid w:val="00C5191C"/>
    <w:rsid w:val="00C547EE"/>
    <w:rsid w:val="00C601F0"/>
    <w:rsid w:val="00C634D6"/>
    <w:rsid w:val="00C63950"/>
    <w:rsid w:val="00C6541D"/>
    <w:rsid w:val="00C65F69"/>
    <w:rsid w:val="00C71850"/>
    <w:rsid w:val="00C71F20"/>
    <w:rsid w:val="00C77FD0"/>
    <w:rsid w:val="00C82DEE"/>
    <w:rsid w:val="00C83DB3"/>
    <w:rsid w:val="00C85AD1"/>
    <w:rsid w:val="00C8637E"/>
    <w:rsid w:val="00C96669"/>
    <w:rsid w:val="00CA230D"/>
    <w:rsid w:val="00CA63FA"/>
    <w:rsid w:val="00CB07E7"/>
    <w:rsid w:val="00CB657B"/>
    <w:rsid w:val="00CB7671"/>
    <w:rsid w:val="00CC4345"/>
    <w:rsid w:val="00CC70D1"/>
    <w:rsid w:val="00CD5A91"/>
    <w:rsid w:val="00CE0C49"/>
    <w:rsid w:val="00CE574B"/>
    <w:rsid w:val="00CE7AB3"/>
    <w:rsid w:val="00CF12A2"/>
    <w:rsid w:val="00CF41A5"/>
    <w:rsid w:val="00CF577B"/>
    <w:rsid w:val="00CF6E33"/>
    <w:rsid w:val="00CF7966"/>
    <w:rsid w:val="00D00E9B"/>
    <w:rsid w:val="00D04138"/>
    <w:rsid w:val="00D10529"/>
    <w:rsid w:val="00D1123B"/>
    <w:rsid w:val="00D117E2"/>
    <w:rsid w:val="00D126F9"/>
    <w:rsid w:val="00D167B6"/>
    <w:rsid w:val="00D17744"/>
    <w:rsid w:val="00D21CF9"/>
    <w:rsid w:val="00D26686"/>
    <w:rsid w:val="00D27275"/>
    <w:rsid w:val="00D30B38"/>
    <w:rsid w:val="00D34A0E"/>
    <w:rsid w:val="00D409A2"/>
    <w:rsid w:val="00D415DD"/>
    <w:rsid w:val="00D54554"/>
    <w:rsid w:val="00D62CB6"/>
    <w:rsid w:val="00D702B6"/>
    <w:rsid w:val="00D70DEB"/>
    <w:rsid w:val="00D71831"/>
    <w:rsid w:val="00D74C69"/>
    <w:rsid w:val="00D9016B"/>
    <w:rsid w:val="00D911E5"/>
    <w:rsid w:val="00DA4942"/>
    <w:rsid w:val="00DA541C"/>
    <w:rsid w:val="00DB0DBB"/>
    <w:rsid w:val="00DB1A04"/>
    <w:rsid w:val="00DB458D"/>
    <w:rsid w:val="00DB7BE0"/>
    <w:rsid w:val="00DC40DB"/>
    <w:rsid w:val="00DC7144"/>
    <w:rsid w:val="00DD0510"/>
    <w:rsid w:val="00DD10E5"/>
    <w:rsid w:val="00DD1B9F"/>
    <w:rsid w:val="00DD53CD"/>
    <w:rsid w:val="00DE1D69"/>
    <w:rsid w:val="00DE66C4"/>
    <w:rsid w:val="00DF4A47"/>
    <w:rsid w:val="00DF4C47"/>
    <w:rsid w:val="00DF70CB"/>
    <w:rsid w:val="00E044A9"/>
    <w:rsid w:val="00E05C6F"/>
    <w:rsid w:val="00E10123"/>
    <w:rsid w:val="00E1038B"/>
    <w:rsid w:val="00E11850"/>
    <w:rsid w:val="00E137AA"/>
    <w:rsid w:val="00E13D38"/>
    <w:rsid w:val="00E20DD7"/>
    <w:rsid w:val="00E23512"/>
    <w:rsid w:val="00E2366E"/>
    <w:rsid w:val="00E30EF8"/>
    <w:rsid w:val="00E31921"/>
    <w:rsid w:val="00E32E64"/>
    <w:rsid w:val="00E33B86"/>
    <w:rsid w:val="00E37A79"/>
    <w:rsid w:val="00E46594"/>
    <w:rsid w:val="00E542C8"/>
    <w:rsid w:val="00E546F8"/>
    <w:rsid w:val="00E559B0"/>
    <w:rsid w:val="00E57767"/>
    <w:rsid w:val="00E60DA3"/>
    <w:rsid w:val="00E62300"/>
    <w:rsid w:val="00E72160"/>
    <w:rsid w:val="00E76C61"/>
    <w:rsid w:val="00E82776"/>
    <w:rsid w:val="00E85C05"/>
    <w:rsid w:val="00E87109"/>
    <w:rsid w:val="00E9749F"/>
    <w:rsid w:val="00EA09B6"/>
    <w:rsid w:val="00EA49B0"/>
    <w:rsid w:val="00EA6D28"/>
    <w:rsid w:val="00EB0211"/>
    <w:rsid w:val="00EB0969"/>
    <w:rsid w:val="00EB2810"/>
    <w:rsid w:val="00EB4062"/>
    <w:rsid w:val="00EB53DD"/>
    <w:rsid w:val="00EB7122"/>
    <w:rsid w:val="00EB7A79"/>
    <w:rsid w:val="00EC613F"/>
    <w:rsid w:val="00EC7E73"/>
    <w:rsid w:val="00ED08B0"/>
    <w:rsid w:val="00ED0BFE"/>
    <w:rsid w:val="00ED296B"/>
    <w:rsid w:val="00ED6738"/>
    <w:rsid w:val="00EE1B91"/>
    <w:rsid w:val="00EE7D1D"/>
    <w:rsid w:val="00F036E3"/>
    <w:rsid w:val="00F0786E"/>
    <w:rsid w:val="00F126BE"/>
    <w:rsid w:val="00F15677"/>
    <w:rsid w:val="00F177D9"/>
    <w:rsid w:val="00F17C2A"/>
    <w:rsid w:val="00F24B27"/>
    <w:rsid w:val="00F311BD"/>
    <w:rsid w:val="00F320D9"/>
    <w:rsid w:val="00F408FF"/>
    <w:rsid w:val="00F40C89"/>
    <w:rsid w:val="00F46C75"/>
    <w:rsid w:val="00F46FBC"/>
    <w:rsid w:val="00F51812"/>
    <w:rsid w:val="00F519E5"/>
    <w:rsid w:val="00F52292"/>
    <w:rsid w:val="00F5566C"/>
    <w:rsid w:val="00F574D9"/>
    <w:rsid w:val="00F60CF4"/>
    <w:rsid w:val="00F60F8E"/>
    <w:rsid w:val="00F61507"/>
    <w:rsid w:val="00F65BD8"/>
    <w:rsid w:val="00F66432"/>
    <w:rsid w:val="00F70CA8"/>
    <w:rsid w:val="00F736D0"/>
    <w:rsid w:val="00F76511"/>
    <w:rsid w:val="00F77C39"/>
    <w:rsid w:val="00F80C8A"/>
    <w:rsid w:val="00F84150"/>
    <w:rsid w:val="00F8596E"/>
    <w:rsid w:val="00F8709E"/>
    <w:rsid w:val="00F87762"/>
    <w:rsid w:val="00F90A6E"/>
    <w:rsid w:val="00F933C2"/>
    <w:rsid w:val="00F967C2"/>
    <w:rsid w:val="00FA0C84"/>
    <w:rsid w:val="00FA0F87"/>
    <w:rsid w:val="00FA405D"/>
    <w:rsid w:val="00FA5551"/>
    <w:rsid w:val="00FB140F"/>
    <w:rsid w:val="00FB75B4"/>
    <w:rsid w:val="00FC1FD3"/>
    <w:rsid w:val="00FD00CB"/>
    <w:rsid w:val="00FD2E29"/>
    <w:rsid w:val="00FD477F"/>
    <w:rsid w:val="00FD61C6"/>
    <w:rsid w:val="00FE2F84"/>
    <w:rsid w:val="00FE37BC"/>
    <w:rsid w:val="00FE3820"/>
    <w:rsid w:val="00FE6B3C"/>
    <w:rsid w:val="00FF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D0F9FA1"/>
  <w15:chartTrackingRefBased/>
  <w15:docId w15:val="{04D8244C-C8D9-4EBD-B01C-5132B016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9" w:uiPriority="39"/>
    <w:lsdException w:name="footnote text" w:uiPriority="99" w:qFormat="1"/>
    <w:lsdException w:name="header" w:uiPriority="99"/>
    <w:lsdException w:name="caption" w:qFormat="1"/>
    <w:lsdException w:name="footnote reference"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02B6"/>
    <w:pPr>
      <w:jc w:val="both"/>
    </w:pPr>
    <w:rPr>
      <w:sz w:val="22"/>
      <w:szCs w:val="24"/>
      <w:lang w:val="en-GB"/>
    </w:rPr>
  </w:style>
  <w:style w:type="paragraph" w:styleId="Heading1">
    <w:name w:val="heading 1"/>
    <w:basedOn w:val="Normal"/>
    <w:next w:val="Heading2"/>
    <w:qFormat/>
    <w:rsid w:val="00362D74"/>
    <w:pPr>
      <w:keepNext/>
      <w:tabs>
        <w:tab w:val="left" w:pos="720"/>
      </w:tabs>
      <w:spacing w:before="240" w:after="120"/>
      <w:jc w:val="center"/>
      <w:outlineLvl w:val="0"/>
    </w:pPr>
    <w:rPr>
      <w:b/>
      <w:caps/>
    </w:rPr>
  </w:style>
  <w:style w:type="paragraph" w:styleId="Heading2">
    <w:name w:val="heading 2"/>
    <w:basedOn w:val="Normal"/>
    <w:next w:val="Normal"/>
    <w:qFormat/>
    <w:rsid w:val="00362D74"/>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362D74"/>
    <w:pPr>
      <w:keepNext/>
      <w:tabs>
        <w:tab w:val="left" w:pos="567"/>
      </w:tabs>
      <w:spacing w:before="120" w:after="120"/>
      <w:jc w:val="center"/>
      <w:outlineLvl w:val="2"/>
    </w:pPr>
    <w:rPr>
      <w:i/>
      <w:iCs/>
    </w:rPr>
  </w:style>
  <w:style w:type="paragraph" w:styleId="Heading4">
    <w:name w:val="heading 4"/>
    <w:basedOn w:val="Normal"/>
    <w:link w:val="Heading4Char"/>
    <w:qFormat/>
    <w:rsid w:val="00362D74"/>
    <w:pPr>
      <w:keepNext/>
      <w:spacing w:before="120" w:after="120"/>
      <w:outlineLvl w:val="3"/>
    </w:pPr>
    <w:rPr>
      <w:rFonts w:ascii="Times New Roman Bold" w:eastAsia="Arial Unicode MS" w:hAnsi="Times New Roman Bold"/>
      <w:b/>
      <w:bCs/>
      <w:i/>
    </w:rPr>
  </w:style>
  <w:style w:type="paragraph" w:styleId="Heading5">
    <w:name w:val="heading 5"/>
    <w:basedOn w:val="Normal"/>
    <w:next w:val="Normal"/>
    <w:link w:val="Heading5Char"/>
    <w:qFormat/>
    <w:rsid w:val="00362D74"/>
    <w:pPr>
      <w:keepNext/>
      <w:numPr>
        <w:ilvl w:val="4"/>
        <w:numId w:val="9"/>
      </w:numPr>
      <w:spacing w:before="120" w:after="120"/>
      <w:jc w:val="left"/>
      <w:outlineLvl w:val="4"/>
    </w:pPr>
    <w:rPr>
      <w:bCs/>
      <w:i/>
      <w:szCs w:val="26"/>
    </w:rPr>
  </w:style>
  <w:style w:type="paragraph" w:styleId="Heading6">
    <w:name w:val="heading 6"/>
    <w:basedOn w:val="Normal"/>
    <w:next w:val="Normal"/>
    <w:link w:val="Heading6Char"/>
    <w:qFormat/>
    <w:rsid w:val="00362D74"/>
    <w:pPr>
      <w:keepNext/>
      <w:spacing w:after="240" w:line="240" w:lineRule="exact"/>
      <w:ind w:left="720"/>
      <w:outlineLvl w:val="5"/>
    </w:pPr>
    <w:rPr>
      <w:u w:val="single"/>
    </w:rPr>
  </w:style>
  <w:style w:type="paragraph" w:styleId="Heading7">
    <w:name w:val="heading 7"/>
    <w:basedOn w:val="Normal"/>
    <w:next w:val="Normal"/>
    <w:link w:val="Heading7Char"/>
    <w:qFormat/>
    <w:rsid w:val="00362D74"/>
    <w:pPr>
      <w:keepNext/>
      <w:jc w:val="right"/>
      <w:outlineLvl w:val="6"/>
    </w:pPr>
    <w:rPr>
      <w:rFonts w:ascii="Univers" w:hAnsi="Univers"/>
      <w:b/>
      <w:sz w:val="28"/>
    </w:rPr>
  </w:style>
  <w:style w:type="paragraph" w:styleId="Heading8">
    <w:name w:val="heading 8"/>
    <w:basedOn w:val="Normal"/>
    <w:next w:val="Normal"/>
    <w:link w:val="Heading8Char"/>
    <w:qFormat/>
    <w:rsid w:val="00362D74"/>
    <w:pPr>
      <w:keepNext/>
      <w:jc w:val="right"/>
      <w:outlineLvl w:val="7"/>
    </w:pPr>
    <w:rPr>
      <w:rFonts w:ascii="Univers" w:hAnsi="Univers"/>
      <w:b/>
      <w:sz w:val="32"/>
    </w:rPr>
  </w:style>
  <w:style w:type="paragraph" w:styleId="Heading9">
    <w:name w:val="heading 9"/>
    <w:basedOn w:val="Normal"/>
    <w:next w:val="Normal"/>
    <w:link w:val="Heading9Char"/>
    <w:qFormat/>
    <w:rsid w:val="00362D74"/>
    <w:pPr>
      <w:keepNext/>
      <w:spacing w:before="100" w:beforeAutospacing="1" w:after="12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62D74"/>
    <w:pPr>
      <w:tabs>
        <w:tab w:val="center" w:pos="4320"/>
        <w:tab w:val="right" w:pos="8640"/>
      </w:tabs>
      <w:ind w:firstLine="720"/>
      <w:jc w:val="right"/>
    </w:pPr>
  </w:style>
  <w:style w:type="paragraph" w:customStyle="1" w:styleId="Cornernotation">
    <w:name w:val="Corner notation"/>
    <w:basedOn w:val="Normal"/>
    <w:rsid w:val="00362D74"/>
    <w:pPr>
      <w:ind w:left="170" w:right="3119" w:hanging="170"/>
      <w:jc w:val="left"/>
    </w:pPr>
  </w:style>
  <w:style w:type="paragraph" w:customStyle="1" w:styleId="HEADING">
    <w:name w:val="HEADING"/>
    <w:basedOn w:val="Normal"/>
    <w:rsid w:val="00362D74"/>
    <w:pPr>
      <w:keepNext/>
      <w:spacing w:before="240" w:after="120"/>
      <w:jc w:val="center"/>
    </w:pPr>
    <w:rPr>
      <w:b/>
      <w:bCs/>
      <w:caps/>
    </w:rPr>
  </w:style>
  <w:style w:type="paragraph" w:styleId="BalloonText">
    <w:name w:val="Balloon Text"/>
    <w:basedOn w:val="Normal"/>
    <w:semiHidden/>
    <w:rsid w:val="00373C4A"/>
    <w:rPr>
      <w:rFonts w:ascii="Tahoma" w:hAnsi="Tahoma" w:cs="Tahoma"/>
      <w:sz w:val="16"/>
      <w:szCs w:val="16"/>
    </w:rPr>
  </w:style>
  <w:style w:type="paragraph" w:customStyle="1" w:styleId="Para1">
    <w:name w:val="Para1"/>
    <w:basedOn w:val="Normal"/>
    <w:link w:val="Para1Char"/>
    <w:rsid w:val="00362D74"/>
    <w:pPr>
      <w:numPr>
        <w:numId w:val="13"/>
      </w:numPr>
      <w:spacing w:before="120" w:after="120"/>
    </w:pPr>
    <w:rPr>
      <w:snapToGrid w:val="0"/>
      <w:szCs w:val="18"/>
    </w:rPr>
  </w:style>
  <w:style w:type="paragraph" w:customStyle="1" w:styleId="bodytextnoindent">
    <w:name w:val="body text (no indent)"/>
    <w:basedOn w:val="Normal"/>
    <w:rsid w:val="008152B4"/>
    <w:pPr>
      <w:spacing w:before="120" w:after="120"/>
    </w:pPr>
  </w:style>
  <w:style w:type="paragraph" w:customStyle="1" w:styleId="Heading1centred">
    <w:name w:val="Heading 1 (centred)"/>
    <w:basedOn w:val="Heading1"/>
    <w:next w:val="Para1"/>
    <w:rsid w:val="008152B4"/>
    <w:pPr>
      <w:numPr>
        <w:numId w:val="3"/>
      </w:numPr>
      <w:ind w:left="0" w:right="403" w:firstLine="0"/>
    </w:pPr>
  </w:style>
  <w:style w:type="paragraph" w:styleId="Header">
    <w:name w:val="header"/>
    <w:basedOn w:val="Normal"/>
    <w:link w:val="HeaderChar"/>
    <w:uiPriority w:val="99"/>
    <w:rsid w:val="00362D74"/>
    <w:pPr>
      <w:tabs>
        <w:tab w:val="center" w:pos="4320"/>
        <w:tab w:val="right" w:pos="8640"/>
      </w:tabs>
    </w:pPr>
  </w:style>
  <w:style w:type="character" w:customStyle="1" w:styleId="HeaderChar">
    <w:name w:val="Header Char"/>
    <w:link w:val="Header"/>
    <w:uiPriority w:val="99"/>
    <w:rsid w:val="002C43C6"/>
    <w:rPr>
      <w:sz w:val="22"/>
      <w:szCs w:val="24"/>
      <w:lang w:val="en-GB" w:eastAsia="en-US"/>
    </w:rPr>
  </w:style>
  <w:style w:type="paragraph" w:customStyle="1" w:styleId="Title1">
    <w:name w:val="Title1"/>
    <w:basedOn w:val="HEADING"/>
    <w:rsid w:val="00CA230D"/>
    <w:pPr>
      <w:tabs>
        <w:tab w:val="left" w:pos="1134"/>
      </w:tabs>
      <w:overflowPunct w:val="0"/>
      <w:autoSpaceDE w:val="0"/>
      <w:autoSpaceDN w:val="0"/>
      <w:adjustRightInd w:val="0"/>
      <w:textAlignment w:val="baseline"/>
    </w:pPr>
    <w:rPr>
      <w:rFonts w:eastAsia="Batang"/>
      <w:szCs w:val="20"/>
    </w:rPr>
  </w:style>
  <w:style w:type="paragraph" w:styleId="BodyText">
    <w:name w:val="Body Text"/>
    <w:basedOn w:val="Normal"/>
    <w:link w:val="BodyTextChar"/>
    <w:rsid w:val="00362D74"/>
    <w:pPr>
      <w:spacing w:before="120" w:after="120"/>
      <w:ind w:firstLine="720"/>
    </w:pPr>
    <w:rPr>
      <w:iCs/>
    </w:rPr>
  </w:style>
  <w:style w:type="character" w:customStyle="1" w:styleId="BodyTextChar">
    <w:name w:val="Body Text Char"/>
    <w:link w:val="BodyText"/>
    <w:rsid w:val="00362D74"/>
    <w:rPr>
      <w:iCs/>
      <w:sz w:val="22"/>
      <w:szCs w:val="24"/>
      <w:lang w:val="en-GB" w:eastAsia="en-US"/>
    </w:rPr>
  </w:style>
  <w:style w:type="paragraph" w:styleId="BodyText2">
    <w:name w:val="Body Text 2"/>
    <w:basedOn w:val="Normal"/>
    <w:link w:val="BodyText2Char"/>
    <w:rsid w:val="00362D74"/>
    <w:pPr>
      <w:tabs>
        <w:tab w:val="left" w:pos="-1440"/>
        <w:tab w:val="left" w:pos="-720"/>
        <w:tab w:val="left" w:pos="0"/>
        <w:tab w:val="left" w:pos="720"/>
        <w:tab w:val="right" w:pos="1080"/>
        <w:tab w:val="left" w:pos="1440"/>
      </w:tabs>
      <w:suppressAutoHyphens/>
      <w:spacing w:after="120" w:line="288" w:lineRule="auto"/>
      <w:ind w:left="2160" w:hanging="2160"/>
    </w:pPr>
  </w:style>
  <w:style w:type="character" w:customStyle="1" w:styleId="BodyText2Char">
    <w:name w:val="Body Text 2 Char"/>
    <w:link w:val="BodyText2"/>
    <w:rsid w:val="00362D74"/>
    <w:rPr>
      <w:sz w:val="22"/>
      <w:szCs w:val="24"/>
      <w:lang w:val="en-GB" w:eastAsia="en-US"/>
    </w:rPr>
  </w:style>
  <w:style w:type="paragraph" w:styleId="BodyText3">
    <w:name w:val="Body Text 3"/>
    <w:basedOn w:val="Normal"/>
    <w:link w:val="BodyText3Char"/>
    <w:rsid w:val="00362D74"/>
    <w:pPr>
      <w:spacing w:before="120" w:after="120"/>
    </w:pPr>
  </w:style>
  <w:style w:type="character" w:customStyle="1" w:styleId="BodyText3Char">
    <w:name w:val="Body Text 3 Char"/>
    <w:link w:val="BodyText3"/>
    <w:rsid w:val="00362D74"/>
    <w:rPr>
      <w:sz w:val="22"/>
      <w:szCs w:val="24"/>
      <w:lang w:val="en-GB" w:eastAsia="en-US"/>
    </w:rPr>
  </w:style>
  <w:style w:type="paragraph" w:styleId="BodyTextIndent">
    <w:name w:val="Body Text Indent"/>
    <w:basedOn w:val="Normal"/>
    <w:link w:val="BodyTextIndentChar"/>
    <w:rsid w:val="00362D74"/>
    <w:pPr>
      <w:spacing w:before="120" w:after="120"/>
      <w:ind w:left="1440" w:hanging="720"/>
      <w:jc w:val="left"/>
    </w:pPr>
  </w:style>
  <w:style w:type="character" w:customStyle="1" w:styleId="BodyTextIndentChar">
    <w:name w:val="Body Text Indent Char"/>
    <w:link w:val="BodyTextIndent"/>
    <w:rsid w:val="00362D74"/>
    <w:rPr>
      <w:sz w:val="22"/>
      <w:szCs w:val="24"/>
      <w:lang w:val="en-GB" w:eastAsia="en-US"/>
    </w:rPr>
  </w:style>
  <w:style w:type="paragraph" w:styleId="BodyTextIndent3">
    <w:name w:val="Body Text Indent 3"/>
    <w:basedOn w:val="Normal"/>
    <w:link w:val="BodyTextIndent3Char"/>
    <w:rsid w:val="00362D74"/>
    <w:pPr>
      <w:spacing w:before="120" w:after="120"/>
      <w:ind w:left="720" w:right="720"/>
    </w:pPr>
    <w:rPr>
      <w:bCs/>
    </w:rPr>
  </w:style>
  <w:style w:type="character" w:customStyle="1" w:styleId="BodyTextIndent3Char">
    <w:name w:val="Body Text Indent 3 Char"/>
    <w:link w:val="BodyTextIndent3"/>
    <w:rsid w:val="00362D74"/>
    <w:rPr>
      <w:bCs/>
      <w:sz w:val="22"/>
      <w:szCs w:val="24"/>
      <w:lang w:val="en-GB" w:eastAsia="en-US"/>
    </w:rPr>
  </w:style>
  <w:style w:type="paragraph" w:styleId="Caption">
    <w:name w:val="caption"/>
    <w:basedOn w:val="Normal"/>
    <w:next w:val="Normal"/>
    <w:qFormat/>
    <w:rsid w:val="00362D74"/>
    <w:rPr>
      <w:u w:val="single"/>
    </w:rPr>
  </w:style>
  <w:style w:type="character" w:styleId="CommentReference">
    <w:name w:val="annotation reference"/>
    <w:rsid w:val="00362D74"/>
    <w:rPr>
      <w:sz w:val="16"/>
    </w:rPr>
  </w:style>
  <w:style w:type="paragraph" w:styleId="CommentText">
    <w:name w:val="annotation text"/>
    <w:basedOn w:val="Normal"/>
    <w:link w:val="CommentTextChar"/>
    <w:rsid w:val="00362D74"/>
    <w:pPr>
      <w:spacing w:after="120" w:line="240" w:lineRule="exact"/>
    </w:pPr>
  </w:style>
  <w:style w:type="character" w:customStyle="1" w:styleId="CommentTextChar">
    <w:name w:val="Comment Text Char"/>
    <w:link w:val="CommentText"/>
    <w:rsid w:val="00362D74"/>
    <w:rPr>
      <w:sz w:val="22"/>
      <w:szCs w:val="24"/>
      <w:lang w:val="en-GB" w:eastAsia="en-US"/>
    </w:rPr>
  </w:style>
  <w:style w:type="paragraph" w:customStyle="1" w:styleId="Document1">
    <w:name w:val="Document 1"/>
    <w:basedOn w:val="Normal"/>
    <w:next w:val="Normal"/>
    <w:rsid w:val="00362D74"/>
    <w:pPr>
      <w:suppressAutoHyphens/>
      <w:spacing w:after="120" w:line="240" w:lineRule="exact"/>
    </w:pPr>
  </w:style>
  <w:style w:type="character" w:styleId="EndnoteReference">
    <w:name w:val="endnote reference"/>
    <w:rsid w:val="00362D74"/>
    <w:rPr>
      <w:vertAlign w:val="superscript"/>
    </w:rPr>
  </w:style>
  <w:style w:type="paragraph" w:styleId="EndnoteText">
    <w:name w:val="endnote text"/>
    <w:basedOn w:val="Normal"/>
    <w:link w:val="EndnoteTextChar"/>
    <w:rsid w:val="00362D74"/>
    <w:pPr>
      <w:widowControl w:val="0"/>
      <w:tabs>
        <w:tab w:val="left" w:pos="-720"/>
      </w:tabs>
      <w:suppressAutoHyphens/>
    </w:pPr>
    <w:rPr>
      <w:rFonts w:ascii="Courier New" w:hAnsi="Courier New"/>
    </w:rPr>
  </w:style>
  <w:style w:type="character" w:customStyle="1" w:styleId="EndnoteTextChar">
    <w:name w:val="Endnote Text Char"/>
    <w:link w:val="EndnoteText"/>
    <w:rsid w:val="00362D74"/>
    <w:rPr>
      <w:rFonts w:ascii="Courier New" w:hAnsi="Courier New"/>
      <w:sz w:val="22"/>
      <w:szCs w:val="24"/>
      <w:lang w:val="en-GB" w:eastAsia="en-US"/>
    </w:rPr>
  </w:style>
  <w:style w:type="character" w:styleId="FollowedHyperlink">
    <w:name w:val="FollowedHyperlink"/>
    <w:rsid w:val="00362D74"/>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362D74"/>
    <w:rPr>
      <w:sz w:val="18"/>
      <w:u w:val="single"/>
      <w:vertAlign w:val="baseli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362D74"/>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62D74"/>
    <w:rPr>
      <w:sz w:val="18"/>
      <w:szCs w:val="24"/>
      <w:lang w:val="en-GB" w:eastAsia="en-US"/>
    </w:rPr>
  </w:style>
  <w:style w:type="paragraph" w:customStyle="1" w:styleId="HEADINGNOTFORTOC">
    <w:name w:val="HEADING (NOT FOR TOC)"/>
    <w:basedOn w:val="Heading1"/>
    <w:next w:val="Heading2"/>
    <w:rsid w:val="00362D74"/>
  </w:style>
  <w:style w:type="paragraph" w:customStyle="1" w:styleId="Heading1longmultiline">
    <w:name w:val="Heading 1 (long multiline)"/>
    <w:basedOn w:val="Heading1"/>
    <w:rsid w:val="00362D74"/>
    <w:pPr>
      <w:ind w:left="1843" w:hanging="1134"/>
      <w:jc w:val="left"/>
    </w:pPr>
  </w:style>
  <w:style w:type="paragraph" w:customStyle="1" w:styleId="Heading1multiline">
    <w:name w:val="Heading 1 (multiline)"/>
    <w:basedOn w:val="Heading1"/>
    <w:rsid w:val="00362D74"/>
    <w:pPr>
      <w:ind w:left="1843" w:right="996" w:hanging="567"/>
      <w:jc w:val="left"/>
    </w:pPr>
  </w:style>
  <w:style w:type="paragraph" w:customStyle="1" w:styleId="Heading2multiline">
    <w:name w:val="Heading 2 (multiline)"/>
    <w:basedOn w:val="Heading1"/>
    <w:next w:val="Para1"/>
    <w:rsid w:val="00362D74"/>
    <w:pPr>
      <w:spacing w:before="120"/>
      <w:ind w:left="1843" w:right="998" w:hanging="567"/>
      <w:jc w:val="left"/>
    </w:pPr>
    <w:rPr>
      <w:i/>
      <w:iCs/>
      <w:caps w:val="0"/>
    </w:rPr>
  </w:style>
  <w:style w:type="paragraph" w:customStyle="1" w:styleId="Heading2longmultiline">
    <w:name w:val="Heading 2 (long multiline)"/>
    <w:basedOn w:val="Heading2multiline"/>
    <w:rsid w:val="00362D74"/>
    <w:pPr>
      <w:ind w:left="2127" w:hanging="1276"/>
    </w:pPr>
  </w:style>
  <w:style w:type="character" w:customStyle="1" w:styleId="Heading3Char">
    <w:name w:val="Heading 3 Char"/>
    <w:link w:val="Heading3"/>
    <w:rsid w:val="00362D74"/>
    <w:rPr>
      <w:i/>
      <w:iCs/>
      <w:sz w:val="22"/>
      <w:szCs w:val="24"/>
      <w:lang w:val="en-GB" w:eastAsia="en-US"/>
    </w:rPr>
  </w:style>
  <w:style w:type="paragraph" w:customStyle="1" w:styleId="heading2notforTOC">
    <w:name w:val="heading 2 not for TOC"/>
    <w:basedOn w:val="Heading3"/>
    <w:rsid w:val="00362D74"/>
  </w:style>
  <w:style w:type="paragraph" w:customStyle="1" w:styleId="Heading2-center">
    <w:name w:val="Heading 2-center"/>
    <w:basedOn w:val="Heading2"/>
    <w:rsid w:val="00362D74"/>
    <w:pPr>
      <w:outlineLvl w:val="9"/>
    </w:pPr>
    <w:rPr>
      <w:i w:val="0"/>
      <w:iCs w:val="0"/>
      <w:caps/>
    </w:rPr>
  </w:style>
  <w:style w:type="paragraph" w:customStyle="1" w:styleId="Heading3multiline">
    <w:name w:val="Heading 3 (multiline)"/>
    <w:basedOn w:val="Heading3"/>
    <w:next w:val="Para1"/>
    <w:rsid w:val="00362D74"/>
    <w:pPr>
      <w:ind w:left="1418" w:hanging="425"/>
      <w:jc w:val="left"/>
    </w:pPr>
  </w:style>
  <w:style w:type="character" w:customStyle="1" w:styleId="Heading4Char">
    <w:name w:val="Heading 4 Char"/>
    <w:link w:val="Heading4"/>
    <w:rsid w:val="00362D74"/>
    <w:rPr>
      <w:rFonts w:ascii="Times New Roman Bold" w:eastAsia="Arial Unicode MS" w:hAnsi="Times New Roman Bold" w:cs="Arial"/>
      <w:b/>
      <w:bCs/>
      <w:i/>
      <w:sz w:val="22"/>
      <w:szCs w:val="24"/>
      <w:lang w:val="en-GB" w:eastAsia="en-US"/>
    </w:rPr>
  </w:style>
  <w:style w:type="paragraph" w:customStyle="1" w:styleId="Heading4indent">
    <w:name w:val="Heading 4 indent"/>
    <w:basedOn w:val="Heading4"/>
    <w:rsid w:val="00362D74"/>
    <w:pPr>
      <w:ind w:left="720"/>
      <w:outlineLvl w:val="9"/>
    </w:pPr>
  </w:style>
  <w:style w:type="character" w:customStyle="1" w:styleId="Heading5Char">
    <w:name w:val="Heading 5 Char"/>
    <w:link w:val="Heading5"/>
    <w:rsid w:val="00362D74"/>
    <w:rPr>
      <w:bCs/>
      <w:i/>
      <w:sz w:val="22"/>
      <w:szCs w:val="26"/>
      <w:lang w:eastAsia="en-US"/>
    </w:rPr>
  </w:style>
  <w:style w:type="character" w:customStyle="1" w:styleId="Heading6Char">
    <w:name w:val="Heading 6 Char"/>
    <w:link w:val="Heading6"/>
    <w:rsid w:val="00362D74"/>
    <w:rPr>
      <w:sz w:val="22"/>
      <w:szCs w:val="24"/>
      <w:u w:val="single"/>
      <w:lang w:val="en-GB" w:eastAsia="en-US"/>
    </w:rPr>
  </w:style>
  <w:style w:type="character" w:customStyle="1" w:styleId="Heading7Char">
    <w:name w:val="Heading 7 Char"/>
    <w:link w:val="Heading7"/>
    <w:rsid w:val="00362D74"/>
    <w:rPr>
      <w:rFonts w:ascii="Univers" w:hAnsi="Univers"/>
      <w:b/>
      <w:sz w:val="28"/>
      <w:szCs w:val="24"/>
      <w:lang w:val="en-GB" w:eastAsia="en-US"/>
    </w:rPr>
  </w:style>
  <w:style w:type="character" w:customStyle="1" w:styleId="Heading8Char">
    <w:name w:val="Heading 8 Char"/>
    <w:link w:val="Heading8"/>
    <w:rsid w:val="00362D74"/>
    <w:rPr>
      <w:rFonts w:ascii="Univers" w:hAnsi="Univers"/>
      <w:b/>
      <w:sz w:val="32"/>
      <w:szCs w:val="24"/>
      <w:lang w:val="en-GB" w:eastAsia="en-US"/>
    </w:rPr>
  </w:style>
  <w:style w:type="character" w:customStyle="1" w:styleId="Heading9Char">
    <w:name w:val="Heading 9 Char"/>
    <w:link w:val="Heading9"/>
    <w:rsid w:val="00362D74"/>
    <w:rPr>
      <w:i/>
      <w:iCs/>
      <w:sz w:val="22"/>
      <w:szCs w:val="24"/>
      <w:lang w:val="en-GB" w:eastAsia="en-US"/>
    </w:rPr>
  </w:style>
  <w:style w:type="paragraph" w:customStyle="1" w:styleId="Heading40">
    <w:name w:val="Heading4"/>
    <w:basedOn w:val="Normal"/>
    <w:rsid w:val="00362D74"/>
    <w:pPr>
      <w:keepNext/>
      <w:spacing w:before="120" w:after="120"/>
    </w:pPr>
    <w:rPr>
      <w:i/>
      <w:iCs/>
    </w:rPr>
  </w:style>
  <w:style w:type="character" w:styleId="PageNumber">
    <w:name w:val="page number"/>
    <w:rsid w:val="00362D74"/>
    <w:rPr>
      <w:rFonts w:ascii="Times New Roman" w:hAnsi="Times New Roman"/>
      <w:sz w:val="22"/>
    </w:rPr>
  </w:style>
  <w:style w:type="paragraph" w:customStyle="1" w:styleId="Para2">
    <w:name w:val="Para2"/>
    <w:basedOn w:val="Para1"/>
    <w:rsid w:val="00362D74"/>
    <w:pPr>
      <w:numPr>
        <w:numId w:val="0"/>
      </w:numPr>
      <w:autoSpaceDE w:val="0"/>
      <w:autoSpaceDN w:val="0"/>
    </w:pPr>
  </w:style>
  <w:style w:type="paragraph" w:customStyle="1" w:styleId="Para3">
    <w:name w:val="Para3"/>
    <w:basedOn w:val="Normal"/>
    <w:autoRedefine/>
    <w:rsid w:val="00362D74"/>
    <w:pPr>
      <w:numPr>
        <w:ilvl w:val="3"/>
        <w:numId w:val="14"/>
      </w:numPr>
      <w:tabs>
        <w:tab w:val="left" w:pos="1980"/>
      </w:tabs>
      <w:spacing w:before="80" w:after="80"/>
    </w:pPr>
    <w:rPr>
      <w:szCs w:val="20"/>
    </w:rPr>
  </w:style>
  <w:style w:type="paragraph" w:customStyle="1" w:styleId="para4">
    <w:name w:val="para4"/>
    <w:basedOn w:val="Normal"/>
    <w:rsid w:val="00362D74"/>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362D74"/>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paragraph" w:styleId="TOAHeading">
    <w:name w:val="toa heading"/>
    <w:basedOn w:val="Normal"/>
    <w:next w:val="Normal"/>
    <w:rsid w:val="00362D74"/>
    <w:pPr>
      <w:spacing w:before="120"/>
    </w:pPr>
    <w:rPr>
      <w:rFonts w:cs="Arial"/>
      <w:b/>
      <w:bCs/>
      <w:sz w:val="24"/>
    </w:rPr>
  </w:style>
  <w:style w:type="paragraph" w:styleId="TOC1">
    <w:name w:val="toc 1"/>
    <w:basedOn w:val="Normal"/>
    <w:next w:val="Normal"/>
    <w:autoRedefine/>
    <w:rsid w:val="00362D74"/>
    <w:pPr>
      <w:ind w:left="720" w:hanging="720"/>
    </w:pPr>
    <w:rPr>
      <w:caps/>
    </w:rPr>
  </w:style>
  <w:style w:type="paragraph" w:styleId="TOC2">
    <w:name w:val="toc 2"/>
    <w:basedOn w:val="Normal"/>
    <w:next w:val="Normal"/>
    <w:autoRedefine/>
    <w:rsid w:val="00362D74"/>
    <w:pPr>
      <w:tabs>
        <w:tab w:val="right" w:leader="dot" w:pos="9356"/>
      </w:tabs>
      <w:ind w:left="1440" w:hanging="720"/>
    </w:pPr>
    <w:rPr>
      <w:noProof/>
      <w:szCs w:val="22"/>
    </w:rPr>
  </w:style>
  <w:style w:type="paragraph" w:styleId="TOC3">
    <w:name w:val="toc 3"/>
    <w:basedOn w:val="Normal"/>
    <w:next w:val="Normal"/>
    <w:autoRedefine/>
    <w:rsid w:val="00362D74"/>
    <w:pPr>
      <w:ind w:left="2160" w:hanging="720"/>
    </w:pPr>
  </w:style>
  <w:style w:type="paragraph" w:styleId="TOC4">
    <w:name w:val="toc 4"/>
    <w:basedOn w:val="Normal"/>
    <w:next w:val="Normal"/>
    <w:autoRedefine/>
    <w:rsid w:val="00362D74"/>
    <w:pPr>
      <w:spacing w:before="120" w:after="120"/>
      <w:ind w:left="660"/>
      <w:jc w:val="left"/>
    </w:pPr>
  </w:style>
  <w:style w:type="paragraph" w:styleId="TOC5">
    <w:name w:val="toc 5"/>
    <w:basedOn w:val="Normal"/>
    <w:next w:val="Normal"/>
    <w:autoRedefine/>
    <w:rsid w:val="00362D74"/>
    <w:pPr>
      <w:spacing w:before="120" w:after="120"/>
      <w:ind w:left="880"/>
      <w:jc w:val="left"/>
    </w:pPr>
  </w:style>
  <w:style w:type="paragraph" w:styleId="TOC6">
    <w:name w:val="toc 6"/>
    <w:basedOn w:val="Normal"/>
    <w:next w:val="Normal"/>
    <w:autoRedefine/>
    <w:rsid w:val="00362D74"/>
    <w:pPr>
      <w:spacing w:before="120" w:after="120"/>
      <w:ind w:left="1100"/>
      <w:jc w:val="left"/>
    </w:pPr>
  </w:style>
  <w:style w:type="paragraph" w:styleId="TOC7">
    <w:name w:val="toc 7"/>
    <w:basedOn w:val="Normal"/>
    <w:next w:val="Normal"/>
    <w:autoRedefine/>
    <w:rsid w:val="00362D74"/>
    <w:pPr>
      <w:spacing w:before="120" w:after="120"/>
      <w:ind w:left="1320"/>
      <w:jc w:val="left"/>
    </w:pPr>
  </w:style>
  <w:style w:type="paragraph" w:styleId="TOC8">
    <w:name w:val="toc 8"/>
    <w:basedOn w:val="Normal"/>
    <w:next w:val="Normal"/>
    <w:autoRedefine/>
    <w:rsid w:val="00362D74"/>
    <w:pPr>
      <w:spacing w:before="120" w:after="120"/>
      <w:ind w:left="1540"/>
      <w:jc w:val="left"/>
    </w:pPr>
  </w:style>
  <w:style w:type="paragraph" w:styleId="TOC9">
    <w:name w:val="toc 9"/>
    <w:basedOn w:val="Normal"/>
    <w:next w:val="Normal"/>
    <w:autoRedefine/>
    <w:uiPriority w:val="39"/>
    <w:rsid w:val="00362D74"/>
    <w:pPr>
      <w:spacing w:before="120" w:after="120"/>
      <w:ind w:left="1760"/>
      <w:jc w:val="left"/>
    </w:pPr>
  </w:style>
  <w:style w:type="character" w:customStyle="1" w:styleId="underline">
    <w:name w:val="underline"/>
    <w:rsid w:val="00362D74"/>
    <w:rPr>
      <w:rFonts w:ascii="Courier" w:hAnsi="Courier"/>
      <w:sz w:val="20"/>
      <w:u w:val="single"/>
    </w:rPr>
  </w:style>
  <w:style w:type="paragraph" w:customStyle="1" w:styleId="Default">
    <w:name w:val="Default"/>
    <w:rsid w:val="00732324"/>
    <w:pPr>
      <w:autoSpaceDE w:val="0"/>
      <w:autoSpaceDN w:val="0"/>
      <w:adjustRightInd w:val="0"/>
    </w:pPr>
    <w:rPr>
      <w:color w:val="000000"/>
      <w:sz w:val="24"/>
      <w:szCs w:val="24"/>
      <w:lang w:eastAsia="ko-KR"/>
    </w:rPr>
  </w:style>
  <w:style w:type="character" w:styleId="Hyperlink">
    <w:name w:val="Hyperlink"/>
    <w:rsid w:val="0022652F"/>
    <w:rPr>
      <w:color w:val="0000FF"/>
      <w:u w:val="single"/>
    </w:rPr>
  </w:style>
  <w:style w:type="paragraph" w:styleId="CommentSubject">
    <w:name w:val="annotation subject"/>
    <w:basedOn w:val="CommentText"/>
    <w:next w:val="CommentText"/>
    <w:link w:val="CommentSubjectChar"/>
    <w:rsid w:val="004C1A96"/>
    <w:pPr>
      <w:spacing w:after="0" w:line="240" w:lineRule="auto"/>
    </w:pPr>
    <w:rPr>
      <w:b/>
      <w:bCs/>
    </w:rPr>
  </w:style>
  <w:style w:type="character" w:customStyle="1" w:styleId="CommentSubjectChar">
    <w:name w:val="Comment Subject Char"/>
    <w:link w:val="CommentSubject"/>
    <w:rsid w:val="004C1A96"/>
    <w:rPr>
      <w:b/>
      <w:bCs/>
      <w:sz w:val="22"/>
      <w:szCs w:val="24"/>
      <w:lang w:val="en-GB" w:eastAsia="en-US"/>
    </w:rPr>
  </w:style>
  <w:style w:type="character" w:customStyle="1" w:styleId="FooterChar">
    <w:name w:val="Footer Char"/>
    <w:link w:val="Footer"/>
    <w:rsid w:val="00ED08B0"/>
    <w:rPr>
      <w:sz w:val="22"/>
      <w:szCs w:val="24"/>
      <w:lang w:val="en-GB"/>
    </w:rPr>
  </w:style>
  <w:style w:type="paragraph" w:styleId="ListParagraph">
    <w:name w:val="List Paragraph"/>
    <w:basedOn w:val="Normal"/>
    <w:uiPriority w:val="34"/>
    <w:qFormat/>
    <w:rsid w:val="00ED08B0"/>
    <w:pPr>
      <w:ind w:leftChars="400" w:left="800"/>
    </w:pPr>
  </w:style>
  <w:style w:type="paragraph" w:styleId="Revision">
    <w:name w:val="Revision"/>
    <w:hidden/>
    <w:uiPriority w:val="99"/>
    <w:semiHidden/>
    <w:rsid w:val="005405EC"/>
    <w:rPr>
      <w:sz w:val="22"/>
      <w:szCs w:val="24"/>
      <w:lang w:val="en-GB"/>
    </w:rPr>
  </w:style>
  <w:style w:type="paragraph" w:customStyle="1" w:styleId="meetingname">
    <w:name w:val="meeting name"/>
    <w:basedOn w:val="Cornernotation"/>
    <w:qFormat/>
    <w:rsid w:val="00CA63FA"/>
    <w:rPr>
      <w:caps/>
      <w:snapToGrid w:val="0"/>
    </w:rPr>
  </w:style>
  <w:style w:type="paragraph" w:styleId="ListBullet">
    <w:name w:val="List Bullet"/>
    <w:basedOn w:val="Normal"/>
    <w:rsid w:val="00BA6BFB"/>
    <w:pPr>
      <w:numPr>
        <w:numId w:val="23"/>
      </w:numPr>
      <w:contextualSpacing/>
    </w:pPr>
  </w:style>
  <w:style w:type="character" w:customStyle="1" w:styleId="Para1Char">
    <w:name w:val="Para1 Char"/>
    <w:link w:val="Para1"/>
    <w:locked/>
    <w:rsid w:val="00067842"/>
    <w:rPr>
      <w:snapToGrid w:val="0"/>
      <w:sz w:val="22"/>
      <w:szCs w:val="18"/>
      <w:lang w:val="en-GB" w:eastAsia="en-US"/>
    </w:rPr>
  </w:style>
  <w:style w:type="character" w:styleId="Emphasis">
    <w:name w:val="Emphasis"/>
    <w:uiPriority w:val="20"/>
    <w:qFormat/>
    <w:rsid w:val="00DD10E5"/>
    <w:rPr>
      <w:i/>
      <w:iCs/>
    </w:rPr>
  </w:style>
  <w:style w:type="character" w:customStyle="1" w:styleId="visible-md-inline">
    <w:name w:val="visible-md-inline"/>
    <w:rsid w:val="00D27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900094">
      <w:bodyDiv w:val="1"/>
      <w:marLeft w:val="0"/>
      <w:marRight w:val="0"/>
      <w:marTop w:val="0"/>
      <w:marBottom w:val="0"/>
      <w:divBdr>
        <w:top w:val="none" w:sz="0" w:space="0" w:color="auto"/>
        <w:left w:val="none" w:sz="0" w:space="0" w:color="auto"/>
        <w:bottom w:val="none" w:sz="0" w:space="0" w:color="auto"/>
        <w:right w:val="none" w:sz="0" w:space="0" w:color="auto"/>
      </w:divBdr>
    </w:div>
    <w:div w:id="650526055">
      <w:bodyDiv w:val="1"/>
      <w:marLeft w:val="0"/>
      <w:marRight w:val="0"/>
      <w:marTop w:val="0"/>
      <w:marBottom w:val="0"/>
      <w:divBdr>
        <w:top w:val="none" w:sz="0" w:space="0" w:color="auto"/>
        <w:left w:val="none" w:sz="0" w:space="0" w:color="auto"/>
        <w:bottom w:val="none" w:sz="0" w:space="0" w:color="auto"/>
        <w:right w:val="none" w:sz="0" w:space="0" w:color="auto"/>
      </w:divBdr>
    </w:div>
    <w:div w:id="897857780">
      <w:bodyDiv w:val="1"/>
      <w:marLeft w:val="0"/>
      <w:marRight w:val="0"/>
      <w:marTop w:val="0"/>
      <w:marBottom w:val="0"/>
      <w:divBdr>
        <w:top w:val="none" w:sz="0" w:space="0" w:color="auto"/>
        <w:left w:val="none" w:sz="0" w:space="0" w:color="auto"/>
        <w:bottom w:val="none" w:sz="0" w:space="0" w:color="auto"/>
        <w:right w:val="none" w:sz="0" w:space="0" w:color="auto"/>
      </w:divBdr>
    </w:div>
    <w:div w:id="1344436915">
      <w:bodyDiv w:val="1"/>
      <w:marLeft w:val="0"/>
      <w:marRight w:val="0"/>
      <w:marTop w:val="0"/>
      <w:marBottom w:val="0"/>
      <w:divBdr>
        <w:top w:val="none" w:sz="0" w:space="0" w:color="auto"/>
        <w:left w:val="none" w:sz="0" w:space="0" w:color="auto"/>
        <w:bottom w:val="none" w:sz="0" w:space="0" w:color="auto"/>
        <w:right w:val="none" w:sz="0" w:space="0" w:color="auto"/>
      </w:divBdr>
    </w:div>
    <w:div w:id="1960406509">
      <w:bodyDiv w:val="1"/>
      <w:marLeft w:val="0"/>
      <w:marRight w:val="0"/>
      <w:marTop w:val="0"/>
      <w:marBottom w:val="0"/>
      <w:divBdr>
        <w:top w:val="none" w:sz="0" w:space="0" w:color="auto"/>
        <w:left w:val="none" w:sz="0" w:space="0" w:color="auto"/>
        <w:bottom w:val="none" w:sz="0" w:space="0" w:color="auto"/>
        <w:right w:val="none" w:sz="0" w:space="0" w:color="auto"/>
      </w:divBdr>
    </w:div>
    <w:div w:id="209670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c/28bb/e0b7/4e8c2cfed29594bd3c7fc2f1/ebsaem-2017-01-info-note-en.pdf" TargetMode="External"/><Relationship Id="rId18" Type="http://schemas.openxmlformats.org/officeDocument/2006/relationships/hyperlink" Target="https://www.cbd.int/doc/meetings/mar/ewbcsima-01/official/ewbcsima-01-02-en.pdf" TargetMode="External"/><Relationship Id="rId26" Type="http://schemas.openxmlformats.org/officeDocument/2006/relationships/hyperlink" Target="https://www.cbd.int/doc/meetings/mar/ebsa-sea-01/official/ebsa-sea-01-04-en.pd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bd.int/doc/meetings/sbstta/sbstta-20/information/sbstta-20-inf-23-en.pdf" TargetMode="External"/><Relationship Id="rId34" Type="http://schemas.openxmlformats.org/officeDocument/2006/relationships/hyperlink" Target="https://www.cbd.int/doc/meetings/mar/ebsaws-2014-03/other/ebsaws-2014-03-ebsa-brochure-2012-en.pdf"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cbd.int/doc/meetings/mar/ewsebm-01/official/ewsebm-01-02-en.pdfhttps:/www.cbd.int/doc/meetings/mar/ewsebm-01/official/ewsebm-01-02-en.pdf" TargetMode="External"/><Relationship Id="rId25" Type="http://schemas.openxmlformats.org/officeDocument/2006/relationships/hyperlink" Target="https://www.cbd.int/doc/meetings/mar/ebsaws-2014-01/official/ebsaws-2014-01-05-en.pdf" TargetMode="External"/><Relationship Id="rId33" Type="http://schemas.openxmlformats.org/officeDocument/2006/relationships/hyperlink" Target="https://www.cbd.int/doc/meetings/mar/rwebsa-wspac-01/official/rwebsa-wspac-01-sbstta-16-inf-06-en.pdf" TargetMode="External"/><Relationship Id="rId38" Type="http://schemas.openxmlformats.org/officeDocument/2006/relationships/hyperlink" Target="https://www.cbd.int/marine/ebsa/booklet-01-wsp-en.pdf" TargetMode="External"/><Relationship Id="rId2" Type="http://schemas.openxmlformats.org/officeDocument/2006/relationships/numbering" Target="numbering.xml"/><Relationship Id="rId16" Type="http://schemas.openxmlformats.org/officeDocument/2006/relationships/hyperlink" Target="https://www.cbd.int/doc/meetings/mar/cbwsoi-wafr-01/other/cbwsoi-wafr-01-azores-brochure-en.pdf" TargetMode="External"/><Relationship Id="rId20" Type="http://schemas.openxmlformats.org/officeDocument/2006/relationships/hyperlink" Target="https://www.cbd.int/doc/meetings/mar/ebsaws-2015-03/official/ebsaws-2015-03-04-en.pdf" TargetMode="External"/><Relationship Id="rId29" Type="http://schemas.openxmlformats.org/officeDocument/2006/relationships/hyperlink" Target="https://www.cbd.int/doc/meetings/mar/ebsa-ettp-01/official/ebsa-ettp-01-04-en.pdf"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bd.int/doc/meetings/mar/ebsaws-2014-02/official/ebsaws-2014-02-04-en.pdf" TargetMode="External"/><Relationship Id="rId32" Type="http://schemas.openxmlformats.org/officeDocument/2006/relationships/hyperlink" Target="https://www.cbd.int/doc/meetings/mar/rwebsa-wcar-01/official/rwebsa-wcar-01-sbstta-16-inf-07-en.pdf" TargetMode="External"/><Relationship Id="rId37" Type="http://schemas.openxmlformats.org/officeDocument/2006/relationships/hyperlink" Target="https://www.cbd.int/marine/ebsa/booklet-02-wcar-en.pdf"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bd.int/doc/c/28bb/e0b7/4e8c2cfed29594bd3c7fc2f1/ebsaem-2017-01-info-note-en.pdf" TargetMode="External"/><Relationship Id="rId23" Type="http://schemas.openxmlformats.org/officeDocument/2006/relationships/hyperlink" Target="https://www.cbd.int/doc/meetings/mar/ebsaws-2014-03/official/ebsaws-2014-03-04-en.pdf" TargetMode="External"/><Relationship Id="rId28" Type="http://schemas.openxmlformats.org/officeDocument/2006/relationships/hyperlink" Target="https://www.cbd.int/doc/meetings/mar/ebsa-np-01/official/ebsa-np-01-04-en.pdf" TargetMode="External"/><Relationship Id="rId36" Type="http://schemas.openxmlformats.org/officeDocument/2006/relationships/hyperlink" Target="https://www.cbd.int/marine/ebsa/booklet-03-sio-en.pdf" TargetMode="External"/><Relationship Id="rId10" Type="http://schemas.openxmlformats.org/officeDocument/2006/relationships/image" Target="media/image3.png"/><Relationship Id="rId19" Type="http://schemas.openxmlformats.org/officeDocument/2006/relationships/hyperlink" Target="https://www.cbd.int/doc/meetings/sbstta/sbstta-16/information/sbstta-16-inf-09-en.pdf" TargetMode="External"/><Relationship Id="rId31" Type="http://schemas.openxmlformats.org/officeDocument/2006/relationships/hyperlink" Target="https://www.cbd.int/doc/meetings/mar/ebsa-sio-01/official/ebsa-sio-01-04-en.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meetings/EBSAEM-2017-01" TargetMode="External"/><Relationship Id="rId22" Type="http://schemas.openxmlformats.org/officeDocument/2006/relationships/hyperlink" Target="https://www.cbd.int/doc/meetings/mar/ebsaws-2015-01/official/ebsaws-2015-01-04-en.pdf" TargetMode="External"/><Relationship Id="rId27" Type="http://schemas.openxmlformats.org/officeDocument/2006/relationships/hyperlink" Target="https://www.cbd.int/doc/meetings/mar/ebsa-sea-01/official/ebsa-sea-01-04-fr.pdf" TargetMode="External"/><Relationship Id="rId30" Type="http://schemas.openxmlformats.org/officeDocument/2006/relationships/hyperlink" Target="https://www.cbd.int/doc/meetings/mar/ebsa-ettp-01/official/ebsa-ettp-01-04-es.pdf" TargetMode="External"/><Relationship Id="rId35" Type="http://schemas.openxmlformats.org/officeDocument/2006/relationships/hyperlink" Target="http://www.cbd.int/ebsa"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n.org/ga/search/view_doc.asp?symbol=A%2F72%2F491&amp;Submit=Search&amp;Lang=E" TargetMode="External"/><Relationship Id="rId2" Type="http://schemas.openxmlformats.org/officeDocument/2006/relationships/hyperlink" Target="http://www.un.org/ga/search/view_doc.asp?symbol=A/69/794" TargetMode="External"/><Relationship Id="rId1" Type="http://schemas.openxmlformats.org/officeDocument/2006/relationships/hyperlink" Target="http://www.un.org/ga/search/view_doc.asp?symbol=A/67/838" TargetMode="External"/><Relationship Id="rId4" Type="http://schemas.openxmlformats.org/officeDocument/2006/relationships/hyperlink" Target="http://www.cbd.int/eb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BF94A-1E1D-4E53-AC8C-4DEA5E183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3800</Words>
  <Characters>21660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ANNOTATIONS TO THE PROVISIONAL AGENDA</vt:lpstr>
    </vt:vector>
  </TitlesOfParts>
  <Company>SCBD</Company>
  <LinksUpToDate>false</LinksUpToDate>
  <CharactersWithSpaces>25410</CharactersWithSpaces>
  <SharedDoc>false</SharedDoc>
  <HLinks>
    <vt:vector size="192" baseType="variant">
      <vt:variant>
        <vt:i4>4456527</vt:i4>
      </vt:variant>
      <vt:variant>
        <vt:i4>81</vt:i4>
      </vt:variant>
      <vt:variant>
        <vt:i4>0</vt:i4>
      </vt:variant>
      <vt:variant>
        <vt:i4>5</vt:i4>
      </vt:variant>
      <vt:variant>
        <vt:lpwstr>https://www.cbd.int/marine/ebsa/booklet-01-wsp-en.pdf</vt:lpwstr>
      </vt:variant>
      <vt:variant>
        <vt:lpwstr/>
      </vt:variant>
      <vt:variant>
        <vt:i4>2883633</vt:i4>
      </vt:variant>
      <vt:variant>
        <vt:i4>78</vt:i4>
      </vt:variant>
      <vt:variant>
        <vt:i4>0</vt:i4>
      </vt:variant>
      <vt:variant>
        <vt:i4>5</vt:i4>
      </vt:variant>
      <vt:variant>
        <vt:lpwstr>https://www.cbd.int/marine/ebsa/booklet-02-wcar-en.pdf</vt:lpwstr>
      </vt:variant>
      <vt:variant>
        <vt:lpwstr/>
      </vt:variant>
      <vt:variant>
        <vt:i4>6094933</vt:i4>
      </vt:variant>
      <vt:variant>
        <vt:i4>75</vt:i4>
      </vt:variant>
      <vt:variant>
        <vt:i4>0</vt:i4>
      </vt:variant>
      <vt:variant>
        <vt:i4>5</vt:i4>
      </vt:variant>
      <vt:variant>
        <vt:lpwstr>https://www.cbd.int/marine/ebsa/booklet-03-sio-en.pdf</vt:lpwstr>
      </vt:variant>
      <vt:variant>
        <vt:lpwstr/>
      </vt:variant>
      <vt:variant>
        <vt:i4>2555967</vt:i4>
      </vt:variant>
      <vt:variant>
        <vt:i4>72</vt:i4>
      </vt:variant>
      <vt:variant>
        <vt:i4>0</vt:i4>
      </vt:variant>
      <vt:variant>
        <vt:i4>5</vt:i4>
      </vt:variant>
      <vt:variant>
        <vt:lpwstr>http://www.cbd.int/ebsa</vt:lpwstr>
      </vt:variant>
      <vt:variant>
        <vt:lpwstr/>
      </vt:variant>
      <vt:variant>
        <vt:i4>8257635</vt:i4>
      </vt:variant>
      <vt:variant>
        <vt:i4>69</vt:i4>
      </vt:variant>
      <vt:variant>
        <vt:i4>0</vt:i4>
      </vt:variant>
      <vt:variant>
        <vt:i4>5</vt:i4>
      </vt:variant>
      <vt:variant>
        <vt:lpwstr>https://www.cbd.int/doc/meetings/mar/ebsaws-2014-03/other/ebsaws-2014-03-ebsa-brochure-2012-en.pdf</vt:lpwstr>
      </vt:variant>
      <vt:variant>
        <vt:lpwstr/>
      </vt:variant>
      <vt:variant>
        <vt:i4>4784155</vt:i4>
      </vt:variant>
      <vt:variant>
        <vt:i4>66</vt:i4>
      </vt:variant>
      <vt:variant>
        <vt:i4>0</vt:i4>
      </vt:variant>
      <vt:variant>
        <vt:i4>5</vt:i4>
      </vt:variant>
      <vt:variant>
        <vt:lpwstr>https://www.cbd.int/doc/meetings/mar/rwebsa-wspac-01/official/rwebsa-wspac-01-sbstta-16-inf-06-en.pdf</vt:lpwstr>
      </vt:variant>
      <vt:variant>
        <vt:lpwstr/>
      </vt:variant>
      <vt:variant>
        <vt:i4>3014781</vt:i4>
      </vt:variant>
      <vt:variant>
        <vt:i4>63</vt:i4>
      </vt:variant>
      <vt:variant>
        <vt:i4>0</vt:i4>
      </vt:variant>
      <vt:variant>
        <vt:i4>5</vt:i4>
      </vt:variant>
      <vt:variant>
        <vt:lpwstr>https://www.cbd.int/doc/meetings/mar/rwebsa-wcar-01/official/rwebsa-wcar-01-sbstta-16-inf-07-en.pdf</vt:lpwstr>
      </vt:variant>
      <vt:variant>
        <vt:lpwstr/>
      </vt:variant>
      <vt:variant>
        <vt:i4>6619261</vt:i4>
      </vt:variant>
      <vt:variant>
        <vt:i4>60</vt:i4>
      </vt:variant>
      <vt:variant>
        <vt:i4>0</vt:i4>
      </vt:variant>
      <vt:variant>
        <vt:i4>5</vt:i4>
      </vt:variant>
      <vt:variant>
        <vt:lpwstr>https://www.cbd.int/doc/meetings/mar/ebsa-sio-01/official/ebsa-sio-01-04-en.pdf</vt:lpwstr>
      </vt:variant>
      <vt:variant>
        <vt:lpwstr/>
      </vt:variant>
      <vt:variant>
        <vt:i4>6488106</vt:i4>
      </vt:variant>
      <vt:variant>
        <vt:i4>57</vt:i4>
      </vt:variant>
      <vt:variant>
        <vt:i4>0</vt:i4>
      </vt:variant>
      <vt:variant>
        <vt:i4>5</vt:i4>
      </vt:variant>
      <vt:variant>
        <vt:lpwstr>https://www.cbd.int/doc/c/4a8c/ffe2/5b94a25a025792bc889f7b48/ebsaem-2017-01-ebsa-ettp-01-04-es.pdf</vt:lpwstr>
      </vt:variant>
      <vt:variant>
        <vt:lpwstr/>
      </vt:variant>
      <vt:variant>
        <vt:i4>327680</vt:i4>
      </vt:variant>
      <vt:variant>
        <vt:i4>54</vt:i4>
      </vt:variant>
      <vt:variant>
        <vt:i4>0</vt:i4>
      </vt:variant>
      <vt:variant>
        <vt:i4>5</vt:i4>
      </vt:variant>
      <vt:variant>
        <vt:lpwstr>https://www.cbd.int/doc/meetings/mar/ebsa-ettp-01/official/ebsa-ettp-01-04-es.pdf</vt:lpwstr>
      </vt:variant>
      <vt:variant>
        <vt:lpwstr/>
      </vt:variant>
      <vt:variant>
        <vt:i4>327709</vt:i4>
      </vt:variant>
      <vt:variant>
        <vt:i4>48</vt:i4>
      </vt:variant>
      <vt:variant>
        <vt:i4>0</vt:i4>
      </vt:variant>
      <vt:variant>
        <vt:i4>5</vt:i4>
      </vt:variant>
      <vt:variant>
        <vt:lpwstr>https://www.cbd.int/doc/meetings/mar/ebsa-ettp-01/official/ebsa-ettp-01-04-en.pdf</vt:lpwstr>
      </vt:variant>
      <vt:variant>
        <vt:lpwstr/>
      </vt:variant>
      <vt:variant>
        <vt:i4>327709</vt:i4>
      </vt:variant>
      <vt:variant>
        <vt:i4>45</vt:i4>
      </vt:variant>
      <vt:variant>
        <vt:i4>0</vt:i4>
      </vt:variant>
      <vt:variant>
        <vt:i4>5</vt:i4>
      </vt:variant>
      <vt:variant>
        <vt:lpwstr>https://www.cbd.int/doc/meetings/mar/ebsa-np-01/official/ebsa-np-01-04-en.pdf</vt:lpwstr>
      </vt:variant>
      <vt:variant>
        <vt:lpwstr/>
      </vt:variant>
      <vt:variant>
        <vt:i4>6553699</vt:i4>
      </vt:variant>
      <vt:variant>
        <vt:i4>42</vt:i4>
      </vt:variant>
      <vt:variant>
        <vt:i4>0</vt:i4>
      </vt:variant>
      <vt:variant>
        <vt:i4>5</vt:i4>
      </vt:variant>
      <vt:variant>
        <vt:lpwstr>https://www.cbd.int/doc/meetings/mar/ebsa-sea-01/official/ebsa-sea-01-04-fr.pdf</vt:lpwstr>
      </vt:variant>
      <vt:variant>
        <vt:lpwstr/>
      </vt:variant>
      <vt:variant>
        <vt:i4>6750335</vt:i4>
      </vt:variant>
      <vt:variant>
        <vt:i4>39</vt:i4>
      </vt:variant>
      <vt:variant>
        <vt:i4>0</vt:i4>
      </vt:variant>
      <vt:variant>
        <vt:i4>5</vt:i4>
      </vt:variant>
      <vt:variant>
        <vt:lpwstr>https://www.cbd.int/doc/meetings/mar/ebsa-sea-01/official/ebsa-sea-01-04-en.pdf</vt:lpwstr>
      </vt:variant>
      <vt:variant>
        <vt:lpwstr/>
      </vt:variant>
      <vt:variant>
        <vt:i4>262173</vt:i4>
      </vt:variant>
      <vt:variant>
        <vt:i4>36</vt:i4>
      </vt:variant>
      <vt:variant>
        <vt:i4>0</vt:i4>
      </vt:variant>
      <vt:variant>
        <vt:i4>5</vt:i4>
      </vt:variant>
      <vt:variant>
        <vt:lpwstr>https://www.cbd.int/doc/meetings/mar/ebsaws-2014-01/official/ebsaws-2014-01-05-en.pdf</vt:lpwstr>
      </vt:variant>
      <vt:variant>
        <vt:lpwstr/>
      </vt:variant>
      <vt:variant>
        <vt:i4>327709</vt:i4>
      </vt:variant>
      <vt:variant>
        <vt:i4>33</vt:i4>
      </vt:variant>
      <vt:variant>
        <vt:i4>0</vt:i4>
      </vt:variant>
      <vt:variant>
        <vt:i4>5</vt:i4>
      </vt:variant>
      <vt:variant>
        <vt:lpwstr>https://www.cbd.int/doc/meetings/mar/ebsaws-2014-02/official/ebsaws-2014-02-04-en.pdf</vt:lpwstr>
      </vt:variant>
      <vt:variant>
        <vt:lpwstr/>
      </vt:variant>
      <vt:variant>
        <vt:i4>327709</vt:i4>
      </vt:variant>
      <vt:variant>
        <vt:i4>30</vt:i4>
      </vt:variant>
      <vt:variant>
        <vt:i4>0</vt:i4>
      </vt:variant>
      <vt:variant>
        <vt:i4>5</vt:i4>
      </vt:variant>
      <vt:variant>
        <vt:lpwstr>https://www.cbd.int/doc/meetings/mar/ebsaws-2014-03/official/ebsaws-2014-03-04-en.pdf</vt:lpwstr>
      </vt:variant>
      <vt:variant>
        <vt:lpwstr/>
      </vt:variant>
      <vt:variant>
        <vt:i4>327709</vt:i4>
      </vt:variant>
      <vt:variant>
        <vt:i4>27</vt:i4>
      </vt:variant>
      <vt:variant>
        <vt:i4>0</vt:i4>
      </vt:variant>
      <vt:variant>
        <vt:i4>5</vt:i4>
      </vt:variant>
      <vt:variant>
        <vt:lpwstr>https://www.cbd.int/doc/meetings/mar/ebsaws-2015-01/official/ebsaws-2015-01-04-en.pdf</vt:lpwstr>
      </vt:variant>
      <vt:variant>
        <vt:lpwstr/>
      </vt:variant>
      <vt:variant>
        <vt:i4>5701654</vt:i4>
      </vt:variant>
      <vt:variant>
        <vt:i4>24</vt:i4>
      </vt:variant>
      <vt:variant>
        <vt:i4>0</vt:i4>
      </vt:variant>
      <vt:variant>
        <vt:i4>5</vt:i4>
      </vt:variant>
      <vt:variant>
        <vt:lpwstr>https://www.cbd.int/doc/meetings/sbstta/sbstta-20/information/sbstta-20-inf-23-en.pdf</vt:lpwstr>
      </vt:variant>
      <vt:variant>
        <vt:lpwstr/>
      </vt:variant>
      <vt:variant>
        <vt:i4>327709</vt:i4>
      </vt:variant>
      <vt:variant>
        <vt:i4>21</vt:i4>
      </vt:variant>
      <vt:variant>
        <vt:i4>0</vt:i4>
      </vt:variant>
      <vt:variant>
        <vt:i4>5</vt:i4>
      </vt:variant>
      <vt:variant>
        <vt:lpwstr>https://www.cbd.int/doc/meetings/mar/ebsaws-2015-03/official/ebsaws-2015-03-04-en.pdf</vt:lpwstr>
      </vt:variant>
      <vt:variant>
        <vt:lpwstr/>
      </vt:variant>
      <vt:variant>
        <vt:i4>6094868</vt:i4>
      </vt:variant>
      <vt:variant>
        <vt:i4>18</vt:i4>
      </vt:variant>
      <vt:variant>
        <vt:i4>0</vt:i4>
      </vt:variant>
      <vt:variant>
        <vt:i4>5</vt:i4>
      </vt:variant>
      <vt:variant>
        <vt:lpwstr>https://www.cbd.int/doc/meetings/sbstta/sbstta-16/information/sbstta-16-inf-09-en.pdf</vt:lpwstr>
      </vt:variant>
      <vt:variant>
        <vt:lpwstr/>
      </vt:variant>
      <vt:variant>
        <vt:i4>2818101</vt:i4>
      </vt:variant>
      <vt:variant>
        <vt:i4>15</vt:i4>
      </vt:variant>
      <vt:variant>
        <vt:i4>0</vt:i4>
      </vt:variant>
      <vt:variant>
        <vt:i4>5</vt:i4>
      </vt:variant>
      <vt:variant>
        <vt:lpwstr>https://www.cbd.int/doc/meetings/mar/ewbcsima-01/official/ewbcsima-01-02-en.pdf</vt:lpwstr>
      </vt:variant>
      <vt:variant>
        <vt:lpwstr/>
      </vt:variant>
      <vt:variant>
        <vt:i4>5308440</vt:i4>
      </vt:variant>
      <vt:variant>
        <vt:i4>12</vt:i4>
      </vt:variant>
      <vt:variant>
        <vt:i4>0</vt:i4>
      </vt:variant>
      <vt:variant>
        <vt:i4>5</vt:i4>
      </vt:variant>
      <vt:variant>
        <vt:lpwstr>https://www.cbd.int/doc/meetings/mar/ewsebm-01/official/ewsebm-01-02-en.pdfhttps:/www.cbd.int/doc/meetings/mar/ewsebm-01/official/ewsebm-01-02-en.pdf</vt:lpwstr>
      </vt:variant>
      <vt:variant>
        <vt:lpwstr/>
      </vt:variant>
      <vt:variant>
        <vt:i4>7274557</vt:i4>
      </vt:variant>
      <vt:variant>
        <vt:i4>9</vt:i4>
      </vt:variant>
      <vt:variant>
        <vt:i4>0</vt:i4>
      </vt:variant>
      <vt:variant>
        <vt:i4>5</vt:i4>
      </vt:variant>
      <vt:variant>
        <vt:lpwstr>https://www.cbd.int/doc/meetings/mar/cbwsoi-wafr-01/other/cbwsoi-wafr-01-azores-brochure-en.pdf</vt:lpwstr>
      </vt:variant>
      <vt:variant>
        <vt:lpwstr/>
      </vt:variant>
      <vt:variant>
        <vt:i4>196672</vt:i4>
      </vt:variant>
      <vt:variant>
        <vt:i4>6</vt:i4>
      </vt:variant>
      <vt:variant>
        <vt:i4>0</vt:i4>
      </vt:variant>
      <vt:variant>
        <vt:i4>5</vt:i4>
      </vt:variant>
      <vt:variant>
        <vt:lpwstr>https://www.cbd.int/doc/c/28bb/e0b7/4e8c2cfed29594bd3c7fc2f1/ebsaem-2017-01-info-note-en.pdf</vt:lpwstr>
      </vt:variant>
      <vt:variant>
        <vt:lpwstr/>
      </vt:variant>
      <vt:variant>
        <vt:i4>2097203</vt:i4>
      </vt:variant>
      <vt:variant>
        <vt:i4>3</vt:i4>
      </vt:variant>
      <vt:variant>
        <vt:i4>0</vt:i4>
      </vt:variant>
      <vt:variant>
        <vt:i4>5</vt:i4>
      </vt:variant>
      <vt:variant>
        <vt:lpwstr>https://www.cbd.int/meetings/EBSAEM-2017-01</vt:lpwstr>
      </vt:variant>
      <vt:variant>
        <vt:lpwstr/>
      </vt:variant>
      <vt:variant>
        <vt:i4>196672</vt:i4>
      </vt:variant>
      <vt:variant>
        <vt:i4>0</vt:i4>
      </vt:variant>
      <vt:variant>
        <vt:i4>0</vt:i4>
      </vt:variant>
      <vt:variant>
        <vt:i4>5</vt:i4>
      </vt:variant>
      <vt:variant>
        <vt:lpwstr>https://www.cbd.int/doc/c/28bb/e0b7/4e8c2cfed29594bd3c7fc2f1/ebsaem-2017-01-info-note-en.pdf</vt:lpwstr>
      </vt:variant>
      <vt:variant>
        <vt:lpwstr/>
      </vt:variant>
      <vt:variant>
        <vt:i4>2555967</vt:i4>
      </vt:variant>
      <vt:variant>
        <vt:i4>15</vt:i4>
      </vt:variant>
      <vt:variant>
        <vt:i4>0</vt:i4>
      </vt:variant>
      <vt:variant>
        <vt:i4>5</vt:i4>
      </vt:variant>
      <vt:variant>
        <vt:lpwstr>http://www.cbd.int/ebsa</vt:lpwstr>
      </vt:variant>
      <vt:variant>
        <vt:lpwstr/>
      </vt:variant>
      <vt:variant>
        <vt:i4>5111932</vt:i4>
      </vt:variant>
      <vt:variant>
        <vt:i4>9</vt:i4>
      </vt:variant>
      <vt:variant>
        <vt:i4>0</vt:i4>
      </vt:variant>
      <vt:variant>
        <vt:i4>5</vt:i4>
      </vt:variant>
      <vt:variant>
        <vt:lpwstr>http://www.un.org/ga/search/view_doc.asp?symbol=A/67/838</vt:lpwstr>
      </vt:variant>
      <vt:variant>
        <vt:lpwstr/>
      </vt:variant>
      <vt:variant>
        <vt:i4>1376306</vt:i4>
      </vt:variant>
      <vt:variant>
        <vt:i4>6</vt:i4>
      </vt:variant>
      <vt:variant>
        <vt:i4>0</vt:i4>
      </vt:variant>
      <vt:variant>
        <vt:i4>5</vt:i4>
      </vt:variant>
      <vt:variant>
        <vt:lpwstr>http://www.un.org/ga/search/view_doc.asp?symbol=A%2F72%2F491&amp;Submit=Search&amp;Lang=E</vt:lpwstr>
      </vt:variant>
      <vt:variant>
        <vt:lpwstr/>
      </vt:variant>
      <vt:variant>
        <vt:i4>4391030</vt:i4>
      </vt:variant>
      <vt:variant>
        <vt:i4>3</vt:i4>
      </vt:variant>
      <vt:variant>
        <vt:i4>0</vt:i4>
      </vt:variant>
      <vt:variant>
        <vt:i4>5</vt:i4>
      </vt:variant>
      <vt:variant>
        <vt:lpwstr>http://www.un.org/ga/search/view_doc.asp?symbol=A/69/794</vt:lpwstr>
      </vt:variant>
      <vt:variant>
        <vt:lpwstr/>
      </vt:variant>
      <vt:variant>
        <vt:i4>5111932</vt:i4>
      </vt:variant>
      <vt:variant>
        <vt:i4>0</vt:i4>
      </vt:variant>
      <vt:variant>
        <vt:i4>0</vt:i4>
      </vt:variant>
      <vt:variant>
        <vt:i4>5</vt:i4>
      </vt:variant>
      <vt:variant>
        <vt:lpwstr>http://www.un.org/ga/search/view_doc.asp?symbol=A/67/838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ANNOTATIONS TO THE PROVISIONAL AGENDA</dc:title>
  <dc:subject>MEDITERRANEAN REGIONAL WORKSHOP TO FACILITATE THE DESCRIPTION OF ECOLOGICALLY OR BIOLOGICALLY SIGNIFICANT MARINE AREAS</dc:subject>
  <dc:creator>SCBD</dc:creator>
  <cp:keywords/>
  <cp:lastModifiedBy>veronique lefebvre</cp:lastModifiedBy>
  <cp:revision>2</cp:revision>
  <cp:lastPrinted>2017-11-17T21:23:00Z</cp:lastPrinted>
  <dcterms:created xsi:type="dcterms:W3CDTF">2017-11-27T16:27:00Z</dcterms:created>
  <dcterms:modified xsi:type="dcterms:W3CDTF">2017-11-27T16:27:00Z</dcterms:modified>
</cp:coreProperties>
</file>