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82234" w14:paraId="207F35AA" w14:textId="77777777">
        <w:trPr>
          <w:trHeight w:val="851"/>
        </w:trPr>
        <w:tc>
          <w:tcPr>
            <w:tcW w:w="465" w:type="pct"/>
            <w:tcBorders>
              <w:bottom w:val="single" w:sz="8" w:space="0" w:color="auto"/>
            </w:tcBorders>
            <w:vAlign w:val="bottom"/>
          </w:tcPr>
          <w:p w14:paraId="3A8C768C" w14:textId="77777777" w:rsidR="00A96B21" w:rsidRPr="00182234" w:rsidRDefault="00A96B21">
            <w:pPr>
              <w:spacing w:after="120"/>
              <w:jc w:val="left"/>
            </w:pPr>
            <w:bookmarkStart w:id="0" w:name="_Hlk137651738"/>
            <w:r>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00915B1E" w:rsidR="00A96B21" w:rsidRPr="00182234" w:rsidRDefault="002B300F">
            <w:pPr>
              <w:spacing w:after="120"/>
              <w:jc w:val="left"/>
            </w:pPr>
            <w:r w:rsidRPr="002B300F">
              <w:rPr>
                <w:noProof/>
                <w:lang w:eastAsia="ru-RU"/>
              </w:rPr>
              <w:drawing>
                <wp:inline distT="0" distB="0" distL="0" distR="0" wp14:anchorId="63612E7E" wp14:editId="22417224">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2F566576" w14:textId="6F046508" w:rsidR="00A96B21" w:rsidRPr="00182234" w:rsidRDefault="00F336C5" w:rsidP="00611A11">
            <w:pPr>
              <w:pStyle w:val="ABSymbol"/>
            </w:pPr>
            <w:r w:rsidRPr="00182234">
              <w:rPr>
                <w:sz w:val="40"/>
                <w:szCs w:val="40"/>
              </w:rPr>
              <w:t>CBD</w:t>
            </w:r>
            <w:r w:rsidRPr="00182234">
              <w:t>/SBSTTA/28/1/Add.1</w:t>
            </w:r>
          </w:p>
        </w:tc>
      </w:tr>
      <w:tr w:rsidR="00A96B21" w:rsidRPr="00182234" w14:paraId="49604A68" w14:textId="77777777">
        <w:tc>
          <w:tcPr>
            <w:tcW w:w="2297" w:type="pct"/>
            <w:gridSpan w:val="2"/>
            <w:tcBorders>
              <w:top w:val="single" w:sz="8" w:space="0" w:color="auto"/>
              <w:bottom w:val="single" w:sz="12" w:space="0" w:color="auto"/>
            </w:tcBorders>
          </w:tcPr>
          <w:p w14:paraId="4B3A6D69" w14:textId="3690C678" w:rsidR="00A96B21" w:rsidRPr="00182234" w:rsidRDefault="001421A5">
            <w:pPr>
              <w:pStyle w:val="Cornernotation"/>
              <w:suppressLineNumbers/>
              <w:suppressAutoHyphens/>
              <w:spacing w:before="120" w:after="120"/>
              <w:ind w:right="0"/>
            </w:pPr>
            <w:r>
              <w:rPr>
                <w:noProof/>
                <w:lang w:val="fr-FR" w:eastAsia="fr-FR"/>
              </w:rPr>
              <w:drawing>
                <wp:inline distT="0" distB="0" distL="0" distR="0" wp14:anchorId="6B1AC5E7" wp14:editId="7D2726BA">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2A3FA19C" w14:textId="77777777" w:rsidR="00D57F9B" w:rsidRPr="00182234" w:rsidRDefault="00D57F9B" w:rsidP="00D57F9B">
            <w:pPr>
              <w:ind w:left="2584"/>
              <w:rPr>
                <w:sz w:val="22"/>
                <w:szCs w:val="22"/>
              </w:rPr>
            </w:pPr>
            <w:r w:rsidRPr="00182234">
              <w:rPr>
                <w:sz w:val="22"/>
                <w:szCs w:val="22"/>
              </w:rPr>
              <w:t>Distr.: General</w:t>
            </w:r>
          </w:p>
          <w:p w14:paraId="6627B8DC" w14:textId="77777777" w:rsidR="00D57F9B" w:rsidRPr="00182234" w:rsidRDefault="00D57F9B" w:rsidP="00D57F9B">
            <w:pPr>
              <w:ind w:left="2584"/>
              <w:rPr>
                <w:sz w:val="22"/>
                <w:szCs w:val="22"/>
              </w:rPr>
            </w:pPr>
            <w:r w:rsidRPr="00182234">
              <w:rPr>
                <w:sz w:val="22"/>
                <w:szCs w:val="22"/>
              </w:rPr>
              <w:t>9 March 2026</w:t>
            </w:r>
          </w:p>
          <w:p w14:paraId="45AD67B9" w14:textId="77777777" w:rsidR="00726AB4" w:rsidRPr="00DD4089" w:rsidRDefault="00726AB4" w:rsidP="00726AB4">
            <w:pPr>
              <w:pStyle w:val="AEDistrNormal"/>
              <w:ind w:left="2590"/>
              <w:rPr>
                <w:sz w:val="22"/>
                <w:lang w:val="en-US"/>
              </w:rPr>
            </w:pPr>
            <w:r w:rsidRPr="00F47462">
              <w:rPr>
                <w:sz w:val="22"/>
              </w:rPr>
              <w:t>Russian</w:t>
            </w:r>
          </w:p>
          <w:p w14:paraId="49F9309F" w14:textId="1CEBABF0" w:rsidR="00A96B21" w:rsidRPr="00182234" w:rsidRDefault="00D57F9B" w:rsidP="00D57F9B">
            <w:pPr>
              <w:ind w:left="2584"/>
              <w:rPr>
                <w:sz w:val="22"/>
                <w:szCs w:val="22"/>
              </w:rPr>
            </w:pPr>
            <w:r w:rsidRPr="00182234">
              <w:rPr>
                <w:sz w:val="22"/>
                <w:szCs w:val="22"/>
              </w:rPr>
              <w:t>Original: English</w:t>
            </w:r>
          </w:p>
          <w:p w14:paraId="77CB3294" w14:textId="77777777" w:rsidR="00A96B21" w:rsidRPr="00182234" w:rsidRDefault="00A96B21"/>
        </w:tc>
      </w:tr>
    </w:tbl>
    <w:p w14:paraId="0E134E54" w14:textId="40A9FCCA" w:rsidR="00874541" w:rsidRPr="00182234" w:rsidRDefault="00BF60B0" w:rsidP="00C52AB0">
      <w:pPr>
        <w:pStyle w:val="AFCorN12Bold"/>
        <w:ind w:right="3973"/>
      </w:pPr>
      <w:r>
        <w:t>Вспомогательный орган по научным, техническим и технологическим консультациям</w:t>
      </w:r>
    </w:p>
    <w:p w14:paraId="15B09820" w14:textId="412BE090" w:rsidR="00A96B21" w:rsidRPr="00182234" w:rsidRDefault="00D163F5" w:rsidP="00611A11">
      <w:pPr>
        <w:pStyle w:val="AFCorNBold"/>
      </w:pPr>
      <w:r>
        <w:t xml:space="preserve">Двадцать восьмое совещание </w:t>
      </w:r>
    </w:p>
    <w:p w14:paraId="32C8D287" w14:textId="59EB337C" w:rsidR="00A96B21" w:rsidRPr="00182234" w:rsidRDefault="00A1298A" w:rsidP="00611A11">
      <w:pPr>
        <w:pStyle w:val="AEDistrNormal"/>
      </w:pPr>
      <w:r>
        <w:t>Найроби, 27 июля – 1 августа 2026 года</w:t>
      </w:r>
    </w:p>
    <w:p w14:paraId="5D4142C8" w14:textId="6250D386" w:rsidR="00A96B21" w:rsidRPr="00182234" w:rsidRDefault="00A96B21" w:rsidP="00611A11">
      <w:pPr>
        <w:pStyle w:val="AFCorNNormal"/>
      </w:pPr>
      <w:r>
        <w:t>Пункт 2 предварительной повестки дня</w:t>
      </w:r>
      <w:r>
        <w:rPr>
          <w:rStyle w:val="FootnoteReference"/>
        </w:rPr>
        <w:footnoteReference w:customMarkFollows="1" w:id="2"/>
        <w:t>*</w:t>
      </w:r>
    </w:p>
    <w:p w14:paraId="2BABE646" w14:textId="34872716" w:rsidR="00A96B21" w:rsidRPr="00182234" w:rsidRDefault="00331B4F" w:rsidP="00611A11">
      <w:pPr>
        <w:pStyle w:val="AFCorNBold"/>
      </w:pPr>
      <w:r>
        <w:t>Организационные вопросы: выборы должностных</w:t>
      </w:r>
      <w:r w:rsidR="00AB3732">
        <w:br/>
      </w:r>
      <w:r>
        <w:t>лиц, утверждение повестки дня и организация работы</w:t>
      </w:r>
    </w:p>
    <w:bookmarkEnd w:id="0"/>
    <w:p w14:paraId="7CADC951" w14:textId="79A8A289" w:rsidR="00A96B21" w:rsidRPr="00182234" w:rsidRDefault="009E2617" w:rsidP="00611A11">
      <w:pPr>
        <w:pStyle w:val="CBDTitle"/>
      </w:pPr>
      <w:sdt>
        <w:sdtPr>
          <w:alias w:val=""/>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AB3732" w:rsidRPr="00AB3732">
            <w:t>Аннотированная предварительная повестка дня</w:t>
          </w:r>
        </w:sdtContent>
      </w:sdt>
    </w:p>
    <w:p w14:paraId="4541CC06" w14:textId="1860B631" w:rsidR="00557370" w:rsidRPr="00182234" w:rsidRDefault="00557370" w:rsidP="00611A11">
      <w:pPr>
        <w:pStyle w:val="CBDH1"/>
      </w:pPr>
      <w:r>
        <w:t>Введение</w:t>
      </w:r>
    </w:p>
    <w:p w14:paraId="083CCF6F" w14:textId="092731F0" w:rsidR="00557370" w:rsidRPr="002B4A5C" w:rsidRDefault="00557370" w:rsidP="00611A11">
      <w:pPr>
        <w:pStyle w:val="CBDNormalNumber"/>
      </w:pPr>
      <w:r>
        <w:t>Двадцать восьмое совещание Вспомогательного органа по научным, техническим и технологическим консультациям состоится 27 июля – 1 августа 2026 года в Найроби. Регистрация участников начнется 25 июля 2026 года в 10 ч 00 мин.</w:t>
      </w:r>
    </w:p>
    <w:p w14:paraId="1FEE9338" w14:textId="00B8B43B" w:rsidR="00557370" w:rsidRPr="00182234" w:rsidRDefault="00557370" w:rsidP="00611A11">
      <w:pPr>
        <w:pStyle w:val="CBDNormalNumber"/>
      </w:pPr>
      <w:r>
        <w:t xml:space="preserve">Вспомогательный орган был учрежден в соответствии со статьей 25 Конвенции о биологическом разнообразии. Кроме того, в статье 30 Картахенского протокола по биобезопасности предусмотрено, что любой вспомогательный орган, учрежденный Конвенцией или в ее рамках, может обслуживать Картахенский протокол в соответствии с решением Конференции Сторон, выступающей в качестве совещания Сторон Картахенского протокола. Аналогичным образом, в статье 27 Нагойского протокола о регулировании доступа к генетическим ресурсам и совместного использования на справедливой и равной основе выгод от их применения предусматривается, что любой вспомогательный орган, учрежденный Конвенцией или в ее рамках, может обслуживать Нагойский протокол. </w:t>
      </w:r>
    </w:p>
    <w:p w14:paraId="1E92802C" w14:textId="77777777" w:rsidR="00557370" w:rsidRPr="00182234" w:rsidRDefault="00557370" w:rsidP="00611A11">
      <w:pPr>
        <w:pStyle w:val="CBDNormalNumber"/>
      </w:pPr>
      <w:r>
        <w:t>Цель настоящего документа заключается в оказании содействия Сторонам и наблюдателям в подготовке к совещанию.</w:t>
      </w:r>
    </w:p>
    <w:p w14:paraId="754BCDA1" w14:textId="142E563E" w:rsidR="00557370" w:rsidRPr="00182234" w:rsidRDefault="004E26AC" w:rsidP="00611A11">
      <w:pPr>
        <w:pStyle w:val="CBDAgendaItem0"/>
        <w:rPr>
          <w:rFonts w:hint="eastAsia"/>
          <w:caps/>
        </w:rPr>
      </w:pPr>
      <w:r>
        <w:t xml:space="preserve">Пункт 1 </w:t>
      </w:r>
      <w:r>
        <w:br/>
        <w:t>Открытие совещания</w:t>
      </w:r>
    </w:p>
    <w:p w14:paraId="781C9BC9" w14:textId="5394C446" w:rsidR="00557370" w:rsidRPr="00182234" w:rsidRDefault="00557370" w:rsidP="00611A11">
      <w:pPr>
        <w:pStyle w:val="CBDNormalNumber"/>
      </w:pPr>
      <w:r>
        <w:t>Совещание будет открыто 27 июля 2026 года в 10 ч 00 мин. С заявлениями выступят Председатель Вспомогательного органа и Исполнительный секретарь.</w:t>
      </w:r>
    </w:p>
    <w:p w14:paraId="71865ABA" w14:textId="79BB6A7E" w:rsidR="00557370" w:rsidRPr="00611A11" w:rsidRDefault="00CD3E49" w:rsidP="00611A11">
      <w:pPr>
        <w:pStyle w:val="CBDAgendaItem0"/>
        <w:rPr>
          <w:rFonts w:hint="eastAsia"/>
        </w:rPr>
      </w:pPr>
      <w:r>
        <w:lastRenderedPageBreak/>
        <w:t>Пункт 2</w:t>
      </w:r>
      <w:r>
        <w:br/>
        <w:t>Организационные вопросы: выборы должностных лиц, утверждение повестки дня и организация работы</w:t>
      </w:r>
    </w:p>
    <w:p w14:paraId="4A539392" w14:textId="25F16686" w:rsidR="00557370" w:rsidRPr="00611A11" w:rsidRDefault="003F2A9F" w:rsidP="00611A11">
      <w:pPr>
        <w:pStyle w:val="CBDH5"/>
        <w:rPr>
          <w:snapToGrid w:val="0"/>
        </w:rPr>
      </w:pPr>
      <w:r>
        <w:rPr>
          <w:snapToGrid w:val="0"/>
        </w:rPr>
        <w:t>(a)</w:t>
      </w:r>
      <w:r>
        <w:rPr>
          <w:snapToGrid w:val="0"/>
        </w:rPr>
        <w:tab/>
        <w:t>выборы должностных лиц</w:t>
      </w:r>
    </w:p>
    <w:p w14:paraId="36504B0E" w14:textId="394FB43F" w:rsidR="00317759" w:rsidRPr="00611A11" w:rsidRDefault="00557370" w:rsidP="00182234">
      <w:pPr>
        <w:pStyle w:val="CBDNormalNumber"/>
        <w:rPr>
          <w:kern w:val="22"/>
        </w:rPr>
      </w:pPr>
      <w:r>
        <w:t xml:space="preserve">По итогам выборов, состоявшихся на 26-м и 27-м совещаниях Вспомогательного органа и 16-м совещании Конференции Сторон, </w:t>
      </w:r>
      <w:r w:rsidR="003B5ADD">
        <w:t>в ходе</w:t>
      </w:r>
      <w:r>
        <w:t xml:space="preserve"> которых был избран новый председатель Вспомогательного органа, состав бюро на нынешнем совещании представлен следующим образом: </w:t>
      </w:r>
    </w:p>
    <w:p w14:paraId="39AD6DBE" w14:textId="38F6FB2C" w:rsidR="00C917CB" w:rsidRPr="00611A11" w:rsidRDefault="00425F19" w:rsidP="00611A11">
      <w:pPr>
        <w:pStyle w:val="CBDNormalNoNumber"/>
        <w:tabs>
          <w:tab w:val="clear" w:pos="567"/>
          <w:tab w:val="clear" w:pos="1134"/>
        </w:tabs>
        <w:spacing w:after="60"/>
        <w:ind w:left="1701" w:hanging="567"/>
        <w:jc w:val="left"/>
      </w:pPr>
      <w:r>
        <w:t>Жан Бруно Микисса (Габон), Председатель</w:t>
      </w:r>
    </w:p>
    <w:p w14:paraId="4FDF6D8B" w14:textId="27769045" w:rsidR="00C917CB" w:rsidRDefault="00146AEC" w:rsidP="00611A11">
      <w:pPr>
        <w:pStyle w:val="CBDNormalNoNumber"/>
        <w:tabs>
          <w:tab w:val="clear" w:pos="567"/>
          <w:tab w:val="clear" w:pos="1134"/>
        </w:tabs>
        <w:spacing w:after="60"/>
        <w:ind w:left="1701" w:hanging="567"/>
        <w:jc w:val="left"/>
      </w:pPr>
      <w:r>
        <w:t xml:space="preserve">Мостафа Мадбухи (Марокко) </w:t>
      </w:r>
    </w:p>
    <w:p w14:paraId="71F43A0B" w14:textId="0A896EA0" w:rsidR="00C917CB" w:rsidRDefault="0061745C" w:rsidP="00611A11">
      <w:pPr>
        <w:pStyle w:val="CBDNormalNoNumber"/>
        <w:tabs>
          <w:tab w:val="clear" w:pos="567"/>
          <w:tab w:val="clear" w:pos="1134"/>
        </w:tabs>
        <w:spacing w:after="60"/>
        <w:ind w:left="1701" w:hanging="567"/>
        <w:jc w:val="left"/>
      </w:pPr>
      <w:r>
        <w:t xml:space="preserve">Диксон Читупа (Зимбабве) </w:t>
      </w:r>
    </w:p>
    <w:p w14:paraId="60190D67" w14:textId="14918AA3" w:rsidR="00C917CB" w:rsidRDefault="00C84F7F" w:rsidP="00611A11">
      <w:pPr>
        <w:pStyle w:val="CBDNormalNoNumber"/>
        <w:tabs>
          <w:tab w:val="clear" w:pos="567"/>
          <w:tab w:val="clear" w:pos="1134"/>
        </w:tabs>
        <w:spacing w:after="60"/>
        <w:ind w:left="1701" w:hanging="567"/>
        <w:jc w:val="left"/>
      </w:pPr>
      <w:r>
        <w:t>Камилль Инатио</w:t>
      </w:r>
      <w:r w:rsidR="00D15859">
        <w:rPr>
          <w:rStyle w:val="FootnoteReference"/>
        </w:rPr>
        <w:footnoteReference w:id="3"/>
      </w:r>
      <w:r>
        <w:t xml:space="preserve"> (Федеративные Штаты Микронезии) и Карл Феллениус (Маршалловы Острова) в качестве заместителя по вопросам, относящимся к Картахенскому протоколу </w:t>
      </w:r>
    </w:p>
    <w:p w14:paraId="3556EC45" w14:textId="5565B582" w:rsidR="00C917CB" w:rsidRDefault="00947C09" w:rsidP="00611A11">
      <w:pPr>
        <w:pStyle w:val="CBDNormalNoNumber"/>
        <w:tabs>
          <w:tab w:val="clear" w:pos="567"/>
          <w:tab w:val="clear" w:pos="1134"/>
        </w:tabs>
        <w:spacing w:after="60"/>
        <w:ind w:left="1701" w:hanging="567"/>
        <w:jc w:val="left"/>
      </w:pPr>
      <w:r>
        <w:t>Рулиана Сусанти (Индонезия)</w:t>
      </w:r>
    </w:p>
    <w:p w14:paraId="77EEC737" w14:textId="39F11DB5" w:rsidR="00C917CB" w:rsidRDefault="001613F6" w:rsidP="00611A11">
      <w:pPr>
        <w:pStyle w:val="CBDNormalNoNumber"/>
        <w:tabs>
          <w:tab w:val="clear" w:pos="567"/>
          <w:tab w:val="clear" w:pos="1134"/>
        </w:tabs>
        <w:spacing w:after="60"/>
        <w:ind w:left="1701" w:hanging="567"/>
        <w:jc w:val="left"/>
      </w:pPr>
      <w:r>
        <w:t xml:space="preserve">Карен Хачатрян (Армения) </w:t>
      </w:r>
    </w:p>
    <w:p w14:paraId="6D47CB2F" w14:textId="720D8EA7" w:rsidR="00C917CB" w:rsidRDefault="00425F19" w:rsidP="00611A11">
      <w:pPr>
        <w:pStyle w:val="CBDNormalNoNumber"/>
        <w:tabs>
          <w:tab w:val="clear" w:pos="567"/>
          <w:tab w:val="clear" w:pos="1134"/>
        </w:tabs>
        <w:spacing w:after="60"/>
        <w:ind w:left="1701" w:hanging="567"/>
        <w:jc w:val="left"/>
      </w:pPr>
      <w:r>
        <w:t>Ян Плесник (Чехия)</w:t>
      </w:r>
    </w:p>
    <w:p w14:paraId="73D3F59A" w14:textId="0D269E13" w:rsidR="00C917CB" w:rsidRDefault="00BB49F3" w:rsidP="00611A11">
      <w:pPr>
        <w:pStyle w:val="CBDNormalNoNumber"/>
        <w:tabs>
          <w:tab w:val="clear" w:pos="567"/>
          <w:tab w:val="clear" w:pos="1134"/>
        </w:tabs>
        <w:spacing w:after="60"/>
        <w:ind w:left="1701" w:hanging="567"/>
        <w:jc w:val="left"/>
      </w:pPr>
      <w:r>
        <w:t>Кишма Примус-Ормонд (Антигуа и Барбуда)</w:t>
      </w:r>
    </w:p>
    <w:p w14:paraId="2F894FF0" w14:textId="74C0D915" w:rsidR="00C917CB" w:rsidRDefault="003B5B4C" w:rsidP="00611A11">
      <w:pPr>
        <w:pStyle w:val="CBDNormalNoNumber"/>
        <w:tabs>
          <w:tab w:val="clear" w:pos="567"/>
          <w:tab w:val="clear" w:pos="1134"/>
        </w:tabs>
        <w:spacing w:after="60"/>
        <w:ind w:left="1701" w:hanging="567"/>
        <w:jc w:val="left"/>
      </w:pPr>
      <w:r>
        <w:t>Паулина Стоухас Салинас (Чили) и Ана Лаура Мелло Вилламарин (Уругвай) в качестве заместителя по вопросам, относящимся к Картахенскому и Нагойскому протоколам</w:t>
      </w:r>
    </w:p>
    <w:p w14:paraId="76493714" w14:textId="30E8D933" w:rsidR="00C917CB" w:rsidRDefault="004B580A" w:rsidP="00611A11">
      <w:pPr>
        <w:pStyle w:val="CBDNormalNoNumber"/>
        <w:tabs>
          <w:tab w:val="clear" w:pos="567"/>
          <w:tab w:val="clear" w:pos="1134"/>
        </w:tabs>
        <w:spacing w:after="60"/>
        <w:ind w:left="1701" w:hanging="567"/>
        <w:jc w:val="left"/>
      </w:pPr>
      <w:r>
        <w:t>Никлаус Вагнер (Швейцария)</w:t>
      </w:r>
    </w:p>
    <w:p w14:paraId="3F51B33A" w14:textId="2E5FBBD4" w:rsidR="00557370" w:rsidRPr="00182234" w:rsidRDefault="00C83B72" w:rsidP="00611A11">
      <w:pPr>
        <w:pStyle w:val="CBDNormalNoNumber"/>
        <w:tabs>
          <w:tab w:val="clear" w:pos="567"/>
          <w:tab w:val="clear" w:pos="1134"/>
        </w:tabs>
        <w:spacing w:after="60"/>
        <w:ind w:left="1701" w:hanging="567"/>
        <w:jc w:val="left"/>
        <w:rPr>
          <w:kern w:val="22"/>
        </w:rPr>
      </w:pPr>
      <w:r>
        <w:t xml:space="preserve">Санне Крюид (Королевство Нидерландов). </w:t>
      </w:r>
    </w:p>
    <w:p w14:paraId="3A04E6BB" w14:textId="622F5E31" w:rsidR="00557370" w:rsidRPr="00182234" w:rsidRDefault="00557370" w:rsidP="00611A11">
      <w:pPr>
        <w:pStyle w:val="CBDNormalNumber"/>
      </w:pPr>
      <w:r>
        <w:t xml:space="preserve">В целях обеспечения преемственности посредством поэтапной смены состава бюро Вспомогательный орган изберет пять новых членов бюро на срок, начинающийся в конце 28-го совещания и </w:t>
      </w:r>
      <w:r w:rsidR="00EF5532" w:rsidRPr="00EF5532">
        <w:t>заканчивающийся</w:t>
      </w:r>
      <w:r w:rsidR="00EF5532">
        <w:t xml:space="preserve"> </w:t>
      </w:r>
      <w:r>
        <w:t>в конце 30-го совещания, которые заменят членов бюро от Индонезии, Марокко, Нидерландов (Королевства), Чехии и Чили.</w:t>
      </w:r>
    </w:p>
    <w:p w14:paraId="691467A0" w14:textId="77777777" w:rsidR="00557370" w:rsidRPr="00182234" w:rsidRDefault="00557370" w:rsidP="00611A11">
      <w:pPr>
        <w:pStyle w:val="CBDNormalNumber"/>
      </w:pPr>
      <w:r>
        <w:t>Один из членов бюро будет избран докладчиком на совещании на основе рекомендации бюро.</w:t>
      </w:r>
    </w:p>
    <w:p w14:paraId="4ED86135" w14:textId="67496778" w:rsidR="00557370" w:rsidRPr="00611A11" w:rsidRDefault="003F2A9F" w:rsidP="00611A11">
      <w:pPr>
        <w:pStyle w:val="CBDH5"/>
        <w:rPr>
          <w:b/>
          <w:i w:val="0"/>
          <w:snapToGrid w:val="0"/>
        </w:rPr>
      </w:pPr>
      <w:r>
        <w:rPr>
          <w:snapToGrid w:val="0"/>
        </w:rPr>
        <w:t>(b)</w:t>
      </w:r>
      <w:r>
        <w:rPr>
          <w:snapToGrid w:val="0"/>
        </w:rPr>
        <w:tab/>
        <w:t>утверждение повестки дня и организация работы</w:t>
      </w:r>
    </w:p>
    <w:p w14:paraId="5E16004D" w14:textId="2173056A" w:rsidR="00557370" w:rsidRPr="00611A11" w:rsidRDefault="00557370" w:rsidP="00611A11">
      <w:pPr>
        <w:pStyle w:val="CBDNormalNumber"/>
      </w:pPr>
      <w:r>
        <w:t>Предварительная повестка дня 28-го совещания Вспомогательного органа была подготовлена секретариатом в консультации с бюро.</w:t>
      </w:r>
    </w:p>
    <w:p w14:paraId="2E679B17" w14:textId="63471B5A" w:rsidR="00557370" w:rsidRPr="004044F0" w:rsidRDefault="00557370" w:rsidP="00611A11">
      <w:pPr>
        <w:pStyle w:val="CBDNormalNumber"/>
        <w:rPr>
          <w:strike/>
        </w:rPr>
      </w:pPr>
      <w:r>
        <w:t>Вспомогательному органу будет предложено рассмотреть и утвердить предварительную повестку дня, а также одобрить предлагаемую организацию работы, изложенную в записке с планом проведения совещания</w:t>
      </w:r>
      <w:r w:rsidR="008E03C2">
        <w:rPr>
          <w:rStyle w:val="FootnoteReference"/>
        </w:rPr>
        <w:footnoteReference w:id="4"/>
      </w:r>
      <w:r>
        <w:t>.</w:t>
      </w:r>
    </w:p>
    <w:p w14:paraId="57B58EFB" w14:textId="38500E91" w:rsidR="00557370" w:rsidRPr="00182234" w:rsidRDefault="00557370" w:rsidP="00611A11">
      <w:pPr>
        <w:pStyle w:val="CBDNormalNumber"/>
        <w:rPr>
          <w:rFonts w:eastAsia="MS Mincho"/>
        </w:rPr>
      </w:pPr>
      <w:r>
        <w:t>Перечень документов к совещанию приводится в приложении.</w:t>
      </w:r>
    </w:p>
    <w:p w14:paraId="01C0A36D" w14:textId="4B1BF87E" w:rsidR="2CCA4608" w:rsidRPr="00182234" w:rsidRDefault="00512CE8" w:rsidP="00611A11">
      <w:pPr>
        <w:pStyle w:val="CBDAgendaItem0"/>
        <w:rPr>
          <w:rFonts w:hint="eastAsia"/>
        </w:rPr>
      </w:pPr>
      <w:r>
        <w:lastRenderedPageBreak/>
        <w:t xml:space="preserve">Пункт 3 </w:t>
      </w:r>
      <w:r>
        <w:br/>
        <w:t xml:space="preserve">Планирование, мониторинг, отчетность и обзор </w:t>
      </w:r>
    </w:p>
    <w:p w14:paraId="5477E4F4" w14:textId="54DC644A" w:rsidR="00557370" w:rsidRPr="00182234" w:rsidRDefault="000F2798" w:rsidP="00611A11">
      <w:pPr>
        <w:pStyle w:val="CBDAgendaItem0"/>
        <w:ind w:left="567" w:hanging="567"/>
        <w:rPr>
          <w:rFonts w:eastAsia="MS Mincho" w:hint="eastAsia"/>
        </w:rPr>
      </w:pPr>
      <w:bookmarkStart w:id="1" w:name="_Hlk215771720"/>
      <w:r>
        <w:t>(а)</w:t>
      </w:r>
      <w:r>
        <w:tab/>
        <w:t xml:space="preserve">глобальный обзор коллективного прогресса в осуществлении Куньминско-Монреальской глобальной рамочной программы в области биоразнообразия </w:t>
      </w:r>
    </w:p>
    <w:bookmarkEnd w:id="1"/>
    <w:p w14:paraId="2D717DF9" w14:textId="52535D50" w:rsidR="00557370" w:rsidRPr="00182234" w:rsidRDefault="006F7A43" w:rsidP="00611A11">
      <w:pPr>
        <w:pStyle w:val="CBDNormalNumber"/>
      </w:pPr>
      <w:r>
        <w:t xml:space="preserve">В своем решении </w:t>
      </w:r>
      <w:hyperlink r:id="rId14" w:history="1">
        <w:r>
          <w:rPr>
            <w:rStyle w:val="Hyperlink"/>
          </w:rPr>
          <w:t>15/6</w:t>
        </w:r>
      </w:hyperlink>
      <w:r>
        <w:t xml:space="preserve"> Конференция Сторон приняла усовершенствованный комплексный подход к планированию, мониторингу, отчетности и обзору. В своем решении </w:t>
      </w:r>
      <w:hyperlink r:id="rId15" w:history="1">
        <w:r>
          <w:rPr>
            <w:rStyle w:val="Hyperlink"/>
          </w:rPr>
          <w:t xml:space="preserve">16/32 </w:t>
        </w:r>
      </w:hyperlink>
      <w:r>
        <w:t xml:space="preserve"> она определила рамки и график проведения глобального обзора коллективного прогресса в осуществлении Куньминско-Монреальской глобальной рамочной программы в области биоразнообразия, который </w:t>
      </w:r>
      <w:r w:rsidR="001B331F">
        <w:t>состоится</w:t>
      </w:r>
      <w:r>
        <w:t xml:space="preserve"> на ее 17-м и 19-м совещаниях, в том числе на основе процедур, разработанных Вспомогательным органом по осуществлению.</w:t>
      </w:r>
    </w:p>
    <w:p w14:paraId="4F7203CE" w14:textId="01BCF278" w:rsidR="00076E2D" w:rsidRPr="00182234" w:rsidRDefault="029177FF" w:rsidP="00611A11">
      <w:pPr>
        <w:pStyle w:val="CBDNormalNumber"/>
      </w:pPr>
      <w:r>
        <w:t xml:space="preserve">В своем решении </w:t>
      </w:r>
      <w:hyperlink r:id="rId16" w:history="1">
        <w:r>
          <w:rPr>
            <w:rStyle w:val="Hyperlink"/>
          </w:rPr>
          <w:t>16/32</w:t>
        </w:r>
      </w:hyperlink>
      <w:r>
        <w:t xml:space="preserve"> Конференция Сторон поручила Вспомогательному органу по научным, техническим и технологическим консультациям предоставить рекомендации по техническим аспектам глобального доклада о коллективном прогрессе в осуществлении Рамочной программы. Второй проект глобального доклада будет также рассматриваться Вспомогательным органом по осуществлению на его седьмом совещании, запланированном непосредственно после настоящего совещания.</w:t>
      </w:r>
    </w:p>
    <w:p w14:paraId="12D06245" w14:textId="7EF82F96" w:rsidR="00C75B4F" w:rsidRPr="00B12C40" w:rsidRDefault="00557370" w:rsidP="0056402E">
      <w:pPr>
        <w:pStyle w:val="CBDNormalNumber"/>
      </w:pPr>
      <w:r>
        <w:t>Вспомогательному органу по научным, техническим и технологическим консультациям будет представлена записка секретариата, содержащая обновленную информацию о подготовке глобального доклада и основных научно-технических вопросах, которые Вспомогательный орган, возможно, пожелает учесть в своей рекомендации</w:t>
      </w:r>
      <w:r w:rsidR="00023645" w:rsidRPr="00B12C40">
        <w:rPr>
          <w:rStyle w:val="FootnoteReference"/>
        </w:rPr>
        <w:footnoteReference w:id="5"/>
      </w:r>
      <w:r>
        <w:t>, а также второй проект глобального доклада</w:t>
      </w:r>
      <w:r w:rsidR="00D66609" w:rsidRPr="00B12C40">
        <w:rPr>
          <w:rStyle w:val="FootnoteReference"/>
        </w:rPr>
        <w:footnoteReference w:id="6"/>
      </w:r>
      <w:r>
        <w:t>.</w:t>
      </w:r>
    </w:p>
    <w:p w14:paraId="1A694CE6" w14:textId="43DC95CD" w:rsidR="00E906F7" w:rsidRPr="00B12C40" w:rsidRDefault="00E906F7" w:rsidP="00611A11">
      <w:pPr>
        <w:pStyle w:val="CBDNormalNumber"/>
      </w:pPr>
      <w:r>
        <w:t>Вспомогательному органу будет предложено рассмотреть технические аспекты второго проекта глобального доклада и принять рекомендацию, содержащую элементы проекта решения для последующего включения в рекомендацию по глобальному обзору, которая будет принята Вспомогательным органом по осуществлению на его седьмом совещании и представлена Конференции Сторон на ее 17-м совещании.</w:t>
      </w:r>
    </w:p>
    <w:p w14:paraId="70E0D71B" w14:textId="00CFC9DC" w:rsidR="00D03938" w:rsidRPr="00182234" w:rsidRDefault="000F2798" w:rsidP="00AE2BF5">
      <w:pPr>
        <w:pStyle w:val="CBDAgendaItem0"/>
        <w:ind w:left="567" w:hanging="567"/>
        <w:rPr>
          <w:rFonts w:eastAsia="MS Mincho" w:hint="eastAsia"/>
        </w:rPr>
      </w:pPr>
      <w:r>
        <w:t>(b)</w:t>
      </w:r>
      <w:r>
        <w:tab/>
        <w:t xml:space="preserve">механизм мониторинга Куньминско-Монреальской глобальной рамочной программы в области биоразнообразия </w:t>
      </w:r>
    </w:p>
    <w:p w14:paraId="5272850A" w14:textId="5AE31404" w:rsidR="00B47B99" w:rsidRPr="00182234" w:rsidRDefault="002B3A06" w:rsidP="00611A11">
      <w:pPr>
        <w:pStyle w:val="CBDNormalNumber"/>
        <w:rPr>
          <w:rFonts w:eastAsia="MS Mincho"/>
        </w:rPr>
      </w:pPr>
      <w:r>
        <w:t xml:space="preserve">Конференция Сторон в своем решении </w:t>
      </w:r>
      <w:hyperlink r:id="rId17" w:history="1">
        <w:r>
          <w:rPr>
            <w:rStyle w:val="Hyperlink"/>
          </w:rPr>
          <w:t>15/5</w:t>
        </w:r>
      </w:hyperlink>
      <w:r>
        <w:t xml:space="preserve"> приняла механизм мониторинга Куньминско-Монреальской глобальной рамочной программы в области биоразнообразия. В своем решении </w:t>
      </w:r>
      <w:hyperlink r:id="rId18" w:history="1">
        <w:r>
          <w:rPr>
            <w:rStyle w:val="Hyperlink"/>
          </w:rPr>
          <w:t>16/31</w:t>
        </w:r>
      </w:hyperlink>
      <w:r>
        <w:t xml:space="preserve"> Конференция Сторон одобрила изменения технического характера в основных и бинарных индикаторах механизма мониторинга, приняла к сведению возможные варианты разбивки основных индикаторов и добровольных компонентных и дополнительных индикаторов и утвердила список бинарных вопросов для индикаторов. </w:t>
      </w:r>
    </w:p>
    <w:p w14:paraId="2CACD5FF" w14:textId="2DAF05A5" w:rsidR="002B3A06" w:rsidRPr="00182234" w:rsidRDefault="002B3A06" w:rsidP="00611A11">
      <w:pPr>
        <w:pStyle w:val="CBDNormalNumber"/>
        <w:rPr>
          <w:rFonts w:eastAsia="MS Mincho"/>
        </w:rPr>
      </w:pPr>
      <w:r>
        <w:t xml:space="preserve">В своем решении </w:t>
      </w:r>
      <w:hyperlink r:id="rId19" w:history="1">
        <w:r>
          <w:rPr>
            <w:rStyle w:val="Hyperlink"/>
          </w:rPr>
          <w:t>16/31</w:t>
        </w:r>
      </w:hyperlink>
      <w:r>
        <w:t xml:space="preserve"> Конференция Сторон поручила Вспомогательному органу:</w:t>
      </w:r>
    </w:p>
    <w:p w14:paraId="7D9A731F" w14:textId="248328A4" w:rsidR="002B3A06" w:rsidRPr="00182234" w:rsidRDefault="00B84CCF" w:rsidP="00611A11">
      <w:pPr>
        <w:pStyle w:val="CBDNormalNumber"/>
        <w:numPr>
          <w:ilvl w:val="1"/>
          <w:numId w:val="45"/>
        </w:numPr>
      </w:pPr>
      <w:r>
        <w:t xml:space="preserve">рассмотреть обновленные метаданные для основных индикаторов, а также список компонентных и дополнительных индикаторов, приведенный в решении </w:t>
      </w:r>
      <w:hyperlink r:id="rId20" w:history="1">
        <w:r>
          <w:rPr>
            <w:rStyle w:val="Hyperlink"/>
          </w:rPr>
          <w:t>15/5</w:t>
        </w:r>
      </w:hyperlink>
      <w:r>
        <w:t>, которые отвечают критериям включения в механизм мониторинга после принятия этого решения, для их использования Сторонами в своих восьмых национальных докладах</w:t>
      </w:r>
      <w:r w:rsidR="00EB696C">
        <w:t xml:space="preserve"> </w:t>
      </w:r>
      <w:r>
        <w:t xml:space="preserve">(пункт 9 решения </w:t>
      </w:r>
      <w:hyperlink r:id="rId21" w:history="1">
        <w:r>
          <w:rPr>
            <w:rStyle w:val="Hyperlink"/>
          </w:rPr>
          <w:t>16/31</w:t>
        </w:r>
      </w:hyperlink>
      <w:r>
        <w:t>);</w:t>
      </w:r>
    </w:p>
    <w:p w14:paraId="496999E3" w14:textId="18C791D8" w:rsidR="00645EF2" w:rsidRDefault="00B84CCF" w:rsidP="00645EF2">
      <w:pPr>
        <w:pStyle w:val="CBDNormalNumber"/>
        <w:numPr>
          <w:ilvl w:val="1"/>
          <w:numId w:val="45"/>
        </w:numPr>
      </w:pPr>
      <w:r>
        <w:t>рассмотреть потребности Сторон в части внедрения механизма мониторинга и изучить пути устранения любых технических проблем или пробело</w:t>
      </w:r>
      <w:r w:rsidR="002A2DCC">
        <w:t>в</w:t>
      </w:r>
      <w:r>
        <w:t xml:space="preserve"> в потенциале (там же, пункт 24).</w:t>
      </w:r>
    </w:p>
    <w:p w14:paraId="15CC5E7B" w14:textId="61B6E318" w:rsidR="00AC18AC" w:rsidRPr="00182234" w:rsidRDefault="00EE32AE" w:rsidP="00645EF2">
      <w:pPr>
        <w:pStyle w:val="CBDNormalNumber"/>
      </w:pPr>
      <w:r>
        <w:lastRenderedPageBreak/>
        <w:t>В том же решении Конференция Сторон поручила Исполнительному секретарю обобщить определенную информацию, касающуюся механизма мониторинга и индикаторов, и представить ее Вспомогательному органу.</w:t>
      </w:r>
    </w:p>
    <w:p w14:paraId="65E1D594" w14:textId="429D5AD1" w:rsidR="00B84A14" w:rsidRPr="00182234" w:rsidRDefault="00483505" w:rsidP="00611A11">
      <w:pPr>
        <w:pStyle w:val="CBDNormalNumber"/>
        <w:rPr>
          <w:rFonts w:eastAsia="MS Mincho"/>
        </w:rPr>
      </w:pPr>
      <w:r>
        <w:t xml:space="preserve">Вспомогательному органу будет представлена записка секретариата, содержащая информацию о внедрении Сторонами механизма мониторинга при подготовке их национальных докладов, о связанных с этим потребностях в потенциале и о предлагаемых </w:t>
      </w:r>
      <w:r w:rsidR="004B656F">
        <w:t xml:space="preserve">обновлениях технического характера </w:t>
      </w:r>
      <w:r>
        <w:t>в механизме мониторинга и метаданных для основных индикаторов</w:t>
      </w:r>
      <w:r w:rsidR="00540D24">
        <w:rPr>
          <w:rStyle w:val="FootnoteReference"/>
        </w:rPr>
        <w:footnoteReference w:id="7"/>
      </w:r>
      <w:r>
        <w:t>.</w:t>
      </w:r>
    </w:p>
    <w:p w14:paraId="139C3C7E" w14:textId="21FBBE38" w:rsidR="00F77325" w:rsidRPr="00611A11" w:rsidRDefault="00483505" w:rsidP="00611A11">
      <w:pPr>
        <w:pStyle w:val="CBDNormalNumber"/>
        <w:rPr>
          <w:rFonts w:eastAsia="MS Mincho"/>
        </w:rPr>
      </w:pPr>
      <w:r>
        <w:t>Вспомогательному органу будет предложено рассмотреть информацию, содержащуюся в записке секретариата, и подготовить рекомендацию для представления Конференции Сторон на ее 17-м совещании.</w:t>
      </w:r>
    </w:p>
    <w:p w14:paraId="2388D68E" w14:textId="501B1B19" w:rsidR="00557370" w:rsidRPr="00611A11" w:rsidRDefault="001E1D93" w:rsidP="00611A11">
      <w:pPr>
        <w:pStyle w:val="CBDAgendaItem0"/>
        <w:rPr>
          <w:rFonts w:hint="eastAsia"/>
          <w:caps/>
        </w:rPr>
      </w:pPr>
      <w:r>
        <w:t>Пункт 4</w:t>
      </w:r>
      <w:r>
        <w:br/>
        <w:t>Вопросы, связанные с программой работы Межправительственной научно-политической платформы по биоразнообразию и экосистемным услугам</w:t>
      </w:r>
    </w:p>
    <w:p w14:paraId="16B5E930" w14:textId="0657A20C" w:rsidR="00F81DE2" w:rsidRPr="00611A11" w:rsidRDefault="00D93639">
      <w:pPr>
        <w:pStyle w:val="CBDNormalNumber"/>
      </w:pPr>
      <w:r>
        <w:t xml:space="preserve">В своем решении </w:t>
      </w:r>
      <w:hyperlink r:id="rId22" w:history="1">
        <w:r>
          <w:rPr>
            <w:rStyle w:val="Hyperlink"/>
          </w:rPr>
          <w:t>16/11</w:t>
        </w:r>
      </w:hyperlink>
      <w:r>
        <w:t xml:space="preserve"> Конференция Сторон поручила Вспомогательному органу рассмотреть итоги работы Межправительственной научно-политической платформы по биоразнообразию и экосистемным услугам в соответствии с графиком, содержащимся в приложении к этому решению. Она также поручила Исполнительному секретарю представлять Вспомогательному органу обновленную информацию о совместных мероприятиях секретариата и Платформы в каждый межсессионный период.</w:t>
      </w:r>
    </w:p>
    <w:p w14:paraId="5537C04F" w14:textId="7EE28073" w:rsidR="00F12ED2" w:rsidRPr="00766070" w:rsidRDefault="00B464B4" w:rsidP="00611A11">
      <w:pPr>
        <w:pStyle w:val="CBDNormalNumber"/>
      </w:pPr>
      <w:r>
        <w:t xml:space="preserve">На своем 27-м совещании Вспомогательный орган рассмотрел обзор ряда принятых результатов работы Платформы, а также обзоры выводов оценки взаимосвязей, оценки преобразовательных изменений и аналитического доклада для второй глобальной оценки биоразнообразия и экосистемных услуг, включая их значение для работы, проводимой в рамках Конвенции, и принял рекомендацию </w:t>
      </w:r>
      <w:hyperlink r:id="rId23" w:history="1">
        <w:r>
          <w:rPr>
            <w:rStyle w:val="Hyperlink"/>
          </w:rPr>
          <w:t>27/2</w:t>
        </w:r>
      </w:hyperlink>
      <w:r>
        <w:t>.</w:t>
      </w:r>
    </w:p>
    <w:p w14:paraId="70C57466" w14:textId="1D82468A" w:rsidR="35BAAC47" w:rsidRPr="00182234" w:rsidRDefault="4F11F64C" w:rsidP="00611A11">
      <w:pPr>
        <w:pStyle w:val="CBDNormalNumber"/>
      </w:pPr>
      <w:r>
        <w:t>Вспомогательному органу будет представлена записка секретариата о сотрудничестве между секретариатами Конвенции и Платформы</w:t>
      </w:r>
      <w:r w:rsidR="00DC34CA">
        <w:rPr>
          <w:rStyle w:val="FootnoteReference"/>
        </w:rPr>
        <w:footnoteReference w:id="8"/>
      </w:r>
      <w:r>
        <w:t>, которая будет включать анализ методологической оценки Платформой по вопросам воздействия хозяйственной деятельности на биоразнообразие и обеспечиваемый природой вклад на благо человека и ее зависимости от них.</w:t>
      </w:r>
    </w:p>
    <w:p w14:paraId="7E9B5AA8" w14:textId="6EBA45FB" w:rsidR="00557370" w:rsidRPr="007D194A" w:rsidRDefault="3688E025" w:rsidP="00611A11">
      <w:pPr>
        <w:pStyle w:val="CBDNormalNumber"/>
      </w:pPr>
      <w:r>
        <w:t>Вспомогательному органу будет предложено рассмотреть информацию, содержащуюся в записке секретариата, и подготовить рекомендацию для рассмотрения Конференцией Сторон на ее 17-м совещании.</w:t>
      </w:r>
    </w:p>
    <w:p w14:paraId="63DF7D97" w14:textId="49D67685" w:rsidR="00557370" w:rsidRPr="00611A11" w:rsidRDefault="001E1D93" w:rsidP="00611A11">
      <w:pPr>
        <w:pStyle w:val="CBDAgendaItem0"/>
        <w:rPr>
          <w:rFonts w:hint="eastAsia"/>
        </w:rPr>
      </w:pPr>
      <w:r>
        <w:t xml:space="preserve">Пункт 5 </w:t>
      </w:r>
      <w:r>
        <w:br/>
        <w:t xml:space="preserve">Синтетическая биология </w:t>
      </w:r>
    </w:p>
    <w:p w14:paraId="59ABF1A0" w14:textId="72F91D29" w:rsidR="00827206" w:rsidRPr="00182234" w:rsidRDefault="00AF4258" w:rsidP="00611A11">
      <w:pPr>
        <w:pStyle w:val="CBDNormalNumber"/>
      </w:pPr>
      <w:r>
        <w:t xml:space="preserve">В своем решении </w:t>
      </w:r>
      <w:hyperlink r:id="rId24" w:history="1">
        <w:r>
          <w:rPr>
            <w:rStyle w:val="Hyperlink"/>
          </w:rPr>
          <w:t>16/21</w:t>
        </w:r>
      </w:hyperlink>
      <w:r>
        <w:t xml:space="preserve"> Конференция Сторон постановила разработать тематический план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 в интересах достижения трех целей Конвенции и осуществления </w:t>
      </w:r>
      <w:r w:rsidR="005E1477">
        <w:t xml:space="preserve">Куньминско-Монреальской глобальной рамочной программы в области биоразнообразия </w:t>
      </w:r>
      <w:r>
        <w:t xml:space="preserve">в соответствии с долгосрочной стратегической структурой по созданию и развитию потенциала. </w:t>
      </w:r>
    </w:p>
    <w:p w14:paraId="20EFAA99" w14:textId="6F396AF8" w:rsidR="00F81DE2" w:rsidRPr="00182234" w:rsidRDefault="00B54789" w:rsidP="00611A11">
      <w:pPr>
        <w:pStyle w:val="CBDNormalNumber"/>
      </w:pPr>
      <w:r>
        <w:t xml:space="preserve">В том же решении Конференция Сторон учредила новую </w:t>
      </w:r>
      <w:r w:rsidR="00204F3C">
        <w:t>С</w:t>
      </w:r>
      <w:r>
        <w:t>пециальную группу технических экспертов по синтетической биологии, которая должна выполнять следующие функции:  (a) пров</w:t>
      </w:r>
      <w:r w:rsidR="00CD39E2">
        <w:t>е</w:t>
      </w:r>
      <w:r>
        <w:t xml:space="preserve">дение обзора и обобщение информации, представленной в межсессионный </w:t>
      </w:r>
      <w:r>
        <w:lastRenderedPageBreak/>
        <w:t>период; (b) определение существующих и потенциальных преимуществ синтетической биологии; (с) определение потенциального положительного воздействия самых последних технологических разработок в области синтетической биологии; (d) определение потенциального негативного воздействия самых последних технологических разработок в области синтетической биологии; (e) предоставление рекомендаций относительно учета вопросов создания и развития потенциала, обеспечения доступа к технологиям и их передачи, а также обмена знаниями в области синтетической биологии в проекте тематического плана действий в свете будущего развития синтетической биологии; и (f) подготовка доклада о своей работе для рассмотрения Вспомогательным органом на настоящем совещании.</w:t>
      </w:r>
    </w:p>
    <w:p w14:paraId="494760E0" w14:textId="0332E208" w:rsidR="008018E0" w:rsidRPr="00182234" w:rsidRDefault="00D77582" w:rsidP="00611A11">
      <w:pPr>
        <w:pStyle w:val="CBDNormalNumber"/>
      </w:pPr>
      <w:r>
        <w:t>Вспомогательному органу будет представлена записка секретариата, содержащая обобщение итогов межсессионной работы, связанной с синтетической биологией, включая результаты работы Специальной группы технических экспертов по синтетической биологии</w:t>
      </w:r>
      <w:r w:rsidR="00CD38E8">
        <w:rPr>
          <w:rStyle w:val="FootnoteReference"/>
        </w:rPr>
        <w:footnoteReference w:id="9"/>
      </w:r>
      <w:r>
        <w:t xml:space="preserve"> и проект тематического плана действий в области синтетической биологии</w:t>
      </w:r>
      <w:r w:rsidR="006503F5">
        <w:rPr>
          <w:rStyle w:val="FootnoteReference"/>
        </w:rPr>
        <w:footnoteReference w:id="10"/>
      </w:r>
      <w:r>
        <w:t xml:space="preserve">. </w:t>
      </w:r>
    </w:p>
    <w:p w14:paraId="257067C8" w14:textId="2DB8B0DD" w:rsidR="00F81DE2" w:rsidRPr="00182234" w:rsidRDefault="0094591C" w:rsidP="00611A11">
      <w:pPr>
        <w:pStyle w:val="CBDNormalNumber"/>
      </w:pPr>
      <w:r>
        <w:t>Вспомогательному органу будет предложено рассмотреть информацию, содержащуюся в этих двух документах, и подготовить рекомендации для рассмотрения Конференцией Сторон на ее 17-</w:t>
      </w:r>
      <w:r w:rsidR="004D6533">
        <w:t xml:space="preserve">м </w:t>
      </w:r>
      <w:r>
        <w:t xml:space="preserve">совещании. </w:t>
      </w:r>
    </w:p>
    <w:p w14:paraId="54271962" w14:textId="0E59C224" w:rsidR="00F81DE2" w:rsidRPr="00611A11" w:rsidRDefault="001E1D93" w:rsidP="00611A11">
      <w:pPr>
        <w:pStyle w:val="CBDAgendaItem0"/>
        <w:rPr>
          <w:rFonts w:hint="eastAsia"/>
        </w:rPr>
      </w:pPr>
      <w:r>
        <w:t xml:space="preserve">Пункт 6 </w:t>
      </w:r>
      <w:r>
        <w:br/>
        <w:t xml:space="preserve">Устойчивое управление ресурсами дикой природы </w:t>
      </w:r>
    </w:p>
    <w:p w14:paraId="426F0359" w14:textId="583B8021" w:rsidR="008A1908" w:rsidRPr="00182234" w:rsidRDefault="222D3EE2" w:rsidP="00611A11">
      <w:pPr>
        <w:pStyle w:val="CBDNormalNumber"/>
      </w:pPr>
      <w:r>
        <w:t xml:space="preserve">В своем решении </w:t>
      </w:r>
      <w:hyperlink r:id="rId25" w:history="1">
        <w:r>
          <w:rPr>
            <w:rStyle w:val="Hyperlink"/>
            <w:rFonts w:asciiTheme="majorBidi" w:hAnsiTheme="majorBidi"/>
          </w:rPr>
          <w:t>16/15</w:t>
        </w:r>
      </w:hyperlink>
      <w:r>
        <w:t xml:space="preserve"> Конференция Сторон признала, что устойчивое использование и управление дикими видами способствует достижению соответствующих целей и задач Куньмин</w:t>
      </w:r>
      <w:r w:rsidR="00655F65">
        <w:t>с</w:t>
      </w:r>
      <w:r>
        <w:t xml:space="preserve">ко-Монреальской глобальной рамочной программы в области биоразнообразия и целей в области устойчивого развития. </w:t>
      </w:r>
    </w:p>
    <w:p w14:paraId="4C141091" w14:textId="0A46FA9C" w:rsidR="7351D3DD" w:rsidRPr="00182234" w:rsidRDefault="2FDACD5F" w:rsidP="00611A11">
      <w:pPr>
        <w:pStyle w:val="CBDNormalNumber"/>
      </w:pPr>
      <w:r>
        <w:t>В том же решении Конференция Сторон поручила Исполнительному секретарю при условии наличия ресурсов в сотрудничестве с Совместным партнерством по устойчивому управлению ресурсами дикой природы, в частности секретариатом Конвенции о сохранении мигрирующих видов диких животных и секретариатом Конвенции о международной торговле видами дикой фауны и флоры, находящимися под угрозой исчезновения, и при участии Сторон, правительств других стран, коренных народов, местных общин, женщин и молодежи, а также соответствующих организаций, подготовить проект глобальных руководящих указаний по устойчивому управлению ресурсами дикой природы, применимых к различным видам и разнообразным видам деятельности, с уделением особого внимания: (a) инклюзивному принятию решений на основе широкого участия; (b) учету различных систем знаний и признанию прав; и (c) справедливому распределению затрат и выгод.</w:t>
      </w:r>
    </w:p>
    <w:p w14:paraId="471ECDF1" w14:textId="42D73414" w:rsidR="009921B8" w:rsidRPr="00182234" w:rsidRDefault="00A81AF6" w:rsidP="00611A11">
      <w:pPr>
        <w:pStyle w:val="CBDNormalNumber"/>
      </w:pPr>
      <w:r>
        <w:t>В</w:t>
      </w:r>
      <w:r w:rsidR="00BB3CD0">
        <w:t xml:space="preserve"> том же решении Конференция Сторон поручила Исполнительному секретарю собрать и обобщить информацию о передовом опыте устойчивого управления ресурсами дикой природ</w:t>
      </w:r>
      <w:r w:rsidR="00455D8C">
        <w:t>ы</w:t>
      </w:r>
      <w:r w:rsidR="00BB3CD0">
        <w:t>, представленную Сторонами, правительствами других стран, субнациональными органами власти на всех уровнях, коренными народами и местными общинами, женщинами и соответствующими организациями, для рассмотрения Вспомогательным органом.</w:t>
      </w:r>
    </w:p>
    <w:p w14:paraId="248F5EEF" w14:textId="7A0A82FB" w:rsidR="2FDACD5F" w:rsidRPr="00182234" w:rsidRDefault="2FDACD5F" w:rsidP="00611A11">
      <w:pPr>
        <w:pStyle w:val="CBDNormalNumber"/>
      </w:pPr>
      <w:r>
        <w:t>Вспомогательному органу будет представлена записка секретариата, содержащая обобщение передового опыта устойчивого управления ресурсами дикой природ</w:t>
      </w:r>
      <w:r w:rsidR="00455D8C">
        <w:t>ы</w:t>
      </w:r>
      <w:r>
        <w:t xml:space="preserve"> и резюме проекта глобальных руководящих указаний по устойчивому управлению ресурсами дикой природы</w:t>
      </w:r>
      <w:r w:rsidR="00BA2ED3">
        <w:rPr>
          <w:rStyle w:val="FootnoteReference"/>
        </w:rPr>
        <w:footnoteReference w:id="11"/>
      </w:r>
      <w:r>
        <w:t>. Сам проект глобальных руководящих указаний будет представлен в информационном документе.</w:t>
      </w:r>
    </w:p>
    <w:p w14:paraId="3CAA60F8" w14:textId="0EBB8DD0" w:rsidR="00017226" w:rsidRPr="00182234" w:rsidRDefault="00017226" w:rsidP="00611A11">
      <w:pPr>
        <w:pStyle w:val="CBDNormalNumber"/>
      </w:pPr>
      <w:r>
        <w:lastRenderedPageBreak/>
        <w:t xml:space="preserve">Вспомогательному органу будет предложено рассмотреть информацию, содержащуюся в записке секретариата, и подготовить рекомендацию для рассмотрения Конференцией Сторон на ее 17-м совещании. </w:t>
      </w:r>
    </w:p>
    <w:p w14:paraId="2020B7CC" w14:textId="2BC72DF1" w:rsidR="00F81DE2" w:rsidRPr="00611A11" w:rsidRDefault="007B565E" w:rsidP="00611A11">
      <w:pPr>
        <w:pStyle w:val="CBDAgendaItem0"/>
        <w:rPr>
          <w:rFonts w:hint="eastAsia"/>
        </w:rPr>
      </w:pPr>
      <w:r>
        <w:t>Пункт 7</w:t>
      </w:r>
      <w:r>
        <w:br/>
        <w:t xml:space="preserve">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 </w:t>
      </w:r>
    </w:p>
    <w:p w14:paraId="53E4649F" w14:textId="430FD4C7" w:rsidR="00F81DE2" w:rsidRPr="00182234" w:rsidRDefault="00D93639" w:rsidP="00611A11">
      <w:pPr>
        <w:pStyle w:val="CBDNormalNumber"/>
      </w:pPr>
      <w:bookmarkStart w:id="2" w:name="_Hlk195107764"/>
      <w:r>
        <w:t xml:space="preserve">В своем решении </w:t>
      </w:r>
      <w:hyperlink r:id="rId26">
        <w:r>
          <w:rPr>
            <w:rStyle w:val="Hyperlink"/>
          </w:rPr>
          <w:t>16/12</w:t>
        </w:r>
      </w:hyperlink>
      <w:r>
        <w:t xml:space="preserve"> Конференция Сторон признала, что программы работы и межсекторальная деятельность в рамках Конвенции по-прежнему остаются важными средствами содействия осуществлению Куньминско-Монреальской глобальной рамочной программы в области биоразнообразия, хотя некоторые программы работы могут нуждаться в обновлении.</w:t>
      </w:r>
    </w:p>
    <w:p w14:paraId="2862B26B" w14:textId="0D9440CD" w:rsidR="00F81DE2" w:rsidRPr="00182234" w:rsidRDefault="7E12C807" w:rsidP="00611A11">
      <w:pPr>
        <w:pStyle w:val="CBDNormalNumber"/>
      </w:pPr>
      <w:r>
        <w:t>В то</w:t>
      </w:r>
      <w:r w:rsidR="00F42F2A">
        <w:t>м</w:t>
      </w:r>
      <w:r>
        <w:t xml:space="preserve"> же решении Конференция Сторон поручила секретариату провести стратегический обзор и анализ программ работы Конвенции в контексте Рамочной программы в целях содействия ее осуществлению, на основе этого анализа подготовить проекты обновлений для этих программ работы с учетом документов в отношении этой работы, подготовленных для 26-го совещания Вспомогательного органа, и представить их на рассмотрение Вспомогательному органу на одном из его совещаний, которое состоится до 17-го совещания Конференции Сторон.</w:t>
      </w:r>
    </w:p>
    <w:p w14:paraId="6EBA2623" w14:textId="7BAB0B06" w:rsidR="765D35EF" w:rsidRPr="00182234" w:rsidRDefault="695A0C11" w:rsidP="00611A11">
      <w:pPr>
        <w:pStyle w:val="CBDNormalNumber"/>
      </w:pPr>
      <w:r>
        <w:t>В соответствии с этими поручениями секретариат запросил мнения и информацию, касающиеся стратегического обзора и анализа текущей программы работы по охраняемым районам в контексте Рамочной программы посредством уведомления, выпущенного в октябре 2025 года</w:t>
      </w:r>
      <w:r w:rsidR="00F97582">
        <w:rPr>
          <w:rStyle w:val="FootnoteReference"/>
        </w:rPr>
        <w:footnoteReference w:id="12"/>
      </w:r>
      <w:r>
        <w:t>, и обобщил их в качестве исходных материалов для стратегического обзора и анализа, которые легли в основу подготовки проекта обновления программы работы.</w:t>
      </w:r>
    </w:p>
    <w:p w14:paraId="6D638990" w14:textId="66003C7D" w:rsidR="00F81DE2" w:rsidRPr="00182234" w:rsidRDefault="705DCDF0" w:rsidP="00611A11">
      <w:pPr>
        <w:pStyle w:val="CBDNormalNumber"/>
      </w:pPr>
      <w:r>
        <w:t>Вспомогательному органу будет представлена записка секретариата, содержащая результаты стратегического обзора и анализа и проект обновления программы работы по охраняемым районам</w:t>
      </w:r>
      <w:r w:rsidR="00DE137D">
        <w:rPr>
          <w:rStyle w:val="FootnoteReference"/>
        </w:rPr>
        <w:footnoteReference w:id="13"/>
      </w:r>
      <w:r>
        <w:t>.</w:t>
      </w:r>
    </w:p>
    <w:p w14:paraId="1EA13939" w14:textId="59378BCD" w:rsidR="00F81DE2" w:rsidRPr="00182234" w:rsidRDefault="00F81DE2" w:rsidP="00611A11">
      <w:pPr>
        <w:pStyle w:val="CBDNormalNumber"/>
      </w:pPr>
      <w:r>
        <w:t xml:space="preserve">Вспомогательному органу будет предложено рассмотреть информацию, содержащуюся в записке секретариата, и подготовить рекомендацию для рассмотрения Конференцией Сторон на ее 17-м совещании. </w:t>
      </w:r>
    </w:p>
    <w:bookmarkEnd w:id="2"/>
    <w:p w14:paraId="318473BB" w14:textId="3AC65FB5" w:rsidR="00557370" w:rsidRPr="00182234" w:rsidRDefault="00D93639" w:rsidP="00611A11">
      <w:pPr>
        <w:pStyle w:val="CBDAgendaItem0"/>
        <w:rPr>
          <w:rFonts w:hint="eastAsia"/>
          <w:caps/>
        </w:rPr>
      </w:pPr>
      <w:r>
        <w:t>Пункт 8</w:t>
      </w:r>
      <w:r>
        <w:br/>
        <w:t xml:space="preserve">Морское и прибрежное биоразнообразие </w:t>
      </w:r>
    </w:p>
    <w:p w14:paraId="3C73153A" w14:textId="5419E25B" w:rsidR="00557370" w:rsidRPr="00F27213" w:rsidRDefault="00E06087" w:rsidP="00611A11">
      <w:pPr>
        <w:pStyle w:val="CBDNormalNumber"/>
      </w:pPr>
      <w:r>
        <w:t xml:space="preserve">В своем решении </w:t>
      </w:r>
      <w:hyperlink r:id="rId27" w:history="1">
        <w:r>
          <w:rPr>
            <w:rStyle w:val="Hyperlink"/>
          </w:rPr>
          <w:t>16/16</w:t>
        </w:r>
      </w:hyperlink>
      <w:r>
        <w:t xml:space="preserve"> Конференция Сторон приняла процедуры изменения описаний экологически или биологически значимых морских районов и описания новых районов, и поручила Исполнительному секретарю оказывать содействие внедрению этих процедур. После 16-го совещания Конференции Сторон секретариат получил материалы об изменении описания экологически или биологически значимых морских районов и описании новых районов.</w:t>
      </w:r>
    </w:p>
    <w:p w14:paraId="31BF1CAF" w14:textId="3912E259" w:rsidR="42EC2FE3" w:rsidRPr="00033C53" w:rsidRDefault="42EC2FE3" w:rsidP="00611A11">
      <w:pPr>
        <w:pStyle w:val="CBDNormalNumber"/>
      </w:pPr>
      <w:r>
        <w:t>В том же решении Конференция Сторон поручила Исполнительному секретарю разработать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 для рассмотрения Вспомогательным органом.</w:t>
      </w:r>
    </w:p>
    <w:p w14:paraId="1FA52E35" w14:textId="5102526D" w:rsidR="00AB2C67" w:rsidRPr="00611A11" w:rsidRDefault="00D93639" w:rsidP="005D154F">
      <w:pPr>
        <w:pStyle w:val="CBDNormalNumber"/>
      </w:pPr>
      <w:r>
        <w:lastRenderedPageBreak/>
        <w:t>Вспомогательному органу будет представлена записка секретариата, содержащая проект добровольных руководящих указаний для процессов коллегиального обзора по описанию экологически или биологически значимых морских районов</w:t>
      </w:r>
      <w:r w:rsidR="006C531A" w:rsidRPr="00033C53">
        <w:rPr>
          <w:rStyle w:val="FootnoteReference"/>
        </w:rPr>
        <w:footnoteReference w:id="14"/>
      </w:r>
      <w:r>
        <w:t xml:space="preserve">. В записке будет также представлен доклад о ходе межсессионной деятельности, осуществляемой во исполнение решения </w:t>
      </w:r>
      <w:hyperlink r:id="rId28" w:history="1">
        <w:r>
          <w:rPr>
            <w:rStyle w:val="Hyperlink"/>
          </w:rPr>
          <w:t>16/17</w:t>
        </w:r>
      </w:hyperlink>
      <w:r>
        <w:t>. Будет также представлено дополнение, содержащее резюме полученных материалов об изменении описания экологически или биологически значимых морских районов и описании новых районов</w:t>
      </w:r>
      <w:r w:rsidR="004221E6" w:rsidRPr="00611A11">
        <w:rPr>
          <w:rStyle w:val="FootnoteReference"/>
        </w:rPr>
        <w:footnoteReference w:id="15"/>
      </w:r>
      <w:r>
        <w:t>. Сами материалы будут представлены в информационном документе.</w:t>
      </w:r>
    </w:p>
    <w:p w14:paraId="4E4AC4F9" w14:textId="799254D8" w:rsidR="00D93639" w:rsidRPr="00033C53" w:rsidRDefault="00B12275" w:rsidP="00611A11">
      <w:pPr>
        <w:pStyle w:val="CBDNormalNumber"/>
      </w:pPr>
      <w:r>
        <w:t xml:space="preserve">Вспомогательному органу будет предложено рассмотреть записку секретариата и дополнение, а также принять рекомендацию для рассмотрения Конференцией Сторон на ее 17-м совещании. </w:t>
      </w:r>
    </w:p>
    <w:p w14:paraId="78160E91" w14:textId="509FDE19" w:rsidR="00557370" w:rsidRPr="00182234" w:rsidRDefault="00C45D2D" w:rsidP="00611A11">
      <w:pPr>
        <w:pStyle w:val="CBDAgendaItem0"/>
        <w:rPr>
          <w:rFonts w:hint="eastAsia"/>
          <w:caps/>
        </w:rPr>
      </w:pPr>
      <w:r>
        <w:t xml:space="preserve">Пункт 9 </w:t>
      </w:r>
      <w:r>
        <w:br/>
        <w:t>Прочие вопросы</w:t>
      </w:r>
    </w:p>
    <w:p w14:paraId="0139C378" w14:textId="10C5B104" w:rsidR="00557370" w:rsidRPr="00182234" w:rsidRDefault="006E629B" w:rsidP="00611A11">
      <w:pPr>
        <w:pStyle w:val="CBDNormalNumber"/>
      </w:pPr>
      <w:r>
        <w:t>В рамках пункта 9 повестки дня участникам будет предоставлена возможность рассмотреть другие вопросы, относящиеся к работе Вспомогательного органа.</w:t>
      </w:r>
    </w:p>
    <w:p w14:paraId="1D12A01C" w14:textId="1FA9C838" w:rsidR="00557370" w:rsidRPr="00182234" w:rsidRDefault="00C45D2D" w:rsidP="00611A11">
      <w:pPr>
        <w:pStyle w:val="CBDAgendaItem0"/>
        <w:rPr>
          <w:rFonts w:hint="eastAsia"/>
          <w:caps/>
        </w:rPr>
      </w:pPr>
      <w:r>
        <w:t>Пункт 10</w:t>
      </w:r>
      <w:r>
        <w:br/>
        <w:t>Принятие доклада</w:t>
      </w:r>
    </w:p>
    <w:p w14:paraId="6E950F33" w14:textId="39DBC5E5" w:rsidR="00557370" w:rsidRPr="00182234" w:rsidRDefault="00CB446F" w:rsidP="00611A11">
      <w:pPr>
        <w:pStyle w:val="CBDNormalNumber"/>
      </w:pPr>
      <w:r>
        <w:t>Вспомогательному органу будет предложено рассмотреть и принять доклад о работе совещания. В соответствии со сложившейся практикой ему также будет предложено уполномочить докладчика завершить работу над докладом после совещания под руководством Председателя и при содействии секретариата.</w:t>
      </w:r>
    </w:p>
    <w:p w14:paraId="0EED474F" w14:textId="50B14116" w:rsidR="00557370" w:rsidRPr="00182234" w:rsidRDefault="00C45D2D" w:rsidP="00611A11">
      <w:pPr>
        <w:pStyle w:val="CBDAgendaItem0"/>
        <w:rPr>
          <w:rFonts w:hint="eastAsia"/>
        </w:rPr>
      </w:pPr>
      <w:r>
        <w:t>Пункт 11</w:t>
      </w:r>
      <w:r>
        <w:br/>
        <w:t>Закрытие совещания</w:t>
      </w:r>
    </w:p>
    <w:p w14:paraId="3FD569A1" w14:textId="1913CBB3" w:rsidR="00557370" w:rsidRPr="00182234" w:rsidRDefault="00557370" w:rsidP="00611A11">
      <w:pPr>
        <w:pStyle w:val="CBDNormalNumber"/>
      </w:pPr>
      <w:r>
        <w:t>Ожидается, что совещание будет закрыто 1 августа 2026 года в 18 ч 00 мин.</w:t>
      </w:r>
    </w:p>
    <w:p w14:paraId="4756B703" w14:textId="2C84D855" w:rsidR="002B26D5" w:rsidRPr="00182234" w:rsidRDefault="002B26D5" w:rsidP="002B26D5"/>
    <w:p w14:paraId="7C974E0E" w14:textId="4721697F" w:rsidR="002B26D5" w:rsidRPr="00182234" w:rsidRDefault="002B26D5">
      <w:pPr>
        <w:spacing w:after="160" w:line="259" w:lineRule="auto"/>
        <w:jc w:val="left"/>
        <w:rPr>
          <w:snapToGrid w:val="0"/>
        </w:rPr>
        <w:sectPr w:rsidR="002B26D5" w:rsidRPr="00182234" w:rsidSect="00611A11">
          <w:headerReference w:type="even" r:id="rId29"/>
          <w:headerReference w:type="default" r:id="rId30"/>
          <w:footerReference w:type="even" r:id="rId31"/>
          <w:footerReference w:type="default" r:id="rId32"/>
          <w:pgSz w:w="12240" w:h="15840"/>
          <w:pgMar w:top="1134" w:right="1440" w:bottom="1134" w:left="1440" w:header="709" w:footer="709" w:gutter="0"/>
          <w:cols w:space="708"/>
          <w:titlePg/>
          <w:docGrid w:linePitch="360"/>
        </w:sectPr>
      </w:pPr>
    </w:p>
    <w:p w14:paraId="14F5A461" w14:textId="277A4AAD" w:rsidR="00557370" w:rsidRPr="00182234" w:rsidRDefault="00557370" w:rsidP="00191C16">
      <w:pPr>
        <w:pStyle w:val="Annex"/>
        <w:rPr>
          <w:snapToGrid w:val="0"/>
        </w:rPr>
      </w:pPr>
      <w:r>
        <w:rPr>
          <w:snapToGrid w:val="0"/>
        </w:rPr>
        <w:lastRenderedPageBreak/>
        <w:t>Приложение</w:t>
      </w:r>
    </w:p>
    <w:p w14:paraId="2EAFC913" w14:textId="5D809F02" w:rsidR="00557370" w:rsidRPr="00182234" w:rsidRDefault="00EA5DEC" w:rsidP="00EA5DEC">
      <w:pPr>
        <w:pStyle w:val="Title"/>
        <w:spacing w:before="120" w:after="120"/>
        <w:rPr>
          <w:rFonts w:hint="eastAsia"/>
        </w:rPr>
      </w:pPr>
      <w:r>
        <w:t>Список рабочих документов</w:t>
      </w:r>
    </w:p>
    <w:tbl>
      <w:tblPr>
        <w:tblW w:w="9647" w:type="dxa"/>
        <w:jc w:val="center"/>
        <w:tblLook w:val="04A0" w:firstRow="1" w:lastRow="0" w:firstColumn="1" w:lastColumn="0" w:noHBand="0" w:noVBand="1"/>
      </w:tblPr>
      <w:tblGrid>
        <w:gridCol w:w="2589"/>
        <w:gridCol w:w="5934"/>
        <w:gridCol w:w="1124"/>
      </w:tblGrid>
      <w:tr w:rsidR="00557370" w:rsidRPr="00C6748E" w14:paraId="2E09E9F8" w14:textId="77777777">
        <w:trPr>
          <w:cantSplit/>
          <w:trHeight w:val="465"/>
          <w:tblHeader/>
          <w:jc w:val="center"/>
        </w:trPr>
        <w:tc>
          <w:tcPr>
            <w:tcW w:w="2589" w:type="dxa"/>
            <w:noWrap/>
            <w:vAlign w:val="center"/>
            <w:hideMark/>
          </w:tcPr>
          <w:p w14:paraId="267156B6" w14:textId="77777777" w:rsidR="00557370" w:rsidRPr="00611A11" w:rsidRDefault="00557370">
            <w:pPr>
              <w:suppressLineNumbers/>
              <w:suppressAutoHyphens/>
              <w:spacing w:before="60" w:after="60"/>
              <w:jc w:val="center"/>
              <w:rPr>
                <w:bCs/>
                <w:i/>
                <w:iCs/>
                <w:snapToGrid w:val="0"/>
                <w:kern w:val="22"/>
                <w:sz w:val="20"/>
                <w:szCs w:val="20"/>
              </w:rPr>
            </w:pPr>
            <w:r>
              <w:rPr>
                <w:i/>
                <w:snapToGrid w:val="0"/>
                <w:sz w:val="20"/>
              </w:rPr>
              <w:t>Условное обозначение</w:t>
            </w:r>
          </w:p>
        </w:tc>
        <w:tc>
          <w:tcPr>
            <w:tcW w:w="5934" w:type="dxa"/>
            <w:vAlign w:val="center"/>
            <w:hideMark/>
          </w:tcPr>
          <w:p w14:paraId="6518527E" w14:textId="77777777" w:rsidR="00557370" w:rsidRPr="00611A11" w:rsidRDefault="00557370">
            <w:pPr>
              <w:suppressLineNumbers/>
              <w:suppressAutoHyphens/>
              <w:spacing w:before="60" w:after="60"/>
              <w:jc w:val="center"/>
              <w:rPr>
                <w:bCs/>
                <w:i/>
                <w:iCs/>
                <w:snapToGrid w:val="0"/>
                <w:kern w:val="22"/>
                <w:sz w:val="20"/>
                <w:szCs w:val="20"/>
              </w:rPr>
            </w:pPr>
            <w:r>
              <w:rPr>
                <w:i/>
                <w:snapToGrid w:val="0"/>
                <w:sz w:val="20"/>
              </w:rPr>
              <w:t>Название</w:t>
            </w:r>
          </w:p>
        </w:tc>
        <w:tc>
          <w:tcPr>
            <w:tcW w:w="1124" w:type="dxa"/>
            <w:vAlign w:val="center"/>
            <w:hideMark/>
          </w:tcPr>
          <w:p w14:paraId="71218576" w14:textId="77777777" w:rsidR="00557370" w:rsidRPr="00611A11" w:rsidRDefault="00557370">
            <w:pPr>
              <w:suppressLineNumbers/>
              <w:suppressAutoHyphens/>
              <w:spacing w:before="60" w:after="60"/>
              <w:jc w:val="center"/>
              <w:rPr>
                <w:bCs/>
                <w:i/>
                <w:iCs/>
                <w:snapToGrid w:val="0"/>
                <w:kern w:val="22"/>
                <w:sz w:val="20"/>
                <w:szCs w:val="20"/>
              </w:rPr>
            </w:pPr>
            <w:r>
              <w:rPr>
                <w:i/>
                <w:snapToGrid w:val="0"/>
                <w:sz w:val="20"/>
              </w:rPr>
              <w:t>Пункт повестки дня</w:t>
            </w:r>
          </w:p>
        </w:tc>
      </w:tr>
      <w:tr w:rsidR="00557370" w:rsidRPr="00C6748E" w14:paraId="546D6D8A" w14:textId="77777777">
        <w:trPr>
          <w:trHeight w:val="347"/>
          <w:jc w:val="center"/>
        </w:trPr>
        <w:tc>
          <w:tcPr>
            <w:tcW w:w="2589" w:type="dxa"/>
            <w:noWrap/>
            <w:hideMark/>
          </w:tcPr>
          <w:p w14:paraId="4D618A5D" w14:textId="45BAD05D" w:rsidR="00557370" w:rsidRPr="00611A11" w:rsidRDefault="00557370">
            <w:pPr>
              <w:suppressLineNumbers/>
              <w:suppressAutoHyphens/>
              <w:spacing w:before="60" w:after="60"/>
              <w:rPr>
                <w:snapToGrid w:val="0"/>
                <w:kern w:val="22"/>
                <w:sz w:val="20"/>
                <w:szCs w:val="20"/>
              </w:rPr>
            </w:pPr>
            <w:r>
              <w:rPr>
                <w:snapToGrid w:val="0"/>
                <w:sz w:val="20"/>
              </w:rPr>
              <w:t>CBD/SBSTTA/28/1</w:t>
            </w:r>
          </w:p>
        </w:tc>
        <w:tc>
          <w:tcPr>
            <w:tcW w:w="5934" w:type="dxa"/>
            <w:hideMark/>
          </w:tcPr>
          <w:p w14:paraId="3205DF43" w14:textId="7AE247C3" w:rsidR="00557370" w:rsidRPr="00611A11" w:rsidRDefault="002D2790" w:rsidP="00191C16">
            <w:pPr>
              <w:suppressLineNumbers/>
              <w:suppressAutoHyphens/>
              <w:spacing w:before="60" w:after="60"/>
              <w:ind w:left="139"/>
              <w:jc w:val="left"/>
              <w:rPr>
                <w:snapToGrid w:val="0"/>
                <w:kern w:val="22"/>
                <w:sz w:val="20"/>
                <w:szCs w:val="20"/>
              </w:rPr>
            </w:pPr>
            <w:r>
              <w:rPr>
                <w:snapToGrid w:val="0"/>
                <w:sz w:val="20"/>
              </w:rPr>
              <w:t>Предварительная повестка дня</w:t>
            </w:r>
          </w:p>
        </w:tc>
        <w:tc>
          <w:tcPr>
            <w:tcW w:w="1124" w:type="dxa"/>
            <w:hideMark/>
          </w:tcPr>
          <w:p w14:paraId="2652E023" w14:textId="77777777" w:rsidR="00557370" w:rsidRPr="00611A11" w:rsidRDefault="00557370">
            <w:pPr>
              <w:suppressLineNumbers/>
              <w:suppressAutoHyphens/>
              <w:spacing w:before="60" w:after="60"/>
              <w:jc w:val="center"/>
              <w:rPr>
                <w:snapToGrid w:val="0"/>
                <w:kern w:val="22"/>
                <w:sz w:val="20"/>
                <w:szCs w:val="20"/>
              </w:rPr>
            </w:pPr>
            <w:r>
              <w:rPr>
                <w:snapToGrid w:val="0"/>
                <w:sz w:val="20"/>
              </w:rPr>
              <w:t>2</w:t>
            </w:r>
          </w:p>
        </w:tc>
      </w:tr>
      <w:tr w:rsidR="00557370" w:rsidRPr="00C6748E" w14:paraId="73993162" w14:textId="77777777">
        <w:trPr>
          <w:trHeight w:val="302"/>
          <w:jc w:val="center"/>
        </w:trPr>
        <w:tc>
          <w:tcPr>
            <w:tcW w:w="2589" w:type="dxa"/>
            <w:noWrap/>
            <w:hideMark/>
          </w:tcPr>
          <w:p w14:paraId="05102446" w14:textId="666BE916" w:rsidR="00557370" w:rsidRPr="00611A11" w:rsidRDefault="00557370">
            <w:pPr>
              <w:suppressLineNumbers/>
              <w:suppressAutoHyphens/>
              <w:spacing w:before="60" w:after="60"/>
              <w:rPr>
                <w:snapToGrid w:val="0"/>
                <w:kern w:val="22"/>
                <w:sz w:val="20"/>
                <w:szCs w:val="20"/>
              </w:rPr>
            </w:pPr>
            <w:r>
              <w:rPr>
                <w:snapToGrid w:val="0"/>
                <w:sz w:val="20"/>
              </w:rPr>
              <w:t>CBD/SBSTTA/28/1/Add.1</w:t>
            </w:r>
          </w:p>
        </w:tc>
        <w:tc>
          <w:tcPr>
            <w:tcW w:w="5934" w:type="dxa"/>
            <w:hideMark/>
          </w:tcPr>
          <w:p w14:paraId="574C3C70" w14:textId="77777777" w:rsidR="00557370" w:rsidRPr="00611A11" w:rsidRDefault="00557370" w:rsidP="00191C16">
            <w:pPr>
              <w:suppressLineNumbers/>
              <w:suppressAutoHyphens/>
              <w:spacing w:before="60" w:after="60"/>
              <w:ind w:left="139"/>
              <w:jc w:val="left"/>
              <w:rPr>
                <w:snapToGrid w:val="0"/>
                <w:kern w:val="22"/>
                <w:sz w:val="20"/>
                <w:szCs w:val="20"/>
              </w:rPr>
            </w:pPr>
            <w:r>
              <w:rPr>
                <w:snapToGrid w:val="0"/>
                <w:sz w:val="20"/>
              </w:rPr>
              <w:t>Аннотированная предварительная повестка дня</w:t>
            </w:r>
          </w:p>
        </w:tc>
        <w:tc>
          <w:tcPr>
            <w:tcW w:w="1124" w:type="dxa"/>
            <w:hideMark/>
          </w:tcPr>
          <w:p w14:paraId="22B77892" w14:textId="77777777" w:rsidR="00557370" w:rsidRPr="00611A11" w:rsidRDefault="00557370">
            <w:pPr>
              <w:suppressLineNumbers/>
              <w:suppressAutoHyphens/>
              <w:spacing w:before="60" w:after="60"/>
              <w:jc w:val="center"/>
              <w:rPr>
                <w:snapToGrid w:val="0"/>
                <w:kern w:val="22"/>
                <w:sz w:val="20"/>
                <w:szCs w:val="20"/>
              </w:rPr>
            </w:pPr>
            <w:r>
              <w:rPr>
                <w:snapToGrid w:val="0"/>
                <w:sz w:val="20"/>
              </w:rPr>
              <w:t>2</w:t>
            </w:r>
          </w:p>
        </w:tc>
      </w:tr>
      <w:tr w:rsidR="002B26D5" w:rsidRPr="00C6748E" w14:paraId="56FAFBF0" w14:textId="77777777">
        <w:trPr>
          <w:trHeight w:val="302"/>
          <w:jc w:val="center"/>
        </w:trPr>
        <w:tc>
          <w:tcPr>
            <w:tcW w:w="2589" w:type="dxa"/>
            <w:noWrap/>
          </w:tcPr>
          <w:p w14:paraId="0646A641" w14:textId="4E1BE602" w:rsidR="002B26D5" w:rsidRPr="00611A11" w:rsidRDefault="002B26D5">
            <w:pPr>
              <w:suppressLineNumbers/>
              <w:suppressAutoHyphens/>
              <w:spacing w:before="60" w:after="60"/>
              <w:rPr>
                <w:snapToGrid w:val="0"/>
                <w:kern w:val="22"/>
                <w:sz w:val="20"/>
                <w:szCs w:val="20"/>
              </w:rPr>
            </w:pPr>
            <w:r>
              <w:rPr>
                <w:snapToGrid w:val="0"/>
                <w:sz w:val="20"/>
              </w:rPr>
              <w:t>CBD/SBSTTA/28/1/Add.2</w:t>
            </w:r>
          </w:p>
        </w:tc>
        <w:tc>
          <w:tcPr>
            <w:tcW w:w="5934" w:type="dxa"/>
          </w:tcPr>
          <w:p w14:paraId="5F64CD79" w14:textId="198F8E9D" w:rsidR="002B26D5" w:rsidRPr="00611A11" w:rsidRDefault="002B26D5" w:rsidP="00191C16">
            <w:pPr>
              <w:suppressLineNumbers/>
              <w:suppressAutoHyphens/>
              <w:spacing w:before="60" w:after="60"/>
              <w:ind w:left="139"/>
              <w:jc w:val="left"/>
              <w:rPr>
                <w:rFonts w:eastAsia="MS Mincho"/>
                <w:kern w:val="22"/>
                <w:sz w:val="20"/>
                <w:szCs w:val="20"/>
              </w:rPr>
            </w:pPr>
            <w:r>
              <w:rPr>
                <w:sz w:val="20"/>
              </w:rPr>
              <w:t>Записка с изложением плана совещания</w:t>
            </w:r>
          </w:p>
        </w:tc>
        <w:tc>
          <w:tcPr>
            <w:tcW w:w="1124" w:type="dxa"/>
          </w:tcPr>
          <w:p w14:paraId="392B8E33" w14:textId="19B6E7FF" w:rsidR="002B26D5" w:rsidRPr="00611A11" w:rsidRDefault="0024134B">
            <w:pPr>
              <w:suppressLineNumbers/>
              <w:suppressAutoHyphens/>
              <w:spacing w:before="60" w:after="60"/>
              <w:jc w:val="center"/>
              <w:rPr>
                <w:snapToGrid w:val="0"/>
                <w:kern w:val="22"/>
                <w:sz w:val="20"/>
                <w:szCs w:val="20"/>
              </w:rPr>
            </w:pPr>
            <w:r>
              <w:rPr>
                <w:snapToGrid w:val="0"/>
                <w:sz w:val="20"/>
              </w:rPr>
              <w:t>2</w:t>
            </w:r>
          </w:p>
        </w:tc>
      </w:tr>
      <w:tr w:rsidR="00557370" w:rsidRPr="00C6748E" w14:paraId="70E7DB7C" w14:textId="77777777">
        <w:trPr>
          <w:trHeight w:val="302"/>
          <w:jc w:val="center"/>
        </w:trPr>
        <w:tc>
          <w:tcPr>
            <w:tcW w:w="2589" w:type="dxa"/>
            <w:noWrap/>
          </w:tcPr>
          <w:p w14:paraId="57086D38" w14:textId="2D636DE3" w:rsidR="00557370" w:rsidRPr="00611A11" w:rsidRDefault="00557370">
            <w:pPr>
              <w:suppressLineNumbers/>
              <w:suppressAutoHyphens/>
              <w:spacing w:before="60" w:after="60"/>
              <w:rPr>
                <w:snapToGrid w:val="0"/>
                <w:kern w:val="22"/>
                <w:sz w:val="20"/>
                <w:szCs w:val="20"/>
              </w:rPr>
            </w:pPr>
            <w:r>
              <w:rPr>
                <w:snapToGrid w:val="0"/>
                <w:sz w:val="20"/>
              </w:rPr>
              <w:t>CBD/SBSTTA/28/4</w:t>
            </w:r>
          </w:p>
        </w:tc>
        <w:tc>
          <w:tcPr>
            <w:tcW w:w="5934" w:type="dxa"/>
          </w:tcPr>
          <w:p w14:paraId="7952D77B" w14:textId="4E217255" w:rsidR="00557370" w:rsidRPr="00611A11" w:rsidRDefault="002B26D5" w:rsidP="00191C16">
            <w:pPr>
              <w:suppressLineNumbers/>
              <w:suppressAutoHyphens/>
              <w:spacing w:before="60" w:after="60"/>
              <w:ind w:left="139"/>
              <w:jc w:val="left"/>
              <w:rPr>
                <w:snapToGrid w:val="0"/>
                <w:kern w:val="22"/>
                <w:sz w:val="20"/>
                <w:szCs w:val="20"/>
              </w:rPr>
            </w:pPr>
            <w:r>
              <w:rPr>
                <w:snapToGrid w:val="0"/>
                <w:sz w:val="20"/>
              </w:rPr>
              <w:t>Глобальный обзор коллективного прогресса в осуществлении Куньминско-Монреальской глобальной рамочной программы в области биоразнообразия</w:t>
            </w:r>
          </w:p>
        </w:tc>
        <w:tc>
          <w:tcPr>
            <w:tcW w:w="1124" w:type="dxa"/>
          </w:tcPr>
          <w:p w14:paraId="7A21773A" w14:textId="14050E29" w:rsidR="00557370" w:rsidRPr="00611A11" w:rsidRDefault="00557370">
            <w:pPr>
              <w:suppressLineNumbers/>
              <w:suppressAutoHyphens/>
              <w:spacing w:before="60" w:after="60"/>
              <w:jc w:val="center"/>
              <w:rPr>
                <w:snapToGrid w:val="0"/>
                <w:kern w:val="22"/>
                <w:sz w:val="20"/>
                <w:szCs w:val="20"/>
              </w:rPr>
            </w:pPr>
            <w:r>
              <w:rPr>
                <w:snapToGrid w:val="0"/>
                <w:sz w:val="20"/>
              </w:rPr>
              <w:t>3 (a)</w:t>
            </w:r>
          </w:p>
        </w:tc>
      </w:tr>
      <w:tr w:rsidR="00E25CB9" w:rsidRPr="00C6748E" w14:paraId="7296F184" w14:textId="77777777" w:rsidTr="00EB3EA7">
        <w:trPr>
          <w:trHeight w:val="302"/>
          <w:jc w:val="center"/>
        </w:trPr>
        <w:tc>
          <w:tcPr>
            <w:tcW w:w="2589" w:type="dxa"/>
            <w:noWrap/>
          </w:tcPr>
          <w:p w14:paraId="2E5BCD99" w14:textId="3EF456DE" w:rsidR="00E25CB9" w:rsidRPr="00DA75D3" w:rsidRDefault="00E25CB9" w:rsidP="00EB3EA7">
            <w:pPr>
              <w:suppressLineNumbers/>
              <w:suppressAutoHyphens/>
              <w:spacing w:before="60" w:after="60"/>
              <w:rPr>
                <w:snapToGrid w:val="0"/>
                <w:kern w:val="22"/>
                <w:sz w:val="20"/>
                <w:szCs w:val="20"/>
              </w:rPr>
            </w:pPr>
            <w:r>
              <w:rPr>
                <w:snapToGrid w:val="0"/>
                <w:sz w:val="20"/>
              </w:rPr>
              <w:t>CBD/SBSTTA/28/2/Add.1</w:t>
            </w:r>
          </w:p>
        </w:tc>
        <w:tc>
          <w:tcPr>
            <w:tcW w:w="5934" w:type="dxa"/>
          </w:tcPr>
          <w:p w14:paraId="12EB2BF8" w14:textId="77777777" w:rsidR="00E25CB9" w:rsidRPr="00DA75D3" w:rsidRDefault="00E25CB9" w:rsidP="00EB3EA7">
            <w:pPr>
              <w:suppressLineNumbers/>
              <w:suppressAutoHyphens/>
              <w:spacing w:before="60" w:after="60"/>
              <w:ind w:left="139"/>
              <w:jc w:val="left"/>
              <w:rPr>
                <w:snapToGrid w:val="0"/>
                <w:kern w:val="22"/>
                <w:sz w:val="20"/>
                <w:szCs w:val="20"/>
              </w:rPr>
            </w:pPr>
            <w:r>
              <w:rPr>
                <w:snapToGrid w:val="0"/>
                <w:sz w:val="20"/>
              </w:rPr>
              <w:t>Проект глобального доклада о коллективном прогрессе в осуществлении Куньминско-Монреальской глобальной рамочной программы в области биоразнообразия</w:t>
            </w:r>
          </w:p>
        </w:tc>
        <w:tc>
          <w:tcPr>
            <w:tcW w:w="1124" w:type="dxa"/>
          </w:tcPr>
          <w:p w14:paraId="63028436" w14:textId="10A3C3D2" w:rsidR="00E25CB9" w:rsidRPr="00DA75D3" w:rsidRDefault="006F6492" w:rsidP="00EB3EA7">
            <w:pPr>
              <w:suppressLineNumbers/>
              <w:suppressAutoHyphens/>
              <w:spacing w:before="60" w:after="60"/>
              <w:jc w:val="center"/>
              <w:rPr>
                <w:snapToGrid w:val="0"/>
                <w:kern w:val="22"/>
                <w:sz w:val="20"/>
                <w:szCs w:val="20"/>
              </w:rPr>
            </w:pPr>
            <w:r>
              <w:rPr>
                <w:snapToGrid w:val="0"/>
                <w:sz w:val="20"/>
              </w:rPr>
              <w:t>3 (a)</w:t>
            </w:r>
          </w:p>
        </w:tc>
      </w:tr>
      <w:tr w:rsidR="00EF4AC3" w:rsidRPr="00C6748E" w14:paraId="45421493" w14:textId="77777777">
        <w:trPr>
          <w:trHeight w:val="302"/>
          <w:jc w:val="center"/>
        </w:trPr>
        <w:tc>
          <w:tcPr>
            <w:tcW w:w="2589" w:type="dxa"/>
            <w:noWrap/>
          </w:tcPr>
          <w:p w14:paraId="03D0C76D" w14:textId="4EFDC7B4" w:rsidR="00EF4AC3" w:rsidRPr="00611A11" w:rsidRDefault="00EF4AC3">
            <w:pPr>
              <w:suppressLineNumbers/>
              <w:suppressAutoHyphens/>
              <w:spacing w:before="60" w:after="60"/>
              <w:rPr>
                <w:snapToGrid w:val="0"/>
                <w:kern w:val="22"/>
                <w:sz w:val="20"/>
                <w:szCs w:val="20"/>
              </w:rPr>
            </w:pPr>
            <w:r>
              <w:rPr>
                <w:snapToGrid w:val="0"/>
                <w:sz w:val="20"/>
              </w:rPr>
              <w:t>CBD/SBSTTA/28/2/Add.2</w:t>
            </w:r>
          </w:p>
        </w:tc>
        <w:tc>
          <w:tcPr>
            <w:tcW w:w="5934" w:type="dxa"/>
          </w:tcPr>
          <w:p w14:paraId="7B7F60A8" w14:textId="1E2774C1" w:rsidR="00EF4AC3" w:rsidRPr="00611A11" w:rsidRDefault="007709BF" w:rsidP="00191C16">
            <w:pPr>
              <w:suppressLineNumbers/>
              <w:suppressAutoHyphens/>
              <w:spacing w:before="60" w:after="60"/>
              <w:ind w:left="139"/>
              <w:jc w:val="left"/>
              <w:rPr>
                <w:snapToGrid w:val="0"/>
                <w:kern w:val="22"/>
                <w:sz w:val="20"/>
                <w:szCs w:val="20"/>
              </w:rPr>
            </w:pPr>
            <w:r>
              <w:rPr>
                <w:snapToGrid w:val="0"/>
                <w:sz w:val="20"/>
              </w:rPr>
              <w:t>Механизм мониторинга Куньминско-Монреальской глобальной рамочной программы в области биоразнообразия</w:t>
            </w:r>
          </w:p>
        </w:tc>
        <w:tc>
          <w:tcPr>
            <w:tcW w:w="1124" w:type="dxa"/>
          </w:tcPr>
          <w:p w14:paraId="60AC18D9" w14:textId="5639382F" w:rsidR="00EF4AC3" w:rsidRPr="00611A11" w:rsidRDefault="007709BF">
            <w:pPr>
              <w:suppressLineNumbers/>
              <w:suppressAutoHyphens/>
              <w:spacing w:before="60" w:after="60"/>
              <w:jc w:val="center"/>
              <w:rPr>
                <w:snapToGrid w:val="0"/>
                <w:kern w:val="22"/>
                <w:sz w:val="20"/>
                <w:szCs w:val="20"/>
              </w:rPr>
            </w:pPr>
            <w:r>
              <w:rPr>
                <w:snapToGrid w:val="0"/>
                <w:sz w:val="20"/>
              </w:rPr>
              <w:t>3 (b)</w:t>
            </w:r>
          </w:p>
        </w:tc>
      </w:tr>
      <w:tr w:rsidR="002B26D5" w:rsidRPr="00C6748E" w14:paraId="42DE2425" w14:textId="77777777">
        <w:trPr>
          <w:trHeight w:val="355"/>
          <w:jc w:val="center"/>
        </w:trPr>
        <w:tc>
          <w:tcPr>
            <w:tcW w:w="2589" w:type="dxa"/>
            <w:noWrap/>
          </w:tcPr>
          <w:p w14:paraId="7F96F2D7" w14:textId="195338CD" w:rsidR="002B26D5" w:rsidRPr="00611A11" w:rsidRDefault="002B26D5">
            <w:pPr>
              <w:suppressLineNumbers/>
              <w:suppressAutoHyphens/>
              <w:spacing w:before="60" w:after="60"/>
              <w:rPr>
                <w:snapToGrid w:val="0"/>
                <w:kern w:val="22"/>
                <w:sz w:val="20"/>
                <w:szCs w:val="20"/>
              </w:rPr>
            </w:pPr>
            <w:r>
              <w:rPr>
                <w:snapToGrid w:val="0"/>
                <w:sz w:val="20"/>
              </w:rPr>
              <w:t>CBD/SBSTTA/28/3</w:t>
            </w:r>
          </w:p>
        </w:tc>
        <w:tc>
          <w:tcPr>
            <w:tcW w:w="5934" w:type="dxa"/>
          </w:tcPr>
          <w:p w14:paraId="5CEF1F4F" w14:textId="0CA0854F" w:rsidR="002B26D5" w:rsidRPr="00611A11" w:rsidRDefault="002B26D5" w:rsidP="00191C16">
            <w:pPr>
              <w:suppressLineNumbers/>
              <w:suppressAutoHyphens/>
              <w:spacing w:before="60" w:after="60"/>
              <w:ind w:left="139"/>
              <w:jc w:val="left"/>
              <w:rPr>
                <w:snapToGrid w:val="0"/>
                <w:kern w:val="22"/>
                <w:sz w:val="20"/>
                <w:szCs w:val="20"/>
              </w:rPr>
            </w:pPr>
            <w:r>
              <w:rPr>
                <w:snapToGrid w:val="0"/>
                <w:sz w:val="20"/>
              </w:rPr>
              <w:t>Вопросы, связанные с программой работы Межправительственной научно-политической платформы по биоразнообразию и экосистемным услугам</w:t>
            </w:r>
          </w:p>
        </w:tc>
        <w:tc>
          <w:tcPr>
            <w:tcW w:w="1124" w:type="dxa"/>
          </w:tcPr>
          <w:p w14:paraId="5C91079E" w14:textId="78D99B61" w:rsidR="002B26D5" w:rsidRPr="00611A11" w:rsidRDefault="002B26D5">
            <w:pPr>
              <w:suppressLineNumbers/>
              <w:suppressAutoHyphens/>
              <w:spacing w:before="60" w:after="60"/>
              <w:jc w:val="center"/>
              <w:rPr>
                <w:snapToGrid w:val="0"/>
                <w:kern w:val="22"/>
                <w:sz w:val="20"/>
                <w:szCs w:val="20"/>
              </w:rPr>
            </w:pPr>
            <w:r>
              <w:rPr>
                <w:snapToGrid w:val="0"/>
                <w:sz w:val="20"/>
              </w:rPr>
              <w:t>4</w:t>
            </w:r>
          </w:p>
        </w:tc>
      </w:tr>
      <w:tr w:rsidR="002B26D5" w:rsidRPr="00C6748E" w14:paraId="62D73873" w14:textId="77777777">
        <w:trPr>
          <w:trHeight w:val="355"/>
          <w:jc w:val="center"/>
        </w:trPr>
        <w:tc>
          <w:tcPr>
            <w:tcW w:w="2589" w:type="dxa"/>
            <w:noWrap/>
          </w:tcPr>
          <w:p w14:paraId="581E5D31" w14:textId="0AA9FA5D" w:rsidR="002B26D5" w:rsidRPr="00611A11" w:rsidRDefault="002B26D5">
            <w:pPr>
              <w:suppressLineNumbers/>
              <w:suppressAutoHyphens/>
              <w:spacing w:before="60" w:after="60"/>
              <w:rPr>
                <w:snapToGrid w:val="0"/>
                <w:kern w:val="22"/>
                <w:sz w:val="20"/>
                <w:szCs w:val="20"/>
              </w:rPr>
            </w:pPr>
            <w:r>
              <w:rPr>
                <w:snapToGrid w:val="0"/>
                <w:sz w:val="20"/>
              </w:rPr>
              <w:t>CBD/SBSTTA/28/4</w:t>
            </w:r>
          </w:p>
        </w:tc>
        <w:tc>
          <w:tcPr>
            <w:tcW w:w="5934" w:type="dxa"/>
          </w:tcPr>
          <w:p w14:paraId="1FE9F758" w14:textId="4DEC3A82" w:rsidR="002B26D5" w:rsidRPr="00611A11" w:rsidRDefault="00ED024D" w:rsidP="00191C16">
            <w:pPr>
              <w:suppressLineNumbers/>
              <w:suppressAutoHyphens/>
              <w:spacing w:before="60" w:after="60"/>
              <w:ind w:left="139"/>
              <w:jc w:val="left"/>
              <w:rPr>
                <w:snapToGrid w:val="0"/>
                <w:kern w:val="22"/>
                <w:sz w:val="20"/>
                <w:szCs w:val="20"/>
              </w:rPr>
            </w:pPr>
            <w:r>
              <w:rPr>
                <w:snapToGrid w:val="0"/>
                <w:sz w:val="20"/>
              </w:rPr>
              <w:t>Синтетическая биология</w:t>
            </w:r>
          </w:p>
        </w:tc>
        <w:tc>
          <w:tcPr>
            <w:tcW w:w="1124" w:type="dxa"/>
          </w:tcPr>
          <w:p w14:paraId="6DC2BCF0" w14:textId="228CD330" w:rsidR="002B26D5" w:rsidRPr="00611A11" w:rsidRDefault="002B26D5">
            <w:pPr>
              <w:suppressLineNumbers/>
              <w:suppressAutoHyphens/>
              <w:spacing w:before="60" w:after="60"/>
              <w:jc w:val="center"/>
              <w:rPr>
                <w:snapToGrid w:val="0"/>
                <w:kern w:val="22"/>
                <w:sz w:val="20"/>
                <w:szCs w:val="20"/>
              </w:rPr>
            </w:pPr>
            <w:r>
              <w:rPr>
                <w:snapToGrid w:val="0"/>
                <w:sz w:val="20"/>
              </w:rPr>
              <w:t>5</w:t>
            </w:r>
          </w:p>
        </w:tc>
      </w:tr>
      <w:tr w:rsidR="00ED024D" w:rsidRPr="00C6748E" w14:paraId="04E590DA" w14:textId="77777777">
        <w:trPr>
          <w:trHeight w:val="355"/>
          <w:jc w:val="center"/>
        </w:trPr>
        <w:tc>
          <w:tcPr>
            <w:tcW w:w="2589" w:type="dxa"/>
            <w:noWrap/>
          </w:tcPr>
          <w:p w14:paraId="61607DC0" w14:textId="151D78B4" w:rsidR="00ED024D" w:rsidRPr="00611A11" w:rsidRDefault="00BC3515">
            <w:pPr>
              <w:suppressLineNumbers/>
              <w:suppressAutoHyphens/>
              <w:spacing w:before="60" w:after="60"/>
              <w:rPr>
                <w:snapToGrid w:val="0"/>
                <w:kern w:val="22"/>
                <w:sz w:val="20"/>
                <w:szCs w:val="20"/>
              </w:rPr>
            </w:pPr>
            <w:r>
              <w:rPr>
                <w:snapToGrid w:val="0"/>
                <w:sz w:val="20"/>
              </w:rPr>
              <w:t>CBD/SBSTTA/28/4/Add.1</w:t>
            </w:r>
          </w:p>
        </w:tc>
        <w:tc>
          <w:tcPr>
            <w:tcW w:w="5934" w:type="dxa"/>
          </w:tcPr>
          <w:p w14:paraId="4DC51A1F" w14:textId="5AC1FD1C" w:rsidR="00ED024D" w:rsidRPr="00611A11" w:rsidRDefault="00D8060C" w:rsidP="00191C16">
            <w:pPr>
              <w:suppressLineNumbers/>
              <w:suppressAutoHyphens/>
              <w:spacing w:before="60" w:after="60"/>
              <w:ind w:left="139"/>
              <w:jc w:val="left"/>
              <w:rPr>
                <w:snapToGrid w:val="0"/>
                <w:kern w:val="22"/>
                <w:sz w:val="20"/>
                <w:szCs w:val="20"/>
              </w:rPr>
            </w:pPr>
            <w:r>
              <w:rPr>
                <w:snapToGrid w:val="0"/>
                <w:sz w:val="20"/>
              </w:rPr>
              <w:t>Проект тематического плана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w:t>
            </w:r>
          </w:p>
        </w:tc>
        <w:tc>
          <w:tcPr>
            <w:tcW w:w="1124" w:type="dxa"/>
          </w:tcPr>
          <w:p w14:paraId="1D87FC44" w14:textId="683E9507" w:rsidR="00ED024D" w:rsidRPr="00611A11" w:rsidRDefault="00BC3515">
            <w:pPr>
              <w:suppressLineNumbers/>
              <w:suppressAutoHyphens/>
              <w:spacing w:before="60" w:after="60"/>
              <w:jc w:val="center"/>
              <w:rPr>
                <w:snapToGrid w:val="0"/>
                <w:kern w:val="22"/>
                <w:sz w:val="20"/>
                <w:szCs w:val="20"/>
              </w:rPr>
            </w:pPr>
            <w:r>
              <w:rPr>
                <w:snapToGrid w:val="0"/>
                <w:sz w:val="20"/>
              </w:rPr>
              <w:t>5</w:t>
            </w:r>
          </w:p>
        </w:tc>
      </w:tr>
      <w:tr w:rsidR="00557370" w:rsidRPr="00C6748E" w14:paraId="7E52A548" w14:textId="77777777">
        <w:trPr>
          <w:trHeight w:val="355"/>
          <w:jc w:val="center"/>
        </w:trPr>
        <w:tc>
          <w:tcPr>
            <w:tcW w:w="2589" w:type="dxa"/>
            <w:noWrap/>
          </w:tcPr>
          <w:p w14:paraId="09DC2826" w14:textId="515436BE" w:rsidR="00557370" w:rsidRPr="00611A11" w:rsidRDefault="00557370">
            <w:pPr>
              <w:suppressLineNumbers/>
              <w:suppressAutoHyphens/>
              <w:spacing w:before="60" w:after="60"/>
              <w:rPr>
                <w:snapToGrid w:val="0"/>
                <w:kern w:val="22"/>
                <w:sz w:val="20"/>
                <w:szCs w:val="20"/>
              </w:rPr>
            </w:pPr>
            <w:r>
              <w:rPr>
                <w:snapToGrid w:val="0"/>
                <w:sz w:val="20"/>
              </w:rPr>
              <w:t>CBD/SBSTTA/28/5</w:t>
            </w:r>
          </w:p>
        </w:tc>
        <w:tc>
          <w:tcPr>
            <w:tcW w:w="5934" w:type="dxa"/>
          </w:tcPr>
          <w:p w14:paraId="5DFCF645" w14:textId="36D711FA" w:rsidR="00557370" w:rsidRPr="00611A11" w:rsidRDefault="00BE0198" w:rsidP="00191C16">
            <w:pPr>
              <w:suppressLineNumbers/>
              <w:suppressAutoHyphens/>
              <w:spacing w:before="60" w:after="60"/>
              <w:ind w:left="139"/>
              <w:jc w:val="left"/>
              <w:rPr>
                <w:snapToGrid w:val="0"/>
                <w:kern w:val="22"/>
                <w:sz w:val="20"/>
                <w:szCs w:val="20"/>
              </w:rPr>
            </w:pPr>
            <w:r>
              <w:rPr>
                <w:snapToGrid w:val="0"/>
                <w:sz w:val="20"/>
              </w:rPr>
              <w:t>Устойчивое управление ресурсами дикой природы</w:t>
            </w:r>
            <w:r>
              <w:rPr>
                <w:sz w:val="20"/>
              </w:rPr>
              <w:t xml:space="preserve"> </w:t>
            </w:r>
          </w:p>
        </w:tc>
        <w:tc>
          <w:tcPr>
            <w:tcW w:w="1124" w:type="dxa"/>
          </w:tcPr>
          <w:p w14:paraId="4C80A54F" w14:textId="712E1B88" w:rsidR="00557370" w:rsidRPr="00611A11" w:rsidRDefault="002B26D5">
            <w:pPr>
              <w:suppressLineNumbers/>
              <w:suppressAutoHyphens/>
              <w:spacing w:before="60" w:after="60"/>
              <w:jc w:val="center"/>
              <w:rPr>
                <w:snapToGrid w:val="0"/>
                <w:kern w:val="22"/>
                <w:sz w:val="20"/>
                <w:szCs w:val="20"/>
              </w:rPr>
            </w:pPr>
            <w:r>
              <w:rPr>
                <w:snapToGrid w:val="0"/>
                <w:sz w:val="20"/>
              </w:rPr>
              <w:t>6</w:t>
            </w:r>
          </w:p>
        </w:tc>
      </w:tr>
      <w:tr w:rsidR="00557370" w:rsidRPr="00C6748E" w14:paraId="0090364D" w14:textId="77777777">
        <w:trPr>
          <w:trHeight w:val="365"/>
          <w:jc w:val="center"/>
        </w:trPr>
        <w:tc>
          <w:tcPr>
            <w:tcW w:w="2589" w:type="dxa"/>
          </w:tcPr>
          <w:p w14:paraId="2E037EB9" w14:textId="09670D7A" w:rsidR="00557370" w:rsidRPr="00611A11" w:rsidRDefault="00557370">
            <w:pPr>
              <w:suppressLineNumbers/>
              <w:suppressAutoHyphens/>
              <w:spacing w:before="60" w:after="60"/>
              <w:rPr>
                <w:snapToGrid w:val="0"/>
                <w:kern w:val="22"/>
                <w:sz w:val="20"/>
                <w:szCs w:val="20"/>
              </w:rPr>
            </w:pPr>
            <w:r>
              <w:rPr>
                <w:snapToGrid w:val="0"/>
                <w:sz w:val="20"/>
              </w:rPr>
              <w:t>CBD/SBSTTA/28/6</w:t>
            </w:r>
          </w:p>
        </w:tc>
        <w:tc>
          <w:tcPr>
            <w:tcW w:w="5934" w:type="dxa"/>
          </w:tcPr>
          <w:p w14:paraId="57213CF2" w14:textId="2027F323" w:rsidR="00557370" w:rsidRPr="00611A11" w:rsidRDefault="00696C2A" w:rsidP="00191C16">
            <w:pPr>
              <w:suppressLineNumbers/>
              <w:suppressAutoHyphens/>
              <w:spacing w:before="60" w:after="60"/>
              <w:ind w:left="139"/>
              <w:jc w:val="left"/>
              <w:rPr>
                <w:snapToGrid w:val="0"/>
                <w:kern w:val="22"/>
                <w:sz w:val="20"/>
                <w:szCs w:val="20"/>
              </w:rPr>
            </w:pPr>
            <w:r>
              <w:rPr>
                <w:sz w:val="20"/>
              </w:rPr>
              <w:t>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w:t>
            </w:r>
          </w:p>
        </w:tc>
        <w:tc>
          <w:tcPr>
            <w:tcW w:w="1124" w:type="dxa"/>
          </w:tcPr>
          <w:p w14:paraId="312C0388" w14:textId="354D5B59" w:rsidR="00557370" w:rsidRPr="00611A11" w:rsidRDefault="002B26D5">
            <w:pPr>
              <w:suppressLineNumbers/>
              <w:suppressAutoHyphens/>
              <w:spacing w:before="60" w:after="60"/>
              <w:jc w:val="center"/>
              <w:rPr>
                <w:snapToGrid w:val="0"/>
                <w:kern w:val="22"/>
                <w:sz w:val="20"/>
                <w:szCs w:val="20"/>
              </w:rPr>
            </w:pPr>
            <w:r>
              <w:rPr>
                <w:snapToGrid w:val="0"/>
                <w:sz w:val="20"/>
              </w:rPr>
              <w:t>7</w:t>
            </w:r>
          </w:p>
        </w:tc>
      </w:tr>
      <w:tr w:rsidR="00557370" w:rsidRPr="00C6748E" w14:paraId="4FFCCCB5" w14:textId="77777777">
        <w:trPr>
          <w:trHeight w:val="365"/>
          <w:jc w:val="center"/>
        </w:trPr>
        <w:tc>
          <w:tcPr>
            <w:tcW w:w="2589" w:type="dxa"/>
          </w:tcPr>
          <w:p w14:paraId="377FDCCC" w14:textId="098FC550" w:rsidR="00557370" w:rsidRPr="00611A11" w:rsidRDefault="00557370">
            <w:pPr>
              <w:suppressLineNumbers/>
              <w:suppressAutoHyphens/>
              <w:spacing w:before="60" w:after="60"/>
              <w:rPr>
                <w:snapToGrid w:val="0"/>
                <w:kern w:val="22"/>
                <w:sz w:val="20"/>
                <w:szCs w:val="20"/>
              </w:rPr>
            </w:pPr>
            <w:r>
              <w:rPr>
                <w:snapToGrid w:val="0"/>
                <w:sz w:val="20"/>
              </w:rPr>
              <w:t>CBD/SBSTTA/28/7</w:t>
            </w:r>
          </w:p>
        </w:tc>
        <w:tc>
          <w:tcPr>
            <w:tcW w:w="5934" w:type="dxa"/>
          </w:tcPr>
          <w:p w14:paraId="3F465A1F" w14:textId="70940844" w:rsidR="00557370" w:rsidRPr="00611A11" w:rsidRDefault="00783B2C" w:rsidP="00191C16">
            <w:pPr>
              <w:suppressLineNumbers/>
              <w:suppressAutoHyphens/>
              <w:spacing w:before="60" w:after="60"/>
              <w:ind w:left="139"/>
              <w:jc w:val="left"/>
              <w:rPr>
                <w:bCs/>
                <w:sz w:val="20"/>
                <w:szCs w:val="20"/>
              </w:rPr>
            </w:pPr>
            <w:r>
              <w:rPr>
                <w:sz w:val="20"/>
              </w:rPr>
              <w:t>Морское и прибрежное биоразнообразие</w:t>
            </w:r>
          </w:p>
        </w:tc>
        <w:tc>
          <w:tcPr>
            <w:tcW w:w="1124" w:type="dxa"/>
          </w:tcPr>
          <w:p w14:paraId="08FC3EAB" w14:textId="77BB23F8" w:rsidR="00557370" w:rsidRPr="00611A11" w:rsidRDefault="002B26D5">
            <w:pPr>
              <w:suppressLineNumbers/>
              <w:suppressAutoHyphens/>
              <w:spacing w:before="60" w:after="60"/>
              <w:jc w:val="center"/>
              <w:rPr>
                <w:snapToGrid w:val="0"/>
                <w:kern w:val="22"/>
                <w:sz w:val="20"/>
                <w:szCs w:val="20"/>
              </w:rPr>
            </w:pPr>
            <w:r>
              <w:rPr>
                <w:snapToGrid w:val="0"/>
                <w:sz w:val="20"/>
              </w:rPr>
              <w:t>8</w:t>
            </w:r>
          </w:p>
        </w:tc>
      </w:tr>
      <w:tr w:rsidR="00557370" w:rsidRPr="00C6748E" w14:paraId="0CDDD025" w14:textId="77777777">
        <w:trPr>
          <w:trHeight w:val="355"/>
          <w:jc w:val="center"/>
        </w:trPr>
        <w:tc>
          <w:tcPr>
            <w:tcW w:w="2589" w:type="dxa"/>
            <w:noWrap/>
            <w:hideMark/>
          </w:tcPr>
          <w:p w14:paraId="30462A80" w14:textId="2DA2CD8A" w:rsidR="00557370" w:rsidRPr="00611A11" w:rsidRDefault="00557370">
            <w:pPr>
              <w:suppressLineNumbers/>
              <w:suppressAutoHyphens/>
              <w:spacing w:before="60" w:after="60"/>
              <w:rPr>
                <w:snapToGrid w:val="0"/>
                <w:kern w:val="22"/>
                <w:sz w:val="20"/>
                <w:szCs w:val="20"/>
              </w:rPr>
            </w:pPr>
            <w:r>
              <w:rPr>
                <w:snapToGrid w:val="0"/>
                <w:sz w:val="20"/>
              </w:rPr>
              <w:t>CBD/SBSTTA/28/7/Add.1</w:t>
            </w:r>
          </w:p>
        </w:tc>
        <w:tc>
          <w:tcPr>
            <w:tcW w:w="5934" w:type="dxa"/>
          </w:tcPr>
          <w:p w14:paraId="0ED935D0" w14:textId="5D882ECB" w:rsidR="00557370" w:rsidRPr="00611A11" w:rsidRDefault="00BF3C6E" w:rsidP="00191C16">
            <w:pPr>
              <w:suppressLineNumbers/>
              <w:suppressAutoHyphens/>
              <w:spacing w:before="60" w:after="60"/>
              <w:ind w:left="139"/>
              <w:jc w:val="left"/>
              <w:rPr>
                <w:bCs/>
                <w:sz w:val="20"/>
                <w:szCs w:val="20"/>
              </w:rPr>
            </w:pPr>
            <w:r>
              <w:rPr>
                <w:sz w:val="20"/>
              </w:rPr>
              <w:t>Сводный доклад о представленных материалах об описании экологически или биологически значимых морских районов и об изменении текущих описаний</w:t>
            </w:r>
          </w:p>
        </w:tc>
        <w:tc>
          <w:tcPr>
            <w:tcW w:w="1124" w:type="dxa"/>
          </w:tcPr>
          <w:p w14:paraId="3DF220B7" w14:textId="334BCC09" w:rsidR="00557370" w:rsidRPr="00611A11" w:rsidRDefault="00BF3C6E">
            <w:pPr>
              <w:suppressLineNumbers/>
              <w:suppressAutoHyphens/>
              <w:spacing w:before="60" w:after="60"/>
              <w:jc w:val="center"/>
              <w:rPr>
                <w:snapToGrid w:val="0"/>
                <w:kern w:val="22"/>
                <w:sz w:val="20"/>
                <w:szCs w:val="20"/>
              </w:rPr>
            </w:pPr>
            <w:r>
              <w:rPr>
                <w:snapToGrid w:val="0"/>
                <w:sz w:val="20"/>
              </w:rPr>
              <w:t>8</w:t>
            </w:r>
          </w:p>
        </w:tc>
      </w:tr>
    </w:tbl>
    <w:p w14:paraId="453CE0E0" w14:textId="7D33AFE0" w:rsidR="002B559C" w:rsidRPr="00182234" w:rsidRDefault="00557370" w:rsidP="00191C16">
      <w:pPr>
        <w:suppressLineNumbers/>
        <w:suppressAutoHyphens/>
        <w:jc w:val="center"/>
      </w:pPr>
      <w:r>
        <w:t>______</w:t>
      </w:r>
    </w:p>
    <w:sectPr w:rsidR="002B559C" w:rsidRPr="00182234" w:rsidSect="00611A1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AD8E6" w14:textId="77777777" w:rsidR="009E2617" w:rsidRPr="00182234" w:rsidRDefault="009E2617" w:rsidP="00A96B21">
      <w:r w:rsidRPr="00182234">
        <w:separator/>
      </w:r>
    </w:p>
  </w:endnote>
  <w:endnote w:type="continuationSeparator" w:id="0">
    <w:p w14:paraId="11E2336B" w14:textId="77777777" w:rsidR="009E2617" w:rsidRPr="00182234" w:rsidRDefault="009E2617" w:rsidP="00A96B21">
      <w:r w:rsidRPr="00182234">
        <w:continuationSeparator/>
      </w:r>
    </w:p>
  </w:endnote>
  <w:endnote w:type="continuationNotice" w:id="1">
    <w:p w14:paraId="4FF87BE6" w14:textId="77777777" w:rsidR="009E2617" w:rsidRPr="00182234" w:rsidRDefault="009E26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438C7" w14:textId="77777777" w:rsidR="009E2617" w:rsidRPr="00182234" w:rsidRDefault="009E2617" w:rsidP="00A96B21">
      <w:r w:rsidRPr="00182234">
        <w:separator/>
      </w:r>
    </w:p>
  </w:footnote>
  <w:footnote w:type="continuationSeparator" w:id="0">
    <w:p w14:paraId="1DC895E5" w14:textId="77777777" w:rsidR="009E2617" w:rsidRPr="00182234" w:rsidRDefault="009E2617" w:rsidP="00A96B21">
      <w:r w:rsidRPr="00182234">
        <w:continuationSeparator/>
      </w:r>
    </w:p>
  </w:footnote>
  <w:footnote w:type="continuationNotice" w:id="1">
    <w:p w14:paraId="1B9588AC" w14:textId="77777777" w:rsidR="009E2617" w:rsidRPr="00182234" w:rsidRDefault="009E2617"/>
  </w:footnote>
  <w:footnote w:id="2">
    <w:p w14:paraId="1AF53B1E" w14:textId="4947DDFF" w:rsidR="00A96B21" w:rsidRPr="00182234" w:rsidRDefault="00A96B21" w:rsidP="00D71FFB">
      <w:pPr>
        <w:pStyle w:val="Footnote"/>
      </w:pPr>
      <w:r>
        <w:rPr>
          <w:rStyle w:val="FootnoteReference"/>
        </w:rPr>
        <w:t>*</w:t>
      </w:r>
      <w:r>
        <w:t xml:space="preserve"> </w:t>
      </w:r>
      <w:hyperlink r:id="rId1" w:history="1">
        <w:r>
          <w:rPr>
            <w:rStyle w:val="Hyperlink"/>
          </w:rPr>
          <w:t>CBD/SBSTTA/28/1</w:t>
        </w:r>
      </w:hyperlink>
      <w:r>
        <w:t>.</w:t>
      </w:r>
    </w:p>
  </w:footnote>
  <w:footnote w:id="3">
    <w:p w14:paraId="2E805A5F" w14:textId="03841D1C" w:rsidR="00D15859" w:rsidRPr="00611A11" w:rsidRDefault="00D15859">
      <w:pPr>
        <w:pStyle w:val="FootnoteText"/>
      </w:pPr>
      <w:r>
        <w:rPr>
          <w:rStyle w:val="FootnoteReference"/>
        </w:rPr>
        <w:footnoteRef/>
      </w:r>
      <w:r>
        <w:t xml:space="preserve"> До назначения замещающего члена.</w:t>
      </w:r>
    </w:p>
  </w:footnote>
  <w:footnote w:id="4">
    <w:p w14:paraId="59A95E72" w14:textId="3D7F23B9" w:rsidR="008E03C2" w:rsidRPr="00611A11" w:rsidRDefault="008E03C2">
      <w:pPr>
        <w:pStyle w:val="FootnoteText"/>
      </w:pPr>
      <w:r>
        <w:rPr>
          <w:rStyle w:val="FootnoteReference"/>
        </w:rPr>
        <w:footnoteRef/>
      </w:r>
      <w:r>
        <w:t xml:space="preserve"> CBD/SBSTTA/28/1/Add.2.</w:t>
      </w:r>
    </w:p>
  </w:footnote>
  <w:footnote w:id="5">
    <w:p w14:paraId="3BA94891" w14:textId="2A085553" w:rsidR="00023645" w:rsidRPr="00611A11" w:rsidRDefault="00023645">
      <w:pPr>
        <w:pStyle w:val="FootnoteText"/>
      </w:pPr>
      <w:r>
        <w:rPr>
          <w:rStyle w:val="FootnoteReference"/>
        </w:rPr>
        <w:footnoteRef/>
      </w:r>
      <w:r>
        <w:t xml:space="preserve"> CBD/SBSTTA/28/2.</w:t>
      </w:r>
    </w:p>
  </w:footnote>
  <w:footnote w:id="6">
    <w:p w14:paraId="2E72D0DF" w14:textId="5EB609DD" w:rsidR="00D66609" w:rsidRPr="00611A11" w:rsidRDefault="00D66609">
      <w:pPr>
        <w:pStyle w:val="FootnoteText"/>
      </w:pPr>
      <w:r>
        <w:rPr>
          <w:rStyle w:val="FootnoteReference"/>
        </w:rPr>
        <w:footnoteRef/>
      </w:r>
      <w:r>
        <w:t xml:space="preserve"> CBD/SBSTTA/28/2/Add.1.</w:t>
      </w:r>
    </w:p>
  </w:footnote>
  <w:footnote w:id="7">
    <w:p w14:paraId="7A62173D" w14:textId="0547AB92" w:rsidR="00540D24" w:rsidRPr="00540D24" w:rsidRDefault="00540D24">
      <w:pPr>
        <w:pStyle w:val="FootnoteText"/>
        <w:rPr>
          <w:lang w:val="fr-FR"/>
        </w:rPr>
      </w:pPr>
      <w:r>
        <w:rPr>
          <w:rStyle w:val="FootnoteReference"/>
        </w:rPr>
        <w:footnoteRef/>
      </w:r>
      <w:r>
        <w:t xml:space="preserve"> </w:t>
      </w:r>
      <w:r w:rsidR="004C11C5">
        <w:t>CBD/SBSTTA/28/2/Add.</w:t>
      </w:r>
      <w:r w:rsidR="004C11C5">
        <w:rPr>
          <w:lang w:val="fr-FR"/>
        </w:rPr>
        <w:t>2</w:t>
      </w:r>
      <w:r w:rsidR="004C11C5">
        <w:t>.</w:t>
      </w:r>
    </w:p>
  </w:footnote>
  <w:footnote w:id="8">
    <w:p w14:paraId="28A33558" w14:textId="0FD16A08" w:rsidR="00DC34CA" w:rsidRPr="00DC34CA" w:rsidRDefault="00DC34CA">
      <w:pPr>
        <w:pStyle w:val="FootnoteText"/>
      </w:pPr>
      <w:r>
        <w:rPr>
          <w:rStyle w:val="FootnoteReference"/>
        </w:rPr>
        <w:footnoteRef/>
      </w:r>
      <w:r>
        <w:t xml:space="preserve"> CBD/SBSTTA/28/3.</w:t>
      </w:r>
    </w:p>
  </w:footnote>
  <w:footnote w:id="9">
    <w:p w14:paraId="3EEC5239" w14:textId="77777777" w:rsidR="00CD38E8" w:rsidRPr="00B168B7" w:rsidRDefault="00CD38E8" w:rsidP="00CD38E8">
      <w:pPr>
        <w:pStyle w:val="FootnoteText"/>
      </w:pPr>
      <w:r>
        <w:rPr>
          <w:rStyle w:val="FootnoteReference"/>
        </w:rPr>
        <w:footnoteRef/>
      </w:r>
      <w:r>
        <w:t xml:space="preserve"> CBD/SBSTTA/28/4.</w:t>
      </w:r>
    </w:p>
  </w:footnote>
  <w:footnote w:id="10">
    <w:p w14:paraId="5009A5DE" w14:textId="1E36298A" w:rsidR="006503F5" w:rsidRPr="00611A11" w:rsidRDefault="006503F5">
      <w:pPr>
        <w:pStyle w:val="FootnoteText"/>
      </w:pPr>
      <w:r>
        <w:rPr>
          <w:rStyle w:val="FootnoteReference"/>
        </w:rPr>
        <w:footnoteRef/>
      </w:r>
      <w:r>
        <w:t xml:space="preserve"> CBD/SBSTTA/28/4/Add.1.</w:t>
      </w:r>
    </w:p>
  </w:footnote>
  <w:footnote w:id="11">
    <w:p w14:paraId="2279C548" w14:textId="35A78059" w:rsidR="00BA2ED3" w:rsidRPr="00611A11" w:rsidRDefault="00BA2ED3">
      <w:pPr>
        <w:pStyle w:val="FootnoteText"/>
      </w:pPr>
      <w:r>
        <w:rPr>
          <w:rStyle w:val="FootnoteReference"/>
        </w:rPr>
        <w:footnoteRef/>
      </w:r>
      <w:r>
        <w:t xml:space="preserve"> CBD/SBSTTA/28/5.</w:t>
      </w:r>
    </w:p>
  </w:footnote>
  <w:footnote w:id="12">
    <w:p w14:paraId="6BD2E561" w14:textId="3730FD1B" w:rsidR="00F97582" w:rsidRPr="00F97582" w:rsidRDefault="00F97582">
      <w:pPr>
        <w:pStyle w:val="FootnoteText"/>
        <w:rPr>
          <w:lang w:val="fr-FR"/>
        </w:rPr>
      </w:pPr>
      <w:r>
        <w:rPr>
          <w:rStyle w:val="FootnoteReference"/>
        </w:rPr>
        <w:footnoteRef/>
      </w:r>
      <w:r>
        <w:t xml:space="preserve"> </w:t>
      </w:r>
      <w:hyperlink r:id="rId2" w:history="1">
        <w:r>
          <w:rPr>
            <w:rStyle w:val="Hyperlink"/>
          </w:rPr>
          <w:t xml:space="preserve">Уведомление </w:t>
        </w:r>
        <w:r w:rsidR="00DF436B">
          <w:rPr>
            <w:rStyle w:val="Hyperlink"/>
          </w:rPr>
          <w:t>№</w:t>
        </w:r>
        <w:r>
          <w:rPr>
            <w:rStyle w:val="Hyperlink"/>
          </w:rPr>
          <w:t xml:space="preserve"> 2025-135</w:t>
        </w:r>
      </w:hyperlink>
      <w:r>
        <w:t>.</w:t>
      </w:r>
    </w:p>
  </w:footnote>
  <w:footnote w:id="13">
    <w:p w14:paraId="321D7362" w14:textId="706A006F" w:rsidR="00DE137D" w:rsidRDefault="00DE137D">
      <w:pPr>
        <w:pStyle w:val="FootnoteText"/>
      </w:pPr>
      <w:r>
        <w:rPr>
          <w:rStyle w:val="FootnoteReference"/>
        </w:rPr>
        <w:footnoteRef/>
      </w:r>
      <w:r>
        <w:t xml:space="preserve"> CBD/SBSTTA/28/</w:t>
      </w:r>
      <w:r w:rsidR="00F711BD">
        <w:t>6</w:t>
      </w:r>
      <w:r>
        <w:t>.</w:t>
      </w:r>
    </w:p>
  </w:footnote>
  <w:footnote w:id="14">
    <w:p w14:paraId="63CB0348" w14:textId="3C07F607" w:rsidR="006C531A" w:rsidRPr="00611A11" w:rsidRDefault="006C531A">
      <w:pPr>
        <w:pStyle w:val="FootnoteText"/>
      </w:pPr>
      <w:r>
        <w:rPr>
          <w:rStyle w:val="FootnoteReference"/>
        </w:rPr>
        <w:footnoteRef/>
      </w:r>
      <w:r>
        <w:t xml:space="preserve"> CBD/SBSTTA/28/7.</w:t>
      </w:r>
    </w:p>
  </w:footnote>
  <w:footnote w:id="15">
    <w:p w14:paraId="0A152E45" w14:textId="692100BC" w:rsidR="004221E6" w:rsidRPr="00611A11" w:rsidRDefault="004221E6">
      <w:pPr>
        <w:pStyle w:val="FootnoteText"/>
        <w:rPr>
          <w:szCs w:val="18"/>
        </w:rPr>
      </w:pPr>
      <w:r>
        <w:rPr>
          <w:rStyle w:val="FootnoteReference"/>
          <w:szCs w:val="18"/>
        </w:rPr>
        <w:footnoteRef/>
      </w:r>
      <w:r>
        <w:t xml:space="preserve"> </w:t>
      </w:r>
      <w:r>
        <w:rPr>
          <w:snapToGrid w:val="0"/>
        </w:rPr>
        <w:t>CBD/SBSTTA/28/7/Add.1.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2F8A26D5" w14:textId="06CCC89E" w:rsidR="002B559C" w:rsidRPr="002B559C" w:rsidRDefault="009E2617" w:rsidP="002B559C">
    <w:pPr>
      <w:pBdr>
        <w:bottom w:val="single" w:sz="4" w:space="1" w:color="auto"/>
      </w:pBdr>
      <w:spacing w:after="240"/>
      <w:rPr>
        <w:sz w:val="20"/>
        <w:szCs w:val="20"/>
      </w:rPr>
    </w:pPr>
    <w:sdt>
      <w:sdtPr>
        <w:rPr>
          <w:sz w:val="20"/>
          <w:szCs w:val="20"/>
        </w:rPr>
        <w:alias w:val="Предмет"/>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A7564">
          <w:rPr>
            <w:sz w:val="20"/>
            <w:szCs w:val="20"/>
            <w:lang w:val="fr-FR"/>
          </w:rPr>
          <w:t>CBD/SBSTTA/28/1/Add.1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Предмет"/>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51AEE045" w:rsidR="002B559C" w:rsidRPr="002B559C" w:rsidRDefault="002A7564" w:rsidP="002B559C">
        <w:pPr>
          <w:pBdr>
            <w:bottom w:val="single" w:sz="4" w:space="1" w:color="auto"/>
          </w:pBdr>
          <w:spacing w:after="240"/>
          <w:jc w:val="right"/>
          <w:rPr>
            <w:sz w:val="20"/>
            <w:szCs w:val="20"/>
            <w:lang w:val="fr-FR"/>
          </w:rPr>
        </w:pPr>
        <w:r>
          <w:rPr>
            <w:sz w:val="20"/>
            <w:szCs w:val="20"/>
            <w:lang w:val="fr-FR"/>
          </w:rPr>
          <w:t>CBD/SBSTTA/28/1/Add.1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96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4AAB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44CCB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802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EA6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CA1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805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652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E0E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26E6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C14E4D"/>
    <w:multiLevelType w:val="hybridMultilevel"/>
    <w:tmpl w:val="BF640B82"/>
    <w:lvl w:ilvl="0" w:tplc="2E96AA9C">
      <w:start w:val="1"/>
      <w:numFmt w:val="lowerLetter"/>
      <w:lvlText w:val="(%1)"/>
      <w:lvlJc w:val="left"/>
      <w:pPr>
        <w:ind w:left="720" w:hanging="360"/>
      </w:pPr>
      <w:rPr>
        <w:rFonts w:eastAsia="Times New Roman"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98E2FF3"/>
    <w:multiLevelType w:val="multilevel"/>
    <w:tmpl w:val="222A08B4"/>
    <w:numStyleLink w:val="ListCBD"/>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2A66A9D"/>
    <w:multiLevelType w:val="multilevel"/>
    <w:tmpl w:val="222A08B4"/>
    <w:numStyleLink w:val="ListCBD"/>
  </w:abstractNum>
  <w:abstractNum w:abstractNumId="4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943BEE"/>
    <w:multiLevelType w:val="multilevel"/>
    <w:tmpl w:val="222A08B4"/>
    <w:numStyleLink w:val="ListCBD"/>
  </w:abstractNum>
  <w:abstractNum w:abstractNumId="4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8B70991"/>
    <w:multiLevelType w:val="multilevel"/>
    <w:tmpl w:val="222A08B4"/>
    <w:numStyleLink w:val="ListCBD"/>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2"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0939009">
    <w:abstractNumId w:val="52"/>
  </w:num>
  <w:num w:numId="2" w16cid:durableId="2050370327">
    <w:abstractNumId w:val="35"/>
  </w:num>
  <w:num w:numId="3" w16cid:durableId="2069499237">
    <w:abstractNumId w:val="49"/>
  </w:num>
  <w:num w:numId="4" w16cid:durableId="158270868">
    <w:abstractNumId w:val="53"/>
  </w:num>
  <w:num w:numId="5" w16cid:durableId="159275565">
    <w:abstractNumId w:val="22"/>
  </w:num>
  <w:num w:numId="6" w16cid:durableId="271714945">
    <w:abstractNumId w:val="24"/>
  </w:num>
  <w:num w:numId="7" w16cid:durableId="1351487209">
    <w:abstractNumId w:val="24"/>
  </w:num>
  <w:num w:numId="8" w16cid:durableId="1612737127">
    <w:abstractNumId w:val="27"/>
  </w:num>
  <w:num w:numId="9" w16cid:durableId="1334139419">
    <w:abstractNumId w:val="44"/>
  </w:num>
  <w:num w:numId="10" w16cid:durableId="935023265">
    <w:abstractNumId w:val="48"/>
  </w:num>
  <w:num w:numId="11" w16cid:durableId="268247158">
    <w:abstractNumId w:val="47"/>
  </w:num>
  <w:num w:numId="12" w16cid:durableId="143207059">
    <w:abstractNumId w:val="41"/>
  </w:num>
  <w:num w:numId="13" w16cid:durableId="445121453">
    <w:abstractNumId w:val="26"/>
  </w:num>
  <w:num w:numId="14" w16cid:durableId="1263953771">
    <w:abstractNumId w:val="26"/>
    <w:lvlOverride w:ilvl="0">
      <w:startOverride w:val="1"/>
    </w:lvlOverride>
  </w:num>
  <w:num w:numId="15" w16cid:durableId="199586161">
    <w:abstractNumId w:val="46"/>
  </w:num>
  <w:num w:numId="16" w16cid:durableId="584072443">
    <w:abstractNumId w:val="46"/>
    <w:lvlOverride w:ilvl="0">
      <w:startOverride w:val="1"/>
    </w:lvlOverride>
  </w:num>
  <w:num w:numId="17" w16cid:durableId="1638680439">
    <w:abstractNumId w:val="49"/>
    <w:lvlOverride w:ilvl="0">
      <w:startOverride w:val="1"/>
    </w:lvlOverride>
  </w:num>
  <w:num w:numId="18" w16cid:durableId="1376001245">
    <w:abstractNumId w:val="46"/>
    <w:lvlOverride w:ilvl="0">
      <w:startOverride w:val="1"/>
    </w:lvlOverride>
  </w:num>
  <w:num w:numId="19" w16cid:durableId="1480611021">
    <w:abstractNumId w:val="54"/>
  </w:num>
  <w:num w:numId="20" w16cid:durableId="1967006738">
    <w:abstractNumId w:val="49"/>
    <w:lvlOverride w:ilvl="0">
      <w:startOverride w:val="1"/>
    </w:lvlOverride>
  </w:num>
  <w:num w:numId="21" w16cid:durableId="323556548">
    <w:abstractNumId w:val="49"/>
    <w:lvlOverride w:ilvl="0">
      <w:startOverride w:val="1"/>
    </w:lvlOverride>
  </w:num>
  <w:num w:numId="22" w16cid:durableId="539319929">
    <w:abstractNumId w:val="25"/>
  </w:num>
  <w:num w:numId="23" w16cid:durableId="2105613923">
    <w:abstractNumId w:val="29"/>
  </w:num>
  <w:num w:numId="24" w16cid:durableId="519390554">
    <w:abstractNumId w:val="38"/>
  </w:num>
  <w:num w:numId="25" w16cid:durableId="860627223">
    <w:abstractNumId w:val="21"/>
  </w:num>
  <w:num w:numId="26" w16cid:durableId="1528710538">
    <w:abstractNumId w:val="49"/>
  </w:num>
  <w:num w:numId="27" w16cid:durableId="1600913711">
    <w:abstractNumId w:val="49"/>
  </w:num>
  <w:num w:numId="28" w16cid:durableId="4744856">
    <w:abstractNumId w:val="49"/>
  </w:num>
  <w:num w:numId="29" w16cid:durableId="695352513">
    <w:abstractNumId w:val="49"/>
  </w:num>
  <w:num w:numId="30" w16cid:durableId="1071198247">
    <w:abstractNumId w:val="49"/>
    <w:lvlOverride w:ilvl="0">
      <w:startOverride w:val="1"/>
    </w:lvlOverride>
  </w:num>
  <w:num w:numId="31" w16cid:durableId="1656834127">
    <w:abstractNumId w:val="49"/>
    <w:lvlOverride w:ilvl="0">
      <w:startOverride w:val="1"/>
    </w:lvlOverride>
  </w:num>
  <w:num w:numId="32" w16cid:durableId="1383865440">
    <w:abstractNumId w:val="49"/>
    <w:lvlOverride w:ilvl="0">
      <w:startOverride w:val="1"/>
    </w:lvlOverride>
  </w:num>
  <w:num w:numId="33" w16cid:durableId="1370102788">
    <w:abstractNumId w:val="49"/>
    <w:lvlOverride w:ilvl="0">
      <w:startOverride w:val="1"/>
    </w:lvlOverride>
  </w:num>
  <w:num w:numId="34" w16cid:durableId="2019310302">
    <w:abstractNumId w:val="49"/>
    <w:lvlOverride w:ilvl="0">
      <w:startOverride w:val="1"/>
    </w:lvlOverride>
  </w:num>
  <w:num w:numId="35" w16cid:durableId="464809143">
    <w:abstractNumId w:val="49"/>
    <w:lvlOverride w:ilvl="0">
      <w:startOverride w:val="1"/>
    </w:lvlOverride>
  </w:num>
  <w:num w:numId="36" w16cid:durableId="2025746634">
    <w:abstractNumId w:val="20"/>
  </w:num>
  <w:num w:numId="37" w16cid:durableId="1765878855">
    <w:abstractNumId w:val="36"/>
  </w:num>
  <w:num w:numId="38" w16cid:durableId="1645426192">
    <w:abstractNumId w:val="49"/>
  </w:num>
  <w:num w:numId="39" w16cid:durableId="636375953">
    <w:abstractNumId w:val="49"/>
  </w:num>
  <w:num w:numId="40" w16cid:durableId="958339685">
    <w:abstractNumId w:val="49"/>
  </w:num>
  <w:num w:numId="41" w16cid:durableId="1085034020">
    <w:abstractNumId w:val="49"/>
  </w:num>
  <w:num w:numId="42" w16cid:durableId="1113594523">
    <w:abstractNumId w:val="49"/>
  </w:num>
  <w:num w:numId="43" w16cid:durableId="1548645230">
    <w:abstractNumId w:val="23"/>
  </w:num>
  <w:num w:numId="44" w16cid:durableId="1954095563">
    <w:abstractNumId w:val="37"/>
  </w:num>
  <w:num w:numId="45" w16cid:durableId="620190856">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46" w16cid:durableId="1002663819">
    <w:abstractNumId w:val="49"/>
  </w:num>
  <w:num w:numId="47" w16cid:durableId="1188325277">
    <w:abstractNumId w:val="49"/>
  </w:num>
  <w:num w:numId="48" w16cid:durableId="308752287">
    <w:abstractNumId w:val="49"/>
  </w:num>
  <w:num w:numId="49" w16cid:durableId="2032216428">
    <w:abstractNumId w:val="49"/>
  </w:num>
  <w:num w:numId="50" w16cid:durableId="922304236">
    <w:abstractNumId w:val="49"/>
  </w:num>
  <w:num w:numId="51" w16cid:durableId="74086696">
    <w:abstractNumId w:val="49"/>
  </w:num>
  <w:num w:numId="52" w16cid:durableId="1260022532">
    <w:abstractNumId w:val="49"/>
  </w:num>
  <w:num w:numId="53" w16cid:durableId="1706516435">
    <w:abstractNumId w:val="49"/>
  </w:num>
  <w:num w:numId="54" w16cid:durableId="1031615380">
    <w:abstractNumId w:val="49"/>
  </w:num>
  <w:num w:numId="55" w16cid:durableId="1013920104">
    <w:abstractNumId w:val="49"/>
  </w:num>
  <w:num w:numId="56" w16cid:durableId="1832595862">
    <w:abstractNumId w:val="49"/>
  </w:num>
  <w:num w:numId="57" w16cid:durableId="560672902">
    <w:abstractNumId w:val="14"/>
  </w:num>
  <w:num w:numId="58" w16cid:durableId="1072390599">
    <w:abstractNumId w:val="51"/>
  </w:num>
  <w:num w:numId="59" w16cid:durableId="1933662228">
    <w:abstractNumId w:val="32"/>
  </w:num>
  <w:num w:numId="60" w16cid:durableId="1991909117">
    <w:abstractNumId w:val="11"/>
  </w:num>
  <w:num w:numId="61" w16cid:durableId="1138956019">
    <w:abstractNumId w:val="18"/>
  </w:num>
  <w:num w:numId="62" w16cid:durableId="607395260">
    <w:abstractNumId w:val="9"/>
  </w:num>
  <w:num w:numId="63" w16cid:durableId="98110136">
    <w:abstractNumId w:val="7"/>
  </w:num>
  <w:num w:numId="64" w16cid:durableId="920676582">
    <w:abstractNumId w:val="6"/>
  </w:num>
  <w:num w:numId="65" w16cid:durableId="447286378">
    <w:abstractNumId w:val="5"/>
  </w:num>
  <w:num w:numId="66" w16cid:durableId="1532258362">
    <w:abstractNumId w:val="4"/>
  </w:num>
  <w:num w:numId="67" w16cid:durableId="1587106058">
    <w:abstractNumId w:val="8"/>
  </w:num>
  <w:num w:numId="68" w16cid:durableId="1646355732">
    <w:abstractNumId w:val="3"/>
  </w:num>
  <w:num w:numId="69" w16cid:durableId="2006930253">
    <w:abstractNumId w:val="2"/>
  </w:num>
  <w:num w:numId="70" w16cid:durableId="1811677887">
    <w:abstractNumId w:val="1"/>
  </w:num>
  <w:num w:numId="71" w16cid:durableId="537353487">
    <w:abstractNumId w:val="0"/>
  </w:num>
  <w:num w:numId="72" w16cid:durableId="1865050652">
    <w:abstractNumId w:val="40"/>
  </w:num>
  <w:num w:numId="73" w16cid:durableId="80179172">
    <w:abstractNumId w:val="43"/>
  </w:num>
  <w:num w:numId="74"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71076976">
    <w:abstractNumId w:val="15"/>
  </w:num>
  <w:num w:numId="76" w16cid:durableId="939752621">
    <w:abstractNumId w:val="39"/>
  </w:num>
  <w:num w:numId="77" w16cid:durableId="915044361">
    <w:abstractNumId w:val="33"/>
  </w:num>
  <w:num w:numId="78" w16cid:durableId="855196379">
    <w:abstractNumId w:val="17"/>
  </w:num>
  <w:num w:numId="79"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1917413">
    <w:abstractNumId w:val="19"/>
  </w:num>
  <w:num w:numId="81" w16cid:durableId="708722651">
    <w:abstractNumId w:val="10"/>
  </w:num>
  <w:num w:numId="82"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112374">
    <w:abstractNumId w:val="12"/>
  </w:num>
  <w:num w:numId="85" w16cid:durableId="1607615596">
    <w:abstractNumId w:val="28"/>
  </w:num>
  <w:num w:numId="86" w16cid:durableId="643118139">
    <w:abstractNumId w:val="28"/>
    <w:lvlOverride w:ilvl="0">
      <w:startOverride w:val="1"/>
    </w:lvlOverride>
  </w:num>
  <w:num w:numId="87" w16cid:durableId="820851909">
    <w:abstractNumId w:val="28"/>
    <w:lvlOverride w:ilvl="0">
      <w:startOverride w:val="1"/>
    </w:lvlOverride>
  </w:num>
  <w:num w:numId="88" w16cid:durableId="709648587">
    <w:abstractNumId w:val="28"/>
    <w:lvlOverride w:ilvl="0">
      <w:startOverride w:val="1"/>
    </w:lvlOverride>
  </w:num>
  <w:num w:numId="89" w16cid:durableId="1353799543">
    <w:abstractNumId w:val="31"/>
  </w:num>
  <w:num w:numId="90" w16cid:durableId="1570270110">
    <w:abstractNumId w:val="42"/>
  </w:num>
  <w:num w:numId="91" w16cid:durableId="2125995167">
    <w:abstractNumId w:val="34"/>
  </w:num>
  <w:num w:numId="92" w16cid:durableId="893932166">
    <w:abstractNumId w:val="50"/>
  </w:num>
  <w:num w:numId="93" w16cid:durableId="1627851340">
    <w:abstractNumId w:val="30"/>
  </w:num>
  <w:num w:numId="94" w16cid:durableId="1945532808">
    <w:abstractNumId w:val="16"/>
  </w:num>
  <w:num w:numId="95" w16cid:durableId="6844785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06494965">
    <w:abstractNumId w:val="13"/>
  </w:num>
  <w:num w:numId="9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17728152">
    <w:abstractNumId w:val="8"/>
  </w:num>
  <w:num w:numId="102" w16cid:durableId="307250010">
    <w:abstractNumId w:val="3"/>
  </w:num>
  <w:num w:numId="103" w16cid:durableId="1652563440">
    <w:abstractNumId w:val="2"/>
  </w:num>
  <w:num w:numId="104" w16cid:durableId="1831753054">
    <w:abstractNumId w:val="1"/>
  </w:num>
  <w:num w:numId="105" w16cid:durableId="830677012">
    <w:abstractNumId w:val="0"/>
  </w:num>
  <w:num w:numId="106" w16cid:durableId="1480800637">
    <w:abstractNumId w:val="45"/>
  </w:num>
  <w:num w:numId="107" w16cid:durableId="1329216811">
    <w:abstractNumId w:val="45"/>
  </w:num>
  <w:num w:numId="108" w16cid:durableId="782579479">
    <w:abstractNumId w:val="45"/>
  </w:num>
  <w:num w:numId="109" w16cid:durableId="835462762">
    <w:abstractNumId w:val="45"/>
  </w:num>
  <w:num w:numId="110" w16cid:durableId="1447122571">
    <w:abstractNumId w:val="45"/>
  </w:num>
  <w:num w:numId="111" w16cid:durableId="649866059">
    <w:abstractNumId w:val="45"/>
  </w:num>
  <w:num w:numId="112" w16cid:durableId="1346520558">
    <w:abstractNumId w:val="45"/>
  </w:num>
  <w:num w:numId="113" w16cid:durableId="385882539">
    <w:abstractNumId w:val="45"/>
  </w:num>
  <w:num w:numId="114" w16cid:durableId="1834879343">
    <w:abstractNumId w:val="45"/>
  </w:num>
  <w:num w:numId="115" w16cid:durableId="1320768473">
    <w:abstractNumId w:val="45"/>
  </w:num>
  <w:num w:numId="116" w16cid:durableId="2043936807">
    <w:abstractNumId w:val="45"/>
  </w:num>
  <w:num w:numId="117" w16cid:durableId="260643514">
    <w:abstractNumId w:val="45"/>
  </w:num>
  <w:num w:numId="118" w16cid:durableId="118769179">
    <w:abstractNumId w:val="45"/>
  </w:num>
  <w:num w:numId="119" w16cid:durableId="1447114878">
    <w:abstractNumId w:val="45"/>
  </w:num>
  <w:num w:numId="120" w16cid:durableId="300964894">
    <w:abstractNumId w:val="45"/>
  </w:num>
  <w:num w:numId="121" w16cid:durableId="1780370193">
    <w:abstractNumId w:val="45"/>
  </w:num>
  <w:num w:numId="122" w16cid:durableId="182473601">
    <w:abstractNumId w:val="45"/>
  </w:num>
  <w:num w:numId="123" w16cid:durableId="415174269">
    <w:abstractNumId w:val="45"/>
  </w:num>
  <w:num w:numId="124" w16cid:durableId="1154493542">
    <w:abstractNumId w:val="45"/>
  </w:num>
  <w:num w:numId="125" w16cid:durableId="869731317">
    <w:abstractNumId w:val="45"/>
  </w:num>
  <w:num w:numId="126" w16cid:durableId="917129714">
    <w:abstractNumId w:val="45"/>
  </w:num>
  <w:num w:numId="127" w16cid:durableId="1564756487">
    <w:abstractNumId w:val="45"/>
  </w:num>
  <w:num w:numId="128" w16cid:durableId="1925802760">
    <w:abstractNumId w:val="45"/>
  </w:num>
  <w:num w:numId="129" w16cid:durableId="1121610462">
    <w:abstractNumId w:val="45"/>
  </w:num>
  <w:num w:numId="130" w16cid:durableId="2108236558">
    <w:abstractNumId w:val="45"/>
  </w:num>
  <w:num w:numId="131" w16cid:durableId="1990162583">
    <w:abstractNumId w:val="45"/>
  </w:num>
  <w:num w:numId="132" w16cid:durableId="780614184">
    <w:abstractNumId w:val="45"/>
  </w:num>
  <w:num w:numId="133" w16cid:durableId="479616493">
    <w:abstractNumId w:val="45"/>
  </w:num>
  <w:num w:numId="134" w16cid:durableId="1037008840">
    <w:abstractNumId w:val="45"/>
  </w:num>
  <w:num w:numId="135" w16cid:durableId="1611279169">
    <w:abstractNumId w:val="45"/>
  </w:num>
  <w:num w:numId="136" w16cid:durableId="1025594110">
    <w:abstractNumId w:val="45"/>
  </w:num>
  <w:num w:numId="137" w16cid:durableId="1734498061">
    <w:abstractNumId w:val="45"/>
  </w:num>
  <w:num w:numId="138" w16cid:durableId="102699867">
    <w:abstractNumId w:val="45"/>
  </w:num>
  <w:num w:numId="139" w16cid:durableId="699203984">
    <w:abstractNumId w:val="45"/>
  </w:num>
  <w:num w:numId="140" w16cid:durableId="492721773">
    <w:abstractNumId w:val="45"/>
  </w:num>
  <w:num w:numId="141" w16cid:durableId="1953633918">
    <w:abstractNumId w:val="45"/>
  </w:num>
  <w:num w:numId="142" w16cid:durableId="1417554171">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FA5"/>
    <w:rsid w:val="0000218C"/>
    <w:rsid w:val="00002B05"/>
    <w:rsid w:val="00002C6A"/>
    <w:rsid w:val="00002F0A"/>
    <w:rsid w:val="00004620"/>
    <w:rsid w:val="00004DAA"/>
    <w:rsid w:val="00004EAF"/>
    <w:rsid w:val="00005D11"/>
    <w:rsid w:val="00005F7B"/>
    <w:rsid w:val="00006255"/>
    <w:rsid w:val="00006467"/>
    <w:rsid w:val="000067B5"/>
    <w:rsid w:val="00006986"/>
    <w:rsid w:val="00007643"/>
    <w:rsid w:val="00010037"/>
    <w:rsid w:val="00010881"/>
    <w:rsid w:val="00014115"/>
    <w:rsid w:val="000143B2"/>
    <w:rsid w:val="00014630"/>
    <w:rsid w:val="000147B2"/>
    <w:rsid w:val="00014FF7"/>
    <w:rsid w:val="000159F6"/>
    <w:rsid w:val="00016CB3"/>
    <w:rsid w:val="00017033"/>
    <w:rsid w:val="00017226"/>
    <w:rsid w:val="000174F9"/>
    <w:rsid w:val="00017B5D"/>
    <w:rsid w:val="00022C92"/>
    <w:rsid w:val="00023645"/>
    <w:rsid w:val="000239FB"/>
    <w:rsid w:val="00026AB8"/>
    <w:rsid w:val="00026D17"/>
    <w:rsid w:val="00026F8E"/>
    <w:rsid w:val="000271ED"/>
    <w:rsid w:val="00027EAA"/>
    <w:rsid w:val="00030547"/>
    <w:rsid w:val="0003118A"/>
    <w:rsid w:val="00031269"/>
    <w:rsid w:val="0003343C"/>
    <w:rsid w:val="00033C53"/>
    <w:rsid w:val="00033DB3"/>
    <w:rsid w:val="000340DA"/>
    <w:rsid w:val="00034A41"/>
    <w:rsid w:val="00034A4C"/>
    <w:rsid w:val="000361E5"/>
    <w:rsid w:val="0003637B"/>
    <w:rsid w:val="00036DE9"/>
    <w:rsid w:val="00037F0C"/>
    <w:rsid w:val="00040598"/>
    <w:rsid w:val="00040785"/>
    <w:rsid w:val="0004115E"/>
    <w:rsid w:val="000429F4"/>
    <w:rsid w:val="000435EA"/>
    <w:rsid w:val="00043E83"/>
    <w:rsid w:val="00044123"/>
    <w:rsid w:val="00044852"/>
    <w:rsid w:val="000461F9"/>
    <w:rsid w:val="0004641C"/>
    <w:rsid w:val="00046678"/>
    <w:rsid w:val="00047109"/>
    <w:rsid w:val="00047D2E"/>
    <w:rsid w:val="00050A73"/>
    <w:rsid w:val="00051B37"/>
    <w:rsid w:val="00052400"/>
    <w:rsid w:val="000527B6"/>
    <w:rsid w:val="00053550"/>
    <w:rsid w:val="00053BDC"/>
    <w:rsid w:val="00054F0E"/>
    <w:rsid w:val="00055734"/>
    <w:rsid w:val="00057A97"/>
    <w:rsid w:val="00057C47"/>
    <w:rsid w:val="00060BCD"/>
    <w:rsid w:val="0006156E"/>
    <w:rsid w:val="00061A38"/>
    <w:rsid w:val="00062066"/>
    <w:rsid w:val="00062E68"/>
    <w:rsid w:val="00063686"/>
    <w:rsid w:val="00063E73"/>
    <w:rsid w:val="00064CAA"/>
    <w:rsid w:val="00064F64"/>
    <w:rsid w:val="00065148"/>
    <w:rsid w:val="00065326"/>
    <w:rsid w:val="00065B06"/>
    <w:rsid w:val="00066518"/>
    <w:rsid w:val="00067479"/>
    <w:rsid w:val="00067596"/>
    <w:rsid w:val="00067A18"/>
    <w:rsid w:val="00071452"/>
    <w:rsid w:val="000726CD"/>
    <w:rsid w:val="00072716"/>
    <w:rsid w:val="00073221"/>
    <w:rsid w:val="00073ECA"/>
    <w:rsid w:val="00074AAF"/>
    <w:rsid w:val="00074B4A"/>
    <w:rsid w:val="00074C6C"/>
    <w:rsid w:val="00075B94"/>
    <w:rsid w:val="0007616E"/>
    <w:rsid w:val="00076E2D"/>
    <w:rsid w:val="00080F84"/>
    <w:rsid w:val="000830F6"/>
    <w:rsid w:val="000839C5"/>
    <w:rsid w:val="00085D7E"/>
    <w:rsid w:val="00086066"/>
    <w:rsid w:val="0008681F"/>
    <w:rsid w:val="00087F2C"/>
    <w:rsid w:val="00090AD8"/>
    <w:rsid w:val="00093184"/>
    <w:rsid w:val="00093901"/>
    <w:rsid w:val="00093ADA"/>
    <w:rsid w:val="00093B22"/>
    <w:rsid w:val="00093E2A"/>
    <w:rsid w:val="00094911"/>
    <w:rsid w:val="000956F9"/>
    <w:rsid w:val="0009589F"/>
    <w:rsid w:val="00096D69"/>
    <w:rsid w:val="000976E3"/>
    <w:rsid w:val="000A1BC6"/>
    <w:rsid w:val="000A2D7F"/>
    <w:rsid w:val="000A39AB"/>
    <w:rsid w:val="000A3C84"/>
    <w:rsid w:val="000A4380"/>
    <w:rsid w:val="000A5A1E"/>
    <w:rsid w:val="000A66C2"/>
    <w:rsid w:val="000A6FFB"/>
    <w:rsid w:val="000A71EC"/>
    <w:rsid w:val="000A7AB4"/>
    <w:rsid w:val="000B09DD"/>
    <w:rsid w:val="000B0A6E"/>
    <w:rsid w:val="000B1BFD"/>
    <w:rsid w:val="000B2208"/>
    <w:rsid w:val="000B4230"/>
    <w:rsid w:val="000B4FDA"/>
    <w:rsid w:val="000B5556"/>
    <w:rsid w:val="000B5835"/>
    <w:rsid w:val="000B631F"/>
    <w:rsid w:val="000B69D1"/>
    <w:rsid w:val="000B734B"/>
    <w:rsid w:val="000B7928"/>
    <w:rsid w:val="000C0787"/>
    <w:rsid w:val="000C11A3"/>
    <w:rsid w:val="000C25A0"/>
    <w:rsid w:val="000C25DE"/>
    <w:rsid w:val="000C3D26"/>
    <w:rsid w:val="000C512A"/>
    <w:rsid w:val="000C5689"/>
    <w:rsid w:val="000C5B49"/>
    <w:rsid w:val="000C5DA7"/>
    <w:rsid w:val="000C60CE"/>
    <w:rsid w:val="000C6179"/>
    <w:rsid w:val="000C649A"/>
    <w:rsid w:val="000C71AD"/>
    <w:rsid w:val="000C7940"/>
    <w:rsid w:val="000C7DB5"/>
    <w:rsid w:val="000D02C4"/>
    <w:rsid w:val="000D1A1B"/>
    <w:rsid w:val="000D372F"/>
    <w:rsid w:val="000D45F3"/>
    <w:rsid w:val="000D4D69"/>
    <w:rsid w:val="000D6733"/>
    <w:rsid w:val="000D6B95"/>
    <w:rsid w:val="000D6FF6"/>
    <w:rsid w:val="000E02F7"/>
    <w:rsid w:val="000E1318"/>
    <w:rsid w:val="000E1404"/>
    <w:rsid w:val="000E29DC"/>
    <w:rsid w:val="000E33FC"/>
    <w:rsid w:val="000E4CCD"/>
    <w:rsid w:val="000E541E"/>
    <w:rsid w:val="000E5505"/>
    <w:rsid w:val="000E7095"/>
    <w:rsid w:val="000E7511"/>
    <w:rsid w:val="000F054D"/>
    <w:rsid w:val="000F0FBE"/>
    <w:rsid w:val="000F10F3"/>
    <w:rsid w:val="000F211E"/>
    <w:rsid w:val="000F2798"/>
    <w:rsid w:val="000F2BE5"/>
    <w:rsid w:val="000F30F0"/>
    <w:rsid w:val="000F38A6"/>
    <w:rsid w:val="000F3EF1"/>
    <w:rsid w:val="000F56D8"/>
    <w:rsid w:val="000F661D"/>
    <w:rsid w:val="000F6FBB"/>
    <w:rsid w:val="000F7980"/>
    <w:rsid w:val="000F7C5A"/>
    <w:rsid w:val="0010155B"/>
    <w:rsid w:val="00101D80"/>
    <w:rsid w:val="00101EEA"/>
    <w:rsid w:val="00102778"/>
    <w:rsid w:val="00102A70"/>
    <w:rsid w:val="00102B06"/>
    <w:rsid w:val="00102F79"/>
    <w:rsid w:val="00103357"/>
    <w:rsid w:val="00103BA4"/>
    <w:rsid w:val="00104C21"/>
    <w:rsid w:val="00105152"/>
    <w:rsid w:val="00105BDC"/>
    <w:rsid w:val="001067B3"/>
    <w:rsid w:val="00106BC2"/>
    <w:rsid w:val="00107574"/>
    <w:rsid w:val="00110113"/>
    <w:rsid w:val="0011017E"/>
    <w:rsid w:val="00110C0E"/>
    <w:rsid w:val="00110CD0"/>
    <w:rsid w:val="00111449"/>
    <w:rsid w:val="00113BD7"/>
    <w:rsid w:val="00113FAE"/>
    <w:rsid w:val="00114319"/>
    <w:rsid w:val="0011461D"/>
    <w:rsid w:val="00114A55"/>
    <w:rsid w:val="0011607D"/>
    <w:rsid w:val="0011668A"/>
    <w:rsid w:val="00116AC0"/>
    <w:rsid w:val="00116B34"/>
    <w:rsid w:val="0011702E"/>
    <w:rsid w:val="001179B7"/>
    <w:rsid w:val="00117B1B"/>
    <w:rsid w:val="00117B5E"/>
    <w:rsid w:val="00120273"/>
    <w:rsid w:val="0012068A"/>
    <w:rsid w:val="00121063"/>
    <w:rsid w:val="00121440"/>
    <w:rsid w:val="00122024"/>
    <w:rsid w:val="001221A7"/>
    <w:rsid w:val="00122D72"/>
    <w:rsid w:val="00122EDE"/>
    <w:rsid w:val="00123672"/>
    <w:rsid w:val="001244A2"/>
    <w:rsid w:val="001245E9"/>
    <w:rsid w:val="00124D85"/>
    <w:rsid w:val="00126099"/>
    <w:rsid w:val="00126DD7"/>
    <w:rsid w:val="001274B6"/>
    <w:rsid w:val="00127DE1"/>
    <w:rsid w:val="00127E25"/>
    <w:rsid w:val="00127EE6"/>
    <w:rsid w:val="00130387"/>
    <w:rsid w:val="00130DBB"/>
    <w:rsid w:val="00131A84"/>
    <w:rsid w:val="00131D9B"/>
    <w:rsid w:val="00132581"/>
    <w:rsid w:val="001334EA"/>
    <w:rsid w:val="0013479E"/>
    <w:rsid w:val="00135EBA"/>
    <w:rsid w:val="0013675D"/>
    <w:rsid w:val="0013678E"/>
    <w:rsid w:val="00136E7C"/>
    <w:rsid w:val="00137F98"/>
    <w:rsid w:val="0014075A"/>
    <w:rsid w:val="00140AA3"/>
    <w:rsid w:val="00140DB2"/>
    <w:rsid w:val="00141A2B"/>
    <w:rsid w:val="001421A5"/>
    <w:rsid w:val="001424A6"/>
    <w:rsid w:val="00143DCF"/>
    <w:rsid w:val="001443F2"/>
    <w:rsid w:val="00145276"/>
    <w:rsid w:val="00146AEC"/>
    <w:rsid w:val="00146CEC"/>
    <w:rsid w:val="001504A6"/>
    <w:rsid w:val="0015136C"/>
    <w:rsid w:val="0015194A"/>
    <w:rsid w:val="00151A5B"/>
    <w:rsid w:val="00151C26"/>
    <w:rsid w:val="00151CF2"/>
    <w:rsid w:val="00153EAE"/>
    <w:rsid w:val="0015441A"/>
    <w:rsid w:val="001548BA"/>
    <w:rsid w:val="00154D76"/>
    <w:rsid w:val="00155082"/>
    <w:rsid w:val="001558EC"/>
    <w:rsid w:val="00155DD1"/>
    <w:rsid w:val="00160656"/>
    <w:rsid w:val="0016067A"/>
    <w:rsid w:val="00160840"/>
    <w:rsid w:val="00160945"/>
    <w:rsid w:val="00160A93"/>
    <w:rsid w:val="001613F6"/>
    <w:rsid w:val="00161F2B"/>
    <w:rsid w:val="00162340"/>
    <w:rsid w:val="00162645"/>
    <w:rsid w:val="00162748"/>
    <w:rsid w:val="001635A3"/>
    <w:rsid w:val="00163993"/>
    <w:rsid w:val="00163D1D"/>
    <w:rsid w:val="00163D74"/>
    <w:rsid w:val="001641B2"/>
    <w:rsid w:val="00165A34"/>
    <w:rsid w:val="00166C0F"/>
    <w:rsid w:val="0016781E"/>
    <w:rsid w:val="00167A0A"/>
    <w:rsid w:val="0017088F"/>
    <w:rsid w:val="00170A38"/>
    <w:rsid w:val="001721DB"/>
    <w:rsid w:val="00172375"/>
    <w:rsid w:val="001723F2"/>
    <w:rsid w:val="001736CA"/>
    <w:rsid w:val="001745C1"/>
    <w:rsid w:val="00174920"/>
    <w:rsid w:val="001750CB"/>
    <w:rsid w:val="00175744"/>
    <w:rsid w:val="0017633A"/>
    <w:rsid w:val="00176BF1"/>
    <w:rsid w:val="00176CAC"/>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3BEC"/>
    <w:rsid w:val="0018422D"/>
    <w:rsid w:val="0018454D"/>
    <w:rsid w:val="00184909"/>
    <w:rsid w:val="001857AD"/>
    <w:rsid w:val="0018582A"/>
    <w:rsid w:val="00185B83"/>
    <w:rsid w:val="00185CD3"/>
    <w:rsid w:val="00185D1B"/>
    <w:rsid w:val="001865F9"/>
    <w:rsid w:val="00186C8E"/>
    <w:rsid w:val="00187449"/>
    <w:rsid w:val="00187651"/>
    <w:rsid w:val="00191171"/>
    <w:rsid w:val="001912C6"/>
    <w:rsid w:val="00191B8B"/>
    <w:rsid w:val="00191C16"/>
    <w:rsid w:val="00194F0A"/>
    <w:rsid w:val="00194FB3"/>
    <w:rsid w:val="0019507C"/>
    <w:rsid w:val="00195D2A"/>
    <w:rsid w:val="0019638C"/>
    <w:rsid w:val="00196529"/>
    <w:rsid w:val="00196670"/>
    <w:rsid w:val="0019670E"/>
    <w:rsid w:val="00196D79"/>
    <w:rsid w:val="00197251"/>
    <w:rsid w:val="0019785B"/>
    <w:rsid w:val="001A0034"/>
    <w:rsid w:val="001A04BF"/>
    <w:rsid w:val="001A11CB"/>
    <w:rsid w:val="001A16CD"/>
    <w:rsid w:val="001A190B"/>
    <w:rsid w:val="001A1A04"/>
    <w:rsid w:val="001A1D6D"/>
    <w:rsid w:val="001A2866"/>
    <w:rsid w:val="001A32CD"/>
    <w:rsid w:val="001A37B5"/>
    <w:rsid w:val="001A4188"/>
    <w:rsid w:val="001A4E87"/>
    <w:rsid w:val="001A603C"/>
    <w:rsid w:val="001A62D6"/>
    <w:rsid w:val="001A67EF"/>
    <w:rsid w:val="001A7E5D"/>
    <w:rsid w:val="001B0E78"/>
    <w:rsid w:val="001B153E"/>
    <w:rsid w:val="001B19A3"/>
    <w:rsid w:val="001B2253"/>
    <w:rsid w:val="001B2267"/>
    <w:rsid w:val="001B2519"/>
    <w:rsid w:val="001B2D41"/>
    <w:rsid w:val="001B3079"/>
    <w:rsid w:val="001B331F"/>
    <w:rsid w:val="001B3425"/>
    <w:rsid w:val="001B36F5"/>
    <w:rsid w:val="001B402D"/>
    <w:rsid w:val="001B4981"/>
    <w:rsid w:val="001B5D24"/>
    <w:rsid w:val="001B78BD"/>
    <w:rsid w:val="001C0F0D"/>
    <w:rsid w:val="001C1098"/>
    <w:rsid w:val="001C40F9"/>
    <w:rsid w:val="001C545F"/>
    <w:rsid w:val="001C5E3D"/>
    <w:rsid w:val="001C692E"/>
    <w:rsid w:val="001C6ABC"/>
    <w:rsid w:val="001C6B05"/>
    <w:rsid w:val="001C6C6F"/>
    <w:rsid w:val="001D0455"/>
    <w:rsid w:val="001D0D33"/>
    <w:rsid w:val="001D0D48"/>
    <w:rsid w:val="001D0E59"/>
    <w:rsid w:val="001D14B6"/>
    <w:rsid w:val="001D186A"/>
    <w:rsid w:val="001D2B21"/>
    <w:rsid w:val="001D3DDD"/>
    <w:rsid w:val="001D49BE"/>
    <w:rsid w:val="001D53CD"/>
    <w:rsid w:val="001D5974"/>
    <w:rsid w:val="001E1D93"/>
    <w:rsid w:val="001E2662"/>
    <w:rsid w:val="001E389B"/>
    <w:rsid w:val="001E3FBC"/>
    <w:rsid w:val="001E405C"/>
    <w:rsid w:val="001E45F3"/>
    <w:rsid w:val="001E4D36"/>
    <w:rsid w:val="001E5E37"/>
    <w:rsid w:val="001E60AB"/>
    <w:rsid w:val="001E6407"/>
    <w:rsid w:val="001E6678"/>
    <w:rsid w:val="001E6A77"/>
    <w:rsid w:val="001F0363"/>
    <w:rsid w:val="001F05E7"/>
    <w:rsid w:val="001F067E"/>
    <w:rsid w:val="001F09D4"/>
    <w:rsid w:val="001F209D"/>
    <w:rsid w:val="001F26B4"/>
    <w:rsid w:val="001F295C"/>
    <w:rsid w:val="001F298A"/>
    <w:rsid w:val="001F2A00"/>
    <w:rsid w:val="001F2F5A"/>
    <w:rsid w:val="001F2F8B"/>
    <w:rsid w:val="001F3C5A"/>
    <w:rsid w:val="001F62B4"/>
    <w:rsid w:val="001F6632"/>
    <w:rsid w:val="001F6A5A"/>
    <w:rsid w:val="001F6B75"/>
    <w:rsid w:val="001F742E"/>
    <w:rsid w:val="001F762D"/>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4F3C"/>
    <w:rsid w:val="00206580"/>
    <w:rsid w:val="0020661C"/>
    <w:rsid w:val="00207574"/>
    <w:rsid w:val="0021110E"/>
    <w:rsid w:val="002114DF"/>
    <w:rsid w:val="00211F7B"/>
    <w:rsid w:val="0021219F"/>
    <w:rsid w:val="0021241E"/>
    <w:rsid w:val="00212BDC"/>
    <w:rsid w:val="0021344F"/>
    <w:rsid w:val="0021408A"/>
    <w:rsid w:val="00214B5F"/>
    <w:rsid w:val="00214D12"/>
    <w:rsid w:val="00215843"/>
    <w:rsid w:val="00215936"/>
    <w:rsid w:val="00215B99"/>
    <w:rsid w:val="00215FC5"/>
    <w:rsid w:val="002162A5"/>
    <w:rsid w:val="00216B10"/>
    <w:rsid w:val="00217366"/>
    <w:rsid w:val="00217AF8"/>
    <w:rsid w:val="002204E4"/>
    <w:rsid w:val="00221576"/>
    <w:rsid w:val="00222372"/>
    <w:rsid w:val="002227AD"/>
    <w:rsid w:val="002233AE"/>
    <w:rsid w:val="002254EB"/>
    <w:rsid w:val="0022610E"/>
    <w:rsid w:val="00226D88"/>
    <w:rsid w:val="00226EFD"/>
    <w:rsid w:val="002303C1"/>
    <w:rsid w:val="00230FD9"/>
    <w:rsid w:val="002311B2"/>
    <w:rsid w:val="00231673"/>
    <w:rsid w:val="00231DF7"/>
    <w:rsid w:val="00232D83"/>
    <w:rsid w:val="00232F0E"/>
    <w:rsid w:val="00234B75"/>
    <w:rsid w:val="002350C6"/>
    <w:rsid w:val="002351EA"/>
    <w:rsid w:val="0023540B"/>
    <w:rsid w:val="0023543A"/>
    <w:rsid w:val="002355ED"/>
    <w:rsid w:val="00235A6A"/>
    <w:rsid w:val="002361B2"/>
    <w:rsid w:val="00236310"/>
    <w:rsid w:val="002368B4"/>
    <w:rsid w:val="002368DB"/>
    <w:rsid w:val="00236944"/>
    <w:rsid w:val="00237534"/>
    <w:rsid w:val="00237EB8"/>
    <w:rsid w:val="00240863"/>
    <w:rsid w:val="00240C64"/>
    <w:rsid w:val="0024134B"/>
    <w:rsid w:val="00241368"/>
    <w:rsid w:val="002414A3"/>
    <w:rsid w:val="002418B3"/>
    <w:rsid w:val="00242661"/>
    <w:rsid w:val="00242CF5"/>
    <w:rsid w:val="00244F30"/>
    <w:rsid w:val="002450F3"/>
    <w:rsid w:val="00245F47"/>
    <w:rsid w:val="00246CCB"/>
    <w:rsid w:val="00246E33"/>
    <w:rsid w:val="0024702C"/>
    <w:rsid w:val="002472F9"/>
    <w:rsid w:val="00250017"/>
    <w:rsid w:val="002503A2"/>
    <w:rsid w:val="002511A1"/>
    <w:rsid w:val="002512A9"/>
    <w:rsid w:val="002518FB"/>
    <w:rsid w:val="00251C5D"/>
    <w:rsid w:val="0025387C"/>
    <w:rsid w:val="00256440"/>
    <w:rsid w:val="00256861"/>
    <w:rsid w:val="0025785F"/>
    <w:rsid w:val="00257C78"/>
    <w:rsid w:val="0026028B"/>
    <w:rsid w:val="00260381"/>
    <w:rsid w:val="0026118D"/>
    <w:rsid w:val="002618B9"/>
    <w:rsid w:val="002619BD"/>
    <w:rsid w:val="00261ADD"/>
    <w:rsid w:val="00262703"/>
    <w:rsid w:val="00262BA1"/>
    <w:rsid w:val="0026360C"/>
    <w:rsid w:val="00264248"/>
    <w:rsid w:val="00264AB1"/>
    <w:rsid w:val="00264D43"/>
    <w:rsid w:val="00265DB9"/>
    <w:rsid w:val="00266800"/>
    <w:rsid w:val="00266D44"/>
    <w:rsid w:val="002674DF"/>
    <w:rsid w:val="00272932"/>
    <w:rsid w:val="00272C63"/>
    <w:rsid w:val="002736B5"/>
    <w:rsid w:val="00273C4B"/>
    <w:rsid w:val="00274EF1"/>
    <w:rsid w:val="00275079"/>
    <w:rsid w:val="00275223"/>
    <w:rsid w:val="00276085"/>
    <w:rsid w:val="002774CC"/>
    <w:rsid w:val="0028086E"/>
    <w:rsid w:val="002812A4"/>
    <w:rsid w:val="002816FD"/>
    <w:rsid w:val="00281878"/>
    <w:rsid w:val="00282024"/>
    <w:rsid w:val="0028236D"/>
    <w:rsid w:val="0028258C"/>
    <w:rsid w:val="002826AA"/>
    <w:rsid w:val="0028277B"/>
    <w:rsid w:val="00282CF1"/>
    <w:rsid w:val="00282D97"/>
    <w:rsid w:val="00283009"/>
    <w:rsid w:val="0028390B"/>
    <w:rsid w:val="0028399A"/>
    <w:rsid w:val="00285780"/>
    <w:rsid w:val="0028579C"/>
    <w:rsid w:val="00291CDC"/>
    <w:rsid w:val="00291D23"/>
    <w:rsid w:val="00292ED7"/>
    <w:rsid w:val="00293304"/>
    <w:rsid w:val="002933EB"/>
    <w:rsid w:val="0029382F"/>
    <w:rsid w:val="00293B95"/>
    <w:rsid w:val="00293CC8"/>
    <w:rsid w:val="002944E1"/>
    <w:rsid w:val="002947A0"/>
    <w:rsid w:val="00294F61"/>
    <w:rsid w:val="002958E5"/>
    <w:rsid w:val="00296506"/>
    <w:rsid w:val="00296DAE"/>
    <w:rsid w:val="0029718A"/>
    <w:rsid w:val="00297900"/>
    <w:rsid w:val="002A0D72"/>
    <w:rsid w:val="002A1086"/>
    <w:rsid w:val="002A18F3"/>
    <w:rsid w:val="002A1D13"/>
    <w:rsid w:val="002A2A23"/>
    <w:rsid w:val="002A2DCC"/>
    <w:rsid w:val="002A3754"/>
    <w:rsid w:val="002A4309"/>
    <w:rsid w:val="002A458C"/>
    <w:rsid w:val="002A54F4"/>
    <w:rsid w:val="002A5F62"/>
    <w:rsid w:val="002A6572"/>
    <w:rsid w:val="002A6B9B"/>
    <w:rsid w:val="002A7150"/>
    <w:rsid w:val="002A7202"/>
    <w:rsid w:val="002A7564"/>
    <w:rsid w:val="002A7E1F"/>
    <w:rsid w:val="002B00CA"/>
    <w:rsid w:val="002B0747"/>
    <w:rsid w:val="002B161A"/>
    <w:rsid w:val="002B1B79"/>
    <w:rsid w:val="002B1D2E"/>
    <w:rsid w:val="002B2047"/>
    <w:rsid w:val="002B26D5"/>
    <w:rsid w:val="002B2996"/>
    <w:rsid w:val="002B2DDE"/>
    <w:rsid w:val="002B2E2A"/>
    <w:rsid w:val="002B300F"/>
    <w:rsid w:val="002B32EE"/>
    <w:rsid w:val="002B3A06"/>
    <w:rsid w:val="002B4709"/>
    <w:rsid w:val="002B4A5C"/>
    <w:rsid w:val="002B50D0"/>
    <w:rsid w:val="002B5227"/>
    <w:rsid w:val="002B5245"/>
    <w:rsid w:val="002B53A9"/>
    <w:rsid w:val="002B559C"/>
    <w:rsid w:val="002B565C"/>
    <w:rsid w:val="002B5679"/>
    <w:rsid w:val="002B6927"/>
    <w:rsid w:val="002B6ED1"/>
    <w:rsid w:val="002B7142"/>
    <w:rsid w:val="002B71E7"/>
    <w:rsid w:val="002B7E5A"/>
    <w:rsid w:val="002B7FAD"/>
    <w:rsid w:val="002C058E"/>
    <w:rsid w:val="002C1047"/>
    <w:rsid w:val="002C1098"/>
    <w:rsid w:val="002C165B"/>
    <w:rsid w:val="002C4809"/>
    <w:rsid w:val="002C4857"/>
    <w:rsid w:val="002C50CA"/>
    <w:rsid w:val="002C51FE"/>
    <w:rsid w:val="002C53BD"/>
    <w:rsid w:val="002C7337"/>
    <w:rsid w:val="002C7F7C"/>
    <w:rsid w:val="002D0830"/>
    <w:rsid w:val="002D1876"/>
    <w:rsid w:val="002D1CBA"/>
    <w:rsid w:val="002D2790"/>
    <w:rsid w:val="002D2C3A"/>
    <w:rsid w:val="002D3149"/>
    <w:rsid w:val="002D346B"/>
    <w:rsid w:val="002D397E"/>
    <w:rsid w:val="002D42D0"/>
    <w:rsid w:val="002D45D9"/>
    <w:rsid w:val="002D4678"/>
    <w:rsid w:val="002D4DE1"/>
    <w:rsid w:val="002D561A"/>
    <w:rsid w:val="002D5644"/>
    <w:rsid w:val="002D58D1"/>
    <w:rsid w:val="002D59DE"/>
    <w:rsid w:val="002D7848"/>
    <w:rsid w:val="002E006A"/>
    <w:rsid w:val="002E0071"/>
    <w:rsid w:val="002E154D"/>
    <w:rsid w:val="002E1EB3"/>
    <w:rsid w:val="002E1EC0"/>
    <w:rsid w:val="002E1EE1"/>
    <w:rsid w:val="002E2C15"/>
    <w:rsid w:val="002E2E4D"/>
    <w:rsid w:val="002E3496"/>
    <w:rsid w:val="002E3CA3"/>
    <w:rsid w:val="002E425E"/>
    <w:rsid w:val="002E5857"/>
    <w:rsid w:val="002E6037"/>
    <w:rsid w:val="002E6158"/>
    <w:rsid w:val="002E6A54"/>
    <w:rsid w:val="002E6B1E"/>
    <w:rsid w:val="002E71D1"/>
    <w:rsid w:val="002E7957"/>
    <w:rsid w:val="002E7B67"/>
    <w:rsid w:val="002F00C7"/>
    <w:rsid w:val="002F030A"/>
    <w:rsid w:val="002F0754"/>
    <w:rsid w:val="002F0C60"/>
    <w:rsid w:val="002F1AAD"/>
    <w:rsid w:val="002F1B66"/>
    <w:rsid w:val="002F2507"/>
    <w:rsid w:val="002F2F49"/>
    <w:rsid w:val="002F4A63"/>
    <w:rsid w:val="002F4CB7"/>
    <w:rsid w:val="002F56CA"/>
    <w:rsid w:val="002F5FF9"/>
    <w:rsid w:val="002F7923"/>
    <w:rsid w:val="003003D0"/>
    <w:rsid w:val="0030044E"/>
    <w:rsid w:val="00300CC1"/>
    <w:rsid w:val="003017D1"/>
    <w:rsid w:val="00301E55"/>
    <w:rsid w:val="00301E9D"/>
    <w:rsid w:val="00302775"/>
    <w:rsid w:val="00303242"/>
    <w:rsid w:val="00304716"/>
    <w:rsid w:val="00305977"/>
    <w:rsid w:val="00306B1D"/>
    <w:rsid w:val="00307F81"/>
    <w:rsid w:val="003100DE"/>
    <w:rsid w:val="00310608"/>
    <w:rsid w:val="00310623"/>
    <w:rsid w:val="00310E1C"/>
    <w:rsid w:val="00313A50"/>
    <w:rsid w:val="003140EF"/>
    <w:rsid w:val="003152EB"/>
    <w:rsid w:val="0031543F"/>
    <w:rsid w:val="00316C1D"/>
    <w:rsid w:val="00317656"/>
    <w:rsid w:val="00317759"/>
    <w:rsid w:val="00317F8A"/>
    <w:rsid w:val="003202C6"/>
    <w:rsid w:val="00322581"/>
    <w:rsid w:val="003235C1"/>
    <w:rsid w:val="00323607"/>
    <w:rsid w:val="00323DEF"/>
    <w:rsid w:val="00323E7F"/>
    <w:rsid w:val="00323F22"/>
    <w:rsid w:val="0032443B"/>
    <w:rsid w:val="00325671"/>
    <w:rsid w:val="003263D5"/>
    <w:rsid w:val="00326E95"/>
    <w:rsid w:val="0032724C"/>
    <w:rsid w:val="0032775F"/>
    <w:rsid w:val="00331B4F"/>
    <w:rsid w:val="00331B71"/>
    <w:rsid w:val="0033205F"/>
    <w:rsid w:val="00332894"/>
    <w:rsid w:val="00334724"/>
    <w:rsid w:val="003349E4"/>
    <w:rsid w:val="00335F8C"/>
    <w:rsid w:val="00335F9D"/>
    <w:rsid w:val="00336589"/>
    <w:rsid w:val="0033662B"/>
    <w:rsid w:val="00336C3F"/>
    <w:rsid w:val="00336C5F"/>
    <w:rsid w:val="00336E6E"/>
    <w:rsid w:val="00336F6D"/>
    <w:rsid w:val="00337D16"/>
    <w:rsid w:val="00341BC0"/>
    <w:rsid w:val="00341D03"/>
    <w:rsid w:val="003424B9"/>
    <w:rsid w:val="00342651"/>
    <w:rsid w:val="00343110"/>
    <w:rsid w:val="0034322D"/>
    <w:rsid w:val="0034350A"/>
    <w:rsid w:val="00344656"/>
    <w:rsid w:val="00344A6A"/>
    <w:rsid w:val="003451BB"/>
    <w:rsid w:val="00345503"/>
    <w:rsid w:val="00345AC0"/>
    <w:rsid w:val="00345BFD"/>
    <w:rsid w:val="00345F3E"/>
    <w:rsid w:val="003476A9"/>
    <w:rsid w:val="00347739"/>
    <w:rsid w:val="00350E83"/>
    <w:rsid w:val="00351372"/>
    <w:rsid w:val="0035199A"/>
    <w:rsid w:val="0035221E"/>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604B2"/>
    <w:rsid w:val="003608F1"/>
    <w:rsid w:val="00360BD0"/>
    <w:rsid w:val="003610A7"/>
    <w:rsid w:val="003619E2"/>
    <w:rsid w:val="00362961"/>
    <w:rsid w:val="00363556"/>
    <w:rsid w:val="003636C0"/>
    <w:rsid w:val="0036381D"/>
    <w:rsid w:val="0036492D"/>
    <w:rsid w:val="00364AA7"/>
    <w:rsid w:val="00364B0E"/>
    <w:rsid w:val="00365E0B"/>
    <w:rsid w:val="003671CB"/>
    <w:rsid w:val="00367333"/>
    <w:rsid w:val="00367530"/>
    <w:rsid w:val="0036765B"/>
    <w:rsid w:val="00367F3C"/>
    <w:rsid w:val="00370B55"/>
    <w:rsid w:val="00370C18"/>
    <w:rsid w:val="00370EA7"/>
    <w:rsid w:val="0037106E"/>
    <w:rsid w:val="00371C42"/>
    <w:rsid w:val="003732E6"/>
    <w:rsid w:val="00373915"/>
    <w:rsid w:val="00373DC8"/>
    <w:rsid w:val="0037559A"/>
    <w:rsid w:val="003759EB"/>
    <w:rsid w:val="00375BCC"/>
    <w:rsid w:val="00375E52"/>
    <w:rsid w:val="0037611B"/>
    <w:rsid w:val="00376E67"/>
    <w:rsid w:val="00377D08"/>
    <w:rsid w:val="003803E8"/>
    <w:rsid w:val="0038061A"/>
    <w:rsid w:val="00381356"/>
    <w:rsid w:val="00381474"/>
    <w:rsid w:val="00381490"/>
    <w:rsid w:val="0038222F"/>
    <w:rsid w:val="003839B4"/>
    <w:rsid w:val="00383BDC"/>
    <w:rsid w:val="003844FC"/>
    <w:rsid w:val="00384B6A"/>
    <w:rsid w:val="00384ECE"/>
    <w:rsid w:val="00386059"/>
    <w:rsid w:val="003863E0"/>
    <w:rsid w:val="00387638"/>
    <w:rsid w:val="003907C7"/>
    <w:rsid w:val="0039118D"/>
    <w:rsid w:val="0039181E"/>
    <w:rsid w:val="0039200A"/>
    <w:rsid w:val="0039227A"/>
    <w:rsid w:val="00392785"/>
    <w:rsid w:val="00392946"/>
    <w:rsid w:val="003932C1"/>
    <w:rsid w:val="00393C80"/>
    <w:rsid w:val="003949D6"/>
    <w:rsid w:val="00394E3C"/>
    <w:rsid w:val="00395076"/>
    <w:rsid w:val="00395944"/>
    <w:rsid w:val="00396327"/>
    <w:rsid w:val="003A083C"/>
    <w:rsid w:val="003A2BB4"/>
    <w:rsid w:val="003A2D44"/>
    <w:rsid w:val="003A3679"/>
    <w:rsid w:val="003A3D30"/>
    <w:rsid w:val="003A40AD"/>
    <w:rsid w:val="003A4CEA"/>
    <w:rsid w:val="003A53C3"/>
    <w:rsid w:val="003A5A11"/>
    <w:rsid w:val="003A6D88"/>
    <w:rsid w:val="003B10AB"/>
    <w:rsid w:val="003B1828"/>
    <w:rsid w:val="003B1DF9"/>
    <w:rsid w:val="003B243C"/>
    <w:rsid w:val="003B3549"/>
    <w:rsid w:val="003B3E17"/>
    <w:rsid w:val="003B42A8"/>
    <w:rsid w:val="003B53D8"/>
    <w:rsid w:val="003B5ADD"/>
    <w:rsid w:val="003B5B4C"/>
    <w:rsid w:val="003B6BF3"/>
    <w:rsid w:val="003C0F0A"/>
    <w:rsid w:val="003C1638"/>
    <w:rsid w:val="003C3CB7"/>
    <w:rsid w:val="003C403D"/>
    <w:rsid w:val="003C4268"/>
    <w:rsid w:val="003C4798"/>
    <w:rsid w:val="003C4D97"/>
    <w:rsid w:val="003C6DA4"/>
    <w:rsid w:val="003C6F10"/>
    <w:rsid w:val="003C7971"/>
    <w:rsid w:val="003D0155"/>
    <w:rsid w:val="003D03B9"/>
    <w:rsid w:val="003D0ADF"/>
    <w:rsid w:val="003D1870"/>
    <w:rsid w:val="003D1E4A"/>
    <w:rsid w:val="003D1E53"/>
    <w:rsid w:val="003D2306"/>
    <w:rsid w:val="003D35D9"/>
    <w:rsid w:val="003D3A1F"/>
    <w:rsid w:val="003D3F47"/>
    <w:rsid w:val="003D4163"/>
    <w:rsid w:val="003D4D76"/>
    <w:rsid w:val="003D57EC"/>
    <w:rsid w:val="003D580E"/>
    <w:rsid w:val="003D66D4"/>
    <w:rsid w:val="003D7DB4"/>
    <w:rsid w:val="003E01D6"/>
    <w:rsid w:val="003E05A7"/>
    <w:rsid w:val="003E0828"/>
    <w:rsid w:val="003E0E7C"/>
    <w:rsid w:val="003E1595"/>
    <w:rsid w:val="003E2064"/>
    <w:rsid w:val="003E2150"/>
    <w:rsid w:val="003E2574"/>
    <w:rsid w:val="003E2CF9"/>
    <w:rsid w:val="003E3210"/>
    <w:rsid w:val="003E3AB8"/>
    <w:rsid w:val="003E3F5F"/>
    <w:rsid w:val="003E45C3"/>
    <w:rsid w:val="003E464B"/>
    <w:rsid w:val="003E4B5D"/>
    <w:rsid w:val="003E668C"/>
    <w:rsid w:val="003E6D64"/>
    <w:rsid w:val="003F0BB5"/>
    <w:rsid w:val="003F0E85"/>
    <w:rsid w:val="003F1BA6"/>
    <w:rsid w:val="003F2A9F"/>
    <w:rsid w:val="003F366C"/>
    <w:rsid w:val="003F3B66"/>
    <w:rsid w:val="003F428E"/>
    <w:rsid w:val="003F4A35"/>
    <w:rsid w:val="003F5970"/>
    <w:rsid w:val="003F5E7E"/>
    <w:rsid w:val="003F63B2"/>
    <w:rsid w:val="003F6664"/>
    <w:rsid w:val="003F6F72"/>
    <w:rsid w:val="003F6FF7"/>
    <w:rsid w:val="003F7374"/>
    <w:rsid w:val="003F77F3"/>
    <w:rsid w:val="00400611"/>
    <w:rsid w:val="00400A6F"/>
    <w:rsid w:val="00400EE9"/>
    <w:rsid w:val="004013EE"/>
    <w:rsid w:val="0040270F"/>
    <w:rsid w:val="0040328A"/>
    <w:rsid w:val="00403495"/>
    <w:rsid w:val="004044F0"/>
    <w:rsid w:val="00404B5C"/>
    <w:rsid w:val="004050F3"/>
    <w:rsid w:val="004063FA"/>
    <w:rsid w:val="00406F4B"/>
    <w:rsid w:val="004075D7"/>
    <w:rsid w:val="00407766"/>
    <w:rsid w:val="00410A4F"/>
    <w:rsid w:val="00410AF2"/>
    <w:rsid w:val="0041242F"/>
    <w:rsid w:val="004139D2"/>
    <w:rsid w:val="004147D4"/>
    <w:rsid w:val="00414B7A"/>
    <w:rsid w:val="00414F8C"/>
    <w:rsid w:val="0041632E"/>
    <w:rsid w:val="0042033E"/>
    <w:rsid w:val="004203C8"/>
    <w:rsid w:val="0042040F"/>
    <w:rsid w:val="00420B3E"/>
    <w:rsid w:val="004210AB"/>
    <w:rsid w:val="0042116B"/>
    <w:rsid w:val="00421456"/>
    <w:rsid w:val="00421A66"/>
    <w:rsid w:val="00421BDF"/>
    <w:rsid w:val="00421CA1"/>
    <w:rsid w:val="004221E6"/>
    <w:rsid w:val="0042269C"/>
    <w:rsid w:val="004228D6"/>
    <w:rsid w:val="00423B16"/>
    <w:rsid w:val="00423CCB"/>
    <w:rsid w:val="0042441D"/>
    <w:rsid w:val="00424B74"/>
    <w:rsid w:val="00424D88"/>
    <w:rsid w:val="00424F38"/>
    <w:rsid w:val="00424F48"/>
    <w:rsid w:val="0042525E"/>
    <w:rsid w:val="00425687"/>
    <w:rsid w:val="0042599C"/>
    <w:rsid w:val="00425F19"/>
    <w:rsid w:val="00425F8A"/>
    <w:rsid w:val="0042610E"/>
    <w:rsid w:val="004262DD"/>
    <w:rsid w:val="00426C75"/>
    <w:rsid w:val="00427BB6"/>
    <w:rsid w:val="0043086B"/>
    <w:rsid w:val="00430A2B"/>
    <w:rsid w:val="0043107D"/>
    <w:rsid w:val="0043167C"/>
    <w:rsid w:val="00432D32"/>
    <w:rsid w:val="004335E2"/>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5062"/>
    <w:rsid w:val="004462D2"/>
    <w:rsid w:val="004476FB"/>
    <w:rsid w:val="00447F74"/>
    <w:rsid w:val="004502A2"/>
    <w:rsid w:val="00451D42"/>
    <w:rsid w:val="004521A0"/>
    <w:rsid w:val="004544BF"/>
    <w:rsid w:val="00454BC4"/>
    <w:rsid w:val="0045562D"/>
    <w:rsid w:val="004558DA"/>
    <w:rsid w:val="00455D8C"/>
    <w:rsid w:val="0045610F"/>
    <w:rsid w:val="00456417"/>
    <w:rsid w:val="00456586"/>
    <w:rsid w:val="00456716"/>
    <w:rsid w:val="0045693E"/>
    <w:rsid w:val="004571CE"/>
    <w:rsid w:val="004572CD"/>
    <w:rsid w:val="00460A6C"/>
    <w:rsid w:val="00460B8C"/>
    <w:rsid w:val="004617E6"/>
    <w:rsid w:val="00461D0E"/>
    <w:rsid w:val="004624A1"/>
    <w:rsid w:val="00462777"/>
    <w:rsid w:val="00463790"/>
    <w:rsid w:val="00463BFB"/>
    <w:rsid w:val="00463E1A"/>
    <w:rsid w:val="004647B6"/>
    <w:rsid w:val="0046530C"/>
    <w:rsid w:val="00466452"/>
    <w:rsid w:val="004670A0"/>
    <w:rsid w:val="00470099"/>
    <w:rsid w:val="00470149"/>
    <w:rsid w:val="004701EE"/>
    <w:rsid w:val="00470D27"/>
    <w:rsid w:val="004714B2"/>
    <w:rsid w:val="00472EE1"/>
    <w:rsid w:val="00473759"/>
    <w:rsid w:val="00473A27"/>
    <w:rsid w:val="00473F45"/>
    <w:rsid w:val="004751BF"/>
    <w:rsid w:val="004754FB"/>
    <w:rsid w:val="00480B00"/>
    <w:rsid w:val="004815E6"/>
    <w:rsid w:val="0048219F"/>
    <w:rsid w:val="004827F0"/>
    <w:rsid w:val="004829F4"/>
    <w:rsid w:val="00482AFF"/>
    <w:rsid w:val="00482E5E"/>
    <w:rsid w:val="00482F49"/>
    <w:rsid w:val="00483505"/>
    <w:rsid w:val="004839CE"/>
    <w:rsid w:val="00483AFB"/>
    <w:rsid w:val="0048497B"/>
    <w:rsid w:val="00484CBD"/>
    <w:rsid w:val="00484DF2"/>
    <w:rsid w:val="004857C6"/>
    <w:rsid w:val="00485887"/>
    <w:rsid w:val="00485A38"/>
    <w:rsid w:val="00485DDF"/>
    <w:rsid w:val="00487481"/>
    <w:rsid w:val="004874B2"/>
    <w:rsid w:val="004875E9"/>
    <w:rsid w:val="00490B96"/>
    <w:rsid w:val="004910EC"/>
    <w:rsid w:val="004928B7"/>
    <w:rsid w:val="00493677"/>
    <w:rsid w:val="00494F66"/>
    <w:rsid w:val="00494F93"/>
    <w:rsid w:val="0049556B"/>
    <w:rsid w:val="0049594B"/>
    <w:rsid w:val="004960AC"/>
    <w:rsid w:val="004965AC"/>
    <w:rsid w:val="00496C71"/>
    <w:rsid w:val="00497538"/>
    <w:rsid w:val="0049771C"/>
    <w:rsid w:val="004A04ED"/>
    <w:rsid w:val="004A0737"/>
    <w:rsid w:val="004A12EB"/>
    <w:rsid w:val="004A2A2D"/>
    <w:rsid w:val="004A4756"/>
    <w:rsid w:val="004A4C12"/>
    <w:rsid w:val="004A5E02"/>
    <w:rsid w:val="004A6C04"/>
    <w:rsid w:val="004A7F95"/>
    <w:rsid w:val="004B0AA0"/>
    <w:rsid w:val="004B1130"/>
    <w:rsid w:val="004B1EAA"/>
    <w:rsid w:val="004B23A6"/>
    <w:rsid w:val="004B242B"/>
    <w:rsid w:val="004B2C87"/>
    <w:rsid w:val="004B4530"/>
    <w:rsid w:val="004B4D8E"/>
    <w:rsid w:val="004B4DD5"/>
    <w:rsid w:val="004B580A"/>
    <w:rsid w:val="004B656F"/>
    <w:rsid w:val="004B65B9"/>
    <w:rsid w:val="004B79DA"/>
    <w:rsid w:val="004C0C47"/>
    <w:rsid w:val="004C11C5"/>
    <w:rsid w:val="004C204E"/>
    <w:rsid w:val="004C21C1"/>
    <w:rsid w:val="004C224E"/>
    <w:rsid w:val="004C28CE"/>
    <w:rsid w:val="004C2B98"/>
    <w:rsid w:val="004C2DE6"/>
    <w:rsid w:val="004C460B"/>
    <w:rsid w:val="004C4C4C"/>
    <w:rsid w:val="004C659F"/>
    <w:rsid w:val="004C672A"/>
    <w:rsid w:val="004C6E93"/>
    <w:rsid w:val="004D108A"/>
    <w:rsid w:val="004D4786"/>
    <w:rsid w:val="004D4AA4"/>
    <w:rsid w:val="004D520F"/>
    <w:rsid w:val="004D536A"/>
    <w:rsid w:val="004D5570"/>
    <w:rsid w:val="004D55FB"/>
    <w:rsid w:val="004D590F"/>
    <w:rsid w:val="004D6533"/>
    <w:rsid w:val="004D6B59"/>
    <w:rsid w:val="004D7079"/>
    <w:rsid w:val="004D77BE"/>
    <w:rsid w:val="004E0C1A"/>
    <w:rsid w:val="004E0DA2"/>
    <w:rsid w:val="004E1075"/>
    <w:rsid w:val="004E1898"/>
    <w:rsid w:val="004E1BBC"/>
    <w:rsid w:val="004E1D26"/>
    <w:rsid w:val="004E1F47"/>
    <w:rsid w:val="004E2103"/>
    <w:rsid w:val="004E26AC"/>
    <w:rsid w:val="004E38D0"/>
    <w:rsid w:val="004E4309"/>
    <w:rsid w:val="004E4604"/>
    <w:rsid w:val="004E4612"/>
    <w:rsid w:val="004E4F5F"/>
    <w:rsid w:val="004E518D"/>
    <w:rsid w:val="004E5234"/>
    <w:rsid w:val="004E5B71"/>
    <w:rsid w:val="004E6167"/>
    <w:rsid w:val="004E7A08"/>
    <w:rsid w:val="004E7D14"/>
    <w:rsid w:val="004E7ED0"/>
    <w:rsid w:val="004F08F9"/>
    <w:rsid w:val="004F1455"/>
    <w:rsid w:val="004F148C"/>
    <w:rsid w:val="004F37F0"/>
    <w:rsid w:val="004F4A44"/>
    <w:rsid w:val="004F71F4"/>
    <w:rsid w:val="005006E0"/>
    <w:rsid w:val="00502159"/>
    <w:rsid w:val="00502471"/>
    <w:rsid w:val="00502A42"/>
    <w:rsid w:val="005035FA"/>
    <w:rsid w:val="00503D3E"/>
    <w:rsid w:val="00503F74"/>
    <w:rsid w:val="0050474C"/>
    <w:rsid w:val="005048A4"/>
    <w:rsid w:val="005053D6"/>
    <w:rsid w:val="00505CDB"/>
    <w:rsid w:val="00505EC7"/>
    <w:rsid w:val="00506914"/>
    <w:rsid w:val="00506AE6"/>
    <w:rsid w:val="005071FF"/>
    <w:rsid w:val="005078CD"/>
    <w:rsid w:val="00507DDD"/>
    <w:rsid w:val="00507E86"/>
    <w:rsid w:val="00510BE9"/>
    <w:rsid w:val="00510DB5"/>
    <w:rsid w:val="00511150"/>
    <w:rsid w:val="0051150E"/>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74C"/>
    <w:rsid w:val="00517021"/>
    <w:rsid w:val="00517C8E"/>
    <w:rsid w:val="005205CF"/>
    <w:rsid w:val="0052089A"/>
    <w:rsid w:val="00520D5B"/>
    <w:rsid w:val="00521E64"/>
    <w:rsid w:val="00522669"/>
    <w:rsid w:val="00522FC4"/>
    <w:rsid w:val="00524F29"/>
    <w:rsid w:val="0052625F"/>
    <w:rsid w:val="00526386"/>
    <w:rsid w:val="00526412"/>
    <w:rsid w:val="005270E6"/>
    <w:rsid w:val="005278AA"/>
    <w:rsid w:val="00527B36"/>
    <w:rsid w:val="005300CA"/>
    <w:rsid w:val="005304C9"/>
    <w:rsid w:val="005306FF"/>
    <w:rsid w:val="00531721"/>
    <w:rsid w:val="00531B13"/>
    <w:rsid w:val="00531C94"/>
    <w:rsid w:val="00532597"/>
    <w:rsid w:val="00532CD5"/>
    <w:rsid w:val="00533A2B"/>
    <w:rsid w:val="00533E89"/>
    <w:rsid w:val="00533FA0"/>
    <w:rsid w:val="00534481"/>
    <w:rsid w:val="00534812"/>
    <w:rsid w:val="005352D1"/>
    <w:rsid w:val="0053542E"/>
    <w:rsid w:val="00535E0F"/>
    <w:rsid w:val="00536458"/>
    <w:rsid w:val="00537248"/>
    <w:rsid w:val="00537ACA"/>
    <w:rsid w:val="0053BCE9"/>
    <w:rsid w:val="00540363"/>
    <w:rsid w:val="005404FE"/>
    <w:rsid w:val="00540D24"/>
    <w:rsid w:val="00541619"/>
    <w:rsid w:val="005416D5"/>
    <w:rsid w:val="0054256A"/>
    <w:rsid w:val="00542D4C"/>
    <w:rsid w:val="00544BF3"/>
    <w:rsid w:val="00544D50"/>
    <w:rsid w:val="00546358"/>
    <w:rsid w:val="0054728E"/>
    <w:rsid w:val="00547B0C"/>
    <w:rsid w:val="00547EA0"/>
    <w:rsid w:val="00550E2D"/>
    <w:rsid w:val="00551650"/>
    <w:rsid w:val="00551D25"/>
    <w:rsid w:val="005521A7"/>
    <w:rsid w:val="0055241F"/>
    <w:rsid w:val="005525A1"/>
    <w:rsid w:val="0055290C"/>
    <w:rsid w:val="00553C3B"/>
    <w:rsid w:val="00553FF1"/>
    <w:rsid w:val="005547A8"/>
    <w:rsid w:val="00554C59"/>
    <w:rsid w:val="005555F7"/>
    <w:rsid w:val="005565A0"/>
    <w:rsid w:val="005570D1"/>
    <w:rsid w:val="005570FF"/>
    <w:rsid w:val="00557370"/>
    <w:rsid w:val="0056061C"/>
    <w:rsid w:val="00560B18"/>
    <w:rsid w:val="00560C70"/>
    <w:rsid w:val="00560E8D"/>
    <w:rsid w:val="005616FE"/>
    <w:rsid w:val="00561F0C"/>
    <w:rsid w:val="0056318D"/>
    <w:rsid w:val="005632D2"/>
    <w:rsid w:val="0056402E"/>
    <w:rsid w:val="005643CF"/>
    <w:rsid w:val="00564B22"/>
    <w:rsid w:val="00564BC8"/>
    <w:rsid w:val="00564EC6"/>
    <w:rsid w:val="00564FEE"/>
    <w:rsid w:val="00565F9A"/>
    <w:rsid w:val="0056620D"/>
    <w:rsid w:val="00566D5F"/>
    <w:rsid w:val="005671A1"/>
    <w:rsid w:val="0056750E"/>
    <w:rsid w:val="00567941"/>
    <w:rsid w:val="00570245"/>
    <w:rsid w:val="00570913"/>
    <w:rsid w:val="00570AC4"/>
    <w:rsid w:val="00570FEC"/>
    <w:rsid w:val="0057100D"/>
    <w:rsid w:val="00571D86"/>
    <w:rsid w:val="00571EB8"/>
    <w:rsid w:val="0057213F"/>
    <w:rsid w:val="0057264B"/>
    <w:rsid w:val="00572B4D"/>
    <w:rsid w:val="00572E1A"/>
    <w:rsid w:val="00572EB3"/>
    <w:rsid w:val="005735C9"/>
    <w:rsid w:val="00573BF6"/>
    <w:rsid w:val="00574790"/>
    <w:rsid w:val="00574D4B"/>
    <w:rsid w:val="00575DBB"/>
    <w:rsid w:val="005761BB"/>
    <w:rsid w:val="00576476"/>
    <w:rsid w:val="0057684C"/>
    <w:rsid w:val="005769CE"/>
    <w:rsid w:val="00580278"/>
    <w:rsid w:val="00581D69"/>
    <w:rsid w:val="00583770"/>
    <w:rsid w:val="00584E4F"/>
    <w:rsid w:val="0058576D"/>
    <w:rsid w:val="0058594D"/>
    <w:rsid w:val="00586831"/>
    <w:rsid w:val="00586965"/>
    <w:rsid w:val="00586D77"/>
    <w:rsid w:val="005874F8"/>
    <w:rsid w:val="005879C7"/>
    <w:rsid w:val="00590337"/>
    <w:rsid w:val="00590BC9"/>
    <w:rsid w:val="005916DE"/>
    <w:rsid w:val="00591D79"/>
    <w:rsid w:val="00592B41"/>
    <w:rsid w:val="0059355E"/>
    <w:rsid w:val="005947D6"/>
    <w:rsid w:val="00595474"/>
    <w:rsid w:val="005957D7"/>
    <w:rsid w:val="00596706"/>
    <w:rsid w:val="00596BC7"/>
    <w:rsid w:val="00597021"/>
    <w:rsid w:val="0059709E"/>
    <w:rsid w:val="0059754B"/>
    <w:rsid w:val="005975AC"/>
    <w:rsid w:val="00597896"/>
    <w:rsid w:val="00597C6D"/>
    <w:rsid w:val="00597EF7"/>
    <w:rsid w:val="005A0118"/>
    <w:rsid w:val="005A0B25"/>
    <w:rsid w:val="005A1508"/>
    <w:rsid w:val="005A206E"/>
    <w:rsid w:val="005A209C"/>
    <w:rsid w:val="005A3209"/>
    <w:rsid w:val="005A38B1"/>
    <w:rsid w:val="005A4045"/>
    <w:rsid w:val="005A5069"/>
    <w:rsid w:val="005A56EB"/>
    <w:rsid w:val="005A6216"/>
    <w:rsid w:val="005A66C3"/>
    <w:rsid w:val="005B044F"/>
    <w:rsid w:val="005B12B9"/>
    <w:rsid w:val="005B15CA"/>
    <w:rsid w:val="005B1BA5"/>
    <w:rsid w:val="005B22F5"/>
    <w:rsid w:val="005B2374"/>
    <w:rsid w:val="005B242C"/>
    <w:rsid w:val="005B2983"/>
    <w:rsid w:val="005B2C12"/>
    <w:rsid w:val="005B3147"/>
    <w:rsid w:val="005B39DB"/>
    <w:rsid w:val="005B3BC2"/>
    <w:rsid w:val="005B409C"/>
    <w:rsid w:val="005B45F3"/>
    <w:rsid w:val="005B4AA9"/>
    <w:rsid w:val="005B4E4B"/>
    <w:rsid w:val="005B54E4"/>
    <w:rsid w:val="005B58F7"/>
    <w:rsid w:val="005B5A39"/>
    <w:rsid w:val="005B5A8C"/>
    <w:rsid w:val="005B5C74"/>
    <w:rsid w:val="005B6F1B"/>
    <w:rsid w:val="005C0F93"/>
    <w:rsid w:val="005C1749"/>
    <w:rsid w:val="005C291A"/>
    <w:rsid w:val="005C32DD"/>
    <w:rsid w:val="005C346B"/>
    <w:rsid w:val="005C3665"/>
    <w:rsid w:val="005C375C"/>
    <w:rsid w:val="005C3AD6"/>
    <w:rsid w:val="005C4A83"/>
    <w:rsid w:val="005C5BE1"/>
    <w:rsid w:val="005C694D"/>
    <w:rsid w:val="005C696C"/>
    <w:rsid w:val="005C6F0C"/>
    <w:rsid w:val="005C7074"/>
    <w:rsid w:val="005D009C"/>
    <w:rsid w:val="005D0D80"/>
    <w:rsid w:val="005D154F"/>
    <w:rsid w:val="005D357F"/>
    <w:rsid w:val="005D4B7C"/>
    <w:rsid w:val="005D5FF1"/>
    <w:rsid w:val="005D7765"/>
    <w:rsid w:val="005D7D48"/>
    <w:rsid w:val="005E0329"/>
    <w:rsid w:val="005E1477"/>
    <w:rsid w:val="005E18F7"/>
    <w:rsid w:val="005E2605"/>
    <w:rsid w:val="005E29A1"/>
    <w:rsid w:val="005E2F7B"/>
    <w:rsid w:val="005E3308"/>
    <w:rsid w:val="005E378C"/>
    <w:rsid w:val="005E3D32"/>
    <w:rsid w:val="005E5142"/>
    <w:rsid w:val="005E55FC"/>
    <w:rsid w:val="005E5A9E"/>
    <w:rsid w:val="005E612F"/>
    <w:rsid w:val="005E6998"/>
    <w:rsid w:val="005F0DE7"/>
    <w:rsid w:val="005F1CE2"/>
    <w:rsid w:val="005F26EF"/>
    <w:rsid w:val="005F3251"/>
    <w:rsid w:val="005F3ED7"/>
    <w:rsid w:val="005F47F2"/>
    <w:rsid w:val="005F51B7"/>
    <w:rsid w:val="005F594D"/>
    <w:rsid w:val="005F6573"/>
    <w:rsid w:val="005F6FBE"/>
    <w:rsid w:val="005F6FFD"/>
    <w:rsid w:val="005F73BA"/>
    <w:rsid w:val="00600106"/>
    <w:rsid w:val="006031EF"/>
    <w:rsid w:val="006033AA"/>
    <w:rsid w:val="0060386B"/>
    <w:rsid w:val="006044C3"/>
    <w:rsid w:val="00605F24"/>
    <w:rsid w:val="0060679D"/>
    <w:rsid w:val="00607B64"/>
    <w:rsid w:val="006103D8"/>
    <w:rsid w:val="0061056E"/>
    <w:rsid w:val="00611A11"/>
    <w:rsid w:val="00612A8A"/>
    <w:rsid w:val="006130DC"/>
    <w:rsid w:val="0061319A"/>
    <w:rsid w:val="006137EB"/>
    <w:rsid w:val="006152A3"/>
    <w:rsid w:val="006153A8"/>
    <w:rsid w:val="00615664"/>
    <w:rsid w:val="0061745C"/>
    <w:rsid w:val="0062017D"/>
    <w:rsid w:val="00620950"/>
    <w:rsid w:val="006217C5"/>
    <w:rsid w:val="00621920"/>
    <w:rsid w:val="00622C00"/>
    <w:rsid w:val="00622DA7"/>
    <w:rsid w:val="00623D18"/>
    <w:rsid w:val="006240F3"/>
    <w:rsid w:val="00624400"/>
    <w:rsid w:val="00626111"/>
    <w:rsid w:val="00627404"/>
    <w:rsid w:val="00627FD5"/>
    <w:rsid w:val="00630E36"/>
    <w:rsid w:val="006310EF"/>
    <w:rsid w:val="00631343"/>
    <w:rsid w:val="006314DB"/>
    <w:rsid w:val="00631EE7"/>
    <w:rsid w:val="00631F55"/>
    <w:rsid w:val="00633242"/>
    <w:rsid w:val="0063356B"/>
    <w:rsid w:val="00633769"/>
    <w:rsid w:val="00634516"/>
    <w:rsid w:val="00635332"/>
    <w:rsid w:val="006355AB"/>
    <w:rsid w:val="00635C18"/>
    <w:rsid w:val="00637745"/>
    <w:rsid w:val="00637A92"/>
    <w:rsid w:val="00640CF5"/>
    <w:rsid w:val="006419E5"/>
    <w:rsid w:val="00642413"/>
    <w:rsid w:val="00643575"/>
    <w:rsid w:val="00643CCF"/>
    <w:rsid w:val="00643E20"/>
    <w:rsid w:val="0064421B"/>
    <w:rsid w:val="006446E0"/>
    <w:rsid w:val="00644A36"/>
    <w:rsid w:val="00644FE7"/>
    <w:rsid w:val="0064552E"/>
    <w:rsid w:val="00645D4A"/>
    <w:rsid w:val="00645EF2"/>
    <w:rsid w:val="00646637"/>
    <w:rsid w:val="00650039"/>
    <w:rsid w:val="006503F5"/>
    <w:rsid w:val="0065060B"/>
    <w:rsid w:val="00650EB2"/>
    <w:rsid w:val="006511F5"/>
    <w:rsid w:val="0065179E"/>
    <w:rsid w:val="00651C0B"/>
    <w:rsid w:val="006523A9"/>
    <w:rsid w:val="006523B3"/>
    <w:rsid w:val="00652BFD"/>
    <w:rsid w:val="00655308"/>
    <w:rsid w:val="00655D81"/>
    <w:rsid w:val="00655F65"/>
    <w:rsid w:val="00657689"/>
    <w:rsid w:val="00657ED6"/>
    <w:rsid w:val="00660746"/>
    <w:rsid w:val="0066154A"/>
    <w:rsid w:val="0066179A"/>
    <w:rsid w:val="00661C36"/>
    <w:rsid w:val="006623D2"/>
    <w:rsid w:val="006627E0"/>
    <w:rsid w:val="0066329F"/>
    <w:rsid w:val="00663483"/>
    <w:rsid w:val="006636C8"/>
    <w:rsid w:val="00663D2C"/>
    <w:rsid w:val="0066402B"/>
    <w:rsid w:val="00664685"/>
    <w:rsid w:val="00664B38"/>
    <w:rsid w:val="00664BC9"/>
    <w:rsid w:val="00665634"/>
    <w:rsid w:val="00665BCF"/>
    <w:rsid w:val="006665BC"/>
    <w:rsid w:val="00667D0F"/>
    <w:rsid w:val="006709B5"/>
    <w:rsid w:val="00670C74"/>
    <w:rsid w:val="00670E1F"/>
    <w:rsid w:val="00670F69"/>
    <w:rsid w:val="006712C1"/>
    <w:rsid w:val="006720BE"/>
    <w:rsid w:val="0067278F"/>
    <w:rsid w:val="00673DB9"/>
    <w:rsid w:val="00673EEF"/>
    <w:rsid w:val="00674157"/>
    <w:rsid w:val="0067478D"/>
    <w:rsid w:val="006760B6"/>
    <w:rsid w:val="006762B7"/>
    <w:rsid w:val="006765AC"/>
    <w:rsid w:val="00677555"/>
    <w:rsid w:val="00677EB4"/>
    <w:rsid w:val="006804E6"/>
    <w:rsid w:val="00680FB6"/>
    <w:rsid w:val="0068175F"/>
    <w:rsid w:val="00681C57"/>
    <w:rsid w:val="00682B18"/>
    <w:rsid w:val="00682E81"/>
    <w:rsid w:val="00682FA8"/>
    <w:rsid w:val="006831BD"/>
    <w:rsid w:val="00683213"/>
    <w:rsid w:val="00683473"/>
    <w:rsid w:val="00683B3F"/>
    <w:rsid w:val="00684117"/>
    <w:rsid w:val="00684AAF"/>
    <w:rsid w:val="00684E3A"/>
    <w:rsid w:val="006851AE"/>
    <w:rsid w:val="00685DB9"/>
    <w:rsid w:val="00685F78"/>
    <w:rsid w:val="0068687A"/>
    <w:rsid w:val="00686EF7"/>
    <w:rsid w:val="0069082E"/>
    <w:rsid w:val="00690ACD"/>
    <w:rsid w:val="00691A20"/>
    <w:rsid w:val="00691CFA"/>
    <w:rsid w:val="00692336"/>
    <w:rsid w:val="00694ED0"/>
    <w:rsid w:val="00695600"/>
    <w:rsid w:val="00695634"/>
    <w:rsid w:val="00696C2A"/>
    <w:rsid w:val="00697CF5"/>
    <w:rsid w:val="006A023D"/>
    <w:rsid w:val="006A03F6"/>
    <w:rsid w:val="006A061E"/>
    <w:rsid w:val="006A0953"/>
    <w:rsid w:val="006A0D13"/>
    <w:rsid w:val="006A1264"/>
    <w:rsid w:val="006A132D"/>
    <w:rsid w:val="006A20C1"/>
    <w:rsid w:val="006A2A3E"/>
    <w:rsid w:val="006A3496"/>
    <w:rsid w:val="006A3761"/>
    <w:rsid w:val="006A4402"/>
    <w:rsid w:val="006A55E4"/>
    <w:rsid w:val="006A6489"/>
    <w:rsid w:val="006A66D6"/>
    <w:rsid w:val="006A6F22"/>
    <w:rsid w:val="006A74C4"/>
    <w:rsid w:val="006B0026"/>
    <w:rsid w:val="006B040D"/>
    <w:rsid w:val="006B0478"/>
    <w:rsid w:val="006B0F6D"/>
    <w:rsid w:val="006B12B2"/>
    <w:rsid w:val="006B293D"/>
    <w:rsid w:val="006B30B9"/>
    <w:rsid w:val="006B35D9"/>
    <w:rsid w:val="006B4132"/>
    <w:rsid w:val="006B4633"/>
    <w:rsid w:val="006B6EFC"/>
    <w:rsid w:val="006B735C"/>
    <w:rsid w:val="006B73C1"/>
    <w:rsid w:val="006B7496"/>
    <w:rsid w:val="006B7B07"/>
    <w:rsid w:val="006B7B7E"/>
    <w:rsid w:val="006B7CB8"/>
    <w:rsid w:val="006B7F89"/>
    <w:rsid w:val="006C0D76"/>
    <w:rsid w:val="006C13BA"/>
    <w:rsid w:val="006C1AC1"/>
    <w:rsid w:val="006C1EA8"/>
    <w:rsid w:val="006C20DC"/>
    <w:rsid w:val="006C30D1"/>
    <w:rsid w:val="006C35E1"/>
    <w:rsid w:val="006C3C8B"/>
    <w:rsid w:val="006C3DE6"/>
    <w:rsid w:val="006C41E6"/>
    <w:rsid w:val="006C42C3"/>
    <w:rsid w:val="006C495D"/>
    <w:rsid w:val="006C4F25"/>
    <w:rsid w:val="006C531A"/>
    <w:rsid w:val="006C5735"/>
    <w:rsid w:val="006C5BE6"/>
    <w:rsid w:val="006C5C77"/>
    <w:rsid w:val="006C6C1C"/>
    <w:rsid w:val="006C7F9F"/>
    <w:rsid w:val="006CAA3F"/>
    <w:rsid w:val="006D05A6"/>
    <w:rsid w:val="006D0643"/>
    <w:rsid w:val="006D09CB"/>
    <w:rsid w:val="006D0B39"/>
    <w:rsid w:val="006D143C"/>
    <w:rsid w:val="006D1A1F"/>
    <w:rsid w:val="006D253B"/>
    <w:rsid w:val="006D29BB"/>
    <w:rsid w:val="006D2B43"/>
    <w:rsid w:val="006D3402"/>
    <w:rsid w:val="006D38A8"/>
    <w:rsid w:val="006D4E67"/>
    <w:rsid w:val="006D519E"/>
    <w:rsid w:val="006D538E"/>
    <w:rsid w:val="006D56EE"/>
    <w:rsid w:val="006D652C"/>
    <w:rsid w:val="006D72B8"/>
    <w:rsid w:val="006E02DD"/>
    <w:rsid w:val="006E1337"/>
    <w:rsid w:val="006E461C"/>
    <w:rsid w:val="006E4D67"/>
    <w:rsid w:val="006E4EBB"/>
    <w:rsid w:val="006E572F"/>
    <w:rsid w:val="006E629B"/>
    <w:rsid w:val="006E71FA"/>
    <w:rsid w:val="006E7239"/>
    <w:rsid w:val="006E7820"/>
    <w:rsid w:val="006F13A1"/>
    <w:rsid w:val="006F215E"/>
    <w:rsid w:val="006F2448"/>
    <w:rsid w:val="006F3E44"/>
    <w:rsid w:val="006F40D4"/>
    <w:rsid w:val="006F6492"/>
    <w:rsid w:val="006F6D93"/>
    <w:rsid w:val="006F764B"/>
    <w:rsid w:val="006F7A43"/>
    <w:rsid w:val="0070002B"/>
    <w:rsid w:val="00700E88"/>
    <w:rsid w:val="007018E0"/>
    <w:rsid w:val="0070231A"/>
    <w:rsid w:val="007029FD"/>
    <w:rsid w:val="00702DCD"/>
    <w:rsid w:val="00702F16"/>
    <w:rsid w:val="00703702"/>
    <w:rsid w:val="0070381F"/>
    <w:rsid w:val="00704542"/>
    <w:rsid w:val="00704A84"/>
    <w:rsid w:val="00705659"/>
    <w:rsid w:val="00705BE1"/>
    <w:rsid w:val="007062B6"/>
    <w:rsid w:val="00707518"/>
    <w:rsid w:val="00707FE7"/>
    <w:rsid w:val="007107CA"/>
    <w:rsid w:val="007119DC"/>
    <w:rsid w:val="007121CC"/>
    <w:rsid w:val="00712408"/>
    <w:rsid w:val="00712D0C"/>
    <w:rsid w:val="0071326B"/>
    <w:rsid w:val="0071333C"/>
    <w:rsid w:val="0071345A"/>
    <w:rsid w:val="0071384E"/>
    <w:rsid w:val="00713C77"/>
    <w:rsid w:val="007140A9"/>
    <w:rsid w:val="00715BD2"/>
    <w:rsid w:val="00715D6A"/>
    <w:rsid w:val="00716568"/>
    <w:rsid w:val="007167A6"/>
    <w:rsid w:val="00716D6D"/>
    <w:rsid w:val="00717823"/>
    <w:rsid w:val="00717836"/>
    <w:rsid w:val="007179B0"/>
    <w:rsid w:val="007208BA"/>
    <w:rsid w:val="00720B14"/>
    <w:rsid w:val="00721194"/>
    <w:rsid w:val="00721649"/>
    <w:rsid w:val="00721D71"/>
    <w:rsid w:val="00723C82"/>
    <w:rsid w:val="00726736"/>
    <w:rsid w:val="00726AB4"/>
    <w:rsid w:val="00727536"/>
    <w:rsid w:val="00727810"/>
    <w:rsid w:val="00727D36"/>
    <w:rsid w:val="007300CB"/>
    <w:rsid w:val="0073086F"/>
    <w:rsid w:val="00730F48"/>
    <w:rsid w:val="00731408"/>
    <w:rsid w:val="00732A1D"/>
    <w:rsid w:val="00732A22"/>
    <w:rsid w:val="0073327A"/>
    <w:rsid w:val="00733289"/>
    <w:rsid w:val="00733940"/>
    <w:rsid w:val="0073424A"/>
    <w:rsid w:val="00735005"/>
    <w:rsid w:val="007350A1"/>
    <w:rsid w:val="007359EA"/>
    <w:rsid w:val="00736111"/>
    <w:rsid w:val="00736338"/>
    <w:rsid w:val="00736DCA"/>
    <w:rsid w:val="00736EC2"/>
    <w:rsid w:val="00737C63"/>
    <w:rsid w:val="00737C96"/>
    <w:rsid w:val="00740534"/>
    <w:rsid w:val="00740ABC"/>
    <w:rsid w:val="00740E50"/>
    <w:rsid w:val="00741803"/>
    <w:rsid w:val="0074200E"/>
    <w:rsid w:val="00742A02"/>
    <w:rsid w:val="007433DA"/>
    <w:rsid w:val="007436B2"/>
    <w:rsid w:val="0074412F"/>
    <w:rsid w:val="007451FD"/>
    <w:rsid w:val="00746146"/>
    <w:rsid w:val="0074649D"/>
    <w:rsid w:val="00746C94"/>
    <w:rsid w:val="00746E74"/>
    <w:rsid w:val="00747784"/>
    <w:rsid w:val="00747AB4"/>
    <w:rsid w:val="00751191"/>
    <w:rsid w:val="00752FEE"/>
    <w:rsid w:val="0075327C"/>
    <w:rsid w:val="00753BAC"/>
    <w:rsid w:val="00753D0C"/>
    <w:rsid w:val="00753F3D"/>
    <w:rsid w:val="0075496D"/>
    <w:rsid w:val="007553C1"/>
    <w:rsid w:val="00755C10"/>
    <w:rsid w:val="00757D65"/>
    <w:rsid w:val="00761111"/>
    <w:rsid w:val="00761944"/>
    <w:rsid w:val="00761B00"/>
    <w:rsid w:val="00761EAA"/>
    <w:rsid w:val="00761EF9"/>
    <w:rsid w:val="00762421"/>
    <w:rsid w:val="00762972"/>
    <w:rsid w:val="007652A2"/>
    <w:rsid w:val="007659AC"/>
    <w:rsid w:val="00765B96"/>
    <w:rsid w:val="00765DA4"/>
    <w:rsid w:val="00766070"/>
    <w:rsid w:val="00766291"/>
    <w:rsid w:val="007666FC"/>
    <w:rsid w:val="00767038"/>
    <w:rsid w:val="00767617"/>
    <w:rsid w:val="00767DCF"/>
    <w:rsid w:val="007700BB"/>
    <w:rsid w:val="007709BF"/>
    <w:rsid w:val="007710BE"/>
    <w:rsid w:val="0077189F"/>
    <w:rsid w:val="00771A8B"/>
    <w:rsid w:val="0077279C"/>
    <w:rsid w:val="0077478E"/>
    <w:rsid w:val="007752B4"/>
    <w:rsid w:val="007765D0"/>
    <w:rsid w:val="0077678A"/>
    <w:rsid w:val="00776848"/>
    <w:rsid w:val="00777402"/>
    <w:rsid w:val="007812AA"/>
    <w:rsid w:val="0078191D"/>
    <w:rsid w:val="0078196D"/>
    <w:rsid w:val="0078201A"/>
    <w:rsid w:val="00783751"/>
    <w:rsid w:val="00783B2C"/>
    <w:rsid w:val="00783D90"/>
    <w:rsid w:val="00784143"/>
    <w:rsid w:val="0078500E"/>
    <w:rsid w:val="007853F7"/>
    <w:rsid w:val="00786C61"/>
    <w:rsid w:val="00787913"/>
    <w:rsid w:val="00787C53"/>
    <w:rsid w:val="00790FB1"/>
    <w:rsid w:val="007913BD"/>
    <w:rsid w:val="0079282F"/>
    <w:rsid w:val="00792A3F"/>
    <w:rsid w:val="00793829"/>
    <w:rsid w:val="00793F47"/>
    <w:rsid w:val="0079416A"/>
    <w:rsid w:val="0079533A"/>
    <w:rsid w:val="0079657A"/>
    <w:rsid w:val="007967EB"/>
    <w:rsid w:val="007A04DA"/>
    <w:rsid w:val="007A0FC7"/>
    <w:rsid w:val="007A2787"/>
    <w:rsid w:val="007A368B"/>
    <w:rsid w:val="007A36CD"/>
    <w:rsid w:val="007A3E6B"/>
    <w:rsid w:val="007A434F"/>
    <w:rsid w:val="007A5036"/>
    <w:rsid w:val="007A543D"/>
    <w:rsid w:val="007A5BB9"/>
    <w:rsid w:val="007A7247"/>
    <w:rsid w:val="007A7BED"/>
    <w:rsid w:val="007A7EBD"/>
    <w:rsid w:val="007A7F99"/>
    <w:rsid w:val="007B0D5A"/>
    <w:rsid w:val="007B2485"/>
    <w:rsid w:val="007B2D9E"/>
    <w:rsid w:val="007B334A"/>
    <w:rsid w:val="007B4933"/>
    <w:rsid w:val="007B5061"/>
    <w:rsid w:val="007B53E3"/>
    <w:rsid w:val="007B565E"/>
    <w:rsid w:val="007B6395"/>
    <w:rsid w:val="007C17AC"/>
    <w:rsid w:val="007C239F"/>
    <w:rsid w:val="007C27D2"/>
    <w:rsid w:val="007C2D0C"/>
    <w:rsid w:val="007C377E"/>
    <w:rsid w:val="007C65DA"/>
    <w:rsid w:val="007C6715"/>
    <w:rsid w:val="007C6CE4"/>
    <w:rsid w:val="007C77BC"/>
    <w:rsid w:val="007C791B"/>
    <w:rsid w:val="007C7E8D"/>
    <w:rsid w:val="007D0269"/>
    <w:rsid w:val="007D08F4"/>
    <w:rsid w:val="007D15BA"/>
    <w:rsid w:val="007D194A"/>
    <w:rsid w:val="007D2021"/>
    <w:rsid w:val="007D22B3"/>
    <w:rsid w:val="007D2B41"/>
    <w:rsid w:val="007D301C"/>
    <w:rsid w:val="007D41EC"/>
    <w:rsid w:val="007D4B1E"/>
    <w:rsid w:val="007D5298"/>
    <w:rsid w:val="007D54F6"/>
    <w:rsid w:val="007D5830"/>
    <w:rsid w:val="007D63E3"/>
    <w:rsid w:val="007D6814"/>
    <w:rsid w:val="007D6BAF"/>
    <w:rsid w:val="007D7174"/>
    <w:rsid w:val="007D74C0"/>
    <w:rsid w:val="007D7849"/>
    <w:rsid w:val="007E0014"/>
    <w:rsid w:val="007E06A3"/>
    <w:rsid w:val="007E0A85"/>
    <w:rsid w:val="007E0F91"/>
    <w:rsid w:val="007E1013"/>
    <w:rsid w:val="007E1020"/>
    <w:rsid w:val="007E14CF"/>
    <w:rsid w:val="007E198A"/>
    <w:rsid w:val="007E2A73"/>
    <w:rsid w:val="007E3B47"/>
    <w:rsid w:val="007E4D91"/>
    <w:rsid w:val="007E518E"/>
    <w:rsid w:val="007E55EA"/>
    <w:rsid w:val="007E603F"/>
    <w:rsid w:val="007E6C5C"/>
    <w:rsid w:val="007E76BB"/>
    <w:rsid w:val="007E7747"/>
    <w:rsid w:val="007E7AE2"/>
    <w:rsid w:val="007E7EAC"/>
    <w:rsid w:val="007F06BD"/>
    <w:rsid w:val="007F0B7F"/>
    <w:rsid w:val="007F0D8F"/>
    <w:rsid w:val="007F0F06"/>
    <w:rsid w:val="007F11F6"/>
    <w:rsid w:val="007F2EA4"/>
    <w:rsid w:val="007F4477"/>
    <w:rsid w:val="007F48F0"/>
    <w:rsid w:val="007F49E6"/>
    <w:rsid w:val="007F692B"/>
    <w:rsid w:val="007F750C"/>
    <w:rsid w:val="007F7599"/>
    <w:rsid w:val="007F75C5"/>
    <w:rsid w:val="007F7AFF"/>
    <w:rsid w:val="007F7D86"/>
    <w:rsid w:val="00800A4D"/>
    <w:rsid w:val="008018E0"/>
    <w:rsid w:val="00802012"/>
    <w:rsid w:val="0080279D"/>
    <w:rsid w:val="00803453"/>
    <w:rsid w:val="008036E3"/>
    <w:rsid w:val="00805319"/>
    <w:rsid w:val="00805CC2"/>
    <w:rsid w:val="008060B6"/>
    <w:rsid w:val="00806553"/>
    <w:rsid w:val="00806BDD"/>
    <w:rsid w:val="00806CBD"/>
    <w:rsid w:val="00807155"/>
    <w:rsid w:val="00807C55"/>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1D76"/>
    <w:rsid w:val="00832315"/>
    <w:rsid w:val="00832F59"/>
    <w:rsid w:val="00834391"/>
    <w:rsid w:val="00834866"/>
    <w:rsid w:val="00836859"/>
    <w:rsid w:val="008369DA"/>
    <w:rsid w:val="00836BB2"/>
    <w:rsid w:val="00836ECA"/>
    <w:rsid w:val="00836F73"/>
    <w:rsid w:val="00837704"/>
    <w:rsid w:val="008379CC"/>
    <w:rsid w:val="008419CE"/>
    <w:rsid w:val="00841BB8"/>
    <w:rsid w:val="00842413"/>
    <w:rsid w:val="00842830"/>
    <w:rsid w:val="00842D11"/>
    <w:rsid w:val="008447A9"/>
    <w:rsid w:val="008465F0"/>
    <w:rsid w:val="00846C6D"/>
    <w:rsid w:val="008474A2"/>
    <w:rsid w:val="008479B9"/>
    <w:rsid w:val="00850BB6"/>
    <w:rsid w:val="008513EC"/>
    <w:rsid w:val="008521BD"/>
    <w:rsid w:val="008522A9"/>
    <w:rsid w:val="00852580"/>
    <w:rsid w:val="008543B2"/>
    <w:rsid w:val="00854B56"/>
    <w:rsid w:val="008556AD"/>
    <w:rsid w:val="00855B62"/>
    <w:rsid w:val="0085638E"/>
    <w:rsid w:val="0085668B"/>
    <w:rsid w:val="008566AC"/>
    <w:rsid w:val="00857D6D"/>
    <w:rsid w:val="00857F96"/>
    <w:rsid w:val="0086035E"/>
    <w:rsid w:val="00860694"/>
    <w:rsid w:val="0086239E"/>
    <w:rsid w:val="0086247D"/>
    <w:rsid w:val="0086251B"/>
    <w:rsid w:val="00863681"/>
    <w:rsid w:val="00863B02"/>
    <w:rsid w:val="00863B45"/>
    <w:rsid w:val="00863E24"/>
    <w:rsid w:val="0086473A"/>
    <w:rsid w:val="008648CB"/>
    <w:rsid w:val="00864D3E"/>
    <w:rsid w:val="0086500B"/>
    <w:rsid w:val="00865521"/>
    <w:rsid w:val="0086560A"/>
    <w:rsid w:val="0086656C"/>
    <w:rsid w:val="00866D8E"/>
    <w:rsid w:val="00867960"/>
    <w:rsid w:val="00867EEA"/>
    <w:rsid w:val="008712E3"/>
    <w:rsid w:val="00871ADD"/>
    <w:rsid w:val="008720B6"/>
    <w:rsid w:val="0087216E"/>
    <w:rsid w:val="00874541"/>
    <w:rsid w:val="008752DA"/>
    <w:rsid w:val="00875461"/>
    <w:rsid w:val="00876087"/>
    <w:rsid w:val="0087657E"/>
    <w:rsid w:val="008766BE"/>
    <w:rsid w:val="0087672A"/>
    <w:rsid w:val="0087678E"/>
    <w:rsid w:val="00876FCD"/>
    <w:rsid w:val="008801A4"/>
    <w:rsid w:val="008802E5"/>
    <w:rsid w:val="008819DD"/>
    <w:rsid w:val="00881F21"/>
    <w:rsid w:val="00882967"/>
    <w:rsid w:val="00882C67"/>
    <w:rsid w:val="008834D5"/>
    <w:rsid w:val="00884B96"/>
    <w:rsid w:val="008855CC"/>
    <w:rsid w:val="008859CC"/>
    <w:rsid w:val="00885AE3"/>
    <w:rsid w:val="00885E29"/>
    <w:rsid w:val="008873DB"/>
    <w:rsid w:val="008875DE"/>
    <w:rsid w:val="00890F4F"/>
    <w:rsid w:val="00891F0E"/>
    <w:rsid w:val="008922E0"/>
    <w:rsid w:val="00892338"/>
    <w:rsid w:val="00892685"/>
    <w:rsid w:val="008931BB"/>
    <w:rsid w:val="00893AED"/>
    <w:rsid w:val="00894404"/>
    <w:rsid w:val="008964A7"/>
    <w:rsid w:val="00896C32"/>
    <w:rsid w:val="00897C22"/>
    <w:rsid w:val="008A043A"/>
    <w:rsid w:val="008A07E2"/>
    <w:rsid w:val="008A111C"/>
    <w:rsid w:val="008A1908"/>
    <w:rsid w:val="008A1D40"/>
    <w:rsid w:val="008A223E"/>
    <w:rsid w:val="008A255F"/>
    <w:rsid w:val="008A2B07"/>
    <w:rsid w:val="008A3DF8"/>
    <w:rsid w:val="008A40F0"/>
    <w:rsid w:val="008A52FD"/>
    <w:rsid w:val="008A5DAB"/>
    <w:rsid w:val="008A5EED"/>
    <w:rsid w:val="008A62F0"/>
    <w:rsid w:val="008A6614"/>
    <w:rsid w:val="008A69AB"/>
    <w:rsid w:val="008B025E"/>
    <w:rsid w:val="008B06D5"/>
    <w:rsid w:val="008B0A45"/>
    <w:rsid w:val="008B0B89"/>
    <w:rsid w:val="008B1618"/>
    <w:rsid w:val="008B2A8E"/>
    <w:rsid w:val="008B3991"/>
    <w:rsid w:val="008B41F0"/>
    <w:rsid w:val="008B43F6"/>
    <w:rsid w:val="008B530C"/>
    <w:rsid w:val="008B563B"/>
    <w:rsid w:val="008B57ED"/>
    <w:rsid w:val="008B5A5D"/>
    <w:rsid w:val="008B5A64"/>
    <w:rsid w:val="008B6068"/>
    <w:rsid w:val="008B6329"/>
    <w:rsid w:val="008B7503"/>
    <w:rsid w:val="008C0FA6"/>
    <w:rsid w:val="008C1451"/>
    <w:rsid w:val="008C1C77"/>
    <w:rsid w:val="008C2F80"/>
    <w:rsid w:val="008C39FA"/>
    <w:rsid w:val="008C3FA9"/>
    <w:rsid w:val="008C4AA8"/>
    <w:rsid w:val="008C4C53"/>
    <w:rsid w:val="008C509B"/>
    <w:rsid w:val="008C5D01"/>
    <w:rsid w:val="008C67D9"/>
    <w:rsid w:val="008C75C9"/>
    <w:rsid w:val="008C7D85"/>
    <w:rsid w:val="008C7EAE"/>
    <w:rsid w:val="008C7F88"/>
    <w:rsid w:val="008D08FE"/>
    <w:rsid w:val="008D3C1F"/>
    <w:rsid w:val="008D42D0"/>
    <w:rsid w:val="008D4C5D"/>
    <w:rsid w:val="008D5CF1"/>
    <w:rsid w:val="008D6310"/>
    <w:rsid w:val="008D651F"/>
    <w:rsid w:val="008D6AF6"/>
    <w:rsid w:val="008D7C95"/>
    <w:rsid w:val="008E01EA"/>
    <w:rsid w:val="008E03C2"/>
    <w:rsid w:val="008E0581"/>
    <w:rsid w:val="008E11F3"/>
    <w:rsid w:val="008E13E7"/>
    <w:rsid w:val="008E15B7"/>
    <w:rsid w:val="008E15F9"/>
    <w:rsid w:val="008E18D3"/>
    <w:rsid w:val="008E1F4C"/>
    <w:rsid w:val="008E22FB"/>
    <w:rsid w:val="008E2642"/>
    <w:rsid w:val="008E26EC"/>
    <w:rsid w:val="008E2DFA"/>
    <w:rsid w:val="008E335E"/>
    <w:rsid w:val="008E3BC8"/>
    <w:rsid w:val="008E3EDB"/>
    <w:rsid w:val="008E530C"/>
    <w:rsid w:val="008E59A1"/>
    <w:rsid w:val="008E623F"/>
    <w:rsid w:val="008E662F"/>
    <w:rsid w:val="008E6B89"/>
    <w:rsid w:val="008E7215"/>
    <w:rsid w:val="008E722D"/>
    <w:rsid w:val="008E794A"/>
    <w:rsid w:val="008F157B"/>
    <w:rsid w:val="008F1746"/>
    <w:rsid w:val="008F2723"/>
    <w:rsid w:val="008F2FCE"/>
    <w:rsid w:val="008F41D7"/>
    <w:rsid w:val="008F423A"/>
    <w:rsid w:val="008F42EB"/>
    <w:rsid w:val="008F4361"/>
    <w:rsid w:val="008F6AFA"/>
    <w:rsid w:val="008F7427"/>
    <w:rsid w:val="009001D2"/>
    <w:rsid w:val="009003A8"/>
    <w:rsid w:val="00900EFB"/>
    <w:rsid w:val="0090160B"/>
    <w:rsid w:val="00901D9F"/>
    <w:rsid w:val="009024BC"/>
    <w:rsid w:val="009025F3"/>
    <w:rsid w:val="009027D5"/>
    <w:rsid w:val="00904A22"/>
    <w:rsid w:val="0090502D"/>
    <w:rsid w:val="00905317"/>
    <w:rsid w:val="00906659"/>
    <w:rsid w:val="009071F7"/>
    <w:rsid w:val="00907398"/>
    <w:rsid w:val="009103A3"/>
    <w:rsid w:val="009112E0"/>
    <w:rsid w:val="00911C56"/>
    <w:rsid w:val="00911D6B"/>
    <w:rsid w:val="00911F6A"/>
    <w:rsid w:val="00913648"/>
    <w:rsid w:val="00914427"/>
    <w:rsid w:val="00914F4A"/>
    <w:rsid w:val="009150EF"/>
    <w:rsid w:val="00916686"/>
    <w:rsid w:val="00916E50"/>
    <w:rsid w:val="0092011F"/>
    <w:rsid w:val="00920281"/>
    <w:rsid w:val="00921177"/>
    <w:rsid w:val="009221E1"/>
    <w:rsid w:val="0092243B"/>
    <w:rsid w:val="00922554"/>
    <w:rsid w:val="00922611"/>
    <w:rsid w:val="00924C95"/>
    <w:rsid w:val="0092551F"/>
    <w:rsid w:val="00927D7D"/>
    <w:rsid w:val="00930284"/>
    <w:rsid w:val="0093057F"/>
    <w:rsid w:val="00932FC1"/>
    <w:rsid w:val="0093309F"/>
    <w:rsid w:val="00933290"/>
    <w:rsid w:val="00933D93"/>
    <w:rsid w:val="00934F34"/>
    <w:rsid w:val="00935461"/>
    <w:rsid w:val="009354EF"/>
    <w:rsid w:val="00935874"/>
    <w:rsid w:val="00935B80"/>
    <w:rsid w:val="00935F7A"/>
    <w:rsid w:val="009371B2"/>
    <w:rsid w:val="00937356"/>
    <w:rsid w:val="00937BE6"/>
    <w:rsid w:val="00940B92"/>
    <w:rsid w:val="00941D0D"/>
    <w:rsid w:val="00942642"/>
    <w:rsid w:val="00942F46"/>
    <w:rsid w:val="0094404F"/>
    <w:rsid w:val="009450E1"/>
    <w:rsid w:val="0094591C"/>
    <w:rsid w:val="00946151"/>
    <w:rsid w:val="009468BA"/>
    <w:rsid w:val="00946D00"/>
    <w:rsid w:val="009477EA"/>
    <w:rsid w:val="00947C09"/>
    <w:rsid w:val="00947D49"/>
    <w:rsid w:val="00951409"/>
    <w:rsid w:val="009515B8"/>
    <w:rsid w:val="009536BB"/>
    <w:rsid w:val="0095460B"/>
    <w:rsid w:val="009546E5"/>
    <w:rsid w:val="00955071"/>
    <w:rsid w:val="00956177"/>
    <w:rsid w:val="009603C1"/>
    <w:rsid w:val="00960AD9"/>
    <w:rsid w:val="009610AC"/>
    <w:rsid w:val="009616EF"/>
    <w:rsid w:val="00961919"/>
    <w:rsid w:val="00961A32"/>
    <w:rsid w:val="0096246A"/>
    <w:rsid w:val="00963623"/>
    <w:rsid w:val="00963F33"/>
    <w:rsid w:val="00964310"/>
    <w:rsid w:val="00964571"/>
    <w:rsid w:val="00964CBC"/>
    <w:rsid w:val="00964E45"/>
    <w:rsid w:val="0096534B"/>
    <w:rsid w:val="00965412"/>
    <w:rsid w:val="00965D12"/>
    <w:rsid w:val="0096630A"/>
    <w:rsid w:val="00967571"/>
    <w:rsid w:val="009678AE"/>
    <w:rsid w:val="009705D8"/>
    <w:rsid w:val="00970731"/>
    <w:rsid w:val="00971F36"/>
    <w:rsid w:val="00972557"/>
    <w:rsid w:val="009726AD"/>
    <w:rsid w:val="00972ECD"/>
    <w:rsid w:val="00973204"/>
    <w:rsid w:val="00973D94"/>
    <w:rsid w:val="0097487C"/>
    <w:rsid w:val="00974C9A"/>
    <w:rsid w:val="00975CBB"/>
    <w:rsid w:val="00976F3F"/>
    <w:rsid w:val="009804FD"/>
    <w:rsid w:val="00980D98"/>
    <w:rsid w:val="00980DAC"/>
    <w:rsid w:val="00980EF2"/>
    <w:rsid w:val="00981307"/>
    <w:rsid w:val="0098170C"/>
    <w:rsid w:val="0098199D"/>
    <w:rsid w:val="00981B6C"/>
    <w:rsid w:val="00981C20"/>
    <w:rsid w:val="00983BB2"/>
    <w:rsid w:val="00983C93"/>
    <w:rsid w:val="009858AF"/>
    <w:rsid w:val="00986A4D"/>
    <w:rsid w:val="009876CA"/>
    <w:rsid w:val="00990C0D"/>
    <w:rsid w:val="00991995"/>
    <w:rsid w:val="00991B5D"/>
    <w:rsid w:val="009921B8"/>
    <w:rsid w:val="00992F32"/>
    <w:rsid w:val="009940F2"/>
    <w:rsid w:val="009946E8"/>
    <w:rsid w:val="00995DDC"/>
    <w:rsid w:val="00996709"/>
    <w:rsid w:val="00996A46"/>
    <w:rsid w:val="00997522"/>
    <w:rsid w:val="009978AD"/>
    <w:rsid w:val="009A1B7C"/>
    <w:rsid w:val="009A2379"/>
    <w:rsid w:val="009A404F"/>
    <w:rsid w:val="009A5821"/>
    <w:rsid w:val="009A5C72"/>
    <w:rsid w:val="009A614B"/>
    <w:rsid w:val="009A6B1B"/>
    <w:rsid w:val="009A6D45"/>
    <w:rsid w:val="009A73DC"/>
    <w:rsid w:val="009A745E"/>
    <w:rsid w:val="009A77F0"/>
    <w:rsid w:val="009A78C0"/>
    <w:rsid w:val="009A7F90"/>
    <w:rsid w:val="009B03BD"/>
    <w:rsid w:val="009B2D88"/>
    <w:rsid w:val="009B2F75"/>
    <w:rsid w:val="009B2FAC"/>
    <w:rsid w:val="009B3570"/>
    <w:rsid w:val="009B365E"/>
    <w:rsid w:val="009B3DA1"/>
    <w:rsid w:val="009B56C9"/>
    <w:rsid w:val="009B5FE8"/>
    <w:rsid w:val="009B6068"/>
    <w:rsid w:val="009B6DB1"/>
    <w:rsid w:val="009B72C5"/>
    <w:rsid w:val="009B78DA"/>
    <w:rsid w:val="009C1114"/>
    <w:rsid w:val="009C26BA"/>
    <w:rsid w:val="009C337B"/>
    <w:rsid w:val="009C36E1"/>
    <w:rsid w:val="009C41F8"/>
    <w:rsid w:val="009C4262"/>
    <w:rsid w:val="009C51C9"/>
    <w:rsid w:val="009C5F4F"/>
    <w:rsid w:val="009C60D2"/>
    <w:rsid w:val="009C756E"/>
    <w:rsid w:val="009C7729"/>
    <w:rsid w:val="009C7747"/>
    <w:rsid w:val="009D0329"/>
    <w:rsid w:val="009D1593"/>
    <w:rsid w:val="009D1E25"/>
    <w:rsid w:val="009D2A37"/>
    <w:rsid w:val="009D2B6D"/>
    <w:rsid w:val="009D319A"/>
    <w:rsid w:val="009D3674"/>
    <w:rsid w:val="009D3A12"/>
    <w:rsid w:val="009D3AB9"/>
    <w:rsid w:val="009D3CAA"/>
    <w:rsid w:val="009D4C06"/>
    <w:rsid w:val="009D4CC5"/>
    <w:rsid w:val="009D4DF1"/>
    <w:rsid w:val="009D63E7"/>
    <w:rsid w:val="009D6407"/>
    <w:rsid w:val="009D7597"/>
    <w:rsid w:val="009D787E"/>
    <w:rsid w:val="009E0F64"/>
    <w:rsid w:val="009E16AA"/>
    <w:rsid w:val="009E20FA"/>
    <w:rsid w:val="009E2617"/>
    <w:rsid w:val="009E2BF2"/>
    <w:rsid w:val="009E33A0"/>
    <w:rsid w:val="009E3CE3"/>
    <w:rsid w:val="009E45C7"/>
    <w:rsid w:val="009E4A3C"/>
    <w:rsid w:val="009E606F"/>
    <w:rsid w:val="009E77C6"/>
    <w:rsid w:val="009E7D62"/>
    <w:rsid w:val="009E7D89"/>
    <w:rsid w:val="009E7EFF"/>
    <w:rsid w:val="009F08DB"/>
    <w:rsid w:val="009F08F6"/>
    <w:rsid w:val="009F1096"/>
    <w:rsid w:val="009F15BA"/>
    <w:rsid w:val="009F1799"/>
    <w:rsid w:val="009F4172"/>
    <w:rsid w:val="009F4845"/>
    <w:rsid w:val="009F5181"/>
    <w:rsid w:val="009F72F2"/>
    <w:rsid w:val="009F73AA"/>
    <w:rsid w:val="009F74CB"/>
    <w:rsid w:val="009F7C05"/>
    <w:rsid w:val="00A00CF0"/>
    <w:rsid w:val="00A01FC4"/>
    <w:rsid w:val="00A026BF"/>
    <w:rsid w:val="00A03D58"/>
    <w:rsid w:val="00A03DBA"/>
    <w:rsid w:val="00A04B84"/>
    <w:rsid w:val="00A05E10"/>
    <w:rsid w:val="00A05F16"/>
    <w:rsid w:val="00A06179"/>
    <w:rsid w:val="00A063DB"/>
    <w:rsid w:val="00A06DE3"/>
    <w:rsid w:val="00A06FE0"/>
    <w:rsid w:val="00A0756C"/>
    <w:rsid w:val="00A10099"/>
    <w:rsid w:val="00A104DB"/>
    <w:rsid w:val="00A10913"/>
    <w:rsid w:val="00A1298A"/>
    <w:rsid w:val="00A13369"/>
    <w:rsid w:val="00A137E0"/>
    <w:rsid w:val="00A14D72"/>
    <w:rsid w:val="00A16AD1"/>
    <w:rsid w:val="00A16FAC"/>
    <w:rsid w:val="00A171F5"/>
    <w:rsid w:val="00A17656"/>
    <w:rsid w:val="00A1781B"/>
    <w:rsid w:val="00A20652"/>
    <w:rsid w:val="00A20988"/>
    <w:rsid w:val="00A221B4"/>
    <w:rsid w:val="00A223D9"/>
    <w:rsid w:val="00A22F00"/>
    <w:rsid w:val="00A237FD"/>
    <w:rsid w:val="00A24BE3"/>
    <w:rsid w:val="00A24D38"/>
    <w:rsid w:val="00A256F8"/>
    <w:rsid w:val="00A26550"/>
    <w:rsid w:val="00A279DB"/>
    <w:rsid w:val="00A300AB"/>
    <w:rsid w:val="00A30FE7"/>
    <w:rsid w:val="00A314FB"/>
    <w:rsid w:val="00A33BB0"/>
    <w:rsid w:val="00A35248"/>
    <w:rsid w:val="00A356CC"/>
    <w:rsid w:val="00A36DEC"/>
    <w:rsid w:val="00A37327"/>
    <w:rsid w:val="00A37D1C"/>
    <w:rsid w:val="00A415C1"/>
    <w:rsid w:val="00A41BC6"/>
    <w:rsid w:val="00A422A1"/>
    <w:rsid w:val="00A424C2"/>
    <w:rsid w:val="00A434C0"/>
    <w:rsid w:val="00A4393B"/>
    <w:rsid w:val="00A44E58"/>
    <w:rsid w:val="00A455E3"/>
    <w:rsid w:val="00A46726"/>
    <w:rsid w:val="00A47405"/>
    <w:rsid w:val="00A51D81"/>
    <w:rsid w:val="00A5239D"/>
    <w:rsid w:val="00A53739"/>
    <w:rsid w:val="00A53AD4"/>
    <w:rsid w:val="00A53D46"/>
    <w:rsid w:val="00A54033"/>
    <w:rsid w:val="00A54173"/>
    <w:rsid w:val="00A54FA0"/>
    <w:rsid w:val="00A568B6"/>
    <w:rsid w:val="00A569A1"/>
    <w:rsid w:val="00A57DBF"/>
    <w:rsid w:val="00A61A53"/>
    <w:rsid w:val="00A627B7"/>
    <w:rsid w:val="00A63B3A"/>
    <w:rsid w:val="00A64ABE"/>
    <w:rsid w:val="00A65181"/>
    <w:rsid w:val="00A65C43"/>
    <w:rsid w:val="00A66638"/>
    <w:rsid w:val="00A668B1"/>
    <w:rsid w:val="00A66AE5"/>
    <w:rsid w:val="00A6723F"/>
    <w:rsid w:val="00A6733A"/>
    <w:rsid w:val="00A676A0"/>
    <w:rsid w:val="00A67733"/>
    <w:rsid w:val="00A67B3A"/>
    <w:rsid w:val="00A700B5"/>
    <w:rsid w:val="00A71065"/>
    <w:rsid w:val="00A71471"/>
    <w:rsid w:val="00A71C33"/>
    <w:rsid w:val="00A71FCC"/>
    <w:rsid w:val="00A72A3E"/>
    <w:rsid w:val="00A72D5B"/>
    <w:rsid w:val="00A73B29"/>
    <w:rsid w:val="00A73F01"/>
    <w:rsid w:val="00A76CB5"/>
    <w:rsid w:val="00A77116"/>
    <w:rsid w:val="00A800C2"/>
    <w:rsid w:val="00A804CB"/>
    <w:rsid w:val="00A804E2"/>
    <w:rsid w:val="00A80691"/>
    <w:rsid w:val="00A81AF6"/>
    <w:rsid w:val="00A8203F"/>
    <w:rsid w:val="00A82434"/>
    <w:rsid w:val="00A83C37"/>
    <w:rsid w:val="00A85A1B"/>
    <w:rsid w:val="00A86372"/>
    <w:rsid w:val="00A873DE"/>
    <w:rsid w:val="00A8794C"/>
    <w:rsid w:val="00A91A48"/>
    <w:rsid w:val="00A93A7E"/>
    <w:rsid w:val="00A93B2D"/>
    <w:rsid w:val="00A940D3"/>
    <w:rsid w:val="00A94207"/>
    <w:rsid w:val="00A943B0"/>
    <w:rsid w:val="00A94EC1"/>
    <w:rsid w:val="00A955FB"/>
    <w:rsid w:val="00A95A3A"/>
    <w:rsid w:val="00A96B21"/>
    <w:rsid w:val="00A97254"/>
    <w:rsid w:val="00A97930"/>
    <w:rsid w:val="00A97B1A"/>
    <w:rsid w:val="00AA0FD8"/>
    <w:rsid w:val="00AA1AB2"/>
    <w:rsid w:val="00AA2B95"/>
    <w:rsid w:val="00AA2BF1"/>
    <w:rsid w:val="00AA336B"/>
    <w:rsid w:val="00AA33E5"/>
    <w:rsid w:val="00AA344F"/>
    <w:rsid w:val="00AA3525"/>
    <w:rsid w:val="00AA3540"/>
    <w:rsid w:val="00AA393F"/>
    <w:rsid w:val="00AA3959"/>
    <w:rsid w:val="00AA4288"/>
    <w:rsid w:val="00AA5391"/>
    <w:rsid w:val="00AA6C0D"/>
    <w:rsid w:val="00AA7211"/>
    <w:rsid w:val="00AA7422"/>
    <w:rsid w:val="00AA7C3D"/>
    <w:rsid w:val="00AB01AD"/>
    <w:rsid w:val="00AB0479"/>
    <w:rsid w:val="00AB0FB7"/>
    <w:rsid w:val="00AB192F"/>
    <w:rsid w:val="00AB1BFD"/>
    <w:rsid w:val="00AB21A8"/>
    <w:rsid w:val="00AB2C67"/>
    <w:rsid w:val="00AB3732"/>
    <w:rsid w:val="00AB3A5D"/>
    <w:rsid w:val="00AB3D6C"/>
    <w:rsid w:val="00AB426E"/>
    <w:rsid w:val="00AB4A2C"/>
    <w:rsid w:val="00AB5716"/>
    <w:rsid w:val="00AB6231"/>
    <w:rsid w:val="00AB6F1F"/>
    <w:rsid w:val="00AB7AE4"/>
    <w:rsid w:val="00AC03CF"/>
    <w:rsid w:val="00AC0B18"/>
    <w:rsid w:val="00AC17CB"/>
    <w:rsid w:val="00AC18AC"/>
    <w:rsid w:val="00AC2793"/>
    <w:rsid w:val="00AC313A"/>
    <w:rsid w:val="00AC3431"/>
    <w:rsid w:val="00AC3651"/>
    <w:rsid w:val="00AC4A77"/>
    <w:rsid w:val="00AC5073"/>
    <w:rsid w:val="00AC641E"/>
    <w:rsid w:val="00AC6E09"/>
    <w:rsid w:val="00AC73A8"/>
    <w:rsid w:val="00AC744B"/>
    <w:rsid w:val="00AC79FC"/>
    <w:rsid w:val="00AC7C77"/>
    <w:rsid w:val="00AD01EE"/>
    <w:rsid w:val="00AD0285"/>
    <w:rsid w:val="00AD1032"/>
    <w:rsid w:val="00AD1575"/>
    <w:rsid w:val="00AD3B27"/>
    <w:rsid w:val="00AD4023"/>
    <w:rsid w:val="00AD48AD"/>
    <w:rsid w:val="00AD4C0F"/>
    <w:rsid w:val="00AD5523"/>
    <w:rsid w:val="00AD66EE"/>
    <w:rsid w:val="00AD685D"/>
    <w:rsid w:val="00AD78B4"/>
    <w:rsid w:val="00AE196C"/>
    <w:rsid w:val="00AE1A95"/>
    <w:rsid w:val="00AE1EB9"/>
    <w:rsid w:val="00AE1F11"/>
    <w:rsid w:val="00AE2BF5"/>
    <w:rsid w:val="00AE3A8F"/>
    <w:rsid w:val="00AE3D75"/>
    <w:rsid w:val="00AE48D6"/>
    <w:rsid w:val="00AE60AD"/>
    <w:rsid w:val="00AE67A4"/>
    <w:rsid w:val="00AE6ED5"/>
    <w:rsid w:val="00AE6FAD"/>
    <w:rsid w:val="00AF0376"/>
    <w:rsid w:val="00AF0AA1"/>
    <w:rsid w:val="00AF0F5D"/>
    <w:rsid w:val="00AF14F3"/>
    <w:rsid w:val="00AF2153"/>
    <w:rsid w:val="00AF28AC"/>
    <w:rsid w:val="00AF2BC7"/>
    <w:rsid w:val="00AF3592"/>
    <w:rsid w:val="00AF3B7A"/>
    <w:rsid w:val="00AF4258"/>
    <w:rsid w:val="00AF4570"/>
    <w:rsid w:val="00AF5AA6"/>
    <w:rsid w:val="00AF5AE3"/>
    <w:rsid w:val="00B00049"/>
    <w:rsid w:val="00B010FB"/>
    <w:rsid w:val="00B0170D"/>
    <w:rsid w:val="00B0220B"/>
    <w:rsid w:val="00B024D4"/>
    <w:rsid w:val="00B026EE"/>
    <w:rsid w:val="00B02B3C"/>
    <w:rsid w:val="00B04350"/>
    <w:rsid w:val="00B048CC"/>
    <w:rsid w:val="00B04902"/>
    <w:rsid w:val="00B04F3B"/>
    <w:rsid w:val="00B05F59"/>
    <w:rsid w:val="00B06D4B"/>
    <w:rsid w:val="00B11CC8"/>
    <w:rsid w:val="00B12275"/>
    <w:rsid w:val="00B12308"/>
    <w:rsid w:val="00B12C40"/>
    <w:rsid w:val="00B130B5"/>
    <w:rsid w:val="00B139DC"/>
    <w:rsid w:val="00B13B38"/>
    <w:rsid w:val="00B14880"/>
    <w:rsid w:val="00B15572"/>
    <w:rsid w:val="00B15611"/>
    <w:rsid w:val="00B1709C"/>
    <w:rsid w:val="00B178FA"/>
    <w:rsid w:val="00B1792F"/>
    <w:rsid w:val="00B17D72"/>
    <w:rsid w:val="00B2013C"/>
    <w:rsid w:val="00B20835"/>
    <w:rsid w:val="00B21F8F"/>
    <w:rsid w:val="00B22258"/>
    <w:rsid w:val="00B22307"/>
    <w:rsid w:val="00B228AC"/>
    <w:rsid w:val="00B22B28"/>
    <w:rsid w:val="00B22D43"/>
    <w:rsid w:val="00B22D5B"/>
    <w:rsid w:val="00B2333A"/>
    <w:rsid w:val="00B23A21"/>
    <w:rsid w:val="00B2471A"/>
    <w:rsid w:val="00B26985"/>
    <w:rsid w:val="00B26EEA"/>
    <w:rsid w:val="00B315AF"/>
    <w:rsid w:val="00B31F68"/>
    <w:rsid w:val="00B31FDB"/>
    <w:rsid w:val="00B33C17"/>
    <w:rsid w:val="00B34556"/>
    <w:rsid w:val="00B348C3"/>
    <w:rsid w:val="00B35DD6"/>
    <w:rsid w:val="00B36EA9"/>
    <w:rsid w:val="00B37B56"/>
    <w:rsid w:val="00B406AB"/>
    <w:rsid w:val="00B42596"/>
    <w:rsid w:val="00B440DD"/>
    <w:rsid w:val="00B44BBB"/>
    <w:rsid w:val="00B45411"/>
    <w:rsid w:val="00B464B4"/>
    <w:rsid w:val="00B465E1"/>
    <w:rsid w:val="00B47289"/>
    <w:rsid w:val="00B478F1"/>
    <w:rsid w:val="00B47A84"/>
    <w:rsid w:val="00B47B99"/>
    <w:rsid w:val="00B47FB4"/>
    <w:rsid w:val="00B50649"/>
    <w:rsid w:val="00B51635"/>
    <w:rsid w:val="00B520B6"/>
    <w:rsid w:val="00B5235A"/>
    <w:rsid w:val="00B53330"/>
    <w:rsid w:val="00B539E0"/>
    <w:rsid w:val="00B54789"/>
    <w:rsid w:val="00B558CC"/>
    <w:rsid w:val="00B55CF8"/>
    <w:rsid w:val="00B55EC6"/>
    <w:rsid w:val="00B561E8"/>
    <w:rsid w:val="00B577EE"/>
    <w:rsid w:val="00B57BFB"/>
    <w:rsid w:val="00B57E48"/>
    <w:rsid w:val="00B60858"/>
    <w:rsid w:val="00B60F60"/>
    <w:rsid w:val="00B61A34"/>
    <w:rsid w:val="00B6388C"/>
    <w:rsid w:val="00B639FA"/>
    <w:rsid w:val="00B64A78"/>
    <w:rsid w:val="00B65394"/>
    <w:rsid w:val="00B66104"/>
    <w:rsid w:val="00B6687C"/>
    <w:rsid w:val="00B6688E"/>
    <w:rsid w:val="00B67AF0"/>
    <w:rsid w:val="00B67FE3"/>
    <w:rsid w:val="00B703DB"/>
    <w:rsid w:val="00B705DA"/>
    <w:rsid w:val="00B7061B"/>
    <w:rsid w:val="00B70B11"/>
    <w:rsid w:val="00B70D8F"/>
    <w:rsid w:val="00B70EBF"/>
    <w:rsid w:val="00B71215"/>
    <w:rsid w:val="00B7139F"/>
    <w:rsid w:val="00B7179E"/>
    <w:rsid w:val="00B72E80"/>
    <w:rsid w:val="00B73AE8"/>
    <w:rsid w:val="00B74019"/>
    <w:rsid w:val="00B74A9D"/>
    <w:rsid w:val="00B7547A"/>
    <w:rsid w:val="00B75571"/>
    <w:rsid w:val="00B76106"/>
    <w:rsid w:val="00B775E9"/>
    <w:rsid w:val="00B77FE8"/>
    <w:rsid w:val="00B802DA"/>
    <w:rsid w:val="00B808D2"/>
    <w:rsid w:val="00B80A6F"/>
    <w:rsid w:val="00B818A6"/>
    <w:rsid w:val="00B8190D"/>
    <w:rsid w:val="00B81A38"/>
    <w:rsid w:val="00B82D35"/>
    <w:rsid w:val="00B82FD3"/>
    <w:rsid w:val="00B83EC1"/>
    <w:rsid w:val="00B8461D"/>
    <w:rsid w:val="00B8490C"/>
    <w:rsid w:val="00B84A14"/>
    <w:rsid w:val="00B84C1A"/>
    <w:rsid w:val="00B84CCF"/>
    <w:rsid w:val="00B84E45"/>
    <w:rsid w:val="00B84E58"/>
    <w:rsid w:val="00B85AC0"/>
    <w:rsid w:val="00B8616F"/>
    <w:rsid w:val="00B867AE"/>
    <w:rsid w:val="00B867E5"/>
    <w:rsid w:val="00B86AE6"/>
    <w:rsid w:val="00B871CB"/>
    <w:rsid w:val="00B91ACF"/>
    <w:rsid w:val="00B92DA5"/>
    <w:rsid w:val="00B93D63"/>
    <w:rsid w:val="00B93EF2"/>
    <w:rsid w:val="00B95A7F"/>
    <w:rsid w:val="00B97296"/>
    <w:rsid w:val="00BA0121"/>
    <w:rsid w:val="00BA0291"/>
    <w:rsid w:val="00BA04F7"/>
    <w:rsid w:val="00BA1024"/>
    <w:rsid w:val="00BA2ED3"/>
    <w:rsid w:val="00BA3A35"/>
    <w:rsid w:val="00BA3C58"/>
    <w:rsid w:val="00BA4BF5"/>
    <w:rsid w:val="00BA5018"/>
    <w:rsid w:val="00BA5212"/>
    <w:rsid w:val="00BA576E"/>
    <w:rsid w:val="00BA701D"/>
    <w:rsid w:val="00BB0303"/>
    <w:rsid w:val="00BB0AFD"/>
    <w:rsid w:val="00BB1780"/>
    <w:rsid w:val="00BB2193"/>
    <w:rsid w:val="00BB292D"/>
    <w:rsid w:val="00BB36AC"/>
    <w:rsid w:val="00BB3CD0"/>
    <w:rsid w:val="00BB4649"/>
    <w:rsid w:val="00BB465D"/>
    <w:rsid w:val="00BB49F3"/>
    <w:rsid w:val="00BB5230"/>
    <w:rsid w:val="00BB5F2E"/>
    <w:rsid w:val="00BB6355"/>
    <w:rsid w:val="00BB6506"/>
    <w:rsid w:val="00BB67FE"/>
    <w:rsid w:val="00BC0D02"/>
    <w:rsid w:val="00BC19A9"/>
    <w:rsid w:val="00BC342B"/>
    <w:rsid w:val="00BC3515"/>
    <w:rsid w:val="00BC3562"/>
    <w:rsid w:val="00BC39C7"/>
    <w:rsid w:val="00BC4472"/>
    <w:rsid w:val="00BC49DD"/>
    <w:rsid w:val="00BC533D"/>
    <w:rsid w:val="00BC5461"/>
    <w:rsid w:val="00BC57D3"/>
    <w:rsid w:val="00BC5940"/>
    <w:rsid w:val="00BC595C"/>
    <w:rsid w:val="00BC5AD7"/>
    <w:rsid w:val="00BC6B59"/>
    <w:rsid w:val="00BC724B"/>
    <w:rsid w:val="00BC78B3"/>
    <w:rsid w:val="00BD03CE"/>
    <w:rsid w:val="00BD072A"/>
    <w:rsid w:val="00BD1682"/>
    <w:rsid w:val="00BD26BF"/>
    <w:rsid w:val="00BD4199"/>
    <w:rsid w:val="00BD4342"/>
    <w:rsid w:val="00BD6394"/>
    <w:rsid w:val="00BD68B9"/>
    <w:rsid w:val="00BD696A"/>
    <w:rsid w:val="00BD6AF0"/>
    <w:rsid w:val="00BD6B3A"/>
    <w:rsid w:val="00BD6D2E"/>
    <w:rsid w:val="00BD75D2"/>
    <w:rsid w:val="00BD7C90"/>
    <w:rsid w:val="00BE0198"/>
    <w:rsid w:val="00BE08AA"/>
    <w:rsid w:val="00BE0A0A"/>
    <w:rsid w:val="00BE2295"/>
    <w:rsid w:val="00BE27FA"/>
    <w:rsid w:val="00BE2921"/>
    <w:rsid w:val="00BE3026"/>
    <w:rsid w:val="00BE36DB"/>
    <w:rsid w:val="00BE38C4"/>
    <w:rsid w:val="00BE38F8"/>
    <w:rsid w:val="00BE3A6D"/>
    <w:rsid w:val="00BE3E9D"/>
    <w:rsid w:val="00BE43A4"/>
    <w:rsid w:val="00BE4891"/>
    <w:rsid w:val="00BE4F9F"/>
    <w:rsid w:val="00BE5195"/>
    <w:rsid w:val="00BE5620"/>
    <w:rsid w:val="00BE7571"/>
    <w:rsid w:val="00BE7663"/>
    <w:rsid w:val="00BE769F"/>
    <w:rsid w:val="00BE7A0B"/>
    <w:rsid w:val="00BF172F"/>
    <w:rsid w:val="00BF19E6"/>
    <w:rsid w:val="00BF1C48"/>
    <w:rsid w:val="00BF2053"/>
    <w:rsid w:val="00BF250A"/>
    <w:rsid w:val="00BF3C6E"/>
    <w:rsid w:val="00BF5251"/>
    <w:rsid w:val="00BF5C6A"/>
    <w:rsid w:val="00BF60B0"/>
    <w:rsid w:val="00BF6A43"/>
    <w:rsid w:val="00C00198"/>
    <w:rsid w:val="00C00784"/>
    <w:rsid w:val="00C01874"/>
    <w:rsid w:val="00C01ED4"/>
    <w:rsid w:val="00C039E7"/>
    <w:rsid w:val="00C03A55"/>
    <w:rsid w:val="00C03DB2"/>
    <w:rsid w:val="00C04CEE"/>
    <w:rsid w:val="00C05B19"/>
    <w:rsid w:val="00C05C20"/>
    <w:rsid w:val="00C063B4"/>
    <w:rsid w:val="00C06CDC"/>
    <w:rsid w:val="00C070DA"/>
    <w:rsid w:val="00C07630"/>
    <w:rsid w:val="00C07C89"/>
    <w:rsid w:val="00C07E41"/>
    <w:rsid w:val="00C103CC"/>
    <w:rsid w:val="00C105B0"/>
    <w:rsid w:val="00C10904"/>
    <w:rsid w:val="00C109FE"/>
    <w:rsid w:val="00C10CD5"/>
    <w:rsid w:val="00C112DF"/>
    <w:rsid w:val="00C11719"/>
    <w:rsid w:val="00C11CC6"/>
    <w:rsid w:val="00C12626"/>
    <w:rsid w:val="00C1297F"/>
    <w:rsid w:val="00C12BAE"/>
    <w:rsid w:val="00C12F82"/>
    <w:rsid w:val="00C1303C"/>
    <w:rsid w:val="00C132AF"/>
    <w:rsid w:val="00C13E6E"/>
    <w:rsid w:val="00C13E9D"/>
    <w:rsid w:val="00C13F64"/>
    <w:rsid w:val="00C1426A"/>
    <w:rsid w:val="00C14808"/>
    <w:rsid w:val="00C14FC1"/>
    <w:rsid w:val="00C15836"/>
    <w:rsid w:val="00C17A86"/>
    <w:rsid w:val="00C2109B"/>
    <w:rsid w:val="00C212BD"/>
    <w:rsid w:val="00C22362"/>
    <w:rsid w:val="00C2354A"/>
    <w:rsid w:val="00C239DB"/>
    <w:rsid w:val="00C23BDB"/>
    <w:rsid w:val="00C24542"/>
    <w:rsid w:val="00C25CD5"/>
    <w:rsid w:val="00C25FD8"/>
    <w:rsid w:val="00C26951"/>
    <w:rsid w:val="00C270CA"/>
    <w:rsid w:val="00C271EE"/>
    <w:rsid w:val="00C2748F"/>
    <w:rsid w:val="00C32086"/>
    <w:rsid w:val="00C321AF"/>
    <w:rsid w:val="00C32970"/>
    <w:rsid w:val="00C32975"/>
    <w:rsid w:val="00C33C41"/>
    <w:rsid w:val="00C3426D"/>
    <w:rsid w:val="00C344AB"/>
    <w:rsid w:val="00C350AF"/>
    <w:rsid w:val="00C351AF"/>
    <w:rsid w:val="00C355BE"/>
    <w:rsid w:val="00C357B1"/>
    <w:rsid w:val="00C35CFF"/>
    <w:rsid w:val="00C35D44"/>
    <w:rsid w:val="00C3659D"/>
    <w:rsid w:val="00C36EAF"/>
    <w:rsid w:val="00C401CF"/>
    <w:rsid w:val="00C403DA"/>
    <w:rsid w:val="00C40B94"/>
    <w:rsid w:val="00C40E6B"/>
    <w:rsid w:val="00C410D2"/>
    <w:rsid w:val="00C4129D"/>
    <w:rsid w:val="00C4219A"/>
    <w:rsid w:val="00C421B9"/>
    <w:rsid w:val="00C42539"/>
    <w:rsid w:val="00C426BF"/>
    <w:rsid w:val="00C42971"/>
    <w:rsid w:val="00C43B6A"/>
    <w:rsid w:val="00C444C6"/>
    <w:rsid w:val="00C45054"/>
    <w:rsid w:val="00C45711"/>
    <w:rsid w:val="00C45D2D"/>
    <w:rsid w:val="00C472E0"/>
    <w:rsid w:val="00C476BA"/>
    <w:rsid w:val="00C47AFA"/>
    <w:rsid w:val="00C47EFD"/>
    <w:rsid w:val="00C50334"/>
    <w:rsid w:val="00C51DAC"/>
    <w:rsid w:val="00C52AB0"/>
    <w:rsid w:val="00C534D1"/>
    <w:rsid w:val="00C53F3F"/>
    <w:rsid w:val="00C54134"/>
    <w:rsid w:val="00C5490D"/>
    <w:rsid w:val="00C5499E"/>
    <w:rsid w:val="00C54AD7"/>
    <w:rsid w:val="00C558D7"/>
    <w:rsid w:val="00C55C4A"/>
    <w:rsid w:val="00C5718F"/>
    <w:rsid w:val="00C5753F"/>
    <w:rsid w:val="00C6028D"/>
    <w:rsid w:val="00C6280A"/>
    <w:rsid w:val="00C629BD"/>
    <w:rsid w:val="00C64473"/>
    <w:rsid w:val="00C65944"/>
    <w:rsid w:val="00C66049"/>
    <w:rsid w:val="00C664D3"/>
    <w:rsid w:val="00C66681"/>
    <w:rsid w:val="00C66ACF"/>
    <w:rsid w:val="00C66DB3"/>
    <w:rsid w:val="00C66FFB"/>
    <w:rsid w:val="00C6736D"/>
    <w:rsid w:val="00C6748E"/>
    <w:rsid w:val="00C70DA3"/>
    <w:rsid w:val="00C710BC"/>
    <w:rsid w:val="00C72343"/>
    <w:rsid w:val="00C72E07"/>
    <w:rsid w:val="00C72E34"/>
    <w:rsid w:val="00C747A5"/>
    <w:rsid w:val="00C747B8"/>
    <w:rsid w:val="00C7525E"/>
    <w:rsid w:val="00C75914"/>
    <w:rsid w:val="00C75B4F"/>
    <w:rsid w:val="00C76412"/>
    <w:rsid w:val="00C768F2"/>
    <w:rsid w:val="00C77649"/>
    <w:rsid w:val="00C77E65"/>
    <w:rsid w:val="00C77EE1"/>
    <w:rsid w:val="00C80D80"/>
    <w:rsid w:val="00C81643"/>
    <w:rsid w:val="00C817A0"/>
    <w:rsid w:val="00C820E9"/>
    <w:rsid w:val="00C82328"/>
    <w:rsid w:val="00C8255F"/>
    <w:rsid w:val="00C82F74"/>
    <w:rsid w:val="00C831F9"/>
    <w:rsid w:val="00C83A13"/>
    <w:rsid w:val="00C83B72"/>
    <w:rsid w:val="00C84634"/>
    <w:rsid w:val="00C84F7F"/>
    <w:rsid w:val="00C859D1"/>
    <w:rsid w:val="00C864DB"/>
    <w:rsid w:val="00C86627"/>
    <w:rsid w:val="00C87308"/>
    <w:rsid w:val="00C87856"/>
    <w:rsid w:val="00C903A6"/>
    <w:rsid w:val="00C903C3"/>
    <w:rsid w:val="00C90669"/>
    <w:rsid w:val="00C909AE"/>
    <w:rsid w:val="00C9158D"/>
    <w:rsid w:val="00C91639"/>
    <w:rsid w:val="00C917CB"/>
    <w:rsid w:val="00C91B5A"/>
    <w:rsid w:val="00C924AC"/>
    <w:rsid w:val="00C93828"/>
    <w:rsid w:val="00C938D0"/>
    <w:rsid w:val="00C944FC"/>
    <w:rsid w:val="00C94AC5"/>
    <w:rsid w:val="00C94C33"/>
    <w:rsid w:val="00C95112"/>
    <w:rsid w:val="00C95138"/>
    <w:rsid w:val="00C952E5"/>
    <w:rsid w:val="00C95714"/>
    <w:rsid w:val="00C96D16"/>
    <w:rsid w:val="00C96E59"/>
    <w:rsid w:val="00C97AA7"/>
    <w:rsid w:val="00C97C80"/>
    <w:rsid w:val="00CA1049"/>
    <w:rsid w:val="00CA10E8"/>
    <w:rsid w:val="00CA1A6E"/>
    <w:rsid w:val="00CA2ED0"/>
    <w:rsid w:val="00CA34DA"/>
    <w:rsid w:val="00CA43F5"/>
    <w:rsid w:val="00CA47A1"/>
    <w:rsid w:val="00CA6E33"/>
    <w:rsid w:val="00CB0775"/>
    <w:rsid w:val="00CB120D"/>
    <w:rsid w:val="00CB175B"/>
    <w:rsid w:val="00CB1A83"/>
    <w:rsid w:val="00CB1C17"/>
    <w:rsid w:val="00CB1C46"/>
    <w:rsid w:val="00CB1F93"/>
    <w:rsid w:val="00CB24FC"/>
    <w:rsid w:val="00CB435A"/>
    <w:rsid w:val="00CB446F"/>
    <w:rsid w:val="00CB51FD"/>
    <w:rsid w:val="00CB5257"/>
    <w:rsid w:val="00CB5D1B"/>
    <w:rsid w:val="00CB64D0"/>
    <w:rsid w:val="00CB66C2"/>
    <w:rsid w:val="00CB7450"/>
    <w:rsid w:val="00CC00FF"/>
    <w:rsid w:val="00CC0D6D"/>
    <w:rsid w:val="00CC15FD"/>
    <w:rsid w:val="00CC1E45"/>
    <w:rsid w:val="00CC27DD"/>
    <w:rsid w:val="00CC2F50"/>
    <w:rsid w:val="00CC2FB0"/>
    <w:rsid w:val="00CC440B"/>
    <w:rsid w:val="00CC5C11"/>
    <w:rsid w:val="00CC60B3"/>
    <w:rsid w:val="00CC69E8"/>
    <w:rsid w:val="00CC6C35"/>
    <w:rsid w:val="00CC7028"/>
    <w:rsid w:val="00CC738F"/>
    <w:rsid w:val="00CC7428"/>
    <w:rsid w:val="00CC7B72"/>
    <w:rsid w:val="00CD110E"/>
    <w:rsid w:val="00CD3281"/>
    <w:rsid w:val="00CD38E8"/>
    <w:rsid w:val="00CD39E2"/>
    <w:rsid w:val="00CD3E49"/>
    <w:rsid w:val="00CD4B8A"/>
    <w:rsid w:val="00CD5806"/>
    <w:rsid w:val="00CD5A5F"/>
    <w:rsid w:val="00CD644C"/>
    <w:rsid w:val="00CD6832"/>
    <w:rsid w:val="00CD6F76"/>
    <w:rsid w:val="00CE0B04"/>
    <w:rsid w:val="00CE0DE5"/>
    <w:rsid w:val="00CE0F40"/>
    <w:rsid w:val="00CE13D9"/>
    <w:rsid w:val="00CE1D4B"/>
    <w:rsid w:val="00CE1E90"/>
    <w:rsid w:val="00CE266A"/>
    <w:rsid w:val="00CE2A52"/>
    <w:rsid w:val="00CE3108"/>
    <w:rsid w:val="00CE337B"/>
    <w:rsid w:val="00CE4E30"/>
    <w:rsid w:val="00CE6EF7"/>
    <w:rsid w:val="00CE7460"/>
    <w:rsid w:val="00CF0175"/>
    <w:rsid w:val="00CF04AA"/>
    <w:rsid w:val="00CF0A0C"/>
    <w:rsid w:val="00CF13D4"/>
    <w:rsid w:val="00CF16AD"/>
    <w:rsid w:val="00CF183F"/>
    <w:rsid w:val="00CF2CB8"/>
    <w:rsid w:val="00CF32F9"/>
    <w:rsid w:val="00CF3B85"/>
    <w:rsid w:val="00CF3EA1"/>
    <w:rsid w:val="00CF48D0"/>
    <w:rsid w:val="00CF55E9"/>
    <w:rsid w:val="00CF5772"/>
    <w:rsid w:val="00CF5812"/>
    <w:rsid w:val="00CF5EE7"/>
    <w:rsid w:val="00CF65B2"/>
    <w:rsid w:val="00CF6A56"/>
    <w:rsid w:val="00CF70AB"/>
    <w:rsid w:val="00D0022B"/>
    <w:rsid w:val="00D016CA"/>
    <w:rsid w:val="00D0175D"/>
    <w:rsid w:val="00D01AA6"/>
    <w:rsid w:val="00D01E5F"/>
    <w:rsid w:val="00D02113"/>
    <w:rsid w:val="00D024DE"/>
    <w:rsid w:val="00D026FB"/>
    <w:rsid w:val="00D0288B"/>
    <w:rsid w:val="00D02B33"/>
    <w:rsid w:val="00D02DED"/>
    <w:rsid w:val="00D03938"/>
    <w:rsid w:val="00D05C8E"/>
    <w:rsid w:val="00D05F2C"/>
    <w:rsid w:val="00D061A0"/>
    <w:rsid w:val="00D06521"/>
    <w:rsid w:val="00D06638"/>
    <w:rsid w:val="00D06C2F"/>
    <w:rsid w:val="00D10516"/>
    <w:rsid w:val="00D10A20"/>
    <w:rsid w:val="00D11E80"/>
    <w:rsid w:val="00D120A7"/>
    <w:rsid w:val="00D12528"/>
    <w:rsid w:val="00D12534"/>
    <w:rsid w:val="00D13C4E"/>
    <w:rsid w:val="00D14A5C"/>
    <w:rsid w:val="00D15693"/>
    <w:rsid w:val="00D15859"/>
    <w:rsid w:val="00D15922"/>
    <w:rsid w:val="00D15EB8"/>
    <w:rsid w:val="00D160F9"/>
    <w:rsid w:val="00D163F5"/>
    <w:rsid w:val="00D168C4"/>
    <w:rsid w:val="00D16B95"/>
    <w:rsid w:val="00D17246"/>
    <w:rsid w:val="00D17E35"/>
    <w:rsid w:val="00D2010E"/>
    <w:rsid w:val="00D20482"/>
    <w:rsid w:val="00D2166B"/>
    <w:rsid w:val="00D219CE"/>
    <w:rsid w:val="00D21F5C"/>
    <w:rsid w:val="00D221F9"/>
    <w:rsid w:val="00D2253D"/>
    <w:rsid w:val="00D2326E"/>
    <w:rsid w:val="00D238D1"/>
    <w:rsid w:val="00D23A6C"/>
    <w:rsid w:val="00D245F9"/>
    <w:rsid w:val="00D24FA3"/>
    <w:rsid w:val="00D24FFD"/>
    <w:rsid w:val="00D254A5"/>
    <w:rsid w:val="00D25E47"/>
    <w:rsid w:val="00D2693B"/>
    <w:rsid w:val="00D272E8"/>
    <w:rsid w:val="00D3059B"/>
    <w:rsid w:val="00D31A20"/>
    <w:rsid w:val="00D31FA5"/>
    <w:rsid w:val="00D3212D"/>
    <w:rsid w:val="00D328D3"/>
    <w:rsid w:val="00D32BC7"/>
    <w:rsid w:val="00D3306B"/>
    <w:rsid w:val="00D345E6"/>
    <w:rsid w:val="00D36092"/>
    <w:rsid w:val="00D36F63"/>
    <w:rsid w:val="00D376A8"/>
    <w:rsid w:val="00D37EAA"/>
    <w:rsid w:val="00D40446"/>
    <w:rsid w:val="00D41F17"/>
    <w:rsid w:val="00D42214"/>
    <w:rsid w:val="00D42311"/>
    <w:rsid w:val="00D42A60"/>
    <w:rsid w:val="00D42C1E"/>
    <w:rsid w:val="00D42F5C"/>
    <w:rsid w:val="00D438F4"/>
    <w:rsid w:val="00D43E30"/>
    <w:rsid w:val="00D466EC"/>
    <w:rsid w:val="00D46E45"/>
    <w:rsid w:val="00D47013"/>
    <w:rsid w:val="00D47080"/>
    <w:rsid w:val="00D475EE"/>
    <w:rsid w:val="00D47B59"/>
    <w:rsid w:val="00D5120D"/>
    <w:rsid w:val="00D53403"/>
    <w:rsid w:val="00D53AD6"/>
    <w:rsid w:val="00D53C08"/>
    <w:rsid w:val="00D540A8"/>
    <w:rsid w:val="00D543E0"/>
    <w:rsid w:val="00D5530E"/>
    <w:rsid w:val="00D5584D"/>
    <w:rsid w:val="00D561B8"/>
    <w:rsid w:val="00D565C0"/>
    <w:rsid w:val="00D56633"/>
    <w:rsid w:val="00D567BD"/>
    <w:rsid w:val="00D574BF"/>
    <w:rsid w:val="00D57F9B"/>
    <w:rsid w:val="00D60046"/>
    <w:rsid w:val="00D603FB"/>
    <w:rsid w:val="00D6102B"/>
    <w:rsid w:val="00D6276C"/>
    <w:rsid w:val="00D631E0"/>
    <w:rsid w:val="00D63DCF"/>
    <w:rsid w:val="00D64106"/>
    <w:rsid w:val="00D642BA"/>
    <w:rsid w:val="00D64E45"/>
    <w:rsid w:val="00D64F35"/>
    <w:rsid w:val="00D653A8"/>
    <w:rsid w:val="00D655BF"/>
    <w:rsid w:val="00D659AB"/>
    <w:rsid w:val="00D65F38"/>
    <w:rsid w:val="00D664A9"/>
    <w:rsid w:val="00D664BC"/>
    <w:rsid w:val="00D66609"/>
    <w:rsid w:val="00D667DB"/>
    <w:rsid w:val="00D66890"/>
    <w:rsid w:val="00D67AD7"/>
    <w:rsid w:val="00D67D98"/>
    <w:rsid w:val="00D71FFB"/>
    <w:rsid w:val="00D721F0"/>
    <w:rsid w:val="00D733F0"/>
    <w:rsid w:val="00D73AC8"/>
    <w:rsid w:val="00D73EF3"/>
    <w:rsid w:val="00D74034"/>
    <w:rsid w:val="00D760EF"/>
    <w:rsid w:val="00D7633E"/>
    <w:rsid w:val="00D773A9"/>
    <w:rsid w:val="00D77582"/>
    <w:rsid w:val="00D800C0"/>
    <w:rsid w:val="00D80178"/>
    <w:rsid w:val="00D80568"/>
    <w:rsid w:val="00D8060C"/>
    <w:rsid w:val="00D80B06"/>
    <w:rsid w:val="00D816DA"/>
    <w:rsid w:val="00D81ABD"/>
    <w:rsid w:val="00D835C5"/>
    <w:rsid w:val="00D84735"/>
    <w:rsid w:val="00D869F0"/>
    <w:rsid w:val="00D87133"/>
    <w:rsid w:val="00D876DF"/>
    <w:rsid w:val="00D87CEE"/>
    <w:rsid w:val="00D90812"/>
    <w:rsid w:val="00D91845"/>
    <w:rsid w:val="00D9274C"/>
    <w:rsid w:val="00D92FC4"/>
    <w:rsid w:val="00D9353D"/>
    <w:rsid w:val="00D93639"/>
    <w:rsid w:val="00D938BB"/>
    <w:rsid w:val="00D93B18"/>
    <w:rsid w:val="00D94FC5"/>
    <w:rsid w:val="00D955B3"/>
    <w:rsid w:val="00D9737B"/>
    <w:rsid w:val="00D9777A"/>
    <w:rsid w:val="00DA0727"/>
    <w:rsid w:val="00DA077E"/>
    <w:rsid w:val="00DA0E32"/>
    <w:rsid w:val="00DA1875"/>
    <w:rsid w:val="00DA1F1E"/>
    <w:rsid w:val="00DA3697"/>
    <w:rsid w:val="00DA3710"/>
    <w:rsid w:val="00DA3CEF"/>
    <w:rsid w:val="00DA465B"/>
    <w:rsid w:val="00DA4F5B"/>
    <w:rsid w:val="00DA58A1"/>
    <w:rsid w:val="00DA5A2B"/>
    <w:rsid w:val="00DA622C"/>
    <w:rsid w:val="00DA6F8C"/>
    <w:rsid w:val="00DA7044"/>
    <w:rsid w:val="00DA75D3"/>
    <w:rsid w:val="00DB1075"/>
    <w:rsid w:val="00DB1A7B"/>
    <w:rsid w:val="00DB2EDE"/>
    <w:rsid w:val="00DB3168"/>
    <w:rsid w:val="00DB38BF"/>
    <w:rsid w:val="00DB4067"/>
    <w:rsid w:val="00DB48FB"/>
    <w:rsid w:val="00DB525F"/>
    <w:rsid w:val="00DB58D9"/>
    <w:rsid w:val="00DB5EED"/>
    <w:rsid w:val="00DB62C5"/>
    <w:rsid w:val="00DB6CA9"/>
    <w:rsid w:val="00DB6F3F"/>
    <w:rsid w:val="00DB70DD"/>
    <w:rsid w:val="00DB7318"/>
    <w:rsid w:val="00DC162D"/>
    <w:rsid w:val="00DC1825"/>
    <w:rsid w:val="00DC1A19"/>
    <w:rsid w:val="00DC1C04"/>
    <w:rsid w:val="00DC2BA4"/>
    <w:rsid w:val="00DC30DA"/>
    <w:rsid w:val="00DC33AE"/>
    <w:rsid w:val="00DC34CA"/>
    <w:rsid w:val="00DC3837"/>
    <w:rsid w:val="00DC4950"/>
    <w:rsid w:val="00DC4A5C"/>
    <w:rsid w:val="00DC4CA9"/>
    <w:rsid w:val="00DC5E2C"/>
    <w:rsid w:val="00DC661C"/>
    <w:rsid w:val="00DC7092"/>
    <w:rsid w:val="00DC79E7"/>
    <w:rsid w:val="00DD00B1"/>
    <w:rsid w:val="00DD1566"/>
    <w:rsid w:val="00DD1970"/>
    <w:rsid w:val="00DD1D2A"/>
    <w:rsid w:val="00DD20A6"/>
    <w:rsid w:val="00DD2D0B"/>
    <w:rsid w:val="00DD2E33"/>
    <w:rsid w:val="00DD3751"/>
    <w:rsid w:val="00DD48C6"/>
    <w:rsid w:val="00DD5F4B"/>
    <w:rsid w:val="00DD63CF"/>
    <w:rsid w:val="00DD6C07"/>
    <w:rsid w:val="00DD7CB7"/>
    <w:rsid w:val="00DE008A"/>
    <w:rsid w:val="00DE137D"/>
    <w:rsid w:val="00DE1558"/>
    <w:rsid w:val="00DE161B"/>
    <w:rsid w:val="00DE2B33"/>
    <w:rsid w:val="00DE2CE2"/>
    <w:rsid w:val="00DE2DA6"/>
    <w:rsid w:val="00DE40F1"/>
    <w:rsid w:val="00DE6186"/>
    <w:rsid w:val="00DE6F96"/>
    <w:rsid w:val="00DF05FB"/>
    <w:rsid w:val="00DF0929"/>
    <w:rsid w:val="00DF0E8A"/>
    <w:rsid w:val="00DF3F4F"/>
    <w:rsid w:val="00DF436B"/>
    <w:rsid w:val="00DF5B06"/>
    <w:rsid w:val="00DF5D07"/>
    <w:rsid w:val="00DF5EA0"/>
    <w:rsid w:val="00DF6F72"/>
    <w:rsid w:val="00DF71DD"/>
    <w:rsid w:val="00DF7EEC"/>
    <w:rsid w:val="00E0002E"/>
    <w:rsid w:val="00E00A93"/>
    <w:rsid w:val="00E0146D"/>
    <w:rsid w:val="00E015D4"/>
    <w:rsid w:val="00E01F05"/>
    <w:rsid w:val="00E023F5"/>
    <w:rsid w:val="00E0250B"/>
    <w:rsid w:val="00E02CD9"/>
    <w:rsid w:val="00E036D5"/>
    <w:rsid w:val="00E03C87"/>
    <w:rsid w:val="00E03EE4"/>
    <w:rsid w:val="00E05E06"/>
    <w:rsid w:val="00E06087"/>
    <w:rsid w:val="00E06FDA"/>
    <w:rsid w:val="00E0703B"/>
    <w:rsid w:val="00E07A3B"/>
    <w:rsid w:val="00E100A2"/>
    <w:rsid w:val="00E10200"/>
    <w:rsid w:val="00E10F30"/>
    <w:rsid w:val="00E110D4"/>
    <w:rsid w:val="00E114C9"/>
    <w:rsid w:val="00E13342"/>
    <w:rsid w:val="00E13B09"/>
    <w:rsid w:val="00E13F7D"/>
    <w:rsid w:val="00E151D8"/>
    <w:rsid w:val="00E1566A"/>
    <w:rsid w:val="00E1597C"/>
    <w:rsid w:val="00E16734"/>
    <w:rsid w:val="00E16830"/>
    <w:rsid w:val="00E16FBB"/>
    <w:rsid w:val="00E1704E"/>
    <w:rsid w:val="00E20922"/>
    <w:rsid w:val="00E20CD2"/>
    <w:rsid w:val="00E218AD"/>
    <w:rsid w:val="00E22333"/>
    <w:rsid w:val="00E238A6"/>
    <w:rsid w:val="00E23DB0"/>
    <w:rsid w:val="00E242BD"/>
    <w:rsid w:val="00E242F3"/>
    <w:rsid w:val="00E247D6"/>
    <w:rsid w:val="00E248CE"/>
    <w:rsid w:val="00E25CB9"/>
    <w:rsid w:val="00E262D7"/>
    <w:rsid w:val="00E262F1"/>
    <w:rsid w:val="00E268AA"/>
    <w:rsid w:val="00E2724F"/>
    <w:rsid w:val="00E27C4A"/>
    <w:rsid w:val="00E27FEA"/>
    <w:rsid w:val="00E306E4"/>
    <w:rsid w:val="00E32B1B"/>
    <w:rsid w:val="00E3332A"/>
    <w:rsid w:val="00E336F0"/>
    <w:rsid w:val="00E3456B"/>
    <w:rsid w:val="00E346AB"/>
    <w:rsid w:val="00E34B36"/>
    <w:rsid w:val="00E34BEC"/>
    <w:rsid w:val="00E35536"/>
    <w:rsid w:val="00E36296"/>
    <w:rsid w:val="00E3645F"/>
    <w:rsid w:val="00E371CE"/>
    <w:rsid w:val="00E37D1C"/>
    <w:rsid w:val="00E4080F"/>
    <w:rsid w:val="00E4099A"/>
    <w:rsid w:val="00E41147"/>
    <w:rsid w:val="00E42465"/>
    <w:rsid w:val="00E43614"/>
    <w:rsid w:val="00E43DEC"/>
    <w:rsid w:val="00E46B06"/>
    <w:rsid w:val="00E47F84"/>
    <w:rsid w:val="00E503F5"/>
    <w:rsid w:val="00E505E4"/>
    <w:rsid w:val="00E50BF3"/>
    <w:rsid w:val="00E515ED"/>
    <w:rsid w:val="00E51798"/>
    <w:rsid w:val="00E519D9"/>
    <w:rsid w:val="00E52850"/>
    <w:rsid w:val="00E530E9"/>
    <w:rsid w:val="00E53C7E"/>
    <w:rsid w:val="00E5445B"/>
    <w:rsid w:val="00E551C7"/>
    <w:rsid w:val="00E55242"/>
    <w:rsid w:val="00E5639D"/>
    <w:rsid w:val="00E5645C"/>
    <w:rsid w:val="00E56E8E"/>
    <w:rsid w:val="00E60153"/>
    <w:rsid w:val="00E6036F"/>
    <w:rsid w:val="00E60854"/>
    <w:rsid w:val="00E609DD"/>
    <w:rsid w:val="00E60A26"/>
    <w:rsid w:val="00E61BE7"/>
    <w:rsid w:val="00E61C34"/>
    <w:rsid w:val="00E61DF0"/>
    <w:rsid w:val="00E61EC4"/>
    <w:rsid w:val="00E62580"/>
    <w:rsid w:val="00E65A25"/>
    <w:rsid w:val="00E65F74"/>
    <w:rsid w:val="00E66509"/>
    <w:rsid w:val="00E67E90"/>
    <w:rsid w:val="00E70381"/>
    <w:rsid w:val="00E70525"/>
    <w:rsid w:val="00E7090B"/>
    <w:rsid w:val="00E71CD0"/>
    <w:rsid w:val="00E728D9"/>
    <w:rsid w:val="00E731A0"/>
    <w:rsid w:val="00E735DF"/>
    <w:rsid w:val="00E73E97"/>
    <w:rsid w:val="00E740A1"/>
    <w:rsid w:val="00E74A9B"/>
    <w:rsid w:val="00E74B36"/>
    <w:rsid w:val="00E758BB"/>
    <w:rsid w:val="00E758EF"/>
    <w:rsid w:val="00E75D26"/>
    <w:rsid w:val="00E75ED5"/>
    <w:rsid w:val="00E765A9"/>
    <w:rsid w:val="00E77518"/>
    <w:rsid w:val="00E77CC5"/>
    <w:rsid w:val="00E8011A"/>
    <w:rsid w:val="00E80336"/>
    <w:rsid w:val="00E80FC0"/>
    <w:rsid w:val="00E818A8"/>
    <w:rsid w:val="00E81B5F"/>
    <w:rsid w:val="00E823BF"/>
    <w:rsid w:val="00E82D1E"/>
    <w:rsid w:val="00E8351F"/>
    <w:rsid w:val="00E836C1"/>
    <w:rsid w:val="00E8439C"/>
    <w:rsid w:val="00E84532"/>
    <w:rsid w:val="00E86005"/>
    <w:rsid w:val="00E86058"/>
    <w:rsid w:val="00E87075"/>
    <w:rsid w:val="00E9040A"/>
    <w:rsid w:val="00E906F7"/>
    <w:rsid w:val="00E90780"/>
    <w:rsid w:val="00E90C7C"/>
    <w:rsid w:val="00E91670"/>
    <w:rsid w:val="00E91E3C"/>
    <w:rsid w:val="00E9329A"/>
    <w:rsid w:val="00E9372B"/>
    <w:rsid w:val="00E93742"/>
    <w:rsid w:val="00E9381D"/>
    <w:rsid w:val="00E93941"/>
    <w:rsid w:val="00E93E15"/>
    <w:rsid w:val="00E949E1"/>
    <w:rsid w:val="00E9508A"/>
    <w:rsid w:val="00E95EE3"/>
    <w:rsid w:val="00E964E1"/>
    <w:rsid w:val="00E971D9"/>
    <w:rsid w:val="00E97E7A"/>
    <w:rsid w:val="00EA0487"/>
    <w:rsid w:val="00EA07DB"/>
    <w:rsid w:val="00EA0E91"/>
    <w:rsid w:val="00EA2665"/>
    <w:rsid w:val="00EA2A06"/>
    <w:rsid w:val="00EA3506"/>
    <w:rsid w:val="00EA38F2"/>
    <w:rsid w:val="00EA4ED9"/>
    <w:rsid w:val="00EA4FF2"/>
    <w:rsid w:val="00EA5D8A"/>
    <w:rsid w:val="00EA5DEC"/>
    <w:rsid w:val="00EA60FE"/>
    <w:rsid w:val="00EA64C6"/>
    <w:rsid w:val="00EA67C5"/>
    <w:rsid w:val="00EA78AA"/>
    <w:rsid w:val="00EB0642"/>
    <w:rsid w:val="00EB15B7"/>
    <w:rsid w:val="00EB2C52"/>
    <w:rsid w:val="00EB3E6F"/>
    <w:rsid w:val="00EB451B"/>
    <w:rsid w:val="00EB53FC"/>
    <w:rsid w:val="00EB5CEE"/>
    <w:rsid w:val="00EB635F"/>
    <w:rsid w:val="00EB696C"/>
    <w:rsid w:val="00EB7D53"/>
    <w:rsid w:val="00EC05CA"/>
    <w:rsid w:val="00EC07C8"/>
    <w:rsid w:val="00EC14AC"/>
    <w:rsid w:val="00EC2124"/>
    <w:rsid w:val="00EC36E5"/>
    <w:rsid w:val="00EC3853"/>
    <w:rsid w:val="00EC3BDE"/>
    <w:rsid w:val="00EC58D9"/>
    <w:rsid w:val="00EC6177"/>
    <w:rsid w:val="00EC634B"/>
    <w:rsid w:val="00EC6AE0"/>
    <w:rsid w:val="00EC7D57"/>
    <w:rsid w:val="00ED024D"/>
    <w:rsid w:val="00ED08CF"/>
    <w:rsid w:val="00ED1A19"/>
    <w:rsid w:val="00ED2351"/>
    <w:rsid w:val="00ED2FDF"/>
    <w:rsid w:val="00ED337B"/>
    <w:rsid w:val="00ED3849"/>
    <w:rsid w:val="00ED4008"/>
    <w:rsid w:val="00ED51AF"/>
    <w:rsid w:val="00ED564A"/>
    <w:rsid w:val="00ED73C0"/>
    <w:rsid w:val="00ED740B"/>
    <w:rsid w:val="00ED7449"/>
    <w:rsid w:val="00ED7826"/>
    <w:rsid w:val="00EE0865"/>
    <w:rsid w:val="00EE0A53"/>
    <w:rsid w:val="00EE182C"/>
    <w:rsid w:val="00EE19F9"/>
    <w:rsid w:val="00EE1BD0"/>
    <w:rsid w:val="00EE32AE"/>
    <w:rsid w:val="00EE388E"/>
    <w:rsid w:val="00EE43DA"/>
    <w:rsid w:val="00EE47AA"/>
    <w:rsid w:val="00EE52C7"/>
    <w:rsid w:val="00EE53C2"/>
    <w:rsid w:val="00EE53C3"/>
    <w:rsid w:val="00EE5CD1"/>
    <w:rsid w:val="00EE5CF7"/>
    <w:rsid w:val="00EE61CE"/>
    <w:rsid w:val="00EE6C71"/>
    <w:rsid w:val="00EE6E91"/>
    <w:rsid w:val="00EE7338"/>
    <w:rsid w:val="00EE7447"/>
    <w:rsid w:val="00EE7905"/>
    <w:rsid w:val="00EE7C16"/>
    <w:rsid w:val="00EF0728"/>
    <w:rsid w:val="00EF090C"/>
    <w:rsid w:val="00EF0FA3"/>
    <w:rsid w:val="00EF1D2B"/>
    <w:rsid w:val="00EF3EBF"/>
    <w:rsid w:val="00EF3F93"/>
    <w:rsid w:val="00EF464B"/>
    <w:rsid w:val="00EF497F"/>
    <w:rsid w:val="00EF499A"/>
    <w:rsid w:val="00EF4AC3"/>
    <w:rsid w:val="00EF5532"/>
    <w:rsid w:val="00EF6504"/>
    <w:rsid w:val="00EF6ABD"/>
    <w:rsid w:val="00EF730C"/>
    <w:rsid w:val="00EF7C04"/>
    <w:rsid w:val="00F010CB"/>
    <w:rsid w:val="00F01251"/>
    <w:rsid w:val="00F01B0B"/>
    <w:rsid w:val="00F01B9D"/>
    <w:rsid w:val="00F024EB"/>
    <w:rsid w:val="00F02BFD"/>
    <w:rsid w:val="00F03E1D"/>
    <w:rsid w:val="00F03F74"/>
    <w:rsid w:val="00F040A7"/>
    <w:rsid w:val="00F05982"/>
    <w:rsid w:val="00F05C72"/>
    <w:rsid w:val="00F069A2"/>
    <w:rsid w:val="00F06C08"/>
    <w:rsid w:val="00F071BF"/>
    <w:rsid w:val="00F108E7"/>
    <w:rsid w:val="00F10CBD"/>
    <w:rsid w:val="00F10FCF"/>
    <w:rsid w:val="00F11A8B"/>
    <w:rsid w:val="00F12317"/>
    <w:rsid w:val="00F12ED2"/>
    <w:rsid w:val="00F13DE2"/>
    <w:rsid w:val="00F14157"/>
    <w:rsid w:val="00F14F74"/>
    <w:rsid w:val="00F14F85"/>
    <w:rsid w:val="00F14FD5"/>
    <w:rsid w:val="00F155DA"/>
    <w:rsid w:val="00F159E1"/>
    <w:rsid w:val="00F16A79"/>
    <w:rsid w:val="00F16CEF"/>
    <w:rsid w:val="00F17456"/>
    <w:rsid w:val="00F17AD0"/>
    <w:rsid w:val="00F17F32"/>
    <w:rsid w:val="00F2052B"/>
    <w:rsid w:val="00F20D1B"/>
    <w:rsid w:val="00F222B8"/>
    <w:rsid w:val="00F22482"/>
    <w:rsid w:val="00F22CCF"/>
    <w:rsid w:val="00F22F1C"/>
    <w:rsid w:val="00F239B4"/>
    <w:rsid w:val="00F239DA"/>
    <w:rsid w:val="00F23B53"/>
    <w:rsid w:val="00F240BF"/>
    <w:rsid w:val="00F242CE"/>
    <w:rsid w:val="00F24833"/>
    <w:rsid w:val="00F258FB"/>
    <w:rsid w:val="00F265F5"/>
    <w:rsid w:val="00F2677B"/>
    <w:rsid w:val="00F26B5F"/>
    <w:rsid w:val="00F27213"/>
    <w:rsid w:val="00F27D5E"/>
    <w:rsid w:val="00F3062E"/>
    <w:rsid w:val="00F309F8"/>
    <w:rsid w:val="00F31E82"/>
    <w:rsid w:val="00F3293E"/>
    <w:rsid w:val="00F32963"/>
    <w:rsid w:val="00F330A1"/>
    <w:rsid w:val="00F33247"/>
    <w:rsid w:val="00F336C5"/>
    <w:rsid w:val="00F33F29"/>
    <w:rsid w:val="00F33F6A"/>
    <w:rsid w:val="00F340B0"/>
    <w:rsid w:val="00F34387"/>
    <w:rsid w:val="00F35CA6"/>
    <w:rsid w:val="00F361AB"/>
    <w:rsid w:val="00F364B6"/>
    <w:rsid w:val="00F37B66"/>
    <w:rsid w:val="00F37EFA"/>
    <w:rsid w:val="00F42F2A"/>
    <w:rsid w:val="00F4349C"/>
    <w:rsid w:val="00F439E7"/>
    <w:rsid w:val="00F442FC"/>
    <w:rsid w:val="00F4562F"/>
    <w:rsid w:val="00F46D45"/>
    <w:rsid w:val="00F470B1"/>
    <w:rsid w:val="00F47468"/>
    <w:rsid w:val="00F47E45"/>
    <w:rsid w:val="00F47F3E"/>
    <w:rsid w:val="00F51614"/>
    <w:rsid w:val="00F53744"/>
    <w:rsid w:val="00F53753"/>
    <w:rsid w:val="00F5421F"/>
    <w:rsid w:val="00F5485F"/>
    <w:rsid w:val="00F5497A"/>
    <w:rsid w:val="00F55BC9"/>
    <w:rsid w:val="00F56B5D"/>
    <w:rsid w:val="00F573CB"/>
    <w:rsid w:val="00F5759A"/>
    <w:rsid w:val="00F57B8D"/>
    <w:rsid w:val="00F57F16"/>
    <w:rsid w:val="00F60AD5"/>
    <w:rsid w:val="00F61A2E"/>
    <w:rsid w:val="00F62351"/>
    <w:rsid w:val="00F62CB6"/>
    <w:rsid w:val="00F63426"/>
    <w:rsid w:val="00F63559"/>
    <w:rsid w:val="00F636EA"/>
    <w:rsid w:val="00F64454"/>
    <w:rsid w:val="00F64909"/>
    <w:rsid w:val="00F64C7C"/>
    <w:rsid w:val="00F65776"/>
    <w:rsid w:val="00F6585D"/>
    <w:rsid w:val="00F65A4B"/>
    <w:rsid w:val="00F65CDB"/>
    <w:rsid w:val="00F66636"/>
    <w:rsid w:val="00F66D27"/>
    <w:rsid w:val="00F67A45"/>
    <w:rsid w:val="00F67C4E"/>
    <w:rsid w:val="00F67E40"/>
    <w:rsid w:val="00F711BD"/>
    <w:rsid w:val="00F71707"/>
    <w:rsid w:val="00F71E39"/>
    <w:rsid w:val="00F72B3B"/>
    <w:rsid w:val="00F72E19"/>
    <w:rsid w:val="00F72FE5"/>
    <w:rsid w:val="00F732DB"/>
    <w:rsid w:val="00F7363A"/>
    <w:rsid w:val="00F73AED"/>
    <w:rsid w:val="00F74B60"/>
    <w:rsid w:val="00F7695A"/>
    <w:rsid w:val="00F77014"/>
    <w:rsid w:val="00F7705B"/>
    <w:rsid w:val="00F77325"/>
    <w:rsid w:val="00F8133B"/>
    <w:rsid w:val="00F81DE2"/>
    <w:rsid w:val="00F826A5"/>
    <w:rsid w:val="00F82829"/>
    <w:rsid w:val="00F82C66"/>
    <w:rsid w:val="00F82CDE"/>
    <w:rsid w:val="00F82ED5"/>
    <w:rsid w:val="00F82EE1"/>
    <w:rsid w:val="00F8300A"/>
    <w:rsid w:val="00F83454"/>
    <w:rsid w:val="00F835CC"/>
    <w:rsid w:val="00F8377B"/>
    <w:rsid w:val="00F84130"/>
    <w:rsid w:val="00F84DB8"/>
    <w:rsid w:val="00F84E21"/>
    <w:rsid w:val="00F85400"/>
    <w:rsid w:val="00F857F7"/>
    <w:rsid w:val="00F85FEF"/>
    <w:rsid w:val="00F861E0"/>
    <w:rsid w:val="00F86301"/>
    <w:rsid w:val="00F863E3"/>
    <w:rsid w:val="00F8662D"/>
    <w:rsid w:val="00F90575"/>
    <w:rsid w:val="00F91104"/>
    <w:rsid w:val="00F92D03"/>
    <w:rsid w:val="00F930AF"/>
    <w:rsid w:val="00F932BA"/>
    <w:rsid w:val="00F93382"/>
    <w:rsid w:val="00F93712"/>
    <w:rsid w:val="00F95A43"/>
    <w:rsid w:val="00F95C23"/>
    <w:rsid w:val="00F95D24"/>
    <w:rsid w:val="00F95ED7"/>
    <w:rsid w:val="00F96069"/>
    <w:rsid w:val="00F962F2"/>
    <w:rsid w:val="00F963E8"/>
    <w:rsid w:val="00F96EE7"/>
    <w:rsid w:val="00F96F5E"/>
    <w:rsid w:val="00F97582"/>
    <w:rsid w:val="00F97DCF"/>
    <w:rsid w:val="00FA062B"/>
    <w:rsid w:val="00FA18C9"/>
    <w:rsid w:val="00FA1A42"/>
    <w:rsid w:val="00FA1BDD"/>
    <w:rsid w:val="00FA28E7"/>
    <w:rsid w:val="00FA3354"/>
    <w:rsid w:val="00FA3FFF"/>
    <w:rsid w:val="00FA4425"/>
    <w:rsid w:val="00FA4AEB"/>
    <w:rsid w:val="00FA62B7"/>
    <w:rsid w:val="00FA6333"/>
    <w:rsid w:val="00FA66B6"/>
    <w:rsid w:val="00FA6895"/>
    <w:rsid w:val="00FB0152"/>
    <w:rsid w:val="00FB0821"/>
    <w:rsid w:val="00FB0A9E"/>
    <w:rsid w:val="00FB0CD0"/>
    <w:rsid w:val="00FB1FC1"/>
    <w:rsid w:val="00FB2E42"/>
    <w:rsid w:val="00FB34CB"/>
    <w:rsid w:val="00FB353F"/>
    <w:rsid w:val="00FB537A"/>
    <w:rsid w:val="00FB56E6"/>
    <w:rsid w:val="00FB5D8B"/>
    <w:rsid w:val="00FB6458"/>
    <w:rsid w:val="00FB66AD"/>
    <w:rsid w:val="00FB6AEF"/>
    <w:rsid w:val="00FB70C0"/>
    <w:rsid w:val="00FB7325"/>
    <w:rsid w:val="00FB752C"/>
    <w:rsid w:val="00FB7F13"/>
    <w:rsid w:val="00FC032B"/>
    <w:rsid w:val="00FC1569"/>
    <w:rsid w:val="00FC1B16"/>
    <w:rsid w:val="00FC2068"/>
    <w:rsid w:val="00FC3455"/>
    <w:rsid w:val="00FC55F3"/>
    <w:rsid w:val="00FC5A99"/>
    <w:rsid w:val="00FC62B0"/>
    <w:rsid w:val="00FC69F8"/>
    <w:rsid w:val="00FC6B1C"/>
    <w:rsid w:val="00FC705C"/>
    <w:rsid w:val="00FC72F6"/>
    <w:rsid w:val="00FC7EC3"/>
    <w:rsid w:val="00FD1284"/>
    <w:rsid w:val="00FD1349"/>
    <w:rsid w:val="00FD1AA5"/>
    <w:rsid w:val="00FD3F21"/>
    <w:rsid w:val="00FD41DA"/>
    <w:rsid w:val="00FD4CD1"/>
    <w:rsid w:val="00FD52C5"/>
    <w:rsid w:val="00FD536A"/>
    <w:rsid w:val="00FD6FFA"/>
    <w:rsid w:val="00FD79D5"/>
    <w:rsid w:val="00FD7C2D"/>
    <w:rsid w:val="00FE1000"/>
    <w:rsid w:val="00FE1179"/>
    <w:rsid w:val="00FE1A9C"/>
    <w:rsid w:val="00FE2260"/>
    <w:rsid w:val="00FE234D"/>
    <w:rsid w:val="00FE26DE"/>
    <w:rsid w:val="00FE3B93"/>
    <w:rsid w:val="00FE3E0D"/>
    <w:rsid w:val="00FE4F5C"/>
    <w:rsid w:val="00FE53C2"/>
    <w:rsid w:val="00FE53DE"/>
    <w:rsid w:val="00FE60D2"/>
    <w:rsid w:val="00FE626F"/>
    <w:rsid w:val="00FE6935"/>
    <w:rsid w:val="00FE6B81"/>
    <w:rsid w:val="00FE7255"/>
    <w:rsid w:val="00FE7A9B"/>
    <w:rsid w:val="00FF0425"/>
    <w:rsid w:val="00FF0E7B"/>
    <w:rsid w:val="00FF1A62"/>
    <w:rsid w:val="00FF1EB8"/>
    <w:rsid w:val="00FF1F52"/>
    <w:rsid w:val="00FF2372"/>
    <w:rsid w:val="00FF254E"/>
    <w:rsid w:val="00FF268F"/>
    <w:rsid w:val="00FF278B"/>
    <w:rsid w:val="00FF2816"/>
    <w:rsid w:val="00FF2BB8"/>
    <w:rsid w:val="00FF2E69"/>
    <w:rsid w:val="00FF2E7E"/>
    <w:rsid w:val="00FF34DB"/>
    <w:rsid w:val="00FF38EE"/>
    <w:rsid w:val="00FF44CB"/>
    <w:rsid w:val="00FF4775"/>
    <w:rsid w:val="00FF4AA9"/>
    <w:rsid w:val="00FF5451"/>
    <w:rsid w:val="00FF56C3"/>
    <w:rsid w:val="00FF5B45"/>
    <w:rsid w:val="00FF5EFA"/>
    <w:rsid w:val="00FF645F"/>
    <w:rsid w:val="00FF7B37"/>
    <w:rsid w:val="01025D5A"/>
    <w:rsid w:val="01364FE4"/>
    <w:rsid w:val="017A22C5"/>
    <w:rsid w:val="019195D8"/>
    <w:rsid w:val="01CD1440"/>
    <w:rsid w:val="01D03083"/>
    <w:rsid w:val="01D6B700"/>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B5899"/>
    <w:rsid w:val="18096269"/>
    <w:rsid w:val="181EC6E8"/>
    <w:rsid w:val="1830FCD7"/>
    <w:rsid w:val="189904DA"/>
    <w:rsid w:val="18A62BC3"/>
    <w:rsid w:val="18D42897"/>
    <w:rsid w:val="190E0BC0"/>
    <w:rsid w:val="19629752"/>
    <w:rsid w:val="19767EF6"/>
    <w:rsid w:val="1980914C"/>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F8198"/>
    <w:rsid w:val="37AAAF4A"/>
    <w:rsid w:val="37E662C9"/>
    <w:rsid w:val="38078202"/>
    <w:rsid w:val="3828C088"/>
    <w:rsid w:val="38446F6C"/>
    <w:rsid w:val="388DA04F"/>
    <w:rsid w:val="39139D39"/>
    <w:rsid w:val="392F9CCD"/>
    <w:rsid w:val="3938431E"/>
    <w:rsid w:val="393A457E"/>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844CCF"/>
    <w:rsid w:val="44A57FAF"/>
    <w:rsid w:val="4507085C"/>
    <w:rsid w:val="45145A90"/>
    <w:rsid w:val="452B2247"/>
    <w:rsid w:val="454D8D42"/>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52F23F"/>
    <w:rsid w:val="66819952"/>
    <w:rsid w:val="66A0D61B"/>
    <w:rsid w:val="66B6618E"/>
    <w:rsid w:val="66C39BEF"/>
    <w:rsid w:val="66ED9FF2"/>
    <w:rsid w:val="67160EE2"/>
    <w:rsid w:val="675D9D5E"/>
    <w:rsid w:val="676730B0"/>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85734A"/>
    <w:rsid w:val="7BA5BBC0"/>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0B96105D-8219-4715-B4CF-2BCF7A60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182234"/>
    <w:pPr>
      <w:keepNext/>
      <w:keepLines/>
      <w:numPr>
        <w:numId w:val="9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82234"/>
    <w:pPr>
      <w:keepNext/>
      <w:keepLines/>
      <w:numPr>
        <w:ilvl w:val="1"/>
        <w:numId w:val="9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82234"/>
    <w:pPr>
      <w:keepNext/>
      <w:keepLines/>
      <w:numPr>
        <w:ilvl w:val="2"/>
        <w:numId w:val="9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82234"/>
    <w:pPr>
      <w:keepNext/>
      <w:numPr>
        <w:ilvl w:val="3"/>
        <w:numId w:val="9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82234"/>
    <w:pPr>
      <w:keepNext/>
      <w:numPr>
        <w:ilvl w:val="4"/>
        <w:numId w:val="92"/>
      </w:numPr>
      <w:spacing w:before="120" w:after="120"/>
      <w:jc w:val="left"/>
      <w:outlineLvl w:val="4"/>
    </w:pPr>
    <w:rPr>
      <w:rFonts w:eastAsiaTheme="majorEastAsia"/>
      <w:i/>
      <w:iCs/>
    </w:rPr>
  </w:style>
  <w:style w:type="paragraph" w:styleId="Heading6">
    <w:name w:val="heading 6"/>
    <w:basedOn w:val="Normal"/>
    <w:next w:val="Normal"/>
    <w:link w:val="Heading6Char"/>
    <w:semiHidden/>
    <w:rsid w:val="00182234"/>
    <w:pPr>
      <w:keepNext/>
      <w:keepLines/>
      <w:numPr>
        <w:ilvl w:val="5"/>
        <w:numId w:val="5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82234"/>
    <w:pPr>
      <w:keepNext/>
      <w:keepLines/>
      <w:widowControl w:val="0"/>
      <w:numPr>
        <w:ilvl w:val="6"/>
        <w:numId w:val="5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82234"/>
    <w:pPr>
      <w:keepNext/>
      <w:keepLines/>
      <w:widowControl w:val="0"/>
      <w:numPr>
        <w:ilvl w:val="7"/>
        <w:numId w:val="5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82234"/>
    <w:pPr>
      <w:keepNext/>
      <w:widowControl w:val="0"/>
      <w:numPr>
        <w:ilvl w:val="8"/>
        <w:numId w:val="5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822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822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82234"/>
    <w:rPr>
      <w:lang w:val="ru-RU"/>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182234"/>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rsid w:val="001822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182234"/>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182234"/>
    <w:rPr>
      <w:vertAlign w:val="superscript"/>
      <w:lang w:val="ru-RU"/>
    </w:rPr>
  </w:style>
  <w:style w:type="paragraph" w:customStyle="1" w:styleId="Footnote">
    <w:name w:val="Footnote"/>
    <w:basedOn w:val="FootnoteText"/>
    <w:qFormat/>
    <w:rsid w:val="001822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182234"/>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lang w:val="ru-RU"/>
    </w:rPr>
  </w:style>
  <w:style w:type="paragraph" w:styleId="Footer">
    <w:name w:val="footer"/>
    <w:basedOn w:val="Normal"/>
    <w:link w:val="FooterChar"/>
    <w:uiPriority w:val="99"/>
    <w:rsid w:val="00182234"/>
    <w:pPr>
      <w:tabs>
        <w:tab w:val="center" w:pos="4680"/>
        <w:tab w:val="right" w:pos="9360"/>
      </w:tabs>
    </w:pPr>
    <w:rPr>
      <w:sz w:val="20"/>
    </w:rPr>
  </w:style>
  <w:style w:type="character" w:customStyle="1" w:styleId="FooterChar">
    <w:name w:val="Footer Char"/>
    <w:basedOn w:val="DefaultParagraphFont"/>
    <w:link w:val="Footer"/>
    <w:uiPriority w:val="99"/>
    <w:rsid w:val="00182234"/>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182234"/>
    <w:rPr>
      <w:rFonts w:ascii="Times New Roman" w:eastAsiaTheme="majorEastAsia" w:hAnsi="Times New Roman" w:cs="Times New Roman"/>
      <w:b/>
      <w:bCs/>
      <w:kern w:val="0"/>
      <w:lang w:val="ru-RU"/>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182234"/>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182234"/>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182234"/>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semiHidden/>
    <w:unhideWhenUsed/>
    <w:rsid w:val="00182234"/>
    <w:rPr>
      <w:sz w:val="16"/>
      <w:szCs w:val="16"/>
      <w:lang w:val="ru-RU"/>
    </w:rPr>
  </w:style>
  <w:style w:type="paragraph" w:styleId="CommentText">
    <w:name w:val="annotation text"/>
    <w:basedOn w:val="Normal"/>
    <w:link w:val="CommentTextChar"/>
    <w:uiPriority w:val="99"/>
    <w:rsid w:val="00182234"/>
    <w:rPr>
      <w:sz w:val="20"/>
      <w:szCs w:val="20"/>
    </w:rPr>
  </w:style>
  <w:style w:type="character" w:customStyle="1" w:styleId="CommentTextChar">
    <w:name w:val="Comment Text Char"/>
    <w:basedOn w:val="DefaultParagraphFont"/>
    <w:link w:val="CommentText"/>
    <w:uiPriority w:val="99"/>
    <w:rsid w:val="00182234"/>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182234"/>
    <w:rPr>
      <w:b/>
      <w:bCs/>
    </w:rPr>
  </w:style>
  <w:style w:type="character" w:customStyle="1" w:styleId="CommentSubjectChar">
    <w:name w:val="Comment Subject Char"/>
    <w:basedOn w:val="CommentTextChar"/>
    <w:link w:val="CommentSubject"/>
    <w:uiPriority w:val="99"/>
    <w:semiHidden/>
    <w:rsid w:val="00182234"/>
    <w:rPr>
      <w:rFonts w:ascii="Times New Roman" w:eastAsia="SimSun" w:hAnsi="Times New Roman" w:cs="Times New Roman"/>
      <w:b/>
      <w:bCs/>
      <w:kern w:val="0"/>
      <w:sz w:val="20"/>
      <w:szCs w:val="20"/>
      <w:lang w:val="ru-RU"/>
      <w14:ligatures w14:val="none"/>
    </w:rPr>
  </w:style>
  <w:style w:type="paragraph" w:styleId="Revision">
    <w:name w:val="Revision"/>
    <w:hidden/>
    <w:uiPriority w:val="99"/>
    <w:semiHidden/>
    <w:rsid w:val="00182234"/>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ru-RU"/>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182234"/>
    <w:rPr>
      <w:rFonts w:ascii="Times New Roman" w:hAnsi="Times New Roman"/>
      <w:color w:val="0563C1" w:themeColor="hyperlink"/>
      <w:u w:val="single"/>
      <w:lang w:val="ru-RU"/>
    </w:rPr>
  </w:style>
  <w:style w:type="character" w:styleId="UnresolvedMention">
    <w:name w:val="Unresolved Mention"/>
    <w:basedOn w:val="DefaultParagraphFont"/>
    <w:uiPriority w:val="99"/>
    <w:semiHidden/>
    <w:unhideWhenUsed/>
    <w:rsid w:val="00C664D3"/>
    <w:rPr>
      <w:color w:val="605E5C"/>
      <w:shd w:val="clear" w:color="auto" w:fill="E1DFDD"/>
      <w:lang w:val="ru-RU"/>
    </w:rPr>
  </w:style>
  <w:style w:type="character" w:styleId="FollowedHyperlink">
    <w:name w:val="FollowedHyperlink"/>
    <w:basedOn w:val="DefaultParagraphFont"/>
    <w:uiPriority w:val="99"/>
    <w:semiHidden/>
    <w:unhideWhenUsed/>
    <w:rsid w:val="00051B37"/>
    <w:rPr>
      <w:color w:val="954F72" w:themeColor="followedHyperlink"/>
      <w:u w:val="single"/>
      <w:lang w:val="ru-RU"/>
    </w:rPr>
  </w:style>
  <w:style w:type="paragraph" w:styleId="Header">
    <w:name w:val="header"/>
    <w:basedOn w:val="Normal"/>
    <w:link w:val="HeaderChar"/>
    <w:rsid w:val="0018223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82234"/>
    <w:rPr>
      <w:rFonts w:ascii="Times New Roman" w:eastAsia="SimSun" w:hAnsi="Times New Roman" w:cs="Times New Roman"/>
      <w:kern w:val="0"/>
      <w:sz w:val="20"/>
      <w:lang w:val="ru-RU"/>
      <w14:ligatures w14:val="none"/>
    </w:rPr>
  </w:style>
  <w:style w:type="character" w:styleId="Mention">
    <w:name w:val="Mention"/>
    <w:basedOn w:val="DefaultParagraphFont"/>
    <w:uiPriority w:val="99"/>
    <w:unhideWhenUsed/>
    <w:rsid w:val="005C7074"/>
    <w:rPr>
      <w:color w:val="2B579A"/>
      <w:shd w:val="clear" w:color="auto" w:fill="E1DFDD"/>
      <w:lang w:val="ru-RU"/>
    </w:rPr>
  </w:style>
  <w:style w:type="paragraph" w:styleId="ListParagraph">
    <w:name w:val="List Paragraph"/>
    <w:basedOn w:val="Normal"/>
    <w:uiPriority w:val="34"/>
    <w:qFormat/>
    <w:rsid w:val="00182234"/>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paragraph" w:customStyle="1" w:styleId="CBDNormalNumber">
    <w:name w:val="CBD_Normal_Number"/>
    <w:basedOn w:val="CBDNormal"/>
    <w:qFormat/>
    <w:rsid w:val="00182234"/>
    <w:pPr>
      <w:numPr>
        <w:numId w:val="45"/>
      </w:numPr>
      <w:tabs>
        <w:tab w:val="left" w:pos="3969"/>
      </w:tabs>
      <w:spacing w:before="120" w:after="120"/>
    </w:pPr>
  </w:style>
  <w:style w:type="numbering" w:customStyle="1" w:styleId="ListCBD">
    <w:name w:val="ListCBD"/>
    <w:basedOn w:val="NoList"/>
    <w:uiPriority w:val="99"/>
    <w:rsid w:val="00182234"/>
    <w:pPr>
      <w:numPr>
        <w:numId w:val="44"/>
      </w:numPr>
    </w:pPr>
  </w:style>
  <w:style w:type="character" w:customStyle="1" w:styleId="Heading6Char">
    <w:name w:val="Heading 6 Char"/>
    <w:basedOn w:val="DefaultParagraphFont"/>
    <w:link w:val="Heading6"/>
    <w:semiHidden/>
    <w:rsid w:val="00182234"/>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182234"/>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182234"/>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182234"/>
    <w:rPr>
      <w:rFonts w:ascii="Times New Roman" w:eastAsia="SimSun" w:hAnsi="Times New Roman" w:cs="Times New Roman"/>
      <w:snapToGrid w:val="0"/>
      <w:kern w:val="0"/>
      <w:u w:val="single"/>
      <w:lang w:val="ru-RU"/>
      <w14:ligatures w14:val="none"/>
    </w:rPr>
  </w:style>
  <w:style w:type="paragraph" w:customStyle="1" w:styleId="DarkList-Accent31">
    <w:name w:val="Dark List - Accent 31"/>
    <w:hidden/>
    <w:uiPriority w:val="99"/>
    <w:semiHidden/>
    <w:rsid w:val="001822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182234"/>
    <w:pPr>
      <w:spacing w:after="120"/>
      <w:ind w:left="567"/>
    </w:pPr>
  </w:style>
  <w:style w:type="paragraph" w:customStyle="1" w:styleId="ABSymbol">
    <w:name w:val="AB_Symbol"/>
    <w:basedOn w:val="Normal"/>
    <w:qFormat/>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182234"/>
    <w:pPr>
      <w:jc w:val="left"/>
    </w:pPr>
  </w:style>
  <w:style w:type="paragraph" w:customStyle="1" w:styleId="AEDistrNormal">
    <w:name w:val="AE_DistrNormal"/>
    <w:basedOn w:val="Normal"/>
    <w:unhideWhenUsed/>
    <w:rsid w:val="00182234"/>
    <w:pPr>
      <w:jc w:val="left"/>
    </w:pPr>
  </w:style>
  <w:style w:type="paragraph" w:customStyle="1" w:styleId="AASmallLogo">
    <w:name w:val="AA_SmallLogo"/>
    <w:basedOn w:val="AEDistrNormal"/>
    <w:unhideWhenUsed/>
    <w:rsid w:val="00182234"/>
    <w:pPr>
      <w:spacing w:before="40"/>
    </w:pPr>
    <w:rPr>
      <w:sz w:val="4"/>
    </w:rPr>
  </w:style>
  <w:style w:type="paragraph" w:customStyle="1" w:styleId="ACLargeLogo">
    <w:name w:val="AC_LargeLogo"/>
    <w:basedOn w:val="AFCorNNormal"/>
    <w:next w:val="AISpacer"/>
    <w:unhideWhenUsed/>
    <w:rsid w:val="00182234"/>
    <w:pPr>
      <w:spacing w:before="120"/>
      <w:contextualSpacing/>
    </w:pPr>
    <w:rPr>
      <w:sz w:val="8"/>
    </w:rPr>
  </w:style>
  <w:style w:type="paragraph" w:customStyle="1" w:styleId="CBDNormal">
    <w:name w:val="CBD_Normal"/>
    <w:unhideWhenUsed/>
    <w:qFormat/>
    <w:rsid w:val="0018223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182234"/>
    <w:pPr>
      <w:contextualSpacing/>
    </w:pPr>
  </w:style>
  <w:style w:type="numbering" w:customStyle="1" w:styleId="CBDHeadings">
    <w:name w:val="CBD_Headings"/>
    <w:basedOn w:val="ListCBD"/>
    <w:uiPriority w:val="99"/>
    <w:rsid w:val="00182234"/>
    <w:pPr>
      <w:numPr>
        <w:numId w:val="92"/>
      </w:numPr>
    </w:pPr>
  </w:style>
  <w:style w:type="paragraph" w:customStyle="1" w:styleId="AISpacer">
    <w:name w:val="AI_Spacer"/>
    <w:next w:val="Normal"/>
    <w:unhideWhenUsed/>
    <w:qFormat/>
    <w:rsid w:val="001822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182234"/>
    <w:pPr>
      <w:spacing w:before="120"/>
    </w:pPr>
  </w:style>
  <w:style w:type="paragraph" w:customStyle="1" w:styleId="AFCorNBold">
    <w:name w:val="AF_CorNBold"/>
    <w:basedOn w:val="AFCorNNormal"/>
    <w:next w:val="AFCorNNormal"/>
    <w:unhideWhenUsed/>
    <w:qFormat/>
    <w:rsid w:val="00182234"/>
    <w:rPr>
      <w:b/>
    </w:rPr>
  </w:style>
  <w:style w:type="paragraph" w:customStyle="1" w:styleId="AFCorN12Bold">
    <w:name w:val="AF_CorN12Bold"/>
    <w:basedOn w:val="AFCorNNormal"/>
    <w:next w:val="AFCorNNormal"/>
    <w:unhideWhenUsed/>
    <w:qFormat/>
    <w:rsid w:val="00182234"/>
    <w:rPr>
      <w:b/>
      <w:sz w:val="24"/>
    </w:rPr>
  </w:style>
  <w:style w:type="paragraph" w:customStyle="1" w:styleId="CBDAgendaItemReport">
    <w:name w:val="CBD_AgendaItem_Report"/>
    <w:basedOn w:val="Normal"/>
    <w:qFormat/>
    <w:rsid w:val="00182234"/>
    <w:pPr>
      <w:keepNext/>
      <w:keepLines/>
      <w:spacing w:before="240" w:after="120"/>
      <w:jc w:val="left"/>
    </w:pPr>
    <w:rPr>
      <w:b/>
      <w:sz w:val="24"/>
    </w:rPr>
  </w:style>
  <w:style w:type="paragraph" w:customStyle="1" w:styleId="CBDDesicionText">
    <w:name w:val="CBD_DesicionText"/>
    <w:basedOn w:val="CBDNormal"/>
    <w:qFormat/>
    <w:rsid w:val="00182234"/>
    <w:pPr>
      <w:spacing w:after="120"/>
      <w:ind w:left="1134" w:firstLine="567"/>
    </w:pPr>
  </w:style>
  <w:style w:type="paragraph" w:customStyle="1" w:styleId="CBDDesicionAnnex">
    <w:name w:val="CBD_DesicionAnnex"/>
    <w:basedOn w:val="CBDNormal"/>
    <w:next w:val="CBDDesicionText"/>
    <w:qFormat/>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82234"/>
    <w:pPr>
      <w:keepNext/>
      <w:keepLines/>
      <w:spacing w:after="240"/>
      <w:jc w:val="left"/>
    </w:pPr>
    <w:rPr>
      <w:b/>
      <w:sz w:val="28"/>
      <w:lang w:bidi="ar-SY"/>
    </w:rPr>
  </w:style>
  <w:style w:type="paragraph" w:customStyle="1" w:styleId="CBDSubTitle">
    <w:name w:val="CBD_SubTitle"/>
    <w:basedOn w:val="CBDNormal"/>
    <w:qFormat/>
    <w:rsid w:val="00182234"/>
    <w:pPr>
      <w:keepNext/>
      <w:keepLines/>
      <w:spacing w:before="240" w:after="240"/>
      <w:ind w:left="567"/>
      <w:jc w:val="left"/>
    </w:pPr>
    <w:rPr>
      <w:b/>
    </w:rPr>
  </w:style>
  <w:style w:type="paragraph" w:customStyle="1" w:styleId="CBDTitle">
    <w:name w:val="CBD_Title"/>
    <w:basedOn w:val="CBDNormal"/>
    <w:next w:val="CBDSubTitle"/>
    <w:qFormat/>
    <w:rsid w:val="00182234"/>
    <w:pPr>
      <w:keepNext/>
      <w:keepLines/>
      <w:spacing w:before="240" w:after="240"/>
      <w:ind w:left="567"/>
      <w:jc w:val="left"/>
    </w:pPr>
    <w:rPr>
      <w:b/>
      <w:sz w:val="28"/>
    </w:rPr>
  </w:style>
  <w:style w:type="paragraph" w:customStyle="1" w:styleId="AENormal">
    <w:name w:val="AE_Normal"/>
    <w:basedOn w:val="Normal"/>
    <w:rsid w:val="00182234"/>
  </w:style>
  <w:style w:type="paragraph" w:customStyle="1" w:styleId="CBDH1">
    <w:name w:val="CBD_H1"/>
    <w:basedOn w:val="CBDNormal"/>
    <w:qFormat/>
    <w:rsid w:val="00182234"/>
    <w:pPr>
      <w:keepNext/>
      <w:keepLines/>
      <w:spacing w:before="240" w:after="120"/>
      <w:ind w:left="567" w:hanging="567"/>
      <w:jc w:val="left"/>
      <w:outlineLvl w:val="0"/>
    </w:pPr>
    <w:rPr>
      <w:b/>
      <w:sz w:val="28"/>
    </w:rPr>
  </w:style>
  <w:style w:type="paragraph" w:customStyle="1" w:styleId="CBDH2">
    <w:name w:val="CBD_H2"/>
    <w:basedOn w:val="CBDNormal"/>
    <w:qFormat/>
    <w:rsid w:val="00182234"/>
    <w:pPr>
      <w:keepNext/>
      <w:keepLines/>
      <w:ind w:left="567" w:hanging="567"/>
    </w:pPr>
    <w:rPr>
      <w:b/>
      <w:sz w:val="24"/>
    </w:rPr>
  </w:style>
  <w:style w:type="paragraph" w:customStyle="1" w:styleId="CBDFootnoteText">
    <w:name w:val="CBD_Footnote_Text"/>
    <w:basedOn w:val="CBDNormal"/>
    <w:qFormat/>
    <w:rsid w:val="00182234"/>
    <w:pPr>
      <w:jc w:val="left"/>
    </w:pPr>
    <w:rPr>
      <w:sz w:val="18"/>
    </w:rPr>
  </w:style>
  <w:style w:type="paragraph" w:customStyle="1" w:styleId="CBDFooter">
    <w:name w:val="CBD_Footer"/>
    <w:basedOn w:val="CBDNormal"/>
    <w:qFormat/>
    <w:rsid w:val="00182234"/>
    <w:rPr>
      <w:sz w:val="20"/>
    </w:rPr>
  </w:style>
  <w:style w:type="paragraph" w:customStyle="1" w:styleId="CBDHeader">
    <w:name w:val="CBD_Header"/>
    <w:basedOn w:val="CBDNormal"/>
    <w:next w:val="CBDFooter"/>
    <w:qFormat/>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82234"/>
    <w:pPr>
      <w:keepNext/>
      <w:keepLines/>
      <w:spacing w:before="120" w:after="120"/>
      <w:ind w:left="567" w:hanging="567"/>
      <w:jc w:val="left"/>
    </w:pPr>
    <w:rPr>
      <w:b/>
    </w:rPr>
  </w:style>
  <w:style w:type="paragraph" w:customStyle="1" w:styleId="CBDH4">
    <w:name w:val="CBD_H4"/>
    <w:basedOn w:val="CBDNormal"/>
    <w:rsid w:val="00182234"/>
    <w:pPr>
      <w:keepNext/>
      <w:keepLines/>
      <w:spacing w:before="120" w:after="120"/>
      <w:ind w:left="567" w:hanging="567"/>
      <w:jc w:val="left"/>
    </w:pPr>
    <w:rPr>
      <w:b/>
    </w:rPr>
  </w:style>
  <w:style w:type="paragraph" w:customStyle="1" w:styleId="CBDH5">
    <w:name w:val="CBD_H5"/>
    <w:basedOn w:val="CBDNormal"/>
    <w:qFormat/>
    <w:rsid w:val="00182234"/>
    <w:pPr>
      <w:keepNext/>
      <w:keepLines/>
      <w:spacing w:before="120" w:after="120"/>
      <w:ind w:left="567" w:hanging="567"/>
      <w:jc w:val="left"/>
    </w:pPr>
    <w:rPr>
      <w:i/>
    </w:rPr>
  </w:style>
  <w:style w:type="paragraph" w:customStyle="1" w:styleId="CBDTableNormal">
    <w:name w:val="CBD_TableNormal"/>
    <w:basedOn w:val="CBDNormal"/>
    <w:qFormat/>
    <w:rsid w:val="00182234"/>
    <w:pPr>
      <w:spacing w:before="40" w:after="80"/>
      <w:jc w:val="left"/>
    </w:pPr>
    <w:rPr>
      <w:sz w:val="20"/>
    </w:rPr>
  </w:style>
  <w:style w:type="paragraph" w:customStyle="1" w:styleId="CBDTableTitle">
    <w:name w:val="CBD_TableTitle"/>
    <w:basedOn w:val="CBDNormal"/>
    <w:qFormat/>
    <w:rsid w:val="00182234"/>
    <w:pPr>
      <w:keepNext/>
      <w:keepLines/>
      <w:spacing w:before="120" w:after="60"/>
      <w:ind w:left="567"/>
      <w:jc w:val="left"/>
    </w:pPr>
    <w:rPr>
      <w:b/>
    </w:rPr>
  </w:style>
  <w:style w:type="paragraph" w:customStyle="1" w:styleId="CBDFigureTitle">
    <w:name w:val="CBD_FigureTitle"/>
    <w:basedOn w:val="CBDNormal"/>
    <w:next w:val="CBDNormalNoNumber"/>
    <w:qFormat/>
    <w:rsid w:val="00182234"/>
    <w:pPr>
      <w:keepNext/>
      <w:keepLines/>
      <w:spacing w:before="120" w:after="60"/>
      <w:ind w:left="567"/>
      <w:jc w:val="left"/>
    </w:pPr>
    <w:rPr>
      <w:b/>
    </w:rPr>
  </w:style>
  <w:style w:type="paragraph" w:styleId="TOC1">
    <w:name w:val="toc 1"/>
    <w:basedOn w:val="CBDNormal"/>
    <w:next w:val="Normal"/>
    <w:autoRedefine/>
    <w:uiPriority w:val="39"/>
    <w:unhideWhenUsed/>
    <w:rsid w:val="0018223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82234"/>
  </w:style>
  <w:style w:type="paragraph" w:customStyle="1" w:styleId="CBDpara-item">
    <w:name w:val="CBD_para-item"/>
    <w:basedOn w:val="Normal"/>
    <w:qFormat/>
    <w:rsid w:val="00182234"/>
    <w:pPr>
      <w:tabs>
        <w:tab w:val="clear" w:pos="567"/>
      </w:tabs>
      <w:spacing w:before="120" w:after="120"/>
      <w:ind w:left="1134" w:hanging="567"/>
      <w:jc w:val="left"/>
    </w:pPr>
  </w:style>
  <w:style w:type="paragraph" w:customStyle="1" w:styleId="CBDsubpara-item">
    <w:name w:val="CBD_subpara-item"/>
    <w:basedOn w:val="CBDpara-item"/>
    <w:qFormat/>
    <w:rsid w:val="00182234"/>
    <w:pPr>
      <w:tabs>
        <w:tab w:val="clear" w:pos="1134"/>
      </w:tabs>
      <w:ind w:left="1701"/>
    </w:pPr>
  </w:style>
  <w:style w:type="paragraph" w:customStyle="1" w:styleId="CBDRecommendText">
    <w:name w:val="CBD_RecommendText"/>
    <w:basedOn w:val="Normal"/>
    <w:qFormat/>
    <w:rsid w:val="00182234"/>
    <w:pPr>
      <w:spacing w:after="120"/>
      <w:ind w:left="567"/>
    </w:pPr>
  </w:style>
  <w:style w:type="paragraph" w:customStyle="1" w:styleId="CBDAgendaItem0">
    <w:name w:val="CBD_AgendaItem"/>
    <w:basedOn w:val="Normal"/>
    <w:qFormat/>
    <w:rsid w:val="00182234"/>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182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234"/>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182234"/>
  </w:style>
  <w:style w:type="paragraph" w:styleId="BlockText">
    <w:name w:val="Block Text"/>
    <w:basedOn w:val="Normal"/>
    <w:uiPriority w:val="99"/>
    <w:semiHidden/>
    <w:unhideWhenUsed/>
    <w:rsid w:val="001822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82234"/>
    <w:pPr>
      <w:spacing w:after="120" w:line="480" w:lineRule="auto"/>
    </w:pPr>
  </w:style>
  <w:style w:type="character" w:customStyle="1" w:styleId="BodyText2Char">
    <w:name w:val="Body Text 2 Char"/>
    <w:basedOn w:val="DefaultParagraphFont"/>
    <w:link w:val="BodyText2"/>
    <w:uiPriority w:val="99"/>
    <w:semiHidden/>
    <w:rsid w:val="00182234"/>
    <w:rPr>
      <w:rFonts w:ascii="Times New Roman" w:eastAsia="SimSun" w:hAnsi="Times New Roman" w:cs="Times New Roman"/>
      <w:kern w:val="0"/>
      <w:lang w:val="ru-RU"/>
      <w14:ligatures w14:val="none"/>
    </w:rPr>
  </w:style>
  <w:style w:type="paragraph" w:styleId="BodyText3">
    <w:name w:val="Body Text 3"/>
    <w:basedOn w:val="Normal"/>
    <w:link w:val="BodyText3Char"/>
    <w:uiPriority w:val="99"/>
    <w:semiHidden/>
    <w:unhideWhenUsed/>
    <w:rsid w:val="00182234"/>
    <w:pPr>
      <w:spacing w:after="120"/>
    </w:pPr>
    <w:rPr>
      <w:sz w:val="16"/>
      <w:szCs w:val="16"/>
    </w:rPr>
  </w:style>
  <w:style w:type="character" w:customStyle="1" w:styleId="BodyText3Char">
    <w:name w:val="Body Text 3 Char"/>
    <w:basedOn w:val="DefaultParagraphFont"/>
    <w:link w:val="BodyText3"/>
    <w:uiPriority w:val="99"/>
    <w:semiHidden/>
    <w:rsid w:val="00182234"/>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1822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82234"/>
    <w:rPr>
      <w:rFonts w:ascii="Times New Roman" w:eastAsia="SimSun" w:hAnsi="Times New Roman" w:cs="Times New Roman"/>
      <w:kern w:val="0"/>
      <w:lang w:val="ru-RU"/>
      <w14:ligatures w14:val="none"/>
    </w:rPr>
  </w:style>
  <w:style w:type="paragraph" w:styleId="BodyTextIndent">
    <w:name w:val="Body Text Indent"/>
    <w:basedOn w:val="Normal"/>
    <w:link w:val="BodyTextIndentChar"/>
    <w:uiPriority w:val="99"/>
    <w:semiHidden/>
    <w:unhideWhenUsed/>
    <w:rsid w:val="00182234"/>
    <w:pPr>
      <w:spacing w:after="120"/>
      <w:ind w:left="283"/>
    </w:pPr>
  </w:style>
  <w:style w:type="character" w:customStyle="1" w:styleId="BodyTextIndentChar">
    <w:name w:val="Body Text Indent Char"/>
    <w:basedOn w:val="DefaultParagraphFont"/>
    <w:link w:val="BodyTextIndent"/>
    <w:uiPriority w:val="99"/>
    <w:semiHidden/>
    <w:rsid w:val="00182234"/>
    <w:rPr>
      <w:rFonts w:ascii="Times New Roman" w:eastAsia="SimSun" w:hAnsi="Times New Roman" w:cs="Times New Roman"/>
      <w:kern w:val="0"/>
      <w:lang w:val="ru-RU"/>
      <w14:ligatures w14:val="none"/>
    </w:rPr>
  </w:style>
  <w:style w:type="paragraph" w:styleId="BodyTextFirstIndent2">
    <w:name w:val="Body Text First Indent 2"/>
    <w:basedOn w:val="BodyTextIndent"/>
    <w:link w:val="BodyTextFirstIndent2Char"/>
    <w:uiPriority w:val="99"/>
    <w:semiHidden/>
    <w:unhideWhenUsed/>
    <w:rsid w:val="00182234"/>
    <w:pPr>
      <w:spacing w:after="0"/>
      <w:ind w:left="360" w:firstLine="360"/>
    </w:pPr>
  </w:style>
  <w:style w:type="character" w:customStyle="1" w:styleId="BodyTextFirstIndent2Char">
    <w:name w:val="Body Text First Indent 2 Char"/>
    <w:basedOn w:val="BodyTextIndentChar"/>
    <w:link w:val="BodyTextFirstIndent2"/>
    <w:uiPriority w:val="99"/>
    <w:semiHidden/>
    <w:rsid w:val="00182234"/>
    <w:rPr>
      <w:rFonts w:ascii="Times New Roman" w:eastAsia="SimSun" w:hAnsi="Times New Roman" w:cs="Times New Roman"/>
      <w:kern w:val="0"/>
      <w:lang w:val="ru-RU"/>
      <w14:ligatures w14:val="none"/>
    </w:rPr>
  </w:style>
  <w:style w:type="paragraph" w:styleId="BodyTextIndent2">
    <w:name w:val="Body Text Indent 2"/>
    <w:basedOn w:val="Normal"/>
    <w:link w:val="BodyTextIndent2Char"/>
    <w:uiPriority w:val="99"/>
    <w:semiHidden/>
    <w:unhideWhenUsed/>
    <w:rsid w:val="00182234"/>
    <w:pPr>
      <w:spacing w:after="120" w:line="480" w:lineRule="auto"/>
      <w:ind w:left="283"/>
    </w:pPr>
  </w:style>
  <w:style w:type="character" w:customStyle="1" w:styleId="BodyTextIndent2Char">
    <w:name w:val="Body Text Indent 2 Char"/>
    <w:basedOn w:val="DefaultParagraphFont"/>
    <w:link w:val="BodyTextIndent2"/>
    <w:uiPriority w:val="99"/>
    <w:semiHidden/>
    <w:rsid w:val="00182234"/>
    <w:rPr>
      <w:rFonts w:ascii="Times New Roman" w:eastAsia="SimSun" w:hAnsi="Times New Roman" w:cs="Times New Roman"/>
      <w:kern w:val="0"/>
      <w:lang w:val="ru-RU"/>
      <w14:ligatures w14:val="none"/>
    </w:rPr>
  </w:style>
  <w:style w:type="paragraph" w:styleId="BodyTextIndent3">
    <w:name w:val="Body Text Indent 3"/>
    <w:basedOn w:val="Normal"/>
    <w:link w:val="BodyTextIndent3Char"/>
    <w:uiPriority w:val="99"/>
    <w:semiHidden/>
    <w:unhideWhenUsed/>
    <w:rsid w:val="0018223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2234"/>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182234"/>
    <w:rPr>
      <w:b/>
      <w:bCs/>
      <w:i/>
      <w:iCs/>
      <w:spacing w:val="5"/>
      <w:lang w:val="ru-RU"/>
    </w:rPr>
  </w:style>
  <w:style w:type="paragraph" w:styleId="Caption">
    <w:name w:val="caption"/>
    <w:basedOn w:val="Normal"/>
    <w:next w:val="Normal"/>
    <w:uiPriority w:val="35"/>
    <w:semiHidden/>
    <w:unhideWhenUsed/>
    <w:qFormat/>
    <w:rsid w:val="00182234"/>
    <w:pPr>
      <w:spacing w:after="200"/>
    </w:pPr>
    <w:rPr>
      <w:i/>
      <w:iCs/>
      <w:color w:val="44546A" w:themeColor="text2"/>
      <w:sz w:val="18"/>
      <w:szCs w:val="18"/>
    </w:rPr>
  </w:style>
  <w:style w:type="paragraph" w:styleId="Closing">
    <w:name w:val="Closing"/>
    <w:basedOn w:val="Normal"/>
    <w:link w:val="ClosingChar"/>
    <w:uiPriority w:val="99"/>
    <w:semiHidden/>
    <w:unhideWhenUsed/>
    <w:rsid w:val="00182234"/>
    <w:pPr>
      <w:ind w:left="4252"/>
    </w:pPr>
  </w:style>
  <w:style w:type="character" w:customStyle="1" w:styleId="ClosingChar">
    <w:name w:val="Closing Char"/>
    <w:basedOn w:val="DefaultParagraphFont"/>
    <w:link w:val="Closing"/>
    <w:uiPriority w:val="99"/>
    <w:semiHidden/>
    <w:rsid w:val="00182234"/>
    <w:rPr>
      <w:rFonts w:ascii="Times New Roman" w:eastAsia="SimSun" w:hAnsi="Times New Roman" w:cs="Times New Roman"/>
      <w:kern w:val="0"/>
      <w:lang w:val="ru-RU"/>
      <w14:ligatures w14:val="none"/>
    </w:rPr>
  </w:style>
  <w:style w:type="table" w:styleId="ColorfulGrid">
    <w:name w:val="Colorful Grid"/>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82234"/>
  </w:style>
  <w:style w:type="character" w:customStyle="1" w:styleId="DateChar">
    <w:name w:val="Date Char"/>
    <w:basedOn w:val="DefaultParagraphFont"/>
    <w:link w:val="Date"/>
    <w:uiPriority w:val="99"/>
    <w:semiHidden/>
    <w:rsid w:val="00182234"/>
    <w:rPr>
      <w:rFonts w:ascii="Times New Roman" w:eastAsia="SimSun" w:hAnsi="Times New Roman" w:cs="Times New Roman"/>
      <w:kern w:val="0"/>
      <w:lang w:val="ru-RU"/>
      <w14:ligatures w14:val="none"/>
    </w:rPr>
  </w:style>
  <w:style w:type="paragraph" w:styleId="DocumentMap">
    <w:name w:val="Document Map"/>
    <w:basedOn w:val="Normal"/>
    <w:link w:val="DocumentMapChar"/>
    <w:uiPriority w:val="99"/>
    <w:semiHidden/>
    <w:unhideWhenUsed/>
    <w:rsid w:val="001822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82234"/>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182234"/>
  </w:style>
  <w:style w:type="character" w:customStyle="1" w:styleId="E-mailSignatureChar">
    <w:name w:val="E-mail Signature Char"/>
    <w:basedOn w:val="DefaultParagraphFont"/>
    <w:link w:val="E-mailSignature"/>
    <w:uiPriority w:val="99"/>
    <w:semiHidden/>
    <w:rsid w:val="00182234"/>
    <w:rPr>
      <w:rFonts w:ascii="Times New Roman" w:eastAsia="SimSun" w:hAnsi="Times New Roman" w:cs="Times New Roman"/>
      <w:kern w:val="0"/>
      <w:lang w:val="ru-RU"/>
      <w14:ligatures w14:val="none"/>
    </w:rPr>
  </w:style>
  <w:style w:type="character" w:styleId="Emphasis">
    <w:name w:val="Emphasis"/>
    <w:basedOn w:val="DefaultParagraphFont"/>
    <w:uiPriority w:val="20"/>
    <w:qFormat/>
    <w:rsid w:val="00182234"/>
    <w:rPr>
      <w:i/>
      <w:iCs/>
      <w:lang w:val="ru-RU"/>
    </w:rPr>
  </w:style>
  <w:style w:type="character" w:styleId="EndnoteReference">
    <w:name w:val="endnote reference"/>
    <w:basedOn w:val="DefaultParagraphFont"/>
    <w:uiPriority w:val="99"/>
    <w:semiHidden/>
    <w:unhideWhenUsed/>
    <w:rsid w:val="00182234"/>
    <w:rPr>
      <w:vertAlign w:val="superscript"/>
      <w:lang w:val="ru-RU"/>
    </w:rPr>
  </w:style>
  <w:style w:type="paragraph" w:styleId="EndnoteText">
    <w:name w:val="endnote text"/>
    <w:basedOn w:val="Normal"/>
    <w:link w:val="EndnoteTextChar"/>
    <w:uiPriority w:val="99"/>
    <w:semiHidden/>
    <w:unhideWhenUsed/>
    <w:rsid w:val="00182234"/>
    <w:rPr>
      <w:sz w:val="20"/>
      <w:szCs w:val="20"/>
    </w:rPr>
  </w:style>
  <w:style w:type="character" w:customStyle="1" w:styleId="EndnoteTextChar">
    <w:name w:val="Endnote Text Char"/>
    <w:basedOn w:val="DefaultParagraphFont"/>
    <w:link w:val="EndnoteText"/>
    <w:uiPriority w:val="99"/>
    <w:semiHidden/>
    <w:rsid w:val="00182234"/>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1822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82234"/>
    <w:rPr>
      <w:rFonts w:asciiTheme="majorHAnsi" w:eastAsiaTheme="majorEastAsia" w:hAnsiTheme="majorHAnsi" w:cstheme="majorBidi"/>
      <w:sz w:val="20"/>
      <w:szCs w:val="20"/>
    </w:rPr>
  </w:style>
  <w:style w:type="table" w:styleId="GridTable1Light">
    <w:name w:val="Grid Table 1 Light"/>
    <w:basedOn w:val="TableNormal"/>
    <w:uiPriority w:val="46"/>
    <w:rsid w:val="001822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22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822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822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822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822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822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822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822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822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822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822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822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822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82234"/>
    <w:rPr>
      <w:color w:val="2B579A"/>
      <w:shd w:val="clear" w:color="auto" w:fill="E1DFDD"/>
      <w:lang w:val="ru-RU"/>
    </w:rPr>
  </w:style>
  <w:style w:type="character" w:styleId="HTMLAcronym">
    <w:name w:val="HTML Acronym"/>
    <w:basedOn w:val="DefaultParagraphFont"/>
    <w:uiPriority w:val="99"/>
    <w:semiHidden/>
    <w:unhideWhenUsed/>
    <w:rsid w:val="00182234"/>
    <w:rPr>
      <w:lang w:val="ru-RU"/>
    </w:rPr>
  </w:style>
  <w:style w:type="paragraph" w:styleId="HTMLAddress">
    <w:name w:val="HTML Address"/>
    <w:basedOn w:val="Normal"/>
    <w:link w:val="HTMLAddressChar"/>
    <w:uiPriority w:val="99"/>
    <w:semiHidden/>
    <w:unhideWhenUsed/>
    <w:rsid w:val="00182234"/>
    <w:rPr>
      <w:i/>
      <w:iCs/>
    </w:rPr>
  </w:style>
  <w:style w:type="character" w:customStyle="1" w:styleId="HTMLAddressChar">
    <w:name w:val="HTML Address Char"/>
    <w:basedOn w:val="DefaultParagraphFont"/>
    <w:link w:val="HTMLAddress"/>
    <w:uiPriority w:val="99"/>
    <w:semiHidden/>
    <w:rsid w:val="00182234"/>
    <w:rPr>
      <w:rFonts w:ascii="Times New Roman" w:eastAsia="SimSun" w:hAnsi="Times New Roman" w:cs="Times New Roman"/>
      <w:i/>
      <w:iCs/>
      <w:kern w:val="0"/>
      <w:lang w:val="ru-RU"/>
      <w14:ligatures w14:val="none"/>
    </w:rPr>
  </w:style>
  <w:style w:type="character" w:styleId="HTMLCite">
    <w:name w:val="HTML Cite"/>
    <w:basedOn w:val="DefaultParagraphFont"/>
    <w:uiPriority w:val="99"/>
    <w:semiHidden/>
    <w:unhideWhenUsed/>
    <w:rsid w:val="00182234"/>
    <w:rPr>
      <w:i/>
      <w:iCs/>
      <w:lang w:val="ru-RU"/>
    </w:rPr>
  </w:style>
  <w:style w:type="character" w:styleId="HTMLCode">
    <w:name w:val="HTML Code"/>
    <w:basedOn w:val="DefaultParagraphFont"/>
    <w:uiPriority w:val="99"/>
    <w:semiHidden/>
    <w:unhideWhenUsed/>
    <w:rsid w:val="00182234"/>
    <w:rPr>
      <w:rFonts w:ascii="Consolas" w:hAnsi="Consolas"/>
      <w:sz w:val="20"/>
      <w:szCs w:val="20"/>
      <w:lang w:val="ru-RU"/>
    </w:rPr>
  </w:style>
  <w:style w:type="character" w:styleId="HTMLDefinition">
    <w:name w:val="HTML Definition"/>
    <w:basedOn w:val="DefaultParagraphFont"/>
    <w:uiPriority w:val="99"/>
    <w:semiHidden/>
    <w:unhideWhenUsed/>
    <w:rsid w:val="00182234"/>
    <w:rPr>
      <w:i/>
      <w:iCs/>
      <w:lang w:val="ru-RU"/>
    </w:rPr>
  </w:style>
  <w:style w:type="character" w:styleId="HTMLKeyboard">
    <w:name w:val="HTML Keyboard"/>
    <w:basedOn w:val="DefaultParagraphFont"/>
    <w:uiPriority w:val="99"/>
    <w:semiHidden/>
    <w:unhideWhenUsed/>
    <w:rsid w:val="00182234"/>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1822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2234"/>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182234"/>
    <w:rPr>
      <w:rFonts w:ascii="Consolas" w:hAnsi="Consolas"/>
      <w:sz w:val="24"/>
      <w:szCs w:val="24"/>
      <w:lang w:val="ru-RU"/>
    </w:rPr>
  </w:style>
  <w:style w:type="character" w:styleId="HTMLTypewriter">
    <w:name w:val="HTML Typewriter"/>
    <w:basedOn w:val="DefaultParagraphFont"/>
    <w:uiPriority w:val="99"/>
    <w:semiHidden/>
    <w:unhideWhenUsed/>
    <w:rsid w:val="00182234"/>
    <w:rPr>
      <w:rFonts w:ascii="Consolas" w:hAnsi="Consolas"/>
      <w:sz w:val="20"/>
      <w:szCs w:val="20"/>
      <w:lang w:val="ru-RU"/>
    </w:rPr>
  </w:style>
  <w:style w:type="character" w:styleId="HTMLVariable">
    <w:name w:val="HTML Variable"/>
    <w:basedOn w:val="DefaultParagraphFont"/>
    <w:uiPriority w:val="99"/>
    <w:semiHidden/>
    <w:unhideWhenUsed/>
    <w:rsid w:val="00182234"/>
    <w:rPr>
      <w:i/>
      <w:iCs/>
      <w:lang w:val="ru-RU"/>
    </w:rPr>
  </w:style>
  <w:style w:type="paragraph" w:styleId="Index1">
    <w:name w:val="index 1"/>
    <w:basedOn w:val="Normal"/>
    <w:next w:val="Normal"/>
    <w:autoRedefine/>
    <w:uiPriority w:val="99"/>
    <w:semiHidden/>
    <w:unhideWhenUsed/>
    <w:rsid w:val="001822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822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822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822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822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822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822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822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822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82234"/>
    <w:rPr>
      <w:rFonts w:asciiTheme="majorHAnsi" w:eastAsiaTheme="majorEastAsia" w:hAnsiTheme="majorHAnsi" w:cstheme="majorBidi"/>
      <w:b/>
      <w:bCs/>
    </w:rPr>
  </w:style>
  <w:style w:type="character" w:styleId="IntenseEmphasis">
    <w:name w:val="Intense Emphasis"/>
    <w:basedOn w:val="DefaultParagraphFont"/>
    <w:uiPriority w:val="21"/>
    <w:qFormat/>
    <w:rsid w:val="00182234"/>
    <w:rPr>
      <w:i/>
      <w:iCs/>
      <w:color w:val="4472C4" w:themeColor="accent1"/>
      <w:lang w:val="ru-RU"/>
    </w:rPr>
  </w:style>
  <w:style w:type="paragraph" w:styleId="IntenseQuote">
    <w:name w:val="Intense Quote"/>
    <w:basedOn w:val="Normal"/>
    <w:next w:val="Normal"/>
    <w:link w:val="IntenseQuoteChar"/>
    <w:uiPriority w:val="30"/>
    <w:qFormat/>
    <w:rsid w:val="001822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82234"/>
    <w:rPr>
      <w:rFonts w:ascii="Times New Roman" w:eastAsia="SimSun" w:hAnsi="Times New Roman" w:cs="Times New Roman"/>
      <w:i/>
      <w:iCs/>
      <w:color w:val="4472C4" w:themeColor="accent1"/>
      <w:kern w:val="0"/>
      <w:lang w:val="ru-RU"/>
      <w14:ligatures w14:val="none"/>
    </w:rPr>
  </w:style>
  <w:style w:type="character" w:styleId="IntenseReference">
    <w:name w:val="Intense Reference"/>
    <w:basedOn w:val="DefaultParagraphFont"/>
    <w:uiPriority w:val="32"/>
    <w:qFormat/>
    <w:rsid w:val="00182234"/>
    <w:rPr>
      <w:b/>
      <w:bCs/>
      <w:smallCaps/>
      <w:color w:val="4472C4" w:themeColor="accent1"/>
      <w:spacing w:val="5"/>
      <w:lang w:val="ru-RU"/>
    </w:rPr>
  </w:style>
  <w:style w:type="table" w:styleId="LightGrid">
    <w:name w:val="Light Grid"/>
    <w:basedOn w:val="TableNormal"/>
    <w:uiPriority w:val="62"/>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822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822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822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822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822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822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822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82234"/>
    <w:rPr>
      <w:lang w:val="ru-RU"/>
    </w:rPr>
  </w:style>
  <w:style w:type="paragraph" w:styleId="List2">
    <w:name w:val="List 2"/>
    <w:basedOn w:val="Normal"/>
    <w:uiPriority w:val="99"/>
    <w:semiHidden/>
    <w:unhideWhenUsed/>
    <w:rsid w:val="00182234"/>
    <w:pPr>
      <w:ind w:left="566" w:hanging="283"/>
      <w:contextualSpacing/>
    </w:pPr>
  </w:style>
  <w:style w:type="paragraph" w:styleId="List3">
    <w:name w:val="List 3"/>
    <w:basedOn w:val="Normal"/>
    <w:uiPriority w:val="99"/>
    <w:semiHidden/>
    <w:unhideWhenUsed/>
    <w:rsid w:val="00182234"/>
    <w:pPr>
      <w:ind w:left="849" w:hanging="283"/>
      <w:contextualSpacing/>
    </w:pPr>
  </w:style>
  <w:style w:type="paragraph" w:styleId="List4">
    <w:name w:val="List 4"/>
    <w:basedOn w:val="Normal"/>
    <w:uiPriority w:val="99"/>
    <w:semiHidden/>
    <w:unhideWhenUsed/>
    <w:rsid w:val="00182234"/>
    <w:pPr>
      <w:ind w:left="1132" w:hanging="283"/>
      <w:contextualSpacing/>
    </w:pPr>
  </w:style>
  <w:style w:type="paragraph" w:styleId="List5">
    <w:name w:val="List 5"/>
    <w:basedOn w:val="Normal"/>
    <w:uiPriority w:val="99"/>
    <w:semiHidden/>
    <w:unhideWhenUsed/>
    <w:rsid w:val="00182234"/>
    <w:pPr>
      <w:ind w:left="1415" w:hanging="283"/>
      <w:contextualSpacing/>
    </w:pPr>
  </w:style>
  <w:style w:type="paragraph" w:styleId="ListBullet">
    <w:name w:val="List Bullet"/>
    <w:basedOn w:val="Normal"/>
    <w:uiPriority w:val="99"/>
    <w:semiHidden/>
    <w:unhideWhenUsed/>
    <w:rsid w:val="00182234"/>
    <w:pPr>
      <w:numPr>
        <w:numId w:val="62"/>
      </w:numPr>
      <w:contextualSpacing/>
    </w:pPr>
  </w:style>
  <w:style w:type="paragraph" w:styleId="ListBullet2">
    <w:name w:val="List Bullet 2"/>
    <w:basedOn w:val="Normal"/>
    <w:uiPriority w:val="99"/>
    <w:semiHidden/>
    <w:unhideWhenUsed/>
    <w:rsid w:val="00182234"/>
    <w:pPr>
      <w:numPr>
        <w:numId w:val="63"/>
      </w:numPr>
      <w:contextualSpacing/>
    </w:pPr>
  </w:style>
  <w:style w:type="paragraph" w:styleId="ListBullet3">
    <w:name w:val="List Bullet 3"/>
    <w:basedOn w:val="Normal"/>
    <w:uiPriority w:val="99"/>
    <w:semiHidden/>
    <w:unhideWhenUsed/>
    <w:rsid w:val="00182234"/>
    <w:pPr>
      <w:numPr>
        <w:numId w:val="64"/>
      </w:numPr>
      <w:contextualSpacing/>
    </w:pPr>
  </w:style>
  <w:style w:type="paragraph" w:styleId="ListBullet4">
    <w:name w:val="List Bullet 4"/>
    <w:basedOn w:val="Normal"/>
    <w:uiPriority w:val="99"/>
    <w:semiHidden/>
    <w:unhideWhenUsed/>
    <w:rsid w:val="00182234"/>
    <w:pPr>
      <w:numPr>
        <w:numId w:val="65"/>
      </w:numPr>
      <w:contextualSpacing/>
    </w:pPr>
  </w:style>
  <w:style w:type="paragraph" w:styleId="ListBullet5">
    <w:name w:val="List Bullet 5"/>
    <w:basedOn w:val="Normal"/>
    <w:uiPriority w:val="99"/>
    <w:semiHidden/>
    <w:unhideWhenUsed/>
    <w:rsid w:val="00182234"/>
    <w:pPr>
      <w:numPr>
        <w:numId w:val="66"/>
      </w:numPr>
      <w:contextualSpacing/>
    </w:pPr>
  </w:style>
  <w:style w:type="paragraph" w:styleId="ListContinue">
    <w:name w:val="List Continue"/>
    <w:basedOn w:val="Normal"/>
    <w:uiPriority w:val="99"/>
    <w:semiHidden/>
    <w:unhideWhenUsed/>
    <w:rsid w:val="00182234"/>
    <w:pPr>
      <w:spacing w:after="120"/>
      <w:ind w:left="283"/>
      <w:contextualSpacing/>
    </w:pPr>
  </w:style>
  <w:style w:type="paragraph" w:styleId="ListContinue2">
    <w:name w:val="List Continue 2"/>
    <w:basedOn w:val="Normal"/>
    <w:uiPriority w:val="99"/>
    <w:semiHidden/>
    <w:unhideWhenUsed/>
    <w:rsid w:val="00182234"/>
    <w:pPr>
      <w:spacing w:after="120"/>
      <w:ind w:left="566"/>
      <w:contextualSpacing/>
    </w:pPr>
  </w:style>
  <w:style w:type="paragraph" w:styleId="ListContinue3">
    <w:name w:val="List Continue 3"/>
    <w:basedOn w:val="Normal"/>
    <w:uiPriority w:val="99"/>
    <w:semiHidden/>
    <w:unhideWhenUsed/>
    <w:rsid w:val="00182234"/>
    <w:pPr>
      <w:spacing w:after="120"/>
      <w:ind w:left="849"/>
      <w:contextualSpacing/>
    </w:pPr>
  </w:style>
  <w:style w:type="paragraph" w:styleId="ListContinue4">
    <w:name w:val="List Continue 4"/>
    <w:basedOn w:val="Normal"/>
    <w:uiPriority w:val="99"/>
    <w:semiHidden/>
    <w:unhideWhenUsed/>
    <w:rsid w:val="00182234"/>
    <w:pPr>
      <w:spacing w:after="120"/>
      <w:ind w:left="1132"/>
      <w:contextualSpacing/>
    </w:pPr>
  </w:style>
  <w:style w:type="paragraph" w:styleId="ListContinue5">
    <w:name w:val="List Continue 5"/>
    <w:basedOn w:val="Normal"/>
    <w:uiPriority w:val="99"/>
    <w:semiHidden/>
    <w:unhideWhenUsed/>
    <w:rsid w:val="00182234"/>
    <w:pPr>
      <w:spacing w:after="120"/>
      <w:ind w:left="1415"/>
      <w:contextualSpacing/>
    </w:pPr>
  </w:style>
  <w:style w:type="paragraph" w:styleId="ListNumber">
    <w:name w:val="List Number"/>
    <w:basedOn w:val="Normal"/>
    <w:uiPriority w:val="99"/>
    <w:semiHidden/>
    <w:unhideWhenUsed/>
    <w:rsid w:val="00182234"/>
    <w:pPr>
      <w:numPr>
        <w:numId w:val="101"/>
      </w:numPr>
      <w:contextualSpacing/>
    </w:pPr>
  </w:style>
  <w:style w:type="paragraph" w:styleId="ListNumber2">
    <w:name w:val="List Number 2"/>
    <w:basedOn w:val="Normal"/>
    <w:uiPriority w:val="99"/>
    <w:semiHidden/>
    <w:unhideWhenUsed/>
    <w:rsid w:val="00182234"/>
    <w:pPr>
      <w:numPr>
        <w:numId w:val="102"/>
      </w:numPr>
      <w:contextualSpacing/>
    </w:pPr>
  </w:style>
  <w:style w:type="paragraph" w:styleId="ListNumber3">
    <w:name w:val="List Number 3"/>
    <w:basedOn w:val="Normal"/>
    <w:uiPriority w:val="99"/>
    <w:semiHidden/>
    <w:unhideWhenUsed/>
    <w:rsid w:val="00182234"/>
    <w:pPr>
      <w:numPr>
        <w:numId w:val="103"/>
      </w:numPr>
      <w:contextualSpacing/>
    </w:pPr>
  </w:style>
  <w:style w:type="paragraph" w:styleId="ListNumber4">
    <w:name w:val="List Number 4"/>
    <w:basedOn w:val="Normal"/>
    <w:uiPriority w:val="99"/>
    <w:semiHidden/>
    <w:unhideWhenUsed/>
    <w:rsid w:val="00182234"/>
    <w:pPr>
      <w:numPr>
        <w:numId w:val="104"/>
      </w:numPr>
      <w:contextualSpacing/>
    </w:pPr>
  </w:style>
  <w:style w:type="paragraph" w:styleId="ListNumber5">
    <w:name w:val="List Number 5"/>
    <w:basedOn w:val="Normal"/>
    <w:uiPriority w:val="99"/>
    <w:semiHidden/>
    <w:unhideWhenUsed/>
    <w:rsid w:val="00182234"/>
    <w:pPr>
      <w:numPr>
        <w:numId w:val="105"/>
      </w:numPr>
      <w:contextualSpacing/>
    </w:pPr>
  </w:style>
  <w:style w:type="table" w:styleId="ListTable1Light">
    <w:name w:val="List Table 1 Light"/>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822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822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822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822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822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822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822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822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822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822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822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822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822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822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822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822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822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822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822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822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822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822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822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822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822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822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822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822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822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182234"/>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82234"/>
    <w:rPr>
      <w:rFonts w:asciiTheme="majorHAnsi" w:eastAsiaTheme="majorEastAsia" w:hAnsiTheme="majorHAnsi" w:cstheme="majorBidi"/>
      <w:kern w:val="0"/>
      <w:sz w:val="24"/>
      <w:szCs w:val="24"/>
      <w:shd w:val="pct20" w:color="auto" w:fill="auto"/>
      <w:lang w:val="ru-RU"/>
      <w14:ligatures w14:val="none"/>
    </w:rPr>
  </w:style>
  <w:style w:type="paragraph" w:styleId="NoSpacing">
    <w:name w:val="No Spacing"/>
    <w:uiPriority w:val="1"/>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182234"/>
    <w:pPr>
      <w:ind w:left="720"/>
    </w:pPr>
  </w:style>
  <w:style w:type="paragraph" w:styleId="NoteHeading">
    <w:name w:val="Note Heading"/>
    <w:basedOn w:val="Normal"/>
    <w:next w:val="Normal"/>
    <w:link w:val="NoteHeadingChar"/>
    <w:uiPriority w:val="99"/>
    <w:semiHidden/>
    <w:unhideWhenUsed/>
    <w:rsid w:val="00182234"/>
  </w:style>
  <w:style w:type="character" w:customStyle="1" w:styleId="NoteHeadingChar">
    <w:name w:val="Note Heading Char"/>
    <w:basedOn w:val="DefaultParagraphFont"/>
    <w:link w:val="NoteHeading"/>
    <w:uiPriority w:val="99"/>
    <w:semiHidden/>
    <w:rsid w:val="00182234"/>
    <w:rPr>
      <w:rFonts w:ascii="Times New Roman" w:eastAsia="SimSun" w:hAnsi="Times New Roman" w:cs="Times New Roman"/>
      <w:kern w:val="0"/>
      <w:lang w:val="ru-RU"/>
      <w14:ligatures w14:val="none"/>
    </w:rPr>
  </w:style>
  <w:style w:type="table" w:styleId="PlainTable1">
    <w:name w:val="Plain Table 1"/>
    <w:basedOn w:val="TableNormal"/>
    <w:uiPriority w:val="41"/>
    <w:rsid w:val="001822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822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822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822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822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82234"/>
    <w:rPr>
      <w:rFonts w:ascii="Consolas" w:hAnsi="Consolas"/>
      <w:sz w:val="21"/>
      <w:szCs w:val="21"/>
    </w:rPr>
  </w:style>
  <w:style w:type="character" w:customStyle="1" w:styleId="PlainTextChar">
    <w:name w:val="Plain Text Char"/>
    <w:basedOn w:val="DefaultParagraphFont"/>
    <w:link w:val="PlainText"/>
    <w:uiPriority w:val="99"/>
    <w:semiHidden/>
    <w:rsid w:val="00182234"/>
    <w:rPr>
      <w:rFonts w:ascii="Consolas" w:eastAsia="SimSun" w:hAnsi="Consolas" w:cs="Times New Roman"/>
      <w:kern w:val="0"/>
      <w:sz w:val="21"/>
      <w:szCs w:val="21"/>
      <w:lang w:val="ru-RU"/>
      <w14:ligatures w14:val="none"/>
    </w:rPr>
  </w:style>
  <w:style w:type="paragraph" w:styleId="Quote">
    <w:name w:val="Quote"/>
    <w:basedOn w:val="Normal"/>
    <w:next w:val="Normal"/>
    <w:link w:val="QuoteChar"/>
    <w:uiPriority w:val="29"/>
    <w:qFormat/>
    <w:rsid w:val="001822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2234"/>
    <w:rPr>
      <w:rFonts w:ascii="Times New Roman" w:eastAsia="SimSun" w:hAnsi="Times New Roman" w:cs="Times New Roman"/>
      <w:i/>
      <w:iCs/>
      <w:color w:val="404040" w:themeColor="text1" w:themeTint="BF"/>
      <w:kern w:val="0"/>
      <w:lang w:val="ru-RU"/>
      <w14:ligatures w14:val="none"/>
    </w:rPr>
  </w:style>
  <w:style w:type="paragraph" w:styleId="Salutation">
    <w:name w:val="Salutation"/>
    <w:basedOn w:val="Normal"/>
    <w:next w:val="Normal"/>
    <w:link w:val="SalutationChar"/>
    <w:uiPriority w:val="99"/>
    <w:semiHidden/>
    <w:unhideWhenUsed/>
    <w:rsid w:val="00182234"/>
  </w:style>
  <w:style w:type="character" w:customStyle="1" w:styleId="SalutationChar">
    <w:name w:val="Salutation Char"/>
    <w:basedOn w:val="DefaultParagraphFont"/>
    <w:link w:val="Salutation"/>
    <w:uiPriority w:val="99"/>
    <w:semiHidden/>
    <w:rsid w:val="00182234"/>
    <w:rPr>
      <w:rFonts w:ascii="Times New Roman" w:eastAsia="SimSun" w:hAnsi="Times New Roman" w:cs="Times New Roman"/>
      <w:kern w:val="0"/>
      <w:lang w:val="ru-RU"/>
      <w14:ligatures w14:val="none"/>
    </w:rPr>
  </w:style>
  <w:style w:type="paragraph" w:styleId="Signature">
    <w:name w:val="Signature"/>
    <w:basedOn w:val="Normal"/>
    <w:link w:val="SignatureChar"/>
    <w:uiPriority w:val="99"/>
    <w:semiHidden/>
    <w:unhideWhenUsed/>
    <w:rsid w:val="00182234"/>
    <w:pPr>
      <w:ind w:left="4252"/>
    </w:pPr>
  </w:style>
  <w:style w:type="character" w:customStyle="1" w:styleId="SignatureChar">
    <w:name w:val="Signature Char"/>
    <w:basedOn w:val="DefaultParagraphFont"/>
    <w:link w:val="Signature"/>
    <w:uiPriority w:val="99"/>
    <w:semiHidden/>
    <w:rsid w:val="00182234"/>
    <w:rPr>
      <w:rFonts w:ascii="Times New Roman" w:eastAsia="SimSun" w:hAnsi="Times New Roman" w:cs="Times New Roman"/>
      <w:kern w:val="0"/>
      <w:lang w:val="ru-RU"/>
      <w14:ligatures w14:val="none"/>
    </w:rPr>
  </w:style>
  <w:style w:type="character" w:styleId="SmartHyperlink">
    <w:name w:val="Smart Hyperlink"/>
    <w:basedOn w:val="DefaultParagraphFont"/>
    <w:uiPriority w:val="99"/>
    <w:semiHidden/>
    <w:unhideWhenUsed/>
    <w:rsid w:val="00182234"/>
    <w:rPr>
      <w:u w:val="dotted"/>
      <w:lang w:val="ru-RU"/>
    </w:rPr>
  </w:style>
  <w:style w:type="character" w:styleId="SmartLink">
    <w:name w:val="Smart Link"/>
    <w:basedOn w:val="DefaultParagraphFont"/>
    <w:uiPriority w:val="99"/>
    <w:semiHidden/>
    <w:unhideWhenUsed/>
    <w:rsid w:val="00182234"/>
    <w:rPr>
      <w:color w:val="0000FF"/>
      <w:u w:val="single"/>
      <w:shd w:val="clear" w:color="auto" w:fill="F3F2F1"/>
      <w:lang w:val="ru-RU"/>
    </w:rPr>
  </w:style>
  <w:style w:type="character" w:styleId="Strong">
    <w:name w:val="Strong"/>
    <w:basedOn w:val="DefaultParagraphFont"/>
    <w:uiPriority w:val="22"/>
    <w:qFormat/>
    <w:rsid w:val="00182234"/>
    <w:rPr>
      <w:b/>
      <w:bCs/>
      <w:lang w:val="ru-RU"/>
    </w:rPr>
  </w:style>
  <w:style w:type="character" w:styleId="SubtleEmphasis">
    <w:name w:val="Subtle Emphasis"/>
    <w:basedOn w:val="DefaultParagraphFont"/>
    <w:uiPriority w:val="19"/>
    <w:qFormat/>
    <w:rsid w:val="00182234"/>
    <w:rPr>
      <w:i/>
      <w:iCs/>
      <w:color w:val="404040" w:themeColor="text1" w:themeTint="BF"/>
      <w:lang w:val="ru-RU"/>
    </w:rPr>
  </w:style>
  <w:style w:type="character" w:styleId="SubtleReference">
    <w:name w:val="Subtle Reference"/>
    <w:basedOn w:val="DefaultParagraphFont"/>
    <w:uiPriority w:val="31"/>
    <w:qFormat/>
    <w:rsid w:val="00182234"/>
    <w:rPr>
      <w:smallCaps/>
      <w:color w:val="5A5A5A" w:themeColor="text1" w:themeTint="A5"/>
      <w:lang w:val="ru-RU"/>
    </w:rPr>
  </w:style>
  <w:style w:type="table" w:styleId="Table3Deffects1">
    <w:name w:val="Table 3D effects 1"/>
    <w:basedOn w:val="TableNormal"/>
    <w:uiPriority w:val="99"/>
    <w:semiHidden/>
    <w:unhideWhenUsed/>
    <w:rsid w:val="001822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22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22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822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822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822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22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8223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822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COP-15" TargetMode="External"/><Relationship Id="rId25" Type="http://schemas.openxmlformats.org/officeDocument/2006/relationships/hyperlink" Target="https://www.cbd.int/decisions/cop/?m=cop-1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meetings/COP-1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stta/?m=sbstta-27"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135"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77AE"/>
    <w:rsid w:val="0009161F"/>
    <w:rsid w:val="000F00D3"/>
    <w:rsid w:val="00127D6E"/>
    <w:rsid w:val="00194629"/>
    <w:rsid w:val="001B3079"/>
    <w:rsid w:val="001B5E85"/>
    <w:rsid w:val="001D79EB"/>
    <w:rsid w:val="001F36A0"/>
    <w:rsid w:val="00211F7B"/>
    <w:rsid w:val="002303C1"/>
    <w:rsid w:val="00237534"/>
    <w:rsid w:val="002619BD"/>
    <w:rsid w:val="002D10AE"/>
    <w:rsid w:val="002F1C76"/>
    <w:rsid w:val="0030273A"/>
    <w:rsid w:val="00317F8A"/>
    <w:rsid w:val="003629B4"/>
    <w:rsid w:val="003A5B35"/>
    <w:rsid w:val="00446745"/>
    <w:rsid w:val="00485A38"/>
    <w:rsid w:val="004A6F7C"/>
    <w:rsid w:val="004E496E"/>
    <w:rsid w:val="004E4E80"/>
    <w:rsid w:val="005150EB"/>
    <w:rsid w:val="00517D6D"/>
    <w:rsid w:val="0056061C"/>
    <w:rsid w:val="0058576D"/>
    <w:rsid w:val="005F38C4"/>
    <w:rsid w:val="00604043"/>
    <w:rsid w:val="00651C0B"/>
    <w:rsid w:val="0066154A"/>
    <w:rsid w:val="006805A2"/>
    <w:rsid w:val="006A7FC3"/>
    <w:rsid w:val="006B2FC1"/>
    <w:rsid w:val="006C459F"/>
    <w:rsid w:val="006C4F25"/>
    <w:rsid w:val="006F520C"/>
    <w:rsid w:val="00704A84"/>
    <w:rsid w:val="0071257A"/>
    <w:rsid w:val="00762421"/>
    <w:rsid w:val="0077245C"/>
    <w:rsid w:val="00782ECC"/>
    <w:rsid w:val="007E4C1B"/>
    <w:rsid w:val="00854B9B"/>
    <w:rsid w:val="008859CC"/>
    <w:rsid w:val="008C5F14"/>
    <w:rsid w:val="008C7F88"/>
    <w:rsid w:val="00936A1D"/>
    <w:rsid w:val="00976F3F"/>
    <w:rsid w:val="00991AD3"/>
    <w:rsid w:val="0099785F"/>
    <w:rsid w:val="009E12CC"/>
    <w:rsid w:val="00A71FCC"/>
    <w:rsid w:val="00AB4A2C"/>
    <w:rsid w:val="00AC5073"/>
    <w:rsid w:val="00AF0AA1"/>
    <w:rsid w:val="00B8149A"/>
    <w:rsid w:val="00C3659D"/>
    <w:rsid w:val="00C87856"/>
    <w:rsid w:val="00C903C3"/>
    <w:rsid w:val="00CF32F9"/>
    <w:rsid w:val="00D01E81"/>
    <w:rsid w:val="00D8335E"/>
    <w:rsid w:val="00D94FC5"/>
    <w:rsid w:val="00DC1825"/>
    <w:rsid w:val="00E036D5"/>
    <w:rsid w:val="00E17D4C"/>
    <w:rsid w:val="00E306E4"/>
    <w:rsid w:val="00EE47AA"/>
    <w:rsid w:val="00F05EFA"/>
    <w:rsid w:val="00FC3B06"/>
    <w:rsid w:val="00FC5FC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5744CF6A-213B-433E-BAE7-AB651596D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185</TotalTime>
  <Pages>8</Pages>
  <Words>2897</Words>
  <Characters>16517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19376</CharactersWithSpaces>
  <SharedDoc>false</SharedDoc>
  <HLinks>
    <vt:vector size="180" baseType="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3473440</vt:i4>
      </vt:variant>
      <vt:variant>
        <vt:i4>36</vt:i4>
      </vt:variant>
      <vt:variant>
        <vt:i4>0</vt:i4>
      </vt:variant>
      <vt:variant>
        <vt:i4>5</vt:i4>
      </vt:variant>
      <vt:variant>
        <vt:lpwstr>https://www.cbd.int/recommendations/sbstta/?m=sbstta-27</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7012401</vt:i4>
      </vt:variant>
      <vt:variant>
        <vt:i4>27</vt:i4>
      </vt:variant>
      <vt:variant>
        <vt:i4>0</vt:i4>
      </vt:variant>
      <vt:variant>
        <vt:i4>5</vt:i4>
      </vt:variant>
      <vt:variant>
        <vt:lpwstr>https://www.cbd.int/meetings/COP-15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6422579</vt:i4>
      </vt:variant>
      <vt:variant>
        <vt:i4>3</vt:i4>
      </vt:variant>
      <vt:variant>
        <vt:i4>0</vt:i4>
      </vt:variant>
      <vt:variant>
        <vt:i4>5</vt:i4>
      </vt:variant>
      <vt:variant>
        <vt:lpwstr>https://www.cbd.int/notifications/2025-135</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655433</vt:i4>
      </vt:variant>
      <vt:variant>
        <vt:i4>21</vt:i4>
      </vt:variant>
      <vt:variant>
        <vt:i4>0</vt:i4>
      </vt:variant>
      <vt:variant>
        <vt:i4>5</vt:i4>
      </vt:variant>
      <vt:variant>
        <vt:lpwstr>https://www.cbd.int/doc/decisions/cop-16/cop-16-dec-17-en.pdf</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1179738</vt:i4>
      </vt:variant>
      <vt:variant>
        <vt:i4>15</vt:i4>
      </vt:variant>
      <vt:variant>
        <vt:i4>0</vt:i4>
      </vt:variant>
      <vt:variant>
        <vt:i4>5</vt:i4>
      </vt:variant>
      <vt:variant>
        <vt:lpwstr>https://www.cbd.int/doc/recommendations/sbstta-27/sbstta-27-rec-02-en.pdf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983115</vt:i4>
      </vt:variant>
      <vt:variant>
        <vt:i4>9</vt:i4>
      </vt:variant>
      <vt:variant>
        <vt:i4>0</vt:i4>
      </vt:variant>
      <vt:variant>
        <vt:i4>5</vt:i4>
      </vt:variant>
      <vt:variant>
        <vt:lpwstr>https://www.cbd.int/doc/decisions/cop-16/cop-16-dec-32-en.pdf</vt:lpwstr>
      </vt:variant>
      <vt:variant>
        <vt:lpwstr/>
      </vt:variant>
      <vt:variant>
        <vt:i4>983115</vt:i4>
      </vt:variant>
      <vt:variant>
        <vt:i4>6</vt:i4>
      </vt:variant>
      <vt:variant>
        <vt:i4>0</vt:i4>
      </vt:variant>
      <vt:variant>
        <vt:i4>5</vt:i4>
      </vt:variant>
      <vt:variant>
        <vt:lpwstr>https://www.cbd.int/doc/decisions/cop-16/cop-16-dec-32-en.pdf</vt:lpwstr>
      </vt:variant>
      <vt:variant>
        <vt:lpwstr/>
      </vt:variant>
      <vt:variant>
        <vt:i4>983115</vt:i4>
      </vt:variant>
      <vt:variant>
        <vt:i4>3</vt:i4>
      </vt:variant>
      <vt:variant>
        <vt:i4>0</vt:i4>
      </vt:variant>
      <vt:variant>
        <vt:i4>5</vt:i4>
      </vt:variant>
      <vt:variant>
        <vt:lpwstr>https://www.cbd.int/doc/decisions/cop-16/cop-16-dec-32-en.pdf</vt:lpwstr>
      </vt:variant>
      <vt:variant>
        <vt:lpwstr/>
      </vt:variant>
      <vt:variant>
        <vt:i4>2752632</vt:i4>
      </vt:variant>
      <vt:variant>
        <vt:i4>0</vt:i4>
      </vt:variant>
      <vt:variant>
        <vt:i4>0</vt:i4>
      </vt:variant>
      <vt:variant>
        <vt:i4>5</vt:i4>
      </vt:variant>
      <vt:variant>
        <vt:lpwstr>https://www.cbd.int/internal/editorial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Аннотированная предварительная повестка дня</dc:title>
  <dc:subject>CBD/SBSTTA/28/1/Add.1</dc:subject>
  <dc:creator>Secretariat of the Convention on Biological Diversity</dc:creator>
  <cp:keywords/>
  <dc:description/>
  <cp:lastModifiedBy>Veronique Lefebvre</cp:lastModifiedBy>
  <cp:revision>57</cp:revision>
  <cp:lastPrinted>2023-11-29T06:55:00Z</cp:lastPrinted>
  <dcterms:created xsi:type="dcterms:W3CDTF">2026-04-01T20:43:00Z</dcterms:created>
  <dcterms:modified xsi:type="dcterms:W3CDTF">2026-05-15T17:21:00Z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0x0101007A328EB00E67F346B6174BE96D327B2B</vt:lpwstr>
  </property>
</Properties>
</file>