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3194AE1A"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761B5E">
              <w:rPr>
                <w:rFonts w:eastAsia="Times New Roman"/>
                <w:sz w:val="24"/>
                <w:szCs w:val="22"/>
              </w:rPr>
              <w:t>9</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1CBE79FD" w14:textId="10C9AA5E" w:rsidR="0058717B" w:rsidRPr="00094684" w:rsidRDefault="00761B5E" w:rsidP="00EF752F">
            <w:pPr>
              <w:tabs>
                <w:tab w:val="clear" w:pos="567"/>
                <w:tab w:val="clear" w:pos="1134"/>
                <w:tab w:val="clear" w:pos="1701"/>
                <w:tab w:val="clear" w:pos="2268"/>
              </w:tabs>
              <w:ind w:left="2021"/>
              <w:rPr>
                <w:rFonts w:eastAsia="Times New Roman"/>
                <w:sz w:val="24"/>
                <w:lang w:val="en-GB"/>
              </w:rPr>
            </w:pPr>
            <w:r>
              <w:rPr>
                <w:sz w:val="24"/>
              </w:rPr>
              <w:t>19 September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16D50677" w:rsidR="0058717B" w:rsidRDefault="0058717B" w:rsidP="0058717B">
      <w:pPr>
        <w:pStyle w:val="Cornernotation"/>
        <w:ind w:left="0" w:right="0" w:firstLine="0"/>
        <w:rPr>
          <w:b w:val="0"/>
          <w:szCs w:val="24"/>
          <w:lang w:eastAsia="zh-CN"/>
        </w:rPr>
      </w:pPr>
      <w:r w:rsidRPr="0058717B">
        <w:rPr>
          <w:b w:val="0"/>
          <w:szCs w:val="24"/>
          <w:lang w:eastAsia="zh-CN"/>
        </w:rPr>
        <w:t>临时议程</w:t>
      </w:r>
      <w:r w:rsidRPr="0058717B">
        <w:rPr>
          <w:rStyle w:val="FootnoteReference"/>
          <w:b w:val="0"/>
          <w:lang w:eastAsia="zh-CN"/>
        </w:rPr>
        <w:footnoteReference w:customMarkFollows="1" w:id="2"/>
        <w:t>*</w:t>
      </w:r>
      <w:r>
        <w:rPr>
          <w:rFonts w:hint="eastAsia"/>
          <w:b w:val="0"/>
          <w:szCs w:val="24"/>
          <w:lang w:eastAsia="zh-CN"/>
        </w:rPr>
        <w:t>项目</w:t>
      </w:r>
      <w:r w:rsidR="00761B5E">
        <w:rPr>
          <w:b w:val="0"/>
          <w:szCs w:val="24"/>
          <w:lang w:eastAsia="zh-CN"/>
        </w:rPr>
        <w:t>12</w:t>
      </w:r>
    </w:p>
    <w:p w14:paraId="2F2365A9" w14:textId="0670100F" w:rsidR="0058717B" w:rsidRPr="003A3D5B" w:rsidRDefault="003A3D5B" w:rsidP="0058717B">
      <w:pPr>
        <w:pStyle w:val="Cornernotation"/>
        <w:ind w:left="0" w:right="0" w:firstLine="0"/>
        <w:rPr>
          <w:bCs/>
          <w:szCs w:val="24"/>
          <w:lang w:eastAsia="zh-CN"/>
        </w:rPr>
      </w:pPr>
      <w:r w:rsidRPr="003A3D5B">
        <w:rPr>
          <w:rFonts w:hint="eastAsia"/>
          <w:bCs/>
          <w:szCs w:val="24"/>
          <w:lang w:eastAsia="zh-CN"/>
        </w:rPr>
        <w:t>能力建设和发展、科技合作、信息交换所机制和知识管理</w:t>
      </w:r>
    </w:p>
    <w:p w14:paraId="49128272" w14:textId="77777777" w:rsidR="0058717B" w:rsidRPr="00B21F88" w:rsidRDefault="0058717B">
      <w:pPr>
        <w:rPr>
          <w:sz w:val="24"/>
          <w:lang w:eastAsia="zh-CN"/>
        </w:rPr>
      </w:pPr>
    </w:p>
    <w:p w14:paraId="1040315D" w14:textId="7A4683E6" w:rsidR="00761B5E" w:rsidRPr="00761B5E" w:rsidRDefault="003A3D5B" w:rsidP="00761B5E">
      <w:pPr>
        <w:pStyle w:val="CBDTitle"/>
        <w:tabs>
          <w:tab w:val="clear" w:pos="567"/>
          <w:tab w:val="clear" w:pos="1134"/>
          <w:tab w:val="clear" w:pos="1701"/>
          <w:tab w:val="clear" w:pos="2268"/>
        </w:tabs>
        <w:ind w:left="490"/>
        <w:rPr>
          <w:rFonts w:eastAsia="SimHei"/>
          <w:lang w:eastAsia="zh-CN"/>
        </w:rPr>
      </w:pPr>
      <w:r>
        <w:rPr>
          <w:rFonts w:eastAsia="SimHei" w:hint="eastAsia"/>
          <w:lang w:eastAsia="zh-CN"/>
        </w:rPr>
        <w:t>关于科技</w:t>
      </w:r>
      <w:r w:rsidR="00761B5E" w:rsidRPr="00761B5E">
        <w:rPr>
          <w:rFonts w:eastAsia="SimHei" w:hint="eastAsia"/>
          <w:lang w:eastAsia="zh-CN"/>
        </w:rPr>
        <w:t>合作机制运作的进一步信息</w:t>
      </w:r>
    </w:p>
    <w:p w14:paraId="09B286F8" w14:textId="77777777" w:rsidR="00761B5E" w:rsidRPr="00761B5E" w:rsidRDefault="00761B5E" w:rsidP="00761B5E">
      <w:pPr>
        <w:pStyle w:val="CBDTitle"/>
        <w:tabs>
          <w:tab w:val="clear" w:pos="567"/>
          <w:tab w:val="clear" w:pos="1134"/>
          <w:tab w:val="clear" w:pos="1701"/>
          <w:tab w:val="clear" w:pos="2268"/>
        </w:tabs>
        <w:ind w:left="490"/>
        <w:rPr>
          <w:sz w:val="24"/>
          <w:szCs w:val="24"/>
          <w:lang w:eastAsia="zh-CN"/>
        </w:rPr>
      </w:pPr>
      <w:r w:rsidRPr="00761B5E">
        <w:rPr>
          <w:rFonts w:hint="eastAsia"/>
          <w:sz w:val="24"/>
          <w:szCs w:val="24"/>
          <w:lang w:eastAsia="zh-CN"/>
        </w:rPr>
        <w:t>秘书处的说明</w:t>
      </w:r>
    </w:p>
    <w:p w14:paraId="46D74C45" w14:textId="4B30DC0B" w:rsidR="0058717B" w:rsidRDefault="00761B5E" w:rsidP="00761B5E">
      <w:pPr>
        <w:pStyle w:val="CBDTitle"/>
        <w:tabs>
          <w:tab w:val="clear" w:pos="567"/>
          <w:tab w:val="clear" w:pos="1134"/>
          <w:tab w:val="clear" w:pos="1701"/>
          <w:tab w:val="clear" w:pos="2268"/>
          <w:tab w:val="clear" w:pos="2835"/>
          <w:tab w:val="clear" w:pos="3402"/>
        </w:tabs>
        <w:ind w:left="0"/>
        <w:rPr>
          <w:rFonts w:eastAsia="SimHei"/>
          <w:lang w:eastAsia="zh-CN"/>
        </w:rPr>
      </w:pPr>
      <w:r>
        <w:rPr>
          <w:rFonts w:eastAsia="SimHei" w:hint="eastAsia"/>
          <w:lang w:eastAsia="zh-CN"/>
        </w:rPr>
        <w:t>一</w:t>
      </w:r>
      <w:r>
        <w:rPr>
          <w:rFonts w:eastAsia="SimHei" w:hint="eastAsia"/>
          <w:lang w:eastAsia="zh-CN"/>
        </w:rPr>
        <w:t>.</w:t>
      </w:r>
      <w:r>
        <w:rPr>
          <w:rFonts w:eastAsia="SimHei"/>
          <w:lang w:eastAsia="zh-CN"/>
        </w:rPr>
        <w:tab/>
      </w:r>
      <w:r w:rsidRPr="00761B5E">
        <w:rPr>
          <w:rFonts w:eastAsia="SimHei" w:hint="eastAsia"/>
          <w:lang w:eastAsia="zh-CN"/>
        </w:rPr>
        <w:t>导言</w:t>
      </w:r>
      <w:r w:rsidR="00A73CBC" w:rsidRPr="00A73CBC">
        <w:rPr>
          <w:rFonts w:eastAsia="SimHei" w:hint="eastAsia"/>
          <w:lang w:eastAsia="zh-CN"/>
        </w:rPr>
        <w:t xml:space="preserve"> </w:t>
      </w:r>
    </w:p>
    <w:p w14:paraId="5EB729A6" w14:textId="0C315314" w:rsidR="00761B5E" w:rsidRPr="004101D1" w:rsidRDefault="00761B5E" w:rsidP="00F36D4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4101D1">
        <w:rPr>
          <w:sz w:val="24"/>
          <w:szCs w:val="24"/>
          <w:lang w:eastAsia="zh-CN"/>
        </w:rPr>
        <w:t>缔约方</w:t>
      </w:r>
      <w:proofErr w:type="gramStart"/>
      <w:r w:rsidRPr="004101D1">
        <w:rPr>
          <w:sz w:val="24"/>
          <w:szCs w:val="24"/>
          <w:lang w:eastAsia="zh-CN"/>
        </w:rPr>
        <w:t>大会第</w:t>
      </w:r>
      <w:proofErr w:type="gramEnd"/>
      <w:r w:rsidR="006E25FE">
        <w:fldChar w:fldCharType="begin"/>
      </w:r>
      <w:r w:rsidR="006E25FE">
        <w:rPr>
          <w:lang w:eastAsia="zh-CN"/>
        </w:rPr>
        <w:instrText>HYPERLINK "https://www.cbd.int/doc/decisions/cop-15/cop-15-dec-08-zh.pdf"</w:instrText>
      </w:r>
      <w:r w:rsidR="006E25FE">
        <w:fldChar w:fldCharType="separate"/>
      </w:r>
      <w:r w:rsidRPr="004101D1">
        <w:rPr>
          <w:rStyle w:val="Hyperlink"/>
          <w:rFonts w:hint="eastAsia"/>
          <w:sz w:val="24"/>
          <w:szCs w:val="24"/>
          <w:lang w:eastAsia="zh-CN"/>
        </w:rPr>
        <w:t>15/8</w:t>
      </w:r>
      <w:r w:rsidR="006E25FE">
        <w:rPr>
          <w:rStyle w:val="Hyperlink"/>
          <w:sz w:val="24"/>
          <w:szCs w:val="24"/>
          <w:lang w:eastAsia="zh-CN"/>
        </w:rPr>
        <w:fldChar w:fldCharType="end"/>
      </w:r>
      <w:proofErr w:type="gramStart"/>
      <w:r w:rsidRPr="004101D1">
        <w:rPr>
          <w:sz w:val="24"/>
          <w:szCs w:val="24"/>
          <w:lang w:eastAsia="zh-CN"/>
        </w:rPr>
        <w:t>号决定</w:t>
      </w:r>
      <w:proofErr w:type="gramEnd"/>
      <w:r w:rsidRPr="004101D1">
        <w:rPr>
          <w:sz w:val="24"/>
          <w:szCs w:val="24"/>
          <w:lang w:eastAsia="zh-CN"/>
        </w:rPr>
        <w:t>通过了</w:t>
      </w:r>
      <w:r w:rsidR="005203B7" w:rsidRPr="004101D1">
        <w:rPr>
          <w:rFonts w:hint="eastAsia"/>
          <w:sz w:val="24"/>
          <w:szCs w:val="24"/>
          <w:lang w:eastAsia="zh-CN"/>
        </w:rPr>
        <w:t>决定附件一所载</w:t>
      </w:r>
      <w:r w:rsidRPr="004101D1">
        <w:rPr>
          <w:sz w:val="24"/>
          <w:szCs w:val="24"/>
          <w:lang w:eastAsia="zh-CN"/>
        </w:rPr>
        <w:t>一项能力建设和发展长期战略框架，</w:t>
      </w:r>
      <w:r w:rsidR="004101D1" w:rsidRPr="004101D1">
        <w:rPr>
          <w:rFonts w:hint="eastAsia"/>
          <w:sz w:val="24"/>
          <w:szCs w:val="24"/>
          <w:lang w:eastAsia="zh-CN"/>
        </w:rPr>
        <w:t>支持缔约方为执行《昆明</w:t>
      </w:r>
      <w:r w:rsidR="004101D1" w:rsidRPr="004101D1">
        <w:rPr>
          <w:rFonts w:hint="eastAsia"/>
          <w:sz w:val="24"/>
          <w:szCs w:val="24"/>
          <w:lang w:eastAsia="zh-CN"/>
        </w:rPr>
        <w:t>-</w:t>
      </w:r>
      <w:r w:rsidR="004101D1" w:rsidRPr="004101D1">
        <w:rPr>
          <w:rFonts w:hint="eastAsia"/>
          <w:sz w:val="24"/>
          <w:szCs w:val="24"/>
          <w:lang w:eastAsia="zh-CN"/>
        </w:rPr>
        <w:t>蒙特利尔全球生物多样性框架》而在本国生物多样性战略和行动计划中确定的优先事项</w:t>
      </w:r>
      <w:r w:rsidRPr="004101D1">
        <w:rPr>
          <w:sz w:val="24"/>
          <w:szCs w:val="24"/>
          <w:lang w:eastAsia="zh-CN"/>
        </w:rPr>
        <w:t>。同</w:t>
      </w:r>
      <w:r w:rsidR="004101D1" w:rsidRPr="004101D1">
        <w:rPr>
          <w:rFonts w:hint="eastAsia"/>
          <w:sz w:val="24"/>
          <w:szCs w:val="24"/>
          <w:lang w:eastAsia="zh-CN"/>
        </w:rPr>
        <w:t>项</w:t>
      </w:r>
      <w:r w:rsidRPr="004101D1">
        <w:rPr>
          <w:sz w:val="24"/>
          <w:szCs w:val="24"/>
          <w:lang w:eastAsia="zh-CN"/>
        </w:rPr>
        <w:t>决定</w:t>
      </w:r>
      <w:r w:rsidR="004101D1" w:rsidRPr="004101D1">
        <w:rPr>
          <w:rFonts w:hint="eastAsia"/>
          <w:sz w:val="24"/>
          <w:szCs w:val="24"/>
          <w:lang w:eastAsia="zh-CN"/>
        </w:rPr>
        <w:t>还</w:t>
      </w:r>
      <w:r w:rsidR="004101D1">
        <w:rPr>
          <w:rFonts w:hint="eastAsia"/>
          <w:sz w:val="24"/>
          <w:szCs w:val="24"/>
          <w:lang w:eastAsia="zh-CN"/>
        </w:rPr>
        <w:t>建立</w:t>
      </w:r>
      <w:r w:rsidR="004101D1" w:rsidRPr="004101D1">
        <w:rPr>
          <w:rFonts w:hint="eastAsia"/>
          <w:sz w:val="24"/>
          <w:szCs w:val="24"/>
          <w:lang w:eastAsia="zh-CN"/>
        </w:rPr>
        <w:t>了</w:t>
      </w:r>
      <w:r w:rsidRPr="004101D1">
        <w:rPr>
          <w:sz w:val="24"/>
          <w:szCs w:val="24"/>
          <w:lang w:eastAsia="zh-CN"/>
        </w:rPr>
        <w:t>一个机制，</w:t>
      </w:r>
      <w:r w:rsidR="004101D1" w:rsidRPr="004101D1">
        <w:rPr>
          <w:rFonts w:hint="eastAsia"/>
          <w:sz w:val="24"/>
          <w:szCs w:val="24"/>
          <w:lang w:eastAsia="zh-CN"/>
        </w:rPr>
        <w:t>由</w:t>
      </w:r>
      <w:r w:rsidRPr="004101D1">
        <w:rPr>
          <w:sz w:val="24"/>
          <w:szCs w:val="24"/>
          <w:lang w:eastAsia="zh-CN"/>
        </w:rPr>
        <w:t>一个区域和</w:t>
      </w:r>
      <w:r w:rsidRPr="004101D1">
        <w:rPr>
          <w:sz w:val="24"/>
          <w:szCs w:val="24"/>
          <w:lang w:eastAsia="zh-CN"/>
        </w:rPr>
        <w:t>/</w:t>
      </w:r>
      <w:r w:rsidRPr="004101D1">
        <w:rPr>
          <w:sz w:val="24"/>
          <w:szCs w:val="24"/>
          <w:lang w:eastAsia="zh-CN"/>
        </w:rPr>
        <w:t>或次区域</w:t>
      </w:r>
      <w:r w:rsidR="004101D1" w:rsidRPr="004101D1">
        <w:rPr>
          <w:rFonts w:hint="eastAsia"/>
          <w:sz w:val="24"/>
          <w:szCs w:val="24"/>
          <w:lang w:eastAsia="zh-CN"/>
        </w:rPr>
        <w:t>科技</w:t>
      </w:r>
      <w:r w:rsidRPr="004101D1">
        <w:rPr>
          <w:sz w:val="24"/>
          <w:szCs w:val="24"/>
          <w:lang w:eastAsia="zh-CN"/>
        </w:rPr>
        <w:t>合作支持中心网络和一个全球协调实体</w:t>
      </w:r>
      <w:r w:rsidR="004101D1" w:rsidRPr="004101D1">
        <w:rPr>
          <w:rFonts w:hint="eastAsia"/>
          <w:sz w:val="24"/>
          <w:szCs w:val="24"/>
          <w:lang w:eastAsia="zh-CN"/>
        </w:rPr>
        <w:t>组成</w:t>
      </w:r>
      <w:r w:rsidRPr="004101D1">
        <w:rPr>
          <w:sz w:val="24"/>
          <w:szCs w:val="24"/>
          <w:lang w:eastAsia="zh-CN"/>
        </w:rPr>
        <w:t>。</w:t>
      </w:r>
    </w:p>
    <w:p w14:paraId="33C5A2D1" w14:textId="2038560D" w:rsidR="00761B5E" w:rsidRPr="00761B5E" w:rsidRDefault="00761B5E" w:rsidP="00761B5E">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761B5E">
        <w:rPr>
          <w:sz w:val="24"/>
          <w:szCs w:val="24"/>
          <w:lang w:eastAsia="zh-CN"/>
        </w:rPr>
        <w:t>根据缔约方</w:t>
      </w:r>
      <w:r w:rsidR="004101D1">
        <w:rPr>
          <w:rFonts w:hint="eastAsia"/>
          <w:sz w:val="24"/>
          <w:szCs w:val="24"/>
          <w:lang w:eastAsia="zh-CN"/>
        </w:rPr>
        <w:t>大会</w:t>
      </w:r>
      <w:r w:rsidRPr="00761B5E">
        <w:rPr>
          <w:sz w:val="24"/>
          <w:szCs w:val="24"/>
          <w:lang w:eastAsia="zh-CN"/>
        </w:rPr>
        <w:t>在同</w:t>
      </w:r>
      <w:r w:rsidR="004101D1">
        <w:rPr>
          <w:rFonts w:hint="eastAsia"/>
          <w:sz w:val="24"/>
          <w:szCs w:val="24"/>
          <w:lang w:eastAsia="zh-CN"/>
        </w:rPr>
        <w:t>项</w:t>
      </w:r>
      <w:r w:rsidRPr="00761B5E">
        <w:rPr>
          <w:sz w:val="24"/>
          <w:szCs w:val="24"/>
          <w:lang w:eastAsia="zh-CN"/>
        </w:rPr>
        <w:t>决定中提出的要求，</w:t>
      </w:r>
      <w:r w:rsidR="004101D1">
        <w:rPr>
          <w:sz w:val="24"/>
          <w:szCs w:val="24"/>
          <w:lang w:eastAsia="zh-CN"/>
        </w:rPr>
        <w:t>执行问题附属机构</w:t>
      </w:r>
      <w:r w:rsidRPr="00761B5E">
        <w:rPr>
          <w:sz w:val="24"/>
          <w:szCs w:val="24"/>
          <w:lang w:eastAsia="zh-CN"/>
        </w:rPr>
        <w:t>第四次会议审议了秘书处根据</w:t>
      </w:r>
      <w:r w:rsidR="004101D1">
        <w:rPr>
          <w:rFonts w:hint="eastAsia"/>
          <w:sz w:val="24"/>
          <w:szCs w:val="24"/>
          <w:lang w:eastAsia="zh-CN"/>
        </w:rPr>
        <w:t>科技</w:t>
      </w:r>
      <w:r w:rsidRPr="00761B5E">
        <w:rPr>
          <w:sz w:val="24"/>
          <w:szCs w:val="24"/>
          <w:lang w:eastAsia="zh-CN"/>
        </w:rPr>
        <w:t>合作</w:t>
      </w:r>
      <w:r w:rsidR="004101D1">
        <w:rPr>
          <w:rFonts w:hint="eastAsia"/>
          <w:sz w:val="24"/>
          <w:szCs w:val="24"/>
          <w:lang w:eastAsia="zh-CN"/>
        </w:rPr>
        <w:t>问题</w:t>
      </w:r>
      <w:r w:rsidRPr="00761B5E">
        <w:rPr>
          <w:sz w:val="24"/>
          <w:szCs w:val="24"/>
          <w:lang w:eastAsia="zh-CN"/>
        </w:rPr>
        <w:t>非正式咨询小组的建议编写的一份说明，并通过了第</w:t>
      </w:r>
      <w:hyperlink r:id="rId13" w:history="1">
        <w:r w:rsidRPr="00587288">
          <w:rPr>
            <w:rStyle w:val="Hyperlink"/>
            <w:rFonts w:hint="eastAsia"/>
            <w:sz w:val="24"/>
            <w:szCs w:val="24"/>
            <w:lang w:eastAsia="zh-CN"/>
          </w:rPr>
          <w:t>4/5</w:t>
        </w:r>
      </w:hyperlink>
      <w:r w:rsidRPr="00761B5E">
        <w:rPr>
          <w:sz w:val="24"/>
          <w:szCs w:val="24"/>
          <w:lang w:eastAsia="zh-CN"/>
        </w:rPr>
        <w:t>号建议，其中包括一项决定草案，供缔约方</w:t>
      </w:r>
      <w:r w:rsidR="00587288">
        <w:rPr>
          <w:rFonts w:hint="eastAsia"/>
          <w:sz w:val="24"/>
          <w:szCs w:val="24"/>
          <w:lang w:eastAsia="zh-CN"/>
        </w:rPr>
        <w:t>大会</w:t>
      </w:r>
      <w:r w:rsidRPr="00761B5E">
        <w:rPr>
          <w:sz w:val="24"/>
          <w:szCs w:val="24"/>
          <w:lang w:eastAsia="zh-CN"/>
        </w:rPr>
        <w:t>本</w:t>
      </w:r>
      <w:r w:rsidR="004101D1">
        <w:rPr>
          <w:rFonts w:hint="eastAsia"/>
          <w:sz w:val="24"/>
          <w:szCs w:val="24"/>
          <w:lang w:eastAsia="zh-CN"/>
        </w:rPr>
        <w:t>届</w:t>
      </w:r>
      <w:r w:rsidRPr="00761B5E">
        <w:rPr>
          <w:sz w:val="24"/>
          <w:szCs w:val="24"/>
          <w:lang w:eastAsia="zh-CN"/>
        </w:rPr>
        <w:t>会议审议。在决定草案汇编</w:t>
      </w:r>
      <w:r w:rsidR="00E258F2">
        <w:rPr>
          <w:rStyle w:val="FootnoteReference"/>
          <w:sz w:val="24"/>
          <w:szCs w:val="24"/>
          <w:lang w:eastAsia="zh-CN"/>
        </w:rPr>
        <w:footnoteReference w:id="3"/>
      </w:r>
      <w:r w:rsidRPr="00761B5E">
        <w:rPr>
          <w:sz w:val="24"/>
          <w:szCs w:val="24"/>
          <w:lang w:eastAsia="zh-CN"/>
        </w:rPr>
        <w:t>中转载的</w:t>
      </w:r>
      <w:r w:rsidR="00587288">
        <w:rPr>
          <w:rFonts w:hint="eastAsia"/>
          <w:sz w:val="24"/>
          <w:szCs w:val="24"/>
          <w:lang w:eastAsia="zh-CN"/>
        </w:rPr>
        <w:t>这项</w:t>
      </w:r>
      <w:r w:rsidRPr="00761B5E">
        <w:rPr>
          <w:sz w:val="24"/>
          <w:szCs w:val="24"/>
          <w:lang w:eastAsia="zh-CN"/>
        </w:rPr>
        <w:t>决定草案中，</w:t>
      </w:r>
      <w:r w:rsidR="004101D1">
        <w:rPr>
          <w:rFonts w:hint="eastAsia"/>
          <w:sz w:val="24"/>
          <w:szCs w:val="24"/>
          <w:lang w:eastAsia="zh-CN"/>
        </w:rPr>
        <w:t>执行问题</w:t>
      </w:r>
      <w:r w:rsidRPr="00761B5E">
        <w:rPr>
          <w:sz w:val="24"/>
          <w:szCs w:val="24"/>
          <w:lang w:eastAsia="zh-CN"/>
        </w:rPr>
        <w:t>附属机构建议缔约方大会欢迎</w:t>
      </w:r>
      <w:r w:rsidR="00587288">
        <w:rPr>
          <w:rFonts w:hint="eastAsia"/>
          <w:sz w:val="24"/>
          <w:szCs w:val="24"/>
          <w:lang w:eastAsia="zh-CN"/>
        </w:rPr>
        <w:t>科技合作问题</w:t>
      </w:r>
      <w:r w:rsidRPr="00761B5E">
        <w:rPr>
          <w:sz w:val="24"/>
          <w:szCs w:val="24"/>
          <w:lang w:eastAsia="zh-CN"/>
        </w:rPr>
        <w:t>非正式咨询小组提出的</w:t>
      </w:r>
      <w:r w:rsidR="00587288">
        <w:rPr>
          <w:rFonts w:hint="eastAsia"/>
          <w:sz w:val="24"/>
          <w:szCs w:val="24"/>
          <w:lang w:eastAsia="zh-CN"/>
        </w:rPr>
        <w:t>用于</w:t>
      </w:r>
      <w:r w:rsidRPr="00761B5E">
        <w:rPr>
          <w:sz w:val="24"/>
          <w:szCs w:val="24"/>
          <w:lang w:eastAsia="zh-CN"/>
        </w:rPr>
        <w:t>监测长期战略框架实施进展的指标和</w:t>
      </w:r>
      <w:r w:rsidR="00587288">
        <w:rPr>
          <w:rFonts w:hint="eastAsia"/>
          <w:sz w:val="24"/>
          <w:szCs w:val="24"/>
          <w:lang w:eastAsia="zh-CN"/>
        </w:rPr>
        <w:t>为</w:t>
      </w:r>
      <w:r w:rsidR="00587288" w:rsidRPr="00761B5E">
        <w:rPr>
          <w:sz w:val="24"/>
          <w:szCs w:val="24"/>
          <w:lang w:eastAsia="zh-CN"/>
        </w:rPr>
        <w:t>支持</w:t>
      </w:r>
      <w:r w:rsidR="00587288">
        <w:rPr>
          <w:rFonts w:hint="eastAsia"/>
          <w:sz w:val="24"/>
          <w:szCs w:val="24"/>
          <w:lang w:eastAsia="zh-CN"/>
        </w:rPr>
        <w:t>《</w:t>
      </w:r>
      <w:r w:rsidR="00587288" w:rsidRPr="00761B5E">
        <w:rPr>
          <w:sz w:val="24"/>
          <w:szCs w:val="24"/>
          <w:lang w:eastAsia="zh-CN"/>
        </w:rPr>
        <w:t>框架</w:t>
      </w:r>
      <w:r w:rsidR="00587288">
        <w:rPr>
          <w:rFonts w:hint="eastAsia"/>
          <w:sz w:val="24"/>
          <w:szCs w:val="24"/>
          <w:lang w:eastAsia="zh-CN"/>
        </w:rPr>
        <w:t>》而</w:t>
      </w:r>
      <w:r w:rsidRPr="00761B5E">
        <w:rPr>
          <w:sz w:val="24"/>
          <w:szCs w:val="24"/>
          <w:lang w:eastAsia="zh-CN"/>
        </w:rPr>
        <w:t>加强科技合作的机制</w:t>
      </w:r>
      <w:r w:rsidR="00E258F2">
        <w:rPr>
          <w:rStyle w:val="FootnoteReference"/>
          <w:sz w:val="24"/>
          <w:szCs w:val="24"/>
          <w:lang w:eastAsia="zh-CN"/>
        </w:rPr>
        <w:footnoteReference w:id="4"/>
      </w:r>
      <w:r w:rsidRPr="00761B5E">
        <w:rPr>
          <w:sz w:val="24"/>
          <w:szCs w:val="24"/>
          <w:lang w:eastAsia="zh-CN"/>
        </w:rPr>
        <w:t>，并在决定草案附件二中</w:t>
      </w:r>
      <w:r w:rsidR="00587288">
        <w:rPr>
          <w:rFonts w:hint="eastAsia"/>
          <w:sz w:val="24"/>
          <w:szCs w:val="24"/>
          <w:lang w:eastAsia="zh-CN"/>
        </w:rPr>
        <w:t>列出</w:t>
      </w:r>
      <w:r w:rsidRPr="00761B5E">
        <w:rPr>
          <w:sz w:val="24"/>
          <w:szCs w:val="24"/>
          <w:lang w:eastAsia="zh-CN"/>
        </w:rPr>
        <w:t>了该机制</w:t>
      </w:r>
      <w:r w:rsidR="00BA7AEF">
        <w:rPr>
          <w:rFonts w:hint="eastAsia"/>
          <w:sz w:val="24"/>
          <w:szCs w:val="24"/>
          <w:lang w:eastAsia="zh-CN"/>
        </w:rPr>
        <w:t>的</w:t>
      </w:r>
      <w:r w:rsidRPr="00761B5E">
        <w:rPr>
          <w:sz w:val="24"/>
          <w:szCs w:val="24"/>
          <w:lang w:eastAsia="zh-CN"/>
        </w:rPr>
        <w:t>全球协调实体的运作模式。</w:t>
      </w:r>
    </w:p>
    <w:p w14:paraId="69824F9E" w14:textId="3106C018" w:rsidR="00761B5E" w:rsidRPr="00761B5E" w:rsidRDefault="00761B5E" w:rsidP="001F1B02">
      <w:pPr>
        <w:pStyle w:val="ListParagraph"/>
        <w:tabs>
          <w:tab w:val="clear" w:pos="567"/>
          <w:tab w:val="clear" w:pos="1134"/>
          <w:tab w:val="clear" w:pos="1701"/>
          <w:tab w:val="clear" w:pos="2268"/>
        </w:tabs>
        <w:spacing w:before="120" w:after="120" w:line="240" w:lineRule="atLeast"/>
        <w:ind w:left="490" w:firstLine="0"/>
        <w:contextualSpacing w:val="0"/>
        <w:rPr>
          <w:lang w:eastAsia="zh-CN"/>
        </w:rPr>
      </w:pPr>
      <w:r w:rsidRPr="001F1B02">
        <w:rPr>
          <w:sz w:val="24"/>
          <w:szCs w:val="24"/>
          <w:lang w:eastAsia="zh-CN"/>
        </w:rPr>
        <w:t>在同项建议中，</w:t>
      </w:r>
      <w:r w:rsidR="004101D1" w:rsidRPr="001F1B02">
        <w:rPr>
          <w:sz w:val="24"/>
          <w:szCs w:val="24"/>
          <w:lang w:eastAsia="zh-CN"/>
        </w:rPr>
        <w:t>执行问题附属机构</w:t>
      </w:r>
      <w:r w:rsidRPr="001F1B02">
        <w:rPr>
          <w:sz w:val="24"/>
          <w:szCs w:val="24"/>
          <w:lang w:eastAsia="zh-CN"/>
        </w:rPr>
        <w:t>请执行秘书在</w:t>
      </w:r>
      <w:r w:rsidR="00587288" w:rsidRPr="001F1B02">
        <w:rPr>
          <w:rFonts w:hint="eastAsia"/>
          <w:sz w:val="24"/>
          <w:szCs w:val="24"/>
          <w:lang w:eastAsia="zh-CN"/>
        </w:rPr>
        <w:t>资源允许</w:t>
      </w:r>
      <w:r w:rsidRPr="001F1B02">
        <w:rPr>
          <w:sz w:val="24"/>
          <w:szCs w:val="24"/>
          <w:lang w:eastAsia="zh-CN"/>
        </w:rPr>
        <w:t>的情况下，</w:t>
      </w:r>
      <w:r w:rsidR="001F1B02">
        <w:rPr>
          <w:rFonts w:hint="eastAsia"/>
          <w:sz w:val="24"/>
          <w:szCs w:val="24"/>
          <w:lang w:eastAsia="zh-CN"/>
        </w:rPr>
        <w:t>协助</w:t>
      </w:r>
      <w:r w:rsidRPr="001F1B02">
        <w:rPr>
          <w:sz w:val="24"/>
          <w:szCs w:val="24"/>
          <w:lang w:eastAsia="zh-CN"/>
        </w:rPr>
        <w:t>被选为区域和次区域</w:t>
      </w:r>
      <w:r w:rsidR="001F1B02">
        <w:rPr>
          <w:sz w:val="24"/>
          <w:szCs w:val="24"/>
          <w:lang w:eastAsia="zh-CN"/>
        </w:rPr>
        <w:t>支持中心</w:t>
      </w:r>
      <w:r w:rsidR="00802215">
        <w:rPr>
          <w:sz w:val="24"/>
          <w:szCs w:val="24"/>
          <w:lang w:eastAsia="zh-CN"/>
        </w:rPr>
        <w:t>东道主</w:t>
      </w:r>
      <w:r w:rsidRPr="001F1B02">
        <w:rPr>
          <w:sz w:val="24"/>
          <w:szCs w:val="24"/>
          <w:lang w:eastAsia="zh-CN"/>
        </w:rPr>
        <w:t>的实体和组织</w:t>
      </w:r>
      <w:r w:rsidR="005D4BE0" w:rsidRPr="001F1B02">
        <w:rPr>
          <w:sz w:val="24"/>
          <w:szCs w:val="24"/>
          <w:lang w:eastAsia="zh-CN"/>
        </w:rPr>
        <w:t>调动资源</w:t>
      </w:r>
      <w:r w:rsidR="00802215">
        <w:rPr>
          <w:rFonts w:hint="eastAsia"/>
          <w:sz w:val="24"/>
          <w:szCs w:val="24"/>
          <w:lang w:eastAsia="zh-CN"/>
        </w:rPr>
        <w:t>以</w:t>
      </w:r>
      <w:r w:rsidR="00802215" w:rsidRPr="001F1B02">
        <w:rPr>
          <w:sz w:val="24"/>
          <w:szCs w:val="24"/>
          <w:lang w:eastAsia="zh-CN"/>
        </w:rPr>
        <w:t>向缔约方提供</w:t>
      </w:r>
      <w:r w:rsidR="00BA7AEF">
        <w:rPr>
          <w:rFonts w:hint="eastAsia"/>
          <w:sz w:val="24"/>
          <w:szCs w:val="24"/>
          <w:lang w:eastAsia="zh-CN"/>
        </w:rPr>
        <w:t>支持</w:t>
      </w:r>
      <w:r w:rsidRPr="001F1B02">
        <w:rPr>
          <w:sz w:val="24"/>
          <w:szCs w:val="24"/>
          <w:lang w:eastAsia="zh-CN"/>
        </w:rPr>
        <w:t>，并向缔约方</w:t>
      </w:r>
      <w:r w:rsidR="005D4BE0" w:rsidRPr="001F1B02">
        <w:rPr>
          <w:rFonts w:hint="eastAsia"/>
          <w:sz w:val="24"/>
          <w:szCs w:val="24"/>
          <w:lang w:eastAsia="zh-CN"/>
        </w:rPr>
        <w:t>大会本届</w:t>
      </w:r>
      <w:r w:rsidRPr="001F1B02">
        <w:rPr>
          <w:sz w:val="24"/>
          <w:szCs w:val="24"/>
          <w:lang w:eastAsia="zh-CN"/>
        </w:rPr>
        <w:t>会议报告进展情况。还请执行秘书</w:t>
      </w:r>
      <w:r w:rsidR="001F1B02" w:rsidRPr="001F1B02">
        <w:rPr>
          <w:rFonts w:hint="eastAsia"/>
          <w:sz w:val="24"/>
          <w:szCs w:val="24"/>
          <w:lang w:eastAsia="zh-CN"/>
        </w:rPr>
        <w:t>编制主办和运作科技合作机制全球协调实体的各种备选方案所需资源的估算，包括可扩缩的备选方案</w:t>
      </w:r>
      <w:r w:rsidRPr="001F1B02">
        <w:rPr>
          <w:sz w:val="24"/>
          <w:szCs w:val="24"/>
          <w:lang w:eastAsia="zh-CN"/>
        </w:rPr>
        <w:t>，供本</w:t>
      </w:r>
      <w:r w:rsidR="001F1B02" w:rsidRPr="001F1B02">
        <w:rPr>
          <w:rFonts w:hint="eastAsia"/>
          <w:sz w:val="24"/>
          <w:szCs w:val="24"/>
          <w:lang w:eastAsia="zh-CN"/>
        </w:rPr>
        <w:t>届</w:t>
      </w:r>
      <w:r w:rsidRPr="001F1B02">
        <w:rPr>
          <w:sz w:val="24"/>
          <w:szCs w:val="24"/>
          <w:lang w:eastAsia="zh-CN"/>
        </w:rPr>
        <w:t>会议审议。</w:t>
      </w:r>
      <w:r w:rsidR="00587288" w:rsidRPr="001F1B02">
        <w:rPr>
          <w:rFonts w:hint="eastAsia"/>
          <w:sz w:val="24"/>
          <w:szCs w:val="24"/>
          <w:lang w:eastAsia="zh-CN"/>
        </w:rPr>
        <w:t>执行问题</w:t>
      </w:r>
      <w:r w:rsidRPr="001F1B02">
        <w:rPr>
          <w:sz w:val="24"/>
          <w:szCs w:val="24"/>
          <w:lang w:eastAsia="zh-CN"/>
        </w:rPr>
        <w:t>附属机构还请执行秘书在</w:t>
      </w:r>
      <w:r w:rsidR="001F1B02" w:rsidRPr="001F1B02">
        <w:rPr>
          <w:rFonts w:hint="eastAsia"/>
          <w:sz w:val="24"/>
          <w:szCs w:val="24"/>
          <w:lang w:eastAsia="zh-CN"/>
        </w:rPr>
        <w:t>科技</w:t>
      </w:r>
      <w:r w:rsidRPr="001F1B02">
        <w:rPr>
          <w:sz w:val="24"/>
          <w:szCs w:val="24"/>
          <w:lang w:eastAsia="zh-CN"/>
        </w:rPr>
        <w:t>合作</w:t>
      </w:r>
      <w:r w:rsidR="001F1B02" w:rsidRPr="001F1B02">
        <w:rPr>
          <w:rFonts w:hint="eastAsia"/>
          <w:sz w:val="24"/>
          <w:szCs w:val="24"/>
          <w:lang w:eastAsia="zh-CN"/>
        </w:rPr>
        <w:t>问题</w:t>
      </w:r>
      <w:r w:rsidRPr="001F1B02">
        <w:rPr>
          <w:sz w:val="24"/>
          <w:szCs w:val="24"/>
          <w:lang w:eastAsia="zh-CN"/>
        </w:rPr>
        <w:t>非正式咨询小组的</w:t>
      </w:r>
      <w:r w:rsidR="00BA7AEF">
        <w:rPr>
          <w:rFonts w:hint="eastAsia"/>
          <w:sz w:val="24"/>
          <w:szCs w:val="24"/>
          <w:lang w:eastAsia="zh-CN"/>
        </w:rPr>
        <w:t>协助</w:t>
      </w:r>
      <w:r w:rsidRPr="001F1B02">
        <w:rPr>
          <w:sz w:val="24"/>
          <w:szCs w:val="24"/>
          <w:lang w:eastAsia="zh-CN"/>
        </w:rPr>
        <w:t>下，</w:t>
      </w:r>
      <w:r w:rsidR="001F1B02" w:rsidRPr="001F1B02">
        <w:rPr>
          <w:rFonts w:hint="eastAsia"/>
          <w:sz w:val="24"/>
          <w:szCs w:val="24"/>
          <w:lang w:eastAsia="zh-CN"/>
        </w:rPr>
        <w:lastRenderedPageBreak/>
        <w:t>编制解决缔约方所确定具体能力建设和发展</w:t>
      </w:r>
      <w:r w:rsidR="00BA7AEF">
        <w:rPr>
          <w:rFonts w:hint="eastAsia"/>
          <w:sz w:val="24"/>
          <w:szCs w:val="24"/>
          <w:lang w:eastAsia="zh-CN"/>
        </w:rPr>
        <w:t>需求</w:t>
      </w:r>
      <w:r w:rsidR="001F1B02" w:rsidRPr="001F1B02">
        <w:rPr>
          <w:rFonts w:hint="eastAsia"/>
          <w:sz w:val="24"/>
          <w:szCs w:val="24"/>
          <w:lang w:eastAsia="zh-CN"/>
        </w:rPr>
        <w:t>的</w:t>
      </w:r>
      <w:r w:rsidR="00BA7AEF">
        <w:rPr>
          <w:rFonts w:hint="eastAsia"/>
          <w:sz w:val="24"/>
          <w:szCs w:val="24"/>
          <w:lang w:eastAsia="zh-CN"/>
        </w:rPr>
        <w:t>指导意见</w:t>
      </w:r>
      <w:r w:rsidR="001F1B02" w:rsidRPr="001F1B02">
        <w:rPr>
          <w:rFonts w:hint="eastAsia"/>
          <w:sz w:val="24"/>
          <w:szCs w:val="24"/>
          <w:lang w:eastAsia="zh-CN"/>
        </w:rPr>
        <w:t>，供各区域和次区域</w:t>
      </w:r>
      <w:r w:rsidR="001F1B02">
        <w:rPr>
          <w:rFonts w:hint="eastAsia"/>
          <w:sz w:val="24"/>
          <w:szCs w:val="24"/>
          <w:lang w:eastAsia="zh-CN"/>
        </w:rPr>
        <w:t>支持中心</w:t>
      </w:r>
      <w:r w:rsidR="001F1B02" w:rsidRPr="001F1B02">
        <w:rPr>
          <w:rFonts w:hint="eastAsia"/>
          <w:sz w:val="24"/>
          <w:szCs w:val="24"/>
          <w:lang w:eastAsia="zh-CN"/>
        </w:rPr>
        <w:t>用于制定工作计划，并将</w:t>
      </w:r>
      <w:r w:rsidR="00BA7AEF">
        <w:rPr>
          <w:rFonts w:hint="eastAsia"/>
          <w:sz w:val="24"/>
          <w:szCs w:val="24"/>
          <w:lang w:eastAsia="zh-CN"/>
        </w:rPr>
        <w:t>指导意见</w:t>
      </w:r>
      <w:r w:rsidR="001F1B02" w:rsidRPr="001F1B02">
        <w:rPr>
          <w:rFonts w:hint="eastAsia"/>
          <w:sz w:val="24"/>
          <w:szCs w:val="24"/>
          <w:lang w:eastAsia="zh-CN"/>
        </w:rPr>
        <w:t>提供</w:t>
      </w:r>
      <w:r w:rsidR="00BA7AEF">
        <w:rPr>
          <w:rFonts w:hint="eastAsia"/>
          <w:sz w:val="24"/>
          <w:szCs w:val="24"/>
          <w:lang w:eastAsia="zh-CN"/>
        </w:rPr>
        <w:t>本</w:t>
      </w:r>
      <w:r w:rsidR="001F1B02" w:rsidRPr="001F1B02">
        <w:rPr>
          <w:rFonts w:hint="eastAsia"/>
          <w:sz w:val="24"/>
          <w:szCs w:val="24"/>
          <w:lang w:eastAsia="zh-CN"/>
        </w:rPr>
        <w:t>届会议审议</w:t>
      </w:r>
      <w:r w:rsidRPr="001F1B02">
        <w:rPr>
          <w:sz w:val="24"/>
          <w:szCs w:val="24"/>
          <w:lang w:eastAsia="zh-CN"/>
        </w:rPr>
        <w:t>。</w:t>
      </w:r>
    </w:p>
    <w:p w14:paraId="2880041F" w14:textId="19CA1FC8" w:rsidR="00761B5E" w:rsidRPr="00761B5E" w:rsidRDefault="00761B5E" w:rsidP="001F1B02">
      <w:pPr>
        <w:pStyle w:val="CBDSubTitle"/>
        <w:tabs>
          <w:tab w:val="clear" w:pos="567"/>
          <w:tab w:val="clear" w:pos="1134"/>
          <w:tab w:val="clear" w:pos="1701"/>
          <w:tab w:val="clear" w:pos="2268"/>
          <w:tab w:val="clear" w:pos="2835"/>
          <w:tab w:val="clear" w:pos="3402"/>
        </w:tabs>
        <w:ind w:left="562" w:hanging="562"/>
        <w:rPr>
          <w:b w:val="0"/>
          <w:bCs/>
          <w:sz w:val="28"/>
          <w:szCs w:val="28"/>
          <w:lang w:eastAsia="zh-CN"/>
        </w:rPr>
      </w:pPr>
      <w:r w:rsidRPr="003A3D5B">
        <w:rPr>
          <w:sz w:val="28"/>
          <w:szCs w:val="28"/>
          <w:lang w:val="en-US" w:eastAsia="zh-CN"/>
        </w:rPr>
        <w:t>二．关于为</w:t>
      </w:r>
      <w:r w:rsidR="001F1B02">
        <w:rPr>
          <w:rFonts w:hint="eastAsia"/>
          <w:sz w:val="28"/>
          <w:szCs w:val="28"/>
          <w:lang w:val="en-US" w:eastAsia="zh-CN"/>
        </w:rPr>
        <w:t>运作科技</w:t>
      </w:r>
      <w:r w:rsidRPr="003A3D5B">
        <w:rPr>
          <w:sz w:val="28"/>
          <w:szCs w:val="28"/>
          <w:lang w:val="en-US" w:eastAsia="zh-CN"/>
        </w:rPr>
        <w:t>合作机制区域和次区域支持中心</w:t>
      </w:r>
      <w:r w:rsidR="00802215">
        <w:rPr>
          <w:rFonts w:hint="eastAsia"/>
          <w:sz w:val="28"/>
          <w:szCs w:val="28"/>
          <w:lang w:val="en-US" w:eastAsia="zh-CN"/>
        </w:rPr>
        <w:t>所</w:t>
      </w:r>
      <w:r w:rsidRPr="003A3D5B">
        <w:rPr>
          <w:sz w:val="28"/>
          <w:szCs w:val="28"/>
          <w:lang w:val="en-US" w:eastAsia="zh-CN"/>
        </w:rPr>
        <w:t>采取步骤的进度报告</w:t>
      </w:r>
    </w:p>
    <w:p w14:paraId="522AD4D4" w14:textId="76673C93" w:rsidR="00761B5E" w:rsidRPr="00761B5E" w:rsidRDefault="00761B5E" w:rsidP="00761B5E">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761B5E">
        <w:rPr>
          <w:sz w:val="24"/>
          <w:szCs w:val="24"/>
          <w:lang w:eastAsia="zh-CN"/>
        </w:rPr>
        <w:t>根据第</w:t>
      </w:r>
      <w:r w:rsidRPr="00761B5E">
        <w:rPr>
          <w:sz w:val="24"/>
          <w:szCs w:val="24"/>
          <w:lang w:eastAsia="zh-CN"/>
        </w:rPr>
        <w:t>15/8</w:t>
      </w:r>
      <w:r w:rsidRPr="00761B5E">
        <w:rPr>
          <w:sz w:val="24"/>
          <w:szCs w:val="24"/>
          <w:lang w:eastAsia="zh-CN"/>
        </w:rPr>
        <w:t>号决定，执行秘书在</w:t>
      </w:r>
      <w:r w:rsidR="00802215">
        <w:rPr>
          <w:rFonts w:hint="eastAsia"/>
          <w:sz w:val="24"/>
          <w:szCs w:val="24"/>
          <w:lang w:eastAsia="zh-CN"/>
        </w:rPr>
        <w:t>科技</w:t>
      </w:r>
      <w:r w:rsidRPr="00761B5E">
        <w:rPr>
          <w:sz w:val="24"/>
          <w:szCs w:val="24"/>
          <w:lang w:eastAsia="zh-CN"/>
        </w:rPr>
        <w:t>合作问题非正式咨询小组的</w:t>
      </w:r>
      <w:r w:rsidR="00802215">
        <w:rPr>
          <w:rFonts w:hint="eastAsia"/>
          <w:sz w:val="24"/>
          <w:szCs w:val="24"/>
          <w:lang w:eastAsia="zh-CN"/>
        </w:rPr>
        <w:t>协助</w:t>
      </w:r>
      <w:r w:rsidRPr="00761B5E">
        <w:rPr>
          <w:sz w:val="24"/>
          <w:szCs w:val="24"/>
          <w:lang w:eastAsia="zh-CN"/>
        </w:rPr>
        <w:t>下，</w:t>
      </w:r>
      <w:r w:rsidR="00802215">
        <w:rPr>
          <w:rFonts w:hint="eastAsia"/>
          <w:sz w:val="24"/>
          <w:szCs w:val="24"/>
          <w:lang w:eastAsia="zh-CN"/>
        </w:rPr>
        <w:t>按照</w:t>
      </w:r>
      <w:r w:rsidRPr="00761B5E">
        <w:rPr>
          <w:sz w:val="24"/>
          <w:szCs w:val="24"/>
          <w:lang w:eastAsia="zh-CN"/>
        </w:rPr>
        <w:t>决定附件二第三节</w:t>
      </w:r>
      <w:r w:rsidR="00802215">
        <w:rPr>
          <w:rFonts w:hint="eastAsia"/>
          <w:sz w:val="24"/>
          <w:szCs w:val="24"/>
          <w:lang w:eastAsia="zh-CN"/>
        </w:rPr>
        <w:t>所列</w:t>
      </w:r>
      <w:r w:rsidRPr="00761B5E">
        <w:rPr>
          <w:sz w:val="24"/>
          <w:szCs w:val="24"/>
          <w:lang w:eastAsia="zh-CN"/>
        </w:rPr>
        <w:t>标准，</w:t>
      </w:r>
      <w:r w:rsidR="00BF45B0">
        <w:rPr>
          <w:rFonts w:hint="eastAsia"/>
          <w:sz w:val="24"/>
          <w:szCs w:val="24"/>
          <w:lang w:eastAsia="zh-CN"/>
        </w:rPr>
        <w:t>制定</w:t>
      </w:r>
      <w:r w:rsidRPr="00761B5E">
        <w:rPr>
          <w:sz w:val="24"/>
          <w:szCs w:val="24"/>
          <w:lang w:eastAsia="zh-CN"/>
        </w:rPr>
        <w:t>了一个选择区域和</w:t>
      </w:r>
      <w:r w:rsidRPr="00761B5E">
        <w:rPr>
          <w:sz w:val="24"/>
          <w:szCs w:val="24"/>
          <w:lang w:eastAsia="zh-CN"/>
        </w:rPr>
        <w:t>/</w:t>
      </w:r>
      <w:r w:rsidRPr="00761B5E">
        <w:rPr>
          <w:sz w:val="24"/>
          <w:szCs w:val="24"/>
          <w:lang w:eastAsia="zh-CN"/>
        </w:rPr>
        <w:t>或次区域</w:t>
      </w:r>
      <w:r w:rsidR="00BF45B0">
        <w:rPr>
          <w:rFonts w:hint="eastAsia"/>
          <w:sz w:val="24"/>
          <w:szCs w:val="24"/>
          <w:lang w:eastAsia="zh-CN"/>
        </w:rPr>
        <w:t>科技</w:t>
      </w:r>
      <w:r w:rsidRPr="00761B5E">
        <w:rPr>
          <w:sz w:val="24"/>
          <w:szCs w:val="24"/>
          <w:lang w:eastAsia="zh-CN"/>
        </w:rPr>
        <w:t>支持中心东道实体和组织的程序。</w:t>
      </w:r>
      <w:r w:rsidRPr="00761B5E">
        <w:rPr>
          <w:sz w:val="24"/>
          <w:szCs w:val="24"/>
          <w:lang w:eastAsia="zh-CN"/>
        </w:rPr>
        <w:t>2024</w:t>
      </w:r>
      <w:r w:rsidRPr="00761B5E">
        <w:rPr>
          <w:sz w:val="24"/>
          <w:szCs w:val="24"/>
          <w:lang w:eastAsia="zh-CN"/>
        </w:rPr>
        <w:t>年</w:t>
      </w:r>
      <w:r w:rsidRPr="00761B5E">
        <w:rPr>
          <w:sz w:val="24"/>
          <w:szCs w:val="24"/>
          <w:lang w:eastAsia="zh-CN"/>
        </w:rPr>
        <w:t>5</w:t>
      </w:r>
      <w:r w:rsidRPr="00761B5E">
        <w:rPr>
          <w:sz w:val="24"/>
          <w:szCs w:val="24"/>
          <w:lang w:eastAsia="zh-CN"/>
        </w:rPr>
        <w:t>月</w:t>
      </w:r>
      <w:r w:rsidR="004101D1">
        <w:rPr>
          <w:sz w:val="24"/>
          <w:szCs w:val="24"/>
          <w:lang w:eastAsia="zh-CN"/>
        </w:rPr>
        <w:t>执行问题附属机构</w:t>
      </w:r>
      <w:r w:rsidRPr="00761B5E">
        <w:rPr>
          <w:sz w:val="24"/>
          <w:szCs w:val="24"/>
          <w:lang w:eastAsia="zh-CN"/>
        </w:rPr>
        <w:t>第四次会议期间，缔约方大会主席团选择了</w:t>
      </w:r>
      <w:r w:rsidRPr="00761B5E">
        <w:rPr>
          <w:sz w:val="24"/>
          <w:szCs w:val="24"/>
          <w:lang w:eastAsia="zh-CN"/>
        </w:rPr>
        <w:t>18</w:t>
      </w:r>
      <w:r w:rsidRPr="00761B5E">
        <w:rPr>
          <w:sz w:val="24"/>
          <w:szCs w:val="24"/>
          <w:lang w:eastAsia="zh-CN"/>
        </w:rPr>
        <w:t>个实体和组织作为次区域</w:t>
      </w:r>
      <w:r w:rsidR="00BF45B0">
        <w:rPr>
          <w:rFonts w:hint="eastAsia"/>
          <w:sz w:val="24"/>
          <w:szCs w:val="24"/>
          <w:lang w:eastAsia="zh-CN"/>
        </w:rPr>
        <w:t>科技</w:t>
      </w:r>
      <w:r w:rsidRPr="00761B5E">
        <w:rPr>
          <w:sz w:val="24"/>
          <w:szCs w:val="24"/>
          <w:lang w:eastAsia="zh-CN"/>
        </w:rPr>
        <w:t>合作</w:t>
      </w:r>
      <w:r w:rsidR="001F1B02">
        <w:rPr>
          <w:sz w:val="24"/>
          <w:szCs w:val="24"/>
          <w:lang w:eastAsia="zh-CN"/>
        </w:rPr>
        <w:t>支持中心</w:t>
      </w:r>
      <w:r w:rsidRPr="00761B5E">
        <w:rPr>
          <w:sz w:val="24"/>
          <w:szCs w:val="24"/>
          <w:lang w:eastAsia="zh-CN"/>
        </w:rPr>
        <w:t>的东道</w:t>
      </w:r>
      <w:r w:rsidR="0009402F">
        <w:rPr>
          <w:rFonts w:hint="eastAsia"/>
          <w:sz w:val="24"/>
          <w:szCs w:val="24"/>
          <w:lang w:eastAsia="zh-CN"/>
        </w:rPr>
        <w:t>主</w:t>
      </w:r>
      <w:r w:rsidRPr="00761B5E">
        <w:rPr>
          <w:sz w:val="24"/>
          <w:szCs w:val="24"/>
          <w:lang w:eastAsia="zh-CN"/>
        </w:rPr>
        <w:t>，</w:t>
      </w:r>
      <w:r w:rsidR="00BF45B0" w:rsidRPr="00761B5E">
        <w:rPr>
          <w:sz w:val="24"/>
          <w:szCs w:val="24"/>
          <w:lang w:eastAsia="zh-CN"/>
        </w:rPr>
        <w:t xml:space="preserve"> </w:t>
      </w:r>
      <w:r w:rsidRPr="00761B5E">
        <w:rPr>
          <w:sz w:val="24"/>
          <w:szCs w:val="24"/>
          <w:lang w:eastAsia="zh-CN"/>
        </w:rPr>
        <w:t>2024</w:t>
      </w:r>
      <w:r w:rsidRPr="00761B5E">
        <w:rPr>
          <w:sz w:val="24"/>
          <w:szCs w:val="24"/>
          <w:lang w:eastAsia="zh-CN"/>
        </w:rPr>
        <w:t>年</w:t>
      </w:r>
      <w:r w:rsidRPr="00761B5E">
        <w:rPr>
          <w:sz w:val="24"/>
          <w:szCs w:val="24"/>
          <w:lang w:eastAsia="zh-CN"/>
        </w:rPr>
        <w:t>6</w:t>
      </w:r>
      <w:r w:rsidRPr="00761B5E">
        <w:rPr>
          <w:sz w:val="24"/>
          <w:szCs w:val="24"/>
          <w:lang w:eastAsia="zh-CN"/>
        </w:rPr>
        <w:t>月</w:t>
      </w:r>
      <w:r w:rsidRPr="00761B5E">
        <w:rPr>
          <w:sz w:val="24"/>
          <w:szCs w:val="24"/>
          <w:lang w:eastAsia="zh-CN"/>
        </w:rPr>
        <w:t>21</w:t>
      </w:r>
      <w:r w:rsidRPr="00761B5E">
        <w:rPr>
          <w:sz w:val="24"/>
          <w:szCs w:val="24"/>
          <w:lang w:eastAsia="zh-CN"/>
        </w:rPr>
        <w:t>日</w:t>
      </w:r>
      <w:r w:rsidR="00BF45B0">
        <w:rPr>
          <w:rFonts w:hint="eastAsia"/>
          <w:sz w:val="24"/>
          <w:szCs w:val="24"/>
          <w:lang w:eastAsia="zh-CN"/>
        </w:rPr>
        <w:t>秘书处</w:t>
      </w:r>
      <w:r w:rsidRPr="00761B5E">
        <w:rPr>
          <w:sz w:val="24"/>
          <w:szCs w:val="24"/>
          <w:lang w:eastAsia="zh-CN"/>
        </w:rPr>
        <w:t>发</w:t>
      </w:r>
      <w:r w:rsidR="00BF45B0">
        <w:rPr>
          <w:rFonts w:hint="eastAsia"/>
          <w:sz w:val="24"/>
          <w:szCs w:val="24"/>
          <w:lang w:eastAsia="zh-CN"/>
        </w:rPr>
        <w:t>出</w:t>
      </w:r>
      <w:r w:rsidRPr="00761B5E">
        <w:rPr>
          <w:sz w:val="24"/>
          <w:szCs w:val="24"/>
          <w:lang w:eastAsia="zh-CN"/>
        </w:rPr>
        <w:t>第</w:t>
      </w:r>
      <w:hyperlink r:id="rId14" w:history="1">
        <w:r w:rsidRPr="006E25FE">
          <w:rPr>
            <w:rStyle w:val="Hyperlink"/>
            <w:sz w:val="24"/>
            <w:szCs w:val="24"/>
            <w:lang w:eastAsia="zh-CN"/>
          </w:rPr>
          <w:t>202</w:t>
        </w:r>
        <w:r w:rsidRPr="006E25FE">
          <w:rPr>
            <w:rStyle w:val="Hyperlink"/>
            <w:sz w:val="24"/>
            <w:szCs w:val="24"/>
            <w:lang w:eastAsia="zh-CN"/>
          </w:rPr>
          <w:t>4</w:t>
        </w:r>
        <w:r w:rsidRPr="006E25FE">
          <w:rPr>
            <w:rStyle w:val="Hyperlink"/>
            <w:sz w:val="24"/>
            <w:szCs w:val="24"/>
            <w:lang w:eastAsia="zh-CN"/>
          </w:rPr>
          <w:t>-058</w:t>
        </w:r>
      </w:hyperlink>
      <w:r w:rsidRPr="00761B5E">
        <w:rPr>
          <w:sz w:val="24"/>
          <w:szCs w:val="24"/>
          <w:lang w:eastAsia="zh-CN"/>
        </w:rPr>
        <w:t>号通知，宣布选定的中心。</w:t>
      </w:r>
    </w:p>
    <w:p w14:paraId="5033B25D" w14:textId="103DE1D1" w:rsidR="00761B5E" w:rsidRPr="00761B5E" w:rsidRDefault="00BF45B0" w:rsidP="00761B5E">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761B5E">
        <w:rPr>
          <w:sz w:val="24"/>
          <w:szCs w:val="24"/>
          <w:lang w:eastAsia="zh-CN"/>
        </w:rPr>
        <w:t>宣布</w:t>
      </w:r>
      <w:r w:rsidR="00761B5E" w:rsidRPr="00761B5E">
        <w:rPr>
          <w:sz w:val="24"/>
          <w:szCs w:val="24"/>
          <w:lang w:eastAsia="zh-CN"/>
        </w:rPr>
        <w:t>选定的</w:t>
      </w:r>
      <w:r w:rsidR="001F1B02">
        <w:rPr>
          <w:sz w:val="24"/>
          <w:szCs w:val="24"/>
          <w:lang w:eastAsia="zh-CN"/>
        </w:rPr>
        <w:t>支持中心</w:t>
      </w:r>
      <w:r w:rsidR="00761B5E" w:rsidRPr="00761B5E">
        <w:rPr>
          <w:sz w:val="24"/>
          <w:szCs w:val="24"/>
          <w:lang w:eastAsia="zh-CN"/>
        </w:rPr>
        <w:t>之后，秘书处邀请缔约方通过其国家联络点确认它们愿意</w:t>
      </w:r>
      <w:r>
        <w:rPr>
          <w:rFonts w:hint="eastAsia"/>
          <w:sz w:val="24"/>
          <w:szCs w:val="24"/>
          <w:lang w:eastAsia="zh-CN"/>
        </w:rPr>
        <w:t>与之</w:t>
      </w:r>
      <w:r w:rsidR="00761B5E" w:rsidRPr="00761B5E">
        <w:rPr>
          <w:sz w:val="24"/>
          <w:szCs w:val="24"/>
          <w:lang w:eastAsia="zh-CN"/>
        </w:rPr>
        <w:t>合作的中心。秘书处与所有选定的中心</w:t>
      </w:r>
      <w:r>
        <w:rPr>
          <w:rFonts w:hint="eastAsia"/>
          <w:sz w:val="24"/>
          <w:szCs w:val="24"/>
          <w:lang w:eastAsia="zh-CN"/>
        </w:rPr>
        <w:t>进行</w:t>
      </w:r>
      <w:r w:rsidR="00761B5E" w:rsidRPr="00761B5E">
        <w:rPr>
          <w:sz w:val="24"/>
          <w:szCs w:val="24"/>
          <w:lang w:eastAsia="zh-CN"/>
        </w:rPr>
        <w:t>了</w:t>
      </w:r>
      <w:r w:rsidR="0009402F">
        <w:rPr>
          <w:rFonts w:hint="eastAsia"/>
          <w:sz w:val="24"/>
          <w:szCs w:val="24"/>
          <w:lang w:eastAsia="zh-CN"/>
        </w:rPr>
        <w:t>首次</w:t>
      </w:r>
      <w:r w:rsidR="00761B5E" w:rsidRPr="00761B5E">
        <w:rPr>
          <w:sz w:val="24"/>
          <w:szCs w:val="24"/>
          <w:lang w:eastAsia="zh-CN"/>
        </w:rPr>
        <w:t>在线磋商，并将于</w:t>
      </w:r>
      <w:r w:rsidR="00761B5E" w:rsidRPr="00761B5E">
        <w:rPr>
          <w:sz w:val="24"/>
          <w:szCs w:val="24"/>
          <w:lang w:eastAsia="zh-CN"/>
        </w:rPr>
        <w:t>2024</w:t>
      </w:r>
      <w:r w:rsidR="00761B5E" w:rsidRPr="00761B5E">
        <w:rPr>
          <w:sz w:val="24"/>
          <w:szCs w:val="24"/>
          <w:lang w:eastAsia="zh-CN"/>
        </w:rPr>
        <w:t>年</w:t>
      </w:r>
      <w:r w:rsidR="00761B5E" w:rsidRPr="00761B5E">
        <w:rPr>
          <w:sz w:val="24"/>
          <w:szCs w:val="24"/>
          <w:lang w:eastAsia="zh-CN"/>
        </w:rPr>
        <w:t>10</w:t>
      </w:r>
      <w:r w:rsidR="00761B5E" w:rsidRPr="00761B5E">
        <w:rPr>
          <w:sz w:val="24"/>
          <w:szCs w:val="24"/>
          <w:lang w:eastAsia="zh-CN"/>
        </w:rPr>
        <w:t>月</w:t>
      </w:r>
      <w:r w:rsidR="00761B5E" w:rsidRPr="00761B5E">
        <w:rPr>
          <w:sz w:val="24"/>
          <w:szCs w:val="24"/>
          <w:lang w:eastAsia="zh-CN"/>
        </w:rPr>
        <w:t>20</w:t>
      </w:r>
      <w:r w:rsidR="00761B5E" w:rsidRPr="00761B5E">
        <w:rPr>
          <w:sz w:val="24"/>
          <w:szCs w:val="24"/>
          <w:lang w:eastAsia="zh-CN"/>
        </w:rPr>
        <w:t>日组织</w:t>
      </w:r>
      <w:r w:rsidR="00761B5E" w:rsidRPr="00761B5E">
        <w:rPr>
          <w:sz w:val="24"/>
          <w:szCs w:val="24"/>
          <w:lang w:eastAsia="zh-CN"/>
        </w:rPr>
        <w:t>18</w:t>
      </w:r>
      <w:r w:rsidR="00761B5E" w:rsidRPr="00761B5E">
        <w:rPr>
          <w:sz w:val="24"/>
          <w:szCs w:val="24"/>
          <w:lang w:eastAsia="zh-CN"/>
        </w:rPr>
        <w:t>个中心</w:t>
      </w:r>
      <w:r w:rsidR="0009402F" w:rsidRPr="00761B5E">
        <w:rPr>
          <w:sz w:val="24"/>
          <w:szCs w:val="24"/>
          <w:lang w:eastAsia="zh-CN"/>
        </w:rPr>
        <w:t>在哥伦比亚卡利</w:t>
      </w:r>
      <w:r w:rsidR="0009402F">
        <w:rPr>
          <w:rFonts w:hint="eastAsia"/>
          <w:sz w:val="24"/>
          <w:szCs w:val="24"/>
          <w:lang w:eastAsia="zh-CN"/>
        </w:rPr>
        <w:t>举行</w:t>
      </w:r>
      <w:r w:rsidR="00761B5E" w:rsidRPr="00761B5E">
        <w:rPr>
          <w:sz w:val="24"/>
          <w:szCs w:val="24"/>
          <w:lang w:eastAsia="zh-CN"/>
        </w:rPr>
        <w:t>第一次联席会议。会议将为各中心的代表提供一个机会，使他们相互认识，更好地了解各中心的作用和责任，分享迄今为止中心运作方面的进展，并讨论下一步措施。秘书处目前正在与选定的实体和组织制定</w:t>
      </w:r>
      <w:r w:rsidR="00802215">
        <w:rPr>
          <w:sz w:val="24"/>
          <w:szCs w:val="24"/>
          <w:lang w:eastAsia="zh-CN"/>
        </w:rPr>
        <w:t>东道主</w:t>
      </w:r>
      <w:r w:rsidR="00761B5E" w:rsidRPr="00761B5E">
        <w:rPr>
          <w:sz w:val="24"/>
          <w:szCs w:val="24"/>
          <w:lang w:eastAsia="zh-CN"/>
        </w:rPr>
        <w:t>协议。</w:t>
      </w:r>
      <w:r>
        <w:rPr>
          <w:rFonts w:hint="eastAsia"/>
          <w:sz w:val="24"/>
          <w:szCs w:val="24"/>
          <w:lang w:eastAsia="zh-CN"/>
        </w:rPr>
        <w:t xml:space="preserve"> </w:t>
      </w:r>
    </w:p>
    <w:p w14:paraId="46789942" w14:textId="30307217" w:rsidR="00761B5E" w:rsidRPr="00761B5E" w:rsidRDefault="00761B5E" w:rsidP="00761B5E">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761B5E">
        <w:rPr>
          <w:sz w:val="24"/>
          <w:szCs w:val="24"/>
          <w:lang w:eastAsia="zh-CN"/>
        </w:rPr>
        <w:t>在生物桥倡议的</w:t>
      </w:r>
      <w:r w:rsidR="00BF45B0">
        <w:rPr>
          <w:rFonts w:hint="eastAsia"/>
          <w:sz w:val="24"/>
          <w:szCs w:val="24"/>
          <w:lang w:eastAsia="zh-CN"/>
        </w:rPr>
        <w:t>协助</w:t>
      </w:r>
      <w:r w:rsidRPr="00761B5E">
        <w:rPr>
          <w:sz w:val="24"/>
          <w:szCs w:val="24"/>
          <w:lang w:eastAsia="zh-CN"/>
        </w:rPr>
        <w:t>下，秘书处还采取了一些步骤来调动资源和加强伙伴关系，以支持科技合作机制，包括牵头与国际气候倡议和</w:t>
      </w:r>
      <w:r w:rsidR="00BF45B0" w:rsidRPr="00BF45B0">
        <w:rPr>
          <w:rFonts w:hint="eastAsia"/>
          <w:sz w:val="24"/>
          <w:szCs w:val="24"/>
          <w:lang w:eastAsia="zh-CN"/>
        </w:rPr>
        <w:t>国家生物多样性战略和行动计划加速器伙伴关系</w:t>
      </w:r>
      <w:r w:rsidRPr="00761B5E">
        <w:rPr>
          <w:sz w:val="24"/>
          <w:szCs w:val="24"/>
          <w:lang w:eastAsia="zh-CN"/>
        </w:rPr>
        <w:t>等</w:t>
      </w:r>
      <w:r w:rsidR="00A1379F">
        <w:rPr>
          <w:rFonts w:hint="eastAsia"/>
          <w:sz w:val="24"/>
          <w:szCs w:val="24"/>
          <w:lang w:eastAsia="zh-CN"/>
        </w:rPr>
        <w:t>合作</w:t>
      </w:r>
      <w:r w:rsidRPr="00761B5E">
        <w:rPr>
          <w:sz w:val="24"/>
          <w:szCs w:val="24"/>
          <w:lang w:eastAsia="zh-CN"/>
        </w:rPr>
        <w:t>伙伴进行磋商。秘书处从欧洲联盟获得资金，聘请一名顾问</w:t>
      </w:r>
      <w:r w:rsidR="00A1379F">
        <w:rPr>
          <w:rFonts w:hint="eastAsia"/>
          <w:sz w:val="24"/>
          <w:szCs w:val="24"/>
          <w:lang w:eastAsia="zh-CN"/>
        </w:rPr>
        <w:t>协助</w:t>
      </w:r>
      <w:r w:rsidR="001F1B02">
        <w:rPr>
          <w:sz w:val="24"/>
          <w:szCs w:val="24"/>
          <w:lang w:eastAsia="zh-CN"/>
        </w:rPr>
        <w:t>支持中心</w:t>
      </w:r>
      <w:r w:rsidRPr="00761B5E">
        <w:rPr>
          <w:sz w:val="24"/>
          <w:szCs w:val="24"/>
          <w:lang w:eastAsia="zh-CN"/>
        </w:rPr>
        <w:t>的运作，包括开展评估</w:t>
      </w:r>
      <w:r w:rsidR="00A1379F">
        <w:rPr>
          <w:rFonts w:hint="eastAsia"/>
          <w:sz w:val="24"/>
          <w:szCs w:val="24"/>
          <w:lang w:eastAsia="zh-CN"/>
        </w:rPr>
        <w:t>活动</w:t>
      </w:r>
      <w:r w:rsidRPr="00761B5E">
        <w:rPr>
          <w:sz w:val="24"/>
          <w:szCs w:val="24"/>
          <w:lang w:eastAsia="zh-CN"/>
        </w:rPr>
        <w:t>，向选定的东道实体和组织提供技术咨询和能力建设支持。秘书处还编写</w:t>
      </w:r>
      <w:r w:rsidR="0009402F">
        <w:rPr>
          <w:rFonts w:hint="eastAsia"/>
          <w:sz w:val="24"/>
          <w:szCs w:val="24"/>
          <w:lang w:eastAsia="zh-CN"/>
        </w:rPr>
        <w:t>了</w:t>
      </w:r>
      <w:r w:rsidR="00A1379F" w:rsidRPr="00761B5E">
        <w:rPr>
          <w:sz w:val="24"/>
          <w:szCs w:val="24"/>
          <w:lang w:eastAsia="zh-CN"/>
        </w:rPr>
        <w:t>一份提案</w:t>
      </w:r>
      <w:r w:rsidR="00A1379F">
        <w:rPr>
          <w:rFonts w:hint="eastAsia"/>
          <w:sz w:val="24"/>
          <w:szCs w:val="24"/>
          <w:lang w:eastAsia="zh-CN"/>
        </w:rPr>
        <w:t>提交</w:t>
      </w:r>
      <w:r w:rsidRPr="00761B5E">
        <w:rPr>
          <w:sz w:val="24"/>
          <w:szCs w:val="24"/>
          <w:lang w:eastAsia="zh-CN"/>
        </w:rPr>
        <w:t>昆明生物多样性基金，以便除其他外，使选定的中心能够与各自次区域的缔约方和合作伙伴组织启动规划和磋商会议，建立必要的机构</w:t>
      </w:r>
      <w:r w:rsidR="0009402F">
        <w:rPr>
          <w:rFonts w:hint="eastAsia"/>
          <w:sz w:val="24"/>
          <w:szCs w:val="24"/>
          <w:lang w:eastAsia="zh-CN"/>
        </w:rPr>
        <w:t>治理</w:t>
      </w:r>
      <w:r w:rsidRPr="00761B5E">
        <w:rPr>
          <w:sz w:val="24"/>
          <w:szCs w:val="24"/>
          <w:lang w:eastAsia="zh-CN"/>
        </w:rPr>
        <w:t>和管理安排，进行快速需求评估，并根据确定的需求和优先事项制定第一个两年期业务计划和工作方案。</w:t>
      </w:r>
    </w:p>
    <w:p w14:paraId="2248CB59" w14:textId="2879477E" w:rsidR="00761B5E" w:rsidRPr="00761B5E" w:rsidRDefault="00761B5E" w:rsidP="003A3D5B">
      <w:pPr>
        <w:pStyle w:val="CBDSubTitle"/>
        <w:ind w:left="562" w:hanging="562"/>
        <w:rPr>
          <w:b w:val="0"/>
          <w:bCs/>
          <w:sz w:val="28"/>
          <w:szCs w:val="28"/>
          <w:lang w:eastAsia="zh-CN"/>
        </w:rPr>
      </w:pPr>
      <w:r w:rsidRPr="003A3D5B">
        <w:rPr>
          <w:sz w:val="28"/>
          <w:szCs w:val="28"/>
          <w:lang w:val="en-US" w:eastAsia="zh-CN"/>
        </w:rPr>
        <w:t>三．</w:t>
      </w:r>
      <w:r w:rsidRPr="00E41104">
        <w:rPr>
          <w:sz w:val="28"/>
          <w:szCs w:val="28"/>
          <w:lang w:val="en-US" w:eastAsia="zh-CN"/>
        </w:rPr>
        <w:t>主办</w:t>
      </w:r>
      <w:r w:rsidRPr="003A3D5B">
        <w:rPr>
          <w:sz w:val="28"/>
          <w:szCs w:val="28"/>
          <w:lang w:val="en-US" w:eastAsia="zh-CN"/>
        </w:rPr>
        <w:t>和运作全球协调实体各种备选方案的估计资源需求</w:t>
      </w:r>
    </w:p>
    <w:p w14:paraId="5DADD698" w14:textId="4D95B2F9" w:rsidR="00761B5E" w:rsidRPr="00761B5E" w:rsidRDefault="004101D1" w:rsidP="00761B5E">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FD2F08">
        <w:rPr>
          <w:sz w:val="24"/>
          <w:szCs w:val="24"/>
          <w:lang w:eastAsia="zh-CN"/>
        </w:rPr>
        <w:t>执行问题附属机构</w:t>
      </w:r>
      <w:r w:rsidR="00761B5E" w:rsidRPr="00FD2F08">
        <w:rPr>
          <w:sz w:val="24"/>
          <w:szCs w:val="24"/>
          <w:lang w:eastAsia="zh-CN"/>
        </w:rPr>
        <w:t>第四次会议审议了全球协调实体的两</w:t>
      </w:r>
      <w:r w:rsidR="005F082A" w:rsidRPr="00FD2F08">
        <w:rPr>
          <w:rFonts w:hint="eastAsia"/>
          <w:sz w:val="24"/>
          <w:szCs w:val="24"/>
          <w:lang w:eastAsia="zh-CN"/>
        </w:rPr>
        <w:t>个</w:t>
      </w:r>
      <w:r w:rsidR="005F082A" w:rsidRPr="00FD2F08">
        <w:rPr>
          <w:sz w:val="24"/>
          <w:szCs w:val="24"/>
          <w:lang w:eastAsia="zh-CN"/>
        </w:rPr>
        <w:t>东道主</w:t>
      </w:r>
      <w:r w:rsidR="005F082A" w:rsidRPr="00FD2F08">
        <w:rPr>
          <w:rFonts w:hint="eastAsia"/>
          <w:sz w:val="24"/>
          <w:szCs w:val="24"/>
          <w:lang w:eastAsia="zh-CN"/>
        </w:rPr>
        <w:t>备选方案</w:t>
      </w:r>
      <w:r w:rsidR="00761B5E" w:rsidRPr="00FD2F08">
        <w:rPr>
          <w:sz w:val="24"/>
          <w:szCs w:val="24"/>
          <w:lang w:eastAsia="zh-CN"/>
        </w:rPr>
        <w:t>，即由生物多样性公约秘书处</w:t>
      </w:r>
      <w:r w:rsidR="005F082A" w:rsidRPr="00FD2F08">
        <w:rPr>
          <w:rFonts w:hint="eastAsia"/>
          <w:sz w:val="24"/>
          <w:szCs w:val="24"/>
          <w:lang w:eastAsia="zh-CN"/>
        </w:rPr>
        <w:t>主办，</w:t>
      </w:r>
      <w:r w:rsidR="00761B5E" w:rsidRPr="00FD2F08">
        <w:rPr>
          <w:sz w:val="24"/>
          <w:szCs w:val="24"/>
          <w:lang w:eastAsia="zh-CN"/>
        </w:rPr>
        <w:t>或</w:t>
      </w:r>
      <w:r w:rsidR="005F082A" w:rsidRPr="00FD2F08">
        <w:rPr>
          <w:rFonts w:hint="eastAsia"/>
          <w:sz w:val="24"/>
          <w:szCs w:val="24"/>
          <w:lang w:eastAsia="zh-CN"/>
        </w:rPr>
        <w:t>由一个</w:t>
      </w:r>
      <w:r w:rsidR="00761B5E" w:rsidRPr="00FD2F08">
        <w:rPr>
          <w:sz w:val="24"/>
          <w:szCs w:val="24"/>
          <w:lang w:eastAsia="zh-CN"/>
        </w:rPr>
        <w:t>具有全球任务</w:t>
      </w:r>
      <w:r w:rsidR="005F082A" w:rsidRPr="00FD2F08">
        <w:rPr>
          <w:rFonts w:hint="eastAsia"/>
          <w:sz w:val="24"/>
          <w:szCs w:val="24"/>
          <w:lang w:eastAsia="zh-CN"/>
        </w:rPr>
        <w:t>授权</w:t>
      </w:r>
      <w:r w:rsidR="00761B5E" w:rsidRPr="00FD2F08">
        <w:rPr>
          <w:sz w:val="24"/>
          <w:szCs w:val="24"/>
          <w:lang w:eastAsia="zh-CN"/>
        </w:rPr>
        <w:t>的国际组织主办。</w:t>
      </w:r>
      <w:r w:rsidR="005F082A" w:rsidRPr="00FD2F08">
        <w:rPr>
          <w:sz w:val="24"/>
          <w:szCs w:val="24"/>
          <w:lang w:eastAsia="zh-CN"/>
        </w:rPr>
        <w:t>秘书处</w:t>
      </w:r>
      <w:r w:rsidR="00761B5E" w:rsidRPr="00FD2F08">
        <w:rPr>
          <w:sz w:val="24"/>
          <w:szCs w:val="24"/>
          <w:lang w:eastAsia="zh-CN"/>
        </w:rPr>
        <w:t>在</w:t>
      </w:r>
      <w:r w:rsidR="00761B5E" w:rsidRPr="00FD2F08">
        <w:rPr>
          <w:sz w:val="24"/>
          <w:szCs w:val="24"/>
          <w:lang w:eastAsia="zh-CN"/>
        </w:rPr>
        <w:t>CBD/SBI/4/INF/7</w:t>
      </w:r>
      <w:r w:rsidR="00761B5E" w:rsidRPr="00FD2F08">
        <w:rPr>
          <w:sz w:val="24"/>
          <w:szCs w:val="24"/>
          <w:lang w:eastAsia="zh-CN"/>
        </w:rPr>
        <w:t>号文件中</w:t>
      </w:r>
      <w:r w:rsidR="005F082A" w:rsidRPr="00FD2F08">
        <w:rPr>
          <w:rFonts w:hint="eastAsia"/>
          <w:sz w:val="24"/>
          <w:szCs w:val="24"/>
          <w:lang w:eastAsia="zh-CN"/>
        </w:rPr>
        <w:t>列出了</w:t>
      </w:r>
      <w:r w:rsidR="00761B5E" w:rsidRPr="00FD2F08">
        <w:rPr>
          <w:sz w:val="24"/>
          <w:szCs w:val="24"/>
          <w:lang w:eastAsia="zh-CN"/>
        </w:rPr>
        <w:t>如</w:t>
      </w:r>
      <w:r w:rsidR="005F082A" w:rsidRPr="00FD2F08">
        <w:rPr>
          <w:rFonts w:hint="eastAsia"/>
          <w:sz w:val="24"/>
          <w:szCs w:val="24"/>
          <w:lang w:eastAsia="zh-CN"/>
        </w:rPr>
        <w:t>由秘书处</w:t>
      </w:r>
      <w:r w:rsidR="00761B5E" w:rsidRPr="00FD2F08">
        <w:rPr>
          <w:sz w:val="24"/>
          <w:szCs w:val="24"/>
          <w:lang w:eastAsia="zh-CN"/>
        </w:rPr>
        <w:t>在加拿大蒙特利尔</w:t>
      </w:r>
      <w:r w:rsidR="005F082A" w:rsidRPr="00FD2F08">
        <w:rPr>
          <w:rFonts w:hint="eastAsia"/>
          <w:sz w:val="24"/>
          <w:szCs w:val="24"/>
          <w:lang w:eastAsia="zh-CN"/>
        </w:rPr>
        <w:t>主办</w:t>
      </w:r>
      <w:r w:rsidR="00761B5E" w:rsidRPr="00FD2F08">
        <w:rPr>
          <w:sz w:val="24"/>
          <w:szCs w:val="24"/>
          <w:lang w:eastAsia="zh-CN"/>
        </w:rPr>
        <w:t>实体运作的费用</w:t>
      </w:r>
      <w:r w:rsidR="00FD2F08">
        <w:rPr>
          <w:rFonts w:hint="eastAsia"/>
          <w:sz w:val="24"/>
          <w:szCs w:val="24"/>
          <w:lang w:eastAsia="zh-CN"/>
        </w:rPr>
        <w:t>估算</w:t>
      </w:r>
      <w:r w:rsidR="00761B5E" w:rsidRPr="00FD2F08">
        <w:rPr>
          <w:sz w:val="24"/>
          <w:szCs w:val="24"/>
          <w:lang w:eastAsia="zh-CN"/>
        </w:rPr>
        <w:t>。</w:t>
      </w:r>
      <w:r w:rsidR="00FD2F08">
        <w:rPr>
          <w:rFonts w:hint="eastAsia"/>
          <w:sz w:val="24"/>
          <w:szCs w:val="24"/>
          <w:lang w:eastAsia="zh-CN"/>
        </w:rPr>
        <w:t>估算</w:t>
      </w:r>
      <w:r w:rsidR="00EF7790">
        <w:rPr>
          <w:rFonts w:hint="eastAsia"/>
          <w:sz w:val="24"/>
          <w:szCs w:val="24"/>
          <w:lang w:eastAsia="zh-CN"/>
        </w:rPr>
        <w:t>包括</w:t>
      </w:r>
      <w:r w:rsidR="00761B5E" w:rsidRPr="00FD2F08">
        <w:rPr>
          <w:sz w:val="24"/>
          <w:szCs w:val="24"/>
          <w:lang w:eastAsia="zh-CN"/>
        </w:rPr>
        <w:t>实体的核心和业务费用，包括工作人员费用、办公设备和用品、工作人员差旅、</w:t>
      </w:r>
      <w:r w:rsidR="005F082A" w:rsidRPr="00FD2F08">
        <w:rPr>
          <w:sz w:val="24"/>
          <w:szCs w:val="24"/>
          <w:lang w:eastAsia="zh-CN"/>
        </w:rPr>
        <w:t>建立和运营</w:t>
      </w:r>
      <w:r w:rsidR="001F1B02" w:rsidRPr="00FD2F08">
        <w:rPr>
          <w:sz w:val="24"/>
          <w:szCs w:val="24"/>
          <w:lang w:eastAsia="zh-CN"/>
        </w:rPr>
        <w:t>支持中心</w:t>
      </w:r>
      <w:r w:rsidR="005F082A" w:rsidRPr="00FD2F08">
        <w:rPr>
          <w:rFonts w:hint="eastAsia"/>
          <w:sz w:val="24"/>
          <w:szCs w:val="24"/>
          <w:lang w:eastAsia="zh-CN"/>
        </w:rPr>
        <w:t>的</w:t>
      </w:r>
      <w:r w:rsidR="00761B5E" w:rsidRPr="00FD2F08">
        <w:rPr>
          <w:sz w:val="24"/>
          <w:szCs w:val="24"/>
          <w:lang w:eastAsia="zh-CN"/>
        </w:rPr>
        <w:t>在线合作平台</w:t>
      </w:r>
      <w:r w:rsidR="00FD2F08" w:rsidRPr="00FD2F08">
        <w:rPr>
          <w:rFonts w:hint="eastAsia"/>
          <w:sz w:val="24"/>
          <w:szCs w:val="24"/>
          <w:lang w:eastAsia="zh-CN"/>
        </w:rPr>
        <w:t>、</w:t>
      </w:r>
      <w:r w:rsidR="00761B5E" w:rsidRPr="00FD2F08">
        <w:rPr>
          <w:sz w:val="24"/>
          <w:szCs w:val="24"/>
          <w:lang w:eastAsia="zh-CN"/>
        </w:rPr>
        <w:t>召开中心年会</w:t>
      </w:r>
      <w:r w:rsidR="00FD2F08" w:rsidRPr="00FD2F08">
        <w:rPr>
          <w:rFonts w:hint="eastAsia"/>
          <w:sz w:val="24"/>
          <w:szCs w:val="24"/>
          <w:lang w:eastAsia="zh-CN"/>
        </w:rPr>
        <w:t>等</w:t>
      </w:r>
      <w:r w:rsidR="00761B5E" w:rsidRPr="00FD2F08">
        <w:rPr>
          <w:sz w:val="24"/>
          <w:szCs w:val="24"/>
          <w:lang w:eastAsia="zh-CN"/>
        </w:rPr>
        <w:t>。人员配置和其他费用</w:t>
      </w:r>
      <w:r w:rsidR="00FD2F08">
        <w:rPr>
          <w:rFonts w:hint="eastAsia"/>
          <w:sz w:val="24"/>
          <w:szCs w:val="24"/>
          <w:lang w:eastAsia="zh-CN"/>
        </w:rPr>
        <w:t>的</w:t>
      </w:r>
      <w:r w:rsidR="00761B5E" w:rsidRPr="00FD2F08">
        <w:rPr>
          <w:sz w:val="24"/>
          <w:szCs w:val="24"/>
          <w:lang w:eastAsia="zh-CN"/>
        </w:rPr>
        <w:t>构成是根据秘书处对履行</w:t>
      </w:r>
      <w:r w:rsidR="00FD2F08" w:rsidRPr="00FD2F08">
        <w:rPr>
          <w:sz w:val="24"/>
          <w:szCs w:val="24"/>
          <w:lang w:eastAsia="zh-CN"/>
        </w:rPr>
        <w:t>第</w:t>
      </w:r>
      <w:r w:rsidR="00FD2F08" w:rsidRPr="00FD2F08">
        <w:rPr>
          <w:sz w:val="24"/>
          <w:szCs w:val="24"/>
          <w:lang w:eastAsia="zh-CN"/>
        </w:rPr>
        <w:t>15/8</w:t>
      </w:r>
      <w:r w:rsidR="00FD2F08" w:rsidRPr="00FD2F08">
        <w:rPr>
          <w:sz w:val="24"/>
          <w:szCs w:val="24"/>
          <w:lang w:eastAsia="zh-CN"/>
        </w:rPr>
        <w:t>号决定所述</w:t>
      </w:r>
      <w:r w:rsidR="00761B5E" w:rsidRPr="00FD2F08">
        <w:rPr>
          <w:sz w:val="24"/>
          <w:szCs w:val="24"/>
          <w:lang w:eastAsia="zh-CN"/>
        </w:rPr>
        <w:t>实体职能所需</w:t>
      </w:r>
      <w:r w:rsidR="00FD2F08">
        <w:rPr>
          <w:rFonts w:hint="eastAsia"/>
          <w:sz w:val="24"/>
          <w:szCs w:val="24"/>
          <w:lang w:eastAsia="zh-CN"/>
        </w:rPr>
        <w:t>的</w:t>
      </w:r>
      <w:r w:rsidR="00761B5E" w:rsidRPr="00FD2F08">
        <w:rPr>
          <w:sz w:val="24"/>
          <w:szCs w:val="24"/>
          <w:lang w:eastAsia="zh-CN"/>
        </w:rPr>
        <w:t>最低能力的评估</w:t>
      </w:r>
      <w:r w:rsidR="00FD2F08">
        <w:rPr>
          <w:rFonts w:hint="eastAsia"/>
          <w:sz w:val="24"/>
          <w:szCs w:val="24"/>
          <w:lang w:eastAsia="zh-CN"/>
        </w:rPr>
        <w:t>而</w:t>
      </w:r>
      <w:r w:rsidR="00761B5E" w:rsidRPr="00FD2F08">
        <w:rPr>
          <w:sz w:val="24"/>
          <w:szCs w:val="24"/>
          <w:lang w:eastAsia="zh-CN"/>
        </w:rPr>
        <w:t>确定的</w:t>
      </w:r>
      <w:r w:rsidR="00FD2F08" w:rsidRPr="00FD2F08">
        <w:rPr>
          <w:rStyle w:val="FootnoteReference"/>
          <w:sz w:val="24"/>
          <w:szCs w:val="24"/>
          <w:lang w:eastAsia="zh-CN"/>
        </w:rPr>
        <w:footnoteReference w:id="5"/>
      </w:r>
      <w:r w:rsidR="00761B5E" w:rsidRPr="00FD2F08">
        <w:rPr>
          <w:sz w:val="24"/>
          <w:szCs w:val="24"/>
          <w:lang w:eastAsia="zh-CN"/>
        </w:rPr>
        <w:t>。</w:t>
      </w:r>
    </w:p>
    <w:p w14:paraId="710E7575" w14:textId="671DBC13" w:rsidR="00761B5E" w:rsidRPr="00761B5E" w:rsidRDefault="00FD2F08" w:rsidP="00761B5E">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Pr>
          <w:sz w:val="24"/>
          <w:szCs w:val="24"/>
          <w:lang w:eastAsia="zh-CN"/>
        </w:rPr>
        <w:t>执行问题附属机构</w:t>
      </w:r>
      <w:r w:rsidR="00761B5E" w:rsidRPr="00761B5E">
        <w:rPr>
          <w:sz w:val="24"/>
          <w:szCs w:val="24"/>
          <w:lang w:eastAsia="zh-CN"/>
        </w:rPr>
        <w:t>第</w:t>
      </w:r>
      <w:r w:rsidR="00761B5E" w:rsidRPr="00761B5E">
        <w:rPr>
          <w:sz w:val="24"/>
          <w:szCs w:val="24"/>
          <w:lang w:eastAsia="zh-CN"/>
        </w:rPr>
        <w:t>4/5</w:t>
      </w:r>
      <w:r w:rsidR="00761B5E" w:rsidRPr="00761B5E">
        <w:rPr>
          <w:sz w:val="24"/>
          <w:szCs w:val="24"/>
          <w:lang w:eastAsia="zh-CN"/>
        </w:rPr>
        <w:t>号建议请执行秘书</w:t>
      </w:r>
      <w:r w:rsidR="00A82F37">
        <w:rPr>
          <w:rFonts w:hint="eastAsia"/>
          <w:sz w:val="24"/>
          <w:szCs w:val="24"/>
          <w:lang w:eastAsia="zh-CN"/>
        </w:rPr>
        <w:t>编制主办和运作</w:t>
      </w:r>
      <w:r w:rsidR="00761B5E" w:rsidRPr="00761B5E">
        <w:rPr>
          <w:sz w:val="24"/>
          <w:szCs w:val="24"/>
          <w:lang w:eastAsia="zh-CN"/>
        </w:rPr>
        <w:t>全球协调实体的各种备选方案</w:t>
      </w:r>
      <w:r w:rsidR="00A82F37">
        <w:rPr>
          <w:rFonts w:hint="eastAsia"/>
          <w:sz w:val="24"/>
          <w:szCs w:val="24"/>
          <w:lang w:eastAsia="zh-CN"/>
        </w:rPr>
        <w:t>所需资源的估算</w:t>
      </w:r>
      <w:r w:rsidR="00761B5E" w:rsidRPr="00761B5E">
        <w:rPr>
          <w:sz w:val="24"/>
          <w:szCs w:val="24"/>
          <w:lang w:eastAsia="zh-CN"/>
        </w:rPr>
        <w:t>，包括可扩展的备选方案，供缔约方大会第十六</w:t>
      </w:r>
      <w:r w:rsidR="00A82F37">
        <w:rPr>
          <w:rFonts w:hint="eastAsia"/>
          <w:sz w:val="24"/>
          <w:szCs w:val="24"/>
          <w:lang w:eastAsia="zh-CN"/>
        </w:rPr>
        <w:t>届</w:t>
      </w:r>
      <w:r w:rsidR="00761B5E" w:rsidRPr="00761B5E">
        <w:rPr>
          <w:sz w:val="24"/>
          <w:szCs w:val="24"/>
          <w:lang w:eastAsia="zh-CN"/>
        </w:rPr>
        <w:t>会议审议。本说明</w:t>
      </w:r>
      <w:r w:rsidR="00A82F37">
        <w:rPr>
          <w:rFonts w:hint="eastAsia"/>
          <w:sz w:val="24"/>
          <w:szCs w:val="24"/>
          <w:lang w:eastAsia="zh-CN"/>
        </w:rPr>
        <w:t>对</w:t>
      </w:r>
      <w:r w:rsidR="00761B5E" w:rsidRPr="00761B5E">
        <w:rPr>
          <w:sz w:val="24"/>
          <w:szCs w:val="24"/>
          <w:lang w:eastAsia="zh-CN"/>
        </w:rPr>
        <w:t>实体运作</w:t>
      </w:r>
      <w:r w:rsidR="00A82F37">
        <w:rPr>
          <w:rFonts w:hint="eastAsia"/>
          <w:sz w:val="24"/>
          <w:szCs w:val="24"/>
          <w:lang w:eastAsia="zh-CN"/>
        </w:rPr>
        <w:t>提出了</w:t>
      </w:r>
      <w:r w:rsidR="00761B5E" w:rsidRPr="00761B5E">
        <w:rPr>
          <w:sz w:val="24"/>
          <w:szCs w:val="24"/>
          <w:lang w:eastAsia="zh-CN"/>
        </w:rPr>
        <w:t>两种不同规模的</w:t>
      </w:r>
      <w:r w:rsidR="00A82F37">
        <w:rPr>
          <w:rFonts w:hint="eastAsia"/>
          <w:sz w:val="24"/>
          <w:szCs w:val="24"/>
          <w:lang w:eastAsia="zh-CN"/>
        </w:rPr>
        <w:t>情景</w:t>
      </w:r>
      <w:r w:rsidR="00761B5E" w:rsidRPr="00761B5E">
        <w:rPr>
          <w:sz w:val="24"/>
          <w:szCs w:val="24"/>
          <w:lang w:eastAsia="zh-CN"/>
        </w:rPr>
        <w:t>设想，主要区别在于人员配置，下表</w:t>
      </w:r>
      <w:r w:rsidR="00A82F37">
        <w:rPr>
          <w:rFonts w:hint="eastAsia"/>
          <w:sz w:val="24"/>
          <w:szCs w:val="24"/>
          <w:lang w:eastAsia="zh-CN"/>
        </w:rPr>
        <w:t>载有每一情景设想的</w:t>
      </w:r>
      <w:r w:rsidR="00761B5E" w:rsidRPr="00761B5E">
        <w:rPr>
          <w:sz w:val="24"/>
          <w:szCs w:val="24"/>
          <w:lang w:eastAsia="zh-CN"/>
        </w:rPr>
        <w:t>费用</w:t>
      </w:r>
      <w:r w:rsidR="00A82F37">
        <w:rPr>
          <w:rFonts w:hint="eastAsia"/>
          <w:sz w:val="24"/>
          <w:szCs w:val="24"/>
          <w:lang w:eastAsia="zh-CN"/>
        </w:rPr>
        <w:t>估算</w:t>
      </w:r>
      <w:r w:rsidR="00761B5E" w:rsidRPr="00761B5E">
        <w:rPr>
          <w:sz w:val="24"/>
          <w:szCs w:val="24"/>
          <w:lang w:eastAsia="zh-CN"/>
        </w:rPr>
        <w:t>。如上文第</w:t>
      </w:r>
      <w:r w:rsidR="00761B5E" w:rsidRPr="00761B5E">
        <w:rPr>
          <w:sz w:val="24"/>
          <w:szCs w:val="24"/>
          <w:lang w:eastAsia="zh-CN"/>
        </w:rPr>
        <w:t>7</w:t>
      </w:r>
      <w:r w:rsidR="00761B5E" w:rsidRPr="00761B5E">
        <w:rPr>
          <w:sz w:val="24"/>
          <w:szCs w:val="24"/>
          <w:lang w:eastAsia="zh-CN"/>
        </w:rPr>
        <w:t>段所述，</w:t>
      </w:r>
      <w:r w:rsidR="00A82F37">
        <w:rPr>
          <w:rFonts w:hint="eastAsia"/>
          <w:sz w:val="24"/>
          <w:szCs w:val="24"/>
          <w:lang w:eastAsia="zh-CN"/>
        </w:rPr>
        <w:t>估算包括</w:t>
      </w:r>
      <w:r w:rsidR="00761B5E" w:rsidRPr="00761B5E">
        <w:rPr>
          <w:sz w:val="24"/>
          <w:szCs w:val="24"/>
          <w:lang w:eastAsia="zh-CN"/>
        </w:rPr>
        <w:t>实体的核心和业务费用，</w:t>
      </w:r>
      <w:r w:rsidR="00F74806">
        <w:rPr>
          <w:rFonts w:hint="eastAsia"/>
          <w:sz w:val="24"/>
          <w:szCs w:val="24"/>
          <w:lang w:eastAsia="zh-CN"/>
        </w:rPr>
        <w:t>按</w:t>
      </w:r>
      <w:r w:rsidR="00761B5E" w:rsidRPr="00761B5E">
        <w:rPr>
          <w:sz w:val="24"/>
          <w:szCs w:val="24"/>
          <w:lang w:eastAsia="zh-CN"/>
        </w:rPr>
        <w:t>蒙特利尔工作地点的</w:t>
      </w:r>
      <w:r w:rsidR="00C218D6">
        <w:rPr>
          <w:rFonts w:hint="eastAsia"/>
          <w:sz w:val="24"/>
          <w:szCs w:val="24"/>
          <w:lang w:eastAsia="zh-CN"/>
        </w:rPr>
        <w:t>工作人员</w:t>
      </w:r>
      <w:r w:rsidR="00761B5E" w:rsidRPr="00761B5E">
        <w:rPr>
          <w:sz w:val="24"/>
          <w:szCs w:val="24"/>
          <w:lang w:eastAsia="zh-CN"/>
        </w:rPr>
        <w:t>费</w:t>
      </w:r>
      <w:r w:rsidR="00F74806">
        <w:rPr>
          <w:rFonts w:hint="eastAsia"/>
          <w:sz w:val="24"/>
          <w:szCs w:val="24"/>
          <w:lang w:eastAsia="zh-CN"/>
        </w:rPr>
        <w:t>用</w:t>
      </w:r>
      <w:r w:rsidR="00F74806" w:rsidRPr="00DA0784">
        <w:rPr>
          <w:rFonts w:hint="eastAsia"/>
          <w:sz w:val="24"/>
          <w:szCs w:val="24"/>
          <w:lang w:eastAsia="zh-CN"/>
        </w:rPr>
        <w:t>计算</w:t>
      </w:r>
      <w:r w:rsidR="00761B5E" w:rsidRPr="00761B5E">
        <w:rPr>
          <w:sz w:val="24"/>
          <w:szCs w:val="24"/>
          <w:lang w:eastAsia="zh-CN"/>
        </w:rPr>
        <w:t>。</w:t>
      </w:r>
    </w:p>
    <w:p w14:paraId="67A05BD9" w14:textId="1BB9BA80" w:rsidR="00761B5E" w:rsidRPr="00761B5E" w:rsidRDefault="00501DD0" w:rsidP="00761B5E">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Pr>
          <w:rFonts w:hint="eastAsia"/>
          <w:sz w:val="24"/>
          <w:szCs w:val="24"/>
          <w:lang w:eastAsia="zh-CN"/>
        </w:rPr>
        <w:lastRenderedPageBreak/>
        <w:t>向</w:t>
      </w:r>
      <w:r w:rsidR="004101D1">
        <w:rPr>
          <w:sz w:val="24"/>
          <w:szCs w:val="24"/>
          <w:lang w:eastAsia="zh-CN"/>
        </w:rPr>
        <w:t>执行问题附属机构</w:t>
      </w:r>
      <w:r w:rsidR="00761B5E" w:rsidRPr="00761B5E">
        <w:rPr>
          <w:sz w:val="24"/>
          <w:szCs w:val="24"/>
          <w:lang w:eastAsia="zh-CN"/>
        </w:rPr>
        <w:t>第四次会议提交的第一</w:t>
      </w:r>
      <w:r w:rsidR="003650D5">
        <w:rPr>
          <w:rFonts w:hint="eastAsia"/>
          <w:sz w:val="24"/>
          <w:szCs w:val="24"/>
          <w:lang w:eastAsia="zh-CN"/>
        </w:rPr>
        <w:t>个</w:t>
      </w:r>
      <w:r>
        <w:rPr>
          <w:rFonts w:hint="eastAsia"/>
          <w:sz w:val="24"/>
          <w:szCs w:val="24"/>
          <w:lang w:eastAsia="zh-CN"/>
        </w:rPr>
        <w:t>情景设想</w:t>
      </w:r>
      <w:r>
        <w:rPr>
          <w:rStyle w:val="FootnoteReference"/>
          <w:sz w:val="24"/>
          <w:szCs w:val="24"/>
          <w:lang w:eastAsia="zh-CN"/>
        </w:rPr>
        <w:footnoteReference w:id="6"/>
      </w:r>
      <w:r w:rsidR="00761B5E" w:rsidRPr="00761B5E">
        <w:rPr>
          <w:sz w:val="24"/>
          <w:szCs w:val="24"/>
          <w:lang w:eastAsia="zh-CN"/>
        </w:rPr>
        <w:t>包括</w:t>
      </w:r>
      <w:r>
        <w:rPr>
          <w:rFonts w:hint="eastAsia"/>
          <w:sz w:val="24"/>
          <w:szCs w:val="24"/>
          <w:lang w:eastAsia="zh-CN"/>
        </w:rPr>
        <w:t>三名</w:t>
      </w:r>
      <w:r w:rsidR="00DA0784" w:rsidRPr="00761B5E">
        <w:rPr>
          <w:sz w:val="24"/>
          <w:szCs w:val="24"/>
          <w:lang w:eastAsia="zh-CN"/>
        </w:rPr>
        <w:t>工作人员的费用</w:t>
      </w:r>
      <w:r w:rsidR="00DA0784">
        <w:rPr>
          <w:rFonts w:hint="eastAsia"/>
          <w:sz w:val="24"/>
          <w:szCs w:val="24"/>
          <w:lang w:eastAsia="zh-CN"/>
        </w:rPr>
        <w:t>，职等</w:t>
      </w:r>
      <w:r w:rsidR="00761B5E" w:rsidRPr="00761B5E">
        <w:rPr>
          <w:sz w:val="24"/>
          <w:szCs w:val="24"/>
          <w:lang w:eastAsia="zh-CN"/>
        </w:rPr>
        <w:t>分别为</w:t>
      </w:r>
      <w:r w:rsidR="00761B5E" w:rsidRPr="00761B5E">
        <w:rPr>
          <w:sz w:val="24"/>
          <w:szCs w:val="24"/>
          <w:lang w:eastAsia="zh-CN"/>
        </w:rPr>
        <w:t>P5</w:t>
      </w:r>
      <w:r w:rsidR="00761B5E" w:rsidRPr="00761B5E">
        <w:rPr>
          <w:sz w:val="24"/>
          <w:szCs w:val="24"/>
          <w:lang w:eastAsia="zh-CN"/>
        </w:rPr>
        <w:t>、</w:t>
      </w:r>
      <w:r w:rsidR="00761B5E" w:rsidRPr="00761B5E">
        <w:rPr>
          <w:sz w:val="24"/>
          <w:szCs w:val="24"/>
          <w:lang w:eastAsia="zh-CN"/>
        </w:rPr>
        <w:t>P4</w:t>
      </w:r>
      <w:r w:rsidR="00DA0784">
        <w:rPr>
          <w:rFonts w:hint="eastAsia"/>
          <w:sz w:val="24"/>
          <w:szCs w:val="24"/>
          <w:lang w:eastAsia="zh-CN"/>
        </w:rPr>
        <w:t>、</w:t>
      </w:r>
      <w:r w:rsidR="00761B5E" w:rsidRPr="00761B5E">
        <w:rPr>
          <w:sz w:val="24"/>
          <w:szCs w:val="24"/>
          <w:lang w:eastAsia="zh-CN"/>
        </w:rPr>
        <w:t>G7</w:t>
      </w:r>
      <w:r w:rsidR="00761B5E" w:rsidRPr="00761B5E">
        <w:rPr>
          <w:sz w:val="24"/>
          <w:szCs w:val="24"/>
          <w:lang w:eastAsia="zh-CN"/>
        </w:rPr>
        <w:t>。然而，鉴于选择了</w:t>
      </w:r>
      <w:r w:rsidR="00761B5E" w:rsidRPr="00761B5E">
        <w:rPr>
          <w:sz w:val="24"/>
          <w:szCs w:val="24"/>
          <w:lang w:eastAsia="zh-CN"/>
        </w:rPr>
        <w:t>18</w:t>
      </w:r>
      <w:r w:rsidR="00761B5E" w:rsidRPr="00761B5E">
        <w:rPr>
          <w:sz w:val="24"/>
          <w:szCs w:val="24"/>
          <w:lang w:eastAsia="zh-CN"/>
        </w:rPr>
        <w:t>个</w:t>
      </w:r>
      <w:r w:rsidR="001F1B02">
        <w:rPr>
          <w:sz w:val="24"/>
          <w:szCs w:val="24"/>
          <w:lang w:eastAsia="zh-CN"/>
        </w:rPr>
        <w:t>支持中心</w:t>
      </w:r>
      <w:r w:rsidR="00761B5E" w:rsidRPr="00761B5E">
        <w:rPr>
          <w:sz w:val="24"/>
          <w:szCs w:val="24"/>
          <w:lang w:eastAsia="zh-CN"/>
        </w:rPr>
        <w:t>，比原先预计的要多，</w:t>
      </w:r>
      <w:r w:rsidR="003650D5">
        <w:rPr>
          <w:rFonts w:hint="eastAsia"/>
          <w:sz w:val="24"/>
          <w:szCs w:val="24"/>
          <w:lang w:eastAsia="zh-CN"/>
        </w:rPr>
        <w:t>第一个</w:t>
      </w:r>
      <w:r>
        <w:rPr>
          <w:rFonts w:hint="eastAsia"/>
          <w:sz w:val="24"/>
          <w:szCs w:val="24"/>
          <w:lang w:eastAsia="zh-CN"/>
        </w:rPr>
        <w:t>情景</w:t>
      </w:r>
      <w:r w:rsidR="00761B5E" w:rsidRPr="00761B5E">
        <w:rPr>
          <w:sz w:val="24"/>
          <w:szCs w:val="24"/>
          <w:lang w:eastAsia="zh-CN"/>
        </w:rPr>
        <w:t>设想可能不足以充分履行全球协调实体的所有职能，例如提供服务台服务和为各中心的</w:t>
      </w:r>
      <w:r>
        <w:rPr>
          <w:rFonts w:hint="eastAsia"/>
          <w:sz w:val="24"/>
          <w:szCs w:val="24"/>
          <w:lang w:eastAsia="zh-CN"/>
        </w:rPr>
        <w:t>科技</w:t>
      </w:r>
      <w:r w:rsidR="00761B5E" w:rsidRPr="00761B5E">
        <w:rPr>
          <w:sz w:val="24"/>
          <w:szCs w:val="24"/>
          <w:lang w:eastAsia="zh-CN"/>
        </w:rPr>
        <w:t>合作方案</w:t>
      </w:r>
      <w:r w:rsidR="003650D5">
        <w:rPr>
          <w:rFonts w:hint="eastAsia"/>
          <w:sz w:val="24"/>
          <w:szCs w:val="24"/>
          <w:lang w:eastAsia="zh-CN"/>
        </w:rPr>
        <w:t>调动资金</w:t>
      </w:r>
      <w:r w:rsidR="00761B5E" w:rsidRPr="00761B5E">
        <w:rPr>
          <w:sz w:val="24"/>
          <w:szCs w:val="24"/>
          <w:lang w:eastAsia="zh-CN"/>
        </w:rPr>
        <w:t>。</w:t>
      </w:r>
      <w:r w:rsidR="003650D5">
        <w:rPr>
          <w:rFonts w:hint="eastAsia"/>
          <w:sz w:val="24"/>
          <w:szCs w:val="24"/>
          <w:lang w:eastAsia="zh-CN"/>
        </w:rPr>
        <w:t>第二个情景</w:t>
      </w:r>
      <w:r w:rsidR="00761B5E" w:rsidRPr="00761B5E">
        <w:rPr>
          <w:sz w:val="24"/>
          <w:szCs w:val="24"/>
          <w:lang w:eastAsia="zh-CN"/>
        </w:rPr>
        <w:t>设想</w:t>
      </w:r>
      <w:r w:rsidR="003650D5">
        <w:rPr>
          <w:rFonts w:hint="eastAsia"/>
          <w:sz w:val="24"/>
          <w:szCs w:val="24"/>
          <w:lang w:eastAsia="zh-CN"/>
        </w:rPr>
        <w:t>配置了四名工作人员，职等</w:t>
      </w:r>
      <w:r w:rsidR="00761B5E" w:rsidRPr="00761B5E">
        <w:rPr>
          <w:sz w:val="24"/>
          <w:szCs w:val="24"/>
          <w:lang w:eastAsia="zh-CN"/>
        </w:rPr>
        <w:t>分别为</w:t>
      </w:r>
      <w:r w:rsidR="00761B5E" w:rsidRPr="00761B5E">
        <w:rPr>
          <w:sz w:val="24"/>
          <w:szCs w:val="24"/>
          <w:lang w:eastAsia="zh-CN"/>
        </w:rPr>
        <w:t>P5</w:t>
      </w:r>
      <w:r w:rsidR="00761B5E" w:rsidRPr="00761B5E">
        <w:rPr>
          <w:sz w:val="24"/>
          <w:szCs w:val="24"/>
          <w:lang w:eastAsia="zh-CN"/>
        </w:rPr>
        <w:t>、</w:t>
      </w:r>
      <w:r w:rsidR="00761B5E" w:rsidRPr="00761B5E">
        <w:rPr>
          <w:sz w:val="24"/>
          <w:szCs w:val="24"/>
          <w:lang w:eastAsia="zh-CN"/>
        </w:rPr>
        <w:t>P4</w:t>
      </w:r>
      <w:r w:rsidR="00761B5E" w:rsidRPr="00761B5E">
        <w:rPr>
          <w:sz w:val="24"/>
          <w:szCs w:val="24"/>
          <w:lang w:eastAsia="zh-CN"/>
        </w:rPr>
        <w:t>、</w:t>
      </w:r>
      <w:r w:rsidR="00761B5E" w:rsidRPr="00761B5E">
        <w:rPr>
          <w:sz w:val="24"/>
          <w:szCs w:val="24"/>
          <w:lang w:eastAsia="zh-CN"/>
        </w:rPr>
        <w:t>P3</w:t>
      </w:r>
      <w:r w:rsidR="003650D5">
        <w:rPr>
          <w:rFonts w:hint="eastAsia"/>
          <w:sz w:val="24"/>
          <w:szCs w:val="24"/>
          <w:lang w:eastAsia="zh-CN"/>
        </w:rPr>
        <w:t>、</w:t>
      </w:r>
      <w:r w:rsidR="003650D5" w:rsidRPr="00721AC5">
        <w:rPr>
          <w:lang w:eastAsia="zh-CN"/>
        </w:rPr>
        <w:t>G7</w:t>
      </w:r>
      <w:r w:rsidR="003650D5">
        <w:rPr>
          <w:rFonts w:hint="eastAsia"/>
          <w:lang w:eastAsia="zh-CN"/>
        </w:rPr>
        <w:t>，</w:t>
      </w:r>
      <w:r w:rsidR="00DA0784">
        <w:rPr>
          <w:rFonts w:hint="eastAsia"/>
          <w:sz w:val="24"/>
          <w:szCs w:val="24"/>
          <w:lang w:eastAsia="zh-CN"/>
        </w:rPr>
        <w:t>加强了</w:t>
      </w:r>
      <w:r w:rsidR="003650D5">
        <w:rPr>
          <w:rFonts w:hint="eastAsia"/>
          <w:sz w:val="24"/>
          <w:szCs w:val="24"/>
          <w:lang w:eastAsia="zh-CN"/>
        </w:rPr>
        <w:t>有效</w:t>
      </w:r>
      <w:r w:rsidR="003650D5" w:rsidRPr="00761B5E">
        <w:rPr>
          <w:sz w:val="24"/>
          <w:szCs w:val="24"/>
          <w:lang w:eastAsia="zh-CN"/>
        </w:rPr>
        <w:t>履行全球协调实体</w:t>
      </w:r>
      <w:r w:rsidR="003650D5">
        <w:rPr>
          <w:rFonts w:hint="eastAsia"/>
          <w:sz w:val="24"/>
          <w:szCs w:val="24"/>
          <w:lang w:eastAsia="zh-CN"/>
        </w:rPr>
        <w:t>的</w:t>
      </w:r>
      <w:r w:rsidR="003650D5" w:rsidRPr="00761B5E">
        <w:rPr>
          <w:sz w:val="24"/>
          <w:szCs w:val="24"/>
          <w:lang w:eastAsia="zh-CN"/>
        </w:rPr>
        <w:t>所有职能</w:t>
      </w:r>
      <w:r w:rsidR="00DA0784">
        <w:rPr>
          <w:rFonts w:hint="eastAsia"/>
          <w:sz w:val="24"/>
          <w:szCs w:val="24"/>
          <w:lang w:eastAsia="zh-CN"/>
        </w:rPr>
        <w:t>的能力</w:t>
      </w:r>
      <w:r w:rsidR="00761B5E" w:rsidRPr="00761B5E">
        <w:rPr>
          <w:sz w:val="24"/>
          <w:szCs w:val="24"/>
          <w:lang w:eastAsia="zh-CN"/>
        </w:rPr>
        <w:t>。</w:t>
      </w:r>
    </w:p>
    <w:p w14:paraId="6BD38BD8" w14:textId="41892DF0" w:rsidR="00761B5E" w:rsidRPr="00761B5E" w:rsidRDefault="00761B5E" w:rsidP="00761B5E">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C218D6">
        <w:rPr>
          <w:sz w:val="24"/>
          <w:szCs w:val="24"/>
          <w:lang w:eastAsia="zh-CN"/>
        </w:rPr>
        <w:t>无论全球协调实体是由秘书处主办还是由</w:t>
      </w:r>
      <w:r w:rsidR="00495908">
        <w:rPr>
          <w:rFonts w:hint="eastAsia"/>
          <w:sz w:val="24"/>
          <w:szCs w:val="24"/>
          <w:lang w:eastAsia="zh-CN"/>
        </w:rPr>
        <w:t>一个</w:t>
      </w:r>
      <w:r w:rsidRPr="00C218D6">
        <w:rPr>
          <w:sz w:val="24"/>
          <w:szCs w:val="24"/>
          <w:lang w:eastAsia="zh-CN"/>
        </w:rPr>
        <w:t>具有全球任务</w:t>
      </w:r>
      <w:r w:rsidR="00C218D6" w:rsidRPr="00C218D6">
        <w:rPr>
          <w:rFonts w:hint="eastAsia"/>
          <w:sz w:val="24"/>
          <w:szCs w:val="24"/>
          <w:lang w:eastAsia="zh-CN"/>
        </w:rPr>
        <w:t>授权</w:t>
      </w:r>
      <w:r w:rsidRPr="00C218D6">
        <w:rPr>
          <w:sz w:val="24"/>
          <w:szCs w:val="24"/>
          <w:lang w:eastAsia="zh-CN"/>
        </w:rPr>
        <w:t>的国际组织主办，实体的职能和费用构成都是相同的。费用差异主要来自实体所在工作地点的工作人员费用差异。相比之下，如果实体</w:t>
      </w:r>
      <w:r w:rsidR="008A35E6">
        <w:rPr>
          <w:rFonts w:hint="eastAsia"/>
          <w:sz w:val="24"/>
          <w:szCs w:val="24"/>
          <w:lang w:eastAsia="zh-CN"/>
        </w:rPr>
        <w:t>由</w:t>
      </w:r>
      <w:r w:rsidRPr="00C218D6">
        <w:rPr>
          <w:sz w:val="24"/>
          <w:szCs w:val="24"/>
          <w:lang w:eastAsia="zh-CN"/>
        </w:rPr>
        <w:t>一个</w:t>
      </w:r>
      <w:r w:rsidR="00C218D6">
        <w:rPr>
          <w:rFonts w:hint="eastAsia"/>
          <w:sz w:val="24"/>
          <w:szCs w:val="24"/>
          <w:lang w:eastAsia="zh-CN"/>
        </w:rPr>
        <w:t>位于</w:t>
      </w:r>
      <w:r w:rsidR="00C218D6" w:rsidRPr="00C218D6">
        <w:rPr>
          <w:sz w:val="24"/>
          <w:szCs w:val="24"/>
          <w:lang w:eastAsia="zh-CN"/>
        </w:rPr>
        <w:t>内罗毕的</w:t>
      </w:r>
      <w:r w:rsidRPr="00C218D6">
        <w:rPr>
          <w:sz w:val="24"/>
          <w:szCs w:val="24"/>
          <w:lang w:eastAsia="zh-CN"/>
        </w:rPr>
        <w:t>适用国际公务员制度委员会</w:t>
      </w:r>
      <w:r w:rsidR="00F315A1">
        <w:rPr>
          <w:sz w:val="24"/>
          <w:szCs w:val="24"/>
          <w:lang w:eastAsia="zh-CN"/>
        </w:rPr>
        <w:t>（</w:t>
      </w:r>
      <w:r w:rsidRPr="00C218D6">
        <w:rPr>
          <w:sz w:val="24"/>
          <w:szCs w:val="24"/>
          <w:lang w:eastAsia="zh-CN"/>
        </w:rPr>
        <w:t>ICSC</w:t>
      </w:r>
      <w:r w:rsidR="00F315A1">
        <w:rPr>
          <w:sz w:val="24"/>
          <w:szCs w:val="24"/>
          <w:lang w:eastAsia="zh-CN"/>
        </w:rPr>
        <w:t>）</w:t>
      </w:r>
      <w:r w:rsidRPr="00C218D6">
        <w:rPr>
          <w:sz w:val="24"/>
          <w:szCs w:val="24"/>
          <w:lang w:eastAsia="zh-CN"/>
        </w:rPr>
        <w:t>薪</w:t>
      </w:r>
      <w:r w:rsidR="00C218D6" w:rsidRPr="00C218D6">
        <w:rPr>
          <w:rFonts w:hint="eastAsia"/>
          <w:sz w:val="24"/>
          <w:szCs w:val="24"/>
          <w:lang w:eastAsia="zh-CN"/>
        </w:rPr>
        <w:t>级</w:t>
      </w:r>
      <w:r w:rsidRPr="00C218D6">
        <w:rPr>
          <w:sz w:val="24"/>
          <w:szCs w:val="24"/>
          <w:lang w:eastAsia="zh-CN"/>
        </w:rPr>
        <w:t>表和工作地点差价调整数的国际组织</w:t>
      </w:r>
      <w:r w:rsidR="008A35E6">
        <w:rPr>
          <w:rFonts w:hint="eastAsia"/>
          <w:sz w:val="24"/>
          <w:szCs w:val="24"/>
          <w:lang w:eastAsia="zh-CN"/>
        </w:rPr>
        <w:t>主办</w:t>
      </w:r>
      <w:r w:rsidRPr="00C218D6">
        <w:rPr>
          <w:sz w:val="24"/>
          <w:szCs w:val="24"/>
          <w:lang w:eastAsia="zh-CN"/>
        </w:rPr>
        <w:t>，由于工作人员费用的差异，估计</w:t>
      </w:r>
      <w:r w:rsidR="00C218D6" w:rsidRPr="00C218D6">
        <w:rPr>
          <w:rFonts w:hint="eastAsia"/>
          <w:sz w:val="24"/>
          <w:szCs w:val="24"/>
          <w:lang w:eastAsia="zh-CN"/>
        </w:rPr>
        <w:t>第一个</w:t>
      </w:r>
      <w:r w:rsidRPr="00C218D6">
        <w:rPr>
          <w:sz w:val="24"/>
          <w:szCs w:val="24"/>
          <w:lang w:eastAsia="zh-CN"/>
        </w:rPr>
        <w:t>情景</w:t>
      </w:r>
      <w:r w:rsidR="00C218D6" w:rsidRPr="00C218D6">
        <w:rPr>
          <w:rFonts w:hint="eastAsia"/>
          <w:sz w:val="24"/>
          <w:szCs w:val="24"/>
          <w:lang w:eastAsia="zh-CN"/>
        </w:rPr>
        <w:t>设想</w:t>
      </w:r>
      <w:r w:rsidRPr="00C218D6">
        <w:rPr>
          <w:sz w:val="24"/>
          <w:szCs w:val="24"/>
          <w:lang w:eastAsia="zh-CN"/>
        </w:rPr>
        <w:t>的总费用将比蒙特利尔低约</w:t>
      </w:r>
      <w:r w:rsidRPr="00C218D6">
        <w:rPr>
          <w:sz w:val="24"/>
          <w:szCs w:val="24"/>
          <w:lang w:eastAsia="zh-CN"/>
        </w:rPr>
        <w:t>4 %</w:t>
      </w:r>
      <w:r w:rsidR="00C218D6" w:rsidRPr="00C218D6">
        <w:rPr>
          <w:rFonts w:hint="eastAsia"/>
          <w:sz w:val="24"/>
          <w:szCs w:val="24"/>
          <w:lang w:eastAsia="zh-CN"/>
        </w:rPr>
        <w:t>，第二个</w:t>
      </w:r>
      <w:r w:rsidRPr="00C218D6">
        <w:rPr>
          <w:sz w:val="24"/>
          <w:szCs w:val="24"/>
          <w:lang w:eastAsia="zh-CN"/>
        </w:rPr>
        <w:t>情景</w:t>
      </w:r>
      <w:r w:rsidR="00C218D6" w:rsidRPr="00C218D6">
        <w:rPr>
          <w:rFonts w:hint="eastAsia"/>
          <w:sz w:val="24"/>
          <w:szCs w:val="24"/>
          <w:lang w:eastAsia="zh-CN"/>
        </w:rPr>
        <w:t>设想</w:t>
      </w:r>
      <w:r w:rsidRPr="00C218D6">
        <w:rPr>
          <w:sz w:val="24"/>
          <w:szCs w:val="24"/>
          <w:lang w:eastAsia="zh-CN"/>
        </w:rPr>
        <w:t>的总费用将低约</w:t>
      </w:r>
      <w:r w:rsidRPr="00C218D6">
        <w:rPr>
          <w:sz w:val="24"/>
          <w:szCs w:val="24"/>
          <w:lang w:eastAsia="zh-CN"/>
        </w:rPr>
        <w:t>1%</w:t>
      </w:r>
      <w:r w:rsidRPr="00C218D6">
        <w:rPr>
          <w:sz w:val="24"/>
          <w:szCs w:val="24"/>
          <w:lang w:eastAsia="zh-CN"/>
        </w:rPr>
        <w:t>。如果实体</w:t>
      </w:r>
      <w:r w:rsidR="008A35E6">
        <w:rPr>
          <w:rFonts w:hint="eastAsia"/>
          <w:sz w:val="24"/>
          <w:szCs w:val="24"/>
          <w:lang w:eastAsia="zh-CN"/>
        </w:rPr>
        <w:t>由</w:t>
      </w:r>
      <w:r w:rsidRPr="00C218D6">
        <w:rPr>
          <w:sz w:val="24"/>
          <w:szCs w:val="24"/>
          <w:lang w:eastAsia="zh-CN"/>
        </w:rPr>
        <w:t>一个</w:t>
      </w:r>
      <w:r w:rsidR="00C218D6">
        <w:rPr>
          <w:rFonts w:hint="eastAsia"/>
          <w:sz w:val="24"/>
          <w:szCs w:val="24"/>
          <w:lang w:eastAsia="zh-CN"/>
        </w:rPr>
        <w:t>总部位于日内瓦的</w:t>
      </w:r>
      <w:r w:rsidRPr="00C218D6">
        <w:rPr>
          <w:sz w:val="24"/>
          <w:szCs w:val="24"/>
          <w:lang w:eastAsia="zh-CN"/>
        </w:rPr>
        <w:t>适用</w:t>
      </w:r>
      <w:r w:rsidRPr="00C218D6">
        <w:rPr>
          <w:sz w:val="24"/>
          <w:szCs w:val="24"/>
          <w:lang w:eastAsia="zh-CN"/>
        </w:rPr>
        <w:t>ICSC</w:t>
      </w:r>
      <w:r w:rsidRPr="00C218D6">
        <w:rPr>
          <w:sz w:val="24"/>
          <w:szCs w:val="24"/>
          <w:lang w:eastAsia="zh-CN"/>
        </w:rPr>
        <w:t>薪</w:t>
      </w:r>
      <w:r w:rsidR="00C218D6">
        <w:rPr>
          <w:rFonts w:hint="eastAsia"/>
          <w:sz w:val="24"/>
          <w:szCs w:val="24"/>
          <w:lang w:eastAsia="zh-CN"/>
        </w:rPr>
        <w:t>级</w:t>
      </w:r>
      <w:r w:rsidRPr="00C218D6">
        <w:rPr>
          <w:sz w:val="24"/>
          <w:szCs w:val="24"/>
          <w:lang w:eastAsia="zh-CN"/>
        </w:rPr>
        <w:t>表和工作地点差价调整数的国际组织</w:t>
      </w:r>
      <w:r w:rsidR="008A35E6">
        <w:rPr>
          <w:rFonts w:hint="eastAsia"/>
          <w:sz w:val="24"/>
          <w:szCs w:val="24"/>
          <w:lang w:eastAsia="zh-CN"/>
        </w:rPr>
        <w:t>主办</w:t>
      </w:r>
      <w:r w:rsidRPr="00C218D6">
        <w:rPr>
          <w:sz w:val="24"/>
          <w:szCs w:val="24"/>
          <w:lang w:eastAsia="zh-CN"/>
        </w:rPr>
        <w:t>，估计第一</w:t>
      </w:r>
      <w:r w:rsidR="00C218D6" w:rsidRPr="00C218D6">
        <w:rPr>
          <w:rFonts w:hint="eastAsia"/>
          <w:sz w:val="24"/>
          <w:szCs w:val="24"/>
          <w:lang w:eastAsia="zh-CN"/>
        </w:rPr>
        <w:t>个情景设想</w:t>
      </w:r>
      <w:r w:rsidRPr="00C218D6">
        <w:rPr>
          <w:sz w:val="24"/>
          <w:szCs w:val="24"/>
          <w:lang w:eastAsia="zh-CN"/>
        </w:rPr>
        <w:t>的总费用将比蒙特利尔高约</w:t>
      </w:r>
      <w:r w:rsidRPr="00C218D6">
        <w:rPr>
          <w:sz w:val="24"/>
          <w:szCs w:val="24"/>
          <w:lang w:eastAsia="zh-CN"/>
        </w:rPr>
        <w:t>32%</w:t>
      </w:r>
      <w:r w:rsidRPr="00C218D6">
        <w:rPr>
          <w:sz w:val="24"/>
          <w:szCs w:val="24"/>
          <w:lang w:eastAsia="zh-CN"/>
        </w:rPr>
        <w:t>，第二</w:t>
      </w:r>
      <w:r w:rsidR="00C218D6" w:rsidRPr="00C218D6">
        <w:rPr>
          <w:rFonts w:hint="eastAsia"/>
          <w:sz w:val="24"/>
          <w:szCs w:val="24"/>
          <w:lang w:eastAsia="zh-CN"/>
        </w:rPr>
        <w:t>个情景设想</w:t>
      </w:r>
      <w:r w:rsidRPr="00C218D6">
        <w:rPr>
          <w:sz w:val="24"/>
          <w:szCs w:val="24"/>
          <w:lang w:eastAsia="zh-CN"/>
        </w:rPr>
        <w:t>的总费用将高约</w:t>
      </w:r>
      <w:r w:rsidRPr="00C218D6">
        <w:rPr>
          <w:sz w:val="24"/>
          <w:szCs w:val="24"/>
          <w:lang w:eastAsia="zh-CN"/>
        </w:rPr>
        <w:t>33%</w:t>
      </w:r>
      <w:r w:rsidRPr="00C218D6">
        <w:rPr>
          <w:sz w:val="24"/>
          <w:szCs w:val="24"/>
          <w:lang w:eastAsia="zh-CN"/>
        </w:rPr>
        <w:t>。</w:t>
      </w:r>
    </w:p>
    <w:p w14:paraId="2DA8CAB7" w14:textId="6C645381" w:rsidR="00761B5E" w:rsidRPr="00761B5E" w:rsidRDefault="00761B5E" w:rsidP="00761B5E">
      <w:pPr>
        <w:pStyle w:val="ListParagraph"/>
        <w:tabs>
          <w:tab w:val="clear" w:pos="567"/>
          <w:tab w:val="clear" w:pos="1134"/>
          <w:tab w:val="clear" w:pos="1701"/>
          <w:tab w:val="clear" w:pos="2268"/>
        </w:tabs>
        <w:spacing w:before="120" w:after="120" w:line="240" w:lineRule="atLeast"/>
        <w:ind w:left="490" w:firstLine="0"/>
        <w:contextualSpacing w:val="0"/>
        <w:rPr>
          <w:lang w:eastAsia="zh-CN"/>
        </w:rPr>
      </w:pPr>
      <w:r w:rsidRPr="00761B5E">
        <w:rPr>
          <w:sz w:val="24"/>
          <w:szCs w:val="24"/>
          <w:lang w:eastAsia="zh-CN"/>
        </w:rPr>
        <w:t>如果全球协调实体设在另一个国际组织，则实体与秘书处相互联络的</w:t>
      </w:r>
      <w:r w:rsidR="00A22A81">
        <w:rPr>
          <w:rFonts w:hint="eastAsia"/>
          <w:sz w:val="24"/>
          <w:szCs w:val="24"/>
          <w:lang w:eastAsia="zh-CN"/>
        </w:rPr>
        <w:t>往来费用</w:t>
      </w:r>
      <w:r w:rsidRPr="00761B5E">
        <w:rPr>
          <w:sz w:val="24"/>
          <w:szCs w:val="24"/>
          <w:lang w:eastAsia="zh-CN"/>
        </w:rPr>
        <w:t>会比设在秘书处内的</w:t>
      </w:r>
      <w:r w:rsidR="00A22A81">
        <w:rPr>
          <w:rFonts w:hint="eastAsia"/>
          <w:sz w:val="24"/>
          <w:szCs w:val="24"/>
          <w:lang w:eastAsia="zh-CN"/>
        </w:rPr>
        <w:t>往来费用</w:t>
      </w:r>
      <w:r w:rsidR="00264F20">
        <w:rPr>
          <w:rFonts w:hint="eastAsia"/>
          <w:sz w:val="24"/>
          <w:szCs w:val="24"/>
          <w:lang w:eastAsia="zh-CN"/>
        </w:rPr>
        <w:t>要</w:t>
      </w:r>
      <w:r w:rsidRPr="00761B5E">
        <w:rPr>
          <w:sz w:val="24"/>
          <w:szCs w:val="24"/>
          <w:lang w:eastAsia="zh-CN"/>
        </w:rPr>
        <w:t>高。这涉及秘书处在提供指导、促进</w:t>
      </w:r>
      <w:r w:rsidR="00264F20">
        <w:rPr>
          <w:rFonts w:hint="eastAsia"/>
          <w:sz w:val="24"/>
          <w:szCs w:val="24"/>
          <w:lang w:eastAsia="zh-CN"/>
        </w:rPr>
        <w:t>科技</w:t>
      </w:r>
      <w:r w:rsidRPr="00761B5E">
        <w:rPr>
          <w:sz w:val="24"/>
          <w:szCs w:val="24"/>
          <w:lang w:eastAsia="zh-CN"/>
        </w:rPr>
        <w:t>合作机制的工作与《公约》及其议定书下的进程</w:t>
      </w:r>
      <w:r w:rsidR="00A22A81">
        <w:rPr>
          <w:rFonts w:hint="eastAsia"/>
          <w:sz w:val="24"/>
          <w:szCs w:val="24"/>
          <w:lang w:eastAsia="zh-CN"/>
        </w:rPr>
        <w:t>的一致性</w:t>
      </w:r>
      <w:r w:rsidRPr="00761B5E">
        <w:rPr>
          <w:sz w:val="24"/>
          <w:szCs w:val="24"/>
          <w:lang w:eastAsia="zh-CN"/>
        </w:rPr>
        <w:t>以及</w:t>
      </w:r>
      <w:r w:rsidR="00264F20">
        <w:rPr>
          <w:rFonts w:hint="eastAsia"/>
          <w:sz w:val="24"/>
          <w:szCs w:val="24"/>
          <w:lang w:eastAsia="zh-CN"/>
        </w:rPr>
        <w:t>便利</w:t>
      </w:r>
      <w:r w:rsidRPr="00761B5E">
        <w:rPr>
          <w:sz w:val="24"/>
          <w:szCs w:val="24"/>
          <w:lang w:eastAsia="zh-CN"/>
        </w:rPr>
        <w:t>报告方面的作用。</w:t>
      </w:r>
    </w:p>
    <w:p w14:paraId="1ED5AE54" w14:textId="6981B96F" w:rsidR="00761B5E" w:rsidRPr="00761B5E" w:rsidRDefault="00761B5E" w:rsidP="00BF219E">
      <w:pPr>
        <w:pStyle w:val="CBDSubTitle"/>
        <w:spacing w:after="120"/>
        <w:ind w:left="490"/>
        <w:rPr>
          <w:lang w:val="en-US" w:eastAsia="zh-CN"/>
        </w:rPr>
      </w:pPr>
      <w:r w:rsidRPr="00761B5E">
        <w:rPr>
          <w:rFonts w:hint="eastAsia"/>
          <w:lang w:val="en-US" w:eastAsia="zh-CN"/>
        </w:rPr>
        <w:t>两</w:t>
      </w:r>
      <w:r w:rsidR="00264F20">
        <w:rPr>
          <w:rFonts w:hint="eastAsia"/>
          <w:lang w:val="en-US" w:eastAsia="zh-CN"/>
        </w:rPr>
        <w:t>个情景设想</w:t>
      </w:r>
      <w:r w:rsidRPr="00761B5E">
        <w:rPr>
          <w:rFonts w:hint="eastAsia"/>
          <w:lang w:val="en-US" w:eastAsia="zh-CN"/>
        </w:rPr>
        <w:t>下</w:t>
      </w:r>
      <w:r w:rsidR="00264F20" w:rsidRPr="00761B5E">
        <w:rPr>
          <w:rFonts w:hint="eastAsia"/>
          <w:lang w:val="en-US" w:eastAsia="zh-CN"/>
        </w:rPr>
        <w:t>全球协调实体运作</w:t>
      </w:r>
      <w:r w:rsidR="00264F20">
        <w:rPr>
          <w:rFonts w:hint="eastAsia"/>
          <w:lang w:val="en-US" w:eastAsia="zh-CN"/>
        </w:rPr>
        <w:t>的</w:t>
      </w:r>
      <w:r w:rsidRPr="00761B5E">
        <w:rPr>
          <w:rFonts w:hint="eastAsia"/>
          <w:lang w:val="en-US" w:eastAsia="zh-CN"/>
        </w:rPr>
        <w:t>两年期</w:t>
      </w:r>
      <w:r w:rsidR="00264F20">
        <w:rPr>
          <w:rFonts w:hint="eastAsia"/>
          <w:lang w:val="en-US" w:eastAsia="zh-CN"/>
        </w:rPr>
        <w:t>预算估计</w:t>
      </w:r>
    </w:p>
    <w:p w14:paraId="2D3A5B64" w14:textId="43D74E3C" w:rsidR="00761B5E" w:rsidRPr="00A22A81" w:rsidRDefault="00F315A1" w:rsidP="00264F20">
      <w:pPr>
        <w:pStyle w:val="CBDSubTitle"/>
        <w:spacing w:before="120" w:after="120"/>
        <w:ind w:left="562"/>
        <w:rPr>
          <w:b w:val="0"/>
          <w:bCs/>
          <w:lang w:val="en-US" w:eastAsia="zh-CN"/>
        </w:rPr>
      </w:pPr>
      <w:r w:rsidRPr="00A22A81">
        <w:rPr>
          <w:rFonts w:hint="eastAsia"/>
          <w:b w:val="0"/>
          <w:bCs/>
          <w:lang w:val="en-US" w:eastAsia="zh-CN"/>
        </w:rPr>
        <w:t>（</w:t>
      </w:r>
      <w:r w:rsidR="00761B5E" w:rsidRPr="00A22A81">
        <w:rPr>
          <w:rFonts w:eastAsia="KaiTi" w:hint="eastAsia"/>
          <w:b w:val="0"/>
          <w:bCs/>
          <w:lang w:val="en-US" w:eastAsia="zh-CN"/>
        </w:rPr>
        <w:t>美元</w:t>
      </w:r>
      <w:r w:rsidRPr="00A22A81">
        <w:rPr>
          <w:rFonts w:hint="eastAsia"/>
          <w:b w:val="0"/>
          <w:bCs/>
          <w:lang w:val="en-US" w:eastAsia="zh-CN"/>
        </w:rPr>
        <w:t>）</w:t>
      </w:r>
    </w:p>
    <w:tbl>
      <w:tblPr>
        <w:tblW w:w="6660" w:type="dxa"/>
        <w:tblInd w:w="540" w:type="dxa"/>
        <w:tblLook w:val="04A0" w:firstRow="1" w:lastRow="0" w:firstColumn="1" w:lastColumn="0" w:noHBand="0" w:noVBand="1"/>
      </w:tblPr>
      <w:tblGrid>
        <w:gridCol w:w="3420"/>
        <w:gridCol w:w="1620"/>
        <w:gridCol w:w="1620"/>
      </w:tblGrid>
      <w:tr w:rsidR="00761B5E" w:rsidRPr="00BF219E" w14:paraId="21FE5F41" w14:textId="77777777" w:rsidTr="00F315A1">
        <w:trPr>
          <w:trHeight w:val="290"/>
        </w:trPr>
        <w:tc>
          <w:tcPr>
            <w:tcW w:w="3420" w:type="dxa"/>
            <w:vMerge w:val="restart"/>
            <w:tcBorders>
              <w:top w:val="single" w:sz="4" w:space="0" w:color="auto"/>
            </w:tcBorders>
            <w:shd w:val="clear" w:color="auto" w:fill="auto"/>
            <w:noWrap/>
            <w:vAlign w:val="bottom"/>
            <w:hideMark/>
          </w:tcPr>
          <w:p w14:paraId="506600C2" w14:textId="15F25F37" w:rsidR="00761B5E" w:rsidRPr="00BF219E" w:rsidRDefault="00264F20" w:rsidP="00CE1F68">
            <w:pPr>
              <w:snapToGrid w:val="0"/>
              <w:jc w:val="left"/>
              <w:rPr>
                <w:rFonts w:eastAsia="KaiTi"/>
                <w:sz w:val="20"/>
                <w:szCs w:val="20"/>
                <w:lang w:eastAsia="zh-CN"/>
              </w:rPr>
            </w:pPr>
            <w:r w:rsidRPr="00BF219E">
              <w:rPr>
                <w:rFonts w:eastAsia="KaiTi" w:hint="eastAsia"/>
                <w:sz w:val="20"/>
                <w:szCs w:val="20"/>
                <w:lang w:eastAsia="zh-CN"/>
              </w:rPr>
              <w:t>预算项目</w:t>
            </w:r>
          </w:p>
        </w:tc>
        <w:tc>
          <w:tcPr>
            <w:tcW w:w="3240" w:type="dxa"/>
            <w:gridSpan w:val="2"/>
            <w:tcBorders>
              <w:top w:val="single" w:sz="4" w:space="0" w:color="auto"/>
              <w:bottom w:val="single" w:sz="4" w:space="0" w:color="auto"/>
            </w:tcBorders>
          </w:tcPr>
          <w:p w14:paraId="7437F6A7" w14:textId="1B8A5E10" w:rsidR="00761B5E" w:rsidRPr="00BF219E" w:rsidRDefault="00BF219E" w:rsidP="00CE1F68">
            <w:pPr>
              <w:snapToGrid w:val="0"/>
              <w:jc w:val="center"/>
              <w:rPr>
                <w:rFonts w:eastAsia="KaiTi"/>
                <w:color w:val="000000"/>
                <w:sz w:val="20"/>
                <w:szCs w:val="20"/>
                <w:lang w:eastAsia="zh-CN"/>
              </w:rPr>
            </w:pPr>
            <w:r w:rsidRPr="00BF219E">
              <w:rPr>
                <w:rFonts w:eastAsia="KaiTi" w:hint="eastAsia"/>
                <w:color w:val="000000"/>
                <w:sz w:val="20"/>
                <w:szCs w:val="20"/>
                <w:lang w:eastAsia="zh-CN"/>
              </w:rPr>
              <w:t>金额</w:t>
            </w:r>
          </w:p>
        </w:tc>
      </w:tr>
      <w:tr w:rsidR="00761B5E" w:rsidRPr="00BF219E" w14:paraId="3DDB4915" w14:textId="77777777" w:rsidTr="00F315A1">
        <w:trPr>
          <w:trHeight w:val="290"/>
        </w:trPr>
        <w:tc>
          <w:tcPr>
            <w:tcW w:w="3420" w:type="dxa"/>
            <w:vMerge/>
            <w:shd w:val="clear" w:color="auto" w:fill="auto"/>
            <w:noWrap/>
            <w:vAlign w:val="bottom"/>
          </w:tcPr>
          <w:p w14:paraId="3698FA62" w14:textId="77777777" w:rsidR="00761B5E" w:rsidRPr="00BF219E" w:rsidRDefault="00761B5E" w:rsidP="00CE1F68">
            <w:pPr>
              <w:snapToGrid w:val="0"/>
              <w:jc w:val="left"/>
              <w:rPr>
                <w:rFonts w:eastAsia="KaiTi"/>
                <w:color w:val="000000"/>
                <w:sz w:val="20"/>
                <w:szCs w:val="20"/>
                <w:lang w:eastAsia="zh-CN"/>
              </w:rPr>
            </w:pPr>
          </w:p>
        </w:tc>
        <w:tc>
          <w:tcPr>
            <w:tcW w:w="1620" w:type="dxa"/>
            <w:tcBorders>
              <w:top w:val="single" w:sz="4" w:space="0" w:color="auto"/>
            </w:tcBorders>
            <w:vAlign w:val="bottom"/>
          </w:tcPr>
          <w:p w14:paraId="25CA5D2A" w14:textId="1B0977D3" w:rsidR="00761B5E" w:rsidRPr="00BF219E" w:rsidRDefault="00264F20" w:rsidP="00CE1F68">
            <w:pPr>
              <w:snapToGrid w:val="0"/>
              <w:jc w:val="left"/>
              <w:rPr>
                <w:rFonts w:eastAsia="KaiTi"/>
                <w:color w:val="000000"/>
                <w:sz w:val="20"/>
                <w:szCs w:val="20"/>
                <w:lang w:eastAsia="zh-CN"/>
              </w:rPr>
            </w:pPr>
            <w:r w:rsidRPr="00BF219E">
              <w:rPr>
                <w:rFonts w:eastAsia="KaiTi" w:hint="eastAsia"/>
                <w:color w:val="000000"/>
                <w:sz w:val="20"/>
                <w:szCs w:val="20"/>
                <w:lang w:eastAsia="zh-CN"/>
              </w:rPr>
              <w:t>第一个情景设想</w:t>
            </w:r>
          </w:p>
        </w:tc>
        <w:tc>
          <w:tcPr>
            <w:tcW w:w="1620" w:type="dxa"/>
            <w:tcBorders>
              <w:top w:val="single" w:sz="4" w:space="0" w:color="auto"/>
            </w:tcBorders>
            <w:shd w:val="clear" w:color="auto" w:fill="auto"/>
            <w:noWrap/>
            <w:vAlign w:val="bottom"/>
          </w:tcPr>
          <w:p w14:paraId="5F64ECBF" w14:textId="7D1332FA" w:rsidR="00761B5E" w:rsidRPr="00BF219E" w:rsidRDefault="00264F20" w:rsidP="00CE1F68">
            <w:pPr>
              <w:snapToGrid w:val="0"/>
              <w:jc w:val="left"/>
              <w:rPr>
                <w:rFonts w:eastAsia="KaiTi"/>
                <w:color w:val="000000"/>
                <w:sz w:val="20"/>
                <w:szCs w:val="20"/>
                <w:lang w:eastAsia="zh-CN"/>
              </w:rPr>
            </w:pPr>
            <w:r w:rsidRPr="00BF219E">
              <w:rPr>
                <w:rFonts w:eastAsia="KaiTi" w:hint="eastAsia"/>
                <w:color w:val="000000"/>
                <w:sz w:val="20"/>
                <w:szCs w:val="20"/>
                <w:lang w:eastAsia="zh-CN"/>
              </w:rPr>
              <w:t>第二个情景设想</w:t>
            </w:r>
          </w:p>
        </w:tc>
      </w:tr>
      <w:tr w:rsidR="00761B5E" w:rsidRPr="00BF219E" w14:paraId="637409D5" w14:textId="77777777" w:rsidTr="00F315A1">
        <w:trPr>
          <w:trHeight w:val="290"/>
        </w:trPr>
        <w:tc>
          <w:tcPr>
            <w:tcW w:w="3420" w:type="dxa"/>
            <w:tcBorders>
              <w:top w:val="single" w:sz="4" w:space="0" w:color="auto"/>
            </w:tcBorders>
            <w:shd w:val="clear" w:color="auto" w:fill="auto"/>
            <w:noWrap/>
            <w:vAlign w:val="bottom"/>
            <w:hideMark/>
          </w:tcPr>
          <w:p w14:paraId="208F8179" w14:textId="283A12A8" w:rsidR="00761B5E" w:rsidRPr="00BF219E" w:rsidRDefault="00264F20" w:rsidP="00CE1F68">
            <w:pPr>
              <w:snapToGrid w:val="0"/>
              <w:jc w:val="left"/>
              <w:rPr>
                <w:b/>
                <w:bCs/>
                <w:color w:val="000000"/>
                <w:sz w:val="20"/>
                <w:szCs w:val="20"/>
                <w:lang w:eastAsia="zh-CN"/>
              </w:rPr>
            </w:pPr>
            <w:r w:rsidRPr="00BF219E">
              <w:rPr>
                <w:rFonts w:hint="eastAsia"/>
                <w:b/>
                <w:bCs/>
                <w:color w:val="000000"/>
                <w:sz w:val="20"/>
                <w:szCs w:val="20"/>
                <w:lang w:eastAsia="zh-CN"/>
              </w:rPr>
              <w:t>工作人员</w:t>
            </w:r>
          </w:p>
        </w:tc>
        <w:tc>
          <w:tcPr>
            <w:tcW w:w="1620" w:type="dxa"/>
            <w:tcBorders>
              <w:top w:val="single" w:sz="4" w:space="0" w:color="auto"/>
            </w:tcBorders>
            <w:vAlign w:val="bottom"/>
          </w:tcPr>
          <w:p w14:paraId="3C66C670" w14:textId="77777777" w:rsidR="00761B5E" w:rsidRPr="00BF219E" w:rsidRDefault="00761B5E" w:rsidP="00CE1F68">
            <w:pPr>
              <w:snapToGrid w:val="0"/>
              <w:jc w:val="right"/>
              <w:rPr>
                <w:color w:val="000000"/>
                <w:sz w:val="20"/>
                <w:szCs w:val="20"/>
                <w:lang w:eastAsia="zh-CN"/>
              </w:rPr>
            </w:pPr>
          </w:p>
        </w:tc>
        <w:tc>
          <w:tcPr>
            <w:tcW w:w="1620" w:type="dxa"/>
            <w:tcBorders>
              <w:top w:val="single" w:sz="4" w:space="0" w:color="auto"/>
            </w:tcBorders>
            <w:shd w:val="clear" w:color="auto" w:fill="auto"/>
            <w:noWrap/>
            <w:vAlign w:val="bottom"/>
            <w:hideMark/>
          </w:tcPr>
          <w:p w14:paraId="4DD79B77" w14:textId="77777777" w:rsidR="00761B5E" w:rsidRPr="00BF219E" w:rsidRDefault="00761B5E" w:rsidP="00CE1F68">
            <w:pPr>
              <w:snapToGrid w:val="0"/>
              <w:jc w:val="right"/>
              <w:rPr>
                <w:color w:val="000000"/>
                <w:sz w:val="20"/>
                <w:szCs w:val="20"/>
                <w:lang w:eastAsia="zh-CN"/>
              </w:rPr>
            </w:pPr>
          </w:p>
        </w:tc>
      </w:tr>
      <w:tr w:rsidR="00761B5E" w:rsidRPr="00BF219E" w14:paraId="0929CE12" w14:textId="77777777" w:rsidTr="00F315A1">
        <w:tc>
          <w:tcPr>
            <w:tcW w:w="3420" w:type="dxa"/>
            <w:shd w:val="clear" w:color="auto" w:fill="auto"/>
            <w:noWrap/>
            <w:vAlign w:val="bottom"/>
          </w:tcPr>
          <w:p w14:paraId="75AA15E7" w14:textId="1842132D" w:rsidR="00761B5E" w:rsidRPr="00BF219E" w:rsidRDefault="00761B5E" w:rsidP="00CE1F68">
            <w:pPr>
              <w:snapToGrid w:val="0"/>
              <w:jc w:val="left"/>
              <w:rPr>
                <w:color w:val="000000"/>
                <w:sz w:val="20"/>
                <w:szCs w:val="20"/>
                <w:lang w:eastAsia="zh-CN"/>
              </w:rPr>
            </w:pPr>
            <w:r w:rsidRPr="00BF219E">
              <w:rPr>
                <w:color w:val="000000"/>
                <w:sz w:val="20"/>
                <w:szCs w:val="20"/>
                <w:lang w:eastAsia="zh-CN"/>
              </w:rPr>
              <w:t>1</w:t>
            </w:r>
            <w:r w:rsidR="00BF219E">
              <w:rPr>
                <w:rFonts w:hint="eastAsia"/>
                <w:color w:val="000000"/>
                <w:sz w:val="20"/>
                <w:szCs w:val="20"/>
                <w:lang w:eastAsia="zh-CN"/>
              </w:rPr>
              <w:t>个</w:t>
            </w:r>
            <w:r w:rsidRPr="00BF219E">
              <w:rPr>
                <w:color w:val="000000"/>
                <w:sz w:val="20"/>
                <w:szCs w:val="20"/>
                <w:lang w:eastAsia="zh-CN"/>
              </w:rPr>
              <w:t xml:space="preserve"> P5 </w:t>
            </w:r>
            <w:r w:rsidR="00F315A1">
              <w:rPr>
                <w:color w:val="000000"/>
                <w:sz w:val="20"/>
                <w:szCs w:val="20"/>
                <w:lang w:eastAsia="zh-CN"/>
              </w:rPr>
              <w:t>（</w:t>
            </w:r>
            <w:r w:rsidR="00264F20" w:rsidRPr="00BF219E">
              <w:rPr>
                <w:rFonts w:hint="eastAsia"/>
                <w:color w:val="000000"/>
                <w:sz w:val="20"/>
                <w:szCs w:val="20"/>
                <w:lang w:eastAsia="zh-CN"/>
              </w:rPr>
              <w:t>协调人</w:t>
            </w:r>
            <w:r w:rsidR="00F315A1">
              <w:rPr>
                <w:color w:val="000000"/>
                <w:sz w:val="20"/>
                <w:szCs w:val="20"/>
                <w:lang w:eastAsia="zh-CN"/>
              </w:rPr>
              <w:t>）</w:t>
            </w:r>
            <w:r w:rsidRPr="00BF219E">
              <w:rPr>
                <w:i/>
                <w:iCs/>
                <w:color w:val="000000"/>
                <w:sz w:val="20"/>
                <w:szCs w:val="20"/>
                <w:vertAlign w:val="superscript"/>
                <w:lang w:eastAsia="zh-CN"/>
              </w:rPr>
              <w:t>a</w:t>
            </w:r>
          </w:p>
        </w:tc>
        <w:tc>
          <w:tcPr>
            <w:tcW w:w="1620" w:type="dxa"/>
            <w:vAlign w:val="bottom"/>
          </w:tcPr>
          <w:p w14:paraId="191743D8"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508 000</w:t>
            </w:r>
          </w:p>
        </w:tc>
        <w:tc>
          <w:tcPr>
            <w:tcW w:w="1620" w:type="dxa"/>
            <w:shd w:val="clear" w:color="auto" w:fill="auto"/>
            <w:noWrap/>
            <w:vAlign w:val="bottom"/>
          </w:tcPr>
          <w:p w14:paraId="2C9271F0"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508 000</w:t>
            </w:r>
          </w:p>
        </w:tc>
      </w:tr>
      <w:tr w:rsidR="00761B5E" w:rsidRPr="00BF219E" w14:paraId="5C6431E4" w14:textId="77777777" w:rsidTr="00F315A1">
        <w:tc>
          <w:tcPr>
            <w:tcW w:w="3420" w:type="dxa"/>
            <w:shd w:val="clear" w:color="auto" w:fill="auto"/>
            <w:noWrap/>
            <w:vAlign w:val="bottom"/>
            <w:hideMark/>
          </w:tcPr>
          <w:p w14:paraId="23D33FC3" w14:textId="1FA59302" w:rsidR="00761B5E" w:rsidRPr="00BF219E" w:rsidRDefault="00761B5E" w:rsidP="00CE1F68">
            <w:pPr>
              <w:snapToGrid w:val="0"/>
              <w:jc w:val="left"/>
              <w:rPr>
                <w:color w:val="000000"/>
                <w:sz w:val="20"/>
                <w:szCs w:val="20"/>
                <w:lang w:eastAsia="zh-CN"/>
              </w:rPr>
            </w:pPr>
            <w:r w:rsidRPr="00BF219E">
              <w:rPr>
                <w:color w:val="000000"/>
                <w:sz w:val="20"/>
                <w:szCs w:val="20"/>
                <w:lang w:eastAsia="zh-CN"/>
              </w:rPr>
              <w:t>1</w:t>
            </w:r>
            <w:r w:rsidR="00BF219E">
              <w:rPr>
                <w:rFonts w:hint="eastAsia"/>
                <w:color w:val="000000"/>
                <w:sz w:val="20"/>
                <w:szCs w:val="20"/>
                <w:lang w:eastAsia="zh-CN"/>
              </w:rPr>
              <w:t>个</w:t>
            </w:r>
            <w:r w:rsidRPr="00BF219E">
              <w:rPr>
                <w:color w:val="000000"/>
                <w:sz w:val="20"/>
                <w:szCs w:val="20"/>
                <w:lang w:eastAsia="zh-CN"/>
              </w:rPr>
              <w:t xml:space="preserve"> P4</w:t>
            </w:r>
          </w:p>
        </w:tc>
        <w:tc>
          <w:tcPr>
            <w:tcW w:w="1620" w:type="dxa"/>
          </w:tcPr>
          <w:p w14:paraId="7A41F0A8"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w:t>
            </w:r>
          </w:p>
        </w:tc>
        <w:tc>
          <w:tcPr>
            <w:tcW w:w="1620" w:type="dxa"/>
            <w:shd w:val="clear" w:color="auto" w:fill="auto"/>
            <w:noWrap/>
            <w:vAlign w:val="bottom"/>
            <w:hideMark/>
          </w:tcPr>
          <w:p w14:paraId="4EBA4E8C"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440 000</w:t>
            </w:r>
          </w:p>
        </w:tc>
      </w:tr>
      <w:tr w:rsidR="00761B5E" w:rsidRPr="00BF219E" w14:paraId="4F79F342" w14:textId="77777777" w:rsidTr="00F315A1">
        <w:trPr>
          <w:trHeight w:val="290"/>
        </w:trPr>
        <w:tc>
          <w:tcPr>
            <w:tcW w:w="3420" w:type="dxa"/>
            <w:shd w:val="clear" w:color="auto" w:fill="auto"/>
            <w:noWrap/>
            <w:vAlign w:val="bottom"/>
            <w:hideMark/>
          </w:tcPr>
          <w:p w14:paraId="0ADADA4A" w14:textId="2E057358" w:rsidR="00761B5E" w:rsidRPr="00BF219E" w:rsidRDefault="00761B5E" w:rsidP="00CE1F68">
            <w:pPr>
              <w:snapToGrid w:val="0"/>
              <w:jc w:val="left"/>
              <w:rPr>
                <w:color w:val="000000"/>
                <w:sz w:val="20"/>
                <w:szCs w:val="20"/>
                <w:lang w:eastAsia="zh-CN"/>
              </w:rPr>
            </w:pPr>
            <w:r w:rsidRPr="00BF219E">
              <w:rPr>
                <w:color w:val="000000"/>
                <w:sz w:val="20"/>
                <w:szCs w:val="20"/>
                <w:lang w:eastAsia="zh-CN"/>
              </w:rPr>
              <w:t>1</w:t>
            </w:r>
            <w:r w:rsidR="00BF219E">
              <w:rPr>
                <w:rFonts w:hint="eastAsia"/>
                <w:color w:val="000000"/>
                <w:sz w:val="20"/>
                <w:szCs w:val="20"/>
                <w:lang w:eastAsia="zh-CN"/>
              </w:rPr>
              <w:t>个</w:t>
            </w:r>
            <w:r w:rsidRPr="00BF219E">
              <w:rPr>
                <w:color w:val="000000"/>
                <w:sz w:val="20"/>
                <w:szCs w:val="20"/>
                <w:lang w:eastAsia="zh-CN"/>
              </w:rPr>
              <w:t xml:space="preserve"> P3 </w:t>
            </w:r>
          </w:p>
        </w:tc>
        <w:tc>
          <w:tcPr>
            <w:tcW w:w="1620" w:type="dxa"/>
            <w:vAlign w:val="bottom"/>
          </w:tcPr>
          <w:p w14:paraId="08F4EFED"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340 000</w:t>
            </w:r>
          </w:p>
        </w:tc>
        <w:tc>
          <w:tcPr>
            <w:tcW w:w="1620" w:type="dxa"/>
            <w:shd w:val="clear" w:color="auto" w:fill="auto"/>
            <w:noWrap/>
            <w:vAlign w:val="bottom"/>
            <w:hideMark/>
          </w:tcPr>
          <w:p w14:paraId="37A4FC90"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340 000</w:t>
            </w:r>
          </w:p>
        </w:tc>
      </w:tr>
      <w:tr w:rsidR="00761B5E" w:rsidRPr="00BF219E" w14:paraId="3521D397" w14:textId="77777777" w:rsidTr="00F315A1">
        <w:trPr>
          <w:trHeight w:val="290"/>
        </w:trPr>
        <w:tc>
          <w:tcPr>
            <w:tcW w:w="3420" w:type="dxa"/>
            <w:shd w:val="clear" w:color="auto" w:fill="auto"/>
            <w:noWrap/>
            <w:vAlign w:val="bottom"/>
            <w:hideMark/>
          </w:tcPr>
          <w:p w14:paraId="147607BE" w14:textId="2226B29D" w:rsidR="00761B5E" w:rsidRPr="00BF219E" w:rsidRDefault="00761B5E" w:rsidP="00CE1F68">
            <w:pPr>
              <w:snapToGrid w:val="0"/>
              <w:jc w:val="left"/>
              <w:rPr>
                <w:color w:val="000000"/>
                <w:sz w:val="20"/>
                <w:szCs w:val="20"/>
                <w:lang w:eastAsia="zh-CN"/>
              </w:rPr>
            </w:pPr>
            <w:r w:rsidRPr="00BF219E">
              <w:rPr>
                <w:color w:val="000000"/>
                <w:sz w:val="20"/>
                <w:szCs w:val="20"/>
                <w:lang w:eastAsia="zh-CN"/>
              </w:rPr>
              <w:t>1</w:t>
            </w:r>
            <w:r w:rsidR="00BF219E">
              <w:rPr>
                <w:rFonts w:hint="eastAsia"/>
                <w:color w:val="000000"/>
                <w:sz w:val="20"/>
                <w:szCs w:val="20"/>
                <w:lang w:eastAsia="zh-CN"/>
              </w:rPr>
              <w:t>个</w:t>
            </w:r>
            <w:r w:rsidRPr="00BF219E">
              <w:rPr>
                <w:color w:val="000000"/>
                <w:sz w:val="20"/>
                <w:szCs w:val="20"/>
                <w:lang w:eastAsia="zh-CN"/>
              </w:rPr>
              <w:t xml:space="preserve"> G7</w:t>
            </w:r>
          </w:p>
        </w:tc>
        <w:tc>
          <w:tcPr>
            <w:tcW w:w="1620" w:type="dxa"/>
            <w:vAlign w:val="bottom"/>
          </w:tcPr>
          <w:p w14:paraId="0F13B28F"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140 000</w:t>
            </w:r>
          </w:p>
        </w:tc>
        <w:tc>
          <w:tcPr>
            <w:tcW w:w="1620" w:type="dxa"/>
            <w:shd w:val="clear" w:color="auto" w:fill="auto"/>
            <w:noWrap/>
            <w:vAlign w:val="bottom"/>
            <w:hideMark/>
          </w:tcPr>
          <w:p w14:paraId="01B5C3B6"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140 000</w:t>
            </w:r>
          </w:p>
        </w:tc>
      </w:tr>
      <w:tr w:rsidR="00761B5E" w:rsidRPr="00BF219E" w14:paraId="026F65FD" w14:textId="77777777" w:rsidTr="00F315A1">
        <w:trPr>
          <w:trHeight w:val="290"/>
        </w:trPr>
        <w:tc>
          <w:tcPr>
            <w:tcW w:w="3420" w:type="dxa"/>
            <w:shd w:val="clear" w:color="auto" w:fill="auto"/>
            <w:noWrap/>
            <w:vAlign w:val="bottom"/>
            <w:hideMark/>
          </w:tcPr>
          <w:p w14:paraId="6DBF23B8" w14:textId="54FEA58E" w:rsidR="00761B5E" w:rsidRPr="00BF219E" w:rsidRDefault="00264F20" w:rsidP="00CE1F68">
            <w:pPr>
              <w:snapToGrid w:val="0"/>
              <w:jc w:val="left"/>
              <w:rPr>
                <w:color w:val="000000"/>
                <w:sz w:val="20"/>
                <w:szCs w:val="20"/>
                <w:lang w:eastAsia="zh-CN"/>
              </w:rPr>
            </w:pPr>
            <w:r w:rsidRPr="00BF219E">
              <w:rPr>
                <w:rFonts w:hint="eastAsia"/>
                <w:color w:val="000000"/>
                <w:sz w:val="20"/>
                <w:szCs w:val="20"/>
                <w:lang w:eastAsia="zh-CN"/>
              </w:rPr>
              <w:t>咨询人</w:t>
            </w:r>
          </w:p>
        </w:tc>
        <w:tc>
          <w:tcPr>
            <w:tcW w:w="1620" w:type="dxa"/>
            <w:vAlign w:val="bottom"/>
          </w:tcPr>
          <w:p w14:paraId="58CA2ED9" w14:textId="77777777" w:rsidR="00761B5E" w:rsidRPr="00BF219E" w:rsidRDefault="00761B5E" w:rsidP="00CE1F68">
            <w:pPr>
              <w:snapToGrid w:val="0"/>
              <w:jc w:val="right"/>
              <w:rPr>
                <w:color w:val="000000"/>
                <w:sz w:val="20"/>
                <w:szCs w:val="20"/>
              </w:rPr>
            </w:pPr>
            <w:r w:rsidRPr="00BF219E">
              <w:rPr>
                <w:color w:val="000000"/>
                <w:sz w:val="20"/>
                <w:szCs w:val="20"/>
                <w:lang w:eastAsia="zh-CN"/>
              </w:rPr>
              <w:t>120 000</w:t>
            </w:r>
          </w:p>
        </w:tc>
        <w:tc>
          <w:tcPr>
            <w:tcW w:w="1620" w:type="dxa"/>
            <w:shd w:val="clear" w:color="auto" w:fill="auto"/>
            <w:noWrap/>
            <w:vAlign w:val="bottom"/>
            <w:hideMark/>
          </w:tcPr>
          <w:p w14:paraId="5F740EFA"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90 000</w:t>
            </w:r>
          </w:p>
        </w:tc>
      </w:tr>
      <w:tr w:rsidR="00761B5E" w:rsidRPr="00BF219E" w14:paraId="38FFA7AA" w14:textId="77777777" w:rsidTr="00F315A1">
        <w:trPr>
          <w:trHeight w:val="290"/>
        </w:trPr>
        <w:tc>
          <w:tcPr>
            <w:tcW w:w="3420" w:type="dxa"/>
            <w:shd w:val="clear" w:color="auto" w:fill="auto"/>
            <w:noWrap/>
            <w:vAlign w:val="bottom"/>
            <w:hideMark/>
          </w:tcPr>
          <w:p w14:paraId="06A8543C" w14:textId="2F6AB80A" w:rsidR="00761B5E" w:rsidRPr="00BF219E" w:rsidRDefault="00264F20" w:rsidP="00CE1F68">
            <w:pPr>
              <w:snapToGrid w:val="0"/>
              <w:jc w:val="left"/>
              <w:rPr>
                <w:color w:val="000000"/>
                <w:sz w:val="20"/>
                <w:szCs w:val="20"/>
                <w:lang w:eastAsia="zh-CN"/>
              </w:rPr>
            </w:pPr>
            <w:r w:rsidRPr="00BF219E">
              <w:rPr>
                <w:rFonts w:hint="eastAsia"/>
                <w:color w:val="000000"/>
                <w:sz w:val="20"/>
                <w:szCs w:val="20"/>
                <w:lang w:eastAsia="zh-CN"/>
              </w:rPr>
              <w:t>工作人员差旅</w:t>
            </w:r>
            <w:r w:rsidR="00761B5E" w:rsidRPr="00BF219E">
              <w:rPr>
                <w:i/>
                <w:iCs/>
                <w:color w:val="000000"/>
                <w:sz w:val="20"/>
                <w:szCs w:val="20"/>
                <w:vertAlign w:val="superscript"/>
                <w:lang w:eastAsia="zh-CN"/>
              </w:rPr>
              <w:t>b</w:t>
            </w:r>
          </w:p>
        </w:tc>
        <w:tc>
          <w:tcPr>
            <w:tcW w:w="1620" w:type="dxa"/>
            <w:vAlign w:val="bottom"/>
          </w:tcPr>
          <w:p w14:paraId="02B4338E"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160 832</w:t>
            </w:r>
          </w:p>
        </w:tc>
        <w:tc>
          <w:tcPr>
            <w:tcW w:w="1620" w:type="dxa"/>
            <w:shd w:val="clear" w:color="auto" w:fill="auto"/>
            <w:noWrap/>
            <w:vAlign w:val="bottom"/>
            <w:hideMark/>
          </w:tcPr>
          <w:p w14:paraId="562A8A12"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160 832</w:t>
            </w:r>
          </w:p>
        </w:tc>
      </w:tr>
      <w:tr w:rsidR="00761B5E" w:rsidRPr="00BF219E" w14:paraId="2FB904B8" w14:textId="77777777" w:rsidTr="00F315A1">
        <w:trPr>
          <w:trHeight w:val="290"/>
        </w:trPr>
        <w:tc>
          <w:tcPr>
            <w:tcW w:w="3420" w:type="dxa"/>
            <w:shd w:val="clear" w:color="auto" w:fill="auto"/>
            <w:noWrap/>
            <w:vAlign w:val="bottom"/>
            <w:hideMark/>
          </w:tcPr>
          <w:p w14:paraId="42D00783" w14:textId="5B116471" w:rsidR="00761B5E" w:rsidRPr="00BF219E" w:rsidRDefault="00264F20" w:rsidP="00CE1F68">
            <w:pPr>
              <w:snapToGrid w:val="0"/>
              <w:jc w:val="left"/>
              <w:rPr>
                <w:b/>
                <w:bCs/>
                <w:color w:val="000000"/>
                <w:sz w:val="20"/>
                <w:szCs w:val="20"/>
                <w:lang w:eastAsia="zh-CN"/>
              </w:rPr>
            </w:pPr>
            <w:r w:rsidRPr="00BF219E">
              <w:rPr>
                <w:rFonts w:hint="eastAsia"/>
                <w:b/>
                <w:bCs/>
                <w:color w:val="000000"/>
                <w:sz w:val="20"/>
                <w:szCs w:val="20"/>
                <w:lang w:eastAsia="zh-CN"/>
              </w:rPr>
              <w:t>活动</w:t>
            </w:r>
          </w:p>
        </w:tc>
        <w:tc>
          <w:tcPr>
            <w:tcW w:w="1620" w:type="dxa"/>
          </w:tcPr>
          <w:p w14:paraId="41BD15DD" w14:textId="77777777" w:rsidR="00761B5E" w:rsidRPr="00BF219E" w:rsidRDefault="00761B5E" w:rsidP="00CE1F68">
            <w:pPr>
              <w:snapToGrid w:val="0"/>
              <w:jc w:val="right"/>
              <w:rPr>
                <w:color w:val="000000"/>
                <w:sz w:val="20"/>
                <w:szCs w:val="20"/>
                <w:lang w:eastAsia="zh-CN"/>
              </w:rPr>
            </w:pPr>
          </w:p>
        </w:tc>
        <w:tc>
          <w:tcPr>
            <w:tcW w:w="1620" w:type="dxa"/>
            <w:shd w:val="clear" w:color="auto" w:fill="auto"/>
            <w:noWrap/>
            <w:vAlign w:val="bottom"/>
            <w:hideMark/>
          </w:tcPr>
          <w:p w14:paraId="0DFCA0FF" w14:textId="77777777" w:rsidR="00761B5E" w:rsidRPr="00BF219E" w:rsidRDefault="00761B5E" w:rsidP="00CE1F68">
            <w:pPr>
              <w:snapToGrid w:val="0"/>
              <w:jc w:val="right"/>
              <w:rPr>
                <w:color w:val="000000"/>
                <w:sz w:val="20"/>
                <w:szCs w:val="20"/>
                <w:lang w:eastAsia="zh-CN"/>
              </w:rPr>
            </w:pPr>
          </w:p>
        </w:tc>
      </w:tr>
      <w:tr w:rsidR="00761B5E" w:rsidRPr="00BF219E" w14:paraId="365AA8CF" w14:textId="77777777" w:rsidTr="00F315A1">
        <w:trPr>
          <w:trHeight w:val="290"/>
        </w:trPr>
        <w:tc>
          <w:tcPr>
            <w:tcW w:w="3420" w:type="dxa"/>
            <w:shd w:val="clear" w:color="auto" w:fill="auto"/>
            <w:noWrap/>
            <w:vAlign w:val="bottom"/>
            <w:hideMark/>
          </w:tcPr>
          <w:p w14:paraId="67F6D584" w14:textId="137DF9A7" w:rsidR="00761B5E" w:rsidRPr="00BF219E" w:rsidRDefault="00264F20" w:rsidP="00CE1F68">
            <w:pPr>
              <w:snapToGrid w:val="0"/>
              <w:jc w:val="left"/>
              <w:rPr>
                <w:color w:val="000000"/>
                <w:sz w:val="20"/>
                <w:szCs w:val="20"/>
                <w:lang w:eastAsia="zh-CN"/>
              </w:rPr>
            </w:pPr>
            <w:r w:rsidRPr="00BF219E">
              <w:rPr>
                <w:rFonts w:hint="eastAsia"/>
                <w:color w:val="000000"/>
                <w:sz w:val="20"/>
                <w:szCs w:val="20"/>
                <w:lang w:eastAsia="zh-CN"/>
              </w:rPr>
              <w:t>年度协调会议</w:t>
            </w:r>
            <w:r w:rsidR="00761B5E" w:rsidRPr="00BF219E">
              <w:rPr>
                <w:i/>
                <w:iCs/>
                <w:color w:val="000000"/>
                <w:sz w:val="20"/>
                <w:szCs w:val="20"/>
                <w:vertAlign w:val="superscript"/>
                <w:lang w:eastAsia="zh-CN"/>
              </w:rPr>
              <w:t>c</w:t>
            </w:r>
          </w:p>
        </w:tc>
        <w:tc>
          <w:tcPr>
            <w:tcW w:w="1620" w:type="dxa"/>
            <w:vAlign w:val="bottom"/>
          </w:tcPr>
          <w:p w14:paraId="036A1E85"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80 832</w:t>
            </w:r>
          </w:p>
        </w:tc>
        <w:tc>
          <w:tcPr>
            <w:tcW w:w="1620" w:type="dxa"/>
            <w:shd w:val="clear" w:color="auto" w:fill="auto"/>
            <w:noWrap/>
            <w:vAlign w:val="bottom"/>
            <w:hideMark/>
          </w:tcPr>
          <w:p w14:paraId="19218792"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80 832</w:t>
            </w:r>
          </w:p>
        </w:tc>
      </w:tr>
      <w:tr w:rsidR="00761B5E" w:rsidRPr="00BF219E" w14:paraId="3EE6F738" w14:textId="77777777" w:rsidTr="00F315A1">
        <w:trPr>
          <w:trHeight w:val="288"/>
        </w:trPr>
        <w:tc>
          <w:tcPr>
            <w:tcW w:w="3420" w:type="dxa"/>
            <w:shd w:val="clear" w:color="auto" w:fill="auto"/>
            <w:vAlign w:val="bottom"/>
            <w:hideMark/>
          </w:tcPr>
          <w:p w14:paraId="4F0ACC97" w14:textId="614274E0" w:rsidR="00761B5E" w:rsidRPr="00BF219E" w:rsidRDefault="00264F20" w:rsidP="00CE1F68">
            <w:pPr>
              <w:snapToGrid w:val="0"/>
              <w:jc w:val="left"/>
              <w:rPr>
                <w:color w:val="000000"/>
                <w:sz w:val="20"/>
                <w:szCs w:val="20"/>
                <w:lang w:eastAsia="zh-CN"/>
              </w:rPr>
            </w:pPr>
            <w:r w:rsidRPr="00BF219E">
              <w:rPr>
                <w:rFonts w:hint="eastAsia"/>
                <w:color w:val="000000"/>
                <w:sz w:val="20"/>
                <w:szCs w:val="20"/>
                <w:lang w:eastAsia="zh-CN"/>
              </w:rPr>
              <w:t>区域和次区域中心协作平台</w:t>
            </w:r>
            <w:r w:rsidR="00761B5E" w:rsidRPr="00BF219E">
              <w:rPr>
                <w:i/>
                <w:iCs/>
                <w:color w:val="000000"/>
                <w:sz w:val="20"/>
                <w:szCs w:val="20"/>
                <w:vertAlign w:val="superscript"/>
                <w:lang w:eastAsia="zh-CN"/>
              </w:rPr>
              <w:t>d</w:t>
            </w:r>
          </w:p>
        </w:tc>
        <w:tc>
          <w:tcPr>
            <w:tcW w:w="1620" w:type="dxa"/>
            <w:vAlign w:val="bottom"/>
          </w:tcPr>
          <w:p w14:paraId="6C5789F4" w14:textId="77777777" w:rsidR="00761B5E" w:rsidRPr="00BF219E" w:rsidRDefault="00761B5E" w:rsidP="00F315A1">
            <w:pPr>
              <w:snapToGrid w:val="0"/>
              <w:ind w:right="200"/>
              <w:jc w:val="right"/>
              <w:rPr>
                <w:color w:val="000000"/>
                <w:sz w:val="20"/>
                <w:szCs w:val="20"/>
                <w:lang w:eastAsia="zh-CN"/>
              </w:rPr>
            </w:pPr>
            <w:r w:rsidRPr="00BF219E">
              <w:rPr>
                <w:color w:val="000000"/>
                <w:sz w:val="20"/>
                <w:szCs w:val="20"/>
                <w:lang w:eastAsia="zh-CN"/>
              </w:rPr>
              <w:t>60 000</w:t>
            </w:r>
          </w:p>
        </w:tc>
        <w:tc>
          <w:tcPr>
            <w:tcW w:w="1620" w:type="dxa"/>
            <w:shd w:val="clear" w:color="auto" w:fill="auto"/>
            <w:noWrap/>
            <w:vAlign w:val="bottom"/>
            <w:hideMark/>
          </w:tcPr>
          <w:p w14:paraId="75545252"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60 000</w:t>
            </w:r>
          </w:p>
        </w:tc>
      </w:tr>
      <w:tr w:rsidR="00761B5E" w:rsidRPr="00BF219E" w14:paraId="54D01593" w14:textId="77777777" w:rsidTr="00F315A1">
        <w:trPr>
          <w:trHeight w:val="290"/>
        </w:trPr>
        <w:tc>
          <w:tcPr>
            <w:tcW w:w="3420" w:type="dxa"/>
            <w:shd w:val="clear" w:color="auto" w:fill="auto"/>
            <w:noWrap/>
            <w:vAlign w:val="bottom"/>
            <w:hideMark/>
          </w:tcPr>
          <w:p w14:paraId="3DA6FAAF" w14:textId="6393DECC" w:rsidR="00761B5E" w:rsidRPr="00BF219E" w:rsidRDefault="00BF219E" w:rsidP="00CE1F68">
            <w:pPr>
              <w:snapToGrid w:val="0"/>
              <w:jc w:val="left"/>
              <w:rPr>
                <w:color w:val="000000"/>
                <w:sz w:val="20"/>
                <w:szCs w:val="20"/>
                <w:lang w:eastAsia="zh-CN"/>
              </w:rPr>
            </w:pPr>
            <w:r w:rsidRPr="00BF219E">
              <w:rPr>
                <w:rFonts w:hint="eastAsia"/>
                <w:color w:val="000000"/>
                <w:sz w:val="20"/>
                <w:szCs w:val="20"/>
                <w:lang w:eastAsia="zh-CN"/>
              </w:rPr>
              <w:t>办公和业务费用</w:t>
            </w:r>
            <w:r w:rsidR="00761B5E" w:rsidRPr="00BF219E">
              <w:rPr>
                <w:i/>
                <w:iCs/>
                <w:color w:val="000000"/>
                <w:sz w:val="20"/>
                <w:szCs w:val="20"/>
                <w:vertAlign w:val="superscript"/>
                <w:lang w:eastAsia="zh-CN"/>
              </w:rPr>
              <w:t>e</w:t>
            </w:r>
          </w:p>
        </w:tc>
        <w:tc>
          <w:tcPr>
            <w:tcW w:w="1620" w:type="dxa"/>
            <w:vAlign w:val="bottom"/>
          </w:tcPr>
          <w:p w14:paraId="49EBCF29" w14:textId="77777777" w:rsidR="00761B5E" w:rsidRPr="00BF219E" w:rsidRDefault="00761B5E" w:rsidP="00CE1F68">
            <w:pPr>
              <w:snapToGrid w:val="0"/>
              <w:jc w:val="right"/>
              <w:rPr>
                <w:color w:val="000000"/>
                <w:sz w:val="20"/>
                <w:szCs w:val="20"/>
              </w:rPr>
            </w:pPr>
            <w:r w:rsidRPr="00BF219E">
              <w:rPr>
                <w:color w:val="000000"/>
                <w:sz w:val="20"/>
                <w:szCs w:val="20"/>
              </w:rPr>
              <w:t>26 000</w:t>
            </w:r>
          </w:p>
        </w:tc>
        <w:tc>
          <w:tcPr>
            <w:tcW w:w="1620" w:type="dxa"/>
            <w:shd w:val="clear" w:color="auto" w:fill="auto"/>
            <w:noWrap/>
            <w:vAlign w:val="bottom"/>
            <w:hideMark/>
          </w:tcPr>
          <w:p w14:paraId="76772B96" w14:textId="77777777" w:rsidR="00761B5E" w:rsidRPr="00BF219E" w:rsidRDefault="00761B5E" w:rsidP="00CE1F68">
            <w:pPr>
              <w:snapToGrid w:val="0"/>
              <w:jc w:val="right"/>
              <w:rPr>
                <w:color w:val="000000"/>
                <w:sz w:val="20"/>
                <w:szCs w:val="20"/>
                <w:lang w:eastAsia="zh-CN"/>
              </w:rPr>
            </w:pPr>
            <w:r w:rsidRPr="00BF219E">
              <w:rPr>
                <w:color w:val="000000"/>
                <w:sz w:val="20"/>
                <w:szCs w:val="20"/>
                <w:lang w:eastAsia="zh-CN"/>
              </w:rPr>
              <w:t>28 000</w:t>
            </w:r>
          </w:p>
        </w:tc>
      </w:tr>
      <w:tr w:rsidR="00761B5E" w:rsidRPr="00BF219E" w14:paraId="6B41A1B9" w14:textId="77777777" w:rsidTr="00F315A1">
        <w:trPr>
          <w:trHeight w:val="290"/>
        </w:trPr>
        <w:tc>
          <w:tcPr>
            <w:tcW w:w="3420" w:type="dxa"/>
            <w:tcBorders>
              <w:top w:val="single" w:sz="4" w:space="0" w:color="auto"/>
              <w:bottom w:val="single" w:sz="4" w:space="0" w:color="auto"/>
            </w:tcBorders>
            <w:shd w:val="clear" w:color="auto" w:fill="auto"/>
            <w:noWrap/>
            <w:vAlign w:val="bottom"/>
            <w:hideMark/>
          </w:tcPr>
          <w:p w14:paraId="4DD87A73" w14:textId="69C112F6" w:rsidR="00761B5E" w:rsidRPr="00BF219E" w:rsidRDefault="00761B5E" w:rsidP="00CE1F68">
            <w:pPr>
              <w:snapToGrid w:val="0"/>
              <w:jc w:val="left"/>
              <w:rPr>
                <w:b/>
                <w:bCs/>
                <w:color w:val="000000"/>
                <w:sz w:val="20"/>
                <w:szCs w:val="20"/>
                <w:lang w:eastAsia="zh-CN"/>
              </w:rPr>
            </w:pPr>
            <w:r w:rsidRPr="00BF219E">
              <w:rPr>
                <w:b/>
                <w:bCs/>
                <w:color w:val="000000"/>
                <w:sz w:val="20"/>
                <w:szCs w:val="20"/>
                <w:lang w:eastAsia="zh-CN"/>
              </w:rPr>
              <w:tab/>
            </w:r>
            <w:r w:rsidR="00BF219E" w:rsidRPr="00BF219E">
              <w:rPr>
                <w:rFonts w:hint="eastAsia"/>
                <w:b/>
                <w:bCs/>
                <w:color w:val="000000"/>
                <w:sz w:val="20"/>
                <w:szCs w:val="20"/>
                <w:lang w:eastAsia="zh-CN"/>
              </w:rPr>
              <w:t>小计</w:t>
            </w:r>
          </w:p>
        </w:tc>
        <w:tc>
          <w:tcPr>
            <w:tcW w:w="1620" w:type="dxa"/>
            <w:tcBorders>
              <w:top w:val="single" w:sz="4" w:space="0" w:color="auto"/>
              <w:bottom w:val="single" w:sz="4" w:space="0" w:color="auto"/>
            </w:tcBorders>
            <w:vAlign w:val="bottom"/>
          </w:tcPr>
          <w:p w14:paraId="04DE63A6" w14:textId="77777777" w:rsidR="00761B5E" w:rsidRPr="00BF219E" w:rsidRDefault="00761B5E" w:rsidP="00CE1F68">
            <w:pPr>
              <w:snapToGrid w:val="0"/>
              <w:jc w:val="right"/>
              <w:rPr>
                <w:b/>
                <w:bCs/>
                <w:color w:val="000000"/>
                <w:sz w:val="20"/>
                <w:szCs w:val="20"/>
              </w:rPr>
            </w:pPr>
            <w:r w:rsidRPr="00BF219E">
              <w:rPr>
                <w:b/>
                <w:bCs/>
                <w:color w:val="000000"/>
                <w:sz w:val="20"/>
                <w:szCs w:val="20"/>
              </w:rPr>
              <w:t>1 535 664</w:t>
            </w:r>
          </w:p>
        </w:tc>
        <w:tc>
          <w:tcPr>
            <w:tcW w:w="1620" w:type="dxa"/>
            <w:tcBorders>
              <w:top w:val="single" w:sz="4" w:space="0" w:color="auto"/>
              <w:bottom w:val="single" w:sz="4" w:space="0" w:color="auto"/>
            </w:tcBorders>
            <w:shd w:val="clear" w:color="auto" w:fill="auto"/>
            <w:noWrap/>
            <w:vAlign w:val="bottom"/>
            <w:hideMark/>
          </w:tcPr>
          <w:p w14:paraId="62A190EC" w14:textId="77777777" w:rsidR="00761B5E" w:rsidRPr="00BF219E" w:rsidRDefault="00761B5E" w:rsidP="00CE1F68">
            <w:pPr>
              <w:snapToGrid w:val="0"/>
              <w:jc w:val="right"/>
              <w:rPr>
                <w:b/>
                <w:bCs/>
                <w:color w:val="000000"/>
                <w:sz w:val="20"/>
                <w:szCs w:val="20"/>
                <w:lang w:eastAsia="zh-CN"/>
              </w:rPr>
            </w:pPr>
            <w:r w:rsidRPr="00BF219E">
              <w:rPr>
                <w:b/>
                <w:bCs/>
                <w:color w:val="000000"/>
                <w:sz w:val="20"/>
                <w:szCs w:val="20"/>
              </w:rPr>
              <w:t>1 847 664</w:t>
            </w:r>
          </w:p>
        </w:tc>
      </w:tr>
      <w:tr w:rsidR="00761B5E" w:rsidRPr="00BF219E" w14:paraId="09CC2862" w14:textId="77777777" w:rsidTr="00F315A1">
        <w:trPr>
          <w:trHeight w:val="290"/>
        </w:trPr>
        <w:tc>
          <w:tcPr>
            <w:tcW w:w="3420" w:type="dxa"/>
            <w:tcBorders>
              <w:top w:val="single" w:sz="4" w:space="0" w:color="auto"/>
              <w:bottom w:val="single" w:sz="4" w:space="0" w:color="auto"/>
            </w:tcBorders>
            <w:shd w:val="clear" w:color="auto" w:fill="auto"/>
            <w:noWrap/>
            <w:vAlign w:val="bottom"/>
            <w:hideMark/>
          </w:tcPr>
          <w:p w14:paraId="4FE616F0" w14:textId="58AD5D00" w:rsidR="00761B5E" w:rsidRPr="00BF219E" w:rsidRDefault="00BF219E" w:rsidP="00CE1F68">
            <w:pPr>
              <w:snapToGrid w:val="0"/>
              <w:jc w:val="left"/>
              <w:rPr>
                <w:color w:val="000000"/>
                <w:sz w:val="20"/>
                <w:szCs w:val="20"/>
                <w:lang w:eastAsia="zh-CN"/>
              </w:rPr>
            </w:pPr>
            <w:r w:rsidRPr="00BF219E">
              <w:rPr>
                <w:rFonts w:hint="eastAsia"/>
                <w:color w:val="000000"/>
                <w:sz w:val="20"/>
                <w:szCs w:val="20"/>
                <w:lang w:eastAsia="zh-CN"/>
              </w:rPr>
              <w:t>方案支助费用</w:t>
            </w:r>
            <w:r w:rsidR="00F315A1">
              <w:rPr>
                <w:color w:val="000000"/>
                <w:sz w:val="20"/>
                <w:szCs w:val="20"/>
                <w:lang w:eastAsia="zh-CN"/>
              </w:rPr>
              <w:t>（</w:t>
            </w:r>
            <w:r w:rsidR="00761B5E" w:rsidRPr="00BF219E">
              <w:rPr>
                <w:color w:val="000000"/>
                <w:sz w:val="20"/>
                <w:szCs w:val="20"/>
                <w:lang w:eastAsia="zh-CN"/>
              </w:rPr>
              <w:t>13</w:t>
            </w:r>
            <w:r w:rsidRPr="00BF219E">
              <w:rPr>
                <w:rFonts w:hint="eastAsia"/>
                <w:color w:val="000000"/>
                <w:sz w:val="20"/>
                <w:szCs w:val="20"/>
                <w:lang w:eastAsia="zh-CN"/>
              </w:rPr>
              <w:t>%</w:t>
            </w:r>
            <w:r w:rsidR="00F315A1">
              <w:rPr>
                <w:color w:val="000000"/>
                <w:sz w:val="20"/>
                <w:szCs w:val="20"/>
                <w:lang w:eastAsia="zh-CN"/>
              </w:rPr>
              <w:t>）</w:t>
            </w:r>
          </w:p>
        </w:tc>
        <w:tc>
          <w:tcPr>
            <w:tcW w:w="1620" w:type="dxa"/>
            <w:tcBorders>
              <w:top w:val="single" w:sz="4" w:space="0" w:color="auto"/>
              <w:bottom w:val="single" w:sz="4" w:space="0" w:color="auto"/>
            </w:tcBorders>
            <w:vAlign w:val="bottom"/>
          </w:tcPr>
          <w:p w14:paraId="490AE235" w14:textId="77777777" w:rsidR="00761B5E" w:rsidRPr="00BF219E" w:rsidRDefault="00761B5E" w:rsidP="00CE1F68">
            <w:pPr>
              <w:snapToGrid w:val="0"/>
              <w:jc w:val="right"/>
              <w:rPr>
                <w:color w:val="000000"/>
                <w:sz w:val="20"/>
                <w:szCs w:val="20"/>
              </w:rPr>
            </w:pPr>
            <w:r w:rsidRPr="00BF219E">
              <w:rPr>
                <w:color w:val="000000"/>
                <w:sz w:val="20"/>
                <w:szCs w:val="20"/>
              </w:rPr>
              <w:t>199 636</w:t>
            </w:r>
          </w:p>
        </w:tc>
        <w:tc>
          <w:tcPr>
            <w:tcW w:w="1620" w:type="dxa"/>
            <w:tcBorders>
              <w:top w:val="single" w:sz="4" w:space="0" w:color="auto"/>
              <w:bottom w:val="single" w:sz="4" w:space="0" w:color="auto"/>
            </w:tcBorders>
            <w:shd w:val="clear" w:color="auto" w:fill="auto"/>
            <w:noWrap/>
            <w:vAlign w:val="bottom"/>
            <w:hideMark/>
          </w:tcPr>
          <w:p w14:paraId="4194F01C" w14:textId="77777777" w:rsidR="00761B5E" w:rsidRPr="00BF219E" w:rsidRDefault="00761B5E" w:rsidP="00CE1F68">
            <w:pPr>
              <w:snapToGrid w:val="0"/>
              <w:jc w:val="right"/>
              <w:rPr>
                <w:color w:val="000000"/>
                <w:sz w:val="20"/>
                <w:szCs w:val="20"/>
                <w:lang w:eastAsia="zh-CN"/>
              </w:rPr>
            </w:pPr>
            <w:r w:rsidRPr="00BF219E">
              <w:rPr>
                <w:color w:val="000000"/>
                <w:sz w:val="20"/>
                <w:szCs w:val="20"/>
              </w:rPr>
              <w:t>240 196</w:t>
            </w:r>
          </w:p>
        </w:tc>
      </w:tr>
      <w:tr w:rsidR="00761B5E" w:rsidRPr="00BF219E" w14:paraId="4D7CF757" w14:textId="77777777" w:rsidTr="00F315A1">
        <w:trPr>
          <w:trHeight w:val="290"/>
        </w:trPr>
        <w:tc>
          <w:tcPr>
            <w:tcW w:w="3420" w:type="dxa"/>
            <w:tcBorders>
              <w:top w:val="single" w:sz="4" w:space="0" w:color="auto"/>
              <w:bottom w:val="single" w:sz="4" w:space="0" w:color="auto"/>
            </w:tcBorders>
            <w:shd w:val="clear" w:color="auto" w:fill="auto"/>
            <w:noWrap/>
            <w:vAlign w:val="bottom"/>
            <w:hideMark/>
          </w:tcPr>
          <w:p w14:paraId="7835F2A4" w14:textId="7DDEC467" w:rsidR="00761B5E" w:rsidRPr="00BF219E" w:rsidRDefault="00761B5E" w:rsidP="00CE1F68">
            <w:pPr>
              <w:snapToGrid w:val="0"/>
              <w:jc w:val="left"/>
              <w:rPr>
                <w:b/>
                <w:bCs/>
                <w:color w:val="000000"/>
                <w:sz w:val="20"/>
                <w:szCs w:val="20"/>
                <w:lang w:eastAsia="zh-CN"/>
              </w:rPr>
            </w:pPr>
            <w:r w:rsidRPr="00BF219E">
              <w:rPr>
                <w:b/>
                <w:bCs/>
                <w:color w:val="000000"/>
                <w:sz w:val="20"/>
                <w:szCs w:val="20"/>
                <w:lang w:eastAsia="zh-CN"/>
              </w:rPr>
              <w:tab/>
            </w:r>
            <w:r w:rsidR="00BF219E" w:rsidRPr="00BF219E">
              <w:rPr>
                <w:rFonts w:hint="eastAsia"/>
                <w:b/>
                <w:bCs/>
                <w:color w:val="000000"/>
                <w:sz w:val="20"/>
                <w:szCs w:val="20"/>
                <w:lang w:eastAsia="zh-CN"/>
              </w:rPr>
              <w:t>共计</w:t>
            </w:r>
          </w:p>
        </w:tc>
        <w:tc>
          <w:tcPr>
            <w:tcW w:w="1620" w:type="dxa"/>
            <w:tcBorders>
              <w:top w:val="single" w:sz="4" w:space="0" w:color="auto"/>
              <w:bottom w:val="single" w:sz="4" w:space="0" w:color="auto"/>
            </w:tcBorders>
            <w:vAlign w:val="bottom"/>
          </w:tcPr>
          <w:p w14:paraId="48AA82E0" w14:textId="77777777" w:rsidR="00761B5E" w:rsidRPr="00BF219E" w:rsidRDefault="00761B5E" w:rsidP="00CE1F68">
            <w:pPr>
              <w:snapToGrid w:val="0"/>
              <w:jc w:val="right"/>
              <w:rPr>
                <w:b/>
                <w:bCs/>
                <w:color w:val="000000"/>
                <w:sz w:val="20"/>
                <w:szCs w:val="20"/>
              </w:rPr>
            </w:pPr>
            <w:r w:rsidRPr="00BF219E">
              <w:rPr>
                <w:b/>
                <w:bCs/>
                <w:color w:val="000000"/>
                <w:sz w:val="20"/>
                <w:szCs w:val="20"/>
              </w:rPr>
              <w:t>1 735 300</w:t>
            </w:r>
          </w:p>
        </w:tc>
        <w:tc>
          <w:tcPr>
            <w:tcW w:w="1620" w:type="dxa"/>
            <w:tcBorders>
              <w:top w:val="single" w:sz="4" w:space="0" w:color="auto"/>
              <w:bottom w:val="single" w:sz="4" w:space="0" w:color="auto"/>
            </w:tcBorders>
            <w:shd w:val="clear" w:color="auto" w:fill="auto"/>
            <w:noWrap/>
            <w:vAlign w:val="bottom"/>
            <w:hideMark/>
          </w:tcPr>
          <w:p w14:paraId="506BAA9C" w14:textId="77777777" w:rsidR="00761B5E" w:rsidRPr="00BF219E" w:rsidRDefault="00761B5E" w:rsidP="00CE1F68">
            <w:pPr>
              <w:snapToGrid w:val="0"/>
              <w:jc w:val="right"/>
              <w:rPr>
                <w:b/>
                <w:bCs/>
                <w:color w:val="000000"/>
                <w:sz w:val="20"/>
                <w:szCs w:val="20"/>
                <w:lang w:eastAsia="zh-CN"/>
              </w:rPr>
            </w:pPr>
            <w:r w:rsidRPr="00BF219E">
              <w:rPr>
                <w:b/>
                <w:bCs/>
                <w:color w:val="000000"/>
                <w:sz w:val="20"/>
                <w:szCs w:val="20"/>
              </w:rPr>
              <w:t>2 087 860</w:t>
            </w:r>
          </w:p>
        </w:tc>
      </w:tr>
    </w:tbl>
    <w:p w14:paraId="6C96BC0B" w14:textId="77777777" w:rsidR="00F315A1" w:rsidRPr="008A68A9" w:rsidRDefault="003A3D5B" w:rsidP="00F315A1">
      <w:pPr>
        <w:pStyle w:val="CBDSubTitle"/>
        <w:keepNext w:val="0"/>
        <w:spacing w:before="60" w:after="60"/>
        <w:ind w:left="562"/>
        <w:rPr>
          <w:b w:val="0"/>
          <w:bCs/>
          <w:sz w:val="20"/>
          <w:szCs w:val="20"/>
          <w:lang w:val="en-US" w:eastAsia="zh-CN"/>
        </w:rPr>
      </w:pPr>
      <w:r w:rsidRPr="008A68A9">
        <w:rPr>
          <w:i/>
          <w:sz w:val="20"/>
          <w:szCs w:val="20"/>
          <w:vertAlign w:val="superscript"/>
          <w:lang w:eastAsia="zh-CN"/>
        </w:rPr>
        <w:t>a</w:t>
      </w:r>
      <w:r w:rsidRPr="008A68A9">
        <w:rPr>
          <w:i/>
          <w:sz w:val="20"/>
          <w:szCs w:val="20"/>
          <w:vertAlign w:val="superscript"/>
          <w:lang w:eastAsia="zh-CN"/>
        </w:rPr>
        <w:tab/>
      </w:r>
      <w:r w:rsidR="00761B5E" w:rsidRPr="008A68A9">
        <w:rPr>
          <w:b w:val="0"/>
          <w:bCs/>
          <w:sz w:val="20"/>
          <w:szCs w:val="20"/>
          <w:lang w:val="en-US" w:eastAsia="zh-CN"/>
        </w:rPr>
        <w:t>鉴于全球协调实体负责人与</w:t>
      </w:r>
      <w:r w:rsidR="00BF219E" w:rsidRPr="008A68A9">
        <w:rPr>
          <w:b w:val="0"/>
          <w:bCs/>
          <w:sz w:val="20"/>
          <w:szCs w:val="20"/>
          <w:lang w:val="en-US" w:eastAsia="zh-CN"/>
        </w:rPr>
        <w:t>各</w:t>
      </w:r>
      <w:r w:rsidR="001F1B02" w:rsidRPr="008A68A9">
        <w:rPr>
          <w:b w:val="0"/>
          <w:bCs/>
          <w:sz w:val="20"/>
          <w:szCs w:val="20"/>
          <w:lang w:val="en-US" w:eastAsia="zh-CN"/>
        </w:rPr>
        <w:t>支持中心</w:t>
      </w:r>
      <w:r w:rsidR="00761B5E" w:rsidRPr="008A68A9">
        <w:rPr>
          <w:b w:val="0"/>
          <w:bCs/>
          <w:sz w:val="20"/>
          <w:szCs w:val="20"/>
          <w:lang w:val="en-US" w:eastAsia="zh-CN"/>
        </w:rPr>
        <w:t>主任及其东道组织的其他高级</w:t>
      </w:r>
    </w:p>
    <w:p w14:paraId="3F1A551E" w14:textId="71750765" w:rsidR="00761B5E" w:rsidRPr="008A68A9" w:rsidRDefault="00761B5E" w:rsidP="00F315A1">
      <w:pPr>
        <w:pStyle w:val="CBDSubTitle"/>
        <w:keepNext w:val="0"/>
        <w:spacing w:before="60" w:after="60"/>
        <w:ind w:left="562"/>
        <w:rPr>
          <w:b w:val="0"/>
          <w:bCs/>
          <w:sz w:val="20"/>
          <w:szCs w:val="20"/>
          <w:lang w:val="en-US" w:eastAsia="zh-CN"/>
        </w:rPr>
      </w:pPr>
      <w:r w:rsidRPr="008A68A9">
        <w:rPr>
          <w:b w:val="0"/>
          <w:bCs/>
          <w:sz w:val="20"/>
          <w:szCs w:val="20"/>
          <w:lang w:val="en-US" w:eastAsia="zh-CN"/>
        </w:rPr>
        <w:t>工作人员的定期互动，任职者应为高级方案管理干事</w:t>
      </w:r>
      <w:r w:rsidR="00A22A81" w:rsidRPr="008A68A9">
        <w:rPr>
          <w:b w:val="0"/>
          <w:bCs/>
          <w:sz w:val="20"/>
          <w:szCs w:val="20"/>
          <w:lang w:val="en-US" w:eastAsia="zh-CN"/>
        </w:rPr>
        <w:t>职等</w:t>
      </w:r>
      <w:r w:rsidR="00F315A1" w:rsidRPr="008A68A9">
        <w:rPr>
          <w:b w:val="0"/>
          <w:bCs/>
          <w:sz w:val="20"/>
          <w:szCs w:val="20"/>
          <w:lang w:val="en-US" w:eastAsia="zh-CN"/>
        </w:rPr>
        <w:t>（</w:t>
      </w:r>
      <w:r w:rsidRPr="008A68A9">
        <w:rPr>
          <w:b w:val="0"/>
          <w:bCs/>
          <w:sz w:val="20"/>
          <w:szCs w:val="20"/>
          <w:lang w:val="en-US" w:eastAsia="zh-CN"/>
        </w:rPr>
        <w:t>P5</w:t>
      </w:r>
      <w:r w:rsidR="00F315A1" w:rsidRPr="008A68A9">
        <w:rPr>
          <w:b w:val="0"/>
          <w:bCs/>
          <w:sz w:val="20"/>
          <w:szCs w:val="20"/>
          <w:lang w:val="en-US" w:eastAsia="zh-CN"/>
        </w:rPr>
        <w:t>）</w:t>
      </w:r>
      <w:r w:rsidRPr="008A68A9">
        <w:rPr>
          <w:b w:val="0"/>
          <w:bCs/>
          <w:sz w:val="20"/>
          <w:szCs w:val="20"/>
          <w:lang w:val="en-US" w:eastAsia="zh-CN"/>
        </w:rPr>
        <w:t>或更高</w:t>
      </w:r>
      <w:r w:rsidR="00A22A81" w:rsidRPr="008A68A9">
        <w:rPr>
          <w:b w:val="0"/>
          <w:bCs/>
          <w:sz w:val="20"/>
          <w:szCs w:val="20"/>
          <w:lang w:val="en-US" w:eastAsia="zh-CN"/>
        </w:rPr>
        <w:t>职等</w:t>
      </w:r>
      <w:r w:rsidRPr="008A68A9">
        <w:rPr>
          <w:b w:val="0"/>
          <w:bCs/>
          <w:sz w:val="20"/>
          <w:szCs w:val="20"/>
          <w:lang w:val="en-US" w:eastAsia="zh-CN"/>
        </w:rPr>
        <w:t>。</w:t>
      </w:r>
    </w:p>
    <w:p w14:paraId="7040279A" w14:textId="0D352337" w:rsidR="00761B5E" w:rsidRPr="008A68A9" w:rsidRDefault="003A3D5B" w:rsidP="00F315A1">
      <w:pPr>
        <w:pStyle w:val="CBDSubTitle"/>
        <w:keepNext w:val="0"/>
        <w:spacing w:before="60" w:after="60"/>
        <w:ind w:left="562"/>
        <w:rPr>
          <w:b w:val="0"/>
          <w:bCs/>
          <w:sz w:val="20"/>
          <w:szCs w:val="20"/>
          <w:lang w:val="en-US" w:eastAsia="zh-CN"/>
        </w:rPr>
      </w:pPr>
      <w:r w:rsidRPr="008A68A9">
        <w:rPr>
          <w:i/>
          <w:iCs/>
          <w:sz w:val="20"/>
          <w:szCs w:val="20"/>
          <w:vertAlign w:val="superscript"/>
          <w:lang w:eastAsia="zh-CN"/>
        </w:rPr>
        <w:t>b</w:t>
      </w:r>
      <w:r w:rsidRPr="008A68A9">
        <w:rPr>
          <w:i/>
          <w:iCs/>
          <w:sz w:val="20"/>
          <w:szCs w:val="20"/>
          <w:vertAlign w:val="superscript"/>
          <w:lang w:eastAsia="zh-CN"/>
        </w:rPr>
        <w:tab/>
      </w:r>
      <w:r w:rsidR="00761B5E" w:rsidRPr="008A68A9">
        <w:rPr>
          <w:b w:val="0"/>
          <w:bCs/>
          <w:sz w:val="20"/>
          <w:szCs w:val="20"/>
          <w:lang w:val="en-US" w:eastAsia="zh-CN"/>
        </w:rPr>
        <w:t>工作人员差旅包括工作人员前往</w:t>
      </w:r>
      <w:r w:rsidR="001F1B02" w:rsidRPr="008A68A9">
        <w:rPr>
          <w:b w:val="0"/>
          <w:bCs/>
          <w:sz w:val="20"/>
          <w:szCs w:val="20"/>
          <w:lang w:val="en-US" w:eastAsia="zh-CN"/>
        </w:rPr>
        <w:t>支持中心</w:t>
      </w:r>
      <w:r w:rsidR="00761B5E" w:rsidRPr="008A68A9">
        <w:rPr>
          <w:b w:val="0"/>
          <w:bCs/>
          <w:sz w:val="20"/>
          <w:szCs w:val="20"/>
          <w:lang w:val="en-US" w:eastAsia="zh-CN"/>
        </w:rPr>
        <w:t>出差和其他相关差旅。</w:t>
      </w:r>
    </w:p>
    <w:p w14:paraId="683C38A0" w14:textId="3559CA56" w:rsidR="00761B5E" w:rsidRPr="008A68A9" w:rsidRDefault="003A3D5B" w:rsidP="00F315A1">
      <w:pPr>
        <w:pStyle w:val="CBDSubTitle"/>
        <w:keepNext w:val="0"/>
        <w:spacing w:before="60" w:after="60"/>
        <w:ind w:left="562"/>
        <w:rPr>
          <w:b w:val="0"/>
          <w:bCs/>
          <w:sz w:val="20"/>
          <w:szCs w:val="20"/>
          <w:lang w:val="en-US" w:eastAsia="zh-CN"/>
        </w:rPr>
      </w:pPr>
      <w:r w:rsidRPr="008A68A9">
        <w:rPr>
          <w:rStyle w:val="FootnoteReference"/>
          <w:i/>
          <w:iCs/>
          <w:sz w:val="20"/>
          <w:szCs w:val="20"/>
          <w:lang w:eastAsia="zh-CN"/>
        </w:rPr>
        <w:t>c</w:t>
      </w:r>
      <w:r w:rsidRPr="008A68A9">
        <w:rPr>
          <w:i/>
          <w:iCs/>
          <w:sz w:val="20"/>
          <w:szCs w:val="20"/>
          <w:lang w:eastAsia="zh-CN"/>
        </w:rPr>
        <w:tab/>
      </w:r>
      <w:r w:rsidR="00761B5E" w:rsidRPr="008A68A9">
        <w:rPr>
          <w:b w:val="0"/>
          <w:bCs/>
          <w:sz w:val="20"/>
          <w:szCs w:val="20"/>
          <w:lang w:val="en-US" w:eastAsia="zh-CN"/>
        </w:rPr>
        <w:t>包括区域中心代表每两年至少参加一次面对面会议的机票和每日生活津贴。</w:t>
      </w:r>
    </w:p>
    <w:p w14:paraId="695551BA" w14:textId="296B5A61" w:rsidR="00761B5E" w:rsidRPr="00BF219E" w:rsidRDefault="003A3D5B" w:rsidP="00F315A1">
      <w:pPr>
        <w:pStyle w:val="CBDSubTitle"/>
        <w:keepNext w:val="0"/>
        <w:spacing w:before="60" w:after="60"/>
        <w:ind w:left="562"/>
        <w:rPr>
          <w:b w:val="0"/>
          <w:bCs/>
          <w:sz w:val="20"/>
          <w:szCs w:val="20"/>
          <w:lang w:val="en-US" w:eastAsia="zh-CN"/>
        </w:rPr>
      </w:pPr>
      <w:r w:rsidRPr="008A68A9">
        <w:rPr>
          <w:rStyle w:val="FootnoteReference"/>
          <w:i/>
          <w:iCs/>
          <w:sz w:val="20"/>
          <w:szCs w:val="20"/>
          <w:lang w:eastAsia="zh-CN"/>
        </w:rPr>
        <w:t>d</w:t>
      </w:r>
      <w:r w:rsidRPr="008A68A9">
        <w:rPr>
          <w:i/>
          <w:iCs/>
          <w:sz w:val="20"/>
          <w:szCs w:val="20"/>
          <w:lang w:eastAsia="zh-CN"/>
        </w:rPr>
        <w:tab/>
      </w:r>
      <w:r w:rsidR="00761B5E" w:rsidRPr="008A68A9">
        <w:rPr>
          <w:b w:val="0"/>
          <w:bCs/>
          <w:sz w:val="20"/>
          <w:szCs w:val="20"/>
          <w:lang w:val="en-US" w:eastAsia="zh-CN"/>
        </w:rPr>
        <w:t>第一个两年期设计和建立在线平台，随后两年期的</w:t>
      </w:r>
      <w:r w:rsidR="002A6087" w:rsidRPr="008A68A9">
        <w:rPr>
          <w:b w:val="0"/>
          <w:bCs/>
          <w:sz w:val="20"/>
          <w:szCs w:val="20"/>
          <w:lang w:val="en-US" w:eastAsia="zh-CN"/>
        </w:rPr>
        <w:t>业务费用</w:t>
      </w:r>
      <w:r w:rsidR="00761B5E" w:rsidRPr="008A68A9">
        <w:rPr>
          <w:b w:val="0"/>
          <w:bCs/>
          <w:sz w:val="20"/>
          <w:szCs w:val="20"/>
          <w:lang w:val="en-US" w:eastAsia="zh-CN"/>
        </w:rPr>
        <w:t>将会降低。</w:t>
      </w:r>
    </w:p>
    <w:p w14:paraId="092D333A" w14:textId="6E0782BF" w:rsidR="00761B5E" w:rsidRPr="00761B5E" w:rsidRDefault="003A3D5B" w:rsidP="00F315A1">
      <w:pPr>
        <w:pStyle w:val="CBDSubTitle"/>
        <w:keepNext w:val="0"/>
        <w:spacing w:before="60" w:after="60"/>
        <w:ind w:left="562"/>
        <w:rPr>
          <w:b w:val="0"/>
          <w:bCs/>
          <w:sz w:val="24"/>
          <w:szCs w:val="24"/>
          <w:lang w:val="en-US" w:eastAsia="zh-CN"/>
        </w:rPr>
      </w:pPr>
      <w:r w:rsidRPr="00BF219E">
        <w:rPr>
          <w:rStyle w:val="FootnoteReference"/>
          <w:i/>
          <w:sz w:val="20"/>
          <w:szCs w:val="20"/>
          <w:lang w:eastAsia="zh-CN"/>
        </w:rPr>
        <w:lastRenderedPageBreak/>
        <w:t>e</w:t>
      </w:r>
      <w:r w:rsidRPr="00BF219E">
        <w:rPr>
          <w:i/>
          <w:sz w:val="20"/>
          <w:szCs w:val="20"/>
          <w:lang w:eastAsia="zh-CN"/>
        </w:rPr>
        <w:tab/>
      </w:r>
      <w:r w:rsidR="00761B5E" w:rsidRPr="00BF219E">
        <w:rPr>
          <w:b w:val="0"/>
          <w:bCs/>
          <w:sz w:val="20"/>
          <w:szCs w:val="20"/>
          <w:lang w:val="en-US" w:eastAsia="zh-CN"/>
        </w:rPr>
        <w:t>办公和业务费用</w:t>
      </w:r>
      <w:r w:rsidR="002A6087">
        <w:rPr>
          <w:rFonts w:hint="eastAsia"/>
          <w:b w:val="0"/>
          <w:bCs/>
          <w:sz w:val="20"/>
          <w:szCs w:val="20"/>
          <w:lang w:val="en-US" w:eastAsia="zh-CN"/>
        </w:rPr>
        <w:t>包括</w:t>
      </w:r>
      <w:r w:rsidR="00761B5E" w:rsidRPr="00BF219E">
        <w:rPr>
          <w:b w:val="0"/>
          <w:bCs/>
          <w:sz w:val="20"/>
          <w:szCs w:val="20"/>
          <w:lang w:val="en-US" w:eastAsia="zh-CN"/>
        </w:rPr>
        <w:t>核心办公费用</w:t>
      </w:r>
      <w:r w:rsidR="00F315A1">
        <w:rPr>
          <w:b w:val="0"/>
          <w:bCs/>
          <w:sz w:val="20"/>
          <w:szCs w:val="20"/>
          <w:lang w:val="en-US" w:eastAsia="zh-CN"/>
        </w:rPr>
        <w:t>（</w:t>
      </w:r>
      <w:r w:rsidR="00761B5E" w:rsidRPr="00BF219E">
        <w:rPr>
          <w:b w:val="0"/>
          <w:bCs/>
          <w:sz w:val="20"/>
          <w:szCs w:val="20"/>
          <w:lang w:val="en-US" w:eastAsia="zh-CN"/>
        </w:rPr>
        <w:t>包括工作人员的计算机、互联网</w:t>
      </w:r>
      <w:r w:rsidR="008A68A9">
        <w:rPr>
          <w:rFonts w:hint="eastAsia"/>
          <w:b w:val="0"/>
          <w:bCs/>
          <w:sz w:val="20"/>
          <w:szCs w:val="20"/>
          <w:lang w:val="en-US" w:eastAsia="zh-CN"/>
        </w:rPr>
        <w:t>连通</w:t>
      </w:r>
      <w:r w:rsidR="00761B5E" w:rsidRPr="00BF219E">
        <w:rPr>
          <w:b w:val="0"/>
          <w:bCs/>
          <w:sz w:val="20"/>
          <w:szCs w:val="20"/>
          <w:lang w:val="en-US" w:eastAsia="zh-CN"/>
        </w:rPr>
        <w:t>、办公用品和办公</w:t>
      </w:r>
      <w:r w:rsidR="00E41104">
        <w:rPr>
          <w:rFonts w:hint="eastAsia"/>
          <w:b w:val="0"/>
          <w:bCs/>
          <w:sz w:val="20"/>
          <w:szCs w:val="20"/>
          <w:lang w:val="en-US" w:eastAsia="zh-CN"/>
        </w:rPr>
        <w:t xml:space="preserve"> </w:t>
      </w:r>
      <w:r w:rsidR="00761B5E" w:rsidRPr="00BF219E">
        <w:rPr>
          <w:b w:val="0"/>
          <w:bCs/>
          <w:sz w:val="20"/>
          <w:szCs w:val="20"/>
          <w:lang w:val="en-US" w:eastAsia="zh-CN"/>
        </w:rPr>
        <w:t>空间</w:t>
      </w:r>
      <w:r w:rsidR="00F315A1">
        <w:rPr>
          <w:b w:val="0"/>
          <w:bCs/>
          <w:sz w:val="20"/>
          <w:szCs w:val="20"/>
          <w:lang w:val="en-US" w:eastAsia="zh-CN"/>
        </w:rPr>
        <w:t>）</w:t>
      </w:r>
      <w:r w:rsidR="00761B5E" w:rsidRPr="00BF219E">
        <w:rPr>
          <w:b w:val="0"/>
          <w:bCs/>
          <w:sz w:val="20"/>
          <w:szCs w:val="20"/>
          <w:lang w:val="en-US" w:eastAsia="zh-CN"/>
        </w:rPr>
        <w:t>。</w:t>
      </w:r>
    </w:p>
    <w:p w14:paraId="2612E5B4" w14:textId="54385A2F" w:rsidR="00761B5E" w:rsidRPr="003A3D5B" w:rsidRDefault="00761B5E" w:rsidP="003A3D5B">
      <w:pPr>
        <w:pStyle w:val="CBDSubTitle"/>
        <w:ind w:left="562" w:hanging="562"/>
        <w:rPr>
          <w:sz w:val="28"/>
          <w:szCs w:val="28"/>
          <w:lang w:val="en-US" w:eastAsia="zh-CN"/>
        </w:rPr>
      </w:pPr>
      <w:r w:rsidRPr="003A3D5B">
        <w:rPr>
          <w:sz w:val="28"/>
          <w:szCs w:val="28"/>
          <w:lang w:val="en-US" w:eastAsia="zh-CN"/>
        </w:rPr>
        <w:t>四</w:t>
      </w:r>
      <w:r w:rsidR="003A3D5B" w:rsidRPr="003A3D5B">
        <w:rPr>
          <w:rFonts w:hint="eastAsia"/>
          <w:sz w:val="28"/>
          <w:szCs w:val="28"/>
          <w:lang w:val="en-US" w:eastAsia="zh-CN"/>
        </w:rPr>
        <w:t>．</w:t>
      </w:r>
      <w:r w:rsidR="008A68A9">
        <w:rPr>
          <w:rFonts w:hint="eastAsia"/>
          <w:sz w:val="28"/>
          <w:szCs w:val="28"/>
          <w:lang w:val="en-US" w:eastAsia="zh-CN"/>
        </w:rPr>
        <w:t>关于</w:t>
      </w:r>
      <w:r w:rsidRPr="003A3D5B">
        <w:rPr>
          <w:sz w:val="28"/>
          <w:szCs w:val="28"/>
          <w:lang w:val="en-US" w:eastAsia="zh-CN"/>
        </w:rPr>
        <w:t>缔约方确定的能力建设和发展需求</w:t>
      </w:r>
      <w:r w:rsidR="008A68A9">
        <w:rPr>
          <w:rFonts w:hint="eastAsia"/>
          <w:sz w:val="28"/>
          <w:szCs w:val="28"/>
          <w:lang w:val="en-US" w:eastAsia="zh-CN"/>
        </w:rPr>
        <w:t>的</w:t>
      </w:r>
      <w:r w:rsidR="002A6087">
        <w:rPr>
          <w:rFonts w:hint="eastAsia"/>
          <w:sz w:val="28"/>
          <w:szCs w:val="28"/>
          <w:lang w:val="en-US" w:eastAsia="zh-CN"/>
        </w:rPr>
        <w:t>指导意见</w:t>
      </w:r>
      <w:r w:rsidRPr="003A3D5B">
        <w:rPr>
          <w:sz w:val="28"/>
          <w:szCs w:val="28"/>
          <w:lang w:val="en-US" w:eastAsia="zh-CN"/>
        </w:rPr>
        <w:t>，供次区域</w:t>
      </w:r>
      <w:r w:rsidR="002A6087">
        <w:rPr>
          <w:rFonts w:hint="eastAsia"/>
          <w:sz w:val="28"/>
          <w:szCs w:val="28"/>
          <w:lang w:val="en-US" w:eastAsia="zh-CN"/>
        </w:rPr>
        <w:t>科技</w:t>
      </w:r>
      <w:r w:rsidRPr="003A3D5B">
        <w:rPr>
          <w:sz w:val="28"/>
          <w:szCs w:val="28"/>
          <w:lang w:val="en-US" w:eastAsia="zh-CN"/>
        </w:rPr>
        <w:t>合作</w:t>
      </w:r>
      <w:r w:rsidR="001F1B02">
        <w:rPr>
          <w:sz w:val="28"/>
          <w:szCs w:val="28"/>
          <w:lang w:val="en-US" w:eastAsia="zh-CN"/>
        </w:rPr>
        <w:t>支持中心</w:t>
      </w:r>
      <w:r w:rsidRPr="003A3D5B">
        <w:rPr>
          <w:sz w:val="28"/>
          <w:szCs w:val="28"/>
          <w:lang w:val="en-US" w:eastAsia="zh-CN"/>
        </w:rPr>
        <w:t>制定工作计划时使用</w:t>
      </w:r>
    </w:p>
    <w:p w14:paraId="3E02F59E" w14:textId="755913DC" w:rsidR="00761B5E" w:rsidRPr="008A68A9" w:rsidRDefault="00761B5E" w:rsidP="003A3D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8A68A9">
        <w:rPr>
          <w:sz w:val="24"/>
          <w:szCs w:val="24"/>
          <w:lang w:eastAsia="zh-CN"/>
        </w:rPr>
        <w:t>公约缔约方大会、作为卡塔赫纳生物安全议定书缔约方会议的缔约方大会</w:t>
      </w:r>
      <w:r w:rsidR="002A6087" w:rsidRPr="008A68A9">
        <w:rPr>
          <w:sz w:val="24"/>
          <w:szCs w:val="24"/>
          <w:lang w:eastAsia="zh-CN"/>
        </w:rPr>
        <w:t>、</w:t>
      </w:r>
      <w:r w:rsidRPr="008A68A9">
        <w:rPr>
          <w:sz w:val="24"/>
          <w:szCs w:val="24"/>
          <w:lang w:eastAsia="zh-CN"/>
        </w:rPr>
        <w:t>作为</w:t>
      </w:r>
      <w:r w:rsidR="002A6087" w:rsidRPr="008A68A9">
        <w:rPr>
          <w:sz w:val="24"/>
          <w:szCs w:val="24"/>
          <w:lang w:eastAsia="zh-CN"/>
        </w:rPr>
        <w:t>关于获取</w:t>
      </w:r>
      <w:r w:rsidRPr="008A68A9">
        <w:rPr>
          <w:sz w:val="24"/>
          <w:szCs w:val="24"/>
          <w:lang w:eastAsia="zh-CN"/>
        </w:rPr>
        <w:t>遗传资源</w:t>
      </w:r>
      <w:r w:rsidR="002A6087" w:rsidRPr="008A68A9">
        <w:rPr>
          <w:sz w:val="24"/>
          <w:szCs w:val="24"/>
          <w:lang w:eastAsia="zh-CN"/>
        </w:rPr>
        <w:t>和</w:t>
      </w:r>
      <w:r w:rsidR="002A6087" w:rsidRPr="008A68A9">
        <w:rPr>
          <w:sz w:val="24"/>
          <w:szCs w:val="24"/>
          <w:lang w:eastAsia="zh-CN"/>
        </w:rPr>
        <w:t>​</w:t>
      </w:r>
      <w:r w:rsidR="002A6087" w:rsidRPr="008A68A9">
        <w:rPr>
          <w:sz w:val="24"/>
          <w:szCs w:val="24"/>
          <w:lang w:eastAsia="zh-CN"/>
        </w:rPr>
        <w:t>公</w:t>
      </w:r>
      <w:r w:rsidR="002A6087" w:rsidRPr="008A68A9">
        <w:rPr>
          <w:sz w:val="24"/>
          <w:szCs w:val="24"/>
          <w:lang w:eastAsia="zh-CN"/>
        </w:rPr>
        <w:t>​</w:t>
      </w:r>
      <w:r w:rsidR="002A6087" w:rsidRPr="008A68A9">
        <w:rPr>
          <w:sz w:val="24"/>
          <w:szCs w:val="24"/>
          <w:lang w:eastAsia="zh-CN"/>
        </w:rPr>
        <w:t>正</w:t>
      </w:r>
      <w:r w:rsidR="002A6087" w:rsidRPr="008A68A9">
        <w:rPr>
          <w:sz w:val="24"/>
          <w:szCs w:val="24"/>
          <w:lang w:eastAsia="zh-CN"/>
        </w:rPr>
        <w:t>​</w:t>
      </w:r>
      <w:r w:rsidR="002A6087" w:rsidRPr="008A68A9">
        <w:rPr>
          <w:sz w:val="24"/>
          <w:szCs w:val="24"/>
          <w:lang w:eastAsia="zh-CN"/>
        </w:rPr>
        <w:t>和</w:t>
      </w:r>
      <w:r w:rsidR="002A6087" w:rsidRPr="008A68A9">
        <w:rPr>
          <w:sz w:val="24"/>
          <w:szCs w:val="24"/>
          <w:lang w:eastAsia="zh-CN"/>
        </w:rPr>
        <w:t>​</w:t>
      </w:r>
      <w:r w:rsidR="002A6087" w:rsidRPr="008A68A9">
        <w:rPr>
          <w:sz w:val="24"/>
          <w:szCs w:val="24"/>
          <w:lang w:eastAsia="zh-CN"/>
        </w:rPr>
        <w:t>公</w:t>
      </w:r>
      <w:r w:rsidR="002A6087" w:rsidRPr="008A68A9">
        <w:rPr>
          <w:sz w:val="24"/>
          <w:szCs w:val="24"/>
          <w:lang w:eastAsia="zh-CN"/>
        </w:rPr>
        <w:t>​</w:t>
      </w:r>
      <w:r w:rsidR="002A6087" w:rsidRPr="008A68A9">
        <w:rPr>
          <w:sz w:val="24"/>
          <w:szCs w:val="24"/>
          <w:lang w:eastAsia="zh-CN"/>
        </w:rPr>
        <w:t>平</w:t>
      </w:r>
      <w:r w:rsidR="002A6087" w:rsidRPr="008A68A9">
        <w:rPr>
          <w:sz w:val="24"/>
          <w:szCs w:val="24"/>
          <w:lang w:eastAsia="zh-CN"/>
        </w:rPr>
        <w:t>​</w:t>
      </w:r>
      <w:r w:rsidR="002A6087" w:rsidRPr="008A68A9">
        <w:rPr>
          <w:sz w:val="24"/>
          <w:szCs w:val="24"/>
          <w:lang w:eastAsia="zh-CN"/>
        </w:rPr>
        <w:t>分</w:t>
      </w:r>
      <w:r w:rsidR="002A6087" w:rsidRPr="008A68A9">
        <w:rPr>
          <w:sz w:val="24"/>
          <w:szCs w:val="24"/>
          <w:lang w:eastAsia="zh-CN"/>
        </w:rPr>
        <w:t>​</w:t>
      </w:r>
      <w:r w:rsidR="002A6087" w:rsidRPr="008A68A9">
        <w:rPr>
          <w:sz w:val="24"/>
          <w:szCs w:val="24"/>
          <w:lang w:eastAsia="zh-CN"/>
        </w:rPr>
        <w:t>享</w:t>
      </w:r>
      <w:r w:rsidR="002A6087" w:rsidRPr="008A68A9">
        <w:rPr>
          <w:sz w:val="24"/>
          <w:szCs w:val="24"/>
          <w:lang w:eastAsia="zh-CN"/>
        </w:rPr>
        <w:t>​</w:t>
      </w:r>
      <w:r w:rsidR="002A6087" w:rsidRPr="008A68A9">
        <w:rPr>
          <w:sz w:val="24"/>
          <w:szCs w:val="24"/>
          <w:lang w:eastAsia="zh-CN"/>
        </w:rPr>
        <w:t>其</w:t>
      </w:r>
      <w:r w:rsidR="002A6087" w:rsidRPr="008A68A9">
        <w:rPr>
          <w:sz w:val="24"/>
          <w:szCs w:val="24"/>
          <w:lang w:eastAsia="zh-CN"/>
        </w:rPr>
        <w:t>​</w:t>
      </w:r>
      <w:r w:rsidR="002A6087" w:rsidRPr="008A68A9">
        <w:rPr>
          <w:sz w:val="24"/>
          <w:szCs w:val="24"/>
          <w:lang w:eastAsia="zh-CN"/>
        </w:rPr>
        <w:t>利</w:t>
      </w:r>
      <w:r w:rsidR="002A6087" w:rsidRPr="008A68A9">
        <w:rPr>
          <w:sz w:val="24"/>
          <w:szCs w:val="24"/>
          <w:lang w:eastAsia="zh-CN"/>
        </w:rPr>
        <w:t>​</w:t>
      </w:r>
      <w:r w:rsidR="002A6087" w:rsidRPr="008A68A9">
        <w:rPr>
          <w:sz w:val="24"/>
          <w:szCs w:val="24"/>
          <w:lang w:eastAsia="zh-CN"/>
        </w:rPr>
        <w:t>用</w:t>
      </w:r>
      <w:r w:rsidR="002A6087" w:rsidRPr="008A68A9">
        <w:rPr>
          <w:sz w:val="24"/>
          <w:szCs w:val="24"/>
          <w:lang w:eastAsia="zh-CN"/>
        </w:rPr>
        <w:t>​</w:t>
      </w:r>
      <w:r w:rsidR="002A6087" w:rsidRPr="008A68A9">
        <w:rPr>
          <w:sz w:val="24"/>
          <w:szCs w:val="24"/>
          <w:lang w:eastAsia="zh-CN"/>
        </w:rPr>
        <w:t>所</w:t>
      </w:r>
      <w:r w:rsidR="002A6087" w:rsidRPr="008A68A9">
        <w:rPr>
          <w:sz w:val="24"/>
          <w:szCs w:val="24"/>
          <w:lang w:eastAsia="zh-CN"/>
        </w:rPr>
        <w:t>​</w:t>
      </w:r>
      <w:r w:rsidR="002A6087" w:rsidRPr="008A68A9">
        <w:rPr>
          <w:sz w:val="24"/>
          <w:szCs w:val="24"/>
          <w:lang w:eastAsia="zh-CN"/>
        </w:rPr>
        <w:t>产</w:t>
      </w:r>
      <w:r w:rsidR="002A6087" w:rsidRPr="008A68A9">
        <w:rPr>
          <w:sz w:val="24"/>
          <w:szCs w:val="24"/>
          <w:lang w:eastAsia="zh-CN"/>
        </w:rPr>
        <w:t>​</w:t>
      </w:r>
      <w:r w:rsidR="002A6087" w:rsidRPr="008A68A9">
        <w:rPr>
          <w:sz w:val="24"/>
          <w:szCs w:val="24"/>
          <w:lang w:eastAsia="zh-CN"/>
        </w:rPr>
        <w:t>生</w:t>
      </w:r>
      <w:r w:rsidR="002A6087" w:rsidRPr="008A68A9">
        <w:rPr>
          <w:sz w:val="24"/>
          <w:szCs w:val="24"/>
          <w:lang w:eastAsia="zh-CN"/>
        </w:rPr>
        <w:t>​</w:t>
      </w:r>
      <w:r w:rsidR="002A6087" w:rsidRPr="008A68A9">
        <w:rPr>
          <w:sz w:val="24"/>
          <w:szCs w:val="24"/>
          <w:lang w:eastAsia="zh-CN"/>
        </w:rPr>
        <w:t>惠</w:t>
      </w:r>
      <w:r w:rsidR="002A6087" w:rsidRPr="008A68A9">
        <w:rPr>
          <w:sz w:val="24"/>
          <w:szCs w:val="24"/>
          <w:lang w:eastAsia="zh-CN"/>
        </w:rPr>
        <w:t>​</w:t>
      </w:r>
      <w:r w:rsidR="002A6087" w:rsidRPr="008A68A9">
        <w:rPr>
          <w:sz w:val="24"/>
          <w:szCs w:val="24"/>
          <w:lang w:eastAsia="zh-CN"/>
        </w:rPr>
        <w:t>益</w:t>
      </w:r>
      <w:r w:rsidR="002A6087" w:rsidRPr="008A68A9">
        <w:rPr>
          <w:sz w:val="24"/>
          <w:szCs w:val="24"/>
          <w:lang w:eastAsia="zh-CN"/>
        </w:rPr>
        <w:t>​</w:t>
      </w:r>
      <w:r w:rsidR="002A6087" w:rsidRPr="008A68A9">
        <w:rPr>
          <w:sz w:val="24"/>
          <w:szCs w:val="24"/>
          <w:lang w:eastAsia="zh-CN"/>
        </w:rPr>
        <w:t>的</w:t>
      </w:r>
      <w:r w:rsidR="002A6087" w:rsidRPr="008A68A9">
        <w:rPr>
          <w:sz w:val="24"/>
          <w:szCs w:val="24"/>
          <w:lang w:eastAsia="zh-CN"/>
        </w:rPr>
        <w:t>​</w:t>
      </w:r>
      <w:r w:rsidR="002A6087" w:rsidRPr="008A68A9">
        <w:rPr>
          <w:sz w:val="24"/>
          <w:szCs w:val="24"/>
          <w:lang w:eastAsia="zh-CN"/>
        </w:rPr>
        <w:t>名</w:t>
      </w:r>
      <w:r w:rsidR="002A6087" w:rsidRPr="008A68A9">
        <w:rPr>
          <w:sz w:val="24"/>
          <w:szCs w:val="24"/>
          <w:lang w:eastAsia="zh-CN"/>
        </w:rPr>
        <w:t>​</w:t>
      </w:r>
      <w:r w:rsidR="002A6087" w:rsidRPr="008A68A9">
        <w:rPr>
          <w:sz w:val="24"/>
          <w:szCs w:val="24"/>
          <w:lang w:eastAsia="zh-CN"/>
        </w:rPr>
        <w:t>古</w:t>
      </w:r>
      <w:r w:rsidR="002A6087" w:rsidRPr="008A68A9">
        <w:rPr>
          <w:sz w:val="24"/>
          <w:szCs w:val="24"/>
          <w:lang w:eastAsia="zh-CN"/>
        </w:rPr>
        <w:t>​</w:t>
      </w:r>
      <w:r w:rsidR="002A6087" w:rsidRPr="008A68A9">
        <w:rPr>
          <w:sz w:val="24"/>
          <w:szCs w:val="24"/>
          <w:lang w:eastAsia="zh-CN"/>
        </w:rPr>
        <w:t>屋</w:t>
      </w:r>
      <w:r w:rsidR="002A6087" w:rsidRPr="008A68A9">
        <w:rPr>
          <w:sz w:val="24"/>
          <w:szCs w:val="24"/>
          <w:lang w:eastAsia="zh-CN"/>
        </w:rPr>
        <w:t>​</w:t>
      </w:r>
      <w:r w:rsidR="002A6087" w:rsidRPr="008A68A9">
        <w:rPr>
          <w:sz w:val="24"/>
          <w:szCs w:val="24"/>
          <w:lang w:eastAsia="zh-CN"/>
        </w:rPr>
        <w:t>议</w:t>
      </w:r>
      <w:r w:rsidR="002A6087" w:rsidRPr="008A68A9">
        <w:rPr>
          <w:sz w:val="24"/>
          <w:szCs w:val="24"/>
          <w:lang w:eastAsia="zh-CN"/>
        </w:rPr>
        <w:t>​</w:t>
      </w:r>
      <w:r w:rsidR="002A6087" w:rsidRPr="008A68A9">
        <w:rPr>
          <w:sz w:val="24"/>
          <w:szCs w:val="24"/>
          <w:lang w:eastAsia="zh-CN"/>
        </w:rPr>
        <w:t>定</w:t>
      </w:r>
      <w:r w:rsidR="002A6087" w:rsidRPr="008A68A9">
        <w:rPr>
          <w:sz w:val="24"/>
          <w:szCs w:val="24"/>
          <w:lang w:eastAsia="zh-CN"/>
        </w:rPr>
        <w:t>​</w:t>
      </w:r>
      <w:r w:rsidR="002A6087" w:rsidRPr="008A68A9">
        <w:rPr>
          <w:sz w:val="24"/>
          <w:szCs w:val="24"/>
          <w:lang w:eastAsia="zh-CN"/>
        </w:rPr>
        <w:t>书</w:t>
      </w:r>
      <w:r w:rsidR="002A6087" w:rsidRPr="008A68A9">
        <w:rPr>
          <w:sz w:val="24"/>
          <w:szCs w:val="24"/>
          <w:lang w:eastAsia="zh-CN"/>
        </w:rPr>
        <w:t>​</w:t>
      </w:r>
      <w:r w:rsidR="002A6087" w:rsidRPr="008A68A9">
        <w:rPr>
          <w:sz w:val="24"/>
          <w:szCs w:val="24"/>
          <w:lang w:eastAsia="zh-CN"/>
        </w:rPr>
        <w:t>缔</w:t>
      </w:r>
      <w:r w:rsidR="002A6087" w:rsidRPr="008A68A9">
        <w:rPr>
          <w:sz w:val="24"/>
          <w:szCs w:val="24"/>
          <w:lang w:eastAsia="zh-CN"/>
        </w:rPr>
        <w:t>​</w:t>
      </w:r>
      <w:r w:rsidR="002A6087" w:rsidRPr="008A68A9">
        <w:rPr>
          <w:sz w:val="24"/>
          <w:szCs w:val="24"/>
          <w:lang w:eastAsia="zh-CN"/>
        </w:rPr>
        <w:t>约</w:t>
      </w:r>
      <w:r w:rsidR="002A6087" w:rsidRPr="008A68A9">
        <w:rPr>
          <w:sz w:val="24"/>
          <w:szCs w:val="24"/>
          <w:lang w:eastAsia="zh-CN"/>
        </w:rPr>
        <w:t>​</w:t>
      </w:r>
      <w:r w:rsidR="002A6087" w:rsidRPr="008A68A9">
        <w:rPr>
          <w:sz w:val="24"/>
          <w:szCs w:val="24"/>
          <w:lang w:eastAsia="zh-CN"/>
        </w:rPr>
        <w:t>方</w:t>
      </w:r>
      <w:r w:rsidR="002A6087" w:rsidRPr="008A68A9">
        <w:rPr>
          <w:sz w:val="24"/>
          <w:szCs w:val="24"/>
          <w:lang w:eastAsia="zh-CN"/>
        </w:rPr>
        <w:t>​</w:t>
      </w:r>
      <w:r w:rsidR="002A6087" w:rsidRPr="008A68A9">
        <w:rPr>
          <w:sz w:val="24"/>
          <w:szCs w:val="24"/>
          <w:lang w:eastAsia="zh-CN"/>
        </w:rPr>
        <w:t>会</w:t>
      </w:r>
      <w:r w:rsidR="002A6087" w:rsidRPr="008A68A9">
        <w:rPr>
          <w:sz w:val="24"/>
          <w:szCs w:val="24"/>
          <w:lang w:eastAsia="zh-CN"/>
        </w:rPr>
        <w:t>​</w:t>
      </w:r>
      <w:r w:rsidR="002A6087" w:rsidRPr="008A68A9">
        <w:rPr>
          <w:sz w:val="24"/>
          <w:szCs w:val="24"/>
          <w:lang w:eastAsia="zh-CN"/>
        </w:rPr>
        <w:t>议</w:t>
      </w:r>
      <w:r w:rsidR="002A6087" w:rsidRPr="008A68A9">
        <w:rPr>
          <w:sz w:val="24"/>
          <w:szCs w:val="24"/>
          <w:lang w:eastAsia="zh-CN"/>
        </w:rPr>
        <w:t>​</w:t>
      </w:r>
      <w:r w:rsidR="002A6087" w:rsidRPr="008A68A9">
        <w:rPr>
          <w:sz w:val="24"/>
          <w:szCs w:val="24"/>
          <w:lang w:eastAsia="zh-CN"/>
        </w:rPr>
        <w:t>的</w:t>
      </w:r>
      <w:r w:rsidR="002A6087" w:rsidRPr="008A68A9">
        <w:rPr>
          <w:sz w:val="24"/>
          <w:szCs w:val="24"/>
          <w:lang w:eastAsia="zh-CN"/>
        </w:rPr>
        <w:t>​</w:t>
      </w:r>
      <w:r w:rsidR="002A6087" w:rsidRPr="008A68A9">
        <w:rPr>
          <w:sz w:val="24"/>
          <w:szCs w:val="24"/>
          <w:lang w:eastAsia="zh-CN"/>
        </w:rPr>
        <w:t>缔</w:t>
      </w:r>
      <w:r w:rsidR="002A6087" w:rsidRPr="008A68A9">
        <w:rPr>
          <w:sz w:val="24"/>
          <w:szCs w:val="24"/>
          <w:lang w:eastAsia="zh-CN"/>
        </w:rPr>
        <w:t>​</w:t>
      </w:r>
      <w:r w:rsidR="002A6087" w:rsidRPr="008A68A9">
        <w:rPr>
          <w:sz w:val="24"/>
          <w:szCs w:val="24"/>
          <w:lang w:eastAsia="zh-CN"/>
        </w:rPr>
        <w:t>约</w:t>
      </w:r>
      <w:r w:rsidR="002A6087" w:rsidRPr="008A68A9">
        <w:rPr>
          <w:sz w:val="24"/>
          <w:szCs w:val="24"/>
          <w:lang w:eastAsia="zh-CN"/>
        </w:rPr>
        <w:t>​</w:t>
      </w:r>
      <w:r w:rsidR="002A6087" w:rsidRPr="008A68A9">
        <w:rPr>
          <w:sz w:val="24"/>
          <w:szCs w:val="24"/>
          <w:lang w:eastAsia="zh-CN"/>
        </w:rPr>
        <w:t>方</w:t>
      </w:r>
      <w:r w:rsidR="002A6087" w:rsidRPr="008A68A9">
        <w:rPr>
          <w:sz w:val="24"/>
          <w:szCs w:val="24"/>
          <w:lang w:eastAsia="zh-CN"/>
        </w:rPr>
        <w:t>​</w:t>
      </w:r>
      <w:r w:rsidR="002A6087" w:rsidRPr="008A68A9">
        <w:rPr>
          <w:sz w:val="24"/>
          <w:szCs w:val="24"/>
          <w:lang w:eastAsia="zh-CN"/>
        </w:rPr>
        <w:t>大</w:t>
      </w:r>
      <w:r w:rsidR="002A6087" w:rsidRPr="008A68A9">
        <w:rPr>
          <w:sz w:val="24"/>
          <w:szCs w:val="24"/>
          <w:lang w:eastAsia="zh-CN"/>
        </w:rPr>
        <w:t>​</w:t>
      </w:r>
      <w:r w:rsidR="002A6087" w:rsidRPr="008A68A9">
        <w:rPr>
          <w:sz w:val="24"/>
          <w:szCs w:val="24"/>
          <w:lang w:eastAsia="zh-CN"/>
        </w:rPr>
        <w:t>会</w:t>
      </w:r>
      <w:r w:rsidRPr="008A68A9">
        <w:rPr>
          <w:sz w:val="24"/>
          <w:szCs w:val="24"/>
          <w:lang w:eastAsia="zh-CN"/>
        </w:rPr>
        <w:t>在若干决定中呼吁支持解决缔约方在能力建设和发展方面的需求。此外，这些机构通过了行动计划、战略和工作方案，其中载有与具体问题</w:t>
      </w:r>
      <w:r w:rsidR="002A6087" w:rsidRPr="008A68A9">
        <w:rPr>
          <w:sz w:val="24"/>
          <w:szCs w:val="24"/>
          <w:lang w:eastAsia="zh-CN"/>
        </w:rPr>
        <w:t>相关</w:t>
      </w:r>
      <w:r w:rsidRPr="008A68A9">
        <w:rPr>
          <w:sz w:val="24"/>
          <w:szCs w:val="24"/>
          <w:lang w:eastAsia="zh-CN"/>
        </w:rPr>
        <w:t>的能力建设和发展信息</w:t>
      </w:r>
      <w:r w:rsidR="00CA062F" w:rsidRPr="008A68A9">
        <w:rPr>
          <w:sz w:val="24"/>
          <w:szCs w:val="24"/>
          <w:lang w:eastAsia="zh-CN"/>
        </w:rPr>
        <w:t>以及关于有效执行《公约》及其议定书和《框架》的</w:t>
      </w:r>
      <w:r w:rsidRPr="008A68A9">
        <w:rPr>
          <w:sz w:val="24"/>
          <w:szCs w:val="24"/>
          <w:lang w:eastAsia="zh-CN"/>
        </w:rPr>
        <w:t>能力建设和发展的原则、战略和方法的指导</w:t>
      </w:r>
      <w:r w:rsidR="002A6087" w:rsidRPr="008A68A9">
        <w:rPr>
          <w:sz w:val="24"/>
          <w:szCs w:val="24"/>
          <w:lang w:eastAsia="zh-CN"/>
        </w:rPr>
        <w:t>意见</w:t>
      </w:r>
      <w:r w:rsidRPr="008A68A9">
        <w:rPr>
          <w:sz w:val="24"/>
          <w:szCs w:val="24"/>
          <w:lang w:eastAsia="zh-CN"/>
        </w:rPr>
        <w:t>。了解这些决定有助于</w:t>
      </w:r>
      <w:r w:rsidR="001F1B02" w:rsidRPr="008A68A9">
        <w:rPr>
          <w:sz w:val="24"/>
          <w:szCs w:val="24"/>
          <w:lang w:eastAsia="zh-CN"/>
        </w:rPr>
        <w:t>支持中心</w:t>
      </w:r>
      <w:r w:rsidRPr="008A68A9">
        <w:rPr>
          <w:sz w:val="24"/>
          <w:szCs w:val="24"/>
          <w:lang w:eastAsia="zh-CN"/>
        </w:rPr>
        <w:t>制定工作计划。</w:t>
      </w:r>
    </w:p>
    <w:p w14:paraId="7C950CA5" w14:textId="31298DDC" w:rsidR="00761B5E" w:rsidRPr="003A3D5B" w:rsidRDefault="00CA062F" w:rsidP="003A3D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8A68A9">
        <w:rPr>
          <w:sz w:val="24"/>
          <w:szCs w:val="24"/>
          <w:lang w:eastAsia="zh-CN"/>
        </w:rPr>
        <w:t>应</w:t>
      </w:r>
      <w:r w:rsidR="004101D1" w:rsidRPr="008A68A9">
        <w:rPr>
          <w:sz w:val="24"/>
          <w:szCs w:val="24"/>
          <w:lang w:eastAsia="zh-CN"/>
        </w:rPr>
        <w:t>执行问题附属机构</w:t>
      </w:r>
      <w:r w:rsidR="00761B5E" w:rsidRPr="008A68A9">
        <w:rPr>
          <w:sz w:val="24"/>
          <w:szCs w:val="24"/>
          <w:lang w:eastAsia="zh-CN"/>
        </w:rPr>
        <w:t>第</w:t>
      </w:r>
      <w:r w:rsidR="00761B5E" w:rsidRPr="008A68A9">
        <w:rPr>
          <w:sz w:val="24"/>
          <w:szCs w:val="24"/>
          <w:lang w:eastAsia="zh-CN"/>
        </w:rPr>
        <w:t>4/5</w:t>
      </w:r>
      <w:r w:rsidR="00761B5E" w:rsidRPr="008A68A9">
        <w:rPr>
          <w:sz w:val="24"/>
          <w:szCs w:val="24"/>
          <w:lang w:eastAsia="zh-CN"/>
        </w:rPr>
        <w:t>号建议为</w:t>
      </w:r>
      <w:r w:rsidR="001F1B02" w:rsidRPr="008A68A9">
        <w:rPr>
          <w:sz w:val="24"/>
          <w:szCs w:val="24"/>
          <w:lang w:eastAsia="zh-CN"/>
        </w:rPr>
        <w:t>支持中心</w:t>
      </w:r>
      <w:r w:rsidR="00761B5E" w:rsidRPr="008A68A9">
        <w:rPr>
          <w:sz w:val="24"/>
          <w:szCs w:val="24"/>
          <w:lang w:eastAsia="zh-CN"/>
        </w:rPr>
        <w:t>编写</w:t>
      </w:r>
      <w:r w:rsidRPr="008A68A9">
        <w:rPr>
          <w:sz w:val="24"/>
          <w:szCs w:val="24"/>
          <w:lang w:eastAsia="zh-CN"/>
        </w:rPr>
        <w:t>指导意见</w:t>
      </w:r>
      <w:r w:rsidR="00761B5E" w:rsidRPr="008A68A9">
        <w:rPr>
          <w:sz w:val="24"/>
          <w:szCs w:val="24"/>
          <w:lang w:eastAsia="zh-CN"/>
        </w:rPr>
        <w:t>的要求，秘书处</w:t>
      </w:r>
      <w:r w:rsidRPr="008A68A9">
        <w:rPr>
          <w:sz w:val="24"/>
          <w:szCs w:val="24"/>
          <w:lang w:eastAsia="zh-CN"/>
        </w:rPr>
        <w:t>审视了这些</w:t>
      </w:r>
      <w:r w:rsidR="00761B5E" w:rsidRPr="008A68A9">
        <w:rPr>
          <w:sz w:val="24"/>
          <w:szCs w:val="24"/>
          <w:lang w:eastAsia="zh-CN"/>
        </w:rPr>
        <w:t>决定，汇编了缔约方</w:t>
      </w:r>
      <w:r w:rsidRPr="008A68A9">
        <w:rPr>
          <w:sz w:val="24"/>
          <w:szCs w:val="24"/>
          <w:lang w:eastAsia="zh-CN"/>
        </w:rPr>
        <w:t>查明</w:t>
      </w:r>
      <w:r w:rsidR="00761B5E" w:rsidRPr="008A68A9">
        <w:rPr>
          <w:sz w:val="24"/>
          <w:szCs w:val="24"/>
          <w:lang w:eastAsia="zh-CN"/>
        </w:rPr>
        <w:t>的具体能力建设和发展需求以及</w:t>
      </w:r>
      <w:r w:rsidRPr="008A68A9">
        <w:rPr>
          <w:sz w:val="24"/>
          <w:szCs w:val="24"/>
          <w:lang w:eastAsia="zh-CN"/>
        </w:rPr>
        <w:t>决定</w:t>
      </w:r>
      <w:r w:rsidR="00761B5E" w:rsidRPr="008A68A9">
        <w:rPr>
          <w:sz w:val="24"/>
          <w:szCs w:val="24"/>
          <w:lang w:eastAsia="zh-CN"/>
        </w:rPr>
        <w:t>包含的具体业务</w:t>
      </w:r>
      <w:r w:rsidRPr="008A68A9">
        <w:rPr>
          <w:sz w:val="24"/>
          <w:szCs w:val="24"/>
          <w:lang w:eastAsia="zh-CN"/>
        </w:rPr>
        <w:t>指导</w:t>
      </w:r>
      <w:r w:rsidR="00761B5E" w:rsidRPr="008A68A9">
        <w:rPr>
          <w:sz w:val="24"/>
          <w:szCs w:val="24"/>
          <w:lang w:eastAsia="zh-CN"/>
        </w:rPr>
        <w:t>，</w:t>
      </w:r>
      <w:r w:rsidRPr="008A68A9">
        <w:rPr>
          <w:sz w:val="24"/>
          <w:szCs w:val="24"/>
          <w:lang w:eastAsia="zh-CN"/>
        </w:rPr>
        <w:t>以期</w:t>
      </w:r>
      <w:r w:rsidR="00761B5E" w:rsidRPr="008A68A9">
        <w:rPr>
          <w:sz w:val="24"/>
          <w:szCs w:val="24"/>
          <w:lang w:eastAsia="zh-CN"/>
        </w:rPr>
        <w:t>协助</w:t>
      </w:r>
      <w:r w:rsidR="001F1B02" w:rsidRPr="008A68A9">
        <w:rPr>
          <w:sz w:val="24"/>
          <w:szCs w:val="24"/>
          <w:lang w:eastAsia="zh-CN"/>
        </w:rPr>
        <w:t>支持中心</w:t>
      </w:r>
      <w:r w:rsidR="00761B5E" w:rsidRPr="008A68A9">
        <w:rPr>
          <w:sz w:val="24"/>
          <w:szCs w:val="24"/>
          <w:lang w:eastAsia="zh-CN"/>
        </w:rPr>
        <w:t>履行其任务。</w:t>
      </w:r>
    </w:p>
    <w:p w14:paraId="42DBDB75" w14:textId="3D8F719D" w:rsidR="00761B5E" w:rsidRPr="003A3D5B" w:rsidRDefault="00761B5E" w:rsidP="003A3D5B">
      <w:pPr>
        <w:pStyle w:val="CBDSubTitle"/>
        <w:numPr>
          <w:ilvl w:val="0"/>
          <w:numId w:val="37"/>
        </w:numPr>
        <w:ind w:left="490" w:hanging="490"/>
        <w:rPr>
          <w:sz w:val="24"/>
          <w:szCs w:val="24"/>
          <w:lang w:val="en-US" w:eastAsia="zh-CN"/>
        </w:rPr>
      </w:pPr>
      <w:r w:rsidRPr="003A3D5B">
        <w:rPr>
          <w:sz w:val="24"/>
          <w:szCs w:val="24"/>
          <w:lang w:val="en-US" w:eastAsia="zh-CN"/>
        </w:rPr>
        <w:t>源自公约缔约方</w:t>
      </w:r>
      <w:r w:rsidR="00CA062F">
        <w:rPr>
          <w:rFonts w:hint="eastAsia"/>
          <w:sz w:val="24"/>
          <w:szCs w:val="24"/>
          <w:lang w:val="en-US" w:eastAsia="zh-CN"/>
        </w:rPr>
        <w:t>大会</w:t>
      </w:r>
      <w:r w:rsidRPr="003A3D5B">
        <w:rPr>
          <w:sz w:val="24"/>
          <w:szCs w:val="24"/>
          <w:lang w:val="en-US" w:eastAsia="zh-CN"/>
        </w:rPr>
        <w:t>和作为</w:t>
      </w:r>
      <w:r w:rsidR="00BC1C3B">
        <w:rPr>
          <w:rFonts w:hint="eastAsia"/>
          <w:sz w:val="24"/>
          <w:szCs w:val="24"/>
          <w:lang w:val="en-US" w:eastAsia="zh-CN"/>
        </w:rPr>
        <w:t>两个议定书</w:t>
      </w:r>
      <w:r w:rsidRPr="003A3D5B">
        <w:rPr>
          <w:sz w:val="24"/>
          <w:szCs w:val="24"/>
          <w:lang w:val="en-US" w:eastAsia="zh-CN"/>
        </w:rPr>
        <w:t>缔约方会议</w:t>
      </w:r>
      <w:r w:rsidR="00BC1C3B">
        <w:rPr>
          <w:rFonts w:hint="eastAsia"/>
          <w:sz w:val="24"/>
          <w:szCs w:val="24"/>
          <w:lang w:val="en-US" w:eastAsia="zh-CN"/>
        </w:rPr>
        <w:t>的</w:t>
      </w:r>
      <w:r w:rsidRPr="003A3D5B">
        <w:rPr>
          <w:sz w:val="24"/>
          <w:szCs w:val="24"/>
          <w:lang w:val="en-US" w:eastAsia="zh-CN"/>
        </w:rPr>
        <w:t>缔约方</w:t>
      </w:r>
      <w:r w:rsidR="00BC1C3B">
        <w:rPr>
          <w:rFonts w:hint="eastAsia"/>
          <w:sz w:val="24"/>
          <w:szCs w:val="24"/>
          <w:lang w:val="en-US" w:eastAsia="zh-CN"/>
        </w:rPr>
        <w:t>大会</w:t>
      </w:r>
      <w:r w:rsidRPr="003A3D5B">
        <w:rPr>
          <w:sz w:val="24"/>
          <w:szCs w:val="24"/>
          <w:lang w:val="en-US" w:eastAsia="zh-CN"/>
        </w:rPr>
        <w:t>决定的规范性和专题性指导</w:t>
      </w:r>
      <w:r w:rsidR="00BC1C3B">
        <w:rPr>
          <w:rFonts w:hint="eastAsia"/>
          <w:sz w:val="24"/>
          <w:szCs w:val="24"/>
          <w:lang w:val="en-US" w:eastAsia="zh-CN"/>
        </w:rPr>
        <w:t>意见</w:t>
      </w:r>
    </w:p>
    <w:p w14:paraId="077F01E8" w14:textId="02102900" w:rsidR="00761B5E" w:rsidRPr="00761B5E" w:rsidRDefault="00761B5E" w:rsidP="003A3D5B">
      <w:pPr>
        <w:pStyle w:val="ListParagraph"/>
        <w:tabs>
          <w:tab w:val="clear" w:pos="567"/>
          <w:tab w:val="clear" w:pos="1134"/>
          <w:tab w:val="clear" w:pos="1701"/>
          <w:tab w:val="clear" w:pos="2268"/>
        </w:tabs>
        <w:spacing w:before="120" w:after="120" w:line="240" w:lineRule="atLeast"/>
        <w:ind w:left="490" w:firstLine="0"/>
        <w:contextualSpacing w:val="0"/>
        <w:rPr>
          <w:bCs/>
          <w:sz w:val="24"/>
          <w:szCs w:val="24"/>
          <w:lang w:eastAsia="zh-CN"/>
        </w:rPr>
      </w:pPr>
      <w:r w:rsidRPr="00761B5E">
        <w:rPr>
          <w:bCs/>
          <w:sz w:val="24"/>
          <w:szCs w:val="24"/>
          <w:lang w:eastAsia="zh-CN"/>
        </w:rPr>
        <w:t>公约缔约方</w:t>
      </w:r>
      <w:r w:rsidR="001061C5">
        <w:rPr>
          <w:rFonts w:hint="eastAsia"/>
          <w:bCs/>
          <w:sz w:val="24"/>
          <w:szCs w:val="24"/>
          <w:lang w:eastAsia="zh-CN"/>
        </w:rPr>
        <w:t>大会</w:t>
      </w:r>
      <w:r w:rsidRPr="00761B5E">
        <w:rPr>
          <w:bCs/>
          <w:sz w:val="24"/>
          <w:szCs w:val="24"/>
          <w:lang w:eastAsia="zh-CN"/>
        </w:rPr>
        <w:t>和作为</w:t>
      </w:r>
      <w:r w:rsidR="001061C5">
        <w:rPr>
          <w:rFonts w:hint="eastAsia"/>
          <w:bCs/>
          <w:sz w:val="24"/>
          <w:szCs w:val="24"/>
          <w:lang w:eastAsia="zh-CN"/>
        </w:rPr>
        <w:t>两个</w:t>
      </w:r>
      <w:r w:rsidRPr="00761B5E">
        <w:rPr>
          <w:bCs/>
          <w:sz w:val="24"/>
          <w:szCs w:val="24"/>
          <w:lang w:eastAsia="zh-CN"/>
        </w:rPr>
        <w:t>议定书缔约方会议的缔约方</w:t>
      </w:r>
      <w:r w:rsidR="001061C5">
        <w:rPr>
          <w:rFonts w:hint="eastAsia"/>
          <w:bCs/>
          <w:sz w:val="24"/>
          <w:szCs w:val="24"/>
          <w:lang w:eastAsia="zh-CN"/>
        </w:rPr>
        <w:t>大会</w:t>
      </w:r>
      <w:r w:rsidRPr="00761B5E">
        <w:rPr>
          <w:bCs/>
          <w:sz w:val="24"/>
          <w:szCs w:val="24"/>
          <w:lang w:eastAsia="zh-CN"/>
        </w:rPr>
        <w:t>通过的框架、战略、</w:t>
      </w:r>
      <w:r w:rsidRPr="003A3D5B">
        <w:rPr>
          <w:sz w:val="24"/>
          <w:szCs w:val="24"/>
          <w:lang w:eastAsia="zh-CN"/>
        </w:rPr>
        <w:t>行动计划和工作方案载有关于执行</w:t>
      </w:r>
      <w:r w:rsidRPr="00761B5E">
        <w:rPr>
          <w:bCs/>
          <w:sz w:val="24"/>
          <w:szCs w:val="24"/>
          <w:lang w:eastAsia="zh-CN"/>
        </w:rPr>
        <w:t>《公约》及其议定书和</w:t>
      </w:r>
      <w:r w:rsidR="001061C5">
        <w:rPr>
          <w:rFonts w:hint="eastAsia"/>
          <w:bCs/>
          <w:sz w:val="24"/>
          <w:szCs w:val="24"/>
          <w:lang w:eastAsia="zh-CN"/>
        </w:rPr>
        <w:t>《</w:t>
      </w:r>
      <w:r w:rsidRPr="00761B5E">
        <w:rPr>
          <w:bCs/>
          <w:sz w:val="24"/>
          <w:szCs w:val="24"/>
          <w:lang w:eastAsia="zh-CN"/>
        </w:rPr>
        <w:t>框架</w:t>
      </w:r>
      <w:r w:rsidR="001061C5">
        <w:rPr>
          <w:rFonts w:hint="eastAsia"/>
          <w:bCs/>
          <w:sz w:val="24"/>
          <w:szCs w:val="24"/>
          <w:lang w:eastAsia="zh-CN"/>
        </w:rPr>
        <w:t>》</w:t>
      </w:r>
      <w:r w:rsidRPr="00761B5E">
        <w:rPr>
          <w:bCs/>
          <w:sz w:val="24"/>
          <w:szCs w:val="24"/>
          <w:lang w:eastAsia="zh-CN"/>
        </w:rPr>
        <w:t>的能力建设和发展的原则、方法和战略的深入指导</w:t>
      </w:r>
      <w:r w:rsidR="001061C5">
        <w:rPr>
          <w:rFonts w:hint="eastAsia"/>
          <w:bCs/>
          <w:sz w:val="24"/>
          <w:szCs w:val="24"/>
          <w:lang w:eastAsia="zh-CN"/>
        </w:rPr>
        <w:t>意见</w:t>
      </w:r>
      <w:r w:rsidR="001061C5">
        <w:rPr>
          <w:rStyle w:val="FootnoteReference"/>
          <w:bCs/>
          <w:sz w:val="24"/>
          <w:szCs w:val="24"/>
          <w:lang w:eastAsia="zh-CN"/>
        </w:rPr>
        <w:footnoteReference w:id="7"/>
      </w:r>
      <w:r w:rsidRPr="00761B5E">
        <w:rPr>
          <w:bCs/>
          <w:sz w:val="24"/>
          <w:szCs w:val="24"/>
          <w:lang w:eastAsia="zh-CN"/>
        </w:rPr>
        <w:t>。这</w:t>
      </w:r>
      <w:r w:rsidR="008A68A9">
        <w:rPr>
          <w:rFonts w:hint="eastAsia"/>
          <w:bCs/>
          <w:sz w:val="24"/>
          <w:szCs w:val="24"/>
          <w:lang w:eastAsia="zh-CN"/>
        </w:rPr>
        <w:t>类</w:t>
      </w:r>
      <w:r w:rsidRPr="00761B5E">
        <w:rPr>
          <w:bCs/>
          <w:sz w:val="24"/>
          <w:szCs w:val="24"/>
          <w:lang w:eastAsia="zh-CN"/>
        </w:rPr>
        <w:t>指导</w:t>
      </w:r>
      <w:r w:rsidR="001061C5">
        <w:rPr>
          <w:rFonts w:hint="eastAsia"/>
          <w:bCs/>
          <w:sz w:val="24"/>
          <w:szCs w:val="24"/>
          <w:lang w:eastAsia="zh-CN"/>
        </w:rPr>
        <w:t>意见</w:t>
      </w:r>
      <w:r w:rsidRPr="00761B5E">
        <w:rPr>
          <w:bCs/>
          <w:sz w:val="24"/>
          <w:szCs w:val="24"/>
          <w:lang w:eastAsia="zh-CN"/>
        </w:rPr>
        <w:t>包括</w:t>
      </w:r>
      <w:r w:rsidR="001061C5">
        <w:rPr>
          <w:rFonts w:hint="eastAsia"/>
          <w:bCs/>
          <w:sz w:val="24"/>
          <w:szCs w:val="24"/>
          <w:lang w:eastAsia="zh-CN"/>
        </w:rPr>
        <w:t>：</w:t>
      </w:r>
    </w:p>
    <w:p w14:paraId="2E78D210" w14:textId="04FD1E7E" w:rsidR="00761B5E" w:rsidRPr="00761B5E" w:rsidRDefault="00761B5E" w:rsidP="00BC1C3B">
      <w:pPr>
        <w:pStyle w:val="CBDSubTitle"/>
        <w:numPr>
          <w:ilvl w:val="0"/>
          <w:numId w:val="42"/>
        </w:numPr>
        <w:tabs>
          <w:tab w:val="clear" w:pos="567"/>
          <w:tab w:val="clear" w:pos="1134"/>
          <w:tab w:val="clear" w:pos="1701"/>
          <w:tab w:val="clear" w:pos="2268"/>
          <w:tab w:val="clear" w:pos="2835"/>
          <w:tab w:val="clear" w:pos="3402"/>
        </w:tabs>
        <w:spacing w:before="120" w:after="120"/>
        <w:ind w:left="490" w:firstLine="490"/>
        <w:rPr>
          <w:b w:val="0"/>
          <w:bCs/>
          <w:sz w:val="24"/>
          <w:szCs w:val="24"/>
          <w:lang w:val="en-US" w:eastAsia="zh-CN"/>
        </w:rPr>
      </w:pPr>
      <w:r w:rsidRPr="00761B5E">
        <w:rPr>
          <w:b w:val="0"/>
          <w:bCs/>
          <w:sz w:val="24"/>
          <w:szCs w:val="24"/>
          <w:lang w:val="en-US" w:eastAsia="zh-CN"/>
        </w:rPr>
        <w:t>能力建设和发展长期战略框架</w:t>
      </w:r>
      <w:r w:rsidR="00F315A1">
        <w:rPr>
          <w:b w:val="0"/>
          <w:bCs/>
          <w:sz w:val="24"/>
          <w:szCs w:val="24"/>
          <w:lang w:val="en-US" w:eastAsia="zh-CN"/>
        </w:rPr>
        <w:t>（</w:t>
      </w:r>
      <w:r w:rsidRPr="00761B5E">
        <w:rPr>
          <w:b w:val="0"/>
          <w:bCs/>
          <w:sz w:val="24"/>
          <w:szCs w:val="24"/>
          <w:lang w:val="en-US" w:eastAsia="zh-CN"/>
        </w:rPr>
        <w:t>第</w:t>
      </w:r>
      <w:r w:rsidRPr="00761B5E">
        <w:rPr>
          <w:b w:val="0"/>
          <w:bCs/>
          <w:sz w:val="24"/>
          <w:szCs w:val="24"/>
          <w:lang w:val="en-US" w:eastAsia="zh-CN"/>
        </w:rPr>
        <w:t>15/8</w:t>
      </w:r>
      <w:r w:rsidRPr="00761B5E">
        <w:rPr>
          <w:b w:val="0"/>
          <w:bCs/>
          <w:sz w:val="24"/>
          <w:szCs w:val="24"/>
          <w:lang w:val="en-US" w:eastAsia="zh-CN"/>
        </w:rPr>
        <w:t>号决定，附件一</w:t>
      </w:r>
      <w:r w:rsidR="00F315A1">
        <w:rPr>
          <w:b w:val="0"/>
          <w:bCs/>
          <w:sz w:val="24"/>
          <w:szCs w:val="24"/>
          <w:lang w:val="en-US" w:eastAsia="zh-CN"/>
        </w:rPr>
        <w:t>）</w:t>
      </w:r>
      <w:r w:rsidRPr="00761B5E">
        <w:rPr>
          <w:b w:val="0"/>
          <w:bCs/>
          <w:sz w:val="24"/>
          <w:szCs w:val="24"/>
          <w:lang w:val="en-US" w:eastAsia="zh-CN"/>
        </w:rPr>
        <w:t>；</w:t>
      </w:r>
    </w:p>
    <w:p w14:paraId="6C1F6CCD" w14:textId="3E85F61D" w:rsidR="00761B5E" w:rsidRPr="00761B5E" w:rsidRDefault="00761B5E" w:rsidP="00BC1C3B">
      <w:pPr>
        <w:pStyle w:val="CBDSubTitle"/>
        <w:numPr>
          <w:ilvl w:val="0"/>
          <w:numId w:val="42"/>
        </w:numPr>
        <w:tabs>
          <w:tab w:val="clear" w:pos="567"/>
          <w:tab w:val="clear" w:pos="1134"/>
          <w:tab w:val="clear" w:pos="1701"/>
          <w:tab w:val="clear" w:pos="2268"/>
          <w:tab w:val="clear" w:pos="2835"/>
          <w:tab w:val="clear" w:pos="3402"/>
        </w:tabs>
        <w:spacing w:before="120" w:after="120"/>
        <w:ind w:left="490" w:firstLine="490"/>
        <w:rPr>
          <w:b w:val="0"/>
          <w:bCs/>
          <w:sz w:val="24"/>
          <w:szCs w:val="24"/>
          <w:lang w:val="en-US" w:eastAsia="zh-CN"/>
        </w:rPr>
      </w:pPr>
      <w:r w:rsidRPr="00761B5E">
        <w:rPr>
          <w:b w:val="0"/>
          <w:bCs/>
          <w:sz w:val="24"/>
          <w:szCs w:val="24"/>
          <w:lang w:val="en-US" w:eastAsia="zh-CN"/>
        </w:rPr>
        <w:t>《卡塔赫纳生物安全议定书能力建设行动计划</w:t>
      </w:r>
      <w:r w:rsidR="001061C5">
        <w:rPr>
          <w:rFonts w:hint="eastAsia"/>
          <w:b w:val="0"/>
          <w:bCs/>
          <w:sz w:val="24"/>
          <w:szCs w:val="24"/>
          <w:lang w:val="en-US" w:eastAsia="zh-CN"/>
        </w:rPr>
        <w:t>》</w:t>
      </w:r>
      <w:r w:rsidR="00F315A1">
        <w:rPr>
          <w:b w:val="0"/>
          <w:bCs/>
          <w:sz w:val="24"/>
          <w:szCs w:val="24"/>
          <w:lang w:val="en-US" w:eastAsia="zh-CN"/>
        </w:rPr>
        <w:t>（</w:t>
      </w:r>
      <w:r w:rsidRPr="00761B5E">
        <w:rPr>
          <w:b w:val="0"/>
          <w:bCs/>
          <w:sz w:val="24"/>
          <w:szCs w:val="24"/>
          <w:lang w:val="en-US" w:eastAsia="zh-CN"/>
        </w:rPr>
        <w:t>第</w:t>
      </w:r>
      <w:hyperlink r:id="rId15" w:history="1">
        <w:r w:rsidRPr="001061C5">
          <w:rPr>
            <w:rStyle w:val="Hyperlink"/>
            <w:rFonts w:hint="eastAsia"/>
            <w:b w:val="0"/>
            <w:bCs/>
            <w:sz w:val="24"/>
            <w:szCs w:val="24"/>
            <w:lang w:val="en-US" w:eastAsia="zh-CN"/>
          </w:rPr>
          <w:t>CP-10/4</w:t>
        </w:r>
      </w:hyperlink>
      <w:r w:rsidRPr="00761B5E">
        <w:rPr>
          <w:b w:val="0"/>
          <w:bCs/>
          <w:sz w:val="24"/>
          <w:szCs w:val="24"/>
          <w:lang w:val="en-US" w:eastAsia="zh-CN"/>
        </w:rPr>
        <w:t>号决定，附件</w:t>
      </w:r>
      <w:r w:rsidR="00F315A1">
        <w:rPr>
          <w:b w:val="0"/>
          <w:bCs/>
          <w:sz w:val="24"/>
          <w:szCs w:val="24"/>
          <w:lang w:val="en-US" w:eastAsia="zh-CN"/>
        </w:rPr>
        <w:t>）</w:t>
      </w:r>
      <w:r w:rsidRPr="00761B5E">
        <w:rPr>
          <w:b w:val="0"/>
          <w:bCs/>
          <w:sz w:val="24"/>
          <w:szCs w:val="24"/>
          <w:lang w:val="en-US" w:eastAsia="zh-CN"/>
        </w:rPr>
        <w:t>；</w:t>
      </w:r>
    </w:p>
    <w:p w14:paraId="0C9DEF22" w14:textId="073071ED" w:rsidR="00761B5E" w:rsidRPr="00761B5E" w:rsidRDefault="008A68A9" w:rsidP="00BC1C3B">
      <w:pPr>
        <w:pStyle w:val="CBDSubTitle"/>
        <w:numPr>
          <w:ilvl w:val="0"/>
          <w:numId w:val="42"/>
        </w:numPr>
        <w:tabs>
          <w:tab w:val="clear" w:pos="567"/>
          <w:tab w:val="clear" w:pos="1134"/>
          <w:tab w:val="clear" w:pos="1701"/>
          <w:tab w:val="clear" w:pos="2268"/>
          <w:tab w:val="clear" w:pos="2835"/>
          <w:tab w:val="clear" w:pos="3402"/>
        </w:tabs>
        <w:spacing w:before="120" w:after="120"/>
        <w:ind w:left="490" w:firstLine="490"/>
        <w:rPr>
          <w:b w:val="0"/>
          <w:bCs/>
          <w:sz w:val="24"/>
          <w:szCs w:val="24"/>
          <w:lang w:val="en-US" w:eastAsia="zh-CN"/>
        </w:rPr>
      </w:pPr>
      <w:r>
        <w:rPr>
          <w:rFonts w:hint="eastAsia"/>
          <w:b w:val="0"/>
          <w:bCs/>
          <w:sz w:val="24"/>
          <w:szCs w:val="24"/>
          <w:lang w:val="en-US" w:eastAsia="zh-CN"/>
        </w:rPr>
        <w:t>《</w:t>
      </w:r>
      <w:r w:rsidR="00761B5E" w:rsidRPr="00761B5E">
        <w:rPr>
          <w:b w:val="0"/>
          <w:bCs/>
          <w:sz w:val="24"/>
          <w:szCs w:val="24"/>
          <w:lang w:val="en-US" w:eastAsia="zh-CN"/>
        </w:rPr>
        <w:t>性别平等行动计划</w:t>
      </w:r>
      <w:r>
        <w:rPr>
          <w:rFonts w:hint="eastAsia"/>
          <w:b w:val="0"/>
          <w:bCs/>
          <w:sz w:val="24"/>
          <w:szCs w:val="24"/>
          <w:lang w:val="en-US" w:eastAsia="zh-CN"/>
        </w:rPr>
        <w:t>》</w:t>
      </w:r>
      <w:r w:rsidR="00F315A1">
        <w:rPr>
          <w:b w:val="0"/>
          <w:bCs/>
          <w:sz w:val="24"/>
          <w:szCs w:val="24"/>
          <w:lang w:val="en-US" w:eastAsia="zh-CN"/>
        </w:rPr>
        <w:t>（</w:t>
      </w:r>
      <w:r w:rsidR="00761B5E" w:rsidRPr="00761B5E">
        <w:rPr>
          <w:b w:val="0"/>
          <w:bCs/>
          <w:sz w:val="24"/>
          <w:szCs w:val="24"/>
          <w:lang w:val="en-US" w:eastAsia="zh-CN"/>
        </w:rPr>
        <w:t>2023-2030</w:t>
      </w:r>
      <w:r w:rsidR="00761B5E" w:rsidRPr="00761B5E">
        <w:rPr>
          <w:b w:val="0"/>
          <w:bCs/>
          <w:sz w:val="24"/>
          <w:szCs w:val="24"/>
          <w:lang w:val="en-US" w:eastAsia="zh-CN"/>
        </w:rPr>
        <w:t>年</w:t>
      </w:r>
      <w:r w:rsidR="00F315A1">
        <w:rPr>
          <w:b w:val="0"/>
          <w:bCs/>
          <w:sz w:val="24"/>
          <w:szCs w:val="24"/>
          <w:lang w:val="en-US" w:eastAsia="zh-CN"/>
        </w:rPr>
        <w:t>）（</w:t>
      </w:r>
      <w:r w:rsidR="00761B5E" w:rsidRPr="00761B5E">
        <w:rPr>
          <w:b w:val="0"/>
          <w:bCs/>
          <w:sz w:val="24"/>
          <w:szCs w:val="24"/>
          <w:lang w:val="en-US" w:eastAsia="zh-CN"/>
        </w:rPr>
        <w:t>第</w:t>
      </w:r>
      <w:hyperlink r:id="rId16" w:history="1">
        <w:r w:rsidR="00761B5E" w:rsidRPr="001061C5">
          <w:rPr>
            <w:rStyle w:val="Hyperlink"/>
            <w:rFonts w:hint="eastAsia"/>
            <w:b w:val="0"/>
            <w:bCs/>
            <w:sz w:val="24"/>
            <w:szCs w:val="24"/>
            <w:lang w:val="en-US" w:eastAsia="zh-CN"/>
          </w:rPr>
          <w:t>15/11</w:t>
        </w:r>
      </w:hyperlink>
      <w:r w:rsidR="00761B5E" w:rsidRPr="00761B5E">
        <w:rPr>
          <w:b w:val="0"/>
          <w:bCs/>
          <w:sz w:val="24"/>
          <w:szCs w:val="24"/>
          <w:lang w:val="en-US" w:eastAsia="zh-CN"/>
        </w:rPr>
        <w:t>号决定，附件</w:t>
      </w:r>
      <w:r w:rsidR="00F315A1">
        <w:rPr>
          <w:b w:val="0"/>
          <w:bCs/>
          <w:sz w:val="24"/>
          <w:szCs w:val="24"/>
          <w:lang w:val="en-US" w:eastAsia="zh-CN"/>
        </w:rPr>
        <w:t>）</w:t>
      </w:r>
      <w:r w:rsidR="00761B5E" w:rsidRPr="00761B5E">
        <w:rPr>
          <w:b w:val="0"/>
          <w:bCs/>
          <w:sz w:val="24"/>
          <w:szCs w:val="24"/>
          <w:lang w:val="en-US" w:eastAsia="zh-CN"/>
        </w:rPr>
        <w:t>；</w:t>
      </w:r>
    </w:p>
    <w:p w14:paraId="21EBAC2B" w14:textId="78EB9BF5" w:rsidR="00761B5E" w:rsidRPr="00761B5E" w:rsidRDefault="0016338C" w:rsidP="00BC1C3B">
      <w:pPr>
        <w:pStyle w:val="CBDSubTitle"/>
        <w:numPr>
          <w:ilvl w:val="0"/>
          <w:numId w:val="42"/>
        </w:numPr>
        <w:tabs>
          <w:tab w:val="clear" w:pos="567"/>
          <w:tab w:val="clear" w:pos="1134"/>
          <w:tab w:val="clear" w:pos="1701"/>
          <w:tab w:val="clear" w:pos="2268"/>
          <w:tab w:val="clear" w:pos="2835"/>
          <w:tab w:val="clear" w:pos="3402"/>
        </w:tabs>
        <w:spacing w:before="120" w:after="120"/>
        <w:ind w:left="490" w:firstLine="490"/>
        <w:rPr>
          <w:b w:val="0"/>
          <w:bCs/>
          <w:sz w:val="24"/>
          <w:szCs w:val="24"/>
          <w:lang w:val="en-US" w:eastAsia="zh-CN"/>
        </w:rPr>
      </w:pPr>
      <w:r>
        <w:rPr>
          <w:rFonts w:hint="eastAsia"/>
          <w:b w:val="0"/>
          <w:bCs/>
          <w:sz w:val="24"/>
          <w:szCs w:val="24"/>
          <w:lang w:val="en-US" w:eastAsia="zh-CN"/>
        </w:rPr>
        <w:t>《</w:t>
      </w:r>
      <w:r w:rsidR="00761B5E" w:rsidRPr="00761B5E">
        <w:rPr>
          <w:b w:val="0"/>
          <w:bCs/>
          <w:sz w:val="24"/>
          <w:szCs w:val="24"/>
          <w:lang w:val="en-US" w:eastAsia="zh-CN"/>
        </w:rPr>
        <w:t>保护和可持续利用土壤生物多样性国际倡议行动计划</w:t>
      </w:r>
      <w:r>
        <w:rPr>
          <w:rFonts w:hint="eastAsia"/>
          <w:b w:val="0"/>
          <w:bCs/>
          <w:sz w:val="24"/>
          <w:szCs w:val="24"/>
          <w:lang w:val="en-US" w:eastAsia="zh-CN"/>
        </w:rPr>
        <w:t>》</w:t>
      </w:r>
      <w:r w:rsidR="00F315A1">
        <w:rPr>
          <w:b w:val="0"/>
          <w:bCs/>
          <w:sz w:val="24"/>
          <w:szCs w:val="24"/>
          <w:lang w:val="en-US" w:eastAsia="zh-CN"/>
        </w:rPr>
        <w:t>（</w:t>
      </w:r>
      <w:r w:rsidR="00761B5E" w:rsidRPr="00761B5E">
        <w:rPr>
          <w:b w:val="0"/>
          <w:bCs/>
          <w:sz w:val="24"/>
          <w:szCs w:val="24"/>
          <w:lang w:val="en-US" w:eastAsia="zh-CN"/>
        </w:rPr>
        <w:t>2020-2030</w:t>
      </w:r>
      <w:r w:rsidR="00761B5E" w:rsidRPr="00761B5E">
        <w:rPr>
          <w:b w:val="0"/>
          <w:bCs/>
          <w:sz w:val="24"/>
          <w:szCs w:val="24"/>
          <w:lang w:val="en-US" w:eastAsia="zh-CN"/>
        </w:rPr>
        <w:t>年</w:t>
      </w:r>
      <w:r w:rsidR="00F315A1">
        <w:rPr>
          <w:b w:val="0"/>
          <w:bCs/>
          <w:sz w:val="24"/>
          <w:szCs w:val="24"/>
          <w:lang w:val="en-US" w:eastAsia="zh-CN"/>
        </w:rPr>
        <w:t>）（</w:t>
      </w:r>
      <w:r w:rsidR="00761B5E" w:rsidRPr="00761B5E">
        <w:rPr>
          <w:b w:val="0"/>
          <w:bCs/>
          <w:sz w:val="24"/>
          <w:szCs w:val="24"/>
          <w:lang w:val="en-US" w:eastAsia="zh-CN"/>
        </w:rPr>
        <w:t>第</w:t>
      </w:r>
      <w:hyperlink r:id="rId17" w:history="1">
        <w:r w:rsidR="00761B5E" w:rsidRPr="001061C5">
          <w:rPr>
            <w:rStyle w:val="Hyperlink"/>
            <w:rFonts w:hint="eastAsia"/>
            <w:b w:val="0"/>
            <w:bCs/>
            <w:sz w:val="24"/>
            <w:szCs w:val="24"/>
            <w:lang w:val="en-US" w:eastAsia="zh-CN"/>
          </w:rPr>
          <w:t>15</w:t>
        </w:r>
        <w:r w:rsidR="00671F04">
          <w:rPr>
            <w:rStyle w:val="Hyperlink"/>
            <w:rFonts w:hint="eastAsia"/>
            <w:b w:val="0"/>
            <w:bCs/>
            <w:sz w:val="24"/>
            <w:szCs w:val="24"/>
            <w:lang w:val="en-US" w:eastAsia="zh-CN"/>
          </w:rPr>
          <w:t>/</w:t>
        </w:r>
        <w:r w:rsidR="00761B5E" w:rsidRPr="001061C5">
          <w:rPr>
            <w:rStyle w:val="Hyperlink"/>
            <w:rFonts w:hint="eastAsia"/>
            <w:b w:val="0"/>
            <w:bCs/>
            <w:sz w:val="24"/>
            <w:szCs w:val="24"/>
            <w:lang w:val="en-US" w:eastAsia="zh-CN"/>
          </w:rPr>
          <w:t>28</w:t>
        </w:r>
      </w:hyperlink>
      <w:r w:rsidR="00761B5E" w:rsidRPr="00761B5E">
        <w:rPr>
          <w:b w:val="0"/>
          <w:bCs/>
          <w:sz w:val="24"/>
          <w:szCs w:val="24"/>
          <w:lang w:val="en-US" w:eastAsia="zh-CN"/>
        </w:rPr>
        <w:t>号决定，附件</w:t>
      </w:r>
      <w:r w:rsidR="00F315A1">
        <w:rPr>
          <w:b w:val="0"/>
          <w:bCs/>
          <w:sz w:val="24"/>
          <w:szCs w:val="24"/>
          <w:lang w:val="en-US" w:eastAsia="zh-CN"/>
        </w:rPr>
        <w:t>）</w:t>
      </w:r>
      <w:r w:rsidR="00761B5E" w:rsidRPr="00761B5E">
        <w:rPr>
          <w:b w:val="0"/>
          <w:bCs/>
          <w:sz w:val="24"/>
          <w:szCs w:val="24"/>
          <w:lang w:val="en-US" w:eastAsia="zh-CN"/>
        </w:rPr>
        <w:t>；</w:t>
      </w:r>
    </w:p>
    <w:p w14:paraId="6938A5AA" w14:textId="5896FDA7" w:rsidR="00761B5E" w:rsidRPr="00761B5E" w:rsidRDefault="0016338C" w:rsidP="00BC1C3B">
      <w:pPr>
        <w:pStyle w:val="CBDSubTitle"/>
        <w:numPr>
          <w:ilvl w:val="0"/>
          <w:numId w:val="42"/>
        </w:numPr>
        <w:tabs>
          <w:tab w:val="clear" w:pos="567"/>
          <w:tab w:val="clear" w:pos="1134"/>
          <w:tab w:val="clear" w:pos="1701"/>
          <w:tab w:val="clear" w:pos="2268"/>
          <w:tab w:val="clear" w:pos="2835"/>
          <w:tab w:val="clear" w:pos="3402"/>
        </w:tabs>
        <w:spacing w:before="120" w:after="120"/>
        <w:ind w:left="490" w:firstLine="490"/>
        <w:rPr>
          <w:b w:val="0"/>
          <w:bCs/>
          <w:sz w:val="24"/>
          <w:szCs w:val="24"/>
          <w:lang w:val="en-US" w:eastAsia="zh-CN"/>
        </w:rPr>
      </w:pPr>
      <w:r>
        <w:rPr>
          <w:rFonts w:hint="eastAsia"/>
          <w:b w:val="0"/>
          <w:bCs/>
          <w:sz w:val="24"/>
          <w:szCs w:val="24"/>
          <w:lang w:val="en-US" w:eastAsia="zh-CN"/>
        </w:rPr>
        <w:t>《</w:t>
      </w:r>
      <w:r w:rsidR="001061C5">
        <w:rPr>
          <w:rFonts w:hint="eastAsia"/>
          <w:b w:val="0"/>
          <w:bCs/>
          <w:sz w:val="24"/>
          <w:szCs w:val="24"/>
          <w:lang w:val="en-US" w:eastAsia="zh-CN"/>
        </w:rPr>
        <w:t>次</w:t>
      </w:r>
      <w:r w:rsidR="00761B5E" w:rsidRPr="00761B5E">
        <w:rPr>
          <w:b w:val="0"/>
          <w:bCs/>
          <w:sz w:val="24"/>
          <w:szCs w:val="24"/>
          <w:lang w:val="en-US" w:eastAsia="zh-CN"/>
        </w:rPr>
        <w:t>国家政府、城市和其他地方当局生物多样性行动计划</w:t>
      </w:r>
      <w:r>
        <w:rPr>
          <w:rFonts w:hint="eastAsia"/>
          <w:b w:val="0"/>
          <w:bCs/>
          <w:sz w:val="24"/>
          <w:szCs w:val="24"/>
          <w:lang w:val="en-US" w:eastAsia="zh-CN"/>
        </w:rPr>
        <w:t>》</w:t>
      </w:r>
      <w:r w:rsidR="00F315A1">
        <w:rPr>
          <w:b w:val="0"/>
          <w:bCs/>
          <w:sz w:val="24"/>
          <w:szCs w:val="24"/>
          <w:lang w:val="en-US" w:eastAsia="zh-CN"/>
        </w:rPr>
        <w:t>（</w:t>
      </w:r>
      <w:r w:rsidR="00761B5E" w:rsidRPr="00761B5E">
        <w:rPr>
          <w:b w:val="0"/>
          <w:bCs/>
          <w:sz w:val="24"/>
          <w:szCs w:val="24"/>
          <w:lang w:val="en-US" w:eastAsia="zh-CN"/>
        </w:rPr>
        <w:t>2023-2030</w:t>
      </w:r>
      <w:r w:rsidR="00761B5E" w:rsidRPr="00761B5E">
        <w:rPr>
          <w:b w:val="0"/>
          <w:bCs/>
          <w:sz w:val="24"/>
          <w:szCs w:val="24"/>
          <w:lang w:val="en-US" w:eastAsia="zh-CN"/>
        </w:rPr>
        <w:t>年</w:t>
      </w:r>
      <w:r w:rsidR="00F315A1">
        <w:rPr>
          <w:b w:val="0"/>
          <w:bCs/>
          <w:sz w:val="24"/>
          <w:szCs w:val="24"/>
          <w:lang w:val="en-US" w:eastAsia="zh-CN"/>
        </w:rPr>
        <w:t>）（</w:t>
      </w:r>
      <w:r w:rsidR="00761B5E" w:rsidRPr="00761B5E">
        <w:rPr>
          <w:b w:val="0"/>
          <w:bCs/>
          <w:sz w:val="24"/>
          <w:szCs w:val="24"/>
          <w:lang w:val="en-US" w:eastAsia="zh-CN"/>
        </w:rPr>
        <w:t>第</w:t>
      </w:r>
      <w:hyperlink r:id="rId18" w:history="1">
        <w:r w:rsidR="00761B5E" w:rsidRPr="001061C5">
          <w:rPr>
            <w:rStyle w:val="Hyperlink"/>
            <w:rFonts w:hint="eastAsia"/>
            <w:b w:val="0"/>
            <w:bCs/>
            <w:sz w:val="24"/>
            <w:szCs w:val="24"/>
            <w:lang w:val="en-US" w:eastAsia="zh-CN"/>
          </w:rPr>
          <w:t>15/12</w:t>
        </w:r>
      </w:hyperlink>
      <w:r w:rsidR="00761B5E" w:rsidRPr="00761B5E">
        <w:rPr>
          <w:b w:val="0"/>
          <w:bCs/>
          <w:sz w:val="24"/>
          <w:szCs w:val="24"/>
          <w:lang w:val="en-US" w:eastAsia="zh-CN"/>
        </w:rPr>
        <w:t>号决定，附件</w:t>
      </w:r>
      <w:r w:rsidR="00F315A1">
        <w:rPr>
          <w:b w:val="0"/>
          <w:bCs/>
          <w:sz w:val="24"/>
          <w:szCs w:val="24"/>
          <w:lang w:val="en-US" w:eastAsia="zh-CN"/>
        </w:rPr>
        <w:t>）</w:t>
      </w:r>
      <w:r w:rsidR="00761B5E" w:rsidRPr="00761B5E">
        <w:rPr>
          <w:b w:val="0"/>
          <w:bCs/>
          <w:sz w:val="24"/>
          <w:szCs w:val="24"/>
          <w:lang w:val="en-US" w:eastAsia="zh-CN"/>
        </w:rPr>
        <w:t>。</w:t>
      </w:r>
    </w:p>
    <w:p w14:paraId="3D3865DE" w14:textId="0A047655" w:rsidR="00761B5E" w:rsidRPr="003A3D5B" w:rsidRDefault="00761B5E" w:rsidP="003A3D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A3D5B">
        <w:rPr>
          <w:sz w:val="24"/>
          <w:szCs w:val="24"/>
          <w:lang w:eastAsia="zh-CN"/>
        </w:rPr>
        <w:t>此外，</w:t>
      </w:r>
      <w:r w:rsidR="00671F04">
        <w:rPr>
          <w:rFonts w:hint="eastAsia"/>
          <w:sz w:val="24"/>
          <w:szCs w:val="24"/>
          <w:lang w:eastAsia="zh-CN"/>
        </w:rPr>
        <w:t>《</w:t>
      </w:r>
      <w:r w:rsidRPr="003A3D5B">
        <w:rPr>
          <w:sz w:val="24"/>
          <w:szCs w:val="24"/>
          <w:lang w:eastAsia="zh-CN"/>
        </w:rPr>
        <w:t>框架</w:t>
      </w:r>
      <w:r w:rsidR="00671F04">
        <w:rPr>
          <w:rFonts w:hint="eastAsia"/>
          <w:sz w:val="24"/>
          <w:szCs w:val="24"/>
          <w:lang w:eastAsia="zh-CN"/>
        </w:rPr>
        <w:t>》</w:t>
      </w:r>
      <w:r w:rsidRPr="003A3D5B">
        <w:rPr>
          <w:sz w:val="24"/>
          <w:szCs w:val="24"/>
          <w:lang w:eastAsia="zh-CN"/>
        </w:rPr>
        <w:t>各</w:t>
      </w:r>
      <w:r w:rsidR="00671F04">
        <w:rPr>
          <w:rFonts w:hint="eastAsia"/>
          <w:sz w:val="24"/>
          <w:szCs w:val="24"/>
          <w:lang w:eastAsia="zh-CN"/>
        </w:rPr>
        <w:t>部分</w:t>
      </w:r>
      <w:r w:rsidRPr="003A3D5B">
        <w:rPr>
          <w:sz w:val="24"/>
          <w:szCs w:val="24"/>
          <w:lang w:eastAsia="zh-CN"/>
        </w:rPr>
        <w:t>，特别是关于</w:t>
      </w:r>
      <w:r w:rsidR="00671F04">
        <w:rPr>
          <w:rFonts w:hint="eastAsia"/>
          <w:sz w:val="24"/>
          <w:szCs w:val="24"/>
          <w:lang w:eastAsia="zh-CN"/>
        </w:rPr>
        <w:t>执行</w:t>
      </w:r>
      <w:r w:rsidR="00D156FD">
        <w:rPr>
          <w:rFonts w:hint="eastAsia"/>
          <w:sz w:val="24"/>
          <w:szCs w:val="24"/>
          <w:lang w:eastAsia="zh-CN"/>
        </w:rPr>
        <w:t>《</w:t>
      </w:r>
      <w:r w:rsidRPr="003A3D5B">
        <w:rPr>
          <w:sz w:val="24"/>
          <w:szCs w:val="24"/>
          <w:lang w:eastAsia="zh-CN"/>
        </w:rPr>
        <w:t>框架</w:t>
      </w:r>
      <w:r w:rsidR="00D156FD">
        <w:rPr>
          <w:rFonts w:hint="eastAsia"/>
          <w:sz w:val="24"/>
          <w:szCs w:val="24"/>
          <w:lang w:eastAsia="zh-CN"/>
        </w:rPr>
        <w:t>》</w:t>
      </w:r>
      <w:r w:rsidRPr="003A3D5B">
        <w:rPr>
          <w:sz w:val="24"/>
          <w:szCs w:val="24"/>
          <w:lang w:eastAsia="zh-CN"/>
        </w:rPr>
        <w:t>的考虑因素的</w:t>
      </w:r>
      <w:r w:rsidRPr="003A3D5B">
        <w:rPr>
          <w:sz w:val="24"/>
          <w:szCs w:val="24"/>
          <w:lang w:eastAsia="zh-CN"/>
        </w:rPr>
        <w:t>C</w:t>
      </w:r>
      <w:r w:rsidR="00671F04">
        <w:rPr>
          <w:rFonts w:hint="eastAsia"/>
          <w:sz w:val="24"/>
          <w:szCs w:val="24"/>
          <w:lang w:eastAsia="zh-CN"/>
        </w:rPr>
        <w:t>部分</w:t>
      </w:r>
      <w:r w:rsidRPr="003A3D5B">
        <w:rPr>
          <w:sz w:val="24"/>
          <w:szCs w:val="24"/>
          <w:lang w:eastAsia="zh-CN"/>
        </w:rPr>
        <w:t>，载有</w:t>
      </w:r>
      <w:r w:rsidR="00671F04">
        <w:rPr>
          <w:rFonts w:hint="eastAsia"/>
          <w:sz w:val="24"/>
          <w:szCs w:val="24"/>
          <w:lang w:eastAsia="zh-CN"/>
        </w:rPr>
        <w:t>执行《</w:t>
      </w:r>
      <w:r w:rsidRPr="003A3D5B">
        <w:rPr>
          <w:sz w:val="24"/>
          <w:szCs w:val="24"/>
          <w:lang w:eastAsia="zh-CN"/>
        </w:rPr>
        <w:t>框架</w:t>
      </w:r>
      <w:r w:rsidR="00671F04">
        <w:rPr>
          <w:rFonts w:hint="eastAsia"/>
          <w:sz w:val="24"/>
          <w:szCs w:val="24"/>
          <w:lang w:eastAsia="zh-CN"/>
        </w:rPr>
        <w:t>》指导</w:t>
      </w:r>
      <w:r w:rsidRPr="003A3D5B">
        <w:rPr>
          <w:sz w:val="24"/>
          <w:szCs w:val="24"/>
          <w:lang w:eastAsia="zh-CN"/>
        </w:rPr>
        <w:t>原则的补充信息。</w:t>
      </w:r>
    </w:p>
    <w:p w14:paraId="250A5137" w14:textId="0716041B" w:rsidR="00761B5E" w:rsidRPr="003A3D5B" w:rsidRDefault="00DE512E" w:rsidP="003A3D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DE512E">
        <w:rPr>
          <w:rFonts w:hint="eastAsia"/>
          <w:sz w:val="24"/>
          <w:szCs w:val="24"/>
          <w:lang w:eastAsia="zh-CN"/>
        </w:rPr>
        <w:t>邀请各</w:t>
      </w:r>
      <w:r w:rsidR="001F1B02" w:rsidRPr="00DE512E">
        <w:rPr>
          <w:sz w:val="24"/>
          <w:szCs w:val="24"/>
          <w:lang w:eastAsia="zh-CN"/>
        </w:rPr>
        <w:t>支持中心</w:t>
      </w:r>
      <w:r w:rsidR="00761B5E" w:rsidRPr="00DE512E">
        <w:rPr>
          <w:sz w:val="24"/>
          <w:szCs w:val="24"/>
          <w:lang w:eastAsia="zh-CN"/>
        </w:rPr>
        <w:t>查阅上述规范性文件，</w:t>
      </w:r>
      <w:r w:rsidRPr="00DE512E">
        <w:rPr>
          <w:rFonts w:hint="eastAsia"/>
          <w:sz w:val="24"/>
          <w:szCs w:val="24"/>
          <w:lang w:eastAsia="zh-CN"/>
        </w:rPr>
        <w:t>用于指导</w:t>
      </w:r>
      <w:r w:rsidR="00761B5E" w:rsidRPr="00DE512E">
        <w:rPr>
          <w:sz w:val="24"/>
          <w:szCs w:val="24"/>
          <w:lang w:eastAsia="zh-CN"/>
        </w:rPr>
        <w:t>《公约》及其议定书下的能力建设和发展，同时注意到能力建设和发展长期战略框架载有关于这方面</w:t>
      </w:r>
      <w:r w:rsidRPr="00DE512E">
        <w:rPr>
          <w:rFonts w:hint="eastAsia"/>
          <w:sz w:val="24"/>
          <w:szCs w:val="24"/>
          <w:lang w:eastAsia="zh-CN"/>
        </w:rPr>
        <w:t>的</w:t>
      </w:r>
      <w:r w:rsidR="00761B5E" w:rsidRPr="00DE512E">
        <w:rPr>
          <w:sz w:val="24"/>
          <w:szCs w:val="24"/>
          <w:lang w:eastAsia="zh-CN"/>
        </w:rPr>
        <w:t>具体原则、战略和方法的指导</w:t>
      </w:r>
      <w:r w:rsidRPr="00DE512E">
        <w:rPr>
          <w:rFonts w:hint="eastAsia"/>
          <w:sz w:val="24"/>
          <w:szCs w:val="24"/>
          <w:lang w:eastAsia="zh-CN"/>
        </w:rPr>
        <w:t>意见</w:t>
      </w:r>
      <w:r w:rsidR="00761B5E" w:rsidRPr="00DE512E">
        <w:rPr>
          <w:sz w:val="24"/>
          <w:szCs w:val="24"/>
          <w:lang w:eastAsia="zh-CN"/>
        </w:rPr>
        <w:t>。</w:t>
      </w:r>
    </w:p>
    <w:p w14:paraId="1F60379C" w14:textId="5CCBB3D7" w:rsidR="00761B5E" w:rsidRPr="003A3D5B" w:rsidRDefault="00761B5E" w:rsidP="003A3D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A3D5B">
        <w:rPr>
          <w:sz w:val="24"/>
          <w:szCs w:val="24"/>
          <w:lang w:eastAsia="zh-CN"/>
        </w:rPr>
        <w:lastRenderedPageBreak/>
        <w:t>为了补充这些框架，秘书处还</w:t>
      </w:r>
      <w:r w:rsidR="00D156FD">
        <w:rPr>
          <w:rFonts w:hint="eastAsia"/>
          <w:sz w:val="24"/>
          <w:szCs w:val="24"/>
          <w:lang w:eastAsia="zh-CN"/>
        </w:rPr>
        <w:t>找出</w:t>
      </w:r>
      <w:r w:rsidR="00DE512E">
        <w:rPr>
          <w:rFonts w:hint="eastAsia"/>
          <w:sz w:val="24"/>
          <w:szCs w:val="24"/>
          <w:lang w:eastAsia="zh-CN"/>
        </w:rPr>
        <w:t>了</w:t>
      </w:r>
      <w:r w:rsidRPr="003A3D5B">
        <w:rPr>
          <w:sz w:val="24"/>
          <w:szCs w:val="24"/>
          <w:lang w:eastAsia="zh-CN"/>
        </w:rPr>
        <w:t>公约缔约方大会第十五</w:t>
      </w:r>
      <w:r w:rsidR="00DE512E">
        <w:rPr>
          <w:rFonts w:hint="eastAsia"/>
          <w:sz w:val="24"/>
          <w:szCs w:val="24"/>
          <w:lang w:eastAsia="zh-CN"/>
        </w:rPr>
        <w:t>届</w:t>
      </w:r>
      <w:r w:rsidRPr="003A3D5B">
        <w:rPr>
          <w:sz w:val="24"/>
          <w:szCs w:val="24"/>
          <w:lang w:eastAsia="zh-CN"/>
        </w:rPr>
        <w:t>会议、作为卡塔赫纳议定书缔约方会议的缔约方大会第十次会议</w:t>
      </w:r>
      <w:r w:rsidR="00DE512E">
        <w:rPr>
          <w:rFonts w:hint="eastAsia"/>
          <w:sz w:val="24"/>
          <w:szCs w:val="24"/>
          <w:lang w:eastAsia="zh-CN"/>
        </w:rPr>
        <w:t>、</w:t>
      </w:r>
      <w:r w:rsidRPr="003A3D5B">
        <w:rPr>
          <w:sz w:val="24"/>
          <w:szCs w:val="24"/>
          <w:lang w:eastAsia="zh-CN"/>
        </w:rPr>
        <w:t>作为名古屋议定书缔约方会议的缔约方大会第四次会议决定中</w:t>
      </w:r>
      <w:r w:rsidR="00D156FD">
        <w:rPr>
          <w:rFonts w:hint="eastAsia"/>
          <w:sz w:val="24"/>
          <w:szCs w:val="24"/>
          <w:lang w:eastAsia="zh-CN"/>
        </w:rPr>
        <w:t>所列</w:t>
      </w:r>
      <w:r w:rsidRPr="003A3D5B">
        <w:rPr>
          <w:sz w:val="24"/>
          <w:szCs w:val="24"/>
          <w:lang w:eastAsia="zh-CN"/>
        </w:rPr>
        <w:t>的能力建设和发展、</w:t>
      </w:r>
      <w:r w:rsidR="00DE512E">
        <w:rPr>
          <w:rFonts w:hint="eastAsia"/>
          <w:sz w:val="24"/>
          <w:szCs w:val="24"/>
          <w:lang w:eastAsia="zh-CN"/>
        </w:rPr>
        <w:t>科技</w:t>
      </w:r>
      <w:r w:rsidRPr="003A3D5B">
        <w:rPr>
          <w:sz w:val="24"/>
          <w:szCs w:val="24"/>
          <w:lang w:eastAsia="zh-CN"/>
        </w:rPr>
        <w:t>合作</w:t>
      </w:r>
      <w:r w:rsidR="00DE512E">
        <w:rPr>
          <w:rFonts w:hint="eastAsia"/>
          <w:sz w:val="24"/>
          <w:szCs w:val="24"/>
          <w:lang w:eastAsia="zh-CN"/>
        </w:rPr>
        <w:t>和</w:t>
      </w:r>
      <w:r w:rsidRPr="003A3D5B">
        <w:rPr>
          <w:sz w:val="24"/>
          <w:szCs w:val="24"/>
          <w:lang w:eastAsia="zh-CN"/>
        </w:rPr>
        <w:t>技术转让需求。</w:t>
      </w:r>
    </w:p>
    <w:p w14:paraId="49421E23" w14:textId="43147717" w:rsidR="00761B5E" w:rsidRPr="003A3D5B" w:rsidRDefault="00761B5E" w:rsidP="003A3D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A3D5B">
        <w:rPr>
          <w:sz w:val="24"/>
          <w:szCs w:val="24"/>
          <w:lang w:eastAsia="zh-CN"/>
        </w:rPr>
        <w:t>在这些决定中，能力建设和发展</w:t>
      </w:r>
      <w:r w:rsidR="00190614">
        <w:rPr>
          <w:rFonts w:hint="eastAsia"/>
          <w:sz w:val="24"/>
          <w:szCs w:val="24"/>
          <w:lang w:eastAsia="zh-CN"/>
        </w:rPr>
        <w:t>的对象是发展</w:t>
      </w:r>
      <w:r w:rsidRPr="003A3D5B">
        <w:rPr>
          <w:sz w:val="24"/>
          <w:szCs w:val="24"/>
          <w:lang w:eastAsia="zh-CN"/>
        </w:rPr>
        <w:t>中国家缔约方，特别是最不发达国家和小岛屿发展中国家以及经济转型</w:t>
      </w:r>
      <w:r w:rsidR="00190614">
        <w:rPr>
          <w:rFonts w:hint="eastAsia"/>
          <w:sz w:val="24"/>
          <w:szCs w:val="24"/>
          <w:lang w:eastAsia="zh-CN"/>
        </w:rPr>
        <w:t>国家</w:t>
      </w:r>
      <w:r w:rsidRPr="003A3D5B">
        <w:rPr>
          <w:sz w:val="24"/>
          <w:szCs w:val="24"/>
          <w:lang w:eastAsia="zh-CN"/>
        </w:rPr>
        <w:t>缔约方。若干决定还提到支持土著人民和地方社区、妇女和青年组织的能力需求和优先事项。</w:t>
      </w:r>
    </w:p>
    <w:p w14:paraId="088AF39E" w14:textId="7AF7D2E7" w:rsidR="00761B5E" w:rsidRPr="003A3D5B" w:rsidRDefault="00761B5E" w:rsidP="003A3D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A3D5B">
        <w:rPr>
          <w:sz w:val="24"/>
          <w:szCs w:val="24"/>
          <w:lang w:eastAsia="zh-CN"/>
        </w:rPr>
        <w:t>这些决定</w:t>
      </w:r>
      <w:r w:rsidR="00213683">
        <w:rPr>
          <w:rFonts w:hint="eastAsia"/>
          <w:sz w:val="24"/>
          <w:szCs w:val="24"/>
          <w:lang w:eastAsia="zh-CN"/>
        </w:rPr>
        <w:t>要求</w:t>
      </w:r>
      <w:r w:rsidRPr="003A3D5B">
        <w:rPr>
          <w:sz w:val="24"/>
          <w:szCs w:val="24"/>
          <w:lang w:eastAsia="zh-CN"/>
        </w:rPr>
        <w:t>执行秘书</w:t>
      </w:r>
      <w:r w:rsidR="00213683">
        <w:rPr>
          <w:rFonts w:hint="eastAsia"/>
          <w:sz w:val="24"/>
          <w:szCs w:val="24"/>
          <w:lang w:eastAsia="zh-CN"/>
        </w:rPr>
        <w:t>并邀请缔约方和国际组织</w:t>
      </w:r>
      <w:r w:rsidRPr="003A3D5B">
        <w:rPr>
          <w:sz w:val="24"/>
          <w:szCs w:val="24"/>
          <w:lang w:eastAsia="zh-CN"/>
        </w:rPr>
        <w:t>支持能力建设和发展、科技合作和技术转让</w:t>
      </w:r>
      <w:r w:rsidR="00213683">
        <w:rPr>
          <w:rFonts w:hint="eastAsia"/>
          <w:sz w:val="24"/>
          <w:szCs w:val="24"/>
          <w:lang w:eastAsia="zh-CN"/>
        </w:rPr>
        <w:t>，这些要求和邀请可</w:t>
      </w:r>
      <w:r w:rsidRPr="003A3D5B">
        <w:rPr>
          <w:sz w:val="24"/>
          <w:szCs w:val="24"/>
          <w:lang w:eastAsia="zh-CN"/>
        </w:rPr>
        <w:t>视为缔约方集体确定的需求和优先事项。</w:t>
      </w:r>
      <w:r w:rsidRPr="003A3D5B">
        <w:rPr>
          <w:sz w:val="24"/>
          <w:szCs w:val="24"/>
          <w:lang w:eastAsia="zh-CN"/>
        </w:rPr>
        <w:t>CBD/COP/16/INF/24</w:t>
      </w:r>
      <w:r w:rsidRPr="003A3D5B">
        <w:rPr>
          <w:sz w:val="24"/>
          <w:szCs w:val="24"/>
          <w:lang w:eastAsia="zh-CN"/>
        </w:rPr>
        <w:t>号资料文件</w:t>
      </w:r>
      <w:r w:rsidR="00777D39">
        <w:rPr>
          <w:rFonts w:hint="eastAsia"/>
          <w:sz w:val="24"/>
          <w:szCs w:val="24"/>
          <w:lang w:eastAsia="zh-CN"/>
        </w:rPr>
        <w:t>汇编</w:t>
      </w:r>
      <w:r w:rsidRPr="003A3D5B">
        <w:rPr>
          <w:sz w:val="24"/>
          <w:szCs w:val="24"/>
          <w:lang w:eastAsia="zh-CN"/>
        </w:rPr>
        <w:t>了这些</w:t>
      </w:r>
      <w:r w:rsidR="00213683">
        <w:rPr>
          <w:rFonts w:hint="eastAsia"/>
          <w:sz w:val="24"/>
          <w:szCs w:val="24"/>
          <w:lang w:eastAsia="zh-CN"/>
        </w:rPr>
        <w:t>要求</w:t>
      </w:r>
      <w:r w:rsidRPr="003A3D5B">
        <w:rPr>
          <w:sz w:val="24"/>
          <w:szCs w:val="24"/>
          <w:lang w:eastAsia="zh-CN"/>
        </w:rPr>
        <w:t>和邀请，</w:t>
      </w:r>
      <w:r w:rsidR="00777D39">
        <w:rPr>
          <w:rFonts w:hint="eastAsia"/>
          <w:sz w:val="24"/>
          <w:szCs w:val="24"/>
          <w:lang w:eastAsia="zh-CN"/>
        </w:rPr>
        <w:t>并根据《框架》的行动目标进行了排列</w:t>
      </w:r>
      <w:r w:rsidRPr="003A3D5B">
        <w:rPr>
          <w:sz w:val="24"/>
          <w:szCs w:val="24"/>
          <w:lang w:eastAsia="zh-CN"/>
        </w:rPr>
        <w:t>。</w:t>
      </w:r>
      <w:r w:rsidR="00777D39" w:rsidRPr="00777D39">
        <w:rPr>
          <w:rFonts w:hint="eastAsia"/>
          <w:sz w:val="24"/>
          <w:szCs w:val="24"/>
          <w:lang w:eastAsia="zh-CN"/>
        </w:rPr>
        <w:t>为支持《框架》的</w:t>
      </w:r>
      <w:r w:rsidR="00777D39">
        <w:rPr>
          <w:rFonts w:hint="eastAsia"/>
          <w:sz w:val="24"/>
          <w:szCs w:val="24"/>
          <w:lang w:eastAsia="zh-CN"/>
        </w:rPr>
        <w:t>执行</w:t>
      </w:r>
      <w:r w:rsidR="00777D39" w:rsidRPr="00777D39">
        <w:rPr>
          <w:rFonts w:hint="eastAsia"/>
          <w:sz w:val="24"/>
          <w:szCs w:val="24"/>
          <w:lang w:eastAsia="zh-CN"/>
        </w:rPr>
        <w:t>而提出的能力建设和发展方面的一般性</w:t>
      </w:r>
      <w:r w:rsidR="00777D39">
        <w:rPr>
          <w:rFonts w:hint="eastAsia"/>
          <w:sz w:val="24"/>
          <w:szCs w:val="24"/>
          <w:lang w:eastAsia="zh-CN"/>
        </w:rPr>
        <w:t>要求</w:t>
      </w:r>
      <w:r w:rsidR="00777D39" w:rsidRPr="00777D39">
        <w:rPr>
          <w:rFonts w:hint="eastAsia"/>
          <w:sz w:val="24"/>
          <w:szCs w:val="24"/>
          <w:lang w:eastAsia="zh-CN"/>
        </w:rPr>
        <w:t>，如果缺乏足够的细节，则未列入</w:t>
      </w:r>
      <w:r w:rsidR="00777D39">
        <w:rPr>
          <w:rFonts w:hint="eastAsia"/>
          <w:sz w:val="24"/>
          <w:szCs w:val="24"/>
          <w:lang w:eastAsia="zh-CN"/>
        </w:rPr>
        <w:t>此</w:t>
      </w:r>
      <w:r w:rsidR="00777D39" w:rsidRPr="00777D39">
        <w:rPr>
          <w:rFonts w:hint="eastAsia"/>
          <w:sz w:val="24"/>
          <w:szCs w:val="24"/>
          <w:lang w:eastAsia="zh-CN"/>
        </w:rPr>
        <w:t>汇编</w:t>
      </w:r>
      <w:r w:rsidRPr="003A3D5B">
        <w:rPr>
          <w:sz w:val="24"/>
          <w:szCs w:val="24"/>
          <w:lang w:eastAsia="zh-CN"/>
        </w:rPr>
        <w:t>。</w:t>
      </w:r>
    </w:p>
    <w:p w14:paraId="6C54349D" w14:textId="3B509B6B" w:rsidR="00761B5E" w:rsidRPr="003A3D5B" w:rsidRDefault="00761B5E" w:rsidP="003A3D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A3D5B">
        <w:rPr>
          <w:sz w:val="24"/>
          <w:szCs w:val="24"/>
          <w:lang w:eastAsia="zh-CN"/>
        </w:rPr>
        <w:t>应当指出，</w:t>
      </w:r>
      <w:r w:rsidR="00777D39">
        <w:rPr>
          <w:rFonts w:hint="eastAsia"/>
          <w:sz w:val="24"/>
          <w:szCs w:val="24"/>
          <w:lang w:eastAsia="zh-CN"/>
        </w:rPr>
        <w:t>《</w:t>
      </w:r>
      <w:r w:rsidRPr="003A3D5B">
        <w:rPr>
          <w:sz w:val="24"/>
          <w:szCs w:val="24"/>
          <w:lang w:eastAsia="zh-CN"/>
        </w:rPr>
        <w:t>框架</w:t>
      </w:r>
      <w:r w:rsidR="00777D39">
        <w:rPr>
          <w:rFonts w:hint="eastAsia"/>
          <w:sz w:val="24"/>
          <w:szCs w:val="24"/>
          <w:lang w:eastAsia="zh-CN"/>
        </w:rPr>
        <w:t>》</w:t>
      </w:r>
      <w:r w:rsidRPr="003A3D5B">
        <w:rPr>
          <w:sz w:val="24"/>
          <w:szCs w:val="24"/>
          <w:lang w:eastAsia="zh-CN"/>
        </w:rPr>
        <w:t>的一些</w:t>
      </w:r>
      <w:r w:rsidR="00777D39">
        <w:rPr>
          <w:rFonts w:hint="eastAsia"/>
          <w:sz w:val="24"/>
          <w:szCs w:val="24"/>
          <w:lang w:eastAsia="zh-CN"/>
        </w:rPr>
        <w:t>行动</w:t>
      </w:r>
      <w:r w:rsidRPr="003A3D5B">
        <w:rPr>
          <w:sz w:val="24"/>
          <w:szCs w:val="24"/>
          <w:lang w:eastAsia="zh-CN"/>
        </w:rPr>
        <w:t>目标没有反映在汇编中，并不意味着《公约》及其议定书缔约方没有与这些</w:t>
      </w:r>
      <w:r w:rsidR="00777D39">
        <w:rPr>
          <w:rFonts w:hint="eastAsia"/>
          <w:sz w:val="24"/>
          <w:szCs w:val="24"/>
          <w:lang w:eastAsia="zh-CN"/>
        </w:rPr>
        <w:t>行动</w:t>
      </w:r>
      <w:r w:rsidRPr="003A3D5B">
        <w:rPr>
          <w:sz w:val="24"/>
          <w:szCs w:val="24"/>
          <w:lang w:eastAsia="zh-CN"/>
        </w:rPr>
        <w:t>目标</w:t>
      </w:r>
      <w:r w:rsidR="00777D39">
        <w:rPr>
          <w:rFonts w:hint="eastAsia"/>
          <w:sz w:val="24"/>
          <w:szCs w:val="24"/>
          <w:lang w:eastAsia="zh-CN"/>
        </w:rPr>
        <w:t>相关</w:t>
      </w:r>
      <w:r w:rsidRPr="003A3D5B">
        <w:rPr>
          <w:sz w:val="24"/>
          <w:szCs w:val="24"/>
          <w:lang w:eastAsia="zh-CN"/>
        </w:rPr>
        <w:t>的能力建设和发展需求。还应指出，汇编不是向</w:t>
      </w:r>
      <w:r w:rsidR="00777D39">
        <w:rPr>
          <w:rFonts w:hint="eastAsia"/>
          <w:sz w:val="24"/>
          <w:szCs w:val="24"/>
          <w:lang w:eastAsia="zh-CN"/>
        </w:rPr>
        <w:t>各</w:t>
      </w:r>
      <w:r w:rsidR="001F1B02">
        <w:rPr>
          <w:sz w:val="24"/>
          <w:szCs w:val="24"/>
          <w:lang w:eastAsia="zh-CN"/>
        </w:rPr>
        <w:t>支持中心</w:t>
      </w:r>
      <w:r w:rsidRPr="003A3D5B">
        <w:rPr>
          <w:sz w:val="24"/>
          <w:szCs w:val="24"/>
          <w:lang w:eastAsia="zh-CN"/>
        </w:rPr>
        <w:t>提供的唯一指导。还应考虑到公约缔约方</w:t>
      </w:r>
      <w:r w:rsidR="00777D39">
        <w:rPr>
          <w:rFonts w:hint="eastAsia"/>
          <w:sz w:val="24"/>
          <w:szCs w:val="24"/>
          <w:lang w:eastAsia="zh-CN"/>
        </w:rPr>
        <w:t>大会</w:t>
      </w:r>
      <w:r w:rsidRPr="003A3D5B">
        <w:rPr>
          <w:sz w:val="24"/>
          <w:szCs w:val="24"/>
          <w:lang w:eastAsia="zh-CN"/>
        </w:rPr>
        <w:t>和作为</w:t>
      </w:r>
      <w:r w:rsidR="00777D39">
        <w:rPr>
          <w:rFonts w:hint="eastAsia"/>
          <w:sz w:val="24"/>
          <w:szCs w:val="24"/>
          <w:lang w:eastAsia="zh-CN"/>
        </w:rPr>
        <w:t>两个</w:t>
      </w:r>
      <w:r w:rsidRPr="003A3D5B">
        <w:rPr>
          <w:sz w:val="24"/>
          <w:szCs w:val="24"/>
          <w:lang w:eastAsia="zh-CN"/>
        </w:rPr>
        <w:t>议定书缔约方会议的缔约方</w:t>
      </w:r>
      <w:r w:rsidR="00777D39">
        <w:rPr>
          <w:rFonts w:hint="eastAsia"/>
          <w:sz w:val="24"/>
          <w:szCs w:val="24"/>
          <w:lang w:eastAsia="zh-CN"/>
        </w:rPr>
        <w:t>大会在</w:t>
      </w:r>
      <w:r w:rsidRPr="003A3D5B">
        <w:rPr>
          <w:sz w:val="24"/>
          <w:szCs w:val="24"/>
          <w:lang w:eastAsia="zh-CN"/>
        </w:rPr>
        <w:t>以前的决定中提出的仍然有效的能力建设和科技合作</w:t>
      </w:r>
      <w:r w:rsidR="00777D39">
        <w:rPr>
          <w:rFonts w:hint="eastAsia"/>
          <w:sz w:val="24"/>
          <w:szCs w:val="24"/>
          <w:lang w:eastAsia="zh-CN"/>
        </w:rPr>
        <w:t>要求</w:t>
      </w:r>
      <w:r w:rsidRPr="003A3D5B">
        <w:rPr>
          <w:sz w:val="24"/>
          <w:szCs w:val="24"/>
          <w:lang w:eastAsia="zh-CN"/>
        </w:rPr>
        <w:t>。</w:t>
      </w:r>
      <w:r w:rsidR="00777D39">
        <w:rPr>
          <w:rFonts w:hint="eastAsia"/>
          <w:sz w:val="24"/>
          <w:szCs w:val="24"/>
          <w:lang w:eastAsia="zh-CN"/>
        </w:rPr>
        <w:t>审视</w:t>
      </w:r>
      <w:r w:rsidR="00777D39" w:rsidRPr="003A3D5B">
        <w:rPr>
          <w:sz w:val="24"/>
          <w:szCs w:val="24"/>
          <w:lang w:eastAsia="zh-CN"/>
        </w:rPr>
        <w:t>此类</w:t>
      </w:r>
      <w:r w:rsidR="00777D39">
        <w:rPr>
          <w:rFonts w:hint="eastAsia"/>
          <w:sz w:val="24"/>
          <w:szCs w:val="24"/>
          <w:lang w:eastAsia="zh-CN"/>
        </w:rPr>
        <w:t>要求</w:t>
      </w:r>
      <w:r w:rsidR="002F3B48">
        <w:rPr>
          <w:rFonts w:hint="eastAsia"/>
          <w:sz w:val="24"/>
          <w:szCs w:val="24"/>
          <w:lang w:eastAsia="zh-CN"/>
        </w:rPr>
        <w:t>可能有助于</w:t>
      </w:r>
      <w:r w:rsidRPr="003A3D5B">
        <w:rPr>
          <w:sz w:val="24"/>
          <w:szCs w:val="24"/>
          <w:lang w:eastAsia="zh-CN"/>
        </w:rPr>
        <w:t>缔约方确定向各自的支持中心传达其需求和优先事项。</w:t>
      </w:r>
    </w:p>
    <w:p w14:paraId="45ACE79F" w14:textId="0DBF21DD" w:rsidR="00761B5E" w:rsidRPr="003A3D5B" w:rsidRDefault="00761B5E" w:rsidP="003A3D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A3D5B">
        <w:rPr>
          <w:sz w:val="24"/>
          <w:szCs w:val="24"/>
          <w:lang w:eastAsia="zh-CN"/>
        </w:rPr>
        <w:t>鉴于</w:t>
      </w:r>
      <w:r w:rsidR="002F3B48">
        <w:rPr>
          <w:rFonts w:hint="eastAsia"/>
          <w:sz w:val="24"/>
          <w:szCs w:val="24"/>
          <w:lang w:eastAsia="zh-CN"/>
        </w:rPr>
        <w:t>科技</w:t>
      </w:r>
      <w:r w:rsidRPr="003A3D5B">
        <w:rPr>
          <w:sz w:val="24"/>
          <w:szCs w:val="24"/>
          <w:lang w:eastAsia="zh-CN"/>
        </w:rPr>
        <w:t>合作机制开展的工作必须由需求驱动这一总体原则，</w:t>
      </w:r>
      <w:r w:rsidR="002F3B48">
        <w:rPr>
          <w:rFonts w:hint="eastAsia"/>
          <w:sz w:val="24"/>
          <w:szCs w:val="24"/>
          <w:lang w:eastAsia="zh-CN"/>
        </w:rPr>
        <w:t>预期</w:t>
      </w:r>
      <w:r w:rsidR="001F1B02">
        <w:rPr>
          <w:sz w:val="24"/>
          <w:szCs w:val="24"/>
          <w:lang w:eastAsia="zh-CN"/>
        </w:rPr>
        <w:t>支持中心</w:t>
      </w:r>
      <w:r w:rsidRPr="003A3D5B">
        <w:rPr>
          <w:sz w:val="24"/>
          <w:szCs w:val="24"/>
          <w:lang w:eastAsia="zh-CN"/>
        </w:rPr>
        <w:t>将与各自次区域的缔约方</w:t>
      </w:r>
      <w:r w:rsidR="002F3B48">
        <w:rPr>
          <w:rFonts w:hint="eastAsia"/>
          <w:sz w:val="24"/>
          <w:szCs w:val="24"/>
          <w:lang w:eastAsia="zh-CN"/>
        </w:rPr>
        <w:t>接洽</w:t>
      </w:r>
      <w:r w:rsidRPr="003A3D5B">
        <w:rPr>
          <w:sz w:val="24"/>
          <w:szCs w:val="24"/>
          <w:lang w:eastAsia="zh-CN"/>
        </w:rPr>
        <w:t>，确定与</w:t>
      </w:r>
      <w:r w:rsidR="002F3B48">
        <w:rPr>
          <w:rFonts w:hint="eastAsia"/>
          <w:sz w:val="24"/>
          <w:szCs w:val="24"/>
          <w:lang w:eastAsia="zh-CN"/>
        </w:rPr>
        <w:t>执行</w:t>
      </w:r>
      <w:r w:rsidRPr="003A3D5B">
        <w:rPr>
          <w:sz w:val="24"/>
          <w:szCs w:val="24"/>
          <w:lang w:eastAsia="zh-CN"/>
        </w:rPr>
        <w:t>国家生物多样性战略和行动计划有关的具体能力建设和发展需求，并以此作为其工作计划的基础。</w:t>
      </w:r>
    </w:p>
    <w:p w14:paraId="153E9C0D" w14:textId="7E46AE70" w:rsidR="00761B5E" w:rsidRPr="00761B5E" w:rsidRDefault="00761B5E" w:rsidP="003A3D5B">
      <w:pPr>
        <w:pStyle w:val="CBDSubTitle"/>
        <w:numPr>
          <w:ilvl w:val="0"/>
          <w:numId w:val="37"/>
        </w:numPr>
        <w:ind w:left="490" w:hanging="490"/>
        <w:rPr>
          <w:b w:val="0"/>
          <w:bCs/>
          <w:sz w:val="24"/>
          <w:szCs w:val="24"/>
          <w:lang w:val="en-US" w:eastAsia="zh-CN"/>
        </w:rPr>
      </w:pPr>
      <w:r w:rsidRPr="003A3D5B">
        <w:rPr>
          <w:sz w:val="24"/>
          <w:szCs w:val="24"/>
          <w:lang w:val="en-US" w:eastAsia="zh-CN"/>
        </w:rPr>
        <w:t>为次区域</w:t>
      </w:r>
      <w:r w:rsidR="001F1B02">
        <w:rPr>
          <w:sz w:val="24"/>
          <w:szCs w:val="24"/>
          <w:lang w:val="en-US" w:eastAsia="zh-CN"/>
        </w:rPr>
        <w:t>支持中心</w:t>
      </w:r>
      <w:r w:rsidRPr="003A3D5B">
        <w:rPr>
          <w:sz w:val="24"/>
          <w:szCs w:val="24"/>
          <w:lang w:val="en-US" w:eastAsia="zh-CN"/>
        </w:rPr>
        <w:t>编写业务</w:t>
      </w:r>
      <w:r w:rsidR="002F3B48">
        <w:rPr>
          <w:rFonts w:hint="eastAsia"/>
          <w:sz w:val="24"/>
          <w:szCs w:val="24"/>
          <w:lang w:val="en-US" w:eastAsia="zh-CN"/>
        </w:rPr>
        <w:t>指导</w:t>
      </w:r>
    </w:p>
    <w:p w14:paraId="1DF557AC" w14:textId="662BB07B" w:rsidR="00761B5E" w:rsidRDefault="00761B5E" w:rsidP="003A3D5B">
      <w:pPr>
        <w:pStyle w:val="ListParagraph"/>
        <w:tabs>
          <w:tab w:val="clear" w:pos="567"/>
          <w:tab w:val="clear" w:pos="1134"/>
          <w:tab w:val="clear" w:pos="1701"/>
          <w:tab w:val="clear" w:pos="2268"/>
        </w:tabs>
        <w:spacing w:before="120" w:after="120" w:line="240" w:lineRule="atLeast"/>
        <w:ind w:left="490" w:firstLine="0"/>
        <w:contextualSpacing w:val="0"/>
        <w:rPr>
          <w:bCs/>
          <w:sz w:val="24"/>
          <w:szCs w:val="24"/>
          <w:lang w:eastAsia="zh-CN"/>
        </w:rPr>
      </w:pPr>
      <w:r w:rsidRPr="003A3D5B">
        <w:rPr>
          <w:sz w:val="24"/>
          <w:szCs w:val="24"/>
          <w:lang w:eastAsia="zh-CN"/>
        </w:rPr>
        <w:t>秘书处和全球协调实体将制定具体业务</w:t>
      </w:r>
      <w:r w:rsidR="002F3B48">
        <w:rPr>
          <w:rFonts w:hint="eastAsia"/>
          <w:sz w:val="24"/>
          <w:szCs w:val="24"/>
          <w:lang w:eastAsia="zh-CN"/>
        </w:rPr>
        <w:t>指导</w:t>
      </w:r>
      <w:r w:rsidRPr="00761B5E">
        <w:rPr>
          <w:bCs/>
          <w:sz w:val="24"/>
          <w:szCs w:val="24"/>
          <w:lang w:eastAsia="zh-CN"/>
        </w:rPr>
        <w:t>，协助</w:t>
      </w:r>
      <w:r w:rsidR="001F1B02">
        <w:rPr>
          <w:bCs/>
          <w:sz w:val="24"/>
          <w:szCs w:val="24"/>
          <w:lang w:eastAsia="zh-CN"/>
        </w:rPr>
        <w:t>支持中心</w:t>
      </w:r>
      <w:r w:rsidR="004B495B">
        <w:rPr>
          <w:rFonts w:hint="eastAsia"/>
          <w:bCs/>
          <w:sz w:val="24"/>
          <w:szCs w:val="24"/>
          <w:lang w:eastAsia="zh-CN"/>
        </w:rPr>
        <w:t>履行</w:t>
      </w:r>
      <w:r w:rsidRPr="00761B5E">
        <w:rPr>
          <w:bCs/>
          <w:sz w:val="24"/>
          <w:szCs w:val="24"/>
          <w:lang w:eastAsia="zh-CN"/>
        </w:rPr>
        <w:t>任务，例如</w:t>
      </w:r>
      <w:r w:rsidR="002F3B48">
        <w:rPr>
          <w:rFonts w:hint="eastAsia"/>
          <w:bCs/>
          <w:sz w:val="24"/>
          <w:szCs w:val="24"/>
          <w:lang w:eastAsia="zh-CN"/>
        </w:rPr>
        <w:t>：</w:t>
      </w:r>
    </w:p>
    <w:p w14:paraId="67533170" w14:textId="169012DD" w:rsidR="00133966" w:rsidRPr="00133966" w:rsidRDefault="00133966" w:rsidP="00133966">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bCs/>
          <w:sz w:val="24"/>
          <w:szCs w:val="24"/>
          <w:lang w:eastAsia="zh-CN"/>
        </w:rPr>
      </w:pPr>
      <w:r w:rsidRPr="00133966">
        <w:rPr>
          <w:bCs/>
          <w:sz w:val="24"/>
          <w:szCs w:val="24"/>
          <w:lang w:eastAsia="zh-CN"/>
        </w:rPr>
        <w:t>关于各中心建立和运作</w:t>
      </w:r>
      <w:r w:rsidR="00DA0784">
        <w:rPr>
          <w:rFonts w:hint="eastAsia"/>
          <w:bCs/>
          <w:sz w:val="24"/>
          <w:szCs w:val="24"/>
          <w:lang w:eastAsia="zh-CN"/>
        </w:rPr>
        <w:t>治理</w:t>
      </w:r>
      <w:r w:rsidRPr="00133966">
        <w:rPr>
          <w:bCs/>
          <w:sz w:val="24"/>
          <w:szCs w:val="24"/>
          <w:lang w:eastAsia="zh-CN"/>
        </w:rPr>
        <w:t>和行政安排的指导；</w:t>
      </w:r>
    </w:p>
    <w:p w14:paraId="7D9C8FE4" w14:textId="052A9187" w:rsidR="00133966" w:rsidRPr="00133966" w:rsidRDefault="00133966" w:rsidP="00133966">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bCs/>
          <w:sz w:val="24"/>
          <w:szCs w:val="24"/>
          <w:lang w:eastAsia="zh-CN"/>
        </w:rPr>
      </w:pPr>
      <w:r w:rsidRPr="00133966">
        <w:rPr>
          <w:bCs/>
          <w:sz w:val="24"/>
          <w:szCs w:val="24"/>
          <w:lang w:eastAsia="zh-CN"/>
        </w:rPr>
        <w:t>评估国家层面能力需求和优先事项的准则和方法；</w:t>
      </w:r>
    </w:p>
    <w:p w14:paraId="7A4927D8" w14:textId="2D2A5AFA" w:rsidR="00133966" w:rsidRPr="00133966" w:rsidRDefault="00133966" w:rsidP="00133966">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bCs/>
          <w:sz w:val="24"/>
          <w:szCs w:val="24"/>
          <w:lang w:eastAsia="zh-CN"/>
        </w:rPr>
      </w:pPr>
      <w:r w:rsidRPr="00133966">
        <w:rPr>
          <w:bCs/>
          <w:sz w:val="24"/>
          <w:szCs w:val="24"/>
          <w:lang w:eastAsia="zh-CN"/>
        </w:rPr>
        <w:t>各中心两年期工作计划编制准则；</w:t>
      </w:r>
    </w:p>
    <w:p w14:paraId="638A79C9" w14:textId="03C3DACF" w:rsidR="00133966" w:rsidRPr="00133966" w:rsidRDefault="00133966" w:rsidP="00133966">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bCs/>
          <w:sz w:val="24"/>
          <w:szCs w:val="24"/>
          <w:lang w:eastAsia="zh-CN"/>
        </w:rPr>
      </w:pPr>
      <w:r w:rsidRPr="00133966">
        <w:rPr>
          <w:bCs/>
          <w:sz w:val="24"/>
          <w:szCs w:val="24"/>
          <w:lang w:eastAsia="zh-CN"/>
        </w:rPr>
        <w:t>各中心编写两年期活动报告的准则和模板；</w:t>
      </w:r>
    </w:p>
    <w:p w14:paraId="526EF8A6" w14:textId="126AB9CC" w:rsidR="00133966" w:rsidRPr="00133966" w:rsidRDefault="00133966" w:rsidP="00133966">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bCs/>
          <w:sz w:val="24"/>
          <w:szCs w:val="24"/>
          <w:lang w:eastAsia="zh-CN"/>
        </w:rPr>
      </w:pPr>
      <w:r w:rsidRPr="00133966">
        <w:rPr>
          <w:bCs/>
          <w:sz w:val="24"/>
          <w:szCs w:val="24"/>
          <w:lang w:eastAsia="zh-CN"/>
        </w:rPr>
        <w:t>关于各中心规划、组织和举行指导委员会或同等治理结构会议的指导；</w:t>
      </w:r>
    </w:p>
    <w:p w14:paraId="0645CFFA" w14:textId="3510A437" w:rsidR="00133966" w:rsidRPr="00133966" w:rsidRDefault="00133966" w:rsidP="00133966">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bCs/>
          <w:sz w:val="24"/>
          <w:szCs w:val="24"/>
          <w:lang w:eastAsia="zh-CN"/>
        </w:rPr>
      </w:pPr>
      <w:r w:rsidRPr="00133966">
        <w:rPr>
          <w:bCs/>
          <w:sz w:val="24"/>
          <w:szCs w:val="24"/>
          <w:lang w:eastAsia="zh-CN"/>
        </w:rPr>
        <w:t>促进各中心之间协调与合作的准则；</w:t>
      </w:r>
    </w:p>
    <w:p w14:paraId="3F484ADD" w14:textId="059780A6" w:rsidR="00133966" w:rsidRPr="00133966" w:rsidRDefault="00133966" w:rsidP="00133966">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bCs/>
          <w:sz w:val="24"/>
          <w:szCs w:val="24"/>
          <w:lang w:eastAsia="zh-CN"/>
        </w:rPr>
      </w:pPr>
      <w:r w:rsidRPr="00133966">
        <w:rPr>
          <w:bCs/>
          <w:sz w:val="24"/>
          <w:szCs w:val="24"/>
          <w:lang w:eastAsia="zh-CN"/>
        </w:rPr>
        <w:t>为各中心的工作调动财务和技术资源的准则；</w:t>
      </w:r>
    </w:p>
    <w:p w14:paraId="536CDE18" w14:textId="2D404AFC" w:rsidR="00133966" w:rsidRPr="00133966" w:rsidRDefault="00133966" w:rsidP="00133966">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bCs/>
          <w:sz w:val="24"/>
          <w:szCs w:val="24"/>
          <w:lang w:eastAsia="zh-CN"/>
        </w:rPr>
      </w:pPr>
      <w:r w:rsidRPr="00133966">
        <w:rPr>
          <w:bCs/>
          <w:sz w:val="24"/>
          <w:szCs w:val="24"/>
          <w:lang w:eastAsia="zh-CN"/>
        </w:rPr>
        <w:t>关于设立和实施小额赠款方案的准则，包括目的、范围、资格和选择标准及其运作程序；</w:t>
      </w:r>
    </w:p>
    <w:p w14:paraId="12912872" w14:textId="6DBADAB3" w:rsidR="00133966" w:rsidRPr="00133966" w:rsidRDefault="00133966" w:rsidP="00133966">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bCs/>
          <w:sz w:val="24"/>
          <w:szCs w:val="24"/>
          <w:lang w:eastAsia="zh-CN"/>
        </w:rPr>
      </w:pPr>
      <w:r w:rsidRPr="00133966">
        <w:rPr>
          <w:bCs/>
          <w:sz w:val="24"/>
          <w:szCs w:val="24"/>
          <w:lang w:eastAsia="zh-CN"/>
        </w:rPr>
        <w:t>关于促进中心可持续性的指导；</w:t>
      </w:r>
    </w:p>
    <w:p w14:paraId="2D4766C5" w14:textId="61205339" w:rsidR="00761B5E" w:rsidRPr="00F315A1" w:rsidRDefault="00133966" w:rsidP="00F315A1">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bCs/>
          <w:sz w:val="24"/>
          <w:szCs w:val="24"/>
          <w:lang w:eastAsia="zh-CN"/>
        </w:rPr>
      </w:pPr>
      <w:r w:rsidRPr="00133966">
        <w:rPr>
          <w:bCs/>
          <w:sz w:val="24"/>
          <w:szCs w:val="24"/>
          <w:lang w:eastAsia="zh-CN"/>
        </w:rPr>
        <w:t>关于评价各中心业绩的指导和标准。</w:t>
      </w:r>
    </w:p>
    <w:p w14:paraId="22086CE9"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3D30A035" w14:textId="7317D442" w:rsidR="002B559C" w:rsidRPr="00B21F88" w:rsidRDefault="00B86626" w:rsidP="0058717B">
      <w:pPr>
        <w:tabs>
          <w:tab w:val="clear" w:pos="567"/>
          <w:tab w:val="clear" w:pos="1134"/>
          <w:tab w:val="clear" w:pos="1701"/>
          <w:tab w:val="clear" w:pos="2268"/>
        </w:tabs>
        <w:spacing w:line="276" w:lineRule="auto"/>
        <w:ind w:left="490"/>
        <w:jc w:val="center"/>
        <w:rPr>
          <w:sz w:val="24"/>
          <w:lang w:eastAsia="zh-CN"/>
        </w:rPr>
      </w:pPr>
      <w:r w:rsidRPr="00B21F88">
        <w:rPr>
          <w:sz w:val="24"/>
          <w:lang w:eastAsia="zh-CN"/>
        </w:rPr>
        <w:t>__________</w:t>
      </w:r>
    </w:p>
    <w:sectPr w:rsidR="002B559C" w:rsidRPr="00B21F88" w:rsidSect="00644286">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88A16E" w14:textId="77777777" w:rsidR="00230B1C" w:rsidRDefault="00230B1C" w:rsidP="00A96B21">
      <w:r>
        <w:separator/>
      </w:r>
    </w:p>
  </w:endnote>
  <w:endnote w:type="continuationSeparator" w:id="0">
    <w:p w14:paraId="30033FCD" w14:textId="77777777" w:rsidR="00230B1C" w:rsidRDefault="00230B1C" w:rsidP="00A96B21">
      <w:r>
        <w:continuationSeparator/>
      </w:r>
    </w:p>
  </w:endnote>
  <w:endnote w:type="continuationNotice" w:id="1">
    <w:p w14:paraId="09AE3AFD" w14:textId="77777777" w:rsidR="00230B1C" w:rsidRDefault="00230B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F34BD1" w14:textId="77777777" w:rsidR="00230B1C" w:rsidRDefault="00230B1C" w:rsidP="00A96B21">
      <w:r>
        <w:separator/>
      </w:r>
    </w:p>
  </w:footnote>
  <w:footnote w:type="continuationSeparator" w:id="0">
    <w:p w14:paraId="5097695C" w14:textId="77777777" w:rsidR="00230B1C" w:rsidRDefault="00230B1C" w:rsidP="00A96B21">
      <w:r>
        <w:continuationSeparator/>
      </w:r>
    </w:p>
  </w:footnote>
  <w:footnote w:type="continuationNotice" w:id="1">
    <w:p w14:paraId="51450284" w14:textId="77777777" w:rsidR="00230B1C" w:rsidRDefault="00230B1C"/>
  </w:footnote>
  <w:footnote w:id="2">
    <w:p w14:paraId="5B93847D" w14:textId="1BEF1064" w:rsidR="0058717B" w:rsidRPr="00E258F2" w:rsidRDefault="0058717B" w:rsidP="00E258F2">
      <w:pPr>
        <w:pStyle w:val="Footnote"/>
        <w:spacing w:after="60"/>
        <w:rPr>
          <w:sz w:val="20"/>
          <w:szCs w:val="20"/>
          <w:lang w:val="en-US" w:eastAsia="zh-CN"/>
        </w:rPr>
      </w:pPr>
      <w:r w:rsidRPr="00E258F2">
        <w:rPr>
          <w:rStyle w:val="FootnoteReference"/>
          <w:sz w:val="20"/>
          <w:szCs w:val="20"/>
          <w:lang w:val="en-US" w:eastAsia="zh-CN"/>
        </w:rPr>
        <w:t>*</w:t>
      </w:r>
      <w:r w:rsidRPr="00E258F2">
        <w:rPr>
          <w:sz w:val="20"/>
          <w:szCs w:val="20"/>
          <w:lang w:val="en-US" w:eastAsia="zh-CN"/>
        </w:rPr>
        <w:t xml:space="preserve"> </w:t>
      </w:r>
      <w:r w:rsidR="00E258F2">
        <w:rPr>
          <w:rFonts w:hint="eastAsia"/>
          <w:sz w:val="20"/>
          <w:szCs w:val="20"/>
          <w:lang w:val="en-US" w:eastAsia="zh-CN"/>
        </w:rPr>
        <w:t xml:space="preserve"> </w:t>
      </w:r>
      <w:r w:rsidRPr="00E258F2">
        <w:rPr>
          <w:sz w:val="20"/>
          <w:szCs w:val="20"/>
          <w:lang w:val="en-US" w:eastAsia="zh-CN"/>
        </w:rPr>
        <w:t>CBD/COP/16/1</w:t>
      </w:r>
      <w:r w:rsidRPr="00E258F2">
        <w:rPr>
          <w:sz w:val="20"/>
          <w:szCs w:val="20"/>
          <w:lang w:val="en-US" w:eastAsia="zh-CN"/>
        </w:rPr>
        <w:t>。</w:t>
      </w:r>
    </w:p>
  </w:footnote>
  <w:footnote w:id="3">
    <w:p w14:paraId="4EC41728" w14:textId="6EF570AF" w:rsidR="00E258F2" w:rsidRPr="00E258F2" w:rsidRDefault="00E258F2" w:rsidP="00E258F2">
      <w:pPr>
        <w:pStyle w:val="FootnoteText"/>
        <w:spacing w:after="60"/>
        <w:rPr>
          <w:sz w:val="20"/>
          <w:lang w:eastAsia="zh-CN"/>
        </w:rPr>
      </w:pPr>
      <w:r w:rsidRPr="00E258F2">
        <w:rPr>
          <w:rStyle w:val="FootnoteReference"/>
          <w:sz w:val="20"/>
        </w:rPr>
        <w:footnoteRef/>
      </w:r>
      <w:r w:rsidRPr="00E258F2">
        <w:rPr>
          <w:sz w:val="20"/>
          <w:lang w:eastAsia="zh-CN"/>
        </w:rPr>
        <w:t xml:space="preserve">  CBD/COP/16/2</w:t>
      </w:r>
    </w:p>
  </w:footnote>
  <w:footnote w:id="4">
    <w:p w14:paraId="51A87149" w14:textId="03B3D77C" w:rsidR="00E258F2" w:rsidRPr="00E258F2" w:rsidRDefault="00E258F2" w:rsidP="00E258F2">
      <w:pPr>
        <w:pStyle w:val="FootnoteText"/>
        <w:spacing w:after="60"/>
        <w:rPr>
          <w:lang w:eastAsia="zh-CN"/>
        </w:rPr>
      </w:pPr>
      <w:r w:rsidRPr="00E258F2">
        <w:rPr>
          <w:rStyle w:val="FootnoteReference"/>
          <w:sz w:val="20"/>
        </w:rPr>
        <w:footnoteRef/>
      </w:r>
      <w:r w:rsidRPr="00E258F2">
        <w:rPr>
          <w:sz w:val="20"/>
          <w:lang w:eastAsia="zh-CN"/>
        </w:rPr>
        <w:t xml:space="preserve">  </w:t>
      </w:r>
      <w:r w:rsidRPr="00E258F2">
        <w:rPr>
          <w:sz w:val="20"/>
          <w:lang w:eastAsia="zh-CN"/>
        </w:rPr>
        <w:t>第</w:t>
      </w:r>
      <w:r w:rsidRPr="00E258F2">
        <w:rPr>
          <w:sz w:val="20"/>
          <w:lang w:eastAsia="zh-CN"/>
        </w:rPr>
        <w:t>15/8</w:t>
      </w:r>
      <w:r w:rsidRPr="00E258F2">
        <w:rPr>
          <w:sz w:val="20"/>
          <w:lang w:eastAsia="zh-CN"/>
        </w:rPr>
        <w:t>号决定，附件二。</w:t>
      </w:r>
    </w:p>
  </w:footnote>
  <w:footnote w:id="5">
    <w:p w14:paraId="035EBD1F" w14:textId="1B7C2C91" w:rsidR="00FD2F08" w:rsidRPr="00FD2F08" w:rsidRDefault="00FD2F08">
      <w:pPr>
        <w:pStyle w:val="FootnoteText"/>
        <w:rPr>
          <w:sz w:val="20"/>
          <w:lang w:eastAsia="zh-CN"/>
        </w:rPr>
      </w:pPr>
      <w:r w:rsidRPr="00FD2F08">
        <w:rPr>
          <w:rStyle w:val="FootnoteReference"/>
          <w:sz w:val="20"/>
        </w:rPr>
        <w:footnoteRef/>
      </w:r>
      <w:r w:rsidRPr="00FD2F08">
        <w:rPr>
          <w:sz w:val="20"/>
          <w:lang w:eastAsia="zh-CN"/>
        </w:rPr>
        <w:t xml:space="preserve"> </w:t>
      </w:r>
      <w:r w:rsidRPr="00FD2F08">
        <w:rPr>
          <w:rFonts w:hint="eastAsia"/>
          <w:sz w:val="20"/>
          <w:lang w:eastAsia="zh-CN"/>
        </w:rPr>
        <w:t xml:space="preserve"> </w:t>
      </w:r>
      <w:r w:rsidRPr="00FD2F08">
        <w:rPr>
          <w:rFonts w:hint="eastAsia"/>
          <w:sz w:val="20"/>
          <w:lang w:eastAsia="zh-CN"/>
        </w:rPr>
        <w:t>估算考虑了类似机制和进程的成本，例如巴塞尔、鹿特丹和斯德哥尔摩公约秘书处向区域中心和气候技术中心和网络提供的支持。</w:t>
      </w:r>
    </w:p>
  </w:footnote>
  <w:footnote w:id="6">
    <w:p w14:paraId="295528B1" w14:textId="4C57400A" w:rsidR="00501DD0" w:rsidRDefault="00501DD0">
      <w:pPr>
        <w:pStyle w:val="FootnoteText"/>
        <w:rPr>
          <w:lang w:eastAsia="zh-CN"/>
        </w:rPr>
      </w:pPr>
      <w:r>
        <w:rPr>
          <w:rStyle w:val="FootnoteReference"/>
        </w:rPr>
        <w:footnoteRef/>
      </w:r>
      <w:r>
        <w:rPr>
          <w:lang w:eastAsia="zh-CN"/>
        </w:rPr>
        <w:t xml:space="preserve"> </w:t>
      </w:r>
      <w:r>
        <w:rPr>
          <w:rFonts w:hint="eastAsia"/>
          <w:lang w:eastAsia="zh-CN"/>
        </w:rPr>
        <w:t xml:space="preserve"> </w:t>
      </w:r>
      <w:r>
        <w:rPr>
          <w:rFonts w:hint="eastAsia"/>
          <w:lang w:eastAsia="zh-CN"/>
        </w:rPr>
        <w:t>见</w:t>
      </w:r>
      <w:r w:rsidRPr="00CC29E0">
        <w:rPr>
          <w:lang w:eastAsia="zh-CN"/>
        </w:rPr>
        <w:t>CBD</w:t>
      </w:r>
      <w:r w:rsidRPr="00721AC5">
        <w:rPr>
          <w:lang w:eastAsia="zh-CN"/>
        </w:rPr>
        <w:t>/</w:t>
      </w:r>
      <w:r w:rsidRPr="00CC29E0">
        <w:rPr>
          <w:lang w:eastAsia="zh-CN"/>
        </w:rPr>
        <w:t>SBI</w:t>
      </w:r>
      <w:r w:rsidRPr="00721AC5">
        <w:rPr>
          <w:lang w:eastAsia="zh-CN"/>
        </w:rPr>
        <w:t>/4/</w:t>
      </w:r>
      <w:r w:rsidRPr="00CC29E0">
        <w:rPr>
          <w:lang w:eastAsia="zh-CN"/>
        </w:rPr>
        <w:t>INF</w:t>
      </w:r>
      <w:r w:rsidRPr="00721AC5">
        <w:rPr>
          <w:lang w:eastAsia="zh-CN"/>
        </w:rPr>
        <w:t>/7</w:t>
      </w:r>
      <w:r>
        <w:rPr>
          <w:rFonts w:hint="eastAsia"/>
          <w:lang w:eastAsia="zh-CN"/>
        </w:rPr>
        <w:t>。</w:t>
      </w:r>
    </w:p>
  </w:footnote>
  <w:footnote w:id="7">
    <w:p w14:paraId="6241C76C" w14:textId="34AE6DE9" w:rsidR="001061C5" w:rsidRPr="00E258F2" w:rsidRDefault="001061C5" w:rsidP="00E258F2">
      <w:pPr>
        <w:pStyle w:val="FootnoteText"/>
        <w:spacing w:after="60"/>
        <w:rPr>
          <w:sz w:val="20"/>
          <w:lang w:eastAsia="zh-CN"/>
        </w:rPr>
      </w:pPr>
      <w:r w:rsidRPr="00E258F2">
        <w:rPr>
          <w:rStyle w:val="FootnoteReference"/>
          <w:sz w:val="20"/>
        </w:rPr>
        <w:footnoteRef/>
      </w:r>
      <w:r w:rsidRPr="00E258F2">
        <w:rPr>
          <w:sz w:val="20"/>
          <w:lang w:eastAsia="zh-CN"/>
        </w:rPr>
        <w:t xml:space="preserve"> </w:t>
      </w:r>
      <w:r w:rsidR="00E258F2" w:rsidRPr="00E258F2">
        <w:rPr>
          <w:rFonts w:hint="eastAsia"/>
          <w:sz w:val="20"/>
          <w:lang w:eastAsia="zh-CN"/>
        </w:rPr>
        <w:t xml:space="preserve"> </w:t>
      </w:r>
      <w:r w:rsidR="00E258F2" w:rsidRPr="00E258F2">
        <w:rPr>
          <w:rFonts w:hint="eastAsia"/>
          <w:sz w:val="20"/>
          <w:lang w:eastAsia="zh-CN"/>
        </w:rPr>
        <w:t>此外，此类信息还</w:t>
      </w:r>
      <w:r w:rsidR="00E258F2">
        <w:rPr>
          <w:rFonts w:hint="eastAsia"/>
          <w:sz w:val="20"/>
          <w:lang w:eastAsia="zh-CN"/>
        </w:rPr>
        <w:t>列入了</w:t>
      </w:r>
      <w:r w:rsidR="00E258F2" w:rsidRPr="00E258F2">
        <w:rPr>
          <w:rFonts w:hint="eastAsia"/>
          <w:sz w:val="20"/>
          <w:lang w:eastAsia="zh-CN"/>
        </w:rPr>
        <w:t>将由公约缔约方大会第十六</w:t>
      </w:r>
      <w:r w:rsidR="00E258F2">
        <w:rPr>
          <w:rFonts w:hint="eastAsia"/>
          <w:sz w:val="20"/>
          <w:lang w:eastAsia="zh-CN"/>
        </w:rPr>
        <w:t>届</w:t>
      </w:r>
      <w:r w:rsidR="00E258F2" w:rsidRPr="00E258F2">
        <w:rPr>
          <w:rFonts w:hint="eastAsia"/>
          <w:sz w:val="20"/>
          <w:lang w:eastAsia="zh-CN"/>
        </w:rPr>
        <w:t>会议、作为卡塔赫纳议定书缔约方会议的缔约方大会第十一次会议</w:t>
      </w:r>
      <w:r w:rsidR="00E258F2">
        <w:rPr>
          <w:rFonts w:hint="eastAsia"/>
          <w:sz w:val="20"/>
          <w:lang w:eastAsia="zh-CN"/>
        </w:rPr>
        <w:t>、</w:t>
      </w:r>
      <w:r w:rsidR="00E258F2" w:rsidRPr="00E258F2">
        <w:rPr>
          <w:rFonts w:hint="eastAsia"/>
          <w:sz w:val="20"/>
          <w:lang w:eastAsia="zh-CN"/>
        </w:rPr>
        <w:t>作为名古屋议定书缔约方会议的缔约方大会第五次会议审议的战略、行动计划和工作方案草案中</w:t>
      </w:r>
      <w:r w:rsidR="00E258F2">
        <w:rPr>
          <w:rFonts w:hint="eastAsia"/>
          <w:sz w:val="20"/>
          <w:lang w:eastAsia="zh-CN"/>
        </w:rPr>
        <w:t>。</w:t>
      </w:r>
      <w:r w:rsidR="00E258F2" w:rsidRPr="00E258F2">
        <w:rPr>
          <w:rFonts w:hint="eastAsia"/>
          <w:sz w:val="20"/>
          <w:lang w:eastAsia="zh-CN"/>
        </w:rPr>
        <w:t>将根据</w:t>
      </w:r>
      <w:r w:rsidR="00E258F2">
        <w:rPr>
          <w:rFonts w:hint="eastAsia"/>
          <w:sz w:val="20"/>
          <w:lang w:eastAsia="zh-CN"/>
        </w:rPr>
        <w:t>三</w:t>
      </w:r>
      <w:r w:rsidR="00E258F2" w:rsidRPr="00E258F2">
        <w:rPr>
          <w:rFonts w:hint="eastAsia"/>
          <w:sz w:val="20"/>
          <w:lang w:eastAsia="zh-CN"/>
        </w:rPr>
        <w:t>机构在这些会议上通过的决定更新本清单。</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3CA8605D" w14:textId="58E34285" w:rsidR="00B72A5B" w:rsidRPr="002B559C" w:rsidRDefault="006E25FE" w:rsidP="002B559C">
    <w:pPr>
      <w:pStyle w:val="Header"/>
      <w:spacing w:after="240"/>
      <w:rPr>
        <w:szCs w:val="20"/>
        <w:lang w:val="fr-FR"/>
      </w:rPr>
    </w:pPr>
    <w:sdt>
      <w:sdtPr>
        <w:rPr>
          <w:rFonts w:hint="eastAsia"/>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670BD">
          <w:rPr>
            <w:rFonts w:hint="eastAsia"/>
            <w:szCs w:val="20"/>
            <w:lang w:val="fr-FR" w:eastAsia="zh-CN"/>
          </w:rPr>
          <w:t>CBD/COP/16</w:t>
        </w:r>
        <w:r w:rsidR="008D4F32">
          <w:rPr>
            <w:rFonts w:hint="eastAsia"/>
            <w:szCs w:val="20"/>
            <w:lang w:val="fr-FR" w:eastAsia="zh-CN"/>
          </w:rPr>
          <w:t>/</w:t>
        </w:r>
        <w:r w:rsidR="00761B5E">
          <w:rPr>
            <w:szCs w:val="20"/>
            <w:lang w:val="fr-FR" w:eastAsia="zh-CN"/>
          </w:rPr>
          <w:t>9</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0B6FDAB4" w:rsidR="00A73CBC" w:rsidRDefault="00FB22B3" w:rsidP="00A73CBC">
    <w:pPr>
      <w:pStyle w:val="Header"/>
      <w:jc w:val="right"/>
      <w:rPr>
        <w:lang w:eastAsia="zh-CN"/>
      </w:rPr>
    </w:pPr>
    <w:r>
      <w:t>CBD/COP/16/</w:t>
    </w:r>
    <w:r w:rsidR="00761B5E">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A7E9C"/>
    <w:multiLevelType w:val="hybridMultilevel"/>
    <w:tmpl w:val="8D102EF6"/>
    <w:lvl w:ilvl="0" w:tplc="0C685ED6">
      <w:start w:val="1"/>
      <w:numFmt w:val="decimal"/>
      <w:pStyle w:val="ListParagraph"/>
      <w:lvlText w:val="%1."/>
      <w:lvlJc w:val="left"/>
      <w:pPr>
        <w:ind w:left="1287" w:hanging="360"/>
      </w:pPr>
      <w:rPr>
        <w:rFonts w:ascii="Times New Roman" w:hAnsi="Times New Roman" w:hint="default"/>
        <w:b w:val="0"/>
      </w:rPr>
    </w:lvl>
    <w:lvl w:ilvl="1" w:tplc="04090019">
      <w:start w:val="1"/>
      <w:numFmt w:val="lowerLetter"/>
      <w:lvlText w:val="%2."/>
      <w:lvlJc w:val="left"/>
      <w:pPr>
        <w:ind w:left="2007" w:hanging="360"/>
      </w:pPr>
    </w:lvl>
    <w:lvl w:ilvl="2" w:tplc="F74CBB36">
      <w:start w:val="1"/>
      <w:numFmt w:val="lowerLetter"/>
      <w:lvlText w:val="(%3)"/>
      <w:lvlJc w:val="left"/>
      <w:pPr>
        <w:ind w:left="2907" w:hanging="360"/>
      </w:pPr>
      <w:rPr>
        <w:rFonts w:hint="default"/>
      </w:rPr>
    </w:lvl>
    <w:lvl w:ilvl="3" w:tplc="E0E8B1B8">
      <w:start w:val="1"/>
      <w:numFmt w:val="japaneseCounting"/>
      <w:lvlText w:val="(%4)"/>
      <w:lvlJc w:val="left"/>
      <w:pPr>
        <w:ind w:left="3481" w:hanging="394"/>
      </w:pPr>
      <w:rPr>
        <w:rFonts w:hint="default"/>
      </w:r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4860E30"/>
    <w:multiLevelType w:val="hybridMultilevel"/>
    <w:tmpl w:val="FC167DD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DD0263"/>
    <w:multiLevelType w:val="hybridMultilevel"/>
    <w:tmpl w:val="3F8438EE"/>
    <w:lvl w:ilvl="0" w:tplc="FD4E270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57C326C"/>
    <w:multiLevelType w:val="hybridMultilevel"/>
    <w:tmpl w:val="126E595C"/>
    <w:lvl w:ilvl="0" w:tplc="579C6FDA">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8"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FC08CB"/>
    <w:multiLevelType w:val="hybridMultilevel"/>
    <w:tmpl w:val="8A8806B4"/>
    <w:lvl w:ilvl="0" w:tplc="66C8A6EE">
      <w:start w:val="1"/>
      <w:numFmt w:val="japaneseCounting"/>
      <w:lvlText w:val="%1."/>
      <w:lvlJc w:val="left"/>
      <w:pPr>
        <w:ind w:left="850" w:hanging="360"/>
      </w:pPr>
      <w:rPr>
        <w:rFonts w:hint="default"/>
      </w:rPr>
    </w:lvl>
    <w:lvl w:ilvl="1" w:tplc="6EE23CFA">
      <w:start w:val="1"/>
      <w:numFmt w:val="decimal"/>
      <w:lvlText w:val="%2."/>
      <w:lvlJc w:val="left"/>
      <w:pPr>
        <w:ind w:left="1570" w:hanging="360"/>
      </w:pPr>
      <w:rPr>
        <w:rFonts w:hint="default"/>
      </w:r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E293586"/>
    <w:multiLevelType w:val="hybridMultilevel"/>
    <w:tmpl w:val="318C32CA"/>
    <w:lvl w:ilvl="0" w:tplc="579C6FDA">
      <w:start w:val="1"/>
      <w:numFmt w:val="lowerLetter"/>
      <w:lvlText w:val="（%1）"/>
      <w:lvlJc w:val="left"/>
      <w:pPr>
        <w:ind w:left="1287" w:hanging="360"/>
      </w:pPr>
      <w:rPr>
        <w:rFonts w:hint="default"/>
      </w:r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7F5243FC"/>
    <w:multiLevelType w:val="hybridMultilevel"/>
    <w:tmpl w:val="328C7294"/>
    <w:lvl w:ilvl="0" w:tplc="E982CFE6">
      <w:start w:val="1"/>
      <w:numFmt w:val="lowerLetter"/>
      <w:lvlText w:val="（%1）"/>
      <w:lvlJc w:val="left"/>
      <w:pPr>
        <w:ind w:left="979" w:hanging="849"/>
      </w:pPr>
      <w:rPr>
        <w:rFonts w:hint="default"/>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num w:numId="1" w16cid:durableId="1745176226">
    <w:abstractNumId w:val="5"/>
  </w:num>
  <w:num w:numId="2" w16cid:durableId="1988515417">
    <w:abstractNumId w:val="10"/>
  </w:num>
  <w:num w:numId="3" w16cid:durableId="1732996715">
    <w:abstractNumId w:val="8"/>
  </w:num>
  <w:num w:numId="4" w16cid:durableId="1644120796">
    <w:abstractNumId w:val="14"/>
  </w:num>
  <w:num w:numId="5" w16cid:durableId="525100487">
    <w:abstractNumId w:val="7"/>
  </w:num>
  <w:num w:numId="6" w16cid:durableId="1264193161">
    <w:abstractNumId w:val="4"/>
  </w:num>
  <w:num w:numId="7" w16cid:durableId="266163824">
    <w:abstractNumId w:val="9"/>
  </w:num>
  <w:num w:numId="8" w16cid:durableId="1605110980">
    <w:abstractNumId w:val="6"/>
  </w:num>
  <w:num w:numId="9" w16cid:durableId="1254162567">
    <w:abstractNumId w:val="11"/>
  </w:num>
  <w:num w:numId="10" w16cid:durableId="1153183067">
    <w:abstractNumId w:val="11"/>
  </w:num>
  <w:num w:numId="11" w16cid:durableId="1112554594">
    <w:abstractNumId w:val="11"/>
  </w:num>
  <w:num w:numId="12" w16cid:durableId="993223242">
    <w:abstractNumId w:val="11"/>
  </w:num>
  <w:num w:numId="13" w16cid:durableId="10766130">
    <w:abstractNumId w:val="11"/>
  </w:num>
  <w:num w:numId="14" w16cid:durableId="114830616">
    <w:abstractNumId w:val="11"/>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3"/>
  </w:num>
  <w:num w:numId="16" w16cid:durableId="639649869">
    <w:abstractNumId w:val="13"/>
  </w:num>
  <w:num w:numId="17" w16cid:durableId="1785491048">
    <w:abstractNumId w:val="13"/>
  </w:num>
  <w:num w:numId="18" w16cid:durableId="1849638546">
    <w:abstractNumId w:val="13"/>
  </w:num>
  <w:num w:numId="19" w16cid:durableId="520123086">
    <w:abstractNumId w:val="6"/>
  </w:num>
  <w:num w:numId="20" w16cid:durableId="1180001417">
    <w:abstractNumId w:val="6"/>
  </w:num>
  <w:num w:numId="21" w16cid:durableId="2138986664">
    <w:abstractNumId w:val="6"/>
  </w:num>
  <w:num w:numId="22" w16cid:durableId="1403944776">
    <w:abstractNumId w:val="6"/>
  </w:num>
  <w:num w:numId="23" w16cid:durableId="139811880">
    <w:abstractNumId w:val="6"/>
  </w:num>
  <w:num w:numId="24" w16cid:durableId="1155100421">
    <w:abstractNumId w:val="6"/>
  </w:num>
  <w:num w:numId="25" w16cid:durableId="146367143">
    <w:abstractNumId w:val="6"/>
  </w:num>
  <w:num w:numId="26" w16cid:durableId="971014049">
    <w:abstractNumId w:val="6"/>
  </w:num>
  <w:num w:numId="27" w16cid:durableId="1668556452">
    <w:abstractNumId w:val="6"/>
  </w:num>
  <w:num w:numId="28" w16cid:durableId="1792048550">
    <w:abstractNumId w:val="6"/>
  </w:num>
  <w:num w:numId="29" w16cid:durableId="673803533">
    <w:abstractNumId w:val="6"/>
  </w:num>
  <w:num w:numId="30" w16cid:durableId="509763509">
    <w:abstractNumId w:val="6"/>
  </w:num>
  <w:num w:numId="31" w16cid:durableId="425538670">
    <w:abstractNumId w:val="6"/>
  </w:num>
  <w:num w:numId="32" w16cid:durableId="202720057">
    <w:abstractNumId w:val="12"/>
  </w:num>
  <w:num w:numId="33" w16cid:durableId="1707295698">
    <w:abstractNumId w:val="0"/>
  </w:num>
  <w:num w:numId="34" w16cid:durableId="1459452264">
    <w:abstractNumId w:val="0"/>
  </w:num>
  <w:num w:numId="35" w16cid:durableId="1029531246">
    <w:abstractNumId w:val="0"/>
  </w:num>
  <w:num w:numId="36" w16cid:durableId="542793562">
    <w:abstractNumId w:val="0"/>
  </w:num>
  <w:num w:numId="37" w16cid:durableId="127285000">
    <w:abstractNumId w:val="2"/>
  </w:num>
  <w:num w:numId="38" w16cid:durableId="572546926">
    <w:abstractNumId w:val="0"/>
  </w:num>
  <w:num w:numId="39" w16cid:durableId="783615482">
    <w:abstractNumId w:val="15"/>
  </w:num>
  <w:num w:numId="40" w16cid:durableId="1929999045">
    <w:abstractNumId w:val="0"/>
  </w:num>
  <w:num w:numId="41" w16cid:durableId="1920018268">
    <w:abstractNumId w:val="0"/>
  </w:num>
  <w:num w:numId="42" w16cid:durableId="1528985982">
    <w:abstractNumId w:val="3"/>
  </w:num>
  <w:num w:numId="43" w16cid:durableId="283923212">
    <w:abstractNumId w:val="0"/>
  </w:num>
  <w:num w:numId="44" w16cid:durableId="824126129">
    <w:abstractNumId w:val="1"/>
  </w:num>
  <w:num w:numId="45" w16cid:durableId="1365011959">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402F"/>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46DD"/>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1C5"/>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3966"/>
    <w:rsid w:val="00136924"/>
    <w:rsid w:val="0014069C"/>
    <w:rsid w:val="00140FE9"/>
    <w:rsid w:val="00141756"/>
    <w:rsid w:val="00144A97"/>
    <w:rsid w:val="001466A1"/>
    <w:rsid w:val="00146FF9"/>
    <w:rsid w:val="00151393"/>
    <w:rsid w:val="00152DAC"/>
    <w:rsid w:val="001537FB"/>
    <w:rsid w:val="001550EF"/>
    <w:rsid w:val="00162B23"/>
    <w:rsid w:val="0016338C"/>
    <w:rsid w:val="00163403"/>
    <w:rsid w:val="00166349"/>
    <w:rsid w:val="00167EB5"/>
    <w:rsid w:val="0017029B"/>
    <w:rsid w:val="001703FB"/>
    <w:rsid w:val="0017319B"/>
    <w:rsid w:val="00177A57"/>
    <w:rsid w:val="0018124D"/>
    <w:rsid w:val="0018322D"/>
    <w:rsid w:val="00184820"/>
    <w:rsid w:val="00184909"/>
    <w:rsid w:val="00185688"/>
    <w:rsid w:val="00190614"/>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B02"/>
    <w:rsid w:val="001F2811"/>
    <w:rsid w:val="001F7BC1"/>
    <w:rsid w:val="001F7D23"/>
    <w:rsid w:val="00202741"/>
    <w:rsid w:val="00203CEC"/>
    <w:rsid w:val="00204C65"/>
    <w:rsid w:val="00205123"/>
    <w:rsid w:val="00205727"/>
    <w:rsid w:val="00210DE2"/>
    <w:rsid w:val="00211181"/>
    <w:rsid w:val="00213683"/>
    <w:rsid w:val="00214981"/>
    <w:rsid w:val="00214CBB"/>
    <w:rsid w:val="00215D53"/>
    <w:rsid w:val="00222B03"/>
    <w:rsid w:val="0022601D"/>
    <w:rsid w:val="0022665E"/>
    <w:rsid w:val="00227F82"/>
    <w:rsid w:val="00230B1C"/>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4F20"/>
    <w:rsid w:val="0026696D"/>
    <w:rsid w:val="00267C04"/>
    <w:rsid w:val="00271D71"/>
    <w:rsid w:val="00271DF4"/>
    <w:rsid w:val="0027324D"/>
    <w:rsid w:val="0027440A"/>
    <w:rsid w:val="00277C98"/>
    <w:rsid w:val="002820D4"/>
    <w:rsid w:val="00282933"/>
    <w:rsid w:val="00282B80"/>
    <w:rsid w:val="00284DA1"/>
    <w:rsid w:val="00286F54"/>
    <w:rsid w:val="00290762"/>
    <w:rsid w:val="002912FE"/>
    <w:rsid w:val="00296B3A"/>
    <w:rsid w:val="00297704"/>
    <w:rsid w:val="002A6087"/>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3B48"/>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50D5"/>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5B"/>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1D1"/>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5089"/>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908"/>
    <w:rsid w:val="00495CF0"/>
    <w:rsid w:val="00497088"/>
    <w:rsid w:val="004A0C12"/>
    <w:rsid w:val="004A20A5"/>
    <w:rsid w:val="004A27D7"/>
    <w:rsid w:val="004A2A2D"/>
    <w:rsid w:val="004A321D"/>
    <w:rsid w:val="004A3AF0"/>
    <w:rsid w:val="004A50D0"/>
    <w:rsid w:val="004A7688"/>
    <w:rsid w:val="004B055C"/>
    <w:rsid w:val="004B1AFD"/>
    <w:rsid w:val="004B1EDF"/>
    <w:rsid w:val="004B20CB"/>
    <w:rsid w:val="004B495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1DD0"/>
    <w:rsid w:val="005024B4"/>
    <w:rsid w:val="00502F51"/>
    <w:rsid w:val="005034E5"/>
    <w:rsid w:val="00504391"/>
    <w:rsid w:val="00504AE5"/>
    <w:rsid w:val="005068AD"/>
    <w:rsid w:val="005103EC"/>
    <w:rsid w:val="005145B9"/>
    <w:rsid w:val="005179B5"/>
    <w:rsid w:val="005200E8"/>
    <w:rsid w:val="005203B7"/>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87288"/>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BE0"/>
    <w:rsid w:val="005D4E37"/>
    <w:rsid w:val="005D4EED"/>
    <w:rsid w:val="005D511C"/>
    <w:rsid w:val="005D57C7"/>
    <w:rsid w:val="005D658E"/>
    <w:rsid w:val="005E0DF7"/>
    <w:rsid w:val="005E2605"/>
    <w:rsid w:val="005E2C89"/>
    <w:rsid w:val="005E2EDE"/>
    <w:rsid w:val="005E6F29"/>
    <w:rsid w:val="005F06BE"/>
    <w:rsid w:val="005F082A"/>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1F04"/>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761D"/>
    <w:rsid w:val="006E242D"/>
    <w:rsid w:val="006E25FE"/>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1B5E"/>
    <w:rsid w:val="007624C0"/>
    <w:rsid w:val="00762EE2"/>
    <w:rsid w:val="00770282"/>
    <w:rsid w:val="00770A98"/>
    <w:rsid w:val="00772F49"/>
    <w:rsid w:val="00773B13"/>
    <w:rsid w:val="00774160"/>
    <w:rsid w:val="00774AAF"/>
    <w:rsid w:val="00776DE9"/>
    <w:rsid w:val="00777B20"/>
    <w:rsid w:val="00777D39"/>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215"/>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5E6"/>
    <w:rsid w:val="008A3ECE"/>
    <w:rsid w:val="008A4D9A"/>
    <w:rsid w:val="008A68A9"/>
    <w:rsid w:val="008B49B6"/>
    <w:rsid w:val="008B7768"/>
    <w:rsid w:val="008C080B"/>
    <w:rsid w:val="008C705B"/>
    <w:rsid w:val="008D2CF6"/>
    <w:rsid w:val="008D2D3F"/>
    <w:rsid w:val="008D4C55"/>
    <w:rsid w:val="008D4F32"/>
    <w:rsid w:val="008D75F6"/>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379F"/>
    <w:rsid w:val="00A1689F"/>
    <w:rsid w:val="00A179C3"/>
    <w:rsid w:val="00A17D56"/>
    <w:rsid w:val="00A202FB"/>
    <w:rsid w:val="00A22A81"/>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CBC"/>
    <w:rsid w:val="00A74B57"/>
    <w:rsid w:val="00A81743"/>
    <w:rsid w:val="00A82F37"/>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166B"/>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AEF"/>
    <w:rsid w:val="00BA7FA7"/>
    <w:rsid w:val="00BB0394"/>
    <w:rsid w:val="00BB18F4"/>
    <w:rsid w:val="00BB2041"/>
    <w:rsid w:val="00BB341B"/>
    <w:rsid w:val="00BB5A34"/>
    <w:rsid w:val="00BB6DE0"/>
    <w:rsid w:val="00BC0762"/>
    <w:rsid w:val="00BC0B21"/>
    <w:rsid w:val="00BC1C3B"/>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219E"/>
    <w:rsid w:val="00BF45B0"/>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18D6"/>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062F"/>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6FD"/>
    <w:rsid w:val="00D1594B"/>
    <w:rsid w:val="00D20C3A"/>
    <w:rsid w:val="00D2215E"/>
    <w:rsid w:val="00D23976"/>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784"/>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512E"/>
    <w:rsid w:val="00DE7C2B"/>
    <w:rsid w:val="00DF5694"/>
    <w:rsid w:val="00DF7816"/>
    <w:rsid w:val="00E0079F"/>
    <w:rsid w:val="00E12054"/>
    <w:rsid w:val="00E1597C"/>
    <w:rsid w:val="00E209B5"/>
    <w:rsid w:val="00E2225A"/>
    <w:rsid w:val="00E22269"/>
    <w:rsid w:val="00E23619"/>
    <w:rsid w:val="00E258F2"/>
    <w:rsid w:val="00E2623D"/>
    <w:rsid w:val="00E26464"/>
    <w:rsid w:val="00E335B5"/>
    <w:rsid w:val="00E34528"/>
    <w:rsid w:val="00E34972"/>
    <w:rsid w:val="00E37614"/>
    <w:rsid w:val="00E37865"/>
    <w:rsid w:val="00E41104"/>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5273"/>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1F47"/>
    <w:rsid w:val="00EF274D"/>
    <w:rsid w:val="00EF2AAA"/>
    <w:rsid w:val="00EF49D9"/>
    <w:rsid w:val="00EF5B8A"/>
    <w:rsid w:val="00EF5FD8"/>
    <w:rsid w:val="00EF7032"/>
    <w:rsid w:val="00EF7790"/>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5A1"/>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806"/>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1A1F"/>
    <w:rsid w:val="00FC3879"/>
    <w:rsid w:val="00FC4AEA"/>
    <w:rsid w:val="00FC5BA3"/>
    <w:rsid w:val="00FC730F"/>
    <w:rsid w:val="00FD2A21"/>
    <w:rsid w:val="00FD2F08"/>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76F1E"/>
    <w:pPr>
      <w:jc w:val="left"/>
    </w:pPr>
    <w:rPr>
      <w:sz w:val="18"/>
      <w:szCs w:val="20"/>
    </w:rPr>
  </w:style>
  <w:style w:type="character" w:customStyle="1" w:styleId="FootnoteTextChar">
    <w:name w:val="Footnote Text Char"/>
    <w:basedOn w:val="DefaultParagraphFont"/>
    <w:link w:val="FootnoteText"/>
    <w:uiPriority w:val="99"/>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numPr>
        <w:numId w:val="33"/>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recommendations/sbi-04/sbi-04-rec-05-zh.pdf" TargetMode="External"/><Relationship Id="rId18" Type="http://schemas.openxmlformats.org/officeDocument/2006/relationships/hyperlink" Target="https://www.cbd.int/doc/decisions/cop-15/cop-15-dec-12-zh.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5/cop-15-dec-28-zh.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11-zh.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decisions/cp-mop-10/cp-mop-10-dec-04-zh.pdf" TargetMode="External"/><Relationship Id="rId23"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notifications/2024-058"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Template>
  <TotalTime>605</TotalTime>
  <Pages>5</Pages>
  <Words>4414</Words>
  <Characters>984</Characters>
  <Application>Microsoft Office Word</Application>
  <DocSecurity>0</DocSecurity>
  <Lines>15</Lines>
  <Paragraphs>24</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CBD/COP/16/9</dc:subject>
  <dc:creator>guilherme.patury</dc:creator>
  <cp:keywords/>
  <dc:description/>
  <cp:lastModifiedBy>Mariko Nishi</cp:lastModifiedBy>
  <cp:revision>14</cp:revision>
  <cp:lastPrinted>2024-09-10T13:48:00Z</cp:lastPrinted>
  <dcterms:created xsi:type="dcterms:W3CDTF">2024-09-23T21:18:00Z</dcterms:created>
  <dcterms:modified xsi:type="dcterms:W3CDTF">2024-09-25T19:21:00Z</dcterms:modified>
</cp:coreProperties>
</file>