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1"/>
        <w:tblW w:w="10207" w:type="dxa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991491" w:rsidRPr="00411EA2" w14:paraId="488B6D14" w14:textId="77777777" w:rsidTr="00E73AD6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0A66049B" w14:textId="76862A75" w:rsidR="00991491" w:rsidRPr="00411EA2" w:rsidRDefault="009F52AC" w:rsidP="00E73AD6">
            <w:pPr>
              <w:rPr>
                <w:kern w:val="22"/>
              </w:rPr>
            </w:pPr>
            <w:bookmarkStart w:id="0" w:name="_Hlk505247837"/>
            <w:bookmarkStart w:id="1" w:name="_GoBack"/>
            <w:bookmarkEnd w:id="1"/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18241F1D" wp14:editId="13B0890B">
                  <wp:simplePos x="0" y="0"/>
                  <wp:positionH relativeFrom="column">
                    <wp:posOffset>635</wp:posOffset>
                  </wp:positionH>
                  <wp:positionV relativeFrom="page">
                    <wp:posOffset>0</wp:posOffset>
                  </wp:positionV>
                  <wp:extent cx="476250" cy="402590"/>
                  <wp:effectExtent l="0" t="0" r="0" b="0"/>
                  <wp:wrapNone/>
                  <wp:docPr id="8" name="Picture 4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06CB5AAC" w14:textId="294F6A8C" w:rsidR="00991491" w:rsidRPr="00411EA2" w:rsidRDefault="009F52AC" w:rsidP="00E73AD6">
            <w:pPr>
              <w:rPr>
                <w:kern w:val="22"/>
              </w:rPr>
            </w:pPr>
            <w:r w:rsidRPr="003248AE">
              <w:rPr>
                <w:noProof/>
                <w:lang w:val="ru-RU" w:eastAsia="ru-RU"/>
              </w:rPr>
              <w:drawing>
                <wp:inline distT="0" distB="0" distL="0" distR="0" wp14:anchorId="0038B2FB" wp14:editId="74061B3A">
                  <wp:extent cx="807720" cy="345440"/>
                  <wp:effectExtent l="0" t="0" r="0" b="0"/>
                  <wp:docPr id="7" name="Image 2" descr="Описание: 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Описание: 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426219FA" w14:textId="77777777" w:rsidR="00991491" w:rsidRPr="00411EA2" w:rsidRDefault="00991491" w:rsidP="00E73AD6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411EA2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</w:tbl>
    <w:tbl>
      <w:tblPr>
        <w:tblW w:w="10207" w:type="dxa"/>
        <w:tblInd w:w="-318" w:type="dxa"/>
        <w:tblBorders>
          <w:bottom w:val="single" w:sz="30" w:space="0" w:color="000000"/>
        </w:tblBorders>
        <w:tblLook w:val="0000" w:firstRow="0" w:lastRow="0" w:firstColumn="0" w:lastColumn="0" w:noHBand="0" w:noVBand="0"/>
      </w:tblPr>
      <w:tblGrid>
        <w:gridCol w:w="4788"/>
        <w:gridCol w:w="1260"/>
        <w:gridCol w:w="4159"/>
      </w:tblGrid>
      <w:tr w:rsidR="00AC113D" w:rsidRPr="00CF54B1" w14:paraId="26CAF165" w14:textId="77777777" w:rsidTr="00F36489">
        <w:trPr>
          <w:trHeight w:val="1693"/>
        </w:trPr>
        <w:tc>
          <w:tcPr>
            <w:tcW w:w="4788" w:type="dxa"/>
            <w:tcBorders>
              <w:bottom w:val="single" w:sz="30" w:space="0" w:color="000000"/>
            </w:tcBorders>
          </w:tcPr>
          <w:bookmarkEnd w:id="0"/>
          <w:p w14:paraId="6EABEB7A" w14:textId="33A1FFE2" w:rsidR="00AC113D" w:rsidRPr="00FA37B5" w:rsidRDefault="009F52AC" w:rsidP="00AC113D">
            <w:pPr>
              <w:spacing w:before="120" w:after="120"/>
              <w:rPr>
                <w:snapToGrid w:val="0"/>
                <w:kern w:val="22"/>
                <w:szCs w:val="2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3B7FA44" wp14:editId="30367136">
                  <wp:extent cx="2616200" cy="1087120"/>
                  <wp:effectExtent l="0" t="0" r="0" b="0"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bottom w:val="single" w:sz="30" w:space="0" w:color="000000"/>
            </w:tcBorders>
          </w:tcPr>
          <w:p w14:paraId="54758F78" w14:textId="77777777" w:rsidR="00AC113D" w:rsidRPr="00FA37B5" w:rsidRDefault="00AC113D" w:rsidP="00AC113D">
            <w:pPr>
              <w:spacing w:before="120" w:after="120"/>
              <w:rPr>
                <w:snapToGrid w:val="0"/>
                <w:kern w:val="22"/>
                <w:szCs w:val="22"/>
              </w:rPr>
            </w:pPr>
          </w:p>
        </w:tc>
        <w:tc>
          <w:tcPr>
            <w:tcW w:w="4159" w:type="dxa"/>
            <w:tcBorders>
              <w:bottom w:val="single" w:sz="30" w:space="0" w:color="000000"/>
            </w:tcBorders>
          </w:tcPr>
          <w:p w14:paraId="13F5AF09" w14:textId="77777777" w:rsidR="00D322E6" w:rsidRDefault="00AC113D" w:rsidP="00F36489">
            <w:pPr>
              <w:ind w:left="1185"/>
              <w:rPr>
                <w:snapToGrid w:val="0"/>
                <w:kern w:val="22"/>
                <w:szCs w:val="22"/>
              </w:rPr>
            </w:pPr>
            <w:r w:rsidRPr="00FA37B5">
              <w:rPr>
                <w:snapToGrid w:val="0"/>
                <w:kern w:val="22"/>
                <w:szCs w:val="22"/>
              </w:rPr>
              <w:t xml:space="preserve">Distr. </w:t>
            </w:r>
          </w:p>
          <w:p w14:paraId="3D0DDB04" w14:textId="7F2D9D3A" w:rsidR="00AC113D" w:rsidRPr="00FA37B5" w:rsidRDefault="00D0139A" w:rsidP="00F36489">
            <w:pPr>
              <w:ind w:left="1185"/>
              <w:rPr>
                <w:snapToGrid w:val="0"/>
                <w:kern w:val="22"/>
                <w:szCs w:val="22"/>
              </w:rPr>
            </w:pPr>
            <w:r w:rsidRPr="00FA37B5">
              <w:rPr>
                <w:snapToGrid w:val="0"/>
                <w:kern w:val="22"/>
                <w:szCs w:val="22"/>
              </w:rPr>
              <w:t>GENERAL</w:t>
            </w:r>
          </w:p>
          <w:p w14:paraId="286D05B6" w14:textId="77777777" w:rsidR="00D322E6" w:rsidRDefault="00D322E6" w:rsidP="00F36489">
            <w:pPr>
              <w:ind w:left="1185"/>
              <w:rPr>
                <w:snapToGrid w:val="0"/>
                <w:kern w:val="22"/>
                <w:szCs w:val="22"/>
              </w:rPr>
            </w:pPr>
          </w:p>
          <w:p w14:paraId="7CA873E8" w14:textId="3187B48B" w:rsidR="00AC113D" w:rsidRPr="00FA37B5" w:rsidRDefault="00155537" w:rsidP="00F36489">
            <w:pPr>
              <w:ind w:left="1185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CBD/SBI/</w:t>
            </w:r>
            <w:r w:rsidR="00260DA4" w:rsidRPr="00FA37B5">
              <w:rPr>
                <w:snapToGrid w:val="0"/>
                <w:kern w:val="22"/>
                <w:szCs w:val="22"/>
              </w:rPr>
              <w:t>3/</w:t>
            </w:r>
            <w:r>
              <w:rPr>
                <w:snapToGrid w:val="0"/>
                <w:kern w:val="22"/>
                <w:szCs w:val="22"/>
              </w:rPr>
              <w:t>6/Add.3</w:t>
            </w:r>
          </w:p>
          <w:p w14:paraId="6573900D" w14:textId="0A57A0D2" w:rsidR="00AC113D" w:rsidRPr="00CF54B1" w:rsidRDefault="00D322E6" w:rsidP="00F36489">
            <w:pPr>
              <w:ind w:left="1185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16 February 2021</w:t>
            </w:r>
          </w:p>
          <w:p w14:paraId="1D6A3DD5" w14:textId="77777777" w:rsidR="00AC113D" w:rsidRPr="00CF54B1" w:rsidRDefault="00AC113D" w:rsidP="00F36489">
            <w:pPr>
              <w:ind w:left="1185"/>
              <w:rPr>
                <w:snapToGrid w:val="0"/>
                <w:kern w:val="22"/>
                <w:szCs w:val="22"/>
              </w:rPr>
            </w:pPr>
          </w:p>
          <w:p w14:paraId="5AB516B2" w14:textId="70348BD8" w:rsidR="003248AE" w:rsidRDefault="003248AE" w:rsidP="00F36489">
            <w:pPr>
              <w:ind w:left="1185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RUSSIAN</w:t>
            </w:r>
          </w:p>
          <w:p w14:paraId="0FD2D891" w14:textId="77777777" w:rsidR="00AC113D" w:rsidRPr="00CF54B1" w:rsidRDefault="00AC113D" w:rsidP="00F36489">
            <w:pPr>
              <w:ind w:left="1185"/>
              <w:rPr>
                <w:snapToGrid w:val="0"/>
                <w:kern w:val="22"/>
                <w:szCs w:val="22"/>
              </w:rPr>
            </w:pPr>
            <w:r w:rsidRPr="00CF54B1">
              <w:rPr>
                <w:snapToGrid w:val="0"/>
                <w:kern w:val="22"/>
                <w:szCs w:val="22"/>
              </w:rPr>
              <w:t>ORIGINAL:  ENGLISH</w:t>
            </w:r>
          </w:p>
        </w:tc>
      </w:tr>
    </w:tbl>
    <w:p w14:paraId="529B6471" w14:textId="10EADE38" w:rsidR="00AC113D" w:rsidRPr="00CF54B1" w:rsidRDefault="00632C0E" w:rsidP="003248AE">
      <w:pPr>
        <w:pStyle w:val="Cornernotation"/>
        <w:spacing w:before="60"/>
        <w:ind w:left="0" w:right="4575" w:firstLine="0"/>
        <w:rPr>
          <w:snapToGrid w:val="0"/>
          <w:kern w:val="22"/>
          <w:szCs w:val="22"/>
        </w:rPr>
      </w:pPr>
      <w:sdt>
        <w:sdtPr>
          <w:rPr>
            <w:snapToGrid w:val="0"/>
            <w:kern w:val="22"/>
            <w:szCs w:val="22"/>
            <w:lang w:val="ru-RU"/>
          </w:rPr>
          <w:alias w:val="Meeting"/>
          <w:tag w:val="Meeting"/>
          <w:id w:val="1412045910"/>
          <w:placeholder>
            <w:docPart w:val="8273B8CB380F4FD1B08A00E8966BE10F"/>
          </w:placeholder>
          <w:text/>
        </w:sdtPr>
        <w:sdtEndPr/>
        <w:sdtContent>
          <w:r w:rsidR="003248AE" w:rsidRPr="003248AE">
            <w:rPr>
              <w:snapToGrid w:val="0"/>
              <w:kern w:val="22"/>
              <w:szCs w:val="22"/>
              <w:lang w:val="ru-RU"/>
            </w:rPr>
            <w:t>ВСПОМОГАТЕЛЬНЫЙ ОРГАН ПО ОСУЩЕСТВЛЕНИЮ</w:t>
          </w:r>
        </w:sdtContent>
      </w:sdt>
    </w:p>
    <w:p w14:paraId="2E691819" w14:textId="25F5A32A" w:rsidR="00AC113D" w:rsidRPr="00CF54B1" w:rsidRDefault="003248AE" w:rsidP="00AC113D">
      <w:pPr>
        <w:pStyle w:val="Cornernotation"/>
        <w:rPr>
          <w:snapToGrid w:val="0"/>
          <w:kern w:val="22"/>
          <w:szCs w:val="22"/>
        </w:rPr>
      </w:pPr>
      <w:r w:rsidRPr="003248AE">
        <w:rPr>
          <w:snapToGrid w:val="0"/>
          <w:kern w:val="22"/>
          <w:szCs w:val="22"/>
          <w:lang w:val="ru-RU"/>
        </w:rPr>
        <w:t>Третье совещание</w:t>
      </w:r>
    </w:p>
    <w:p w14:paraId="10CE30C8" w14:textId="4F3F657A" w:rsidR="00DA449C" w:rsidRPr="003248AE" w:rsidRDefault="003248AE" w:rsidP="00DA449C">
      <w:pPr>
        <w:pStyle w:val="Cornernotation"/>
        <w:ind w:right="4115"/>
        <w:rPr>
          <w:snapToGrid w:val="0"/>
          <w:kern w:val="22"/>
          <w:szCs w:val="22"/>
          <w:lang w:val="ru-RU"/>
        </w:rPr>
      </w:pPr>
      <w:r w:rsidRPr="003248AE">
        <w:rPr>
          <w:snapToGrid w:val="0"/>
          <w:kern w:val="22"/>
          <w:szCs w:val="22"/>
          <w:lang w:val="ru-RU"/>
        </w:rPr>
        <w:t>Место и сроки проведения будут определены позднее</w:t>
      </w:r>
    </w:p>
    <w:p w14:paraId="513216E3" w14:textId="13983369" w:rsidR="00260DA4" w:rsidRPr="00372A33" w:rsidRDefault="003248AE" w:rsidP="00DA449C">
      <w:pPr>
        <w:pStyle w:val="Cornernotation"/>
        <w:ind w:right="4115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Пункт</w:t>
      </w:r>
      <w:r w:rsidRPr="00372A33">
        <w:rPr>
          <w:snapToGrid w:val="0"/>
          <w:kern w:val="22"/>
          <w:szCs w:val="22"/>
          <w:lang w:val="ru-RU"/>
        </w:rPr>
        <w:t xml:space="preserve"> 6 </w:t>
      </w:r>
      <w:r w:rsidRPr="003248AE">
        <w:rPr>
          <w:snapToGrid w:val="0"/>
          <w:kern w:val="22"/>
          <w:szCs w:val="22"/>
          <w:lang w:val="ru-RU"/>
        </w:rPr>
        <w:t>предварительной</w:t>
      </w:r>
      <w:r w:rsidRPr="00372A33">
        <w:rPr>
          <w:snapToGrid w:val="0"/>
          <w:kern w:val="22"/>
          <w:szCs w:val="22"/>
          <w:lang w:val="ru-RU"/>
        </w:rPr>
        <w:t xml:space="preserve"> </w:t>
      </w:r>
      <w:r w:rsidRPr="003248AE">
        <w:rPr>
          <w:snapToGrid w:val="0"/>
          <w:kern w:val="22"/>
          <w:szCs w:val="22"/>
          <w:lang w:val="ru-RU"/>
        </w:rPr>
        <w:t>повестки</w:t>
      </w:r>
      <w:r w:rsidRPr="00372A33">
        <w:rPr>
          <w:snapToGrid w:val="0"/>
          <w:kern w:val="22"/>
          <w:szCs w:val="22"/>
          <w:lang w:val="ru-RU"/>
        </w:rPr>
        <w:t xml:space="preserve"> </w:t>
      </w:r>
      <w:r w:rsidRPr="003248AE">
        <w:rPr>
          <w:snapToGrid w:val="0"/>
          <w:kern w:val="22"/>
          <w:szCs w:val="22"/>
          <w:lang w:val="ru-RU"/>
        </w:rPr>
        <w:t>дня</w:t>
      </w:r>
      <w:r w:rsidR="002E26F5" w:rsidRPr="00372A33">
        <w:rPr>
          <w:rStyle w:val="ac"/>
          <w:snapToGrid w:val="0"/>
          <w:kern w:val="22"/>
          <w:szCs w:val="22"/>
          <w:lang w:val="ru-RU"/>
        </w:rPr>
        <w:footnoteReference w:customMarkFollows="1" w:id="2"/>
        <w:t>*</w:t>
      </w:r>
    </w:p>
    <w:p w14:paraId="09A4DF14" w14:textId="59802573" w:rsidR="009E5FE4" w:rsidRPr="00321172" w:rsidRDefault="003248AE" w:rsidP="00CF54B1">
      <w:pPr>
        <w:pStyle w:val="1"/>
        <w:rPr>
          <w:szCs w:val="22"/>
          <w:lang w:val="ru-RU"/>
        </w:rPr>
      </w:pPr>
      <w:r>
        <w:rPr>
          <w:bCs/>
          <w:snapToGrid w:val="0"/>
          <w:kern w:val="22"/>
          <w:szCs w:val="22"/>
          <w:lang w:val="ru-RU"/>
        </w:rPr>
        <w:t>механизм</w:t>
      </w:r>
      <w:r w:rsidRPr="00321172">
        <w:rPr>
          <w:bCs/>
          <w:snapToGrid w:val="0"/>
          <w:kern w:val="22"/>
          <w:szCs w:val="22"/>
          <w:lang w:val="ru-RU"/>
        </w:rPr>
        <w:t xml:space="preserve"> </w:t>
      </w:r>
      <w:r>
        <w:rPr>
          <w:bCs/>
          <w:snapToGrid w:val="0"/>
          <w:kern w:val="22"/>
          <w:szCs w:val="22"/>
          <w:lang w:val="ru-RU"/>
        </w:rPr>
        <w:t>финансирования</w:t>
      </w:r>
      <w:r w:rsidR="001E3C98" w:rsidRPr="00321172">
        <w:rPr>
          <w:bCs/>
          <w:snapToGrid w:val="0"/>
          <w:kern w:val="22"/>
          <w:szCs w:val="22"/>
          <w:lang w:val="ru-RU"/>
        </w:rPr>
        <w:t>:</w:t>
      </w:r>
      <w:r w:rsidR="001E3C98" w:rsidRPr="00321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элементы</w:t>
      </w:r>
      <w:r w:rsidRPr="00321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</w:t>
      </w:r>
      <w:r w:rsidR="00BB451A">
        <w:rPr>
          <w:szCs w:val="22"/>
          <w:lang w:val="ru-RU"/>
        </w:rPr>
        <w:t>й</w:t>
      </w:r>
      <w:r w:rsidR="00321172" w:rsidRPr="00321172">
        <w:rPr>
          <w:szCs w:val="22"/>
          <w:lang w:val="ru-RU"/>
        </w:rPr>
        <w:t xml:space="preserve"> </w:t>
      </w:r>
      <w:r w:rsidR="00321172">
        <w:rPr>
          <w:szCs w:val="22"/>
          <w:lang w:val="ru-RU"/>
        </w:rPr>
        <w:t>со</w:t>
      </w:r>
      <w:r w:rsidR="00321172" w:rsidRPr="00321172">
        <w:rPr>
          <w:szCs w:val="22"/>
          <w:lang w:val="ru-RU"/>
        </w:rPr>
        <w:t xml:space="preserve"> </w:t>
      </w:r>
      <w:r w:rsidR="00321172">
        <w:rPr>
          <w:szCs w:val="22"/>
          <w:lang w:val="ru-RU"/>
        </w:rPr>
        <w:t>стороны</w:t>
      </w:r>
      <w:r w:rsidR="00321172" w:rsidRPr="00321172">
        <w:rPr>
          <w:szCs w:val="22"/>
          <w:lang w:val="ru-RU"/>
        </w:rPr>
        <w:t xml:space="preserve"> </w:t>
      </w:r>
      <w:r w:rsidR="00321172">
        <w:rPr>
          <w:szCs w:val="22"/>
          <w:lang w:val="ru-RU"/>
        </w:rPr>
        <w:t>конвенций</w:t>
      </w:r>
      <w:r w:rsidR="00321172" w:rsidRPr="00321172">
        <w:rPr>
          <w:szCs w:val="22"/>
          <w:lang w:val="ru-RU"/>
        </w:rPr>
        <w:t xml:space="preserve">, </w:t>
      </w:r>
      <w:r w:rsidR="00321172">
        <w:rPr>
          <w:szCs w:val="22"/>
          <w:lang w:val="ru-RU"/>
        </w:rPr>
        <w:t>связанных</w:t>
      </w:r>
      <w:r w:rsidR="00321172" w:rsidRPr="00321172">
        <w:rPr>
          <w:szCs w:val="22"/>
          <w:lang w:val="ru-RU"/>
        </w:rPr>
        <w:t xml:space="preserve"> </w:t>
      </w:r>
      <w:r w:rsidR="00321172">
        <w:rPr>
          <w:szCs w:val="22"/>
          <w:lang w:val="ru-RU"/>
        </w:rPr>
        <w:t>с</w:t>
      </w:r>
      <w:r w:rsidR="00321172" w:rsidRPr="00321172">
        <w:rPr>
          <w:szCs w:val="22"/>
          <w:lang w:val="ru-RU"/>
        </w:rPr>
        <w:t xml:space="preserve"> </w:t>
      </w:r>
      <w:r w:rsidR="00321172">
        <w:rPr>
          <w:szCs w:val="22"/>
          <w:lang w:val="ru-RU"/>
        </w:rPr>
        <w:t>биоразнообразием</w:t>
      </w:r>
      <w:r w:rsidR="00321172" w:rsidRPr="00321172">
        <w:rPr>
          <w:szCs w:val="22"/>
          <w:lang w:val="ru-RU"/>
        </w:rPr>
        <w:t xml:space="preserve">, </w:t>
      </w:r>
      <w:r w:rsidR="00321172">
        <w:rPr>
          <w:szCs w:val="22"/>
          <w:lang w:val="ru-RU"/>
        </w:rPr>
        <w:t>в</w:t>
      </w:r>
      <w:r w:rsidR="00321172" w:rsidRPr="00321172">
        <w:rPr>
          <w:szCs w:val="22"/>
          <w:lang w:val="ru-RU"/>
        </w:rPr>
        <w:t xml:space="preserve"> </w:t>
      </w:r>
      <w:r w:rsidR="00321172">
        <w:rPr>
          <w:szCs w:val="22"/>
          <w:lang w:val="ru-RU"/>
        </w:rPr>
        <w:t>соответствии</w:t>
      </w:r>
      <w:r w:rsidR="00321172" w:rsidRPr="00321172">
        <w:rPr>
          <w:szCs w:val="22"/>
          <w:lang w:val="ru-RU"/>
        </w:rPr>
        <w:t xml:space="preserve"> </w:t>
      </w:r>
      <w:r w:rsidR="00321172">
        <w:rPr>
          <w:szCs w:val="22"/>
          <w:lang w:val="ru-RU"/>
        </w:rPr>
        <w:t>с</w:t>
      </w:r>
      <w:r w:rsidR="00321172" w:rsidRPr="00321172">
        <w:rPr>
          <w:szCs w:val="22"/>
          <w:lang w:val="ru-RU"/>
        </w:rPr>
        <w:t xml:space="preserve"> </w:t>
      </w:r>
      <w:r w:rsidR="00321172">
        <w:rPr>
          <w:szCs w:val="22"/>
          <w:lang w:val="ru-RU"/>
        </w:rPr>
        <w:t>пунктом</w:t>
      </w:r>
      <w:r w:rsidRPr="00321172">
        <w:rPr>
          <w:szCs w:val="22"/>
          <w:lang w:val="ru-RU"/>
        </w:rPr>
        <w:t xml:space="preserve"> </w:t>
      </w:r>
      <w:r w:rsidR="00694FE4" w:rsidRPr="00321172">
        <w:rPr>
          <w:szCs w:val="22"/>
          <w:lang w:val="ru-RU"/>
        </w:rPr>
        <w:t>9</w:t>
      </w:r>
      <w:r w:rsidR="00DA721A" w:rsidRPr="00321172">
        <w:rPr>
          <w:szCs w:val="22"/>
          <w:lang w:val="ru-RU"/>
        </w:rPr>
        <w:t xml:space="preserve"> </w:t>
      </w:r>
      <w:r w:rsidR="00321172">
        <w:rPr>
          <w:szCs w:val="22"/>
          <w:lang w:val="ru-RU"/>
        </w:rPr>
        <w:t>решения</w:t>
      </w:r>
      <w:r w:rsidR="00DA721A" w:rsidRPr="00321172">
        <w:rPr>
          <w:szCs w:val="22"/>
          <w:lang w:val="ru-RU"/>
        </w:rPr>
        <w:t xml:space="preserve"> </w:t>
      </w:r>
      <w:r w:rsidR="00DA721A" w:rsidRPr="00FA37B5">
        <w:rPr>
          <w:szCs w:val="22"/>
        </w:rPr>
        <w:t>XII</w:t>
      </w:r>
      <w:r w:rsidR="00155537">
        <w:rPr>
          <w:szCs w:val="22"/>
        </w:rPr>
        <w:t>I</w:t>
      </w:r>
      <w:r w:rsidR="00155537" w:rsidRPr="00321172">
        <w:rPr>
          <w:szCs w:val="22"/>
          <w:lang w:val="ru-RU"/>
        </w:rPr>
        <w:t>/21</w:t>
      </w:r>
    </w:p>
    <w:p w14:paraId="150EC93A" w14:textId="1807034B" w:rsidR="00BA1F3E" w:rsidRPr="00CF54B1" w:rsidRDefault="003248AE" w:rsidP="00BA1F3E">
      <w:pPr>
        <w:jc w:val="center"/>
        <w:rPr>
          <w:i/>
          <w:snapToGrid w:val="0"/>
          <w:kern w:val="22"/>
        </w:rPr>
      </w:pPr>
      <w:r w:rsidRPr="003248AE">
        <w:rPr>
          <w:i/>
          <w:snapToGrid w:val="0"/>
          <w:kern w:val="22"/>
          <w:lang w:val="ru-RU"/>
        </w:rPr>
        <w:t>Записка Исполнительного секретаря</w:t>
      </w:r>
    </w:p>
    <w:p w14:paraId="734A6A11" w14:textId="535FD465" w:rsidR="00AC113D" w:rsidRPr="003248AE" w:rsidRDefault="003248AE" w:rsidP="004D17CC">
      <w:pPr>
        <w:pStyle w:val="1"/>
        <w:spacing w:before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введение</w:t>
      </w:r>
    </w:p>
    <w:p w14:paraId="08D410A1" w14:textId="15B03F27" w:rsidR="00FF5872" w:rsidRPr="00BB451A" w:rsidRDefault="00321172" w:rsidP="00E66AE7">
      <w:pPr>
        <w:numPr>
          <w:ilvl w:val="0"/>
          <w:numId w:val="11"/>
        </w:numPr>
        <w:tabs>
          <w:tab w:val="clear" w:pos="360"/>
        </w:tabs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В</w:t>
      </w:r>
      <w:r w:rsidRPr="00BB45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решении</w:t>
      </w:r>
      <w:r w:rsidR="00085CA9" w:rsidRPr="00BB451A">
        <w:rPr>
          <w:snapToGrid w:val="0"/>
          <w:kern w:val="22"/>
          <w:szCs w:val="22"/>
          <w:lang w:val="ru-RU"/>
        </w:rPr>
        <w:t xml:space="preserve"> </w:t>
      </w:r>
      <w:hyperlink r:id="rId15" w:history="1">
        <w:r w:rsidR="00085CA9" w:rsidRPr="00D322E6">
          <w:rPr>
            <w:rStyle w:val="af5"/>
            <w:snapToGrid w:val="0"/>
            <w:kern w:val="22"/>
            <w:sz w:val="22"/>
            <w:szCs w:val="22"/>
          </w:rPr>
          <w:t>XII</w:t>
        </w:r>
        <w:r w:rsidR="00085CA9" w:rsidRPr="00BB451A">
          <w:rPr>
            <w:rStyle w:val="af5"/>
            <w:snapToGrid w:val="0"/>
            <w:kern w:val="22"/>
            <w:sz w:val="22"/>
            <w:szCs w:val="22"/>
            <w:lang w:val="ru-RU"/>
          </w:rPr>
          <w:t>/30</w:t>
        </w:r>
      </w:hyperlink>
      <w:r w:rsidR="00085CA9" w:rsidRPr="00BB45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</w:t>
      </w:r>
      <w:r w:rsidRPr="00BB45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механизме</w:t>
      </w:r>
      <w:r w:rsidRPr="00BB45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финансирования</w:t>
      </w:r>
      <w:r w:rsidRPr="00BB45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Конференция</w:t>
      </w:r>
      <w:r w:rsidRPr="00BB45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Сторон</w:t>
      </w:r>
      <w:r w:rsidRPr="00BB45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предложила</w:t>
      </w:r>
      <w:r w:rsidRPr="00BB45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руководящим</w:t>
      </w:r>
      <w:r w:rsidRPr="00BB45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органам</w:t>
      </w:r>
      <w:r w:rsidRPr="00BB45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различных</w:t>
      </w:r>
      <w:r w:rsidRPr="00BB45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конвенций</w:t>
      </w:r>
      <w:r w:rsidR="00085CA9" w:rsidRPr="00BB451A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связанных</w:t>
      </w:r>
      <w:r w:rsidRPr="00BB45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</w:t>
      </w:r>
      <w:r w:rsidRPr="00BB451A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биоразнообразием</w:t>
      </w:r>
      <w:r w:rsidRPr="00BB451A">
        <w:rPr>
          <w:snapToGrid w:val="0"/>
          <w:kern w:val="22"/>
          <w:szCs w:val="22"/>
          <w:lang w:val="ru-RU"/>
        </w:rPr>
        <w:t xml:space="preserve">, </w:t>
      </w:r>
      <w:r w:rsidR="00BB451A">
        <w:rPr>
          <w:snapToGrid w:val="0"/>
          <w:kern w:val="22"/>
          <w:szCs w:val="22"/>
          <w:lang w:val="ru-RU"/>
        </w:rPr>
        <w:t>разрабатывать</w:t>
      </w:r>
      <w:r w:rsidR="00BB451A" w:rsidRPr="00BB451A">
        <w:rPr>
          <w:snapToGrid w:val="0"/>
          <w:kern w:val="22"/>
          <w:szCs w:val="22"/>
          <w:lang w:val="ru-RU"/>
        </w:rPr>
        <w:t xml:space="preserve"> </w:t>
      </w:r>
      <w:r w:rsidR="00BB451A">
        <w:rPr>
          <w:snapToGrid w:val="0"/>
          <w:kern w:val="22"/>
          <w:szCs w:val="22"/>
          <w:lang w:val="ru-RU"/>
        </w:rPr>
        <w:t>в</w:t>
      </w:r>
      <w:r w:rsidR="00BB451A" w:rsidRPr="00BB451A">
        <w:rPr>
          <w:snapToGrid w:val="0"/>
          <w:kern w:val="22"/>
          <w:szCs w:val="22"/>
          <w:lang w:val="ru-RU"/>
        </w:rPr>
        <w:t xml:space="preserve"> </w:t>
      </w:r>
      <w:r w:rsidR="00BB451A">
        <w:rPr>
          <w:snapToGrid w:val="0"/>
          <w:kern w:val="22"/>
          <w:szCs w:val="22"/>
          <w:lang w:val="ru-RU"/>
        </w:rPr>
        <w:t>соответствующих</w:t>
      </w:r>
      <w:r w:rsidR="00BB451A" w:rsidRPr="00BB451A">
        <w:rPr>
          <w:snapToGrid w:val="0"/>
          <w:kern w:val="22"/>
          <w:szCs w:val="22"/>
          <w:lang w:val="ru-RU"/>
        </w:rPr>
        <w:t xml:space="preserve"> </w:t>
      </w:r>
      <w:r w:rsidR="00BB451A">
        <w:rPr>
          <w:snapToGrid w:val="0"/>
          <w:kern w:val="22"/>
          <w:szCs w:val="22"/>
          <w:lang w:val="ru-RU"/>
        </w:rPr>
        <w:t>случаях</w:t>
      </w:r>
      <w:r w:rsidR="00BB451A" w:rsidRPr="00BB451A">
        <w:rPr>
          <w:snapToGrid w:val="0"/>
          <w:kern w:val="22"/>
          <w:szCs w:val="22"/>
          <w:lang w:val="ru-RU"/>
        </w:rPr>
        <w:t xml:space="preserve"> </w:t>
      </w:r>
      <w:r w:rsidR="00BB451A">
        <w:rPr>
          <w:snapToGrid w:val="0"/>
          <w:kern w:val="22"/>
          <w:szCs w:val="22"/>
          <w:lang w:val="ru-RU"/>
        </w:rPr>
        <w:t>элементы</w:t>
      </w:r>
      <w:r w:rsidR="00BB451A" w:rsidRPr="00BB451A">
        <w:rPr>
          <w:snapToGrid w:val="0"/>
          <w:kern w:val="22"/>
          <w:szCs w:val="22"/>
          <w:lang w:val="ru-RU"/>
        </w:rPr>
        <w:t xml:space="preserve"> </w:t>
      </w:r>
      <w:r w:rsidR="00BB451A">
        <w:rPr>
          <w:snapToGrid w:val="0"/>
          <w:kern w:val="22"/>
          <w:szCs w:val="22"/>
          <w:lang w:val="ru-RU"/>
        </w:rPr>
        <w:t>рекомендаций</w:t>
      </w:r>
      <w:r w:rsidR="005920B5" w:rsidRPr="00BB451A">
        <w:rPr>
          <w:snapToGrid w:val="0"/>
          <w:kern w:val="22"/>
          <w:szCs w:val="22"/>
          <w:lang w:val="ru-RU"/>
        </w:rPr>
        <w:t xml:space="preserve"> </w:t>
      </w:r>
      <w:r w:rsidR="00BB451A">
        <w:rPr>
          <w:snapToGrid w:val="0"/>
          <w:kern w:val="22"/>
          <w:szCs w:val="22"/>
          <w:lang w:val="ru-RU"/>
        </w:rPr>
        <w:t>касательно финансирования национальных приоритетов, которые могут быть переданы Глобальному экологическому фонду через посредство Конференции Сторон Конвенции о биологическом разнообразии</w:t>
      </w:r>
      <w:r w:rsidR="00E16D17" w:rsidRPr="00BB451A">
        <w:rPr>
          <w:snapToGrid w:val="0"/>
          <w:kern w:val="22"/>
          <w:szCs w:val="22"/>
          <w:lang w:val="ru-RU"/>
        </w:rPr>
        <w:t xml:space="preserve"> (</w:t>
      </w:r>
      <w:r w:rsidR="00BB451A">
        <w:rPr>
          <w:snapToGrid w:val="0"/>
          <w:kern w:val="22"/>
          <w:szCs w:val="22"/>
          <w:lang w:val="ru-RU"/>
        </w:rPr>
        <w:t>пункт</w:t>
      </w:r>
      <w:r w:rsidR="00EB37CC" w:rsidRPr="00CF54B1">
        <w:rPr>
          <w:snapToGrid w:val="0"/>
          <w:kern w:val="22"/>
          <w:szCs w:val="22"/>
        </w:rPr>
        <w:t> </w:t>
      </w:r>
      <w:r w:rsidR="00E16D17" w:rsidRPr="00BB451A">
        <w:rPr>
          <w:snapToGrid w:val="0"/>
          <w:kern w:val="22"/>
          <w:szCs w:val="22"/>
          <w:lang w:val="ru-RU"/>
        </w:rPr>
        <w:t>2)</w:t>
      </w:r>
      <w:r w:rsidR="005920B5" w:rsidRPr="00BB451A">
        <w:rPr>
          <w:snapToGrid w:val="0"/>
          <w:kern w:val="22"/>
          <w:szCs w:val="22"/>
          <w:lang w:val="ru-RU"/>
        </w:rPr>
        <w:t>.</w:t>
      </w:r>
      <w:r w:rsidR="00D41B9B" w:rsidRPr="00BB451A">
        <w:rPr>
          <w:snapToGrid w:val="0"/>
          <w:kern w:val="22"/>
          <w:szCs w:val="22"/>
          <w:lang w:val="ru-RU"/>
        </w:rPr>
        <w:t xml:space="preserve"> </w:t>
      </w:r>
      <w:r w:rsidR="00BB451A">
        <w:rPr>
          <w:snapToGrid w:val="0"/>
          <w:kern w:val="22"/>
          <w:szCs w:val="22"/>
          <w:lang w:val="ru-RU"/>
        </w:rPr>
        <w:t>Исполнительному</w:t>
      </w:r>
      <w:r w:rsidR="00BB451A" w:rsidRPr="00BB451A">
        <w:rPr>
          <w:snapToGrid w:val="0"/>
          <w:kern w:val="22"/>
          <w:szCs w:val="22"/>
          <w:lang w:val="ru-RU"/>
        </w:rPr>
        <w:t xml:space="preserve"> </w:t>
      </w:r>
      <w:r w:rsidR="00BB451A">
        <w:rPr>
          <w:snapToGrid w:val="0"/>
          <w:kern w:val="22"/>
          <w:szCs w:val="22"/>
          <w:lang w:val="ru-RU"/>
        </w:rPr>
        <w:t>секретарю</w:t>
      </w:r>
      <w:r w:rsidR="00BB451A" w:rsidRPr="00BB451A">
        <w:rPr>
          <w:snapToGrid w:val="0"/>
          <w:kern w:val="22"/>
          <w:szCs w:val="22"/>
          <w:lang w:val="ru-RU"/>
        </w:rPr>
        <w:t xml:space="preserve"> </w:t>
      </w:r>
      <w:r w:rsidR="00BB451A">
        <w:rPr>
          <w:snapToGrid w:val="0"/>
          <w:kern w:val="22"/>
          <w:szCs w:val="22"/>
          <w:lang w:val="ru-RU"/>
        </w:rPr>
        <w:t>было</w:t>
      </w:r>
      <w:r w:rsidR="00BB451A" w:rsidRPr="00BB451A">
        <w:rPr>
          <w:snapToGrid w:val="0"/>
          <w:kern w:val="22"/>
          <w:szCs w:val="22"/>
          <w:lang w:val="ru-RU"/>
        </w:rPr>
        <w:t xml:space="preserve"> </w:t>
      </w:r>
      <w:r w:rsidR="00BB451A">
        <w:rPr>
          <w:snapToGrid w:val="0"/>
          <w:kern w:val="22"/>
          <w:szCs w:val="22"/>
          <w:lang w:val="ru-RU"/>
        </w:rPr>
        <w:t>поручено</w:t>
      </w:r>
      <w:r w:rsidR="00BB451A" w:rsidRPr="00BB451A">
        <w:rPr>
          <w:snapToGrid w:val="0"/>
          <w:kern w:val="22"/>
          <w:szCs w:val="22"/>
          <w:lang w:val="ru-RU"/>
        </w:rPr>
        <w:t xml:space="preserve"> </w:t>
      </w:r>
      <w:r w:rsidR="00BB451A">
        <w:rPr>
          <w:snapToGrid w:val="0"/>
          <w:kern w:val="22"/>
          <w:szCs w:val="22"/>
          <w:lang w:val="ru-RU"/>
        </w:rPr>
        <w:t>включать</w:t>
      </w:r>
      <w:r w:rsidR="00BB451A" w:rsidRPr="00BB451A">
        <w:rPr>
          <w:snapToGrid w:val="0"/>
          <w:kern w:val="22"/>
          <w:szCs w:val="22"/>
          <w:lang w:val="ru-RU"/>
        </w:rPr>
        <w:t xml:space="preserve"> </w:t>
      </w:r>
      <w:r w:rsidR="00BB451A">
        <w:rPr>
          <w:snapToGrid w:val="0"/>
          <w:kern w:val="22"/>
          <w:szCs w:val="22"/>
          <w:lang w:val="ru-RU"/>
        </w:rPr>
        <w:t>все</w:t>
      </w:r>
      <w:r w:rsidR="00BB451A" w:rsidRPr="00BB451A">
        <w:rPr>
          <w:snapToGrid w:val="0"/>
          <w:kern w:val="22"/>
          <w:szCs w:val="22"/>
          <w:lang w:val="ru-RU"/>
        </w:rPr>
        <w:t xml:space="preserve"> </w:t>
      </w:r>
      <w:r w:rsidR="00BB451A">
        <w:rPr>
          <w:snapToGrid w:val="0"/>
          <w:kern w:val="22"/>
          <w:szCs w:val="22"/>
          <w:lang w:val="ru-RU"/>
        </w:rPr>
        <w:t>полученные</w:t>
      </w:r>
      <w:r w:rsidR="00BB451A" w:rsidRPr="00BB451A">
        <w:rPr>
          <w:snapToGrid w:val="0"/>
          <w:kern w:val="22"/>
          <w:szCs w:val="22"/>
          <w:lang w:val="ru-RU"/>
        </w:rPr>
        <w:t xml:space="preserve"> </w:t>
      </w:r>
      <w:r w:rsidR="00BB451A">
        <w:rPr>
          <w:snapToGrid w:val="0"/>
          <w:kern w:val="22"/>
          <w:szCs w:val="22"/>
          <w:lang w:val="ru-RU"/>
        </w:rPr>
        <w:t>рекомендации</w:t>
      </w:r>
      <w:r w:rsidR="00BB451A" w:rsidRPr="00BB451A">
        <w:rPr>
          <w:snapToGrid w:val="0"/>
          <w:kern w:val="22"/>
          <w:szCs w:val="22"/>
          <w:lang w:val="ru-RU"/>
        </w:rPr>
        <w:t xml:space="preserve"> </w:t>
      </w:r>
      <w:r w:rsidR="00BB451A">
        <w:rPr>
          <w:snapToGrid w:val="0"/>
          <w:kern w:val="22"/>
          <w:szCs w:val="22"/>
          <w:lang w:val="ru-RU"/>
        </w:rPr>
        <w:t>в</w:t>
      </w:r>
      <w:r w:rsidR="00BB451A" w:rsidRPr="00BB451A">
        <w:rPr>
          <w:snapToGrid w:val="0"/>
          <w:kern w:val="22"/>
          <w:szCs w:val="22"/>
          <w:lang w:val="ru-RU"/>
        </w:rPr>
        <w:t xml:space="preserve"> </w:t>
      </w:r>
      <w:r w:rsidR="00BB451A">
        <w:rPr>
          <w:snapToGrid w:val="0"/>
          <w:kern w:val="22"/>
          <w:szCs w:val="22"/>
          <w:lang w:val="ru-RU"/>
        </w:rPr>
        <w:t>документацию по соответствующему пункту повестки дня для изучения</w:t>
      </w:r>
      <w:r w:rsidR="00BB451A" w:rsidRPr="00BB451A">
        <w:rPr>
          <w:snapToGrid w:val="0"/>
          <w:kern w:val="22"/>
          <w:szCs w:val="22"/>
          <w:lang w:val="ru-RU"/>
        </w:rPr>
        <w:t xml:space="preserve"> </w:t>
      </w:r>
      <w:r w:rsidR="00BB451A">
        <w:rPr>
          <w:snapToGrid w:val="0"/>
          <w:kern w:val="22"/>
          <w:szCs w:val="22"/>
          <w:lang w:val="ru-RU"/>
        </w:rPr>
        <w:t>Конференцией Сторон</w:t>
      </w:r>
      <w:r w:rsidR="00E16D17" w:rsidRPr="00BB451A">
        <w:rPr>
          <w:snapToGrid w:val="0"/>
          <w:kern w:val="22"/>
          <w:szCs w:val="22"/>
          <w:lang w:val="ru-RU"/>
        </w:rPr>
        <w:t xml:space="preserve"> (</w:t>
      </w:r>
      <w:r w:rsidR="00BB451A">
        <w:rPr>
          <w:snapToGrid w:val="0"/>
          <w:kern w:val="22"/>
          <w:szCs w:val="22"/>
          <w:lang w:val="ru-RU"/>
        </w:rPr>
        <w:t>пункт</w:t>
      </w:r>
      <w:r w:rsidR="003A30D0" w:rsidRPr="00694FE4">
        <w:rPr>
          <w:snapToGrid w:val="0"/>
          <w:kern w:val="22"/>
          <w:szCs w:val="22"/>
        </w:rPr>
        <w:t> </w:t>
      </w:r>
      <w:r w:rsidR="00E16D17" w:rsidRPr="00BB451A">
        <w:rPr>
          <w:snapToGrid w:val="0"/>
          <w:kern w:val="22"/>
          <w:szCs w:val="22"/>
          <w:lang w:val="ru-RU"/>
        </w:rPr>
        <w:t>3)</w:t>
      </w:r>
      <w:r w:rsidR="00586F45" w:rsidRPr="00BB451A">
        <w:rPr>
          <w:snapToGrid w:val="0"/>
          <w:kern w:val="22"/>
          <w:szCs w:val="22"/>
          <w:lang w:val="ru-RU"/>
        </w:rPr>
        <w:t>.</w:t>
      </w:r>
    </w:p>
    <w:p w14:paraId="4A8EAD1B" w14:textId="2EF020C5" w:rsidR="00694FE4" w:rsidRPr="00E27ED0" w:rsidRDefault="00E27ED0" w:rsidP="00E66AE7">
      <w:pPr>
        <w:numPr>
          <w:ilvl w:val="0"/>
          <w:numId w:val="11"/>
        </w:numPr>
        <w:tabs>
          <w:tab w:val="clear" w:pos="360"/>
        </w:tabs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В</w:t>
      </w:r>
      <w:r w:rsidRPr="00E27ED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решении</w:t>
      </w:r>
      <w:r w:rsidR="00155537" w:rsidRPr="00E27ED0">
        <w:rPr>
          <w:snapToGrid w:val="0"/>
          <w:kern w:val="22"/>
          <w:szCs w:val="22"/>
          <w:lang w:val="ru-RU"/>
        </w:rPr>
        <w:t xml:space="preserve"> </w:t>
      </w:r>
      <w:hyperlink r:id="rId16" w:history="1">
        <w:r w:rsidR="00155537" w:rsidRPr="00D322E6">
          <w:rPr>
            <w:rStyle w:val="af5"/>
            <w:snapToGrid w:val="0"/>
            <w:kern w:val="22"/>
            <w:sz w:val="22"/>
            <w:szCs w:val="22"/>
          </w:rPr>
          <w:t>XIII</w:t>
        </w:r>
        <w:r w:rsidR="00155537" w:rsidRPr="00E27ED0">
          <w:rPr>
            <w:rStyle w:val="af5"/>
            <w:snapToGrid w:val="0"/>
            <w:kern w:val="22"/>
            <w:sz w:val="22"/>
            <w:szCs w:val="22"/>
            <w:lang w:val="ru-RU"/>
          </w:rPr>
          <w:t>/21</w:t>
        </w:r>
      </w:hyperlink>
      <w:r w:rsidR="00155537" w:rsidRPr="00E27ED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Конференция</w:t>
      </w:r>
      <w:r w:rsidRPr="00E27ED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Сторон</w:t>
      </w:r>
      <w:r w:rsidRPr="00E27ED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предложила</w:t>
      </w:r>
      <w:r w:rsidRPr="00E27ED0">
        <w:rPr>
          <w:snapToGrid w:val="0"/>
          <w:kern w:val="22"/>
          <w:szCs w:val="22"/>
          <w:lang w:val="ru-RU"/>
        </w:rPr>
        <w:t xml:space="preserve"> руководящим органам различных конвенций, связанных с биоразнообразием, в соответствии с пунктами 2, 3 и 4 решения </w:t>
      </w:r>
      <w:proofErr w:type="spellStart"/>
      <w:r w:rsidRPr="00E27ED0">
        <w:rPr>
          <w:snapToGrid w:val="0"/>
          <w:kern w:val="22"/>
          <w:szCs w:val="22"/>
          <w:lang w:val="ru-RU"/>
        </w:rPr>
        <w:t>XII</w:t>
      </w:r>
      <w:proofErr w:type="spellEnd"/>
      <w:r w:rsidRPr="00E27ED0">
        <w:rPr>
          <w:snapToGrid w:val="0"/>
          <w:kern w:val="22"/>
          <w:szCs w:val="22"/>
          <w:lang w:val="ru-RU"/>
        </w:rPr>
        <w:t>/30 повторить изложенное в них мероприятие в целях разработки стратегических рекомендаций для восьмого пополнения Целевого фонда Глобального экологического фонда в такие сроки, которые позволят Конференции Сторон Конвенции о биологическом разнообразии рассмотреть их на ее 15-м совещании</w:t>
      </w:r>
      <w:r w:rsidR="00694FE4" w:rsidRPr="00E27ED0">
        <w:rPr>
          <w:snapToGrid w:val="0"/>
          <w:kern w:val="22"/>
          <w:szCs w:val="22"/>
          <w:lang w:val="ru-RU"/>
        </w:rPr>
        <w:t>.</w:t>
      </w:r>
    </w:p>
    <w:p w14:paraId="5E93BC9F" w14:textId="25217082" w:rsidR="00533DFB" w:rsidRPr="00BF20D5" w:rsidRDefault="00E27ED0" w:rsidP="00E66AE7">
      <w:pPr>
        <w:numPr>
          <w:ilvl w:val="0"/>
          <w:numId w:val="11"/>
        </w:numPr>
        <w:tabs>
          <w:tab w:val="clear" w:pos="360"/>
        </w:tabs>
        <w:snapToGrid w:val="0"/>
        <w:spacing w:before="120" w:after="120"/>
        <w:rPr>
          <w:snapToGrid w:val="0"/>
          <w:lang w:val="ru-RU"/>
        </w:rPr>
      </w:pPr>
      <w:r>
        <w:rPr>
          <w:snapToGrid w:val="0"/>
          <w:lang w:val="ru-RU"/>
        </w:rPr>
        <w:t>В</w:t>
      </w:r>
      <w:r w:rsidRPr="009B148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настоящей</w:t>
      </w:r>
      <w:r w:rsidRPr="009B148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записке</w:t>
      </w:r>
      <w:r w:rsidRPr="009B148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представлены</w:t>
      </w:r>
      <w:r w:rsidRPr="009B148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для</w:t>
      </w:r>
      <w:r w:rsidRPr="009B148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рассмотрения</w:t>
      </w:r>
      <w:r w:rsidRPr="009B148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Вспомогательным</w:t>
      </w:r>
      <w:r w:rsidRPr="009B148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органом</w:t>
      </w:r>
      <w:r w:rsidRPr="009B148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</w:t>
      </w:r>
      <w:r w:rsidRPr="009B148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осуществлению</w:t>
      </w:r>
      <w:r w:rsidRPr="009B148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элементы</w:t>
      </w:r>
      <w:r w:rsidRPr="009B148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рекомендаций</w:t>
      </w:r>
      <w:r w:rsidRPr="009B148B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полученные</w:t>
      </w:r>
      <w:r w:rsidRPr="009B148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от</w:t>
      </w:r>
      <w:r w:rsidRPr="009B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конвенций</w:t>
      </w:r>
      <w:r w:rsidRPr="009B148B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связанных</w:t>
      </w:r>
      <w:r w:rsidRPr="009B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</w:t>
      </w:r>
      <w:r w:rsidRPr="009B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биоразнообразием</w:t>
      </w:r>
      <w:r w:rsidRPr="009B148B">
        <w:rPr>
          <w:snapToGrid w:val="0"/>
          <w:kern w:val="22"/>
          <w:szCs w:val="22"/>
          <w:lang w:val="ru-RU"/>
        </w:rPr>
        <w:t>,</w:t>
      </w:r>
      <w:r w:rsidR="009B148B" w:rsidRPr="009B148B">
        <w:rPr>
          <w:snapToGrid w:val="0"/>
          <w:kern w:val="22"/>
          <w:szCs w:val="22"/>
          <w:lang w:val="ru-RU"/>
        </w:rPr>
        <w:t xml:space="preserve"> </w:t>
      </w:r>
      <w:r w:rsidR="009B148B">
        <w:rPr>
          <w:snapToGrid w:val="0"/>
          <w:kern w:val="22"/>
          <w:szCs w:val="22"/>
          <w:lang w:val="ru-RU"/>
        </w:rPr>
        <w:t>а</w:t>
      </w:r>
      <w:r w:rsidR="009B148B" w:rsidRPr="009B148B">
        <w:rPr>
          <w:snapToGrid w:val="0"/>
          <w:kern w:val="22"/>
          <w:szCs w:val="22"/>
          <w:lang w:val="ru-RU"/>
        </w:rPr>
        <w:t xml:space="preserve"> </w:t>
      </w:r>
      <w:r w:rsidR="009B148B">
        <w:rPr>
          <w:snapToGrid w:val="0"/>
          <w:kern w:val="22"/>
          <w:szCs w:val="22"/>
          <w:lang w:val="ru-RU"/>
        </w:rPr>
        <w:t>именно</w:t>
      </w:r>
      <w:r w:rsidR="009B148B" w:rsidRPr="009B148B">
        <w:rPr>
          <w:snapToGrid w:val="0"/>
          <w:kern w:val="22"/>
          <w:szCs w:val="22"/>
          <w:lang w:val="ru-RU"/>
        </w:rPr>
        <w:t xml:space="preserve"> </w:t>
      </w:r>
      <w:r w:rsidR="009B148B">
        <w:rPr>
          <w:snapToGrid w:val="0"/>
          <w:kern w:val="22"/>
          <w:szCs w:val="22"/>
          <w:lang w:val="ru-RU"/>
        </w:rPr>
        <w:t>от</w:t>
      </w:r>
      <w:r w:rsidR="009B148B" w:rsidRPr="009B148B">
        <w:rPr>
          <w:snapToGrid w:val="0"/>
          <w:kern w:val="22"/>
          <w:szCs w:val="22"/>
          <w:lang w:val="ru-RU"/>
        </w:rPr>
        <w:t xml:space="preserve"> </w:t>
      </w:r>
      <w:r w:rsidR="009B148B">
        <w:rPr>
          <w:snapToGrid w:val="0"/>
          <w:kern w:val="22"/>
          <w:szCs w:val="22"/>
          <w:lang w:val="ru-RU"/>
        </w:rPr>
        <w:t>Конвенции</w:t>
      </w:r>
      <w:r w:rsidR="009B148B" w:rsidRPr="009B148B">
        <w:rPr>
          <w:snapToGrid w:val="0"/>
          <w:kern w:val="22"/>
          <w:szCs w:val="22"/>
          <w:lang w:val="ru-RU"/>
        </w:rPr>
        <w:t xml:space="preserve"> </w:t>
      </w:r>
      <w:r w:rsidR="009B148B">
        <w:rPr>
          <w:snapToGrid w:val="0"/>
          <w:lang w:val="ru-RU"/>
        </w:rPr>
        <w:t>об</w:t>
      </w:r>
      <w:r w:rsidR="009B148B" w:rsidRPr="009B148B">
        <w:rPr>
          <w:snapToGrid w:val="0"/>
          <w:lang w:val="ru-RU"/>
        </w:rPr>
        <w:t xml:space="preserve"> </w:t>
      </w:r>
      <w:r w:rsidR="009B148B">
        <w:rPr>
          <w:snapToGrid w:val="0"/>
          <w:lang w:val="ru-RU"/>
        </w:rPr>
        <w:t>охране</w:t>
      </w:r>
      <w:r w:rsidR="009B148B" w:rsidRPr="009B148B">
        <w:rPr>
          <w:snapToGrid w:val="0"/>
          <w:lang w:val="ru-RU"/>
        </w:rPr>
        <w:t xml:space="preserve"> </w:t>
      </w:r>
      <w:r w:rsidR="009B148B">
        <w:rPr>
          <w:snapToGrid w:val="0"/>
          <w:lang w:val="ru-RU"/>
        </w:rPr>
        <w:t>мигрирующих</w:t>
      </w:r>
      <w:r w:rsidR="009B148B" w:rsidRPr="009B148B">
        <w:rPr>
          <w:snapToGrid w:val="0"/>
          <w:lang w:val="ru-RU"/>
        </w:rPr>
        <w:t xml:space="preserve"> </w:t>
      </w:r>
      <w:r w:rsidR="009B148B">
        <w:rPr>
          <w:snapToGrid w:val="0"/>
          <w:lang w:val="ru-RU"/>
        </w:rPr>
        <w:t>видов</w:t>
      </w:r>
      <w:r w:rsidR="009B148B" w:rsidRPr="009B148B">
        <w:rPr>
          <w:snapToGrid w:val="0"/>
          <w:lang w:val="ru-RU"/>
        </w:rPr>
        <w:t xml:space="preserve"> </w:t>
      </w:r>
      <w:r w:rsidR="009B148B">
        <w:rPr>
          <w:snapToGrid w:val="0"/>
          <w:lang w:val="ru-RU"/>
        </w:rPr>
        <w:t>диких</w:t>
      </w:r>
      <w:r w:rsidR="009B148B" w:rsidRPr="009B148B">
        <w:rPr>
          <w:snapToGrid w:val="0"/>
          <w:lang w:val="ru-RU"/>
        </w:rPr>
        <w:t xml:space="preserve"> </w:t>
      </w:r>
      <w:r w:rsidR="009B148B">
        <w:rPr>
          <w:snapToGrid w:val="0"/>
          <w:lang w:val="ru-RU"/>
        </w:rPr>
        <w:t>животных</w:t>
      </w:r>
      <w:r w:rsidR="00155537" w:rsidRPr="009B148B">
        <w:rPr>
          <w:snapToGrid w:val="0"/>
          <w:lang w:val="ru-RU"/>
        </w:rPr>
        <w:t xml:space="preserve">, </w:t>
      </w:r>
      <w:r w:rsidR="009B148B" w:rsidRPr="009B148B">
        <w:rPr>
          <w:snapToGrid w:val="0"/>
          <w:lang w:val="ru-RU"/>
        </w:rPr>
        <w:t>Конвенци</w:t>
      </w:r>
      <w:r w:rsidR="009B148B">
        <w:rPr>
          <w:snapToGrid w:val="0"/>
          <w:lang w:val="ru-RU"/>
        </w:rPr>
        <w:t>и</w:t>
      </w:r>
      <w:r w:rsidR="009B148B" w:rsidRPr="009B148B">
        <w:rPr>
          <w:snapToGrid w:val="0"/>
          <w:lang w:val="ru-RU"/>
        </w:rPr>
        <w:t xml:space="preserve"> о водно-болотных угодьях,</w:t>
      </w:r>
      <w:r w:rsidR="009B148B">
        <w:rPr>
          <w:snapToGrid w:val="0"/>
          <w:lang w:val="ru-RU"/>
        </w:rPr>
        <w:t xml:space="preserve"> имеющих международное значение</w:t>
      </w:r>
      <w:r w:rsidR="009B148B" w:rsidRPr="009B148B">
        <w:rPr>
          <w:snapToGrid w:val="0"/>
          <w:lang w:val="ru-RU"/>
        </w:rPr>
        <w:t xml:space="preserve"> главным образом в качестве местообитаний водоплавающих птиц</w:t>
      </w:r>
      <w:r w:rsidR="00694FE4" w:rsidRPr="009B148B">
        <w:rPr>
          <w:snapToGrid w:val="0"/>
          <w:lang w:val="ru-RU"/>
        </w:rPr>
        <w:t xml:space="preserve"> </w:t>
      </w:r>
      <w:r w:rsidR="00A2590C" w:rsidRPr="009B148B">
        <w:rPr>
          <w:snapToGrid w:val="0"/>
          <w:lang w:val="ru-RU"/>
        </w:rPr>
        <w:t>(</w:t>
      </w:r>
      <w:r w:rsidR="009B148B" w:rsidRPr="009B148B">
        <w:rPr>
          <w:snapToGrid w:val="0"/>
          <w:lang w:val="ru-RU"/>
        </w:rPr>
        <w:t>Конвенци</w:t>
      </w:r>
      <w:r w:rsidR="009B148B">
        <w:rPr>
          <w:snapToGrid w:val="0"/>
          <w:lang w:val="ru-RU"/>
        </w:rPr>
        <w:t>я</w:t>
      </w:r>
      <w:r w:rsidR="009B148B" w:rsidRPr="009B148B">
        <w:rPr>
          <w:snapToGrid w:val="0"/>
          <w:lang w:val="ru-RU"/>
        </w:rPr>
        <w:t xml:space="preserve"> о водно-болотных угодьях</w:t>
      </w:r>
      <w:r w:rsidR="00A2590C" w:rsidRPr="009B148B">
        <w:rPr>
          <w:snapToGrid w:val="0"/>
          <w:lang w:val="ru-RU"/>
        </w:rPr>
        <w:t>)</w:t>
      </w:r>
      <w:r w:rsidR="009B148B">
        <w:rPr>
          <w:snapToGrid w:val="0"/>
          <w:lang w:val="ru-RU"/>
        </w:rPr>
        <w:t>,</w:t>
      </w:r>
      <w:r w:rsidR="00A2590C" w:rsidRPr="009B148B">
        <w:rPr>
          <w:snapToGrid w:val="0"/>
          <w:lang w:val="ru-RU"/>
        </w:rPr>
        <w:t xml:space="preserve"> </w:t>
      </w:r>
      <w:r w:rsidR="009B148B">
        <w:rPr>
          <w:snapToGrid w:val="0"/>
          <w:lang w:val="ru-RU"/>
        </w:rPr>
        <w:t>и</w:t>
      </w:r>
      <w:r w:rsidR="009E5FE4" w:rsidRPr="009B148B">
        <w:rPr>
          <w:snapToGrid w:val="0"/>
          <w:lang w:val="ru-RU"/>
        </w:rPr>
        <w:t xml:space="preserve"> </w:t>
      </w:r>
      <w:r w:rsidR="009B148B">
        <w:rPr>
          <w:snapToGrid w:val="0"/>
          <w:lang w:val="ru-RU"/>
        </w:rPr>
        <w:t>Международного договора о генетических ресурсах растений для производства продовольствия и ведения сельского хозяйства</w:t>
      </w:r>
      <w:r w:rsidR="009E5FE4" w:rsidRPr="009B148B">
        <w:rPr>
          <w:snapToGrid w:val="0"/>
          <w:lang w:val="ru-RU"/>
        </w:rPr>
        <w:t xml:space="preserve"> </w:t>
      </w:r>
      <w:r w:rsidR="00A2590C" w:rsidRPr="009B148B">
        <w:rPr>
          <w:snapToGrid w:val="0"/>
          <w:lang w:val="ru-RU"/>
        </w:rPr>
        <w:t>(</w:t>
      </w:r>
      <w:proofErr w:type="spellStart"/>
      <w:r w:rsidR="009B148B" w:rsidRPr="009B148B">
        <w:rPr>
          <w:snapToGrid w:val="0"/>
          <w:lang w:val="ru-RU"/>
        </w:rPr>
        <w:t>МДГРРПСХ</w:t>
      </w:r>
      <w:proofErr w:type="spellEnd"/>
      <w:r w:rsidR="00A2590C" w:rsidRPr="009B148B">
        <w:rPr>
          <w:snapToGrid w:val="0"/>
          <w:lang w:val="ru-RU"/>
        </w:rPr>
        <w:t>)</w:t>
      </w:r>
      <w:r w:rsidR="009B148B">
        <w:rPr>
          <w:snapToGrid w:val="0"/>
          <w:lang w:val="ru-RU"/>
        </w:rPr>
        <w:t>, а также справочная информация</w:t>
      </w:r>
      <w:r w:rsidR="00BF20D5">
        <w:rPr>
          <w:snapToGrid w:val="0"/>
          <w:lang w:val="ru-RU"/>
        </w:rPr>
        <w:t>, связанная с их разработкой</w:t>
      </w:r>
      <w:r w:rsidR="009E5FE4" w:rsidRPr="009B148B">
        <w:rPr>
          <w:snapToGrid w:val="0"/>
          <w:lang w:val="ru-RU"/>
        </w:rPr>
        <w:t>.</w:t>
      </w:r>
      <w:r w:rsidR="00B400D0" w:rsidRPr="009B148B">
        <w:rPr>
          <w:snapToGrid w:val="0"/>
          <w:lang w:val="ru-RU"/>
        </w:rPr>
        <w:t xml:space="preserve"> </w:t>
      </w:r>
      <w:r w:rsidR="00BF20D5">
        <w:rPr>
          <w:snapToGrid w:val="0"/>
          <w:lang w:val="ru-RU"/>
        </w:rPr>
        <w:t>Полученные</w:t>
      </w:r>
      <w:r w:rsidR="00BF20D5" w:rsidRPr="00BF20D5">
        <w:rPr>
          <w:snapToGrid w:val="0"/>
          <w:lang w:val="ru-RU"/>
        </w:rPr>
        <w:t xml:space="preserve"> </w:t>
      </w:r>
      <w:r w:rsidR="00BF20D5">
        <w:rPr>
          <w:snapToGrid w:val="0"/>
          <w:lang w:val="ru-RU"/>
        </w:rPr>
        <w:t>материалы</w:t>
      </w:r>
      <w:r w:rsidR="00BF20D5" w:rsidRPr="00BF20D5">
        <w:rPr>
          <w:snapToGrid w:val="0"/>
          <w:lang w:val="ru-RU"/>
        </w:rPr>
        <w:t xml:space="preserve"> </w:t>
      </w:r>
      <w:r w:rsidR="00BF20D5">
        <w:rPr>
          <w:snapToGrid w:val="0"/>
          <w:lang w:val="ru-RU"/>
        </w:rPr>
        <w:t>и</w:t>
      </w:r>
      <w:r w:rsidR="00BF20D5" w:rsidRPr="00BF20D5">
        <w:rPr>
          <w:snapToGrid w:val="0"/>
          <w:lang w:val="ru-RU"/>
        </w:rPr>
        <w:t xml:space="preserve"> </w:t>
      </w:r>
      <w:r w:rsidR="00BF20D5">
        <w:rPr>
          <w:snapToGrid w:val="0"/>
          <w:lang w:val="ru-RU"/>
        </w:rPr>
        <w:t>полный</w:t>
      </w:r>
      <w:r w:rsidR="00BF20D5" w:rsidRPr="00BF20D5">
        <w:rPr>
          <w:snapToGrid w:val="0"/>
          <w:lang w:val="ru-RU"/>
        </w:rPr>
        <w:t xml:space="preserve"> </w:t>
      </w:r>
      <w:r w:rsidR="00BF20D5">
        <w:rPr>
          <w:snapToGrid w:val="0"/>
          <w:lang w:val="ru-RU"/>
        </w:rPr>
        <w:t>текст</w:t>
      </w:r>
      <w:r w:rsidR="00BF20D5" w:rsidRPr="00BF20D5">
        <w:rPr>
          <w:snapToGrid w:val="0"/>
          <w:lang w:val="ru-RU"/>
        </w:rPr>
        <w:t xml:space="preserve"> </w:t>
      </w:r>
      <w:r w:rsidR="00BF20D5">
        <w:rPr>
          <w:snapToGrid w:val="0"/>
          <w:lang w:val="ru-RU"/>
        </w:rPr>
        <w:t>решения</w:t>
      </w:r>
      <w:r w:rsidR="00BF20D5" w:rsidRPr="00BF20D5">
        <w:rPr>
          <w:snapToGrid w:val="0"/>
          <w:lang w:val="ru-RU"/>
        </w:rPr>
        <w:t xml:space="preserve"> </w:t>
      </w:r>
      <w:r w:rsidR="00BF20D5">
        <w:rPr>
          <w:snapToGrid w:val="0"/>
          <w:lang w:val="ru-RU"/>
        </w:rPr>
        <w:t>или</w:t>
      </w:r>
      <w:r w:rsidR="00BF20D5" w:rsidRPr="00BF20D5">
        <w:rPr>
          <w:snapToGrid w:val="0"/>
          <w:lang w:val="ru-RU"/>
        </w:rPr>
        <w:t xml:space="preserve"> </w:t>
      </w:r>
      <w:r w:rsidR="00BF20D5">
        <w:rPr>
          <w:snapToGrid w:val="0"/>
          <w:lang w:val="ru-RU"/>
        </w:rPr>
        <w:t>резолюции</w:t>
      </w:r>
      <w:r w:rsidR="00BF20D5" w:rsidRPr="00BF20D5">
        <w:rPr>
          <w:snapToGrid w:val="0"/>
          <w:lang w:val="ru-RU"/>
        </w:rPr>
        <w:t xml:space="preserve"> </w:t>
      </w:r>
      <w:r w:rsidR="00BF20D5">
        <w:rPr>
          <w:snapToGrid w:val="0"/>
          <w:lang w:val="ru-RU"/>
        </w:rPr>
        <w:t>руко</w:t>
      </w:r>
      <w:r w:rsidR="00BF20D5" w:rsidRPr="00E27ED0">
        <w:rPr>
          <w:snapToGrid w:val="0"/>
          <w:kern w:val="22"/>
          <w:szCs w:val="22"/>
          <w:lang w:val="ru-RU"/>
        </w:rPr>
        <w:t>водящи</w:t>
      </w:r>
      <w:r w:rsidR="00BF20D5">
        <w:rPr>
          <w:snapToGrid w:val="0"/>
          <w:kern w:val="22"/>
          <w:szCs w:val="22"/>
          <w:lang w:val="ru-RU"/>
        </w:rPr>
        <w:t>х</w:t>
      </w:r>
      <w:r w:rsidR="00BF20D5" w:rsidRPr="00BF20D5">
        <w:rPr>
          <w:snapToGrid w:val="0"/>
          <w:kern w:val="22"/>
          <w:szCs w:val="22"/>
          <w:lang w:val="ru-RU"/>
        </w:rPr>
        <w:t xml:space="preserve"> </w:t>
      </w:r>
      <w:r w:rsidR="00BF20D5" w:rsidRPr="00E27ED0">
        <w:rPr>
          <w:snapToGrid w:val="0"/>
          <w:kern w:val="22"/>
          <w:szCs w:val="22"/>
          <w:lang w:val="ru-RU"/>
        </w:rPr>
        <w:t>орган</w:t>
      </w:r>
      <w:r w:rsidR="00BF20D5">
        <w:rPr>
          <w:snapToGrid w:val="0"/>
          <w:kern w:val="22"/>
          <w:szCs w:val="22"/>
          <w:lang w:val="ru-RU"/>
        </w:rPr>
        <w:t>ов</w:t>
      </w:r>
      <w:r w:rsidR="00BF20D5" w:rsidRPr="00BF20D5">
        <w:rPr>
          <w:snapToGrid w:val="0"/>
          <w:kern w:val="22"/>
          <w:szCs w:val="22"/>
          <w:lang w:val="ru-RU"/>
        </w:rPr>
        <w:t xml:space="preserve"> </w:t>
      </w:r>
      <w:r w:rsidR="00BF20D5" w:rsidRPr="00E27ED0">
        <w:rPr>
          <w:snapToGrid w:val="0"/>
          <w:kern w:val="22"/>
          <w:szCs w:val="22"/>
          <w:lang w:val="ru-RU"/>
        </w:rPr>
        <w:t>конвенций</w:t>
      </w:r>
      <w:r w:rsidR="00BF20D5">
        <w:rPr>
          <w:snapToGrid w:val="0"/>
          <w:kern w:val="22"/>
          <w:szCs w:val="22"/>
          <w:lang w:val="ru-RU"/>
        </w:rPr>
        <w:t xml:space="preserve"> представлены в информационном документе</w:t>
      </w:r>
      <w:r w:rsidR="00BF20D5" w:rsidRPr="00BF20D5">
        <w:rPr>
          <w:snapToGrid w:val="0"/>
          <w:lang w:val="ru-RU"/>
        </w:rPr>
        <w:t xml:space="preserve"> </w:t>
      </w:r>
      <w:proofErr w:type="spellStart"/>
      <w:r w:rsidR="00B400D0" w:rsidRPr="00B400D0">
        <w:rPr>
          <w:snapToGrid w:val="0"/>
        </w:rPr>
        <w:t>CBD</w:t>
      </w:r>
      <w:proofErr w:type="spellEnd"/>
      <w:r w:rsidR="00B400D0" w:rsidRPr="00BF20D5">
        <w:rPr>
          <w:snapToGrid w:val="0"/>
          <w:lang w:val="ru-RU"/>
        </w:rPr>
        <w:t>/</w:t>
      </w:r>
      <w:proofErr w:type="spellStart"/>
      <w:r w:rsidR="00B400D0" w:rsidRPr="00B400D0">
        <w:rPr>
          <w:snapToGrid w:val="0"/>
        </w:rPr>
        <w:t>SBI</w:t>
      </w:r>
      <w:proofErr w:type="spellEnd"/>
      <w:r w:rsidR="00B400D0" w:rsidRPr="00BF20D5">
        <w:rPr>
          <w:snapToGrid w:val="0"/>
          <w:lang w:val="ru-RU"/>
        </w:rPr>
        <w:t>/03/</w:t>
      </w:r>
      <w:r w:rsidR="00B400D0">
        <w:rPr>
          <w:snapToGrid w:val="0"/>
        </w:rPr>
        <w:t>INF</w:t>
      </w:r>
      <w:r w:rsidR="00F12C90" w:rsidRPr="00BF20D5">
        <w:rPr>
          <w:snapToGrid w:val="0"/>
          <w:lang w:val="ru-RU"/>
        </w:rPr>
        <w:t>/23.</w:t>
      </w:r>
    </w:p>
    <w:p w14:paraId="64B81B77" w14:textId="208DB879" w:rsidR="006C1B15" w:rsidRPr="002750B5" w:rsidRDefault="002750B5" w:rsidP="00E66AE7">
      <w:pPr>
        <w:numPr>
          <w:ilvl w:val="0"/>
          <w:numId w:val="11"/>
        </w:numPr>
        <w:tabs>
          <w:tab w:val="clear" w:pos="360"/>
        </w:tabs>
        <w:snapToGrid w:val="0"/>
        <w:spacing w:before="120" w:after="120"/>
        <w:rPr>
          <w:snapToGrid w:val="0"/>
          <w:lang w:val="ru-RU"/>
        </w:rPr>
      </w:pPr>
      <w:r>
        <w:rPr>
          <w:snapToGrid w:val="0"/>
          <w:lang w:val="ru-RU"/>
        </w:rPr>
        <w:t>Потенциальные</w:t>
      </w:r>
      <w:r w:rsidRPr="002750B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синергетические</w:t>
      </w:r>
      <w:r w:rsidRPr="002750B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связи</w:t>
      </w:r>
      <w:r w:rsidRPr="002750B5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между</w:t>
      </w:r>
      <w:r w:rsidRPr="002750B5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конвенциями</w:t>
      </w:r>
      <w:r w:rsidRPr="002750B5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связанными</w:t>
      </w:r>
      <w:r w:rsidRPr="002750B5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</w:t>
      </w:r>
      <w:r w:rsidRPr="002750B5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биоразнообразием</w:t>
      </w:r>
      <w:r w:rsidRPr="002750B5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включая</w:t>
      </w:r>
      <w:r w:rsidRPr="002750B5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полученные</w:t>
      </w:r>
      <w:r w:rsidRPr="002750B5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элементы</w:t>
      </w:r>
      <w:r w:rsidRPr="002750B5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рекомендаций</w:t>
      </w:r>
      <w:r w:rsidRPr="002750B5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рассмотрены</w:t>
      </w:r>
      <w:r w:rsidRPr="002750B5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2750B5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документе</w:t>
      </w:r>
      <w:r w:rsidRPr="002750B5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780F3D" w:rsidRPr="00F65367">
        <w:rPr>
          <w:snapToGrid w:val="0"/>
        </w:rPr>
        <w:t>CBD</w:t>
      </w:r>
      <w:proofErr w:type="spellEnd"/>
      <w:r w:rsidR="00780F3D" w:rsidRPr="002750B5">
        <w:rPr>
          <w:snapToGrid w:val="0"/>
          <w:lang w:val="ru-RU"/>
        </w:rPr>
        <w:t>/</w:t>
      </w:r>
      <w:proofErr w:type="spellStart"/>
      <w:r w:rsidR="00780F3D" w:rsidRPr="00F65367">
        <w:rPr>
          <w:snapToGrid w:val="0"/>
        </w:rPr>
        <w:t>SBI</w:t>
      </w:r>
      <w:proofErr w:type="spellEnd"/>
      <w:r w:rsidR="00780F3D" w:rsidRPr="002750B5">
        <w:rPr>
          <w:snapToGrid w:val="0"/>
          <w:lang w:val="ru-RU"/>
        </w:rPr>
        <w:t>/3/6</w:t>
      </w:r>
      <w:r>
        <w:rPr>
          <w:snapToGrid w:val="0"/>
          <w:lang w:val="ru-RU"/>
        </w:rPr>
        <w:t xml:space="preserve"> в соответствии с пунктом </w:t>
      </w:r>
      <w:r w:rsidRPr="002750B5">
        <w:rPr>
          <w:snapToGrid w:val="0"/>
          <w:lang w:val="ru-RU"/>
        </w:rPr>
        <w:t>2</w:t>
      </w:r>
      <w:r w:rsidRPr="00F65367">
        <w:rPr>
          <w:snapToGrid w:val="0"/>
        </w:rPr>
        <w:t> a</w:t>
      </w:r>
      <w:r w:rsidRPr="002750B5">
        <w:rPr>
          <w:snapToGrid w:val="0"/>
          <w:lang w:val="ru-RU"/>
        </w:rPr>
        <w:t>)</w:t>
      </w:r>
      <w:r>
        <w:rPr>
          <w:snapToGrid w:val="0"/>
          <w:lang w:val="ru-RU"/>
        </w:rPr>
        <w:t xml:space="preserve"> решения</w:t>
      </w:r>
      <w:r w:rsidR="006C1B15" w:rsidRPr="002750B5">
        <w:rPr>
          <w:snapToGrid w:val="0"/>
          <w:lang w:val="ru-RU"/>
        </w:rPr>
        <w:t xml:space="preserve"> </w:t>
      </w:r>
      <w:r w:rsidR="006C1B15" w:rsidRPr="00F65367">
        <w:rPr>
          <w:snapToGrid w:val="0"/>
        </w:rPr>
        <w:t>XII</w:t>
      </w:r>
      <w:r w:rsidR="006C1B15" w:rsidRPr="002750B5">
        <w:rPr>
          <w:snapToGrid w:val="0"/>
          <w:lang w:val="ru-RU"/>
        </w:rPr>
        <w:t>/30</w:t>
      </w:r>
      <w:r>
        <w:rPr>
          <w:snapToGrid w:val="0"/>
          <w:lang w:val="ru-RU"/>
        </w:rPr>
        <w:t xml:space="preserve"> и отражены в </w:t>
      </w:r>
      <w:r w:rsidR="00300103">
        <w:rPr>
          <w:snapToGrid w:val="0"/>
          <w:lang w:val="ru-RU"/>
        </w:rPr>
        <w:t xml:space="preserve">соображениях относительно </w:t>
      </w:r>
      <w:r w:rsidR="00A161C7">
        <w:rPr>
          <w:snapToGrid w:val="0"/>
          <w:lang w:val="ru-RU"/>
        </w:rPr>
        <w:t xml:space="preserve">ориентированной на конкретные результаты </w:t>
      </w:r>
      <w:r w:rsidR="00300103">
        <w:rPr>
          <w:snapToGrid w:val="0"/>
          <w:lang w:val="ru-RU"/>
        </w:rPr>
        <w:t>структуры определения программных приоритетов на четырехлетний период</w:t>
      </w:r>
      <w:r w:rsidR="006C1B15" w:rsidRPr="002750B5">
        <w:rPr>
          <w:snapToGrid w:val="0"/>
          <w:lang w:val="ru-RU"/>
        </w:rPr>
        <w:t xml:space="preserve">. </w:t>
      </w:r>
    </w:p>
    <w:p w14:paraId="2DC72F5E" w14:textId="302170EB" w:rsidR="00920CCD" w:rsidRPr="004E6C99" w:rsidRDefault="004E6C99" w:rsidP="00F36489">
      <w:pPr>
        <w:numPr>
          <w:ilvl w:val="0"/>
          <w:numId w:val="11"/>
        </w:numPr>
        <w:tabs>
          <w:tab w:val="clear" w:pos="360"/>
        </w:tabs>
        <w:snapToGrid w:val="0"/>
        <w:spacing w:before="120" w:after="120"/>
        <w:rPr>
          <w:rFonts w:eastAsia="Calibri"/>
          <w:bCs/>
          <w:iCs/>
          <w:szCs w:val="22"/>
          <w:lang w:val="ru-RU"/>
        </w:rPr>
      </w:pPr>
      <w:r>
        <w:rPr>
          <w:snapToGrid w:val="0"/>
          <w:lang w:val="ru-RU"/>
        </w:rPr>
        <w:lastRenderedPageBreak/>
        <w:t>Возможно</w:t>
      </w:r>
      <w:r w:rsidRPr="004E6C99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дополнительные</w:t>
      </w:r>
      <w:r w:rsidRPr="004E6C9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элементы</w:t>
      </w:r>
      <w:r w:rsidRPr="004E6C9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рекомендаций</w:t>
      </w:r>
      <w:r w:rsidRPr="004E6C9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будут</w:t>
      </w:r>
      <w:r w:rsidRPr="004E6C9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предоставлены</w:t>
      </w:r>
      <w:r w:rsidRPr="004E6C99">
        <w:rPr>
          <w:snapToGrid w:val="0"/>
          <w:lang w:val="ru-RU"/>
        </w:rPr>
        <w:t xml:space="preserve"> Комисси</w:t>
      </w:r>
      <w:r>
        <w:rPr>
          <w:snapToGrid w:val="0"/>
          <w:lang w:val="ru-RU"/>
        </w:rPr>
        <w:t>ей</w:t>
      </w:r>
      <w:r w:rsidRPr="004E6C99">
        <w:rPr>
          <w:snapToGrid w:val="0"/>
          <w:lang w:val="ru-RU"/>
        </w:rPr>
        <w:t xml:space="preserve"> по фитосанитарным мерам</w:t>
      </w:r>
      <w:r w:rsidR="008A14E0" w:rsidRPr="004E6C99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Коми</w:t>
      </w:r>
      <w:r w:rsidR="00175C42">
        <w:rPr>
          <w:snapToGrid w:val="0"/>
          <w:lang w:val="ru-RU"/>
        </w:rPr>
        <w:t>тет</w:t>
      </w:r>
      <w:r w:rsidR="00B56D84">
        <w:rPr>
          <w:snapToGrid w:val="0"/>
          <w:lang w:val="ru-RU"/>
        </w:rPr>
        <w:t>ом</w:t>
      </w:r>
      <w:r w:rsidRPr="004E6C9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всемирно</w:t>
      </w:r>
      <w:r w:rsidR="00175C42">
        <w:rPr>
          <w:snapToGrid w:val="0"/>
          <w:lang w:val="ru-RU"/>
        </w:rPr>
        <w:t>го</w:t>
      </w:r>
      <w:r w:rsidRPr="004E6C9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наследи</w:t>
      </w:r>
      <w:r w:rsidR="00175C42">
        <w:rPr>
          <w:snapToGrid w:val="0"/>
          <w:lang w:val="ru-RU"/>
        </w:rPr>
        <w:t>я</w:t>
      </w:r>
      <w:r w:rsidRPr="004E6C9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4E6C99">
        <w:rPr>
          <w:snapToGrid w:val="0"/>
          <w:lang w:val="ru-RU"/>
        </w:rPr>
        <w:t xml:space="preserve"> Международн</w:t>
      </w:r>
      <w:r>
        <w:rPr>
          <w:snapToGrid w:val="0"/>
          <w:lang w:val="ru-RU"/>
        </w:rPr>
        <w:t>ой</w:t>
      </w:r>
      <w:r w:rsidRPr="004E6C99">
        <w:rPr>
          <w:snapToGrid w:val="0"/>
          <w:lang w:val="ru-RU"/>
        </w:rPr>
        <w:t xml:space="preserve"> китобойн</w:t>
      </w:r>
      <w:r>
        <w:rPr>
          <w:snapToGrid w:val="0"/>
          <w:lang w:val="ru-RU"/>
        </w:rPr>
        <w:t>ой</w:t>
      </w:r>
      <w:r w:rsidRPr="004E6C99">
        <w:rPr>
          <w:snapToGrid w:val="0"/>
          <w:lang w:val="ru-RU"/>
        </w:rPr>
        <w:t xml:space="preserve"> комисси</w:t>
      </w:r>
      <w:r>
        <w:rPr>
          <w:snapToGrid w:val="0"/>
          <w:lang w:val="ru-RU"/>
        </w:rPr>
        <w:t>ей</w:t>
      </w:r>
      <w:r w:rsidR="008A14E0" w:rsidRPr="004E6C99">
        <w:rPr>
          <w:snapToGrid w:val="0"/>
          <w:lang w:val="ru-RU"/>
        </w:rPr>
        <w:t xml:space="preserve">, </w:t>
      </w:r>
      <w:r w:rsidR="00175C42">
        <w:rPr>
          <w:snapToGrid w:val="0"/>
          <w:lang w:val="ru-RU"/>
        </w:rPr>
        <w:t>если их совещания состоятся в установленные на данный момент сроки до 15-го совещания</w:t>
      </w:r>
      <w:r w:rsidR="00175C42" w:rsidRPr="00175C42">
        <w:rPr>
          <w:snapToGrid w:val="0"/>
          <w:kern w:val="22"/>
          <w:szCs w:val="22"/>
          <w:lang w:val="ru-RU"/>
        </w:rPr>
        <w:t xml:space="preserve"> </w:t>
      </w:r>
      <w:r w:rsidR="00175C42" w:rsidRPr="00E27ED0">
        <w:rPr>
          <w:snapToGrid w:val="0"/>
          <w:kern w:val="22"/>
          <w:szCs w:val="22"/>
          <w:lang w:val="ru-RU"/>
        </w:rPr>
        <w:t>Конференции Сторон Конвенции о биологическом разнообразии</w:t>
      </w:r>
      <w:r w:rsidR="008A14E0">
        <w:rPr>
          <w:rStyle w:val="ac"/>
          <w:snapToGrid w:val="0"/>
        </w:rPr>
        <w:footnoteReference w:id="3"/>
      </w:r>
      <w:bookmarkStart w:id="2" w:name="_Toc456693483"/>
      <w:r w:rsidR="00175C42">
        <w:rPr>
          <w:snapToGrid w:val="0"/>
          <w:lang w:val="ru-RU"/>
        </w:rPr>
        <w:t>.</w:t>
      </w:r>
    </w:p>
    <w:p w14:paraId="04304E37" w14:textId="78A24DA1" w:rsidR="00920CCD" w:rsidRPr="00B56D84" w:rsidRDefault="00EE7646" w:rsidP="00F36489">
      <w:pPr>
        <w:pStyle w:val="1"/>
        <w:suppressLineNumbers/>
        <w:tabs>
          <w:tab w:val="clear" w:pos="720"/>
        </w:tabs>
        <w:suppressAutoHyphens/>
        <w:spacing w:before="120" w:line="235" w:lineRule="auto"/>
        <w:ind w:left="1135" w:hanging="709"/>
        <w:jc w:val="left"/>
        <w:rPr>
          <w:rFonts w:eastAsia="Calibri"/>
          <w:lang w:val="ru-RU"/>
        </w:rPr>
      </w:pPr>
      <w:r>
        <w:rPr>
          <w:kern w:val="22"/>
          <w:szCs w:val="22"/>
        </w:rPr>
        <w:t>II</w:t>
      </w:r>
      <w:r w:rsidRPr="00B56D84">
        <w:rPr>
          <w:kern w:val="22"/>
          <w:szCs w:val="22"/>
          <w:lang w:val="ru-RU"/>
        </w:rPr>
        <w:t>.</w:t>
      </w:r>
      <w:r w:rsidRPr="00B56D84">
        <w:rPr>
          <w:kern w:val="22"/>
          <w:szCs w:val="22"/>
          <w:lang w:val="ru-RU"/>
        </w:rPr>
        <w:tab/>
      </w:r>
      <w:r w:rsidR="00B56D84">
        <w:rPr>
          <w:kern w:val="22"/>
          <w:szCs w:val="22"/>
          <w:lang w:val="ru-RU"/>
        </w:rPr>
        <w:t>конвенция</w:t>
      </w:r>
      <w:r w:rsidR="00B56D84" w:rsidRPr="00B56D84">
        <w:rPr>
          <w:kern w:val="22"/>
          <w:szCs w:val="22"/>
          <w:lang w:val="ru-RU"/>
        </w:rPr>
        <w:t xml:space="preserve"> </w:t>
      </w:r>
      <w:r w:rsidR="00372A33">
        <w:rPr>
          <w:kern w:val="22"/>
          <w:szCs w:val="22"/>
          <w:lang w:val="ru-RU"/>
        </w:rPr>
        <w:t>п</w:t>
      </w:r>
      <w:r w:rsidR="00B56D84">
        <w:rPr>
          <w:kern w:val="22"/>
          <w:szCs w:val="22"/>
          <w:lang w:val="ru-RU"/>
        </w:rPr>
        <w:t>о</w:t>
      </w:r>
      <w:r w:rsidR="00B56D84" w:rsidRPr="00B56D84">
        <w:rPr>
          <w:kern w:val="22"/>
          <w:szCs w:val="22"/>
          <w:lang w:val="ru-RU"/>
        </w:rPr>
        <w:t xml:space="preserve"> </w:t>
      </w:r>
      <w:r w:rsidR="00B56D84">
        <w:rPr>
          <w:kern w:val="22"/>
          <w:szCs w:val="22"/>
          <w:lang w:val="ru-RU"/>
        </w:rPr>
        <w:t>мигрирующи</w:t>
      </w:r>
      <w:r w:rsidR="00372A33">
        <w:rPr>
          <w:kern w:val="22"/>
          <w:szCs w:val="22"/>
          <w:lang w:val="ru-RU"/>
        </w:rPr>
        <w:t>м</w:t>
      </w:r>
      <w:r w:rsidR="00B56D84" w:rsidRPr="00B56D84">
        <w:rPr>
          <w:kern w:val="22"/>
          <w:szCs w:val="22"/>
          <w:lang w:val="ru-RU"/>
        </w:rPr>
        <w:t xml:space="preserve"> </w:t>
      </w:r>
      <w:r w:rsidR="00B56D84">
        <w:rPr>
          <w:kern w:val="22"/>
          <w:szCs w:val="22"/>
          <w:lang w:val="ru-RU"/>
        </w:rPr>
        <w:t>вида</w:t>
      </w:r>
      <w:r w:rsidR="00372A33">
        <w:rPr>
          <w:kern w:val="22"/>
          <w:szCs w:val="22"/>
          <w:lang w:val="ru-RU"/>
        </w:rPr>
        <w:t>м</w:t>
      </w:r>
      <w:r w:rsidR="00B56D84" w:rsidRPr="00B56D84">
        <w:rPr>
          <w:kern w:val="22"/>
          <w:szCs w:val="22"/>
          <w:lang w:val="ru-RU"/>
        </w:rPr>
        <w:t xml:space="preserve"> </w:t>
      </w:r>
      <w:r w:rsidR="00B56D84">
        <w:rPr>
          <w:kern w:val="22"/>
          <w:szCs w:val="22"/>
          <w:lang w:val="ru-RU"/>
        </w:rPr>
        <w:t>диких</w:t>
      </w:r>
      <w:r w:rsidR="00B56D84" w:rsidRPr="00B56D84">
        <w:rPr>
          <w:kern w:val="22"/>
          <w:szCs w:val="22"/>
          <w:lang w:val="ru-RU"/>
        </w:rPr>
        <w:t xml:space="preserve"> </w:t>
      </w:r>
      <w:r w:rsidR="00B56D84">
        <w:rPr>
          <w:kern w:val="22"/>
          <w:szCs w:val="22"/>
          <w:lang w:val="ru-RU"/>
        </w:rPr>
        <w:t>животных</w:t>
      </w:r>
      <w:r w:rsidR="00920CCD" w:rsidRPr="00B56D84">
        <w:rPr>
          <w:kern w:val="22"/>
          <w:szCs w:val="22"/>
          <w:lang w:val="ru-RU"/>
        </w:rPr>
        <w:t xml:space="preserve">: </w:t>
      </w:r>
      <w:r w:rsidR="00B56D84">
        <w:rPr>
          <w:kern w:val="22"/>
          <w:szCs w:val="22"/>
          <w:lang w:val="ru-RU"/>
        </w:rPr>
        <w:t>резолюция</w:t>
      </w:r>
      <w:r w:rsidR="00B56D84" w:rsidRPr="00B56D84">
        <w:rPr>
          <w:kern w:val="22"/>
          <w:szCs w:val="22"/>
          <w:lang w:val="ru-RU"/>
        </w:rPr>
        <w:t xml:space="preserve"> </w:t>
      </w:r>
      <w:r w:rsidR="00B56D84">
        <w:rPr>
          <w:kern w:val="22"/>
          <w:szCs w:val="22"/>
          <w:lang w:val="ru-RU"/>
        </w:rPr>
        <w:t>постоянного</w:t>
      </w:r>
      <w:r w:rsidR="00B56D84" w:rsidRPr="00B56D84">
        <w:rPr>
          <w:kern w:val="22"/>
          <w:szCs w:val="22"/>
          <w:lang w:val="ru-RU"/>
        </w:rPr>
        <w:t xml:space="preserve"> </w:t>
      </w:r>
      <w:r w:rsidR="00B56D84">
        <w:rPr>
          <w:kern w:val="22"/>
          <w:szCs w:val="22"/>
          <w:lang w:val="ru-RU"/>
        </w:rPr>
        <w:t>комитета</w:t>
      </w:r>
      <w:r w:rsidR="00B56D84" w:rsidRPr="00B56D84">
        <w:rPr>
          <w:kern w:val="22"/>
          <w:szCs w:val="22"/>
          <w:lang w:val="ru-RU"/>
        </w:rPr>
        <w:t xml:space="preserve"> </w:t>
      </w:r>
      <w:r w:rsidR="00B56D84">
        <w:rPr>
          <w:kern w:val="22"/>
          <w:szCs w:val="22"/>
          <w:lang w:val="ru-RU"/>
        </w:rPr>
        <w:t>в</w:t>
      </w:r>
      <w:r w:rsidR="00B56D84" w:rsidRPr="00B56D84">
        <w:rPr>
          <w:kern w:val="22"/>
          <w:szCs w:val="22"/>
          <w:lang w:val="ru-RU"/>
        </w:rPr>
        <w:t xml:space="preserve"> </w:t>
      </w:r>
      <w:r w:rsidR="00B56D84">
        <w:rPr>
          <w:kern w:val="22"/>
          <w:szCs w:val="22"/>
          <w:lang w:val="ru-RU"/>
        </w:rPr>
        <w:t>отношении</w:t>
      </w:r>
      <w:r w:rsidR="00B56D84" w:rsidRPr="00B56D84">
        <w:rPr>
          <w:kern w:val="22"/>
          <w:szCs w:val="22"/>
          <w:lang w:val="ru-RU"/>
        </w:rPr>
        <w:t xml:space="preserve"> </w:t>
      </w:r>
      <w:r w:rsidR="00B56D84">
        <w:rPr>
          <w:kern w:val="22"/>
          <w:szCs w:val="22"/>
          <w:lang w:val="ru-RU"/>
        </w:rPr>
        <w:t>элементов</w:t>
      </w:r>
      <w:r w:rsidR="00B56D84" w:rsidRPr="00B56D84">
        <w:rPr>
          <w:kern w:val="22"/>
          <w:szCs w:val="22"/>
          <w:lang w:val="ru-RU"/>
        </w:rPr>
        <w:t xml:space="preserve"> </w:t>
      </w:r>
      <w:r w:rsidR="00B56D84">
        <w:rPr>
          <w:kern w:val="22"/>
          <w:szCs w:val="22"/>
          <w:lang w:val="ru-RU"/>
        </w:rPr>
        <w:t>рекомендаций</w:t>
      </w:r>
      <w:r w:rsidR="00B56D84" w:rsidRPr="00B56D84">
        <w:rPr>
          <w:b w:val="0"/>
          <w:caps w:val="0"/>
          <w:snapToGrid w:val="0"/>
          <w:kern w:val="22"/>
          <w:szCs w:val="22"/>
          <w:lang w:val="ru-RU"/>
        </w:rPr>
        <w:t xml:space="preserve"> </w:t>
      </w:r>
      <w:r w:rsidR="00B56D84" w:rsidRPr="00B56D84">
        <w:rPr>
          <w:kern w:val="22"/>
          <w:szCs w:val="22"/>
          <w:lang w:val="ru-RU"/>
        </w:rPr>
        <w:t xml:space="preserve">касательно финансирования национальных приоритетов </w:t>
      </w:r>
      <w:r w:rsidR="00B56D84">
        <w:rPr>
          <w:kern w:val="22"/>
          <w:szCs w:val="22"/>
          <w:lang w:val="ru-RU"/>
        </w:rPr>
        <w:t>для</w:t>
      </w:r>
      <w:r w:rsidR="00B56D84" w:rsidRPr="00B56D84">
        <w:rPr>
          <w:kern w:val="22"/>
          <w:szCs w:val="22"/>
          <w:lang w:val="ru-RU"/>
        </w:rPr>
        <w:t xml:space="preserve"> </w:t>
      </w:r>
      <w:r w:rsidR="00B56D84">
        <w:rPr>
          <w:snapToGrid w:val="0"/>
          <w:kern w:val="22"/>
          <w:szCs w:val="22"/>
          <w:lang w:val="ru-RU"/>
        </w:rPr>
        <w:t>Конвенции</w:t>
      </w:r>
      <w:r w:rsidR="00B56D84" w:rsidRPr="009B148B">
        <w:rPr>
          <w:snapToGrid w:val="0"/>
          <w:kern w:val="22"/>
          <w:szCs w:val="22"/>
          <w:lang w:val="ru-RU"/>
        </w:rPr>
        <w:t xml:space="preserve"> </w:t>
      </w:r>
      <w:r w:rsidR="00B56D84">
        <w:rPr>
          <w:snapToGrid w:val="0"/>
          <w:lang w:val="ru-RU"/>
        </w:rPr>
        <w:t>об</w:t>
      </w:r>
      <w:r w:rsidR="00B56D84" w:rsidRPr="009B148B">
        <w:rPr>
          <w:snapToGrid w:val="0"/>
          <w:lang w:val="ru-RU"/>
        </w:rPr>
        <w:t xml:space="preserve"> </w:t>
      </w:r>
      <w:r w:rsidR="00B56D84">
        <w:rPr>
          <w:snapToGrid w:val="0"/>
          <w:lang w:val="ru-RU"/>
        </w:rPr>
        <w:t>охране</w:t>
      </w:r>
      <w:r w:rsidR="00B56D84" w:rsidRPr="009B148B">
        <w:rPr>
          <w:snapToGrid w:val="0"/>
          <w:lang w:val="ru-RU"/>
        </w:rPr>
        <w:t xml:space="preserve"> </w:t>
      </w:r>
      <w:r w:rsidR="00B56D84">
        <w:rPr>
          <w:snapToGrid w:val="0"/>
          <w:lang w:val="ru-RU"/>
        </w:rPr>
        <w:t>мигрирующих</w:t>
      </w:r>
      <w:r w:rsidR="00B56D84" w:rsidRPr="009B148B">
        <w:rPr>
          <w:snapToGrid w:val="0"/>
          <w:lang w:val="ru-RU"/>
        </w:rPr>
        <w:t xml:space="preserve"> </w:t>
      </w:r>
      <w:r w:rsidR="00B56D84">
        <w:rPr>
          <w:snapToGrid w:val="0"/>
          <w:lang w:val="ru-RU"/>
        </w:rPr>
        <w:t>видов</w:t>
      </w:r>
      <w:r w:rsidR="00B56D84" w:rsidRPr="009B148B">
        <w:rPr>
          <w:snapToGrid w:val="0"/>
          <w:lang w:val="ru-RU"/>
        </w:rPr>
        <w:t xml:space="preserve"> </w:t>
      </w:r>
      <w:r w:rsidR="00B56D84">
        <w:rPr>
          <w:snapToGrid w:val="0"/>
          <w:lang w:val="ru-RU"/>
        </w:rPr>
        <w:t>диких</w:t>
      </w:r>
      <w:r w:rsidR="00B56D84" w:rsidRPr="009B148B">
        <w:rPr>
          <w:snapToGrid w:val="0"/>
          <w:lang w:val="ru-RU"/>
        </w:rPr>
        <w:t xml:space="preserve"> </w:t>
      </w:r>
      <w:r w:rsidR="00B56D84">
        <w:rPr>
          <w:snapToGrid w:val="0"/>
          <w:lang w:val="ru-RU"/>
        </w:rPr>
        <w:t xml:space="preserve">животных </w:t>
      </w:r>
      <w:r w:rsidR="00CF24C9">
        <w:rPr>
          <w:snapToGrid w:val="0"/>
          <w:lang w:val="ru-RU"/>
        </w:rPr>
        <w:t>в целях разработки</w:t>
      </w:r>
      <w:r w:rsidR="00A161C7">
        <w:rPr>
          <w:snapToGrid w:val="0"/>
          <w:lang w:val="ru-RU"/>
        </w:rPr>
        <w:t xml:space="preserve"> ориентированной на конкретные результаты</w:t>
      </w:r>
      <w:r w:rsidR="00CF24C9" w:rsidRPr="00CF24C9">
        <w:rPr>
          <w:snapToGrid w:val="0"/>
          <w:lang w:val="ru-RU"/>
        </w:rPr>
        <w:t xml:space="preserve"> </w:t>
      </w:r>
      <w:r w:rsidR="00CF24C9">
        <w:rPr>
          <w:snapToGrid w:val="0"/>
          <w:lang w:val="ru-RU"/>
        </w:rPr>
        <w:t xml:space="preserve">структуры определения программных приоритетов на четырехлетний период для периода </w:t>
      </w:r>
      <w:r w:rsidR="00A161C7">
        <w:rPr>
          <w:snapToGrid w:val="0"/>
          <w:lang w:val="ru-RU"/>
        </w:rPr>
        <w:t xml:space="preserve">восьмого </w:t>
      </w:r>
      <w:r w:rsidR="00CF24C9">
        <w:rPr>
          <w:snapToGrid w:val="0"/>
          <w:lang w:val="ru-RU"/>
        </w:rPr>
        <w:t>пополнения ее целевого фонда</w:t>
      </w:r>
    </w:p>
    <w:p w14:paraId="4C354249" w14:textId="2F107017" w:rsidR="00920CCD" w:rsidRPr="00683C80" w:rsidRDefault="00CD4708" w:rsidP="00E66AE7">
      <w:pPr>
        <w:numPr>
          <w:ilvl w:val="0"/>
          <w:numId w:val="11"/>
        </w:numPr>
        <w:tabs>
          <w:tab w:val="clear" w:pos="360"/>
        </w:tabs>
        <w:snapToGrid w:val="0"/>
        <w:spacing w:before="120" w:after="1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Конференция</w:t>
      </w:r>
      <w:r w:rsidRPr="00A42E4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Сторон</w:t>
      </w:r>
      <w:r w:rsidRPr="00A42E4D">
        <w:rPr>
          <w:rFonts w:eastAsia="Calibri"/>
          <w:bCs/>
          <w:iCs/>
          <w:szCs w:val="22"/>
          <w:lang w:val="ru-RU"/>
        </w:rPr>
        <w:t xml:space="preserve"> </w:t>
      </w:r>
      <w:r w:rsidR="00372A33">
        <w:rPr>
          <w:rFonts w:eastAsia="Calibri"/>
          <w:bCs/>
          <w:iCs/>
          <w:szCs w:val="22"/>
          <w:lang w:val="ru-RU"/>
        </w:rPr>
        <w:t>Конвенции по мигрирующим видам</w:t>
      </w:r>
      <w:r w:rsidR="00920CCD" w:rsidRPr="00A42E4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посредством</w:t>
      </w:r>
      <w:r w:rsidRPr="00A42E4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резолюции</w:t>
      </w:r>
      <w:r w:rsidR="00920CCD" w:rsidRPr="00A42E4D">
        <w:rPr>
          <w:rFonts w:eastAsia="Calibri"/>
          <w:bCs/>
          <w:iCs/>
          <w:szCs w:val="22"/>
          <w:lang w:val="ru-RU"/>
        </w:rPr>
        <w:t xml:space="preserve"> 10.25 (</w:t>
      </w:r>
      <w:r w:rsidR="00920CCD" w:rsidRPr="00431D0A">
        <w:rPr>
          <w:rFonts w:eastAsia="Calibri"/>
          <w:bCs/>
          <w:iCs/>
          <w:szCs w:val="22"/>
          <w:lang w:val="en-CA"/>
        </w:rPr>
        <w:t>Rev</w:t>
      </w:r>
      <w:r w:rsidR="00920CCD" w:rsidRPr="00A42E4D">
        <w:rPr>
          <w:rFonts w:eastAsia="Calibri"/>
          <w:bCs/>
          <w:iCs/>
          <w:szCs w:val="22"/>
          <w:lang w:val="ru-RU"/>
        </w:rPr>
        <w:t>.</w:t>
      </w:r>
      <w:r w:rsidRPr="00CD4708">
        <w:rPr>
          <w:rFonts w:eastAsia="Calibri"/>
          <w:bCs/>
          <w:iCs/>
          <w:szCs w:val="22"/>
          <w:lang w:val="en-US"/>
        </w:rPr>
        <w:t> </w:t>
      </w:r>
      <w:r w:rsidR="00920CCD" w:rsidRPr="00431D0A">
        <w:rPr>
          <w:rFonts w:eastAsia="Calibri"/>
          <w:bCs/>
          <w:iCs/>
          <w:szCs w:val="22"/>
          <w:lang w:val="en-CA"/>
        </w:rPr>
        <w:t>COP</w:t>
      </w:r>
      <w:r w:rsidR="00920CCD" w:rsidRPr="00A42E4D">
        <w:rPr>
          <w:rFonts w:eastAsia="Calibri"/>
          <w:bCs/>
          <w:iCs/>
          <w:szCs w:val="22"/>
          <w:lang w:val="ru-RU"/>
        </w:rPr>
        <w:t>12</w:t>
      </w:r>
      <w:r w:rsidRPr="00A42E4D">
        <w:rPr>
          <w:rFonts w:eastAsia="Calibri"/>
          <w:bCs/>
          <w:iCs/>
          <w:szCs w:val="22"/>
          <w:lang w:val="ru-RU"/>
        </w:rPr>
        <w:t xml:space="preserve">) </w:t>
      </w:r>
      <w:r>
        <w:rPr>
          <w:rFonts w:eastAsia="Calibri"/>
          <w:bCs/>
          <w:iCs/>
          <w:szCs w:val="22"/>
          <w:lang w:val="ru-RU"/>
        </w:rPr>
        <w:t>делегировала</w:t>
      </w:r>
      <w:r w:rsidRPr="00A42E4D">
        <w:rPr>
          <w:rFonts w:eastAsia="Calibri"/>
          <w:bCs/>
          <w:iCs/>
          <w:szCs w:val="22"/>
          <w:lang w:val="ru-RU"/>
        </w:rPr>
        <w:t xml:space="preserve"> </w:t>
      </w:r>
      <w:r w:rsidR="007C56D8">
        <w:rPr>
          <w:rFonts w:eastAsia="Calibri"/>
          <w:bCs/>
          <w:iCs/>
          <w:szCs w:val="22"/>
          <w:lang w:val="ru-RU"/>
        </w:rPr>
        <w:t xml:space="preserve">ее </w:t>
      </w:r>
      <w:r>
        <w:rPr>
          <w:rFonts w:eastAsia="Calibri"/>
          <w:bCs/>
          <w:iCs/>
          <w:szCs w:val="22"/>
          <w:lang w:val="ru-RU"/>
        </w:rPr>
        <w:t>Постоянному</w:t>
      </w:r>
      <w:r w:rsidRPr="00A42E4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комитету</w:t>
      </w:r>
      <w:r w:rsidRPr="00A42E4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полномочия</w:t>
      </w:r>
      <w:r w:rsidR="00A42E4D">
        <w:rPr>
          <w:rFonts w:eastAsia="Calibri"/>
          <w:bCs/>
          <w:iCs/>
          <w:szCs w:val="22"/>
          <w:lang w:val="ru-RU"/>
        </w:rPr>
        <w:t xml:space="preserve"> по разработке </w:t>
      </w:r>
      <w:r w:rsidR="00E73AD6">
        <w:rPr>
          <w:rFonts w:eastAsia="Calibri"/>
          <w:bCs/>
          <w:iCs/>
          <w:szCs w:val="22"/>
          <w:lang w:val="ru-RU"/>
        </w:rPr>
        <w:t>руководящих</w:t>
      </w:r>
      <w:r w:rsidR="00A42E4D">
        <w:rPr>
          <w:rFonts w:eastAsia="Calibri"/>
          <w:bCs/>
          <w:iCs/>
          <w:szCs w:val="22"/>
          <w:lang w:val="ru-RU"/>
        </w:rPr>
        <w:t xml:space="preserve"> указаний в отношении приоритетов для </w:t>
      </w:r>
      <w:proofErr w:type="spellStart"/>
      <w:r w:rsidR="00A42E4D">
        <w:rPr>
          <w:rFonts w:eastAsia="Calibri"/>
          <w:bCs/>
          <w:iCs/>
          <w:szCs w:val="22"/>
          <w:lang w:val="ru-RU"/>
        </w:rPr>
        <w:t>ГЭФ</w:t>
      </w:r>
      <w:proofErr w:type="spellEnd"/>
      <w:r w:rsidR="00A42E4D">
        <w:rPr>
          <w:rFonts w:eastAsia="Calibri"/>
          <w:bCs/>
          <w:iCs/>
          <w:szCs w:val="22"/>
          <w:lang w:val="ru-RU"/>
        </w:rPr>
        <w:t xml:space="preserve"> и поручила секретариату </w:t>
      </w:r>
      <w:r w:rsidR="00372A33" w:rsidRPr="00372A33">
        <w:rPr>
          <w:rFonts w:eastAsia="Calibri"/>
          <w:bCs/>
          <w:iCs/>
          <w:szCs w:val="22"/>
          <w:lang w:val="ru-RU"/>
        </w:rPr>
        <w:t xml:space="preserve">Конвенции по мигрирующим видам </w:t>
      </w:r>
      <w:r w:rsidR="00A42E4D">
        <w:rPr>
          <w:rFonts w:eastAsia="Calibri"/>
          <w:bCs/>
          <w:iCs/>
          <w:szCs w:val="22"/>
          <w:lang w:val="ru-RU"/>
        </w:rPr>
        <w:t>передать эти рекомендации от ее имени</w:t>
      </w:r>
      <w:r w:rsidR="00920CCD" w:rsidRPr="00A42E4D">
        <w:rPr>
          <w:rFonts w:eastAsia="Calibri"/>
          <w:bCs/>
          <w:iCs/>
          <w:szCs w:val="22"/>
          <w:lang w:val="ru-RU"/>
        </w:rPr>
        <w:t xml:space="preserve">. </w:t>
      </w:r>
      <w:r w:rsidR="00E73AD6">
        <w:rPr>
          <w:rFonts w:eastAsia="Calibri"/>
          <w:bCs/>
          <w:iCs/>
          <w:szCs w:val="22"/>
          <w:lang w:val="ru-RU"/>
        </w:rPr>
        <w:t>Эта</w:t>
      </w:r>
      <w:r w:rsidR="00E73AD6" w:rsidRPr="00372A33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резолюция</w:t>
      </w:r>
      <w:r w:rsidR="00920CCD" w:rsidRPr="00372A33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остается</w:t>
      </w:r>
      <w:r w:rsidR="00E73AD6" w:rsidRPr="00372A33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в</w:t>
      </w:r>
      <w:r w:rsidR="00E73AD6" w:rsidRPr="00372A33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силе</w:t>
      </w:r>
      <w:r w:rsidR="00920CCD" w:rsidRPr="00372A33">
        <w:rPr>
          <w:rFonts w:eastAsia="Calibri"/>
          <w:bCs/>
          <w:iCs/>
          <w:szCs w:val="22"/>
          <w:lang w:val="ru-RU"/>
        </w:rPr>
        <w:t xml:space="preserve">. </w:t>
      </w:r>
      <w:r w:rsidR="00E73AD6">
        <w:rPr>
          <w:rFonts w:eastAsia="Calibri"/>
          <w:bCs/>
          <w:iCs/>
          <w:szCs w:val="22"/>
          <w:lang w:val="ru-RU"/>
        </w:rPr>
        <w:t>Таким</w:t>
      </w:r>
      <w:r w:rsidR="00E73AD6" w:rsidRPr="00E73AD6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образом</w:t>
      </w:r>
      <w:r w:rsidR="00E73AD6" w:rsidRPr="00E73AD6">
        <w:rPr>
          <w:rFonts w:eastAsia="Calibri"/>
          <w:bCs/>
          <w:iCs/>
          <w:szCs w:val="22"/>
          <w:lang w:val="ru-RU"/>
        </w:rPr>
        <w:t xml:space="preserve">, </w:t>
      </w:r>
      <w:r w:rsidR="00E73AD6">
        <w:rPr>
          <w:rFonts w:eastAsia="Calibri"/>
          <w:bCs/>
          <w:iCs/>
          <w:szCs w:val="22"/>
          <w:lang w:val="ru-RU"/>
        </w:rPr>
        <w:t>для</w:t>
      </w:r>
      <w:r w:rsidR="00E73AD6" w:rsidRPr="00E73AD6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Сторон</w:t>
      </w:r>
      <w:r w:rsidR="00E73AD6" w:rsidRPr="00E73AD6">
        <w:rPr>
          <w:rFonts w:eastAsia="Calibri"/>
          <w:bCs/>
          <w:iCs/>
          <w:szCs w:val="22"/>
          <w:lang w:val="ru-RU"/>
        </w:rPr>
        <w:t xml:space="preserve"> </w:t>
      </w:r>
      <w:r w:rsidR="00372A33" w:rsidRPr="00372A33">
        <w:rPr>
          <w:rFonts w:eastAsia="Calibri"/>
          <w:bCs/>
          <w:iCs/>
          <w:szCs w:val="22"/>
          <w:lang w:val="ru-RU"/>
        </w:rPr>
        <w:t xml:space="preserve">Конвенции по мигрирующим видам </w:t>
      </w:r>
      <w:r w:rsidR="00E73AD6">
        <w:rPr>
          <w:rFonts w:eastAsia="Calibri"/>
          <w:bCs/>
          <w:iCs/>
          <w:szCs w:val="22"/>
          <w:lang w:val="ru-RU"/>
        </w:rPr>
        <w:t>руководящие</w:t>
      </w:r>
      <w:r w:rsidR="00E73AD6" w:rsidRPr="00E73AD6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указания</w:t>
      </w:r>
      <w:r w:rsidR="00920CCD" w:rsidRPr="00E73AD6">
        <w:rPr>
          <w:rFonts w:eastAsia="Calibri"/>
          <w:bCs/>
          <w:iCs/>
          <w:szCs w:val="22"/>
          <w:lang w:val="ru-RU"/>
        </w:rPr>
        <w:t xml:space="preserve">, </w:t>
      </w:r>
      <w:r w:rsidR="00E73AD6">
        <w:rPr>
          <w:rFonts w:eastAsia="Calibri"/>
          <w:bCs/>
          <w:iCs/>
          <w:szCs w:val="22"/>
          <w:lang w:val="ru-RU"/>
        </w:rPr>
        <w:t>разработанные</w:t>
      </w:r>
      <w:r w:rsidR="00E73AD6" w:rsidRPr="00E73AD6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ее</w:t>
      </w:r>
      <w:r w:rsidR="00E73AD6" w:rsidRPr="00E73AD6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Постоянным</w:t>
      </w:r>
      <w:r w:rsidR="00E73AD6" w:rsidRPr="00E73AD6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комитетом</w:t>
      </w:r>
      <w:r w:rsidR="00E73AD6" w:rsidRPr="00E73AD6">
        <w:rPr>
          <w:rFonts w:eastAsia="Calibri"/>
          <w:bCs/>
          <w:iCs/>
          <w:szCs w:val="22"/>
          <w:lang w:val="ru-RU"/>
        </w:rPr>
        <w:t>,</w:t>
      </w:r>
      <w:r w:rsidR="00920CCD" w:rsidRPr="00E73AD6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отвечают</w:t>
      </w:r>
      <w:r w:rsidR="00E73AD6" w:rsidRPr="00E73AD6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требованиям</w:t>
      </w:r>
      <w:r w:rsidR="00E73AD6" w:rsidRPr="00E73AD6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пункта</w:t>
      </w:r>
      <w:r w:rsidR="00920CCD" w:rsidRPr="00E73AD6">
        <w:rPr>
          <w:rFonts w:eastAsia="Calibri"/>
          <w:bCs/>
          <w:iCs/>
          <w:szCs w:val="22"/>
          <w:lang w:val="ru-RU"/>
        </w:rPr>
        <w:t xml:space="preserve"> 2 </w:t>
      </w:r>
      <w:r w:rsidR="00E73AD6">
        <w:rPr>
          <w:rFonts w:eastAsia="Calibri"/>
          <w:bCs/>
          <w:iCs/>
          <w:szCs w:val="22"/>
          <w:lang w:val="ru-RU"/>
        </w:rPr>
        <w:t>решения</w:t>
      </w:r>
      <w:r w:rsidR="00920CCD" w:rsidRPr="00E73AD6">
        <w:rPr>
          <w:rFonts w:eastAsia="Calibri"/>
          <w:bCs/>
          <w:iCs/>
          <w:szCs w:val="22"/>
          <w:lang w:val="ru-RU"/>
        </w:rPr>
        <w:t xml:space="preserve"> </w:t>
      </w:r>
      <w:r w:rsidR="00920CCD" w:rsidRPr="00431D0A">
        <w:rPr>
          <w:rFonts w:eastAsia="Calibri"/>
          <w:bCs/>
          <w:iCs/>
          <w:szCs w:val="22"/>
          <w:lang w:val="en-CA"/>
        </w:rPr>
        <w:t>XII</w:t>
      </w:r>
      <w:r w:rsidR="00920CCD" w:rsidRPr="00E73AD6">
        <w:rPr>
          <w:rFonts w:eastAsia="Calibri"/>
          <w:bCs/>
          <w:iCs/>
          <w:szCs w:val="22"/>
          <w:lang w:val="ru-RU"/>
        </w:rPr>
        <w:t>/30</w:t>
      </w:r>
      <w:r w:rsidR="001B7CE3">
        <w:rPr>
          <w:rFonts w:eastAsia="Calibri"/>
          <w:bCs/>
          <w:iCs/>
          <w:szCs w:val="22"/>
          <w:lang w:val="en-CA"/>
        </w:rPr>
        <w:t> </w:t>
      </w:r>
      <w:r w:rsidR="00920CCD" w:rsidRPr="00431D0A">
        <w:rPr>
          <w:rFonts w:eastAsia="Calibri"/>
          <w:bCs/>
          <w:iCs/>
          <w:szCs w:val="22"/>
          <w:lang w:val="en-CA"/>
        </w:rPr>
        <w:t>A</w:t>
      </w:r>
      <w:r w:rsidR="00920CCD" w:rsidRPr="00E73AD6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и пункта</w:t>
      </w:r>
      <w:r w:rsidR="00920CCD" w:rsidRPr="00E73AD6">
        <w:rPr>
          <w:rFonts w:eastAsia="Calibri"/>
          <w:bCs/>
          <w:iCs/>
          <w:szCs w:val="22"/>
          <w:lang w:val="ru-RU"/>
        </w:rPr>
        <w:t xml:space="preserve"> 10 </w:t>
      </w:r>
      <w:r w:rsidR="00E73AD6">
        <w:rPr>
          <w:rFonts w:eastAsia="Calibri"/>
          <w:bCs/>
          <w:iCs/>
          <w:szCs w:val="22"/>
          <w:lang w:val="ru-RU"/>
        </w:rPr>
        <w:t>решения</w:t>
      </w:r>
      <w:r w:rsidR="00920CCD" w:rsidRPr="00E73AD6">
        <w:rPr>
          <w:rFonts w:eastAsia="Calibri"/>
          <w:bCs/>
          <w:iCs/>
          <w:szCs w:val="22"/>
          <w:lang w:val="ru-RU"/>
        </w:rPr>
        <w:t xml:space="preserve"> </w:t>
      </w:r>
      <w:r w:rsidR="00920CCD" w:rsidRPr="00431D0A">
        <w:rPr>
          <w:rFonts w:eastAsia="Calibri"/>
          <w:bCs/>
          <w:iCs/>
          <w:szCs w:val="22"/>
          <w:lang w:val="en-CA"/>
        </w:rPr>
        <w:t>XIII</w:t>
      </w:r>
      <w:r w:rsidR="00920CCD" w:rsidRPr="00E73AD6">
        <w:rPr>
          <w:rFonts w:eastAsia="Calibri"/>
          <w:bCs/>
          <w:iCs/>
          <w:szCs w:val="22"/>
          <w:lang w:val="ru-RU"/>
        </w:rPr>
        <w:t>/21</w:t>
      </w:r>
      <w:r w:rsidR="001B7CE3">
        <w:rPr>
          <w:rFonts w:eastAsia="Calibri"/>
          <w:bCs/>
          <w:iCs/>
          <w:szCs w:val="22"/>
          <w:lang w:val="en-CA"/>
        </w:rPr>
        <w:t> </w:t>
      </w:r>
      <w:r w:rsidR="00920CCD" w:rsidRPr="00431D0A">
        <w:rPr>
          <w:rFonts w:eastAsia="Calibri"/>
          <w:bCs/>
          <w:iCs/>
          <w:szCs w:val="22"/>
          <w:lang w:val="en-CA"/>
        </w:rPr>
        <w:t>B</w:t>
      </w:r>
      <w:r w:rsidR="001B7CE3" w:rsidRPr="00E73AD6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Конвенции о биологическом разнообразии</w:t>
      </w:r>
      <w:r w:rsidR="00920CCD" w:rsidRPr="00E73AD6">
        <w:rPr>
          <w:rFonts w:eastAsia="Calibri"/>
          <w:bCs/>
          <w:iCs/>
          <w:szCs w:val="22"/>
          <w:lang w:val="ru-RU"/>
        </w:rPr>
        <w:t>.</w:t>
      </w:r>
      <w:r w:rsidR="00431D0A" w:rsidRPr="00E73AD6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В</w:t>
      </w:r>
      <w:r w:rsidR="00E73AD6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соответствии</w:t>
      </w:r>
      <w:r w:rsidR="00E73AD6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с</w:t>
      </w:r>
      <w:r w:rsidR="00E73AD6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этим</w:t>
      </w:r>
      <w:r w:rsidR="00E73AD6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председатель</w:t>
      </w:r>
      <w:r w:rsidR="00E73AD6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Постоянного</w:t>
      </w:r>
      <w:r w:rsidR="00E73AD6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комитета</w:t>
      </w:r>
      <w:r w:rsidR="00E73AD6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372A33" w:rsidRPr="00372A33">
        <w:rPr>
          <w:rFonts w:eastAsia="Calibri"/>
          <w:bCs/>
          <w:iCs/>
          <w:szCs w:val="22"/>
          <w:lang w:val="ru-RU"/>
        </w:rPr>
        <w:t xml:space="preserve">Конвенции по мигрирующим видам </w:t>
      </w:r>
      <w:r w:rsidR="00E73AD6">
        <w:rPr>
          <w:rFonts w:eastAsia="Calibri"/>
          <w:bCs/>
          <w:iCs/>
          <w:szCs w:val="22"/>
          <w:lang w:val="ru-RU"/>
        </w:rPr>
        <w:t>инициировал</w:t>
      </w:r>
      <w:r w:rsidR="00E73AD6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E73AD6">
        <w:rPr>
          <w:rFonts w:eastAsia="Calibri"/>
          <w:bCs/>
          <w:iCs/>
          <w:szCs w:val="22"/>
          <w:lang w:val="ru-RU"/>
        </w:rPr>
        <w:t>процесс</w:t>
      </w:r>
      <w:r w:rsidR="00683C80">
        <w:rPr>
          <w:rFonts w:eastAsia="Calibri"/>
          <w:bCs/>
          <w:iCs/>
          <w:szCs w:val="22"/>
          <w:lang w:val="ru-RU"/>
        </w:rPr>
        <w:t xml:space="preserve"> по предложению Сторонам</w:t>
      </w:r>
      <w:r w:rsidR="00683C80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683C80">
        <w:rPr>
          <w:rFonts w:eastAsia="Calibri"/>
          <w:bCs/>
          <w:iCs/>
          <w:szCs w:val="22"/>
          <w:lang w:val="ru-RU"/>
        </w:rPr>
        <w:t>представлять</w:t>
      </w:r>
      <w:r w:rsidR="00683C80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683C80">
        <w:rPr>
          <w:rFonts w:eastAsia="Calibri"/>
          <w:bCs/>
          <w:iCs/>
          <w:szCs w:val="22"/>
          <w:lang w:val="ru-RU"/>
        </w:rPr>
        <w:t>информацию</w:t>
      </w:r>
      <w:r w:rsidR="00683C80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683C80">
        <w:rPr>
          <w:rFonts w:eastAsia="Calibri"/>
          <w:bCs/>
          <w:iCs/>
          <w:szCs w:val="22"/>
          <w:lang w:val="ru-RU"/>
        </w:rPr>
        <w:t>об</w:t>
      </w:r>
      <w:r w:rsidR="00683C80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683C80">
        <w:rPr>
          <w:rFonts w:eastAsia="Calibri"/>
          <w:bCs/>
          <w:iCs/>
          <w:szCs w:val="22"/>
          <w:lang w:val="ru-RU"/>
        </w:rPr>
        <w:t>их</w:t>
      </w:r>
      <w:r w:rsidR="00683C80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683C80">
        <w:rPr>
          <w:rFonts w:eastAsia="Calibri"/>
          <w:bCs/>
          <w:iCs/>
          <w:szCs w:val="22"/>
          <w:lang w:val="ru-RU"/>
        </w:rPr>
        <w:t>национальных</w:t>
      </w:r>
      <w:r w:rsidR="00683C80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683C80">
        <w:rPr>
          <w:rFonts w:eastAsia="Calibri"/>
          <w:bCs/>
          <w:iCs/>
          <w:szCs w:val="22"/>
          <w:lang w:val="ru-RU"/>
        </w:rPr>
        <w:t>приоритетах</w:t>
      </w:r>
      <w:r w:rsidR="00683C80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683C80">
        <w:rPr>
          <w:rFonts w:eastAsia="Calibri"/>
          <w:bCs/>
          <w:iCs/>
          <w:szCs w:val="22"/>
          <w:lang w:val="ru-RU"/>
        </w:rPr>
        <w:t>через</w:t>
      </w:r>
      <w:r w:rsidR="00683C80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683C80">
        <w:rPr>
          <w:rFonts w:eastAsia="Calibri"/>
          <w:bCs/>
          <w:iCs/>
          <w:szCs w:val="22"/>
          <w:lang w:val="ru-RU"/>
        </w:rPr>
        <w:t>соответствующих</w:t>
      </w:r>
      <w:r w:rsidR="00683C80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683C80">
        <w:rPr>
          <w:rFonts w:eastAsia="Calibri"/>
          <w:bCs/>
          <w:iCs/>
          <w:szCs w:val="22"/>
          <w:lang w:val="ru-RU"/>
        </w:rPr>
        <w:t>региональных</w:t>
      </w:r>
      <w:r w:rsidR="00683C80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683C80">
        <w:rPr>
          <w:rFonts w:eastAsia="Calibri"/>
          <w:bCs/>
          <w:iCs/>
          <w:szCs w:val="22"/>
          <w:lang w:val="ru-RU"/>
        </w:rPr>
        <w:t>представителей</w:t>
      </w:r>
      <w:r w:rsidR="00683C80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683C80">
        <w:rPr>
          <w:rFonts w:eastAsia="Calibri"/>
          <w:bCs/>
          <w:iCs/>
          <w:szCs w:val="22"/>
          <w:lang w:val="ru-RU"/>
        </w:rPr>
        <w:t>Постоянного</w:t>
      </w:r>
      <w:r w:rsidR="00683C80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683C80">
        <w:rPr>
          <w:rFonts w:eastAsia="Calibri"/>
          <w:bCs/>
          <w:iCs/>
          <w:szCs w:val="22"/>
          <w:lang w:val="ru-RU"/>
        </w:rPr>
        <w:t>комитета</w:t>
      </w:r>
      <w:r w:rsidR="00920CCD" w:rsidRPr="00683C80">
        <w:rPr>
          <w:rFonts w:eastAsia="Calibri"/>
          <w:bCs/>
          <w:iCs/>
          <w:szCs w:val="22"/>
          <w:lang w:val="ru-RU"/>
        </w:rPr>
        <w:t xml:space="preserve">. </w:t>
      </w:r>
      <w:r w:rsidR="00683C80">
        <w:rPr>
          <w:rFonts w:eastAsia="Calibri"/>
          <w:bCs/>
          <w:iCs/>
          <w:szCs w:val="22"/>
          <w:lang w:val="ru-RU"/>
        </w:rPr>
        <w:t>Секретариат</w:t>
      </w:r>
      <w:r w:rsidR="00683C80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683C80">
        <w:rPr>
          <w:rFonts w:eastAsia="Calibri"/>
          <w:bCs/>
          <w:iCs/>
          <w:szCs w:val="22"/>
          <w:lang w:val="ru-RU"/>
        </w:rPr>
        <w:t>выпустил</w:t>
      </w:r>
      <w:r w:rsidR="00683C80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683C80">
        <w:rPr>
          <w:rFonts w:eastAsia="Calibri"/>
          <w:bCs/>
          <w:iCs/>
          <w:szCs w:val="22"/>
          <w:lang w:val="ru-RU"/>
        </w:rPr>
        <w:t>уведомление</w:t>
      </w:r>
      <w:r w:rsidR="00683C80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683C80">
        <w:rPr>
          <w:rFonts w:eastAsia="Calibri"/>
          <w:bCs/>
          <w:iCs/>
          <w:szCs w:val="22"/>
          <w:lang w:val="ru-RU"/>
        </w:rPr>
        <w:t>для</w:t>
      </w:r>
      <w:r w:rsidR="00683C80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683C80">
        <w:rPr>
          <w:rFonts w:eastAsia="Calibri"/>
          <w:bCs/>
          <w:iCs/>
          <w:szCs w:val="22"/>
          <w:lang w:val="ru-RU"/>
        </w:rPr>
        <w:t>всех</w:t>
      </w:r>
      <w:r w:rsidR="00683C80" w:rsidRPr="00683C80">
        <w:rPr>
          <w:rFonts w:eastAsia="Calibri"/>
          <w:bCs/>
          <w:iCs/>
          <w:szCs w:val="22"/>
          <w:lang w:val="ru-RU"/>
        </w:rPr>
        <w:t xml:space="preserve"> </w:t>
      </w:r>
      <w:r w:rsidR="00683C80">
        <w:rPr>
          <w:rFonts w:eastAsia="Calibri"/>
          <w:bCs/>
          <w:iCs/>
          <w:szCs w:val="22"/>
          <w:lang w:val="ru-RU"/>
        </w:rPr>
        <w:t xml:space="preserve">Сторон </w:t>
      </w:r>
      <w:r w:rsidR="007C56D8">
        <w:rPr>
          <w:rFonts w:eastAsia="Calibri"/>
          <w:bCs/>
          <w:iCs/>
          <w:szCs w:val="22"/>
          <w:lang w:val="ru-RU"/>
        </w:rPr>
        <w:t>в</w:t>
      </w:r>
      <w:r w:rsidR="00683C80">
        <w:rPr>
          <w:rFonts w:eastAsia="Calibri"/>
          <w:bCs/>
          <w:iCs/>
          <w:szCs w:val="22"/>
          <w:lang w:val="ru-RU"/>
        </w:rPr>
        <w:t xml:space="preserve"> поддержк</w:t>
      </w:r>
      <w:r w:rsidR="007C56D8">
        <w:rPr>
          <w:rFonts w:eastAsia="Calibri"/>
          <w:bCs/>
          <w:iCs/>
          <w:szCs w:val="22"/>
          <w:lang w:val="ru-RU"/>
        </w:rPr>
        <w:t>у</w:t>
      </w:r>
      <w:r w:rsidR="00683C80">
        <w:rPr>
          <w:rFonts w:eastAsia="Calibri"/>
          <w:bCs/>
          <w:iCs/>
          <w:szCs w:val="22"/>
          <w:lang w:val="ru-RU"/>
        </w:rPr>
        <w:t xml:space="preserve"> этого процесса</w:t>
      </w:r>
      <w:r w:rsidR="00920CCD" w:rsidRPr="00683C80">
        <w:rPr>
          <w:rFonts w:eastAsia="Calibri"/>
          <w:bCs/>
          <w:iCs/>
          <w:szCs w:val="22"/>
          <w:lang w:val="ru-RU"/>
        </w:rPr>
        <w:t>.</w:t>
      </w:r>
    </w:p>
    <w:p w14:paraId="323CCE1A" w14:textId="14318380" w:rsidR="00920CCD" w:rsidRPr="00826774" w:rsidRDefault="00826774" w:rsidP="00E66AE7">
      <w:pPr>
        <w:numPr>
          <w:ilvl w:val="0"/>
          <w:numId w:val="11"/>
        </w:numPr>
        <w:tabs>
          <w:tab w:val="clear" w:pos="360"/>
        </w:tabs>
        <w:snapToGrid w:val="0"/>
        <w:spacing w:before="120" w:after="1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На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основе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этого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процесса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Постоянный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комитет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принял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резолюцию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отношении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элементов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рекомендаций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касательно</w:t>
      </w:r>
      <w:r w:rsidRPr="0082677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финансирования</w:t>
      </w:r>
      <w:r w:rsidRPr="0082677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национальных</w:t>
      </w:r>
      <w:r w:rsidRPr="0082677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приоритетов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для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 w:rsidR="00372A33" w:rsidRPr="00372A33">
        <w:rPr>
          <w:rFonts w:eastAsia="Calibri"/>
          <w:bCs/>
          <w:iCs/>
          <w:szCs w:val="22"/>
          <w:lang w:val="ru-RU"/>
        </w:rPr>
        <w:t xml:space="preserve">Конвенции по мигрирующим видам </w:t>
      </w:r>
      <w:r>
        <w:rPr>
          <w:snapToGrid w:val="0"/>
          <w:lang w:val="ru-RU"/>
        </w:rPr>
        <w:t>в целях разработки</w:t>
      </w:r>
      <w:r w:rsidRPr="00CF24C9">
        <w:rPr>
          <w:snapToGrid w:val="0"/>
          <w:lang w:val="ru-RU"/>
        </w:rPr>
        <w:t xml:space="preserve"> </w:t>
      </w:r>
      <w:r w:rsidR="00A161C7">
        <w:rPr>
          <w:snapToGrid w:val="0"/>
          <w:lang w:val="ru-RU"/>
        </w:rPr>
        <w:t xml:space="preserve">ориентированной на конкретные результаты </w:t>
      </w:r>
      <w:r>
        <w:rPr>
          <w:snapToGrid w:val="0"/>
          <w:lang w:val="ru-RU"/>
        </w:rPr>
        <w:t xml:space="preserve">структуры определения программных приоритетов на четырехлетний период для периода </w:t>
      </w:r>
      <w:r w:rsidR="00A161C7">
        <w:rPr>
          <w:snapToGrid w:val="0"/>
          <w:lang w:val="ru-RU"/>
        </w:rPr>
        <w:t xml:space="preserve">восьмого </w:t>
      </w:r>
      <w:r>
        <w:rPr>
          <w:snapToGrid w:val="0"/>
          <w:lang w:val="ru-RU"/>
        </w:rPr>
        <w:t>пополнения ее целевого фонда</w:t>
      </w:r>
      <w:r w:rsidR="00920CCD" w:rsidRPr="00826774">
        <w:rPr>
          <w:rFonts w:eastAsia="Calibri"/>
          <w:bCs/>
          <w:iCs/>
          <w:szCs w:val="22"/>
          <w:lang w:val="ru-RU"/>
        </w:rPr>
        <w:t xml:space="preserve"> (</w:t>
      </w:r>
      <w:proofErr w:type="spellStart"/>
      <w:r>
        <w:rPr>
          <w:rFonts w:eastAsia="Calibri"/>
          <w:bCs/>
          <w:iCs/>
          <w:szCs w:val="22"/>
          <w:lang w:val="ru-RU"/>
        </w:rPr>
        <w:t>ГЭФ</w:t>
      </w:r>
      <w:proofErr w:type="spellEnd"/>
      <w:r w:rsidR="00920CCD" w:rsidRPr="00826774">
        <w:rPr>
          <w:rFonts w:eastAsia="Calibri"/>
          <w:bCs/>
          <w:iCs/>
          <w:szCs w:val="22"/>
          <w:lang w:val="ru-RU"/>
        </w:rPr>
        <w:t>-8).</w:t>
      </w:r>
      <w:r w:rsidR="00431D0A"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пункте</w:t>
      </w:r>
      <w:r w:rsidR="006E7580">
        <w:rPr>
          <w:rFonts w:eastAsia="Calibri"/>
          <w:bCs/>
          <w:iCs/>
          <w:szCs w:val="22"/>
          <w:lang w:val="en-CA"/>
        </w:rPr>
        <w:t> </w:t>
      </w:r>
      <w:r w:rsidR="00431D0A" w:rsidRPr="00826774">
        <w:rPr>
          <w:rFonts w:eastAsia="Calibri"/>
          <w:bCs/>
          <w:iCs/>
          <w:szCs w:val="22"/>
          <w:lang w:val="ru-RU"/>
        </w:rPr>
        <w:t xml:space="preserve">4 </w:t>
      </w:r>
      <w:r>
        <w:rPr>
          <w:rFonts w:eastAsia="Calibri"/>
          <w:bCs/>
          <w:iCs/>
          <w:szCs w:val="22"/>
          <w:lang w:val="ru-RU"/>
        </w:rPr>
        <w:t>этой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резолюции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Постоянный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комитет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предложил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третьему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совещанию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Вспомогательного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органа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осуществлению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впоследствии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Конференции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Сторон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на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ее</w:t>
      </w:r>
      <w:r w:rsidRPr="00826774">
        <w:rPr>
          <w:rFonts w:eastAsia="Calibri"/>
          <w:bCs/>
          <w:iCs/>
          <w:szCs w:val="22"/>
          <w:lang w:val="ru-RU"/>
        </w:rPr>
        <w:t xml:space="preserve"> 15-</w:t>
      </w:r>
      <w:r>
        <w:rPr>
          <w:rFonts w:eastAsia="Calibri"/>
          <w:bCs/>
          <w:iCs/>
          <w:szCs w:val="22"/>
          <w:lang w:val="ru-RU"/>
        </w:rPr>
        <w:t>м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совещании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рассмотреть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следующие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элементы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при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разработке</w:t>
      </w:r>
      <w:r w:rsidR="00A161C7" w:rsidRPr="00A161C7">
        <w:rPr>
          <w:snapToGrid w:val="0"/>
          <w:lang w:val="ru-RU"/>
        </w:rPr>
        <w:t xml:space="preserve"> </w:t>
      </w:r>
      <w:r w:rsidR="00A161C7">
        <w:rPr>
          <w:snapToGrid w:val="0"/>
          <w:lang w:val="ru-RU"/>
        </w:rPr>
        <w:t>ориентированной на конкретные результаты</w:t>
      </w:r>
      <w:r w:rsidRPr="0082677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структуры</w:t>
      </w:r>
      <w:r w:rsidRPr="0082677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определения</w:t>
      </w:r>
      <w:r w:rsidRPr="0082677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программных</w:t>
      </w:r>
      <w:r w:rsidRPr="0082677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приоритетов</w:t>
      </w:r>
      <w:r w:rsidRPr="0082677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</w:t>
      </w:r>
      <w:r w:rsidRPr="0082677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четырехлетний</w:t>
      </w:r>
      <w:r w:rsidRPr="0082677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период</w:t>
      </w:r>
      <w:r w:rsidRPr="0082677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для</w:t>
      </w:r>
      <w:r w:rsidRPr="00826774">
        <w:rPr>
          <w:snapToGrid w:val="0"/>
          <w:lang w:val="ru-RU"/>
        </w:rPr>
        <w:t xml:space="preserve"> </w:t>
      </w:r>
      <w:proofErr w:type="spellStart"/>
      <w:r>
        <w:rPr>
          <w:rFonts w:eastAsia="Calibri"/>
          <w:bCs/>
          <w:iCs/>
          <w:szCs w:val="22"/>
          <w:lang w:val="ru-RU"/>
        </w:rPr>
        <w:t>ГЭФ</w:t>
      </w:r>
      <w:proofErr w:type="spellEnd"/>
      <w:r w:rsidR="00920CCD" w:rsidRPr="00826774">
        <w:rPr>
          <w:rFonts w:eastAsia="Calibri"/>
          <w:bCs/>
          <w:iCs/>
          <w:szCs w:val="22"/>
          <w:lang w:val="ru-RU"/>
        </w:rPr>
        <w:t>-8</w:t>
      </w:r>
      <w:r w:rsidR="00431D0A" w:rsidRPr="00826774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отметив, что эти элементы</w:t>
      </w:r>
      <w:r w:rsidR="00920CCD" w:rsidRPr="00826774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проистекающие из Стратегического плана в отношении мигрирующих видов</w:t>
      </w:r>
      <w:r w:rsidR="00920CCD"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 xml:space="preserve">на период </w:t>
      </w:r>
      <w:r w:rsidR="00920CCD" w:rsidRPr="00826774">
        <w:rPr>
          <w:rFonts w:eastAsia="Calibri"/>
          <w:bCs/>
          <w:iCs/>
          <w:szCs w:val="22"/>
          <w:lang w:val="ru-RU"/>
        </w:rPr>
        <w:t xml:space="preserve">2015-2023 </w:t>
      </w:r>
      <w:r>
        <w:rPr>
          <w:rFonts w:eastAsia="Calibri"/>
          <w:bCs/>
          <w:iCs/>
          <w:szCs w:val="22"/>
          <w:lang w:val="ru-RU"/>
        </w:rPr>
        <w:t xml:space="preserve">годов </w:t>
      </w:r>
      <w:r w:rsidR="00920CCD" w:rsidRPr="00826774">
        <w:rPr>
          <w:rFonts w:eastAsia="Calibri"/>
          <w:bCs/>
          <w:iCs/>
          <w:szCs w:val="22"/>
          <w:lang w:val="ru-RU"/>
        </w:rPr>
        <w:t>(</w:t>
      </w:r>
      <w:r>
        <w:rPr>
          <w:rFonts w:eastAsia="Calibri"/>
          <w:bCs/>
          <w:iCs/>
          <w:szCs w:val="22"/>
          <w:lang w:val="ru-RU"/>
        </w:rPr>
        <w:t>резолюция</w:t>
      </w:r>
      <w:r w:rsidR="00920CCD" w:rsidRPr="00826774">
        <w:rPr>
          <w:rFonts w:eastAsia="Calibri"/>
          <w:bCs/>
          <w:iCs/>
          <w:szCs w:val="22"/>
          <w:lang w:val="ru-RU"/>
        </w:rPr>
        <w:t xml:space="preserve"> 11.2 (</w:t>
      </w:r>
      <w:r w:rsidR="00920CCD" w:rsidRPr="00431D0A">
        <w:rPr>
          <w:rFonts w:eastAsia="Calibri"/>
          <w:bCs/>
          <w:iCs/>
          <w:szCs w:val="22"/>
          <w:lang w:val="en-US"/>
        </w:rPr>
        <w:t>Rev</w:t>
      </w:r>
      <w:r w:rsidR="00920CCD" w:rsidRPr="00826774">
        <w:rPr>
          <w:rFonts w:eastAsia="Calibri"/>
          <w:bCs/>
          <w:iCs/>
          <w:szCs w:val="22"/>
          <w:lang w:val="ru-RU"/>
        </w:rPr>
        <w:t>.</w:t>
      </w:r>
      <w:r w:rsidR="00CA1BB6">
        <w:rPr>
          <w:rFonts w:eastAsia="Calibri"/>
          <w:bCs/>
          <w:iCs/>
          <w:szCs w:val="22"/>
          <w:lang w:val="ru-RU"/>
        </w:rPr>
        <w:t> </w:t>
      </w:r>
      <w:r w:rsidR="00920CCD" w:rsidRPr="00431D0A">
        <w:rPr>
          <w:rFonts w:eastAsia="Calibri"/>
          <w:bCs/>
          <w:iCs/>
          <w:szCs w:val="22"/>
          <w:lang w:val="en-US"/>
        </w:rPr>
        <w:t>COP</w:t>
      </w:r>
      <w:r w:rsidR="00920CCD" w:rsidRPr="00826774">
        <w:rPr>
          <w:rFonts w:eastAsia="Calibri"/>
          <w:bCs/>
          <w:iCs/>
          <w:szCs w:val="22"/>
          <w:lang w:val="ru-RU"/>
        </w:rPr>
        <w:t xml:space="preserve">12), </w:t>
      </w:r>
      <w:proofErr w:type="spellStart"/>
      <w:r w:rsidR="00900AA5">
        <w:rPr>
          <w:rFonts w:eastAsia="Calibri"/>
          <w:bCs/>
          <w:iCs/>
          <w:szCs w:val="22"/>
          <w:lang w:val="ru-RU"/>
        </w:rPr>
        <w:t>Гандинагарск</w:t>
      </w:r>
      <w:r w:rsidR="0011221B">
        <w:rPr>
          <w:rFonts w:eastAsia="Calibri"/>
          <w:bCs/>
          <w:iCs/>
          <w:szCs w:val="22"/>
          <w:lang w:val="ru-RU"/>
        </w:rPr>
        <w:t>ой</w:t>
      </w:r>
      <w:proofErr w:type="spellEnd"/>
      <w:r w:rsidR="00900AA5">
        <w:rPr>
          <w:rFonts w:eastAsia="Calibri"/>
          <w:bCs/>
          <w:iCs/>
          <w:szCs w:val="22"/>
          <w:lang w:val="ru-RU"/>
        </w:rPr>
        <w:t xml:space="preserve"> деклараци</w:t>
      </w:r>
      <w:r w:rsidR="0011221B">
        <w:rPr>
          <w:rFonts w:eastAsia="Calibri"/>
          <w:bCs/>
          <w:iCs/>
          <w:szCs w:val="22"/>
          <w:lang w:val="ru-RU"/>
        </w:rPr>
        <w:t>и</w:t>
      </w:r>
      <w:r w:rsidR="00920CCD" w:rsidRPr="00826774">
        <w:rPr>
          <w:rFonts w:eastAsia="Calibri"/>
          <w:bCs/>
          <w:iCs/>
          <w:szCs w:val="22"/>
          <w:lang w:val="ru-RU"/>
        </w:rPr>
        <w:t xml:space="preserve"> (</w:t>
      </w:r>
      <w:r w:rsidR="00900AA5">
        <w:rPr>
          <w:rFonts w:eastAsia="Calibri"/>
          <w:bCs/>
          <w:iCs/>
          <w:szCs w:val="22"/>
          <w:lang w:val="ru-RU"/>
        </w:rPr>
        <w:t>резолюция</w:t>
      </w:r>
      <w:r w:rsidR="00920CCD" w:rsidRPr="00826774">
        <w:rPr>
          <w:rFonts w:eastAsia="Calibri"/>
          <w:bCs/>
          <w:iCs/>
          <w:szCs w:val="22"/>
          <w:lang w:val="ru-RU"/>
        </w:rPr>
        <w:t xml:space="preserve"> 13.1) </w:t>
      </w:r>
      <w:r w:rsidR="00900AA5">
        <w:rPr>
          <w:rFonts w:eastAsia="Calibri"/>
          <w:bCs/>
          <w:iCs/>
          <w:szCs w:val="22"/>
          <w:lang w:val="ru-RU"/>
        </w:rPr>
        <w:t>и други</w:t>
      </w:r>
      <w:r w:rsidR="0011221B">
        <w:rPr>
          <w:rFonts w:eastAsia="Calibri"/>
          <w:bCs/>
          <w:iCs/>
          <w:szCs w:val="22"/>
          <w:lang w:val="ru-RU"/>
        </w:rPr>
        <w:t>х</w:t>
      </w:r>
      <w:r w:rsidR="00900AA5">
        <w:rPr>
          <w:rFonts w:eastAsia="Calibri"/>
          <w:bCs/>
          <w:iCs/>
          <w:szCs w:val="22"/>
          <w:lang w:val="ru-RU"/>
        </w:rPr>
        <w:t xml:space="preserve"> ключевы</w:t>
      </w:r>
      <w:r w:rsidR="0011221B">
        <w:rPr>
          <w:rFonts w:eastAsia="Calibri"/>
          <w:bCs/>
          <w:iCs/>
          <w:szCs w:val="22"/>
          <w:lang w:val="ru-RU"/>
        </w:rPr>
        <w:t>х</w:t>
      </w:r>
      <w:r w:rsidR="00900AA5">
        <w:rPr>
          <w:rFonts w:eastAsia="Calibri"/>
          <w:bCs/>
          <w:iCs/>
          <w:szCs w:val="22"/>
          <w:lang w:val="ru-RU"/>
        </w:rPr>
        <w:t xml:space="preserve"> резолюци</w:t>
      </w:r>
      <w:r w:rsidR="0011221B">
        <w:rPr>
          <w:rFonts w:eastAsia="Calibri"/>
          <w:bCs/>
          <w:iCs/>
          <w:szCs w:val="22"/>
          <w:lang w:val="ru-RU"/>
        </w:rPr>
        <w:t>й</w:t>
      </w:r>
      <w:r w:rsidR="00900AA5">
        <w:rPr>
          <w:rFonts w:eastAsia="Calibri"/>
          <w:bCs/>
          <w:iCs/>
          <w:szCs w:val="22"/>
          <w:lang w:val="ru-RU"/>
        </w:rPr>
        <w:t xml:space="preserve"> </w:t>
      </w:r>
      <w:r w:rsidR="00372A33">
        <w:rPr>
          <w:rFonts w:eastAsia="Calibri"/>
          <w:bCs/>
          <w:iCs/>
          <w:szCs w:val="22"/>
          <w:lang w:val="ru-RU"/>
        </w:rPr>
        <w:t>Конференции</w:t>
      </w:r>
      <w:r w:rsidR="00372A33" w:rsidRPr="00826774">
        <w:rPr>
          <w:rFonts w:eastAsia="Calibri"/>
          <w:bCs/>
          <w:iCs/>
          <w:szCs w:val="22"/>
          <w:lang w:val="ru-RU"/>
        </w:rPr>
        <w:t xml:space="preserve"> </w:t>
      </w:r>
      <w:r w:rsidR="00372A33">
        <w:rPr>
          <w:rFonts w:eastAsia="Calibri"/>
          <w:bCs/>
          <w:iCs/>
          <w:szCs w:val="22"/>
          <w:lang w:val="ru-RU"/>
        </w:rPr>
        <w:t>Сторон</w:t>
      </w:r>
      <w:r w:rsidR="00372A33" w:rsidRPr="00826774">
        <w:rPr>
          <w:rFonts w:eastAsia="Calibri"/>
          <w:bCs/>
          <w:iCs/>
          <w:szCs w:val="22"/>
          <w:lang w:val="ru-RU"/>
        </w:rPr>
        <w:t xml:space="preserve"> </w:t>
      </w:r>
      <w:r w:rsidR="00372A33" w:rsidRPr="00372A33">
        <w:rPr>
          <w:rFonts w:eastAsia="Calibri"/>
          <w:bCs/>
          <w:iCs/>
          <w:szCs w:val="22"/>
          <w:lang w:val="ru-RU"/>
        </w:rPr>
        <w:t>Конвенции по мигрирующим видам</w:t>
      </w:r>
      <w:r w:rsidR="00920CCD" w:rsidRPr="00826774">
        <w:rPr>
          <w:rFonts w:eastAsia="Calibri"/>
          <w:bCs/>
          <w:iCs/>
          <w:szCs w:val="22"/>
          <w:lang w:val="ru-RU"/>
        </w:rPr>
        <w:t xml:space="preserve">, </w:t>
      </w:r>
      <w:r w:rsidR="00900AA5">
        <w:rPr>
          <w:rFonts w:eastAsia="Calibri"/>
          <w:bCs/>
          <w:iCs/>
          <w:szCs w:val="22"/>
          <w:lang w:val="ru-RU"/>
        </w:rPr>
        <w:t xml:space="preserve">поддерживают общие цели </w:t>
      </w:r>
      <w:r w:rsidR="00372A33" w:rsidRPr="00372A33">
        <w:rPr>
          <w:rFonts w:eastAsia="Calibri"/>
          <w:bCs/>
          <w:iCs/>
          <w:szCs w:val="22"/>
          <w:lang w:val="ru-RU"/>
        </w:rPr>
        <w:t xml:space="preserve">Конвенции по мигрирующим видам </w:t>
      </w:r>
      <w:r w:rsidR="00900AA5">
        <w:rPr>
          <w:rFonts w:eastAsia="Calibri"/>
          <w:bCs/>
          <w:iCs/>
          <w:szCs w:val="22"/>
          <w:lang w:val="ru-RU"/>
        </w:rPr>
        <w:t xml:space="preserve">и </w:t>
      </w:r>
      <w:r w:rsidR="00372A33">
        <w:rPr>
          <w:rFonts w:eastAsia="Calibri"/>
          <w:bCs/>
          <w:iCs/>
          <w:szCs w:val="22"/>
          <w:lang w:val="ru-RU"/>
        </w:rPr>
        <w:t>Конвенции о биологическом разнообразии</w:t>
      </w:r>
      <w:r w:rsidR="00900AA5">
        <w:rPr>
          <w:rFonts w:eastAsia="Calibri"/>
          <w:bCs/>
          <w:iCs/>
          <w:szCs w:val="22"/>
          <w:lang w:val="ru-RU"/>
        </w:rPr>
        <w:t xml:space="preserve">, в частности, в отношении глобальной рамочной программы в области биоразнообразия на период после </w:t>
      </w:r>
      <w:r w:rsidR="00920CCD" w:rsidRPr="00826774">
        <w:rPr>
          <w:rFonts w:eastAsia="Calibri"/>
          <w:bCs/>
          <w:iCs/>
          <w:szCs w:val="22"/>
          <w:lang w:val="ru-RU"/>
        </w:rPr>
        <w:t xml:space="preserve">2020 </w:t>
      </w:r>
      <w:r w:rsidR="00900AA5">
        <w:rPr>
          <w:rFonts w:eastAsia="Calibri"/>
          <w:bCs/>
          <w:iCs/>
          <w:szCs w:val="22"/>
          <w:lang w:val="ru-RU"/>
        </w:rPr>
        <w:t>года</w:t>
      </w:r>
      <w:r w:rsidR="0065021F">
        <w:rPr>
          <w:rStyle w:val="ac"/>
          <w:rFonts w:eastAsia="Calibri"/>
          <w:bCs/>
          <w:iCs/>
          <w:szCs w:val="22"/>
          <w:lang w:val="en-US"/>
        </w:rPr>
        <w:footnoteReference w:id="4"/>
      </w:r>
      <w:r w:rsidR="00900AA5">
        <w:rPr>
          <w:rFonts w:eastAsia="Calibri"/>
          <w:bCs/>
          <w:iCs/>
          <w:szCs w:val="22"/>
          <w:lang w:val="ru-RU"/>
        </w:rPr>
        <w:t>:</w:t>
      </w:r>
    </w:p>
    <w:p w14:paraId="61BB7E48" w14:textId="5B7C68AB" w:rsidR="00920CCD" w:rsidRPr="006E295C" w:rsidRDefault="007B5352" w:rsidP="007C56D8">
      <w:pPr>
        <w:numPr>
          <w:ilvl w:val="0"/>
          <w:numId w:val="22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совершенствование</w:t>
      </w:r>
      <w:r w:rsidRPr="006E295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мониторинга</w:t>
      </w:r>
      <w:r w:rsidR="00920CCD" w:rsidRPr="006E295C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сбора</w:t>
      </w:r>
      <w:r w:rsidRPr="006E295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данных</w:t>
      </w:r>
      <w:r w:rsidRPr="006E295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</w:t>
      </w:r>
      <w:r w:rsidRPr="006E295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анализа</w:t>
      </w:r>
      <w:r w:rsidRPr="006E295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данных</w:t>
      </w:r>
      <w:r w:rsidRPr="006E295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</w:t>
      </w:r>
      <w:r w:rsidRPr="006E295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размерах</w:t>
      </w:r>
      <w:r w:rsidRPr="006E295C">
        <w:rPr>
          <w:rFonts w:eastAsia="Calibri"/>
          <w:bCs/>
          <w:iCs/>
          <w:szCs w:val="22"/>
          <w:lang w:val="ru-RU"/>
        </w:rPr>
        <w:t xml:space="preserve"> </w:t>
      </w:r>
      <w:r w:rsidR="006E295C">
        <w:rPr>
          <w:rFonts w:eastAsia="Calibri"/>
          <w:bCs/>
          <w:iCs/>
          <w:szCs w:val="22"/>
          <w:lang w:val="ru-RU"/>
        </w:rPr>
        <w:t>и</w:t>
      </w:r>
      <w:r w:rsidR="006E295C" w:rsidRPr="006E295C">
        <w:rPr>
          <w:rFonts w:eastAsia="Calibri"/>
          <w:bCs/>
          <w:iCs/>
          <w:szCs w:val="22"/>
          <w:lang w:val="ru-RU"/>
        </w:rPr>
        <w:t xml:space="preserve">  </w:t>
      </w:r>
      <w:r w:rsidR="006E295C">
        <w:rPr>
          <w:rFonts w:eastAsia="Calibri"/>
          <w:bCs/>
          <w:iCs/>
          <w:szCs w:val="22"/>
          <w:lang w:val="ru-RU"/>
        </w:rPr>
        <w:t>динамике</w:t>
      </w:r>
      <w:r w:rsidR="006E295C" w:rsidRPr="006E295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популяций</w:t>
      </w:r>
      <w:r w:rsidR="006E295C">
        <w:rPr>
          <w:rFonts w:eastAsia="Calibri"/>
          <w:bCs/>
          <w:iCs/>
          <w:szCs w:val="22"/>
          <w:lang w:val="ru-RU"/>
        </w:rPr>
        <w:t xml:space="preserve"> видов</w:t>
      </w:r>
      <w:r w:rsidR="006E295C" w:rsidRPr="006E295C">
        <w:rPr>
          <w:rFonts w:eastAsia="Calibri"/>
          <w:bCs/>
          <w:iCs/>
          <w:szCs w:val="22"/>
          <w:lang w:val="ru-RU"/>
        </w:rPr>
        <w:t xml:space="preserve">, </w:t>
      </w:r>
      <w:r w:rsidR="006E295C">
        <w:rPr>
          <w:rFonts w:eastAsia="Calibri"/>
          <w:bCs/>
          <w:iCs/>
          <w:szCs w:val="22"/>
          <w:lang w:val="ru-RU"/>
        </w:rPr>
        <w:t>схемах</w:t>
      </w:r>
      <w:r w:rsidR="006E295C" w:rsidRPr="006E295C">
        <w:rPr>
          <w:rFonts w:eastAsia="Calibri"/>
          <w:bCs/>
          <w:iCs/>
          <w:szCs w:val="22"/>
          <w:lang w:val="ru-RU"/>
        </w:rPr>
        <w:t xml:space="preserve"> </w:t>
      </w:r>
      <w:r w:rsidR="006E295C">
        <w:rPr>
          <w:rFonts w:eastAsia="Calibri"/>
          <w:bCs/>
          <w:iCs/>
          <w:szCs w:val="22"/>
          <w:lang w:val="ru-RU"/>
        </w:rPr>
        <w:t>их миграции</w:t>
      </w:r>
      <w:r w:rsidR="006E295C" w:rsidRPr="006E295C">
        <w:rPr>
          <w:rFonts w:eastAsia="Calibri"/>
          <w:bCs/>
          <w:iCs/>
          <w:szCs w:val="22"/>
          <w:lang w:val="ru-RU"/>
        </w:rPr>
        <w:t xml:space="preserve"> </w:t>
      </w:r>
      <w:r w:rsidR="006E295C">
        <w:rPr>
          <w:rFonts w:eastAsia="Calibri"/>
          <w:bCs/>
          <w:iCs/>
          <w:szCs w:val="22"/>
          <w:lang w:val="ru-RU"/>
        </w:rPr>
        <w:t>и</w:t>
      </w:r>
      <w:r w:rsidR="006E295C" w:rsidRPr="006E295C">
        <w:rPr>
          <w:rFonts w:eastAsia="Calibri"/>
          <w:bCs/>
          <w:iCs/>
          <w:szCs w:val="22"/>
          <w:lang w:val="ru-RU"/>
        </w:rPr>
        <w:t xml:space="preserve"> </w:t>
      </w:r>
      <w:r w:rsidR="006E295C">
        <w:rPr>
          <w:rFonts w:eastAsia="Calibri"/>
          <w:bCs/>
          <w:iCs/>
          <w:szCs w:val="22"/>
          <w:lang w:val="ru-RU"/>
        </w:rPr>
        <w:t>распространении</w:t>
      </w:r>
      <w:r w:rsidR="006E295C" w:rsidRPr="006E295C">
        <w:rPr>
          <w:rFonts w:eastAsia="Calibri"/>
          <w:bCs/>
          <w:iCs/>
          <w:szCs w:val="22"/>
          <w:lang w:val="ru-RU"/>
        </w:rPr>
        <w:t xml:space="preserve">, </w:t>
      </w:r>
      <w:r w:rsidR="006E295C">
        <w:rPr>
          <w:rFonts w:eastAsia="Calibri"/>
          <w:bCs/>
          <w:iCs/>
          <w:szCs w:val="22"/>
          <w:lang w:val="ru-RU"/>
        </w:rPr>
        <w:t>местах</w:t>
      </w:r>
      <w:r w:rsidR="006E295C" w:rsidRPr="006E295C">
        <w:rPr>
          <w:rFonts w:eastAsia="Calibri"/>
          <w:bCs/>
          <w:iCs/>
          <w:szCs w:val="22"/>
          <w:lang w:val="ru-RU"/>
        </w:rPr>
        <w:t xml:space="preserve"> </w:t>
      </w:r>
      <w:r w:rsidR="006E295C">
        <w:rPr>
          <w:rFonts w:eastAsia="Calibri"/>
          <w:bCs/>
          <w:iCs/>
          <w:szCs w:val="22"/>
          <w:lang w:val="ru-RU"/>
        </w:rPr>
        <w:t>обитания</w:t>
      </w:r>
      <w:r w:rsidR="006E295C" w:rsidRPr="006E295C">
        <w:rPr>
          <w:rFonts w:eastAsia="Calibri"/>
          <w:bCs/>
          <w:iCs/>
          <w:szCs w:val="22"/>
          <w:lang w:val="ru-RU"/>
        </w:rPr>
        <w:t xml:space="preserve"> </w:t>
      </w:r>
      <w:r w:rsidR="006E295C">
        <w:rPr>
          <w:rFonts w:eastAsia="Calibri"/>
          <w:bCs/>
          <w:iCs/>
          <w:szCs w:val="22"/>
          <w:lang w:val="ru-RU"/>
        </w:rPr>
        <w:t xml:space="preserve">и важнейших районах, а также </w:t>
      </w:r>
      <w:r w:rsidR="004D04CD">
        <w:rPr>
          <w:rFonts w:eastAsia="Calibri"/>
          <w:bCs/>
          <w:iCs/>
          <w:szCs w:val="22"/>
          <w:lang w:val="ru-RU"/>
        </w:rPr>
        <w:t>о факторах изменения численности популяций</w:t>
      </w:r>
      <w:r w:rsidR="00920CCD" w:rsidRPr="006E295C">
        <w:rPr>
          <w:rFonts w:eastAsia="Calibri"/>
          <w:bCs/>
          <w:iCs/>
          <w:szCs w:val="22"/>
          <w:lang w:val="ru-RU"/>
        </w:rPr>
        <w:t xml:space="preserve">; </w:t>
      </w:r>
    </w:p>
    <w:p w14:paraId="70E86AE4" w14:textId="1CA3D48B" w:rsidR="00920CCD" w:rsidRPr="004E2D92" w:rsidRDefault="0059776D" w:rsidP="007C56D8">
      <w:pPr>
        <w:numPr>
          <w:ilvl w:val="0"/>
          <w:numId w:val="22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оказание</w:t>
      </w:r>
      <w:r w:rsidRPr="004E2D9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поддержки</w:t>
      </w:r>
      <w:r w:rsidRPr="004E2D9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странам</w:t>
      </w:r>
      <w:r w:rsidRPr="004E2D9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</w:t>
      </w:r>
      <w:r w:rsidRPr="004E2D92">
        <w:rPr>
          <w:rFonts w:eastAsia="Calibri"/>
          <w:bCs/>
          <w:iCs/>
          <w:szCs w:val="22"/>
          <w:lang w:val="ru-RU"/>
        </w:rPr>
        <w:t xml:space="preserve"> </w:t>
      </w:r>
      <w:r w:rsidR="003951F2">
        <w:rPr>
          <w:rFonts w:eastAsia="Calibri"/>
          <w:bCs/>
          <w:iCs/>
          <w:szCs w:val="22"/>
          <w:lang w:val="ru-RU"/>
        </w:rPr>
        <w:t>создании</w:t>
      </w:r>
      <w:r w:rsidR="00920CCD" w:rsidRPr="004E2D92">
        <w:rPr>
          <w:rFonts w:eastAsia="Calibri"/>
          <w:bCs/>
          <w:iCs/>
          <w:szCs w:val="22"/>
          <w:lang w:val="ru-RU"/>
        </w:rPr>
        <w:t xml:space="preserve">, </w:t>
      </w:r>
      <w:r w:rsidR="003951F2">
        <w:rPr>
          <w:rFonts w:eastAsia="Calibri"/>
          <w:bCs/>
          <w:iCs/>
          <w:szCs w:val="22"/>
          <w:lang w:val="ru-RU"/>
        </w:rPr>
        <w:t>укреплении</w:t>
      </w:r>
      <w:r w:rsidR="003951F2" w:rsidRPr="004E2D92">
        <w:rPr>
          <w:rFonts w:eastAsia="Calibri"/>
          <w:bCs/>
          <w:iCs/>
          <w:szCs w:val="22"/>
          <w:lang w:val="ru-RU"/>
        </w:rPr>
        <w:t xml:space="preserve"> </w:t>
      </w:r>
      <w:r w:rsidR="003951F2">
        <w:rPr>
          <w:rFonts w:eastAsia="Calibri"/>
          <w:bCs/>
          <w:iCs/>
          <w:szCs w:val="22"/>
          <w:lang w:val="ru-RU"/>
        </w:rPr>
        <w:t>и</w:t>
      </w:r>
      <w:r w:rsidR="003951F2" w:rsidRPr="004E2D92">
        <w:rPr>
          <w:rFonts w:eastAsia="Calibri"/>
          <w:bCs/>
          <w:iCs/>
          <w:szCs w:val="22"/>
          <w:lang w:val="ru-RU"/>
        </w:rPr>
        <w:t xml:space="preserve"> </w:t>
      </w:r>
      <w:r w:rsidR="003951F2">
        <w:rPr>
          <w:rFonts w:eastAsia="Calibri"/>
          <w:bCs/>
          <w:iCs/>
          <w:szCs w:val="22"/>
          <w:lang w:val="ru-RU"/>
        </w:rPr>
        <w:t>обеспечении</w:t>
      </w:r>
      <w:r w:rsidR="003951F2" w:rsidRPr="004E2D92">
        <w:rPr>
          <w:rFonts w:eastAsia="Calibri"/>
          <w:bCs/>
          <w:iCs/>
          <w:szCs w:val="22"/>
          <w:lang w:val="ru-RU"/>
        </w:rPr>
        <w:t xml:space="preserve"> </w:t>
      </w:r>
      <w:r w:rsidR="003951F2">
        <w:rPr>
          <w:rFonts w:eastAsia="Calibri"/>
          <w:bCs/>
          <w:iCs/>
          <w:szCs w:val="22"/>
          <w:lang w:val="ru-RU"/>
        </w:rPr>
        <w:t>соблюдения</w:t>
      </w:r>
      <w:r w:rsidR="003951F2" w:rsidRPr="004E2D92">
        <w:rPr>
          <w:rFonts w:eastAsia="Calibri"/>
          <w:bCs/>
          <w:iCs/>
          <w:szCs w:val="22"/>
          <w:lang w:val="ru-RU"/>
        </w:rPr>
        <w:t xml:space="preserve"> </w:t>
      </w:r>
      <w:r w:rsidR="003951F2">
        <w:rPr>
          <w:rFonts w:eastAsia="Calibri"/>
          <w:bCs/>
          <w:iCs/>
          <w:szCs w:val="22"/>
          <w:lang w:val="ru-RU"/>
        </w:rPr>
        <w:t>их</w:t>
      </w:r>
      <w:r w:rsidR="003951F2" w:rsidRPr="004E2D92">
        <w:rPr>
          <w:rFonts w:eastAsia="Calibri"/>
          <w:bCs/>
          <w:iCs/>
          <w:szCs w:val="22"/>
          <w:lang w:val="ru-RU"/>
        </w:rPr>
        <w:t xml:space="preserve"> </w:t>
      </w:r>
      <w:r w:rsidR="003951F2">
        <w:rPr>
          <w:rFonts w:eastAsia="Calibri"/>
          <w:bCs/>
          <w:iCs/>
          <w:szCs w:val="22"/>
          <w:lang w:val="ru-RU"/>
        </w:rPr>
        <w:t>правовых</w:t>
      </w:r>
      <w:r w:rsidR="003951F2" w:rsidRPr="004E2D92">
        <w:rPr>
          <w:rFonts w:eastAsia="Calibri"/>
          <w:bCs/>
          <w:iCs/>
          <w:szCs w:val="22"/>
          <w:lang w:val="ru-RU"/>
        </w:rPr>
        <w:t xml:space="preserve"> </w:t>
      </w:r>
      <w:r w:rsidR="003951F2">
        <w:rPr>
          <w:rFonts w:eastAsia="Calibri"/>
          <w:bCs/>
          <w:iCs/>
          <w:szCs w:val="22"/>
          <w:lang w:val="ru-RU"/>
        </w:rPr>
        <w:t>режимов</w:t>
      </w:r>
      <w:r w:rsidR="003951F2" w:rsidRPr="004E2D92">
        <w:rPr>
          <w:rFonts w:eastAsia="Calibri"/>
          <w:bCs/>
          <w:iCs/>
          <w:szCs w:val="22"/>
          <w:lang w:val="ru-RU"/>
        </w:rPr>
        <w:t xml:space="preserve"> </w:t>
      </w:r>
      <w:r w:rsidR="003951F2">
        <w:rPr>
          <w:rFonts w:eastAsia="Calibri"/>
          <w:bCs/>
          <w:iCs/>
          <w:szCs w:val="22"/>
          <w:lang w:val="ru-RU"/>
        </w:rPr>
        <w:t>в</w:t>
      </w:r>
      <w:r w:rsidR="003951F2" w:rsidRPr="004E2D92">
        <w:rPr>
          <w:rFonts w:eastAsia="Calibri"/>
          <w:bCs/>
          <w:iCs/>
          <w:szCs w:val="22"/>
          <w:lang w:val="ru-RU"/>
        </w:rPr>
        <w:t xml:space="preserve"> </w:t>
      </w:r>
      <w:r w:rsidR="003951F2">
        <w:rPr>
          <w:rFonts w:eastAsia="Calibri"/>
          <w:bCs/>
          <w:iCs/>
          <w:szCs w:val="22"/>
          <w:lang w:val="ru-RU"/>
        </w:rPr>
        <w:t>отношении</w:t>
      </w:r>
      <w:r w:rsidR="003951F2" w:rsidRPr="004E2D92">
        <w:rPr>
          <w:rFonts w:eastAsia="Calibri"/>
          <w:bCs/>
          <w:iCs/>
          <w:szCs w:val="22"/>
          <w:lang w:val="ru-RU"/>
        </w:rPr>
        <w:t xml:space="preserve"> </w:t>
      </w:r>
      <w:r w:rsidR="003951F2">
        <w:rPr>
          <w:rFonts w:eastAsia="Calibri"/>
          <w:bCs/>
          <w:iCs/>
          <w:szCs w:val="22"/>
          <w:lang w:val="ru-RU"/>
        </w:rPr>
        <w:t>охраны</w:t>
      </w:r>
      <w:r w:rsidR="004E2D92" w:rsidRPr="004E2D92">
        <w:rPr>
          <w:rFonts w:eastAsia="Calibri"/>
          <w:bCs/>
          <w:iCs/>
          <w:szCs w:val="22"/>
          <w:lang w:val="ru-RU"/>
        </w:rPr>
        <w:t xml:space="preserve"> </w:t>
      </w:r>
      <w:r w:rsidR="004E2D92">
        <w:rPr>
          <w:rFonts w:eastAsia="Calibri"/>
          <w:bCs/>
          <w:iCs/>
          <w:szCs w:val="22"/>
          <w:lang w:val="ru-RU"/>
        </w:rPr>
        <w:t>диких</w:t>
      </w:r>
      <w:r w:rsidR="004E2D92" w:rsidRPr="004E2D92">
        <w:rPr>
          <w:rFonts w:eastAsia="Calibri"/>
          <w:bCs/>
          <w:iCs/>
          <w:szCs w:val="22"/>
          <w:lang w:val="ru-RU"/>
        </w:rPr>
        <w:t xml:space="preserve"> </w:t>
      </w:r>
      <w:r w:rsidR="004E2D92">
        <w:rPr>
          <w:rFonts w:eastAsia="Calibri"/>
          <w:bCs/>
          <w:iCs/>
          <w:szCs w:val="22"/>
          <w:lang w:val="ru-RU"/>
        </w:rPr>
        <w:t>животных</w:t>
      </w:r>
      <w:r w:rsidR="004E2D92" w:rsidRPr="004E2D92">
        <w:rPr>
          <w:rFonts w:eastAsia="Calibri"/>
          <w:bCs/>
          <w:iCs/>
          <w:szCs w:val="22"/>
          <w:lang w:val="ru-RU"/>
        </w:rPr>
        <w:t xml:space="preserve"> </w:t>
      </w:r>
      <w:r w:rsidR="004E2D92">
        <w:rPr>
          <w:rFonts w:eastAsia="Calibri"/>
          <w:bCs/>
          <w:iCs/>
          <w:szCs w:val="22"/>
          <w:lang w:val="ru-RU"/>
        </w:rPr>
        <w:t>и</w:t>
      </w:r>
      <w:r w:rsidR="004E2D92" w:rsidRPr="004E2D92">
        <w:rPr>
          <w:rFonts w:eastAsia="Calibri"/>
          <w:bCs/>
          <w:iCs/>
          <w:szCs w:val="22"/>
          <w:lang w:val="ru-RU"/>
        </w:rPr>
        <w:t xml:space="preserve"> </w:t>
      </w:r>
      <w:r w:rsidR="004E2D92">
        <w:rPr>
          <w:rFonts w:eastAsia="Calibri"/>
          <w:bCs/>
          <w:iCs/>
          <w:szCs w:val="22"/>
          <w:lang w:val="ru-RU"/>
        </w:rPr>
        <w:t>их</w:t>
      </w:r>
      <w:r w:rsidR="004E2D92" w:rsidRPr="004E2D92">
        <w:rPr>
          <w:rFonts w:eastAsia="Calibri"/>
          <w:bCs/>
          <w:iCs/>
          <w:szCs w:val="22"/>
          <w:lang w:val="ru-RU"/>
        </w:rPr>
        <w:t xml:space="preserve"> </w:t>
      </w:r>
      <w:r w:rsidR="004E2D92">
        <w:rPr>
          <w:rFonts w:eastAsia="Calibri"/>
          <w:bCs/>
          <w:iCs/>
          <w:szCs w:val="22"/>
          <w:lang w:val="ru-RU"/>
        </w:rPr>
        <w:t>мест</w:t>
      </w:r>
      <w:r w:rsidR="004E2D92" w:rsidRPr="004E2D92">
        <w:rPr>
          <w:rFonts w:eastAsia="Calibri"/>
          <w:bCs/>
          <w:iCs/>
          <w:szCs w:val="22"/>
          <w:lang w:val="ru-RU"/>
        </w:rPr>
        <w:t xml:space="preserve"> </w:t>
      </w:r>
      <w:r w:rsidR="004E2D92">
        <w:rPr>
          <w:rFonts w:eastAsia="Calibri"/>
          <w:bCs/>
          <w:iCs/>
          <w:szCs w:val="22"/>
          <w:lang w:val="ru-RU"/>
        </w:rPr>
        <w:t>обитания</w:t>
      </w:r>
      <w:r w:rsidR="00920CCD" w:rsidRPr="004E2D92">
        <w:rPr>
          <w:rFonts w:eastAsia="Calibri"/>
          <w:bCs/>
          <w:iCs/>
          <w:szCs w:val="22"/>
          <w:lang w:val="ru-RU"/>
        </w:rPr>
        <w:t xml:space="preserve">, </w:t>
      </w:r>
      <w:r w:rsidR="004E2D92">
        <w:rPr>
          <w:rFonts w:eastAsia="Calibri"/>
          <w:bCs/>
          <w:iCs/>
          <w:szCs w:val="22"/>
          <w:lang w:val="ru-RU"/>
        </w:rPr>
        <w:t>в том числе посредством удовлетворения потребностей в создании потенциала</w:t>
      </w:r>
      <w:r w:rsidR="00920CCD" w:rsidRPr="004E2D92">
        <w:rPr>
          <w:rFonts w:eastAsia="Calibri"/>
          <w:bCs/>
          <w:iCs/>
          <w:szCs w:val="22"/>
          <w:lang w:val="ru-RU"/>
        </w:rPr>
        <w:t xml:space="preserve">, </w:t>
      </w:r>
      <w:r w:rsidR="004E2D92">
        <w:rPr>
          <w:rFonts w:eastAsia="Calibri"/>
          <w:bCs/>
          <w:iCs/>
          <w:szCs w:val="22"/>
          <w:lang w:val="ru-RU"/>
        </w:rPr>
        <w:t>в частности</w:t>
      </w:r>
      <w:r w:rsidR="00101F14">
        <w:rPr>
          <w:rFonts w:eastAsia="Calibri"/>
          <w:bCs/>
          <w:iCs/>
          <w:szCs w:val="22"/>
          <w:lang w:val="ru-RU"/>
        </w:rPr>
        <w:t>,</w:t>
      </w:r>
      <w:r w:rsidR="004E2D92">
        <w:rPr>
          <w:rFonts w:eastAsia="Calibri"/>
          <w:bCs/>
          <w:iCs/>
          <w:szCs w:val="22"/>
          <w:lang w:val="ru-RU"/>
        </w:rPr>
        <w:t xml:space="preserve"> </w:t>
      </w:r>
      <w:r w:rsidR="0062240A">
        <w:rPr>
          <w:rFonts w:eastAsia="Calibri"/>
          <w:bCs/>
          <w:iCs/>
          <w:szCs w:val="22"/>
          <w:lang w:val="ru-RU"/>
        </w:rPr>
        <w:t xml:space="preserve">путем включения обязательств Сторон </w:t>
      </w:r>
      <w:r w:rsidR="00372A33" w:rsidRPr="00372A33">
        <w:rPr>
          <w:rFonts w:eastAsia="Calibri"/>
          <w:bCs/>
          <w:iCs/>
          <w:szCs w:val="22"/>
          <w:lang w:val="ru-RU"/>
        </w:rPr>
        <w:t xml:space="preserve">Конвенции по мигрирующим видам </w:t>
      </w:r>
      <w:r w:rsidR="0062240A">
        <w:rPr>
          <w:rFonts w:eastAsia="Calibri"/>
          <w:bCs/>
          <w:iCs/>
          <w:szCs w:val="22"/>
          <w:lang w:val="ru-RU"/>
        </w:rPr>
        <w:t xml:space="preserve">в пересмотренные и обновленные национальные </w:t>
      </w:r>
      <w:proofErr w:type="gramStart"/>
      <w:r w:rsidR="0062240A">
        <w:rPr>
          <w:rFonts w:eastAsia="Calibri"/>
          <w:bCs/>
          <w:iCs/>
          <w:szCs w:val="22"/>
          <w:lang w:val="ru-RU"/>
        </w:rPr>
        <w:t>стратегии</w:t>
      </w:r>
      <w:proofErr w:type="gramEnd"/>
      <w:r w:rsidR="0062240A">
        <w:rPr>
          <w:rFonts w:eastAsia="Calibri"/>
          <w:bCs/>
          <w:iCs/>
          <w:szCs w:val="22"/>
          <w:lang w:val="ru-RU"/>
        </w:rPr>
        <w:t xml:space="preserve"> и планы действий по сохранени</w:t>
      </w:r>
      <w:r w:rsidR="00D26021">
        <w:rPr>
          <w:rFonts w:eastAsia="Calibri"/>
          <w:bCs/>
          <w:iCs/>
          <w:szCs w:val="22"/>
          <w:lang w:val="ru-RU"/>
        </w:rPr>
        <w:t>ю</w:t>
      </w:r>
      <w:r w:rsidR="0062240A">
        <w:rPr>
          <w:rFonts w:eastAsia="Calibri"/>
          <w:bCs/>
          <w:iCs/>
          <w:szCs w:val="22"/>
          <w:lang w:val="ru-RU"/>
        </w:rPr>
        <w:t xml:space="preserve"> биоразнообразия и в другие национальные процессы планирования и планы развития и соответствующие бюджеты</w:t>
      </w:r>
      <w:r w:rsidR="00920CCD" w:rsidRPr="004E2D92">
        <w:rPr>
          <w:rFonts w:eastAsia="Calibri"/>
          <w:bCs/>
          <w:iCs/>
          <w:szCs w:val="22"/>
          <w:lang w:val="ru-RU"/>
        </w:rPr>
        <w:t xml:space="preserve">; </w:t>
      </w:r>
    </w:p>
    <w:p w14:paraId="1F59ABC2" w14:textId="4559DDDA" w:rsidR="00920CCD" w:rsidRPr="00D16DB4" w:rsidRDefault="00D16DB4" w:rsidP="007C56D8">
      <w:pPr>
        <w:numPr>
          <w:ilvl w:val="0"/>
          <w:numId w:val="22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lastRenderedPageBreak/>
        <w:t>в</w:t>
      </w:r>
      <w:r w:rsidR="00101F14">
        <w:rPr>
          <w:rFonts w:eastAsia="Calibri"/>
          <w:bCs/>
          <w:iCs/>
          <w:szCs w:val="22"/>
          <w:lang w:val="ru-RU"/>
        </w:rPr>
        <w:t>осстановление</w:t>
      </w:r>
      <w:r w:rsidR="00101F14" w:rsidRPr="00D16DB4">
        <w:rPr>
          <w:rFonts w:eastAsia="Calibri"/>
          <w:bCs/>
          <w:iCs/>
          <w:szCs w:val="22"/>
          <w:lang w:val="ru-RU"/>
        </w:rPr>
        <w:t xml:space="preserve"> </w:t>
      </w:r>
      <w:r w:rsidR="00101F14">
        <w:rPr>
          <w:rFonts w:eastAsia="Calibri"/>
          <w:bCs/>
          <w:iCs/>
          <w:szCs w:val="22"/>
          <w:lang w:val="ru-RU"/>
        </w:rPr>
        <w:t>и</w:t>
      </w:r>
      <w:r w:rsidR="00101F14" w:rsidRPr="00D16DB4">
        <w:rPr>
          <w:rFonts w:eastAsia="Calibri"/>
          <w:bCs/>
          <w:iCs/>
          <w:szCs w:val="22"/>
          <w:lang w:val="ru-RU"/>
        </w:rPr>
        <w:t xml:space="preserve"> </w:t>
      </w:r>
      <w:r w:rsidR="00101F14">
        <w:rPr>
          <w:rFonts w:eastAsia="Calibri"/>
          <w:bCs/>
          <w:iCs/>
          <w:szCs w:val="22"/>
          <w:lang w:val="ru-RU"/>
        </w:rPr>
        <w:t>поддержание</w:t>
      </w:r>
      <w:r w:rsidR="00920CCD" w:rsidRPr="00D16DB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экологической</w:t>
      </w:r>
      <w:r w:rsidR="00920CCD" w:rsidRPr="00D16DB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связанности</w:t>
      </w:r>
      <w:r w:rsidR="00920CCD" w:rsidRPr="00D16DB4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в</w:t>
      </w:r>
      <w:r w:rsidRPr="00D16DB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особенности</w:t>
      </w:r>
      <w:r w:rsidRPr="00D16DB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 целях</w:t>
      </w:r>
      <w:r w:rsidRPr="00D16DB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охраны</w:t>
      </w:r>
      <w:r w:rsidRPr="00D16DB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мигрирующих</w:t>
      </w:r>
      <w:r w:rsidRPr="00D16DB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видов</w:t>
      </w:r>
      <w:r w:rsidRPr="00D16DB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</w:t>
      </w:r>
      <w:r w:rsidRPr="00D16DB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их мест</w:t>
      </w:r>
      <w:r w:rsidRPr="00D16DB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обитания</w:t>
      </w:r>
      <w:r w:rsidRPr="00D16DB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</w:t>
      </w:r>
      <w:r w:rsidRPr="00D16DB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устойчивого</w:t>
      </w:r>
      <w:r w:rsidRPr="00D16DB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управления</w:t>
      </w:r>
      <w:r w:rsidRPr="00D16DB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ими</w:t>
      </w:r>
      <w:r w:rsidR="00920CCD" w:rsidRPr="00D16DB4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 xml:space="preserve">которая была определена как </w:t>
      </w:r>
      <w:r w:rsidRPr="00C759E9">
        <w:rPr>
          <w:rFonts w:eastAsia="Calibri"/>
          <w:bCs/>
          <w:iCs/>
          <w:szCs w:val="22"/>
          <w:lang w:val="ru-RU"/>
        </w:rPr>
        <w:t>«беспрепятственное перемещение видов и протекание природных процессов, поддерживающих</w:t>
      </w:r>
      <w:r w:rsidR="00920CCD" w:rsidRPr="00C759E9">
        <w:rPr>
          <w:rFonts w:eastAsia="Calibri"/>
          <w:bCs/>
          <w:iCs/>
          <w:szCs w:val="22"/>
          <w:lang w:val="ru-RU"/>
        </w:rPr>
        <w:t xml:space="preserve"> </w:t>
      </w:r>
      <w:r w:rsidRPr="00C759E9">
        <w:rPr>
          <w:rFonts w:eastAsia="Calibri"/>
          <w:bCs/>
          <w:iCs/>
          <w:szCs w:val="22"/>
          <w:lang w:val="ru-RU"/>
        </w:rPr>
        <w:t>жизнь на Земле»</w:t>
      </w:r>
      <w:r w:rsidR="00920CCD" w:rsidRPr="00D16DB4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как изложено в резолюциях</w:t>
      </w:r>
      <w:r w:rsidR="00920CCD" w:rsidRPr="00D16DB4">
        <w:rPr>
          <w:rFonts w:eastAsia="Calibri"/>
          <w:bCs/>
          <w:iCs/>
          <w:szCs w:val="22"/>
          <w:lang w:val="ru-RU"/>
        </w:rPr>
        <w:t xml:space="preserve"> 12.26 (</w:t>
      </w:r>
      <w:r w:rsidR="00920CCD" w:rsidRPr="00920CCD">
        <w:rPr>
          <w:rFonts w:eastAsia="Calibri"/>
          <w:bCs/>
          <w:iCs/>
          <w:szCs w:val="22"/>
          <w:lang w:val="en-US"/>
        </w:rPr>
        <w:t>Rev</w:t>
      </w:r>
      <w:r w:rsidR="00920CCD" w:rsidRPr="00D16DB4">
        <w:rPr>
          <w:rFonts w:eastAsia="Calibri"/>
          <w:bCs/>
          <w:iCs/>
          <w:szCs w:val="22"/>
          <w:lang w:val="ru-RU"/>
        </w:rPr>
        <w:t>.</w:t>
      </w:r>
      <w:r>
        <w:rPr>
          <w:rFonts w:eastAsia="Calibri"/>
          <w:bCs/>
          <w:iCs/>
          <w:szCs w:val="22"/>
          <w:lang w:val="ru-RU"/>
        </w:rPr>
        <w:t> </w:t>
      </w:r>
      <w:r w:rsidR="00920CCD" w:rsidRPr="00920CCD">
        <w:rPr>
          <w:rFonts w:eastAsia="Calibri"/>
          <w:bCs/>
          <w:iCs/>
          <w:szCs w:val="22"/>
          <w:lang w:val="en-US"/>
        </w:rPr>
        <w:t>COP</w:t>
      </w:r>
      <w:r w:rsidR="00920CCD" w:rsidRPr="00D16DB4">
        <w:rPr>
          <w:rFonts w:eastAsia="Calibri"/>
          <w:bCs/>
          <w:iCs/>
          <w:szCs w:val="22"/>
          <w:lang w:val="ru-RU"/>
        </w:rPr>
        <w:t xml:space="preserve">13) </w:t>
      </w:r>
      <w:r>
        <w:rPr>
          <w:rFonts w:eastAsia="Calibri"/>
          <w:bCs/>
          <w:iCs/>
          <w:szCs w:val="22"/>
          <w:lang w:val="ru-RU"/>
        </w:rPr>
        <w:t>и</w:t>
      </w:r>
      <w:r w:rsidR="00920CCD" w:rsidRPr="00D16DB4">
        <w:rPr>
          <w:rFonts w:eastAsia="Calibri"/>
          <w:bCs/>
          <w:iCs/>
          <w:szCs w:val="22"/>
          <w:lang w:val="ru-RU"/>
        </w:rPr>
        <w:t xml:space="preserve"> 12.7 (</w:t>
      </w:r>
      <w:r w:rsidR="00920CCD" w:rsidRPr="00920CCD">
        <w:rPr>
          <w:rFonts w:eastAsia="Calibri"/>
          <w:bCs/>
          <w:iCs/>
          <w:szCs w:val="22"/>
          <w:lang w:val="en-US"/>
        </w:rPr>
        <w:t>Rev</w:t>
      </w:r>
      <w:r w:rsidR="00920CCD" w:rsidRPr="00D16DB4">
        <w:rPr>
          <w:rFonts w:eastAsia="Calibri"/>
          <w:bCs/>
          <w:iCs/>
          <w:szCs w:val="22"/>
          <w:lang w:val="ru-RU"/>
        </w:rPr>
        <w:t>.</w:t>
      </w:r>
      <w:r>
        <w:rPr>
          <w:rFonts w:eastAsia="Calibri"/>
          <w:bCs/>
          <w:iCs/>
          <w:szCs w:val="22"/>
          <w:lang w:val="ru-RU"/>
        </w:rPr>
        <w:t> </w:t>
      </w:r>
      <w:r w:rsidR="00920CCD" w:rsidRPr="00920CCD">
        <w:rPr>
          <w:rFonts w:eastAsia="Calibri"/>
          <w:bCs/>
          <w:iCs/>
          <w:szCs w:val="22"/>
          <w:lang w:val="en-US"/>
        </w:rPr>
        <w:t>COP</w:t>
      </w:r>
      <w:r w:rsidR="00920CCD" w:rsidRPr="00D16DB4">
        <w:rPr>
          <w:rFonts w:eastAsia="Calibri"/>
          <w:bCs/>
          <w:iCs/>
          <w:szCs w:val="22"/>
          <w:lang w:val="ru-RU"/>
        </w:rPr>
        <w:t xml:space="preserve">13); </w:t>
      </w:r>
    </w:p>
    <w:p w14:paraId="4E1EFFED" w14:textId="5256C322" w:rsidR="00920CCD" w:rsidRPr="00B72FD0" w:rsidRDefault="00B72FD0" w:rsidP="007C56D8">
      <w:pPr>
        <w:numPr>
          <w:ilvl w:val="0"/>
          <w:numId w:val="22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содействие реализации</w:t>
      </w:r>
      <w:r w:rsidR="00920CCD" w:rsidRPr="00B72FD0">
        <w:rPr>
          <w:rFonts w:eastAsia="Calibri"/>
          <w:bCs/>
          <w:iCs/>
          <w:szCs w:val="22"/>
          <w:lang w:val="ru-RU"/>
        </w:rPr>
        <w:t xml:space="preserve"> </w:t>
      </w:r>
      <w:r w:rsidR="00D16DB4">
        <w:rPr>
          <w:rFonts w:eastAsia="Calibri"/>
          <w:bCs/>
          <w:iCs/>
          <w:szCs w:val="22"/>
          <w:lang w:val="ru-RU"/>
        </w:rPr>
        <w:t>региональных</w:t>
      </w:r>
      <w:r w:rsidR="00D16DB4" w:rsidRPr="00B72FD0">
        <w:rPr>
          <w:rFonts w:eastAsia="Calibri"/>
          <w:bCs/>
          <w:iCs/>
          <w:szCs w:val="22"/>
          <w:lang w:val="ru-RU"/>
        </w:rPr>
        <w:t xml:space="preserve"> </w:t>
      </w:r>
      <w:r w:rsidR="00D16DB4">
        <w:rPr>
          <w:rFonts w:eastAsia="Calibri"/>
          <w:bCs/>
          <w:iCs/>
          <w:szCs w:val="22"/>
          <w:lang w:val="ru-RU"/>
        </w:rPr>
        <w:t>или</w:t>
      </w:r>
      <w:r w:rsidR="00D16DB4" w:rsidRPr="00B72FD0">
        <w:rPr>
          <w:rFonts w:eastAsia="Calibri"/>
          <w:bCs/>
          <w:iCs/>
          <w:szCs w:val="22"/>
          <w:lang w:val="ru-RU"/>
        </w:rPr>
        <w:t xml:space="preserve"> </w:t>
      </w:r>
      <w:r w:rsidR="00D16DB4">
        <w:rPr>
          <w:rFonts w:eastAsia="Calibri"/>
          <w:bCs/>
          <w:iCs/>
          <w:szCs w:val="22"/>
          <w:lang w:val="ru-RU"/>
        </w:rPr>
        <w:t>глобальных</w:t>
      </w:r>
      <w:r w:rsidRPr="00B72FD0">
        <w:rPr>
          <w:rFonts w:eastAsia="Calibri"/>
          <w:bCs/>
          <w:iCs/>
          <w:szCs w:val="22"/>
          <w:lang w:val="ru-RU"/>
        </w:rPr>
        <w:t xml:space="preserve"> </w:t>
      </w:r>
      <w:r w:rsidR="00D16DB4">
        <w:rPr>
          <w:rFonts w:eastAsia="Calibri"/>
          <w:bCs/>
          <w:iCs/>
          <w:szCs w:val="22"/>
          <w:lang w:val="ru-RU"/>
        </w:rPr>
        <w:t>программ</w:t>
      </w:r>
      <w:r w:rsidRPr="00B72FD0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</w:t>
      </w:r>
      <w:r w:rsidRPr="00B72FD0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комплексных</w:t>
      </w:r>
      <w:r w:rsidRPr="00B72FD0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подходов</w:t>
      </w:r>
      <w:r w:rsidRPr="00B72FD0">
        <w:rPr>
          <w:rFonts w:eastAsia="Calibri"/>
          <w:bCs/>
          <w:iCs/>
          <w:szCs w:val="22"/>
          <w:lang w:val="ru-RU"/>
        </w:rPr>
        <w:t>,</w:t>
      </w:r>
      <w:r>
        <w:rPr>
          <w:rFonts w:eastAsia="Calibri"/>
          <w:bCs/>
          <w:iCs/>
          <w:szCs w:val="22"/>
          <w:lang w:val="ru-RU"/>
        </w:rPr>
        <w:t xml:space="preserve"> которые поддерживают</w:t>
      </w:r>
      <w:r w:rsidRPr="00B72FD0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системы миграции видов</w:t>
      </w:r>
      <w:r w:rsidR="00920CCD" w:rsidRPr="00B72FD0">
        <w:rPr>
          <w:rFonts w:eastAsia="Calibri"/>
          <w:bCs/>
          <w:iCs/>
          <w:szCs w:val="22"/>
          <w:lang w:val="ru-RU"/>
        </w:rPr>
        <w:t xml:space="preserve">; </w:t>
      </w:r>
    </w:p>
    <w:p w14:paraId="164D07C2" w14:textId="621DF35C" w:rsidR="00920CCD" w:rsidRPr="00B72FD0" w:rsidRDefault="00B72FD0" w:rsidP="007C56D8">
      <w:pPr>
        <w:numPr>
          <w:ilvl w:val="0"/>
          <w:numId w:val="22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поддержка</w:t>
      </w:r>
      <w:r w:rsidRPr="00B72FD0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деятельности</w:t>
      </w:r>
      <w:r w:rsidRPr="00B72FD0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</w:t>
      </w:r>
      <w:r w:rsidRPr="00B72FD0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уменьшению</w:t>
      </w:r>
      <w:r w:rsidRPr="00B72FD0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риска</w:t>
      </w:r>
      <w:r w:rsidRPr="00B72FD0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возникновения</w:t>
      </w:r>
      <w:r w:rsidRPr="00B72FD0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зоонозов</w:t>
      </w:r>
      <w:r w:rsidRPr="00B72FD0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путем</w:t>
      </w:r>
      <w:r w:rsidRPr="00B72FD0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предотвращения фрагментации и разрушения среды обитания</w:t>
      </w:r>
      <w:r w:rsidR="0088080B">
        <w:rPr>
          <w:rFonts w:eastAsia="Calibri"/>
          <w:bCs/>
          <w:iCs/>
          <w:szCs w:val="22"/>
          <w:lang w:val="ru-RU"/>
        </w:rPr>
        <w:t xml:space="preserve"> и устранения рисков, возникающих при прямом использовании мигрирующих видов</w:t>
      </w:r>
      <w:r w:rsidR="00920CCD" w:rsidRPr="00B72FD0">
        <w:rPr>
          <w:rFonts w:eastAsia="Calibri"/>
          <w:bCs/>
          <w:iCs/>
          <w:szCs w:val="22"/>
          <w:lang w:val="ru-RU"/>
        </w:rPr>
        <w:t xml:space="preserve">; </w:t>
      </w:r>
    </w:p>
    <w:p w14:paraId="242F5D18" w14:textId="08DCF730" w:rsidR="00920CCD" w:rsidRPr="003942EB" w:rsidRDefault="003942EB" w:rsidP="007C56D8">
      <w:pPr>
        <w:numPr>
          <w:ilvl w:val="0"/>
          <w:numId w:val="22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оказание</w:t>
      </w:r>
      <w:r w:rsidRPr="003942EB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поддержки</w:t>
      </w:r>
      <w:r w:rsidRPr="003942EB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правительствам</w:t>
      </w:r>
      <w:r w:rsidRPr="003942EB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</w:t>
      </w:r>
      <w:r w:rsidRPr="003942EB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всем</w:t>
      </w:r>
      <w:r w:rsidRPr="003942EB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другим</w:t>
      </w:r>
      <w:r w:rsidRPr="003942EB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субъектам</w:t>
      </w:r>
      <w:r w:rsidRPr="003942EB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деятельности</w:t>
      </w:r>
      <w:r w:rsidRPr="003942EB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включая</w:t>
      </w:r>
      <w:r w:rsidRPr="003942EB">
        <w:rPr>
          <w:rFonts w:eastAsia="Calibri"/>
          <w:bCs/>
          <w:iCs/>
          <w:szCs w:val="22"/>
          <w:lang w:val="ru-RU"/>
        </w:rPr>
        <w:t xml:space="preserve"> </w:t>
      </w:r>
      <w:r w:rsidR="00C84FA5" w:rsidRPr="00C84FA5">
        <w:rPr>
          <w:rFonts w:eastAsia="Calibri"/>
          <w:bCs/>
          <w:iCs/>
          <w:szCs w:val="22"/>
          <w:lang w:val="ru-RU"/>
        </w:rPr>
        <w:t>Конвенци</w:t>
      </w:r>
      <w:r w:rsidR="00274FAA">
        <w:rPr>
          <w:rFonts w:eastAsia="Calibri"/>
          <w:bCs/>
          <w:iCs/>
          <w:szCs w:val="22"/>
          <w:lang w:val="ru-RU"/>
        </w:rPr>
        <w:t>ю</w:t>
      </w:r>
      <w:r w:rsidR="00C84FA5" w:rsidRPr="00C84FA5">
        <w:rPr>
          <w:rFonts w:eastAsia="Calibri"/>
          <w:bCs/>
          <w:iCs/>
          <w:szCs w:val="22"/>
          <w:lang w:val="ru-RU"/>
        </w:rPr>
        <w:t xml:space="preserve"> по мигрирующим видам</w:t>
      </w:r>
      <w:r w:rsidR="00920CCD" w:rsidRPr="003942EB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в</w:t>
      </w:r>
      <w:r w:rsidRPr="003942EB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осуществлении</w:t>
      </w:r>
      <w:r w:rsidRPr="003942EB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 xml:space="preserve">их особой роли и внесении вклада в эффективную реализацию, мониторинг и обзор глобальной рамочной программы в области биоразнообразия на период после </w:t>
      </w:r>
      <w:r w:rsidRPr="00826774">
        <w:rPr>
          <w:rFonts w:eastAsia="Calibri"/>
          <w:bCs/>
          <w:iCs/>
          <w:szCs w:val="22"/>
          <w:lang w:val="ru-RU"/>
        </w:rPr>
        <w:t xml:space="preserve">2020 </w:t>
      </w:r>
      <w:r>
        <w:rPr>
          <w:rFonts w:eastAsia="Calibri"/>
          <w:bCs/>
          <w:iCs/>
          <w:szCs w:val="22"/>
          <w:lang w:val="ru-RU"/>
        </w:rPr>
        <w:t>года</w:t>
      </w:r>
      <w:r w:rsidR="00920CCD" w:rsidRPr="003942EB">
        <w:rPr>
          <w:rFonts w:eastAsia="Calibri"/>
          <w:bCs/>
          <w:iCs/>
          <w:szCs w:val="22"/>
          <w:lang w:val="ru-RU"/>
        </w:rPr>
        <w:t xml:space="preserve">; </w:t>
      </w:r>
    </w:p>
    <w:p w14:paraId="48131D5D" w14:textId="6AC18882" w:rsidR="00920CCD" w:rsidRPr="003942EB" w:rsidRDefault="003942EB" w:rsidP="007C56D8">
      <w:pPr>
        <w:numPr>
          <w:ilvl w:val="0"/>
          <w:numId w:val="22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содействие международному сотрудничеству посредством региональных и трансграничных механизмов и инициатив</w:t>
      </w:r>
      <w:r w:rsidR="00920CCD" w:rsidRPr="003942EB">
        <w:rPr>
          <w:rFonts w:eastAsia="Calibri"/>
          <w:bCs/>
          <w:iCs/>
          <w:szCs w:val="22"/>
          <w:lang w:val="ru-RU"/>
        </w:rPr>
        <w:t xml:space="preserve">; </w:t>
      </w:r>
    </w:p>
    <w:p w14:paraId="205A42BE" w14:textId="6670D2C9" w:rsidR="00920CCD" w:rsidRPr="003942EB" w:rsidRDefault="003942EB" w:rsidP="007C56D8">
      <w:pPr>
        <w:numPr>
          <w:ilvl w:val="0"/>
          <w:numId w:val="22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борьба</w:t>
      </w:r>
      <w:r w:rsidRPr="003942EB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</w:t>
      </w:r>
      <w:r w:rsidRPr="003942EB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факторами</w:t>
      </w:r>
      <w:r w:rsidRPr="003942EB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утраты</w:t>
      </w:r>
      <w:r w:rsidRPr="003942EB">
        <w:rPr>
          <w:rFonts w:eastAsia="Calibri"/>
          <w:bCs/>
          <w:iCs/>
          <w:szCs w:val="22"/>
          <w:lang w:val="ru-RU"/>
        </w:rPr>
        <w:t xml:space="preserve"> </w:t>
      </w:r>
      <w:r>
        <w:rPr>
          <w:snapToGrid w:val="0"/>
          <w:lang w:val="ru-RU"/>
        </w:rPr>
        <w:t>мигрирующих</w:t>
      </w:r>
      <w:r w:rsidRPr="003942E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видов</w:t>
      </w:r>
      <w:r w:rsidRPr="003942E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диких</w:t>
      </w:r>
      <w:r w:rsidRPr="003942E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животных</w:t>
      </w:r>
      <w:r w:rsidR="00920CCD" w:rsidRPr="003942EB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в</w:t>
      </w:r>
      <w:r w:rsidRPr="003942EB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особенности</w:t>
      </w:r>
      <w:r w:rsidRPr="003942EB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такими, как разрушение</w:t>
      </w:r>
      <w:r w:rsidRPr="003942EB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</w:t>
      </w:r>
      <w:r w:rsidRPr="003942EB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фрагментация</w:t>
      </w:r>
      <w:r w:rsidRPr="003942EB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мест</w:t>
      </w:r>
      <w:r w:rsidRPr="003942EB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обитания</w:t>
      </w:r>
      <w:r w:rsidRPr="003942EB">
        <w:rPr>
          <w:rFonts w:eastAsia="Calibri"/>
          <w:bCs/>
          <w:iCs/>
          <w:szCs w:val="22"/>
          <w:lang w:val="ru-RU"/>
        </w:rPr>
        <w:t>,</w:t>
      </w:r>
      <w:r>
        <w:rPr>
          <w:rFonts w:eastAsia="Calibri"/>
          <w:bCs/>
          <w:iCs/>
          <w:szCs w:val="22"/>
          <w:lang w:val="ru-RU"/>
        </w:rPr>
        <w:t xml:space="preserve"> инвазивные чужеродные виды и чрезмерная эксплуатация</w:t>
      </w:r>
      <w:r w:rsidRPr="003942E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мигрирующих</w:t>
      </w:r>
      <w:r w:rsidRPr="003942E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видов</w:t>
      </w:r>
      <w:r w:rsidRPr="003942E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диких</w:t>
      </w:r>
      <w:r w:rsidRPr="003942E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животных, которые могут быть причинами передачи инфекционных заболеваний от диких животных человеку</w:t>
      </w:r>
      <w:r w:rsidR="00920CCD" w:rsidRPr="003942EB">
        <w:rPr>
          <w:rFonts w:eastAsia="Calibri"/>
          <w:bCs/>
          <w:iCs/>
          <w:szCs w:val="22"/>
          <w:lang w:val="ru-RU"/>
        </w:rPr>
        <w:t xml:space="preserve">; </w:t>
      </w:r>
    </w:p>
    <w:p w14:paraId="41BF3137" w14:textId="360694AD" w:rsidR="00920CCD" w:rsidRPr="00FB20A4" w:rsidRDefault="00FB20A4" w:rsidP="007C56D8">
      <w:pPr>
        <w:numPr>
          <w:ilvl w:val="0"/>
          <w:numId w:val="22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уменьшение</w:t>
      </w:r>
      <w:r w:rsidRPr="00FB20A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неблагоприятного</w:t>
      </w:r>
      <w:r w:rsidRPr="00FB20A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воздействия</w:t>
      </w:r>
      <w:r w:rsidRPr="00FB20A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на</w:t>
      </w:r>
      <w:r w:rsidRPr="00FB20A4">
        <w:rPr>
          <w:rFonts w:eastAsia="Calibri"/>
          <w:bCs/>
          <w:iCs/>
          <w:szCs w:val="22"/>
          <w:lang w:val="ru-RU"/>
        </w:rPr>
        <w:t xml:space="preserve"> </w:t>
      </w:r>
      <w:r>
        <w:rPr>
          <w:snapToGrid w:val="0"/>
          <w:lang w:val="ru-RU"/>
        </w:rPr>
        <w:t>мигрирующие</w:t>
      </w:r>
      <w:r w:rsidRPr="00FB20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виды</w:t>
      </w:r>
      <w:r w:rsidRPr="00FB20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диких</w:t>
      </w:r>
      <w:r w:rsidRPr="00FB20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животных, оказываемого</w:t>
      </w:r>
      <w:r w:rsidRPr="00FB20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энергетическими</w:t>
      </w:r>
      <w:r w:rsidRPr="00FB20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установками</w:t>
      </w:r>
      <w:r w:rsidRPr="00FB20A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</w:t>
      </w:r>
      <w:r w:rsidRPr="00FB20A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линейной</w:t>
      </w:r>
      <w:r w:rsidRPr="00FB20A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инфраструктурой</w:t>
      </w:r>
      <w:r w:rsidR="00920CCD" w:rsidRPr="00FB20A4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включая дороги, железнодорожные пути, ограждения и трубопроводы, как изложено в резолюциях</w:t>
      </w:r>
      <w:r w:rsidR="00920CCD" w:rsidRPr="00FB20A4">
        <w:rPr>
          <w:rFonts w:eastAsia="Calibri"/>
          <w:bCs/>
          <w:iCs/>
          <w:szCs w:val="22"/>
          <w:lang w:val="ru-RU"/>
        </w:rPr>
        <w:t xml:space="preserve"> 11.24 (</w:t>
      </w:r>
      <w:r w:rsidR="00920CCD" w:rsidRPr="00920CCD">
        <w:rPr>
          <w:rFonts w:eastAsia="Calibri"/>
          <w:bCs/>
          <w:iCs/>
          <w:szCs w:val="22"/>
          <w:lang w:val="en-US"/>
        </w:rPr>
        <w:t>Rev</w:t>
      </w:r>
      <w:r w:rsidR="00920CCD" w:rsidRPr="00FB20A4">
        <w:rPr>
          <w:rFonts w:eastAsia="Calibri"/>
          <w:bCs/>
          <w:iCs/>
          <w:szCs w:val="22"/>
          <w:lang w:val="ru-RU"/>
        </w:rPr>
        <w:t>.</w:t>
      </w:r>
      <w:r>
        <w:rPr>
          <w:rFonts w:eastAsia="Calibri"/>
          <w:bCs/>
          <w:iCs/>
          <w:szCs w:val="22"/>
          <w:lang w:val="ru-RU"/>
        </w:rPr>
        <w:t> </w:t>
      </w:r>
      <w:r w:rsidR="00920CCD" w:rsidRPr="00920CCD">
        <w:rPr>
          <w:rFonts w:eastAsia="Calibri"/>
          <w:bCs/>
          <w:iCs/>
          <w:szCs w:val="22"/>
          <w:lang w:val="en-US"/>
        </w:rPr>
        <w:t>COP</w:t>
      </w:r>
      <w:r w:rsidR="00920CCD" w:rsidRPr="00FB20A4">
        <w:rPr>
          <w:rFonts w:eastAsia="Calibri"/>
          <w:bCs/>
          <w:iCs/>
          <w:szCs w:val="22"/>
          <w:lang w:val="ru-RU"/>
        </w:rPr>
        <w:t xml:space="preserve">13) </w:t>
      </w:r>
      <w:r>
        <w:rPr>
          <w:rFonts w:eastAsia="Calibri"/>
          <w:bCs/>
          <w:iCs/>
          <w:szCs w:val="22"/>
          <w:lang w:val="ru-RU"/>
        </w:rPr>
        <w:t>и</w:t>
      </w:r>
      <w:r w:rsidR="00920CCD" w:rsidRPr="00FB20A4">
        <w:rPr>
          <w:rFonts w:eastAsia="Calibri"/>
          <w:bCs/>
          <w:iCs/>
          <w:szCs w:val="22"/>
          <w:lang w:val="ru-RU"/>
        </w:rPr>
        <w:t xml:space="preserve"> 11.27 (</w:t>
      </w:r>
      <w:r w:rsidR="00920CCD" w:rsidRPr="00920CCD">
        <w:rPr>
          <w:rFonts w:eastAsia="Calibri"/>
          <w:bCs/>
          <w:iCs/>
          <w:szCs w:val="22"/>
          <w:lang w:val="en-US"/>
        </w:rPr>
        <w:t>Rev</w:t>
      </w:r>
      <w:r w:rsidR="00920CCD" w:rsidRPr="00FB20A4">
        <w:rPr>
          <w:rFonts w:eastAsia="Calibri"/>
          <w:bCs/>
          <w:iCs/>
          <w:szCs w:val="22"/>
          <w:lang w:val="ru-RU"/>
        </w:rPr>
        <w:t>.</w:t>
      </w:r>
      <w:r>
        <w:rPr>
          <w:rFonts w:eastAsia="Calibri"/>
          <w:bCs/>
          <w:iCs/>
          <w:szCs w:val="22"/>
          <w:lang w:val="ru-RU"/>
        </w:rPr>
        <w:t> </w:t>
      </w:r>
      <w:r w:rsidR="00920CCD" w:rsidRPr="00920CCD">
        <w:rPr>
          <w:rFonts w:eastAsia="Calibri"/>
          <w:bCs/>
          <w:iCs/>
          <w:szCs w:val="22"/>
          <w:lang w:val="en-US"/>
        </w:rPr>
        <w:t>COP</w:t>
      </w:r>
      <w:r w:rsidR="00920CCD" w:rsidRPr="00FB20A4">
        <w:rPr>
          <w:rFonts w:eastAsia="Calibri"/>
          <w:bCs/>
          <w:iCs/>
          <w:szCs w:val="22"/>
          <w:lang w:val="ru-RU"/>
        </w:rPr>
        <w:t>13)</w:t>
      </w:r>
      <w:r>
        <w:rPr>
          <w:rFonts w:eastAsia="Calibri"/>
          <w:bCs/>
          <w:iCs/>
          <w:szCs w:val="22"/>
          <w:lang w:val="ru-RU"/>
        </w:rPr>
        <w:t>, и включение соображений, касающихся</w:t>
      </w:r>
      <w:r w:rsidRPr="00FB20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мигрирующих</w:t>
      </w:r>
      <w:r w:rsidRPr="00FB20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видов</w:t>
      </w:r>
      <w:r w:rsidRPr="00FB20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диких</w:t>
      </w:r>
      <w:r w:rsidRPr="00FB20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животных</w:t>
      </w:r>
      <w:r>
        <w:rPr>
          <w:rFonts w:eastAsia="Calibri"/>
          <w:bCs/>
          <w:iCs/>
          <w:szCs w:val="22"/>
          <w:lang w:val="ru-RU"/>
        </w:rPr>
        <w:t>, в любые виды пространственного планирования, в том числе в стратегические оценки и оценки экологических последствий</w:t>
      </w:r>
      <w:r w:rsidR="00920CCD" w:rsidRPr="00FB20A4">
        <w:rPr>
          <w:rFonts w:eastAsia="Calibri"/>
          <w:bCs/>
          <w:iCs/>
          <w:szCs w:val="22"/>
          <w:lang w:val="ru-RU"/>
        </w:rPr>
        <w:t xml:space="preserve">; </w:t>
      </w:r>
    </w:p>
    <w:p w14:paraId="5ECFDBAD" w14:textId="400F2DD8" w:rsidR="00920CCD" w:rsidRPr="0020736C" w:rsidRDefault="00FB20A4" w:rsidP="007C56D8">
      <w:pPr>
        <w:numPr>
          <w:ilvl w:val="0"/>
          <w:numId w:val="22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борьба</w:t>
      </w:r>
      <w:r w:rsidRPr="0020736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</w:t>
      </w:r>
      <w:r w:rsidRPr="0020736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преступностью</w:t>
      </w:r>
      <w:r w:rsidRPr="0020736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</w:t>
      </w:r>
      <w:r w:rsidRPr="0020736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отношении</w:t>
      </w:r>
      <w:r w:rsidRPr="0020736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диких</w:t>
      </w:r>
      <w:r w:rsidRPr="0020736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животных</w:t>
      </w:r>
      <w:r w:rsidRPr="0020736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</w:t>
      </w:r>
      <w:r w:rsidRPr="0020736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укрепление</w:t>
      </w:r>
      <w:r w:rsidRPr="0020736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деятельности</w:t>
      </w:r>
      <w:r w:rsidRPr="0020736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</w:t>
      </w:r>
      <w:r w:rsidRPr="0020736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борьбе</w:t>
      </w:r>
      <w:r w:rsidRPr="0020736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</w:t>
      </w:r>
      <w:r w:rsidRPr="0020736C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браконьерством</w:t>
      </w:r>
      <w:r w:rsidR="00920CCD" w:rsidRPr="0020736C">
        <w:rPr>
          <w:rFonts w:eastAsia="Calibri"/>
          <w:bCs/>
          <w:iCs/>
          <w:szCs w:val="22"/>
          <w:lang w:val="ru-RU"/>
        </w:rPr>
        <w:t xml:space="preserve">, </w:t>
      </w:r>
      <w:r w:rsidR="0020736C">
        <w:rPr>
          <w:rFonts w:eastAsia="Calibri"/>
          <w:bCs/>
          <w:iCs/>
          <w:szCs w:val="22"/>
          <w:lang w:val="ru-RU"/>
        </w:rPr>
        <w:t>в том числе с использованием региональных подходов к предотвращению незаконного убийства и отлова птиц и торговли ими,</w:t>
      </w:r>
      <w:r w:rsidR="004266C4">
        <w:rPr>
          <w:rFonts w:eastAsia="Calibri"/>
          <w:bCs/>
          <w:iCs/>
          <w:szCs w:val="22"/>
          <w:lang w:val="ru-RU"/>
        </w:rPr>
        <w:t xml:space="preserve"> как изложено в резолюциях</w:t>
      </w:r>
      <w:r w:rsidR="00920CCD" w:rsidRPr="0020736C">
        <w:rPr>
          <w:rFonts w:eastAsia="Calibri"/>
          <w:bCs/>
          <w:iCs/>
          <w:szCs w:val="22"/>
          <w:lang w:val="ru-RU"/>
        </w:rPr>
        <w:t xml:space="preserve"> 11.31 </w:t>
      </w:r>
      <w:r w:rsidR="004266C4">
        <w:rPr>
          <w:rFonts w:eastAsia="Calibri"/>
          <w:bCs/>
          <w:iCs/>
          <w:szCs w:val="22"/>
          <w:lang w:val="ru-RU"/>
        </w:rPr>
        <w:t xml:space="preserve">и </w:t>
      </w:r>
      <w:r w:rsidR="00920CCD" w:rsidRPr="0020736C">
        <w:rPr>
          <w:rFonts w:eastAsia="Calibri"/>
          <w:bCs/>
          <w:iCs/>
          <w:szCs w:val="22"/>
          <w:lang w:val="ru-RU"/>
        </w:rPr>
        <w:t>11.16 (</w:t>
      </w:r>
      <w:r w:rsidR="00920CCD" w:rsidRPr="00920CCD">
        <w:rPr>
          <w:rFonts w:eastAsia="Calibri"/>
          <w:bCs/>
          <w:iCs/>
          <w:szCs w:val="22"/>
          <w:lang w:val="en-US"/>
        </w:rPr>
        <w:t>Rev</w:t>
      </w:r>
      <w:r w:rsidR="00920CCD" w:rsidRPr="0020736C">
        <w:rPr>
          <w:rFonts w:eastAsia="Calibri"/>
          <w:bCs/>
          <w:iCs/>
          <w:szCs w:val="22"/>
          <w:lang w:val="ru-RU"/>
        </w:rPr>
        <w:t>.</w:t>
      </w:r>
      <w:r w:rsidR="00274FAA">
        <w:rPr>
          <w:rFonts w:eastAsia="Calibri"/>
          <w:bCs/>
          <w:iCs/>
          <w:szCs w:val="22"/>
          <w:lang w:val="ru-RU"/>
        </w:rPr>
        <w:t> </w:t>
      </w:r>
      <w:r w:rsidR="00920CCD" w:rsidRPr="00920CCD">
        <w:rPr>
          <w:rFonts w:eastAsia="Calibri"/>
          <w:bCs/>
          <w:iCs/>
          <w:szCs w:val="22"/>
          <w:lang w:val="en-US"/>
        </w:rPr>
        <w:t>COP</w:t>
      </w:r>
      <w:r w:rsidR="00920CCD" w:rsidRPr="0020736C">
        <w:rPr>
          <w:rFonts w:eastAsia="Calibri"/>
          <w:bCs/>
          <w:iCs/>
          <w:szCs w:val="22"/>
          <w:lang w:val="ru-RU"/>
        </w:rPr>
        <w:t xml:space="preserve">13); </w:t>
      </w:r>
    </w:p>
    <w:p w14:paraId="672B6DBD" w14:textId="0CB0DB06" w:rsidR="00920CCD" w:rsidRPr="00D461E6" w:rsidRDefault="00A2383B" w:rsidP="007C56D8">
      <w:pPr>
        <w:numPr>
          <w:ilvl w:val="0"/>
          <w:numId w:val="22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содействие</w:t>
      </w:r>
      <w:r w:rsidRPr="00D461E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осуществлению</w:t>
      </w:r>
      <w:r w:rsidRPr="00D461E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проектов</w:t>
      </w:r>
      <w:r w:rsidRPr="00D461E6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которые</w:t>
      </w:r>
      <w:r w:rsidRPr="00D461E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являются</w:t>
      </w:r>
      <w:r w:rsidRPr="00D461E6">
        <w:rPr>
          <w:rFonts w:eastAsia="Calibri"/>
          <w:bCs/>
          <w:iCs/>
          <w:szCs w:val="22"/>
          <w:lang w:val="ru-RU"/>
        </w:rPr>
        <w:t xml:space="preserve"> </w:t>
      </w:r>
      <w:proofErr w:type="spellStart"/>
      <w:r>
        <w:rPr>
          <w:rFonts w:eastAsia="Calibri"/>
          <w:bCs/>
          <w:iCs/>
          <w:szCs w:val="22"/>
          <w:lang w:val="ru-RU"/>
        </w:rPr>
        <w:t>взаимо</w:t>
      </w:r>
      <w:r w:rsidR="00274FAA">
        <w:rPr>
          <w:rFonts w:eastAsia="Calibri"/>
          <w:bCs/>
          <w:iCs/>
          <w:szCs w:val="22"/>
          <w:lang w:val="ru-RU"/>
        </w:rPr>
        <w:t>поддерживающими</w:t>
      </w:r>
      <w:proofErr w:type="spellEnd"/>
      <w:r w:rsidRPr="00D461E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</w:t>
      </w:r>
      <w:r w:rsidRPr="00D461E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отношению</w:t>
      </w:r>
      <w:r w:rsidRPr="00D461E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</w:t>
      </w:r>
      <w:r w:rsidRPr="00D461E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различным</w:t>
      </w:r>
      <w:r w:rsidRPr="00D461E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соглашениям</w:t>
      </w:r>
      <w:r w:rsidRPr="00D461E6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а</w:t>
      </w:r>
      <w:r w:rsidRPr="00D461E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также</w:t>
      </w:r>
      <w:r w:rsidRPr="00D461E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совместных</w:t>
      </w:r>
      <w:r w:rsidRPr="00D461E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программ</w:t>
      </w:r>
      <w:r w:rsidRPr="00D461E6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таких</w:t>
      </w:r>
      <w:r w:rsidRPr="00D461E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как</w:t>
      </w:r>
      <w:r w:rsidRPr="00D461E6">
        <w:rPr>
          <w:rFonts w:eastAsia="Calibri"/>
          <w:bCs/>
          <w:iCs/>
          <w:szCs w:val="22"/>
          <w:lang w:val="ru-RU"/>
        </w:rPr>
        <w:t xml:space="preserve"> </w:t>
      </w:r>
      <w:r w:rsidR="00434BEC">
        <w:rPr>
          <w:rFonts w:eastAsia="Calibri"/>
          <w:bCs/>
          <w:iCs/>
          <w:szCs w:val="22"/>
          <w:lang w:val="ru-RU"/>
        </w:rPr>
        <w:t>С</w:t>
      </w:r>
      <w:r w:rsidR="00D461E6">
        <w:rPr>
          <w:rFonts w:eastAsia="Calibri"/>
          <w:bCs/>
          <w:iCs/>
          <w:szCs w:val="22"/>
          <w:lang w:val="ru-RU"/>
        </w:rPr>
        <w:t xml:space="preserve">овместная инициатива </w:t>
      </w:r>
      <w:proofErr w:type="spellStart"/>
      <w:r w:rsidR="00D461E6">
        <w:rPr>
          <w:rFonts w:eastAsia="Calibri"/>
          <w:bCs/>
          <w:iCs/>
          <w:szCs w:val="22"/>
          <w:lang w:val="ru-RU"/>
        </w:rPr>
        <w:t>СИТЕС-КМВ</w:t>
      </w:r>
      <w:proofErr w:type="spellEnd"/>
      <w:r w:rsidR="00D461E6">
        <w:rPr>
          <w:rFonts w:eastAsia="Calibri"/>
          <w:bCs/>
          <w:iCs/>
          <w:szCs w:val="22"/>
          <w:lang w:val="ru-RU"/>
        </w:rPr>
        <w:t xml:space="preserve"> по африканским плотоядным животным</w:t>
      </w:r>
      <w:r w:rsidR="00920CCD" w:rsidRPr="00D461E6">
        <w:rPr>
          <w:rFonts w:eastAsia="Calibri"/>
          <w:bCs/>
          <w:iCs/>
          <w:szCs w:val="22"/>
          <w:lang w:val="ru-RU"/>
        </w:rPr>
        <w:t xml:space="preserve">, </w:t>
      </w:r>
      <w:r w:rsidR="00D461E6">
        <w:rPr>
          <w:rFonts w:eastAsia="Calibri"/>
          <w:bCs/>
          <w:iCs/>
          <w:szCs w:val="22"/>
          <w:lang w:val="ru-RU"/>
        </w:rPr>
        <w:t>как изложено в резолюции</w:t>
      </w:r>
      <w:r w:rsidR="00920CCD" w:rsidRPr="00D461E6">
        <w:rPr>
          <w:rFonts w:eastAsia="Calibri"/>
          <w:bCs/>
          <w:iCs/>
          <w:szCs w:val="22"/>
          <w:lang w:val="ru-RU"/>
        </w:rPr>
        <w:t xml:space="preserve"> 13.4; </w:t>
      </w:r>
    </w:p>
    <w:p w14:paraId="081DC919" w14:textId="32B84CBE" w:rsidR="00920CCD" w:rsidRPr="00073CB1" w:rsidRDefault="00434BEC" w:rsidP="007C56D8">
      <w:pPr>
        <w:numPr>
          <w:ilvl w:val="0"/>
          <w:numId w:val="22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осуществление</w:t>
      </w:r>
      <w:r w:rsidRPr="00073CB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согласованных</w:t>
      </w:r>
      <w:r w:rsidRPr="00073CB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действий</w:t>
      </w:r>
      <w:r w:rsidR="00920CCD" w:rsidRPr="00073CB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</w:t>
      </w:r>
      <w:r w:rsidRPr="00073CB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охране</w:t>
      </w:r>
      <w:r w:rsidR="00920CCD" w:rsidRPr="00073CB1">
        <w:rPr>
          <w:rFonts w:eastAsia="Calibri"/>
          <w:bCs/>
          <w:iCs/>
          <w:szCs w:val="22"/>
          <w:lang w:val="ru-RU"/>
        </w:rPr>
        <w:t xml:space="preserve"> </w:t>
      </w:r>
      <w:r w:rsidR="00073CB1">
        <w:rPr>
          <w:rFonts w:eastAsia="Calibri"/>
          <w:bCs/>
          <w:iCs/>
          <w:szCs w:val="22"/>
          <w:lang w:val="ru-RU"/>
        </w:rPr>
        <w:t>культовых</w:t>
      </w:r>
      <w:r w:rsidR="00073CB1" w:rsidRPr="00073CB1">
        <w:rPr>
          <w:rFonts w:eastAsia="Calibri"/>
          <w:bCs/>
          <w:iCs/>
          <w:szCs w:val="22"/>
          <w:lang w:val="ru-RU"/>
        </w:rPr>
        <w:t xml:space="preserve"> </w:t>
      </w:r>
      <w:r w:rsidR="00073CB1">
        <w:rPr>
          <w:rFonts w:eastAsia="Calibri"/>
          <w:bCs/>
          <w:iCs/>
          <w:szCs w:val="22"/>
          <w:lang w:val="ru-RU"/>
        </w:rPr>
        <w:t>видов</w:t>
      </w:r>
      <w:r w:rsidR="00073CB1" w:rsidRPr="00073CB1">
        <w:rPr>
          <w:rFonts w:eastAsia="Calibri"/>
          <w:bCs/>
          <w:iCs/>
          <w:szCs w:val="22"/>
          <w:lang w:val="ru-RU"/>
        </w:rPr>
        <w:t xml:space="preserve">, </w:t>
      </w:r>
      <w:r w:rsidR="00073CB1">
        <w:rPr>
          <w:rFonts w:eastAsia="Calibri"/>
          <w:bCs/>
          <w:iCs/>
          <w:szCs w:val="22"/>
          <w:lang w:val="ru-RU"/>
        </w:rPr>
        <w:t>включая</w:t>
      </w:r>
      <w:r w:rsidR="00073CB1" w:rsidRPr="00073CB1">
        <w:rPr>
          <w:rFonts w:eastAsia="Calibri"/>
          <w:bCs/>
          <w:iCs/>
          <w:szCs w:val="22"/>
          <w:lang w:val="ru-RU"/>
        </w:rPr>
        <w:t xml:space="preserve"> </w:t>
      </w:r>
      <w:r w:rsidR="00073CB1">
        <w:rPr>
          <w:rFonts w:eastAsia="Calibri"/>
          <w:bCs/>
          <w:iCs/>
          <w:szCs w:val="22"/>
          <w:lang w:val="ru-RU"/>
        </w:rPr>
        <w:t>Региональный</w:t>
      </w:r>
      <w:r w:rsidR="00073CB1" w:rsidRPr="00073CB1">
        <w:rPr>
          <w:rFonts w:eastAsia="Calibri"/>
          <w:bCs/>
          <w:iCs/>
          <w:szCs w:val="22"/>
          <w:lang w:val="ru-RU"/>
        </w:rPr>
        <w:t xml:space="preserve"> </w:t>
      </w:r>
      <w:r w:rsidR="00073CB1">
        <w:rPr>
          <w:rFonts w:eastAsia="Calibri"/>
          <w:bCs/>
          <w:iCs/>
          <w:szCs w:val="22"/>
          <w:lang w:val="ru-RU"/>
        </w:rPr>
        <w:t>план</w:t>
      </w:r>
      <w:r w:rsidR="00073CB1" w:rsidRPr="00073CB1">
        <w:rPr>
          <w:rFonts w:eastAsia="Calibri"/>
          <w:bCs/>
          <w:iCs/>
          <w:szCs w:val="22"/>
          <w:lang w:val="ru-RU"/>
        </w:rPr>
        <w:t xml:space="preserve"> </w:t>
      </w:r>
      <w:r w:rsidR="00073CB1">
        <w:rPr>
          <w:rFonts w:eastAsia="Calibri"/>
          <w:bCs/>
          <w:iCs/>
          <w:szCs w:val="22"/>
          <w:lang w:val="ru-RU"/>
        </w:rPr>
        <w:t>охраны</w:t>
      </w:r>
      <w:r w:rsidR="00073CB1" w:rsidRPr="00073CB1">
        <w:rPr>
          <w:rFonts w:eastAsia="Calibri"/>
          <w:bCs/>
          <w:iCs/>
          <w:szCs w:val="22"/>
          <w:lang w:val="ru-RU"/>
        </w:rPr>
        <w:t xml:space="preserve"> </w:t>
      </w:r>
      <w:r w:rsidR="00073CB1">
        <w:rPr>
          <w:rFonts w:eastAsia="Calibri"/>
          <w:bCs/>
          <w:iCs/>
          <w:szCs w:val="22"/>
          <w:lang w:val="ru-RU"/>
        </w:rPr>
        <w:t>ягуаров</w:t>
      </w:r>
      <w:r w:rsidR="00073CB1" w:rsidRPr="00073CB1">
        <w:rPr>
          <w:rFonts w:eastAsia="Calibri"/>
          <w:bCs/>
          <w:iCs/>
          <w:szCs w:val="22"/>
          <w:lang w:val="ru-RU"/>
        </w:rPr>
        <w:t>,</w:t>
      </w:r>
      <w:r w:rsidR="00073CB1">
        <w:rPr>
          <w:rFonts w:eastAsia="Calibri"/>
          <w:bCs/>
          <w:iCs/>
          <w:szCs w:val="22"/>
          <w:lang w:val="ru-RU"/>
        </w:rPr>
        <w:t xml:space="preserve"> направленный на предотвращение прямых и косвенных угроз посредством </w:t>
      </w:r>
      <w:proofErr w:type="gramStart"/>
      <w:r w:rsidR="00073CB1">
        <w:rPr>
          <w:rFonts w:eastAsia="Calibri"/>
          <w:bCs/>
          <w:iCs/>
          <w:szCs w:val="22"/>
          <w:lang w:val="ru-RU"/>
        </w:rPr>
        <w:t>сотрудничества</w:t>
      </w:r>
      <w:proofErr w:type="gramEnd"/>
      <w:r w:rsidR="00073CB1">
        <w:rPr>
          <w:rFonts w:eastAsia="Calibri"/>
          <w:bCs/>
          <w:iCs/>
          <w:szCs w:val="22"/>
          <w:lang w:val="ru-RU"/>
        </w:rPr>
        <w:t xml:space="preserve"> как на институциональном, так и на научном уровнях</w:t>
      </w:r>
      <w:r w:rsidR="00920CCD" w:rsidRPr="00073CB1">
        <w:rPr>
          <w:rFonts w:eastAsia="Calibri"/>
          <w:bCs/>
          <w:iCs/>
          <w:szCs w:val="22"/>
          <w:lang w:val="ru-RU"/>
        </w:rPr>
        <w:t xml:space="preserve">; </w:t>
      </w:r>
    </w:p>
    <w:p w14:paraId="79B88AF6" w14:textId="1EDB1844" w:rsidR="00920CCD" w:rsidRPr="000D5762" w:rsidRDefault="000D5762" w:rsidP="007C56D8">
      <w:pPr>
        <w:numPr>
          <w:ilvl w:val="0"/>
          <w:numId w:val="22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восстановление</w:t>
      </w:r>
      <w:r w:rsidRPr="000D576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</w:t>
      </w:r>
      <w:r w:rsidRPr="000D576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поддержание</w:t>
      </w:r>
      <w:r w:rsidRPr="000D576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глобальных</w:t>
      </w:r>
      <w:r w:rsidRPr="000D576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маршрутов</w:t>
      </w:r>
      <w:r w:rsidRPr="000D576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перелета</w:t>
      </w:r>
      <w:r w:rsidRPr="000D5762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как</w:t>
      </w:r>
      <w:r w:rsidRPr="000D576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предусмотрено</w:t>
      </w:r>
      <w:r w:rsidRPr="000D576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</w:t>
      </w:r>
      <w:r w:rsidRPr="000D576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Программе работы, изложенной в резолюции</w:t>
      </w:r>
      <w:r w:rsidRPr="000D5762">
        <w:rPr>
          <w:rFonts w:eastAsia="Calibri"/>
          <w:bCs/>
          <w:iCs/>
          <w:szCs w:val="22"/>
          <w:lang w:val="ru-RU"/>
        </w:rPr>
        <w:t xml:space="preserve"> </w:t>
      </w:r>
      <w:r w:rsidR="00920CCD" w:rsidRPr="000D5762">
        <w:rPr>
          <w:rFonts w:eastAsia="Calibri"/>
          <w:bCs/>
          <w:iCs/>
          <w:szCs w:val="22"/>
          <w:lang w:val="ru-RU"/>
        </w:rPr>
        <w:t>12.11 (</w:t>
      </w:r>
      <w:r w:rsidR="00920CCD" w:rsidRPr="00920CCD">
        <w:rPr>
          <w:rFonts w:eastAsia="Calibri"/>
          <w:bCs/>
          <w:iCs/>
          <w:szCs w:val="22"/>
          <w:lang w:val="en-US"/>
        </w:rPr>
        <w:t>Rev</w:t>
      </w:r>
      <w:r w:rsidR="00920CCD" w:rsidRPr="000D5762">
        <w:rPr>
          <w:rFonts w:eastAsia="Calibri"/>
          <w:bCs/>
          <w:iCs/>
          <w:szCs w:val="22"/>
          <w:lang w:val="ru-RU"/>
        </w:rPr>
        <w:t>.</w:t>
      </w:r>
      <w:r>
        <w:rPr>
          <w:rFonts w:eastAsia="Calibri"/>
          <w:bCs/>
          <w:iCs/>
          <w:szCs w:val="22"/>
          <w:lang w:val="ru-RU"/>
        </w:rPr>
        <w:t xml:space="preserve"> </w:t>
      </w:r>
      <w:r w:rsidR="00920CCD" w:rsidRPr="00920CCD">
        <w:rPr>
          <w:rFonts w:eastAsia="Calibri"/>
          <w:bCs/>
          <w:iCs/>
          <w:szCs w:val="22"/>
          <w:lang w:val="en-US"/>
        </w:rPr>
        <w:t>COP</w:t>
      </w:r>
      <w:r w:rsidR="00920CCD" w:rsidRPr="000D5762">
        <w:rPr>
          <w:rFonts w:eastAsia="Calibri"/>
          <w:bCs/>
          <w:iCs/>
          <w:szCs w:val="22"/>
          <w:lang w:val="ru-RU"/>
        </w:rPr>
        <w:t xml:space="preserve">13); </w:t>
      </w:r>
    </w:p>
    <w:p w14:paraId="37B7F920" w14:textId="40D96E37" w:rsidR="00920CCD" w:rsidRPr="001A7BE9" w:rsidRDefault="001A7BE9" w:rsidP="007C56D8">
      <w:pPr>
        <w:numPr>
          <w:ilvl w:val="0"/>
          <w:numId w:val="22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уменьшение</w:t>
      </w:r>
      <w:r w:rsidRPr="001A7BE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угроз</w:t>
      </w:r>
      <w:r w:rsidRPr="001A7BE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для</w:t>
      </w:r>
      <w:r w:rsidRPr="001A7BE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диких</w:t>
      </w:r>
      <w:r w:rsidRPr="001A7BE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животных</w:t>
      </w:r>
      <w:r w:rsidR="00920CCD" w:rsidRPr="001A7BE9">
        <w:rPr>
          <w:rFonts w:eastAsia="Calibri"/>
          <w:bCs/>
          <w:iCs/>
          <w:szCs w:val="22"/>
          <w:lang w:val="ru-RU"/>
        </w:rPr>
        <w:t>,</w:t>
      </w:r>
      <w:r w:rsidRPr="001A7BE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включая</w:t>
      </w:r>
      <w:r w:rsidRPr="001A7BE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отравление</w:t>
      </w:r>
      <w:r w:rsidRPr="001A7BE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диких</w:t>
      </w:r>
      <w:r w:rsidRPr="001A7BE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животных</w:t>
      </w:r>
      <w:r w:rsidRPr="001A7BE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</w:t>
      </w:r>
      <w:r w:rsidRPr="001A7BE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результате</w:t>
      </w:r>
      <w:r w:rsidRPr="001A7BE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использования</w:t>
      </w:r>
      <w:r w:rsidRPr="001A7BE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пестицидов</w:t>
      </w:r>
      <w:r w:rsidRPr="001A7BE9">
        <w:rPr>
          <w:rFonts w:eastAsia="Calibri"/>
          <w:bCs/>
          <w:iCs/>
          <w:szCs w:val="22"/>
          <w:lang w:val="ru-RU"/>
        </w:rPr>
        <w:t>,</w:t>
      </w:r>
      <w:r w:rsidR="00920CCD" w:rsidRPr="001A7BE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отравленной</w:t>
      </w:r>
      <w:r w:rsidRPr="001A7BE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приманки</w:t>
      </w:r>
      <w:r w:rsidR="00920CCD" w:rsidRPr="001A7BE9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ветеринарного фармацевтического лечения</w:t>
      </w:r>
      <w:r w:rsidR="00920CCD" w:rsidRPr="001A7BE9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свинца в патронах и рыболовных грузилах, а также световое загрязнение и загрязнение морской среды</w:t>
      </w:r>
      <w:r w:rsidR="00920CCD" w:rsidRPr="001A7BE9">
        <w:rPr>
          <w:rFonts w:eastAsia="Calibri"/>
          <w:bCs/>
          <w:iCs/>
          <w:szCs w:val="22"/>
          <w:lang w:val="ru-RU"/>
        </w:rPr>
        <w:t xml:space="preserve"> </w:t>
      </w:r>
      <w:r w:rsidR="00877CBE">
        <w:rPr>
          <w:rFonts w:eastAsia="Calibri"/>
          <w:bCs/>
          <w:iCs/>
          <w:szCs w:val="22"/>
          <w:lang w:val="ru-RU"/>
        </w:rPr>
        <w:t>морским мусором</w:t>
      </w:r>
      <w:r w:rsidR="00920CCD" w:rsidRPr="001A7BE9">
        <w:rPr>
          <w:rFonts w:eastAsia="Calibri"/>
          <w:bCs/>
          <w:iCs/>
          <w:szCs w:val="22"/>
          <w:lang w:val="ru-RU"/>
        </w:rPr>
        <w:t xml:space="preserve">, </w:t>
      </w:r>
      <w:r w:rsidR="00877CBE">
        <w:rPr>
          <w:rFonts w:eastAsia="Calibri"/>
          <w:bCs/>
          <w:iCs/>
          <w:szCs w:val="22"/>
          <w:lang w:val="ru-RU"/>
        </w:rPr>
        <w:t>шумом и неразорвавшимися боеприпасами, как изложено в резолюции</w:t>
      </w:r>
      <w:r w:rsidR="00920CCD" w:rsidRPr="001A7BE9">
        <w:rPr>
          <w:rFonts w:eastAsia="Calibri"/>
          <w:bCs/>
          <w:iCs/>
          <w:szCs w:val="22"/>
          <w:lang w:val="ru-RU"/>
        </w:rPr>
        <w:t xml:space="preserve"> 12.20, </w:t>
      </w:r>
      <w:r w:rsidR="00877CBE">
        <w:rPr>
          <w:rFonts w:eastAsia="Calibri"/>
          <w:bCs/>
          <w:iCs/>
          <w:szCs w:val="22"/>
          <w:lang w:val="ru-RU"/>
        </w:rPr>
        <w:t>резолюции</w:t>
      </w:r>
      <w:r w:rsidR="00920CCD" w:rsidRPr="001A7BE9">
        <w:rPr>
          <w:rFonts w:eastAsia="Calibri"/>
          <w:bCs/>
          <w:iCs/>
          <w:szCs w:val="22"/>
          <w:lang w:val="ru-RU"/>
        </w:rPr>
        <w:t xml:space="preserve"> 11.15 (</w:t>
      </w:r>
      <w:r w:rsidR="00920CCD" w:rsidRPr="00920CCD">
        <w:rPr>
          <w:rFonts w:eastAsia="Calibri"/>
          <w:bCs/>
          <w:iCs/>
          <w:szCs w:val="22"/>
          <w:lang w:val="en-US"/>
        </w:rPr>
        <w:t>Rev</w:t>
      </w:r>
      <w:r w:rsidR="00920CCD" w:rsidRPr="001A7BE9">
        <w:rPr>
          <w:rFonts w:eastAsia="Calibri"/>
          <w:bCs/>
          <w:iCs/>
          <w:szCs w:val="22"/>
          <w:lang w:val="ru-RU"/>
        </w:rPr>
        <w:t>.</w:t>
      </w:r>
      <w:r w:rsidR="00877CBE">
        <w:rPr>
          <w:rFonts w:eastAsia="Calibri"/>
          <w:bCs/>
          <w:iCs/>
          <w:szCs w:val="22"/>
          <w:lang w:val="ru-RU"/>
        </w:rPr>
        <w:t> </w:t>
      </w:r>
      <w:r w:rsidR="00920CCD" w:rsidRPr="00920CCD">
        <w:rPr>
          <w:rFonts w:eastAsia="Calibri"/>
          <w:bCs/>
          <w:iCs/>
          <w:szCs w:val="22"/>
          <w:lang w:val="en-US"/>
        </w:rPr>
        <w:t>COP</w:t>
      </w:r>
      <w:r w:rsidR="00920CCD" w:rsidRPr="001A7BE9">
        <w:rPr>
          <w:rFonts w:eastAsia="Calibri"/>
          <w:bCs/>
          <w:iCs/>
          <w:szCs w:val="22"/>
          <w:lang w:val="ru-RU"/>
        </w:rPr>
        <w:t xml:space="preserve">13) </w:t>
      </w:r>
      <w:r w:rsidR="00877CBE">
        <w:rPr>
          <w:rFonts w:eastAsia="Calibri"/>
          <w:bCs/>
          <w:iCs/>
          <w:szCs w:val="22"/>
          <w:lang w:val="ru-RU"/>
        </w:rPr>
        <w:t>и резолюции</w:t>
      </w:r>
      <w:r w:rsidR="00877CBE" w:rsidRPr="00877CBE">
        <w:rPr>
          <w:rFonts w:eastAsia="Calibri"/>
          <w:bCs/>
          <w:iCs/>
          <w:szCs w:val="22"/>
          <w:lang w:val="ru-RU"/>
        </w:rPr>
        <w:t xml:space="preserve"> </w:t>
      </w:r>
      <w:r w:rsidR="00920CCD" w:rsidRPr="001A7BE9">
        <w:rPr>
          <w:rFonts w:eastAsia="Calibri"/>
          <w:bCs/>
          <w:iCs/>
          <w:szCs w:val="22"/>
          <w:lang w:val="ru-RU"/>
        </w:rPr>
        <w:t xml:space="preserve">13.5; </w:t>
      </w:r>
    </w:p>
    <w:p w14:paraId="27DD20E9" w14:textId="23766F84" w:rsidR="00920CCD" w:rsidRPr="008D4F82" w:rsidRDefault="00877CBE" w:rsidP="007C56D8">
      <w:pPr>
        <w:numPr>
          <w:ilvl w:val="0"/>
          <w:numId w:val="22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минимизация</w:t>
      </w:r>
      <w:r w:rsidRPr="008D4F8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прилова</w:t>
      </w:r>
      <w:r w:rsidRPr="008D4F82">
        <w:rPr>
          <w:rFonts w:eastAsia="Calibri"/>
          <w:bCs/>
          <w:iCs/>
          <w:szCs w:val="22"/>
          <w:lang w:val="ru-RU"/>
        </w:rPr>
        <w:t xml:space="preserve"> </w:t>
      </w:r>
      <w:r w:rsidR="008D4F82">
        <w:rPr>
          <w:rFonts w:eastAsia="Calibri"/>
          <w:bCs/>
          <w:iCs/>
          <w:szCs w:val="22"/>
          <w:lang w:val="ru-RU"/>
        </w:rPr>
        <w:t>морских</w:t>
      </w:r>
      <w:r w:rsidR="008D4F82" w:rsidRPr="008D4F82">
        <w:rPr>
          <w:rFonts w:eastAsia="Calibri"/>
          <w:bCs/>
          <w:iCs/>
          <w:szCs w:val="22"/>
          <w:lang w:val="ru-RU"/>
        </w:rPr>
        <w:t xml:space="preserve"> </w:t>
      </w:r>
      <w:r w:rsidR="008D4F82">
        <w:rPr>
          <w:rFonts w:eastAsia="Calibri"/>
          <w:bCs/>
          <w:iCs/>
          <w:szCs w:val="22"/>
          <w:lang w:val="ru-RU"/>
        </w:rPr>
        <w:t>видов</w:t>
      </w:r>
      <w:r w:rsidR="008D4F82" w:rsidRPr="008D4F82">
        <w:rPr>
          <w:rFonts w:eastAsia="Calibri"/>
          <w:bCs/>
          <w:iCs/>
          <w:szCs w:val="22"/>
          <w:lang w:val="ru-RU"/>
        </w:rPr>
        <w:t xml:space="preserve"> </w:t>
      </w:r>
      <w:r w:rsidR="008D4F82">
        <w:rPr>
          <w:rFonts w:eastAsia="Calibri"/>
          <w:bCs/>
          <w:iCs/>
          <w:szCs w:val="22"/>
          <w:lang w:val="ru-RU"/>
        </w:rPr>
        <w:t>из</w:t>
      </w:r>
      <w:r w:rsidR="008D4F82" w:rsidRPr="008D4F82">
        <w:rPr>
          <w:rFonts w:eastAsia="Calibri"/>
          <w:bCs/>
          <w:iCs/>
          <w:szCs w:val="22"/>
          <w:lang w:val="ru-RU"/>
        </w:rPr>
        <w:t xml:space="preserve"> </w:t>
      </w:r>
      <w:r w:rsidR="008D4F82">
        <w:rPr>
          <w:rFonts w:eastAsia="Calibri"/>
          <w:bCs/>
          <w:iCs/>
          <w:szCs w:val="22"/>
          <w:lang w:val="ru-RU"/>
        </w:rPr>
        <w:t>перечня</w:t>
      </w:r>
      <w:r w:rsidR="008D4F82" w:rsidRPr="008D4F82">
        <w:rPr>
          <w:rFonts w:eastAsia="Calibri"/>
          <w:bCs/>
          <w:iCs/>
          <w:szCs w:val="22"/>
          <w:lang w:val="ru-RU"/>
        </w:rPr>
        <w:t xml:space="preserve"> </w:t>
      </w:r>
      <w:r w:rsidR="00C84FA5" w:rsidRPr="00C84FA5">
        <w:rPr>
          <w:rFonts w:eastAsia="Calibri"/>
          <w:bCs/>
          <w:iCs/>
          <w:szCs w:val="22"/>
          <w:lang w:val="ru-RU"/>
        </w:rPr>
        <w:t xml:space="preserve">Конвенции по мигрирующим видам </w:t>
      </w:r>
      <w:r w:rsidR="008D4F82">
        <w:rPr>
          <w:rFonts w:eastAsia="Calibri"/>
          <w:bCs/>
          <w:iCs/>
          <w:szCs w:val="22"/>
          <w:lang w:val="ru-RU"/>
        </w:rPr>
        <w:t>и</w:t>
      </w:r>
      <w:r w:rsidR="008D4F82" w:rsidRPr="008D4F82">
        <w:rPr>
          <w:rFonts w:eastAsia="Calibri"/>
          <w:bCs/>
          <w:iCs/>
          <w:szCs w:val="22"/>
          <w:lang w:val="ru-RU"/>
        </w:rPr>
        <w:t xml:space="preserve"> </w:t>
      </w:r>
      <w:r w:rsidR="008D4F82">
        <w:rPr>
          <w:rFonts w:eastAsia="Calibri"/>
          <w:bCs/>
          <w:iCs/>
          <w:szCs w:val="22"/>
          <w:lang w:val="ru-RU"/>
        </w:rPr>
        <w:t>сокращение</w:t>
      </w:r>
      <w:r w:rsidR="008D4F82" w:rsidRPr="008D4F82">
        <w:rPr>
          <w:rFonts w:eastAsia="Calibri"/>
          <w:bCs/>
          <w:iCs/>
          <w:szCs w:val="22"/>
          <w:lang w:val="ru-RU"/>
        </w:rPr>
        <w:t xml:space="preserve"> </w:t>
      </w:r>
      <w:r w:rsidR="008D4F82">
        <w:rPr>
          <w:rFonts w:eastAsia="Calibri"/>
          <w:bCs/>
          <w:iCs/>
          <w:szCs w:val="22"/>
          <w:lang w:val="ru-RU"/>
        </w:rPr>
        <w:t xml:space="preserve">смертности после высвобождения, как изложено в резолюции </w:t>
      </w:r>
      <w:r w:rsidR="00920CCD" w:rsidRPr="008D4F82">
        <w:rPr>
          <w:rFonts w:eastAsia="Calibri"/>
          <w:bCs/>
          <w:iCs/>
          <w:szCs w:val="22"/>
          <w:lang w:val="ru-RU"/>
        </w:rPr>
        <w:t xml:space="preserve">12.22 </w:t>
      </w:r>
      <w:r w:rsidR="008D4F82">
        <w:rPr>
          <w:rFonts w:eastAsia="Calibri"/>
          <w:bCs/>
          <w:iCs/>
          <w:szCs w:val="22"/>
          <w:lang w:val="ru-RU"/>
        </w:rPr>
        <w:t>и других документах</w:t>
      </w:r>
      <w:r w:rsidR="00920CCD" w:rsidRPr="008D4F82">
        <w:rPr>
          <w:rFonts w:eastAsia="Calibri"/>
          <w:bCs/>
          <w:iCs/>
          <w:szCs w:val="22"/>
          <w:lang w:val="ru-RU"/>
        </w:rPr>
        <w:t xml:space="preserve">; </w:t>
      </w:r>
    </w:p>
    <w:p w14:paraId="69444DC7" w14:textId="03C2CDDF" w:rsidR="00920CCD" w:rsidRPr="008D4F82" w:rsidRDefault="008D4F82" w:rsidP="007C56D8">
      <w:pPr>
        <w:numPr>
          <w:ilvl w:val="0"/>
          <w:numId w:val="22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поддержка</w:t>
      </w:r>
      <w:r w:rsidRPr="008D4F8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устойчивых</w:t>
      </w:r>
      <w:r w:rsidRPr="008D4F8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видов</w:t>
      </w:r>
      <w:r w:rsidRPr="008D4F8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туризма</w:t>
      </w:r>
      <w:r w:rsidRPr="008D4F82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которые</w:t>
      </w:r>
      <w:r w:rsidRPr="008D4F8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способствуют</w:t>
      </w:r>
      <w:r w:rsidRPr="008D4F8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сохранению</w:t>
      </w:r>
      <w:r w:rsidRPr="008D4F8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диких</w:t>
      </w:r>
      <w:r w:rsidRPr="008D4F8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животных</w:t>
      </w:r>
      <w:r w:rsidRPr="008D4F82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как</w:t>
      </w:r>
      <w:r w:rsidRPr="008D4F8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изложено</w:t>
      </w:r>
      <w:r w:rsidRPr="008D4F8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</w:t>
      </w:r>
      <w:r w:rsidRPr="008D4F8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резолюции</w:t>
      </w:r>
      <w:r w:rsidR="00920CCD" w:rsidRPr="008D4F82">
        <w:rPr>
          <w:rFonts w:eastAsia="Calibri"/>
          <w:bCs/>
          <w:iCs/>
          <w:szCs w:val="22"/>
          <w:lang w:val="ru-RU"/>
        </w:rPr>
        <w:t xml:space="preserve"> 12.23 </w:t>
      </w:r>
      <w:r>
        <w:rPr>
          <w:rFonts w:eastAsia="Calibri"/>
          <w:bCs/>
          <w:iCs/>
          <w:szCs w:val="22"/>
          <w:lang w:val="ru-RU"/>
        </w:rPr>
        <w:t>и резолюции</w:t>
      </w:r>
      <w:r w:rsidR="00920CCD" w:rsidRPr="008D4F82">
        <w:rPr>
          <w:rFonts w:eastAsia="Calibri"/>
          <w:bCs/>
          <w:iCs/>
          <w:szCs w:val="22"/>
          <w:lang w:val="ru-RU"/>
        </w:rPr>
        <w:t xml:space="preserve"> 11.29 (</w:t>
      </w:r>
      <w:r w:rsidR="00920CCD" w:rsidRPr="00920CCD">
        <w:rPr>
          <w:rFonts w:eastAsia="Calibri"/>
          <w:bCs/>
          <w:iCs/>
          <w:szCs w:val="22"/>
          <w:lang w:val="en-US"/>
        </w:rPr>
        <w:t>Rev</w:t>
      </w:r>
      <w:r w:rsidR="00920CCD" w:rsidRPr="008D4F82">
        <w:rPr>
          <w:rFonts w:eastAsia="Calibri"/>
          <w:bCs/>
          <w:iCs/>
          <w:szCs w:val="22"/>
          <w:lang w:val="ru-RU"/>
        </w:rPr>
        <w:t>.</w:t>
      </w:r>
      <w:r>
        <w:rPr>
          <w:rFonts w:eastAsia="Calibri"/>
          <w:bCs/>
          <w:iCs/>
          <w:szCs w:val="22"/>
          <w:lang w:val="ru-RU"/>
        </w:rPr>
        <w:t xml:space="preserve"> </w:t>
      </w:r>
      <w:r w:rsidR="00920CCD" w:rsidRPr="00920CCD">
        <w:rPr>
          <w:rFonts w:eastAsia="Calibri"/>
          <w:bCs/>
          <w:iCs/>
          <w:szCs w:val="22"/>
          <w:lang w:val="en-US"/>
        </w:rPr>
        <w:t>COP</w:t>
      </w:r>
      <w:r w:rsidR="00920CCD" w:rsidRPr="008D4F82">
        <w:rPr>
          <w:rFonts w:eastAsia="Calibri"/>
          <w:bCs/>
          <w:iCs/>
          <w:szCs w:val="22"/>
          <w:lang w:val="ru-RU"/>
        </w:rPr>
        <w:t xml:space="preserve">12); </w:t>
      </w:r>
    </w:p>
    <w:p w14:paraId="7C68C1E7" w14:textId="738B1D19" w:rsidR="00920CCD" w:rsidRPr="008D4F82" w:rsidRDefault="008D4F82" w:rsidP="007C56D8">
      <w:pPr>
        <w:numPr>
          <w:ilvl w:val="0"/>
          <w:numId w:val="22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lastRenderedPageBreak/>
        <w:t>уменьшение</w:t>
      </w:r>
      <w:r w:rsidRPr="008D4F8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угроз</w:t>
      </w:r>
      <w:r w:rsidRPr="008D4F8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для</w:t>
      </w:r>
      <w:r w:rsidRPr="008D4F8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пресноводных</w:t>
      </w:r>
      <w:r w:rsidRPr="008D4F8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рыб</w:t>
      </w:r>
      <w:r w:rsidRPr="008D4F82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таких</w:t>
      </w:r>
      <w:r w:rsidRPr="008D4F8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как</w:t>
      </w:r>
      <w:r w:rsidRPr="008D4F8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деградация</w:t>
      </w:r>
      <w:r w:rsidRPr="008D4F8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мест</w:t>
      </w:r>
      <w:r w:rsidRPr="008D4F82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обитания</w:t>
      </w:r>
      <w:r w:rsidR="00920CCD" w:rsidRPr="008D4F82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 xml:space="preserve">препятствия для миграции и </w:t>
      </w:r>
      <w:proofErr w:type="spellStart"/>
      <w:r w:rsidR="002E5FB9">
        <w:rPr>
          <w:rFonts w:eastAsia="Calibri"/>
          <w:bCs/>
          <w:iCs/>
          <w:szCs w:val="22"/>
          <w:lang w:val="ru-RU"/>
        </w:rPr>
        <w:t>перелов</w:t>
      </w:r>
      <w:proofErr w:type="spellEnd"/>
      <w:r w:rsidR="00920CCD" w:rsidRPr="008D4F82">
        <w:rPr>
          <w:rFonts w:eastAsia="Calibri"/>
          <w:bCs/>
          <w:iCs/>
          <w:szCs w:val="22"/>
          <w:lang w:val="ru-RU"/>
        </w:rPr>
        <w:t xml:space="preserve">, </w:t>
      </w:r>
      <w:r w:rsidR="002E5FB9">
        <w:rPr>
          <w:rFonts w:eastAsia="Calibri"/>
          <w:bCs/>
          <w:iCs/>
          <w:szCs w:val="22"/>
          <w:lang w:val="ru-RU"/>
        </w:rPr>
        <w:t>как изложено в резолюции</w:t>
      </w:r>
      <w:r w:rsidR="00920CCD" w:rsidRPr="008D4F82">
        <w:rPr>
          <w:rFonts w:eastAsia="Calibri"/>
          <w:bCs/>
          <w:iCs/>
          <w:szCs w:val="22"/>
          <w:lang w:val="ru-RU"/>
        </w:rPr>
        <w:t xml:space="preserve"> 10.12; </w:t>
      </w:r>
    </w:p>
    <w:p w14:paraId="59E3A95C" w14:textId="6A1EF35E" w:rsidR="00920CCD" w:rsidRPr="000F6AAE" w:rsidRDefault="000E09C8" w:rsidP="007C56D8">
      <w:pPr>
        <w:numPr>
          <w:ilvl w:val="0"/>
          <w:numId w:val="22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поддержка</w:t>
      </w:r>
      <w:r w:rsidRPr="000F6AAE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стратегий</w:t>
      </w:r>
      <w:r w:rsidRPr="000F6AAE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сохранения</w:t>
      </w:r>
      <w:r w:rsidR="000F6AAE" w:rsidRPr="000F6AAE">
        <w:rPr>
          <w:rFonts w:eastAsia="Calibri"/>
          <w:bCs/>
          <w:iCs/>
          <w:szCs w:val="22"/>
          <w:lang w:val="ru-RU"/>
        </w:rPr>
        <w:t xml:space="preserve">, </w:t>
      </w:r>
      <w:r w:rsidR="000F6AAE">
        <w:rPr>
          <w:rFonts w:eastAsia="Calibri"/>
          <w:bCs/>
          <w:iCs/>
          <w:szCs w:val="22"/>
          <w:lang w:val="ru-RU"/>
        </w:rPr>
        <w:t>которые</w:t>
      </w:r>
      <w:r w:rsidR="000F6AAE" w:rsidRPr="000F6AAE">
        <w:rPr>
          <w:rFonts w:eastAsia="Calibri"/>
          <w:bCs/>
          <w:iCs/>
          <w:szCs w:val="22"/>
          <w:lang w:val="ru-RU"/>
        </w:rPr>
        <w:t xml:space="preserve"> </w:t>
      </w:r>
      <w:r w:rsidR="000F6AAE">
        <w:rPr>
          <w:rFonts w:eastAsia="Calibri"/>
          <w:bCs/>
          <w:iCs/>
          <w:szCs w:val="22"/>
          <w:lang w:val="ru-RU"/>
        </w:rPr>
        <w:t>способствуют</w:t>
      </w:r>
      <w:r w:rsidR="000F6AAE" w:rsidRPr="000F6AAE">
        <w:rPr>
          <w:rFonts w:eastAsia="Calibri"/>
          <w:bCs/>
          <w:iCs/>
          <w:szCs w:val="22"/>
          <w:lang w:val="ru-RU"/>
        </w:rPr>
        <w:t xml:space="preserve"> </w:t>
      </w:r>
      <w:r w:rsidR="000F6AAE">
        <w:rPr>
          <w:rFonts w:eastAsia="Calibri"/>
          <w:bCs/>
          <w:iCs/>
          <w:szCs w:val="22"/>
          <w:lang w:val="ru-RU"/>
        </w:rPr>
        <w:t>созданию</w:t>
      </w:r>
      <w:r w:rsidR="000F6AAE" w:rsidRPr="000F6AAE">
        <w:rPr>
          <w:rFonts w:eastAsia="Calibri"/>
          <w:bCs/>
          <w:iCs/>
          <w:szCs w:val="22"/>
          <w:lang w:val="ru-RU"/>
        </w:rPr>
        <w:t xml:space="preserve"> </w:t>
      </w:r>
      <w:r w:rsidR="000F6AAE">
        <w:rPr>
          <w:rFonts w:eastAsia="Calibri"/>
          <w:bCs/>
          <w:iCs/>
          <w:szCs w:val="22"/>
          <w:lang w:val="ru-RU"/>
        </w:rPr>
        <w:t>и</w:t>
      </w:r>
      <w:r w:rsidR="000F6AAE" w:rsidRPr="000F6AAE">
        <w:rPr>
          <w:rFonts w:eastAsia="Calibri"/>
          <w:bCs/>
          <w:iCs/>
          <w:szCs w:val="22"/>
          <w:lang w:val="ru-RU"/>
        </w:rPr>
        <w:t xml:space="preserve"> </w:t>
      </w:r>
      <w:r w:rsidR="000F6AAE">
        <w:rPr>
          <w:rFonts w:eastAsia="Calibri"/>
          <w:bCs/>
          <w:iCs/>
          <w:szCs w:val="22"/>
          <w:lang w:val="ru-RU"/>
        </w:rPr>
        <w:t>поддержанию</w:t>
      </w:r>
      <w:r w:rsidR="000F6AAE" w:rsidRPr="000F6AAE">
        <w:rPr>
          <w:rFonts w:eastAsia="Calibri"/>
          <w:bCs/>
          <w:iCs/>
          <w:szCs w:val="22"/>
          <w:lang w:val="ru-RU"/>
        </w:rPr>
        <w:t xml:space="preserve"> </w:t>
      </w:r>
      <w:r w:rsidR="000F6AAE">
        <w:rPr>
          <w:rFonts w:eastAsia="Calibri"/>
          <w:bCs/>
          <w:iCs/>
          <w:szCs w:val="22"/>
          <w:lang w:val="ru-RU"/>
        </w:rPr>
        <w:t>сетей</w:t>
      </w:r>
      <w:r w:rsidRPr="000F6AAE">
        <w:rPr>
          <w:rFonts w:eastAsia="Calibri"/>
          <w:bCs/>
          <w:iCs/>
          <w:szCs w:val="22"/>
          <w:lang w:val="ru-RU"/>
        </w:rPr>
        <w:t xml:space="preserve"> </w:t>
      </w:r>
      <w:proofErr w:type="spellStart"/>
      <w:r w:rsidR="000F6AAE">
        <w:rPr>
          <w:rFonts w:eastAsia="Calibri"/>
          <w:bCs/>
          <w:iCs/>
          <w:szCs w:val="22"/>
          <w:lang w:val="ru-RU"/>
        </w:rPr>
        <w:t>климатоустойчивых</w:t>
      </w:r>
      <w:proofErr w:type="spellEnd"/>
      <w:r w:rsidR="000F6AAE">
        <w:rPr>
          <w:rFonts w:eastAsia="Calibri"/>
          <w:bCs/>
          <w:iCs/>
          <w:szCs w:val="22"/>
          <w:lang w:val="ru-RU"/>
        </w:rPr>
        <w:t xml:space="preserve"> районов для мигрирующих видов</w:t>
      </w:r>
      <w:r w:rsidR="00920CCD" w:rsidRPr="000F6AAE">
        <w:rPr>
          <w:rFonts w:eastAsia="Calibri"/>
          <w:bCs/>
          <w:iCs/>
          <w:szCs w:val="22"/>
          <w:lang w:val="ru-RU"/>
        </w:rPr>
        <w:t xml:space="preserve">, </w:t>
      </w:r>
      <w:r w:rsidR="000F6AAE">
        <w:rPr>
          <w:rFonts w:eastAsia="Calibri"/>
          <w:bCs/>
          <w:iCs/>
          <w:szCs w:val="22"/>
          <w:lang w:val="ru-RU"/>
        </w:rPr>
        <w:t>как изложено в резолюции</w:t>
      </w:r>
      <w:r w:rsidR="00920CCD" w:rsidRPr="000F6AAE">
        <w:rPr>
          <w:rFonts w:eastAsia="Calibri"/>
          <w:bCs/>
          <w:iCs/>
          <w:szCs w:val="22"/>
          <w:lang w:val="ru-RU"/>
        </w:rPr>
        <w:t xml:space="preserve"> 12.21; </w:t>
      </w:r>
    </w:p>
    <w:p w14:paraId="2ABF12DF" w14:textId="5D7A556B" w:rsidR="00920CCD" w:rsidRPr="000F6AAE" w:rsidRDefault="000F6AAE" w:rsidP="007C56D8">
      <w:pPr>
        <w:numPr>
          <w:ilvl w:val="0"/>
          <w:numId w:val="22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предотвращение</w:t>
      </w:r>
      <w:r w:rsidRPr="000F6AAE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сокращения</w:t>
      </w:r>
      <w:r w:rsidRPr="000F6AAE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численности</w:t>
      </w:r>
      <w:r w:rsidRPr="000F6AAE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насекомых</w:t>
      </w:r>
      <w:r w:rsidRPr="000F6AAE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</w:t>
      </w:r>
      <w:r w:rsidRPr="000F6AAE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поддержка</w:t>
      </w:r>
      <w:r w:rsidRPr="000F6AAE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научных</w:t>
      </w:r>
      <w:r w:rsidRPr="000F6AAE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исследований</w:t>
      </w:r>
      <w:r w:rsidRPr="000F6AAE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его</w:t>
      </w:r>
      <w:r w:rsidRPr="000F6AAE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влияния</w:t>
      </w:r>
      <w:r w:rsidRPr="000F6AAE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 xml:space="preserve">на популяции мигрирующих видов насекомоядных животных, как изложено в </w:t>
      </w:r>
      <w:r w:rsidR="00835DB9">
        <w:rPr>
          <w:rFonts w:eastAsia="Calibri"/>
          <w:bCs/>
          <w:iCs/>
          <w:szCs w:val="22"/>
          <w:lang w:val="ru-RU"/>
        </w:rPr>
        <w:br/>
      </w:r>
      <w:r>
        <w:rPr>
          <w:rFonts w:eastAsia="Calibri"/>
          <w:bCs/>
          <w:iCs/>
          <w:szCs w:val="22"/>
          <w:lang w:val="ru-RU"/>
        </w:rPr>
        <w:t>резолюции</w:t>
      </w:r>
      <w:r w:rsidR="00920CCD" w:rsidRPr="000F6AAE">
        <w:rPr>
          <w:rFonts w:eastAsia="Calibri"/>
          <w:bCs/>
          <w:iCs/>
          <w:szCs w:val="22"/>
          <w:lang w:val="ru-RU"/>
        </w:rPr>
        <w:t xml:space="preserve"> 13.6. </w:t>
      </w:r>
    </w:p>
    <w:p w14:paraId="629AC9F5" w14:textId="6098CEAC" w:rsidR="00920CCD" w:rsidRPr="000F6AAE" w:rsidRDefault="00EE7646" w:rsidP="00F36489">
      <w:pPr>
        <w:pStyle w:val="1"/>
        <w:suppressLineNumbers/>
        <w:suppressAutoHyphens/>
        <w:spacing w:before="120" w:line="235" w:lineRule="auto"/>
        <w:ind w:left="1701" w:hanging="708"/>
        <w:jc w:val="left"/>
        <w:rPr>
          <w:rFonts w:eastAsia="Calibri"/>
          <w:lang w:val="ru-RU"/>
        </w:rPr>
      </w:pPr>
      <w:r>
        <w:rPr>
          <w:kern w:val="22"/>
          <w:szCs w:val="22"/>
        </w:rPr>
        <w:t>III</w:t>
      </w:r>
      <w:r w:rsidRPr="000F6AAE">
        <w:rPr>
          <w:kern w:val="22"/>
          <w:szCs w:val="22"/>
          <w:lang w:val="ru-RU"/>
        </w:rPr>
        <w:t>.</w:t>
      </w:r>
      <w:r w:rsidRPr="000F6AAE">
        <w:rPr>
          <w:kern w:val="22"/>
          <w:szCs w:val="22"/>
          <w:lang w:val="ru-RU"/>
        </w:rPr>
        <w:tab/>
      </w:r>
      <w:r w:rsidR="000F6AAE">
        <w:rPr>
          <w:kern w:val="22"/>
          <w:szCs w:val="22"/>
          <w:lang w:val="ru-RU"/>
        </w:rPr>
        <w:t>конвенция</w:t>
      </w:r>
      <w:r w:rsidR="000F6AAE" w:rsidRPr="000F6AAE">
        <w:rPr>
          <w:kern w:val="22"/>
          <w:szCs w:val="22"/>
          <w:lang w:val="ru-RU"/>
        </w:rPr>
        <w:t xml:space="preserve"> </w:t>
      </w:r>
      <w:r w:rsidR="000F6AAE">
        <w:rPr>
          <w:kern w:val="22"/>
          <w:szCs w:val="22"/>
          <w:lang w:val="ru-RU"/>
        </w:rPr>
        <w:t>о</w:t>
      </w:r>
      <w:r w:rsidR="000F6AAE" w:rsidRPr="000F6AAE">
        <w:rPr>
          <w:kern w:val="22"/>
          <w:szCs w:val="22"/>
          <w:lang w:val="ru-RU"/>
        </w:rPr>
        <w:t xml:space="preserve"> </w:t>
      </w:r>
      <w:r w:rsidR="000F6AAE">
        <w:rPr>
          <w:kern w:val="22"/>
          <w:szCs w:val="22"/>
          <w:lang w:val="ru-RU"/>
        </w:rPr>
        <w:t>водно</w:t>
      </w:r>
      <w:r w:rsidR="000F6AAE" w:rsidRPr="000F6AAE">
        <w:rPr>
          <w:kern w:val="22"/>
          <w:szCs w:val="22"/>
          <w:lang w:val="ru-RU"/>
        </w:rPr>
        <w:t>-</w:t>
      </w:r>
      <w:r w:rsidR="000F6AAE">
        <w:rPr>
          <w:kern w:val="22"/>
          <w:szCs w:val="22"/>
          <w:lang w:val="ru-RU"/>
        </w:rPr>
        <w:t>болотных</w:t>
      </w:r>
      <w:r w:rsidR="000F6AAE" w:rsidRPr="000F6AAE">
        <w:rPr>
          <w:kern w:val="22"/>
          <w:szCs w:val="22"/>
          <w:lang w:val="ru-RU"/>
        </w:rPr>
        <w:t xml:space="preserve"> </w:t>
      </w:r>
      <w:r w:rsidR="000F6AAE">
        <w:rPr>
          <w:kern w:val="22"/>
          <w:szCs w:val="22"/>
          <w:lang w:val="ru-RU"/>
        </w:rPr>
        <w:t>угодьях</w:t>
      </w:r>
      <w:r w:rsidR="00920CCD" w:rsidRPr="000F6AAE">
        <w:rPr>
          <w:kern w:val="22"/>
          <w:szCs w:val="22"/>
          <w:lang w:val="ru-RU"/>
        </w:rPr>
        <w:t xml:space="preserve">: </w:t>
      </w:r>
      <w:r w:rsidR="000F6AAE">
        <w:rPr>
          <w:kern w:val="22"/>
          <w:szCs w:val="22"/>
          <w:lang w:val="ru-RU"/>
        </w:rPr>
        <w:t>решение</w:t>
      </w:r>
      <w:r w:rsidR="000F6AAE" w:rsidRPr="000F6AAE">
        <w:rPr>
          <w:kern w:val="22"/>
          <w:szCs w:val="22"/>
          <w:lang w:val="ru-RU"/>
        </w:rPr>
        <w:t xml:space="preserve"> </w:t>
      </w:r>
      <w:r w:rsidR="000F6AAE">
        <w:rPr>
          <w:kern w:val="22"/>
          <w:szCs w:val="22"/>
          <w:lang w:val="ru-RU"/>
        </w:rPr>
        <w:t>постоянного</w:t>
      </w:r>
      <w:r w:rsidR="000F6AAE" w:rsidRPr="000F6AAE">
        <w:rPr>
          <w:kern w:val="22"/>
          <w:szCs w:val="22"/>
          <w:lang w:val="ru-RU"/>
        </w:rPr>
        <w:t xml:space="preserve"> </w:t>
      </w:r>
      <w:r w:rsidR="000F6AAE">
        <w:rPr>
          <w:kern w:val="22"/>
          <w:szCs w:val="22"/>
          <w:lang w:val="ru-RU"/>
        </w:rPr>
        <w:t>комитета</w:t>
      </w:r>
      <w:r w:rsidR="00D277E7" w:rsidRPr="000F6AAE">
        <w:rPr>
          <w:kern w:val="22"/>
          <w:szCs w:val="22"/>
          <w:lang w:val="ru-RU"/>
        </w:rPr>
        <w:t xml:space="preserve"> </w:t>
      </w:r>
      <w:r w:rsidR="00920CCD" w:rsidRPr="00F65367">
        <w:rPr>
          <w:kern w:val="22"/>
          <w:szCs w:val="22"/>
        </w:rPr>
        <w:t>SC</w:t>
      </w:r>
      <w:r w:rsidR="00920CCD" w:rsidRPr="000F6AAE">
        <w:rPr>
          <w:kern w:val="22"/>
          <w:szCs w:val="22"/>
          <w:lang w:val="ru-RU"/>
        </w:rPr>
        <w:t>58-25</w:t>
      </w:r>
      <w:r w:rsidR="00431D0A" w:rsidRPr="000F6AAE">
        <w:rPr>
          <w:kern w:val="22"/>
          <w:szCs w:val="22"/>
          <w:lang w:val="ru-RU"/>
        </w:rPr>
        <w:t xml:space="preserve"> </w:t>
      </w:r>
      <w:r w:rsidR="000F6AAE">
        <w:rPr>
          <w:kern w:val="22"/>
          <w:szCs w:val="22"/>
          <w:lang w:val="ru-RU"/>
        </w:rPr>
        <w:t>об</w:t>
      </w:r>
      <w:r w:rsidR="000F6AAE" w:rsidRPr="000F6AAE">
        <w:rPr>
          <w:kern w:val="22"/>
          <w:szCs w:val="22"/>
          <w:lang w:val="ru-RU"/>
        </w:rPr>
        <w:t xml:space="preserve"> </w:t>
      </w:r>
      <w:r w:rsidR="000F6AAE">
        <w:rPr>
          <w:kern w:val="22"/>
          <w:szCs w:val="22"/>
          <w:lang w:val="ru-RU"/>
        </w:rPr>
        <w:t>элементах</w:t>
      </w:r>
      <w:r w:rsidR="000F6AAE" w:rsidRPr="000F6AAE">
        <w:rPr>
          <w:kern w:val="22"/>
          <w:szCs w:val="22"/>
          <w:lang w:val="ru-RU"/>
        </w:rPr>
        <w:t xml:space="preserve"> </w:t>
      </w:r>
      <w:r w:rsidR="000F6AAE">
        <w:rPr>
          <w:kern w:val="22"/>
          <w:szCs w:val="22"/>
          <w:lang w:val="ru-RU"/>
        </w:rPr>
        <w:t>рекомендаций</w:t>
      </w:r>
      <w:r w:rsidR="000F6AAE" w:rsidRPr="000F6AAE">
        <w:rPr>
          <w:kern w:val="22"/>
          <w:szCs w:val="22"/>
          <w:lang w:val="ru-RU"/>
        </w:rPr>
        <w:t xml:space="preserve"> </w:t>
      </w:r>
      <w:r w:rsidR="000F6AAE">
        <w:rPr>
          <w:kern w:val="22"/>
          <w:szCs w:val="22"/>
          <w:lang w:val="ru-RU"/>
        </w:rPr>
        <w:t xml:space="preserve">касательно поддержки целей и приоритетов конвенции, связанных с восьмым пополнением целевого фонда </w:t>
      </w:r>
      <w:proofErr w:type="spellStart"/>
      <w:r w:rsidR="000F6AAE">
        <w:rPr>
          <w:kern w:val="22"/>
          <w:szCs w:val="22"/>
          <w:lang w:val="ru-RU"/>
        </w:rPr>
        <w:t>гэф</w:t>
      </w:r>
      <w:proofErr w:type="spellEnd"/>
    </w:p>
    <w:p w14:paraId="6742B29D" w14:textId="5A0465F4" w:rsidR="00920CCD" w:rsidRPr="00E76845" w:rsidRDefault="00E76845" w:rsidP="00431D0A">
      <w:pPr>
        <w:numPr>
          <w:ilvl w:val="0"/>
          <w:numId w:val="11"/>
        </w:numPr>
        <w:tabs>
          <w:tab w:val="clear" w:pos="360"/>
        </w:tabs>
        <w:snapToGrid w:val="0"/>
        <w:spacing w:before="120" w:after="1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В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ответ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на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предложения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Конференции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Сторон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Конвенции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биологическом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разнообразии</w:t>
      </w:r>
      <w:r w:rsidRPr="00E76845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содержащиеся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решениях</w:t>
      </w:r>
      <w:r w:rsidR="00431D0A" w:rsidRPr="00E76845">
        <w:rPr>
          <w:rFonts w:eastAsia="Calibri"/>
          <w:bCs/>
          <w:iCs/>
          <w:szCs w:val="22"/>
          <w:lang w:val="ru-RU"/>
        </w:rPr>
        <w:t xml:space="preserve"> </w:t>
      </w:r>
      <w:r w:rsidR="00431D0A" w:rsidRPr="00431D0A">
        <w:rPr>
          <w:rFonts w:eastAsia="Calibri"/>
          <w:bCs/>
          <w:iCs/>
          <w:szCs w:val="22"/>
          <w:lang w:val="en-US"/>
        </w:rPr>
        <w:t>XII</w:t>
      </w:r>
      <w:r w:rsidR="00431D0A" w:rsidRPr="00E76845">
        <w:rPr>
          <w:rFonts w:eastAsia="Calibri"/>
          <w:bCs/>
          <w:iCs/>
          <w:szCs w:val="22"/>
          <w:lang w:val="ru-RU"/>
        </w:rPr>
        <w:t xml:space="preserve">/30 </w:t>
      </w:r>
      <w:r>
        <w:rPr>
          <w:rFonts w:eastAsia="Calibri"/>
          <w:bCs/>
          <w:iCs/>
          <w:szCs w:val="22"/>
          <w:lang w:val="ru-RU"/>
        </w:rPr>
        <w:t>и</w:t>
      </w:r>
      <w:r w:rsidR="00431D0A" w:rsidRPr="00E76845">
        <w:rPr>
          <w:rFonts w:eastAsia="Calibri"/>
          <w:bCs/>
          <w:iCs/>
          <w:szCs w:val="22"/>
          <w:lang w:val="ru-RU"/>
        </w:rPr>
        <w:t xml:space="preserve"> </w:t>
      </w:r>
      <w:r w:rsidR="00431D0A" w:rsidRPr="00431D0A">
        <w:rPr>
          <w:rFonts w:eastAsia="Calibri"/>
          <w:bCs/>
          <w:iCs/>
          <w:szCs w:val="22"/>
          <w:lang w:val="en-US"/>
        </w:rPr>
        <w:t>XIII</w:t>
      </w:r>
      <w:r w:rsidR="00431D0A" w:rsidRPr="00E76845">
        <w:rPr>
          <w:rFonts w:eastAsia="Calibri"/>
          <w:bCs/>
          <w:iCs/>
          <w:szCs w:val="22"/>
          <w:lang w:val="ru-RU"/>
        </w:rPr>
        <w:t xml:space="preserve">/21, </w:t>
      </w:r>
      <w:r>
        <w:rPr>
          <w:rFonts w:eastAsia="Calibri"/>
          <w:bCs/>
          <w:iCs/>
          <w:szCs w:val="22"/>
          <w:lang w:val="ru-RU"/>
        </w:rPr>
        <w:t>Конференция</w:t>
      </w:r>
      <w:r w:rsidR="00431D0A"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Договаривающихся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Сторон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Конвенции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водно</w:t>
      </w:r>
      <w:r w:rsidRPr="00E76845">
        <w:rPr>
          <w:rFonts w:eastAsia="Calibri"/>
          <w:bCs/>
          <w:iCs/>
          <w:szCs w:val="22"/>
          <w:lang w:val="ru-RU"/>
        </w:rPr>
        <w:t>-</w:t>
      </w:r>
      <w:r>
        <w:rPr>
          <w:rFonts w:eastAsia="Calibri"/>
          <w:bCs/>
          <w:iCs/>
          <w:szCs w:val="22"/>
          <w:lang w:val="ru-RU"/>
        </w:rPr>
        <w:t>болотных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угодьях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на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своем</w:t>
      </w:r>
      <w:r w:rsidRPr="00E76845">
        <w:rPr>
          <w:rFonts w:eastAsia="Calibri"/>
          <w:bCs/>
          <w:iCs/>
          <w:szCs w:val="22"/>
          <w:lang w:val="ru-RU"/>
        </w:rPr>
        <w:t xml:space="preserve"> 13-</w:t>
      </w:r>
      <w:r>
        <w:rPr>
          <w:rFonts w:eastAsia="Calibri"/>
          <w:bCs/>
          <w:iCs/>
          <w:szCs w:val="22"/>
          <w:lang w:val="ru-RU"/>
        </w:rPr>
        <w:t>м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совещании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пункте</w:t>
      </w:r>
      <w:r w:rsidR="00431D0A" w:rsidRPr="00E76845">
        <w:rPr>
          <w:rFonts w:eastAsia="Calibri"/>
          <w:bCs/>
          <w:iCs/>
          <w:szCs w:val="22"/>
          <w:lang w:val="ru-RU"/>
        </w:rPr>
        <w:t xml:space="preserve"> </w:t>
      </w:r>
      <w:r w:rsidRPr="00E76845">
        <w:rPr>
          <w:rFonts w:eastAsia="Calibri"/>
          <w:bCs/>
          <w:iCs/>
          <w:szCs w:val="22"/>
          <w:lang w:val="ru-RU"/>
        </w:rPr>
        <w:t xml:space="preserve">46 </w:t>
      </w:r>
      <w:r>
        <w:rPr>
          <w:rFonts w:eastAsia="Calibri"/>
          <w:bCs/>
          <w:iCs/>
          <w:szCs w:val="22"/>
          <w:lang w:val="ru-RU"/>
        </w:rPr>
        <w:t>резолюции</w:t>
      </w:r>
      <w:r w:rsidR="00431D0A" w:rsidRPr="00E76845">
        <w:rPr>
          <w:rFonts w:eastAsia="Calibri"/>
          <w:bCs/>
          <w:iCs/>
          <w:szCs w:val="22"/>
          <w:lang w:val="ru-RU"/>
        </w:rPr>
        <w:t xml:space="preserve"> </w:t>
      </w:r>
      <w:r w:rsidR="00431D0A" w:rsidRPr="00431D0A">
        <w:rPr>
          <w:rFonts w:eastAsia="Calibri"/>
          <w:bCs/>
          <w:iCs/>
          <w:szCs w:val="22"/>
          <w:lang w:val="en-US"/>
        </w:rPr>
        <w:t>XIII</w:t>
      </w:r>
      <w:r w:rsidR="00431D0A" w:rsidRPr="00E76845">
        <w:rPr>
          <w:rFonts w:eastAsia="Calibri"/>
          <w:bCs/>
          <w:iCs/>
          <w:szCs w:val="22"/>
          <w:lang w:val="ru-RU"/>
        </w:rPr>
        <w:t>.7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поручила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ее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секретариату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представить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Постоянному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комитету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для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рассмотрения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на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его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 w:rsidR="00431D0A" w:rsidRPr="00E76845">
        <w:rPr>
          <w:rFonts w:eastAsia="Calibri"/>
          <w:bCs/>
          <w:iCs/>
          <w:szCs w:val="22"/>
          <w:lang w:val="ru-RU"/>
        </w:rPr>
        <w:t>58</w:t>
      </w:r>
      <w:r>
        <w:rPr>
          <w:rFonts w:eastAsia="Calibri"/>
          <w:bCs/>
          <w:iCs/>
          <w:szCs w:val="22"/>
          <w:lang w:val="ru-RU"/>
        </w:rPr>
        <w:t xml:space="preserve">-м совещании элементы рекомендаций для </w:t>
      </w:r>
      <w:proofErr w:type="spellStart"/>
      <w:r>
        <w:rPr>
          <w:rFonts w:eastAsia="Calibri"/>
          <w:bCs/>
          <w:iCs/>
          <w:szCs w:val="22"/>
          <w:lang w:val="ru-RU"/>
        </w:rPr>
        <w:t>ГЭФ</w:t>
      </w:r>
      <w:proofErr w:type="spellEnd"/>
      <w:r>
        <w:rPr>
          <w:rFonts w:eastAsia="Calibri"/>
          <w:bCs/>
          <w:iCs/>
          <w:szCs w:val="22"/>
          <w:lang w:val="ru-RU"/>
        </w:rPr>
        <w:t xml:space="preserve"> касательно финансирования в поддержку целей и приоритетов</w:t>
      </w:r>
      <w:r w:rsidR="00431D0A"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Конвенции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водно</w:t>
      </w:r>
      <w:r w:rsidRPr="00E76845">
        <w:rPr>
          <w:rFonts w:eastAsia="Calibri"/>
          <w:bCs/>
          <w:iCs/>
          <w:szCs w:val="22"/>
          <w:lang w:val="ru-RU"/>
        </w:rPr>
        <w:t>-</w:t>
      </w:r>
      <w:r>
        <w:rPr>
          <w:rFonts w:eastAsia="Calibri"/>
          <w:bCs/>
          <w:iCs/>
          <w:szCs w:val="22"/>
          <w:lang w:val="ru-RU"/>
        </w:rPr>
        <w:t>болотных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proofErr w:type="gramStart"/>
      <w:r>
        <w:rPr>
          <w:rFonts w:eastAsia="Calibri"/>
          <w:bCs/>
          <w:iCs/>
          <w:szCs w:val="22"/>
          <w:lang w:val="ru-RU"/>
        </w:rPr>
        <w:t>угодьях</w:t>
      </w:r>
      <w:proofErr w:type="gramEnd"/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для рассмотрения Конференцией Сторон</w:t>
      </w:r>
      <w:r w:rsidR="00431D0A"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Конвенции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биологическом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разнообразии на ее 15-м совещании</w:t>
      </w:r>
      <w:r w:rsidRPr="00E76845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при</w:t>
      </w:r>
      <w:r w:rsidRPr="0082677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 xml:space="preserve">разработке стратегических рекомендаций для восьмого пополнения Целевого фонда </w:t>
      </w:r>
      <w:proofErr w:type="spellStart"/>
      <w:r>
        <w:rPr>
          <w:rFonts w:eastAsia="Calibri"/>
          <w:bCs/>
          <w:iCs/>
          <w:szCs w:val="22"/>
          <w:lang w:val="ru-RU"/>
        </w:rPr>
        <w:t>ГЭФ</w:t>
      </w:r>
      <w:proofErr w:type="spellEnd"/>
      <w:r w:rsidR="00920CCD" w:rsidRPr="00E76845">
        <w:rPr>
          <w:rFonts w:eastAsia="Calibri"/>
          <w:bCs/>
          <w:iCs/>
          <w:szCs w:val="22"/>
          <w:lang w:val="ru-RU"/>
        </w:rPr>
        <w:t>.</w:t>
      </w:r>
    </w:p>
    <w:p w14:paraId="04CB1F7C" w14:textId="392BCC8D" w:rsidR="00920CCD" w:rsidRPr="006031B1" w:rsidRDefault="00E76845" w:rsidP="00431D0A">
      <w:pPr>
        <w:numPr>
          <w:ilvl w:val="0"/>
          <w:numId w:val="11"/>
        </w:numPr>
        <w:tabs>
          <w:tab w:val="clear" w:pos="360"/>
        </w:tabs>
        <w:snapToGrid w:val="0"/>
        <w:spacing w:before="120" w:after="120"/>
        <w:rPr>
          <w:rFonts w:eastAsia="Calibri"/>
          <w:bCs/>
          <w:iCs/>
          <w:szCs w:val="22"/>
          <w:lang w:val="en-US"/>
        </w:rPr>
      </w:pPr>
      <w:r>
        <w:rPr>
          <w:rFonts w:eastAsia="Calibri"/>
          <w:bCs/>
          <w:iCs/>
          <w:szCs w:val="22"/>
          <w:lang w:val="ru-RU"/>
        </w:rPr>
        <w:t>В</w:t>
      </w:r>
      <w:r w:rsidRPr="003F5D78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ходе</w:t>
      </w:r>
      <w:r w:rsidRPr="003F5D78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межсессионных</w:t>
      </w:r>
      <w:r w:rsidRPr="003F5D78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виртуальных</w:t>
      </w:r>
      <w:r w:rsidRPr="003F5D78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сессий</w:t>
      </w:r>
      <w:r w:rsidR="00431D0A" w:rsidRPr="003F5D78">
        <w:rPr>
          <w:rFonts w:eastAsia="Calibri"/>
          <w:bCs/>
          <w:iCs/>
          <w:szCs w:val="22"/>
          <w:lang w:val="ru-RU"/>
        </w:rPr>
        <w:t xml:space="preserve"> 58</w:t>
      </w:r>
      <w:r w:rsidR="003F5D78" w:rsidRPr="003F5D78">
        <w:rPr>
          <w:rFonts w:eastAsia="Calibri"/>
          <w:bCs/>
          <w:iCs/>
          <w:szCs w:val="22"/>
          <w:lang w:val="ru-RU"/>
        </w:rPr>
        <w:t>-</w:t>
      </w:r>
      <w:r w:rsidR="003F5D78">
        <w:rPr>
          <w:rFonts w:eastAsia="Calibri"/>
          <w:bCs/>
          <w:iCs/>
          <w:szCs w:val="22"/>
          <w:lang w:val="ru-RU"/>
        </w:rPr>
        <w:t>го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совещания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Постоянного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комитета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, </w:t>
      </w:r>
      <w:r w:rsidR="003F5D78">
        <w:rPr>
          <w:rFonts w:eastAsia="Calibri"/>
          <w:bCs/>
          <w:iCs/>
          <w:szCs w:val="22"/>
          <w:lang w:val="ru-RU"/>
        </w:rPr>
        <w:t>проходивших</w:t>
      </w:r>
      <w:r w:rsidR="00431D0A" w:rsidRPr="003F5D78">
        <w:rPr>
          <w:rFonts w:eastAsia="Calibri"/>
          <w:bCs/>
          <w:iCs/>
          <w:szCs w:val="22"/>
          <w:lang w:val="ru-RU"/>
        </w:rPr>
        <w:t xml:space="preserve"> 23 </w:t>
      </w:r>
      <w:r w:rsidR="003F5D78">
        <w:rPr>
          <w:rFonts w:eastAsia="Calibri"/>
          <w:bCs/>
          <w:iCs/>
          <w:szCs w:val="22"/>
          <w:lang w:val="ru-RU"/>
        </w:rPr>
        <w:t>и</w:t>
      </w:r>
      <w:r w:rsidR="00431D0A" w:rsidRPr="003F5D78">
        <w:rPr>
          <w:rFonts w:eastAsia="Calibri"/>
          <w:bCs/>
          <w:iCs/>
          <w:szCs w:val="22"/>
          <w:lang w:val="ru-RU"/>
        </w:rPr>
        <w:t xml:space="preserve"> 25 </w:t>
      </w:r>
      <w:r w:rsidR="003F5D78">
        <w:rPr>
          <w:rFonts w:eastAsia="Calibri"/>
          <w:bCs/>
          <w:iCs/>
          <w:szCs w:val="22"/>
          <w:lang w:val="ru-RU"/>
        </w:rPr>
        <w:t>июня</w:t>
      </w:r>
      <w:r w:rsidR="00431D0A" w:rsidRPr="003F5D78">
        <w:rPr>
          <w:rFonts w:eastAsia="Calibri"/>
          <w:bCs/>
          <w:iCs/>
          <w:szCs w:val="22"/>
          <w:lang w:val="ru-RU"/>
        </w:rPr>
        <w:t xml:space="preserve"> 2020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года</w:t>
      </w:r>
      <w:r w:rsidR="00835DB9">
        <w:rPr>
          <w:rFonts w:eastAsia="Calibri"/>
          <w:bCs/>
          <w:iCs/>
          <w:szCs w:val="22"/>
          <w:lang w:val="ru-RU"/>
        </w:rPr>
        <w:t>,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Постоянный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комитет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рассмотрел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элементы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рекомендаций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для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proofErr w:type="spellStart"/>
      <w:r w:rsidR="003F5D78">
        <w:rPr>
          <w:rFonts w:eastAsia="Calibri"/>
          <w:bCs/>
          <w:iCs/>
          <w:szCs w:val="22"/>
          <w:lang w:val="ru-RU"/>
        </w:rPr>
        <w:t>ГЭФ</w:t>
      </w:r>
      <w:proofErr w:type="spellEnd"/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касательно финансирования в поддержку целей и приоритетов</w:t>
      </w:r>
      <w:r w:rsidR="003F5D78" w:rsidRPr="00E76845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Конвенции</w:t>
      </w:r>
      <w:r w:rsidR="003F5D78" w:rsidRPr="00E76845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о</w:t>
      </w:r>
      <w:r w:rsidR="003F5D78" w:rsidRPr="00E76845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водно</w:t>
      </w:r>
      <w:r w:rsidR="003F5D78" w:rsidRPr="00E76845">
        <w:rPr>
          <w:rFonts w:eastAsia="Calibri"/>
          <w:bCs/>
          <w:iCs/>
          <w:szCs w:val="22"/>
          <w:lang w:val="ru-RU"/>
        </w:rPr>
        <w:t>-</w:t>
      </w:r>
      <w:r w:rsidR="003F5D78">
        <w:rPr>
          <w:rFonts w:eastAsia="Calibri"/>
          <w:bCs/>
          <w:iCs/>
          <w:szCs w:val="22"/>
          <w:lang w:val="ru-RU"/>
        </w:rPr>
        <w:t>болотных</w:t>
      </w:r>
      <w:r w:rsidR="003F5D78" w:rsidRPr="00E76845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угодьях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 xml:space="preserve">для восьмого пополнения Целевого фонда </w:t>
      </w:r>
      <w:proofErr w:type="spellStart"/>
      <w:r w:rsidR="003F5D78">
        <w:rPr>
          <w:rFonts w:eastAsia="Calibri"/>
          <w:bCs/>
          <w:iCs/>
          <w:szCs w:val="22"/>
          <w:lang w:val="ru-RU"/>
        </w:rPr>
        <w:t>ГЭФ</w:t>
      </w:r>
      <w:proofErr w:type="spellEnd"/>
      <w:r w:rsidR="00431D0A" w:rsidRPr="003F5D78">
        <w:rPr>
          <w:rFonts w:eastAsia="Calibri"/>
          <w:bCs/>
          <w:iCs/>
          <w:szCs w:val="22"/>
          <w:lang w:val="ru-RU"/>
        </w:rPr>
        <w:t xml:space="preserve">. </w:t>
      </w:r>
      <w:r w:rsidR="003F5D78">
        <w:rPr>
          <w:rFonts w:eastAsia="Calibri"/>
          <w:bCs/>
          <w:iCs/>
          <w:szCs w:val="22"/>
          <w:lang w:val="ru-RU"/>
        </w:rPr>
        <w:t>Соответственно</w:t>
      </w:r>
      <w:r w:rsidR="006940B6" w:rsidRPr="003F5D78">
        <w:rPr>
          <w:rFonts w:eastAsia="Calibri"/>
          <w:bCs/>
          <w:iCs/>
          <w:szCs w:val="22"/>
          <w:lang w:val="ru-RU"/>
        </w:rPr>
        <w:t xml:space="preserve">, </w:t>
      </w:r>
      <w:r w:rsidR="003F5D78">
        <w:rPr>
          <w:rFonts w:eastAsia="Calibri"/>
          <w:bCs/>
          <w:iCs/>
          <w:szCs w:val="22"/>
          <w:lang w:val="ru-RU"/>
        </w:rPr>
        <w:t>в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решении</w:t>
      </w:r>
      <w:r w:rsidR="00431D0A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431D0A" w:rsidRPr="006031B1">
        <w:rPr>
          <w:rFonts w:eastAsia="Calibri"/>
          <w:bCs/>
          <w:iCs/>
          <w:szCs w:val="22"/>
          <w:lang w:val="en-US"/>
        </w:rPr>
        <w:t>SC</w:t>
      </w:r>
      <w:r w:rsidR="00431D0A" w:rsidRPr="003F5D78">
        <w:rPr>
          <w:rFonts w:eastAsia="Calibri"/>
          <w:bCs/>
          <w:iCs/>
          <w:szCs w:val="22"/>
          <w:lang w:val="ru-RU"/>
        </w:rPr>
        <w:t>58-25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Постоянный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комитет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постановил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поручить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, </w:t>
      </w:r>
      <w:r w:rsidR="003F5D78">
        <w:rPr>
          <w:rFonts w:eastAsia="Calibri"/>
          <w:bCs/>
          <w:iCs/>
          <w:szCs w:val="22"/>
          <w:lang w:val="ru-RU"/>
        </w:rPr>
        <w:t>чтобы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следующие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элементы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рекомендаций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были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представлены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секретариатом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Исполнительному секретарю</w:t>
      </w:r>
      <w:r w:rsidR="003F5D78" w:rsidRPr="003F5D78">
        <w:rPr>
          <w:rFonts w:eastAsia="Calibri"/>
          <w:bCs/>
          <w:iCs/>
          <w:szCs w:val="22"/>
          <w:lang w:val="ru-RU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Конвенции</w:t>
      </w:r>
      <w:r w:rsidR="003F5D78" w:rsidRPr="003F5D78">
        <w:rPr>
          <w:rFonts w:eastAsia="Calibri"/>
          <w:bCs/>
          <w:iCs/>
          <w:szCs w:val="22"/>
          <w:lang w:val="en-US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о</w:t>
      </w:r>
      <w:r w:rsidR="003F5D78" w:rsidRPr="003F5D78">
        <w:rPr>
          <w:rFonts w:eastAsia="Calibri"/>
          <w:bCs/>
          <w:iCs/>
          <w:szCs w:val="22"/>
          <w:lang w:val="en-US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биологическом</w:t>
      </w:r>
      <w:r w:rsidR="003F5D78" w:rsidRPr="003F5D78">
        <w:rPr>
          <w:rFonts w:eastAsia="Calibri"/>
          <w:bCs/>
          <w:iCs/>
          <w:szCs w:val="22"/>
          <w:lang w:val="en-US"/>
        </w:rPr>
        <w:t xml:space="preserve"> </w:t>
      </w:r>
      <w:r w:rsidR="003F5D78">
        <w:rPr>
          <w:rFonts w:eastAsia="Calibri"/>
          <w:bCs/>
          <w:iCs/>
          <w:szCs w:val="22"/>
          <w:lang w:val="ru-RU"/>
        </w:rPr>
        <w:t>разнообразии</w:t>
      </w:r>
      <w:r w:rsidR="00431D0A" w:rsidRPr="006031B1">
        <w:rPr>
          <w:rFonts w:eastAsia="Calibri"/>
          <w:bCs/>
          <w:iCs/>
          <w:szCs w:val="22"/>
          <w:lang w:val="en-US"/>
        </w:rPr>
        <w:t>.</w:t>
      </w:r>
    </w:p>
    <w:p w14:paraId="7F83817B" w14:textId="0648AAA0" w:rsidR="00920CCD" w:rsidRPr="005957B8" w:rsidRDefault="000C0A26" w:rsidP="00F81399">
      <w:pPr>
        <w:numPr>
          <w:ilvl w:val="0"/>
          <w:numId w:val="11"/>
        </w:numPr>
        <w:tabs>
          <w:tab w:val="clear" w:pos="360"/>
        </w:tabs>
        <w:snapToGrid w:val="0"/>
        <w:spacing w:before="120" w:after="1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Постоянный</w:t>
      </w:r>
      <w:r w:rsidRPr="005957B8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комитет</w:t>
      </w:r>
      <w:r w:rsidRPr="005957B8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выразил</w:t>
      </w:r>
      <w:r w:rsidRPr="005957B8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признательность</w:t>
      </w:r>
      <w:r w:rsidR="005957B8" w:rsidRPr="005957B8">
        <w:rPr>
          <w:rFonts w:eastAsia="Calibri"/>
          <w:bCs/>
          <w:iCs/>
          <w:szCs w:val="22"/>
          <w:lang w:val="ru-RU"/>
        </w:rPr>
        <w:t xml:space="preserve"> </w:t>
      </w:r>
      <w:r w:rsidR="005957B8">
        <w:rPr>
          <w:rFonts w:eastAsia="Calibri"/>
          <w:bCs/>
          <w:iCs/>
          <w:szCs w:val="22"/>
          <w:lang w:val="ru-RU"/>
        </w:rPr>
        <w:t>со</w:t>
      </w:r>
      <w:r w:rsidR="005957B8" w:rsidRPr="005957B8">
        <w:rPr>
          <w:rFonts w:eastAsia="Calibri"/>
          <w:bCs/>
          <w:iCs/>
          <w:szCs w:val="22"/>
          <w:lang w:val="ru-RU"/>
        </w:rPr>
        <w:t xml:space="preserve"> </w:t>
      </w:r>
      <w:r w:rsidR="005957B8">
        <w:rPr>
          <w:rFonts w:eastAsia="Calibri"/>
          <w:bCs/>
          <w:iCs/>
          <w:szCs w:val="22"/>
          <w:lang w:val="ru-RU"/>
        </w:rPr>
        <w:t>стороны</w:t>
      </w:r>
      <w:r w:rsidRPr="005957B8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Конвенции</w:t>
      </w:r>
      <w:r w:rsidRPr="005957B8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</w:t>
      </w:r>
      <w:r w:rsidRPr="005957B8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водно</w:t>
      </w:r>
      <w:r w:rsidRPr="005957B8">
        <w:rPr>
          <w:rFonts w:eastAsia="Calibri"/>
          <w:bCs/>
          <w:iCs/>
          <w:szCs w:val="22"/>
          <w:lang w:val="ru-RU"/>
        </w:rPr>
        <w:t>-</w:t>
      </w:r>
      <w:r>
        <w:rPr>
          <w:rFonts w:eastAsia="Calibri"/>
          <w:bCs/>
          <w:iCs/>
          <w:szCs w:val="22"/>
          <w:lang w:val="ru-RU"/>
        </w:rPr>
        <w:t>болотных</w:t>
      </w:r>
      <w:r w:rsidRPr="005957B8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угодьях</w:t>
      </w:r>
      <w:r w:rsidRPr="005957B8">
        <w:rPr>
          <w:rFonts w:eastAsia="Calibri"/>
          <w:bCs/>
          <w:iCs/>
          <w:szCs w:val="22"/>
          <w:lang w:val="ru-RU"/>
        </w:rPr>
        <w:t xml:space="preserve"> </w:t>
      </w:r>
      <w:r w:rsidR="005957B8">
        <w:rPr>
          <w:rFonts w:eastAsia="Calibri"/>
          <w:bCs/>
          <w:iCs/>
          <w:szCs w:val="22"/>
          <w:lang w:val="ru-RU"/>
        </w:rPr>
        <w:t>в</w:t>
      </w:r>
      <w:r w:rsidR="005957B8" w:rsidRPr="005957B8">
        <w:rPr>
          <w:rFonts w:eastAsia="Calibri"/>
          <w:bCs/>
          <w:iCs/>
          <w:szCs w:val="22"/>
          <w:lang w:val="ru-RU"/>
        </w:rPr>
        <w:t xml:space="preserve"> </w:t>
      </w:r>
      <w:r w:rsidR="005957B8">
        <w:rPr>
          <w:rFonts w:eastAsia="Calibri"/>
          <w:bCs/>
          <w:iCs/>
          <w:szCs w:val="22"/>
          <w:lang w:val="ru-RU"/>
        </w:rPr>
        <w:t>отношении</w:t>
      </w:r>
      <w:r w:rsidR="005957B8" w:rsidRPr="005957B8">
        <w:rPr>
          <w:rFonts w:eastAsia="Calibri"/>
          <w:bCs/>
          <w:iCs/>
          <w:szCs w:val="22"/>
          <w:lang w:val="ru-RU"/>
        </w:rPr>
        <w:t xml:space="preserve"> </w:t>
      </w:r>
      <w:r w:rsidR="005957B8">
        <w:rPr>
          <w:rFonts w:eastAsia="Calibri"/>
          <w:bCs/>
          <w:iCs/>
          <w:szCs w:val="22"/>
          <w:lang w:val="ru-RU"/>
        </w:rPr>
        <w:t>предложения</w:t>
      </w:r>
      <w:r w:rsidR="005957B8" w:rsidRPr="005957B8">
        <w:rPr>
          <w:rFonts w:eastAsia="Calibri"/>
          <w:bCs/>
          <w:iCs/>
          <w:szCs w:val="22"/>
          <w:lang w:val="ru-RU"/>
        </w:rPr>
        <w:t xml:space="preserve"> </w:t>
      </w:r>
      <w:r w:rsidR="005957B8">
        <w:rPr>
          <w:rFonts w:eastAsia="Calibri"/>
          <w:bCs/>
          <w:iCs/>
          <w:szCs w:val="22"/>
          <w:lang w:val="ru-RU"/>
        </w:rPr>
        <w:t>Конвенции</w:t>
      </w:r>
      <w:r w:rsidR="005957B8" w:rsidRPr="005957B8">
        <w:rPr>
          <w:rFonts w:eastAsia="Calibri"/>
          <w:bCs/>
          <w:iCs/>
          <w:szCs w:val="22"/>
          <w:lang w:val="ru-RU"/>
        </w:rPr>
        <w:t xml:space="preserve"> </w:t>
      </w:r>
      <w:r w:rsidR="005957B8">
        <w:rPr>
          <w:rFonts w:eastAsia="Calibri"/>
          <w:bCs/>
          <w:iCs/>
          <w:szCs w:val="22"/>
          <w:lang w:val="ru-RU"/>
        </w:rPr>
        <w:t>о</w:t>
      </w:r>
      <w:r w:rsidR="005957B8" w:rsidRPr="005957B8">
        <w:rPr>
          <w:rFonts w:eastAsia="Calibri"/>
          <w:bCs/>
          <w:iCs/>
          <w:szCs w:val="22"/>
          <w:lang w:val="ru-RU"/>
        </w:rPr>
        <w:t xml:space="preserve"> </w:t>
      </w:r>
      <w:r w:rsidR="005957B8">
        <w:rPr>
          <w:rFonts w:eastAsia="Calibri"/>
          <w:bCs/>
          <w:iCs/>
          <w:szCs w:val="22"/>
          <w:lang w:val="ru-RU"/>
        </w:rPr>
        <w:t>биологическом</w:t>
      </w:r>
      <w:r w:rsidR="005957B8" w:rsidRPr="005957B8">
        <w:rPr>
          <w:rFonts w:eastAsia="Calibri"/>
          <w:bCs/>
          <w:iCs/>
          <w:szCs w:val="22"/>
          <w:lang w:val="ru-RU"/>
        </w:rPr>
        <w:t xml:space="preserve"> </w:t>
      </w:r>
      <w:r w:rsidR="005957B8">
        <w:rPr>
          <w:rFonts w:eastAsia="Calibri"/>
          <w:bCs/>
          <w:iCs/>
          <w:szCs w:val="22"/>
          <w:lang w:val="ru-RU"/>
        </w:rPr>
        <w:t>разнообразии</w:t>
      </w:r>
      <w:r w:rsidR="005957B8" w:rsidRPr="005957B8">
        <w:rPr>
          <w:rFonts w:eastAsia="Calibri"/>
          <w:bCs/>
          <w:iCs/>
          <w:szCs w:val="22"/>
          <w:lang w:val="ru-RU"/>
        </w:rPr>
        <w:t xml:space="preserve"> </w:t>
      </w:r>
      <w:r w:rsidR="005957B8">
        <w:rPr>
          <w:rFonts w:eastAsia="Calibri"/>
          <w:bCs/>
          <w:iCs/>
          <w:szCs w:val="22"/>
          <w:lang w:val="ru-RU"/>
        </w:rPr>
        <w:t>руководящим</w:t>
      </w:r>
      <w:r w:rsidR="005957B8" w:rsidRPr="005957B8">
        <w:rPr>
          <w:rFonts w:eastAsia="Calibri"/>
          <w:bCs/>
          <w:iCs/>
          <w:szCs w:val="22"/>
          <w:lang w:val="ru-RU"/>
        </w:rPr>
        <w:t xml:space="preserve"> </w:t>
      </w:r>
      <w:r w:rsidR="005957B8">
        <w:rPr>
          <w:rFonts w:eastAsia="Calibri"/>
          <w:bCs/>
          <w:iCs/>
          <w:szCs w:val="22"/>
          <w:lang w:val="ru-RU"/>
        </w:rPr>
        <w:t>органам</w:t>
      </w:r>
      <w:r w:rsidR="005957B8" w:rsidRPr="005957B8">
        <w:rPr>
          <w:rFonts w:eastAsia="Calibri"/>
          <w:bCs/>
          <w:iCs/>
          <w:szCs w:val="22"/>
          <w:lang w:val="ru-RU"/>
        </w:rPr>
        <w:t xml:space="preserve"> </w:t>
      </w:r>
      <w:r w:rsidR="005957B8">
        <w:rPr>
          <w:rFonts w:eastAsia="Calibri"/>
          <w:bCs/>
          <w:iCs/>
          <w:szCs w:val="22"/>
          <w:lang w:val="ru-RU"/>
        </w:rPr>
        <w:t>различных</w:t>
      </w:r>
      <w:r w:rsidR="005957B8" w:rsidRPr="005957B8">
        <w:rPr>
          <w:rFonts w:eastAsia="Calibri"/>
          <w:bCs/>
          <w:iCs/>
          <w:szCs w:val="22"/>
          <w:lang w:val="ru-RU"/>
        </w:rPr>
        <w:t xml:space="preserve"> </w:t>
      </w:r>
      <w:r w:rsidR="005957B8">
        <w:rPr>
          <w:rFonts w:eastAsia="Calibri"/>
          <w:bCs/>
          <w:iCs/>
          <w:szCs w:val="22"/>
          <w:lang w:val="ru-RU"/>
        </w:rPr>
        <w:t>конвенций</w:t>
      </w:r>
      <w:r w:rsidR="005957B8" w:rsidRPr="005957B8">
        <w:rPr>
          <w:rFonts w:eastAsia="Calibri"/>
          <w:bCs/>
          <w:iCs/>
          <w:szCs w:val="22"/>
          <w:lang w:val="ru-RU"/>
        </w:rPr>
        <w:t xml:space="preserve">, </w:t>
      </w:r>
      <w:r w:rsidR="005957B8">
        <w:rPr>
          <w:rFonts w:eastAsia="Calibri"/>
          <w:bCs/>
          <w:iCs/>
          <w:szCs w:val="22"/>
          <w:lang w:val="ru-RU"/>
        </w:rPr>
        <w:t>связанных</w:t>
      </w:r>
      <w:r w:rsidR="005957B8" w:rsidRPr="005957B8">
        <w:rPr>
          <w:rFonts w:eastAsia="Calibri"/>
          <w:bCs/>
          <w:iCs/>
          <w:szCs w:val="22"/>
          <w:lang w:val="ru-RU"/>
        </w:rPr>
        <w:t xml:space="preserve"> </w:t>
      </w:r>
      <w:r w:rsidR="005957B8">
        <w:rPr>
          <w:rFonts w:eastAsia="Calibri"/>
          <w:bCs/>
          <w:iCs/>
          <w:szCs w:val="22"/>
          <w:lang w:val="ru-RU"/>
        </w:rPr>
        <w:t>с</w:t>
      </w:r>
      <w:r w:rsidR="005957B8" w:rsidRPr="005957B8">
        <w:rPr>
          <w:rFonts w:eastAsia="Calibri"/>
          <w:bCs/>
          <w:iCs/>
          <w:szCs w:val="22"/>
          <w:lang w:val="ru-RU"/>
        </w:rPr>
        <w:t xml:space="preserve"> </w:t>
      </w:r>
      <w:r w:rsidR="005957B8">
        <w:rPr>
          <w:rFonts w:eastAsia="Calibri"/>
          <w:bCs/>
          <w:iCs/>
          <w:szCs w:val="22"/>
          <w:lang w:val="ru-RU"/>
        </w:rPr>
        <w:t>биоразнообразием</w:t>
      </w:r>
      <w:r w:rsidR="005957B8" w:rsidRPr="005957B8">
        <w:rPr>
          <w:rFonts w:eastAsia="Calibri"/>
          <w:bCs/>
          <w:iCs/>
          <w:szCs w:val="22"/>
          <w:lang w:val="ru-RU"/>
        </w:rPr>
        <w:t>,</w:t>
      </w:r>
      <w:r w:rsidRPr="005957B8">
        <w:rPr>
          <w:rFonts w:eastAsia="Calibri"/>
          <w:bCs/>
          <w:iCs/>
          <w:szCs w:val="22"/>
          <w:lang w:val="ru-RU"/>
        </w:rPr>
        <w:t xml:space="preserve"> </w:t>
      </w:r>
      <w:r w:rsidR="005957B8">
        <w:rPr>
          <w:rFonts w:eastAsia="Calibri"/>
          <w:bCs/>
          <w:iCs/>
          <w:szCs w:val="22"/>
          <w:lang w:val="ru-RU"/>
        </w:rPr>
        <w:t>оказывать содействие разработке</w:t>
      </w:r>
      <w:r w:rsidR="005957B8" w:rsidRPr="005957B8">
        <w:rPr>
          <w:rFonts w:eastAsia="Calibri"/>
          <w:bCs/>
          <w:iCs/>
          <w:szCs w:val="22"/>
          <w:lang w:val="ru-RU"/>
        </w:rPr>
        <w:t xml:space="preserve"> </w:t>
      </w:r>
      <w:r w:rsidR="005957B8">
        <w:rPr>
          <w:rFonts w:eastAsia="Calibri"/>
          <w:bCs/>
          <w:iCs/>
          <w:szCs w:val="22"/>
          <w:lang w:val="ru-RU"/>
        </w:rPr>
        <w:t>стратегических рекомендаций для восьмого пополнения Целевого фонда Глобального экологического фонда и привлек внимание к следующим соображениям</w:t>
      </w:r>
      <w:r w:rsidR="00CD395B">
        <w:rPr>
          <w:rStyle w:val="ac"/>
          <w:rFonts w:eastAsia="Calibri"/>
          <w:bCs/>
          <w:iCs/>
          <w:szCs w:val="22"/>
        </w:rPr>
        <w:footnoteReference w:id="5"/>
      </w:r>
      <w:r w:rsidR="005957B8">
        <w:rPr>
          <w:rFonts w:eastAsia="Calibri"/>
          <w:bCs/>
          <w:iCs/>
          <w:szCs w:val="22"/>
          <w:lang w:val="ru-RU"/>
        </w:rPr>
        <w:t>:</w:t>
      </w:r>
    </w:p>
    <w:p w14:paraId="730B36AE" w14:textId="48A4F89D" w:rsidR="00920CCD" w:rsidRPr="00A469CD" w:rsidRDefault="00A469CD" w:rsidP="00D34FB3">
      <w:pPr>
        <w:numPr>
          <w:ilvl w:val="0"/>
          <w:numId w:val="25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водно</w:t>
      </w:r>
      <w:r w:rsidRPr="00A469CD">
        <w:rPr>
          <w:rFonts w:eastAsia="Calibri"/>
          <w:bCs/>
          <w:iCs/>
          <w:szCs w:val="22"/>
          <w:lang w:val="ru-RU"/>
        </w:rPr>
        <w:t>-</w:t>
      </w:r>
      <w:r>
        <w:rPr>
          <w:rFonts w:eastAsia="Calibri"/>
          <w:bCs/>
          <w:iCs/>
          <w:szCs w:val="22"/>
          <w:lang w:val="ru-RU"/>
        </w:rPr>
        <w:t>болотные</w:t>
      </w:r>
      <w:r w:rsidRPr="00A469C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угодья</w:t>
      </w:r>
      <w:r w:rsidRPr="00A469C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представляют</w:t>
      </w:r>
      <w:r w:rsidRPr="00A469C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собой</w:t>
      </w:r>
      <w:r w:rsidRPr="00A469C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экосистемы</w:t>
      </w:r>
      <w:r w:rsidRPr="00A469CD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находящиеся</w:t>
      </w:r>
      <w:r w:rsidRPr="00A469C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под</w:t>
      </w:r>
      <w:r w:rsidRPr="00A469C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наибольшей</w:t>
      </w:r>
      <w:r w:rsidRPr="00A469C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угрозой:</w:t>
      </w:r>
      <w:r w:rsidRPr="00A469CD">
        <w:rPr>
          <w:rFonts w:eastAsia="Calibri"/>
          <w:bCs/>
          <w:iCs/>
          <w:szCs w:val="22"/>
          <w:lang w:val="ru-RU"/>
        </w:rPr>
        <w:t xml:space="preserve"> </w:t>
      </w:r>
      <w:r w:rsidR="00920CCD" w:rsidRPr="00A469CD">
        <w:rPr>
          <w:rFonts w:eastAsia="Calibri"/>
          <w:bCs/>
          <w:iCs/>
          <w:szCs w:val="22"/>
          <w:lang w:val="ru-RU"/>
        </w:rPr>
        <w:t xml:space="preserve">87% </w:t>
      </w:r>
      <w:r>
        <w:rPr>
          <w:rFonts w:eastAsia="Calibri"/>
          <w:bCs/>
          <w:iCs/>
          <w:szCs w:val="22"/>
          <w:lang w:val="ru-RU"/>
        </w:rPr>
        <w:t>водно</w:t>
      </w:r>
      <w:r w:rsidRPr="00A469CD">
        <w:rPr>
          <w:rFonts w:eastAsia="Calibri"/>
          <w:bCs/>
          <w:iCs/>
          <w:szCs w:val="22"/>
          <w:lang w:val="ru-RU"/>
        </w:rPr>
        <w:t>-</w:t>
      </w:r>
      <w:r>
        <w:rPr>
          <w:rFonts w:eastAsia="Calibri"/>
          <w:bCs/>
          <w:iCs/>
          <w:szCs w:val="22"/>
          <w:lang w:val="ru-RU"/>
        </w:rPr>
        <w:t>болотных</w:t>
      </w:r>
      <w:r w:rsidRPr="00A469C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угодий</w:t>
      </w:r>
      <w:r w:rsidRPr="00A469C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планеты</w:t>
      </w:r>
      <w:r w:rsidRPr="00A469C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было</w:t>
      </w:r>
      <w:r w:rsidRPr="00A469C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утрачено</w:t>
      </w:r>
      <w:r w:rsidR="00920CCD" w:rsidRPr="00A469CD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из</w:t>
      </w:r>
      <w:r w:rsidRPr="00A469C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них</w:t>
      </w:r>
      <w:r w:rsidRPr="00A469CD">
        <w:rPr>
          <w:rFonts w:eastAsia="Calibri"/>
          <w:bCs/>
          <w:iCs/>
          <w:szCs w:val="22"/>
          <w:lang w:val="ru-RU"/>
        </w:rPr>
        <w:t xml:space="preserve"> </w:t>
      </w:r>
      <w:r w:rsidR="00920CCD" w:rsidRPr="00A469CD">
        <w:rPr>
          <w:rFonts w:eastAsia="Calibri"/>
          <w:bCs/>
          <w:iCs/>
          <w:szCs w:val="22"/>
          <w:lang w:val="ru-RU"/>
        </w:rPr>
        <w:t xml:space="preserve">35% </w:t>
      </w:r>
      <w:r>
        <w:rPr>
          <w:rFonts w:eastAsia="Calibri"/>
          <w:bCs/>
          <w:iCs/>
          <w:szCs w:val="22"/>
          <w:lang w:val="ru-RU"/>
        </w:rPr>
        <w:t>в период</w:t>
      </w:r>
      <w:r w:rsidR="00920CCD" w:rsidRPr="00A469CD">
        <w:rPr>
          <w:rFonts w:eastAsia="Calibri"/>
          <w:bCs/>
          <w:iCs/>
          <w:szCs w:val="22"/>
          <w:lang w:val="ru-RU"/>
        </w:rPr>
        <w:t xml:space="preserve"> 1970-2015</w:t>
      </w:r>
      <w:r>
        <w:rPr>
          <w:rFonts w:eastAsia="Calibri"/>
          <w:bCs/>
          <w:iCs/>
          <w:szCs w:val="22"/>
          <w:lang w:val="ru-RU"/>
        </w:rPr>
        <w:t xml:space="preserve"> годов со скоростью, в три раза превышающей темпы утраты лесов</w:t>
      </w:r>
      <w:r w:rsidR="00920CCD" w:rsidRPr="00A469CD">
        <w:rPr>
          <w:rFonts w:eastAsia="Calibri"/>
          <w:bCs/>
          <w:iCs/>
          <w:szCs w:val="22"/>
          <w:lang w:val="ru-RU"/>
        </w:rPr>
        <w:t xml:space="preserve">; </w:t>
      </w:r>
      <w:r>
        <w:rPr>
          <w:rFonts w:eastAsia="Calibri"/>
          <w:bCs/>
          <w:iCs/>
          <w:szCs w:val="22"/>
          <w:lang w:val="ru-RU"/>
        </w:rPr>
        <w:t xml:space="preserve">кроме того, в мире сократился </w:t>
      </w:r>
      <w:r w:rsidR="00920CCD" w:rsidRPr="00A469CD">
        <w:rPr>
          <w:rFonts w:eastAsia="Calibri"/>
          <w:bCs/>
          <w:iCs/>
          <w:szCs w:val="22"/>
          <w:lang w:val="ru-RU"/>
        </w:rPr>
        <w:t xml:space="preserve">81% </w:t>
      </w:r>
      <w:r>
        <w:rPr>
          <w:rFonts w:eastAsia="Calibri"/>
          <w:bCs/>
          <w:iCs/>
          <w:szCs w:val="22"/>
          <w:lang w:val="ru-RU"/>
        </w:rPr>
        <w:t>популяций пресноводных видов</w:t>
      </w:r>
      <w:r w:rsidR="00920CCD" w:rsidRPr="00A469CD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что превышает показатели для других видов</w:t>
      </w:r>
      <w:r w:rsidR="00920CCD" w:rsidRPr="00A469CD">
        <w:rPr>
          <w:rFonts w:eastAsia="Calibri"/>
          <w:bCs/>
          <w:iCs/>
          <w:szCs w:val="22"/>
          <w:lang w:val="ru-RU"/>
        </w:rPr>
        <w:t>;</w:t>
      </w:r>
    </w:p>
    <w:p w14:paraId="103D99BD" w14:textId="43C26DFE" w:rsidR="00920CCD" w:rsidRPr="004B4231" w:rsidRDefault="004B4231" w:rsidP="00D34FB3">
      <w:pPr>
        <w:numPr>
          <w:ilvl w:val="0"/>
          <w:numId w:val="25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водно</w:t>
      </w:r>
      <w:r w:rsidRPr="004B4231">
        <w:rPr>
          <w:rFonts w:eastAsia="Calibri"/>
          <w:bCs/>
          <w:iCs/>
          <w:szCs w:val="22"/>
          <w:lang w:val="ru-RU"/>
        </w:rPr>
        <w:t>-</w:t>
      </w:r>
      <w:r>
        <w:rPr>
          <w:rFonts w:eastAsia="Calibri"/>
          <w:bCs/>
          <w:iCs/>
          <w:szCs w:val="22"/>
          <w:lang w:val="ru-RU"/>
        </w:rPr>
        <w:t>болотные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угодья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обеспечивают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значительные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выгоды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услуги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для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людей</w:t>
      </w:r>
      <w:r w:rsidR="00920CCD" w:rsidRPr="004B4231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включая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основную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часть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пресной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поды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для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потребления</w:t>
      </w:r>
      <w:r w:rsidR="00920CCD" w:rsidRPr="004B4231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защиту от наводнений</w:t>
      </w:r>
      <w:r w:rsidR="00920CCD" w:rsidRPr="004B4231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засух и других стихийных бедствий</w:t>
      </w:r>
      <w:r w:rsidR="00920CCD" w:rsidRPr="004B4231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продовольствие и средства к существованию для миллионов людей и более эффективное хранение углерода по сравнению с другими экосистемами;</w:t>
      </w:r>
    </w:p>
    <w:p w14:paraId="263FAA20" w14:textId="4286D199" w:rsidR="00920CCD" w:rsidRPr="004B4231" w:rsidRDefault="004B4231" w:rsidP="00D34FB3">
      <w:pPr>
        <w:numPr>
          <w:ilvl w:val="0"/>
          <w:numId w:val="25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Конвенция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водно</w:t>
      </w:r>
      <w:r w:rsidRPr="004B4231">
        <w:rPr>
          <w:rFonts w:eastAsia="Calibri"/>
          <w:bCs/>
          <w:iCs/>
          <w:szCs w:val="22"/>
          <w:lang w:val="ru-RU"/>
        </w:rPr>
        <w:t>-</w:t>
      </w:r>
      <w:r>
        <w:rPr>
          <w:rFonts w:eastAsia="Calibri"/>
          <w:bCs/>
          <w:iCs/>
          <w:szCs w:val="22"/>
          <w:lang w:val="ru-RU"/>
        </w:rPr>
        <w:t>болотных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угодьях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тесно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связана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глобальной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рамочной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программой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области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биоразнообразия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на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период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после</w:t>
      </w:r>
      <w:r w:rsidRPr="004B4231">
        <w:rPr>
          <w:rFonts w:eastAsia="Calibri"/>
          <w:bCs/>
          <w:iCs/>
          <w:szCs w:val="22"/>
          <w:lang w:val="ru-RU"/>
        </w:rPr>
        <w:t xml:space="preserve"> 2020 </w:t>
      </w:r>
      <w:r>
        <w:rPr>
          <w:rFonts w:eastAsia="Calibri"/>
          <w:bCs/>
          <w:iCs/>
          <w:szCs w:val="22"/>
          <w:lang w:val="ru-RU"/>
        </w:rPr>
        <w:t>года</w:t>
      </w:r>
      <w:r w:rsidR="00920CCD" w:rsidRPr="004B4231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особенно</w:t>
      </w:r>
      <w:r w:rsidRPr="004B423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 xml:space="preserve">в отношении достижения нулевых чистых потерь площади и </w:t>
      </w:r>
      <w:proofErr w:type="gramStart"/>
      <w:r>
        <w:rPr>
          <w:rFonts w:eastAsia="Calibri"/>
          <w:bCs/>
          <w:iCs/>
          <w:szCs w:val="22"/>
          <w:lang w:val="ru-RU"/>
        </w:rPr>
        <w:t>целостности</w:t>
      </w:r>
      <w:proofErr w:type="gramEnd"/>
      <w:r>
        <w:rPr>
          <w:rFonts w:eastAsia="Calibri"/>
          <w:bCs/>
          <w:iCs/>
          <w:szCs w:val="22"/>
          <w:lang w:val="ru-RU"/>
        </w:rPr>
        <w:t xml:space="preserve"> пресноводных и морских и прибрежных экосистем, а также других целей и задач.</w:t>
      </w:r>
    </w:p>
    <w:p w14:paraId="736E4585" w14:textId="32B73D66" w:rsidR="00920CCD" w:rsidRPr="002E0826" w:rsidRDefault="002E0826" w:rsidP="006940B6">
      <w:pPr>
        <w:numPr>
          <w:ilvl w:val="0"/>
          <w:numId w:val="11"/>
        </w:numPr>
        <w:tabs>
          <w:tab w:val="clear" w:pos="360"/>
        </w:tabs>
        <w:snapToGrid w:val="0"/>
        <w:spacing w:before="120" w:after="1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В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свете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этих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соображений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Постоянный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комитет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от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имени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Конвенции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водно</w:t>
      </w:r>
      <w:r w:rsidRPr="002E0826">
        <w:rPr>
          <w:rFonts w:eastAsia="Calibri"/>
          <w:bCs/>
          <w:iCs/>
          <w:szCs w:val="22"/>
          <w:lang w:val="ru-RU"/>
        </w:rPr>
        <w:t>-</w:t>
      </w:r>
      <w:r>
        <w:rPr>
          <w:rFonts w:eastAsia="Calibri"/>
          <w:bCs/>
          <w:iCs/>
          <w:szCs w:val="22"/>
          <w:lang w:val="ru-RU"/>
        </w:rPr>
        <w:t>болотных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угодьях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признательностью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за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поддержку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Конвенции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биологическом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разнообразии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отстаивании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вопросов</w:t>
      </w:r>
      <w:r w:rsidRPr="002E0826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представляющих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общий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интерес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взаимную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выгоду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для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двух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конвенций</w:t>
      </w:r>
      <w:r w:rsidR="00F81399" w:rsidRPr="002E0826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предложил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Конвенции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lastRenderedPageBreak/>
        <w:t>биологическом</w:t>
      </w:r>
      <w:r w:rsidRPr="002E08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разнообразии</w:t>
      </w:r>
      <w:r w:rsidR="000B32B0">
        <w:rPr>
          <w:rFonts w:eastAsia="Calibri"/>
          <w:bCs/>
          <w:iCs/>
          <w:szCs w:val="22"/>
          <w:lang w:val="ru-RU"/>
        </w:rPr>
        <w:t xml:space="preserve"> включить в ее</w:t>
      </w:r>
      <w:r w:rsidR="000B32B0" w:rsidRPr="000B32B0">
        <w:rPr>
          <w:rFonts w:eastAsia="Malgun Gothic"/>
          <w:lang w:val="ru-RU"/>
        </w:rPr>
        <w:t xml:space="preserve"> </w:t>
      </w:r>
      <w:r w:rsidR="000B32B0" w:rsidRPr="000B32B0">
        <w:rPr>
          <w:rFonts w:eastAsia="Calibri"/>
          <w:bCs/>
          <w:iCs/>
          <w:szCs w:val="22"/>
          <w:lang w:val="ru-RU"/>
        </w:rPr>
        <w:t>руководящие указания механизму финансирования</w:t>
      </w:r>
      <w:r w:rsidR="00F16330">
        <w:rPr>
          <w:rFonts w:eastAsia="Calibri"/>
          <w:bCs/>
          <w:iCs/>
          <w:szCs w:val="22"/>
          <w:lang w:val="ru-RU"/>
        </w:rPr>
        <w:t>, которые будут приняты на 15-м совещании Конференции Сторон,</w:t>
      </w:r>
      <w:r w:rsidR="000B32B0">
        <w:rPr>
          <w:rFonts w:eastAsia="Calibri"/>
          <w:bCs/>
          <w:iCs/>
          <w:szCs w:val="22"/>
          <w:lang w:val="ru-RU"/>
        </w:rPr>
        <w:t xml:space="preserve"> следующие пункты</w:t>
      </w:r>
      <w:r w:rsidR="00CD395B">
        <w:rPr>
          <w:rStyle w:val="ac"/>
          <w:rFonts w:eastAsia="Calibri"/>
          <w:bCs/>
          <w:iCs/>
          <w:szCs w:val="22"/>
        </w:rPr>
        <w:footnoteReference w:id="6"/>
      </w:r>
      <w:r w:rsidR="000B32B0">
        <w:rPr>
          <w:rFonts w:eastAsia="Calibri"/>
          <w:bCs/>
          <w:iCs/>
          <w:szCs w:val="22"/>
          <w:lang w:val="ru-RU"/>
        </w:rPr>
        <w:t>:</w:t>
      </w:r>
    </w:p>
    <w:p w14:paraId="686DEC7C" w14:textId="02367E62" w:rsidR="00920CCD" w:rsidRPr="00B518D4" w:rsidRDefault="00F16330" w:rsidP="00D263A6">
      <w:pPr>
        <w:numPr>
          <w:ilvl w:val="0"/>
          <w:numId w:val="27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предложение</w:t>
      </w:r>
      <w:r w:rsidR="00920CCD" w:rsidRPr="00B518D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продолжать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оказывать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поддержку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проектам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</w:t>
      </w:r>
      <w:r w:rsidR="00920CCD" w:rsidRPr="00B518D4">
        <w:rPr>
          <w:rFonts w:eastAsia="Calibri"/>
          <w:bCs/>
          <w:iCs/>
          <w:szCs w:val="22"/>
          <w:lang w:val="ru-RU"/>
        </w:rPr>
        <w:t xml:space="preserve"> </w:t>
      </w:r>
      <w:r w:rsidRPr="00F16330">
        <w:rPr>
          <w:rFonts w:eastAsia="Calibri"/>
          <w:bCs/>
          <w:iCs/>
          <w:szCs w:val="22"/>
          <w:lang w:val="ru-RU"/>
        </w:rPr>
        <w:t>целевой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 w:rsidRPr="00F16330">
        <w:rPr>
          <w:rFonts w:eastAsia="Calibri"/>
          <w:bCs/>
          <w:iCs/>
          <w:szCs w:val="22"/>
          <w:lang w:val="ru-RU"/>
        </w:rPr>
        <w:t>области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 w:rsidRPr="00F16330">
        <w:rPr>
          <w:rFonts w:eastAsia="Calibri"/>
          <w:bCs/>
          <w:iCs/>
          <w:szCs w:val="22"/>
          <w:lang w:val="ru-RU"/>
        </w:rPr>
        <w:t>сохранения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 w:rsidRPr="00F16330">
        <w:rPr>
          <w:rFonts w:eastAsia="Calibri"/>
          <w:bCs/>
          <w:iCs/>
          <w:szCs w:val="22"/>
          <w:lang w:val="ru-RU"/>
        </w:rPr>
        <w:t>и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 w:rsidRPr="00F16330">
        <w:rPr>
          <w:rFonts w:eastAsia="Calibri"/>
          <w:bCs/>
          <w:iCs/>
          <w:szCs w:val="22"/>
          <w:lang w:val="ru-RU"/>
        </w:rPr>
        <w:t>устойчивого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 w:rsidRPr="00F16330">
        <w:rPr>
          <w:rFonts w:eastAsia="Calibri"/>
          <w:bCs/>
          <w:iCs/>
          <w:szCs w:val="22"/>
          <w:lang w:val="ru-RU"/>
        </w:rPr>
        <w:t>использования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 w:rsidRPr="00F16330">
        <w:rPr>
          <w:rFonts w:eastAsia="Calibri"/>
          <w:bCs/>
          <w:iCs/>
          <w:szCs w:val="22"/>
          <w:lang w:val="ru-RU"/>
        </w:rPr>
        <w:t>биоразнообразия</w:t>
      </w:r>
      <w:r w:rsidRPr="00B518D4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которые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обеспечивают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учет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проблематики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водно</w:t>
      </w:r>
      <w:r w:rsidRPr="00B518D4">
        <w:rPr>
          <w:rFonts w:eastAsia="Calibri"/>
          <w:bCs/>
          <w:iCs/>
          <w:szCs w:val="22"/>
          <w:lang w:val="ru-RU"/>
        </w:rPr>
        <w:t>-</w:t>
      </w:r>
      <w:r>
        <w:rPr>
          <w:rFonts w:eastAsia="Calibri"/>
          <w:bCs/>
          <w:iCs/>
          <w:szCs w:val="22"/>
          <w:lang w:val="ru-RU"/>
        </w:rPr>
        <w:t>болотных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угодий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их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биоразнообразия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 w:rsidR="00B518D4">
        <w:rPr>
          <w:rFonts w:eastAsia="Calibri"/>
          <w:bCs/>
          <w:iCs/>
          <w:szCs w:val="22"/>
          <w:lang w:val="ru-RU"/>
        </w:rPr>
        <w:t>масштабе</w:t>
      </w:r>
      <w:r w:rsidRPr="00B518D4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сектор</w:t>
      </w:r>
      <w:r w:rsidR="00B518D4">
        <w:rPr>
          <w:rFonts w:eastAsia="Calibri"/>
          <w:bCs/>
          <w:iCs/>
          <w:szCs w:val="22"/>
          <w:lang w:val="ru-RU"/>
        </w:rPr>
        <w:t>ов</w:t>
      </w:r>
      <w:r w:rsidR="00920CCD" w:rsidRPr="00B518D4">
        <w:rPr>
          <w:rFonts w:eastAsia="Calibri"/>
          <w:bCs/>
          <w:iCs/>
          <w:szCs w:val="22"/>
          <w:lang w:val="ru-RU"/>
        </w:rPr>
        <w:t xml:space="preserve">, </w:t>
      </w:r>
      <w:r w:rsidR="00B518D4">
        <w:rPr>
          <w:rFonts w:eastAsia="Calibri"/>
          <w:bCs/>
          <w:iCs/>
          <w:szCs w:val="22"/>
          <w:lang w:val="ru-RU"/>
        </w:rPr>
        <w:t>ландшафтов</w:t>
      </w:r>
      <w:r w:rsidR="00920CCD" w:rsidRPr="00B518D4">
        <w:rPr>
          <w:rFonts w:eastAsia="Calibri"/>
          <w:bCs/>
          <w:iCs/>
          <w:szCs w:val="22"/>
          <w:lang w:val="ru-RU"/>
        </w:rPr>
        <w:t xml:space="preserve"> </w:t>
      </w:r>
      <w:r w:rsidR="00B518D4">
        <w:rPr>
          <w:rFonts w:eastAsia="Calibri"/>
          <w:bCs/>
          <w:iCs/>
          <w:szCs w:val="22"/>
          <w:lang w:val="ru-RU"/>
        </w:rPr>
        <w:t>суши</w:t>
      </w:r>
      <w:r w:rsidR="00B518D4" w:rsidRPr="00B518D4">
        <w:rPr>
          <w:rFonts w:eastAsia="Calibri"/>
          <w:bCs/>
          <w:iCs/>
          <w:szCs w:val="22"/>
          <w:lang w:val="ru-RU"/>
        </w:rPr>
        <w:t xml:space="preserve"> </w:t>
      </w:r>
      <w:r w:rsidR="00920CCD" w:rsidRPr="00B518D4">
        <w:rPr>
          <w:rFonts w:eastAsia="Calibri"/>
          <w:bCs/>
          <w:iCs/>
          <w:szCs w:val="22"/>
          <w:lang w:val="ru-RU"/>
        </w:rPr>
        <w:t xml:space="preserve">– </w:t>
      </w:r>
      <w:r w:rsidR="00B518D4">
        <w:rPr>
          <w:rFonts w:eastAsia="Calibri"/>
          <w:bCs/>
          <w:iCs/>
          <w:szCs w:val="22"/>
          <w:lang w:val="ru-RU"/>
        </w:rPr>
        <w:t>включая</w:t>
      </w:r>
      <w:r w:rsidR="00920CCD" w:rsidRPr="00B518D4">
        <w:rPr>
          <w:rFonts w:eastAsia="Calibri"/>
          <w:bCs/>
          <w:iCs/>
          <w:szCs w:val="22"/>
          <w:lang w:val="ru-RU"/>
        </w:rPr>
        <w:t xml:space="preserve"> </w:t>
      </w:r>
      <w:r w:rsidR="00B518D4">
        <w:rPr>
          <w:rFonts w:eastAsia="Calibri"/>
          <w:bCs/>
          <w:iCs/>
          <w:szCs w:val="22"/>
          <w:lang w:val="ru-RU"/>
        </w:rPr>
        <w:t>внутренние</w:t>
      </w:r>
      <w:r w:rsidR="00B518D4" w:rsidRPr="00B518D4">
        <w:rPr>
          <w:rFonts w:eastAsia="Calibri"/>
          <w:bCs/>
          <w:iCs/>
          <w:szCs w:val="22"/>
          <w:lang w:val="ru-RU"/>
        </w:rPr>
        <w:t xml:space="preserve"> </w:t>
      </w:r>
      <w:r w:rsidR="00B518D4">
        <w:rPr>
          <w:rFonts w:eastAsia="Calibri"/>
          <w:bCs/>
          <w:iCs/>
          <w:szCs w:val="22"/>
          <w:lang w:val="ru-RU"/>
        </w:rPr>
        <w:t>водоемы</w:t>
      </w:r>
      <w:r w:rsidR="00B518D4" w:rsidRPr="00B518D4">
        <w:rPr>
          <w:rFonts w:eastAsia="Calibri"/>
          <w:bCs/>
          <w:iCs/>
          <w:szCs w:val="22"/>
          <w:lang w:val="ru-RU"/>
        </w:rPr>
        <w:t xml:space="preserve"> </w:t>
      </w:r>
      <w:r w:rsidR="00920CCD" w:rsidRPr="00B518D4">
        <w:rPr>
          <w:rFonts w:eastAsia="Calibri"/>
          <w:bCs/>
          <w:iCs/>
          <w:szCs w:val="22"/>
          <w:lang w:val="ru-RU"/>
        </w:rPr>
        <w:t xml:space="preserve">– </w:t>
      </w:r>
      <w:r w:rsidR="00B518D4">
        <w:rPr>
          <w:rFonts w:eastAsia="Calibri"/>
          <w:bCs/>
          <w:iCs/>
          <w:szCs w:val="22"/>
          <w:lang w:val="ru-RU"/>
        </w:rPr>
        <w:t>и</w:t>
      </w:r>
      <w:r w:rsidR="00B518D4" w:rsidRPr="00B518D4">
        <w:rPr>
          <w:rFonts w:eastAsia="Calibri"/>
          <w:bCs/>
          <w:iCs/>
          <w:szCs w:val="22"/>
          <w:lang w:val="ru-RU"/>
        </w:rPr>
        <w:t xml:space="preserve"> </w:t>
      </w:r>
      <w:r w:rsidR="00B518D4">
        <w:rPr>
          <w:rFonts w:eastAsia="Calibri"/>
          <w:bCs/>
          <w:iCs/>
          <w:szCs w:val="22"/>
          <w:lang w:val="ru-RU"/>
        </w:rPr>
        <w:t>морских</w:t>
      </w:r>
      <w:r w:rsidR="00B518D4" w:rsidRPr="00B518D4">
        <w:rPr>
          <w:rFonts w:eastAsia="Calibri"/>
          <w:bCs/>
          <w:iCs/>
          <w:szCs w:val="22"/>
          <w:lang w:val="ru-RU"/>
        </w:rPr>
        <w:t xml:space="preserve"> </w:t>
      </w:r>
      <w:r w:rsidR="00B518D4">
        <w:rPr>
          <w:rFonts w:eastAsia="Calibri"/>
          <w:bCs/>
          <w:iCs/>
          <w:szCs w:val="22"/>
          <w:lang w:val="ru-RU"/>
        </w:rPr>
        <w:t>ландшафтов</w:t>
      </w:r>
      <w:r w:rsidR="00920CCD" w:rsidRPr="00B518D4">
        <w:rPr>
          <w:rFonts w:eastAsia="Calibri"/>
          <w:bCs/>
          <w:iCs/>
          <w:szCs w:val="22"/>
          <w:lang w:val="ru-RU"/>
        </w:rPr>
        <w:t xml:space="preserve">; </w:t>
      </w:r>
      <w:r w:rsidR="00B518D4">
        <w:rPr>
          <w:rFonts w:eastAsia="Calibri"/>
          <w:bCs/>
          <w:iCs/>
          <w:szCs w:val="22"/>
          <w:lang w:val="ru-RU"/>
        </w:rPr>
        <w:t>устранять</w:t>
      </w:r>
      <w:r w:rsidR="00B518D4" w:rsidRPr="00B518D4">
        <w:rPr>
          <w:rFonts w:eastAsia="Calibri"/>
          <w:bCs/>
          <w:iCs/>
          <w:szCs w:val="22"/>
          <w:lang w:val="ru-RU"/>
        </w:rPr>
        <w:t xml:space="preserve"> </w:t>
      </w:r>
      <w:r w:rsidR="00B518D4">
        <w:rPr>
          <w:rFonts w:eastAsia="Calibri"/>
          <w:bCs/>
          <w:iCs/>
          <w:szCs w:val="22"/>
          <w:lang w:val="ru-RU"/>
        </w:rPr>
        <w:t>прямые</w:t>
      </w:r>
      <w:r w:rsidR="00B518D4" w:rsidRPr="00B518D4">
        <w:rPr>
          <w:rFonts w:eastAsia="Calibri"/>
          <w:bCs/>
          <w:iCs/>
          <w:szCs w:val="22"/>
          <w:lang w:val="ru-RU"/>
        </w:rPr>
        <w:t xml:space="preserve"> </w:t>
      </w:r>
      <w:r w:rsidR="00B518D4">
        <w:rPr>
          <w:rFonts w:eastAsia="Calibri"/>
          <w:bCs/>
          <w:iCs/>
          <w:szCs w:val="22"/>
          <w:lang w:val="ru-RU"/>
        </w:rPr>
        <w:t xml:space="preserve">факторы в целях </w:t>
      </w:r>
      <w:r w:rsidR="00402F48" w:rsidRPr="002A67FB">
        <w:rPr>
          <w:rFonts w:eastAsia="Calibri"/>
          <w:bCs/>
          <w:iCs/>
          <w:szCs w:val="22"/>
          <w:lang w:val="ru-RU"/>
        </w:rPr>
        <w:t xml:space="preserve">охраны </w:t>
      </w:r>
      <w:r w:rsidR="00B518D4">
        <w:rPr>
          <w:rFonts w:eastAsia="Calibri"/>
          <w:bCs/>
          <w:iCs/>
          <w:szCs w:val="22"/>
          <w:lang w:val="ru-RU"/>
        </w:rPr>
        <w:t>мест обитания и видов в водно-болотных угодьях</w:t>
      </w:r>
      <w:r w:rsidR="00920CCD" w:rsidRPr="00B518D4">
        <w:rPr>
          <w:rFonts w:eastAsia="Calibri"/>
          <w:bCs/>
          <w:iCs/>
          <w:szCs w:val="22"/>
          <w:lang w:val="ru-RU"/>
        </w:rPr>
        <w:t xml:space="preserve">, </w:t>
      </w:r>
      <w:r w:rsidR="00D51E37">
        <w:rPr>
          <w:rFonts w:eastAsia="Calibri"/>
          <w:bCs/>
          <w:iCs/>
          <w:szCs w:val="22"/>
          <w:lang w:val="ru-RU"/>
        </w:rPr>
        <w:t>в том числе посредством систем охраняемых районов, таких как водно-болотные угодья, имеющие международное значение, назначенные Договаривающимися Сторонами в рамках Конвенции</w:t>
      </w:r>
      <w:r w:rsidR="00920CCD" w:rsidRPr="00B518D4">
        <w:rPr>
          <w:rFonts w:eastAsia="Calibri"/>
          <w:bCs/>
          <w:iCs/>
          <w:szCs w:val="22"/>
          <w:lang w:val="ru-RU"/>
        </w:rPr>
        <w:t xml:space="preserve"> </w:t>
      </w:r>
      <w:r w:rsidR="00D51E37">
        <w:rPr>
          <w:rFonts w:eastAsia="Calibri"/>
          <w:bCs/>
          <w:iCs/>
          <w:szCs w:val="22"/>
          <w:lang w:val="ru-RU"/>
        </w:rPr>
        <w:t>о</w:t>
      </w:r>
      <w:r w:rsidR="00D51E37" w:rsidRPr="00D51E37">
        <w:rPr>
          <w:rFonts w:eastAsia="Calibri"/>
          <w:bCs/>
          <w:iCs/>
          <w:szCs w:val="22"/>
          <w:lang w:val="ru-RU"/>
        </w:rPr>
        <w:t xml:space="preserve"> </w:t>
      </w:r>
      <w:r w:rsidR="00D51E37">
        <w:rPr>
          <w:rFonts w:eastAsia="Calibri"/>
          <w:bCs/>
          <w:iCs/>
          <w:szCs w:val="22"/>
          <w:lang w:val="ru-RU"/>
        </w:rPr>
        <w:t>водно-болотных угодьях</w:t>
      </w:r>
      <w:r w:rsidR="00920CCD" w:rsidRPr="00B518D4">
        <w:rPr>
          <w:rFonts w:eastAsia="Calibri"/>
          <w:bCs/>
          <w:iCs/>
          <w:szCs w:val="22"/>
          <w:lang w:val="ru-RU"/>
        </w:rPr>
        <w:t xml:space="preserve">; </w:t>
      </w:r>
      <w:r w:rsidR="00D51E37">
        <w:rPr>
          <w:rFonts w:eastAsia="Calibri"/>
          <w:bCs/>
          <w:iCs/>
          <w:szCs w:val="22"/>
          <w:lang w:val="ru-RU"/>
        </w:rPr>
        <w:t>и продолжать разработку</w:t>
      </w:r>
      <w:r w:rsidR="00D51E37" w:rsidRPr="00D51E37">
        <w:rPr>
          <w:rFonts w:ascii="Calibri" w:eastAsia="MS Mincho" w:hAnsi="Calibri" w:cs="Calibri"/>
          <w:sz w:val="24"/>
          <w:lang w:val="ru-RU"/>
        </w:rPr>
        <w:t xml:space="preserve"> </w:t>
      </w:r>
      <w:r w:rsidR="00D51E37" w:rsidRPr="00D51E37">
        <w:rPr>
          <w:rFonts w:eastAsia="Calibri"/>
          <w:bCs/>
          <w:iCs/>
          <w:szCs w:val="22"/>
          <w:lang w:val="ru-RU"/>
        </w:rPr>
        <w:t>политических и организационных рамок для сферы биоразнообразия</w:t>
      </w:r>
      <w:r w:rsidR="00920CCD" w:rsidRPr="00B518D4">
        <w:rPr>
          <w:rFonts w:eastAsia="Calibri"/>
          <w:bCs/>
          <w:iCs/>
          <w:szCs w:val="22"/>
          <w:lang w:val="ru-RU"/>
        </w:rPr>
        <w:t xml:space="preserve">, </w:t>
      </w:r>
      <w:r w:rsidR="00D51E37">
        <w:rPr>
          <w:rFonts w:eastAsia="Calibri"/>
          <w:bCs/>
          <w:iCs/>
          <w:szCs w:val="22"/>
          <w:lang w:val="ru-RU"/>
        </w:rPr>
        <w:t>включая</w:t>
      </w:r>
      <w:r w:rsidR="00920CCD" w:rsidRPr="00B518D4">
        <w:rPr>
          <w:rFonts w:eastAsia="Calibri"/>
          <w:bCs/>
          <w:iCs/>
          <w:szCs w:val="22"/>
          <w:lang w:val="ru-RU"/>
        </w:rPr>
        <w:t xml:space="preserve"> </w:t>
      </w:r>
      <w:r w:rsidR="00D51E37">
        <w:rPr>
          <w:rFonts w:eastAsia="Calibri"/>
          <w:bCs/>
          <w:iCs/>
          <w:szCs w:val="22"/>
          <w:lang w:val="ru-RU"/>
        </w:rPr>
        <w:t>выработку и обзор политики</w:t>
      </w:r>
      <w:r w:rsidR="00920CCD" w:rsidRPr="00B518D4">
        <w:rPr>
          <w:rFonts w:eastAsia="Calibri"/>
          <w:bCs/>
          <w:iCs/>
          <w:szCs w:val="22"/>
          <w:lang w:val="ru-RU"/>
        </w:rPr>
        <w:t xml:space="preserve">, </w:t>
      </w:r>
      <w:r w:rsidR="00D51E37">
        <w:rPr>
          <w:rFonts w:eastAsia="Calibri"/>
          <w:bCs/>
          <w:iCs/>
          <w:szCs w:val="22"/>
          <w:lang w:val="ru-RU"/>
        </w:rPr>
        <w:t>мониторинг</w:t>
      </w:r>
      <w:r w:rsidR="00920CCD" w:rsidRPr="00B518D4">
        <w:rPr>
          <w:rFonts w:eastAsia="Calibri"/>
          <w:bCs/>
          <w:iCs/>
          <w:szCs w:val="22"/>
          <w:lang w:val="ru-RU"/>
        </w:rPr>
        <w:t xml:space="preserve">, </w:t>
      </w:r>
      <w:r w:rsidR="00D51E37">
        <w:rPr>
          <w:rFonts w:eastAsia="Calibri"/>
          <w:bCs/>
          <w:iCs/>
          <w:szCs w:val="22"/>
          <w:lang w:val="ru-RU"/>
        </w:rPr>
        <w:t>пространственное планирование</w:t>
      </w:r>
      <w:r w:rsidR="00920CCD" w:rsidRPr="00B518D4">
        <w:rPr>
          <w:rFonts w:eastAsia="Calibri"/>
          <w:bCs/>
          <w:iCs/>
          <w:szCs w:val="22"/>
          <w:lang w:val="ru-RU"/>
        </w:rPr>
        <w:t xml:space="preserve">, </w:t>
      </w:r>
      <w:r w:rsidR="00D51E37">
        <w:rPr>
          <w:rFonts w:eastAsia="Calibri"/>
          <w:bCs/>
          <w:iCs/>
          <w:szCs w:val="22"/>
          <w:lang w:val="ru-RU"/>
        </w:rPr>
        <w:t>стимулы</w:t>
      </w:r>
      <w:r w:rsidR="00604D97">
        <w:rPr>
          <w:rFonts w:eastAsia="Calibri"/>
          <w:bCs/>
          <w:iCs/>
          <w:szCs w:val="22"/>
          <w:lang w:val="ru-RU"/>
        </w:rPr>
        <w:t>,</w:t>
      </w:r>
      <w:r w:rsidR="00D51E37">
        <w:rPr>
          <w:rFonts w:eastAsia="Calibri"/>
          <w:bCs/>
          <w:iCs/>
          <w:szCs w:val="22"/>
          <w:lang w:val="ru-RU"/>
        </w:rPr>
        <w:t xml:space="preserve"> </w:t>
      </w:r>
      <w:r w:rsidR="00604D97" w:rsidRPr="00604D97">
        <w:rPr>
          <w:rFonts w:eastAsia="Calibri"/>
          <w:bCs/>
          <w:iCs/>
          <w:szCs w:val="22"/>
          <w:lang w:val="ru-RU"/>
        </w:rPr>
        <w:t>стратегическое учреждение охраняемых районов</w:t>
      </w:r>
      <w:r w:rsidR="00604D97">
        <w:rPr>
          <w:rFonts w:eastAsia="Calibri"/>
          <w:bCs/>
          <w:iCs/>
          <w:szCs w:val="22"/>
          <w:lang w:val="ru-RU"/>
        </w:rPr>
        <w:t xml:space="preserve"> и управление охраняемыми районами и их восстановление;</w:t>
      </w:r>
    </w:p>
    <w:p w14:paraId="5C1643E9" w14:textId="28336958" w:rsidR="00920CCD" w:rsidRPr="00D26021" w:rsidRDefault="00604D97" w:rsidP="00D263A6">
      <w:pPr>
        <w:numPr>
          <w:ilvl w:val="0"/>
          <w:numId w:val="27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предложение</w:t>
      </w:r>
      <w:r w:rsidR="00920CCD" w:rsidRPr="002A67FB">
        <w:rPr>
          <w:rFonts w:eastAsia="Calibri"/>
          <w:bCs/>
          <w:iCs/>
          <w:szCs w:val="22"/>
          <w:lang w:val="ru-RU"/>
        </w:rPr>
        <w:t xml:space="preserve"> </w:t>
      </w:r>
      <w:proofErr w:type="spellStart"/>
      <w:r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2A67FB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продолжать</w:t>
      </w:r>
      <w:r w:rsidR="00DE388B" w:rsidRPr="002A67FB">
        <w:rPr>
          <w:rFonts w:eastAsia="Calibri"/>
          <w:bCs/>
          <w:iCs/>
          <w:szCs w:val="22"/>
          <w:lang w:val="ru-RU"/>
        </w:rPr>
        <w:t xml:space="preserve"> </w:t>
      </w:r>
      <w:r w:rsidR="00DE388B">
        <w:rPr>
          <w:rFonts w:eastAsia="Calibri"/>
          <w:bCs/>
          <w:iCs/>
          <w:szCs w:val="22"/>
          <w:lang w:val="ru-RU"/>
        </w:rPr>
        <w:t>устранять</w:t>
      </w:r>
      <w:r w:rsidR="00DE388B" w:rsidRPr="002A67FB">
        <w:rPr>
          <w:rFonts w:eastAsia="Calibri"/>
          <w:bCs/>
          <w:iCs/>
          <w:szCs w:val="22"/>
          <w:lang w:val="ru-RU"/>
        </w:rPr>
        <w:t xml:space="preserve"> </w:t>
      </w:r>
      <w:r w:rsidR="00DE388B">
        <w:rPr>
          <w:rFonts w:eastAsia="Calibri"/>
          <w:bCs/>
          <w:iCs/>
          <w:szCs w:val="22"/>
          <w:lang w:val="ru-RU"/>
        </w:rPr>
        <w:t>факторы</w:t>
      </w:r>
      <w:r w:rsidR="00DE388B" w:rsidRPr="002A67FB">
        <w:rPr>
          <w:rFonts w:eastAsia="Calibri"/>
          <w:bCs/>
          <w:iCs/>
          <w:szCs w:val="22"/>
          <w:lang w:val="ru-RU"/>
        </w:rPr>
        <w:t xml:space="preserve">, </w:t>
      </w:r>
      <w:r w:rsidR="00DE388B">
        <w:rPr>
          <w:rFonts w:eastAsia="Calibri"/>
          <w:bCs/>
          <w:iCs/>
          <w:szCs w:val="22"/>
          <w:lang w:val="ru-RU"/>
        </w:rPr>
        <w:t>вызывающие</w:t>
      </w:r>
      <w:r w:rsidR="00DE388B" w:rsidRPr="002A67FB">
        <w:rPr>
          <w:rFonts w:eastAsia="Calibri"/>
          <w:bCs/>
          <w:iCs/>
          <w:szCs w:val="22"/>
          <w:lang w:val="ru-RU"/>
        </w:rPr>
        <w:t xml:space="preserve"> </w:t>
      </w:r>
      <w:r w:rsidR="00DE388B">
        <w:rPr>
          <w:rFonts w:eastAsia="Calibri"/>
          <w:bCs/>
          <w:iCs/>
          <w:szCs w:val="22"/>
          <w:lang w:val="ru-RU"/>
        </w:rPr>
        <w:t>утрату</w:t>
      </w:r>
      <w:r w:rsidR="00DE388B" w:rsidRPr="002A67FB">
        <w:rPr>
          <w:rFonts w:eastAsia="Calibri"/>
          <w:bCs/>
          <w:iCs/>
          <w:szCs w:val="22"/>
          <w:lang w:val="ru-RU"/>
        </w:rPr>
        <w:t xml:space="preserve"> </w:t>
      </w:r>
      <w:r w:rsidR="00DE388B">
        <w:rPr>
          <w:rFonts w:eastAsia="Calibri"/>
          <w:bCs/>
          <w:iCs/>
          <w:szCs w:val="22"/>
          <w:lang w:val="ru-RU"/>
        </w:rPr>
        <w:t>мест</w:t>
      </w:r>
      <w:r w:rsidR="00DE388B" w:rsidRPr="002A67FB">
        <w:rPr>
          <w:rFonts w:eastAsia="Calibri"/>
          <w:bCs/>
          <w:iCs/>
          <w:szCs w:val="22"/>
          <w:lang w:val="ru-RU"/>
        </w:rPr>
        <w:t xml:space="preserve"> </w:t>
      </w:r>
      <w:r w:rsidR="00DE388B">
        <w:rPr>
          <w:rFonts w:eastAsia="Calibri"/>
          <w:bCs/>
          <w:iCs/>
          <w:szCs w:val="22"/>
          <w:lang w:val="ru-RU"/>
        </w:rPr>
        <w:t>обитания</w:t>
      </w:r>
      <w:r w:rsidR="00DE388B" w:rsidRPr="002A67FB">
        <w:rPr>
          <w:rFonts w:eastAsia="Calibri"/>
          <w:bCs/>
          <w:iCs/>
          <w:szCs w:val="22"/>
          <w:lang w:val="ru-RU"/>
        </w:rPr>
        <w:t xml:space="preserve"> </w:t>
      </w:r>
      <w:r w:rsidR="00DE388B">
        <w:rPr>
          <w:rFonts w:eastAsia="Calibri"/>
          <w:bCs/>
          <w:iCs/>
          <w:szCs w:val="22"/>
          <w:lang w:val="ru-RU"/>
        </w:rPr>
        <w:t>и</w:t>
      </w:r>
      <w:r w:rsidR="00DE388B" w:rsidRPr="002A67FB">
        <w:rPr>
          <w:rFonts w:eastAsia="Calibri"/>
          <w:bCs/>
          <w:iCs/>
          <w:szCs w:val="22"/>
          <w:lang w:val="ru-RU"/>
        </w:rPr>
        <w:t xml:space="preserve"> </w:t>
      </w:r>
      <w:r w:rsidR="00DE388B">
        <w:rPr>
          <w:rFonts w:eastAsia="Calibri"/>
          <w:bCs/>
          <w:iCs/>
          <w:szCs w:val="22"/>
          <w:lang w:val="ru-RU"/>
        </w:rPr>
        <w:t>видов</w:t>
      </w:r>
      <w:r w:rsidR="00DE388B" w:rsidRPr="002A67FB">
        <w:rPr>
          <w:rFonts w:eastAsia="Calibri"/>
          <w:bCs/>
          <w:iCs/>
          <w:szCs w:val="22"/>
          <w:lang w:val="ru-RU"/>
        </w:rPr>
        <w:t xml:space="preserve">, </w:t>
      </w:r>
      <w:r w:rsidR="00DE388B">
        <w:rPr>
          <w:rFonts w:eastAsia="Calibri"/>
          <w:bCs/>
          <w:iCs/>
          <w:szCs w:val="22"/>
          <w:lang w:val="ru-RU"/>
        </w:rPr>
        <w:t>и</w:t>
      </w:r>
      <w:r w:rsidR="00DE388B" w:rsidRPr="002A67FB">
        <w:rPr>
          <w:rFonts w:eastAsia="Calibri"/>
          <w:bCs/>
          <w:iCs/>
          <w:szCs w:val="22"/>
          <w:lang w:val="ru-RU"/>
        </w:rPr>
        <w:t xml:space="preserve"> </w:t>
      </w:r>
      <w:r w:rsidR="00DE388B">
        <w:rPr>
          <w:rFonts w:eastAsia="Calibri"/>
          <w:bCs/>
          <w:iCs/>
          <w:szCs w:val="22"/>
          <w:lang w:val="ru-RU"/>
        </w:rPr>
        <w:t>включить</w:t>
      </w:r>
      <w:r w:rsidR="00DE388B" w:rsidRPr="002A67FB">
        <w:rPr>
          <w:rFonts w:eastAsia="Calibri"/>
          <w:bCs/>
          <w:iCs/>
          <w:szCs w:val="22"/>
          <w:lang w:val="ru-RU"/>
        </w:rPr>
        <w:t xml:space="preserve"> </w:t>
      </w:r>
      <w:r w:rsidR="00DE388B">
        <w:rPr>
          <w:rFonts w:eastAsia="Calibri"/>
          <w:bCs/>
          <w:iCs/>
          <w:szCs w:val="22"/>
          <w:lang w:val="ru-RU"/>
        </w:rPr>
        <w:t>в</w:t>
      </w:r>
      <w:r w:rsidR="00DE388B" w:rsidRPr="002A67FB">
        <w:rPr>
          <w:rFonts w:eastAsia="Calibri"/>
          <w:bCs/>
          <w:iCs/>
          <w:szCs w:val="22"/>
          <w:lang w:val="ru-RU"/>
        </w:rPr>
        <w:t xml:space="preserve"> </w:t>
      </w:r>
      <w:r w:rsidR="002A67FB">
        <w:rPr>
          <w:rFonts w:eastAsia="Calibri"/>
          <w:bCs/>
          <w:iCs/>
          <w:szCs w:val="22"/>
          <w:lang w:val="ru-RU"/>
        </w:rPr>
        <w:t>текущую</w:t>
      </w:r>
      <w:r w:rsidR="002A67FB" w:rsidRPr="002A67FB">
        <w:rPr>
          <w:rFonts w:eastAsia="Calibri"/>
          <w:bCs/>
          <w:iCs/>
          <w:szCs w:val="22"/>
          <w:lang w:val="ru-RU"/>
        </w:rPr>
        <w:t xml:space="preserve"> </w:t>
      </w:r>
      <w:r w:rsidR="002A67FB">
        <w:rPr>
          <w:rFonts w:eastAsia="Calibri"/>
          <w:bCs/>
          <w:iCs/>
          <w:szCs w:val="22"/>
          <w:lang w:val="ru-RU"/>
        </w:rPr>
        <w:t>группу</w:t>
      </w:r>
      <w:r w:rsidR="002A67FB" w:rsidRPr="002A67FB">
        <w:rPr>
          <w:rFonts w:eastAsia="Calibri"/>
          <w:bCs/>
          <w:iCs/>
          <w:szCs w:val="22"/>
          <w:lang w:val="ru-RU"/>
        </w:rPr>
        <w:t xml:space="preserve"> </w:t>
      </w:r>
      <w:r w:rsidR="002A67FB">
        <w:rPr>
          <w:rFonts w:eastAsia="Calibri"/>
          <w:bCs/>
          <w:iCs/>
          <w:szCs w:val="22"/>
          <w:lang w:val="ru-RU"/>
        </w:rPr>
        <w:t>приоритетных</w:t>
      </w:r>
      <w:r w:rsidR="002A67FB" w:rsidRPr="002A67FB">
        <w:rPr>
          <w:rFonts w:eastAsia="Calibri"/>
          <w:bCs/>
          <w:iCs/>
          <w:szCs w:val="22"/>
          <w:lang w:val="ru-RU"/>
        </w:rPr>
        <w:t xml:space="preserve"> </w:t>
      </w:r>
      <w:r w:rsidR="002A67FB">
        <w:rPr>
          <w:rFonts w:eastAsia="Calibri"/>
          <w:bCs/>
          <w:iCs/>
          <w:szCs w:val="22"/>
          <w:lang w:val="ru-RU"/>
        </w:rPr>
        <w:t>мероприятий</w:t>
      </w:r>
      <w:r w:rsidR="002A67FB" w:rsidRPr="002A67FB">
        <w:rPr>
          <w:rFonts w:eastAsia="Calibri"/>
          <w:bCs/>
          <w:iCs/>
          <w:szCs w:val="22"/>
          <w:lang w:val="ru-RU"/>
        </w:rPr>
        <w:t xml:space="preserve"> </w:t>
      </w:r>
      <w:r w:rsidR="002A67FB">
        <w:rPr>
          <w:rFonts w:eastAsia="Calibri"/>
          <w:bCs/>
          <w:iCs/>
          <w:szCs w:val="22"/>
          <w:lang w:val="ru-RU"/>
        </w:rPr>
        <w:t>по</w:t>
      </w:r>
      <w:r w:rsidR="00920CCD" w:rsidRPr="002A67FB">
        <w:rPr>
          <w:rFonts w:eastAsia="Calibri"/>
          <w:bCs/>
          <w:iCs/>
          <w:szCs w:val="22"/>
          <w:lang w:val="ru-RU"/>
        </w:rPr>
        <w:t xml:space="preserve"> </w:t>
      </w:r>
      <w:r w:rsidR="002A67FB" w:rsidRPr="002A67FB">
        <w:rPr>
          <w:rFonts w:eastAsia="Calibri"/>
          <w:bCs/>
          <w:iCs/>
          <w:szCs w:val="22"/>
          <w:lang w:val="ru-RU"/>
        </w:rPr>
        <w:t>устран</w:t>
      </w:r>
      <w:r w:rsidR="002A67FB">
        <w:rPr>
          <w:rFonts w:eastAsia="Calibri"/>
          <w:bCs/>
          <w:iCs/>
          <w:szCs w:val="22"/>
          <w:lang w:val="ru-RU"/>
        </w:rPr>
        <w:t>ению</w:t>
      </w:r>
      <w:r w:rsidR="002A67FB" w:rsidRPr="002A67FB">
        <w:rPr>
          <w:rFonts w:eastAsia="Calibri"/>
          <w:bCs/>
          <w:iCs/>
          <w:szCs w:val="22"/>
          <w:lang w:val="ru-RU"/>
        </w:rPr>
        <w:t xml:space="preserve"> прямы</w:t>
      </w:r>
      <w:r w:rsidR="002A67FB">
        <w:rPr>
          <w:rFonts w:eastAsia="Calibri"/>
          <w:bCs/>
          <w:iCs/>
          <w:szCs w:val="22"/>
          <w:lang w:val="ru-RU"/>
        </w:rPr>
        <w:t>х</w:t>
      </w:r>
      <w:r w:rsidR="002A67FB" w:rsidRPr="002A67FB">
        <w:rPr>
          <w:rFonts w:eastAsia="Calibri"/>
          <w:bCs/>
          <w:iCs/>
          <w:szCs w:val="22"/>
          <w:lang w:val="ru-RU"/>
        </w:rPr>
        <w:t xml:space="preserve"> фактор</w:t>
      </w:r>
      <w:r w:rsidR="002A67FB">
        <w:rPr>
          <w:rFonts w:eastAsia="Calibri"/>
          <w:bCs/>
          <w:iCs/>
          <w:szCs w:val="22"/>
          <w:lang w:val="ru-RU"/>
        </w:rPr>
        <w:t>ов</w:t>
      </w:r>
      <w:r w:rsidR="002A67FB" w:rsidRPr="002A67FB">
        <w:rPr>
          <w:rFonts w:eastAsia="Calibri"/>
          <w:bCs/>
          <w:iCs/>
          <w:szCs w:val="22"/>
          <w:lang w:val="ru-RU"/>
        </w:rPr>
        <w:t xml:space="preserve"> в целях охраны мест обитания и видов </w:t>
      </w:r>
      <w:r w:rsidR="002A67FB">
        <w:rPr>
          <w:rFonts w:eastAsia="Calibri"/>
          <w:bCs/>
          <w:iCs/>
          <w:szCs w:val="22"/>
          <w:lang w:val="ru-RU"/>
        </w:rPr>
        <w:t>программный</w:t>
      </w:r>
      <w:r w:rsidR="002A67FB" w:rsidRPr="002A67FB">
        <w:rPr>
          <w:rFonts w:eastAsia="Calibri"/>
          <w:bCs/>
          <w:iCs/>
          <w:szCs w:val="22"/>
          <w:lang w:val="ru-RU"/>
        </w:rPr>
        <w:t xml:space="preserve"> </w:t>
      </w:r>
      <w:r w:rsidR="002A67FB">
        <w:rPr>
          <w:rFonts w:eastAsia="Calibri"/>
          <w:bCs/>
          <w:iCs/>
          <w:szCs w:val="22"/>
          <w:lang w:val="ru-RU"/>
        </w:rPr>
        <w:t>приоритет</w:t>
      </w:r>
      <w:r w:rsidR="002A67FB" w:rsidRPr="002A67FB">
        <w:rPr>
          <w:rFonts w:eastAsia="Calibri"/>
          <w:bCs/>
          <w:iCs/>
          <w:szCs w:val="22"/>
          <w:lang w:val="ru-RU"/>
        </w:rPr>
        <w:t xml:space="preserve"> </w:t>
      </w:r>
      <w:r w:rsidR="002A67FB">
        <w:rPr>
          <w:rFonts w:eastAsia="Calibri"/>
          <w:bCs/>
          <w:iCs/>
          <w:szCs w:val="22"/>
          <w:lang w:val="ru-RU"/>
        </w:rPr>
        <w:t>по «</w:t>
      </w:r>
      <w:r w:rsidR="00EC2912">
        <w:rPr>
          <w:rFonts w:eastAsia="Calibri"/>
          <w:bCs/>
          <w:iCs/>
          <w:szCs w:val="22"/>
          <w:lang w:val="ru-RU"/>
        </w:rPr>
        <w:t>уменьшению нагрузки на пресноводные экосистемы», помимо текущего программного</w:t>
      </w:r>
      <w:r w:rsidR="00EC2912" w:rsidRPr="002A67FB">
        <w:rPr>
          <w:rFonts w:eastAsia="Calibri"/>
          <w:bCs/>
          <w:iCs/>
          <w:szCs w:val="22"/>
          <w:lang w:val="ru-RU"/>
        </w:rPr>
        <w:t xml:space="preserve"> </w:t>
      </w:r>
      <w:r w:rsidR="00EC2912">
        <w:rPr>
          <w:rFonts w:eastAsia="Calibri"/>
          <w:bCs/>
          <w:iCs/>
          <w:szCs w:val="22"/>
          <w:lang w:val="ru-RU"/>
        </w:rPr>
        <w:t>приоритета</w:t>
      </w:r>
      <w:r w:rsidR="00EC2912" w:rsidRPr="002A67FB">
        <w:rPr>
          <w:rFonts w:eastAsia="Calibri"/>
          <w:bCs/>
          <w:iCs/>
          <w:szCs w:val="22"/>
          <w:lang w:val="ru-RU"/>
        </w:rPr>
        <w:t xml:space="preserve"> </w:t>
      </w:r>
      <w:r w:rsidR="00EC2912">
        <w:rPr>
          <w:rFonts w:eastAsia="Calibri"/>
          <w:bCs/>
          <w:iCs/>
          <w:szCs w:val="22"/>
          <w:lang w:val="ru-RU"/>
        </w:rPr>
        <w:t>по</w:t>
      </w:r>
      <w:r w:rsidR="00920CCD" w:rsidRPr="002A67FB">
        <w:rPr>
          <w:rFonts w:eastAsia="Calibri"/>
          <w:bCs/>
          <w:iCs/>
          <w:szCs w:val="22"/>
          <w:lang w:val="ru-RU"/>
        </w:rPr>
        <w:t xml:space="preserve"> </w:t>
      </w:r>
      <w:r w:rsidR="00EC2912">
        <w:rPr>
          <w:rFonts w:eastAsia="Calibri"/>
          <w:bCs/>
          <w:iCs/>
          <w:szCs w:val="22"/>
          <w:lang w:val="ru-RU"/>
        </w:rPr>
        <w:t xml:space="preserve">«уменьшению нагрузки на коралловые рифы и </w:t>
      </w:r>
      <w:proofErr w:type="gramStart"/>
      <w:r w:rsidR="00EC2912">
        <w:rPr>
          <w:rFonts w:eastAsia="Calibri"/>
          <w:bCs/>
          <w:iCs/>
          <w:szCs w:val="22"/>
          <w:lang w:val="ru-RU"/>
        </w:rPr>
        <w:t>другие</w:t>
      </w:r>
      <w:proofErr w:type="gramEnd"/>
      <w:r w:rsidR="00EC2912">
        <w:rPr>
          <w:rFonts w:eastAsia="Calibri"/>
          <w:bCs/>
          <w:iCs/>
          <w:szCs w:val="22"/>
          <w:lang w:val="ru-RU"/>
        </w:rPr>
        <w:t xml:space="preserve"> уязвимые </w:t>
      </w:r>
      <w:r w:rsidR="00EC2912" w:rsidRPr="00ED5954">
        <w:rPr>
          <w:rFonts w:eastAsia="Calibri"/>
          <w:bCs/>
          <w:iCs/>
          <w:szCs w:val="22"/>
          <w:lang w:val="ru-RU"/>
        </w:rPr>
        <w:t>прибрежные и морские экосистемы»</w:t>
      </w:r>
      <w:r w:rsidR="00920CCD" w:rsidRPr="00ED5954">
        <w:rPr>
          <w:rFonts w:eastAsia="Calibri"/>
          <w:bCs/>
          <w:iCs/>
          <w:szCs w:val="22"/>
          <w:lang w:val="ru-RU"/>
        </w:rPr>
        <w:t xml:space="preserve">. </w:t>
      </w:r>
      <w:r w:rsidR="00ED5954" w:rsidRPr="00ED5954">
        <w:rPr>
          <w:rFonts w:eastAsia="Calibri"/>
          <w:bCs/>
          <w:iCs/>
          <w:szCs w:val="22"/>
          <w:lang w:val="ru-RU"/>
        </w:rPr>
        <w:t>Это</w:t>
      </w:r>
      <w:r w:rsidR="00ED5954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ED5954" w:rsidRPr="00ED5954">
        <w:rPr>
          <w:rFonts w:eastAsia="Calibri"/>
          <w:bCs/>
          <w:iCs/>
          <w:szCs w:val="22"/>
          <w:lang w:val="ru-RU"/>
        </w:rPr>
        <w:t>будет</w:t>
      </w:r>
      <w:r w:rsidR="00ED5954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ED5954" w:rsidRPr="00ED5954">
        <w:rPr>
          <w:rFonts w:eastAsia="Calibri"/>
          <w:bCs/>
          <w:iCs/>
          <w:szCs w:val="22"/>
          <w:lang w:val="ru-RU"/>
        </w:rPr>
        <w:t>отражать</w:t>
      </w:r>
      <w:r w:rsidR="00ED5954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ED5954" w:rsidRPr="00ED5954">
        <w:rPr>
          <w:rFonts w:eastAsia="Calibri"/>
          <w:bCs/>
          <w:iCs/>
          <w:szCs w:val="22"/>
          <w:lang w:val="ru-RU"/>
        </w:rPr>
        <w:t>уровень</w:t>
      </w:r>
      <w:r w:rsidR="00ED5954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ED5954" w:rsidRPr="00ED5954">
        <w:rPr>
          <w:rFonts w:eastAsia="Calibri"/>
          <w:bCs/>
          <w:iCs/>
          <w:szCs w:val="22"/>
          <w:lang w:val="ru-RU"/>
        </w:rPr>
        <w:t>угрозы</w:t>
      </w:r>
      <w:r w:rsidR="00ED5954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ED5954" w:rsidRPr="00ED5954">
        <w:rPr>
          <w:rFonts w:eastAsia="Calibri"/>
          <w:bCs/>
          <w:iCs/>
          <w:szCs w:val="22"/>
          <w:lang w:val="ru-RU"/>
        </w:rPr>
        <w:t>и</w:t>
      </w:r>
      <w:r w:rsidR="00ED5954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ED5954" w:rsidRPr="00ED5954">
        <w:rPr>
          <w:rFonts w:eastAsia="Calibri"/>
          <w:bCs/>
          <w:iCs/>
          <w:szCs w:val="22"/>
          <w:lang w:val="ru-RU"/>
        </w:rPr>
        <w:t>многочисленные</w:t>
      </w:r>
      <w:r w:rsidR="00ED5954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ED5954" w:rsidRPr="00ED5954">
        <w:rPr>
          <w:rFonts w:eastAsia="Calibri"/>
          <w:bCs/>
          <w:iCs/>
          <w:szCs w:val="22"/>
          <w:lang w:val="ru-RU"/>
        </w:rPr>
        <w:t>выгоды</w:t>
      </w:r>
      <w:r w:rsidR="00ED5954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ED5954" w:rsidRPr="00ED5954">
        <w:rPr>
          <w:rFonts w:eastAsia="Calibri"/>
          <w:bCs/>
          <w:iCs/>
          <w:szCs w:val="22"/>
          <w:lang w:val="ru-RU"/>
        </w:rPr>
        <w:t>от</w:t>
      </w:r>
      <w:r w:rsidR="00ED5954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ED5954" w:rsidRPr="00ED5954">
        <w:rPr>
          <w:rFonts w:eastAsia="Calibri"/>
          <w:bCs/>
          <w:iCs/>
          <w:szCs w:val="22"/>
          <w:lang w:val="ru-RU"/>
        </w:rPr>
        <w:t>водно</w:t>
      </w:r>
      <w:r w:rsidR="00ED5954" w:rsidRPr="00D26021">
        <w:rPr>
          <w:rFonts w:eastAsia="Calibri"/>
          <w:bCs/>
          <w:iCs/>
          <w:szCs w:val="22"/>
          <w:lang w:val="ru-RU"/>
        </w:rPr>
        <w:t>-</w:t>
      </w:r>
      <w:r w:rsidR="00ED5954" w:rsidRPr="00ED5954">
        <w:rPr>
          <w:rFonts w:eastAsia="Calibri"/>
          <w:bCs/>
          <w:iCs/>
          <w:szCs w:val="22"/>
          <w:lang w:val="ru-RU"/>
        </w:rPr>
        <w:t>болотных</w:t>
      </w:r>
      <w:r w:rsidR="00ED5954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ED5954" w:rsidRPr="00ED5954">
        <w:rPr>
          <w:rFonts w:eastAsia="Calibri"/>
          <w:bCs/>
          <w:iCs/>
          <w:szCs w:val="22"/>
          <w:lang w:val="ru-RU"/>
        </w:rPr>
        <w:t>угодий</w:t>
      </w:r>
      <w:r w:rsidR="00ED5954" w:rsidRPr="00D26021">
        <w:rPr>
          <w:rFonts w:eastAsia="Calibri"/>
          <w:bCs/>
          <w:iCs/>
          <w:szCs w:val="22"/>
          <w:lang w:val="ru-RU"/>
        </w:rPr>
        <w:t>,</w:t>
      </w:r>
      <w:r w:rsidR="00D26021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D26021">
        <w:rPr>
          <w:rFonts w:eastAsia="Calibri"/>
          <w:bCs/>
          <w:iCs/>
          <w:szCs w:val="22"/>
          <w:lang w:val="ru-RU"/>
        </w:rPr>
        <w:t>включая</w:t>
      </w:r>
      <w:r w:rsidR="00D26021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D26021">
        <w:rPr>
          <w:rFonts w:eastAsia="Calibri"/>
          <w:bCs/>
          <w:iCs/>
          <w:szCs w:val="22"/>
          <w:lang w:val="ru-RU"/>
        </w:rPr>
        <w:t>пресноводные</w:t>
      </w:r>
      <w:r w:rsidR="00D26021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D26021">
        <w:rPr>
          <w:rFonts w:eastAsia="Calibri"/>
          <w:bCs/>
          <w:iCs/>
          <w:szCs w:val="22"/>
          <w:lang w:val="ru-RU"/>
        </w:rPr>
        <w:t>водно</w:t>
      </w:r>
      <w:r w:rsidR="00D26021" w:rsidRPr="00D26021">
        <w:rPr>
          <w:rFonts w:eastAsia="Calibri"/>
          <w:bCs/>
          <w:iCs/>
          <w:szCs w:val="22"/>
          <w:lang w:val="ru-RU"/>
        </w:rPr>
        <w:t>-</w:t>
      </w:r>
      <w:r w:rsidR="00D26021">
        <w:rPr>
          <w:rFonts w:eastAsia="Calibri"/>
          <w:bCs/>
          <w:iCs/>
          <w:szCs w:val="22"/>
          <w:lang w:val="ru-RU"/>
        </w:rPr>
        <w:t>болотные</w:t>
      </w:r>
      <w:r w:rsidR="00D26021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D26021">
        <w:rPr>
          <w:rFonts w:eastAsia="Calibri"/>
          <w:bCs/>
          <w:iCs/>
          <w:szCs w:val="22"/>
          <w:lang w:val="ru-RU"/>
        </w:rPr>
        <w:t>угодья</w:t>
      </w:r>
      <w:r w:rsidR="00D26021" w:rsidRPr="00D26021">
        <w:rPr>
          <w:rFonts w:eastAsia="Calibri"/>
          <w:bCs/>
          <w:iCs/>
          <w:szCs w:val="22"/>
          <w:lang w:val="ru-RU"/>
        </w:rPr>
        <w:t xml:space="preserve">, </w:t>
      </w:r>
      <w:r w:rsidR="00D26021">
        <w:rPr>
          <w:rFonts w:eastAsia="Calibri"/>
          <w:bCs/>
          <w:iCs/>
          <w:szCs w:val="22"/>
          <w:lang w:val="ru-RU"/>
        </w:rPr>
        <w:t>которые</w:t>
      </w:r>
      <w:r w:rsidR="00D26021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D26021">
        <w:rPr>
          <w:rFonts w:eastAsia="Calibri"/>
          <w:bCs/>
          <w:iCs/>
          <w:szCs w:val="22"/>
          <w:lang w:val="ru-RU"/>
        </w:rPr>
        <w:t>в</w:t>
      </w:r>
      <w:r w:rsidR="00D26021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D26021">
        <w:rPr>
          <w:rFonts w:eastAsia="Calibri"/>
          <w:bCs/>
          <w:iCs/>
          <w:szCs w:val="22"/>
          <w:lang w:val="ru-RU"/>
        </w:rPr>
        <w:t>настоящее</w:t>
      </w:r>
      <w:r w:rsidR="00D26021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D26021">
        <w:rPr>
          <w:rFonts w:eastAsia="Calibri"/>
          <w:bCs/>
          <w:iCs/>
          <w:szCs w:val="22"/>
          <w:lang w:val="ru-RU"/>
        </w:rPr>
        <w:t>время</w:t>
      </w:r>
      <w:r w:rsidR="00D26021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D26021">
        <w:rPr>
          <w:rFonts w:eastAsia="Calibri"/>
          <w:bCs/>
          <w:iCs/>
          <w:szCs w:val="22"/>
          <w:lang w:val="ru-RU"/>
        </w:rPr>
        <w:t>не</w:t>
      </w:r>
      <w:r w:rsidR="00D26021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D26021">
        <w:rPr>
          <w:rFonts w:eastAsia="Calibri"/>
          <w:bCs/>
          <w:iCs/>
          <w:szCs w:val="22"/>
          <w:lang w:val="ru-RU"/>
        </w:rPr>
        <w:t>включены в портфель проектов по международным водам</w:t>
      </w:r>
      <w:r w:rsidR="00920CCD" w:rsidRPr="00D26021">
        <w:rPr>
          <w:rFonts w:eastAsia="Calibri"/>
          <w:bCs/>
          <w:iCs/>
          <w:szCs w:val="22"/>
          <w:lang w:val="ru-RU"/>
        </w:rPr>
        <w:t>,</w:t>
      </w:r>
      <w:r w:rsidR="00D26021">
        <w:rPr>
          <w:rFonts w:eastAsia="Calibri"/>
          <w:bCs/>
          <w:iCs/>
          <w:szCs w:val="22"/>
          <w:lang w:val="ru-RU"/>
        </w:rPr>
        <w:t xml:space="preserve"> такие как</w:t>
      </w:r>
      <w:r w:rsidR="00920CCD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D26021">
        <w:rPr>
          <w:rFonts w:eastAsia="Calibri"/>
          <w:bCs/>
          <w:iCs/>
          <w:szCs w:val="22"/>
          <w:lang w:val="ru-RU"/>
        </w:rPr>
        <w:t>торфяники, входящие в состав национальных территорий</w:t>
      </w:r>
      <w:r w:rsidR="00920CCD" w:rsidRPr="00D26021">
        <w:rPr>
          <w:rFonts w:eastAsia="Calibri"/>
          <w:bCs/>
          <w:iCs/>
          <w:szCs w:val="22"/>
          <w:lang w:val="ru-RU"/>
        </w:rPr>
        <w:t>.</w:t>
      </w:r>
    </w:p>
    <w:p w14:paraId="5D382CF1" w14:textId="4E2E7285" w:rsidR="00920CCD" w:rsidRPr="00D26021" w:rsidRDefault="00D26021" w:rsidP="00D263A6">
      <w:pPr>
        <w:numPr>
          <w:ilvl w:val="0"/>
          <w:numId w:val="27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предложение</w:t>
      </w:r>
      <w:r w:rsidRPr="00D26021">
        <w:rPr>
          <w:rFonts w:eastAsia="Calibri"/>
          <w:bCs/>
          <w:iCs/>
          <w:szCs w:val="22"/>
          <w:lang w:val="ru-RU"/>
        </w:rPr>
        <w:t xml:space="preserve"> </w:t>
      </w:r>
      <w:proofErr w:type="spellStart"/>
      <w:r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D26021">
        <w:rPr>
          <w:rFonts w:eastAsia="Calibri"/>
          <w:bCs/>
          <w:iCs/>
          <w:szCs w:val="22"/>
          <w:lang w:val="ru-RU"/>
        </w:rPr>
        <w:t xml:space="preserve"> </w:t>
      </w:r>
      <w:r w:rsidR="00C859D5">
        <w:rPr>
          <w:rFonts w:eastAsia="Calibri"/>
          <w:bCs/>
          <w:iCs/>
          <w:szCs w:val="22"/>
          <w:lang w:val="ru-RU"/>
        </w:rPr>
        <w:t>усилить</w:t>
      </w:r>
      <w:r w:rsidRPr="00D2602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поддержку</w:t>
      </w:r>
      <w:r w:rsidRPr="00D2602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</w:t>
      </w:r>
      <w:r w:rsidRPr="00D2602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отношении</w:t>
      </w:r>
      <w:r w:rsidRPr="00D2602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включения</w:t>
      </w:r>
      <w:r w:rsidRPr="00D2602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водно</w:t>
      </w:r>
      <w:r w:rsidRPr="00D26021">
        <w:rPr>
          <w:rFonts w:eastAsia="Calibri"/>
          <w:bCs/>
          <w:iCs/>
          <w:szCs w:val="22"/>
          <w:lang w:val="ru-RU"/>
        </w:rPr>
        <w:t>-</w:t>
      </w:r>
      <w:r>
        <w:rPr>
          <w:rFonts w:eastAsia="Calibri"/>
          <w:bCs/>
          <w:iCs/>
          <w:szCs w:val="22"/>
          <w:lang w:val="ru-RU"/>
        </w:rPr>
        <w:t>болотных</w:t>
      </w:r>
      <w:r w:rsidRPr="00D2602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угодий</w:t>
      </w:r>
      <w:r w:rsidRPr="00D2602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</w:t>
      </w:r>
      <w:r w:rsidRPr="00D2602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пересмотренные</w:t>
      </w:r>
      <w:r w:rsidRPr="00D2602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или</w:t>
      </w:r>
      <w:r w:rsidRPr="00D2602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обновленные</w:t>
      </w:r>
      <w:r w:rsidRPr="00D2602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национальные стратегии и планы действий по сохранению биоразнообразия</w:t>
      </w:r>
      <w:r w:rsidR="00C859D5">
        <w:rPr>
          <w:rFonts w:eastAsia="Calibri"/>
          <w:bCs/>
          <w:iCs/>
          <w:szCs w:val="22"/>
          <w:lang w:val="ru-RU"/>
        </w:rPr>
        <w:t xml:space="preserve"> и другие национальные планы развития, национальные бюджеты и приоритеты</w:t>
      </w:r>
      <w:r w:rsidR="00920CCD" w:rsidRPr="00D26021">
        <w:rPr>
          <w:rFonts w:eastAsia="Calibri"/>
          <w:bCs/>
          <w:iCs/>
          <w:szCs w:val="22"/>
          <w:lang w:val="ru-RU"/>
        </w:rPr>
        <w:t>;</w:t>
      </w:r>
    </w:p>
    <w:p w14:paraId="4F20F796" w14:textId="0D3050EE" w:rsidR="00920CCD" w:rsidRPr="00797B26" w:rsidRDefault="00797B26" w:rsidP="00D263A6">
      <w:pPr>
        <w:numPr>
          <w:ilvl w:val="0"/>
          <w:numId w:val="27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предложение</w:t>
      </w:r>
      <w:r w:rsidRPr="00797B26">
        <w:rPr>
          <w:rFonts w:eastAsia="Calibri"/>
          <w:bCs/>
          <w:iCs/>
          <w:szCs w:val="22"/>
          <w:lang w:val="ru-RU"/>
        </w:rPr>
        <w:t xml:space="preserve"> </w:t>
      </w:r>
      <w:proofErr w:type="spellStart"/>
      <w:r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797B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</w:t>
      </w:r>
      <w:r w:rsidRPr="00797B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рамках</w:t>
      </w:r>
      <w:r w:rsidR="00920CCD" w:rsidRPr="00797B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ц</w:t>
      </w:r>
      <w:r w:rsidRPr="00797B26">
        <w:rPr>
          <w:rFonts w:eastAsia="Calibri"/>
          <w:bCs/>
          <w:iCs/>
          <w:szCs w:val="22"/>
          <w:lang w:val="ru-RU"/>
        </w:rPr>
        <w:t>елев</w:t>
      </w:r>
      <w:r>
        <w:rPr>
          <w:rFonts w:eastAsia="Calibri"/>
          <w:bCs/>
          <w:iCs/>
          <w:szCs w:val="22"/>
          <w:lang w:val="ru-RU"/>
        </w:rPr>
        <w:t>ой</w:t>
      </w:r>
      <w:r w:rsidRPr="00797B26">
        <w:rPr>
          <w:rFonts w:eastAsia="Calibri"/>
          <w:bCs/>
          <w:iCs/>
          <w:szCs w:val="22"/>
          <w:lang w:val="ru-RU"/>
        </w:rPr>
        <w:t xml:space="preserve"> област</w:t>
      </w:r>
      <w:r>
        <w:rPr>
          <w:rFonts w:eastAsia="Calibri"/>
          <w:bCs/>
          <w:iCs/>
          <w:szCs w:val="22"/>
          <w:lang w:val="ru-RU"/>
        </w:rPr>
        <w:t>и</w:t>
      </w:r>
      <w:r w:rsidRPr="00797B26">
        <w:rPr>
          <w:rFonts w:eastAsia="Calibri"/>
          <w:bCs/>
          <w:iCs/>
          <w:szCs w:val="22"/>
          <w:lang w:val="ru-RU"/>
        </w:rPr>
        <w:t xml:space="preserve"> международных водных ресурсов </w:t>
      </w:r>
      <w:r>
        <w:rPr>
          <w:rFonts w:eastAsia="Calibri"/>
          <w:bCs/>
          <w:iCs/>
          <w:szCs w:val="22"/>
          <w:lang w:val="ru-RU"/>
        </w:rPr>
        <w:t>продолжать</w:t>
      </w:r>
      <w:r w:rsidRPr="00797B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оказывать</w:t>
      </w:r>
      <w:r w:rsidRPr="00797B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поддержку</w:t>
      </w:r>
      <w:r w:rsidRPr="00797B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проектам</w:t>
      </w:r>
      <w:r w:rsidRPr="00797B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</w:t>
      </w:r>
      <w:r w:rsidRPr="00797B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мероприятиям</w:t>
      </w:r>
      <w:r w:rsidRPr="00797B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</w:t>
      </w:r>
      <w:r w:rsidRPr="00797B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поддержанию</w:t>
      </w:r>
      <w:r w:rsidRPr="00797B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здоровых</w:t>
      </w:r>
      <w:r w:rsidRPr="00797B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прибрежных</w:t>
      </w:r>
      <w:r w:rsidRPr="00797B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</w:t>
      </w:r>
      <w:r w:rsidRPr="00797B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морских</w:t>
      </w:r>
      <w:r w:rsidRPr="00797B2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 xml:space="preserve">экосистем и устойчивого рыболовства и расширять региональное и национальное сотрудничество в отношении </w:t>
      </w:r>
      <w:r w:rsidR="003368C6">
        <w:rPr>
          <w:rFonts w:eastAsia="Calibri"/>
          <w:bCs/>
          <w:iCs/>
          <w:szCs w:val="22"/>
          <w:lang w:val="ru-RU"/>
        </w:rPr>
        <w:t>общих пресноводных</w:t>
      </w:r>
      <w:r w:rsidR="00920CCD" w:rsidRPr="00797B26">
        <w:rPr>
          <w:rFonts w:eastAsia="Calibri"/>
          <w:bCs/>
          <w:iCs/>
          <w:szCs w:val="22"/>
          <w:lang w:val="ru-RU"/>
        </w:rPr>
        <w:t xml:space="preserve"> </w:t>
      </w:r>
      <w:r w:rsidR="003368C6">
        <w:rPr>
          <w:rFonts w:eastAsia="Calibri"/>
          <w:bCs/>
          <w:iCs/>
          <w:szCs w:val="22"/>
          <w:lang w:val="ru-RU"/>
        </w:rPr>
        <w:t>поверхностных и</w:t>
      </w:r>
      <w:r w:rsidR="00920CCD" w:rsidRPr="00797B26">
        <w:rPr>
          <w:rFonts w:eastAsia="Calibri"/>
          <w:bCs/>
          <w:iCs/>
          <w:szCs w:val="22"/>
          <w:lang w:val="ru-RU"/>
        </w:rPr>
        <w:t xml:space="preserve"> </w:t>
      </w:r>
      <w:r w:rsidR="001A0832">
        <w:rPr>
          <w:rFonts w:eastAsia="Calibri"/>
          <w:bCs/>
          <w:iCs/>
          <w:szCs w:val="22"/>
          <w:lang w:val="ru-RU"/>
        </w:rPr>
        <w:t>подземных водоемов</w:t>
      </w:r>
      <w:r w:rsidR="00920CCD" w:rsidRPr="00797B26">
        <w:rPr>
          <w:rFonts w:eastAsia="Calibri"/>
          <w:bCs/>
          <w:iCs/>
          <w:szCs w:val="22"/>
          <w:lang w:val="ru-RU"/>
        </w:rPr>
        <w:t>;</w:t>
      </w:r>
    </w:p>
    <w:p w14:paraId="3EC70DC2" w14:textId="55C7215B" w:rsidR="00920CCD" w:rsidRPr="00D62FF1" w:rsidRDefault="00797B26" w:rsidP="00D263A6">
      <w:pPr>
        <w:numPr>
          <w:ilvl w:val="0"/>
          <w:numId w:val="27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предложение</w:t>
      </w:r>
      <w:r w:rsidRPr="00D62FF1">
        <w:rPr>
          <w:rFonts w:eastAsia="Calibri"/>
          <w:bCs/>
          <w:iCs/>
          <w:szCs w:val="22"/>
          <w:lang w:val="ru-RU"/>
        </w:rPr>
        <w:t xml:space="preserve"> </w:t>
      </w:r>
      <w:proofErr w:type="spellStart"/>
      <w:r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D62FF1">
        <w:rPr>
          <w:rFonts w:eastAsia="Calibri"/>
          <w:bCs/>
          <w:iCs/>
          <w:szCs w:val="22"/>
          <w:lang w:val="ru-RU"/>
        </w:rPr>
        <w:t xml:space="preserve"> </w:t>
      </w:r>
      <w:r w:rsidR="00655304">
        <w:rPr>
          <w:rFonts w:eastAsia="Calibri"/>
          <w:bCs/>
          <w:iCs/>
          <w:szCs w:val="22"/>
          <w:lang w:val="ru-RU"/>
        </w:rPr>
        <w:t>продолжать</w:t>
      </w:r>
      <w:r w:rsidR="00655304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655304">
        <w:rPr>
          <w:rFonts w:eastAsia="Calibri"/>
          <w:bCs/>
          <w:iCs/>
          <w:szCs w:val="22"/>
          <w:lang w:val="ru-RU"/>
        </w:rPr>
        <w:t>осуществлять</w:t>
      </w:r>
      <w:r w:rsidR="00655304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655304">
        <w:rPr>
          <w:rFonts w:eastAsia="Calibri"/>
          <w:bCs/>
          <w:iCs/>
          <w:szCs w:val="22"/>
          <w:lang w:val="ru-RU"/>
        </w:rPr>
        <w:t>дальнейшие</w:t>
      </w:r>
      <w:r w:rsidR="00655304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655304">
        <w:rPr>
          <w:rFonts w:eastAsia="Calibri"/>
          <w:bCs/>
          <w:iCs/>
          <w:szCs w:val="22"/>
          <w:lang w:val="ru-RU"/>
        </w:rPr>
        <w:t>проекты</w:t>
      </w:r>
      <w:r w:rsidR="00655304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655304">
        <w:rPr>
          <w:rFonts w:eastAsia="Calibri"/>
          <w:bCs/>
          <w:iCs/>
          <w:szCs w:val="22"/>
          <w:lang w:val="ru-RU"/>
        </w:rPr>
        <w:t>по</w:t>
      </w:r>
      <w:r w:rsidR="00655304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655304">
        <w:rPr>
          <w:rFonts w:eastAsia="Calibri"/>
          <w:bCs/>
          <w:iCs/>
          <w:szCs w:val="22"/>
          <w:lang w:val="ru-RU"/>
        </w:rPr>
        <w:t>охватывающим</w:t>
      </w:r>
      <w:r w:rsidR="00655304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655304">
        <w:rPr>
          <w:rFonts w:eastAsia="Calibri"/>
          <w:bCs/>
          <w:iCs/>
          <w:szCs w:val="22"/>
          <w:lang w:val="ru-RU"/>
        </w:rPr>
        <w:t>несколько</w:t>
      </w:r>
      <w:r w:rsidR="00655304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655304">
        <w:rPr>
          <w:rFonts w:eastAsia="Calibri"/>
          <w:bCs/>
          <w:iCs/>
          <w:szCs w:val="22"/>
          <w:lang w:val="ru-RU"/>
        </w:rPr>
        <w:t>целевых</w:t>
      </w:r>
      <w:r w:rsidR="00655304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655304">
        <w:rPr>
          <w:rFonts w:eastAsia="Calibri"/>
          <w:bCs/>
          <w:iCs/>
          <w:szCs w:val="22"/>
          <w:lang w:val="ru-RU"/>
        </w:rPr>
        <w:t>областей</w:t>
      </w:r>
      <w:r w:rsidR="00655304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655304">
        <w:rPr>
          <w:rFonts w:eastAsia="Calibri"/>
          <w:bCs/>
          <w:iCs/>
          <w:szCs w:val="22"/>
          <w:lang w:val="ru-RU"/>
        </w:rPr>
        <w:t>программам</w:t>
      </w:r>
      <w:r w:rsidR="00655304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655304">
        <w:rPr>
          <w:rFonts w:eastAsia="Calibri"/>
          <w:bCs/>
          <w:iCs/>
          <w:szCs w:val="22"/>
          <w:lang w:val="ru-RU"/>
        </w:rPr>
        <w:t>по</w:t>
      </w:r>
      <w:r w:rsidR="00655304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655304">
        <w:rPr>
          <w:rFonts w:eastAsia="Calibri"/>
          <w:bCs/>
          <w:iCs/>
          <w:szCs w:val="22"/>
          <w:lang w:val="ru-RU"/>
        </w:rPr>
        <w:t>водно</w:t>
      </w:r>
      <w:r w:rsidR="00655304" w:rsidRPr="00D62FF1">
        <w:rPr>
          <w:rFonts w:eastAsia="Calibri"/>
          <w:bCs/>
          <w:iCs/>
          <w:szCs w:val="22"/>
          <w:lang w:val="ru-RU"/>
        </w:rPr>
        <w:t>-</w:t>
      </w:r>
      <w:r w:rsidR="00655304">
        <w:rPr>
          <w:rFonts w:eastAsia="Calibri"/>
          <w:bCs/>
          <w:iCs/>
          <w:szCs w:val="22"/>
          <w:lang w:val="ru-RU"/>
        </w:rPr>
        <w:t>болотным</w:t>
      </w:r>
      <w:r w:rsidR="00655304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655304">
        <w:rPr>
          <w:rFonts w:eastAsia="Calibri"/>
          <w:bCs/>
          <w:iCs/>
          <w:szCs w:val="22"/>
          <w:lang w:val="ru-RU"/>
        </w:rPr>
        <w:t>угодьям</w:t>
      </w:r>
      <w:r w:rsidR="00655304" w:rsidRPr="00D62FF1">
        <w:rPr>
          <w:rFonts w:eastAsia="Calibri"/>
          <w:bCs/>
          <w:iCs/>
          <w:szCs w:val="22"/>
          <w:lang w:val="ru-RU"/>
        </w:rPr>
        <w:t xml:space="preserve">, </w:t>
      </w:r>
      <w:r w:rsidR="00655304">
        <w:rPr>
          <w:rFonts w:eastAsia="Calibri"/>
          <w:bCs/>
          <w:iCs/>
          <w:szCs w:val="22"/>
          <w:lang w:val="ru-RU"/>
        </w:rPr>
        <w:t>которые</w:t>
      </w:r>
      <w:r w:rsidR="00655304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83285A">
        <w:rPr>
          <w:rFonts w:eastAsia="Calibri"/>
          <w:bCs/>
          <w:iCs/>
          <w:szCs w:val="22"/>
          <w:lang w:val="ru-RU"/>
        </w:rPr>
        <w:t>раскрывают</w:t>
      </w:r>
      <w:r w:rsidR="0083285A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83285A">
        <w:rPr>
          <w:rFonts w:eastAsia="Calibri"/>
          <w:bCs/>
          <w:iCs/>
          <w:szCs w:val="22"/>
          <w:lang w:val="ru-RU"/>
        </w:rPr>
        <w:t>важнейшее</w:t>
      </w:r>
      <w:r w:rsidR="0083285A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83285A">
        <w:rPr>
          <w:rFonts w:eastAsia="Calibri"/>
          <w:bCs/>
          <w:iCs/>
          <w:szCs w:val="22"/>
          <w:lang w:val="ru-RU"/>
        </w:rPr>
        <w:t>значение</w:t>
      </w:r>
      <w:r w:rsidR="0083285A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83285A">
        <w:rPr>
          <w:rFonts w:eastAsia="Calibri"/>
          <w:bCs/>
          <w:iCs/>
          <w:szCs w:val="22"/>
          <w:lang w:val="ru-RU"/>
        </w:rPr>
        <w:t>водно</w:t>
      </w:r>
      <w:r w:rsidR="0083285A" w:rsidRPr="00D62FF1">
        <w:rPr>
          <w:rFonts w:eastAsia="Calibri"/>
          <w:bCs/>
          <w:iCs/>
          <w:szCs w:val="22"/>
          <w:lang w:val="ru-RU"/>
        </w:rPr>
        <w:t>-</w:t>
      </w:r>
      <w:r w:rsidR="0083285A">
        <w:rPr>
          <w:rFonts w:eastAsia="Calibri"/>
          <w:bCs/>
          <w:iCs/>
          <w:szCs w:val="22"/>
          <w:lang w:val="ru-RU"/>
        </w:rPr>
        <w:t>болотных</w:t>
      </w:r>
      <w:r w:rsidR="0083285A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83285A">
        <w:rPr>
          <w:rFonts w:eastAsia="Calibri"/>
          <w:bCs/>
          <w:iCs/>
          <w:szCs w:val="22"/>
          <w:lang w:val="ru-RU"/>
        </w:rPr>
        <w:t>угодий</w:t>
      </w:r>
      <w:r w:rsidR="0083285A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83285A">
        <w:rPr>
          <w:rFonts w:eastAsia="Calibri"/>
          <w:bCs/>
          <w:iCs/>
          <w:szCs w:val="22"/>
          <w:lang w:val="ru-RU"/>
        </w:rPr>
        <w:t>в</w:t>
      </w:r>
      <w:r w:rsidR="0083285A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83285A">
        <w:rPr>
          <w:rFonts w:eastAsia="Calibri"/>
          <w:bCs/>
          <w:iCs/>
          <w:szCs w:val="22"/>
          <w:lang w:val="ru-RU"/>
        </w:rPr>
        <w:t>связи</w:t>
      </w:r>
      <w:r w:rsidR="0083285A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83285A">
        <w:rPr>
          <w:rFonts w:eastAsia="Calibri"/>
          <w:bCs/>
          <w:iCs/>
          <w:szCs w:val="22"/>
          <w:lang w:val="ru-RU"/>
        </w:rPr>
        <w:t>с</w:t>
      </w:r>
      <w:r w:rsidR="0083285A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83285A">
        <w:rPr>
          <w:rFonts w:eastAsia="Calibri"/>
          <w:bCs/>
          <w:iCs/>
          <w:szCs w:val="22"/>
          <w:lang w:val="ru-RU"/>
        </w:rPr>
        <w:t>многочисленными</w:t>
      </w:r>
      <w:r w:rsidR="0083285A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83285A">
        <w:rPr>
          <w:rFonts w:eastAsia="Calibri"/>
          <w:bCs/>
          <w:iCs/>
          <w:szCs w:val="22"/>
          <w:lang w:val="ru-RU"/>
        </w:rPr>
        <w:t>выгодами</w:t>
      </w:r>
      <w:r w:rsidR="0083285A" w:rsidRPr="00D62FF1">
        <w:rPr>
          <w:rFonts w:eastAsia="Calibri"/>
          <w:bCs/>
          <w:iCs/>
          <w:szCs w:val="22"/>
          <w:lang w:val="ru-RU"/>
        </w:rPr>
        <w:t xml:space="preserve">, </w:t>
      </w:r>
      <w:r w:rsidR="0083285A">
        <w:rPr>
          <w:rFonts w:eastAsia="Calibri"/>
          <w:bCs/>
          <w:iCs/>
          <w:szCs w:val="22"/>
          <w:lang w:val="ru-RU"/>
        </w:rPr>
        <w:t>обеспечиваемыми</w:t>
      </w:r>
      <w:r w:rsidR="0083285A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83285A">
        <w:rPr>
          <w:rFonts w:eastAsia="Calibri"/>
          <w:bCs/>
          <w:iCs/>
          <w:szCs w:val="22"/>
          <w:lang w:val="ru-RU"/>
        </w:rPr>
        <w:t>этими</w:t>
      </w:r>
      <w:r w:rsidR="0083285A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83285A">
        <w:rPr>
          <w:rFonts w:eastAsia="Calibri"/>
          <w:bCs/>
          <w:iCs/>
          <w:szCs w:val="22"/>
          <w:lang w:val="ru-RU"/>
        </w:rPr>
        <w:t>экосистемами</w:t>
      </w:r>
      <w:r w:rsidR="0083285A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83285A">
        <w:rPr>
          <w:rFonts w:eastAsia="Calibri"/>
          <w:bCs/>
          <w:iCs/>
          <w:szCs w:val="22"/>
          <w:lang w:val="ru-RU"/>
        </w:rPr>
        <w:t>для</w:t>
      </w:r>
      <w:r w:rsidR="0083285A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83285A">
        <w:rPr>
          <w:rFonts w:eastAsia="Calibri"/>
          <w:bCs/>
          <w:iCs/>
          <w:szCs w:val="22"/>
          <w:lang w:val="ru-RU"/>
        </w:rPr>
        <w:t>природы</w:t>
      </w:r>
      <w:r w:rsidR="0083285A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83285A">
        <w:rPr>
          <w:rFonts w:eastAsia="Calibri"/>
          <w:bCs/>
          <w:iCs/>
          <w:szCs w:val="22"/>
          <w:lang w:val="ru-RU"/>
        </w:rPr>
        <w:t>и</w:t>
      </w:r>
      <w:r w:rsidR="0083285A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83285A">
        <w:rPr>
          <w:rFonts w:eastAsia="Calibri"/>
          <w:bCs/>
          <w:iCs/>
          <w:szCs w:val="22"/>
          <w:lang w:val="ru-RU"/>
        </w:rPr>
        <w:t>людей</w:t>
      </w:r>
      <w:r w:rsidR="0083285A" w:rsidRPr="00D62FF1">
        <w:rPr>
          <w:rFonts w:eastAsia="Calibri"/>
          <w:bCs/>
          <w:iCs/>
          <w:szCs w:val="22"/>
          <w:lang w:val="ru-RU"/>
        </w:rPr>
        <w:t xml:space="preserve">, </w:t>
      </w:r>
      <w:r w:rsidR="00D62FF1">
        <w:rPr>
          <w:rFonts w:eastAsia="Calibri"/>
          <w:bCs/>
          <w:iCs/>
          <w:szCs w:val="22"/>
          <w:lang w:val="ru-RU"/>
        </w:rPr>
        <w:t>и</w:t>
      </w:r>
      <w:r w:rsidR="00D62FF1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D62FF1">
        <w:rPr>
          <w:rFonts w:eastAsia="Calibri"/>
          <w:bCs/>
          <w:iCs/>
          <w:szCs w:val="22"/>
          <w:lang w:val="ru-RU"/>
        </w:rPr>
        <w:t>обеспечивают рентабельность</w:t>
      </w:r>
      <w:r w:rsidR="00D62FF1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D62FF1">
        <w:rPr>
          <w:rFonts w:eastAsia="Calibri"/>
          <w:bCs/>
          <w:iCs/>
          <w:szCs w:val="22"/>
          <w:lang w:val="ru-RU"/>
        </w:rPr>
        <w:t>инвестиций</w:t>
      </w:r>
      <w:r w:rsidR="00D62FF1" w:rsidRPr="00D62FF1">
        <w:rPr>
          <w:rFonts w:eastAsia="Calibri"/>
          <w:bCs/>
          <w:iCs/>
          <w:szCs w:val="22"/>
          <w:lang w:val="ru-RU"/>
        </w:rPr>
        <w:t>,</w:t>
      </w:r>
      <w:r w:rsidR="00D62FF1">
        <w:rPr>
          <w:rFonts w:eastAsia="Calibri"/>
          <w:bCs/>
          <w:iCs/>
          <w:szCs w:val="22"/>
          <w:lang w:val="ru-RU"/>
        </w:rPr>
        <w:t xml:space="preserve"> способствую</w:t>
      </w:r>
      <w:r w:rsidR="00AB7396">
        <w:rPr>
          <w:rFonts w:eastAsia="Calibri"/>
          <w:bCs/>
          <w:iCs/>
          <w:szCs w:val="22"/>
          <w:lang w:val="ru-RU"/>
        </w:rPr>
        <w:t>щих</w:t>
      </w:r>
      <w:r w:rsidR="00D62FF1">
        <w:rPr>
          <w:rFonts w:eastAsia="Calibri"/>
          <w:bCs/>
          <w:iCs/>
          <w:szCs w:val="22"/>
          <w:lang w:val="ru-RU"/>
        </w:rPr>
        <w:t xml:space="preserve"> достижению целей в области биоразнообразия, водных ресурсов, климата и обеспечения средств к существованию</w:t>
      </w:r>
      <w:r w:rsidR="00920CCD" w:rsidRPr="00D62FF1">
        <w:rPr>
          <w:rFonts w:eastAsia="Calibri"/>
          <w:bCs/>
          <w:iCs/>
          <w:szCs w:val="22"/>
          <w:lang w:val="ru-RU"/>
        </w:rPr>
        <w:t xml:space="preserve">, </w:t>
      </w:r>
      <w:r w:rsidR="00D62FF1">
        <w:rPr>
          <w:rFonts w:eastAsia="Calibri"/>
          <w:bCs/>
          <w:iCs/>
          <w:szCs w:val="22"/>
          <w:lang w:val="ru-RU"/>
        </w:rPr>
        <w:t>при систематическом учете аспектов гендерного равенства</w:t>
      </w:r>
      <w:r w:rsidR="00920CCD" w:rsidRPr="00D62FF1">
        <w:rPr>
          <w:rFonts w:eastAsia="Calibri"/>
          <w:bCs/>
          <w:iCs/>
          <w:szCs w:val="22"/>
          <w:lang w:val="ru-RU"/>
        </w:rPr>
        <w:t xml:space="preserve">, </w:t>
      </w:r>
      <w:r w:rsidR="00D62FF1">
        <w:rPr>
          <w:rFonts w:eastAsia="Calibri"/>
          <w:bCs/>
          <w:iCs/>
          <w:szCs w:val="22"/>
          <w:lang w:val="ru-RU"/>
        </w:rPr>
        <w:t>котор</w:t>
      </w:r>
      <w:r w:rsidR="001D73DC">
        <w:rPr>
          <w:rFonts w:eastAsia="Calibri"/>
          <w:bCs/>
          <w:iCs/>
          <w:szCs w:val="22"/>
          <w:lang w:val="ru-RU"/>
        </w:rPr>
        <w:t>ый</w:t>
      </w:r>
      <w:r w:rsidR="00D62FF1">
        <w:rPr>
          <w:rFonts w:eastAsia="Calibri"/>
          <w:bCs/>
          <w:iCs/>
          <w:szCs w:val="22"/>
          <w:lang w:val="ru-RU"/>
        </w:rPr>
        <w:t xml:space="preserve"> обеспечивается Сторонами Конвенции в соответствии с резолюцией</w:t>
      </w:r>
      <w:r w:rsidR="00920CCD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920CCD" w:rsidRPr="00F81399">
        <w:rPr>
          <w:rFonts w:eastAsia="Calibri"/>
          <w:bCs/>
          <w:iCs/>
          <w:szCs w:val="22"/>
          <w:lang w:val="en-US"/>
        </w:rPr>
        <w:t>XIII</w:t>
      </w:r>
      <w:r w:rsidR="00920CCD" w:rsidRPr="00D62FF1">
        <w:rPr>
          <w:rFonts w:eastAsia="Calibri"/>
          <w:bCs/>
          <w:iCs/>
          <w:szCs w:val="22"/>
          <w:lang w:val="ru-RU"/>
        </w:rPr>
        <w:t>.18;</w:t>
      </w:r>
    </w:p>
    <w:p w14:paraId="2415A7E9" w14:textId="411D27B7" w:rsidR="00920CCD" w:rsidRDefault="00D62FF1" w:rsidP="00D263A6">
      <w:pPr>
        <w:numPr>
          <w:ilvl w:val="0"/>
          <w:numId w:val="27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t>предложение</w:t>
      </w:r>
      <w:r w:rsidRPr="00D62FF1">
        <w:rPr>
          <w:rFonts w:eastAsia="Calibri"/>
          <w:bCs/>
          <w:iCs/>
          <w:szCs w:val="22"/>
          <w:lang w:val="ru-RU"/>
        </w:rPr>
        <w:t xml:space="preserve"> </w:t>
      </w:r>
      <w:proofErr w:type="spellStart"/>
      <w:r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D62FF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включить</w:t>
      </w:r>
      <w:r w:rsidRPr="00D62FF1">
        <w:rPr>
          <w:rFonts w:eastAsia="Calibri"/>
          <w:bCs/>
          <w:iCs/>
          <w:szCs w:val="22"/>
          <w:lang w:val="ru-RU"/>
        </w:rPr>
        <w:t xml:space="preserve"> </w:t>
      </w:r>
      <w:r w:rsidR="00141D36">
        <w:rPr>
          <w:rFonts w:eastAsia="Calibri"/>
          <w:bCs/>
          <w:iCs/>
          <w:szCs w:val="22"/>
          <w:lang w:val="ru-RU"/>
        </w:rPr>
        <w:t>вклад</w:t>
      </w:r>
      <w:r w:rsidRPr="00D62FF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</w:t>
      </w:r>
      <w:r w:rsidRPr="00D62FF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конвенции</w:t>
      </w:r>
      <w:r w:rsidRPr="00D62FF1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связанные</w:t>
      </w:r>
      <w:r w:rsidRPr="00D62FF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</w:t>
      </w:r>
      <w:r w:rsidRPr="00D62FF1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биоразнообразием</w:t>
      </w:r>
      <w:r w:rsidRPr="00D62FF1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в</w:t>
      </w:r>
      <w:r w:rsidR="00141D36">
        <w:rPr>
          <w:rFonts w:eastAsia="Calibri"/>
          <w:bCs/>
          <w:iCs/>
          <w:szCs w:val="22"/>
          <w:lang w:val="ru-RU"/>
        </w:rPr>
        <w:t xml:space="preserve"> </w:t>
      </w:r>
      <w:r w:rsidR="001D31C2">
        <w:rPr>
          <w:rFonts w:eastAsia="Calibri"/>
          <w:bCs/>
          <w:iCs/>
          <w:szCs w:val="22"/>
          <w:lang w:val="ru-RU"/>
        </w:rPr>
        <w:t xml:space="preserve">качестве элемента </w:t>
      </w:r>
      <w:r>
        <w:rPr>
          <w:rFonts w:eastAsia="Calibri"/>
          <w:bCs/>
          <w:iCs/>
          <w:szCs w:val="22"/>
          <w:lang w:val="ru-RU"/>
        </w:rPr>
        <w:t>целевы</w:t>
      </w:r>
      <w:r w:rsidR="001D31C2">
        <w:rPr>
          <w:rFonts w:eastAsia="Calibri"/>
          <w:bCs/>
          <w:iCs/>
          <w:szCs w:val="22"/>
          <w:lang w:val="ru-RU"/>
        </w:rPr>
        <w:t>х</w:t>
      </w:r>
      <w:r>
        <w:rPr>
          <w:rFonts w:eastAsia="Calibri"/>
          <w:bCs/>
          <w:iCs/>
          <w:szCs w:val="22"/>
          <w:lang w:val="ru-RU"/>
        </w:rPr>
        <w:t xml:space="preserve"> област</w:t>
      </w:r>
      <w:r w:rsidR="001D31C2">
        <w:rPr>
          <w:rFonts w:eastAsia="Calibri"/>
          <w:bCs/>
          <w:iCs/>
          <w:szCs w:val="22"/>
          <w:lang w:val="ru-RU"/>
        </w:rPr>
        <w:t>ей</w:t>
      </w:r>
      <w:r w:rsidR="00920CCD" w:rsidRPr="00D62FF1">
        <w:rPr>
          <w:rFonts w:eastAsia="Calibri"/>
          <w:bCs/>
          <w:iCs/>
          <w:szCs w:val="22"/>
          <w:lang w:val="ru-RU"/>
        </w:rPr>
        <w:t xml:space="preserve"> </w:t>
      </w:r>
      <w:r w:rsidR="00A161C7">
        <w:rPr>
          <w:snapToGrid w:val="0"/>
          <w:lang w:val="ru-RU"/>
        </w:rPr>
        <w:t xml:space="preserve">ориентированной на конкретные результаты </w:t>
      </w:r>
      <w:r>
        <w:rPr>
          <w:snapToGrid w:val="0"/>
          <w:lang w:val="ru-RU"/>
        </w:rPr>
        <w:t xml:space="preserve">структуры определения программных </w:t>
      </w:r>
      <w:proofErr w:type="gramStart"/>
      <w:r>
        <w:rPr>
          <w:snapToGrid w:val="0"/>
          <w:lang w:val="ru-RU"/>
        </w:rPr>
        <w:t>приоритетов на</w:t>
      </w:r>
      <w:proofErr w:type="gramEnd"/>
      <w:r>
        <w:rPr>
          <w:snapToGrid w:val="0"/>
          <w:lang w:val="ru-RU"/>
        </w:rPr>
        <w:t xml:space="preserve"> четырехлетний период</w:t>
      </w:r>
      <w:r w:rsidR="00A161C7">
        <w:rPr>
          <w:snapToGrid w:val="0"/>
          <w:lang w:val="ru-RU"/>
        </w:rPr>
        <w:t>, охватывающей</w:t>
      </w:r>
      <w:r w:rsidR="00A5670A">
        <w:rPr>
          <w:rFonts w:eastAsia="Calibri"/>
          <w:bCs/>
          <w:iCs/>
          <w:szCs w:val="22"/>
          <w:lang w:val="ru-RU"/>
        </w:rPr>
        <w:t xml:space="preserve"> </w:t>
      </w:r>
      <w:r w:rsidR="00A161C7">
        <w:rPr>
          <w:rFonts w:eastAsia="Calibri"/>
          <w:bCs/>
          <w:iCs/>
          <w:szCs w:val="22"/>
          <w:lang w:val="ru-RU"/>
        </w:rPr>
        <w:t>период</w:t>
      </w:r>
      <w:r w:rsidR="00A5670A">
        <w:rPr>
          <w:rFonts w:eastAsia="Calibri"/>
          <w:bCs/>
          <w:iCs/>
          <w:szCs w:val="22"/>
          <w:lang w:val="ru-RU"/>
        </w:rPr>
        <w:t xml:space="preserve"> </w:t>
      </w:r>
      <w:r w:rsidR="00A161C7">
        <w:rPr>
          <w:rFonts w:eastAsia="Calibri"/>
          <w:bCs/>
          <w:iCs/>
          <w:szCs w:val="22"/>
          <w:lang w:val="ru-RU"/>
        </w:rPr>
        <w:t xml:space="preserve">восьмого </w:t>
      </w:r>
      <w:r w:rsidR="00A5670A">
        <w:rPr>
          <w:rFonts w:eastAsia="Calibri"/>
          <w:bCs/>
          <w:iCs/>
          <w:szCs w:val="22"/>
          <w:lang w:val="ru-RU"/>
        </w:rPr>
        <w:t xml:space="preserve">пополнения </w:t>
      </w:r>
      <w:r w:rsidR="00920CCD" w:rsidRPr="00D62FF1">
        <w:rPr>
          <w:rFonts w:eastAsia="Calibri"/>
          <w:bCs/>
          <w:iCs/>
          <w:szCs w:val="22"/>
          <w:lang w:val="ru-RU"/>
        </w:rPr>
        <w:t>(</w:t>
      </w:r>
      <w:r w:rsidR="00A5670A">
        <w:rPr>
          <w:rFonts w:eastAsia="Calibri"/>
          <w:bCs/>
          <w:iCs/>
          <w:szCs w:val="22"/>
          <w:lang w:val="ru-RU"/>
        </w:rPr>
        <w:t>июль</w:t>
      </w:r>
      <w:r w:rsidR="00920CCD" w:rsidRPr="00D62FF1">
        <w:rPr>
          <w:rFonts w:eastAsia="Calibri"/>
          <w:bCs/>
          <w:iCs/>
          <w:szCs w:val="22"/>
          <w:lang w:val="ru-RU"/>
        </w:rPr>
        <w:t xml:space="preserve"> 2022 </w:t>
      </w:r>
      <w:r w:rsidR="00A5670A">
        <w:rPr>
          <w:rFonts w:eastAsia="Calibri"/>
          <w:bCs/>
          <w:iCs/>
          <w:szCs w:val="22"/>
          <w:lang w:val="ru-RU"/>
        </w:rPr>
        <w:t>года – июнь</w:t>
      </w:r>
      <w:r w:rsidR="00920CCD" w:rsidRPr="00D62FF1">
        <w:rPr>
          <w:rFonts w:eastAsia="Calibri"/>
          <w:bCs/>
          <w:iCs/>
          <w:szCs w:val="22"/>
          <w:lang w:val="ru-RU"/>
        </w:rPr>
        <w:t xml:space="preserve"> 2026</w:t>
      </w:r>
      <w:r w:rsidR="00A5670A">
        <w:rPr>
          <w:rFonts w:eastAsia="Calibri"/>
          <w:bCs/>
          <w:iCs/>
          <w:szCs w:val="22"/>
          <w:lang w:val="ru-RU"/>
        </w:rPr>
        <w:t xml:space="preserve"> года</w:t>
      </w:r>
      <w:r w:rsidR="00920CCD" w:rsidRPr="00D62FF1">
        <w:rPr>
          <w:rFonts w:eastAsia="Calibri"/>
          <w:bCs/>
          <w:iCs/>
          <w:szCs w:val="22"/>
          <w:lang w:val="ru-RU"/>
        </w:rPr>
        <w:t>).</w:t>
      </w:r>
    </w:p>
    <w:p w14:paraId="73928C2A" w14:textId="58180FC8" w:rsidR="001D31C2" w:rsidRDefault="001D31C2">
      <w:pPr>
        <w:jc w:val="left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Cs/>
          <w:szCs w:val="22"/>
          <w:lang w:val="ru-RU"/>
        </w:rPr>
        <w:br w:type="page"/>
      </w:r>
    </w:p>
    <w:p w14:paraId="6DD75C00" w14:textId="6F2D1A4F" w:rsidR="00DA428C" w:rsidRPr="001D31C2" w:rsidRDefault="00EE7646" w:rsidP="00F36489">
      <w:pPr>
        <w:pStyle w:val="1"/>
        <w:suppressLineNumbers/>
        <w:suppressAutoHyphens/>
        <w:spacing w:before="120" w:line="235" w:lineRule="auto"/>
        <w:ind w:left="1135" w:hanging="568"/>
        <w:jc w:val="left"/>
        <w:rPr>
          <w:kern w:val="22"/>
          <w:szCs w:val="22"/>
          <w:lang w:val="ru-RU"/>
        </w:rPr>
      </w:pPr>
      <w:r>
        <w:rPr>
          <w:kern w:val="22"/>
          <w:szCs w:val="22"/>
        </w:rPr>
        <w:lastRenderedPageBreak/>
        <w:t>IV</w:t>
      </w:r>
      <w:r w:rsidRPr="001D31C2">
        <w:rPr>
          <w:kern w:val="22"/>
          <w:szCs w:val="22"/>
          <w:lang w:val="ru-RU"/>
        </w:rPr>
        <w:t>.</w:t>
      </w:r>
      <w:r w:rsidRPr="001D31C2">
        <w:rPr>
          <w:kern w:val="22"/>
          <w:szCs w:val="22"/>
          <w:lang w:val="ru-RU"/>
        </w:rPr>
        <w:tab/>
      </w:r>
      <w:r w:rsidR="001D31C2" w:rsidRPr="001D31C2">
        <w:rPr>
          <w:kern w:val="22"/>
          <w:szCs w:val="22"/>
          <w:lang w:val="ru-RU"/>
        </w:rPr>
        <w:t>Международный договор о генетических ресурсах растений для производства продовольствия и ведения сельского хозяйства</w:t>
      </w:r>
      <w:r w:rsidR="00DA428C" w:rsidRPr="001D31C2">
        <w:rPr>
          <w:kern w:val="22"/>
          <w:szCs w:val="22"/>
          <w:lang w:val="ru-RU"/>
        </w:rPr>
        <w:t xml:space="preserve">: </w:t>
      </w:r>
      <w:r w:rsidR="001D31C2">
        <w:rPr>
          <w:kern w:val="22"/>
          <w:szCs w:val="22"/>
          <w:lang w:val="ru-RU"/>
        </w:rPr>
        <w:t xml:space="preserve">резолюция </w:t>
      </w:r>
      <w:r w:rsidR="00140EED">
        <w:rPr>
          <w:kern w:val="22"/>
          <w:szCs w:val="22"/>
          <w:lang w:val="ru-RU"/>
        </w:rPr>
        <w:t>управляющего</w:t>
      </w:r>
      <w:r w:rsidR="001D31C2">
        <w:rPr>
          <w:kern w:val="22"/>
          <w:szCs w:val="22"/>
          <w:lang w:val="ru-RU"/>
        </w:rPr>
        <w:t xml:space="preserve"> органа</w:t>
      </w:r>
      <w:r w:rsidR="00DA428C" w:rsidRPr="001D31C2">
        <w:rPr>
          <w:kern w:val="22"/>
          <w:szCs w:val="22"/>
          <w:lang w:val="ru-RU"/>
        </w:rPr>
        <w:t xml:space="preserve"> 11/2019</w:t>
      </w:r>
      <w:r w:rsidR="001D31C2">
        <w:rPr>
          <w:kern w:val="22"/>
          <w:szCs w:val="22"/>
          <w:lang w:val="ru-RU"/>
        </w:rPr>
        <w:t xml:space="preserve"> о сотрудничестве с конвенцией о биологическом разнообразии</w:t>
      </w:r>
    </w:p>
    <w:p w14:paraId="3B4A15D0" w14:textId="31727E74" w:rsidR="00DA428C" w:rsidRPr="00140EED" w:rsidRDefault="00140EED" w:rsidP="00DA428C">
      <w:pPr>
        <w:numPr>
          <w:ilvl w:val="0"/>
          <w:numId w:val="11"/>
        </w:numPr>
        <w:tabs>
          <w:tab w:val="clear" w:pos="360"/>
        </w:tabs>
        <w:snapToGrid w:val="0"/>
        <w:spacing w:before="120" w:after="120"/>
        <w:rPr>
          <w:rFonts w:eastAsia="Calibri"/>
          <w:bCs/>
          <w:iCs/>
          <w:szCs w:val="22"/>
          <w:lang w:val="ru-RU"/>
        </w:rPr>
      </w:pPr>
      <w:r>
        <w:rPr>
          <w:snapToGrid w:val="0"/>
          <w:szCs w:val="18"/>
          <w:lang w:val="ru-RU"/>
        </w:rPr>
        <w:t>На</w:t>
      </w:r>
      <w:r w:rsidRPr="00140EED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своей</w:t>
      </w:r>
      <w:r w:rsidRPr="00140EED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восьмой</w:t>
      </w:r>
      <w:r w:rsidRPr="00140EED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сессии</w:t>
      </w:r>
      <w:r w:rsidR="00DA428C" w:rsidRPr="00140EED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проходившей</w:t>
      </w:r>
      <w:r w:rsidRPr="00140EE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</w:t>
      </w:r>
      <w:r w:rsidR="00DA428C" w:rsidRPr="00140EED">
        <w:rPr>
          <w:rFonts w:eastAsia="Calibri"/>
          <w:bCs/>
          <w:iCs/>
          <w:szCs w:val="22"/>
          <w:lang w:val="ru-RU"/>
        </w:rPr>
        <w:t xml:space="preserve"> </w:t>
      </w:r>
      <w:r w:rsidR="00D277E7" w:rsidRPr="00140EED">
        <w:rPr>
          <w:rFonts w:eastAsia="Calibri"/>
          <w:bCs/>
          <w:iCs/>
          <w:szCs w:val="22"/>
          <w:lang w:val="ru-RU"/>
        </w:rPr>
        <w:t xml:space="preserve">11 </w:t>
      </w:r>
      <w:r>
        <w:rPr>
          <w:rFonts w:eastAsia="Calibri"/>
          <w:bCs/>
          <w:iCs/>
          <w:szCs w:val="22"/>
          <w:lang w:val="ru-RU"/>
        </w:rPr>
        <w:t>по</w:t>
      </w:r>
      <w:r w:rsidR="00D277E7" w:rsidRPr="00140EED">
        <w:rPr>
          <w:rFonts w:eastAsia="Calibri"/>
          <w:bCs/>
          <w:iCs/>
          <w:szCs w:val="22"/>
          <w:lang w:val="ru-RU"/>
        </w:rPr>
        <w:t xml:space="preserve"> </w:t>
      </w:r>
      <w:smartTag w:uri="urn:schemas-microsoft-com:office:smarttags" w:element="date">
        <w:smartTagPr>
          <w:attr w:name="Year" w:val="2019"/>
          <w:attr w:name="Day" w:val="16"/>
          <w:attr w:name="Month" w:val="11"/>
          <w:attr w:name="ls" w:val="trans"/>
        </w:smartTagPr>
        <w:r w:rsidR="00DA428C" w:rsidRPr="00140EED">
          <w:rPr>
            <w:rFonts w:eastAsia="Calibri"/>
            <w:bCs/>
            <w:iCs/>
            <w:szCs w:val="22"/>
            <w:lang w:val="ru-RU"/>
          </w:rPr>
          <w:t xml:space="preserve">16 </w:t>
        </w:r>
        <w:r>
          <w:rPr>
            <w:rFonts w:eastAsia="Calibri"/>
            <w:bCs/>
            <w:iCs/>
            <w:szCs w:val="22"/>
            <w:lang w:val="ru-RU"/>
          </w:rPr>
          <w:t>ноября</w:t>
        </w:r>
        <w:r w:rsidR="00DA428C" w:rsidRPr="00140EED">
          <w:rPr>
            <w:rFonts w:eastAsia="Calibri"/>
            <w:bCs/>
            <w:iCs/>
            <w:szCs w:val="22"/>
            <w:lang w:val="ru-RU"/>
          </w:rPr>
          <w:t xml:space="preserve"> 2019</w:t>
        </w:r>
        <w:r w:rsidRPr="00140EED">
          <w:rPr>
            <w:rFonts w:eastAsia="Calibri"/>
            <w:bCs/>
            <w:iCs/>
            <w:szCs w:val="22"/>
            <w:lang w:val="ru-RU"/>
          </w:rPr>
          <w:t xml:space="preserve"> </w:t>
        </w:r>
        <w:r>
          <w:rPr>
            <w:rFonts w:eastAsia="Calibri"/>
            <w:bCs/>
            <w:iCs/>
            <w:szCs w:val="22"/>
            <w:lang w:val="ru-RU"/>
          </w:rPr>
          <w:t>года</w:t>
        </w:r>
      </w:smartTag>
      <w:r w:rsidRPr="00140EED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Управляющий</w:t>
      </w:r>
      <w:r w:rsidRPr="00140EE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орган</w:t>
      </w:r>
      <w:r w:rsidRPr="00140EED">
        <w:rPr>
          <w:lang w:val="ru-RU"/>
        </w:rPr>
        <w:t xml:space="preserve"> </w:t>
      </w:r>
      <w:r w:rsidRPr="00140EED">
        <w:rPr>
          <w:rFonts w:eastAsia="Calibri"/>
          <w:bCs/>
          <w:iCs/>
          <w:szCs w:val="22"/>
          <w:lang w:val="ru-RU"/>
        </w:rPr>
        <w:t>Международн</w:t>
      </w:r>
      <w:r>
        <w:rPr>
          <w:rFonts w:eastAsia="Calibri"/>
          <w:bCs/>
          <w:iCs/>
          <w:szCs w:val="22"/>
          <w:lang w:val="ru-RU"/>
        </w:rPr>
        <w:t>ого</w:t>
      </w:r>
      <w:r w:rsidRPr="00140EED">
        <w:rPr>
          <w:rFonts w:eastAsia="Calibri"/>
          <w:bCs/>
          <w:iCs/>
          <w:szCs w:val="22"/>
          <w:lang w:val="ru-RU"/>
        </w:rPr>
        <w:t xml:space="preserve"> договор</w:t>
      </w:r>
      <w:r>
        <w:rPr>
          <w:rFonts w:eastAsia="Calibri"/>
          <w:bCs/>
          <w:iCs/>
          <w:szCs w:val="22"/>
          <w:lang w:val="ru-RU"/>
        </w:rPr>
        <w:t>а</w:t>
      </w:r>
      <w:r w:rsidRPr="00140EED">
        <w:rPr>
          <w:rFonts w:eastAsia="Calibri"/>
          <w:bCs/>
          <w:iCs/>
          <w:szCs w:val="22"/>
          <w:lang w:val="ru-RU"/>
        </w:rPr>
        <w:t xml:space="preserve"> о генетических ресурсах растений для производства продовольствия и ведения сельского хозяйства </w:t>
      </w:r>
      <w:r>
        <w:rPr>
          <w:rFonts w:eastAsia="Calibri"/>
          <w:bCs/>
          <w:iCs/>
          <w:szCs w:val="22"/>
          <w:lang w:val="ru-RU"/>
        </w:rPr>
        <w:t>выразил</w:t>
      </w:r>
      <w:r w:rsidRPr="00140EE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благодарность</w:t>
      </w:r>
      <w:r w:rsidRPr="00140EE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Конференции</w:t>
      </w:r>
      <w:r w:rsidRPr="00140EE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Сторон</w:t>
      </w:r>
      <w:r w:rsidRPr="00140EE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Конвенции</w:t>
      </w:r>
      <w:r w:rsidRPr="00140EE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</w:t>
      </w:r>
      <w:r w:rsidRPr="00140EE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биологическом</w:t>
      </w:r>
      <w:r w:rsidRPr="00140EE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разнообразии</w:t>
      </w:r>
      <w:r w:rsidRPr="00140EE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за</w:t>
      </w:r>
      <w:r w:rsidRPr="00140EE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ее</w:t>
      </w:r>
      <w:r w:rsidRPr="00140EE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предложение</w:t>
      </w:r>
      <w:r w:rsidRPr="00140EE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руководящим</w:t>
      </w:r>
      <w:r w:rsidRPr="00140EE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органам</w:t>
      </w:r>
      <w:r w:rsidRPr="00140EE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различных</w:t>
      </w:r>
      <w:r w:rsidRPr="00140EED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конвенций</w:t>
      </w:r>
      <w:r w:rsidRPr="00140EED">
        <w:rPr>
          <w:rFonts w:eastAsia="Calibri"/>
          <w:bCs/>
          <w:iCs/>
          <w:szCs w:val="22"/>
          <w:lang w:val="ru-RU"/>
        </w:rPr>
        <w:t>,</w:t>
      </w:r>
      <w:r>
        <w:rPr>
          <w:rFonts w:eastAsia="Calibri"/>
          <w:bCs/>
          <w:iCs/>
          <w:szCs w:val="22"/>
          <w:lang w:val="ru-RU"/>
        </w:rPr>
        <w:t xml:space="preserve"> связанных с биоразнообразием</w:t>
      </w:r>
      <w:r w:rsidR="00DA428C" w:rsidRPr="00140EED">
        <w:rPr>
          <w:rFonts w:eastAsia="Calibri"/>
          <w:bCs/>
          <w:iCs/>
          <w:szCs w:val="22"/>
          <w:lang w:val="ru-RU"/>
        </w:rPr>
        <w:t>,</w:t>
      </w:r>
      <w:r>
        <w:rPr>
          <w:rFonts w:eastAsia="Calibri"/>
          <w:bCs/>
          <w:iCs/>
          <w:szCs w:val="22"/>
          <w:lang w:val="ru-RU"/>
        </w:rPr>
        <w:t xml:space="preserve"> и принял следующие элементы рекомендаций в пункте</w:t>
      </w:r>
      <w:r w:rsidR="00DA428C" w:rsidRPr="00140EED">
        <w:rPr>
          <w:rFonts w:eastAsia="Calibri"/>
          <w:bCs/>
          <w:iCs/>
          <w:szCs w:val="22"/>
          <w:lang w:val="ru-RU"/>
        </w:rPr>
        <w:t xml:space="preserve"> 5 </w:t>
      </w:r>
      <w:r>
        <w:rPr>
          <w:rFonts w:eastAsia="Calibri"/>
          <w:bCs/>
          <w:iCs/>
          <w:szCs w:val="22"/>
          <w:lang w:val="ru-RU"/>
        </w:rPr>
        <w:t>резолюции</w:t>
      </w:r>
      <w:r w:rsidR="00DA428C" w:rsidRPr="00140EED">
        <w:rPr>
          <w:rFonts w:eastAsia="Calibri"/>
          <w:bCs/>
          <w:iCs/>
          <w:szCs w:val="22"/>
          <w:lang w:val="ru-RU"/>
        </w:rPr>
        <w:t xml:space="preserve"> 11/2019</w:t>
      </w:r>
      <w:r w:rsidR="00CD395B">
        <w:rPr>
          <w:rStyle w:val="ac"/>
          <w:rFonts w:eastAsia="Calibri"/>
          <w:bCs/>
          <w:iCs/>
          <w:szCs w:val="22"/>
          <w:lang w:val="en-CA"/>
        </w:rPr>
        <w:footnoteReference w:id="7"/>
      </w:r>
      <w:r>
        <w:rPr>
          <w:rFonts w:eastAsia="Calibri"/>
          <w:bCs/>
          <w:iCs/>
          <w:szCs w:val="22"/>
          <w:lang w:val="ru-RU"/>
        </w:rPr>
        <w:t>:</w:t>
      </w:r>
    </w:p>
    <w:p w14:paraId="2433941F" w14:textId="600AB51E" w:rsidR="00DA428C" w:rsidRPr="00140EED" w:rsidRDefault="00140EED" w:rsidP="00957EB0">
      <w:pPr>
        <w:numPr>
          <w:ilvl w:val="0"/>
          <w:numId w:val="28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 w:rsidRPr="00140EED">
        <w:rPr>
          <w:rFonts w:eastAsia="Calibri"/>
          <w:bCs/>
          <w:i/>
          <w:iCs/>
          <w:szCs w:val="22"/>
          <w:lang w:val="ru-RU"/>
        </w:rPr>
        <w:t>отмечает</w:t>
      </w:r>
      <w:r w:rsidRPr="00140EED">
        <w:rPr>
          <w:rFonts w:eastAsia="Calibri"/>
          <w:bCs/>
          <w:iCs/>
          <w:szCs w:val="22"/>
          <w:lang w:val="ru-RU"/>
        </w:rPr>
        <w:t xml:space="preserve">, что в процессе обновления Стратегии финансирования Международного договора </w:t>
      </w:r>
      <w:proofErr w:type="spellStart"/>
      <w:r w:rsidRPr="00140EED"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140EED">
        <w:rPr>
          <w:rFonts w:eastAsia="Calibri"/>
          <w:bCs/>
          <w:iCs/>
          <w:szCs w:val="22"/>
          <w:lang w:val="ru-RU"/>
        </w:rPr>
        <w:t xml:space="preserve"> был отнесён к ключевым международным механизмам, фондам и органам, обеспечивающим осуществление Международного договора, и </w:t>
      </w:r>
      <w:r w:rsidRPr="00140EED">
        <w:rPr>
          <w:rFonts w:eastAsia="Calibri"/>
          <w:bCs/>
          <w:i/>
          <w:iCs/>
          <w:szCs w:val="22"/>
          <w:lang w:val="ru-RU"/>
        </w:rPr>
        <w:t>предлагает</w:t>
      </w:r>
      <w:r w:rsidRPr="00140EED">
        <w:rPr>
          <w:rFonts w:eastAsia="Calibri"/>
          <w:bCs/>
          <w:iCs/>
          <w:szCs w:val="22"/>
          <w:lang w:val="ru-RU"/>
        </w:rPr>
        <w:t xml:space="preserve"> </w:t>
      </w:r>
      <w:proofErr w:type="spellStart"/>
      <w:r w:rsidRPr="00140EED"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140EED">
        <w:rPr>
          <w:rFonts w:eastAsia="Calibri"/>
          <w:bCs/>
          <w:iCs/>
          <w:szCs w:val="22"/>
          <w:lang w:val="ru-RU"/>
        </w:rPr>
        <w:t xml:space="preserve"> с привлечением средств восьмого пополнения </w:t>
      </w:r>
      <w:proofErr w:type="spellStart"/>
      <w:r w:rsidRPr="00140EED"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140EED">
        <w:rPr>
          <w:rFonts w:eastAsia="Calibri"/>
          <w:bCs/>
          <w:iCs/>
          <w:szCs w:val="22"/>
          <w:lang w:val="ru-RU"/>
        </w:rPr>
        <w:t xml:space="preserve"> продолжить уделять приоритетное внимание вопросам оказания поддержки программам, проектам и инициативам в области сохранения и устойчивого использования генетических ресурсов растений для производства продовольствия и ведения сельского хозяйства, в особенности в отношении сохранения </w:t>
      </w:r>
      <w:proofErr w:type="spellStart"/>
      <w:r w:rsidRPr="00140EED">
        <w:rPr>
          <w:rFonts w:eastAsia="Calibri"/>
          <w:bCs/>
          <w:i/>
          <w:iCs/>
          <w:szCs w:val="22"/>
          <w:lang w:val="ru-RU"/>
        </w:rPr>
        <w:t>in</w:t>
      </w:r>
      <w:proofErr w:type="spellEnd"/>
      <w:r w:rsidRPr="00140EED">
        <w:rPr>
          <w:rFonts w:eastAsia="Calibri"/>
          <w:bCs/>
          <w:i/>
          <w:iCs/>
          <w:szCs w:val="22"/>
          <w:lang w:val="ru-RU"/>
        </w:rPr>
        <w:t xml:space="preserve"> </w:t>
      </w:r>
      <w:proofErr w:type="spellStart"/>
      <w:r w:rsidRPr="00140EED">
        <w:rPr>
          <w:rFonts w:eastAsia="Calibri"/>
          <w:bCs/>
          <w:i/>
          <w:iCs/>
          <w:szCs w:val="22"/>
          <w:lang w:val="ru-RU"/>
        </w:rPr>
        <w:t>situ</w:t>
      </w:r>
      <w:proofErr w:type="spellEnd"/>
      <w:r w:rsidRPr="00140EED">
        <w:rPr>
          <w:rFonts w:eastAsia="Calibri"/>
          <w:bCs/>
          <w:iCs/>
          <w:szCs w:val="22"/>
          <w:lang w:val="ru-RU"/>
        </w:rPr>
        <w:t xml:space="preserve"> диких сородичей культурных растений, а также рационального использования в фермерских хозяйствах и устойчивого использования фермерами сельско</w:t>
      </w:r>
      <w:r w:rsidR="00957EB0">
        <w:rPr>
          <w:rFonts w:eastAsia="Calibri"/>
          <w:bCs/>
          <w:iCs/>
          <w:szCs w:val="22"/>
          <w:lang w:val="ru-RU"/>
        </w:rPr>
        <w:softHyphen/>
      </w:r>
      <w:r w:rsidRPr="00140EED">
        <w:rPr>
          <w:rFonts w:eastAsia="Calibri"/>
          <w:bCs/>
          <w:iCs/>
          <w:szCs w:val="22"/>
          <w:lang w:val="ru-RU"/>
        </w:rPr>
        <w:t>хозяйственного биоразнообразия</w:t>
      </w:r>
      <w:r w:rsidR="00DA428C" w:rsidRPr="00140EED">
        <w:rPr>
          <w:rFonts w:eastAsia="Calibri"/>
          <w:bCs/>
          <w:iCs/>
          <w:szCs w:val="22"/>
          <w:lang w:val="ru-RU"/>
        </w:rPr>
        <w:t xml:space="preserve">; </w:t>
      </w:r>
    </w:p>
    <w:p w14:paraId="69C62EA5" w14:textId="2C8DD371" w:rsidR="00DA428C" w:rsidRPr="00140EED" w:rsidRDefault="00140EED" w:rsidP="00957EB0">
      <w:pPr>
        <w:numPr>
          <w:ilvl w:val="0"/>
          <w:numId w:val="28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 w:rsidRPr="00140EED">
        <w:rPr>
          <w:rFonts w:eastAsia="Calibri"/>
          <w:bCs/>
          <w:i/>
          <w:iCs/>
          <w:szCs w:val="22"/>
          <w:lang w:val="ru-RU"/>
        </w:rPr>
        <w:t xml:space="preserve">подчёркивает </w:t>
      </w:r>
      <w:r w:rsidRPr="00140EED">
        <w:rPr>
          <w:rFonts w:eastAsia="Calibri"/>
          <w:bCs/>
          <w:iCs/>
          <w:szCs w:val="22"/>
          <w:lang w:val="ru-RU"/>
        </w:rPr>
        <w:t xml:space="preserve">непреходящее значение финансовой поддержки со стороны </w:t>
      </w:r>
      <w:proofErr w:type="spellStart"/>
      <w:r w:rsidRPr="00140EED"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140EED">
        <w:rPr>
          <w:rFonts w:eastAsia="Calibri"/>
          <w:bCs/>
          <w:iCs/>
          <w:szCs w:val="22"/>
          <w:lang w:val="ru-RU"/>
        </w:rPr>
        <w:t xml:space="preserve"> в деле всестороннего учёта вопросов биоразнообразия в сельскохозяйственном секторе</w:t>
      </w:r>
      <w:r w:rsidR="00DA428C" w:rsidRPr="00140EED">
        <w:rPr>
          <w:rFonts w:eastAsia="Calibri"/>
          <w:bCs/>
          <w:iCs/>
          <w:szCs w:val="22"/>
          <w:lang w:val="ru-RU"/>
        </w:rPr>
        <w:t xml:space="preserve">; </w:t>
      </w:r>
    </w:p>
    <w:p w14:paraId="72F8516C" w14:textId="50B3BA02" w:rsidR="00DA428C" w:rsidRPr="00140EED" w:rsidRDefault="00140EED" w:rsidP="00957EB0">
      <w:pPr>
        <w:numPr>
          <w:ilvl w:val="0"/>
          <w:numId w:val="28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 w:rsidRPr="00140EED">
        <w:rPr>
          <w:rFonts w:eastAsia="Calibri"/>
          <w:bCs/>
          <w:i/>
          <w:iCs/>
          <w:szCs w:val="22"/>
          <w:lang w:val="ru-RU"/>
        </w:rPr>
        <w:t xml:space="preserve">предлагает </w:t>
      </w:r>
      <w:proofErr w:type="spellStart"/>
      <w:r w:rsidRPr="00140EED"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140EED">
        <w:rPr>
          <w:rFonts w:eastAsia="Calibri"/>
          <w:bCs/>
          <w:iCs/>
          <w:szCs w:val="22"/>
          <w:lang w:val="ru-RU"/>
        </w:rPr>
        <w:t xml:space="preserve"> активнее содействовать учету вопросов генетических ресурсов растений для производства продовольствия и ведения сельского хозяйства при пересмотре и обновлении национальных стратегий и планов действий в области биоразнообразия и других национальных планов в области развития, национальных бюджетов и приоритетов, что относится к числу стратегических приоритетов обновлённой Стратегии финансирования Международного договора</w:t>
      </w:r>
      <w:r w:rsidR="00DA428C" w:rsidRPr="00140EED">
        <w:rPr>
          <w:rFonts w:eastAsia="Calibri"/>
          <w:bCs/>
          <w:iCs/>
          <w:szCs w:val="22"/>
          <w:lang w:val="ru-RU"/>
        </w:rPr>
        <w:t xml:space="preserve">; </w:t>
      </w:r>
    </w:p>
    <w:p w14:paraId="3B588223" w14:textId="098658AE" w:rsidR="00DA428C" w:rsidRPr="00140EED" w:rsidRDefault="00140EED" w:rsidP="00957EB0">
      <w:pPr>
        <w:numPr>
          <w:ilvl w:val="0"/>
          <w:numId w:val="28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 w:rsidRPr="00140EED">
        <w:rPr>
          <w:rFonts w:eastAsia="Calibri"/>
          <w:bCs/>
          <w:i/>
          <w:iCs/>
          <w:szCs w:val="22"/>
          <w:lang w:val="ru-RU"/>
        </w:rPr>
        <w:t>отмечает</w:t>
      </w:r>
      <w:r w:rsidRPr="00140EED">
        <w:rPr>
          <w:rFonts w:eastAsia="Calibri"/>
          <w:bCs/>
          <w:iCs/>
          <w:szCs w:val="22"/>
          <w:lang w:val="ru-RU"/>
        </w:rPr>
        <w:t xml:space="preserve">, что </w:t>
      </w:r>
      <w:proofErr w:type="spellStart"/>
      <w:r w:rsidRPr="00140EED"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140EED">
        <w:rPr>
          <w:rFonts w:eastAsia="Calibri"/>
          <w:bCs/>
          <w:iCs/>
          <w:szCs w:val="22"/>
          <w:lang w:val="ru-RU"/>
        </w:rPr>
        <w:t xml:space="preserve"> последовательно расширяет поддержку проектов и программ, направленных на комплексное решение вопросов продовольственной безопасности, развитие устойчивого сельского хозяйства и адаптацию к изменению климата, и, признавая важную роль устойчивого использования генетических ресурсов растений для производства продовольствия и ведения сельского хозяйства в формировании устойчивых агропродовольственных систем, </w:t>
      </w:r>
      <w:r w:rsidRPr="002F2AAE">
        <w:rPr>
          <w:rFonts w:eastAsia="Calibri"/>
          <w:bCs/>
          <w:i/>
          <w:iCs/>
          <w:szCs w:val="22"/>
          <w:lang w:val="ru-RU"/>
        </w:rPr>
        <w:t>предлагает</w:t>
      </w:r>
      <w:r w:rsidRPr="00140EED">
        <w:rPr>
          <w:rFonts w:eastAsia="Calibri"/>
          <w:bCs/>
          <w:iCs/>
          <w:szCs w:val="22"/>
          <w:lang w:val="ru-RU"/>
        </w:rPr>
        <w:t xml:space="preserve"> </w:t>
      </w:r>
      <w:proofErr w:type="spellStart"/>
      <w:r w:rsidRPr="00140EED"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140EED">
        <w:rPr>
          <w:rFonts w:eastAsia="Calibri"/>
          <w:bCs/>
          <w:iCs/>
          <w:szCs w:val="22"/>
          <w:lang w:val="ru-RU"/>
        </w:rPr>
        <w:t xml:space="preserve"> более чётко сформулировать эту роль в таких комплексных программах в рамках программного механизма </w:t>
      </w:r>
      <w:proofErr w:type="spellStart"/>
      <w:r w:rsidRPr="00140EED"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140EED">
        <w:rPr>
          <w:rFonts w:eastAsia="Calibri"/>
          <w:bCs/>
          <w:iCs/>
          <w:szCs w:val="22"/>
          <w:lang w:val="ru-RU"/>
        </w:rPr>
        <w:t>-8</w:t>
      </w:r>
      <w:r w:rsidR="00DA428C" w:rsidRPr="00140EED">
        <w:rPr>
          <w:rFonts w:eastAsia="Calibri"/>
          <w:bCs/>
          <w:iCs/>
          <w:szCs w:val="22"/>
          <w:lang w:val="ru-RU"/>
        </w:rPr>
        <w:t xml:space="preserve">; </w:t>
      </w:r>
    </w:p>
    <w:p w14:paraId="4D8553C1" w14:textId="1794CDEE" w:rsidR="00DA428C" w:rsidRPr="00140EED" w:rsidRDefault="00140EED" w:rsidP="00957EB0">
      <w:pPr>
        <w:numPr>
          <w:ilvl w:val="0"/>
          <w:numId w:val="28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 w:rsidRPr="00140EED">
        <w:rPr>
          <w:rFonts w:eastAsia="Calibri"/>
          <w:bCs/>
          <w:i/>
          <w:iCs/>
          <w:szCs w:val="22"/>
          <w:lang w:val="ru-RU"/>
        </w:rPr>
        <w:t xml:space="preserve">предлагает </w:t>
      </w:r>
      <w:proofErr w:type="spellStart"/>
      <w:r w:rsidRPr="00140EED"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140EED">
        <w:rPr>
          <w:rFonts w:eastAsia="Calibri"/>
          <w:bCs/>
          <w:iCs/>
          <w:szCs w:val="22"/>
          <w:lang w:val="ru-RU"/>
        </w:rPr>
        <w:t xml:space="preserve"> продолжить поддерживать проекты, нацеленные на налаживание взаимодополняющей работы по осуществлению </w:t>
      </w:r>
      <w:proofErr w:type="spellStart"/>
      <w:r w:rsidRPr="00140EED">
        <w:rPr>
          <w:rFonts w:eastAsia="Calibri"/>
          <w:bCs/>
          <w:iCs/>
          <w:szCs w:val="22"/>
          <w:lang w:val="ru-RU"/>
        </w:rPr>
        <w:t>Нагойского</w:t>
      </w:r>
      <w:proofErr w:type="spellEnd"/>
      <w:r w:rsidRPr="00140EED">
        <w:rPr>
          <w:rFonts w:eastAsia="Calibri"/>
          <w:bCs/>
          <w:iCs/>
          <w:szCs w:val="22"/>
          <w:lang w:val="ru-RU"/>
        </w:rPr>
        <w:t xml:space="preserve"> протокола и Международного договора о генетических ресурсах растений для производства продовольствия и ведения сельского хозяйства</w:t>
      </w:r>
      <w:r w:rsidR="00DA428C" w:rsidRPr="00140EED">
        <w:rPr>
          <w:rFonts w:eastAsia="Calibri"/>
          <w:bCs/>
          <w:iCs/>
          <w:szCs w:val="22"/>
          <w:lang w:val="ru-RU"/>
        </w:rPr>
        <w:t xml:space="preserve">; </w:t>
      </w:r>
    </w:p>
    <w:p w14:paraId="0EEAE131" w14:textId="18771020" w:rsidR="00DA428C" w:rsidRPr="00140EED" w:rsidRDefault="00140EED" w:rsidP="00957EB0">
      <w:pPr>
        <w:numPr>
          <w:ilvl w:val="0"/>
          <w:numId w:val="28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 w:rsidRPr="002F2AAE">
        <w:rPr>
          <w:rFonts w:eastAsia="Calibri"/>
          <w:bCs/>
          <w:i/>
          <w:iCs/>
          <w:szCs w:val="22"/>
          <w:lang w:val="ru-RU"/>
        </w:rPr>
        <w:t>выражает благодарность</w:t>
      </w:r>
      <w:r w:rsidRPr="00140EED">
        <w:rPr>
          <w:rFonts w:eastAsia="Calibri"/>
          <w:bCs/>
          <w:iCs/>
          <w:szCs w:val="22"/>
          <w:lang w:val="ru-RU"/>
        </w:rPr>
        <w:t xml:space="preserve"> </w:t>
      </w:r>
      <w:proofErr w:type="spellStart"/>
      <w:r w:rsidRPr="00140EED"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140EED">
        <w:rPr>
          <w:rFonts w:eastAsia="Calibri"/>
          <w:bCs/>
          <w:iCs/>
          <w:szCs w:val="22"/>
          <w:lang w:val="ru-RU"/>
        </w:rPr>
        <w:t xml:space="preserve"> за обращение особого внимания в Стратегии биоразнообразия в рамках </w:t>
      </w:r>
      <w:proofErr w:type="spellStart"/>
      <w:r w:rsidRPr="00140EED"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140EED">
        <w:rPr>
          <w:rFonts w:eastAsia="Calibri"/>
          <w:bCs/>
          <w:iCs/>
          <w:szCs w:val="22"/>
          <w:lang w:val="ru-RU"/>
        </w:rPr>
        <w:t xml:space="preserve">-7 на то, что некоторые инвестиции в контексте седьмого пополнения могут принести значительные комплексные выгоды для Международного договора, и предлагает </w:t>
      </w:r>
      <w:proofErr w:type="spellStart"/>
      <w:r w:rsidRPr="00140EED"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140EED">
        <w:rPr>
          <w:rFonts w:eastAsia="Calibri"/>
          <w:bCs/>
          <w:iCs/>
          <w:szCs w:val="22"/>
          <w:lang w:val="ru-RU"/>
        </w:rPr>
        <w:t xml:space="preserve"> продолжить эту работу в контексте выработки Стратегии биоразнообразия в рамках </w:t>
      </w:r>
      <w:proofErr w:type="spellStart"/>
      <w:r w:rsidRPr="00140EED"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140EED">
        <w:rPr>
          <w:rFonts w:eastAsia="Calibri"/>
          <w:bCs/>
          <w:iCs/>
          <w:szCs w:val="22"/>
          <w:lang w:val="ru-RU"/>
        </w:rPr>
        <w:t>-8</w:t>
      </w:r>
      <w:r w:rsidR="00DA428C" w:rsidRPr="00140EED">
        <w:rPr>
          <w:rFonts w:eastAsia="Calibri"/>
          <w:bCs/>
          <w:iCs/>
          <w:szCs w:val="22"/>
          <w:lang w:val="ru-RU"/>
        </w:rPr>
        <w:t xml:space="preserve">; </w:t>
      </w:r>
    </w:p>
    <w:p w14:paraId="63CDD29D" w14:textId="5AC61DA7" w:rsidR="00DA428C" w:rsidRPr="002F2AAE" w:rsidRDefault="002F2AAE" w:rsidP="00957EB0">
      <w:pPr>
        <w:numPr>
          <w:ilvl w:val="0"/>
          <w:numId w:val="28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 w:rsidRPr="002F2AAE">
        <w:rPr>
          <w:rFonts w:eastAsia="Calibri"/>
          <w:bCs/>
          <w:i/>
          <w:iCs/>
          <w:szCs w:val="22"/>
          <w:lang w:val="ru-RU"/>
        </w:rPr>
        <w:t>отмечает</w:t>
      </w:r>
      <w:r w:rsidRPr="002F2AAE">
        <w:rPr>
          <w:rFonts w:eastAsia="Calibri"/>
          <w:bCs/>
          <w:iCs/>
          <w:szCs w:val="22"/>
          <w:lang w:val="ru-RU"/>
        </w:rPr>
        <w:t xml:space="preserve">, что формулирование и осуществление </w:t>
      </w:r>
      <w:proofErr w:type="spellStart"/>
      <w:r w:rsidRPr="002F2AAE"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2F2AAE">
        <w:rPr>
          <w:rFonts w:eastAsia="Calibri"/>
          <w:bCs/>
          <w:iCs/>
          <w:szCs w:val="22"/>
          <w:lang w:val="ru-RU"/>
        </w:rPr>
        <w:t xml:space="preserve">-8 будет происходить одновременно с осуществлением обновлённой Стратегии финансирования, и </w:t>
      </w:r>
      <w:r w:rsidRPr="002F2AAE">
        <w:rPr>
          <w:rFonts w:eastAsia="Calibri"/>
          <w:bCs/>
          <w:i/>
          <w:iCs/>
          <w:szCs w:val="22"/>
          <w:lang w:val="ru-RU"/>
        </w:rPr>
        <w:t>рекомендует</w:t>
      </w:r>
      <w:r w:rsidRPr="002F2AAE">
        <w:rPr>
          <w:rFonts w:eastAsia="Calibri"/>
          <w:bCs/>
          <w:iCs/>
          <w:szCs w:val="22"/>
          <w:lang w:val="ru-RU"/>
        </w:rPr>
        <w:t xml:space="preserve"> </w:t>
      </w:r>
      <w:proofErr w:type="spellStart"/>
      <w:r w:rsidRPr="002F2AAE">
        <w:rPr>
          <w:rFonts w:eastAsia="Calibri"/>
          <w:bCs/>
          <w:iCs/>
          <w:szCs w:val="22"/>
          <w:lang w:val="ru-RU"/>
        </w:rPr>
        <w:t>ФАО</w:t>
      </w:r>
      <w:proofErr w:type="spellEnd"/>
      <w:r w:rsidRPr="002F2AAE">
        <w:rPr>
          <w:rFonts w:eastAsia="Calibri"/>
          <w:bCs/>
          <w:iCs/>
          <w:szCs w:val="22"/>
          <w:lang w:val="ru-RU"/>
        </w:rPr>
        <w:t xml:space="preserve"> и другим партнёрам </w:t>
      </w:r>
      <w:proofErr w:type="spellStart"/>
      <w:r w:rsidRPr="002F2AAE"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2F2AAE">
        <w:rPr>
          <w:rFonts w:eastAsia="Calibri"/>
          <w:bCs/>
          <w:iCs/>
          <w:szCs w:val="22"/>
          <w:lang w:val="ru-RU"/>
        </w:rPr>
        <w:t xml:space="preserve"> повысить приоритетность вопросов осуществления Договора и уделять ему больше внимания в контексте </w:t>
      </w:r>
      <w:proofErr w:type="spellStart"/>
      <w:r w:rsidRPr="002F2AAE"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2F2AAE">
        <w:rPr>
          <w:rFonts w:eastAsia="Calibri"/>
          <w:bCs/>
          <w:iCs/>
          <w:szCs w:val="22"/>
          <w:lang w:val="ru-RU"/>
        </w:rPr>
        <w:t xml:space="preserve">-8 для того, чтобы внести значительный вклад в достижение финансовых задач Стратегии финансирования, поставленных Управляющим органом; далее </w:t>
      </w:r>
      <w:r w:rsidRPr="002F2AAE">
        <w:rPr>
          <w:rFonts w:eastAsia="Calibri"/>
          <w:bCs/>
          <w:i/>
          <w:iCs/>
          <w:szCs w:val="22"/>
          <w:lang w:val="ru-RU"/>
        </w:rPr>
        <w:t>предлагает</w:t>
      </w:r>
      <w:r w:rsidRPr="002F2AAE">
        <w:rPr>
          <w:rFonts w:eastAsia="Calibri"/>
          <w:bCs/>
          <w:iCs/>
          <w:szCs w:val="22"/>
          <w:lang w:val="ru-RU"/>
        </w:rPr>
        <w:t xml:space="preserve"> в рамках мероприятий, реализуемых в контексте </w:t>
      </w:r>
      <w:proofErr w:type="spellStart"/>
      <w:r w:rsidRPr="002F2AAE"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2F2AAE">
        <w:rPr>
          <w:rFonts w:eastAsia="Calibri"/>
          <w:bCs/>
          <w:iCs/>
          <w:szCs w:val="22"/>
          <w:lang w:val="ru-RU"/>
        </w:rPr>
        <w:t xml:space="preserve">-8, уделять также внимание сохранению </w:t>
      </w:r>
      <w:proofErr w:type="spellStart"/>
      <w:r w:rsidRPr="002F2AAE">
        <w:rPr>
          <w:rFonts w:eastAsia="Calibri"/>
          <w:bCs/>
          <w:i/>
          <w:iCs/>
          <w:szCs w:val="22"/>
          <w:lang w:val="ru-RU"/>
        </w:rPr>
        <w:t>in</w:t>
      </w:r>
      <w:proofErr w:type="spellEnd"/>
      <w:r w:rsidRPr="002F2AAE">
        <w:rPr>
          <w:rFonts w:eastAsia="Calibri"/>
          <w:bCs/>
          <w:i/>
          <w:iCs/>
          <w:szCs w:val="22"/>
          <w:lang w:val="ru-RU"/>
        </w:rPr>
        <w:t xml:space="preserve"> </w:t>
      </w:r>
      <w:proofErr w:type="spellStart"/>
      <w:r w:rsidRPr="002F2AAE">
        <w:rPr>
          <w:rFonts w:eastAsia="Calibri"/>
          <w:bCs/>
          <w:i/>
          <w:iCs/>
          <w:szCs w:val="22"/>
          <w:lang w:val="ru-RU"/>
        </w:rPr>
        <w:t>situ</w:t>
      </w:r>
      <w:proofErr w:type="spellEnd"/>
      <w:r w:rsidRPr="002F2AAE">
        <w:rPr>
          <w:rFonts w:eastAsia="Calibri"/>
          <w:bCs/>
          <w:iCs/>
          <w:szCs w:val="22"/>
          <w:lang w:val="ru-RU"/>
        </w:rPr>
        <w:t xml:space="preserve"> </w:t>
      </w:r>
      <w:r w:rsidRPr="002F2AAE">
        <w:rPr>
          <w:rFonts w:eastAsia="Calibri"/>
          <w:bCs/>
          <w:iCs/>
          <w:szCs w:val="22"/>
          <w:lang w:val="ru-RU"/>
        </w:rPr>
        <w:lastRenderedPageBreak/>
        <w:t>диких сородичей культурных растений, дикорастущих продовольственных растений и управлению фермерскими сортами в полевых условиях</w:t>
      </w:r>
      <w:r w:rsidR="00DA428C" w:rsidRPr="002F2AAE">
        <w:rPr>
          <w:rFonts w:eastAsia="Calibri"/>
          <w:bCs/>
          <w:iCs/>
          <w:szCs w:val="22"/>
          <w:lang w:val="ru-RU"/>
        </w:rPr>
        <w:t xml:space="preserve">; </w:t>
      </w:r>
    </w:p>
    <w:p w14:paraId="61314C88" w14:textId="28C5F7B8" w:rsidR="00DA428C" w:rsidRPr="002F2AAE" w:rsidRDefault="002F2AAE" w:rsidP="00957EB0">
      <w:pPr>
        <w:numPr>
          <w:ilvl w:val="0"/>
          <w:numId w:val="28"/>
        </w:numPr>
        <w:spacing w:before="120" w:after="120"/>
        <w:ind w:left="0" w:firstLine="720"/>
        <w:rPr>
          <w:rFonts w:eastAsia="Calibri"/>
          <w:bCs/>
          <w:iCs/>
          <w:szCs w:val="22"/>
          <w:lang w:val="ru-RU"/>
        </w:rPr>
      </w:pPr>
      <w:r w:rsidRPr="002F2AAE">
        <w:rPr>
          <w:rFonts w:eastAsia="Calibri"/>
          <w:bCs/>
          <w:i/>
          <w:iCs/>
          <w:szCs w:val="22"/>
          <w:lang w:val="ru-RU"/>
        </w:rPr>
        <w:t xml:space="preserve">поручает </w:t>
      </w:r>
      <w:r w:rsidRPr="002F2AAE">
        <w:rPr>
          <w:rFonts w:eastAsia="Calibri"/>
          <w:bCs/>
          <w:iCs/>
          <w:szCs w:val="22"/>
          <w:lang w:val="ru-RU"/>
        </w:rPr>
        <w:t xml:space="preserve">Секретарю направить элементы рекомендаций Управляющего органа в отношении восьмого пополнения ресурсов Целевого фонда </w:t>
      </w:r>
      <w:proofErr w:type="spellStart"/>
      <w:r w:rsidRPr="002F2AAE"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2F2AAE">
        <w:rPr>
          <w:rFonts w:eastAsia="Calibri"/>
          <w:bCs/>
          <w:iCs/>
          <w:szCs w:val="22"/>
          <w:lang w:val="ru-RU"/>
        </w:rPr>
        <w:t xml:space="preserve"> Исполнительному секретарю Конвенции о биологическом разнообразии для препровождения пятнадцатому совещанию Конференции Сторон Конвенции о биологическом разнообразии и </w:t>
      </w:r>
      <w:r w:rsidRPr="002F2AAE">
        <w:rPr>
          <w:rFonts w:eastAsia="Calibri"/>
          <w:bCs/>
          <w:i/>
          <w:iCs/>
          <w:szCs w:val="22"/>
          <w:lang w:val="ru-RU"/>
        </w:rPr>
        <w:t>поручает</w:t>
      </w:r>
      <w:r w:rsidRPr="002F2AAE">
        <w:rPr>
          <w:rFonts w:eastAsia="Calibri"/>
          <w:bCs/>
          <w:iCs/>
          <w:szCs w:val="22"/>
          <w:lang w:val="ru-RU"/>
        </w:rPr>
        <w:t xml:space="preserve"> Секретарю совместно со Специальным комитетом по Стратегии финансирования и мобилизации ресурсов и Бюро подготовить дополнительные материалы для восьмого пополнения Целевого фонда </w:t>
      </w:r>
      <w:proofErr w:type="spellStart"/>
      <w:r w:rsidRPr="002F2AAE">
        <w:rPr>
          <w:rFonts w:eastAsia="Calibri"/>
          <w:bCs/>
          <w:iCs/>
          <w:szCs w:val="22"/>
          <w:lang w:val="ru-RU"/>
        </w:rPr>
        <w:t>ГЭФ</w:t>
      </w:r>
      <w:proofErr w:type="spellEnd"/>
      <w:r w:rsidRPr="002F2AAE">
        <w:rPr>
          <w:rFonts w:eastAsia="Calibri"/>
          <w:bCs/>
          <w:iCs/>
          <w:szCs w:val="22"/>
          <w:lang w:val="ru-RU"/>
        </w:rPr>
        <w:t>, отражающие наработки в течение двухгодичного периода, в том числе в отношении реализации Стратегии финансирования и разработки глобальной рамочной программы сохранения биоразнообразия на период после 2020 года</w:t>
      </w:r>
      <w:r w:rsidR="00DA428C" w:rsidRPr="002F2AAE">
        <w:rPr>
          <w:rFonts w:eastAsia="Calibri"/>
          <w:bCs/>
          <w:iCs/>
          <w:szCs w:val="22"/>
          <w:lang w:val="ru-RU"/>
        </w:rPr>
        <w:t>;</w:t>
      </w:r>
    </w:p>
    <w:p w14:paraId="4DFD7A95" w14:textId="0EE4BA47" w:rsidR="007112D6" w:rsidRPr="00141D36" w:rsidRDefault="00C84FA5" w:rsidP="00C84FA5">
      <w:pPr>
        <w:pStyle w:val="1"/>
        <w:suppressLineNumbers/>
        <w:suppressAutoHyphens/>
        <w:spacing w:before="120" w:line="235" w:lineRule="auto"/>
        <w:ind w:left="1276" w:hanging="425"/>
        <w:rPr>
          <w:rFonts w:eastAsia="Calibri"/>
          <w:lang w:val="ru-RU"/>
        </w:rPr>
      </w:pPr>
      <w:r>
        <w:rPr>
          <w:kern w:val="22"/>
          <w:szCs w:val="22"/>
        </w:rPr>
        <w:t>V.</w:t>
      </w:r>
      <w:r w:rsidR="00F22AC9">
        <w:rPr>
          <w:kern w:val="22"/>
          <w:szCs w:val="22"/>
        </w:rPr>
        <w:tab/>
      </w:r>
      <w:r w:rsidR="00141D36">
        <w:rPr>
          <w:kern w:val="22"/>
          <w:szCs w:val="22"/>
          <w:lang w:val="ru-RU"/>
        </w:rPr>
        <w:t>выводы</w:t>
      </w:r>
    </w:p>
    <w:p w14:paraId="105493D4" w14:textId="02DA8429" w:rsidR="00593181" w:rsidRPr="002F2AAE" w:rsidRDefault="002F2AAE" w:rsidP="007112D6">
      <w:pPr>
        <w:numPr>
          <w:ilvl w:val="0"/>
          <w:numId w:val="11"/>
        </w:numPr>
        <w:tabs>
          <w:tab w:val="clear" w:pos="360"/>
        </w:tabs>
        <w:snapToGrid w:val="0"/>
        <w:spacing w:before="120" w:after="120"/>
        <w:rPr>
          <w:rFonts w:eastAsia="Calibri"/>
          <w:bCs/>
          <w:iCs/>
          <w:szCs w:val="22"/>
          <w:lang w:val="ru-RU"/>
        </w:rPr>
      </w:pPr>
      <w:r>
        <w:rPr>
          <w:snapToGrid w:val="0"/>
          <w:szCs w:val="18"/>
          <w:lang w:val="ru-RU"/>
        </w:rPr>
        <w:t>Помимо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приоритетов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в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отношении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конкретных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целей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каждой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конвенции</w:t>
      </w:r>
      <w:r w:rsidRPr="002F2AAE">
        <w:rPr>
          <w:snapToGrid w:val="0"/>
          <w:szCs w:val="18"/>
          <w:lang w:val="ru-RU"/>
        </w:rPr>
        <w:t xml:space="preserve">, </w:t>
      </w:r>
      <w:r>
        <w:rPr>
          <w:snapToGrid w:val="0"/>
          <w:szCs w:val="18"/>
          <w:lang w:val="ru-RU"/>
        </w:rPr>
        <w:t>которые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имеют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отношение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к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целям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Конвенции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о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биологическом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разнообразии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и</w:t>
      </w:r>
      <w:r w:rsidRPr="002F2AAE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п</w:t>
      </w:r>
      <w:r>
        <w:rPr>
          <w:snapToGrid w:val="0"/>
          <w:szCs w:val="18"/>
          <w:lang w:val="ru-RU"/>
        </w:rPr>
        <w:t>ротоколов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к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ней</w:t>
      </w:r>
      <w:r w:rsidRPr="002F2AAE">
        <w:rPr>
          <w:snapToGrid w:val="0"/>
          <w:szCs w:val="18"/>
          <w:lang w:val="ru-RU"/>
        </w:rPr>
        <w:t xml:space="preserve">, </w:t>
      </w:r>
      <w:r>
        <w:rPr>
          <w:snapToGrid w:val="0"/>
          <w:szCs w:val="18"/>
          <w:lang w:val="ru-RU"/>
        </w:rPr>
        <w:t>имеется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несколько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приоритетных</w:t>
      </w:r>
      <w:r w:rsidRPr="002F2AAE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областей, общих для всех конвенций</w:t>
      </w:r>
      <w:r w:rsidR="00CD395B" w:rsidRPr="002F2AAE">
        <w:rPr>
          <w:snapToGrid w:val="0"/>
          <w:szCs w:val="18"/>
          <w:lang w:val="ru-RU"/>
        </w:rPr>
        <w:t>:</w:t>
      </w:r>
    </w:p>
    <w:p w14:paraId="17B7DC7F" w14:textId="571F6A0F" w:rsidR="007112D6" w:rsidRPr="00E9481F" w:rsidRDefault="00957EB0" w:rsidP="00F36489">
      <w:pPr>
        <w:numPr>
          <w:ilvl w:val="0"/>
          <w:numId w:val="32"/>
        </w:numPr>
        <w:spacing w:before="120" w:after="120"/>
        <w:ind w:left="0" w:firstLine="698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/>
          <w:iCs/>
          <w:szCs w:val="22"/>
          <w:lang w:val="ru-RU"/>
        </w:rPr>
        <w:t>н</w:t>
      </w:r>
      <w:r w:rsidR="00C84FA5">
        <w:rPr>
          <w:rFonts w:eastAsia="Calibri"/>
          <w:bCs/>
          <w:i/>
          <w:iCs/>
          <w:szCs w:val="22"/>
          <w:lang w:val="ru-RU"/>
        </w:rPr>
        <w:t>ациональные стратегии и планы действий по сохранению биоразнообразия</w:t>
      </w:r>
      <w:r w:rsidR="009D0549" w:rsidRPr="00E9481F">
        <w:rPr>
          <w:rFonts w:eastAsia="Calibri"/>
          <w:bCs/>
          <w:i/>
          <w:iCs/>
          <w:szCs w:val="22"/>
          <w:lang w:val="ru-RU"/>
        </w:rPr>
        <w:t>:</w:t>
      </w:r>
      <w:r w:rsidR="00170E0B" w:rsidRPr="00E9481F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кажд</w:t>
      </w:r>
      <w:r w:rsidR="00C55431">
        <w:rPr>
          <w:rFonts w:eastAsia="Calibri"/>
          <w:bCs/>
          <w:iCs/>
          <w:szCs w:val="22"/>
          <w:lang w:val="ru-RU"/>
        </w:rPr>
        <w:t>ая включила</w:t>
      </w:r>
      <w:r>
        <w:rPr>
          <w:rFonts w:eastAsia="Calibri"/>
          <w:bCs/>
          <w:iCs/>
          <w:szCs w:val="22"/>
          <w:lang w:val="ru-RU"/>
        </w:rPr>
        <w:t xml:space="preserve"> в качестве приоритета</w:t>
      </w:r>
      <w:r w:rsidR="00731E6F" w:rsidRPr="00E9481F">
        <w:rPr>
          <w:rFonts w:eastAsia="Calibri"/>
          <w:bCs/>
          <w:iCs/>
          <w:szCs w:val="22"/>
          <w:lang w:val="ru-RU"/>
        </w:rPr>
        <w:t xml:space="preserve"> </w:t>
      </w:r>
      <w:r w:rsidR="00E9481F">
        <w:rPr>
          <w:rFonts w:eastAsia="Calibri"/>
          <w:bCs/>
          <w:iCs/>
          <w:szCs w:val="22"/>
          <w:lang w:val="ru-RU"/>
        </w:rPr>
        <w:t>необходимость</w:t>
      </w:r>
      <w:r w:rsidR="00E9481F" w:rsidRPr="00E9481F">
        <w:rPr>
          <w:rFonts w:eastAsia="Calibri"/>
          <w:bCs/>
          <w:iCs/>
          <w:szCs w:val="22"/>
          <w:lang w:val="ru-RU"/>
        </w:rPr>
        <w:t xml:space="preserve"> </w:t>
      </w:r>
      <w:r w:rsidR="00E9481F">
        <w:rPr>
          <w:rFonts w:eastAsia="Calibri"/>
          <w:bCs/>
          <w:iCs/>
          <w:szCs w:val="22"/>
          <w:lang w:val="ru-RU"/>
        </w:rPr>
        <w:t>в</w:t>
      </w:r>
      <w:r w:rsidR="00E9481F" w:rsidRPr="00E9481F">
        <w:rPr>
          <w:rFonts w:eastAsia="Calibri"/>
          <w:bCs/>
          <w:iCs/>
          <w:szCs w:val="22"/>
          <w:lang w:val="ru-RU"/>
        </w:rPr>
        <w:t xml:space="preserve"> </w:t>
      </w:r>
      <w:r w:rsidR="00E9481F">
        <w:rPr>
          <w:rFonts w:eastAsia="Calibri"/>
          <w:bCs/>
          <w:iCs/>
          <w:szCs w:val="22"/>
          <w:lang w:val="ru-RU"/>
        </w:rPr>
        <w:t>поддержке</w:t>
      </w:r>
      <w:r w:rsidR="00E9481F" w:rsidRPr="00E9481F">
        <w:rPr>
          <w:rFonts w:eastAsia="Calibri"/>
          <w:bCs/>
          <w:iCs/>
          <w:szCs w:val="22"/>
          <w:lang w:val="ru-RU"/>
        </w:rPr>
        <w:t xml:space="preserve"> </w:t>
      </w:r>
      <w:r w:rsidR="00E9481F">
        <w:rPr>
          <w:rFonts w:eastAsia="Calibri"/>
          <w:bCs/>
          <w:iCs/>
          <w:szCs w:val="22"/>
          <w:lang w:val="ru-RU"/>
        </w:rPr>
        <w:t>для</w:t>
      </w:r>
      <w:r w:rsidR="00E9481F" w:rsidRPr="00E9481F">
        <w:rPr>
          <w:rFonts w:eastAsia="Calibri"/>
          <w:bCs/>
          <w:iCs/>
          <w:szCs w:val="22"/>
          <w:lang w:val="ru-RU"/>
        </w:rPr>
        <w:t xml:space="preserve"> </w:t>
      </w:r>
      <w:r w:rsidR="00E9481F">
        <w:rPr>
          <w:rFonts w:eastAsia="Calibri"/>
          <w:bCs/>
          <w:iCs/>
          <w:szCs w:val="22"/>
          <w:lang w:val="ru-RU"/>
        </w:rPr>
        <w:t>обеспечения</w:t>
      </w:r>
      <w:r w:rsidR="00E9481F" w:rsidRPr="00E9481F">
        <w:rPr>
          <w:rFonts w:eastAsia="Calibri"/>
          <w:bCs/>
          <w:iCs/>
          <w:szCs w:val="22"/>
          <w:lang w:val="ru-RU"/>
        </w:rPr>
        <w:t xml:space="preserve"> </w:t>
      </w:r>
      <w:r w:rsidR="00E9481F">
        <w:rPr>
          <w:rFonts w:eastAsia="Calibri"/>
          <w:bCs/>
          <w:iCs/>
          <w:szCs w:val="22"/>
          <w:lang w:val="ru-RU"/>
        </w:rPr>
        <w:t>включения</w:t>
      </w:r>
      <w:r w:rsidR="00E9481F" w:rsidRPr="00E9481F">
        <w:rPr>
          <w:rFonts w:eastAsia="Calibri"/>
          <w:bCs/>
          <w:iCs/>
          <w:szCs w:val="22"/>
          <w:lang w:val="ru-RU"/>
        </w:rPr>
        <w:t xml:space="preserve"> </w:t>
      </w:r>
      <w:r w:rsidR="00E9481F">
        <w:rPr>
          <w:rFonts w:eastAsia="Calibri"/>
          <w:bCs/>
          <w:iCs/>
          <w:szCs w:val="22"/>
          <w:lang w:val="ru-RU"/>
        </w:rPr>
        <w:t>целей</w:t>
      </w:r>
      <w:r w:rsidR="00E9481F" w:rsidRPr="00E9481F">
        <w:rPr>
          <w:rFonts w:eastAsia="Calibri"/>
          <w:bCs/>
          <w:iCs/>
          <w:szCs w:val="22"/>
          <w:lang w:val="ru-RU"/>
        </w:rPr>
        <w:t xml:space="preserve"> </w:t>
      </w:r>
      <w:r w:rsidR="00E9481F">
        <w:rPr>
          <w:rFonts w:eastAsia="Calibri"/>
          <w:bCs/>
          <w:iCs/>
          <w:szCs w:val="22"/>
          <w:lang w:val="ru-RU"/>
        </w:rPr>
        <w:t>и</w:t>
      </w:r>
      <w:r w:rsidR="00E9481F" w:rsidRPr="00E9481F">
        <w:rPr>
          <w:rFonts w:eastAsia="Calibri"/>
          <w:bCs/>
          <w:iCs/>
          <w:szCs w:val="22"/>
          <w:lang w:val="ru-RU"/>
        </w:rPr>
        <w:t xml:space="preserve"> </w:t>
      </w:r>
      <w:r w:rsidR="00E9481F">
        <w:rPr>
          <w:rFonts w:eastAsia="Calibri"/>
          <w:bCs/>
          <w:iCs/>
          <w:szCs w:val="22"/>
          <w:lang w:val="ru-RU"/>
        </w:rPr>
        <w:t>вопросов</w:t>
      </w:r>
      <w:r w:rsidR="00E9481F" w:rsidRPr="00E9481F">
        <w:rPr>
          <w:rFonts w:eastAsia="Calibri"/>
          <w:bCs/>
          <w:iCs/>
          <w:szCs w:val="22"/>
          <w:lang w:val="ru-RU"/>
        </w:rPr>
        <w:t xml:space="preserve">, </w:t>
      </w:r>
      <w:r w:rsidR="00E9481F">
        <w:rPr>
          <w:rFonts w:eastAsia="Calibri"/>
          <w:bCs/>
          <w:iCs/>
          <w:szCs w:val="22"/>
          <w:lang w:val="ru-RU"/>
        </w:rPr>
        <w:t>охватываемых</w:t>
      </w:r>
      <w:r w:rsidR="00E9481F" w:rsidRPr="00E9481F">
        <w:rPr>
          <w:rFonts w:eastAsia="Calibri"/>
          <w:bCs/>
          <w:iCs/>
          <w:szCs w:val="22"/>
          <w:lang w:val="ru-RU"/>
        </w:rPr>
        <w:t xml:space="preserve"> </w:t>
      </w:r>
      <w:r w:rsidR="00E9481F">
        <w:rPr>
          <w:rFonts w:eastAsia="Calibri"/>
          <w:bCs/>
          <w:iCs/>
          <w:szCs w:val="22"/>
          <w:lang w:val="ru-RU"/>
        </w:rPr>
        <w:t>конвенциями</w:t>
      </w:r>
      <w:r w:rsidR="00E9481F" w:rsidRPr="00E9481F">
        <w:rPr>
          <w:rFonts w:eastAsia="Calibri"/>
          <w:bCs/>
          <w:iCs/>
          <w:szCs w:val="22"/>
          <w:lang w:val="ru-RU"/>
        </w:rPr>
        <w:t xml:space="preserve">, </w:t>
      </w:r>
      <w:r w:rsidR="00E9481F">
        <w:rPr>
          <w:rFonts w:eastAsia="Calibri"/>
          <w:bCs/>
          <w:iCs/>
          <w:szCs w:val="22"/>
          <w:lang w:val="ru-RU"/>
        </w:rPr>
        <w:t>связанными</w:t>
      </w:r>
      <w:r w:rsidR="00E9481F" w:rsidRPr="00E9481F">
        <w:rPr>
          <w:rFonts w:eastAsia="Calibri"/>
          <w:bCs/>
          <w:iCs/>
          <w:szCs w:val="22"/>
          <w:lang w:val="ru-RU"/>
        </w:rPr>
        <w:t xml:space="preserve"> </w:t>
      </w:r>
      <w:r w:rsidR="00E9481F">
        <w:rPr>
          <w:rFonts w:eastAsia="Calibri"/>
          <w:bCs/>
          <w:iCs/>
          <w:szCs w:val="22"/>
          <w:lang w:val="ru-RU"/>
        </w:rPr>
        <w:t>с</w:t>
      </w:r>
      <w:r w:rsidR="00E9481F" w:rsidRPr="00E9481F">
        <w:rPr>
          <w:rFonts w:eastAsia="Calibri"/>
          <w:bCs/>
          <w:iCs/>
          <w:szCs w:val="22"/>
          <w:lang w:val="ru-RU"/>
        </w:rPr>
        <w:t xml:space="preserve"> </w:t>
      </w:r>
      <w:r w:rsidR="00E9481F">
        <w:rPr>
          <w:rFonts w:eastAsia="Calibri"/>
          <w:bCs/>
          <w:iCs/>
          <w:szCs w:val="22"/>
          <w:lang w:val="ru-RU"/>
        </w:rPr>
        <w:t>биоразнообразием</w:t>
      </w:r>
      <w:r w:rsidR="00E4552A" w:rsidRPr="00E9481F">
        <w:rPr>
          <w:rFonts w:eastAsia="Calibri"/>
          <w:bCs/>
          <w:iCs/>
          <w:szCs w:val="22"/>
          <w:lang w:val="ru-RU"/>
        </w:rPr>
        <w:t xml:space="preserve"> </w:t>
      </w:r>
      <w:r w:rsidR="00593181" w:rsidRPr="00E9481F">
        <w:rPr>
          <w:rFonts w:eastAsia="Calibri"/>
          <w:bCs/>
          <w:iCs/>
          <w:szCs w:val="22"/>
          <w:lang w:val="ru-RU"/>
        </w:rPr>
        <w:t>(</w:t>
      </w:r>
      <w:r w:rsidR="00E9481F" w:rsidRPr="00140EED">
        <w:rPr>
          <w:rFonts w:eastAsia="Calibri"/>
          <w:bCs/>
          <w:iCs/>
          <w:szCs w:val="22"/>
          <w:lang w:val="ru-RU"/>
        </w:rPr>
        <w:t>генетически</w:t>
      </w:r>
      <w:r w:rsidR="00E9481F">
        <w:rPr>
          <w:rFonts w:eastAsia="Calibri"/>
          <w:bCs/>
          <w:iCs/>
          <w:szCs w:val="22"/>
          <w:lang w:val="ru-RU"/>
        </w:rPr>
        <w:t>е</w:t>
      </w:r>
      <w:r w:rsidR="00E9481F" w:rsidRPr="00140EED">
        <w:rPr>
          <w:rFonts w:eastAsia="Calibri"/>
          <w:bCs/>
          <w:iCs/>
          <w:szCs w:val="22"/>
          <w:lang w:val="ru-RU"/>
        </w:rPr>
        <w:t xml:space="preserve"> ресурс</w:t>
      </w:r>
      <w:r w:rsidR="00E9481F">
        <w:rPr>
          <w:rFonts w:eastAsia="Calibri"/>
          <w:bCs/>
          <w:iCs/>
          <w:szCs w:val="22"/>
          <w:lang w:val="ru-RU"/>
        </w:rPr>
        <w:t>ы</w:t>
      </w:r>
      <w:r w:rsidR="00E9481F" w:rsidRPr="00140EED">
        <w:rPr>
          <w:rFonts w:eastAsia="Calibri"/>
          <w:bCs/>
          <w:iCs/>
          <w:szCs w:val="22"/>
          <w:lang w:val="ru-RU"/>
        </w:rPr>
        <w:t xml:space="preserve"> растений для производства продовольствия и ведения сельского хозяйства</w:t>
      </w:r>
      <w:r w:rsidR="00593181" w:rsidRPr="00E9481F">
        <w:rPr>
          <w:rFonts w:eastAsia="Calibri"/>
          <w:bCs/>
          <w:iCs/>
          <w:szCs w:val="22"/>
          <w:lang w:val="ru-RU"/>
        </w:rPr>
        <w:t xml:space="preserve">, </w:t>
      </w:r>
      <w:r w:rsidR="00E9481F">
        <w:rPr>
          <w:rFonts w:eastAsia="Calibri"/>
          <w:bCs/>
          <w:iCs/>
          <w:szCs w:val="22"/>
          <w:lang w:val="ru-RU"/>
        </w:rPr>
        <w:t>водно-болотные угодья и обязательства в отношении мигрирующих видов</w:t>
      </w:r>
      <w:r w:rsidR="00593181" w:rsidRPr="00E9481F">
        <w:rPr>
          <w:rFonts w:eastAsia="Calibri"/>
          <w:bCs/>
          <w:iCs/>
          <w:szCs w:val="22"/>
          <w:lang w:val="ru-RU"/>
        </w:rPr>
        <w:t>)</w:t>
      </w:r>
      <w:r w:rsidR="00E9481F" w:rsidRPr="00E9481F">
        <w:rPr>
          <w:rFonts w:eastAsia="Calibri"/>
          <w:bCs/>
          <w:iCs/>
          <w:szCs w:val="22"/>
          <w:lang w:val="ru-RU"/>
        </w:rPr>
        <w:t xml:space="preserve">, </w:t>
      </w:r>
      <w:r w:rsidR="00E9481F">
        <w:rPr>
          <w:rFonts w:eastAsia="Calibri"/>
          <w:bCs/>
          <w:iCs/>
          <w:szCs w:val="22"/>
          <w:lang w:val="ru-RU"/>
        </w:rPr>
        <w:t>в</w:t>
      </w:r>
      <w:r w:rsidR="00E9481F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E9481F">
        <w:rPr>
          <w:rFonts w:eastAsia="Calibri"/>
          <w:bCs/>
          <w:iCs/>
          <w:szCs w:val="22"/>
          <w:lang w:val="ru-RU"/>
        </w:rPr>
        <w:t>пересмотренные</w:t>
      </w:r>
      <w:r w:rsidR="00E9481F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E9481F">
        <w:rPr>
          <w:rFonts w:eastAsia="Calibri"/>
          <w:bCs/>
          <w:iCs/>
          <w:szCs w:val="22"/>
          <w:lang w:val="ru-RU"/>
        </w:rPr>
        <w:t>или</w:t>
      </w:r>
      <w:r w:rsidR="00E9481F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E9481F">
        <w:rPr>
          <w:rFonts w:eastAsia="Calibri"/>
          <w:bCs/>
          <w:iCs/>
          <w:szCs w:val="22"/>
          <w:lang w:val="ru-RU"/>
        </w:rPr>
        <w:t>обновленные</w:t>
      </w:r>
      <w:r w:rsidR="00E9481F" w:rsidRPr="00D26021">
        <w:rPr>
          <w:rFonts w:eastAsia="Calibri"/>
          <w:bCs/>
          <w:iCs/>
          <w:szCs w:val="22"/>
          <w:lang w:val="ru-RU"/>
        </w:rPr>
        <w:t xml:space="preserve"> </w:t>
      </w:r>
      <w:r w:rsidR="00E9481F">
        <w:rPr>
          <w:rFonts w:eastAsia="Calibri"/>
          <w:bCs/>
          <w:iCs/>
          <w:szCs w:val="22"/>
          <w:lang w:val="ru-RU"/>
        </w:rPr>
        <w:t>национальные стратегии и планы действий по сохранению биоразнообразия и другие национальные планы развития, национальные бюджеты и приоритеты</w:t>
      </w:r>
      <w:r w:rsidR="008D4349" w:rsidRPr="00E9481F">
        <w:rPr>
          <w:rFonts w:eastAsia="Calibri"/>
          <w:bCs/>
          <w:iCs/>
          <w:szCs w:val="22"/>
          <w:lang w:val="ru-RU"/>
        </w:rPr>
        <w:t>;</w:t>
      </w:r>
    </w:p>
    <w:p w14:paraId="0392BB9F" w14:textId="03B84A40" w:rsidR="00593181" w:rsidRPr="009D0549" w:rsidRDefault="009D0549" w:rsidP="00F36489">
      <w:pPr>
        <w:numPr>
          <w:ilvl w:val="0"/>
          <w:numId w:val="32"/>
        </w:numPr>
        <w:spacing w:before="120" w:after="120"/>
        <w:ind w:left="0" w:firstLine="698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/>
          <w:iCs/>
          <w:szCs w:val="22"/>
          <w:lang w:val="ru-RU"/>
        </w:rPr>
        <w:t>взаимная</w:t>
      </w:r>
      <w:r w:rsidRPr="009D0549">
        <w:rPr>
          <w:rFonts w:eastAsia="Calibri"/>
          <w:bCs/>
          <w:i/>
          <w:iCs/>
          <w:szCs w:val="22"/>
          <w:lang w:val="ru-RU"/>
        </w:rPr>
        <w:t xml:space="preserve"> </w:t>
      </w:r>
      <w:r>
        <w:rPr>
          <w:rFonts w:eastAsia="Calibri"/>
          <w:bCs/>
          <w:i/>
          <w:iCs/>
          <w:szCs w:val="22"/>
          <w:lang w:val="ru-RU"/>
        </w:rPr>
        <w:t>поддержка</w:t>
      </w:r>
      <w:r w:rsidRPr="009D0549">
        <w:rPr>
          <w:rFonts w:eastAsia="Calibri"/>
          <w:bCs/>
          <w:i/>
          <w:iCs/>
          <w:szCs w:val="22"/>
          <w:lang w:val="ru-RU"/>
        </w:rPr>
        <w:t>:</w:t>
      </w:r>
      <w:r w:rsidR="00170E0B" w:rsidRPr="009D054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важность</w:t>
      </w:r>
      <w:r w:rsidRPr="009D054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проектов</w:t>
      </w:r>
      <w:r w:rsidRPr="009D054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</w:t>
      </w:r>
      <w:r w:rsidRPr="009D054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инвестиций</w:t>
      </w:r>
      <w:r w:rsidRPr="009D0549">
        <w:rPr>
          <w:rFonts w:eastAsia="Calibri"/>
          <w:bCs/>
          <w:iCs/>
          <w:szCs w:val="22"/>
          <w:lang w:val="ru-RU"/>
        </w:rPr>
        <w:t xml:space="preserve">, </w:t>
      </w:r>
      <w:r>
        <w:rPr>
          <w:rFonts w:eastAsia="Calibri"/>
          <w:bCs/>
          <w:iCs/>
          <w:szCs w:val="22"/>
          <w:lang w:val="ru-RU"/>
        </w:rPr>
        <w:t>которые</w:t>
      </w:r>
      <w:r w:rsidRPr="009D054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являются</w:t>
      </w:r>
      <w:r w:rsidRPr="009D0549">
        <w:rPr>
          <w:rFonts w:eastAsia="Calibri"/>
          <w:bCs/>
          <w:iCs/>
          <w:szCs w:val="22"/>
          <w:lang w:val="ru-RU"/>
        </w:rPr>
        <w:t xml:space="preserve"> </w:t>
      </w:r>
      <w:proofErr w:type="spellStart"/>
      <w:r>
        <w:rPr>
          <w:rFonts w:eastAsia="Calibri"/>
          <w:bCs/>
          <w:iCs/>
          <w:szCs w:val="22"/>
          <w:lang w:val="ru-RU"/>
        </w:rPr>
        <w:t>взаимоподдерживающими</w:t>
      </w:r>
      <w:proofErr w:type="spellEnd"/>
      <w:r w:rsidRPr="009D054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по</w:t>
      </w:r>
      <w:r w:rsidRPr="009D054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отношению</w:t>
      </w:r>
      <w:r w:rsidRPr="009D054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</w:t>
      </w:r>
      <w:r w:rsidRPr="009D054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целям</w:t>
      </w:r>
      <w:r w:rsidRPr="009D054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различных</w:t>
      </w:r>
      <w:r w:rsidRPr="009D0549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конвенций</w:t>
      </w:r>
      <w:r w:rsidR="008D4349" w:rsidRPr="009D0549">
        <w:rPr>
          <w:rFonts w:eastAsia="Calibri"/>
          <w:bCs/>
          <w:iCs/>
          <w:szCs w:val="22"/>
          <w:lang w:val="ru-RU"/>
        </w:rPr>
        <w:t>;</w:t>
      </w:r>
    </w:p>
    <w:p w14:paraId="2F34812E" w14:textId="656F5DDF" w:rsidR="00593181" w:rsidRPr="00CE530C" w:rsidRDefault="00E9481F" w:rsidP="00F36489">
      <w:pPr>
        <w:numPr>
          <w:ilvl w:val="0"/>
          <w:numId w:val="32"/>
        </w:numPr>
        <w:spacing w:before="120" w:after="120"/>
        <w:ind w:left="0" w:firstLine="698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/>
          <w:iCs/>
          <w:szCs w:val="22"/>
          <w:lang w:val="ru-RU"/>
        </w:rPr>
        <w:t>учет</w:t>
      </w:r>
      <w:r w:rsidRPr="00CE530C">
        <w:rPr>
          <w:rFonts w:eastAsia="Calibri"/>
          <w:bCs/>
          <w:i/>
          <w:iCs/>
          <w:szCs w:val="22"/>
          <w:lang w:val="ru-RU"/>
        </w:rPr>
        <w:t xml:space="preserve"> </w:t>
      </w:r>
      <w:r>
        <w:rPr>
          <w:rFonts w:eastAsia="Calibri"/>
          <w:bCs/>
          <w:i/>
          <w:iCs/>
          <w:szCs w:val="22"/>
          <w:lang w:val="ru-RU"/>
        </w:rPr>
        <w:t>проблематики</w:t>
      </w:r>
      <w:r w:rsidRPr="00CE530C">
        <w:rPr>
          <w:rFonts w:eastAsia="Calibri"/>
          <w:bCs/>
          <w:i/>
          <w:iCs/>
          <w:szCs w:val="22"/>
          <w:lang w:val="ru-RU"/>
        </w:rPr>
        <w:t>:</w:t>
      </w:r>
      <w:r w:rsidR="00170E0B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55431">
        <w:rPr>
          <w:rFonts w:eastAsia="Calibri"/>
          <w:bCs/>
          <w:iCs/>
          <w:szCs w:val="22"/>
          <w:lang w:val="ru-RU"/>
        </w:rPr>
        <w:t>общий</w:t>
      </w:r>
      <w:r w:rsidR="00C55431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55431">
        <w:rPr>
          <w:rFonts w:eastAsia="Calibri"/>
          <w:bCs/>
          <w:iCs/>
          <w:szCs w:val="22"/>
          <w:lang w:val="ru-RU"/>
        </w:rPr>
        <w:t>приоритет</w:t>
      </w:r>
      <w:r w:rsidR="00C55431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E530C">
        <w:rPr>
          <w:snapToGrid w:val="0"/>
          <w:szCs w:val="18"/>
          <w:lang w:val="ru-RU"/>
        </w:rPr>
        <w:t>в</w:t>
      </w:r>
      <w:r w:rsidR="00CE530C" w:rsidRPr="00CE530C">
        <w:rPr>
          <w:snapToGrid w:val="0"/>
          <w:szCs w:val="18"/>
          <w:lang w:val="ru-RU"/>
        </w:rPr>
        <w:t xml:space="preserve"> </w:t>
      </w:r>
      <w:r w:rsidR="00CE530C">
        <w:rPr>
          <w:snapToGrid w:val="0"/>
          <w:szCs w:val="18"/>
          <w:lang w:val="ru-RU"/>
        </w:rPr>
        <w:t>отношении</w:t>
      </w:r>
      <w:r w:rsidR="00CE530C" w:rsidRPr="00CE530C">
        <w:rPr>
          <w:snapToGrid w:val="0"/>
          <w:szCs w:val="18"/>
          <w:lang w:val="ru-RU"/>
        </w:rPr>
        <w:t xml:space="preserve"> </w:t>
      </w:r>
      <w:r w:rsidR="00C55431">
        <w:rPr>
          <w:rFonts w:eastAsia="Calibri"/>
          <w:bCs/>
          <w:iCs/>
          <w:szCs w:val="22"/>
          <w:lang w:val="ru-RU"/>
        </w:rPr>
        <w:t>поддержки</w:t>
      </w:r>
      <w:r w:rsidR="00C55431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55431">
        <w:rPr>
          <w:rFonts w:eastAsia="Calibri"/>
          <w:bCs/>
          <w:iCs/>
          <w:szCs w:val="22"/>
          <w:lang w:val="ru-RU"/>
        </w:rPr>
        <w:t>в</w:t>
      </w:r>
      <w:r w:rsidR="00C55431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55431">
        <w:rPr>
          <w:rFonts w:eastAsia="Calibri"/>
          <w:bCs/>
          <w:iCs/>
          <w:szCs w:val="22"/>
          <w:lang w:val="ru-RU"/>
        </w:rPr>
        <w:t>области</w:t>
      </w:r>
      <w:r w:rsidR="00C55431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55431">
        <w:rPr>
          <w:rFonts w:eastAsia="Calibri"/>
          <w:bCs/>
          <w:iCs/>
          <w:szCs w:val="22"/>
          <w:lang w:val="ru-RU"/>
        </w:rPr>
        <w:t>учета</w:t>
      </w:r>
      <w:r w:rsidR="00C55431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55431">
        <w:rPr>
          <w:rFonts w:eastAsia="Calibri"/>
          <w:bCs/>
          <w:iCs/>
          <w:szCs w:val="22"/>
          <w:lang w:val="ru-RU"/>
        </w:rPr>
        <w:t>проблематики</w:t>
      </w:r>
      <w:r w:rsidR="00C55431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55431">
        <w:rPr>
          <w:rFonts w:eastAsia="Calibri"/>
          <w:bCs/>
          <w:iCs/>
          <w:szCs w:val="22"/>
          <w:lang w:val="ru-RU"/>
        </w:rPr>
        <w:t>биоразнообразия</w:t>
      </w:r>
      <w:r w:rsidR="00CE530C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E530C">
        <w:rPr>
          <w:rFonts w:eastAsia="Calibri"/>
          <w:bCs/>
          <w:iCs/>
          <w:szCs w:val="22"/>
          <w:lang w:val="en-US"/>
        </w:rPr>
        <w:t>a</w:t>
      </w:r>
      <w:r w:rsidR="00CE530C" w:rsidRPr="00CE530C">
        <w:rPr>
          <w:rFonts w:eastAsia="Calibri"/>
          <w:bCs/>
          <w:iCs/>
          <w:szCs w:val="22"/>
          <w:lang w:val="ru-RU"/>
        </w:rPr>
        <w:t xml:space="preserve">) </w:t>
      </w:r>
      <w:r w:rsidR="00CE530C">
        <w:rPr>
          <w:rFonts w:eastAsia="Calibri"/>
          <w:bCs/>
          <w:iCs/>
          <w:szCs w:val="22"/>
          <w:lang w:val="ru-RU"/>
        </w:rPr>
        <w:t>в</w:t>
      </w:r>
      <w:r w:rsidR="00CE530C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E530C">
        <w:rPr>
          <w:rFonts w:eastAsia="Calibri"/>
          <w:bCs/>
          <w:iCs/>
          <w:szCs w:val="22"/>
          <w:lang w:val="ru-RU"/>
        </w:rPr>
        <w:t>случае</w:t>
      </w:r>
      <w:r w:rsidR="00CE530C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E530C">
        <w:rPr>
          <w:rFonts w:eastAsia="Calibri"/>
          <w:bCs/>
          <w:iCs/>
          <w:szCs w:val="22"/>
          <w:lang w:val="ru-RU"/>
        </w:rPr>
        <w:t>Договора</w:t>
      </w:r>
      <w:r w:rsidR="00CE530C" w:rsidRPr="00CE530C">
        <w:rPr>
          <w:rFonts w:eastAsia="Calibri"/>
          <w:bCs/>
          <w:iCs/>
          <w:szCs w:val="22"/>
          <w:lang w:val="ru-RU"/>
        </w:rPr>
        <w:t xml:space="preserve"> – </w:t>
      </w:r>
      <w:r w:rsidR="00CE530C">
        <w:rPr>
          <w:rFonts w:eastAsia="Calibri"/>
          <w:bCs/>
          <w:iCs/>
          <w:szCs w:val="22"/>
          <w:lang w:val="ru-RU"/>
        </w:rPr>
        <w:t>в</w:t>
      </w:r>
      <w:r w:rsidR="00CE530C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E530C">
        <w:rPr>
          <w:rFonts w:eastAsia="Calibri"/>
          <w:bCs/>
          <w:iCs/>
          <w:szCs w:val="22"/>
          <w:lang w:val="ru-RU"/>
        </w:rPr>
        <w:t>сельскохозяйственном</w:t>
      </w:r>
      <w:r w:rsidR="00CE530C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E530C">
        <w:rPr>
          <w:rFonts w:eastAsia="Calibri"/>
          <w:bCs/>
          <w:iCs/>
          <w:szCs w:val="22"/>
          <w:lang w:val="ru-RU"/>
        </w:rPr>
        <w:t>секторе</w:t>
      </w:r>
      <w:r w:rsidR="008D4349" w:rsidRPr="00CE530C">
        <w:rPr>
          <w:rFonts w:eastAsia="Calibri"/>
          <w:bCs/>
          <w:iCs/>
          <w:szCs w:val="22"/>
          <w:lang w:val="ru-RU"/>
        </w:rPr>
        <w:t>;</w:t>
      </w:r>
      <w:r w:rsidR="00CE530C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E530C">
        <w:rPr>
          <w:rFonts w:eastAsia="Calibri"/>
          <w:bCs/>
          <w:iCs/>
          <w:szCs w:val="22"/>
          <w:lang w:val="en-US"/>
        </w:rPr>
        <w:t>b</w:t>
      </w:r>
      <w:r w:rsidR="00CE530C" w:rsidRPr="00CE530C">
        <w:rPr>
          <w:rFonts w:eastAsia="Calibri"/>
          <w:bCs/>
          <w:iCs/>
          <w:szCs w:val="22"/>
          <w:lang w:val="ru-RU"/>
        </w:rPr>
        <w:t>)</w:t>
      </w:r>
      <w:r w:rsidR="008D4349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E530C">
        <w:rPr>
          <w:rFonts w:eastAsia="Calibri"/>
          <w:bCs/>
          <w:iCs/>
          <w:szCs w:val="22"/>
          <w:lang w:val="ru-RU"/>
        </w:rPr>
        <w:t>в</w:t>
      </w:r>
      <w:r w:rsidR="00CE530C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E530C">
        <w:rPr>
          <w:rFonts w:eastAsia="Calibri"/>
          <w:bCs/>
          <w:iCs/>
          <w:szCs w:val="22"/>
          <w:lang w:val="ru-RU"/>
        </w:rPr>
        <w:t>случае</w:t>
      </w:r>
      <w:r w:rsidR="00CE530C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E530C">
        <w:rPr>
          <w:rFonts w:eastAsia="Calibri"/>
          <w:bCs/>
          <w:iCs/>
          <w:szCs w:val="22"/>
          <w:lang w:val="ru-RU"/>
        </w:rPr>
        <w:t>Конвенции</w:t>
      </w:r>
      <w:r w:rsidR="00CE530C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E530C">
        <w:rPr>
          <w:rFonts w:eastAsia="Calibri"/>
          <w:bCs/>
          <w:iCs/>
          <w:szCs w:val="22"/>
          <w:lang w:val="ru-RU"/>
        </w:rPr>
        <w:t>о</w:t>
      </w:r>
      <w:r w:rsidR="00CE530C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E530C">
        <w:rPr>
          <w:rFonts w:eastAsia="Calibri"/>
          <w:bCs/>
          <w:iCs/>
          <w:szCs w:val="22"/>
          <w:lang w:val="ru-RU"/>
        </w:rPr>
        <w:t>водно</w:t>
      </w:r>
      <w:r w:rsidR="00CE530C" w:rsidRPr="00CE530C">
        <w:rPr>
          <w:rFonts w:eastAsia="Calibri"/>
          <w:bCs/>
          <w:iCs/>
          <w:szCs w:val="22"/>
          <w:lang w:val="ru-RU"/>
        </w:rPr>
        <w:t>-</w:t>
      </w:r>
      <w:r w:rsidR="00CE530C">
        <w:rPr>
          <w:rFonts w:eastAsia="Calibri"/>
          <w:bCs/>
          <w:iCs/>
          <w:szCs w:val="22"/>
          <w:lang w:val="ru-RU"/>
        </w:rPr>
        <w:t>болотных</w:t>
      </w:r>
      <w:r w:rsidR="00CE530C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E530C">
        <w:rPr>
          <w:rFonts w:eastAsia="Calibri"/>
          <w:bCs/>
          <w:iCs/>
          <w:szCs w:val="22"/>
          <w:lang w:val="ru-RU"/>
        </w:rPr>
        <w:t>угодьях</w:t>
      </w:r>
      <w:r w:rsidR="008D4349" w:rsidRPr="00CE530C">
        <w:rPr>
          <w:rFonts w:eastAsia="Calibri"/>
          <w:bCs/>
          <w:iCs/>
          <w:szCs w:val="22"/>
          <w:lang w:val="ru-RU"/>
        </w:rPr>
        <w:t xml:space="preserve"> </w:t>
      </w:r>
      <w:r w:rsidR="00CE530C">
        <w:rPr>
          <w:rFonts w:eastAsia="Calibri"/>
          <w:bCs/>
          <w:iCs/>
          <w:szCs w:val="22"/>
          <w:lang w:val="ru-RU"/>
        </w:rPr>
        <w:t xml:space="preserve">– учета проблематики водно-болотных угодий и их биоразнообразия в масштабе секторов, ландшафтов суши и морских ландшафтов; </w:t>
      </w:r>
      <w:r w:rsidR="00CE530C">
        <w:rPr>
          <w:rFonts w:eastAsia="Calibri"/>
          <w:bCs/>
          <w:iCs/>
          <w:szCs w:val="22"/>
          <w:lang w:val="en-US"/>
        </w:rPr>
        <w:t>c</w:t>
      </w:r>
      <w:r w:rsidR="00CE530C">
        <w:rPr>
          <w:rFonts w:eastAsia="Calibri"/>
          <w:bCs/>
          <w:iCs/>
          <w:szCs w:val="22"/>
          <w:lang w:val="ru-RU"/>
        </w:rPr>
        <w:t xml:space="preserve">) в случае Конвенции </w:t>
      </w:r>
      <w:r w:rsidR="00CE530C" w:rsidRPr="00372A33">
        <w:rPr>
          <w:rFonts w:eastAsia="Calibri"/>
          <w:bCs/>
          <w:iCs/>
          <w:szCs w:val="22"/>
          <w:lang w:val="ru-RU"/>
        </w:rPr>
        <w:t>по мигрирующим видам</w:t>
      </w:r>
      <w:r w:rsidR="00CE530C">
        <w:rPr>
          <w:rFonts w:eastAsia="Calibri"/>
          <w:bCs/>
          <w:iCs/>
          <w:szCs w:val="22"/>
          <w:lang w:val="ru-RU"/>
        </w:rPr>
        <w:t xml:space="preserve"> – в отраслях и проектах, оказывающих воздействие на мигрирующие виды и их места обитания</w:t>
      </w:r>
      <w:r w:rsidR="008D4349" w:rsidRPr="00CE530C">
        <w:rPr>
          <w:rFonts w:eastAsia="Calibri"/>
          <w:bCs/>
          <w:iCs/>
          <w:szCs w:val="22"/>
          <w:lang w:val="ru-RU"/>
        </w:rPr>
        <w:t>;</w:t>
      </w:r>
    </w:p>
    <w:p w14:paraId="0C4C80F4" w14:textId="496271B0" w:rsidR="00220CE9" w:rsidRPr="002A0952" w:rsidRDefault="00E9481F" w:rsidP="00F36489">
      <w:pPr>
        <w:numPr>
          <w:ilvl w:val="0"/>
          <w:numId w:val="32"/>
        </w:numPr>
        <w:spacing w:before="120" w:after="120"/>
        <w:ind w:left="0" w:firstLine="698"/>
        <w:rPr>
          <w:rFonts w:eastAsia="Calibri"/>
          <w:bCs/>
          <w:iCs/>
          <w:szCs w:val="22"/>
          <w:lang w:val="ru-RU"/>
        </w:rPr>
      </w:pPr>
      <w:r>
        <w:rPr>
          <w:rFonts w:eastAsia="Calibri"/>
          <w:bCs/>
          <w:i/>
          <w:iCs/>
          <w:szCs w:val="22"/>
          <w:lang w:val="ru-RU"/>
        </w:rPr>
        <w:t>трансграничные</w:t>
      </w:r>
      <w:r w:rsidRPr="002A0952">
        <w:rPr>
          <w:rFonts w:eastAsia="Calibri"/>
          <w:bCs/>
          <w:i/>
          <w:iCs/>
          <w:szCs w:val="22"/>
          <w:lang w:val="ru-RU"/>
        </w:rPr>
        <w:t xml:space="preserve"> </w:t>
      </w:r>
      <w:r>
        <w:rPr>
          <w:rFonts w:eastAsia="Calibri"/>
          <w:bCs/>
          <w:i/>
          <w:iCs/>
          <w:szCs w:val="22"/>
          <w:lang w:val="ru-RU"/>
        </w:rPr>
        <w:t>и</w:t>
      </w:r>
      <w:r w:rsidRPr="002A0952">
        <w:rPr>
          <w:rFonts w:eastAsia="Calibri"/>
          <w:bCs/>
          <w:i/>
          <w:iCs/>
          <w:szCs w:val="22"/>
          <w:lang w:val="ru-RU"/>
        </w:rPr>
        <w:t xml:space="preserve"> </w:t>
      </w:r>
      <w:r>
        <w:rPr>
          <w:rFonts w:eastAsia="Calibri"/>
          <w:bCs/>
          <w:i/>
          <w:iCs/>
          <w:szCs w:val="22"/>
          <w:lang w:val="ru-RU"/>
        </w:rPr>
        <w:t>региональные</w:t>
      </w:r>
      <w:r w:rsidRPr="002A0952">
        <w:rPr>
          <w:rFonts w:eastAsia="Calibri"/>
          <w:bCs/>
          <w:i/>
          <w:iCs/>
          <w:szCs w:val="22"/>
          <w:lang w:val="ru-RU"/>
        </w:rPr>
        <w:t xml:space="preserve"> </w:t>
      </w:r>
      <w:r>
        <w:rPr>
          <w:rFonts w:eastAsia="Calibri"/>
          <w:bCs/>
          <w:i/>
          <w:iCs/>
          <w:szCs w:val="22"/>
          <w:lang w:val="ru-RU"/>
        </w:rPr>
        <w:t>инициативы</w:t>
      </w:r>
      <w:r w:rsidRPr="002A0952">
        <w:rPr>
          <w:rFonts w:eastAsia="Calibri"/>
          <w:bCs/>
          <w:i/>
          <w:iCs/>
          <w:szCs w:val="22"/>
          <w:lang w:val="ru-RU"/>
        </w:rPr>
        <w:t>:</w:t>
      </w:r>
      <w:r w:rsidR="00170E0B" w:rsidRPr="002A0952">
        <w:rPr>
          <w:rFonts w:eastAsia="Calibri"/>
          <w:bCs/>
          <w:iCs/>
          <w:szCs w:val="22"/>
          <w:lang w:val="ru-RU"/>
        </w:rPr>
        <w:t xml:space="preserve"> </w:t>
      </w:r>
      <w:r w:rsidR="000F0AB3">
        <w:rPr>
          <w:rFonts w:eastAsia="Calibri"/>
          <w:bCs/>
          <w:iCs/>
          <w:szCs w:val="22"/>
          <w:lang w:val="ru-RU"/>
        </w:rPr>
        <w:t>приоритетная</w:t>
      </w:r>
      <w:r w:rsidR="000F0AB3" w:rsidRPr="002A0952">
        <w:rPr>
          <w:rFonts w:eastAsia="Calibri"/>
          <w:bCs/>
          <w:iCs/>
          <w:szCs w:val="22"/>
          <w:lang w:val="ru-RU"/>
        </w:rPr>
        <w:t xml:space="preserve"> </w:t>
      </w:r>
      <w:r w:rsidR="000F0AB3">
        <w:rPr>
          <w:rFonts w:eastAsia="Calibri"/>
          <w:bCs/>
          <w:iCs/>
          <w:szCs w:val="22"/>
          <w:lang w:val="ru-RU"/>
        </w:rPr>
        <w:t>потребность</w:t>
      </w:r>
      <w:r w:rsidR="000F0AB3" w:rsidRPr="002A0952">
        <w:rPr>
          <w:rFonts w:eastAsia="Calibri"/>
          <w:bCs/>
          <w:iCs/>
          <w:szCs w:val="22"/>
          <w:lang w:val="ru-RU"/>
        </w:rPr>
        <w:t xml:space="preserve"> </w:t>
      </w:r>
      <w:r w:rsidR="000F0AB3">
        <w:rPr>
          <w:rFonts w:eastAsia="Calibri"/>
          <w:bCs/>
          <w:iCs/>
          <w:szCs w:val="22"/>
          <w:lang w:val="ru-RU"/>
        </w:rPr>
        <w:t>в</w:t>
      </w:r>
      <w:r w:rsidR="000F0AB3" w:rsidRPr="002A0952">
        <w:rPr>
          <w:rFonts w:eastAsia="Calibri"/>
          <w:bCs/>
          <w:iCs/>
          <w:szCs w:val="22"/>
          <w:lang w:val="ru-RU"/>
        </w:rPr>
        <w:t xml:space="preserve"> </w:t>
      </w:r>
      <w:r w:rsidR="000F0AB3">
        <w:rPr>
          <w:rFonts w:eastAsia="Calibri"/>
          <w:bCs/>
          <w:iCs/>
          <w:szCs w:val="22"/>
          <w:lang w:val="ru-RU"/>
        </w:rPr>
        <w:t>поддержке</w:t>
      </w:r>
      <w:r w:rsidR="000F0AB3" w:rsidRPr="002A0952">
        <w:rPr>
          <w:rFonts w:eastAsia="Calibri"/>
          <w:bCs/>
          <w:iCs/>
          <w:szCs w:val="22"/>
          <w:lang w:val="ru-RU"/>
        </w:rPr>
        <w:t xml:space="preserve"> </w:t>
      </w:r>
      <w:r w:rsidR="002A0952">
        <w:rPr>
          <w:rFonts w:eastAsia="Calibri"/>
          <w:bCs/>
          <w:iCs/>
          <w:szCs w:val="22"/>
          <w:lang w:val="ru-RU"/>
        </w:rPr>
        <w:t>трансграничных</w:t>
      </w:r>
      <w:r w:rsidR="002A0952" w:rsidRPr="002A0952">
        <w:rPr>
          <w:rFonts w:eastAsia="Calibri"/>
          <w:bCs/>
          <w:iCs/>
          <w:szCs w:val="22"/>
          <w:lang w:val="ru-RU"/>
        </w:rPr>
        <w:t xml:space="preserve"> </w:t>
      </w:r>
      <w:r w:rsidR="002A0952">
        <w:rPr>
          <w:rFonts w:eastAsia="Calibri"/>
          <w:bCs/>
          <w:iCs/>
          <w:szCs w:val="22"/>
          <w:lang w:val="ru-RU"/>
        </w:rPr>
        <w:t>и</w:t>
      </w:r>
      <w:r w:rsidR="002A0952" w:rsidRPr="002A0952">
        <w:rPr>
          <w:rFonts w:eastAsia="Calibri"/>
          <w:bCs/>
          <w:iCs/>
          <w:szCs w:val="22"/>
          <w:lang w:val="ru-RU"/>
        </w:rPr>
        <w:t xml:space="preserve"> </w:t>
      </w:r>
      <w:r w:rsidR="002A0952">
        <w:rPr>
          <w:rFonts w:eastAsia="Calibri"/>
          <w:bCs/>
          <w:iCs/>
          <w:szCs w:val="22"/>
          <w:lang w:val="ru-RU"/>
        </w:rPr>
        <w:t>региональных</w:t>
      </w:r>
      <w:r w:rsidR="002A0952" w:rsidRPr="002A0952">
        <w:rPr>
          <w:rFonts w:eastAsia="Calibri"/>
          <w:bCs/>
          <w:iCs/>
          <w:szCs w:val="22"/>
          <w:lang w:val="ru-RU"/>
        </w:rPr>
        <w:t xml:space="preserve"> </w:t>
      </w:r>
      <w:r w:rsidR="002A0952">
        <w:rPr>
          <w:rFonts w:eastAsia="Calibri"/>
          <w:bCs/>
          <w:iCs/>
          <w:szCs w:val="22"/>
          <w:lang w:val="ru-RU"/>
        </w:rPr>
        <w:t>проектов</w:t>
      </w:r>
      <w:r w:rsidR="002A0952" w:rsidRPr="002A0952">
        <w:rPr>
          <w:rFonts w:eastAsia="Calibri"/>
          <w:bCs/>
          <w:iCs/>
          <w:szCs w:val="22"/>
          <w:lang w:val="ru-RU"/>
        </w:rPr>
        <w:t xml:space="preserve"> </w:t>
      </w:r>
      <w:r w:rsidR="002A0952">
        <w:rPr>
          <w:rFonts w:eastAsia="Calibri"/>
          <w:bCs/>
          <w:iCs/>
          <w:szCs w:val="22"/>
          <w:lang w:val="ru-RU"/>
        </w:rPr>
        <w:t>и</w:t>
      </w:r>
      <w:r w:rsidR="002A0952" w:rsidRPr="002A0952">
        <w:rPr>
          <w:rFonts w:eastAsia="Calibri"/>
          <w:bCs/>
          <w:iCs/>
          <w:szCs w:val="22"/>
          <w:lang w:val="ru-RU"/>
        </w:rPr>
        <w:t xml:space="preserve"> </w:t>
      </w:r>
      <w:r w:rsidR="002A0952">
        <w:rPr>
          <w:rFonts w:eastAsia="Calibri"/>
          <w:bCs/>
          <w:iCs/>
          <w:szCs w:val="22"/>
          <w:lang w:val="ru-RU"/>
        </w:rPr>
        <w:t>программ</w:t>
      </w:r>
      <w:r w:rsidR="008D4349" w:rsidRPr="002A0952">
        <w:rPr>
          <w:rFonts w:eastAsia="Calibri"/>
          <w:bCs/>
          <w:iCs/>
          <w:szCs w:val="22"/>
          <w:lang w:val="ru-RU"/>
        </w:rPr>
        <w:t xml:space="preserve">, </w:t>
      </w:r>
      <w:r w:rsidR="002A0952">
        <w:rPr>
          <w:rFonts w:eastAsia="Calibri"/>
          <w:bCs/>
          <w:iCs/>
          <w:szCs w:val="22"/>
          <w:lang w:val="ru-RU"/>
        </w:rPr>
        <w:t>включая</w:t>
      </w:r>
      <w:r w:rsidR="002A0952" w:rsidRPr="002A0952">
        <w:rPr>
          <w:rFonts w:eastAsia="Calibri"/>
          <w:bCs/>
          <w:iCs/>
          <w:szCs w:val="22"/>
          <w:lang w:val="ru-RU"/>
        </w:rPr>
        <w:t xml:space="preserve"> </w:t>
      </w:r>
      <w:r w:rsidR="002A0952">
        <w:rPr>
          <w:rFonts w:eastAsia="Calibri"/>
          <w:bCs/>
          <w:iCs/>
          <w:szCs w:val="22"/>
          <w:lang w:val="ru-RU"/>
        </w:rPr>
        <w:t>трансграничные</w:t>
      </w:r>
      <w:r w:rsidR="002A0952" w:rsidRPr="002A0952">
        <w:rPr>
          <w:rFonts w:eastAsia="Calibri"/>
          <w:bCs/>
          <w:iCs/>
          <w:szCs w:val="22"/>
          <w:lang w:val="ru-RU"/>
        </w:rPr>
        <w:t xml:space="preserve"> </w:t>
      </w:r>
      <w:r w:rsidR="002A0952">
        <w:rPr>
          <w:rFonts w:eastAsia="Calibri"/>
          <w:bCs/>
          <w:iCs/>
          <w:szCs w:val="22"/>
          <w:lang w:val="ru-RU"/>
        </w:rPr>
        <w:t>воды</w:t>
      </w:r>
      <w:r w:rsidR="002A0952" w:rsidRPr="002A0952">
        <w:rPr>
          <w:rFonts w:eastAsia="Calibri"/>
          <w:bCs/>
          <w:iCs/>
          <w:szCs w:val="22"/>
          <w:lang w:val="ru-RU"/>
        </w:rPr>
        <w:t xml:space="preserve"> </w:t>
      </w:r>
      <w:r w:rsidR="002A0952">
        <w:rPr>
          <w:rFonts w:eastAsia="Calibri"/>
          <w:bCs/>
          <w:iCs/>
          <w:szCs w:val="22"/>
          <w:lang w:val="ru-RU"/>
        </w:rPr>
        <w:t>и</w:t>
      </w:r>
      <w:r w:rsidR="002A0952" w:rsidRPr="002A0952">
        <w:rPr>
          <w:rFonts w:eastAsia="Calibri"/>
          <w:bCs/>
          <w:iCs/>
          <w:szCs w:val="22"/>
          <w:lang w:val="ru-RU"/>
        </w:rPr>
        <w:t xml:space="preserve"> </w:t>
      </w:r>
      <w:r w:rsidR="002A0952">
        <w:rPr>
          <w:rFonts w:eastAsia="Calibri"/>
          <w:bCs/>
          <w:iCs/>
          <w:szCs w:val="22"/>
          <w:lang w:val="ru-RU"/>
        </w:rPr>
        <w:t>системы</w:t>
      </w:r>
      <w:r w:rsidR="002A0952" w:rsidRPr="002A0952">
        <w:rPr>
          <w:rFonts w:eastAsia="Calibri"/>
          <w:bCs/>
          <w:iCs/>
          <w:szCs w:val="22"/>
          <w:lang w:val="ru-RU"/>
        </w:rPr>
        <w:t xml:space="preserve"> </w:t>
      </w:r>
      <w:r w:rsidR="002A0952">
        <w:rPr>
          <w:rFonts w:eastAsia="Calibri"/>
          <w:bCs/>
          <w:iCs/>
          <w:szCs w:val="22"/>
          <w:lang w:val="ru-RU"/>
        </w:rPr>
        <w:t>миграции</w:t>
      </w:r>
      <w:r w:rsidR="002A0952" w:rsidRPr="002A0952">
        <w:rPr>
          <w:rFonts w:eastAsia="Calibri"/>
          <w:bCs/>
          <w:iCs/>
          <w:szCs w:val="22"/>
          <w:lang w:val="ru-RU"/>
        </w:rPr>
        <w:t xml:space="preserve"> </w:t>
      </w:r>
      <w:r w:rsidR="002A0952">
        <w:rPr>
          <w:rFonts w:eastAsia="Calibri"/>
          <w:bCs/>
          <w:iCs/>
          <w:szCs w:val="22"/>
          <w:lang w:val="ru-RU"/>
        </w:rPr>
        <w:t>видов</w:t>
      </w:r>
      <w:r w:rsidR="002A0952" w:rsidRPr="002A0952">
        <w:rPr>
          <w:rFonts w:eastAsia="Calibri"/>
          <w:bCs/>
          <w:iCs/>
          <w:szCs w:val="22"/>
          <w:lang w:val="ru-RU"/>
        </w:rPr>
        <w:t xml:space="preserve">, </w:t>
      </w:r>
      <w:r w:rsidR="002A0952">
        <w:rPr>
          <w:rFonts w:eastAsia="Calibri"/>
          <w:bCs/>
          <w:iCs/>
          <w:szCs w:val="22"/>
          <w:lang w:val="ru-RU"/>
        </w:rPr>
        <w:t>которые</w:t>
      </w:r>
      <w:r w:rsidR="002A0952" w:rsidRPr="002A0952">
        <w:rPr>
          <w:rFonts w:eastAsia="Calibri"/>
          <w:bCs/>
          <w:iCs/>
          <w:szCs w:val="22"/>
          <w:lang w:val="ru-RU"/>
        </w:rPr>
        <w:t xml:space="preserve"> </w:t>
      </w:r>
      <w:r w:rsidR="002A0952">
        <w:rPr>
          <w:rFonts w:eastAsia="Calibri"/>
          <w:bCs/>
          <w:iCs/>
          <w:szCs w:val="22"/>
          <w:lang w:val="ru-RU"/>
        </w:rPr>
        <w:t>имеют существенное значение для Конвенций о водно-болотных угодьях и мигрирующих видах, а также для целей</w:t>
      </w:r>
      <w:r w:rsidR="002A0952" w:rsidRPr="002A0952">
        <w:rPr>
          <w:snapToGrid w:val="0"/>
          <w:szCs w:val="18"/>
          <w:lang w:val="ru-RU"/>
        </w:rPr>
        <w:t xml:space="preserve"> </w:t>
      </w:r>
      <w:r w:rsidR="002A0952">
        <w:rPr>
          <w:snapToGrid w:val="0"/>
          <w:szCs w:val="18"/>
          <w:lang w:val="ru-RU"/>
        </w:rPr>
        <w:t>Конвенции</w:t>
      </w:r>
      <w:r w:rsidR="002A0952" w:rsidRPr="002F2AAE">
        <w:rPr>
          <w:snapToGrid w:val="0"/>
          <w:szCs w:val="18"/>
          <w:lang w:val="ru-RU"/>
        </w:rPr>
        <w:t xml:space="preserve"> </w:t>
      </w:r>
      <w:r w:rsidR="002A0952">
        <w:rPr>
          <w:snapToGrid w:val="0"/>
          <w:szCs w:val="18"/>
          <w:lang w:val="ru-RU"/>
        </w:rPr>
        <w:t>о</w:t>
      </w:r>
      <w:r w:rsidR="002A0952" w:rsidRPr="002F2AAE">
        <w:rPr>
          <w:snapToGrid w:val="0"/>
          <w:szCs w:val="18"/>
          <w:lang w:val="ru-RU"/>
        </w:rPr>
        <w:t xml:space="preserve"> </w:t>
      </w:r>
      <w:r w:rsidR="002A0952">
        <w:rPr>
          <w:snapToGrid w:val="0"/>
          <w:szCs w:val="18"/>
          <w:lang w:val="ru-RU"/>
        </w:rPr>
        <w:t>биологическом</w:t>
      </w:r>
      <w:r w:rsidR="002A0952" w:rsidRPr="002F2AAE">
        <w:rPr>
          <w:snapToGrid w:val="0"/>
          <w:szCs w:val="18"/>
          <w:lang w:val="ru-RU"/>
        </w:rPr>
        <w:t xml:space="preserve"> </w:t>
      </w:r>
      <w:r w:rsidR="002A0952">
        <w:rPr>
          <w:snapToGrid w:val="0"/>
          <w:szCs w:val="18"/>
          <w:lang w:val="ru-RU"/>
        </w:rPr>
        <w:t>разнообразии</w:t>
      </w:r>
      <w:r w:rsidR="002A0952" w:rsidRPr="002F2AAE">
        <w:rPr>
          <w:snapToGrid w:val="0"/>
          <w:szCs w:val="18"/>
          <w:lang w:val="ru-RU"/>
        </w:rPr>
        <w:t xml:space="preserve"> </w:t>
      </w:r>
      <w:r w:rsidR="002A0952">
        <w:rPr>
          <w:snapToGrid w:val="0"/>
          <w:szCs w:val="18"/>
          <w:lang w:val="ru-RU"/>
        </w:rPr>
        <w:t>и</w:t>
      </w:r>
      <w:r w:rsidR="002A0952" w:rsidRPr="002F2AAE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п</w:t>
      </w:r>
      <w:r w:rsidR="002A0952">
        <w:rPr>
          <w:snapToGrid w:val="0"/>
          <w:szCs w:val="18"/>
          <w:lang w:val="ru-RU"/>
        </w:rPr>
        <w:t>ротоколов</w:t>
      </w:r>
      <w:r w:rsidR="002A0952" w:rsidRPr="002F2AAE">
        <w:rPr>
          <w:snapToGrid w:val="0"/>
          <w:szCs w:val="18"/>
          <w:lang w:val="ru-RU"/>
        </w:rPr>
        <w:t xml:space="preserve"> </w:t>
      </w:r>
      <w:r w:rsidR="002A0952">
        <w:rPr>
          <w:snapToGrid w:val="0"/>
          <w:szCs w:val="18"/>
          <w:lang w:val="ru-RU"/>
        </w:rPr>
        <w:t>к</w:t>
      </w:r>
      <w:r w:rsidR="002A0952" w:rsidRPr="002F2AAE">
        <w:rPr>
          <w:snapToGrid w:val="0"/>
          <w:szCs w:val="18"/>
          <w:lang w:val="ru-RU"/>
        </w:rPr>
        <w:t xml:space="preserve"> </w:t>
      </w:r>
      <w:r w:rsidR="002A0952">
        <w:rPr>
          <w:snapToGrid w:val="0"/>
          <w:szCs w:val="18"/>
          <w:lang w:val="ru-RU"/>
        </w:rPr>
        <w:t>ней</w:t>
      </w:r>
      <w:r w:rsidR="00E4552A" w:rsidRPr="002A0952">
        <w:rPr>
          <w:rFonts w:eastAsia="Calibri"/>
          <w:bCs/>
          <w:iCs/>
          <w:szCs w:val="22"/>
          <w:lang w:val="ru-RU"/>
        </w:rPr>
        <w:t>.</w:t>
      </w:r>
    </w:p>
    <w:p w14:paraId="3C901FA2" w14:textId="648CBDFD" w:rsidR="004C595B" w:rsidRPr="003D3694" w:rsidRDefault="00E9481F" w:rsidP="00F36489">
      <w:pPr>
        <w:numPr>
          <w:ilvl w:val="0"/>
          <w:numId w:val="11"/>
        </w:numPr>
        <w:tabs>
          <w:tab w:val="clear" w:pos="360"/>
        </w:tabs>
        <w:snapToGrid w:val="0"/>
        <w:spacing w:before="120" w:after="120"/>
        <w:rPr>
          <w:rFonts w:eastAsia="Calibri"/>
          <w:bCs/>
          <w:iCs/>
          <w:szCs w:val="22"/>
          <w:lang w:val="ru-RU"/>
        </w:rPr>
      </w:pPr>
      <w:r>
        <w:rPr>
          <w:snapToGrid w:val="0"/>
          <w:szCs w:val="18"/>
          <w:lang w:val="ru-RU"/>
        </w:rPr>
        <w:t>Следует</w:t>
      </w:r>
      <w:r w:rsidRPr="003D3694">
        <w:rPr>
          <w:snapToGrid w:val="0"/>
          <w:szCs w:val="18"/>
          <w:lang w:val="ru-RU"/>
        </w:rPr>
        <w:t xml:space="preserve"> </w:t>
      </w:r>
      <w:r>
        <w:rPr>
          <w:snapToGrid w:val="0"/>
          <w:szCs w:val="18"/>
          <w:lang w:val="ru-RU"/>
        </w:rPr>
        <w:t>отметить</w:t>
      </w:r>
      <w:r w:rsidRPr="003D3694">
        <w:rPr>
          <w:snapToGrid w:val="0"/>
          <w:szCs w:val="18"/>
          <w:lang w:val="ru-RU"/>
        </w:rPr>
        <w:t xml:space="preserve">, </w:t>
      </w:r>
      <w:r>
        <w:rPr>
          <w:snapToGrid w:val="0"/>
          <w:szCs w:val="18"/>
          <w:lang w:val="ru-RU"/>
        </w:rPr>
        <w:t>что</w:t>
      </w:r>
      <w:r w:rsidR="00916066" w:rsidRPr="003D3694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каждый</w:t>
      </w:r>
      <w:r w:rsidR="003D3694" w:rsidRPr="003D3694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из</w:t>
      </w:r>
      <w:r w:rsidR="003D3694" w:rsidRPr="003D3694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вопросов</w:t>
      </w:r>
      <w:r w:rsidR="003D3694" w:rsidRPr="003D3694">
        <w:rPr>
          <w:snapToGrid w:val="0"/>
          <w:szCs w:val="18"/>
          <w:lang w:val="ru-RU"/>
        </w:rPr>
        <w:t xml:space="preserve">, </w:t>
      </w:r>
      <w:r w:rsidR="003D3694">
        <w:rPr>
          <w:snapToGrid w:val="0"/>
          <w:szCs w:val="18"/>
          <w:lang w:val="ru-RU"/>
        </w:rPr>
        <w:t>освещенных</w:t>
      </w:r>
      <w:r w:rsidR="003D3694" w:rsidRPr="003D3694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в</w:t>
      </w:r>
      <w:r w:rsidR="003D3694" w:rsidRPr="003D3694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пункте</w:t>
      </w:r>
      <w:r w:rsidR="00916066" w:rsidRPr="003D3694">
        <w:rPr>
          <w:snapToGrid w:val="0"/>
          <w:szCs w:val="18"/>
          <w:lang w:val="ru-RU"/>
        </w:rPr>
        <w:t xml:space="preserve"> </w:t>
      </w:r>
      <w:r w:rsidR="00A37534" w:rsidRPr="003D3694">
        <w:rPr>
          <w:snapToGrid w:val="0"/>
          <w:szCs w:val="18"/>
          <w:lang w:val="ru-RU"/>
        </w:rPr>
        <w:t>13</w:t>
      </w:r>
      <w:r w:rsidR="003D3694" w:rsidRPr="003D3694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выше</w:t>
      </w:r>
      <w:r w:rsidR="00BF4A71" w:rsidRPr="003D3694">
        <w:rPr>
          <w:snapToGrid w:val="0"/>
          <w:szCs w:val="18"/>
          <w:lang w:val="ru-RU"/>
        </w:rPr>
        <w:t>,</w:t>
      </w:r>
      <w:r w:rsidR="00A37534" w:rsidRPr="003D3694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также</w:t>
      </w:r>
      <w:r w:rsidR="003D3694" w:rsidRPr="003D3694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имеет</w:t>
      </w:r>
      <w:r w:rsidR="003D3694" w:rsidRPr="003D3694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отношение</w:t>
      </w:r>
      <w:r w:rsidR="003D3694" w:rsidRPr="003D3694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к</w:t>
      </w:r>
      <w:r w:rsidR="003D3694" w:rsidRPr="003D3694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другим</w:t>
      </w:r>
      <w:r w:rsidR="003D3694" w:rsidRPr="003D3694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конвенциям</w:t>
      </w:r>
      <w:r w:rsidR="003D3694" w:rsidRPr="003D3694">
        <w:rPr>
          <w:snapToGrid w:val="0"/>
          <w:szCs w:val="18"/>
          <w:lang w:val="ru-RU"/>
        </w:rPr>
        <w:t xml:space="preserve">, </w:t>
      </w:r>
      <w:r w:rsidR="003D3694">
        <w:rPr>
          <w:snapToGrid w:val="0"/>
          <w:szCs w:val="18"/>
          <w:lang w:val="ru-RU"/>
        </w:rPr>
        <w:t>связанным</w:t>
      </w:r>
      <w:r w:rsidR="003D3694" w:rsidRPr="003D3694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с</w:t>
      </w:r>
      <w:r w:rsidR="003D3694" w:rsidRPr="003D3694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биоразнообразием</w:t>
      </w:r>
      <w:r w:rsidR="003D3694" w:rsidRPr="003D3694">
        <w:rPr>
          <w:snapToGrid w:val="0"/>
          <w:szCs w:val="18"/>
          <w:lang w:val="ru-RU"/>
        </w:rPr>
        <w:t xml:space="preserve">, </w:t>
      </w:r>
      <w:r w:rsidR="003D3694">
        <w:rPr>
          <w:snapToGrid w:val="0"/>
          <w:szCs w:val="18"/>
          <w:lang w:val="ru-RU"/>
        </w:rPr>
        <w:t>включая</w:t>
      </w:r>
      <w:r w:rsidR="003D3694" w:rsidRPr="003D3694">
        <w:rPr>
          <w:lang w:val="ru-RU"/>
        </w:rPr>
        <w:t xml:space="preserve"> </w:t>
      </w:r>
      <w:r w:rsidR="003D3694" w:rsidRPr="003D3694">
        <w:rPr>
          <w:snapToGrid w:val="0"/>
          <w:szCs w:val="18"/>
          <w:lang w:val="ru-RU"/>
        </w:rPr>
        <w:t>Конвенци</w:t>
      </w:r>
      <w:r w:rsidR="003D3694">
        <w:rPr>
          <w:snapToGrid w:val="0"/>
          <w:szCs w:val="18"/>
          <w:lang w:val="ru-RU"/>
        </w:rPr>
        <w:t>ю</w:t>
      </w:r>
      <w:r w:rsidR="003D3694" w:rsidRPr="003D3694">
        <w:rPr>
          <w:snapToGrid w:val="0"/>
          <w:szCs w:val="18"/>
          <w:lang w:val="ru-RU"/>
        </w:rPr>
        <w:t xml:space="preserve"> о международной торговле видами дикой фауны и флоры, находящимися под угрозой исчезновения, Конвенци</w:t>
      </w:r>
      <w:r w:rsidR="003D3694">
        <w:rPr>
          <w:snapToGrid w:val="0"/>
          <w:szCs w:val="18"/>
          <w:lang w:val="ru-RU"/>
        </w:rPr>
        <w:t>ю</w:t>
      </w:r>
      <w:r w:rsidR="003D3694" w:rsidRPr="003D3694">
        <w:rPr>
          <w:snapToGrid w:val="0"/>
          <w:szCs w:val="18"/>
          <w:lang w:val="ru-RU"/>
        </w:rPr>
        <w:t xml:space="preserve"> об охране всемирного культурного и природного наследия, Международн</w:t>
      </w:r>
      <w:r w:rsidR="003D3694">
        <w:rPr>
          <w:snapToGrid w:val="0"/>
          <w:szCs w:val="18"/>
          <w:lang w:val="ru-RU"/>
        </w:rPr>
        <w:t>ую</w:t>
      </w:r>
      <w:r w:rsidR="003D3694" w:rsidRPr="003D3694">
        <w:rPr>
          <w:snapToGrid w:val="0"/>
          <w:szCs w:val="18"/>
          <w:lang w:val="ru-RU"/>
        </w:rPr>
        <w:t xml:space="preserve"> конвенци</w:t>
      </w:r>
      <w:r w:rsidR="003D3694">
        <w:rPr>
          <w:snapToGrid w:val="0"/>
          <w:szCs w:val="18"/>
          <w:lang w:val="ru-RU"/>
        </w:rPr>
        <w:t>ю</w:t>
      </w:r>
      <w:r w:rsidR="003D3694" w:rsidRPr="003D3694">
        <w:rPr>
          <w:snapToGrid w:val="0"/>
          <w:szCs w:val="18"/>
          <w:lang w:val="ru-RU"/>
        </w:rPr>
        <w:t xml:space="preserve"> по защите растений</w:t>
      </w:r>
      <w:r w:rsidR="00916066" w:rsidRPr="003D3694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и</w:t>
      </w:r>
      <w:r w:rsidR="003D3694" w:rsidRPr="003D3694">
        <w:rPr>
          <w:snapToGrid w:val="0"/>
          <w:lang w:val="ru-RU"/>
        </w:rPr>
        <w:t xml:space="preserve"> </w:t>
      </w:r>
      <w:r w:rsidR="003D3694" w:rsidRPr="004E6C99">
        <w:rPr>
          <w:snapToGrid w:val="0"/>
          <w:lang w:val="ru-RU"/>
        </w:rPr>
        <w:t>Международн</w:t>
      </w:r>
      <w:r w:rsidR="003D3694">
        <w:rPr>
          <w:snapToGrid w:val="0"/>
          <w:lang w:val="ru-RU"/>
        </w:rPr>
        <w:t>ую</w:t>
      </w:r>
      <w:r w:rsidR="003D3694" w:rsidRPr="004E6C99">
        <w:rPr>
          <w:snapToGrid w:val="0"/>
          <w:lang w:val="ru-RU"/>
        </w:rPr>
        <w:t xml:space="preserve"> китобойн</w:t>
      </w:r>
      <w:r w:rsidR="003D3694">
        <w:rPr>
          <w:snapToGrid w:val="0"/>
          <w:lang w:val="ru-RU"/>
        </w:rPr>
        <w:t>ую</w:t>
      </w:r>
      <w:r w:rsidR="003D3694" w:rsidRPr="004E6C99">
        <w:rPr>
          <w:snapToGrid w:val="0"/>
          <w:lang w:val="ru-RU"/>
        </w:rPr>
        <w:t xml:space="preserve"> комисси</w:t>
      </w:r>
      <w:r w:rsidR="003D3694">
        <w:rPr>
          <w:snapToGrid w:val="0"/>
          <w:lang w:val="ru-RU"/>
        </w:rPr>
        <w:t>ю, и к достижению целей</w:t>
      </w:r>
      <w:r w:rsidR="003D3694" w:rsidRPr="003D3694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Конвенции</w:t>
      </w:r>
      <w:r w:rsidR="003D3694" w:rsidRPr="002F2AAE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о</w:t>
      </w:r>
      <w:r w:rsidR="003D3694" w:rsidRPr="002F2AAE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биологическом</w:t>
      </w:r>
      <w:r w:rsidR="003D3694" w:rsidRPr="002F2AAE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разнообразии</w:t>
      </w:r>
      <w:r w:rsidR="003D3694" w:rsidRPr="002F2AAE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и</w:t>
      </w:r>
      <w:r w:rsidR="003D3694" w:rsidRPr="002F2AAE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п</w:t>
      </w:r>
      <w:r w:rsidR="003D3694">
        <w:rPr>
          <w:snapToGrid w:val="0"/>
          <w:szCs w:val="18"/>
          <w:lang w:val="ru-RU"/>
        </w:rPr>
        <w:t>ротоколов</w:t>
      </w:r>
      <w:r w:rsidR="003D3694" w:rsidRPr="002F2AAE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к</w:t>
      </w:r>
      <w:r w:rsidR="003D3694" w:rsidRPr="002F2AAE">
        <w:rPr>
          <w:snapToGrid w:val="0"/>
          <w:szCs w:val="18"/>
          <w:lang w:val="ru-RU"/>
        </w:rPr>
        <w:t xml:space="preserve"> </w:t>
      </w:r>
      <w:r w:rsidR="003D3694">
        <w:rPr>
          <w:snapToGrid w:val="0"/>
          <w:szCs w:val="18"/>
          <w:lang w:val="ru-RU"/>
        </w:rPr>
        <w:t>ней</w:t>
      </w:r>
      <w:r w:rsidR="00916066" w:rsidRPr="003D3694">
        <w:rPr>
          <w:rFonts w:eastAsia="Calibri"/>
          <w:bCs/>
          <w:iCs/>
          <w:szCs w:val="22"/>
          <w:lang w:val="ru-RU"/>
        </w:rPr>
        <w:t>.</w:t>
      </w:r>
    </w:p>
    <w:p w14:paraId="001A6E69" w14:textId="77777777" w:rsidR="004C595B" w:rsidRPr="003D3694" w:rsidRDefault="004C595B" w:rsidP="00533DFB">
      <w:pPr>
        <w:autoSpaceDE w:val="0"/>
        <w:autoSpaceDN w:val="0"/>
        <w:adjustRightInd w:val="0"/>
        <w:jc w:val="left"/>
        <w:rPr>
          <w:rFonts w:eastAsia="Calibri"/>
          <w:bCs/>
          <w:iCs/>
          <w:szCs w:val="22"/>
          <w:lang w:val="ru-RU"/>
        </w:rPr>
      </w:pPr>
    </w:p>
    <w:p w14:paraId="110A5C7B" w14:textId="77777777" w:rsidR="00780F3D" w:rsidRPr="00D155E3" w:rsidRDefault="00780F3D" w:rsidP="00780F3D">
      <w:pPr>
        <w:jc w:val="center"/>
        <w:rPr>
          <w:snapToGrid w:val="0"/>
          <w:kern w:val="22"/>
          <w:szCs w:val="22"/>
        </w:rPr>
      </w:pPr>
      <w:r w:rsidRPr="00D155E3">
        <w:rPr>
          <w:snapToGrid w:val="0"/>
          <w:kern w:val="22"/>
          <w:szCs w:val="22"/>
        </w:rPr>
        <w:t>__________</w:t>
      </w:r>
    </w:p>
    <w:bookmarkEnd w:id="2"/>
    <w:p w14:paraId="709B6630" w14:textId="77777777" w:rsidR="004C595B" w:rsidRDefault="004C595B" w:rsidP="00533DFB">
      <w:pPr>
        <w:autoSpaceDE w:val="0"/>
        <w:autoSpaceDN w:val="0"/>
        <w:adjustRightInd w:val="0"/>
        <w:jc w:val="left"/>
        <w:rPr>
          <w:rFonts w:eastAsia="Calibri"/>
          <w:bCs/>
          <w:iCs/>
          <w:szCs w:val="22"/>
        </w:rPr>
      </w:pPr>
    </w:p>
    <w:p w14:paraId="2E74B6D0" w14:textId="77777777" w:rsidR="004C595B" w:rsidRDefault="004C595B" w:rsidP="00533DFB">
      <w:pPr>
        <w:autoSpaceDE w:val="0"/>
        <w:autoSpaceDN w:val="0"/>
        <w:adjustRightInd w:val="0"/>
        <w:jc w:val="left"/>
        <w:rPr>
          <w:rFonts w:eastAsia="Calibri"/>
          <w:bCs/>
          <w:iCs/>
          <w:szCs w:val="22"/>
        </w:rPr>
      </w:pPr>
    </w:p>
    <w:p w14:paraId="4E96189C" w14:textId="77777777" w:rsidR="004C595B" w:rsidRPr="00D155E3" w:rsidRDefault="004C595B" w:rsidP="00533DFB">
      <w:pPr>
        <w:autoSpaceDE w:val="0"/>
        <w:autoSpaceDN w:val="0"/>
        <w:adjustRightInd w:val="0"/>
        <w:jc w:val="left"/>
        <w:rPr>
          <w:rFonts w:eastAsia="Calibri"/>
          <w:bCs/>
          <w:iCs/>
          <w:szCs w:val="22"/>
        </w:rPr>
      </w:pPr>
    </w:p>
    <w:sectPr w:rsidR="004C595B" w:rsidRPr="00D155E3" w:rsidSect="00F36489">
      <w:headerReference w:type="even" r:id="rId17"/>
      <w:headerReference w:type="default" r:id="rId18"/>
      <w:footerReference w:type="even" r:id="rId19"/>
      <w:footerReference w:type="default" r:id="rId20"/>
      <w:pgSz w:w="12242" w:h="15842" w:code="1"/>
      <w:pgMar w:top="1138" w:right="1138" w:bottom="1022" w:left="1138" w:header="461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BD1350" w15:done="0"/>
  <w15:commentEx w15:paraId="63CF46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C6AB" w16cex:dateUtc="2021-02-17T21:45:00Z"/>
  <w16cex:commentExtensible w16cex:durableId="23D7CEA8" w16cex:dateUtc="2021-02-17T2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BD1350" w16cid:durableId="23D7C6AB"/>
  <w16cid:commentId w16cid:paraId="63CF4624" w16cid:durableId="23D7CE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A22E7" w14:textId="77777777" w:rsidR="00632C0E" w:rsidRDefault="00632C0E">
      <w:r>
        <w:separator/>
      </w:r>
    </w:p>
  </w:endnote>
  <w:endnote w:type="continuationSeparator" w:id="0">
    <w:p w14:paraId="5DF0A163" w14:textId="77777777" w:rsidR="00632C0E" w:rsidRDefault="00632C0E">
      <w:r>
        <w:continuationSeparator/>
      </w:r>
    </w:p>
  </w:endnote>
  <w:endnote w:type="continuationNotice" w:id="1">
    <w:p w14:paraId="185308C3" w14:textId="77777777" w:rsidR="00632C0E" w:rsidRDefault="00632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2C48" w14:textId="77777777" w:rsidR="002A67FB" w:rsidRDefault="002A67FB" w:rsidP="00E90C52">
    <w:pPr>
      <w:pStyle w:val="a8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A561D" w14:textId="77777777" w:rsidR="002A67FB" w:rsidRDefault="002A67FB" w:rsidP="00E90C52">
    <w:pPr>
      <w:pStyle w:val="a8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51E45" w14:textId="77777777" w:rsidR="00632C0E" w:rsidRDefault="00632C0E">
      <w:r>
        <w:separator/>
      </w:r>
    </w:p>
  </w:footnote>
  <w:footnote w:type="continuationSeparator" w:id="0">
    <w:p w14:paraId="6840B941" w14:textId="77777777" w:rsidR="00632C0E" w:rsidRDefault="00632C0E">
      <w:r>
        <w:continuationSeparator/>
      </w:r>
    </w:p>
  </w:footnote>
  <w:footnote w:type="continuationNotice" w:id="1">
    <w:p w14:paraId="7967F5AF" w14:textId="77777777" w:rsidR="00632C0E" w:rsidRDefault="00632C0E"/>
  </w:footnote>
  <w:footnote w:id="2">
    <w:p w14:paraId="516CCF7C" w14:textId="6252286F" w:rsidR="002A67FB" w:rsidRPr="00372A33" w:rsidRDefault="0059507A" w:rsidP="00CF54B1">
      <w:pPr>
        <w:pStyle w:val="aa"/>
        <w:ind w:firstLine="0"/>
        <w:jc w:val="left"/>
        <w:rPr>
          <w:snapToGrid w:val="0"/>
          <w:kern w:val="18"/>
          <w:lang w:val="ru-RU"/>
        </w:rPr>
      </w:pPr>
      <w:r w:rsidRPr="003A739F">
        <w:rPr>
          <w:rStyle w:val="ac"/>
          <w:snapToGrid w:val="0"/>
          <w:kern w:val="18"/>
          <w:sz w:val="18"/>
          <w:szCs w:val="18"/>
        </w:rPr>
        <w:t>*</w:t>
      </w:r>
      <w:r w:rsidR="002A67FB" w:rsidRPr="00372A33">
        <w:rPr>
          <w:snapToGrid w:val="0"/>
          <w:kern w:val="18"/>
          <w:lang w:val="ru-RU"/>
        </w:rPr>
        <w:t xml:space="preserve"> </w:t>
      </w:r>
      <w:r w:rsidR="002A67FB" w:rsidRPr="00CF54B1">
        <w:rPr>
          <w:snapToGrid w:val="0"/>
          <w:kern w:val="18"/>
          <w:szCs w:val="22"/>
        </w:rPr>
        <w:t>CBD</w:t>
      </w:r>
      <w:r w:rsidR="002A67FB" w:rsidRPr="00372A33">
        <w:rPr>
          <w:snapToGrid w:val="0"/>
          <w:kern w:val="18"/>
          <w:szCs w:val="22"/>
          <w:lang w:val="ru-RU"/>
        </w:rPr>
        <w:t>/</w:t>
      </w:r>
      <w:r w:rsidR="002A67FB">
        <w:rPr>
          <w:snapToGrid w:val="0"/>
          <w:kern w:val="18"/>
          <w:szCs w:val="22"/>
        </w:rPr>
        <w:t>SBI</w:t>
      </w:r>
      <w:r w:rsidR="002A67FB" w:rsidRPr="00372A33">
        <w:rPr>
          <w:snapToGrid w:val="0"/>
          <w:kern w:val="18"/>
          <w:szCs w:val="22"/>
          <w:lang w:val="ru-RU"/>
        </w:rPr>
        <w:t>/3/1.</w:t>
      </w:r>
    </w:p>
  </w:footnote>
  <w:footnote w:id="3">
    <w:p w14:paraId="5660A9D4" w14:textId="3A3CF05C" w:rsidR="002A67FB" w:rsidRPr="00175C42" w:rsidRDefault="002A67FB" w:rsidP="0059507A">
      <w:pPr>
        <w:pStyle w:val="aa"/>
        <w:ind w:firstLine="0"/>
        <w:jc w:val="left"/>
        <w:rPr>
          <w:lang w:val="ru-RU"/>
        </w:rPr>
      </w:pPr>
      <w:r w:rsidRPr="00D34FB3">
        <w:rPr>
          <w:rStyle w:val="ac"/>
          <w:sz w:val="18"/>
        </w:rPr>
        <w:footnoteRef/>
      </w:r>
      <w:r w:rsidRPr="00175C42">
        <w:rPr>
          <w:lang w:val="ru-RU"/>
        </w:rPr>
        <w:t xml:space="preserve"> 15-</w:t>
      </w:r>
      <w:r>
        <w:rPr>
          <w:lang w:val="ru-RU"/>
        </w:rPr>
        <w:t>я</w:t>
      </w:r>
      <w:r w:rsidRPr="00175C42">
        <w:rPr>
          <w:lang w:val="ru-RU"/>
        </w:rPr>
        <w:t xml:space="preserve"> </w:t>
      </w:r>
      <w:r>
        <w:rPr>
          <w:lang w:val="ru-RU"/>
        </w:rPr>
        <w:t>сессия</w:t>
      </w:r>
      <w:r w:rsidRPr="00175C42">
        <w:rPr>
          <w:lang w:val="ru-RU"/>
        </w:rPr>
        <w:t xml:space="preserve"> Комисси</w:t>
      </w:r>
      <w:r>
        <w:rPr>
          <w:lang w:val="ru-RU"/>
        </w:rPr>
        <w:t>и</w:t>
      </w:r>
      <w:r w:rsidRPr="00175C42">
        <w:rPr>
          <w:lang w:val="ru-RU"/>
        </w:rPr>
        <w:t xml:space="preserve"> по фитосанитарным мерам – 16 </w:t>
      </w:r>
      <w:r>
        <w:rPr>
          <w:lang w:val="ru-RU"/>
        </w:rPr>
        <w:t>марта</w:t>
      </w:r>
      <w:r w:rsidRPr="00175C42">
        <w:rPr>
          <w:lang w:val="ru-RU"/>
        </w:rPr>
        <w:t xml:space="preserve">, 18 </w:t>
      </w:r>
      <w:r>
        <w:rPr>
          <w:lang w:val="ru-RU"/>
        </w:rPr>
        <w:t>марта</w:t>
      </w:r>
      <w:r w:rsidRPr="00175C42">
        <w:rPr>
          <w:lang w:val="ru-RU"/>
        </w:rPr>
        <w:t xml:space="preserve"> </w:t>
      </w:r>
      <w:r>
        <w:rPr>
          <w:lang w:val="ru-RU"/>
        </w:rPr>
        <w:t>и</w:t>
      </w:r>
      <w:r w:rsidRPr="00175C42">
        <w:rPr>
          <w:lang w:val="ru-RU"/>
        </w:rPr>
        <w:t xml:space="preserve"> 1 </w:t>
      </w:r>
      <w:r>
        <w:rPr>
          <w:lang w:val="ru-RU"/>
        </w:rPr>
        <w:t>апреля</w:t>
      </w:r>
      <w:r w:rsidRPr="00175C42">
        <w:rPr>
          <w:lang w:val="ru-RU"/>
        </w:rPr>
        <w:t xml:space="preserve"> 2021 </w:t>
      </w:r>
      <w:r>
        <w:rPr>
          <w:lang w:val="ru-RU"/>
        </w:rPr>
        <w:t>года</w:t>
      </w:r>
      <w:r w:rsidRPr="00175C42">
        <w:rPr>
          <w:lang w:val="ru-RU"/>
        </w:rPr>
        <w:t>; 44-</w:t>
      </w:r>
      <w:r>
        <w:rPr>
          <w:lang w:val="ru-RU"/>
        </w:rPr>
        <w:t>я</w:t>
      </w:r>
      <w:r w:rsidRPr="00175C42">
        <w:rPr>
          <w:lang w:val="ru-RU"/>
        </w:rPr>
        <w:t xml:space="preserve"> </w:t>
      </w:r>
      <w:r>
        <w:rPr>
          <w:lang w:val="ru-RU"/>
        </w:rPr>
        <w:t>сессия</w:t>
      </w:r>
      <w:r w:rsidRPr="00175C42">
        <w:rPr>
          <w:lang w:val="ru-RU"/>
        </w:rPr>
        <w:t xml:space="preserve"> Комитета всемирного наследия – </w:t>
      </w:r>
      <w:r>
        <w:rPr>
          <w:lang w:val="ru-RU"/>
        </w:rPr>
        <w:t>июнь</w:t>
      </w:r>
      <w:r w:rsidRPr="00175C42">
        <w:rPr>
          <w:lang w:val="ru-RU"/>
        </w:rPr>
        <w:t>/</w:t>
      </w:r>
      <w:r>
        <w:rPr>
          <w:lang w:val="ru-RU"/>
        </w:rPr>
        <w:t>июль</w:t>
      </w:r>
      <w:r w:rsidRPr="00175C42">
        <w:rPr>
          <w:lang w:val="ru-RU"/>
        </w:rPr>
        <w:t xml:space="preserve"> 2021 </w:t>
      </w:r>
      <w:r>
        <w:rPr>
          <w:lang w:val="ru-RU"/>
        </w:rPr>
        <w:t>года</w:t>
      </w:r>
      <w:r w:rsidRPr="00175C42">
        <w:rPr>
          <w:lang w:val="ru-RU"/>
        </w:rPr>
        <w:t xml:space="preserve"> (</w:t>
      </w:r>
      <w:r>
        <w:rPr>
          <w:lang w:val="ru-RU"/>
        </w:rPr>
        <w:t>даты подлежат уточнению</w:t>
      </w:r>
      <w:r w:rsidRPr="00175C42">
        <w:rPr>
          <w:lang w:val="ru-RU"/>
        </w:rPr>
        <w:t>); 68</w:t>
      </w:r>
      <w:r>
        <w:rPr>
          <w:lang w:val="ru-RU"/>
        </w:rPr>
        <w:t xml:space="preserve">-я сессия </w:t>
      </w:r>
      <w:r w:rsidRPr="00175C42">
        <w:rPr>
          <w:lang w:val="ru-RU"/>
        </w:rPr>
        <w:t>Международной китобойной комисси</w:t>
      </w:r>
      <w:r>
        <w:rPr>
          <w:lang w:val="ru-RU"/>
        </w:rPr>
        <w:t xml:space="preserve">и – </w:t>
      </w:r>
      <w:r w:rsidRPr="00175C42">
        <w:rPr>
          <w:lang w:val="ru-RU"/>
        </w:rPr>
        <w:t xml:space="preserve">3-10 </w:t>
      </w:r>
      <w:r>
        <w:rPr>
          <w:lang w:val="ru-RU"/>
        </w:rPr>
        <w:t>сентября</w:t>
      </w:r>
      <w:r w:rsidRPr="00175C42">
        <w:rPr>
          <w:lang w:val="ru-RU"/>
        </w:rPr>
        <w:t xml:space="preserve"> 2021</w:t>
      </w:r>
      <w:r>
        <w:rPr>
          <w:lang w:val="ru-RU"/>
        </w:rPr>
        <w:t xml:space="preserve"> года</w:t>
      </w:r>
      <w:r w:rsidRPr="00175C42">
        <w:rPr>
          <w:lang w:val="ru-RU"/>
        </w:rPr>
        <w:t>.</w:t>
      </w:r>
    </w:p>
  </w:footnote>
  <w:footnote w:id="4">
    <w:p w14:paraId="5560056D" w14:textId="1289AE8A" w:rsidR="002A67FB" w:rsidRPr="00033825" w:rsidRDefault="002A67FB" w:rsidP="00F36489">
      <w:pPr>
        <w:pStyle w:val="aa"/>
        <w:ind w:firstLine="0"/>
        <w:rPr>
          <w:lang w:val="ru-RU"/>
        </w:rPr>
      </w:pPr>
      <w:r w:rsidRPr="00D34FB3">
        <w:rPr>
          <w:rStyle w:val="ac"/>
          <w:sz w:val="18"/>
        </w:rPr>
        <w:footnoteRef/>
      </w:r>
      <w:r w:rsidRPr="00033825">
        <w:rPr>
          <w:lang w:val="ru-RU"/>
        </w:rPr>
        <w:t xml:space="preserve"> </w:t>
      </w:r>
      <w:r>
        <w:rPr>
          <w:lang w:val="ru-RU"/>
        </w:rPr>
        <w:t>Элементы</w:t>
      </w:r>
      <w:r w:rsidRPr="00033825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033825">
        <w:rPr>
          <w:lang w:val="ru-RU"/>
        </w:rPr>
        <w:t xml:space="preserve"> </w:t>
      </w:r>
      <w:r>
        <w:rPr>
          <w:lang w:val="ru-RU"/>
        </w:rPr>
        <w:t>в</w:t>
      </w:r>
      <w:r w:rsidRPr="00033825">
        <w:rPr>
          <w:lang w:val="ru-RU"/>
        </w:rPr>
        <w:t xml:space="preserve"> </w:t>
      </w:r>
      <w:r>
        <w:rPr>
          <w:lang w:val="ru-RU"/>
        </w:rPr>
        <w:t>подпунктах</w:t>
      </w:r>
      <w:r w:rsidRPr="00033825">
        <w:rPr>
          <w:lang w:val="ru-RU"/>
        </w:rPr>
        <w:t xml:space="preserve"> </w:t>
      </w:r>
      <w:r>
        <w:t>a</w:t>
      </w:r>
      <w:r w:rsidRPr="00033825">
        <w:rPr>
          <w:lang w:val="ru-RU"/>
        </w:rPr>
        <w:t xml:space="preserve">) – </w:t>
      </w:r>
      <w:r>
        <w:t>s</w:t>
      </w:r>
      <w:r w:rsidRPr="00033825">
        <w:rPr>
          <w:lang w:val="ru-RU"/>
        </w:rPr>
        <w:t xml:space="preserve">) </w:t>
      </w:r>
      <w:r>
        <w:rPr>
          <w:lang w:val="ru-RU"/>
        </w:rPr>
        <w:t>в</w:t>
      </w:r>
      <w:r w:rsidRPr="00033825">
        <w:rPr>
          <w:lang w:val="ru-RU"/>
        </w:rPr>
        <w:t xml:space="preserve"> </w:t>
      </w:r>
      <w:r>
        <w:rPr>
          <w:lang w:val="ru-RU"/>
        </w:rPr>
        <w:t>той</w:t>
      </w:r>
      <w:r w:rsidRPr="00033825">
        <w:rPr>
          <w:lang w:val="ru-RU"/>
        </w:rPr>
        <w:t xml:space="preserve"> </w:t>
      </w:r>
      <w:r>
        <w:rPr>
          <w:lang w:val="ru-RU"/>
        </w:rPr>
        <w:t>формулировке</w:t>
      </w:r>
      <w:r w:rsidRPr="00033825">
        <w:rPr>
          <w:lang w:val="ru-RU"/>
        </w:rPr>
        <w:t xml:space="preserve">, </w:t>
      </w:r>
      <w:r>
        <w:rPr>
          <w:lang w:val="ru-RU"/>
        </w:rPr>
        <w:t>которая принята в резолюции</w:t>
      </w:r>
      <w:r w:rsidRPr="00033825">
        <w:rPr>
          <w:lang w:val="ru-RU"/>
        </w:rPr>
        <w:t>.</w:t>
      </w:r>
    </w:p>
  </w:footnote>
  <w:footnote w:id="5">
    <w:p w14:paraId="5FBD1783" w14:textId="18953D23" w:rsidR="002A67FB" w:rsidRPr="00347213" w:rsidRDefault="002A67FB" w:rsidP="00F36489">
      <w:pPr>
        <w:pStyle w:val="aa"/>
        <w:ind w:firstLine="0"/>
        <w:rPr>
          <w:lang w:val="ru-RU"/>
        </w:rPr>
      </w:pPr>
      <w:r w:rsidRPr="00D34FB3">
        <w:rPr>
          <w:rStyle w:val="ac"/>
          <w:sz w:val="18"/>
        </w:rPr>
        <w:footnoteRef/>
      </w:r>
      <w:r w:rsidRPr="00347213">
        <w:rPr>
          <w:lang w:val="ru-RU"/>
        </w:rPr>
        <w:t xml:space="preserve"> </w:t>
      </w:r>
      <w:r>
        <w:rPr>
          <w:lang w:val="ru-RU"/>
        </w:rPr>
        <w:t>Эти</w:t>
      </w:r>
      <w:r w:rsidRPr="00347213">
        <w:rPr>
          <w:lang w:val="ru-RU"/>
        </w:rPr>
        <w:t xml:space="preserve"> </w:t>
      </w:r>
      <w:r>
        <w:rPr>
          <w:lang w:val="ru-RU"/>
        </w:rPr>
        <w:t>соображения</w:t>
      </w:r>
      <w:r w:rsidRPr="00347213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347213">
        <w:rPr>
          <w:lang w:val="ru-RU"/>
        </w:rPr>
        <w:t xml:space="preserve"> </w:t>
      </w:r>
      <w:r>
        <w:rPr>
          <w:lang w:val="ru-RU"/>
        </w:rPr>
        <w:t>в</w:t>
      </w:r>
      <w:r w:rsidRPr="00347213">
        <w:rPr>
          <w:lang w:val="ru-RU"/>
        </w:rPr>
        <w:t xml:space="preserve"> </w:t>
      </w:r>
      <w:r>
        <w:rPr>
          <w:lang w:val="ru-RU"/>
        </w:rPr>
        <w:t>подпунктах</w:t>
      </w:r>
      <w:r w:rsidRPr="00347213">
        <w:rPr>
          <w:lang w:val="ru-RU"/>
        </w:rPr>
        <w:t xml:space="preserve"> </w:t>
      </w:r>
      <w:r>
        <w:t>a</w:t>
      </w:r>
      <w:r w:rsidRPr="00347213">
        <w:rPr>
          <w:lang w:val="ru-RU"/>
        </w:rPr>
        <w:t xml:space="preserve">) – </w:t>
      </w:r>
      <w:r>
        <w:t>c</w:t>
      </w:r>
      <w:r w:rsidRPr="00347213">
        <w:rPr>
          <w:lang w:val="ru-RU"/>
        </w:rPr>
        <w:t xml:space="preserve">) </w:t>
      </w:r>
      <w:r>
        <w:rPr>
          <w:lang w:val="ru-RU"/>
        </w:rPr>
        <w:t>в</w:t>
      </w:r>
      <w:r w:rsidRPr="00033825">
        <w:rPr>
          <w:lang w:val="ru-RU"/>
        </w:rPr>
        <w:t xml:space="preserve"> </w:t>
      </w:r>
      <w:r>
        <w:rPr>
          <w:lang w:val="ru-RU"/>
        </w:rPr>
        <w:t>той</w:t>
      </w:r>
      <w:r w:rsidRPr="00033825">
        <w:rPr>
          <w:lang w:val="ru-RU"/>
        </w:rPr>
        <w:t xml:space="preserve"> </w:t>
      </w:r>
      <w:r>
        <w:rPr>
          <w:lang w:val="ru-RU"/>
        </w:rPr>
        <w:t>формулировке</w:t>
      </w:r>
      <w:r w:rsidRPr="00033825">
        <w:rPr>
          <w:lang w:val="ru-RU"/>
        </w:rPr>
        <w:t xml:space="preserve">, </w:t>
      </w:r>
      <w:r>
        <w:rPr>
          <w:lang w:val="ru-RU"/>
        </w:rPr>
        <w:t>которая принята в решении</w:t>
      </w:r>
      <w:r w:rsidRPr="00347213">
        <w:rPr>
          <w:lang w:val="ru-RU"/>
        </w:rPr>
        <w:t>.</w:t>
      </w:r>
    </w:p>
  </w:footnote>
  <w:footnote w:id="6">
    <w:p w14:paraId="743BF286" w14:textId="7643FE43" w:rsidR="002A67FB" w:rsidRPr="00E702F6" w:rsidRDefault="002A67FB" w:rsidP="00F36489">
      <w:pPr>
        <w:pStyle w:val="aa"/>
        <w:ind w:firstLine="0"/>
        <w:rPr>
          <w:lang w:val="ru-RU"/>
        </w:rPr>
      </w:pPr>
      <w:r w:rsidRPr="00D263A6">
        <w:rPr>
          <w:rStyle w:val="ac"/>
          <w:sz w:val="18"/>
        </w:rPr>
        <w:footnoteRef/>
      </w:r>
      <w:r w:rsidRPr="00E702F6">
        <w:rPr>
          <w:lang w:val="ru-RU"/>
        </w:rPr>
        <w:t xml:space="preserve"> </w:t>
      </w:r>
      <w:r>
        <w:rPr>
          <w:lang w:val="ru-RU"/>
        </w:rPr>
        <w:t>Пункты</w:t>
      </w:r>
      <w:r w:rsidRPr="00E702F6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E702F6">
        <w:rPr>
          <w:lang w:val="ru-RU"/>
        </w:rPr>
        <w:t xml:space="preserve"> </w:t>
      </w:r>
      <w:r>
        <w:rPr>
          <w:lang w:val="ru-RU"/>
        </w:rPr>
        <w:t>в</w:t>
      </w:r>
      <w:r w:rsidRPr="00E702F6">
        <w:rPr>
          <w:lang w:val="ru-RU"/>
        </w:rPr>
        <w:t xml:space="preserve"> </w:t>
      </w:r>
      <w:r>
        <w:rPr>
          <w:lang w:val="ru-RU"/>
        </w:rPr>
        <w:t>подпунктах</w:t>
      </w:r>
      <w:r w:rsidRPr="00E702F6">
        <w:rPr>
          <w:lang w:val="ru-RU"/>
        </w:rPr>
        <w:t xml:space="preserve"> </w:t>
      </w:r>
      <w:r>
        <w:t>a</w:t>
      </w:r>
      <w:r w:rsidRPr="00E702F6">
        <w:rPr>
          <w:lang w:val="ru-RU"/>
        </w:rPr>
        <w:t xml:space="preserve">) – </w:t>
      </w:r>
      <w:r>
        <w:t>f</w:t>
      </w:r>
      <w:r w:rsidRPr="00E702F6">
        <w:rPr>
          <w:lang w:val="ru-RU"/>
        </w:rPr>
        <w:t>) в той формулировке, которая принята в решении.</w:t>
      </w:r>
    </w:p>
  </w:footnote>
  <w:footnote w:id="7">
    <w:p w14:paraId="3AD3FB23" w14:textId="7AAC232B" w:rsidR="002A67FB" w:rsidRPr="00140EED" w:rsidRDefault="002A67FB" w:rsidP="00F36489">
      <w:pPr>
        <w:pStyle w:val="aa"/>
        <w:ind w:firstLine="0"/>
        <w:rPr>
          <w:lang w:val="ru-RU"/>
        </w:rPr>
      </w:pPr>
      <w:r w:rsidRPr="00957EB0">
        <w:rPr>
          <w:rStyle w:val="ac"/>
          <w:sz w:val="18"/>
        </w:rPr>
        <w:footnoteRef/>
      </w:r>
      <w:r w:rsidRPr="00140EED">
        <w:rPr>
          <w:lang w:val="ru-RU"/>
        </w:rPr>
        <w:t xml:space="preserve"> </w:t>
      </w:r>
      <w:r w:rsidR="00140EED">
        <w:rPr>
          <w:lang w:val="ru-RU"/>
        </w:rPr>
        <w:t>Элементы</w:t>
      </w:r>
      <w:r w:rsidR="00140EED" w:rsidRPr="00140EED">
        <w:rPr>
          <w:lang w:val="ru-RU"/>
        </w:rPr>
        <w:t xml:space="preserve"> </w:t>
      </w:r>
      <w:r w:rsidR="00140EED">
        <w:rPr>
          <w:lang w:val="ru-RU"/>
        </w:rPr>
        <w:t>рекомендаций</w:t>
      </w:r>
      <w:r w:rsidR="00140EED" w:rsidRPr="00140EED">
        <w:rPr>
          <w:lang w:val="ru-RU"/>
        </w:rPr>
        <w:t xml:space="preserve"> </w:t>
      </w:r>
      <w:r w:rsidR="00140EED">
        <w:rPr>
          <w:lang w:val="ru-RU"/>
        </w:rPr>
        <w:t>представлены</w:t>
      </w:r>
      <w:r w:rsidR="00140EED" w:rsidRPr="00140EED">
        <w:rPr>
          <w:lang w:val="ru-RU"/>
        </w:rPr>
        <w:t xml:space="preserve"> </w:t>
      </w:r>
      <w:r w:rsidR="00140EED">
        <w:rPr>
          <w:lang w:val="ru-RU"/>
        </w:rPr>
        <w:t>в</w:t>
      </w:r>
      <w:r w:rsidR="00140EED" w:rsidRPr="00140EED">
        <w:rPr>
          <w:lang w:val="ru-RU"/>
        </w:rPr>
        <w:t xml:space="preserve"> </w:t>
      </w:r>
      <w:r w:rsidR="00140EED">
        <w:rPr>
          <w:lang w:val="ru-RU"/>
        </w:rPr>
        <w:t>подпунктах</w:t>
      </w:r>
      <w:r w:rsidRPr="00140EED">
        <w:rPr>
          <w:lang w:val="ru-RU"/>
        </w:rPr>
        <w:t xml:space="preserve"> </w:t>
      </w:r>
      <w:r>
        <w:t>a</w:t>
      </w:r>
      <w:r w:rsidRPr="00140EED">
        <w:rPr>
          <w:lang w:val="ru-RU"/>
        </w:rPr>
        <w:t xml:space="preserve">) </w:t>
      </w:r>
      <w:r w:rsidR="00140EED" w:rsidRPr="00140EED">
        <w:rPr>
          <w:lang w:val="ru-RU"/>
        </w:rPr>
        <w:t>–</w:t>
      </w:r>
      <w:r w:rsidRPr="00140EED">
        <w:rPr>
          <w:lang w:val="ru-RU"/>
        </w:rPr>
        <w:t xml:space="preserve"> </w:t>
      </w:r>
      <w:r>
        <w:t>h</w:t>
      </w:r>
      <w:r w:rsidRPr="00140EED">
        <w:rPr>
          <w:lang w:val="ru-RU"/>
        </w:rPr>
        <w:t xml:space="preserve">) </w:t>
      </w:r>
      <w:r w:rsidR="00140EED" w:rsidRPr="00E702F6">
        <w:rPr>
          <w:lang w:val="ru-RU"/>
        </w:rPr>
        <w:t>в той формулировке, которая принята в ре</w:t>
      </w:r>
      <w:r w:rsidR="00140EED">
        <w:rPr>
          <w:lang w:val="ru-RU"/>
        </w:rPr>
        <w:t>золюции</w:t>
      </w:r>
      <w:r w:rsidRPr="00140EE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A8E01" w14:textId="77777777" w:rsidR="002A67FB" w:rsidRPr="00E90C52" w:rsidRDefault="002A67FB" w:rsidP="00CF54B1">
    <w:pPr>
      <w:adjustRightInd w:val="0"/>
      <w:jc w:val="left"/>
      <w:rPr>
        <w:noProof/>
        <w:kern w:val="22"/>
      </w:rPr>
    </w:pPr>
    <w:r w:rsidRPr="00E90C52">
      <w:rPr>
        <w:noProof/>
        <w:kern w:val="22"/>
      </w:rPr>
      <w:t>C</w:t>
    </w:r>
    <w:r>
      <w:rPr>
        <w:noProof/>
        <w:kern w:val="22"/>
      </w:rPr>
      <w:t>BD/SBI/3/6/Add.3</w:t>
    </w:r>
  </w:p>
  <w:p w14:paraId="59867F33" w14:textId="2F9D5759" w:rsidR="002A67FB" w:rsidRPr="00E90C52" w:rsidRDefault="002A67FB" w:rsidP="00701E5E">
    <w:pPr>
      <w:pStyle w:val="af3"/>
      <w:tabs>
        <w:tab w:val="clear" w:pos="4320"/>
        <w:tab w:val="clear" w:pos="8640"/>
      </w:tabs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E90C52">
      <w:rPr>
        <w:noProof/>
        <w:kern w:val="22"/>
      </w:rPr>
      <w:t xml:space="preserve"> </w:t>
    </w:r>
    <w:r w:rsidRPr="00E90C52">
      <w:rPr>
        <w:noProof/>
        <w:kern w:val="22"/>
      </w:rPr>
      <w:fldChar w:fldCharType="begin"/>
    </w:r>
    <w:r w:rsidRPr="00E90C52">
      <w:rPr>
        <w:noProof/>
        <w:kern w:val="22"/>
      </w:rPr>
      <w:instrText xml:space="preserve"> PAGE   \* MERGEFORMAT </w:instrText>
    </w:r>
    <w:r w:rsidRPr="00E90C52">
      <w:rPr>
        <w:noProof/>
        <w:kern w:val="22"/>
      </w:rPr>
      <w:fldChar w:fldCharType="separate"/>
    </w:r>
    <w:r w:rsidR="003D3694">
      <w:rPr>
        <w:noProof/>
        <w:kern w:val="22"/>
      </w:rPr>
      <w:t>6</w:t>
    </w:r>
    <w:r w:rsidRPr="00E90C52">
      <w:rPr>
        <w:noProof/>
        <w:kern w:val="22"/>
      </w:rPr>
      <w:fldChar w:fldCharType="end"/>
    </w:r>
  </w:p>
  <w:p w14:paraId="17CAA245" w14:textId="77777777" w:rsidR="002A67FB" w:rsidRPr="00E90C52" w:rsidRDefault="002A67FB" w:rsidP="00701E5E">
    <w:pPr>
      <w:pStyle w:val="af3"/>
      <w:tabs>
        <w:tab w:val="clear" w:pos="4320"/>
        <w:tab w:val="clear" w:pos="8640"/>
      </w:tabs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E9C5F" w14:textId="77777777" w:rsidR="002A67FB" w:rsidRPr="00E90C52" w:rsidRDefault="002A67FB" w:rsidP="00CA7C13">
    <w:pPr>
      <w:jc w:val="right"/>
      <w:rPr>
        <w:noProof/>
        <w:kern w:val="22"/>
      </w:rPr>
    </w:pPr>
    <w:r w:rsidRPr="00E90C52">
      <w:rPr>
        <w:noProof/>
        <w:kern w:val="22"/>
      </w:rPr>
      <w:t>C</w:t>
    </w:r>
    <w:r>
      <w:rPr>
        <w:noProof/>
        <w:kern w:val="22"/>
      </w:rPr>
      <w:t>BD/SBI/3/6/Add.3</w:t>
    </w:r>
  </w:p>
  <w:p w14:paraId="2B4194DF" w14:textId="4EB47150" w:rsidR="002A67FB" w:rsidRPr="00E90C52" w:rsidRDefault="002A67FB" w:rsidP="00E90C52">
    <w:pPr>
      <w:pStyle w:val="af3"/>
      <w:tabs>
        <w:tab w:val="clear" w:pos="4320"/>
        <w:tab w:val="clear" w:pos="8640"/>
      </w:tabs>
      <w:jc w:val="right"/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E90C52">
      <w:rPr>
        <w:noProof/>
        <w:kern w:val="22"/>
      </w:rPr>
      <w:t xml:space="preserve"> </w:t>
    </w:r>
    <w:r w:rsidRPr="00E90C52">
      <w:rPr>
        <w:noProof/>
        <w:kern w:val="22"/>
      </w:rPr>
      <w:fldChar w:fldCharType="begin"/>
    </w:r>
    <w:r w:rsidRPr="00E90C52">
      <w:rPr>
        <w:noProof/>
        <w:kern w:val="22"/>
      </w:rPr>
      <w:instrText xml:space="preserve"> PAGE   \* MERGEFORMAT </w:instrText>
    </w:r>
    <w:r w:rsidRPr="00E90C52">
      <w:rPr>
        <w:noProof/>
        <w:kern w:val="22"/>
      </w:rPr>
      <w:fldChar w:fldCharType="separate"/>
    </w:r>
    <w:r w:rsidR="003D3694">
      <w:rPr>
        <w:noProof/>
        <w:kern w:val="22"/>
      </w:rPr>
      <w:t>7</w:t>
    </w:r>
    <w:r w:rsidRPr="00E90C52">
      <w:rPr>
        <w:noProof/>
        <w:kern w:val="22"/>
      </w:rPr>
      <w:fldChar w:fldCharType="end"/>
    </w:r>
  </w:p>
  <w:p w14:paraId="0DF8F6DF" w14:textId="77777777" w:rsidR="002A67FB" w:rsidRPr="00E90C52" w:rsidRDefault="002A67FB" w:rsidP="00E90C52">
    <w:pPr>
      <w:pStyle w:val="af3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A0D3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9194C"/>
    <w:multiLevelType w:val="hybridMultilevel"/>
    <w:tmpl w:val="3FE230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83D2A"/>
    <w:multiLevelType w:val="hybridMultilevel"/>
    <w:tmpl w:val="C5943B82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B4543"/>
    <w:multiLevelType w:val="hybridMultilevel"/>
    <w:tmpl w:val="CA20EB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E6935"/>
    <w:multiLevelType w:val="hybridMultilevel"/>
    <w:tmpl w:val="EDE02ABC"/>
    <w:lvl w:ilvl="0" w:tplc="C9263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D0A24"/>
    <w:multiLevelType w:val="hybridMultilevel"/>
    <w:tmpl w:val="EBE8D5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B318A"/>
    <w:multiLevelType w:val="hybridMultilevel"/>
    <w:tmpl w:val="632E4938"/>
    <w:lvl w:ilvl="0" w:tplc="611A9E6C">
      <w:start w:val="1"/>
      <w:numFmt w:val="lowerLetter"/>
      <w:pStyle w:val="Heading4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cs="Times New Roman"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9">
    <w:nsid w:val="3B5571D4"/>
    <w:multiLevelType w:val="hybridMultilevel"/>
    <w:tmpl w:val="DDB639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4CC7FBB"/>
    <w:multiLevelType w:val="hybridMultilevel"/>
    <w:tmpl w:val="B934B6F0"/>
    <w:lvl w:ilvl="0" w:tplc="89D8BABC">
      <w:start w:val="1"/>
      <w:numFmt w:val="lowerLetter"/>
      <w:lvlRestart w:val="0"/>
      <w:lvlText w:val="(%1)"/>
      <w:lvlJc w:val="left"/>
      <w:pPr>
        <w:tabs>
          <w:tab w:val="num" w:pos="1077"/>
        </w:tabs>
        <w:ind w:left="1077" w:hanging="357"/>
      </w:pPr>
      <w:rPr>
        <w:rFonts w:ascii="CG Times" w:hAnsi="CG Times" w:cs="Times New Roman"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B6A668C"/>
    <w:multiLevelType w:val="hybridMultilevel"/>
    <w:tmpl w:val="7DA6BAE6"/>
    <w:lvl w:ilvl="0" w:tplc="BAF00FD0">
      <w:start w:val="1"/>
      <w:numFmt w:val="decimal"/>
      <w:pStyle w:val="Numbering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A064BA8E">
      <w:start w:val="2"/>
      <w:numFmt w:val="upperRoman"/>
      <w:lvlText w:val="%2.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C03B83"/>
    <w:multiLevelType w:val="hybridMultilevel"/>
    <w:tmpl w:val="C5943B82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0C015C2"/>
    <w:multiLevelType w:val="hybridMultilevel"/>
    <w:tmpl w:val="C5943B82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B4F54"/>
    <w:multiLevelType w:val="hybridMultilevel"/>
    <w:tmpl w:val="C5943B82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90F6E7D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E2B721D"/>
    <w:multiLevelType w:val="hybridMultilevel"/>
    <w:tmpl w:val="C5943B82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D6AEB"/>
    <w:multiLevelType w:val="multilevel"/>
    <w:tmpl w:val="8902B9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640602A0"/>
    <w:multiLevelType w:val="hybridMultilevel"/>
    <w:tmpl w:val="C5943B82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57F78"/>
    <w:multiLevelType w:val="hybridMultilevel"/>
    <w:tmpl w:val="E59652FE"/>
    <w:lvl w:ilvl="0" w:tplc="C3B81F36">
      <w:start w:val="1"/>
      <w:numFmt w:val="decimal"/>
      <w:pStyle w:val="Paraoffici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C2AEFEC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BA90BD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632FB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D09EBA3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8AAC81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2AE894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6728D6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84CCF43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253557"/>
    <w:multiLevelType w:val="hybridMultilevel"/>
    <w:tmpl w:val="C5943B82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40771"/>
    <w:multiLevelType w:val="multilevel"/>
    <w:tmpl w:val="3DEA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aps w:val="0"/>
        <w:vanish w:val="0"/>
        <w:sz w:val="22"/>
      </w:rPr>
    </w:lvl>
    <w:lvl w:ilvl="2">
      <w:start w:val="1"/>
      <w:numFmt w:val="none"/>
      <w:isLgl/>
      <w:lvlText w:val="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90912CD"/>
    <w:multiLevelType w:val="hybridMultilevel"/>
    <w:tmpl w:val="C5943B82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358FB"/>
    <w:multiLevelType w:val="hybridMultilevel"/>
    <w:tmpl w:val="6E52DC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26"/>
  </w:num>
  <w:num w:numId="6">
    <w:abstractNumId w:val="12"/>
  </w:num>
  <w:num w:numId="7">
    <w:abstractNumId w:val="11"/>
  </w:num>
  <w:num w:numId="8">
    <w:abstractNumId w:val="23"/>
  </w:num>
  <w:num w:numId="9">
    <w:abstractNumId w:val="13"/>
  </w:num>
  <w:num w:numId="10">
    <w:abstractNumId w:val="0"/>
  </w:num>
  <w:num w:numId="11">
    <w:abstractNumId w:val="2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14"/>
  </w:num>
  <w:num w:numId="20">
    <w:abstractNumId w:val="22"/>
  </w:num>
  <w:num w:numId="21">
    <w:abstractNumId w:val="16"/>
  </w:num>
  <w:num w:numId="22">
    <w:abstractNumId w:val="3"/>
  </w:num>
  <w:num w:numId="23">
    <w:abstractNumId w:val="17"/>
  </w:num>
  <w:num w:numId="24">
    <w:abstractNumId w:val="20"/>
  </w:num>
  <w:num w:numId="25">
    <w:abstractNumId w:val="9"/>
  </w:num>
  <w:num w:numId="26">
    <w:abstractNumId w:val="27"/>
  </w:num>
  <w:num w:numId="27">
    <w:abstractNumId w:val="5"/>
  </w:num>
  <w:num w:numId="28">
    <w:abstractNumId w:val="1"/>
  </w:num>
  <w:num w:numId="29">
    <w:abstractNumId w:val="4"/>
  </w:num>
  <w:num w:numId="30">
    <w:abstractNumId w:val="2"/>
  </w:num>
  <w:num w:numId="31">
    <w:abstractNumId w:val="25"/>
  </w:num>
  <w:num w:numId="32">
    <w:abstractNumId w:val="28"/>
  </w:num>
  <w:num w:numId="33">
    <w:abstractNumId w:val="24"/>
  </w:num>
  <w:num w:numId="34">
    <w:abstractNumId w:val="7"/>
  </w:num>
  <w:num w:numId="35">
    <w:abstractNumId w:val="15"/>
  </w:num>
  <w:num w:numId="36">
    <w:abstractNumId w:val="1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ronique Lefebvre-UN">
    <w15:presenceInfo w15:providerId="AD" w15:userId="S::veronique.lefebvre@un.org::35d1461c-8e38-452f-9183-e5877f36e7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evenAndOddHeader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41"/>
    <w:rsid w:val="00001FD3"/>
    <w:rsid w:val="00003284"/>
    <w:rsid w:val="00005DDA"/>
    <w:rsid w:val="00010217"/>
    <w:rsid w:val="00010973"/>
    <w:rsid w:val="00011893"/>
    <w:rsid w:val="00011AEC"/>
    <w:rsid w:val="00011DB4"/>
    <w:rsid w:val="000124A6"/>
    <w:rsid w:val="00013F28"/>
    <w:rsid w:val="00017BF3"/>
    <w:rsid w:val="0002615D"/>
    <w:rsid w:val="00026B46"/>
    <w:rsid w:val="00026E15"/>
    <w:rsid w:val="000316F8"/>
    <w:rsid w:val="00033825"/>
    <w:rsid w:val="00033F1B"/>
    <w:rsid w:val="00040645"/>
    <w:rsid w:val="00044096"/>
    <w:rsid w:val="00046553"/>
    <w:rsid w:val="000533DE"/>
    <w:rsid w:val="00053A1A"/>
    <w:rsid w:val="00054F54"/>
    <w:rsid w:val="0005560B"/>
    <w:rsid w:val="000606C6"/>
    <w:rsid w:val="00060AD2"/>
    <w:rsid w:val="00063017"/>
    <w:rsid w:val="00063B31"/>
    <w:rsid w:val="0006497F"/>
    <w:rsid w:val="00064FF3"/>
    <w:rsid w:val="0006637B"/>
    <w:rsid w:val="00066A9A"/>
    <w:rsid w:val="000702B3"/>
    <w:rsid w:val="000714EA"/>
    <w:rsid w:val="00071BB9"/>
    <w:rsid w:val="00073CB1"/>
    <w:rsid w:val="00076184"/>
    <w:rsid w:val="0007645C"/>
    <w:rsid w:val="00076E9E"/>
    <w:rsid w:val="00080A58"/>
    <w:rsid w:val="00081EB3"/>
    <w:rsid w:val="0008205C"/>
    <w:rsid w:val="00082E46"/>
    <w:rsid w:val="000834F2"/>
    <w:rsid w:val="00085CA9"/>
    <w:rsid w:val="0008777E"/>
    <w:rsid w:val="000925C5"/>
    <w:rsid w:val="000927E6"/>
    <w:rsid w:val="00092D9F"/>
    <w:rsid w:val="0009369F"/>
    <w:rsid w:val="00094767"/>
    <w:rsid w:val="00094D64"/>
    <w:rsid w:val="000950AF"/>
    <w:rsid w:val="000A05D8"/>
    <w:rsid w:val="000A0724"/>
    <w:rsid w:val="000A0896"/>
    <w:rsid w:val="000A08FA"/>
    <w:rsid w:val="000A7C02"/>
    <w:rsid w:val="000B01CD"/>
    <w:rsid w:val="000B0805"/>
    <w:rsid w:val="000B1CF1"/>
    <w:rsid w:val="000B30A9"/>
    <w:rsid w:val="000B32B0"/>
    <w:rsid w:val="000B5BE5"/>
    <w:rsid w:val="000B6C80"/>
    <w:rsid w:val="000C0A26"/>
    <w:rsid w:val="000C1B61"/>
    <w:rsid w:val="000D08FD"/>
    <w:rsid w:val="000D203C"/>
    <w:rsid w:val="000D257F"/>
    <w:rsid w:val="000D2F18"/>
    <w:rsid w:val="000D3042"/>
    <w:rsid w:val="000D3E60"/>
    <w:rsid w:val="000D5762"/>
    <w:rsid w:val="000D5802"/>
    <w:rsid w:val="000D6202"/>
    <w:rsid w:val="000D66D4"/>
    <w:rsid w:val="000D7763"/>
    <w:rsid w:val="000E09C8"/>
    <w:rsid w:val="000E2FA5"/>
    <w:rsid w:val="000E36B7"/>
    <w:rsid w:val="000F0AB3"/>
    <w:rsid w:val="000F69DD"/>
    <w:rsid w:val="000F6AAE"/>
    <w:rsid w:val="00100952"/>
    <w:rsid w:val="00101B5C"/>
    <w:rsid w:val="00101F14"/>
    <w:rsid w:val="0010450D"/>
    <w:rsid w:val="0010636B"/>
    <w:rsid w:val="00106485"/>
    <w:rsid w:val="00106A45"/>
    <w:rsid w:val="0010718E"/>
    <w:rsid w:val="00107D99"/>
    <w:rsid w:val="00110520"/>
    <w:rsid w:val="001105E1"/>
    <w:rsid w:val="00111066"/>
    <w:rsid w:val="0011221B"/>
    <w:rsid w:val="00114AB4"/>
    <w:rsid w:val="00117557"/>
    <w:rsid w:val="00120695"/>
    <w:rsid w:val="00125082"/>
    <w:rsid w:val="00125398"/>
    <w:rsid w:val="00126CF7"/>
    <w:rsid w:val="0013046C"/>
    <w:rsid w:val="00140AFE"/>
    <w:rsid w:val="00140EED"/>
    <w:rsid w:val="00141902"/>
    <w:rsid w:val="00141D36"/>
    <w:rsid w:val="001432DB"/>
    <w:rsid w:val="00144801"/>
    <w:rsid w:val="00144984"/>
    <w:rsid w:val="00152C7E"/>
    <w:rsid w:val="0015435E"/>
    <w:rsid w:val="001544AA"/>
    <w:rsid w:val="00154E36"/>
    <w:rsid w:val="00155537"/>
    <w:rsid w:val="0015619A"/>
    <w:rsid w:val="00156B70"/>
    <w:rsid w:val="00157424"/>
    <w:rsid w:val="00161348"/>
    <w:rsid w:val="0016166F"/>
    <w:rsid w:val="00166D59"/>
    <w:rsid w:val="00170509"/>
    <w:rsid w:val="00170E0B"/>
    <w:rsid w:val="0017114F"/>
    <w:rsid w:val="00175C42"/>
    <w:rsid w:val="00176134"/>
    <w:rsid w:val="001762D2"/>
    <w:rsid w:val="00176A4A"/>
    <w:rsid w:val="0017738E"/>
    <w:rsid w:val="00177BD5"/>
    <w:rsid w:val="00180932"/>
    <w:rsid w:val="00182100"/>
    <w:rsid w:val="00184192"/>
    <w:rsid w:val="00184FF4"/>
    <w:rsid w:val="00186E75"/>
    <w:rsid w:val="0019239B"/>
    <w:rsid w:val="00193023"/>
    <w:rsid w:val="00193826"/>
    <w:rsid w:val="0019649B"/>
    <w:rsid w:val="001967D5"/>
    <w:rsid w:val="001A0027"/>
    <w:rsid w:val="001A0832"/>
    <w:rsid w:val="001A0978"/>
    <w:rsid w:val="001A114E"/>
    <w:rsid w:val="001A2496"/>
    <w:rsid w:val="001A26A7"/>
    <w:rsid w:val="001A343D"/>
    <w:rsid w:val="001A5A2A"/>
    <w:rsid w:val="001A7790"/>
    <w:rsid w:val="001A7BE9"/>
    <w:rsid w:val="001B1B5E"/>
    <w:rsid w:val="001B1FEE"/>
    <w:rsid w:val="001B29DA"/>
    <w:rsid w:val="001B6509"/>
    <w:rsid w:val="001B723A"/>
    <w:rsid w:val="001B7CE3"/>
    <w:rsid w:val="001C0578"/>
    <w:rsid w:val="001C09EF"/>
    <w:rsid w:val="001C4323"/>
    <w:rsid w:val="001C4FC9"/>
    <w:rsid w:val="001D0034"/>
    <w:rsid w:val="001D00D8"/>
    <w:rsid w:val="001D31C2"/>
    <w:rsid w:val="001D540C"/>
    <w:rsid w:val="001D73DC"/>
    <w:rsid w:val="001E083C"/>
    <w:rsid w:val="001E1520"/>
    <w:rsid w:val="001E1B46"/>
    <w:rsid w:val="001E3C98"/>
    <w:rsid w:val="001E52DD"/>
    <w:rsid w:val="001E5F84"/>
    <w:rsid w:val="001E7B9A"/>
    <w:rsid w:val="001F05B0"/>
    <w:rsid w:val="001F14DB"/>
    <w:rsid w:val="001F167A"/>
    <w:rsid w:val="001F1D49"/>
    <w:rsid w:val="001F2335"/>
    <w:rsid w:val="001F35F3"/>
    <w:rsid w:val="001F68BE"/>
    <w:rsid w:val="001F79E5"/>
    <w:rsid w:val="002013BB"/>
    <w:rsid w:val="00203C65"/>
    <w:rsid w:val="0020580D"/>
    <w:rsid w:val="00205882"/>
    <w:rsid w:val="00205CDD"/>
    <w:rsid w:val="00206D4C"/>
    <w:rsid w:val="0020736C"/>
    <w:rsid w:val="00207811"/>
    <w:rsid w:val="00207E8A"/>
    <w:rsid w:val="00210061"/>
    <w:rsid w:val="002114B4"/>
    <w:rsid w:val="00214D18"/>
    <w:rsid w:val="0021663F"/>
    <w:rsid w:val="0021781B"/>
    <w:rsid w:val="00217DC2"/>
    <w:rsid w:val="00217E2D"/>
    <w:rsid w:val="00220CE9"/>
    <w:rsid w:val="002217F0"/>
    <w:rsid w:val="00224700"/>
    <w:rsid w:val="0022517E"/>
    <w:rsid w:val="0022604B"/>
    <w:rsid w:val="00233085"/>
    <w:rsid w:val="002335AA"/>
    <w:rsid w:val="0023477D"/>
    <w:rsid w:val="00236657"/>
    <w:rsid w:val="002457C0"/>
    <w:rsid w:val="00247950"/>
    <w:rsid w:val="00252780"/>
    <w:rsid w:val="00254D5B"/>
    <w:rsid w:val="00255709"/>
    <w:rsid w:val="00255985"/>
    <w:rsid w:val="00255D35"/>
    <w:rsid w:val="00260CDA"/>
    <w:rsid w:val="00260DA4"/>
    <w:rsid w:val="00260DC3"/>
    <w:rsid w:val="00261535"/>
    <w:rsid w:val="00261768"/>
    <w:rsid w:val="00261C79"/>
    <w:rsid w:val="00262B37"/>
    <w:rsid w:val="002632AB"/>
    <w:rsid w:val="00264DA2"/>
    <w:rsid w:val="00265376"/>
    <w:rsid w:val="00270DC6"/>
    <w:rsid w:val="00272ADB"/>
    <w:rsid w:val="00273C85"/>
    <w:rsid w:val="00274FAA"/>
    <w:rsid w:val="002750B5"/>
    <w:rsid w:val="002755B4"/>
    <w:rsid w:val="00275884"/>
    <w:rsid w:val="00276BE6"/>
    <w:rsid w:val="00277A5F"/>
    <w:rsid w:val="00277D23"/>
    <w:rsid w:val="00280F38"/>
    <w:rsid w:val="0028239E"/>
    <w:rsid w:val="00284E04"/>
    <w:rsid w:val="002869D6"/>
    <w:rsid w:val="00286E5F"/>
    <w:rsid w:val="00287039"/>
    <w:rsid w:val="0029087B"/>
    <w:rsid w:val="0029156C"/>
    <w:rsid w:val="0029419E"/>
    <w:rsid w:val="002954B5"/>
    <w:rsid w:val="0029775E"/>
    <w:rsid w:val="002A0952"/>
    <w:rsid w:val="002A13DE"/>
    <w:rsid w:val="002A1448"/>
    <w:rsid w:val="002A3745"/>
    <w:rsid w:val="002A67FB"/>
    <w:rsid w:val="002A6B1B"/>
    <w:rsid w:val="002B1105"/>
    <w:rsid w:val="002B2AC6"/>
    <w:rsid w:val="002B3DFB"/>
    <w:rsid w:val="002B57ED"/>
    <w:rsid w:val="002B7FB4"/>
    <w:rsid w:val="002C0011"/>
    <w:rsid w:val="002C03B2"/>
    <w:rsid w:val="002C081C"/>
    <w:rsid w:val="002C41EA"/>
    <w:rsid w:val="002C4345"/>
    <w:rsid w:val="002C5747"/>
    <w:rsid w:val="002D0046"/>
    <w:rsid w:val="002D1831"/>
    <w:rsid w:val="002D2DFE"/>
    <w:rsid w:val="002D463F"/>
    <w:rsid w:val="002E04E1"/>
    <w:rsid w:val="002E0826"/>
    <w:rsid w:val="002E1DB0"/>
    <w:rsid w:val="002E22F5"/>
    <w:rsid w:val="002E26F5"/>
    <w:rsid w:val="002E5FB9"/>
    <w:rsid w:val="002E6EB0"/>
    <w:rsid w:val="002F1A6F"/>
    <w:rsid w:val="002F2AAE"/>
    <w:rsid w:val="002F3B30"/>
    <w:rsid w:val="002F433F"/>
    <w:rsid w:val="002F5C93"/>
    <w:rsid w:val="002F6D1B"/>
    <w:rsid w:val="002F76D0"/>
    <w:rsid w:val="00300103"/>
    <w:rsid w:val="00300D79"/>
    <w:rsid w:val="00307644"/>
    <w:rsid w:val="00307D3F"/>
    <w:rsid w:val="00311415"/>
    <w:rsid w:val="003123B4"/>
    <w:rsid w:val="003130D3"/>
    <w:rsid w:val="00316612"/>
    <w:rsid w:val="0032035C"/>
    <w:rsid w:val="00321172"/>
    <w:rsid w:val="0032290F"/>
    <w:rsid w:val="003248AE"/>
    <w:rsid w:val="00330073"/>
    <w:rsid w:val="00330202"/>
    <w:rsid w:val="00330879"/>
    <w:rsid w:val="003310F7"/>
    <w:rsid w:val="00334D73"/>
    <w:rsid w:val="003360D0"/>
    <w:rsid w:val="003366F5"/>
    <w:rsid w:val="003368C6"/>
    <w:rsid w:val="003455BA"/>
    <w:rsid w:val="00347213"/>
    <w:rsid w:val="0034778B"/>
    <w:rsid w:val="0034781C"/>
    <w:rsid w:val="003501F1"/>
    <w:rsid w:val="00350401"/>
    <w:rsid w:val="0035040D"/>
    <w:rsid w:val="003518DD"/>
    <w:rsid w:val="003519F6"/>
    <w:rsid w:val="00351B19"/>
    <w:rsid w:val="00356060"/>
    <w:rsid w:val="00356B3D"/>
    <w:rsid w:val="00356D3D"/>
    <w:rsid w:val="003605C6"/>
    <w:rsid w:val="003630ED"/>
    <w:rsid w:val="00364F66"/>
    <w:rsid w:val="00365D29"/>
    <w:rsid w:val="003668B1"/>
    <w:rsid w:val="00367C73"/>
    <w:rsid w:val="00372075"/>
    <w:rsid w:val="00372A33"/>
    <w:rsid w:val="00375EB6"/>
    <w:rsid w:val="003763F4"/>
    <w:rsid w:val="00376DDA"/>
    <w:rsid w:val="003779E7"/>
    <w:rsid w:val="00380E2B"/>
    <w:rsid w:val="00381403"/>
    <w:rsid w:val="00383304"/>
    <w:rsid w:val="003868A1"/>
    <w:rsid w:val="00386C18"/>
    <w:rsid w:val="003902A0"/>
    <w:rsid w:val="00390FDA"/>
    <w:rsid w:val="003923B9"/>
    <w:rsid w:val="003924A9"/>
    <w:rsid w:val="00392C86"/>
    <w:rsid w:val="003942EB"/>
    <w:rsid w:val="00394ECF"/>
    <w:rsid w:val="003951F2"/>
    <w:rsid w:val="00395FED"/>
    <w:rsid w:val="0039652E"/>
    <w:rsid w:val="003A168E"/>
    <w:rsid w:val="003A268D"/>
    <w:rsid w:val="003A30D0"/>
    <w:rsid w:val="003A5497"/>
    <w:rsid w:val="003A606D"/>
    <w:rsid w:val="003A6683"/>
    <w:rsid w:val="003A73E7"/>
    <w:rsid w:val="003A74E7"/>
    <w:rsid w:val="003B1E26"/>
    <w:rsid w:val="003B6A5B"/>
    <w:rsid w:val="003B7BD4"/>
    <w:rsid w:val="003C3D1F"/>
    <w:rsid w:val="003C5455"/>
    <w:rsid w:val="003C5A9F"/>
    <w:rsid w:val="003C5E6A"/>
    <w:rsid w:val="003C748D"/>
    <w:rsid w:val="003C7529"/>
    <w:rsid w:val="003D0214"/>
    <w:rsid w:val="003D3694"/>
    <w:rsid w:val="003D4FFD"/>
    <w:rsid w:val="003D77F6"/>
    <w:rsid w:val="003D7D69"/>
    <w:rsid w:val="003E14C5"/>
    <w:rsid w:val="003E21FF"/>
    <w:rsid w:val="003E2F2A"/>
    <w:rsid w:val="003E2FA3"/>
    <w:rsid w:val="003E7645"/>
    <w:rsid w:val="003F0807"/>
    <w:rsid w:val="003F2E78"/>
    <w:rsid w:val="003F36D2"/>
    <w:rsid w:val="003F41B5"/>
    <w:rsid w:val="003F5D78"/>
    <w:rsid w:val="003F5FE2"/>
    <w:rsid w:val="004010BD"/>
    <w:rsid w:val="00401EFF"/>
    <w:rsid w:val="00402C99"/>
    <w:rsid w:val="00402F48"/>
    <w:rsid w:val="00404C33"/>
    <w:rsid w:val="004067FC"/>
    <w:rsid w:val="00414CE7"/>
    <w:rsid w:val="0042103D"/>
    <w:rsid w:val="00422AE4"/>
    <w:rsid w:val="00423FA7"/>
    <w:rsid w:val="0042509E"/>
    <w:rsid w:val="00425511"/>
    <w:rsid w:val="0042551B"/>
    <w:rsid w:val="00425934"/>
    <w:rsid w:val="004263D1"/>
    <w:rsid w:val="004266C4"/>
    <w:rsid w:val="00426F85"/>
    <w:rsid w:val="0042786D"/>
    <w:rsid w:val="00431D0A"/>
    <w:rsid w:val="004336A2"/>
    <w:rsid w:val="00434BEC"/>
    <w:rsid w:val="004358A1"/>
    <w:rsid w:val="00435B76"/>
    <w:rsid w:val="0043675F"/>
    <w:rsid w:val="00436851"/>
    <w:rsid w:val="00437304"/>
    <w:rsid w:val="00442C74"/>
    <w:rsid w:val="00444616"/>
    <w:rsid w:val="004461A6"/>
    <w:rsid w:val="0044692C"/>
    <w:rsid w:val="00446FC0"/>
    <w:rsid w:val="00450B77"/>
    <w:rsid w:val="00452849"/>
    <w:rsid w:val="004536F9"/>
    <w:rsid w:val="004556D6"/>
    <w:rsid w:val="0045589D"/>
    <w:rsid w:val="0045643A"/>
    <w:rsid w:val="00456DEA"/>
    <w:rsid w:val="00461AC9"/>
    <w:rsid w:val="0046269E"/>
    <w:rsid w:val="00462712"/>
    <w:rsid w:val="00465769"/>
    <w:rsid w:val="00466D32"/>
    <w:rsid w:val="00466F00"/>
    <w:rsid w:val="0046784A"/>
    <w:rsid w:val="00470A61"/>
    <w:rsid w:val="00470D4B"/>
    <w:rsid w:val="00473F56"/>
    <w:rsid w:val="004755D0"/>
    <w:rsid w:val="00476266"/>
    <w:rsid w:val="004805A7"/>
    <w:rsid w:val="00486D3F"/>
    <w:rsid w:val="00490AAF"/>
    <w:rsid w:val="00493196"/>
    <w:rsid w:val="00494540"/>
    <w:rsid w:val="00494DFD"/>
    <w:rsid w:val="004A1B89"/>
    <w:rsid w:val="004A7CF3"/>
    <w:rsid w:val="004B087D"/>
    <w:rsid w:val="004B0D05"/>
    <w:rsid w:val="004B10E4"/>
    <w:rsid w:val="004B3809"/>
    <w:rsid w:val="004B4231"/>
    <w:rsid w:val="004B5149"/>
    <w:rsid w:val="004B5641"/>
    <w:rsid w:val="004B5B70"/>
    <w:rsid w:val="004B644E"/>
    <w:rsid w:val="004C3CB4"/>
    <w:rsid w:val="004C595B"/>
    <w:rsid w:val="004C5A49"/>
    <w:rsid w:val="004C7191"/>
    <w:rsid w:val="004D04CD"/>
    <w:rsid w:val="004D1210"/>
    <w:rsid w:val="004D17CC"/>
    <w:rsid w:val="004D1DD7"/>
    <w:rsid w:val="004D23DC"/>
    <w:rsid w:val="004D7801"/>
    <w:rsid w:val="004D79D5"/>
    <w:rsid w:val="004E228C"/>
    <w:rsid w:val="004E2D2B"/>
    <w:rsid w:val="004E2D92"/>
    <w:rsid w:val="004E387E"/>
    <w:rsid w:val="004E6C99"/>
    <w:rsid w:val="004F2D81"/>
    <w:rsid w:val="004F4272"/>
    <w:rsid w:val="004F6435"/>
    <w:rsid w:val="004F7716"/>
    <w:rsid w:val="004F7F72"/>
    <w:rsid w:val="0050106B"/>
    <w:rsid w:val="005011A4"/>
    <w:rsid w:val="00503750"/>
    <w:rsid w:val="00503ECC"/>
    <w:rsid w:val="00506B99"/>
    <w:rsid w:val="00506C48"/>
    <w:rsid w:val="00512720"/>
    <w:rsid w:val="005130BA"/>
    <w:rsid w:val="00513DDC"/>
    <w:rsid w:val="00514EFB"/>
    <w:rsid w:val="005164FB"/>
    <w:rsid w:val="00516DAF"/>
    <w:rsid w:val="0052259D"/>
    <w:rsid w:val="00523929"/>
    <w:rsid w:val="00524D46"/>
    <w:rsid w:val="00524ECC"/>
    <w:rsid w:val="0052560A"/>
    <w:rsid w:val="0052686E"/>
    <w:rsid w:val="00527CF8"/>
    <w:rsid w:val="00531972"/>
    <w:rsid w:val="00533DFB"/>
    <w:rsid w:val="005366A7"/>
    <w:rsid w:val="00537CD3"/>
    <w:rsid w:val="00537D48"/>
    <w:rsid w:val="005429A3"/>
    <w:rsid w:val="005430C6"/>
    <w:rsid w:val="0054526E"/>
    <w:rsid w:val="0055243D"/>
    <w:rsid w:val="00553E8F"/>
    <w:rsid w:val="00554B71"/>
    <w:rsid w:val="005550B1"/>
    <w:rsid w:val="00557034"/>
    <w:rsid w:val="00561072"/>
    <w:rsid w:val="0056601E"/>
    <w:rsid w:val="00571E26"/>
    <w:rsid w:val="005724E3"/>
    <w:rsid w:val="0057361B"/>
    <w:rsid w:val="005740A0"/>
    <w:rsid w:val="005753E9"/>
    <w:rsid w:val="00585B31"/>
    <w:rsid w:val="00585CD0"/>
    <w:rsid w:val="00586F45"/>
    <w:rsid w:val="005920B5"/>
    <w:rsid w:val="00593181"/>
    <w:rsid w:val="0059507A"/>
    <w:rsid w:val="005957B8"/>
    <w:rsid w:val="0059677A"/>
    <w:rsid w:val="0059776D"/>
    <w:rsid w:val="005A0D69"/>
    <w:rsid w:val="005A147D"/>
    <w:rsid w:val="005B2179"/>
    <w:rsid w:val="005B34D3"/>
    <w:rsid w:val="005B45E1"/>
    <w:rsid w:val="005B495D"/>
    <w:rsid w:val="005B7835"/>
    <w:rsid w:val="005C10F9"/>
    <w:rsid w:val="005C1781"/>
    <w:rsid w:val="005C2899"/>
    <w:rsid w:val="005C459D"/>
    <w:rsid w:val="005C5AB4"/>
    <w:rsid w:val="005C5F53"/>
    <w:rsid w:val="005C6D92"/>
    <w:rsid w:val="005C74D1"/>
    <w:rsid w:val="005D171C"/>
    <w:rsid w:val="005D2830"/>
    <w:rsid w:val="005D2B55"/>
    <w:rsid w:val="005D3AB8"/>
    <w:rsid w:val="005D742D"/>
    <w:rsid w:val="005D7C80"/>
    <w:rsid w:val="005E0587"/>
    <w:rsid w:val="005E5250"/>
    <w:rsid w:val="005E70EE"/>
    <w:rsid w:val="005F04C6"/>
    <w:rsid w:val="005F080C"/>
    <w:rsid w:val="005F10A9"/>
    <w:rsid w:val="005F1425"/>
    <w:rsid w:val="005F1AAE"/>
    <w:rsid w:val="005F61F2"/>
    <w:rsid w:val="005F67FF"/>
    <w:rsid w:val="00600702"/>
    <w:rsid w:val="00600B26"/>
    <w:rsid w:val="006031B1"/>
    <w:rsid w:val="0060349F"/>
    <w:rsid w:val="00603FC0"/>
    <w:rsid w:val="00604031"/>
    <w:rsid w:val="00604D97"/>
    <w:rsid w:val="006050CD"/>
    <w:rsid w:val="00605B28"/>
    <w:rsid w:val="00605C8D"/>
    <w:rsid w:val="00607ABE"/>
    <w:rsid w:val="00610560"/>
    <w:rsid w:val="00610D7A"/>
    <w:rsid w:val="006119D4"/>
    <w:rsid w:val="00613B3E"/>
    <w:rsid w:val="00613F05"/>
    <w:rsid w:val="0062240A"/>
    <w:rsid w:val="006247BC"/>
    <w:rsid w:val="006258DD"/>
    <w:rsid w:val="00627845"/>
    <w:rsid w:val="00632C0E"/>
    <w:rsid w:val="00636B99"/>
    <w:rsid w:val="00636C4C"/>
    <w:rsid w:val="006370C0"/>
    <w:rsid w:val="006377F0"/>
    <w:rsid w:val="006416F3"/>
    <w:rsid w:val="006441E1"/>
    <w:rsid w:val="00645A0A"/>
    <w:rsid w:val="006460B4"/>
    <w:rsid w:val="00647AA4"/>
    <w:rsid w:val="00647BA9"/>
    <w:rsid w:val="0065021F"/>
    <w:rsid w:val="00652270"/>
    <w:rsid w:val="00655304"/>
    <w:rsid w:val="006553DB"/>
    <w:rsid w:val="00656306"/>
    <w:rsid w:val="006575AA"/>
    <w:rsid w:val="0066192C"/>
    <w:rsid w:val="00662B6D"/>
    <w:rsid w:val="00662BB5"/>
    <w:rsid w:val="006646C2"/>
    <w:rsid w:val="00671368"/>
    <w:rsid w:val="006717C5"/>
    <w:rsid w:val="00672E72"/>
    <w:rsid w:val="00673197"/>
    <w:rsid w:val="00674593"/>
    <w:rsid w:val="00675ACC"/>
    <w:rsid w:val="00677FD4"/>
    <w:rsid w:val="0068200B"/>
    <w:rsid w:val="0068221E"/>
    <w:rsid w:val="00683C80"/>
    <w:rsid w:val="00684E61"/>
    <w:rsid w:val="006862A0"/>
    <w:rsid w:val="00691057"/>
    <w:rsid w:val="00691383"/>
    <w:rsid w:val="006940B6"/>
    <w:rsid w:val="00694FE4"/>
    <w:rsid w:val="006A27A7"/>
    <w:rsid w:val="006A598C"/>
    <w:rsid w:val="006A5C76"/>
    <w:rsid w:val="006A7CFD"/>
    <w:rsid w:val="006B4222"/>
    <w:rsid w:val="006B7A70"/>
    <w:rsid w:val="006C1B15"/>
    <w:rsid w:val="006C3F3F"/>
    <w:rsid w:val="006C3F82"/>
    <w:rsid w:val="006C6F72"/>
    <w:rsid w:val="006C788D"/>
    <w:rsid w:val="006D044E"/>
    <w:rsid w:val="006D0E30"/>
    <w:rsid w:val="006D10AC"/>
    <w:rsid w:val="006D50B6"/>
    <w:rsid w:val="006D59CB"/>
    <w:rsid w:val="006E07F3"/>
    <w:rsid w:val="006E0BF3"/>
    <w:rsid w:val="006E295C"/>
    <w:rsid w:val="006E7580"/>
    <w:rsid w:val="006E75EE"/>
    <w:rsid w:val="006F1E51"/>
    <w:rsid w:val="006F2B18"/>
    <w:rsid w:val="006F3A8D"/>
    <w:rsid w:val="006F4491"/>
    <w:rsid w:val="006F4D0A"/>
    <w:rsid w:val="006F7B44"/>
    <w:rsid w:val="0070032F"/>
    <w:rsid w:val="007006B1"/>
    <w:rsid w:val="00700D20"/>
    <w:rsid w:val="00701A74"/>
    <w:rsid w:val="00701C67"/>
    <w:rsid w:val="00701E5E"/>
    <w:rsid w:val="00701E9E"/>
    <w:rsid w:val="00703FE8"/>
    <w:rsid w:val="007071C4"/>
    <w:rsid w:val="007112D6"/>
    <w:rsid w:val="007125A0"/>
    <w:rsid w:val="00715F8E"/>
    <w:rsid w:val="007168BC"/>
    <w:rsid w:val="0071705E"/>
    <w:rsid w:val="00717223"/>
    <w:rsid w:val="00717CB9"/>
    <w:rsid w:val="0072036A"/>
    <w:rsid w:val="00720399"/>
    <w:rsid w:val="00721946"/>
    <w:rsid w:val="007229BC"/>
    <w:rsid w:val="007241C4"/>
    <w:rsid w:val="007309BA"/>
    <w:rsid w:val="0073102D"/>
    <w:rsid w:val="00731E6F"/>
    <w:rsid w:val="0073446B"/>
    <w:rsid w:val="00734726"/>
    <w:rsid w:val="00734E41"/>
    <w:rsid w:val="00735380"/>
    <w:rsid w:val="00735B4D"/>
    <w:rsid w:val="007362FF"/>
    <w:rsid w:val="00736ADE"/>
    <w:rsid w:val="00736B00"/>
    <w:rsid w:val="00736B7E"/>
    <w:rsid w:val="00737DF5"/>
    <w:rsid w:val="00740C9B"/>
    <w:rsid w:val="00740F43"/>
    <w:rsid w:val="0074520A"/>
    <w:rsid w:val="00751FAB"/>
    <w:rsid w:val="00756B58"/>
    <w:rsid w:val="00761362"/>
    <w:rsid w:val="0076175C"/>
    <w:rsid w:val="00766532"/>
    <w:rsid w:val="00770A9B"/>
    <w:rsid w:val="007739CB"/>
    <w:rsid w:val="00780F3D"/>
    <w:rsid w:val="00782490"/>
    <w:rsid w:val="00784851"/>
    <w:rsid w:val="0079016A"/>
    <w:rsid w:val="00790DE5"/>
    <w:rsid w:val="00791953"/>
    <w:rsid w:val="00792344"/>
    <w:rsid w:val="00797B26"/>
    <w:rsid w:val="007A10CE"/>
    <w:rsid w:val="007A3BA8"/>
    <w:rsid w:val="007A3EF6"/>
    <w:rsid w:val="007A4729"/>
    <w:rsid w:val="007A5419"/>
    <w:rsid w:val="007A7441"/>
    <w:rsid w:val="007A752F"/>
    <w:rsid w:val="007A78DE"/>
    <w:rsid w:val="007B086C"/>
    <w:rsid w:val="007B0D0E"/>
    <w:rsid w:val="007B2226"/>
    <w:rsid w:val="007B3A1A"/>
    <w:rsid w:val="007B5352"/>
    <w:rsid w:val="007C1637"/>
    <w:rsid w:val="007C37E7"/>
    <w:rsid w:val="007C39C0"/>
    <w:rsid w:val="007C56D8"/>
    <w:rsid w:val="007C5AD8"/>
    <w:rsid w:val="007D2D02"/>
    <w:rsid w:val="007D2E28"/>
    <w:rsid w:val="007D3FDD"/>
    <w:rsid w:val="007D4669"/>
    <w:rsid w:val="007D5329"/>
    <w:rsid w:val="007D561F"/>
    <w:rsid w:val="007D6C96"/>
    <w:rsid w:val="007D79DA"/>
    <w:rsid w:val="007E0273"/>
    <w:rsid w:val="007E05F2"/>
    <w:rsid w:val="007E06CD"/>
    <w:rsid w:val="007E0834"/>
    <w:rsid w:val="007E0A3C"/>
    <w:rsid w:val="007E0CB8"/>
    <w:rsid w:val="007E2027"/>
    <w:rsid w:val="007E20FA"/>
    <w:rsid w:val="007E3BC3"/>
    <w:rsid w:val="007E4C10"/>
    <w:rsid w:val="007E711D"/>
    <w:rsid w:val="007E7C00"/>
    <w:rsid w:val="007F084F"/>
    <w:rsid w:val="007F0F05"/>
    <w:rsid w:val="007F1CBC"/>
    <w:rsid w:val="007F1E84"/>
    <w:rsid w:val="007F54B2"/>
    <w:rsid w:val="007F6D6D"/>
    <w:rsid w:val="00801E28"/>
    <w:rsid w:val="00803030"/>
    <w:rsid w:val="00803467"/>
    <w:rsid w:val="00804359"/>
    <w:rsid w:val="008055AF"/>
    <w:rsid w:val="00806BBB"/>
    <w:rsid w:val="00810B25"/>
    <w:rsid w:val="00815590"/>
    <w:rsid w:val="008155DC"/>
    <w:rsid w:val="00815794"/>
    <w:rsid w:val="00821288"/>
    <w:rsid w:val="008214B2"/>
    <w:rsid w:val="008219B5"/>
    <w:rsid w:val="00821B52"/>
    <w:rsid w:val="00826774"/>
    <w:rsid w:val="00827A02"/>
    <w:rsid w:val="00831134"/>
    <w:rsid w:val="008319BF"/>
    <w:rsid w:val="00831FA0"/>
    <w:rsid w:val="0083285A"/>
    <w:rsid w:val="00835DB9"/>
    <w:rsid w:val="008401D9"/>
    <w:rsid w:val="00841BC1"/>
    <w:rsid w:val="00846371"/>
    <w:rsid w:val="00854B17"/>
    <w:rsid w:val="00860683"/>
    <w:rsid w:val="00860A49"/>
    <w:rsid w:val="00861684"/>
    <w:rsid w:val="00864EBC"/>
    <w:rsid w:val="00872043"/>
    <w:rsid w:val="00877889"/>
    <w:rsid w:val="00877CBE"/>
    <w:rsid w:val="0088080B"/>
    <w:rsid w:val="00880B4F"/>
    <w:rsid w:val="00882717"/>
    <w:rsid w:val="00884241"/>
    <w:rsid w:val="008855E7"/>
    <w:rsid w:val="00892A1C"/>
    <w:rsid w:val="00893AD9"/>
    <w:rsid w:val="00895191"/>
    <w:rsid w:val="008967FB"/>
    <w:rsid w:val="0089735E"/>
    <w:rsid w:val="008A14E0"/>
    <w:rsid w:val="008A2E7D"/>
    <w:rsid w:val="008A4837"/>
    <w:rsid w:val="008A6584"/>
    <w:rsid w:val="008A773D"/>
    <w:rsid w:val="008A7B4C"/>
    <w:rsid w:val="008B0E50"/>
    <w:rsid w:val="008B216E"/>
    <w:rsid w:val="008B2AE6"/>
    <w:rsid w:val="008B4881"/>
    <w:rsid w:val="008B4B1F"/>
    <w:rsid w:val="008B60CF"/>
    <w:rsid w:val="008B661A"/>
    <w:rsid w:val="008C10C7"/>
    <w:rsid w:val="008C29D2"/>
    <w:rsid w:val="008C35E3"/>
    <w:rsid w:val="008C4C05"/>
    <w:rsid w:val="008C6CA8"/>
    <w:rsid w:val="008C7F04"/>
    <w:rsid w:val="008D0AAC"/>
    <w:rsid w:val="008D0FD1"/>
    <w:rsid w:val="008D11D8"/>
    <w:rsid w:val="008D2267"/>
    <w:rsid w:val="008D3409"/>
    <w:rsid w:val="008D4349"/>
    <w:rsid w:val="008D4F82"/>
    <w:rsid w:val="008E19F6"/>
    <w:rsid w:val="008E2842"/>
    <w:rsid w:val="008E342C"/>
    <w:rsid w:val="008E3852"/>
    <w:rsid w:val="008E5506"/>
    <w:rsid w:val="008E5C24"/>
    <w:rsid w:val="008E5C31"/>
    <w:rsid w:val="008E6369"/>
    <w:rsid w:val="008E6D3B"/>
    <w:rsid w:val="008F0162"/>
    <w:rsid w:val="008F23D5"/>
    <w:rsid w:val="008F498D"/>
    <w:rsid w:val="008F4E80"/>
    <w:rsid w:val="008F76FD"/>
    <w:rsid w:val="00900AA5"/>
    <w:rsid w:val="00900B5E"/>
    <w:rsid w:val="00901184"/>
    <w:rsid w:val="0090286A"/>
    <w:rsid w:val="00903345"/>
    <w:rsid w:val="00904BC7"/>
    <w:rsid w:val="009051C3"/>
    <w:rsid w:val="009076D0"/>
    <w:rsid w:val="00916066"/>
    <w:rsid w:val="009168C6"/>
    <w:rsid w:val="00920CCD"/>
    <w:rsid w:val="00921A85"/>
    <w:rsid w:val="00926D57"/>
    <w:rsid w:val="00927162"/>
    <w:rsid w:val="00930802"/>
    <w:rsid w:val="00937E35"/>
    <w:rsid w:val="0094154A"/>
    <w:rsid w:val="0094397C"/>
    <w:rsid w:val="00943EB1"/>
    <w:rsid w:val="00944731"/>
    <w:rsid w:val="0094737F"/>
    <w:rsid w:val="00947880"/>
    <w:rsid w:val="0095270D"/>
    <w:rsid w:val="00952AC7"/>
    <w:rsid w:val="0095592A"/>
    <w:rsid w:val="00955A59"/>
    <w:rsid w:val="00956210"/>
    <w:rsid w:val="00956225"/>
    <w:rsid w:val="009562B9"/>
    <w:rsid w:val="00956CDA"/>
    <w:rsid w:val="00957EB0"/>
    <w:rsid w:val="009601B5"/>
    <w:rsid w:val="0096187B"/>
    <w:rsid w:val="00962762"/>
    <w:rsid w:val="00964834"/>
    <w:rsid w:val="00964916"/>
    <w:rsid w:val="00965CE6"/>
    <w:rsid w:val="00972387"/>
    <w:rsid w:val="00973A83"/>
    <w:rsid w:val="00973E94"/>
    <w:rsid w:val="00974ADF"/>
    <w:rsid w:val="00974CE2"/>
    <w:rsid w:val="0097521A"/>
    <w:rsid w:val="009757E0"/>
    <w:rsid w:val="009774D1"/>
    <w:rsid w:val="00980CCC"/>
    <w:rsid w:val="009814C7"/>
    <w:rsid w:val="00981592"/>
    <w:rsid w:val="009832B4"/>
    <w:rsid w:val="00983720"/>
    <w:rsid w:val="00985150"/>
    <w:rsid w:val="00985E85"/>
    <w:rsid w:val="0098605E"/>
    <w:rsid w:val="00987270"/>
    <w:rsid w:val="00991303"/>
    <w:rsid w:val="00991491"/>
    <w:rsid w:val="00992DF1"/>
    <w:rsid w:val="00995B11"/>
    <w:rsid w:val="0099701B"/>
    <w:rsid w:val="00997B23"/>
    <w:rsid w:val="00997D06"/>
    <w:rsid w:val="009A193B"/>
    <w:rsid w:val="009A2FC6"/>
    <w:rsid w:val="009A3B1B"/>
    <w:rsid w:val="009A3DBA"/>
    <w:rsid w:val="009A414A"/>
    <w:rsid w:val="009A642D"/>
    <w:rsid w:val="009A6830"/>
    <w:rsid w:val="009A7880"/>
    <w:rsid w:val="009B148B"/>
    <w:rsid w:val="009B26F0"/>
    <w:rsid w:val="009B348B"/>
    <w:rsid w:val="009B404E"/>
    <w:rsid w:val="009B54C2"/>
    <w:rsid w:val="009C002E"/>
    <w:rsid w:val="009C15DA"/>
    <w:rsid w:val="009C1919"/>
    <w:rsid w:val="009C79FD"/>
    <w:rsid w:val="009C7E58"/>
    <w:rsid w:val="009C7F6D"/>
    <w:rsid w:val="009D0549"/>
    <w:rsid w:val="009D12DA"/>
    <w:rsid w:val="009D13EB"/>
    <w:rsid w:val="009D1A52"/>
    <w:rsid w:val="009D367F"/>
    <w:rsid w:val="009D5091"/>
    <w:rsid w:val="009D67DD"/>
    <w:rsid w:val="009D717E"/>
    <w:rsid w:val="009D7855"/>
    <w:rsid w:val="009E10B1"/>
    <w:rsid w:val="009E1D43"/>
    <w:rsid w:val="009E20BC"/>
    <w:rsid w:val="009E5168"/>
    <w:rsid w:val="009E5FE4"/>
    <w:rsid w:val="009E6E60"/>
    <w:rsid w:val="009F136E"/>
    <w:rsid w:val="009F1A83"/>
    <w:rsid w:val="009F52AC"/>
    <w:rsid w:val="009F7468"/>
    <w:rsid w:val="00A001C3"/>
    <w:rsid w:val="00A0143D"/>
    <w:rsid w:val="00A06A72"/>
    <w:rsid w:val="00A12584"/>
    <w:rsid w:val="00A12F94"/>
    <w:rsid w:val="00A14BA7"/>
    <w:rsid w:val="00A161C7"/>
    <w:rsid w:val="00A202AD"/>
    <w:rsid w:val="00A21A43"/>
    <w:rsid w:val="00A224B6"/>
    <w:rsid w:val="00A22DB8"/>
    <w:rsid w:val="00A2383B"/>
    <w:rsid w:val="00A2590C"/>
    <w:rsid w:val="00A25ED6"/>
    <w:rsid w:val="00A32986"/>
    <w:rsid w:val="00A32EDC"/>
    <w:rsid w:val="00A37534"/>
    <w:rsid w:val="00A37643"/>
    <w:rsid w:val="00A37A08"/>
    <w:rsid w:val="00A4046C"/>
    <w:rsid w:val="00A41A5B"/>
    <w:rsid w:val="00A42E4D"/>
    <w:rsid w:val="00A43B50"/>
    <w:rsid w:val="00A45E56"/>
    <w:rsid w:val="00A469CD"/>
    <w:rsid w:val="00A5670A"/>
    <w:rsid w:val="00A57D15"/>
    <w:rsid w:val="00A6125C"/>
    <w:rsid w:val="00A629CB"/>
    <w:rsid w:val="00A63633"/>
    <w:rsid w:val="00A6466E"/>
    <w:rsid w:val="00A64B7A"/>
    <w:rsid w:val="00A6653F"/>
    <w:rsid w:val="00A666F8"/>
    <w:rsid w:val="00A70067"/>
    <w:rsid w:val="00A71333"/>
    <w:rsid w:val="00A716FE"/>
    <w:rsid w:val="00A74F8A"/>
    <w:rsid w:val="00A76CF5"/>
    <w:rsid w:val="00A81B1C"/>
    <w:rsid w:val="00A8573B"/>
    <w:rsid w:val="00A9117F"/>
    <w:rsid w:val="00A937E8"/>
    <w:rsid w:val="00A9583C"/>
    <w:rsid w:val="00A966DA"/>
    <w:rsid w:val="00A96BD2"/>
    <w:rsid w:val="00AA0D33"/>
    <w:rsid w:val="00AA4DE6"/>
    <w:rsid w:val="00AA56D3"/>
    <w:rsid w:val="00AA5E3F"/>
    <w:rsid w:val="00AA73E9"/>
    <w:rsid w:val="00AB1460"/>
    <w:rsid w:val="00AB1CA3"/>
    <w:rsid w:val="00AB287E"/>
    <w:rsid w:val="00AB3887"/>
    <w:rsid w:val="00AB483E"/>
    <w:rsid w:val="00AB5380"/>
    <w:rsid w:val="00AB7396"/>
    <w:rsid w:val="00AB7D08"/>
    <w:rsid w:val="00AC0BE3"/>
    <w:rsid w:val="00AC113D"/>
    <w:rsid w:val="00AC2161"/>
    <w:rsid w:val="00AC3272"/>
    <w:rsid w:val="00AC48B5"/>
    <w:rsid w:val="00AC6404"/>
    <w:rsid w:val="00AC6794"/>
    <w:rsid w:val="00AD037E"/>
    <w:rsid w:val="00AD2973"/>
    <w:rsid w:val="00AD781F"/>
    <w:rsid w:val="00AE02FC"/>
    <w:rsid w:val="00AE7162"/>
    <w:rsid w:val="00AE7C99"/>
    <w:rsid w:val="00AF234A"/>
    <w:rsid w:val="00AF4139"/>
    <w:rsid w:val="00AF5041"/>
    <w:rsid w:val="00AF5D38"/>
    <w:rsid w:val="00AF7FE2"/>
    <w:rsid w:val="00B0140A"/>
    <w:rsid w:val="00B03168"/>
    <w:rsid w:val="00B04A90"/>
    <w:rsid w:val="00B060AD"/>
    <w:rsid w:val="00B06275"/>
    <w:rsid w:val="00B070C3"/>
    <w:rsid w:val="00B07589"/>
    <w:rsid w:val="00B076D9"/>
    <w:rsid w:val="00B11BE6"/>
    <w:rsid w:val="00B13C6F"/>
    <w:rsid w:val="00B149A0"/>
    <w:rsid w:val="00B14B75"/>
    <w:rsid w:val="00B160EE"/>
    <w:rsid w:val="00B23ADC"/>
    <w:rsid w:val="00B25567"/>
    <w:rsid w:val="00B26175"/>
    <w:rsid w:val="00B316B8"/>
    <w:rsid w:val="00B31792"/>
    <w:rsid w:val="00B33D37"/>
    <w:rsid w:val="00B363AF"/>
    <w:rsid w:val="00B36EAB"/>
    <w:rsid w:val="00B400D0"/>
    <w:rsid w:val="00B40340"/>
    <w:rsid w:val="00B43B04"/>
    <w:rsid w:val="00B45A1A"/>
    <w:rsid w:val="00B460DF"/>
    <w:rsid w:val="00B46340"/>
    <w:rsid w:val="00B4790F"/>
    <w:rsid w:val="00B47E64"/>
    <w:rsid w:val="00B5164D"/>
    <w:rsid w:val="00B518D4"/>
    <w:rsid w:val="00B5240D"/>
    <w:rsid w:val="00B54378"/>
    <w:rsid w:val="00B56D84"/>
    <w:rsid w:val="00B61870"/>
    <w:rsid w:val="00B62E90"/>
    <w:rsid w:val="00B67BA6"/>
    <w:rsid w:val="00B70D85"/>
    <w:rsid w:val="00B7257E"/>
    <w:rsid w:val="00B72FD0"/>
    <w:rsid w:val="00B740CD"/>
    <w:rsid w:val="00B748B0"/>
    <w:rsid w:val="00B81D67"/>
    <w:rsid w:val="00B82AD3"/>
    <w:rsid w:val="00B8311A"/>
    <w:rsid w:val="00B834F1"/>
    <w:rsid w:val="00B84935"/>
    <w:rsid w:val="00B9048D"/>
    <w:rsid w:val="00B935FF"/>
    <w:rsid w:val="00B94332"/>
    <w:rsid w:val="00BA08A5"/>
    <w:rsid w:val="00BA1F3E"/>
    <w:rsid w:val="00BA2388"/>
    <w:rsid w:val="00BA36F1"/>
    <w:rsid w:val="00BA3712"/>
    <w:rsid w:val="00BA3BCC"/>
    <w:rsid w:val="00BB04D7"/>
    <w:rsid w:val="00BB1113"/>
    <w:rsid w:val="00BB21A7"/>
    <w:rsid w:val="00BB451A"/>
    <w:rsid w:val="00BB5706"/>
    <w:rsid w:val="00BB798F"/>
    <w:rsid w:val="00BC0E12"/>
    <w:rsid w:val="00BC1558"/>
    <w:rsid w:val="00BC3678"/>
    <w:rsid w:val="00BC3F0C"/>
    <w:rsid w:val="00BC5C65"/>
    <w:rsid w:val="00BC7BEA"/>
    <w:rsid w:val="00BD0636"/>
    <w:rsid w:val="00BD1385"/>
    <w:rsid w:val="00BD178E"/>
    <w:rsid w:val="00BD1BFC"/>
    <w:rsid w:val="00BD5E8F"/>
    <w:rsid w:val="00BE0BAF"/>
    <w:rsid w:val="00BE1113"/>
    <w:rsid w:val="00BE260F"/>
    <w:rsid w:val="00BE3743"/>
    <w:rsid w:val="00BE5F1B"/>
    <w:rsid w:val="00BF0756"/>
    <w:rsid w:val="00BF0EB9"/>
    <w:rsid w:val="00BF180D"/>
    <w:rsid w:val="00BF1EFA"/>
    <w:rsid w:val="00BF20D5"/>
    <w:rsid w:val="00BF267E"/>
    <w:rsid w:val="00BF33EE"/>
    <w:rsid w:val="00BF3AE3"/>
    <w:rsid w:val="00BF4823"/>
    <w:rsid w:val="00BF48CB"/>
    <w:rsid w:val="00BF4A71"/>
    <w:rsid w:val="00BF66F1"/>
    <w:rsid w:val="00C01B5C"/>
    <w:rsid w:val="00C020CE"/>
    <w:rsid w:val="00C04021"/>
    <w:rsid w:val="00C05208"/>
    <w:rsid w:val="00C05F60"/>
    <w:rsid w:val="00C06501"/>
    <w:rsid w:val="00C11318"/>
    <w:rsid w:val="00C11DC3"/>
    <w:rsid w:val="00C12284"/>
    <w:rsid w:val="00C138C9"/>
    <w:rsid w:val="00C173D2"/>
    <w:rsid w:val="00C23484"/>
    <w:rsid w:val="00C24657"/>
    <w:rsid w:val="00C25F33"/>
    <w:rsid w:val="00C26A5F"/>
    <w:rsid w:val="00C2705D"/>
    <w:rsid w:val="00C279BC"/>
    <w:rsid w:val="00C27D79"/>
    <w:rsid w:val="00C31AD3"/>
    <w:rsid w:val="00C32EBC"/>
    <w:rsid w:val="00C341AB"/>
    <w:rsid w:val="00C36289"/>
    <w:rsid w:val="00C37486"/>
    <w:rsid w:val="00C40B98"/>
    <w:rsid w:val="00C41435"/>
    <w:rsid w:val="00C43B03"/>
    <w:rsid w:val="00C4500B"/>
    <w:rsid w:val="00C45B5F"/>
    <w:rsid w:val="00C4673A"/>
    <w:rsid w:val="00C475A1"/>
    <w:rsid w:val="00C509FF"/>
    <w:rsid w:val="00C511D1"/>
    <w:rsid w:val="00C51FC1"/>
    <w:rsid w:val="00C52A41"/>
    <w:rsid w:val="00C544F5"/>
    <w:rsid w:val="00C54A3D"/>
    <w:rsid w:val="00C55431"/>
    <w:rsid w:val="00C55638"/>
    <w:rsid w:val="00C55C2B"/>
    <w:rsid w:val="00C5667E"/>
    <w:rsid w:val="00C6204C"/>
    <w:rsid w:val="00C6252C"/>
    <w:rsid w:val="00C63ACE"/>
    <w:rsid w:val="00C63FD7"/>
    <w:rsid w:val="00C64CCF"/>
    <w:rsid w:val="00C70F53"/>
    <w:rsid w:val="00C712AA"/>
    <w:rsid w:val="00C72CD1"/>
    <w:rsid w:val="00C7300D"/>
    <w:rsid w:val="00C7387C"/>
    <w:rsid w:val="00C7527B"/>
    <w:rsid w:val="00C759E9"/>
    <w:rsid w:val="00C80622"/>
    <w:rsid w:val="00C82D23"/>
    <w:rsid w:val="00C82F4C"/>
    <w:rsid w:val="00C84FA5"/>
    <w:rsid w:val="00C859D5"/>
    <w:rsid w:val="00C906D4"/>
    <w:rsid w:val="00C906F4"/>
    <w:rsid w:val="00C918D7"/>
    <w:rsid w:val="00C93ED6"/>
    <w:rsid w:val="00C95270"/>
    <w:rsid w:val="00C96334"/>
    <w:rsid w:val="00CA1BB6"/>
    <w:rsid w:val="00CA1D7A"/>
    <w:rsid w:val="00CA1DBD"/>
    <w:rsid w:val="00CA1E79"/>
    <w:rsid w:val="00CA55E0"/>
    <w:rsid w:val="00CA5FEA"/>
    <w:rsid w:val="00CA717D"/>
    <w:rsid w:val="00CA7C13"/>
    <w:rsid w:val="00CB06B0"/>
    <w:rsid w:val="00CB0DC7"/>
    <w:rsid w:val="00CB14ED"/>
    <w:rsid w:val="00CB38CF"/>
    <w:rsid w:val="00CB5D17"/>
    <w:rsid w:val="00CC4F8C"/>
    <w:rsid w:val="00CC5C58"/>
    <w:rsid w:val="00CC6882"/>
    <w:rsid w:val="00CD2DA5"/>
    <w:rsid w:val="00CD3398"/>
    <w:rsid w:val="00CD395B"/>
    <w:rsid w:val="00CD3D5B"/>
    <w:rsid w:val="00CD4708"/>
    <w:rsid w:val="00CD4BE4"/>
    <w:rsid w:val="00CD4F14"/>
    <w:rsid w:val="00CD59A3"/>
    <w:rsid w:val="00CD5B03"/>
    <w:rsid w:val="00CD6ADC"/>
    <w:rsid w:val="00CD78A2"/>
    <w:rsid w:val="00CD78E3"/>
    <w:rsid w:val="00CE0146"/>
    <w:rsid w:val="00CE0F5F"/>
    <w:rsid w:val="00CE1D44"/>
    <w:rsid w:val="00CE47F5"/>
    <w:rsid w:val="00CE530C"/>
    <w:rsid w:val="00CF24C9"/>
    <w:rsid w:val="00CF3644"/>
    <w:rsid w:val="00CF489C"/>
    <w:rsid w:val="00CF519D"/>
    <w:rsid w:val="00CF54B1"/>
    <w:rsid w:val="00D00058"/>
    <w:rsid w:val="00D0079D"/>
    <w:rsid w:val="00D009AC"/>
    <w:rsid w:val="00D0139A"/>
    <w:rsid w:val="00D01EA8"/>
    <w:rsid w:val="00D03EEC"/>
    <w:rsid w:val="00D04753"/>
    <w:rsid w:val="00D0496F"/>
    <w:rsid w:val="00D04B87"/>
    <w:rsid w:val="00D06279"/>
    <w:rsid w:val="00D07E62"/>
    <w:rsid w:val="00D1108C"/>
    <w:rsid w:val="00D115E2"/>
    <w:rsid w:val="00D12E1C"/>
    <w:rsid w:val="00D1486E"/>
    <w:rsid w:val="00D14A14"/>
    <w:rsid w:val="00D14A86"/>
    <w:rsid w:val="00D152AA"/>
    <w:rsid w:val="00D1533A"/>
    <w:rsid w:val="00D155E3"/>
    <w:rsid w:val="00D16DB4"/>
    <w:rsid w:val="00D174EB"/>
    <w:rsid w:val="00D17DAA"/>
    <w:rsid w:val="00D20FFA"/>
    <w:rsid w:val="00D2371F"/>
    <w:rsid w:val="00D25438"/>
    <w:rsid w:val="00D25567"/>
    <w:rsid w:val="00D259C9"/>
    <w:rsid w:val="00D26021"/>
    <w:rsid w:val="00D263A6"/>
    <w:rsid w:val="00D275CF"/>
    <w:rsid w:val="00D275EB"/>
    <w:rsid w:val="00D277E7"/>
    <w:rsid w:val="00D322E6"/>
    <w:rsid w:val="00D32AE9"/>
    <w:rsid w:val="00D32EFC"/>
    <w:rsid w:val="00D34661"/>
    <w:rsid w:val="00D34FB3"/>
    <w:rsid w:val="00D378E3"/>
    <w:rsid w:val="00D4125E"/>
    <w:rsid w:val="00D41395"/>
    <w:rsid w:val="00D413AB"/>
    <w:rsid w:val="00D41B9B"/>
    <w:rsid w:val="00D461E6"/>
    <w:rsid w:val="00D50A12"/>
    <w:rsid w:val="00D50BD4"/>
    <w:rsid w:val="00D51E37"/>
    <w:rsid w:val="00D562F0"/>
    <w:rsid w:val="00D62FF1"/>
    <w:rsid w:val="00D66FC0"/>
    <w:rsid w:val="00D67226"/>
    <w:rsid w:val="00D712AB"/>
    <w:rsid w:val="00D71872"/>
    <w:rsid w:val="00D77DED"/>
    <w:rsid w:val="00D83255"/>
    <w:rsid w:val="00D8544D"/>
    <w:rsid w:val="00D867A3"/>
    <w:rsid w:val="00D86DA8"/>
    <w:rsid w:val="00D91461"/>
    <w:rsid w:val="00D92CFB"/>
    <w:rsid w:val="00D949CC"/>
    <w:rsid w:val="00D94D3E"/>
    <w:rsid w:val="00D95C98"/>
    <w:rsid w:val="00D9758B"/>
    <w:rsid w:val="00D97793"/>
    <w:rsid w:val="00DA0DA9"/>
    <w:rsid w:val="00DA428C"/>
    <w:rsid w:val="00DA449C"/>
    <w:rsid w:val="00DA4A5C"/>
    <w:rsid w:val="00DA4D30"/>
    <w:rsid w:val="00DA5615"/>
    <w:rsid w:val="00DA6F4C"/>
    <w:rsid w:val="00DA721A"/>
    <w:rsid w:val="00DB3829"/>
    <w:rsid w:val="00DB7195"/>
    <w:rsid w:val="00DC0CBA"/>
    <w:rsid w:val="00DC22E4"/>
    <w:rsid w:val="00DC3436"/>
    <w:rsid w:val="00DC5B06"/>
    <w:rsid w:val="00DC6D74"/>
    <w:rsid w:val="00DC7089"/>
    <w:rsid w:val="00DD021E"/>
    <w:rsid w:val="00DD1E5C"/>
    <w:rsid w:val="00DD431A"/>
    <w:rsid w:val="00DE333B"/>
    <w:rsid w:val="00DE388B"/>
    <w:rsid w:val="00DE4F74"/>
    <w:rsid w:val="00DE5134"/>
    <w:rsid w:val="00DE5C69"/>
    <w:rsid w:val="00DE603E"/>
    <w:rsid w:val="00DE61E4"/>
    <w:rsid w:val="00DE6F62"/>
    <w:rsid w:val="00DE7777"/>
    <w:rsid w:val="00DE797B"/>
    <w:rsid w:val="00DF348F"/>
    <w:rsid w:val="00DF45D9"/>
    <w:rsid w:val="00DF5AB8"/>
    <w:rsid w:val="00DF5B0B"/>
    <w:rsid w:val="00DF6162"/>
    <w:rsid w:val="00DF7060"/>
    <w:rsid w:val="00DF7594"/>
    <w:rsid w:val="00DF7A38"/>
    <w:rsid w:val="00E035A3"/>
    <w:rsid w:val="00E044A7"/>
    <w:rsid w:val="00E04554"/>
    <w:rsid w:val="00E05BFD"/>
    <w:rsid w:val="00E06EC4"/>
    <w:rsid w:val="00E07E5E"/>
    <w:rsid w:val="00E10CE1"/>
    <w:rsid w:val="00E11C58"/>
    <w:rsid w:val="00E165A0"/>
    <w:rsid w:val="00E16D17"/>
    <w:rsid w:val="00E179CC"/>
    <w:rsid w:val="00E20288"/>
    <w:rsid w:val="00E218D3"/>
    <w:rsid w:val="00E21F33"/>
    <w:rsid w:val="00E2337C"/>
    <w:rsid w:val="00E240B3"/>
    <w:rsid w:val="00E27094"/>
    <w:rsid w:val="00E27ED0"/>
    <w:rsid w:val="00E31266"/>
    <w:rsid w:val="00E312D2"/>
    <w:rsid w:val="00E34A0C"/>
    <w:rsid w:val="00E36657"/>
    <w:rsid w:val="00E368CA"/>
    <w:rsid w:val="00E42126"/>
    <w:rsid w:val="00E42C39"/>
    <w:rsid w:val="00E43B45"/>
    <w:rsid w:val="00E4552A"/>
    <w:rsid w:val="00E45A17"/>
    <w:rsid w:val="00E505DF"/>
    <w:rsid w:val="00E50A1F"/>
    <w:rsid w:val="00E52935"/>
    <w:rsid w:val="00E52A28"/>
    <w:rsid w:val="00E53687"/>
    <w:rsid w:val="00E53EC8"/>
    <w:rsid w:val="00E54004"/>
    <w:rsid w:val="00E619D4"/>
    <w:rsid w:val="00E653C7"/>
    <w:rsid w:val="00E65F61"/>
    <w:rsid w:val="00E66AE7"/>
    <w:rsid w:val="00E702F6"/>
    <w:rsid w:val="00E72DF3"/>
    <w:rsid w:val="00E73AD6"/>
    <w:rsid w:val="00E73D34"/>
    <w:rsid w:val="00E75828"/>
    <w:rsid w:val="00E76845"/>
    <w:rsid w:val="00E852E2"/>
    <w:rsid w:val="00E900CA"/>
    <w:rsid w:val="00E90C52"/>
    <w:rsid w:val="00E93912"/>
    <w:rsid w:val="00E9481F"/>
    <w:rsid w:val="00E94B21"/>
    <w:rsid w:val="00E96A63"/>
    <w:rsid w:val="00E96D6A"/>
    <w:rsid w:val="00E974B6"/>
    <w:rsid w:val="00E97C2C"/>
    <w:rsid w:val="00EA0B25"/>
    <w:rsid w:val="00EA27D5"/>
    <w:rsid w:val="00EA30B1"/>
    <w:rsid w:val="00EA6332"/>
    <w:rsid w:val="00EA67C2"/>
    <w:rsid w:val="00EB1E1C"/>
    <w:rsid w:val="00EB37CC"/>
    <w:rsid w:val="00EB3EDA"/>
    <w:rsid w:val="00EB466B"/>
    <w:rsid w:val="00EB4FA4"/>
    <w:rsid w:val="00EB5019"/>
    <w:rsid w:val="00EB5104"/>
    <w:rsid w:val="00EB5114"/>
    <w:rsid w:val="00EC0990"/>
    <w:rsid w:val="00EC0A38"/>
    <w:rsid w:val="00EC1B1B"/>
    <w:rsid w:val="00EC26C4"/>
    <w:rsid w:val="00EC2912"/>
    <w:rsid w:val="00EC3718"/>
    <w:rsid w:val="00ED4166"/>
    <w:rsid w:val="00ED54B3"/>
    <w:rsid w:val="00ED5954"/>
    <w:rsid w:val="00ED5ABB"/>
    <w:rsid w:val="00EE04ED"/>
    <w:rsid w:val="00EE1340"/>
    <w:rsid w:val="00EE268E"/>
    <w:rsid w:val="00EE2CC3"/>
    <w:rsid w:val="00EE33BA"/>
    <w:rsid w:val="00EE36B2"/>
    <w:rsid w:val="00EE4957"/>
    <w:rsid w:val="00EE5AB3"/>
    <w:rsid w:val="00EE6400"/>
    <w:rsid w:val="00EE7646"/>
    <w:rsid w:val="00EF0555"/>
    <w:rsid w:val="00EF1E8A"/>
    <w:rsid w:val="00EF3447"/>
    <w:rsid w:val="00EF4C3E"/>
    <w:rsid w:val="00EF7B49"/>
    <w:rsid w:val="00F04FDD"/>
    <w:rsid w:val="00F06AC2"/>
    <w:rsid w:val="00F10F31"/>
    <w:rsid w:val="00F12C35"/>
    <w:rsid w:val="00F12C90"/>
    <w:rsid w:val="00F134A4"/>
    <w:rsid w:val="00F13B2C"/>
    <w:rsid w:val="00F15074"/>
    <w:rsid w:val="00F16330"/>
    <w:rsid w:val="00F1651C"/>
    <w:rsid w:val="00F1668E"/>
    <w:rsid w:val="00F2135F"/>
    <w:rsid w:val="00F21541"/>
    <w:rsid w:val="00F2174E"/>
    <w:rsid w:val="00F22AC9"/>
    <w:rsid w:val="00F23965"/>
    <w:rsid w:val="00F25588"/>
    <w:rsid w:val="00F263EA"/>
    <w:rsid w:val="00F27AB0"/>
    <w:rsid w:val="00F30933"/>
    <w:rsid w:val="00F33319"/>
    <w:rsid w:val="00F35D91"/>
    <w:rsid w:val="00F36489"/>
    <w:rsid w:val="00F37E06"/>
    <w:rsid w:val="00F4120F"/>
    <w:rsid w:val="00F423A6"/>
    <w:rsid w:val="00F4443D"/>
    <w:rsid w:val="00F4691F"/>
    <w:rsid w:val="00F51568"/>
    <w:rsid w:val="00F54C7B"/>
    <w:rsid w:val="00F5504A"/>
    <w:rsid w:val="00F57B67"/>
    <w:rsid w:val="00F6377E"/>
    <w:rsid w:val="00F64A03"/>
    <w:rsid w:val="00F65367"/>
    <w:rsid w:val="00F677F2"/>
    <w:rsid w:val="00F75090"/>
    <w:rsid w:val="00F765D5"/>
    <w:rsid w:val="00F77E61"/>
    <w:rsid w:val="00F81399"/>
    <w:rsid w:val="00F81561"/>
    <w:rsid w:val="00F835D6"/>
    <w:rsid w:val="00F85F4D"/>
    <w:rsid w:val="00F87C2F"/>
    <w:rsid w:val="00F90362"/>
    <w:rsid w:val="00F93190"/>
    <w:rsid w:val="00F95602"/>
    <w:rsid w:val="00F970B5"/>
    <w:rsid w:val="00FA0F1D"/>
    <w:rsid w:val="00FA1C2B"/>
    <w:rsid w:val="00FA231E"/>
    <w:rsid w:val="00FA3081"/>
    <w:rsid w:val="00FA37B5"/>
    <w:rsid w:val="00FA3C62"/>
    <w:rsid w:val="00FA51FB"/>
    <w:rsid w:val="00FA54DC"/>
    <w:rsid w:val="00FB20A4"/>
    <w:rsid w:val="00FB2591"/>
    <w:rsid w:val="00FB2621"/>
    <w:rsid w:val="00FB64A9"/>
    <w:rsid w:val="00FC07BB"/>
    <w:rsid w:val="00FC0B4E"/>
    <w:rsid w:val="00FC1B34"/>
    <w:rsid w:val="00FC2672"/>
    <w:rsid w:val="00FC430D"/>
    <w:rsid w:val="00FD2010"/>
    <w:rsid w:val="00FD2681"/>
    <w:rsid w:val="00FD4C90"/>
    <w:rsid w:val="00FD645A"/>
    <w:rsid w:val="00FD7C5D"/>
    <w:rsid w:val="00FD7D2D"/>
    <w:rsid w:val="00FE124F"/>
    <w:rsid w:val="00FE1910"/>
    <w:rsid w:val="00FE2D24"/>
    <w:rsid w:val="00FE2D45"/>
    <w:rsid w:val="00FE3D80"/>
    <w:rsid w:val="00FE4422"/>
    <w:rsid w:val="00FE4ABA"/>
    <w:rsid w:val="00FE60B8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1168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iPriority="35" w:unhideWhenUsed="1" w:qFormat="1"/>
    <w:lsdException w:name="footnote reference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207811"/>
    <w:pPr>
      <w:jc w:val="both"/>
    </w:pPr>
    <w:rPr>
      <w:rFonts w:eastAsia="Times New Roman"/>
      <w:sz w:val="22"/>
      <w:szCs w:val="24"/>
      <w:lang w:val="en-GB" w:eastAsia="en-US"/>
    </w:rPr>
  </w:style>
  <w:style w:type="paragraph" w:styleId="1">
    <w:name w:val="heading 1"/>
    <w:basedOn w:val="a0"/>
    <w:next w:val="2"/>
    <w:link w:val="10"/>
    <w:qFormat/>
    <w:rsid w:val="00207811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0"/>
    <w:next w:val="a0"/>
    <w:link w:val="20"/>
    <w:qFormat/>
    <w:rsid w:val="00207811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0"/>
    <w:next w:val="a0"/>
    <w:link w:val="30"/>
    <w:qFormat/>
    <w:rsid w:val="00207811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0"/>
    <w:link w:val="40"/>
    <w:qFormat/>
    <w:rsid w:val="00207811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0"/>
    <w:next w:val="a0"/>
    <w:link w:val="50"/>
    <w:qFormat/>
    <w:rsid w:val="00207811"/>
    <w:pPr>
      <w:keepNext/>
      <w:numPr>
        <w:ilvl w:val="4"/>
        <w:numId w:val="34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0"/>
    <w:next w:val="a0"/>
    <w:link w:val="60"/>
    <w:qFormat/>
    <w:rsid w:val="00207811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0"/>
    <w:next w:val="a0"/>
    <w:link w:val="70"/>
    <w:rsid w:val="00207811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0"/>
    <w:next w:val="a0"/>
    <w:link w:val="80"/>
    <w:qFormat/>
    <w:rsid w:val="00207811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0"/>
    <w:next w:val="a0"/>
    <w:link w:val="90"/>
    <w:rsid w:val="00207811"/>
    <w:pPr>
      <w:keepNext/>
      <w:spacing w:before="100" w:beforeAutospacing="1" w:after="120"/>
      <w:outlineLvl w:val="8"/>
    </w:pPr>
    <w:rPr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7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8F669E"/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07811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BalloonTextChar1">
    <w:name w:val="Balloon Text Char1"/>
    <w:semiHidden/>
    <w:rsid w:val="00B573FE"/>
    <w:rPr>
      <w:rFonts w:ascii="Lucida Grande" w:hAnsi="Lucida Grande"/>
      <w:sz w:val="18"/>
      <w:szCs w:val="18"/>
    </w:rPr>
  </w:style>
  <w:style w:type="paragraph" w:styleId="a6">
    <w:name w:val="Body Text"/>
    <w:basedOn w:val="a0"/>
    <w:link w:val="a7"/>
    <w:rsid w:val="00207811"/>
    <w:pPr>
      <w:spacing w:before="120" w:after="120"/>
      <w:ind w:firstLine="720"/>
    </w:pPr>
    <w:rPr>
      <w:iCs/>
    </w:rPr>
  </w:style>
  <w:style w:type="paragraph" w:styleId="a8">
    <w:name w:val="footer"/>
    <w:basedOn w:val="a0"/>
    <w:link w:val="a9"/>
    <w:rsid w:val="00207811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a0"/>
    <w:link w:val="Para1Char"/>
    <w:rsid w:val="00207811"/>
    <w:pPr>
      <w:numPr>
        <w:numId w:val="35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"/>
    <w:rsid w:val="00207811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0"/>
    <w:rsid w:val="00207811"/>
    <w:pPr>
      <w:numPr>
        <w:ilvl w:val="3"/>
        <w:numId w:val="36"/>
      </w:numPr>
      <w:tabs>
        <w:tab w:val="left" w:pos="1980"/>
      </w:tabs>
      <w:spacing w:before="80" w:after="80"/>
    </w:pPr>
    <w:rPr>
      <w:szCs w:val="20"/>
    </w:rPr>
  </w:style>
  <w:style w:type="paragraph" w:styleId="aa">
    <w:name w:val="footnote text"/>
    <w:basedOn w:val="a0"/>
    <w:link w:val="ab"/>
    <w:rsid w:val="00207811"/>
    <w:pPr>
      <w:keepLines/>
      <w:spacing w:after="60"/>
      <w:ind w:firstLine="720"/>
    </w:pPr>
    <w:rPr>
      <w:sz w:val="18"/>
    </w:rPr>
  </w:style>
  <w:style w:type="character" w:styleId="ac">
    <w:name w:val="footnote reference"/>
    <w:rsid w:val="00207811"/>
    <w:rPr>
      <w:sz w:val="22"/>
      <w:u w:val="none"/>
      <w:vertAlign w:val="superscript"/>
    </w:rPr>
  </w:style>
  <w:style w:type="paragraph" w:customStyle="1" w:styleId="Cornernotation">
    <w:name w:val="Corner notation"/>
    <w:basedOn w:val="a0"/>
    <w:rsid w:val="00207811"/>
    <w:pPr>
      <w:ind w:left="170" w:right="3119" w:hanging="170"/>
      <w:jc w:val="left"/>
    </w:pPr>
  </w:style>
  <w:style w:type="paragraph" w:customStyle="1" w:styleId="para2">
    <w:name w:val="para2"/>
    <w:basedOn w:val="a0"/>
    <w:rsid w:val="003A3F1C"/>
    <w:pPr>
      <w:numPr>
        <w:numId w:val="3"/>
      </w:numPr>
      <w:tabs>
        <w:tab w:val="clear" w:pos="360"/>
      </w:tabs>
      <w:spacing w:before="120" w:after="120"/>
    </w:pPr>
    <w:rPr>
      <w:szCs w:val="20"/>
    </w:rPr>
  </w:style>
  <w:style w:type="paragraph" w:customStyle="1" w:styleId="Paranum">
    <w:name w:val="Paranum"/>
    <w:basedOn w:val="Para1"/>
    <w:rsid w:val="003A3F1C"/>
    <w:pPr>
      <w:numPr>
        <w:numId w:val="2"/>
      </w:numPr>
      <w:spacing w:line="240" w:lineRule="exact"/>
    </w:pPr>
    <w:rPr>
      <w:szCs w:val="20"/>
      <w:lang w:val="en-US"/>
    </w:rPr>
  </w:style>
  <w:style w:type="paragraph" w:styleId="ad">
    <w:name w:val="endnote text"/>
    <w:basedOn w:val="a0"/>
    <w:link w:val="ae"/>
    <w:semiHidden/>
    <w:rsid w:val="00207811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af">
    <w:name w:val="endnote reference"/>
    <w:semiHidden/>
    <w:rsid w:val="00207811"/>
    <w:rPr>
      <w:vertAlign w:val="superscript"/>
    </w:rPr>
  </w:style>
  <w:style w:type="character" w:styleId="af0">
    <w:name w:val="page number"/>
    <w:rsid w:val="00207811"/>
    <w:rPr>
      <w:rFonts w:ascii="Times New Roman" w:hAnsi="Times New Roman"/>
      <w:sz w:val="22"/>
    </w:rPr>
  </w:style>
  <w:style w:type="paragraph" w:customStyle="1" w:styleId="para4">
    <w:name w:val="para4"/>
    <w:basedOn w:val="a0"/>
    <w:rsid w:val="00207811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1"/>
    <w:rsid w:val="00207811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0"/>
    <w:rsid w:val="0020781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3"/>
    <w:next w:val="a0"/>
    <w:rsid w:val="00207811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rsid w:val="00207811"/>
    <w:pPr>
      <w:ind w:left="2127" w:hanging="1276"/>
    </w:pPr>
  </w:style>
  <w:style w:type="paragraph" w:customStyle="1" w:styleId="Heading1longmultiline">
    <w:name w:val="Heading 1 (long multiline)"/>
    <w:basedOn w:val="1"/>
    <w:rsid w:val="00207811"/>
    <w:pPr>
      <w:ind w:left="1843" w:hanging="1134"/>
      <w:jc w:val="left"/>
    </w:pPr>
  </w:style>
  <w:style w:type="paragraph" w:styleId="af1">
    <w:name w:val="Body Text Indent"/>
    <w:basedOn w:val="a0"/>
    <w:link w:val="af2"/>
    <w:rsid w:val="00207811"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a6"/>
    <w:rsid w:val="003A3F1C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a0"/>
    <w:rsid w:val="003A3F1C"/>
    <w:pPr>
      <w:spacing w:before="120" w:after="120"/>
      <w:jc w:val="center"/>
    </w:pPr>
    <w:rPr>
      <w:i/>
      <w:szCs w:val="20"/>
    </w:rPr>
  </w:style>
  <w:style w:type="paragraph" w:styleId="11">
    <w:name w:val="toc 1"/>
    <w:basedOn w:val="a0"/>
    <w:next w:val="a0"/>
    <w:autoRedefine/>
    <w:semiHidden/>
    <w:rsid w:val="00207811"/>
    <w:pPr>
      <w:ind w:left="720" w:hanging="720"/>
    </w:pPr>
    <w:rPr>
      <w:caps/>
    </w:rPr>
  </w:style>
  <w:style w:type="paragraph" w:styleId="21">
    <w:name w:val="toc 2"/>
    <w:basedOn w:val="a0"/>
    <w:next w:val="a0"/>
    <w:autoRedefine/>
    <w:semiHidden/>
    <w:rsid w:val="00207811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0"/>
    <w:next w:val="a0"/>
    <w:autoRedefine/>
    <w:semiHidden/>
    <w:rsid w:val="00207811"/>
    <w:pPr>
      <w:ind w:left="2160" w:hanging="720"/>
    </w:pPr>
  </w:style>
  <w:style w:type="paragraph" w:styleId="af3">
    <w:name w:val="header"/>
    <w:basedOn w:val="a0"/>
    <w:link w:val="af4"/>
    <w:rsid w:val="00207811"/>
    <w:pPr>
      <w:tabs>
        <w:tab w:val="center" w:pos="4320"/>
        <w:tab w:val="right" w:pos="8640"/>
      </w:tabs>
    </w:pPr>
  </w:style>
  <w:style w:type="paragraph" w:customStyle="1" w:styleId="HEADINGNOTFORTOC">
    <w:name w:val="HEADING (NOT FOR TOC)"/>
    <w:basedOn w:val="1"/>
    <w:next w:val="2"/>
    <w:rsid w:val="00207811"/>
  </w:style>
  <w:style w:type="paragraph" w:customStyle="1" w:styleId="Paragraph">
    <w:name w:val="Paragraph"/>
    <w:basedOn w:val="a0"/>
    <w:rsid w:val="003A3F1C"/>
    <w:pPr>
      <w:spacing w:before="120" w:after="120"/>
    </w:pPr>
  </w:style>
  <w:style w:type="paragraph" w:customStyle="1" w:styleId="Heading4">
    <w:name w:val="Heading4"/>
    <w:basedOn w:val="a0"/>
    <w:rsid w:val="003A3F1C"/>
    <w:pPr>
      <w:numPr>
        <w:numId w:val="1"/>
      </w:numPr>
    </w:pPr>
    <w:rPr>
      <w:b/>
      <w:i/>
      <w:iCs/>
      <w:szCs w:val="20"/>
    </w:rPr>
  </w:style>
  <w:style w:type="paragraph" w:customStyle="1" w:styleId="Activity">
    <w:name w:val="Activity"/>
    <w:basedOn w:val="a0"/>
    <w:rsid w:val="003A3F1C"/>
    <w:pPr>
      <w:numPr>
        <w:ilvl w:val="1"/>
        <w:numId w:val="5"/>
      </w:numPr>
      <w:spacing w:before="120" w:after="120"/>
    </w:pPr>
  </w:style>
  <w:style w:type="paragraph" w:styleId="32">
    <w:name w:val="Body Text Indent 3"/>
    <w:basedOn w:val="a0"/>
    <w:rsid w:val="003A3F1C"/>
    <w:pPr>
      <w:ind w:left="720"/>
      <w:jc w:val="left"/>
    </w:pPr>
    <w:rPr>
      <w:szCs w:val="20"/>
    </w:rPr>
  </w:style>
  <w:style w:type="paragraph" w:styleId="22">
    <w:name w:val="Body Text 2"/>
    <w:basedOn w:val="a0"/>
    <w:rsid w:val="003A3F1C"/>
    <w:pPr>
      <w:jc w:val="right"/>
    </w:pPr>
    <w:rPr>
      <w:szCs w:val="20"/>
    </w:rPr>
  </w:style>
  <w:style w:type="paragraph" w:customStyle="1" w:styleId="HEADING">
    <w:name w:val="HEADING"/>
    <w:basedOn w:val="a0"/>
    <w:rsid w:val="00207811"/>
    <w:pPr>
      <w:keepNext/>
      <w:spacing w:before="240" w:after="120"/>
      <w:jc w:val="center"/>
    </w:pPr>
    <w:rPr>
      <w:b/>
      <w:bCs/>
      <w:caps/>
    </w:rPr>
  </w:style>
  <w:style w:type="paragraph" w:customStyle="1" w:styleId="Heading2-center">
    <w:name w:val="Heading 2-center"/>
    <w:basedOn w:val="2"/>
    <w:rsid w:val="003A3F1C"/>
    <w:pPr>
      <w:ind w:left="1304" w:right="1134" w:hanging="340"/>
      <w:outlineLvl w:val="9"/>
    </w:pPr>
    <w:rPr>
      <w:b w:val="0"/>
      <w:i/>
      <w:caps/>
      <w:szCs w:val="28"/>
    </w:rPr>
  </w:style>
  <w:style w:type="paragraph" w:styleId="23">
    <w:name w:val="Body Text Indent 2"/>
    <w:basedOn w:val="a0"/>
    <w:rsid w:val="003A3F1C"/>
    <w:pPr>
      <w:ind w:firstLine="709"/>
    </w:pPr>
  </w:style>
  <w:style w:type="paragraph" w:customStyle="1" w:styleId="bodytextnoindent">
    <w:name w:val="body text (no indent)"/>
    <w:basedOn w:val="a0"/>
    <w:rsid w:val="003A3F1C"/>
    <w:pPr>
      <w:spacing w:before="120" w:after="120"/>
    </w:pPr>
  </w:style>
  <w:style w:type="paragraph" w:customStyle="1" w:styleId="Heading2noletter">
    <w:name w:val="Heading 2 (no letter)"/>
    <w:basedOn w:val="2"/>
    <w:rsid w:val="003A3F1C"/>
  </w:style>
  <w:style w:type="paragraph" w:customStyle="1" w:styleId="Heading4indent">
    <w:name w:val="Heading 4 indent"/>
    <w:basedOn w:val="4"/>
    <w:rsid w:val="00207811"/>
    <w:pPr>
      <w:ind w:left="720"/>
      <w:outlineLvl w:val="9"/>
    </w:pPr>
    <w:rPr>
      <w:rFonts w:ascii="Times New Roman" w:hAnsi="Times New Roman"/>
    </w:rPr>
  </w:style>
  <w:style w:type="paragraph" w:customStyle="1" w:styleId="heading-plainbold0">
    <w:name w:val="heading-plain bold"/>
    <w:basedOn w:val="1"/>
    <w:rsid w:val="003A3F1C"/>
    <w:pPr>
      <w:spacing w:before="120"/>
    </w:pPr>
    <w:rPr>
      <w:i/>
      <w:iCs/>
      <w:caps w:val="0"/>
    </w:rPr>
  </w:style>
  <w:style w:type="character" w:styleId="af5">
    <w:name w:val="Hyperlink"/>
    <w:rsid w:val="00207811"/>
    <w:rPr>
      <w:color w:val="0000FF"/>
      <w:sz w:val="18"/>
      <w:u w:val="single"/>
    </w:rPr>
  </w:style>
  <w:style w:type="paragraph" w:customStyle="1" w:styleId="aident">
    <w:name w:val="(a) ident"/>
    <w:basedOn w:val="a0"/>
    <w:rsid w:val="003A3F1C"/>
    <w:pPr>
      <w:tabs>
        <w:tab w:val="num" w:pos="1077"/>
      </w:tabs>
      <w:autoSpaceDE w:val="0"/>
      <w:autoSpaceDN w:val="0"/>
      <w:spacing w:before="120" w:after="120"/>
      <w:ind w:left="1077" w:hanging="357"/>
    </w:pPr>
    <w:rPr>
      <w:szCs w:val="18"/>
    </w:rPr>
  </w:style>
  <w:style w:type="paragraph" w:customStyle="1" w:styleId="para10">
    <w:name w:val="para1"/>
    <w:basedOn w:val="a0"/>
    <w:rsid w:val="003A3F1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US"/>
    </w:rPr>
  </w:style>
  <w:style w:type="character" w:styleId="af6">
    <w:name w:val="FollowedHyperlink"/>
    <w:rsid w:val="00207811"/>
    <w:rPr>
      <w:color w:val="800080"/>
      <w:u w:val="single"/>
    </w:rPr>
  </w:style>
  <w:style w:type="character" w:styleId="af7">
    <w:name w:val="annotation reference"/>
    <w:semiHidden/>
    <w:rsid w:val="00207811"/>
    <w:rPr>
      <w:sz w:val="16"/>
    </w:rPr>
  </w:style>
  <w:style w:type="paragraph" w:styleId="af8">
    <w:name w:val="annotation text"/>
    <w:basedOn w:val="a0"/>
    <w:link w:val="af9"/>
    <w:semiHidden/>
    <w:rsid w:val="00207811"/>
    <w:pPr>
      <w:spacing w:after="120" w:line="240" w:lineRule="exact"/>
    </w:pPr>
  </w:style>
  <w:style w:type="paragraph" w:customStyle="1" w:styleId="FOOTNOTETEX">
    <w:name w:val="FOOTNOTE TEX"/>
    <w:rsid w:val="003A3F1C"/>
    <w:pPr>
      <w:widowControl w:val="0"/>
      <w:tabs>
        <w:tab w:val="left" w:pos="-720"/>
      </w:tabs>
      <w:suppressAutoHyphens/>
    </w:pPr>
    <w:rPr>
      <w:lang w:val="en-US" w:eastAsia="en-US"/>
    </w:rPr>
  </w:style>
  <w:style w:type="character" w:styleId="afa">
    <w:name w:val="Strong"/>
    <w:qFormat/>
    <w:rsid w:val="003A3F1C"/>
    <w:rPr>
      <w:b/>
    </w:rPr>
  </w:style>
  <w:style w:type="paragraph" w:customStyle="1" w:styleId="Paraofficial">
    <w:name w:val="Para official"/>
    <w:basedOn w:val="a0"/>
    <w:rsid w:val="003A3F1C"/>
    <w:pPr>
      <w:framePr w:hSpace="187" w:vSpace="187" w:wrap="notBeside" w:vAnchor="text" w:hAnchor="text" w:y="1"/>
      <w:numPr>
        <w:numId w:val="8"/>
      </w:numPr>
      <w:spacing w:before="240" w:after="240"/>
      <w:jc w:val="left"/>
    </w:pPr>
    <w:rPr>
      <w:szCs w:val="20"/>
    </w:rPr>
  </w:style>
  <w:style w:type="paragraph" w:styleId="33">
    <w:name w:val="Body Text 3"/>
    <w:basedOn w:val="a0"/>
    <w:rsid w:val="003A3F1C"/>
    <w:rPr>
      <w:color w:val="FF0000"/>
    </w:rPr>
  </w:style>
  <w:style w:type="paragraph" w:styleId="afb">
    <w:name w:val="Normal (Web)"/>
    <w:basedOn w:val="a0"/>
    <w:rsid w:val="003A3F1C"/>
    <w:pPr>
      <w:spacing w:before="100" w:beforeAutospacing="1" w:after="100" w:afterAutospacing="1"/>
      <w:jc w:val="left"/>
    </w:pPr>
    <w:rPr>
      <w:sz w:val="24"/>
      <w:lang w:val="en-US"/>
    </w:rPr>
  </w:style>
  <w:style w:type="paragraph" w:customStyle="1" w:styleId="Numbering">
    <w:name w:val="Numbering"/>
    <w:basedOn w:val="a0"/>
    <w:rsid w:val="003A3F1C"/>
    <w:pPr>
      <w:numPr>
        <w:numId w:val="9"/>
      </w:numPr>
    </w:pPr>
    <w:rPr>
      <w:lang w:val="en-US"/>
    </w:rPr>
  </w:style>
  <w:style w:type="paragraph" w:customStyle="1" w:styleId="Para2rev">
    <w:name w:val="Para 2 (rev)"/>
    <w:basedOn w:val="a0"/>
    <w:rsid w:val="003A3F1C"/>
    <w:pPr>
      <w:tabs>
        <w:tab w:val="num" w:pos="720"/>
      </w:tabs>
      <w:spacing w:after="120"/>
      <w:ind w:firstLine="720"/>
    </w:pPr>
  </w:style>
  <w:style w:type="character" w:customStyle="1" w:styleId="CharChar2">
    <w:name w:val="Char Char2"/>
    <w:semiHidden/>
    <w:rsid w:val="003A3F1C"/>
    <w:rPr>
      <w:lang w:val="en-GB" w:eastAsia="en-US"/>
    </w:rPr>
  </w:style>
  <w:style w:type="paragraph" w:styleId="afc">
    <w:name w:val="annotation subject"/>
    <w:basedOn w:val="af8"/>
    <w:next w:val="af8"/>
    <w:semiHidden/>
    <w:rsid w:val="003A3F1C"/>
    <w:rPr>
      <w:b/>
      <w:bCs/>
    </w:rPr>
  </w:style>
  <w:style w:type="paragraph" w:styleId="a">
    <w:name w:val="List Bullet"/>
    <w:basedOn w:val="a0"/>
    <w:autoRedefine/>
    <w:rsid w:val="003A3F1C"/>
    <w:pPr>
      <w:numPr>
        <w:numId w:val="10"/>
      </w:numPr>
      <w:jc w:val="left"/>
    </w:pPr>
    <w:rPr>
      <w:sz w:val="24"/>
      <w:lang w:val="en-US"/>
    </w:rPr>
  </w:style>
  <w:style w:type="character" w:customStyle="1" w:styleId="10">
    <w:name w:val="Заголовок 1 Знак"/>
    <w:link w:val="1"/>
    <w:locked/>
    <w:rsid w:val="00207811"/>
    <w:rPr>
      <w:rFonts w:eastAsia="Times New Roman"/>
      <w:b/>
      <w:caps/>
      <w:sz w:val="22"/>
      <w:szCs w:val="24"/>
      <w:lang w:val="en-GB" w:eastAsia="en-US"/>
    </w:rPr>
  </w:style>
  <w:style w:type="character" w:customStyle="1" w:styleId="Para1Char">
    <w:name w:val="Para1 Char"/>
    <w:link w:val="Para1"/>
    <w:locked/>
    <w:rsid w:val="00207811"/>
    <w:rPr>
      <w:rFonts w:eastAsia="Times New Roman"/>
      <w:snapToGrid w:val="0"/>
      <w:sz w:val="22"/>
      <w:szCs w:val="18"/>
      <w:lang w:val="en-GB" w:eastAsia="en-US"/>
    </w:rPr>
  </w:style>
  <w:style w:type="paragraph" w:customStyle="1" w:styleId="ColorfulList-Accent11">
    <w:name w:val="Colorful List - Accent 11"/>
    <w:basedOn w:val="a0"/>
    <w:rsid w:val="00070FAC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val="en-CA"/>
    </w:rPr>
  </w:style>
  <w:style w:type="character" w:styleId="afd">
    <w:name w:val="Emphasis"/>
    <w:uiPriority w:val="20"/>
    <w:qFormat/>
    <w:rsid w:val="00C06B8D"/>
    <w:rPr>
      <w:i/>
    </w:rPr>
  </w:style>
  <w:style w:type="character" w:customStyle="1" w:styleId="CharChar3">
    <w:name w:val="Char Char3"/>
    <w:rsid w:val="004B44FA"/>
    <w:rPr>
      <w:rFonts w:ascii="Times New Roman" w:hAnsi="Times New Roman"/>
      <w:b/>
      <w:caps/>
      <w:sz w:val="24"/>
      <w:lang w:val="en-GB"/>
    </w:rPr>
  </w:style>
  <w:style w:type="character" w:customStyle="1" w:styleId="60">
    <w:name w:val="Заголовок 6 Знак"/>
    <w:link w:val="6"/>
    <w:locked/>
    <w:rsid w:val="00207811"/>
    <w:rPr>
      <w:rFonts w:eastAsia="Times New Roman"/>
      <w:sz w:val="22"/>
      <w:szCs w:val="24"/>
      <w:u w:val="single"/>
      <w:lang w:val="en-GB" w:eastAsia="en-US"/>
    </w:rPr>
  </w:style>
  <w:style w:type="paragraph" w:styleId="91">
    <w:name w:val="toc 9"/>
    <w:basedOn w:val="a0"/>
    <w:next w:val="a0"/>
    <w:autoRedefine/>
    <w:rsid w:val="00207811"/>
    <w:pPr>
      <w:spacing w:before="120" w:after="120"/>
      <w:ind w:left="1760"/>
      <w:jc w:val="left"/>
    </w:pPr>
  </w:style>
  <w:style w:type="paragraph" w:customStyle="1" w:styleId="Default">
    <w:name w:val="Default"/>
    <w:rsid w:val="00C627A3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20">
    <w:name w:val="Заголовок 2 Знак"/>
    <w:link w:val="2"/>
    <w:rsid w:val="00207811"/>
    <w:rPr>
      <w:rFonts w:eastAsia="Times New Roman"/>
      <w:b/>
      <w:bCs/>
      <w:iCs/>
      <w:sz w:val="22"/>
      <w:szCs w:val="24"/>
      <w:lang w:val="en-GB" w:eastAsia="en-US"/>
    </w:rPr>
  </w:style>
  <w:style w:type="character" w:customStyle="1" w:styleId="90">
    <w:name w:val="Заголовок 9 Знак"/>
    <w:link w:val="9"/>
    <w:rsid w:val="00207811"/>
    <w:rPr>
      <w:rFonts w:eastAsia="Times New Roman"/>
      <w:i/>
      <w:iCs/>
      <w:sz w:val="22"/>
      <w:szCs w:val="24"/>
      <w:lang w:val="en-GB" w:eastAsia="en-US"/>
    </w:rPr>
  </w:style>
  <w:style w:type="character" w:customStyle="1" w:styleId="apple-style-span">
    <w:name w:val="apple-style-span"/>
    <w:rsid w:val="0070309B"/>
  </w:style>
  <w:style w:type="character" w:customStyle="1" w:styleId="af9">
    <w:name w:val="Текст примечания Знак"/>
    <w:link w:val="af8"/>
    <w:semiHidden/>
    <w:rsid w:val="00207811"/>
    <w:rPr>
      <w:rFonts w:eastAsia="Times New Roman"/>
      <w:sz w:val="22"/>
      <w:szCs w:val="24"/>
      <w:lang w:val="en-GB" w:eastAsia="en-US"/>
    </w:rPr>
  </w:style>
  <w:style w:type="paragraph" w:customStyle="1" w:styleId="ColorfulShading-Accent11">
    <w:name w:val="Colorful Shading - Accent 11"/>
    <w:hidden/>
    <w:uiPriority w:val="99"/>
    <w:semiHidden/>
    <w:rsid w:val="00BE2DBA"/>
    <w:rPr>
      <w:sz w:val="22"/>
      <w:szCs w:val="24"/>
      <w:lang w:val="en-GB" w:eastAsia="en-US"/>
    </w:rPr>
  </w:style>
  <w:style w:type="paragraph" w:styleId="afe">
    <w:name w:val="Document Map"/>
    <w:basedOn w:val="a0"/>
    <w:semiHidden/>
    <w:rsid w:val="00464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Основной текст Знак"/>
    <w:link w:val="a6"/>
    <w:rsid w:val="00207811"/>
    <w:rPr>
      <w:rFonts w:eastAsia="Times New Roman"/>
      <w:iCs/>
      <w:sz w:val="22"/>
      <w:szCs w:val="24"/>
      <w:lang w:val="en-GB" w:eastAsia="en-US"/>
    </w:rPr>
  </w:style>
  <w:style w:type="paragraph" w:customStyle="1" w:styleId="ColorfulList-Accent12">
    <w:name w:val="Colorful List - Accent 12"/>
    <w:basedOn w:val="a0"/>
    <w:uiPriority w:val="34"/>
    <w:qFormat/>
    <w:rsid w:val="00A916A6"/>
    <w:pPr>
      <w:ind w:left="720"/>
    </w:pPr>
  </w:style>
  <w:style w:type="character" w:customStyle="1" w:styleId="hps">
    <w:name w:val="hps"/>
    <w:rsid w:val="002205A4"/>
  </w:style>
  <w:style w:type="table" w:styleId="aff">
    <w:name w:val="Table Grid"/>
    <w:basedOn w:val="a2"/>
    <w:uiPriority w:val="59"/>
    <w:rsid w:val="00207811"/>
    <w:rPr>
      <w:rFonts w:ascii="Cambria" w:eastAsia="MS Mincho" w:hAnsi="Cambria"/>
      <w:sz w:val="24"/>
      <w:szCs w:val="24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Para1Before0pt">
    <w:name w:val="Style Para1 + Before:  0 pt"/>
    <w:basedOn w:val="Para1"/>
    <w:rsid w:val="00E954F6"/>
    <w:rPr>
      <w:snapToGrid/>
      <w:szCs w:val="20"/>
    </w:rPr>
  </w:style>
  <w:style w:type="paragraph" w:customStyle="1" w:styleId="Para40">
    <w:name w:val="Para4"/>
    <w:basedOn w:val="Para3"/>
    <w:rsid w:val="00CA5B5A"/>
    <w:pPr>
      <w:numPr>
        <w:ilvl w:val="0"/>
        <w:numId w:val="0"/>
      </w:numPr>
      <w:tabs>
        <w:tab w:val="left" w:pos="2552"/>
        <w:tab w:val="num" w:pos="2880"/>
      </w:tabs>
      <w:ind w:left="2880" w:hanging="360"/>
    </w:pPr>
  </w:style>
  <w:style w:type="character" w:customStyle="1" w:styleId="ab">
    <w:name w:val="Текст сноски Знак"/>
    <w:link w:val="aa"/>
    <w:rsid w:val="00207811"/>
    <w:rPr>
      <w:rFonts w:eastAsia="Times New Roman"/>
      <w:sz w:val="18"/>
      <w:szCs w:val="24"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C85B1D"/>
    <w:rPr>
      <w:sz w:val="22"/>
      <w:szCs w:val="24"/>
      <w:lang w:val="en-GB" w:eastAsia="en-US"/>
    </w:rPr>
  </w:style>
  <w:style w:type="paragraph" w:customStyle="1" w:styleId="Quotationtextindented">
    <w:name w:val="Quotation text (indented)"/>
    <w:basedOn w:val="a0"/>
    <w:qFormat/>
    <w:rsid w:val="00207811"/>
    <w:pPr>
      <w:spacing w:before="120" w:after="120"/>
      <w:ind w:left="720" w:right="720"/>
    </w:pPr>
    <w:rPr>
      <w:bCs/>
    </w:rPr>
  </w:style>
  <w:style w:type="paragraph" w:customStyle="1" w:styleId="Para1-Annex">
    <w:name w:val="Para1-Annex"/>
    <w:basedOn w:val="a0"/>
    <w:rsid w:val="005C40AE"/>
    <w:pPr>
      <w:numPr>
        <w:numId w:val="12"/>
      </w:numPr>
      <w:spacing w:before="120" w:after="120"/>
    </w:pPr>
  </w:style>
  <w:style w:type="character" w:customStyle="1" w:styleId="StyleFootnoteReferenceNounderlineSuperscriptKernat10pt">
    <w:name w:val="Style Footnote Reference + No underline Superscript Kern at 10 pt"/>
    <w:rsid w:val="001759B1"/>
    <w:rPr>
      <w:kern w:val="20"/>
      <w:sz w:val="22"/>
      <w:u w:val="none"/>
      <w:vertAlign w:val="superscript"/>
    </w:rPr>
  </w:style>
  <w:style w:type="paragraph" w:customStyle="1" w:styleId="LightList-Accent31">
    <w:name w:val="Light List - Accent 31"/>
    <w:hidden/>
    <w:rsid w:val="001C7BA9"/>
    <w:rPr>
      <w:sz w:val="22"/>
      <w:szCs w:val="24"/>
      <w:lang w:val="en-GB" w:eastAsia="en-US"/>
    </w:rPr>
  </w:style>
  <w:style w:type="character" w:styleId="HTML">
    <w:name w:val="HTML Variable"/>
    <w:uiPriority w:val="99"/>
    <w:unhideWhenUsed/>
    <w:rsid w:val="00094767"/>
    <w:rPr>
      <w:i/>
      <w:iCs/>
    </w:rPr>
  </w:style>
  <w:style w:type="numbering" w:styleId="111111">
    <w:name w:val="Outline List 2"/>
    <w:basedOn w:val="a3"/>
    <w:rsid w:val="00D41B9B"/>
    <w:pPr>
      <w:numPr>
        <w:numId w:val="13"/>
      </w:numPr>
    </w:pPr>
  </w:style>
  <w:style w:type="paragraph" w:customStyle="1" w:styleId="Corpo">
    <w:name w:val="Corpo"/>
    <w:rsid w:val="000B5BE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aff0">
    <w:name w:val="Plain Text"/>
    <w:basedOn w:val="a0"/>
    <w:link w:val="aff1"/>
    <w:uiPriority w:val="99"/>
    <w:rsid w:val="000B5BE5"/>
  </w:style>
  <w:style w:type="character" w:customStyle="1" w:styleId="aff1">
    <w:name w:val="Текст Знак"/>
    <w:link w:val="aff0"/>
    <w:uiPriority w:val="99"/>
    <w:rsid w:val="000B5BE5"/>
    <w:rPr>
      <w:sz w:val="22"/>
      <w:szCs w:val="24"/>
      <w:lang w:val="en-GB" w:eastAsia="en-US"/>
    </w:rPr>
  </w:style>
  <w:style w:type="character" w:customStyle="1" w:styleId="a9">
    <w:name w:val="Нижний колонтитул Знак"/>
    <w:link w:val="a8"/>
    <w:rsid w:val="00207811"/>
    <w:rPr>
      <w:rFonts w:eastAsia="Times New Roman"/>
      <w:sz w:val="22"/>
      <w:szCs w:val="24"/>
      <w:lang w:val="en-GB" w:eastAsia="en-US"/>
    </w:rPr>
  </w:style>
  <w:style w:type="character" w:customStyle="1" w:styleId="af4">
    <w:name w:val="Верхний колонтитул Знак"/>
    <w:link w:val="af3"/>
    <w:rsid w:val="00207811"/>
    <w:rPr>
      <w:rFonts w:eastAsia="Times New Roman"/>
      <w:sz w:val="22"/>
      <w:szCs w:val="24"/>
      <w:lang w:val="en-GB" w:eastAsia="en-US"/>
    </w:rPr>
  </w:style>
  <w:style w:type="paragraph" w:customStyle="1" w:styleId="MediumList2-Accent21">
    <w:name w:val="Medium List 2 - Accent 21"/>
    <w:hidden/>
    <w:rsid w:val="00AE7162"/>
    <w:rPr>
      <w:sz w:val="22"/>
      <w:szCs w:val="24"/>
      <w:lang w:val="en-GB" w:eastAsia="en-US"/>
    </w:rPr>
  </w:style>
  <w:style w:type="paragraph" w:customStyle="1" w:styleId="ColorfulShading-Accent12">
    <w:name w:val="Colorful Shading - Accent 12"/>
    <w:hidden/>
    <w:rsid w:val="00766532"/>
    <w:rPr>
      <w:sz w:val="22"/>
      <w:szCs w:val="24"/>
      <w:lang w:val="en-GB" w:eastAsia="en-US"/>
    </w:rPr>
  </w:style>
  <w:style w:type="table" w:customStyle="1" w:styleId="TableGrid1">
    <w:name w:val="Table Grid1"/>
    <w:basedOn w:val="a2"/>
    <w:next w:val="aff"/>
    <w:uiPriority w:val="59"/>
    <w:rsid w:val="00D322E6"/>
    <w:rPr>
      <w:rFonts w:ascii="Cambria" w:eastAsia="MS Mincho" w:hAnsi="Cambria" w:cs="Arial"/>
      <w:sz w:val="24"/>
      <w:szCs w:val="24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D322E6"/>
    <w:rPr>
      <w:color w:val="605E5C"/>
      <w:shd w:val="clear" w:color="auto" w:fill="E1DFDD"/>
    </w:rPr>
  </w:style>
  <w:style w:type="character" w:customStyle="1" w:styleId="af2">
    <w:name w:val="Основной текст с отступом Знак"/>
    <w:link w:val="af1"/>
    <w:rsid w:val="00207811"/>
    <w:rPr>
      <w:rFonts w:eastAsia="Times New Roman"/>
      <w:sz w:val="22"/>
      <w:szCs w:val="24"/>
      <w:lang w:val="en-GB" w:eastAsia="en-US"/>
    </w:rPr>
  </w:style>
  <w:style w:type="paragraph" w:styleId="aff2">
    <w:name w:val="caption"/>
    <w:basedOn w:val="a0"/>
    <w:next w:val="a0"/>
    <w:uiPriority w:val="35"/>
    <w:unhideWhenUsed/>
    <w:qFormat/>
    <w:rsid w:val="00207811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a0"/>
    <w:rsid w:val="00207811"/>
    <w:pPr>
      <w:keepLines/>
      <w:numPr>
        <w:numId w:val="33"/>
      </w:numPr>
      <w:spacing w:after="120"/>
    </w:pPr>
    <w:rPr>
      <w:rFonts w:cs="Angsana New"/>
    </w:rPr>
  </w:style>
  <w:style w:type="paragraph" w:customStyle="1" w:styleId="CBD-Doc-Type">
    <w:name w:val="CBD-Doc-Type"/>
    <w:basedOn w:val="a0"/>
    <w:rsid w:val="00207811"/>
    <w:pPr>
      <w:keepLines/>
      <w:spacing w:before="240" w:after="120"/>
    </w:pPr>
    <w:rPr>
      <w:rFonts w:cs="Angsana New"/>
      <w:b/>
      <w:i/>
      <w:sz w:val="24"/>
    </w:rPr>
  </w:style>
  <w:style w:type="character" w:customStyle="1" w:styleId="ae">
    <w:name w:val="Текст концевой сноски Знак"/>
    <w:link w:val="ad"/>
    <w:semiHidden/>
    <w:rsid w:val="00207811"/>
    <w:rPr>
      <w:rFonts w:ascii="Courier New" w:eastAsia="Times New Roman" w:hAnsi="Courier New"/>
      <w:sz w:val="22"/>
      <w:szCs w:val="24"/>
      <w:lang w:val="en-GB" w:eastAsia="en-US"/>
    </w:rPr>
  </w:style>
  <w:style w:type="character" w:customStyle="1" w:styleId="30">
    <w:name w:val="Заголовок 3 Знак"/>
    <w:link w:val="3"/>
    <w:rsid w:val="00207811"/>
    <w:rPr>
      <w:rFonts w:eastAsia="Times New Roman"/>
      <w:i/>
      <w:iCs/>
      <w:sz w:val="22"/>
      <w:szCs w:val="24"/>
      <w:lang w:val="en-GB" w:eastAsia="en-US"/>
    </w:rPr>
  </w:style>
  <w:style w:type="paragraph" w:customStyle="1" w:styleId="heading2notforTOC">
    <w:name w:val="heading 2 not for TOC"/>
    <w:basedOn w:val="3"/>
    <w:rsid w:val="00207811"/>
  </w:style>
  <w:style w:type="character" w:customStyle="1" w:styleId="40">
    <w:name w:val="Заголовок 4 Знак"/>
    <w:link w:val="4"/>
    <w:rsid w:val="00207811"/>
    <w:rPr>
      <w:rFonts w:ascii="Times New Roman Bold" w:eastAsia="Arial Unicode MS" w:hAnsi="Times New Roman Bold" w:cs="Arial"/>
      <w:b/>
      <w:bCs/>
      <w:i/>
      <w:sz w:val="22"/>
      <w:szCs w:val="24"/>
      <w:lang w:val="en-GB" w:eastAsia="en-US"/>
    </w:rPr>
  </w:style>
  <w:style w:type="character" w:customStyle="1" w:styleId="50">
    <w:name w:val="Заголовок 5 Знак"/>
    <w:link w:val="5"/>
    <w:rsid w:val="00207811"/>
    <w:rPr>
      <w:rFonts w:eastAsia="Times New Roman"/>
      <w:bCs/>
      <w:i/>
      <w:sz w:val="22"/>
      <w:szCs w:val="26"/>
      <w:lang w:eastAsia="en-US"/>
    </w:rPr>
  </w:style>
  <w:style w:type="character" w:customStyle="1" w:styleId="70">
    <w:name w:val="Заголовок 7 Знак"/>
    <w:link w:val="7"/>
    <w:rsid w:val="00207811"/>
    <w:rPr>
      <w:rFonts w:ascii="Univers" w:eastAsia="Times New Roman" w:hAnsi="Univers"/>
      <w:b/>
      <w:sz w:val="28"/>
      <w:szCs w:val="24"/>
      <w:lang w:val="en-GB" w:eastAsia="en-US"/>
    </w:rPr>
  </w:style>
  <w:style w:type="character" w:customStyle="1" w:styleId="80">
    <w:name w:val="Заголовок 8 Знак"/>
    <w:link w:val="8"/>
    <w:rsid w:val="00207811"/>
    <w:rPr>
      <w:rFonts w:ascii="Univers" w:eastAsia="Times New Roman" w:hAnsi="Univers"/>
      <w:b/>
      <w:sz w:val="32"/>
      <w:szCs w:val="24"/>
      <w:lang w:val="en-GB" w:eastAsia="en-US"/>
    </w:rPr>
  </w:style>
  <w:style w:type="paragraph" w:styleId="aff3">
    <w:name w:val="List Paragraph"/>
    <w:basedOn w:val="a0"/>
    <w:uiPriority w:val="34"/>
    <w:qFormat/>
    <w:rsid w:val="00207811"/>
    <w:pPr>
      <w:ind w:left="720"/>
      <w:contextualSpacing/>
    </w:pPr>
  </w:style>
  <w:style w:type="paragraph" w:customStyle="1" w:styleId="meetingname">
    <w:name w:val="meeting name"/>
    <w:basedOn w:val="a0"/>
    <w:qFormat/>
    <w:rsid w:val="00207811"/>
    <w:pPr>
      <w:ind w:left="142" w:right="4218" w:hanging="142"/>
    </w:pPr>
    <w:rPr>
      <w:caps/>
      <w:szCs w:val="22"/>
    </w:rPr>
  </w:style>
  <w:style w:type="paragraph" w:customStyle="1" w:styleId="Para-decision">
    <w:name w:val="Para-decision"/>
    <w:basedOn w:val="a0"/>
    <w:rsid w:val="00207811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aff4">
    <w:name w:val="Placeholder Text"/>
    <w:uiPriority w:val="99"/>
    <w:rsid w:val="00207811"/>
    <w:rPr>
      <w:color w:val="808080"/>
    </w:rPr>
  </w:style>
  <w:style w:type="paragraph" w:customStyle="1" w:styleId="recommendationheader">
    <w:name w:val="recommendation header"/>
    <w:basedOn w:val="2"/>
    <w:qFormat/>
    <w:rsid w:val="00207811"/>
  </w:style>
  <w:style w:type="paragraph" w:customStyle="1" w:styleId="recommendationheaderlong">
    <w:name w:val="recommendation header long"/>
    <w:basedOn w:val="Heading2longmultiline"/>
    <w:qFormat/>
    <w:rsid w:val="00207811"/>
  </w:style>
  <w:style w:type="paragraph" w:customStyle="1" w:styleId="reference">
    <w:name w:val="reference"/>
    <w:basedOn w:val="9"/>
    <w:qFormat/>
    <w:rsid w:val="00207811"/>
    <w:rPr>
      <w:i w:val="0"/>
      <w:sz w:val="18"/>
    </w:rPr>
  </w:style>
  <w:style w:type="character" w:customStyle="1" w:styleId="StyleFootnoteReferenceNounderline">
    <w:name w:val="Style Footnote Reference + No underline"/>
    <w:rsid w:val="00207811"/>
    <w:rPr>
      <w:sz w:val="18"/>
      <w:u w:val="none"/>
      <w:vertAlign w:val="baseline"/>
    </w:rPr>
  </w:style>
  <w:style w:type="paragraph" w:customStyle="1" w:styleId="Style1">
    <w:name w:val="Style1"/>
    <w:basedOn w:val="2"/>
    <w:qFormat/>
    <w:rsid w:val="00207811"/>
    <w:rPr>
      <w:i/>
    </w:rPr>
  </w:style>
  <w:style w:type="paragraph" w:styleId="aff5">
    <w:name w:val="Subtitle"/>
    <w:basedOn w:val="a0"/>
    <w:next w:val="a0"/>
    <w:link w:val="aff6"/>
    <w:uiPriority w:val="11"/>
    <w:qFormat/>
    <w:rsid w:val="00207811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</w:rPr>
  </w:style>
  <w:style w:type="character" w:customStyle="1" w:styleId="aff6">
    <w:name w:val="Подзаголовок Знак"/>
    <w:link w:val="aff5"/>
    <w:uiPriority w:val="11"/>
    <w:rsid w:val="00207811"/>
    <w:rPr>
      <w:rFonts w:ascii="Calibri" w:eastAsia="MS Gothic" w:hAnsi="Calibri"/>
      <w:i/>
      <w:iCs/>
      <w:color w:val="4F81BD"/>
      <w:spacing w:val="15"/>
      <w:sz w:val="24"/>
      <w:szCs w:val="24"/>
      <w:lang w:val="en-GB" w:eastAsia="en-US"/>
    </w:rPr>
  </w:style>
  <w:style w:type="paragraph" w:customStyle="1" w:styleId="tabletitle">
    <w:name w:val="table title"/>
    <w:basedOn w:val="2"/>
    <w:qFormat/>
    <w:rsid w:val="00207811"/>
    <w:pPr>
      <w:jc w:val="left"/>
      <w:outlineLvl w:val="9"/>
    </w:pPr>
    <w:rPr>
      <w:i/>
    </w:rPr>
  </w:style>
  <w:style w:type="paragraph" w:styleId="aff7">
    <w:name w:val="Title"/>
    <w:basedOn w:val="a0"/>
    <w:next w:val="a0"/>
    <w:link w:val="aff8"/>
    <w:uiPriority w:val="10"/>
    <w:qFormat/>
    <w:rsid w:val="00207811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ff8">
    <w:name w:val="Название Знак"/>
    <w:link w:val="aff7"/>
    <w:uiPriority w:val="10"/>
    <w:rsid w:val="00207811"/>
    <w:rPr>
      <w:rFonts w:ascii="Calibri" w:eastAsia="MS Gothic" w:hAnsi="Calibri"/>
      <w:color w:val="17365D"/>
      <w:spacing w:val="5"/>
      <w:kern w:val="28"/>
      <w:sz w:val="52"/>
      <w:szCs w:val="52"/>
      <w:lang w:val="en-GB" w:eastAsia="en-US"/>
    </w:rPr>
  </w:style>
  <w:style w:type="paragraph" w:styleId="aff9">
    <w:name w:val="toa heading"/>
    <w:basedOn w:val="a0"/>
    <w:next w:val="a0"/>
    <w:rsid w:val="00207811"/>
    <w:pPr>
      <w:spacing w:before="120"/>
    </w:pPr>
    <w:rPr>
      <w:rFonts w:cs="Arial"/>
      <w:b/>
      <w:bCs/>
      <w:sz w:val="24"/>
    </w:rPr>
  </w:style>
  <w:style w:type="paragraph" w:styleId="41">
    <w:name w:val="toc 4"/>
    <w:basedOn w:val="a0"/>
    <w:next w:val="a0"/>
    <w:autoRedefine/>
    <w:rsid w:val="00207811"/>
    <w:pPr>
      <w:spacing w:before="120" w:after="120"/>
      <w:ind w:left="660"/>
      <w:jc w:val="left"/>
    </w:pPr>
  </w:style>
  <w:style w:type="paragraph" w:styleId="51">
    <w:name w:val="toc 5"/>
    <w:basedOn w:val="a0"/>
    <w:next w:val="a0"/>
    <w:autoRedefine/>
    <w:rsid w:val="00207811"/>
    <w:pPr>
      <w:spacing w:before="120" w:after="120"/>
      <w:ind w:left="880"/>
      <w:jc w:val="left"/>
    </w:pPr>
  </w:style>
  <w:style w:type="paragraph" w:styleId="61">
    <w:name w:val="toc 6"/>
    <w:basedOn w:val="a0"/>
    <w:next w:val="a0"/>
    <w:autoRedefine/>
    <w:rsid w:val="00207811"/>
    <w:pPr>
      <w:spacing w:before="120" w:after="120"/>
      <w:ind w:left="1100"/>
      <w:jc w:val="left"/>
    </w:pPr>
  </w:style>
  <w:style w:type="paragraph" w:styleId="71">
    <w:name w:val="toc 7"/>
    <w:basedOn w:val="a0"/>
    <w:next w:val="a0"/>
    <w:autoRedefine/>
    <w:rsid w:val="00207811"/>
    <w:pPr>
      <w:spacing w:before="120" w:after="120"/>
      <w:ind w:left="1320"/>
      <w:jc w:val="left"/>
    </w:pPr>
  </w:style>
  <w:style w:type="paragraph" w:styleId="81">
    <w:name w:val="toc 8"/>
    <w:basedOn w:val="a0"/>
    <w:next w:val="a0"/>
    <w:autoRedefine/>
    <w:rsid w:val="00207811"/>
    <w:pPr>
      <w:spacing w:before="120" w:after="120"/>
      <w:ind w:left="1540"/>
      <w:jc w:val="left"/>
    </w:pPr>
  </w:style>
  <w:style w:type="paragraph" w:styleId="affa">
    <w:name w:val="Revision"/>
    <w:hidden/>
    <w:rsid w:val="00C45B5F"/>
    <w:rPr>
      <w:rFonts w:eastAsia="Times New Roman"/>
      <w:sz w:val="22"/>
      <w:szCs w:val="24"/>
      <w:lang w:val="en-GB" w:eastAsia="en-US"/>
    </w:rPr>
  </w:style>
  <w:style w:type="table" w:customStyle="1" w:styleId="TableGrid11">
    <w:name w:val="Table Grid11"/>
    <w:basedOn w:val="a2"/>
    <w:next w:val="aff"/>
    <w:uiPriority w:val="59"/>
    <w:rsid w:val="00991491"/>
    <w:rPr>
      <w:rFonts w:ascii="Calibri" w:eastAsia="DengXian" w:hAnsi="Calibri"/>
      <w:sz w:val="24"/>
      <w:szCs w:val="24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iPriority="35" w:unhideWhenUsed="1" w:qFormat="1"/>
    <w:lsdException w:name="footnote reference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207811"/>
    <w:pPr>
      <w:jc w:val="both"/>
    </w:pPr>
    <w:rPr>
      <w:rFonts w:eastAsia="Times New Roman"/>
      <w:sz w:val="22"/>
      <w:szCs w:val="24"/>
      <w:lang w:val="en-GB" w:eastAsia="en-US"/>
    </w:rPr>
  </w:style>
  <w:style w:type="paragraph" w:styleId="1">
    <w:name w:val="heading 1"/>
    <w:basedOn w:val="a0"/>
    <w:next w:val="2"/>
    <w:link w:val="10"/>
    <w:qFormat/>
    <w:rsid w:val="00207811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0"/>
    <w:next w:val="a0"/>
    <w:link w:val="20"/>
    <w:qFormat/>
    <w:rsid w:val="00207811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0"/>
    <w:next w:val="a0"/>
    <w:link w:val="30"/>
    <w:qFormat/>
    <w:rsid w:val="00207811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0"/>
    <w:link w:val="40"/>
    <w:qFormat/>
    <w:rsid w:val="00207811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0"/>
    <w:next w:val="a0"/>
    <w:link w:val="50"/>
    <w:qFormat/>
    <w:rsid w:val="00207811"/>
    <w:pPr>
      <w:keepNext/>
      <w:numPr>
        <w:ilvl w:val="4"/>
        <w:numId w:val="34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0"/>
    <w:next w:val="a0"/>
    <w:link w:val="60"/>
    <w:qFormat/>
    <w:rsid w:val="00207811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0"/>
    <w:next w:val="a0"/>
    <w:link w:val="70"/>
    <w:rsid w:val="00207811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0"/>
    <w:next w:val="a0"/>
    <w:link w:val="80"/>
    <w:qFormat/>
    <w:rsid w:val="00207811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0"/>
    <w:next w:val="a0"/>
    <w:link w:val="90"/>
    <w:rsid w:val="00207811"/>
    <w:pPr>
      <w:keepNext/>
      <w:spacing w:before="100" w:beforeAutospacing="1" w:after="120"/>
      <w:outlineLvl w:val="8"/>
    </w:pPr>
    <w:rPr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7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8F669E"/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07811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BalloonTextChar1">
    <w:name w:val="Balloon Text Char1"/>
    <w:semiHidden/>
    <w:rsid w:val="00B573FE"/>
    <w:rPr>
      <w:rFonts w:ascii="Lucida Grande" w:hAnsi="Lucida Grande"/>
      <w:sz w:val="18"/>
      <w:szCs w:val="18"/>
    </w:rPr>
  </w:style>
  <w:style w:type="paragraph" w:styleId="a6">
    <w:name w:val="Body Text"/>
    <w:basedOn w:val="a0"/>
    <w:link w:val="a7"/>
    <w:rsid w:val="00207811"/>
    <w:pPr>
      <w:spacing w:before="120" w:after="120"/>
      <w:ind w:firstLine="720"/>
    </w:pPr>
    <w:rPr>
      <w:iCs/>
    </w:rPr>
  </w:style>
  <w:style w:type="paragraph" w:styleId="a8">
    <w:name w:val="footer"/>
    <w:basedOn w:val="a0"/>
    <w:link w:val="a9"/>
    <w:rsid w:val="00207811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a0"/>
    <w:link w:val="Para1Char"/>
    <w:rsid w:val="00207811"/>
    <w:pPr>
      <w:numPr>
        <w:numId w:val="35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"/>
    <w:rsid w:val="00207811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0"/>
    <w:rsid w:val="00207811"/>
    <w:pPr>
      <w:numPr>
        <w:ilvl w:val="3"/>
        <w:numId w:val="36"/>
      </w:numPr>
      <w:tabs>
        <w:tab w:val="left" w:pos="1980"/>
      </w:tabs>
      <w:spacing w:before="80" w:after="80"/>
    </w:pPr>
    <w:rPr>
      <w:szCs w:val="20"/>
    </w:rPr>
  </w:style>
  <w:style w:type="paragraph" w:styleId="aa">
    <w:name w:val="footnote text"/>
    <w:basedOn w:val="a0"/>
    <w:link w:val="ab"/>
    <w:rsid w:val="00207811"/>
    <w:pPr>
      <w:keepLines/>
      <w:spacing w:after="60"/>
      <w:ind w:firstLine="720"/>
    </w:pPr>
    <w:rPr>
      <w:sz w:val="18"/>
    </w:rPr>
  </w:style>
  <w:style w:type="character" w:styleId="ac">
    <w:name w:val="footnote reference"/>
    <w:rsid w:val="00207811"/>
    <w:rPr>
      <w:sz w:val="22"/>
      <w:u w:val="none"/>
      <w:vertAlign w:val="superscript"/>
    </w:rPr>
  </w:style>
  <w:style w:type="paragraph" w:customStyle="1" w:styleId="Cornernotation">
    <w:name w:val="Corner notation"/>
    <w:basedOn w:val="a0"/>
    <w:rsid w:val="00207811"/>
    <w:pPr>
      <w:ind w:left="170" w:right="3119" w:hanging="170"/>
      <w:jc w:val="left"/>
    </w:pPr>
  </w:style>
  <w:style w:type="paragraph" w:customStyle="1" w:styleId="para2">
    <w:name w:val="para2"/>
    <w:basedOn w:val="a0"/>
    <w:rsid w:val="003A3F1C"/>
    <w:pPr>
      <w:numPr>
        <w:numId w:val="3"/>
      </w:numPr>
      <w:tabs>
        <w:tab w:val="clear" w:pos="360"/>
      </w:tabs>
      <w:spacing w:before="120" w:after="120"/>
    </w:pPr>
    <w:rPr>
      <w:szCs w:val="20"/>
    </w:rPr>
  </w:style>
  <w:style w:type="paragraph" w:customStyle="1" w:styleId="Paranum">
    <w:name w:val="Paranum"/>
    <w:basedOn w:val="Para1"/>
    <w:rsid w:val="003A3F1C"/>
    <w:pPr>
      <w:numPr>
        <w:numId w:val="2"/>
      </w:numPr>
      <w:spacing w:line="240" w:lineRule="exact"/>
    </w:pPr>
    <w:rPr>
      <w:szCs w:val="20"/>
      <w:lang w:val="en-US"/>
    </w:rPr>
  </w:style>
  <w:style w:type="paragraph" w:styleId="ad">
    <w:name w:val="endnote text"/>
    <w:basedOn w:val="a0"/>
    <w:link w:val="ae"/>
    <w:semiHidden/>
    <w:rsid w:val="00207811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af">
    <w:name w:val="endnote reference"/>
    <w:semiHidden/>
    <w:rsid w:val="00207811"/>
    <w:rPr>
      <w:vertAlign w:val="superscript"/>
    </w:rPr>
  </w:style>
  <w:style w:type="character" w:styleId="af0">
    <w:name w:val="page number"/>
    <w:rsid w:val="00207811"/>
    <w:rPr>
      <w:rFonts w:ascii="Times New Roman" w:hAnsi="Times New Roman"/>
      <w:sz w:val="22"/>
    </w:rPr>
  </w:style>
  <w:style w:type="paragraph" w:customStyle="1" w:styleId="para4">
    <w:name w:val="para4"/>
    <w:basedOn w:val="a0"/>
    <w:rsid w:val="00207811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1"/>
    <w:rsid w:val="00207811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0"/>
    <w:rsid w:val="0020781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3"/>
    <w:next w:val="a0"/>
    <w:rsid w:val="00207811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rsid w:val="00207811"/>
    <w:pPr>
      <w:ind w:left="2127" w:hanging="1276"/>
    </w:pPr>
  </w:style>
  <w:style w:type="paragraph" w:customStyle="1" w:styleId="Heading1longmultiline">
    <w:name w:val="Heading 1 (long multiline)"/>
    <w:basedOn w:val="1"/>
    <w:rsid w:val="00207811"/>
    <w:pPr>
      <w:ind w:left="1843" w:hanging="1134"/>
      <w:jc w:val="left"/>
    </w:pPr>
  </w:style>
  <w:style w:type="paragraph" w:styleId="af1">
    <w:name w:val="Body Text Indent"/>
    <w:basedOn w:val="a0"/>
    <w:link w:val="af2"/>
    <w:rsid w:val="00207811"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a6"/>
    <w:rsid w:val="003A3F1C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a0"/>
    <w:rsid w:val="003A3F1C"/>
    <w:pPr>
      <w:spacing w:before="120" w:after="120"/>
      <w:jc w:val="center"/>
    </w:pPr>
    <w:rPr>
      <w:i/>
      <w:szCs w:val="20"/>
    </w:rPr>
  </w:style>
  <w:style w:type="paragraph" w:styleId="11">
    <w:name w:val="toc 1"/>
    <w:basedOn w:val="a0"/>
    <w:next w:val="a0"/>
    <w:autoRedefine/>
    <w:semiHidden/>
    <w:rsid w:val="00207811"/>
    <w:pPr>
      <w:ind w:left="720" w:hanging="720"/>
    </w:pPr>
    <w:rPr>
      <w:caps/>
    </w:rPr>
  </w:style>
  <w:style w:type="paragraph" w:styleId="21">
    <w:name w:val="toc 2"/>
    <w:basedOn w:val="a0"/>
    <w:next w:val="a0"/>
    <w:autoRedefine/>
    <w:semiHidden/>
    <w:rsid w:val="00207811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0"/>
    <w:next w:val="a0"/>
    <w:autoRedefine/>
    <w:semiHidden/>
    <w:rsid w:val="00207811"/>
    <w:pPr>
      <w:ind w:left="2160" w:hanging="720"/>
    </w:pPr>
  </w:style>
  <w:style w:type="paragraph" w:styleId="af3">
    <w:name w:val="header"/>
    <w:basedOn w:val="a0"/>
    <w:link w:val="af4"/>
    <w:rsid w:val="00207811"/>
    <w:pPr>
      <w:tabs>
        <w:tab w:val="center" w:pos="4320"/>
        <w:tab w:val="right" w:pos="8640"/>
      </w:tabs>
    </w:pPr>
  </w:style>
  <w:style w:type="paragraph" w:customStyle="1" w:styleId="HEADINGNOTFORTOC">
    <w:name w:val="HEADING (NOT FOR TOC)"/>
    <w:basedOn w:val="1"/>
    <w:next w:val="2"/>
    <w:rsid w:val="00207811"/>
  </w:style>
  <w:style w:type="paragraph" w:customStyle="1" w:styleId="Paragraph">
    <w:name w:val="Paragraph"/>
    <w:basedOn w:val="a0"/>
    <w:rsid w:val="003A3F1C"/>
    <w:pPr>
      <w:spacing w:before="120" w:after="120"/>
    </w:pPr>
  </w:style>
  <w:style w:type="paragraph" w:customStyle="1" w:styleId="Heading4">
    <w:name w:val="Heading4"/>
    <w:basedOn w:val="a0"/>
    <w:rsid w:val="003A3F1C"/>
    <w:pPr>
      <w:numPr>
        <w:numId w:val="1"/>
      </w:numPr>
    </w:pPr>
    <w:rPr>
      <w:b/>
      <w:i/>
      <w:iCs/>
      <w:szCs w:val="20"/>
    </w:rPr>
  </w:style>
  <w:style w:type="paragraph" w:customStyle="1" w:styleId="Activity">
    <w:name w:val="Activity"/>
    <w:basedOn w:val="a0"/>
    <w:rsid w:val="003A3F1C"/>
    <w:pPr>
      <w:numPr>
        <w:ilvl w:val="1"/>
        <w:numId w:val="5"/>
      </w:numPr>
      <w:spacing w:before="120" w:after="120"/>
    </w:pPr>
  </w:style>
  <w:style w:type="paragraph" w:styleId="32">
    <w:name w:val="Body Text Indent 3"/>
    <w:basedOn w:val="a0"/>
    <w:rsid w:val="003A3F1C"/>
    <w:pPr>
      <w:ind w:left="720"/>
      <w:jc w:val="left"/>
    </w:pPr>
    <w:rPr>
      <w:szCs w:val="20"/>
    </w:rPr>
  </w:style>
  <w:style w:type="paragraph" w:styleId="22">
    <w:name w:val="Body Text 2"/>
    <w:basedOn w:val="a0"/>
    <w:rsid w:val="003A3F1C"/>
    <w:pPr>
      <w:jc w:val="right"/>
    </w:pPr>
    <w:rPr>
      <w:szCs w:val="20"/>
    </w:rPr>
  </w:style>
  <w:style w:type="paragraph" w:customStyle="1" w:styleId="HEADING">
    <w:name w:val="HEADING"/>
    <w:basedOn w:val="a0"/>
    <w:rsid w:val="00207811"/>
    <w:pPr>
      <w:keepNext/>
      <w:spacing w:before="240" w:after="120"/>
      <w:jc w:val="center"/>
    </w:pPr>
    <w:rPr>
      <w:b/>
      <w:bCs/>
      <w:caps/>
    </w:rPr>
  </w:style>
  <w:style w:type="paragraph" w:customStyle="1" w:styleId="Heading2-center">
    <w:name w:val="Heading 2-center"/>
    <w:basedOn w:val="2"/>
    <w:rsid w:val="003A3F1C"/>
    <w:pPr>
      <w:ind w:left="1304" w:right="1134" w:hanging="340"/>
      <w:outlineLvl w:val="9"/>
    </w:pPr>
    <w:rPr>
      <w:b w:val="0"/>
      <w:i/>
      <w:caps/>
      <w:szCs w:val="28"/>
    </w:rPr>
  </w:style>
  <w:style w:type="paragraph" w:styleId="23">
    <w:name w:val="Body Text Indent 2"/>
    <w:basedOn w:val="a0"/>
    <w:rsid w:val="003A3F1C"/>
    <w:pPr>
      <w:ind w:firstLine="709"/>
    </w:pPr>
  </w:style>
  <w:style w:type="paragraph" w:customStyle="1" w:styleId="bodytextnoindent">
    <w:name w:val="body text (no indent)"/>
    <w:basedOn w:val="a0"/>
    <w:rsid w:val="003A3F1C"/>
    <w:pPr>
      <w:spacing w:before="120" w:after="120"/>
    </w:pPr>
  </w:style>
  <w:style w:type="paragraph" w:customStyle="1" w:styleId="Heading2noletter">
    <w:name w:val="Heading 2 (no letter)"/>
    <w:basedOn w:val="2"/>
    <w:rsid w:val="003A3F1C"/>
  </w:style>
  <w:style w:type="paragraph" w:customStyle="1" w:styleId="Heading4indent">
    <w:name w:val="Heading 4 indent"/>
    <w:basedOn w:val="4"/>
    <w:rsid w:val="00207811"/>
    <w:pPr>
      <w:ind w:left="720"/>
      <w:outlineLvl w:val="9"/>
    </w:pPr>
    <w:rPr>
      <w:rFonts w:ascii="Times New Roman" w:hAnsi="Times New Roman"/>
    </w:rPr>
  </w:style>
  <w:style w:type="paragraph" w:customStyle="1" w:styleId="heading-plainbold0">
    <w:name w:val="heading-plain bold"/>
    <w:basedOn w:val="1"/>
    <w:rsid w:val="003A3F1C"/>
    <w:pPr>
      <w:spacing w:before="120"/>
    </w:pPr>
    <w:rPr>
      <w:i/>
      <w:iCs/>
      <w:caps w:val="0"/>
    </w:rPr>
  </w:style>
  <w:style w:type="character" w:styleId="af5">
    <w:name w:val="Hyperlink"/>
    <w:rsid w:val="00207811"/>
    <w:rPr>
      <w:color w:val="0000FF"/>
      <w:sz w:val="18"/>
      <w:u w:val="single"/>
    </w:rPr>
  </w:style>
  <w:style w:type="paragraph" w:customStyle="1" w:styleId="aident">
    <w:name w:val="(a) ident"/>
    <w:basedOn w:val="a0"/>
    <w:rsid w:val="003A3F1C"/>
    <w:pPr>
      <w:tabs>
        <w:tab w:val="num" w:pos="1077"/>
      </w:tabs>
      <w:autoSpaceDE w:val="0"/>
      <w:autoSpaceDN w:val="0"/>
      <w:spacing w:before="120" w:after="120"/>
      <w:ind w:left="1077" w:hanging="357"/>
    </w:pPr>
    <w:rPr>
      <w:szCs w:val="18"/>
    </w:rPr>
  </w:style>
  <w:style w:type="paragraph" w:customStyle="1" w:styleId="para10">
    <w:name w:val="para1"/>
    <w:basedOn w:val="a0"/>
    <w:rsid w:val="003A3F1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US"/>
    </w:rPr>
  </w:style>
  <w:style w:type="character" w:styleId="af6">
    <w:name w:val="FollowedHyperlink"/>
    <w:rsid w:val="00207811"/>
    <w:rPr>
      <w:color w:val="800080"/>
      <w:u w:val="single"/>
    </w:rPr>
  </w:style>
  <w:style w:type="character" w:styleId="af7">
    <w:name w:val="annotation reference"/>
    <w:semiHidden/>
    <w:rsid w:val="00207811"/>
    <w:rPr>
      <w:sz w:val="16"/>
    </w:rPr>
  </w:style>
  <w:style w:type="paragraph" w:styleId="af8">
    <w:name w:val="annotation text"/>
    <w:basedOn w:val="a0"/>
    <w:link w:val="af9"/>
    <w:semiHidden/>
    <w:rsid w:val="00207811"/>
    <w:pPr>
      <w:spacing w:after="120" w:line="240" w:lineRule="exact"/>
    </w:pPr>
  </w:style>
  <w:style w:type="paragraph" w:customStyle="1" w:styleId="FOOTNOTETEX">
    <w:name w:val="FOOTNOTE TEX"/>
    <w:rsid w:val="003A3F1C"/>
    <w:pPr>
      <w:widowControl w:val="0"/>
      <w:tabs>
        <w:tab w:val="left" w:pos="-720"/>
      </w:tabs>
      <w:suppressAutoHyphens/>
    </w:pPr>
    <w:rPr>
      <w:lang w:val="en-US" w:eastAsia="en-US"/>
    </w:rPr>
  </w:style>
  <w:style w:type="character" w:styleId="afa">
    <w:name w:val="Strong"/>
    <w:qFormat/>
    <w:rsid w:val="003A3F1C"/>
    <w:rPr>
      <w:b/>
    </w:rPr>
  </w:style>
  <w:style w:type="paragraph" w:customStyle="1" w:styleId="Paraofficial">
    <w:name w:val="Para official"/>
    <w:basedOn w:val="a0"/>
    <w:rsid w:val="003A3F1C"/>
    <w:pPr>
      <w:framePr w:hSpace="187" w:vSpace="187" w:wrap="notBeside" w:vAnchor="text" w:hAnchor="text" w:y="1"/>
      <w:numPr>
        <w:numId w:val="8"/>
      </w:numPr>
      <w:spacing w:before="240" w:after="240"/>
      <w:jc w:val="left"/>
    </w:pPr>
    <w:rPr>
      <w:szCs w:val="20"/>
    </w:rPr>
  </w:style>
  <w:style w:type="paragraph" w:styleId="33">
    <w:name w:val="Body Text 3"/>
    <w:basedOn w:val="a0"/>
    <w:rsid w:val="003A3F1C"/>
    <w:rPr>
      <w:color w:val="FF0000"/>
    </w:rPr>
  </w:style>
  <w:style w:type="paragraph" w:styleId="afb">
    <w:name w:val="Normal (Web)"/>
    <w:basedOn w:val="a0"/>
    <w:rsid w:val="003A3F1C"/>
    <w:pPr>
      <w:spacing w:before="100" w:beforeAutospacing="1" w:after="100" w:afterAutospacing="1"/>
      <w:jc w:val="left"/>
    </w:pPr>
    <w:rPr>
      <w:sz w:val="24"/>
      <w:lang w:val="en-US"/>
    </w:rPr>
  </w:style>
  <w:style w:type="paragraph" w:customStyle="1" w:styleId="Numbering">
    <w:name w:val="Numbering"/>
    <w:basedOn w:val="a0"/>
    <w:rsid w:val="003A3F1C"/>
    <w:pPr>
      <w:numPr>
        <w:numId w:val="9"/>
      </w:numPr>
    </w:pPr>
    <w:rPr>
      <w:lang w:val="en-US"/>
    </w:rPr>
  </w:style>
  <w:style w:type="paragraph" w:customStyle="1" w:styleId="Para2rev">
    <w:name w:val="Para 2 (rev)"/>
    <w:basedOn w:val="a0"/>
    <w:rsid w:val="003A3F1C"/>
    <w:pPr>
      <w:tabs>
        <w:tab w:val="num" w:pos="720"/>
      </w:tabs>
      <w:spacing w:after="120"/>
      <w:ind w:firstLine="720"/>
    </w:pPr>
  </w:style>
  <w:style w:type="character" w:customStyle="1" w:styleId="CharChar2">
    <w:name w:val="Char Char2"/>
    <w:semiHidden/>
    <w:rsid w:val="003A3F1C"/>
    <w:rPr>
      <w:lang w:val="en-GB" w:eastAsia="en-US"/>
    </w:rPr>
  </w:style>
  <w:style w:type="paragraph" w:styleId="afc">
    <w:name w:val="annotation subject"/>
    <w:basedOn w:val="af8"/>
    <w:next w:val="af8"/>
    <w:semiHidden/>
    <w:rsid w:val="003A3F1C"/>
    <w:rPr>
      <w:b/>
      <w:bCs/>
    </w:rPr>
  </w:style>
  <w:style w:type="paragraph" w:styleId="a">
    <w:name w:val="List Bullet"/>
    <w:basedOn w:val="a0"/>
    <w:autoRedefine/>
    <w:rsid w:val="003A3F1C"/>
    <w:pPr>
      <w:numPr>
        <w:numId w:val="10"/>
      </w:numPr>
      <w:jc w:val="left"/>
    </w:pPr>
    <w:rPr>
      <w:sz w:val="24"/>
      <w:lang w:val="en-US"/>
    </w:rPr>
  </w:style>
  <w:style w:type="character" w:customStyle="1" w:styleId="10">
    <w:name w:val="Заголовок 1 Знак"/>
    <w:link w:val="1"/>
    <w:locked/>
    <w:rsid w:val="00207811"/>
    <w:rPr>
      <w:rFonts w:eastAsia="Times New Roman"/>
      <w:b/>
      <w:caps/>
      <w:sz w:val="22"/>
      <w:szCs w:val="24"/>
      <w:lang w:val="en-GB" w:eastAsia="en-US"/>
    </w:rPr>
  </w:style>
  <w:style w:type="character" w:customStyle="1" w:styleId="Para1Char">
    <w:name w:val="Para1 Char"/>
    <w:link w:val="Para1"/>
    <w:locked/>
    <w:rsid w:val="00207811"/>
    <w:rPr>
      <w:rFonts w:eastAsia="Times New Roman"/>
      <w:snapToGrid w:val="0"/>
      <w:sz w:val="22"/>
      <w:szCs w:val="18"/>
      <w:lang w:val="en-GB" w:eastAsia="en-US"/>
    </w:rPr>
  </w:style>
  <w:style w:type="paragraph" w:customStyle="1" w:styleId="ColorfulList-Accent11">
    <w:name w:val="Colorful List - Accent 11"/>
    <w:basedOn w:val="a0"/>
    <w:rsid w:val="00070FAC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val="en-CA"/>
    </w:rPr>
  </w:style>
  <w:style w:type="character" w:styleId="afd">
    <w:name w:val="Emphasis"/>
    <w:uiPriority w:val="20"/>
    <w:qFormat/>
    <w:rsid w:val="00C06B8D"/>
    <w:rPr>
      <w:i/>
    </w:rPr>
  </w:style>
  <w:style w:type="character" w:customStyle="1" w:styleId="CharChar3">
    <w:name w:val="Char Char3"/>
    <w:rsid w:val="004B44FA"/>
    <w:rPr>
      <w:rFonts w:ascii="Times New Roman" w:hAnsi="Times New Roman"/>
      <w:b/>
      <w:caps/>
      <w:sz w:val="24"/>
      <w:lang w:val="en-GB"/>
    </w:rPr>
  </w:style>
  <w:style w:type="character" w:customStyle="1" w:styleId="60">
    <w:name w:val="Заголовок 6 Знак"/>
    <w:link w:val="6"/>
    <w:locked/>
    <w:rsid w:val="00207811"/>
    <w:rPr>
      <w:rFonts w:eastAsia="Times New Roman"/>
      <w:sz w:val="22"/>
      <w:szCs w:val="24"/>
      <w:u w:val="single"/>
      <w:lang w:val="en-GB" w:eastAsia="en-US"/>
    </w:rPr>
  </w:style>
  <w:style w:type="paragraph" w:styleId="91">
    <w:name w:val="toc 9"/>
    <w:basedOn w:val="a0"/>
    <w:next w:val="a0"/>
    <w:autoRedefine/>
    <w:rsid w:val="00207811"/>
    <w:pPr>
      <w:spacing w:before="120" w:after="120"/>
      <w:ind w:left="1760"/>
      <w:jc w:val="left"/>
    </w:pPr>
  </w:style>
  <w:style w:type="paragraph" w:customStyle="1" w:styleId="Default">
    <w:name w:val="Default"/>
    <w:rsid w:val="00C627A3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20">
    <w:name w:val="Заголовок 2 Знак"/>
    <w:link w:val="2"/>
    <w:rsid w:val="00207811"/>
    <w:rPr>
      <w:rFonts w:eastAsia="Times New Roman"/>
      <w:b/>
      <w:bCs/>
      <w:iCs/>
      <w:sz w:val="22"/>
      <w:szCs w:val="24"/>
      <w:lang w:val="en-GB" w:eastAsia="en-US"/>
    </w:rPr>
  </w:style>
  <w:style w:type="character" w:customStyle="1" w:styleId="90">
    <w:name w:val="Заголовок 9 Знак"/>
    <w:link w:val="9"/>
    <w:rsid w:val="00207811"/>
    <w:rPr>
      <w:rFonts w:eastAsia="Times New Roman"/>
      <w:i/>
      <w:iCs/>
      <w:sz w:val="22"/>
      <w:szCs w:val="24"/>
      <w:lang w:val="en-GB" w:eastAsia="en-US"/>
    </w:rPr>
  </w:style>
  <w:style w:type="character" w:customStyle="1" w:styleId="apple-style-span">
    <w:name w:val="apple-style-span"/>
    <w:rsid w:val="0070309B"/>
  </w:style>
  <w:style w:type="character" w:customStyle="1" w:styleId="af9">
    <w:name w:val="Текст примечания Знак"/>
    <w:link w:val="af8"/>
    <w:semiHidden/>
    <w:rsid w:val="00207811"/>
    <w:rPr>
      <w:rFonts w:eastAsia="Times New Roman"/>
      <w:sz w:val="22"/>
      <w:szCs w:val="24"/>
      <w:lang w:val="en-GB" w:eastAsia="en-US"/>
    </w:rPr>
  </w:style>
  <w:style w:type="paragraph" w:customStyle="1" w:styleId="ColorfulShading-Accent11">
    <w:name w:val="Colorful Shading - Accent 11"/>
    <w:hidden/>
    <w:uiPriority w:val="99"/>
    <w:semiHidden/>
    <w:rsid w:val="00BE2DBA"/>
    <w:rPr>
      <w:sz w:val="22"/>
      <w:szCs w:val="24"/>
      <w:lang w:val="en-GB" w:eastAsia="en-US"/>
    </w:rPr>
  </w:style>
  <w:style w:type="paragraph" w:styleId="afe">
    <w:name w:val="Document Map"/>
    <w:basedOn w:val="a0"/>
    <w:semiHidden/>
    <w:rsid w:val="00464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Основной текст Знак"/>
    <w:link w:val="a6"/>
    <w:rsid w:val="00207811"/>
    <w:rPr>
      <w:rFonts w:eastAsia="Times New Roman"/>
      <w:iCs/>
      <w:sz w:val="22"/>
      <w:szCs w:val="24"/>
      <w:lang w:val="en-GB" w:eastAsia="en-US"/>
    </w:rPr>
  </w:style>
  <w:style w:type="paragraph" w:customStyle="1" w:styleId="ColorfulList-Accent12">
    <w:name w:val="Colorful List - Accent 12"/>
    <w:basedOn w:val="a0"/>
    <w:uiPriority w:val="34"/>
    <w:qFormat/>
    <w:rsid w:val="00A916A6"/>
    <w:pPr>
      <w:ind w:left="720"/>
    </w:pPr>
  </w:style>
  <w:style w:type="character" w:customStyle="1" w:styleId="hps">
    <w:name w:val="hps"/>
    <w:rsid w:val="002205A4"/>
  </w:style>
  <w:style w:type="table" w:styleId="aff">
    <w:name w:val="Table Grid"/>
    <w:basedOn w:val="a2"/>
    <w:uiPriority w:val="59"/>
    <w:rsid w:val="00207811"/>
    <w:rPr>
      <w:rFonts w:ascii="Cambria" w:eastAsia="MS Mincho" w:hAnsi="Cambria"/>
      <w:sz w:val="24"/>
      <w:szCs w:val="24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Para1Before0pt">
    <w:name w:val="Style Para1 + Before:  0 pt"/>
    <w:basedOn w:val="Para1"/>
    <w:rsid w:val="00E954F6"/>
    <w:rPr>
      <w:snapToGrid/>
      <w:szCs w:val="20"/>
    </w:rPr>
  </w:style>
  <w:style w:type="paragraph" w:customStyle="1" w:styleId="Para40">
    <w:name w:val="Para4"/>
    <w:basedOn w:val="Para3"/>
    <w:rsid w:val="00CA5B5A"/>
    <w:pPr>
      <w:numPr>
        <w:ilvl w:val="0"/>
        <w:numId w:val="0"/>
      </w:numPr>
      <w:tabs>
        <w:tab w:val="left" w:pos="2552"/>
        <w:tab w:val="num" w:pos="2880"/>
      </w:tabs>
      <w:ind w:left="2880" w:hanging="360"/>
    </w:pPr>
  </w:style>
  <w:style w:type="character" w:customStyle="1" w:styleId="ab">
    <w:name w:val="Текст сноски Знак"/>
    <w:link w:val="aa"/>
    <w:rsid w:val="00207811"/>
    <w:rPr>
      <w:rFonts w:eastAsia="Times New Roman"/>
      <w:sz w:val="18"/>
      <w:szCs w:val="24"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C85B1D"/>
    <w:rPr>
      <w:sz w:val="22"/>
      <w:szCs w:val="24"/>
      <w:lang w:val="en-GB" w:eastAsia="en-US"/>
    </w:rPr>
  </w:style>
  <w:style w:type="paragraph" w:customStyle="1" w:styleId="Quotationtextindented">
    <w:name w:val="Quotation text (indented)"/>
    <w:basedOn w:val="a0"/>
    <w:qFormat/>
    <w:rsid w:val="00207811"/>
    <w:pPr>
      <w:spacing w:before="120" w:after="120"/>
      <w:ind w:left="720" w:right="720"/>
    </w:pPr>
    <w:rPr>
      <w:bCs/>
    </w:rPr>
  </w:style>
  <w:style w:type="paragraph" w:customStyle="1" w:styleId="Para1-Annex">
    <w:name w:val="Para1-Annex"/>
    <w:basedOn w:val="a0"/>
    <w:rsid w:val="005C40AE"/>
    <w:pPr>
      <w:numPr>
        <w:numId w:val="12"/>
      </w:numPr>
      <w:spacing w:before="120" w:after="120"/>
    </w:pPr>
  </w:style>
  <w:style w:type="character" w:customStyle="1" w:styleId="StyleFootnoteReferenceNounderlineSuperscriptKernat10pt">
    <w:name w:val="Style Footnote Reference + No underline Superscript Kern at 10 pt"/>
    <w:rsid w:val="001759B1"/>
    <w:rPr>
      <w:kern w:val="20"/>
      <w:sz w:val="22"/>
      <w:u w:val="none"/>
      <w:vertAlign w:val="superscript"/>
    </w:rPr>
  </w:style>
  <w:style w:type="paragraph" w:customStyle="1" w:styleId="LightList-Accent31">
    <w:name w:val="Light List - Accent 31"/>
    <w:hidden/>
    <w:rsid w:val="001C7BA9"/>
    <w:rPr>
      <w:sz w:val="22"/>
      <w:szCs w:val="24"/>
      <w:lang w:val="en-GB" w:eastAsia="en-US"/>
    </w:rPr>
  </w:style>
  <w:style w:type="character" w:styleId="HTML">
    <w:name w:val="HTML Variable"/>
    <w:uiPriority w:val="99"/>
    <w:unhideWhenUsed/>
    <w:rsid w:val="00094767"/>
    <w:rPr>
      <w:i/>
      <w:iCs/>
    </w:rPr>
  </w:style>
  <w:style w:type="numbering" w:styleId="111111">
    <w:name w:val="Outline List 2"/>
    <w:basedOn w:val="a3"/>
    <w:rsid w:val="00D41B9B"/>
    <w:pPr>
      <w:numPr>
        <w:numId w:val="13"/>
      </w:numPr>
    </w:pPr>
  </w:style>
  <w:style w:type="paragraph" w:customStyle="1" w:styleId="Corpo">
    <w:name w:val="Corpo"/>
    <w:rsid w:val="000B5BE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aff0">
    <w:name w:val="Plain Text"/>
    <w:basedOn w:val="a0"/>
    <w:link w:val="aff1"/>
    <w:uiPriority w:val="99"/>
    <w:rsid w:val="000B5BE5"/>
  </w:style>
  <w:style w:type="character" w:customStyle="1" w:styleId="aff1">
    <w:name w:val="Текст Знак"/>
    <w:link w:val="aff0"/>
    <w:uiPriority w:val="99"/>
    <w:rsid w:val="000B5BE5"/>
    <w:rPr>
      <w:sz w:val="22"/>
      <w:szCs w:val="24"/>
      <w:lang w:val="en-GB" w:eastAsia="en-US"/>
    </w:rPr>
  </w:style>
  <w:style w:type="character" w:customStyle="1" w:styleId="a9">
    <w:name w:val="Нижний колонтитул Знак"/>
    <w:link w:val="a8"/>
    <w:rsid w:val="00207811"/>
    <w:rPr>
      <w:rFonts w:eastAsia="Times New Roman"/>
      <w:sz w:val="22"/>
      <w:szCs w:val="24"/>
      <w:lang w:val="en-GB" w:eastAsia="en-US"/>
    </w:rPr>
  </w:style>
  <w:style w:type="character" w:customStyle="1" w:styleId="af4">
    <w:name w:val="Верхний колонтитул Знак"/>
    <w:link w:val="af3"/>
    <w:rsid w:val="00207811"/>
    <w:rPr>
      <w:rFonts w:eastAsia="Times New Roman"/>
      <w:sz w:val="22"/>
      <w:szCs w:val="24"/>
      <w:lang w:val="en-GB" w:eastAsia="en-US"/>
    </w:rPr>
  </w:style>
  <w:style w:type="paragraph" w:customStyle="1" w:styleId="MediumList2-Accent21">
    <w:name w:val="Medium List 2 - Accent 21"/>
    <w:hidden/>
    <w:rsid w:val="00AE7162"/>
    <w:rPr>
      <w:sz w:val="22"/>
      <w:szCs w:val="24"/>
      <w:lang w:val="en-GB" w:eastAsia="en-US"/>
    </w:rPr>
  </w:style>
  <w:style w:type="paragraph" w:customStyle="1" w:styleId="ColorfulShading-Accent12">
    <w:name w:val="Colorful Shading - Accent 12"/>
    <w:hidden/>
    <w:rsid w:val="00766532"/>
    <w:rPr>
      <w:sz w:val="22"/>
      <w:szCs w:val="24"/>
      <w:lang w:val="en-GB" w:eastAsia="en-US"/>
    </w:rPr>
  </w:style>
  <w:style w:type="table" w:customStyle="1" w:styleId="TableGrid1">
    <w:name w:val="Table Grid1"/>
    <w:basedOn w:val="a2"/>
    <w:next w:val="aff"/>
    <w:uiPriority w:val="59"/>
    <w:rsid w:val="00D322E6"/>
    <w:rPr>
      <w:rFonts w:ascii="Cambria" w:eastAsia="MS Mincho" w:hAnsi="Cambria" w:cs="Arial"/>
      <w:sz w:val="24"/>
      <w:szCs w:val="24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D322E6"/>
    <w:rPr>
      <w:color w:val="605E5C"/>
      <w:shd w:val="clear" w:color="auto" w:fill="E1DFDD"/>
    </w:rPr>
  </w:style>
  <w:style w:type="character" w:customStyle="1" w:styleId="af2">
    <w:name w:val="Основной текст с отступом Знак"/>
    <w:link w:val="af1"/>
    <w:rsid w:val="00207811"/>
    <w:rPr>
      <w:rFonts w:eastAsia="Times New Roman"/>
      <w:sz w:val="22"/>
      <w:szCs w:val="24"/>
      <w:lang w:val="en-GB" w:eastAsia="en-US"/>
    </w:rPr>
  </w:style>
  <w:style w:type="paragraph" w:styleId="aff2">
    <w:name w:val="caption"/>
    <w:basedOn w:val="a0"/>
    <w:next w:val="a0"/>
    <w:uiPriority w:val="35"/>
    <w:unhideWhenUsed/>
    <w:qFormat/>
    <w:rsid w:val="00207811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a0"/>
    <w:rsid w:val="00207811"/>
    <w:pPr>
      <w:keepLines/>
      <w:numPr>
        <w:numId w:val="33"/>
      </w:numPr>
      <w:spacing w:after="120"/>
    </w:pPr>
    <w:rPr>
      <w:rFonts w:cs="Angsana New"/>
    </w:rPr>
  </w:style>
  <w:style w:type="paragraph" w:customStyle="1" w:styleId="CBD-Doc-Type">
    <w:name w:val="CBD-Doc-Type"/>
    <w:basedOn w:val="a0"/>
    <w:rsid w:val="00207811"/>
    <w:pPr>
      <w:keepLines/>
      <w:spacing w:before="240" w:after="120"/>
    </w:pPr>
    <w:rPr>
      <w:rFonts w:cs="Angsana New"/>
      <w:b/>
      <w:i/>
      <w:sz w:val="24"/>
    </w:rPr>
  </w:style>
  <w:style w:type="character" w:customStyle="1" w:styleId="ae">
    <w:name w:val="Текст концевой сноски Знак"/>
    <w:link w:val="ad"/>
    <w:semiHidden/>
    <w:rsid w:val="00207811"/>
    <w:rPr>
      <w:rFonts w:ascii="Courier New" w:eastAsia="Times New Roman" w:hAnsi="Courier New"/>
      <w:sz w:val="22"/>
      <w:szCs w:val="24"/>
      <w:lang w:val="en-GB" w:eastAsia="en-US"/>
    </w:rPr>
  </w:style>
  <w:style w:type="character" w:customStyle="1" w:styleId="30">
    <w:name w:val="Заголовок 3 Знак"/>
    <w:link w:val="3"/>
    <w:rsid w:val="00207811"/>
    <w:rPr>
      <w:rFonts w:eastAsia="Times New Roman"/>
      <w:i/>
      <w:iCs/>
      <w:sz w:val="22"/>
      <w:szCs w:val="24"/>
      <w:lang w:val="en-GB" w:eastAsia="en-US"/>
    </w:rPr>
  </w:style>
  <w:style w:type="paragraph" w:customStyle="1" w:styleId="heading2notforTOC">
    <w:name w:val="heading 2 not for TOC"/>
    <w:basedOn w:val="3"/>
    <w:rsid w:val="00207811"/>
  </w:style>
  <w:style w:type="character" w:customStyle="1" w:styleId="40">
    <w:name w:val="Заголовок 4 Знак"/>
    <w:link w:val="4"/>
    <w:rsid w:val="00207811"/>
    <w:rPr>
      <w:rFonts w:ascii="Times New Roman Bold" w:eastAsia="Arial Unicode MS" w:hAnsi="Times New Roman Bold" w:cs="Arial"/>
      <w:b/>
      <w:bCs/>
      <w:i/>
      <w:sz w:val="22"/>
      <w:szCs w:val="24"/>
      <w:lang w:val="en-GB" w:eastAsia="en-US"/>
    </w:rPr>
  </w:style>
  <w:style w:type="character" w:customStyle="1" w:styleId="50">
    <w:name w:val="Заголовок 5 Знак"/>
    <w:link w:val="5"/>
    <w:rsid w:val="00207811"/>
    <w:rPr>
      <w:rFonts w:eastAsia="Times New Roman"/>
      <w:bCs/>
      <w:i/>
      <w:sz w:val="22"/>
      <w:szCs w:val="26"/>
      <w:lang w:eastAsia="en-US"/>
    </w:rPr>
  </w:style>
  <w:style w:type="character" w:customStyle="1" w:styleId="70">
    <w:name w:val="Заголовок 7 Знак"/>
    <w:link w:val="7"/>
    <w:rsid w:val="00207811"/>
    <w:rPr>
      <w:rFonts w:ascii="Univers" w:eastAsia="Times New Roman" w:hAnsi="Univers"/>
      <w:b/>
      <w:sz w:val="28"/>
      <w:szCs w:val="24"/>
      <w:lang w:val="en-GB" w:eastAsia="en-US"/>
    </w:rPr>
  </w:style>
  <w:style w:type="character" w:customStyle="1" w:styleId="80">
    <w:name w:val="Заголовок 8 Знак"/>
    <w:link w:val="8"/>
    <w:rsid w:val="00207811"/>
    <w:rPr>
      <w:rFonts w:ascii="Univers" w:eastAsia="Times New Roman" w:hAnsi="Univers"/>
      <w:b/>
      <w:sz w:val="32"/>
      <w:szCs w:val="24"/>
      <w:lang w:val="en-GB" w:eastAsia="en-US"/>
    </w:rPr>
  </w:style>
  <w:style w:type="paragraph" w:styleId="aff3">
    <w:name w:val="List Paragraph"/>
    <w:basedOn w:val="a0"/>
    <w:uiPriority w:val="34"/>
    <w:qFormat/>
    <w:rsid w:val="00207811"/>
    <w:pPr>
      <w:ind w:left="720"/>
      <w:contextualSpacing/>
    </w:pPr>
  </w:style>
  <w:style w:type="paragraph" w:customStyle="1" w:styleId="meetingname">
    <w:name w:val="meeting name"/>
    <w:basedOn w:val="a0"/>
    <w:qFormat/>
    <w:rsid w:val="00207811"/>
    <w:pPr>
      <w:ind w:left="142" w:right="4218" w:hanging="142"/>
    </w:pPr>
    <w:rPr>
      <w:caps/>
      <w:szCs w:val="22"/>
    </w:rPr>
  </w:style>
  <w:style w:type="paragraph" w:customStyle="1" w:styleId="Para-decision">
    <w:name w:val="Para-decision"/>
    <w:basedOn w:val="a0"/>
    <w:rsid w:val="00207811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aff4">
    <w:name w:val="Placeholder Text"/>
    <w:uiPriority w:val="99"/>
    <w:rsid w:val="00207811"/>
    <w:rPr>
      <w:color w:val="808080"/>
    </w:rPr>
  </w:style>
  <w:style w:type="paragraph" w:customStyle="1" w:styleId="recommendationheader">
    <w:name w:val="recommendation header"/>
    <w:basedOn w:val="2"/>
    <w:qFormat/>
    <w:rsid w:val="00207811"/>
  </w:style>
  <w:style w:type="paragraph" w:customStyle="1" w:styleId="recommendationheaderlong">
    <w:name w:val="recommendation header long"/>
    <w:basedOn w:val="Heading2longmultiline"/>
    <w:qFormat/>
    <w:rsid w:val="00207811"/>
  </w:style>
  <w:style w:type="paragraph" w:customStyle="1" w:styleId="reference">
    <w:name w:val="reference"/>
    <w:basedOn w:val="9"/>
    <w:qFormat/>
    <w:rsid w:val="00207811"/>
    <w:rPr>
      <w:i w:val="0"/>
      <w:sz w:val="18"/>
    </w:rPr>
  </w:style>
  <w:style w:type="character" w:customStyle="1" w:styleId="StyleFootnoteReferenceNounderline">
    <w:name w:val="Style Footnote Reference + No underline"/>
    <w:rsid w:val="00207811"/>
    <w:rPr>
      <w:sz w:val="18"/>
      <w:u w:val="none"/>
      <w:vertAlign w:val="baseline"/>
    </w:rPr>
  </w:style>
  <w:style w:type="paragraph" w:customStyle="1" w:styleId="Style1">
    <w:name w:val="Style1"/>
    <w:basedOn w:val="2"/>
    <w:qFormat/>
    <w:rsid w:val="00207811"/>
    <w:rPr>
      <w:i/>
    </w:rPr>
  </w:style>
  <w:style w:type="paragraph" w:styleId="aff5">
    <w:name w:val="Subtitle"/>
    <w:basedOn w:val="a0"/>
    <w:next w:val="a0"/>
    <w:link w:val="aff6"/>
    <w:uiPriority w:val="11"/>
    <w:qFormat/>
    <w:rsid w:val="00207811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</w:rPr>
  </w:style>
  <w:style w:type="character" w:customStyle="1" w:styleId="aff6">
    <w:name w:val="Подзаголовок Знак"/>
    <w:link w:val="aff5"/>
    <w:uiPriority w:val="11"/>
    <w:rsid w:val="00207811"/>
    <w:rPr>
      <w:rFonts w:ascii="Calibri" w:eastAsia="MS Gothic" w:hAnsi="Calibri"/>
      <w:i/>
      <w:iCs/>
      <w:color w:val="4F81BD"/>
      <w:spacing w:val="15"/>
      <w:sz w:val="24"/>
      <w:szCs w:val="24"/>
      <w:lang w:val="en-GB" w:eastAsia="en-US"/>
    </w:rPr>
  </w:style>
  <w:style w:type="paragraph" w:customStyle="1" w:styleId="tabletitle">
    <w:name w:val="table title"/>
    <w:basedOn w:val="2"/>
    <w:qFormat/>
    <w:rsid w:val="00207811"/>
    <w:pPr>
      <w:jc w:val="left"/>
      <w:outlineLvl w:val="9"/>
    </w:pPr>
    <w:rPr>
      <w:i/>
    </w:rPr>
  </w:style>
  <w:style w:type="paragraph" w:styleId="aff7">
    <w:name w:val="Title"/>
    <w:basedOn w:val="a0"/>
    <w:next w:val="a0"/>
    <w:link w:val="aff8"/>
    <w:uiPriority w:val="10"/>
    <w:qFormat/>
    <w:rsid w:val="00207811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ff8">
    <w:name w:val="Название Знак"/>
    <w:link w:val="aff7"/>
    <w:uiPriority w:val="10"/>
    <w:rsid w:val="00207811"/>
    <w:rPr>
      <w:rFonts w:ascii="Calibri" w:eastAsia="MS Gothic" w:hAnsi="Calibri"/>
      <w:color w:val="17365D"/>
      <w:spacing w:val="5"/>
      <w:kern w:val="28"/>
      <w:sz w:val="52"/>
      <w:szCs w:val="52"/>
      <w:lang w:val="en-GB" w:eastAsia="en-US"/>
    </w:rPr>
  </w:style>
  <w:style w:type="paragraph" w:styleId="aff9">
    <w:name w:val="toa heading"/>
    <w:basedOn w:val="a0"/>
    <w:next w:val="a0"/>
    <w:rsid w:val="00207811"/>
    <w:pPr>
      <w:spacing w:before="120"/>
    </w:pPr>
    <w:rPr>
      <w:rFonts w:cs="Arial"/>
      <w:b/>
      <w:bCs/>
      <w:sz w:val="24"/>
    </w:rPr>
  </w:style>
  <w:style w:type="paragraph" w:styleId="41">
    <w:name w:val="toc 4"/>
    <w:basedOn w:val="a0"/>
    <w:next w:val="a0"/>
    <w:autoRedefine/>
    <w:rsid w:val="00207811"/>
    <w:pPr>
      <w:spacing w:before="120" w:after="120"/>
      <w:ind w:left="660"/>
      <w:jc w:val="left"/>
    </w:pPr>
  </w:style>
  <w:style w:type="paragraph" w:styleId="51">
    <w:name w:val="toc 5"/>
    <w:basedOn w:val="a0"/>
    <w:next w:val="a0"/>
    <w:autoRedefine/>
    <w:rsid w:val="00207811"/>
    <w:pPr>
      <w:spacing w:before="120" w:after="120"/>
      <w:ind w:left="880"/>
      <w:jc w:val="left"/>
    </w:pPr>
  </w:style>
  <w:style w:type="paragraph" w:styleId="61">
    <w:name w:val="toc 6"/>
    <w:basedOn w:val="a0"/>
    <w:next w:val="a0"/>
    <w:autoRedefine/>
    <w:rsid w:val="00207811"/>
    <w:pPr>
      <w:spacing w:before="120" w:after="120"/>
      <w:ind w:left="1100"/>
      <w:jc w:val="left"/>
    </w:pPr>
  </w:style>
  <w:style w:type="paragraph" w:styleId="71">
    <w:name w:val="toc 7"/>
    <w:basedOn w:val="a0"/>
    <w:next w:val="a0"/>
    <w:autoRedefine/>
    <w:rsid w:val="00207811"/>
    <w:pPr>
      <w:spacing w:before="120" w:after="120"/>
      <w:ind w:left="1320"/>
      <w:jc w:val="left"/>
    </w:pPr>
  </w:style>
  <w:style w:type="paragraph" w:styleId="81">
    <w:name w:val="toc 8"/>
    <w:basedOn w:val="a0"/>
    <w:next w:val="a0"/>
    <w:autoRedefine/>
    <w:rsid w:val="00207811"/>
    <w:pPr>
      <w:spacing w:before="120" w:after="120"/>
      <w:ind w:left="1540"/>
      <w:jc w:val="left"/>
    </w:pPr>
  </w:style>
  <w:style w:type="paragraph" w:styleId="affa">
    <w:name w:val="Revision"/>
    <w:hidden/>
    <w:rsid w:val="00C45B5F"/>
    <w:rPr>
      <w:rFonts w:eastAsia="Times New Roman"/>
      <w:sz w:val="22"/>
      <w:szCs w:val="24"/>
      <w:lang w:val="en-GB" w:eastAsia="en-US"/>
    </w:rPr>
  </w:style>
  <w:style w:type="table" w:customStyle="1" w:styleId="TableGrid11">
    <w:name w:val="Table Grid11"/>
    <w:basedOn w:val="a2"/>
    <w:next w:val="aff"/>
    <w:uiPriority w:val="59"/>
    <w:rsid w:val="00991491"/>
    <w:rPr>
      <w:rFonts w:ascii="Calibri" w:eastAsia="DengXian" w:hAnsi="Calibri"/>
      <w:sz w:val="24"/>
      <w:szCs w:val="24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7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7177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743330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decisions/cop-13/cop-13-dec-21-ru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cbd.int/doc/decisions/cop-12/cop-12-dec-30-ru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glossaryDocument" Target="glossary/document.xml"/><Relationship Id="rId27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y\Application%20Data\Microsoft\Templates\COP-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73B8CB380F4FD1B08A00E8966BE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D641B7-811A-4249-B05D-0772CC6A792F}"/>
      </w:docPartPr>
      <w:docPartBody>
        <w:p w:rsidR="00800700" w:rsidRDefault="00800700" w:rsidP="00800700">
          <w:pPr>
            <w:pStyle w:val="8273B8CB380F4FD1B08A00E8966BE10F"/>
          </w:pPr>
          <w:r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00"/>
    <w:rsid w:val="00800700"/>
    <w:rsid w:val="00B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00700"/>
  </w:style>
  <w:style w:type="paragraph" w:customStyle="1" w:styleId="8273B8CB380F4FD1B08A00E8966BE10F">
    <w:name w:val="8273B8CB380F4FD1B08A00E8966BE10F"/>
    <w:rsid w:val="008007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00700"/>
  </w:style>
  <w:style w:type="paragraph" w:customStyle="1" w:styleId="8273B8CB380F4FD1B08A00E8966BE10F">
    <w:name w:val="8273B8CB380F4FD1B08A00E8966BE10F"/>
    <w:rsid w:val="00800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C0D6-57B1-47F8-A605-A535A76B8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93614-90CF-4617-AF54-3F4F907A2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7D497D-F87D-4F55-8037-018959C36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8BF575-CE2D-44E3-9B7D-D9323973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COP-6</Template>
  <TotalTime>2924</TotalTime>
  <Pages>7</Pages>
  <Words>3353</Words>
  <Characters>19850</Characters>
  <Application>Microsoft Office Word</Application>
  <DocSecurity>0</DocSecurity>
  <Lines>522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financial mechanism: Submissions received from biodiversity-related conventions pursuant to paragraph 2 of decision XII/30</vt:lpstr>
      <vt:lpstr>The financial mechanism: Submissions received from biodiversity-related conventions pursuant to paragraph 2 of decision XII/30</vt:lpstr>
    </vt:vector>
  </TitlesOfParts>
  <Company>Hewlett-Packard Company</Company>
  <LinksUpToDate>false</LinksUpToDate>
  <CharactersWithSpaces>23009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financial mechanism: Submissions received from biodiversity-related conventions pursuant to paragraph 2 of decision XII/30</dc:title>
  <dc:subject>CONFERENCE OF THE PARTIES</dc:subject>
  <dc:creator>SCBD</dc:creator>
  <cp:lastModifiedBy>PC</cp:lastModifiedBy>
  <cp:revision>27</cp:revision>
  <cp:lastPrinted>2016-09-08T18:17:00Z</cp:lastPrinted>
  <dcterms:created xsi:type="dcterms:W3CDTF">2021-02-19T12:41:00Z</dcterms:created>
  <dcterms:modified xsi:type="dcterms:W3CDTF">2021-02-26T18:05:00Z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