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38"/>
        <w:gridCol w:w="450"/>
        <w:gridCol w:w="4201"/>
      </w:tblGrid>
      <w:tr w:rsidR="004B28DF" w14:paraId="1BBA70C7" w14:textId="77777777" w:rsidTr="00281545">
        <w:trPr>
          <w:trHeight w:val="1438"/>
        </w:trPr>
        <w:tc>
          <w:tcPr>
            <w:tcW w:w="5238" w:type="dxa"/>
          </w:tcPr>
          <w:p w14:paraId="68CA3AA6" w14:textId="77777777" w:rsidR="004B28DF" w:rsidRDefault="004B28DF" w:rsidP="00281545">
            <w:pPr>
              <w:ind w:right="1426"/>
              <w:rPr>
                <w:rFonts w:ascii="Univers" w:hAnsi="Univers"/>
                <w:sz w:val="32"/>
              </w:rPr>
            </w:pPr>
            <w:r>
              <w:rPr>
                <w:rFonts w:ascii="Univers" w:hAnsi="Univers"/>
                <w:b/>
                <w:sz w:val="32"/>
              </w:rPr>
              <w:t>CONVENIO SOBRE</w:t>
            </w:r>
          </w:p>
          <w:p w14:paraId="3138D822" w14:textId="6D6EFC5A" w:rsidR="004B28DF" w:rsidRDefault="004B28DF" w:rsidP="00C167D0">
            <w:pPr>
              <w:spacing w:after="120"/>
              <w:ind w:right="1422"/>
              <w:jc w:val="left"/>
            </w:pPr>
            <w:r>
              <w:rPr>
                <w:rFonts w:ascii="Univers" w:hAnsi="Univers"/>
                <w:b/>
                <w:sz w:val="32"/>
              </w:rPr>
              <w:t>LA</w:t>
            </w:r>
            <w:r w:rsidR="00C167D0">
              <w:rPr>
                <w:rFonts w:ascii="Univers" w:hAnsi="Univers"/>
                <w:b/>
                <w:sz w:val="32"/>
              </w:rPr>
              <w:t xml:space="preserve"> </w:t>
            </w:r>
            <w:r>
              <w:rPr>
                <w:rFonts w:ascii="Univers" w:hAnsi="Univers"/>
                <w:b/>
                <w:sz w:val="32"/>
              </w:rPr>
              <w:t>DIVERSIDAD BIOLÓGICA</w:t>
            </w:r>
          </w:p>
        </w:tc>
        <w:tc>
          <w:tcPr>
            <w:tcW w:w="450" w:type="dxa"/>
          </w:tcPr>
          <w:p w14:paraId="6CC8646B" w14:textId="77777777" w:rsidR="004B28DF" w:rsidRPr="003B3C28" w:rsidRDefault="004B28DF" w:rsidP="00281545">
            <w:pPr>
              <w:spacing w:after="120"/>
            </w:pPr>
          </w:p>
        </w:tc>
        <w:tc>
          <w:tcPr>
            <w:tcW w:w="4201" w:type="dxa"/>
          </w:tcPr>
          <w:sdt>
            <w:sdtPr>
              <w:alias w:val="Subject"/>
              <w:tag w:val=""/>
              <w:id w:val="874587506"/>
              <w:placeholder>
                <w:docPart w:val="132FA05439EE417AA9AC1CEA57B89E6E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5EC1556E" w14:textId="69BB6777" w:rsidR="004B28DF" w:rsidRPr="003B3C28" w:rsidRDefault="0048214D" w:rsidP="00281545">
                <w:pPr>
                  <w:ind w:left="1298"/>
                </w:pPr>
                <w:proofErr w:type="spellStart"/>
                <w:r w:rsidRPr="00F838B9">
                  <w:t>CBD</w:t>
                </w:r>
                <w:proofErr w:type="spellEnd"/>
                <w:r w:rsidRPr="00F838B9">
                  <w:t>/WG2020/4/CRP.1</w:t>
                </w:r>
              </w:p>
            </w:sdtContent>
          </w:sdt>
          <w:p w14:paraId="39F740D7" w14:textId="3CCD3221" w:rsidR="004B28DF" w:rsidRPr="003B3C28" w:rsidRDefault="002F045E" w:rsidP="00281545">
            <w:pPr>
              <w:spacing w:after="120"/>
              <w:ind w:left="1298"/>
            </w:pPr>
            <w:r>
              <w:t>24 de junio de 2022</w:t>
            </w:r>
          </w:p>
          <w:p w14:paraId="5D7F56D0" w14:textId="77777777" w:rsidR="004B28DF" w:rsidRPr="003B3C28" w:rsidRDefault="004B28DF" w:rsidP="00281545">
            <w:pPr>
              <w:spacing w:after="120"/>
              <w:ind w:left="1298"/>
            </w:pPr>
          </w:p>
          <w:p w14:paraId="79325A2D" w14:textId="77777777" w:rsidR="004B28DF" w:rsidRPr="003B3C28" w:rsidRDefault="004B28DF" w:rsidP="00281545">
            <w:pPr>
              <w:spacing w:after="120"/>
              <w:ind w:left="1298"/>
            </w:pPr>
            <w:r>
              <w:t>ESPAÑOL</w:t>
            </w:r>
            <w:r>
              <w:br/>
              <w:t>ORIGINAL: INGLÉS</w:t>
            </w:r>
          </w:p>
        </w:tc>
      </w:tr>
    </w:tbl>
    <w:p w14:paraId="2EACC381" w14:textId="77777777" w:rsidR="00B02AC0" w:rsidRDefault="00B02AC0" w:rsidP="00B02AC0">
      <w:pPr>
        <w:pStyle w:val="meetingname"/>
        <w:suppressLineNumbers/>
        <w:suppressAutoHyphens/>
        <w:ind w:right="5532"/>
        <w:jc w:val="left"/>
        <w:rPr>
          <w:caps w:val="0"/>
          <w:snapToGrid w:val="0"/>
          <w:kern w:val="22"/>
        </w:rPr>
      </w:pPr>
      <w:r>
        <w:rPr>
          <w:caps w:val="0"/>
          <w:snapToGrid w:val="0"/>
        </w:rPr>
        <w:t>GRUPO DE TRABAJO DE COMPOSICIÓN ABIERTA SOBRE EL MARCO MUNDIAL DE LA DIVERSIDAD BIOLÓGICA POSTERIOR A 2020</w:t>
      </w:r>
    </w:p>
    <w:p w14:paraId="34D50AA6" w14:textId="77777777" w:rsidR="00B02AC0" w:rsidRDefault="00B02AC0" w:rsidP="00B02AC0">
      <w:pPr>
        <w:suppressLineNumbers/>
        <w:suppressAutoHyphens/>
        <w:ind w:left="142" w:right="4824" w:hanging="142"/>
        <w:jc w:val="left"/>
        <w:rPr>
          <w:snapToGrid w:val="0"/>
          <w:kern w:val="22"/>
          <w:szCs w:val="22"/>
        </w:rPr>
      </w:pPr>
      <w:r>
        <w:rPr>
          <w:snapToGrid w:val="0"/>
          <w:szCs w:val="22"/>
        </w:rPr>
        <w:t>Cuarta reunión</w:t>
      </w:r>
    </w:p>
    <w:p w14:paraId="7B208C5A" w14:textId="039B0B0A" w:rsidR="00B02AC0" w:rsidRDefault="00B02AC0" w:rsidP="00B02AC0">
      <w:pPr>
        <w:rPr>
          <w:snapToGrid w:val="0"/>
          <w:kern w:val="22"/>
        </w:rPr>
      </w:pPr>
      <w:r>
        <w:rPr>
          <w:snapToGrid w:val="0"/>
        </w:rPr>
        <w:t>Nairobi, 21</w:t>
      </w:r>
      <w:r w:rsidR="008D6ADF">
        <w:rPr>
          <w:snapToGrid w:val="0"/>
          <w:kern w:val="22"/>
        </w:rPr>
        <w:t>–</w:t>
      </w:r>
      <w:r>
        <w:rPr>
          <w:snapToGrid w:val="0"/>
        </w:rPr>
        <w:t>26 de junio de 2022</w:t>
      </w:r>
    </w:p>
    <w:p w14:paraId="5FFB2BFB" w14:textId="6B79376B" w:rsidR="00C9161D" w:rsidRDefault="00503816" w:rsidP="00B02AC0">
      <w:pPr>
        <w:rPr>
          <w:snapToGrid w:val="0"/>
          <w:szCs w:val="22"/>
        </w:rPr>
      </w:pPr>
      <w:r>
        <w:rPr>
          <w:snapToGrid w:val="0"/>
          <w:szCs w:val="22"/>
        </w:rPr>
        <w:t xml:space="preserve">Tema 4 del programa </w:t>
      </w:r>
    </w:p>
    <w:p w14:paraId="244FEC19" w14:textId="77777777" w:rsidR="001D3A2C" w:rsidRPr="00C9161D" w:rsidRDefault="001D3A2C" w:rsidP="00B02AC0"/>
    <w:p w14:paraId="41D332A5" w14:textId="6DCD83EC" w:rsidR="00C9161D" w:rsidRDefault="004016EB" w:rsidP="00172AF6">
      <w:pPr>
        <w:spacing w:before="120" w:after="240"/>
        <w:jc w:val="center"/>
        <w:rPr>
          <w:b/>
          <w:caps/>
        </w:rPr>
      </w:pPr>
      <w:sdt>
        <w:sdtPr>
          <w:rPr>
            <w:b/>
            <w:bCs/>
          </w:rPr>
          <w:alias w:val="Title"/>
          <w:tag w:val=""/>
          <w:id w:val="772832786"/>
          <w:placeholder>
            <w:docPart w:val="0AF462807821403AA3A3C56F56B6D93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D771A">
            <w:rPr>
              <w:b/>
              <w:bCs/>
            </w:rPr>
            <w:t xml:space="preserve">      MARCO MUNDIAL DE LA DIVERSIDAD BIOLÓGICA POSTERIOR A 2020 – OBJETIVOS A–D</w:t>
          </w:r>
        </w:sdtContent>
      </w:sdt>
      <w:r w:rsidR="00682EA2">
        <w:rPr>
          <w:b/>
          <w:caps/>
        </w:rPr>
        <w:t xml:space="preserve"> </w:t>
      </w:r>
    </w:p>
    <w:p w14:paraId="57BDF926" w14:textId="3502A74E" w:rsidR="004C01BF" w:rsidRDefault="004C01BF" w:rsidP="004C01BF">
      <w:pPr>
        <w:pStyle w:val="Style1"/>
        <w:outlineLvl w:val="9"/>
        <w:rPr>
          <w:bCs w:val="0"/>
          <w:i w:val="0"/>
          <w:iCs w:val="0"/>
        </w:rPr>
      </w:pPr>
      <w:r>
        <w:rPr>
          <w:bCs w:val="0"/>
          <w:i w:val="0"/>
          <w:iCs w:val="0"/>
        </w:rPr>
        <w:t>Proyecto de recomendación presentado por los Copresidentes</w:t>
      </w:r>
    </w:p>
    <w:p w14:paraId="0154021F" w14:textId="52AC1157" w:rsidR="004763BD" w:rsidRPr="00C95D88" w:rsidRDefault="004763BD" w:rsidP="004763BD">
      <w:pPr>
        <w:rPr>
          <w:i/>
          <w:iCs/>
        </w:rPr>
      </w:pPr>
      <w:r>
        <w:rPr>
          <w:i/>
          <w:iCs/>
        </w:rPr>
        <w:t>El presente documento contiene una sección del proyecto de texto del marco mundial de la diversidad biológica, producto de la labor del Gr</w:t>
      </w:r>
      <w:bookmarkStart w:id="0" w:name="_GoBack"/>
      <w:bookmarkEnd w:id="0"/>
      <w:r>
        <w:rPr>
          <w:i/>
          <w:iCs/>
        </w:rPr>
        <w:t>upo de Trabajo sobre el Marco Mundial de la Diversidad Biológica posterior a 2020 en su cuarta reunión.</w:t>
      </w:r>
    </w:p>
    <w:p w14:paraId="45EF8C9B" w14:textId="77777777" w:rsidR="0025282B" w:rsidRPr="00DF5FB2" w:rsidRDefault="0025282B" w:rsidP="0025282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before="240" w:after="240" w:line="360" w:lineRule="auto"/>
        <w:jc w:val="center"/>
        <w:outlineLvl w:val="2"/>
        <w:rPr>
          <w:rFonts w:eastAsia="TimesNewRomanPSMT"/>
          <w:b/>
          <w:bCs/>
          <w:iCs/>
        </w:rPr>
      </w:pPr>
      <w:bookmarkStart w:id="1" w:name="_Toc102748769"/>
      <w:r>
        <w:rPr>
          <w:b/>
          <w:bCs/>
          <w:iCs/>
        </w:rPr>
        <w:t>OBJETIVO A</w:t>
      </w:r>
      <w:bookmarkEnd w:id="1"/>
    </w:p>
    <w:p w14:paraId="54F37C60" w14:textId="79BB99FE" w:rsidR="00C245E5" w:rsidRPr="00C95D88" w:rsidRDefault="004763BD" w:rsidP="0025282B">
      <w:pPr>
        <w:spacing w:before="240" w:after="240"/>
        <w:ind w:right="4"/>
        <w:rPr>
          <w:rFonts w:asciiTheme="majorBidi" w:hAnsiTheme="majorBidi" w:cstheme="majorBidi"/>
          <w:i/>
          <w:iCs/>
          <w:color w:val="000000" w:themeColor="text1"/>
        </w:rPr>
      </w:pPr>
      <w:r>
        <w:rPr>
          <w:rFonts w:asciiTheme="majorBidi" w:hAnsiTheme="majorBidi"/>
          <w:i/>
          <w:iCs/>
          <w:color w:val="000000" w:themeColor="text1"/>
        </w:rPr>
        <w:t>Opción 1</w:t>
      </w:r>
    </w:p>
    <w:p w14:paraId="11F1E510" w14:textId="56B26C31" w:rsidR="0025282B" w:rsidRDefault="0025282B" w:rsidP="0025282B">
      <w:pPr>
        <w:spacing w:before="240" w:after="240"/>
        <w:ind w:right="4"/>
        <w:rPr>
          <w:rFonts w:asciiTheme="majorBidi" w:hAnsiTheme="majorBidi" w:cstheme="majorBidi"/>
        </w:rPr>
      </w:pPr>
      <w:r>
        <w:rPr>
          <w:rFonts w:asciiTheme="majorBidi" w:hAnsiTheme="majorBidi"/>
          <w:color w:val="000000" w:themeColor="text1"/>
        </w:rPr>
        <w:t>Se mantienen, restauran o mejoran la integridad, la conectividad y la resiliencia de [todos] los ecosistemas [naturales vulnerables y amenazados], aumentando [o manteniendo] [al menos en un 5 % para 2030 y en un [15] [20] % para 2050] la superficie, la conectividad y la integridad de toda la gama de ecosistemas naturales [teniendo en cuenta un estado natural de base] [y el riesgo de colapso de los ecosistemas se reduce en un [--] %].</w:t>
      </w:r>
    </w:p>
    <w:p w14:paraId="07ED469F" w14:textId="25F490EB" w:rsidR="0025282B" w:rsidRDefault="0025282B" w:rsidP="0025282B">
      <w:pPr>
        <w:spacing w:before="240" w:after="240"/>
        <w:ind w:right="4"/>
        <w:rPr>
          <w:rFonts w:asciiTheme="majorBidi" w:hAnsiTheme="majorBidi" w:cstheme="majorBidi"/>
        </w:rPr>
      </w:pPr>
      <w:r>
        <w:rPr>
          <w:rFonts w:asciiTheme="majorBidi" w:hAnsiTheme="majorBidi"/>
        </w:rPr>
        <w:t>[A partir de ahora,] la extinción [inducida por los seres humanos] de [todas] las especies [conocidas] [amenazadas] se detiene [para 2030] [para 2050], [[y] el riesgo de extinción se reduce [al menos en un [10] [20] [25] %] para 2030 y [se elimina] [se reduce [a un mínimo] [en un 50 %]] [a la mitad] para 2050,] y el [estado de conservación] [promedio de población] [la abundancia] [y la distribución] de [las poblaciones agotadas de] todas las especies [silvestres y domesticadas] [nativas] [amenazadas] se [incrementa [o se mantiene] en al menos un [10] [20] % para 2030 y] [</w:t>
      </w:r>
      <w:r w:rsidR="00A63129">
        <w:rPr>
          <w:rFonts w:asciiTheme="majorBidi" w:hAnsiTheme="majorBidi"/>
        </w:rPr>
        <w:t xml:space="preserve">se </w:t>
      </w:r>
      <w:r>
        <w:rPr>
          <w:rFonts w:asciiTheme="majorBidi" w:hAnsiTheme="majorBidi"/>
        </w:rPr>
        <w:t>eleva a niveles saludables y resilientes para 2050].</w:t>
      </w:r>
    </w:p>
    <w:p w14:paraId="34BAF0E5" w14:textId="2C737225" w:rsidR="0025282B" w:rsidRDefault="0025282B" w:rsidP="0025282B">
      <w:pPr>
        <w:spacing w:before="240" w:after="240"/>
        <w:ind w:right="4"/>
        <w:rPr>
          <w:rFonts w:asciiTheme="majorBidi" w:hAnsiTheme="majorBidi" w:cstheme="majorBidi"/>
        </w:rPr>
      </w:pPr>
      <w:r>
        <w:rPr>
          <w:rFonts w:asciiTheme="majorBidi" w:hAnsiTheme="majorBidi"/>
        </w:rPr>
        <w:t>[La diversidad genética y el potencial de adaptación de [todas] las especies [conocidas]</w:t>
      </w:r>
      <w:r w:rsidR="00A8702A">
        <w:rPr>
          <w:rFonts w:asciiTheme="majorBidi" w:hAnsiTheme="majorBidi"/>
        </w:rPr>
        <w:t xml:space="preserve"> </w:t>
      </w:r>
      <w:r>
        <w:rPr>
          <w:rFonts w:asciiTheme="majorBidi" w:hAnsiTheme="majorBidi"/>
        </w:rPr>
        <w:t>[silvestres y domesticadas] se salvaguardan y [todas las poblaciones genéticamente distintas</w:t>
      </w:r>
      <w:r w:rsidR="00A8702A">
        <w:rPr>
          <w:rFonts w:asciiTheme="majorBidi" w:hAnsiTheme="majorBidi"/>
        </w:rPr>
        <w:t xml:space="preserve"> se</w:t>
      </w:r>
      <w:r>
        <w:rPr>
          <w:rFonts w:asciiTheme="majorBidi" w:hAnsiTheme="majorBidi"/>
        </w:rPr>
        <w:t>] mantienen [para 2030, al menos el [95] % de la diversidad genética entre y dentro de las poblaciones de especies [nativas] [silvestres y domesticadas] se mantiene para 2050].]</w:t>
      </w:r>
    </w:p>
    <w:p w14:paraId="2E450D47" w14:textId="3E45CF12" w:rsidR="00C245E5" w:rsidRPr="00C95D88" w:rsidRDefault="004763BD" w:rsidP="0025282B">
      <w:pPr>
        <w:spacing w:before="240" w:after="240"/>
        <w:ind w:right="4"/>
        <w:rPr>
          <w:rFonts w:asciiTheme="majorBidi" w:hAnsiTheme="majorBidi" w:cstheme="majorBidi"/>
          <w:i/>
          <w:iCs/>
        </w:rPr>
      </w:pPr>
      <w:r>
        <w:rPr>
          <w:rFonts w:asciiTheme="majorBidi" w:hAnsiTheme="majorBidi"/>
          <w:i/>
          <w:iCs/>
        </w:rPr>
        <w:t xml:space="preserve">Opción 2 </w:t>
      </w:r>
    </w:p>
    <w:p w14:paraId="02B83E56" w14:textId="1725B078" w:rsidR="0025282B" w:rsidRDefault="0025282B">
      <w:pPr>
        <w:spacing w:before="240" w:after="240"/>
        <w:ind w:right="4"/>
        <w:rPr>
          <w:rFonts w:asciiTheme="majorBidi" w:hAnsiTheme="majorBidi" w:cstheme="majorBidi"/>
        </w:rPr>
      </w:pPr>
      <w:r>
        <w:rPr>
          <w:rFonts w:asciiTheme="majorBidi" w:hAnsiTheme="majorBidi"/>
        </w:rPr>
        <w:t>La diversidad biológica se conserva, manteniendo y mejorando la [superficie,] conectividad [, restauración] e integridad de todos los ecosistemas [terrestres, de agua dulce, costeros y marinos] [y reduciendo el riesgo de colapso de los ecosistemas], deteniendo [de ahora en adelante] las extinciones [inducidas por los seres humanos] [y reduciendo el riesgo de extinción [a cero para 2050]], apoyando a poblaciones saludables y resilientes de especies [nativas], y manteniendo la diversidad genética de las poblaciones y su potencial de adaptación [se añadirán valores numéricos].</w:t>
      </w:r>
    </w:p>
    <w:p w14:paraId="4349FA12" w14:textId="77777777" w:rsidR="0025282B" w:rsidRPr="00DF5FB2" w:rsidRDefault="0025282B" w:rsidP="0025282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before="240" w:after="240" w:line="360" w:lineRule="auto"/>
        <w:jc w:val="center"/>
        <w:outlineLvl w:val="2"/>
        <w:rPr>
          <w:rFonts w:eastAsia="TimesNewRomanPSMT"/>
          <w:b/>
          <w:bCs/>
          <w:iCs/>
        </w:rPr>
      </w:pPr>
      <w:bookmarkStart w:id="2" w:name="_Toc102748772"/>
      <w:r>
        <w:rPr>
          <w:b/>
          <w:bCs/>
          <w:iCs/>
        </w:rPr>
        <w:lastRenderedPageBreak/>
        <w:t>OBJETIVO B</w:t>
      </w:r>
    </w:p>
    <w:bookmarkEnd w:id="2"/>
    <w:p w14:paraId="38B76F53" w14:textId="3B3FD799" w:rsidR="0025282B" w:rsidRDefault="0025282B" w:rsidP="004763BD">
      <w:pPr>
        <w:rPr>
          <w:rFonts w:asciiTheme="majorBidi" w:hAnsiTheme="majorBidi" w:cstheme="majorBidi"/>
        </w:rPr>
      </w:pPr>
      <w:r>
        <w:rPr>
          <w:rFonts w:asciiTheme="majorBidi" w:hAnsiTheme="majorBidi"/>
        </w:rPr>
        <w:t xml:space="preserve">La diversidad biológica se [conserva,] utiliza y gestiona de manera sostenible y las contribuciones de la naturaleza a las personas, </w:t>
      </w:r>
      <w:r w:rsidR="004D2A5A">
        <w:rPr>
          <w:rFonts w:asciiTheme="majorBidi" w:hAnsiTheme="majorBidi"/>
        </w:rPr>
        <w:t>tales como</w:t>
      </w:r>
      <w:r>
        <w:rPr>
          <w:rFonts w:asciiTheme="majorBidi" w:hAnsiTheme="majorBidi"/>
        </w:rPr>
        <w:t xml:space="preserve"> [la [integridad] [salud] a largo plazo de] las funciones y servicios de los ecosistemas, [restaurándose para 2030 aquellos </w:t>
      </w:r>
      <w:r w:rsidR="004D2A5A">
        <w:rPr>
          <w:rFonts w:asciiTheme="majorBidi" w:hAnsiTheme="majorBidi"/>
        </w:rPr>
        <w:t xml:space="preserve">[servicios de los] </w:t>
      </w:r>
      <w:r>
        <w:rPr>
          <w:rFonts w:asciiTheme="majorBidi" w:hAnsiTheme="majorBidi"/>
        </w:rPr>
        <w:t>ecosistemas</w:t>
      </w:r>
      <w:r w:rsidR="004D2A5A">
        <w:rPr>
          <w:rFonts w:asciiTheme="majorBidi" w:hAnsiTheme="majorBidi"/>
        </w:rPr>
        <w:t xml:space="preserve"> </w:t>
      </w:r>
      <w:r>
        <w:rPr>
          <w:rFonts w:asciiTheme="majorBidi" w:hAnsiTheme="majorBidi"/>
        </w:rPr>
        <w:t xml:space="preserve">que actualmente se están deteriorando] [teniendo en cuenta la amplia gama de valores de la diversidad biológica] [se valoran], se mantienen y se mejoran [a través de la conservación], [especialmente en los lugares más importantes para proporcionar estas contribuciones] [logrando] [apoyando el logro de] [la agenda] [los objetivos] de desarrollo sostenible [a nivel mundial] [en beneficio de las generaciones actuales y futuras] [el cumplimiento del derecho a un medio ambiente seguro, limpio, saludable y sostenible] [reconociendo que un medio ambiente seguro, limpio, saludable y sostenible es importante para el ejercicio de los derechos humanos] [y </w:t>
      </w:r>
      <w:r w:rsidR="009C01CD">
        <w:rPr>
          <w:rFonts w:asciiTheme="majorBidi" w:hAnsiTheme="majorBidi"/>
        </w:rPr>
        <w:t>se logra</w:t>
      </w:r>
      <w:r>
        <w:rPr>
          <w:rFonts w:asciiTheme="majorBidi" w:hAnsiTheme="majorBidi"/>
        </w:rPr>
        <w:t xml:space="preserve"> una reducción [equitativa] de la huella ecológica del [-- %] para 2030 dentro de los límites planetarios].</w:t>
      </w:r>
    </w:p>
    <w:p w14:paraId="769F7711" w14:textId="77777777" w:rsidR="0025282B" w:rsidRPr="00DF5FB2" w:rsidRDefault="0025282B" w:rsidP="0025282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before="240" w:after="240" w:line="360" w:lineRule="auto"/>
        <w:jc w:val="center"/>
        <w:outlineLvl w:val="2"/>
        <w:rPr>
          <w:rFonts w:eastAsia="TimesNewRomanPSMT"/>
          <w:b/>
          <w:bCs/>
          <w:iCs/>
        </w:rPr>
      </w:pPr>
      <w:r>
        <w:rPr>
          <w:b/>
          <w:bCs/>
          <w:iCs/>
        </w:rPr>
        <w:t>OBJETIVO C</w:t>
      </w:r>
    </w:p>
    <w:p w14:paraId="66731C27" w14:textId="7EEC1159" w:rsidR="0025282B" w:rsidRDefault="0025282B" w:rsidP="00D3696F">
      <w:pPr>
        <w:spacing w:before="120"/>
        <w:ind w:left="91" w:right="4"/>
        <w:rPr>
          <w:rFonts w:asciiTheme="majorBidi" w:hAnsiTheme="majorBidi" w:cstheme="majorBidi"/>
        </w:rPr>
      </w:pPr>
      <w:r>
        <w:rPr>
          <w:rFonts w:asciiTheme="majorBidi" w:hAnsiTheme="majorBidi"/>
        </w:rPr>
        <w:t>Los beneficios [monetarios y no monetarios] de la utilización de los recursos genéticos [y biológicos], [</w:t>
      </w:r>
      <w:r w:rsidR="00D149D4">
        <w:rPr>
          <w:rFonts w:asciiTheme="majorBidi" w:hAnsiTheme="majorBidi"/>
        </w:rPr>
        <w:t xml:space="preserve">sus </w:t>
      </w:r>
      <w:r>
        <w:rPr>
          <w:rFonts w:asciiTheme="majorBidi" w:hAnsiTheme="majorBidi"/>
        </w:rPr>
        <w:t>derivados] [y los conocimientos tradicionales asociados, según proceda] [en cualquier forma] [incluida la información digital sobre secuencias] se comparten en forma justa y equitativa[, y en particular con los pueblos indígenas y las comunidades locales] [y se incrementan [sustancialmente] y los conocimientos tradicionales asociados se protegen adecuadamente [contribuyendo así a la conservación y utilización sostenible de la diversidad biológica] [en apoyo a los Objetivos de Desarrollo Sostenible y de conformidad con los instrumentos de acceso y participación en los beneficios acordados internacionalmente].</w:t>
      </w:r>
    </w:p>
    <w:p w14:paraId="18325C23" w14:textId="77777777" w:rsidR="0025282B" w:rsidRPr="003A59D8" w:rsidRDefault="0025282B" w:rsidP="0025282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before="240" w:after="240" w:line="360" w:lineRule="auto"/>
        <w:jc w:val="center"/>
        <w:outlineLvl w:val="2"/>
        <w:rPr>
          <w:rFonts w:asciiTheme="majorBidi" w:hAnsiTheme="majorBidi" w:cstheme="majorBidi"/>
          <w:szCs w:val="22"/>
        </w:rPr>
      </w:pPr>
      <w:bookmarkStart w:id="3" w:name="_Toc102748770"/>
      <w:r>
        <w:rPr>
          <w:b/>
          <w:bCs/>
        </w:rPr>
        <w:t>OBJETIVO D</w:t>
      </w:r>
    </w:p>
    <w:p w14:paraId="01167F22" w14:textId="4D9C3C65" w:rsidR="00C245E5" w:rsidRPr="00C95D88" w:rsidRDefault="004763BD" w:rsidP="0025282B">
      <w:pPr>
        <w:spacing w:before="240" w:after="240"/>
        <w:ind w:left="91"/>
        <w:rPr>
          <w:rFonts w:asciiTheme="majorBidi" w:hAnsiTheme="majorBidi" w:cstheme="majorBidi"/>
          <w:i/>
          <w:iCs/>
          <w:color w:val="000000" w:themeColor="text1"/>
        </w:rPr>
      </w:pPr>
      <w:r>
        <w:rPr>
          <w:rFonts w:asciiTheme="majorBidi" w:hAnsiTheme="majorBidi"/>
          <w:i/>
          <w:iCs/>
          <w:color w:val="000000" w:themeColor="text1"/>
        </w:rPr>
        <w:t>Opción 1</w:t>
      </w:r>
    </w:p>
    <w:p w14:paraId="5F057A10" w14:textId="06763D33" w:rsidR="0025282B" w:rsidRDefault="0025282B" w:rsidP="0025282B">
      <w:pPr>
        <w:spacing w:before="240" w:after="240"/>
        <w:ind w:left="91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/>
          <w:color w:val="000000" w:themeColor="text1"/>
        </w:rPr>
        <w:t>Los medios de implementación adecuados, [incluidos recursos financieros, creación de capacidad[, cooperación científica] y acceso a tecnología [ambientalmente apropiada] y su transferencia] [y recursos] [</w:t>
      </w:r>
      <w:r>
        <w:rPr>
          <w:rFonts w:asciiTheme="majorBidi" w:hAnsiTheme="majorBidi"/>
          <w:i/>
          <w:iCs/>
          <w:color w:val="000000" w:themeColor="text1"/>
        </w:rPr>
        <w:t>se añadirán valores numéricos</w:t>
      </w:r>
      <w:r>
        <w:rPr>
          <w:rFonts w:asciiTheme="majorBidi" w:hAnsiTheme="majorBidi"/>
          <w:color w:val="000000" w:themeColor="text1"/>
        </w:rPr>
        <w:t xml:space="preserve">] para implementar plenamente el marco mundial de la diversidad biológica posterior a 2020 [y cerrar el déficit de financiación de la diversidad biológica] se [[abordan] [garantizan] [de todas las fuentes] y] son accesibles [de manera equitativa] para todas las Partes[, en particular los países en desarrollo [y los pequeños Estados insulares en desarrollo]] [, que son los más vulnerables desde el punto de vista ambiental] [de conformidad con el artículo 20 del Convenio] [con corrientes financieras públicas y privadas [y aumentar la provisión de [financiación] [pública][de todas las fuentes]] en consonancia con la Visión para 2050 [, y se logra la integración efectiva de la diversidad biológica en todas las políticas y sectores]]. </w:t>
      </w:r>
    </w:p>
    <w:p w14:paraId="263DCB81" w14:textId="105A4E21" w:rsidR="00C245E5" w:rsidRDefault="004763BD" w:rsidP="00C95D88">
      <w:pPr>
        <w:keepNext/>
        <w:spacing w:before="240" w:after="240"/>
        <w:ind w:left="91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/>
          <w:i/>
          <w:iCs/>
          <w:color w:val="000000" w:themeColor="text1"/>
        </w:rPr>
        <w:t>Opción 2</w:t>
      </w:r>
    </w:p>
    <w:p w14:paraId="70289F5C" w14:textId="7DC5BF03" w:rsidR="0025282B" w:rsidRDefault="0025282B" w:rsidP="0025282B">
      <w:pPr>
        <w:spacing w:before="240" w:after="240"/>
        <w:ind w:left="91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/>
          <w:color w:val="000000" w:themeColor="text1"/>
        </w:rPr>
        <w:t>Los medios adecuados para implementar plenamente el marco mundial de la diversidad biológica posterior a 2020 se encuentran garantizados y son empleados por [todas] las Partes con corrientes financieras públicas y privadas alineadas con la Visión para 2050.</w:t>
      </w:r>
    </w:p>
    <w:bookmarkEnd w:id="3"/>
    <w:p w14:paraId="453E4575" w14:textId="32ECA6E3" w:rsidR="00B3369F" w:rsidRPr="00C9161D" w:rsidRDefault="00D3696F" w:rsidP="00C95D88">
      <w:pPr>
        <w:jc w:val="center"/>
      </w:pPr>
      <w:r>
        <w:t>__________</w:t>
      </w:r>
    </w:p>
    <w:sectPr w:rsidR="00B3369F" w:rsidRPr="00C9161D" w:rsidSect="00DA21F5">
      <w:headerReference w:type="even" r:id="rId12"/>
      <w:headerReference w:type="default" r:id="rId13"/>
      <w:pgSz w:w="12240" w:h="15840"/>
      <w:pgMar w:top="567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90189" w14:textId="77777777" w:rsidR="004016EB" w:rsidRDefault="004016EB" w:rsidP="00CF1848">
      <w:r>
        <w:separator/>
      </w:r>
    </w:p>
  </w:endnote>
  <w:endnote w:type="continuationSeparator" w:id="0">
    <w:p w14:paraId="411BECC8" w14:textId="77777777" w:rsidR="004016EB" w:rsidRDefault="004016EB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93911" w14:textId="77777777" w:rsidR="004016EB" w:rsidRDefault="004016EB" w:rsidP="00CF1848">
      <w:r>
        <w:separator/>
      </w:r>
    </w:p>
  </w:footnote>
  <w:footnote w:type="continuationSeparator" w:id="0">
    <w:p w14:paraId="35675209" w14:textId="77777777" w:rsidR="004016EB" w:rsidRDefault="004016EB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Subject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18BEE88" w14:textId="3F3E1ABB" w:rsidR="00534681" w:rsidRPr="00134846" w:rsidRDefault="0048214D" w:rsidP="00534681">
        <w:pPr>
          <w:pStyle w:val="Header"/>
          <w:rPr>
            <w:lang w:val="fr-FR"/>
          </w:rPr>
        </w:pPr>
        <w:r>
          <w:rPr>
            <w:lang w:val="fr-FR"/>
          </w:rPr>
          <w:t>CBD/WG2020/4/CRP.1</w:t>
        </w:r>
      </w:p>
    </w:sdtContent>
  </w:sdt>
  <w:p w14:paraId="704A9179" w14:textId="5F3B0FB2" w:rsidR="00534681" w:rsidRPr="00134846" w:rsidRDefault="00534681" w:rsidP="00534681">
    <w:pPr>
      <w:pStyle w:val="Header"/>
    </w:pPr>
    <w:r>
      <w:t xml:space="preserve">Página </w:t>
    </w:r>
    <w:r>
      <w:fldChar w:fldCharType="begin"/>
    </w:r>
    <w:r w:rsidRPr="00134846">
      <w:instrText xml:space="preserve"> PAGE   \* MERGEFORMAT </w:instrText>
    </w:r>
    <w:r>
      <w:fldChar w:fldCharType="separate"/>
    </w:r>
    <w:r w:rsidR="004D771A">
      <w:rPr>
        <w:noProof/>
      </w:rPr>
      <w:t>2</w:t>
    </w:r>
    <w:r>
      <w:fldChar w:fldCharType="end"/>
    </w:r>
  </w:p>
  <w:p w14:paraId="77BBC664" w14:textId="77777777" w:rsidR="00534681" w:rsidRPr="00134846" w:rsidRDefault="00534681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Subject"/>
      <w:tag w:val=""/>
      <w:id w:val="85122726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85EC003" w14:textId="166E7D4E" w:rsidR="009505C9" w:rsidRPr="00134846" w:rsidRDefault="0048214D" w:rsidP="009505C9">
        <w:pPr>
          <w:pStyle w:val="Header"/>
          <w:jc w:val="right"/>
          <w:rPr>
            <w:lang w:val="fr-FR"/>
          </w:rPr>
        </w:pPr>
        <w:r>
          <w:rPr>
            <w:lang w:val="fr-FR"/>
          </w:rPr>
          <w:t>CBD/WG2020/4/CRP.1</w:t>
        </w:r>
      </w:p>
    </w:sdtContent>
  </w:sdt>
  <w:p w14:paraId="65F93AC8" w14:textId="77777777" w:rsidR="009505C9" w:rsidRPr="00134846" w:rsidRDefault="009505C9" w:rsidP="009505C9">
    <w:pPr>
      <w:pStyle w:val="Header"/>
      <w:jc w:val="right"/>
    </w:pPr>
    <w:r>
      <w:t xml:space="preserve">Página </w:t>
    </w:r>
    <w:r>
      <w:fldChar w:fldCharType="begin"/>
    </w:r>
    <w:r w:rsidRPr="00134846">
      <w:instrText xml:space="preserve"> PAGE   \* MERGEFORMAT </w:instrText>
    </w:r>
    <w:r>
      <w:fldChar w:fldCharType="separate"/>
    </w:r>
    <w:r w:rsidR="00F6586C" w:rsidRPr="00134846">
      <w:t>3</w:t>
    </w:r>
    <w:r>
      <w:fldChar w:fldCharType="end"/>
    </w:r>
  </w:p>
  <w:p w14:paraId="25510910" w14:textId="77777777" w:rsidR="009505C9" w:rsidRPr="00134846" w:rsidRDefault="009505C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</w:num>
  <w:num w:numId="15">
    <w:abstractNumId w:val="7"/>
  </w:num>
  <w:num w:numId="16">
    <w:abstractNumId w:val="1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es-UY" w:vendorID="64" w:dllVersion="131078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75"/>
    <w:rsid w:val="0007171B"/>
    <w:rsid w:val="000E673A"/>
    <w:rsid w:val="000F74F5"/>
    <w:rsid w:val="00105372"/>
    <w:rsid w:val="001169CD"/>
    <w:rsid w:val="001312AD"/>
    <w:rsid w:val="00131E7A"/>
    <w:rsid w:val="00134846"/>
    <w:rsid w:val="001601B5"/>
    <w:rsid w:val="00172AF6"/>
    <w:rsid w:val="00172D90"/>
    <w:rsid w:val="00176CEE"/>
    <w:rsid w:val="00184068"/>
    <w:rsid w:val="00186DD8"/>
    <w:rsid w:val="001946E6"/>
    <w:rsid w:val="001B13FE"/>
    <w:rsid w:val="001C731B"/>
    <w:rsid w:val="001D3A2C"/>
    <w:rsid w:val="001F2A08"/>
    <w:rsid w:val="00215539"/>
    <w:rsid w:val="00220CAD"/>
    <w:rsid w:val="0025282B"/>
    <w:rsid w:val="002E68E0"/>
    <w:rsid w:val="002F045E"/>
    <w:rsid w:val="0030169D"/>
    <w:rsid w:val="003060EB"/>
    <w:rsid w:val="003153EB"/>
    <w:rsid w:val="00321985"/>
    <w:rsid w:val="003368F2"/>
    <w:rsid w:val="00351205"/>
    <w:rsid w:val="00372F74"/>
    <w:rsid w:val="003A5B45"/>
    <w:rsid w:val="003F7224"/>
    <w:rsid w:val="004016EB"/>
    <w:rsid w:val="00427D21"/>
    <w:rsid w:val="004644C2"/>
    <w:rsid w:val="00467F9C"/>
    <w:rsid w:val="004763BD"/>
    <w:rsid w:val="0048214D"/>
    <w:rsid w:val="004A4EDF"/>
    <w:rsid w:val="004A576A"/>
    <w:rsid w:val="004B28DF"/>
    <w:rsid w:val="004C01BF"/>
    <w:rsid w:val="004D2A5A"/>
    <w:rsid w:val="004D771A"/>
    <w:rsid w:val="004E0699"/>
    <w:rsid w:val="004F0222"/>
    <w:rsid w:val="00503816"/>
    <w:rsid w:val="00522C1A"/>
    <w:rsid w:val="00534681"/>
    <w:rsid w:val="00563442"/>
    <w:rsid w:val="005636B1"/>
    <w:rsid w:val="00565B42"/>
    <w:rsid w:val="00590667"/>
    <w:rsid w:val="005A1D66"/>
    <w:rsid w:val="005B6F7C"/>
    <w:rsid w:val="005C4CE6"/>
    <w:rsid w:val="00610A8A"/>
    <w:rsid w:val="006122BA"/>
    <w:rsid w:val="00631643"/>
    <w:rsid w:val="0063378A"/>
    <w:rsid w:val="00637B7F"/>
    <w:rsid w:val="00660861"/>
    <w:rsid w:val="006639C2"/>
    <w:rsid w:val="00673B90"/>
    <w:rsid w:val="00682EA2"/>
    <w:rsid w:val="0068470A"/>
    <w:rsid w:val="006B2290"/>
    <w:rsid w:val="006F417D"/>
    <w:rsid w:val="00717D88"/>
    <w:rsid w:val="00727F14"/>
    <w:rsid w:val="00747888"/>
    <w:rsid w:val="00786056"/>
    <w:rsid w:val="007942D3"/>
    <w:rsid w:val="007B2099"/>
    <w:rsid w:val="007B6C09"/>
    <w:rsid w:val="007B7741"/>
    <w:rsid w:val="007E09DA"/>
    <w:rsid w:val="008178B6"/>
    <w:rsid w:val="00855AD1"/>
    <w:rsid w:val="00865B74"/>
    <w:rsid w:val="00865FFC"/>
    <w:rsid w:val="008974F0"/>
    <w:rsid w:val="008B012A"/>
    <w:rsid w:val="008B7494"/>
    <w:rsid w:val="008D6ADF"/>
    <w:rsid w:val="008F4844"/>
    <w:rsid w:val="00906E17"/>
    <w:rsid w:val="00930BA1"/>
    <w:rsid w:val="0093169E"/>
    <w:rsid w:val="009443B2"/>
    <w:rsid w:val="009505C9"/>
    <w:rsid w:val="00950752"/>
    <w:rsid w:val="00966424"/>
    <w:rsid w:val="00995656"/>
    <w:rsid w:val="009C01CD"/>
    <w:rsid w:val="009C2DE6"/>
    <w:rsid w:val="00A63129"/>
    <w:rsid w:val="00A8702A"/>
    <w:rsid w:val="00AA6F92"/>
    <w:rsid w:val="00AB6934"/>
    <w:rsid w:val="00AF42DE"/>
    <w:rsid w:val="00B02AC0"/>
    <w:rsid w:val="00B16108"/>
    <w:rsid w:val="00B17D55"/>
    <w:rsid w:val="00B3369F"/>
    <w:rsid w:val="00B93BFF"/>
    <w:rsid w:val="00B94E6C"/>
    <w:rsid w:val="00BA4E2D"/>
    <w:rsid w:val="00BB4606"/>
    <w:rsid w:val="00C16667"/>
    <w:rsid w:val="00C167D0"/>
    <w:rsid w:val="00C23D2F"/>
    <w:rsid w:val="00C245E5"/>
    <w:rsid w:val="00C443BD"/>
    <w:rsid w:val="00C451C5"/>
    <w:rsid w:val="00C9161D"/>
    <w:rsid w:val="00C95D88"/>
    <w:rsid w:val="00CA0C1D"/>
    <w:rsid w:val="00CD0011"/>
    <w:rsid w:val="00CE26A1"/>
    <w:rsid w:val="00CF1848"/>
    <w:rsid w:val="00D12044"/>
    <w:rsid w:val="00D149D4"/>
    <w:rsid w:val="00D33EFC"/>
    <w:rsid w:val="00D3696F"/>
    <w:rsid w:val="00D40DBC"/>
    <w:rsid w:val="00D42735"/>
    <w:rsid w:val="00D76A18"/>
    <w:rsid w:val="00D80849"/>
    <w:rsid w:val="00D82E8F"/>
    <w:rsid w:val="00D85B79"/>
    <w:rsid w:val="00DA073E"/>
    <w:rsid w:val="00DA21F5"/>
    <w:rsid w:val="00DD118C"/>
    <w:rsid w:val="00DF02BD"/>
    <w:rsid w:val="00E51F04"/>
    <w:rsid w:val="00E66235"/>
    <w:rsid w:val="00E72A43"/>
    <w:rsid w:val="00E72DC9"/>
    <w:rsid w:val="00E83C24"/>
    <w:rsid w:val="00E87389"/>
    <w:rsid w:val="00E9318D"/>
    <w:rsid w:val="00F22575"/>
    <w:rsid w:val="00F508F3"/>
    <w:rsid w:val="00F53193"/>
    <w:rsid w:val="00F5357E"/>
    <w:rsid w:val="00F6586C"/>
    <w:rsid w:val="00F838B9"/>
    <w:rsid w:val="00F94774"/>
    <w:rsid w:val="00FA663B"/>
    <w:rsid w:val="00FC53DB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F0A42"/>
  <w15:docId w15:val="{A966CC08-A273-480F-AC35-371C89A0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s-UY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s-UY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s-UY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UY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s-UY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s-UY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s-UY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s-UY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s-UY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s-UY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s-UY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s-UY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s-UY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s-UY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s-UY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s-UY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s-UY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s-UY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s-UY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s-UY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  <w:style w:type="paragraph" w:styleId="Revision">
    <w:name w:val="Revision"/>
    <w:hidden/>
    <w:uiPriority w:val="99"/>
    <w:semiHidden/>
    <w:rsid w:val="001C731B"/>
    <w:rPr>
      <w:rFonts w:ascii="Times New Roman" w:eastAsia="Times New Roman" w:hAnsi="Times New Roman" w:cs="Times New Roman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9C2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9C2"/>
    <w:rPr>
      <w:rFonts w:ascii="Times New Roman" w:eastAsia="Times New Roman" w:hAnsi="Times New Roman" w:cs="Times New Roman"/>
      <w:b/>
      <w:bCs/>
      <w:sz w:val="20"/>
      <w:szCs w:val="20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\United%20Nations\MEA-CBD-Editing%20Team%20-%20Documents\General\Templates\2020-template-cbd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F462807821403AA3A3C56F56B6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3437-96B8-4B7B-BE0A-C328DDD63337}"/>
      </w:docPartPr>
      <w:docPartBody>
        <w:p w:rsidR="00C61581" w:rsidRDefault="00C61581">
          <w:pPr>
            <w:pStyle w:val="0AF462807821403AA3A3C56F56B6D932"/>
          </w:pPr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132FA05439EE417AA9AC1CEA57B8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2EDF-EB80-4C59-AA67-25FFF74B272D}"/>
      </w:docPartPr>
      <w:docPartBody>
        <w:p w:rsidR="00D667B6" w:rsidRDefault="00C61581" w:rsidP="00C61581">
          <w:pPr>
            <w:pStyle w:val="132FA05439EE417AA9AC1CEA57B89E6E"/>
          </w:pPr>
          <w:r w:rsidRPr="007935A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81"/>
    <w:rsid w:val="005443ED"/>
    <w:rsid w:val="00562225"/>
    <w:rsid w:val="007F5A4D"/>
    <w:rsid w:val="00B8146F"/>
    <w:rsid w:val="00C61581"/>
    <w:rsid w:val="00CD56E3"/>
    <w:rsid w:val="00D667B6"/>
    <w:rsid w:val="00E4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61581"/>
    <w:rPr>
      <w:color w:val="808080"/>
    </w:rPr>
  </w:style>
  <w:style w:type="paragraph" w:customStyle="1" w:styleId="0AF462807821403AA3A3C56F56B6D932">
    <w:name w:val="0AF462807821403AA3A3C56F56B6D932"/>
  </w:style>
  <w:style w:type="paragraph" w:customStyle="1" w:styleId="132FA05439EE417AA9AC1CEA57B89E6E">
    <w:name w:val="132FA05439EE417AA9AC1CEA57B89E6E"/>
    <w:rsid w:val="00C61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3" ma:contentTypeDescription="Create a new document." ma:contentTypeScope="" ma:versionID="0cbec3429130dbf57f96936d623afa0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a9b1958c50a4c3d2da5b19cca1474e0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B28B3D-B420-4EEF-B0D3-49E3A3163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F965C2-1BE5-496C-8DD8-B30FCC70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2020-template-cbd2</Template>
  <TotalTime>31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POST-2020 GLOBAL BIODIVERSITY FRAMEWORK – GOALS A–D</vt:lpstr>
    </vt:vector>
  </TitlesOfParts>
  <Company>SCBD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MARCO MUNDIAL DE LA DIVERSIDAD BIOLÓGICA POSTERIOR A 2020 – OBJETIVOS A–D</dc:title>
  <dc:subject>CBD/WG2020/4/CRP.1</dc:subject>
  <dc:creator>Veronique</dc:creator>
  <cp:keywords>Subsidiary Body on Implementation, Implementation of the Convention</cp:keywords>
  <cp:lastModifiedBy>Rosario </cp:lastModifiedBy>
  <cp:revision>15</cp:revision>
  <cp:lastPrinted>2022-06-24T18:31:00Z</cp:lastPrinted>
  <dcterms:created xsi:type="dcterms:W3CDTF">2022-06-24T19:32:00Z</dcterms:created>
  <dcterms:modified xsi:type="dcterms:W3CDTF">2022-06-24T22:30:00Z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