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C66936" w:rsidRPr="003460FF" w14:paraId="6E21E1E4" w14:textId="77777777" w:rsidTr="00CA04E5">
        <w:trPr>
          <w:trHeight w:val="851"/>
        </w:trPr>
        <w:tc>
          <w:tcPr>
            <w:tcW w:w="454" w:type="pct"/>
            <w:tcBorders>
              <w:bottom w:val="single" w:sz="8" w:space="0" w:color="auto"/>
            </w:tcBorders>
            <w:vAlign w:val="bottom"/>
          </w:tcPr>
          <w:p w14:paraId="2B5C6A6A" w14:textId="77777777" w:rsidR="00C66936" w:rsidRPr="00FE4625" w:rsidRDefault="00C66936" w:rsidP="00CA04E5">
            <w:pPr>
              <w:spacing w:after="120"/>
              <w:rPr>
                <w:sz w:val="24"/>
              </w:rPr>
            </w:pPr>
            <w:bookmarkStart w:id="0" w:name="_Hlk143266149"/>
            <w:bookmarkStart w:id="1" w:name="_Hlk137044360"/>
            <w:bookmarkStart w:id="2" w:name="_Hlk137217151"/>
            <w:bookmarkEnd w:id="0"/>
            <w:r w:rsidRPr="00FE4625">
              <w:rPr>
                <w:noProof/>
                <w:sz w:val="24"/>
                <w:szCs w:val="20"/>
              </w:rPr>
              <w:drawing>
                <wp:inline distT="0" distB="0" distL="0" distR="0" wp14:anchorId="291E1665" wp14:editId="024DEA0D">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136B3C2E" w14:textId="77777777" w:rsidR="00C66936" w:rsidRPr="00FE4625" w:rsidRDefault="00C66936" w:rsidP="00CA04E5">
            <w:pPr>
              <w:spacing w:before="60"/>
              <w:rPr>
                <w:rFonts w:eastAsia="SimHei"/>
                <w:sz w:val="24"/>
                <w:szCs w:val="20"/>
                <w:lang w:eastAsia="zh-CN"/>
              </w:rPr>
            </w:pPr>
            <w:r w:rsidRPr="00FE4625">
              <w:rPr>
                <w:rFonts w:eastAsia="SimHei"/>
                <w:noProof/>
                <w:szCs w:val="20"/>
                <w:lang w:eastAsia="zh-CN"/>
              </w:rPr>
              <w:drawing>
                <wp:anchor distT="0" distB="0" distL="114300" distR="114300" simplePos="0" relativeHeight="251659264" behindDoc="0" locked="0" layoutInCell="1" allowOverlap="1" wp14:anchorId="0218A189" wp14:editId="05F9A9B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E4625">
              <w:rPr>
                <w:rFonts w:eastAsia="SimHei" w:hint="eastAsia"/>
                <w:sz w:val="24"/>
                <w:szCs w:val="20"/>
                <w:lang w:eastAsia="zh-CN"/>
              </w:rPr>
              <w:t>联合国</w:t>
            </w:r>
          </w:p>
          <w:p w14:paraId="13F068C3" w14:textId="77777777" w:rsidR="00C66936" w:rsidRPr="00FE4625" w:rsidRDefault="00C66936" w:rsidP="00CA04E5">
            <w:pPr>
              <w:rPr>
                <w:rFonts w:eastAsia="SimHei"/>
                <w:sz w:val="24"/>
                <w:szCs w:val="20"/>
                <w:lang w:eastAsia="zh-CN"/>
              </w:rPr>
            </w:pPr>
            <w:r w:rsidRPr="00FE4625">
              <w:rPr>
                <w:rFonts w:eastAsia="SimHei" w:hint="eastAsia"/>
                <w:sz w:val="24"/>
                <w:szCs w:val="20"/>
                <w:lang w:eastAsia="zh-CN"/>
              </w:rPr>
              <w:t>环境规划署</w:t>
            </w:r>
          </w:p>
        </w:tc>
        <w:tc>
          <w:tcPr>
            <w:tcW w:w="2692" w:type="pct"/>
            <w:tcBorders>
              <w:bottom w:val="single" w:sz="8" w:space="0" w:color="auto"/>
            </w:tcBorders>
            <w:vAlign w:val="bottom"/>
          </w:tcPr>
          <w:p w14:paraId="08EFAF39" w14:textId="0925CF0F" w:rsidR="00C66936" w:rsidRPr="00C66936" w:rsidRDefault="00C66936" w:rsidP="00CA04E5">
            <w:pPr>
              <w:spacing w:after="120"/>
              <w:ind w:left="2021"/>
              <w:jc w:val="right"/>
              <w:rPr>
                <w:rFonts w:eastAsiaTheme="minorEastAsia"/>
                <w:sz w:val="22"/>
                <w:szCs w:val="20"/>
                <w:lang w:eastAsia="zh-CN"/>
              </w:rPr>
            </w:pPr>
            <w:r w:rsidRPr="00FE4625">
              <w:rPr>
                <w:sz w:val="40"/>
                <w:szCs w:val="40"/>
              </w:rPr>
              <w:t>CBD</w:t>
            </w:r>
            <w:r w:rsidRPr="00FE4625">
              <w:rPr>
                <w:sz w:val="24"/>
                <w:szCs w:val="22"/>
              </w:rPr>
              <w:t>/</w:t>
            </w:r>
            <w:r w:rsidRPr="00FE4625">
              <w:rPr>
                <w:sz w:val="24"/>
              </w:rPr>
              <w:t>SBI/4/</w:t>
            </w:r>
            <w:r>
              <w:rPr>
                <w:rFonts w:eastAsiaTheme="minorEastAsia" w:hint="eastAsia"/>
                <w:sz w:val="24"/>
                <w:lang w:eastAsia="zh-CN"/>
              </w:rPr>
              <w:t>7/Add.3</w:t>
            </w:r>
          </w:p>
        </w:tc>
      </w:tr>
      <w:tr w:rsidR="00C66936" w:rsidRPr="003460FF" w14:paraId="1BD77BC3" w14:textId="77777777" w:rsidTr="00CA04E5">
        <w:tc>
          <w:tcPr>
            <w:tcW w:w="2308" w:type="pct"/>
            <w:gridSpan w:val="2"/>
            <w:tcBorders>
              <w:top w:val="single" w:sz="8" w:space="0" w:color="auto"/>
              <w:bottom w:val="single" w:sz="12" w:space="0" w:color="auto"/>
            </w:tcBorders>
          </w:tcPr>
          <w:p w14:paraId="24E3CCE9" w14:textId="77777777" w:rsidR="00C66936" w:rsidRPr="00FE4625" w:rsidRDefault="00C66936" w:rsidP="00CA04E5">
            <w:pPr>
              <w:suppressLineNumbers/>
              <w:suppressAutoHyphens/>
              <w:spacing w:before="120" w:after="120"/>
              <w:jc w:val="left"/>
              <w:rPr>
                <w:sz w:val="24"/>
                <w:szCs w:val="20"/>
              </w:rPr>
            </w:pPr>
            <w:r w:rsidRPr="00FE4625">
              <w:rPr>
                <w:rFonts w:eastAsia="SimSun"/>
                <w:b/>
                <w:noProof/>
                <w:sz w:val="24"/>
                <w:szCs w:val="20"/>
                <w:lang w:val="en-US" w:eastAsia="zh-CN"/>
              </w:rPr>
              <w:drawing>
                <wp:inline distT="0" distB="0" distL="0" distR="0" wp14:anchorId="55F08AA5" wp14:editId="0803C4DC">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5238BB78" w14:textId="77777777" w:rsidR="00C66936" w:rsidRPr="00FE4625" w:rsidRDefault="00C66936" w:rsidP="00CA04E5">
            <w:pPr>
              <w:ind w:left="2021"/>
              <w:rPr>
                <w:sz w:val="24"/>
                <w:szCs w:val="20"/>
              </w:rPr>
            </w:pPr>
            <w:r w:rsidRPr="00FE4625">
              <w:rPr>
                <w:sz w:val="24"/>
                <w:szCs w:val="20"/>
              </w:rPr>
              <w:t>Distr.: General</w:t>
            </w:r>
          </w:p>
          <w:p w14:paraId="657CC69B" w14:textId="2F521AB0" w:rsidR="00C66936" w:rsidRPr="00FE4625" w:rsidRDefault="00C66936" w:rsidP="00CA04E5">
            <w:pPr>
              <w:ind w:left="2021"/>
              <w:rPr>
                <w:sz w:val="24"/>
                <w:szCs w:val="20"/>
              </w:rPr>
            </w:pPr>
            <w:r w:rsidRPr="00FE4625">
              <w:rPr>
                <w:sz w:val="24"/>
                <w:szCs w:val="20"/>
              </w:rPr>
              <w:t>1</w:t>
            </w:r>
            <w:r>
              <w:rPr>
                <w:rFonts w:eastAsiaTheme="minorEastAsia" w:hint="eastAsia"/>
                <w:sz w:val="24"/>
                <w:szCs w:val="20"/>
                <w:lang w:eastAsia="zh-CN"/>
              </w:rPr>
              <w:t>2</w:t>
            </w:r>
            <w:r w:rsidRPr="00FE4625">
              <w:rPr>
                <w:sz w:val="24"/>
                <w:szCs w:val="20"/>
              </w:rPr>
              <w:t xml:space="preserve"> April 2024</w:t>
            </w:r>
          </w:p>
          <w:p w14:paraId="7EDC043E" w14:textId="77777777" w:rsidR="00C66936" w:rsidRPr="00FE4625" w:rsidRDefault="00C66936" w:rsidP="00CA04E5">
            <w:pPr>
              <w:ind w:left="2021"/>
              <w:rPr>
                <w:sz w:val="24"/>
                <w:szCs w:val="20"/>
              </w:rPr>
            </w:pPr>
            <w:r w:rsidRPr="00FE4625">
              <w:rPr>
                <w:sz w:val="24"/>
                <w:szCs w:val="20"/>
              </w:rPr>
              <w:t>Chinese</w:t>
            </w:r>
          </w:p>
          <w:p w14:paraId="599BB9DB" w14:textId="77777777" w:rsidR="00C66936" w:rsidRPr="00FE4625" w:rsidRDefault="00C66936" w:rsidP="00CA04E5">
            <w:pPr>
              <w:ind w:left="2021"/>
              <w:rPr>
                <w:sz w:val="24"/>
                <w:szCs w:val="20"/>
              </w:rPr>
            </w:pPr>
            <w:r w:rsidRPr="00FE4625">
              <w:rPr>
                <w:sz w:val="24"/>
                <w:szCs w:val="20"/>
              </w:rPr>
              <w:t>Original: English</w:t>
            </w:r>
          </w:p>
          <w:p w14:paraId="4635DFCC" w14:textId="77777777" w:rsidR="00C66936" w:rsidRPr="00FE4625" w:rsidRDefault="00C66936" w:rsidP="00CA04E5">
            <w:pPr>
              <w:rPr>
                <w:sz w:val="24"/>
              </w:rPr>
            </w:pPr>
          </w:p>
        </w:tc>
      </w:tr>
    </w:tbl>
    <w:bookmarkEnd w:id="1"/>
    <w:bookmarkEnd w:id="2"/>
    <w:p w14:paraId="34B3BBD6" w14:textId="77777777" w:rsidR="00C66936" w:rsidRPr="00FE4625" w:rsidRDefault="00C66936" w:rsidP="00C66936">
      <w:pPr>
        <w:suppressLineNumbers/>
        <w:suppressAutoHyphens/>
        <w:ind w:right="5532"/>
        <w:jc w:val="left"/>
        <w:rPr>
          <w:b/>
          <w:bCs/>
          <w:sz w:val="24"/>
          <w:lang w:val="en-US" w:eastAsia="zh-CN"/>
        </w:rPr>
      </w:pPr>
      <w:r w:rsidRPr="00FE4625">
        <w:rPr>
          <w:rFonts w:ascii="SimSun" w:eastAsia="SimSun" w:hAnsi="SimSun" w:cs="SimSun" w:hint="eastAsia"/>
          <w:b/>
          <w:bCs/>
          <w:sz w:val="24"/>
          <w:lang w:val="en-CA" w:eastAsia="zh-CN"/>
        </w:rPr>
        <w:t>执行问题附属机构</w:t>
      </w:r>
    </w:p>
    <w:p w14:paraId="6E39CBF8" w14:textId="77777777" w:rsidR="00C66936" w:rsidRPr="00FE4625" w:rsidRDefault="00C66936" w:rsidP="00C66936">
      <w:pPr>
        <w:rPr>
          <w:rFonts w:ascii="SimSun" w:eastAsia="SimSun" w:hAnsi="SimSun" w:cs="SimSun"/>
          <w:b/>
          <w:bCs/>
          <w:sz w:val="24"/>
          <w:lang w:eastAsia="zh-CN"/>
        </w:rPr>
      </w:pPr>
      <w:r w:rsidRPr="00FE4625">
        <w:rPr>
          <w:rFonts w:ascii="SimSun" w:eastAsia="SimSun" w:hAnsi="SimSun" w:cs="SimSun" w:hint="eastAsia"/>
          <w:b/>
          <w:bCs/>
          <w:sz w:val="24"/>
          <w:lang w:eastAsia="zh-CN"/>
        </w:rPr>
        <w:t>第四次会议</w:t>
      </w:r>
    </w:p>
    <w:p w14:paraId="3A52D105" w14:textId="77777777" w:rsidR="00C66936" w:rsidRPr="00FE4625" w:rsidRDefault="00C66936" w:rsidP="00C66936">
      <w:pPr>
        <w:rPr>
          <w:rFonts w:eastAsia="SimSun"/>
          <w:sz w:val="24"/>
          <w:lang w:eastAsia="zh-CN"/>
        </w:rPr>
      </w:pPr>
      <w:r w:rsidRPr="00FE4625">
        <w:rPr>
          <w:rFonts w:eastAsia="SimSun"/>
          <w:sz w:val="24"/>
          <w:lang w:val="en-CA" w:eastAsia="zh-CN"/>
        </w:rPr>
        <w:t>2024</w:t>
      </w:r>
      <w:r w:rsidRPr="00FE4625">
        <w:rPr>
          <w:rFonts w:eastAsia="SimSun"/>
          <w:sz w:val="24"/>
          <w:lang w:val="en-CA" w:eastAsia="zh-CN"/>
        </w:rPr>
        <w:t>年</w:t>
      </w:r>
      <w:r w:rsidRPr="00FE4625">
        <w:rPr>
          <w:rFonts w:eastAsia="SimSun"/>
          <w:sz w:val="24"/>
          <w:lang w:val="en-CA" w:eastAsia="zh-CN"/>
        </w:rPr>
        <w:t>5</w:t>
      </w:r>
      <w:r w:rsidRPr="00FE4625">
        <w:rPr>
          <w:rFonts w:eastAsia="SimSun"/>
          <w:sz w:val="24"/>
          <w:lang w:val="en-CA" w:eastAsia="zh-CN"/>
        </w:rPr>
        <w:t>月</w:t>
      </w:r>
      <w:r w:rsidRPr="00FE4625">
        <w:rPr>
          <w:rFonts w:eastAsia="SimSun"/>
          <w:sz w:val="24"/>
          <w:lang w:val="en-CA" w:eastAsia="zh-CN"/>
        </w:rPr>
        <w:t>21</w:t>
      </w:r>
      <w:r w:rsidRPr="00FE4625">
        <w:rPr>
          <w:rFonts w:eastAsia="SimSun"/>
          <w:sz w:val="24"/>
          <w:lang w:val="en-CA" w:eastAsia="zh-CN"/>
        </w:rPr>
        <w:t>日至</w:t>
      </w:r>
      <w:r w:rsidRPr="00FE4625">
        <w:rPr>
          <w:rFonts w:eastAsia="SimSun"/>
          <w:sz w:val="24"/>
          <w:lang w:val="en-CA" w:eastAsia="zh-CN"/>
        </w:rPr>
        <w:t>29</w:t>
      </w:r>
      <w:r w:rsidRPr="00FE4625">
        <w:rPr>
          <w:rFonts w:eastAsia="SimSun"/>
          <w:sz w:val="24"/>
          <w:lang w:val="en-CA" w:eastAsia="zh-CN"/>
        </w:rPr>
        <w:t>日，</w:t>
      </w:r>
      <w:r w:rsidRPr="00FE4625">
        <w:rPr>
          <w:rFonts w:eastAsia="SimSun"/>
          <w:sz w:val="24"/>
          <w:lang w:eastAsia="zh-CN"/>
        </w:rPr>
        <w:t>内罗毕</w:t>
      </w:r>
    </w:p>
    <w:p w14:paraId="16298443" w14:textId="743F3EB7" w:rsidR="00C66936" w:rsidRPr="00FE4625" w:rsidRDefault="00C66936" w:rsidP="00C66936">
      <w:pPr>
        <w:rPr>
          <w:rFonts w:eastAsia="SimSun"/>
          <w:sz w:val="24"/>
          <w:lang w:eastAsia="zh-CN"/>
        </w:rPr>
      </w:pPr>
      <w:r w:rsidRPr="00FE4625">
        <w:rPr>
          <w:rFonts w:eastAsia="SimSun" w:hint="eastAsia"/>
          <w:sz w:val="24"/>
          <w:lang w:eastAsia="zh-CN"/>
        </w:rPr>
        <w:t>临时议程</w:t>
      </w:r>
      <w:r w:rsidRPr="00FE4625">
        <w:rPr>
          <w:rFonts w:eastAsia="SimSun"/>
          <w:sz w:val="24"/>
          <w:vertAlign w:val="superscript"/>
          <w:lang w:eastAsia="zh-CN"/>
        </w:rPr>
        <w:footnoteReference w:customMarkFollows="1" w:id="2"/>
        <w:t>*</w:t>
      </w:r>
      <w:r w:rsidRPr="00FE4625">
        <w:rPr>
          <w:rFonts w:eastAsia="SimSun" w:hint="eastAsia"/>
          <w:sz w:val="24"/>
          <w:lang w:eastAsia="zh-CN"/>
        </w:rPr>
        <w:t>项目</w:t>
      </w:r>
      <w:r>
        <w:rPr>
          <w:rFonts w:eastAsia="SimSun" w:hint="eastAsia"/>
          <w:sz w:val="24"/>
          <w:lang w:eastAsia="zh-CN"/>
        </w:rPr>
        <w:t>5(a)</w:t>
      </w:r>
    </w:p>
    <w:p w14:paraId="51C3B0D7" w14:textId="25DB504B" w:rsidR="00C66936" w:rsidRDefault="00C66936" w:rsidP="00C66936">
      <w:pPr>
        <w:ind w:right="3510"/>
        <w:rPr>
          <w:rFonts w:eastAsia="SimSun"/>
          <w:b/>
          <w:bCs/>
          <w:sz w:val="24"/>
          <w:lang w:eastAsia="zh-CN"/>
        </w:rPr>
      </w:pPr>
      <w:r w:rsidRPr="00C66936">
        <w:rPr>
          <w:rFonts w:eastAsia="SimSun"/>
          <w:b/>
          <w:bCs/>
          <w:sz w:val="24"/>
          <w:lang w:eastAsia="zh-CN"/>
        </w:rPr>
        <w:t>《公约》及其议定书下的能力建设和发展、</w:t>
      </w:r>
      <w:r w:rsidRPr="00C66936">
        <w:rPr>
          <w:rFonts w:eastAsia="SimSun" w:hint="eastAsia"/>
          <w:b/>
          <w:bCs/>
          <w:sz w:val="24"/>
          <w:lang w:eastAsia="zh-CN"/>
        </w:rPr>
        <w:t>科技</w:t>
      </w:r>
      <w:r w:rsidRPr="00C66936">
        <w:rPr>
          <w:rFonts w:eastAsia="SimSun"/>
          <w:b/>
          <w:bCs/>
          <w:sz w:val="24"/>
          <w:lang w:eastAsia="zh-CN"/>
        </w:rPr>
        <w:t>合作、信息交换</w:t>
      </w:r>
      <w:r w:rsidRPr="00C66936">
        <w:rPr>
          <w:rFonts w:eastAsia="SimSun" w:hint="eastAsia"/>
          <w:b/>
          <w:bCs/>
          <w:sz w:val="24"/>
          <w:lang w:eastAsia="zh-CN"/>
        </w:rPr>
        <w:t>所</w:t>
      </w:r>
      <w:r w:rsidRPr="00C66936">
        <w:rPr>
          <w:rFonts w:eastAsia="SimSun"/>
          <w:b/>
          <w:bCs/>
          <w:sz w:val="24"/>
          <w:lang w:eastAsia="zh-CN"/>
        </w:rPr>
        <w:t>机制和知识管理</w:t>
      </w:r>
    </w:p>
    <w:p w14:paraId="57DE5B49" w14:textId="77777777" w:rsidR="00C66936" w:rsidRPr="00FE4625" w:rsidRDefault="00C66936" w:rsidP="00C66936">
      <w:pPr>
        <w:ind w:right="3510"/>
        <w:rPr>
          <w:b/>
          <w:bCs/>
          <w:sz w:val="24"/>
          <w:lang w:eastAsia="zh-CN"/>
        </w:rPr>
      </w:pPr>
    </w:p>
    <w:p w14:paraId="1DF47B42" w14:textId="477EA41B" w:rsidR="00A96B21" w:rsidRPr="003460FF" w:rsidRDefault="00000000" w:rsidP="003460FF">
      <w:pPr>
        <w:pStyle w:val="Title"/>
        <w:ind w:left="490"/>
        <w:jc w:val="left"/>
        <w:rPr>
          <w:rFonts w:ascii="Times New Roman" w:eastAsia="SimSun" w:hAnsi="Times New Roman"/>
          <w:lang w:eastAsia="zh-CN"/>
        </w:rPr>
      </w:pPr>
      <w:sdt>
        <w:sdtPr>
          <w:rPr>
            <w:rFonts w:ascii="Times New Roman" w:eastAsia="SimHei" w:hAnsi="Times New Roman" w:hint="eastAsia"/>
            <w:b w:val="0"/>
            <w:bCs w:val="0"/>
            <w:lang w:eastAsia="zh-CN"/>
          </w:r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Content>
          <w:r w:rsidR="00FC7074" w:rsidRPr="004F3824">
            <w:rPr>
              <w:rFonts w:ascii="Times New Roman" w:eastAsia="SimHei" w:hAnsi="Times New Roman" w:hint="eastAsia"/>
              <w:b w:val="0"/>
              <w:bCs w:val="0"/>
              <w:lang w:eastAsia="zh-CN"/>
            </w:rPr>
            <w:t>先前</w:t>
          </w:r>
          <w:r w:rsidR="003460FF" w:rsidRPr="004F3824">
            <w:rPr>
              <w:rFonts w:ascii="Times New Roman" w:eastAsia="SimHei" w:hAnsi="Times New Roman" w:hint="eastAsia"/>
              <w:b w:val="0"/>
              <w:bCs w:val="0"/>
              <w:lang w:eastAsia="zh-CN"/>
            </w:rPr>
            <w:t>有关能力建设和发展、科技合作、信息交换所机制和知识管理的决定的执行进度报告</w:t>
          </w:r>
        </w:sdtContent>
      </w:sdt>
    </w:p>
    <w:p w14:paraId="47294807" w14:textId="061C3825" w:rsidR="00A96B21" w:rsidRPr="003460FF" w:rsidRDefault="003460FF" w:rsidP="003460FF">
      <w:pPr>
        <w:pStyle w:val="Subtitle"/>
        <w:spacing w:before="120" w:after="120"/>
        <w:ind w:left="490"/>
        <w:jc w:val="left"/>
        <w:rPr>
          <w:rFonts w:ascii="Times New Roman" w:eastAsia="SimSun" w:hAnsi="Times New Roman" w:cs="Times New Roman"/>
          <w:color w:val="auto"/>
          <w:sz w:val="24"/>
        </w:rPr>
      </w:pPr>
      <w:r>
        <w:rPr>
          <w:rFonts w:ascii="Times New Roman" w:eastAsia="SimSun" w:hAnsi="Times New Roman" w:cs="Times New Roman" w:hint="eastAsia"/>
          <w:color w:val="auto"/>
          <w:sz w:val="24"/>
          <w:lang w:eastAsia="zh-CN"/>
        </w:rPr>
        <w:t>秘书处的说明</w:t>
      </w:r>
    </w:p>
    <w:p w14:paraId="15BCFF19" w14:textId="21CC94DC" w:rsidR="00FA18C9" w:rsidRPr="003460FF" w:rsidRDefault="003460FF" w:rsidP="00FC7074">
      <w:pPr>
        <w:pStyle w:val="Heading1"/>
        <w:numPr>
          <w:ilvl w:val="0"/>
          <w:numId w:val="33"/>
        </w:numPr>
        <w:ind w:left="490" w:hanging="490"/>
        <w:jc w:val="both"/>
        <w:rPr>
          <w:rFonts w:eastAsia="SimSun" w:cs="Times New Roman"/>
          <w:lang w:val="en-GB"/>
        </w:rPr>
      </w:pPr>
      <w:r>
        <w:rPr>
          <w:rFonts w:eastAsia="SimSun" w:cs="Times New Roman" w:hint="eastAsia"/>
          <w:lang w:val="en-GB" w:eastAsia="zh-CN"/>
        </w:rPr>
        <w:t>导言</w:t>
      </w:r>
    </w:p>
    <w:p w14:paraId="6BB4DBA8" w14:textId="0D3C0BF3" w:rsidR="008274DD" w:rsidRPr="003460FF" w:rsidRDefault="003460FF" w:rsidP="00B75830">
      <w:pPr>
        <w:pStyle w:val="Para1"/>
        <w:tabs>
          <w:tab w:val="clear" w:pos="1134"/>
        </w:tabs>
        <w:spacing w:line="240" w:lineRule="atLeast"/>
        <w:ind w:left="490" w:firstLine="0"/>
        <w:rPr>
          <w:rFonts w:eastAsia="SimSun"/>
          <w:sz w:val="24"/>
          <w:lang w:eastAsia="zh-CN"/>
        </w:rPr>
      </w:pPr>
      <w:r w:rsidRPr="003460FF">
        <w:rPr>
          <w:rFonts w:eastAsia="SimSun" w:hint="eastAsia"/>
          <w:sz w:val="24"/>
          <w:lang w:val="en-US" w:eastAsia="zh-CN"/>
        </w:rPr>
        <w:t>本说明概述了秘书处酌情与相关组织合作，为支持执行</w:t>
      </w:r>
      <w:r w:rsidR="00FC7074">
        <w:rPr>
          <w:rFonts w:eastAsia="SimSun" w:hint="eastAsia"/>
          <w:sz w:val="24"/>
          <w:lang w:val="en-US" w:eastAsia="zh-CN"/>
        </w:rPr>
        <w:t>先前</w:t>
      </w:r>
      <w:r w:rsidRPr="003460FF">
        <w:rPr>
          <w:rFonts w:eastAsia="SimSun" w:hint="eastAsia"/>
          <w:sz w:val="24"/>
          <w:lang w:val="en-US" w:eastAsia="zh-CN"/>
        </w:rPr>
        <w:t>有关以下问题的决定所采取的行动：能力建设和发展（第二节）、科技合作和技术转让（第三节）、信息交换所机制（第四节）和知识管理（第五节）。</w:t>
      </w:r>
    </w:p>
    <w:p w14:paraId="145BA7C8" w14:textId="0866DB44" w:rsidR="008274DD" w:rsidRPr="003460FF" w:rsidRDefault="003460FF" w:rsidP="00FC7074">
      <w:pPr>
        <w:pStyle w:val="Heading1"/>
        <w:numPr>
          <w:ilvl w:val="0"/>
          <w:numId w:val="33"/>
        </w:numPr>
        <w:ind w:left="490" w:hanging="490"/>
        <w:jc w:val="both"/>
        <w:rPr>
          <w:rFonts w:eastAsia="SimSun" w:cs="Times New Roman"/>
          <w:lang w:val="en-GB"/>
        </w:rPr>
      </w:pPr>
      <w:r w:rsidRPr="003460FF">
        <w:rPr>
          <w:rFonts w:eastAsia="SimSun" w:cs="Times New Roman" w:hint="eastAsia"/>
          <w:lang w:val="en-US"/>
        </w:rPr>
        <w:t>能力建设和发展</w:t>
      </w:r>
    </w:p>
    <w:p w14:paraId="4A05C40E" w14:textId="6267FAAF" w:rsidR="00EE51E0" w:rsidRPr="003460FF" w:rsidRDefault="001F6145" w:rsidP="00B75830">
      <w:pPr>
        <w:pStyle w:val="Para1"/>
        <w:tabs>
          <w:tab w:val="clear" w:pos="1134"/>
        </w:tabs>
        <w:spacing w:line="240" w:lineRule="atLeast"/>
        <w:ind w:left="490" w:firstLine="0"/>
        <w:rPr>
          <w:rFonts w:eastAsia="SimSun"/>
          <w:sz w:val="24"/>
          <w:lang w:val="en-US" w:eastAsia="zh-CN"/>
        </w:rPr>
      </w:pPr>
      <w:r w:rsidRPr="001F6145">
        <w:rPr>
          <w:rFonts w:eastAsia="SimSun" w:hint="eastAsia"/>
          <w:sz w:val="24"/>
          <w:lang w:val="en-US" w:eastAsia="zh-CN"/>
        </w:rPr>
        <w:t>根据缔约方大会关于能力建设和发展以及科技合作的第</w:t>
      </w:r>
      <w:r w:rsidRPr="001F6145">
        <w:rPr>
          <w:rFonts w:eastAsia="SimSun" w:hint="eastAsia"/>
          <w:sz w:val="24"/>
          <w:lang w:val="en-US" w:eastAsia="zh-CN"/>
        </w:rPr>
        <w:t>15/8</w:t>
      </w:r>
      <w:r w:rsidRPr="001F6145">
        <w:rPr>
          <w:rFonts w:eastAsia="SimSun" w:hint="eastAsia"/>
          <w:sz w:val="24"/>
          <w:lang w:val="en-US" w:eastAsia="zh-CN"/>
        </w:rPr>
        <w:t>号决定，秘书处与合作伙伴协作，采取了措施来提高认识并宣传能力建设和发展长期战略框架，以支持《昆明</w:t>
      </w:r>
      <w:r w:rsidRPr="001F6145">
        <w:rPr>
          <w:rFonts w:eastAsia="SimSun" w:hint="eastAsia"/>
          <w:sz w:val="24"/>
          <w:lang w:val="en-US" w:eastAsia="zh-CN"/>
        </w:rPr>
        <w:t>-</w:t>
      </w:r>
      <w:r w:rsidRPr="001F6145">
        <w:rPr>
          <w:rFonts w:eastAsia="SimSun" w:hint="eastAsia"/>
          <w:sz w:val="24"/>
          <w:lang w:val="en-US" w:eastAsia="zh-CN"/>
        </w:rPr>
        <w:t>蒙特利尔全球生物多样性框架》的执行工作。</w:t>
      </w:r>
      <w:r w:rsidR="00A24D77" w:rsidRPr="00B75830">
        <w:rPr>
          <w:rFonts w:eastAsia="SimSun"/>
          <w:sz w:val="24"/>
          <w:lang w:val="en-US" w:eastAsia="zh-CN"/>
        </w:rPr>
        <w:t xml:space="preserve"> </w:t>
      </w:r>
    </w:p>
    <w:p w14:paraId="1A508E09" w14:textId="1CDB0167" w:rsidR="007E6F3E" w:rsidRPr="003460FF" w:rsidRDefault="001F6145" w:rsidP="00B75830">
      <w:pPr>
        <w:pStyle w:val="Para1"/>
        <w:tabs>
          <w:tab w:val="clear" w:pos="1134"/>
        </w:tabs>
        <w:spacing w:line="240" w:lineRule="atLeast"/>
        <w:ind w:left="490" w:firstLine="0"/>
        <w:rPr>
          <w:rFonts w:eastAsia="SimSun"/>
          <w:sz w:val="24"/>
          <w:lang w:val="en-US" w:eastAsia="zh-CN"/>
        </w:rPr>
      </w:pPr>
      <w:r w:rsidRPr="001F6145">
        <w:rPr>
          <w:rFonts w:eastAsia="SimSun" w:hint="eastAsia"/>
          <w:sz w:val="24"/>
          <w:lang w:val="en-US" w:eastAsia="zh-CN"/>
        </w:rPr>
        <w:t>在《公约》网站上创建了一个专门</w:t>
      </w:r>
      <w:hyperlink r:id="rId14" w:history="1">
        <w:r w:rsidRPr="006D0912">
          <w:rPr>
            <w:rStyle w:val="Hyperlink"/>
            <w:rFonts w:eastAsia="SimSun" w:hint="eastAsia"/>
            <w:lang w:eastAsia="zh-CN"/>
          </w:rPr>
          <w:t>网页</w:t>
        </w:r>
      </w:hyperlink>
      <w:r w:rsidRPr="001F6145">
        <w:rPr>
          <w:rFonts w:eastAsia="SimSun" w:hint="eastAsia"/>
          <w:sz w:val="24"/>
          <w:lang w:val="en-US" w:eastAsia="zh-CN"/>
        </w:rPr>
        <w:t>，提供与长期框架相关的信息。秘书处继续收集和提供关于能力建设和发展的现有</w:t>
      </w:r>
      <w:hyperlink r:id="rId15" w:history="1">
        <w:r w:rsidRPr="006D0912">
          <w:rPr>
            <w:rStyle w:val="Hyperlink"/>
            <w:rFonts w:eastAsia="SimSun" w:hint="eastAsia"/>
            <w:lang w:eastAsia="zh-CN"/>
          </w:rPr>
          <w:t>工具和指导意见</w:t>
        </w:r>
      </w:hyperlink>
      <w:r w:rsidRPr="001F6145">
        <w:rPr>
          <w:rFonts w:eastAsia="SimSun" w:hint="eastAsia"/>
          <w:sz w:val="24"/>
          <w:lang w:val="en-US" w:eastAsia="zh-CN"/>
        </w:rPr>
        <w:t>，包括关于良好做法和经验教训的案例研究报告以及</w:t>
      </w:r>
      <w:hyperlink r:id="rId16" w:history="1">
        <w:r w:rsidRPr="006D0912">
          <w:rPr>
            <w:rStyle w:val="Hyperlink"/>
            <w:rFonts w:eastAsia="SimSun" w:hint="eastAsia"/>
            <w:lang w:eastAsia="zh-CN"/>
          </w:rPr>
          <w:t>国家能力建设计划</w:t>
        </w:r>
      </w:hyperlink>
      <w:r w:rsidRPr="001F6145">
        <w:rPr>
          <w:rFonts w:eastAsia="SimSun" w:hint="eastAsia"/>
          <w:sz w:val="24"/>
          <w:lang w:val="en-US" w:eastAsia="zh-CN"/>
        </w:rPr>
        <w:t>和战略的实例。</w:t>
      </w:r>
      <w:r w:rsidR="00A24D77" w:rsidRPr="00B75830">
        <w:rPr>
          <w:rFonts w:eastAsia="SimSun"/>
          <w:sz w:val="24"/>
          <w:lang w:val="en-US" w:eastAsia="zh-CN"/>
        </w:rPr>
        <w:t xml:space="preserve"> </w:t>
      </w:r>
    </w:p>
    <w:p w14:paraId="166A80CF" w14:textId="3F60F083" w:rsidR="00C80D88" w:rsidRPr="003460FF" w:rsidRDefault="001F6145" w:rsidP="00B75830">
      <w:pPr>
        <w:pStyle w:val="Para1"/>
        <w:tabs>
          <w:tab w:val="clear" w:pos="1134"/>
        </w:tabs>
        <w:spacing w:line="240" w:lineRule="atLeast"/>
        <w:ind w:left="490" w:firstLine="0"/>
        <w:rPr>
          <w:rFonts w:eastAsia="SimSun"/>
          <w:sz w:val="24"/>
          <w:lang w:val="en-US" w:eastAsia="zh-CN"/>
        </w:rPr>
      </w:pPr>
      <w:r w:rsidRPr="001F6145">
        <w:rPr>
          <w:rFonts w:eastAsia="SimSun" w:hint="eastAsia"/>
          <w:sz w:val="24"/>
          <w:lang w:val="en-US" w:eastAsia="zh-CN"/>
        </w:rPr>
        <w:t>秘书处作为国家生物多样性战略和计划加速器伙伴关系临时全球协调小组的成员，在</w:t>
      </w:r>
      <w:r w:rsidRPr="001F6145">
        <w:rPr>
          <w:rFonts w:eastAsia="SimSun" w:hint="eastAsia"/>
          <w:sz w:val="24"/>
          <w:lang w:val="en-US" w:eastAsia="zh-CN"/>
        </w:rPr>
        <w:t>2023</w:t>
      </w:r>
      <w:r w:rsidRPr="001F6145">
        <w:rPr>
          <w:rFonts w:eastAsia="SimSun" w:hint="eastAsia"/>
          <w:sz w:val="24"/>
          <w:lang w:val="en-US" w:eastAsia="zh-CN"/>
        </w:rPr>
        <w:t>年</w:t>
      </w:r>
      <w:r w:rsidRPr="001F6145">
        <w:rPr>
          <w:rFonts w:eastAsia="SimSun" w:hint="eastAsia"/>
          <w:sz w:val="24"/>
          <w:lang w:val="en-US" w:eastAsia="zh-CN"/>
        </w:rPr>
        <w:t>8</w:t>
      </w:r>
      <w:r w:rsidRPr="001F6145">
        <w:rPr>
          <w:rFonts w:eastAsia="SimSun" w:hint="eastAsia"/>
          <w:sz w:val="24"/>
          <w:lang w:val="en-US" w:eastAsia="zh-CN"/>
        </w:rPr>
        <w:t>月启动的快速能力需求评估和利益攸关方摸底调查</w:t>
      </w:r>
      <w:r w:rsidRPr="00B75830">
        <w:rPr>
          <w:rFonts w:eastAsia="SimSun"/>
          <w:sz w:val="24"/>
          <w:lang w:val="en-US" w:eastAsia="zh-CN"/>
        </w:rPr>
        <w:footnoteReference w:id="3"/>
      </w:r>
      <w:r w:rsidRPr="001F6145">
        <w:rPr>
          <w:rFonts w:eastAsia="SimSun" w:hint="eastAsia"/>
          <w:sz w:val="24"/>
          <w:lang w:val="en-US" w:eastAsia="zh-CN"/>
        </w:rPr>
        <w:t>中参与了合作。这两项调查的结果将用于为国家生物多样性战略和行动计划加速器伙伴关系、秘书处和其他组织的能力建设和发展计划、方案和活动提供信息。</w:t>
      </w:r>
    </w:p>
    <w:p w14:paraId="42C04CD8" w14:textId="0BA870A3" w:rsidR="007E6F3E" w:rsidRPr="00F154F9" w:rsidRDefault="00F154F9" w:rsidP="00FC7074">
      <w:pPr>
        <w:pStyle w:val="Para1"/>
        <w:keepNext/>
        <w:numPr>
          <w:ilvl w:val="0"/>
          <w:numId w:val="0"/>
        </w:numPr>
        <w:tabs>
          <w:tab w:val="clear" w:pos="1134"/>
        </w:tabs>
        <w:ind w:left="490"/>
        <w:rPr>
          <w:rFonts w:eastAsia="KaiTi"/>
          <w:sz w:val="24"/>
          <w:lang w:val="en-US" w:eastAsia="zh-CN"/>
        </w:rPr>
      </w:pPr>
      <w:r w:rsidRPr="00F154F9">
        <w:rPr>
          <w:rFonts w:eastAsia="KaiTi" w:hint="eastAsia"/>
          <w:sz w:val="24"/>
          <w:lang w:val="en-US" w:eastAsia="zh-CN"/>
        </w:rPr>
        <w:lastRenderedPageBreak/>
        <w:t>关于国家生物多样性战略和行动计划的区域对话</w:t>
      </w:r>
      <w:r w:rsidR="007E6F3E" w:rsidRPr="00F154F9">
        <w:rPr>
          <w:rFonts w:eastAsia="KaiTi"/>
          <w:sz w:val="24"/>
          <w:lang w:val="en-US" w:eastAsia="zh-CN"/>
        </w:rPr>
        <w:t xml:space="preserve"> </w:t>
      </w:r>
    </w:p>
    <w:p w14:paraId="1DD3D065" w14:textId="399A9577" w:rsidR="00651CCB" w:rsidRPr="00B75830" w:rsidRDefault="00F154F9" w:rsidP="00B75830">
      <w:pPr>
        <w:pStyle w:val="Para1"/>
        <w:tabs>
          <w:tab w:val="clear" w:pos="1134"/>
        </w:tabs>
        <w:spacing w:line="240" w:lineRule="atLeast"/>
        <w:ind w:left="490" w:firstLine="0"/>
        <w:rPr>
          <w:rFonts w:eastAsia="SimSun"/>
          <w:sz w:val="24"/>
          <w:lang w:val="en-US" w:eastAsia="zh-CN"/>
        </w:rPr>
      </w:pPr>
      <w:r w:rsidRPr="00F154F9">
        <w:rPr>
          <w:rFonts w:eastAsia="SimSun" w:hint="eastAsia"/>
          <w:sz w:val="24"/>
          <w:lang w:val="en-US" w:eastAsia="zh-CN"/>
        </w:rPr>
        <w:t>秘书处</w:t>
      </w:r>
      <w:r>
        <w:rPr>
          <w:rFonts w:eastAsia="SimSun" w:hint="eastAsia"/>
          <w:sz w:val="24"/>
          <w:lang w:val="en-US" w:eastAsia="zh-CN"/>
        </w:rPr>
        <w:t>举行了</w:t>
      </w:r>
      <w:r w:rsidRPr="00F154F9">
        <w:rPr>
          <w:rFonts w:eastAsia="SimSun" w:hint="eastAsia"/>
          <w:sz w:val="24"/>
          <w:lang w:val="en-US" w:eastAsia="zh-CN"/>
        </w:rPr>
        <w:t>一系列关于国家生物多样性战略和行动计划的区域和次区域对话，</w:t>
      </w:r>
      <w:r>
        <w:rPr>
          <w:rFonts w:eastAsia="SimSun" w:hint="eastAsia"/>
          <w:sz w:val="24"/>
          <w:lang w:val="en-US" w:eastAsia="zh-CN"/>
        </w:rPr>
        <w:t>以此</w:t>
      </w:r>
      <w:r w:rsidRPr="00F154F9">
        <w:rPr>
          <w:rFonts w:eastAsia="SimSun" w:hint="eastAsia"/>
          <w:sz w:val="24"/>
          <w:lang w:val="en-US" w:eastAsia="zh-CN"/>
        </w:rPr>
        <w:t>提高对长期战略框架和《昆明</w:t>
      </w:r>
      <w:r w:rsidRPr="00F154F9">
        <w:rPr>
          <w:rFonts w:eastAsia="SimSun" w:hint="eastAsia"/>
          <w:sz w:val="24"/>
          <w:lang w:val="en-US" w:eastAsia="zh-CN"/>
        </w:rPr>
        <w:t>-</w:t>
      </w:r>
      <w:r w:rsidRPr="00F154F9">
        <w:rPr>
          <w:rFonts w:eastAsia="SimSun" w:hint="eastAsia"/>
          <w:sz w:val="24"/>
          <w:lang w:val="en-US" w:eastAsia="zh-CN"/>
        </w:rPr>
        <w:t>蒙特利尔全球生物多样性框架》行动目标</w:t>
      </w:r>
      <w:r w:rsidRPr="00F154F9">
        <w:rPr>
          <w:rFonts w:eastAsia="SimSun" w:hint="eastAsia"/>
          <w:sz w:val="24"/>
          <w:lang w:val="en-US" w:eastAsia="zh-CN"/>
        </w:rPr>
        <w:t>20</w:t>
      </w:r>
      <w:r w:rsidRPr="00F154F9">
        <w:rPr>
          <w:rFonts w:eastAsia="SimSun" w:hint="eastAsia"/>
          <w:sz w:val="24"/>
          <w:lang w:val="en-US" w:eastAsia="zh-CN"/>
        </w:rPr>
        <w:t>的认识</w:t>
      </w:r>
      <w:r w:rsidRPr="00B75830">
        <w:rPr>
          <w:rFonts w:eastAsia="SimSun"/>
          <w:sz w:val="24"/>
          <w:lang w:val="en-US" w:eastAsia="zh-CN"/>
        </w:rPr>
        <w:footnoteReference w:id="4"/>
      </w:r>
      <w:r w:rsidRPr="00F154F9">
        <w:rPr>
          <w:rFonts w:eastAsia="SimSun" w:hint="eastAsia"/>
          <w:sz w:val="24"/>
          <w:lang w:val="en-US" w:eastAsia="zh-CN"/>
        </w:rPr>
        <w:t xml:space="preserve"> </w:t>
      </w:r>
      <w:r w:rsidR="002832F7">
        <w:rPr>
          <w:rFonts w:eastAsia="SimSun" w:hint="eastAsia"/>
          <w:sz w:val="24"/>
          <w:lang w:val="en-US" w:eastAsia="zh-CN"/>
        </w:rPr>
        <w:t>。</w:t>
      </w:r>
      <w:r w:rsidRPr="00F154F9">
        <w:rPr>
          <w:rFonts w:eastAsia="SimSun" w:hint="eastAsia"/>
          <w:sz w:val="24"/>
          <w:lang w:val="en-US" w:eastAsia="zh-CN"/>
        </w:rPr>
        <w:t>对话旨在促进与根据《框架》修订国家生物多样性战略和行动计划有关的经验分享和相互学习。迄今为止已经组织了五次区域和</w:t>
      </w:r>
      <w:r w:rsidRPr="00F154F9">
        <w:rPr>
          <w:rFonts w:eastAsia="SimSun" w:hint="eastAsia"/>
          <w:sz w:val="24"/>
          <w:lang w:val="en-US" w:eastAsia="zh-CN"/>
        </w:rPr>
        <w:t>/</w:t>
      </w:r>
      <w:r w:rsidRPr="00F154F9">
        <w:rPr>
          <w:rFonts w:eastAsia="SimSun" w:hint="eastAsia"/>
          <w:sz w:val="24"/>
          <w:lang w:val="en-US" w:eastAsia="zh-CN"/>
        </w:rPr>
        <w:t>或次区域对话，将在</w:t>
      </w:r>
      <w:r w:rsidRPr="00F154F9">
        <w:rPr>
          <w:rFonts w:eastAsia="SimSun" w:hint="eastAsia"/>
          <w:sz w:val="24"/>
          <w:lang w:val="en-US" w:eastAsia="zh-CN"/>
        </w:rPr>
        <w:t>CBD/SBI/4/INF/6</w:t>
      </w:r>
      <w:r w:rsidRPr="00F154F9">
        <w:rPr>
          <w:rFonts w:eastAsia="SimSun" w:hint="eastAsia"/>
          <w:sz w:val="24"/>
          <w:lang w:val="en-US" w:eastAsia="zh-CN"/>
        </w:rPr>
        <w:t>号文件中提出相关报告。</w:t>
      </w:r>
    </w:p>
    <w:p w14:paraId="7DA90D8C" w14:textId="24ABD821" w:rsidR="00412408" w:rsidRPr="00B75830" w:rsidRDefault="005B0899" w:rsidP="00B75830">
      <w:pPr>
        <w:pStyle w:val="Para1"/>
        <w:tabs>
          <w:tab w:val="clear" w:pos="1134"/>
        </w:tabs>
        <w:spacing w:line="240" w:lineRule="atLeast"/>
        <w:ind w:left="490" w:firstLine="0"/>
        <w:rPr>
          <w:rFonts w:eastAsia="SimSun"/>
          <w:sz w:val="24"/>
          <w:lang w:val="en-US" w:eastAsia="zh-CN"/>
        </w:rPr>
      </w:pPr>
      <w:r w:rsidRPr="005B0899">
        <w:rPr>
          <w:rFonts w:eastAsia="SimSun" w:hint="eastAsia"/>
          <w:sz w:val="24"/>
          <w:lang w:val="en-US" w:eastAsia="zh-CN"/>
        </w:rPr>
        <w:t>每次对话都包括举行关于能力建设和发展的</w:t>
      </w:r>
      <w:r w:rsidR="00FC7074">
        <w:rPr>
          <w:rFonts w:eastAsia="SimSun" w:hint="eastAsia"/>
          <w:sz w:val="24"/>
          <w:lang w:val="en-US" w:eastAsia="zh-CN"/>
        </w:rPr>
        <w:t>专题</w:t>
      </w:r>
      <w:r w:rsidRPr="005B0899">
        <w:rPr>
          <w:rFonts w:eastAsia="SimSun" w:hint="eastAsia"/>
          <w:sz w:val="24"/>
          <w:lang w:val="en-US" w:eastAsia="zh-CN"/>
        </w:rPr>
        <w:t>会议，其中包括介绍性发言、有人主持的小组讨论和小组活动。发言和讨论涵盖了有关能力建设和发展、能力水平</w:t>
      </w:r>
      <w:r w:rsidR="00FC7074">
        <w:rPr>
          <w:rFonts w:eastAsia="SimSun" w:hint="eastAsia"/>
          <w:sz w:val="24"/>
          <w:lang w:val="en-US" w:eastAsia="zh-CN"/>
        </w:rPr>
        <w:t>和</w:t>
      </w:r>
      <w:r w:rsidRPr="005B0899">
        <w:rPr>
          <w:rFonts w:eastAsia="SimSun" w:hint="eastAsia"/>
          <w:sz w:val="24"/>
          <w:lang w:val="en-US" w:eastAsia="zh-CN"/>
        </w:rPr>
        <w:t>预期的高水平成果的关键概念和原则，以及关于改进能力发展举措和方案的设计、实施、监测和评价的关键战略和方法的指导意见。</w:t>
      </w:r>
    </w:p>
    <w:p w14:paraId="4F36BC85" w14:textId="7E21A025" w:rsidR="00A24D77" w:rsidRPr="003460FF" w:rsidRDefault="005B0899" w:rsidP="00B75830">
      <w:pPr>
        <w:pStyle w:val="Para1"/>
        <w:tabs>
          <w:tab w:val="clear" w:pos="1134"/>
        </w:tabs>
        <w:spacing w:line="240" w:lineRule="atLeast"/>
        <w:ind w:left="490" w:firstLine="0"/>
        <w:rPr>
          <w:rFonts w:eastAsia="SimSun"/>
          <w:sz w:val="24"/>
          <w:lang w:val="en-CA" w:eastAsia="zh-CN"/>
        </w:rPr>
      </w:pPr>
      <w:r w:rsidRPr="005B0899">
        <w:rPr>
          <w:rFonts w:eastAsia="SimSun" w:hint="eastAsia"/>
          <w:sz w:val="24"/>
          <w:lang w:val="en-US" w:eastAsia="zh-CN"/>
        </w:rPr>
        <w:t>秘书处利用</w:t>
      </w:r>
      <w:r w:rsidR="00FC7074">
        <w:rPr>
          <w:rFonts w:eastAsia="SimSun" w:hint="eastAsia"/>
          <w:sz w:val="24"/>
          <w:lang w:val="en-US" w:eastAsia="zh-CN"/>
        </w:rPr>
        <w:t>专题</w:t>
      </w:r>
      <w:r w:rsidRPr="005B0899">
        <w:rPr>
          <w:rFonts w:eastAsia="SimSun" w:hint="eastAsia"/>
          <w:sz w:val="24"/>
          <w:lang w:val="en-US" w:eastAsia="zh-CN"/>
        </w:rPr>
        <w:t>会议就编制国家能力发展行动计划以及将能力建设和发展内容纳入国家生物多样性战略和行动计划的问题向缔约方提供咨询和支持。小组活动的重点是如何进行能力评估（包括盘点和需求评估）、利益攸关方分析和制定国家能力发展计划，以支持国家为贯彻《昆明</w:t>
      </w:r>
      <w:r w:rsidRPr="005B0899">
        <w:rPr>
          <w:rFonts w:eastAsia="SimSun" w:hint="eastAsia"/>
          <w:sz w:val="24"/>
          <w:lang w:val="en-US" w:eastAsia="zh-CN"/>
        </w:rPr>
        <w:t>-</w:t>
      </w:r>
      <w:r w:rsidRPr="005B0899">
        <w:rPr>
          <w:rFonts w:eastAsia="SimSun" w:hint="eastAsia"/>
          <w:sz w:val="24"/>
          <w:lang w:val="en-US" w:eastAsia="zh-CN"/>
        </w:rPr>
        <w:t>蒙特利尔全球生物多样性框架》的长期目标和行动目标所确定的优先事项。每个国家的与会者共同努力，考虑到在分组会议上进行能力评估和利益攸关方分析的结果，至少为落实一个《框架》行动目标而制订出国家能力建设和发展计划草案。</w:t>
      </w:r>
    </w:p>
    <w:p w14:paraId="01EB0879" w14:textId="25E868A8" w:rsidR="00A24D77" w:rsidRPr="003460FF" w:rsidRDefault="002E7028" w:rsidP="00B75830">
      <w:pPr>
        <w:pStyle w:val="Para1"/>
        <w:tabs>
          <w:tab w:val="clear" w:pos="1134"/>
        </w:tabs>
        <w:spacing w:line="240" w:lineRule="atLeast"/>
        <w:ind w:left="490" w:firstLine="0"/>
        <w:rPr>
          <w:rFonts w:eastAsia="SimSun"/>
          <w:sz w:val="24"/>
          <w:lang w:val="en-US" w:eastAsia="zh-CN"/>
        </w:rPr>
      </w:pPr>
      <w:r w:rsidRPr="002E7028">
        <w:rPr>
          <w:rFonts w:eastAsia="SimSun" w:hint="eastAsia"/>
          <w:sz w:val="24"/>
          <w:lang w:val="en-US" w:eastAsia="zh-CN"/>
        </w:rPr>
        <w:t>还进行了类似的努力，制定与遗传资源的获取和惠益分享、生物安全和外来入侵物种等专题领域有关的能力建设和发展行动计划。这方面的两个具体例子，是</w:t>
      </w:r>
      <w:r w:rsidRPr="002E7028">
        <w:rPr>
          <w:rFonts w:eastAsia="SimSun" w:hint="eastAsia"/>
          <w:sz w:val="24"/>
          <w:lang w:val="en-US" w:eastAsia="zh-CN"/>
        </w:rPr>
        <w:t>CBD/SBI/4/8</w:t>
      </w:r>
      <w:r w:rsidRPr="002E7028">
        <w:rPr>
          <w:rFonts w:eastAsia="SimSun" w:hint="eastAsia"/>
          <w:sz w:val="24"/>
          <w:lang w:val="en-US" w:eastAsia="zh-CN"/>
        </w:rPr>
        <w:t>号文件附件所载供执行问题附属机构审议的《名古屋议定书》能力建设和发展行动计划，以及《卡塔赫纳生物安全议定书》能力建设行动计划（第</w:t>
      </w:r>
      <w:hyperlink r:id="rId17" w:history="1">
        <w:r w:rsidRPr="006D0912">
          <w:rPr>
            <w:rStyle w:val="Hyperlink"/>
            <w:rFonts w:eastAsia="SimSun" w:hint="eastAsia"/>
            <w:lang w:eastAsia="zh-CN"/>
          </w:rPr>
          <w:t>CP-10/4</w:t>
        </w:r>
      </w:hyperlink>
      <w:r w:rsidRPr="002E7028">
        <w:rPr>
          <w:rFonts w:eastAsia="SimSun" w:hint="eastAsia"/>
          <w:sz w:val="24"/>
          <w:lang w:val="en-US" w:eastAsia="zh-CN"/>
        </w:rPr>
        <w:t>号决定）。</w:t>
      </w:r>
    </w:p>
    <w:p w14:paraId="30B0A861" w14:textId="785535F0" w:rsidR="00A24D77" w:rsidRPr="003460FF" w:rsidRDefault="002E7028" w:rsidP="00FC7074">
      <w:pPr>
        <w:pStyle w:val="Para1"/>
        <w:numPr>
          <w:ilvl w:val="0"/>
          <w:numId w:val="0"/>
        </w:numPr>
        <w:tabs>
          <w:tab w:val="clear" w:pos="1134"/>
        </w:tabs>
        <w:ind w:left="490"/>
        <w:rPr>
          <w:rFonts w:eastAsia="SimSun"/>
          <w:i/>
          <w:iCs/>
          <w:sz w:val="24"/>
          <w:lang w:eastAsia="zh-CN"/>
        </w:rPr>
      </w:pPr>
      <w:r w:rsidRPr="002E7028">
        <w:rPr>
          <w:rFonts w:eastAsia="KaiTi" w:hint="eastAsia"/>
          <w:sz w:val="24"/>
          <w:lang w:val="en-US" w:eastAsia="zh-CN"/>
        </w:rPr>
        <w:t>里约三公约秘书处的联合能力建设举措</w:t>
      </w:r>
    </w:p>
    <w:p w14:paraId="04386158" w14:textId="358B229B" w:rsidR="00A24D77" w:rsidRPr="003460FF" w:rsidRDefault="00AE5746" w:rsidP="00B75830">
      <w:pPr>
        <w:pStyle w:val="Para1"/>
        <w:tabs>
          <w:tab w:val="clear" w:pos="1134"/>
        </w:tabs>
        <w:spacing w:line="240" w:lineRule="atLeast"/>
        <w:ind w:left="490" w:firstLine="0"/>
        <w:rPr>
          <w:rFonts w:eastAsia="SimSun"/>
          <w:sz w:val="24"/>
          <w:lang w:eastAsia="zh-CN"/>
        </w:rPr>
      </w:pPr>
      <w:r w:rsidRPr="00AE5746">
        <w:rPr>
          <w:rFonts w:eastAsia="SimSun" w:hint="eastAsia"/>
          <w:sz w:val="24"/>
          <w:lang w:val="en-US" w:eastAsia="zh-CN"/>
        </w:rPr>
        <w:t>2023</w:t>
      </w:r>
      <w:r w:rsidRPr="00AE5746">
        <w:rPr>
          <w:rFonts w:eastAsia="SimSun" w:hint="eastAsia"/>
          <w:sz w:val="24"/>
          <w:lang w:val="en-US" w:eastAsia="zh-CN"/>
        </w:rPr>
        <w:t>年，秘书处与联合国气候变化框架公约和联合国防治荒漠化公约秘书处一道发起了里约三公约的联合能力建设举措。这个联合方案旨在加强里约三公约缔约方的能力，在各项公约和可持续发展目标的国家一级执行工作中实现一体化和促进协同作用。在拉丁美洲和加勒比气候周（</w:t>
      </w:r>
      <w:r w:rsidRPr="00AE5746">
        <w:rPr>
          <w:rFonts w:eastAsia="SimSun" w:hint="eastAsia"/>
          <w:sz w:val="24"/>
          <w:lang w:val="en-US" w:eastAsia="zh-CN"/>
        </w:rPr>
        <w:t>2023</w:t>
      </w:r>
      <w:r w:rsidRPr="00AE5746">
        <w:rPr>
          <w:rFonts w:eastAsia="SimSun" w:hint="eastAsia"/>
          <w:sz w:val="24"/>
          <w:lang w:val="en-US" w:eastAsia="zh-CN"/>
        </w:rPr>
        <w:t>年</w:t>
      </w:r>
      <w:r w:rsidRPr="00AE5746">
        <w:rPr>
          <w:rFonts w:eastAsia="SimSun" w:hint="eastAsia"/>
          <w:sz w:val="24"/>
          <w:lang w:val="en-US" w:eastAsia="zh-CN"/>
        </w:rPr>
        <w:t>10</w:t>
      </w:r>
      <w:r w:rsidRPr="00AE5746">
        <w:rPr>
          <w:rFonts w:eastAsia="SimSun" w:hint="eastAsia"/>
          <w:sz w:val="24"/>
          <w:lang w:val="en-US" w:eastAsia="zh-CN"/>
        </w:rPr>
        <w:t>月</w:t>
      </w:r>
      <w:r w:rsidRPr="00AE5746">
        <w:rPr>
          <w:rFonts w:eastAsia="SimSun" w:hint="eastAsia"/>
          <w:sz w:val="24"/>
          <w:lang w:val="en-US" w:eastAsia="zh-CN"/>
        </w:rPr>
        <w:t>27</w:t>
      </w:r>
      <w:r w:rsidRPr="00AE5746">
        <w:rPr>
          <w:rFonts w:eastAsia="SimSun" w:hint="eastAsia"/>
          <w:sz w:val="24"/>
          <w:lang w:val="en-US" w:eastAsia="zh-CN"/>
        </w:rPr>
        <w:t>日，巴拿马）和联合国气候变化框架公约缔约方大会第二十八届会议（</w:t>
      </w:r>
      <w:r w:rsidRPr="00AE5746">
        <w:rPr>
          <w:rFonts w:eastAsia="SimSun" w:hint="eastAsia"/>
          <w:sz w:val="24"/>
          <w:lang w:val="en-US" w:eastAsia="zh-CN"/>
        </w:rPr>
        <w:t>2023</w:t>
      </w:r>
      <w:r w:rsidRPr="00AE5746">
        <w:rPr>
          <w:rFonts w:eastAsia="SimSun" w:hint="eastAsia"/>
          <w:sz w:val="24"/>
          <w:lang w:val="en-US" w:eastAsia="zh-CN"/>
        </w:rPr>
        <w:t>年</w:t>
      </w:r>
      <w:r w:rsidRPr="00AE5746">
        <w:rPr>
          <w:rFonts w:eastAsia="SimSun" w:hint="eastAsia"/>
          <w:sz w:val="24"/>
          <w:lang w:val="en-US" w:eastAsia="zh-CN"/>
        </w:rPr>
        <w:t>12</w:t>
      </w:r>
      <w:r w:rsidRPr="00AE5746">
        <w:rPr>
          <w:rFonts w:eastAsia="SimSun" w:hint="eastAsia"/>
          <w:sz w:val="24"/>
          <w:lang w:val="en-US" w:eastAsia="zh-CN"/>
        </w:rPr>
        <w:t>月</w:t>
      </w:r>
      <w:r w:rsidRPr="00AE5746">
        <w:rPr>
          <w:rFonts w:eastAsia="SimSun" w:hint="eastAsia"/>
          <w:sz w:val="24"/>
          <w:lang w:val="en-US" w:eastAsia="zh-CN"/>
        </w:rPr>
        <w:t>11</w:t>
      </w:r>
      <w:r w:rsidRPr="00AE5746">
        <w:rPr>
          <w:rFonts w:eastAsia="SimSun" w:hint="eastAsia"/>
          <w:sz w:val="24"/>
          <w:lang w:val="en-US" w:eastAsia="zh-CN"/>
        </w:rPr>
        <w:t>日，迪拜）期间组织了两场联合会外活动，均题为“建设协同执行里约三公约的能力”。目前正在开展的工作包括：一项案头审查，以确定在实现协同作用方面的良好做法和经验教训；一项全球调查，以评估加强协同作用的能力需求和现有良好做法；开发关于协同作用的自定进度学习培训包；为联合能力建设方案开发一个门户网站。该方案将包括组织关于以下问题的网络研讨会：切实以一体化和协同的方式执行里约三公约；为协同实施的项目获取和调动资金；加强地方和土著知识在支持协同执行三项公约方面的作用。</w:t>
      </w:r>
    </w:p>
    <w:p w14:paraId="246154CC" w14:textId="3EC87382" w:rsidR="00CB4308" w:rsidRPr="003460FF" w:rsidRDefault="00AE5746" w:rsidP="00FC7074">
      <w:pPr>
        <w:pStyle w:val="Para1"/>
        <w:keepNext/>
        <w:numPr>
          <w:ilvl w:val="0"/>
          <w:numId w:val="0"/>
        </w:numPr>
        <w:tabs>
          <w:tab w:val="clear" w:pos="1134"/>
        </w:tabs>
        <w:ind w:left="490"/>
        <w:rPr>
          <w:rFonts w:eastAsia="SimSun"/>
          <w:i/>
          <w:iCs/>
          <w:sz w:val="24"/>
          <w:lang w:eastAsia="zh-CN"/>
        </w:rPr>
      </w:pPr>
      <w:r w:rsidRPr="00AE5746">
        <w:rPr>
          <w:rFonts w:eastAsia="KaiTi" w:hint="eastAsia"/>
          <w:sz w:val="24"/>
          <w:lang w:val="en-US" w:eastAsia="zh-CN"/>
        </w:rPr>
        <w:lastRenderedPageBreak/>
        <w:t>联合国可持续发展集团的参与</w:t>
      </w:r>
    </w:p>
    <w:p w14:paraId="432950DC" w14:textId="2FEA603F" w:rsidR="00722246" w:rsidRPr="003460FF" w:rsidRDefault="00AE5746" w:rsidP="00B75830">
      <w:pPr>
        <w:pStyle w:val="Para1"/>
        <w:tabs>
          <w:tab w:val="clear" w:pos="1134"/>
        </w:tabs>
        <w:spacing w:line="240" w:lineRule="atLeast"/>
        <w:ind w:left="490" w:firstLine="0"/>
        <w:rPr>
          <w:rFonts w:eastAsia="SimSun"/>
          <w:sz w:val="24"/>
          <w:lang w:eastAsia="zh-CN"/>
        </w:rPr>
      </w:pPr>
      <w:r w:rsidRPr="00AE5746">
        <w:rPr>
          <w:rFonts w:eastAsia="SimSun" w:hint="eastAsia"/>
          <w:sz w:val="24"/>
          <w:lang w:val="en-US" w:eastAsia="zh-CN"/>
        </w:rPr>
        <w:t>秘书处与联合国发展协调办公室、联合国开发计划署（开发署）和联合国环境规划署（环境署）合作，于</w:t>
      </w:r>
      <w:r w:rsidRPr="00AE5746">
        <w:rPr>
          <w:rFonts w:eastAsia="SimSun" w:hint="eastAsia"/>
          <w:sz w:val="24"/>
          <w:lang w:val="en-US" w:eastAsia="zh-CN"/>
        </w:rPr>
        <w:t>2023</w:t>
      </w:r>
      <w:r w:rsidRPr="00AE5746">
        <w:rPr>
          <w:rFonts w:eastAsia="SimSun" w:hint="eastAsia"/>
          <w:sz w:val="24"/>
          <w:lang w:val="en-US" w:eastAsia="zh-CN"/>
        </w:rPr>
        <w:t>年</w:t>
      </w:r>
      <w:r w:rsidRPr="00AE5746">
        <w:rPr>
          <w:rFonts w:eastAsia="SimSun" w:hint="eastAsia"/>
          <w:sz w:val="24"/>
          <w:lang w:val="en-US" w:eastAsia="zh-CN"/>
        </w:rPr>
        <w:t>7</w:t>
      </w:r>
      <w:r w:rsidRPr="00AE5746">
        <w:rPr>
          <w:rFonts w:eastAsia="SimSun" w:hint="eastAsia"/>
          <w:sz w:val="24"/>
          <w:lang w:val="en-US" w:eastAsia="zh-CN"/>
        </w:rPr>
        <w:t>月</w:t>
      </w:r>
      <w:r w:rsidRPr="00AE5746">
        <w:rPr>
          <w:rFonts w:eastAsia="SimSun" w:hint="eastAsia"/>
          <w:sz w:val="24"/>
          <w:lang w:val="en-US" w:eastAsia="zh-CN"/>
        </w:rPr>
        <w:t>12</w:t>
      </w:r>
      <w:r w:rsidRPr="00AE5746">
        <w:rPr>
          <w:rFonts w:eastAsia="SimSun" w:hint="eastAsia"/>
          <w:sz w:val="24"/>
          <w:lang w:val="en-US" w:eastAsia="zh-CN"/>
        </w:rPr>
        <w:t>日为联合国驻地协调员组织了一次关于《昆明</w:t>
      </w:r>
      <w:r w:rsidRPr="00AE5746">
        <w:rPr>
          <w:rFonts w:eastAsia="SimSun" w:hint="eastAsia"/>
          <w:sz w:val="24"/>
          <w:lang w:val="en-US" w:eastAsia="zh-CN"/>
        </w:rPr>
        <w:t>-</w:t>
      </w:r>
      <w:r w:rsidRPr="00AE5746">
        <w:rPr>
          <w:rFonts w:eastAsia="SimSun" w:hint="eastAsia"/>
          <w:sz w:val="24"/>
          <w:lang w:val="en-US" w:eastAsia="zh-CN"/>
        </w:rPr>
        <w:t>蒙特利尔全球生物多样性框架》的网络研讨会。这次研讨会的目的是在更广泛的联合国发展系统内提高对《框架》的长期目标和行动目标的认识，使人们更多地认识到当前为促进联合国生物多样性共同办法而进行的努力，并为驻地协调员领导的联合国国家工作队确定切入点，使国家工作队能够为支持《框架》和可持续发展目标在国家一级的实施发挥关键作用。</w:t>
      </w:r>
      <w:r w:rsidR="00A24D77" w:rsidRPr="003460FF">
        <w:rPr>
          <w:rFonts w:eastAsia="SimSun"/>
          <w:sz w:val="24"/>
          <w:lang w:eastAsia="zh-CN"/>
        </w:rPr>
        <w:t xml:space="preserve">     </w:t>
      </w:r>
    </w:p>
    <w:p w14:paraId="230FE73C" w14:textId="4D6E756D" w:rsidR="00722246" w:rsidRPr="003460FF" w:rsidRDefault="00AE5746" w:rsidP="00FC7074">
      <w:pPr>
        <w:pStyle w:val="Para1"/>
        <w:numPr>
          <w:ilvl w:val="0"/>
          <w:numId w:val="0"/>
        </w:numPr>
        <w:tabs>
          <w:tab w:val="clear" w:pos="1134"/>
        </w:tabs>
        <w:ind w:left="490"/>
        <w:rPr>
          <w:rFonts w:eastAsia="SimSun"/>
          <w:i/>
          <w:iCs/>
          <w:sz w:val="24"/>
          <w:lang w:eastAsia="zh-CN"/>
        </w:rPr>
      </w:pPr>
      <w:r w:rsidRPr="00AE5746">
        <w:rPr>
          <w:rFonts w:eastAsia="KaiTi" w:hint="eastAsia"/>
          <w:sz w:val="24"/>
          <w:lang w:val="en-US" w:eastAsia="zh-CN"/>
        </w:rPr>
        <w:t>与学术和研究机构的合作</w:t>
      </w:r>
      <w:r w:rsidR="00625504" w:rsidRPr="00AE5746">
        <w:rPr>
          <w:rFonts w:eastAsia="KaiTi"/>
          <w:sz w:val="24"/>
          <w:lang w:val="en-US" w:eastAsia="zh-CN"/>
        </w:rPr>
        <w:t xml:space="preserve"> </w:t>
      </w:r>
    </w:p>
    <w:p w14:paraId="01FB17C2" w14:textId="06B7A96D" w:rsidR="00A24D77" w:rsidRPr="003460FF" w:rsidRDefault="00652914" w:rsidP="00B75830">
      <w:pPr>
        <w:pStyle w:val="Para1"/>
        <w:tabs>
          <w:tab w:val="clear" w:pos="1134"/>
        </w:tabs>
        <w:spacing w:line="240" w:lineRule="atLeast"/>
        <w:ind w:left="490" w:firstLine="0"/>
        <w:rPr>
          <w:rFonts w:eastAsia="SimSun"/>
          <w:sz w:val="24"/>
          <w:lang w:eastAsia="zh-CN"/>
        </w:rPr>
      </w:pPr>
      <w:r w:rsidRPr="00652914">
        <w:rPr>
          <w:rFonts w:eastAsia="SimSun" w:hint="eastAsia"/>
          <w:sz w:val="24"/>
          <w:lang w:val="en-US" w:eastAsia="zh-CN"/>
        </w:rPr>
        <w:t>秘书处根据第</w:t>
      </w:r>
      <w:r w:rsidRPr="00652914">
        <w:rPr>
          <w:rFonts w:eastAsia="SimSun" w:hint="eastAsia"/>
          <w:sz w:val="24"/>
          <w:lang w:val="en-US" w:eastAsia="zh-CN"/>
        </w:rPr>
        <w:t>15/8</w:t>
      </w:r>
      <w:r w:rsidRPr="00652914">
        <w:rPr>
          <w:rFonts w:eastAsia="SimSun" w:hint="eastAsia"/>
          <w:sz w:val="24"/>
          <w:lang w:val="en-US" w:eastAsia="zh-CN"/>
        </w:rPr>
        <w:t>号决定第</w:t>
      </w:r>
      <w:r w:rsidRPr="00652914">
        <w:rPr>
          <w:rFonts w:eastAsia="SimSun" w:hint="eastAsia"/>
          <w:sz w:val="24"/>
          <w:lang w:val="en-US" w:eastAsia="zh-CN"/>
        </w:rPr>
        <w:t>12</w:t>
      </w:r>
      <w:r w:rsidRPr="00652914">
        <w:rPr>
          <w:rFonts w:eastAsia="SimSun" w:hint="eastAsia"/>
          <w:sz w:val="24"/>
          <w:lang w:val="en-US" w:eastAsia="zh-CN"/>
        </w:rPr>
        <w:t>、</w:t>
      </w:r>
      <w:r w:rsidRPr="00652914">
        <w:rPr>
          <w:rFonts w:eastAsia="SimSun" w:hint="eastAsia"/>
          <w:sz w:val="24"/>
          <w:lang w:val="en-US" w:eastAsia="zh-CN"/>
        </w:rPr>
        <w:t>16(d)</w:t>
      </w:r>
      <w:r w:rsidRPr="00652914">
        <w:rPr>
          <w:rFonts w:eastAsia="SimSun" w:hint="eastAsia"/>
          <w:sz w:val="24"/>
          <w:lang w:val="en-US" w:eastAsia="zh-CN"/>
        </w:rPr>
        <w:t>和</w:t>
      </w:r>
      <w:r w:rsidRPr="00652914">
        <w:rPr>
          <w:rFonts w:eastAsia="SimSun" w:hint="eastAsia"/>
          <w:sz w:val="24"/>
          <w:lang w:val="en-US" w:eastAsia="zh-CN"/>
        </w:rPr>
        <w:t>32(d)</w:t>
      </w:r>
      <w:r w:rsidRPr="00652914">
        <w:rPr>
          <w:rFonts w:eastAsia="SimSun" w:hint="eastAsia"/>
          <w:sz w:val="24"/>
          <w:lang w:val="en-US" w:eastAsia="zh-CN"/>
        </w:rPr>
        <w:t>段，与学术和研究机构开展了各种协作活动。秘书处根据</w:t>
      </w:r>
      <w:r w:rsidRPr="00652914">
        <w:rPr>
          <w:rFonts w:eastAsia="SimSun" w:hint="eastAsia"/>
          <w:sz w:val="24"/>
          <w:lang w:val="en-US" w:eastAsia="zh-CN"/>
        </w:rPr>
        <w:t>2022</w:t>
      </w:r>
      <w:r w:rsidRPr="00652914">
        <w:rPr>
          <w:rFonts w:eastAsia="SimSun" w:hint="eastAsia"/>
          <w:sz w:val="24"/>
          <w:lang w:val="en-US" w:eastAsia="zh-CN"/>
        </w:rPr>
        <w:t>年</w:t>
      </w:r>
      <w:r w:rsidRPr="00652914">
        <w:rPr>
          <w:rFonts w:eastAsia="SimSun" w:hint="eastAsia"/>
          <w:sz w:val="24"/>
          <w:lang w:val="en-US" w:eastAsia="zh-CN"/>
        </w:rPr>
        <w:t>12</w:t>
      </w:r>
      <w:r w:rsidRPr="00652914">
        <w:rPr>
          <w:rFonts w:eastAsia="SimSun" w:hint="eastAsia"/>
          <w:sz w:val="24"/>
          <w:lang w:val="en-US" w:eastAsia="zh-CN"/>
        </w:rPr>
        <w:t>月签署的谅解备忘录，发起了与剑桥大学的合作，利用工作人员的专门知识和剑桥大学生物多样性保护领袖校友网的全球网络来促进对能力建设和发展长期战略框架的了解、认可和实施，并通过培训来建设</w:t>
      </w:r>
      <w:r w:rsidR="00E12929">
        <w:rPr>
          <w:rFonts w:eastAsia="SimSun" w:hint="eastAsia"/>
          <w:sz w:val="24"/>
          <w:lang w:val="en-US" w:eastAsia="zh-CN"/>
        </w:rPr>
        <w:t>各国</w:t>
      </w:r>
      <w:r w:rsidRPr="00652914">
        <w:rPr>
          <w:rFonts w:eastAsia="SimSun" w:hint="eastAsia"/>
          <w:sz w:val="24"/>
          <w:lang w:val="en-US" w:eastAsia="zh-CN"/>
        </w:rPr>
        <w:t>专家和生物多样性保护领袖的能力</w:t>
      </w:r>
      <w:r w:rsidRPr="00652914">
        <w:rPr>
          <w:rFonts w:eastAsia="SimSun"/>
          <w:sz w:val="24"/>
          <w:vertAlign w:val="superscript"/>
        </w:rPr>
        <w:footnoteReference w:id="5"/>
      </w:r>
      <w:r w:rsidRPr="00652914">
        <w:rPr>
          <w:rFonts w:eastAsia="SimSun" w:hint="eastAsia"/>
          <w:sz w:val="24"/>
          <w:lang w:val="en-US" w:eastAsia="zh-CN"/>
        </w:rPr>
        <w:t xml:space="preserve"> </w:t>
      </w:r>
      <w:r w:rsidR="002832F7">
        <w:rPr>
          <w:rFonts w:eastAsia="SimSun" w:hint="eastAsia"/>
          <w:sz w:val="24"/>
          <w:lang w:val="en-US" w:eastAsia="zh-CN"/>
        </w:rPr>
        <w:t>。</w:t>
      </w:r>
      <w:r w:rsidRPr="00652914">
        <w:rPr>
          <w:rFonts w:eastAsia="SimSun" w:hint="eastAsia"/>
          <w:sz w:val="24"/>
          <w:lang w:val="en-US" w:eastAsia="zh-CN"/>
        </w:rPr>
        <w:t>秘书处还启动了与由牛津大学、达勒姆大学、利兹大学、纽卡斯尔大学和约克大学牵头的学术机构保护和可持续利用生物多样性联合会的合作，使来自大不列颠及北爱尔兰联合王国各地的</w:t>
      </w:r>
      <w:r w:rsidRPr="00652914">
        <w:rPr>
          <w:rFonts w:eastAsia="SimSun" w:hint="eastAsia"/>
          <w:sz w:val="24"/>
          <w:lang w:val="en-US" w:eastAsia="zh-CN"/>
        </w:rPr>
        <w:t>25</w:t>
      </w:r>
      <w:r w:rsidRPr="00652914">
        <w:rPr>
          <w:rFonts w:eastAsia="SimSun" w:hint="eastAsia"/>
          <w:sz w:val="24"/>
          <w:lang w:val="en-US" w:eastAsia="zh-CN"/>
        </w:rPr>
        <w:t>个成员机构共同努力，促进联合研究、</w:t>
      </w:r>
      <w:r w:rsidR="00E12929">
        <w:rPr>
          <w:rFonts w:eastAsia="SimSun" w:hint="eastAsia"/>
          <w:sz w:val="24"/>
          <w:lang w:val="en-US" w:eastAsia="zh-CN"/>
        </w:rPr>
        <w:t>推动</w:t>
      </w:r>
      <w:r w:rsidRPr="00652914">
        <w:rPr>
          <w:rFonts w:eastAsia="SimSun" w:hint="eastAsia"/>
          <w:sz w:val="24"/>
          <w:lang w:val="en-US" w:eastAsia="zh-CN"/>
        </w:rPr>
        <w:t>学术界和决策者之间的知识交流、提高对关键问题的认识和进行能力建设，支持通过</w:t>
      </w:r>
      <w:r w:rsidR="00E12929">
        <w:rPr>
          <w:rFonts w:eastAsia="SimSun" w:hint="eastAsia"/>
          <w:sz w:val="24"/>
          <w:lang w:val="en-US" w:eastAsia="zh-CN"/>
        </w:rPr>
        <w:t>循证</w:t>
      </w:r>
      <w:r w:rsidRPr="00652914">
        <w:rPr>
          <w:rFonts w:eastAsia="SimSun" w:hint="eastAsia"/>
          <w:sz w:val="24"/>
          <w:lang w:val="en-US" w:eastAsia="zh-CN"/>
        </w:rPr>
        <w:t>方式执行《昆明</w:t>
      </w:r>
      <w:r w:rsidRPr="00652914">
        <w:rPr>
          <w:rFonts w:eastAsia="SimSun" w:hint="eastAsia"/>
          <w:sz w:val="24"/>
          <w:lang w:val="en-US" w:eastAsia="zh-CN"/>
        </w:rPr>
        <w:t>-</w:t>
      </w:r>
      <w:r w:rsidRPr="00652914">
        <w:rPr>
          <w:rFonts w:eastAsia="SimSun" w:hint="eastAsia"/>
          <w:sz w:val="24"/>
          <w:lang w:val="en-US" w:eastAsia="zh-CN"/>
        </w:rPr>
        <w:t>蒙特利尔全球生物多样性框架》。</w:t>
      </w:r>
    </w:p>
    <w:p w14:paraId="14EE1BF3" w14:textId="346DB9E3" w:rsidR="00C562B8" w:rsidRPr="003460FF" w:rsidRDefault="00652914" w:rsidP="00FC7074">
      <w:pPr>
        <w:pStyle w:val="Heading1"/>
        <w:numPr>
          <w:ilvl w:val="0"/>
          <w:numId w:val="33"/>
        </w:numPr>
        <w:ind w:left="490" w:hanging="490"/>
        <w:jc w:val="both"/>
        <w:rPr>
          <w:rFonts w:eastAsia="SimSun" w:cs="Times New Roman"/>
          <w:lang w:val="en-GB"/>
        </w:rPr>
      </w:pPr>
      <w:r w:rsidRPr="00652914">
        <w:rPr>
          <w:rFonts w:eastAsia="SimSun" w:cs="Times New Roman" w:hint="eastAsia"/>
          <w:lang w:val="en-US"/>
        </w:rPr>
        <w:t>科技合作和技术转让</w:t>
      </w:r>
      <w:r w:rsidR="00397D82" w:rsidRPr="003460FF">
        <w:rPr>
          <w:rFonts w:eastAsia="SimSun" w:cs="Times New Roman"/>
          <w:lang w:val="en-GB"/>
        </w:rPr>
        <w:t xml:space="preserve"> </w:t>
      </w:r>
    </w:p>
    <w:p w14:paraId="6A0BB442" w14:textId="15D231A4" w:rsidR="00054788" w:rsidRPr="003460FF" w:rsidRDefault="00652914" w:rsidP="00B75830">
      <w:pPr>
        <w:pStyle w:val="Para1"/>
        <w:tabs>
          <w:tab w:val="clear" w:pos="1134"/>
        </w:tabs>
        <w:spacing w:line="240" w:lineRule="atLeast"/>
        <w:ind w:left="490" w:firstLine="0"/>
        <w:rPr>
          <w:rFonts w:eastAsia="SimSun"/>
          <w:sz w:val="24"/>
          <w:lang w:eastAsia="zh-CN"/>
        </w:rPr>
      </w:pPr>
      <w:r w:rsidRPr="00652914">
        <w:rPr>
          <w:rFonts w:eastAsia="SimSun" w:hint="eastAsia"/>
          <w:sz w:val="24"/>
          <w:lang w:val="en-US" w:eastAsia="zh-CN"/>
        </w:rPr>
        <w:t>执行秘书、缔约方和伙伴组织根据第</w:t>
      </w:r>
      <w:r w:rsidRPr="00652914">
        <w:rPr>
          <w:rFonts w:eastAsia="SimSun" w:hint="eastAsia"/>
          <w:sz w:val="24"/>
          <w:lang w:val="en-US" w:eastAsia="zh-CN"/>
        </w:rPr>
        <w:t>15/8</w:t>
      </w:r>
      <w:r w:rsidRPr="00652914">
        <w:rPr>
          <w:rFonts w:eastAsia="SimSun" w:hint="eastAsia"/>
          <w:sz w:val="24"/>
          <w:lang w:val="en-US" w:eastAsia="zh-CN"/>
        </w:rPr>
        <w:t>号决定，继续实施和支持各种活动，促进和推动科技合作和技术转让，为《昆明</w:t>
      </w:r>
      <w:r w:rsidRPr="00652914">
        <w:rPr>
          <w:rFonts w:eastAsia="SimSun" w:hint="eastAsia"/>
          <w:sz w:val="24"/>
          <w:lang w:val="en-US" w:eastAsia="zh-CN"/>
        </w:rPr>
        <w:t>-</w:t>
      </w:r>
      <w:r w:rsidRPr="00652914">
        <w:rPr>
          <w:rFonts w:eastAsia="SimSun" w:hint="eastAsia"/>
          <w:sz w:val="24"/>
          <w:lang w:val="en-US" w:eastAsia="zh-CN"/>
        </w:rPr>
        <w:t>蒙特利尔全球生物多样性框架》乃至《公约》及其各项议定书提供支持。这些活动是通过各种方案和</w:t>
      </w:r>
      <w:r w:rsidR="00E12929">
        <w:rPr>
          <w:rFonts w:eastAsia="SimSun" w:hint="eastAsia"/>
          <w:sz w:val="24"/>
          <w:lang w:val="en-US" w:eastAsia="zh-CN"/>
        </w:rPr>
        <w:t>倡议</w:t>
      </w:r>
      <w:r w:rsidRPr="00652914">
        <w:rPr>
          <w:rFonts w:eastAsia="SimSun" w:hint="eastAsia"/>
          <w:sz w:val="24"/>
          <w:lang w:val="en-US" w:eastAsia="zh-CN"/>
        </w:rPr>
        <w:t>开展的，其中包括生物桥倡议、森林生态系统恢复倡议、可持续海洋倡议、全球植物保护伙伴关系、可持续野生生物管理合作伙伴关系、国家生物多样性战略和行动计划加速器伙伴关系和欧洲联盟地平线欧洲方案的生物多样性公约合作项目。</w:t>
      </w:r>
    </w:p>
    <w:p w14:paraId="77990603" w14:textId="7CEE6AD5" w:rsidR="009D715D" w:rsidRPr="003460FF" w:rsidRDefault="00652914" w:rsidP="00FC7074">
      <w:pPr>
        <w:pStyle w:val="Para1"/>
        <w:numPr>
          <w:ilvl w:val="0"/>
          <w:numId w:val="0"/>
        </w:numPr>
        <w:tabs>
          <w:tab w:val="clear" w:pos="1134"/>
        </w:tabs>
        <w:ind w:left="490"/>
        <w:rPr>
          <w:rFonts w:eastAsia="SimSun"/>
          <w:i/>
          <w:iCs/>
          <w:sz w:val="24"/>
        </w:rPr>
      </w:pPr>
      <w:r w:rsidRPr="00652914">
        <w:rPr>
          <w:rFonts w:eastAsia="KaiTi" w:hint="eastAsia"/>
          <w:sz w:val="24"/>
          <w:lang w:val="en-US" w:eastAsia="zh-CN"/>
        </w:rPr>
        <w:t>生物桥倡议</w:t>
      </w:r>
    </w:p>
    <w:p w14:paraId="144A79D9" w14:textId="44A47B53" w:rsidR="00B8390A" w:rsidRPr="00B75830" w:rsidRDefault="00034BB0" w:rsidP="00B75830">
      <w:pPr>
        <w:pStyle w:val="Para1"/>
        <w:tabs>
          <w:tab w:val="clear" w:pos="1134"/>
        </w:tabs>
        <w:spacing w:line="240" w:lineRule="atLeast"/>
        <w:ind w:left="490" w:firstLine="0"/>
        <w:rPr>
          <w:rFonts w:eastAsia="SimSun"/>
          <w:sz w:val="24"/>
          <w:lang w:val="en-US" w:eastAsia="zh-CN"/>
        </w:rPr>
      </w:pPr>
      <w:r w:rsidRPr="00034BB0">
        <w:rPr>
          <w:rFonts w:eastAsia="SimSun" w:hint="eastAsia"/>
          <w:sz w:val="24"/>
          <w:lang w:val="en-US" w:eastAsia="zh-CN"/>
        </w:rPr>
        <w:t>生物桥倡议继续提供支持，以促进和协助科技合作并支持缔约方满足其科技需求。生物桥倡议网络平台继续协助提交援助请求、进行技术援助提供者登记和分享关于相关机会的信息，提供一个在技术援助请求者和提供者之间</w:t>
      </w:r>
      <w:r w:rsidR="00E12929">
        <w:rPr>
          <w:rFonts w:eastAsia="SimSun" w:hint="eastAsia"/>
          <w:sz w:val="24"/>
          <w:lang w:val="en-US" w:eastAsia="zh-CN"/>
        </w:rPr>
        <w:t>配对</w:t>
      </w:r>
      <w:r w:rsidRPr="00034BB0">
        <w:rPr>
          <w:rFonts w:eastAsia="SimSun" w:hint="eastAsia"/>
          <w:sz w:val="24"/>
          <w:lang w:val="en-US" w:eastAsia="zh-CN"/>
        </w:rPr>
        <w:t>的机制。自缔约方大会第十五届会议以来，作为技术援助提供者在网络平台上登记的机构已增至</w:t>
      </w:r>
      <w:r w:rsidRPr="00034BB0">
        <w:rPr>
          <w:rFonts w:eastAsia="SimSun" w:hint="eastAsia"/>
          <w:sz w:val="24"/>
          <w:lang w:val="en-US" w:eastAsia="zh-CN"/>
        </w:rPr>
        <w:t>52</w:t>
      </w:r>
      <w:r w:rsidRPr="00034BB0">
        <w:rPr>
          <w:rFonts w:eastAsia="SimSun" w:hint="eastAsia"/>
          <w:sz w:val="24"/>
          <w:lang w:val="en-US" w:eastAsia="zh-CN"/>
        </w:rPr>
        <w:t>个。这些机构分布在</w:t>
      </w:r>
      <w:r w:rsidRPr="00034BB0">
        <w:rPr>
          <w:rFonts w:eastAsia="SimSun" w:hint="eastAsia"/>
          <w:sz w:val="24"/>
          <w:lang w:val="en-US" w:eastAsia="zh-CN"/>
        </w:rPr>
        <w:t>24</w:t>
      </w:r>
      <w:r w:rsidRPr="00034BB0">
        <w:rPr>
          <w:rFonts w:eastAsia="SimSun" w:hint="eastAsia"/>
          <w:sz w:val="24"/>
          <w:lang w:val="en-US" w:eastAsia="zh-CN"/>
        </w:rPr>
        <w:t>个国家。</w:t>
      </w:r>
    </w:p>
    <w:p w14:paraId="177CB7BC" w14:textId="22463116" w:rsidR="00FA1E99" w:rsidRPr="003460FF" w:rsidRDefault="009D695A" w:rsidP="00B75830">
      <w:pPr>
        <w:pStyle w:val="Para1"/>
        <w:tabs>
          <w:tab w:val="clear" w:pos="1134"/>
        </w:tabs>
        <w:spacing w:line="240" w:lineRule="atLeast"/>
        <w:ind w:left="490" w:firstLine="0"/>
        <w:rPr>
          <w:rFonts w:eastAsia="SimSun"/>
          <w:sz w:val="24"/>
        </w:rPr>
      </w:pPr>
      <w:r w:rsidRPr="009D695A">
        <w:rPr>
          <w:rFonts w:eastAsia="SimSun" w:hint="eastAsia"/>
          <w:sz w:val="24"/>
          <w:lang w:val="en-US" w:eastAsia="zh-CN"/>
        </w:rPr>
        <w:t>该倡议继续提供小额赠款，用来推动开发促进缔约方之间科技合作的项目，以应对与《公约》及其各项议定书有关的问题和挑战。自缔约方大会第十五届会议以来，作为第四次项目提案征集的一部分而被选中供资的</w:t>
      </w:r>
      <w:r w:rsidRPr="009D695A">
        <w:rPr>
          <w:rFonts w:eastAsia="SimSun" w:hint="eastAsia"/>
          <w:sz w:val="24"/>
          <w:lang w:val="en-US" w:eastAsia="zh-CN"/>
        </w:rPr>
        <w:t>16</w:t>
      </w:r>
      <w:r w:rsidRPr="009D695A">
        <w:rPr>
          <w:rFonts w:eastAsia="SimSun" w:hint="eastAsia"/>
          <w:sz w:val="24"/>
          <w:lang w:val="en-US" w:eastAsia="zh-CN"/>
        </w:rPr>
        <w:t>个项目均已成功启动。这些项目涉及来自</w:t>
      </w:r>
      <w:r w:rsidRPr="009D695A">
        <w:rPr>
          <w:rFonts w:eastAsia="SimSun" w:hint="eastAsia"/>
          <w:sz w:val="24"/>
          <w:lang w:val="en-US" w:eastAsia="zh-CN"/>
        </w:rPr>
        <w:t>38</w:t>
      </w:r>
      <w:r w:rsidRPr="009D695A">
        <w:rPr>
          <w:rFonts w:eastAsia="SimSun" w:hint="eastAsia"/>
          <w:sz w:val="24"/>
          <w:lang w:val="en-US" w:eastAsia="zh-CN"/>
        </w:rPr>
        <w:t>个缔约方和一个非缔约方的机构，涵盖与《昆明</w:t>
      </w:r>
      <w:r w:rsidRPr="009D695A">
        <w:rPr>
          <w:rFonts w:eastAsia="SimSun" w:hint="eastAsia"/>
          <w:sz w:val="24"/>
          <w:lang w:val="en-US" w:eastAsia="zh-CN"/>
        </w:rPr>
        <w:t>-</w:t>
      </w:r>
      <w:r w:rsidRPr="009D695A">
        <w:rPr>
          <w:rFonts w:eastAsia="SimSun" w:hint="eastAsia"/>
          <w:sz w:val="24"/>
          <w:lang w:val="en-US" w:eastAsia="zh-CN"/>
        </w:rPr>
        <w:t>蒙特利尔全球生物多样性框架》有关的各种专题。截至</w:t>
      </w:r>
      <w:r w:rsidRPr="009D695A">
        <w:rPr>
          <w:rFonts w:eastAsia="SimSun" w:hint="eastAsia"/>
          <w:sz w:val="24"/>
          <w:lang w:val="en-US" w:eastAsia="zh-CN"/>
        </w:rPr>
        <w:t>2024</w:t>
      </w:r>
      <w:r w:rsidRPr="009D695A">
        <w:rPr>
          <w:rFonts w:eastAsia="SimSun" w:hint="eastAsia"/>
          <w:sz w:val="24"/>
          <w:lang w:val="en-US" w:eastAsia="zh-CN"/>
        </w:rPr>
        <w:t>年</w:t>
      </w:r>
      <w:r w:rsidRPr="009D695A">
        <w:rPr>
          <w:rFonts w:eastAsia="SimSun" w:hint="eastAsia"/>
          <w:sz w:val="24"/>
          <w:lang w:val="en-US" w:eastAsia="zh-CN"/>
        </w:rPr>
        <w:t>3</w:t>
      </w:r>
      <w:r w:rsidRPr="009D695A">
        <w:rPr>
          <w:rFonts w:eastAsia="SimSun" w:hint="eastAsia"/>
          <w:sz w:val="24"/>
          <w:lang w:val="en-US" w:eastAsia="zh-CN"/>
        </w:rPr>
        <w:t>月</w:t>
      </w:r>
      <w:r w:rsidRPr="009D695A">
        <w:rPr>
          <w:rFonts w:eastAsia="SimSun" w:hint="eastAsia"/>
          <w:sz w:val="24"/>
          <w:lang w:val="en-US" w:eastAsia="zh-CN"/>
        </w:rPr>
        <w:t>15</w:t>
      </w:r>
      <w:r w:rsidRPr="009D695A">
        <w:rPr>
          <w:rFonts w:eastAsia="SimSun" w:hint="eastAsia"/>
          <w:sz w:val="24"/>
          <w:lang w:val="en-US" w:eastAsia="zh-CN"/>
        </w:rPr>
        <w:t>日，其中</w:t>
      </w:r>
      <w:r w:rsidRPr="009D695A">
        <w:rPr>
          <w:rFonts w:eastAsia="SimSun" w:hint="eastAsia"/>
          <w:sz w:val="24"/>
          <w:lang w:val="en-US" w:eastAsia="zh-CN"/>
        </w:rPr>
        <w:t>6</w:t>
      </w:r>
      <w:r w:rsidRPr="009D695A">
        <w:rPr>
          <w:rFonts w:eastAsia="SimSun" w:hint="eastAsia"/>
          <w:sz w:val="24"/>
          <w:lang w:val="en-US" w:eastAsia="zh-CN"/>
        </w:rPr>
        <w:t>个项目已经完成，另有</w:t>
      </w:r>
      <w:r w:rsidRPr="009D695A">
        <w:rPr>
          <w:rFonts w:eastAsia="SimSun" w:hint="eastAsia"/>
          <w:sz w:val="24"/>
          <w:lang w:val="en-US" w:eastAsia="zh-CN"/>
        </w:rPr>
        <w:t>2</w:t>
      </w:r>
      <w:r w:rsidRPr="009D695A">
        <w:rPr>
          <w:rFonts w:eastAsia="SimSun" w:hint="eastAsia"/>
          <w:sz w:val="24"/>
          <w:lang w:val="en-US" w:eastAsia="zh-CN"/>
        </w:rPr>
        <w:t>个项目即将完成。其余</w:t>
      </w:r>
      <w:r w:rsidRPr="009D695A">
        <w:rPr>
          <w:rFonts w:eastAsia="SimSun" w:hint="eastAsia"/>
          <w:sz w:val="24"/>
          <w:lang w:val="en-US" w:eastAsia="zh-CN"/>
        </w:rPr>
        <w:t>8</w:t>
      </w:r>
      <w:r w:rsidRPr="009D695A">
        <w:rPr>
          <w:rFonts w:eastAsia="SimSun" w:hint="eastAsia"/>
          <w:sz w:val="24"/>
          <w:lang w:val="en-US" w:eastAsia="zh-CN"/>
        </w:rPr>
        <w:t>个项目正在实施。</w:t>
      </w:r>
      <w:r w:rsidRPr="009D695A">
        <w:rPr>
          <w:rFonts w:eastAsia="SimSun" w:hint="eastAsia"/>
          <w:sz w:val="24"/>
          <w:lang w:val="en-US" w:eastAsia="zh-CN"/>
        </w:rPr>
        <w:t>2024</w:t>
      </w:r>
      <w:r w:rsidRPr="009D695A">
        <w:rPr>
          <w:rFonts w:eastAsia="SimSun" w:hint="eastAsia"/>
          <w:sz w:val="24"/>
          <w:lang w:val="en-US" w:eastAsia="zh-CN"/>
        </w:rPr>
        <w:t>年</w:t>
      </w:r>
      <w:r w:rsidRPr="009D695A">
        <w:rPr>
          <w:rFonts w:eastAsia="SimSun" w:hint="eastAsia"/>
          <w:sz w:val="24"/>
          <w:lang w:val="en-US" w:eastAsia="zh-CN"/>
        </w:rPr>
        <w:t>1</w:t>
      </w:r>
      <w:r w:rsidRPr="009D695A">
        <w:rPr>
          <w:rFonts w:eastAsia="SimSun" w:hint="eastAsia"/>
          <w:sz w:val="24"/>
          <w:lang w:val="en-US" w:eastAsia="zh-CN"/>
        </w:rPr>
        <w:t>月通过第</w:t>
      </w:r>
      <w:r w:rsidRPr="009D695A">
        <w:rPr>
          <w:rFonts w:eastAsia="SimSun" w:hint="eastAsia"/>
          <w:sz w:val="24"/>
          <w:lang w:val="en-US" w:eastAsia="zh-CN"/>
        </w:rPr>
        <w:t>2024-001</w:t>
      </w:r>
      <w:r w:rsidRPr="009D695A">
        <w:rPr>
          <w:rFonts w:eastAsia="SimSun" w:hint="eastAsia"/>
          <w:sz w:val="24"/>
          <w:lang w:val="en-US" w:eastAsia="zh-CN"/>
        </w:rPr>
        <w:t>号通</w:t>
      </w:r>
      <w:r w:rsidRPr="009D695A">
        <w:rPr>
          <w:rFonts w:eastAsia="SimSun" w:hint="eastAsia"/>
          <w:sz w:val="24"/>
          <w:lang w:val="en-US" w:eastAsia="zh-CN"/>
        </w:rPr>
        <w:lastRenderedPageBreak/>
        <w:t>知和社交媒体活动启动了第五次项目提案征集活动。</w:t>
      </w:r>
      <w:r w:rsidRPr="009D695A">
        <w:rPr>
          <w:rFonts w:eastAsia="SimSun" w:hint="eastAsia"/>
          <w:sz w:val="24"/>
          <w:lang w:val="en-US"/>
        </w:rPr>
        <w:t>截至</w:t>
      </w:r>
      <w:r w:rsidRPr="009D695A">
        <w:rPr>
          <w:rFonts w:eastAsia="SimSun" w:hint="eastAsia"/>
          <w:sz w:val="24"/>
          <w:lang w:val="en-US"/>
        </w:rPr>
        <w:t>2024</w:t>
      </w:r>
      <w:r w:rsidRPr="009D695A">
        <w:rPr>
          <w:rFonts w:eastAsia="SimSun" w:hint="eastAsia"/>
          <w:sz w:val="24"/>
          <w:lang w:val="en-US"/>
        </w:rPr>
        <w:t>年</w:t>
      </w:r>
      <w:r w:rsidRPr="009D695A">
        <w:rPr>
          <w:rFonts w:eastAsia="SimSun" w:hint="eastAsia"/>
          <w:sz w:val="24"/>
          <w:lang w:val="en-US"/>
        </w:rPr>
        <w:t>3</w:t>
      </w:r>
      <w:r w:rsidRPr="009D695A">
        <w:rPr>
          <w:rFonts w:eastAsia="SimSun" w:hint="eastAsia"/>
          <w:sz w:val="24"/>
          <w:lang w:val="en-US"/>
        </w:rPr>
        <w:t>月</w:t>
      </w:r>
      <w:r w:rsidRPr="009D695A">
        <w:rPr>
          <w:rFonts w:eastAsia="SimSun" w:hint="eastAsia"/>
          <w:sz w:val="24"/>
          <w:lang w:val="en-US"/>
        </w:rPr>
        <w:t>22</w:t>
      </w:r>
      <w:r w:rsidRPr="009D695A">
        <w:rPr>
          <w:rFonts w:eastAsia="SimSun" w:hint="eastAsia"/>
          <w:sz w:val="24"/>
          <w:lang w:val="en-US"/>
        </w:rPr>
        <w:t>日截止日期共收到</w:t>
      </w:r>
      <w:r w:rsidRPr="009D695A">
        <w:rPr>
          <w:rFonts w:eastAsia="SimSun" w:hint="eastAsia"/>
          <w:sz w:val="24"/>
          <w:lang w:val="en-US"/>
        </w:rPr>
        <w:t>90</w:t>
      </w:r>
      <w:r w:rsidRPr="009D695A">
        <w:rPr>
          <w:rFonts w:eastAsia="SimSun" w:hint="eastAsia"/>
          <w:sz w:val="24"/>
          <w:lang w:val="en-US"/>
        </w:rPr>
        <w:t>份提案。</w:t>
      </w:r>
    </w:p>
    <w:p w14:paraId="7992DBB6" w14:textId="71BA0CEB" w:rsidR="008168B3" w:rsidRPr="003460FF" w:rsidRDefault="009D695A" w:rsidP="004F3824">
      <w:pPr>
        <w:pStyle w:val="Para1"/>
        <w:keepNext/>
        <w:numPr>
          <w:ilvl w:val="0"/>
          <w:numId w:val="0"/>
        </w:numPr>
        <w:tabs>
          <w:tab w:val="clear" w:pos="1134"/>
        </w:tabs>
        <w:ind w:left="490"/>
        <w:rPr>
          <w:rFonts w:eastAsia="SimSun"/>
          <w:i/>
          <w:iCs/>
          <w:sz w:val="24"/>
          <w:lang w:eastAsia="zh-CN"/>
        </w:rPr>
      </w:pPr>
      <w:r w:rsidRPr="009D695A">
        <w:rPr>
          <w:rFonts w:eastAsia="KaiTi" w:hint="eastAsia"/>
          <w:sz w:val="24"/>
          <w:lang w:val="en-US" w:eastAsia="zh-CN"/>
        </w:rPr>
        <w:t>森林生态系统恢复倡议</w:t>
      </w:r>
    </w:p>
    <w:p w14:paraId="664E1163" w14:textId="2F5C918B" w:rsidR="009D715D" w:rsidRPr="003460FF" w:rsidRDefault="00762120" w:rsidP="00B75830">
      <w:pPr>
        <w:pStyle w:val="Para1"/>
        <w:tabs>
          <w:tab w:val="clear" w:pos="1134"/>
        </w:tabs>
        <w:spacing w:line="240" w:lineRule="atLeast"/>
        <w:ind w:left="490" w:firstLine="0"/>
        <w:rPr>
          <w:rFonts w:eastAsia="SimSun"/>
          <w:sz w:val="24"/>
          <w:lang w:eastAsia="zh-CN"/>
        </w:rPr>
      </w:pPr>
      <w:r w:rsidRPr="00762120">
        <w:rPr>
          <w:rFonts w:eastAsia="SimSun" w:hint="eastAsia"/>
          <w:sz w:val="24"/>
          <w:lang w:val="en-US" w:eastAsia="zh-CN"/>
        </w:rPr>
        <w:t>缔约方大会第十五届会议以来，森林生态系统恢复倡议与环境决策能力交流研究所合作，积极支持开发和改进在线</w:t>
      </w:r>
      <w:r w:rsidRPr="00762120">
        <w:rPr>
          <w:rFonts w:eastAsia="SimSun" w:hint="eastAsia"/>
          <w:sz w:val="24"/>
          <w:lang w:val="en-US" w:eastAsia="zh-CN"/>
        </w:rPr>
        <w:t>WePlan-Forests</w:t>
      </w:r>
      <w:r w:rsidRPr="00762120">
        <w:rPr>
          <w:rFonts w:eastAsia="SimSun" w:hint="eastAsia"/>
          <w:sz w:val="24"/>
          <w:lang w:val="en-US" w:eastAsia="zh-CN"/>
        </w:rPr>
        <w:t>决策支持工具，以优化森林恢复规划。在</w:t>
      </w:r>
      <w:r w:rsidR="00E12929">
        <w:rPr>
          <w:rFonts w:eastAsia="SimSun" w:hint="eastAsia"/>
          <w:sz w:val="24"/>
          <w:lang w:val="en-US" w:eastAsia="zh-CN"/>
        </w:rPr>
        <w:t>开发署</w:t>
      </w:r>
      <w:r w:rsidRPr="00762120">
        <w:rPr>
          <w:rFonts w:eastAsia="SimSun" w:hint="eastAsia"/>
          <w:sz w:val="24"/>
          <w:lang w:val="en-US" w:eastAsia="zh-CN"/>
        </w:rPr>
        <w:t>和</w:t>
      </w:r>
      <w:r w:rsidR="00E12929">
        <w:rPr>
          <w:rFonts w:eastAsia="SimSun" w:hint="eastAsia"/>
          <w:sz w:val="24"/>
          <w:lang w:val="en-US" w:eastAsia="zh-CN"/>
        </w:rPr>
        <w:t>环境署</w:t>
      </w:r>
      <w:r w:rsidRPr="00762120">
        <w:rPr>
          <w:rFonts w:eastAsia="SimSun" w:hint="eastAsia"/>
          <w:sz w:val="24"/>
          <w:lang w:val="en-US" w:eastAsia="zh-CN"/>
        </w:rPr>
        <w:t>世界养护监测中心的支持下，建立了关于森林生态系统恢复优化的</w:t>
      </w:r>
      <w:r w:rsidRPr="00762120">
        <w:rPr>
          <w:rFonts w:eastAsia="SimSun" w:hint="eastAsia"/>
          <w:sz w:val="24"/>
          <w:lang w:val="en-US" w:eastAsia="zh-CN"/>
        </w:rPr>
        <w:t>WePlan-Forests</w:t>
      </w:r>
      <w:r w:rsidRPr="00762120">
        <w:rPr>
          <w:rFonts w:eastAsia="SimSun" w:hint="eastAsia"/>
          <w:sz w:val="24"/>
          <w:lang w:val="en-US" w:eastAsia="zh-CN"/>
        </w:rPr>
        <w:t>数据集与联合国生物多样性实验室之间的链接。</w:t>
      </w:r>
      <w:r w:rsidR="00E12929" w:rsidRPr="00762120">
        <w:rPr>
          <w:rFonts w:eastAsia="SimSun" w:hint="eastAsia"/>
          <w:sz w:val="24"/>
          <w:lang w:val="en-US" w:eastAsia="zh-CN"/>
        </w:rPr>
        <w:t>该工具的新功能</w:t>
      </w:r>
      <w:r w:rsidRPr="00762120">
        <w:rPr>
          <w:rFonts w:eastAsia="SimSun" w:hint="eastAsia"/>
          <w:sz w:val="24"/>
          <w:lang w:val="en-US" w:eastAsia="zh-CN"/>
        </w:rPr>
        <w:t>将于</w:t>
      </w:r>
      <w:r w:rsidRPr="00762120">
        <w:rPr>
          <w:rFonts w:eastAsia="SimSun" w:hint="eastAsia"/>
          <w:sz w:val="24"/>
          <w:lang w:val="en-US" w:eastAsia="zh-CN"/>
        </w:rPr>
        <w:t>2024</w:t>
      </w:r>
      <w:r w:rsidRPr="00762120">
        <w:rPr>
          <w:rFonts w:eastAsia="SimSun" w:hint="eastAsia"/>
          <w:sz w:val="24"/>
          <w:lang w:val="en-US" w:eastAsia="zh-CN"/>
        </w:rPr>
        <w:t>年推出。</w:t>
      </w:r>
    </w:p>
    <w:p w14:paraId="11B44508" w14:textId="33403332" w:rsidR="008168B3" w:rsidRPr="003460FF" w:rsidRDefault="00762120" w:rsidP="00FC7074">
      <w:pPr>
        <w:pStyle w:val="Para1"/>
        <w:numPr>
          <w:ilvl w:val="0"/>
          <w:numId w:val="0"/>
        </w:numPr>
        <w:tabs>
          <w:tab w:val="clear" w:pos="1134"/>
        </w:tabs>
        <w:ind w:left="490"/>
        <w:rPr>
          <w:rFonts w:eastAsia="SimSun"/>
          <w:i/>
          <w:iCs/>
          <w:sz w:val="24"/>
        </w:rPr>
      </w:pPr>
      <w:r w:rsidRPr="00762120">
        <w:rPr>
          <w:rFonts w:eastAsia="KaiTi" w:hint="eastAsia"/>
          <w:sz w:val="24"/>
          <w:lang w:val="en-US" w:eastAsia="zh-CN"/>
        </w:rPr>
        <w:t>可持续海洋倡议</w:t>
      </w:r>
    </w:p>
    <w:p w14:paraId="66A3AF18" w14:textId="58CF916B" w:rsidR="00FA7E10" w:rsidRPr="003460FF" w:rsidRDefault="00FC7074" w:rsidP="00B75830">
      <w:pPr>
        <w:pStyle w:val="Para1"/>
        <w:tabs>
          <w:tab w:val="clear" w:pos="1134"/>
        </w:tabs>
        <w:spacing w:line="240" w:lineRule="atLeast"/>
        <w:ind w:left="490" w:firstLine="0"/>
        <w:rPr>
          <w:rFonts w:eastAsia="SimSun"/>
          <w:sz w:val="24"/>
          <w:lang w:eastAsia="zh-CN"/>
        </w:rPr>
      </w:pPr>
      <w:r w:rsidRPr="00FC7074">
        <w:rPr>
          <w:rFonts w:eastAsia="SimSun" w:hint="eastAsia"/>
          <w:sz w:val="24"/>
          <w:lang w:val="en-US" w:eastAsia="zh-CN"/>
        </w:rPr>
        <w:t>可持续海洋倡议</w:t>
      </w:r>
      <w:r w:rsidRPr="00FC7074">
        <w:rPr>
          <w:rFonts w:eastAsia="SimSun"/>
          <w:sz w:val="24"/>
          <w:vertAlign w:val="superscript"/>
        </w:rPr>
        <w:footnoteReference w:id="6"/>
      </w:r>
      <w:r>
        <w:rPr>
          <w:rFonts w:eastAsia="SimSun" w:hint="eastAsia"/>
          <w:sz w:val="24"/>
          <w:lang w:val="en-US" w:eastAsia="zh-CN"/>
        </w:rPr>
        <w:t xml:space="preserve"> </w:t>
      </w:r>
      <w:r w:rsidRPr="00FC7074">
        <w:rPr>
          <w:rFonts w:eastAsia="SimSun" w:hint="eastAsia"/>
          <w:sz w:val="24"/>
          <w:lang w:val="en-US" w:eastAsia="zh-CN"/>
        </w:rPr>
        <w:t>继续根据</w:t>
      </w:r>
      <w:r w:rsidR="00E12929">
        <w:rPr>
          <w:rFonts w:eastAsia="SimSun" w:hint="eastAsia"/>
          <w:sz w:val="24"/>
          <w:lang w:val="en-US" w:eastAsia="zh-CN"/>
        </w:rPr>
        <w:t>该</w:t>
      </w:r>
      <w:r w:rsidRPr="00FC7074">
        <w:rPr>
          <w:rFonts w:eastAsia="SimSun" w:hint="eastAsia"/>
          <w:sz w:val="24"/>
          <w:lang w:val="en-US" w:eastAsia="zh-CN"/>
        </w:rPr>
        <w:t>倡议的</w:t>
      </w:r>
      <w:r w:rsidRPr="00FC7074">
        <w:rPr>
          <w:rFonts w:eastAsia="SimSun" w:hint="eastAsia"/>
          <w:sz w:val="24"/>
          <w:lang w:val="en-US" w:eastAsia="zh-CN"/>
        </w:rPr>
        <w:t>2020</w:t>
      </w:r>
      <w:r w:rsidRPr="00FC7074">
        <w:rPr>
          <w:rFonts w:eastAsia="SimSun" w:hint="eastAsia"/>
          <w:sz w:val="24"/>
          <w:lang w:val="en-US" w:eastAsia="zh-CN"/>
        </w:rPr>
        <w:t>年后行动计划（</w:t>
      </w:r>
      <w:r w:rsidRPr="00FC7074">
        <w:rPr>
          <w:rFonts w:eastAsia="SimSun" w:hint="eastAsia"/>
          <w:sz w:val="24"/>
          <w:lang w:val="en-US" w:eastAsia="zh-CN"/>
        </w:rPr>
        <w:t>2020-2025</w:t>
      </w:r>
      <w:r w:rsidRPr="00FC7074">
        <w:rPr>
          <w:rFonts w:eastAsia="SimSun" w:hint="eastAsia"/>
          <w:sz w:val="24"/>
          <w:lang w:val="en-US" w:eastAsia="zh-CN"/>
        </w:rPr>
        <w:t>年）</w:t>
      </w:r>
      <w:r>
        <w:rPr>
          <w:rFonts w:eastAsia="SimSun" w:hint="eastAsia"/>
          <w:sz w:val="24"/>
          <w:lang w:val="en-US" w:eastAsia="zh-CN"/>
        </w:rPr>
        <w:t>，</w:t>
      </w:r>
      <w:r w:rsidRPr="00FC7074">
        <w:rPr>
          <w:rFonts w:eastAsia="SimSun"/>
          <w:sz w:val="24"/>
          <w:vertAlign w:val="superscript"/>
        </w:rPr>
        <w:footnoteReference w:id="7"/>
      </w:r>
      <w:r>
        <w:rPr>
          <w:rFonts w:eastAsia="SimSun" w:hint="eastAsia"/>
          <w:sz w:val="24"/>
          <w:lang w:val="en-US" w:eastAsia="zh-CN"/>
        </w:rPr>
        <w:t xml:space="preserve"> </w:t>
      </w:r>
      <w:r w:rsidRPr="00FC7074">
        <w:rPr>
          <w:rFonts w:eastAsia="SimSun" w:hint="eastAsia"/>
          <w:sz w:val="24"/>
          <w:lang w:val="en-US" w:eastAsia="zh-CN"/>
        </w:rPr>
        <w:t>为各国努力在海洋和沿海地区全球实现生物多样性目标提供支持、技术咨询和指导，以促进《昆明</w:t>
      </w:r>
      <w:r w:rsidRPr="00FC7074">
        <w:rPr>
          <w:rFonts w:eastAsia="SimSun" w:hint="eastAsia"/>
          <w:sz w:val="24"/>
          <w:lang w:val="en-US" w:eastAsia="zh-CN"/>
        </w:rPr>
        <w:t>-</w:t>
      </w:r>
      <w:r w:rsidRPr="00FC7074">
        <w:rPr>
          <w:rFonts w:eastAsia="SimSun" w:hint="eastAsia"/>
          <w:sz w:val="24"/>
          <w:lang w:val="en-US" w:eastAsia="zh-CN"/>
        </w:rPr>
        <w:t>蒙特利尔全球生物多样性框架》的执行。</w:t>
      </w:r>
      <w:r w:rsidRPr="00FC7074">
        <w:rPr>
          <w:rFonts w:eastAsia="SimSun" w:hint="eastAsia"/>
          <w:sz w:val="24"/>
          <w:lang w:val="en-US" w:eastAsia="zh-CN"/>
        </w:rPr>
        <w:t>2023</w:t>
      </w:r>
      <w:r w:rsidRPr="00FC7074">
        <w:rPr>
          <w:rFonts w:eastAsia="SimSun" w:hint="eastAsia"/>
          <w:sz w:val="24"/>
          <w:lang w:val="en-US" w:eastAsia="zh-CN"/>
        </w:rPr>
        <w:t>年</w:t>
      </w:r>
      <w:r w:rsidRPr="00FC7074">
        <w:rPr>
          <w:rFonts w:eastAsia="SimSun" w:hint="eastAsia"/>
          <w:sz w:val="24"/>
          <w:lang w:val="en-US" w:eastAsia="zh-CN"/>
        </w:rPr>
        <w:t>5</w:t>
      </w:r>
      <w:r w:rsidRPr="00FC7074">
        <w:rPr>
          <w:rFonts w:eastAsia="SimSun" w:hint="eastAsia"/>
          <w:sz w:val="24"/>
          <w:lang w:val="en-US" w:eastAsia="zh-CN"/>
        </w:rPr>
        <w:t>月</w:t>
      </w:r>
      <w:r w:rsidRPr="00FC7074">
        <w:rPr>
          <w:rFonts w:eastAsia="SimSun" w:hint="eastAsia"/>
          <w:sz w:val="24"/>
          <w:lang w:val="en-US" w:eastAsia="zh-CN"/>
        </w:rPr>
        <w:t>17</w:t>
      </w:r>
      <w:r w:rsidRPr="00FC7074">
        <w:rPr>
          <w:rFonts w:eastAsia="SimSun" w:hint="eastAsia"/>
          <w:sz w:val="24"/>
          <w:lang w:val="en-US" w:eastAsia="zh-CN"/>
        </w:rPr>
        <w:t>日至</w:t>
      </w:r>
      <w:r w:rsidRPr="00FC7074">
        <w:rPr>
          <w:rFonts w:eastAsia="SimSun" w:hint="eastAsia"/>
          <w:sz w:val="24"/>
          <w:lang w:val="en-US" w:eastAsia="zh-CN"/>
        </w:rPr>
        <w:t>19</w:t>
      </w:r>
      <w:r w:rsidRPr="00FC7074">
        <w:rPr>
          <w:rFonts w:eastAsia="SimSun" w:hint="eastAsia"/>
          <w:sz w:val="24"/>
          <w:lang w:val="en-US" w:eastAsia="zh-CN"/>
        </w:rPr>
        <w:t>日在牙买加金斯敦举行了关于海洋渔业</w:t>
      </w:r>
      <w:r w:rsidR="00E12929">
        <w:rPr>
          <w:rFonts w:eastAsia="SimSun" w:hint="eastAsia"/>
          <w:sz w:val="24"/>
          <w:lang w:val="en-US" w:eastAsia="zh-CN"/>
        </w:rPr>
        <w:t>部门</w:t>
      </w:r>
      <w:r w:rsidRPr="00FC7074">
        <w:rPr>
          <w:rFonts w:eastAsia="SimSun" w:hint="eastAsia"/>
          <w:sz w:val="24"/>
          <w:lang w:val="en-US" w:eastAsia="zh-CN"/>
        </w:rPr>
        <w:t>实行其他有效的基于保护区的养护措施的国家研讨会</w:t>
      </w:r>
      <w:r w:rsidRPr="00FC7074">
        <w:rPr>
          <w:rFonts w:eastAsia="SimSun"/>
          <w:sz w:val="24"/>
          <w:vertAlign w:val="superscript"/>
        </w:rPr>
        <w:footnoteReference w:id="8"/>
      </w:r>
      <w:r w:rsidRPr="00FC7074">
        <w:rPr>
          <w:rFonts w:eastAsia="SimSun" w:hint="eastAsia"/>
          <w:sz w:val="24"/>
          <w:lang w:val="en-US" w:eastAsia="zh-CN"/>
        </w:rPr>
        <w:t xml:space="preserve"> </w:t>
      </w:r>
      <w:r w:rsidR="002832F7">
        <w:rPr>
          <w:rFonts w:eastAsia="SimSun" w:hint="eastAsia"/>
          <w:sz w:val="24"/>
          <w:lang w:val="en-US" w:eastAsia="zh-CN"/>
        </w:rPr>
        <w:t>。</w:t>
      </w:r>
      <w:r w:rsidRPr="00FC7074">
        <w:rPr>
          <w:rFonts w:eastAsia="SimSun" w:hint="eastAsia"/>
          <w:sz w:val="24"/>
          <w:lang w:val="en-US" w:eastAsia="zh-CN"/>
        </w:rPr>
        <w:t>2023</w:t>
      </w:r>
      <w:r w:rsidRPr="00FC7074">
        <w:rPr>
          <w:rFonts w:eastAsia="SimSun" w:hint="eastAsia"/>
          <w:sz w:val="24"/>
          <w:lang w:val="en-US" w:eastAsia="zh-CN"/>
        </w:rPr>
        <w:t>年</w:t>
      </w:r>
      <w:r w:rsidRPr="00FC7074">
        <w:rPr>
          <w:rFonts w:eastAsia="SimSun" w:hint="eastAsia"/>
          <w:sz w:val="24"/>
          <w:lang w:val="en-US" w:eastAsia="zh-CN"/>
        </w:rPr>
        <w:t>9</w:t>
      </w:r>
      <w:r w:rsidRPr="00FC7074">
        <w:rPr>
          <w:rFonts w:eastAsia="SimSun" w:hint="eastAsia"/>
          <w:sz w:val="24"/>
          <w:lang w:val="en-US" w:eastAsia="zh-CN"/>
        </w:rPr>
        <w:t>月</w:t>
      </w:r>
      <w:r w:rsidRPr="00FC7074">
        <w:rPr>
          <w:rFonts w:eastAsia="SimSun" w:hint="eastAsia"/>
          <w:sz w:val="24"/>
          <w:lang w:val="en-US" w:eastAsia="zh-CN"/>
        </w:rPr>
        <w:t>5</w:t>
      </w:r>
      <w:r w:rsidRPr="00FC7074">
        <w:rPr>
          <w:rFonts w:eastAsia="SimSun" w:hint="eastAsia"/>
          <w:sz w:val="24"/>
          <w:lang w:val="en-US" w:eastAsia="zh-CN"/>
        </w:rPr>
        <w:t>日至</w:t>
      </w:r>
      <w:r w:rsidRPr="00FC7074">
        <w:rPr>
          <w:rFonts w:eastAsia="SimSun" w:hint="eastAsia"/>
          <w:sz w:val="24"/>
          <w:lang w:val="en-US" w:eastAsia="zh-CN"/>
        </w:rPr>
        <w:t>8</w:t>
      </w:r>
      <w:r w:rsidRPr="00FC7074">
        <w:rPr>
          <w:rFonts w:eastAsia="SimSun" w:hint="eastAsia"/>
          <w:sz w:val="24"/>
          <w:lang w:val="en-US" w:eastAsia="zh-CN"/>
        </w:rPr>
        <w:t>日在大韩民国首尔举办了一个东亚、南亚和东南亚区域研讨会，以确定在该区域执行海洋和沿海生物多样性框架的手段、机遇和优先事项以及挑战</w:t>
      </w:r>
      <w:r w:rsidRPr="00FC7074">
        <w:rPr>
          <w:rFonts w:eastAsia="SimSun"/>
          <w:sz w:val="24"/>
          <w:vertAlign w:val="superscript"/>
        </w:rPr>
        <w:footnoteReference w:id="9"/>
      </w:r>
      <w:r w:rsidR="002832F7">
        <w:rPr>
          <w:rFonts w:eastAsia="SimSun" w:hint="eastAsia"/>
          <w:sz w:val="24"/>
          <w:lang w:val="en-US" w:eastAsia="zh-CN"/>
        </w:rPr>
        <w:t>。</w:t>
      </w:r>
    </w:p>
    <w:p w14:paraId="562B701F" w14:textId="77777777" w:rsidR="00F74386" w:rsidRPr="00F74386" w:rsidRDefault="00F74386" w:rsidP="00F74386">
      <w:pPr>
        <w:pStyle w:val="Para1"/>
        <w:numPr>
          <w:ilvl w:val="0"/>
          <w:numId w:val="0"/>
        </w:numPr>
        <w:tabs>
          <w:tab w:val="clear" w:pos="1134"/>
        </w:tabs>
        <w:adjustRightInd w:val="0"/>
        <w:snapToGrid w:val="0"/>
        <w:spacing w:line="240" w:lineRule="atLeast"/>
        <w:ind w:left="490"/>
        <w:rPr>
          <w:rFonts w:eastAsia="KaiTi"/>
          <w:sz w:val="24"/>
        </w:rPr>
      </w:pPr>
      <w:r w:rsidRPr="00F74386">
        <w:rPr>
          <w:rFonts w:eastAsia="KaiTi"/>
          <w:sz w:val="24"/>
        </w:rPr>
        <w:t>全球植物保护伙伴关系</w:t>
      </w:r>
    </w:p>
    <w:p w14:paraId="5B793372" w14:textId="3E8E98F2" w:rsidR="00F74386" w:rsidRPr="00F74386" w:rsidRDefault="00F74386" w:rsidP="00F74386">
      <w:pPr>
        <w:pStyle w:val="Para1"/>
        <w:tabs>
          <w:tab w:val="clear" w:pos="1134"/>
        </w:tabs>
        <w:adjustRightInd w:val="0"/>
        <w:snapToGrid w:val="0"/>
        <w:spacing w:line="240" w:lineRule="atLeast"/>
        <w:ind w:left="490" w:firstLine="0"/>
        <w:rPr>
          <w:rFonts w:eastAsia="SimSun"/>
          <w:sz w:val="24"/>
          <w:lang w:eastAsia="zh-CN"/>
        </w:rPr>
      </w:pPr>
      <w:r w:rsidRPr="00F74386">
        <w:rPr>
          <w:rFonts w:eastAsia="SimSun"/>
          <w:sz w:val="24"/>
          <w:lang w:eastAsia="zh-CN"/>
        </w:rPr>
        <w:t>根据缔约方大会第</w:t>
      </w:r>
      <w:r w:rsidRPr="00F74386">
        <w:rPr>
          <w:rFonts w:eastAsia="SimSun"/>
          <w:sz w:val="24"/>
          <w:lang w:eastAsia="zh-CN"/>
        </w:rPr>
        <w:t>15/5</w:t>
      </w:r>
      <w:r w:rsidRPr="00F74386">
        <w:rPr>
          <w:rFonts w:eastAsia="SimSun"/>
          <w:sz w:val="24"/>
          <w:lang w:eastAsia="zh-CN"/>
        </w:rPr>
        <w:t>号和第</w:t>
      </w:r>
      <w:r w:rsidRPr="00F74386">
        <w:rPr>
          <w:rFonts w:eastAsia="SimSun"/>
          <w:sz w:val="24"/>
          <w:lang w:eastAsia="zh-CN"/>
        </w:rPr>
        <w:t>15/13</w:t>
      </w:r>
      <w:r w:rsidRPr="00F74386">
        <w:rPr>
          <w:rFonts w:eastAsia="SimSun"/>
          <w:sz w:val="24"/>
          <w:lang w:eastAsia="zh-CN"/>
        </w:rPr>
        <w:t>号决定，全球植物保护伙伴关系制定了一套与植物保护有关的</w:t>
      </w:r>
      <w:hyperlink r:id="rId18" w:history="1">
        <w:r w:rsidRPr="000D65D1">
          <w:rPr>
            <w:rStyle w:val="Hyperlink"/>
            <w:rFonts w:eastAsia="SimSun" w:hint="eastAsia"/>
            <w:sz w:val="24"/>
            <w:lang w:eastAsia="zh-CN"/>
          </w:rPr>
          <w:t>补充行动</w:t>
        </w:r>
      </w:hyperlink>
      <w:r w:rsidRPr="00F74386">
        <w:rPr>
          <w:rFonts w:eastAsia="SimSun"/>
          <w:sz w:val="24"/>
          <w:lang w:eastAsia="zh-CN"/>
        </w:rPr>
        <w:t>，支持</w:t>
      </w:r>
      <w:r w:rsidR="000D65D1">
        <w:rPr>
          <w:rFonts w:eastAsia="SimSun" w:hint="eastAsia"/>
          <w:sz w:val="24"/>
          <w:lang w:eastAsia="zh-CN"/>
        </w:rPr>
        <w:t>执行《</w:t>
      </w:r>
      <w:r w:rsidRPr="00F74386">
        <w:rPr>
          <w:rFonts w:eastAsia="SimSun"/>
          <w:sz w:val="24"/>
          <w:lang w:eastAsia="zh-CN"/>
        </w:rPr>
        <w:t>昆明</w:t>
      </w:r>
      <w:r w:rsidRPr="00F74386">
        <w:rPr>
          <w:rFonts w:eastAsia="SimSun"/>
          <w:sz w:val="24"/>
          <w:lang w:eastAsia="zh-CN"/>
        </w:rPr>
        <w:t>-</w:t>
      </w:r>
      <w:r w:rsidRPr="00F74386">
        <w:rPr>
          <w:rFonts w:eastAsia="SimSun"/>
          <w:sz w:val="24"/>
          <w:lang w:eastAsia="zh-CN"/>
        </w:rPr>
        <w:t>蒙特利尔全球生物多样性框架</w:t>
      </w:r>
      <w:r w:rsidR="000D65D1">
        <w:rPr>
          <w:rFonts w:eastAsia="SimSun" w:hint="eastAsia"/>
          <w:sz w:val="24"/>
          <w:lang w:eastAsia="zh-CN"/>
        </w:rPr>
        <w:t>》</w:t>
      </w:r>
      <w:r w:rsidRPr="00F74386">
        <w:rPr>
          <w:rFonts w:eastAsia="SimSun"/>
          <w:sz w:val="24"/>
          <w:lang w:eastAsia="zh-CN"/>
        </w:rPr>
        <w:t>。这些</w:t>
      </w:r>
      <w:r w:rsidR="000D65D1">
        <w:rPr>
          <w:rFonts w:eastAsia="SimSun" w:hint="eastAsia"/>
          <w:sz w:val="24"/>
          <w:lang w:eastAsia="zh-CN"/>
        </w:rPr>
        <w:t>补充行动</w:t>
      </w:r>
      <w:r w:rsidRPr="00F74386">
        <w:rPr>
          <w:rFonts w:eastAsia="SimSun"/>
          <w:sz w:val="24"/>
          <w:lang w:eastAsia="zh-CN"/>
        </w:rPr>
        <w:t>包括建立机制、伙伴关系和网络，以支持获取数据、知识、技术以及南南、南北和三</w:t>
      </w:r>
      <w:r w:rsidR="000D65D1">
        <w:rPr>
          <w:rFonts w:eastAsia="SimSun" w:hint="eastAsia"/>
          <w:sz w:val="24"/>
          <w:lang w:eastAsia="zh-CN"/>
        </w:rPr>
        <w:t>方</w:t>
      </w:r>
      <w:r w:rsidRPr="00F74386">
        <w:rPr>
          <w:rFonts w:eastAsia="SimSun"/>
          <w:sz w:val="24"/>
          <w:lang w:eastAsia="zh-CN"/>
        </w:rPr>
        <w:t>合作，促进植物保护</w:t>
      </w:r>
      <w:r w:rsidR="00B75830">
        <w:rPr>
          <w:rFonts w:eastAsia="SimSun" w:hint="eastAsia"/>
          <w:sz w:val="24"/>
          <w:lang w:eastAsia="zh-CN"/>
        </w:rPr>
        <w:t>方面的</w:t>
      </w:r>
      <w:r w:rsidRPr="00F74386">
        <w:rPr>
          <w:rFonts w:eastAsia="SimSun"/>
          <w:sz w:val="24"/>
          <w:lang w:eastAsia="zh-CN"/>
        </w:rPr>
        <w:t>协作。</w:t>
      </w:r>
    </w:p>
    <w:p w14:paraId="53B7829E" w14:textId="660BAC14" w:rsidR="00F74386" w:rsidRPr="000D65D1" w:rsidRDefault="00F74386" w:rsidP="000D65D1">
      <w:pPr>
        <w:pStyle w:val="Para1"/>
        <w:numPr>
          <w:ilvl w:val="0"/>
          <w:numId w:val="0"/>
        </w:numPr>
        <w:tabs>
          <w:tab w:val="clear" w:pos="1134"/>
        </w:tabs>
        <w:adjustRightInd w:val="0"/>
        <w:snapToGrid w:val="0"/>
        <w:spacing w:line="240" w:lineRule="atLeast"/>
        <w:ind w:left="490"/>
        <w:rPr>
          <w:rFonts w:eastAsia="KaiTi"/>
          <w:sz w:val="24"/>
          <w:lang w:eastAsia="zh-CN"/>
        </w:rPr>
      </w:pPr>
      <w:r w:rsidRPr="000D65D1">
        <w:rPr>
          <w:rFonts w:eastAsia="KaiTi"/>
          <w:sz w:val="24"/>
          <w:lang w:eastAsia="zh-CN"/>
        </w:rPr>
        <w:t>可持续野生</w:t>
      </w:r>
      <w:r w:rsidR="000D65D1">
        <w:rPr>
          <w:rFonts w:eastAsia="KaiTi" w:hint="eastAsia"/>
          <w:sz w:val="24"/>
          <w:lang w:eastAsia="zh-CN"/>
        </w:rPr>
        <w:t>生</w:t>
      </w:r>
      <w:r w:rsidRPr="000D65D1">
        <w:rPr>
          <w:rFonts w:eastAsia="KaiTi"/>
          <w:sz w:val="24"/>
          <w:lang w:eastAsia="zh-CN"/>
        </w:rPr>
        <w:t>物管理合作伙伴关系</w:t>
      </w:r>
    </w:p>
    <w:p w14:paraId="421AB7F2" w14:textId="7F8E3FDF" w:rsidR="00F74386" w:rsidRPr="00F74386" w:rsidRDefault="00F74386" w:rsidP="00F74386">
      <w:pPr>
        <w:pStyle w:val="Para1"/>
        <w:tabs>
          <w:tab w:val="clear" w:pos="1134"/>
        </w:tabs>
        <w:adjustRightInd w:val="0"/>
        <w:snapToGrid w:val="0"/>
        <w:spacing w:line="240" w:lineRule="atLeast"/>
        <w:ind w:left="490" w:firstLine="0"/>
        <w:rPr>
          <w:rFonts w:eastAsia="SimSun"/>
          <w:sz w:val="24"/>
          <w:lang w:eastAsia="zh-CN"/>
        </w:rPr>
      </w:pPr>
      <w:r w:rsidRPr="00F74386">
        <w:rPr>
          <w:rFonts w:eastAsia="SimSun"/>
          <w:sz w:val="24"/>
          <w:lang w:eastAsia="zh-CN"/>
        </w:rPr>
        <w:t>2023</w:t>
      </w:r>
      <w:r w:rsidRPr="00F74386">
        <w:rPr>
          <w:rFonts w:eastAsia="SimSun"/>
          <w:sz w:val="24"/>
          <w:lang w:eastAsia="zh-CN"/>
        </w:rPr>
        <w:t>年，可持续野生</w:t>
      </w:r>
      <w:r w:rsidR="000D65D1">
        <w:rPr>
          <w:rFonts w:eastAsia="SimSun" w:hint="eastAsia"/>
          <w:sz w:val="24"/>
          <w:lang w:eastAsia="zh-CN"/>
        </w:rPr>
        <w:t>生</w:t>
      </w:r>
      <w:r w:rsidRPr="00F74386">
        <w:rPr>
          <w:rFonts w:eastAsia="SimSun"/>
          <w:sz w:val="24"/>
          <w:lang w:eastAsia="zh-CN"/>
        </w:rPr>
        <w:t>物管理合作伙伴关系通过了</w:t>
      </w:r>
      <w:r w:rsidRPr="00F74386">
        <w:rPr>
          <w:rFonts w:eastAsia="SimSun"/>
          <w:sz w:val="24"/>
          <w:lang w:eastAsia="zh-CN"/>
        </w:rPr>
        <w:t>2023-2025</w:t>
      </w:r>
      <w:r w:rsidRPr="00F74386">
        <w:rPr>
          <w:rFonts w:eastAsia="SimSun"/>
          <w:sz w:val="24"/>
          <w:lang w:eastAsia="zh-CN"/>
        </w:rPr>
        <w:t>年工作计划</w:t>
      </w:r>
      <w:r w:rsidR="000D65D1">
        <w:rPr>
          <w:rStyle w:val="FootnoteReference"/>
          <w:rFonts w:eastAsia="SimSun"/>
          <w:sz w:val="24"/>
          <w:lang w:eastAsia="zh-CN"/>
        </w:rPr>
        <w:footnoteReference w:id="10"/>
      </w:r>
      <w:r w:rsidRPr="00F74386">
        <w:rPr>
          <w:rFonts w:eastAsia="SimSun"/>
          <w:sz w:val="24"/>
          <w:lang w:eastAsia="zh-CN"/>
        </w:rPr>
        <w:t>。秘书处与</w:t>
      </w:r>
      <w:r w:rsidR="000D65D1">
        <w:rPr>
          <w:rFonts w:eastAsia="SimSun" w:hint="eastAsia"/>
          <w:sz w:val="24"/>
          <w:lang w:eastAsia="zh-CN"/>
        </w:rPr>
        <w:t>该</w:t>
      </w:r>
      <w:r w:rsidRPr="00F74386">
        <w:rPr>
          <w:rFonts w:eastAsia="SimSun"/>
          <w:sz w:val="24"/>
          <w:lang w:eastAsia="zh-CN"/>
        </w:rPr>
        <w:t>伙伴关系合作</w:t>
      </w:r>
      <w:r w:rsidR="004F270E">
        <w:rPr>
          <w:rFonts w:eastAsia="SimSun" w:hint="eastAsia"/>
          <w:sz w:val="24"/>
          <w:lang w:eastAsia="zh-CN"/>
        </w:rPr>
        <w:t>深入进行</w:t>
      </w:r>
      <w:r w:rsidRPr="00F74386">
        <w:rPr>
          <w:rFonts w:eastAsia="SimSun"/>
          <w:sz w:val="24"/>
          <w:lang w:eastAsia="zh-CN"/>
        </w:rPr>
        <w:t>了差距分析，以</w:t>
      </w:r>
      <w:r w:rsidR="004F270E">
        <w:rPr>
          <w:rFonts w:eastAsia="SimSun" w:hint="eastAsia"/>
          <w:sz w:val="24"/>
          <w:lang w:eastAsia="zh-CN"/>
        </w:rPr>
        <w:t>查明</w:t>
      </w:r>
      <w:r w:rsidRPr="00F74386">
        <w:rPr>
          <w:rFonts w:eastAsia="SimSun"/>
          <w:sz w:val="24"/>
          <w:lang w:eastAsia="zh-CN"/>
        </w:rPr>
        <w:t>相关多边环境协定和政府间</w:t>
      </w:r>
      <w:r w:rsidR="004F270E">
        <w:rPr>
          <w:rFonts w:eastAsia="SimSun" w:hint="eastAsia"/>
          <w:sz w:val="24"/>
          <w:lang w:eastAsia="zh-CN"/>
        </w:rPr>
        <w:t>主管</w:t>
      </w:r>
      <w:r w:rsidRPr="00F74386">
        <w:rPr>
          <w:rFonts w:eastAsia="SimSun"/>
          <w:sz w:val="24"/>
          <w:lang w:eastAsia="zh-CN"/>
        </w:rPr>
        <w:t>组织制定的现有</w:t>
      </w:r>
      <w:r w:rsidR="004F270E">
        <w:rPr>
          <w:rFonts w:eastAsia="SimSun" w:hint="eastAsia"/>
          <w:sz w:val="24"/>
          <w:lang w:eastAsia="zh-CN"/>
        </w:rPr>
        <w:t>指导意见</w:t>
      </w:r>
      <w:r w:rsidRPr="00F74386">
        <w:rPr>
          <w:rFonts w:eastAsia="SimSun"/>
          <w:sz w:val="24"/>
          <w:lang w:eastAsia="zh-CN"/>
        </w:rPr>
        <w:t>没有充分涵盖的领域。</w:t>
      </w:r>
    </w:p>
    <w:p w14:paraId="160FA2DF" w14:textId="7EC395E8" w:rsidR="00F74386" w:rsidRPr="004F270E" w:rsidRDefault="004F270E" w:rsidP="004F270E">
      <w:pPr>
        <w:pStyle w:val="Para1"/>
        <w:numPr>
          <w:ilvl w:val="0"/>
          <w:numId w:val="0"/>
        </w:numPr>
        <w:tabs>
          <w:tab w:val="clear" w:pos="1134"/>
        </w:tabs>
        <w:adjustRightInd w:val="0"/>
        <w:snapToGrid w:val="0"/>
        <w:spacing w:line="240" w:lineRule="atLeast"/>
        <w:ind w:left="490"/>
        <w:rPr>
          <w:rFonts w:eastAsia="KaiTi"/>
          <w:sz w:val="24"/>
          <w:lang w:eastAsia="zh-CN"/>
        </w:rPr>
      </w:pPr>
      <w:r w:rsidRPr="004F270E">
        <w:rPr>
          <w:rFonts w:eastAsia="KaiTi" w:hint="eastAsia"/>
          <w:sz w:val="24"/>
          <w:lang w:eastAsia="zh-CN"/>
        </w:rPr>
        <w:t>国家生物多样性战略和行动计划（</w:t>
      </w:r>
      <w:r w:rsidR="00F74386" w:rsidRPr="004F270E">
        <w:rPr>
          <w:rFonts w:eastAsia="KaiTi"/>
          <w:sz w:val="24"/>
          <w:lang w:eastAsia="zh-CN"/>
        </w:rPr>
        <w:t>NBSAP</w:t>
      </w:r>
      <w:r w:rsidRPr="004F270E">
        <w:rPr>
          <w:rFonts w:eastAsia="KaiTi" w:hint="eastAsia"/>
          <w:sz w:val="24"/>
          <w:lang w:eastAsia="zh-CN"/>
        </w:rPr>
        <w:t>）</w:t>
      </w:r>
      <w:r w:rsidR="00F74386" w:rsidRPr="004F270E">
        <w:rPr>
          <w:rFonts w:eastAsia="KaiTi"/>
          <w:sz w:val="24"/>
          <w:lang w:eastAsia="zh-CN"/>
        </w:rPr>
        <w:t>加速器伙伴关系</w:t>
      </w:r>
    </w:p>
    <w:p w14:paraId="62B6D1D6" w14:textId="27420423" w:rsidR="00B56561" w:rsidRPr="00F74386" w:rsidRDefault="00F74386" w:rsidP="00F74386">
      <w:pPr>
        <w:pStyle w:val="Para1"/>
        <w:tabs>
          <w:tab w:val="clear" w:pos="1134"/>
        </w:tabs>
        <w:adjustRightInd w:val="0"/>
        <w:snapToGrid w:val="0"/>
        <w:spacing w:line="240" w:lineRule="atLeast"/>
        <w:ind w:left="490" w:firstLine="0"/>
        <w:rPr>
          <w:rFonts w:eastAsia="SimSun"/>
          <w:sz w:val="24"/>
          <w:lang w:eastAsia="zh-CN"/>
        </w:rPr>
      </w:pPr>
      <w:r w:rsidRPr="00F74386">
        <w:rPr>
          <w:rFonts w:eastAsia="SimSun"/>
          <w:sz w:val="24"/>
          <w:lang w:eastAsia="zh-CN"/>
        </w:rPr>
        <w:t>2023</w:t>
      </w:r>
      <w:r w:rsidRPr="00F74386">
        <w:rPr>
          <w:rFonts w:eastAsia="SimSun"/>
          <w:sz w:val="24"/>
          <w:lang w:eastAsia="zh-CN"/>
        </w:rPr>
        <w:t>年</w:t>
      </w:r>
      <w:r w:rsidRPr="00F74386">
        <w:rPr>
          <w:rFonts w:eastAsia="SimSun"/>
          <w:sz w:val="24"/>
          <w:lang w:eastAsia="zh-CN"/>
        </w:rPr>
        <w:t>9</w:t>
      </w:r>
      <w:r w:rsidRPr="00F74386">
        <w:rPr>
          <w:rFonts w:eastAsia="SimSun"/>
          <w:sz w:val="24"/>
          <w:lang w:eastAsia="zh-CN"/>
        </w:rPr>
        <w:t>月启动的</w:t>
      </w:r>
      <w:r w:rsidRPr="00F74386">
        <w:rPr>
          <w:rFonts w:eastAsia="SimSun"/>
          <w:sz w:val="24"/>
          <w:lang w:eastAsia="zh-CN"/>
        </w:rPr>
        <w:t>NBSAP</w:t>
      </w:r>
      <w:r w:rsidRPr="00F74386">
        <w:rPr>
          <w:rFonts w:eastAsia="SimSun"/>
          <w:sz w:val="24"/>
          <w:lang w:eastAsia="zh-CN"/>
        </w:rPr>
        <w:t>加速器伙伴关系开展了各种活动，以确保一致支持修订和</w:t>
      </w:r>
      <w:r w:rsidR="004F270E">
        <w:rPr>
          <w:rFonts w:eastAsia="SimSun" w:hint="eastAsia"/>
          <w:sz w:val="24"/>
          <w:lang w:eastAsia="zh-CN"/>
        </w:rPr>
        <w:t>执行</w:t>
      </w:r>
      <w:r w:rsidRPr="00F74386">
        <w:rPr>
          <w:rFonts w:eastAsia="SimSun"/>
          <w:sz w:val="24"/>
          <w:lang w:eastAsia="zh-CN"/>
        </w:rPr>
        <w:t>国家生物多样性战略和行动计划，通过加强针对具体国家的支持、协调、合作和共享学习来提高其雄心。加速器的目标之一是促进南北、南南和三</w:t>
      </w:r>
      <w:r w:rsidR="004F270E">
        <w:rPr>
          <w:rFonts w:eastAsia="SimSun" w:hint="eastAsia"/>
          <w:sz w:val="24"/>
          <w:lang w:eastAsia="zh-CN"/>
        </w:rPr>
        <w:t>方</w:t>
      </w:r>
      <w:r w:rsidRPr="00F74386">
        <w:rPr>
          <w:rFonts w:eastAsia="SimSun"/>
          <w:sz w:val="24"/>
          <w:lang w:eastAsia="zh-CN"/>
        </w:rPr>
        <w:t>合作以及各国之间的同行学习，加强生物多样性</w:t>
      </w:r>
      <w:r w:rsidR="002F4B1E">
        <w:rPr>
          <w:rFonts w:eastAsia="SimSun" w:hint="eastAsia"/>
          <w:sz w:val="24"/>
          <w:lang w:eastAsia="zh-CN"/>
        </w:rPr>
        <w:t>向好</w:t>
      </w:r>
      <w:r w:rsidRPr="00F74386">
        <w:rPr>
          <w:rFonts w:eastAsia="SimSun"/>
          <w:sz w:val="24"/>
          <w:lang w:eastAsia="zh-CN"/>
        </w:rPr>
        <w:t>行动的实施和集体推广。实现这一目标的一个关键推动因素将是加速器的匹配服务，旨在使各国能够获得现有的技术和</w:t>
      </w:r>
      <w:r w:rsidR="002F4B1E">
        <w:rPr>
          <w:rFonts w:eastAsia="SimSun" w:hint="eastAsia"/>
          <w:sz w:val="24"/>
          <w:lang w:eastAsia="zh-CN"/>
        </w:rPr>
        <w:t>资金</w:t>
      </w:r>
      <w:r w:rsidRPr="00F74386">
        <w:rPr>
          <w:rFonts w:eastAsia="SimSun"/>
          <w:sz w:val="24"/>
          <w:lang w:eastAsia="zh-CN"/>
        </w:rPr>
        <w:t>，提升其国家生物多样性战略和行动计划的雄心，并确保各国之间高效和</w:t>
      </w:r>
      <w:r w:rsidR="002F4B1E">
        <w:rPr>
          <w:rFonts w:eastAsia="SimSun" w:hint="eastAsia"/>
          <w:sz w:val="24"/>
          <w:lang w:eastAsia="zh-CN"/>
        </w:rPr>
        <w:t>优化</w:t>
      </w:r>
      <w:r w:rsidRPr="00F74386">
        <w:rPr>
          <w:rFonts w:eastAsia="SimSun"/>
          <w:sz w:val="24"/>
          <w:lang w:eastAsia="zh-CN"/>
        </w:rPr>
        <w:t>合作</w:t>
      </w:r>
      <w:r w:rsidR="002F4B1E">
        <w:rPr>
          <w:rStyle w:val="FootnoteReference"/>
          <w:rFonts w:eastAsia="SimSun"/>
          <w:sz w:val="24"/>
          <w:lang w:eastAsia="zh-CN"/>
        </w:rPr>
        <w:footnoteReference w:id="11"/>
      </w:r>
      <w:r w:rsidRPr="00F74386">
        <w:rPr>
          <w:rFonts w:eastAsia="SimSun"/>
          <w:sz w:val="24"/>
          <w:lang w:eastAsia="zh-CN"/>
        </w:rPr>
        <w:t>。</w:t>
      </w:r>
    </w:p>
    <w:p w14:paraId="2BF5A451" w14:textId="77777777" w:rsidR="00F74386" w:rsidRPr="002F4B1E" w:rsidRDefault="00F74386" w:rsidP="004F3824">
      <w:pPr>
        <w:pStyle w:val="Para1"/>
        <w:keepNext/>
        <w:numPr>
          <w:ilvl w:val="0"/>
          <w:numId w:val="0"/>
        </w:numPr>
        <w:tabs>
          <w:tab w:val="clear" w:pos="1134"/>
        </w:tabs>
        <w:adjustRightInd w:val="0"/>
        <w:snapToGrid w:val="0"/>
        <w:spacing w:line="240" w:lineRule="atLeast"/>
        <w:ind w:left="490"/>
        <w:rPr>
          <w:rFonts w:eastAsia="KaiTi"/>
          <w:sz w:val="24"/>
          <w:lang w:eastAsia="zh-CN"/>
        </w:rPr>
      </w:pPr>
      <w:r w:rsidRPr="002F4B1E">
        <w:rPr>
          <w:rFonts w:eastAsia="KaiTi"/>
          <w:sz w:val="24"/>
          <w:lang w:eastAsia="zh-CN"/>
        </w:rPr>
        <w:lastRenderedPageBreak/>
        <w:t>欧洲联盟地平线欧洲生物多样性公约合作项目</w:t>
      </w:r>
    </w:p>
    <w:p w14:paraId="09AD753F" w14:textId="1889A3C1" w:rsidR="00F74386" w:rsidRPr="00F74386" w:rsidRDefault="00F74386" w:rsidP="00F74386">
      <w:pPr>
        <w:pStyle w:val="Para1"/>
        <w:tabs>
          <w:tab w:val="clear" w:pos="1134"/>
        </w:tabs>
        <w:adjustRightInd w:val="0"/>
        <w:snapToGrid w:val="0"/>
        <w:spacing w:line="240" w:lineRule="atLeast"/>
        <w:ind w:left="490" w:firstLine="0"/>
        <w:rPr>
          <w:rFonts w:eastAsia="SimSun"/>
          <w:sz w:val="24"/>
          <w:lang w:eastAsia="zh-CN"/>
        </w:rPr>
      </w:pPr>
      <w:r w:rsidRPr="00F74386">
        <w:rPr>
          <w:rFonts w:eastAsia="SimSun"/>
          <w:sz w:val="24"/>
          <w:lang w:eastAsia="zh-CN"/>
        </w:rPr>
        <w:t>欧洲联盟资助的生物多样性公约合作项目旨在加强协调和利用欧洲联盟和联系国现有的专门知识和倡议，支持执行《公约》，特别是</w:t>
      </w:r>
      <w:r w:rsidR="00966AAF">
        <w:rPr>
          <w:rFonts w:eastAsia="SimSun" w:hint="eastAsia"/>
          <w:sz w:val="24"/>
          <w:lang w:eastAsia="zh-CN"/>
        </w:rPr>
        <w:t>《</w:t>
      </w:r>
      <w:r w:rsidRPr="00F74386">
        <w:rPr>
          <w:rFonts w:eastAsia="SimSun"/>
          <w:sz w:val="24"/>
          <w:lang w:eastAsia="zh-CN"/>
        </w:rPr>
        <w:t>昆明</w:t>
      </w:r>
      <w:r w:rsidRPr="00F74386">
        <w:rPr>
          <w:rFonts w:eastAsia="SimSun"/>
          <w:sz w:val="24"/>
          <w:lang w:eastAsia="zh-CN"/>
        </w:rPr>
        <w:t>-</w:t>
      </w:r>
      <w:r w:rsidRPr="00F74386">
        <w:rPr>
          <w:rFonts w:eastAsia="SimSun"/>
          <w:sz w:val="24"/>
          <w:lang w:eastAsia="zh-CN"/>
        </w:rPr>
        <w:t>蒙特利尔全球生物多样性框架</w:t>
      </w:r>
      <w:r w:rsidR="00966AAF">
        <w:rPr>
          <w:rFonts w:eastAsia="SimSun" w:hint="eastAsia"/>
          <w:sz w:val="24"/>
          <w:lang w:eastAsia="zh-CN"/>
        </w:rPr>
        <w:t>》</w:t>
      </w:r>
      <w:r w:rsidRPr="00F74386">
        <w:rPr>
          <w:rFonts w:eastAsia="SimSun"/>
          <w:sz w:val="24"/>
          <w:lang w:eastAsia="zh-CN"/>
        </w:rPr>
        <w:t>。该项目的主要目标是通过加强</w:t>
      </w:r>
      <w:r w:rsidR="00966AAF">
        <w:rPr>
          <w:rFonts w:eastAsia="SimSun" w:hint="eastAsia"/>
          <w:sz w:val="24"/>
          <w:lang w:eastAsia="zh-CN"/>
        </w:rPr>
        <w:t>科技</w:t>
      </w:r>
      <w:r w:rsidRPr="00F74386">
        <w:rPr>
          <w:rFonts w:eastAsia="SimSun"/>
          <w:sz w:val="24"/>
          <w:lang w:eastAsia="zh-CN"/>
        </w:rPr>
        <w:t>合作机制，更好地获</w:t>
      </w:r>
      <w:r w:rsidR="00966AAF">
        <w:rPr>
          <w:rFonts w:eastAsia="SimSun" w:hint="eastAsia"/>
          <w:sz w:val="24"/>
          <w:lang w:eastAsia="zh-CN"/>
        </w:rPr>
        <w:t>得</w:t>
      </w:r>
      <w:r w:rsidRPr="00F74386">
        <w:rPr>
          <w:rFonts w:eastAsia="SimSun"/>
          <w:sz w:val="24"/>
          <w:lang w:eastAsia="zh-CN"/>
        </w:rPr>
        <w:t>和利用现有最佳欧洲专门知识，并通过有针对性的能力建设，</w:t>
      </w:r>
      <w:r w:rsidR="00966AAF">
        <w:rPr>
          <w:rFonts w:eastAsia="SimSun" w:hint="eastAsia"/>
          <w:sz w:val="24"/>
          <w:lang w:eastAsia="zh-CN"/>
        </w:rPr>
        <w:t>支持</w:t>
      </w:r>
      <w:r w:rsidRPr="00F74386">
        <w:rPr>
          <w:rFonts w:eastAsia="SimSun"/>
          <w:sz w:val="24"/>
          <w:lang w:eastAsia="zh-CN"/>
        </w:rPr>
        <w:t>缔约方执行</w:t>
      </w:r>
      <w:r w:rsidR="00966AAF">
        <w:rPr>
          <w:rFonts w:eastAsia="SimSun" w:hint="eastAsia"/>
          <w:sz w:val="24"/>
          <w:lang w:eastAsia="zh-CN"/>
        </w:rPr>
        <w:t>、</w:t>
      </w:r>
      <w:r w:rsidRPr="00F74386">
        <w:rPr>
          <w:rFonts w:eastAsia="SimSun"/>
          <w:sz w:val="24"/>
          <w:lang w:eastAsia="zh-CN"/>
        </w:rPr>
        <w:t>有效监测和审查</w:t>
      </w:r>
      <w:r w:rsidR="00966AAF">
        <w:rPr>
          <w:rFonts w:eastAsia="SimSun" w:hint="eastAsia"/>
          <w:sz w:val="24"/>
          <w:lang w:eastAsia="zh-CN"/>
        </w:rPr>
        <w:t>《</w:t>
      </w:r>
      <w:r w:rsidRPr="00F74386">
        <w:rPr>
          <w:rFonts w:eastAsia="SimSun"/>
          <w:sz w:val="24"/>
          <w:lang w:eastAsia="zh-CN"/>
        </w:rPr>
        <w:t>框架</w:t>
      </w:r>
      <w:r w:rsidR="00966AAF">
        <w:rPr>
          <w:rFonts w:eastAsia="SimSun" w:hint="eastAsia"/>
          <w:sz w:val="24"/>
          <w:lang w:eastAsia="zh-CN"/>
        </w:rPr>
        <w:t>》</w:t>
      </w:r>
      <w:r w:rsidR="00966AAF">
        <w:rPr>
          <w:rStyle w:val="FootnoteReference"/>
          <w:rFonts w:eastAsia="SimSun"/>
          <w:sz w:val="24"/>
          <w:lang w:eastAsia="zh-CN"/>
        </w:rPr>
        <w:footnoteReference w:id="12"/>
      </w:r>
      <w:r w:rsidRPr="00F74386">
        <w:rPr>
          <w:rFonts w:eastAsia="SimSun"/>
          <w:sz w:val="24"/>
          <w:lang w:eastAsia="zh-CN"/>
        </w:rPr>
        <w:t>。</w:t>
      </w:r>
    </w:p>
    <w:p w14:paraId="5E779FBE" w14:textId="1F81554F" w:rsidR="00F74386" w:rsidRPr="00966AAF" w:rsidRDefault="00F74386" w:rsidP="00966AAF">
      <w:pPr>
        <w:pStyle w:val="Para1"/>
        <w:numPr>
          <w:ilvl w:val="0"/>
          <w:numId w:val="0"/>
        </w:numPr>
        <w:tabs>
          <w:tab w:val="clear" w:pos="1134"/>
        </w:tabs>
        <w:adjustRightInd w:val="0"/>
        <w:snapToGrid w:val="0"/>
        <w:spacing w:line="240" w:lineRule="atLeast"/>
        <w:rPr>
          <w:rFonts w:eastAsia="SimSun"/>
          <w:b/>
          <w:bCs/>
          <w:sz w:val="28"/>
          <w:szCs w:val="28"/>
        </w:rPr>
      </w:pPr>
      <w:r w:rsidRPr="00966AAF">
        <w:rPr>
          <w:rFonts w:eastAsia="SimSun"/>
          <w:b/>
          <w:bCs/>
          <w:sz w:val="28"/>
          <w:szCs w:val="28"/>
        </w:rPr>
        <w:t>四</w:t>
      </w:r>
      <w:r w:rsidR="00966AAF" w:rsidRPr="00966AAF">
        <w:rPr>
          <w:rFonts w:eastAsia="SimSun" w:hint="eastAsia"/>
          <w:b/>
          <w:bCs/>
          <w:sz w:val="28"/>
          <w:szCs w:val="28"/>
          <w:lang w:eastAsia="zh-CN"/>
        </w:rPr>
        <w:t>.</w:t>
      </w:r>
      <w:r w:rsidR="00966AAF" w:rsidRPr="00966AAF">
        <w:rPr>
          <w:rFonts w:eastAsia="SimSun"/>
          <w:b/>
          <w:bCs/>
          <w:sz w:val="28"/>
          <w:szCs w:val="28"/>
          <w:lang w:eastAsia="zh-CN"/>
        </w:rPr>
        <w:tab/>
      </w:r>
      <w:r w:rsidRPr="00966AAF">
        <w:rPr>
          <w:rFonts w:eastAsia="SimSun"/>
          <w:b/>
          <w:bCs/>
          <w:sz w:val="28"/>
          <w:szCs w:val="28"/>
        </w:rPr>
        <w:t>信息交换</w:t>
      </w:r>
      <w:r w:rsidR="00966AAF">
        <w:rPr>
          <w:rFonts w:eastAsia="SimSun" w:hint="eastAsia"/>
          <w:b/>
          <w:bCs/>
          <w:sz w:val="28"/>
          <w:szCs w:val="28"/>
          <w:lang w:eastAsia="zh-CN"/>
        </w:rPr>
        <w:t>所</w:t>
      </w:r>
      <w:r w:rsidRPr="00966AAF">
        <w:rPr>
          <w:rFonts w:eastAsia="SimSun"/>
          <w:b/>
          <w:bCs/>
          <w:sz w:val="28"/>
          <w:szCs w:val="28"/>
        </w:rPr>
        <w:t>机制</w:t>
      </w:r>
    </w:p>
    <w:p w14:paraId="2E381C28" w14:textId="05C0244D" w:rsidR="00F74386" w:rsidRPr="00F74386" w:rsidRDefault="00F74386" w:rsidP="00F74386">
      <w:pPr>
        <w:pStyle w:val="Para1"/>
        <w:tabs>
          <w:tab w:val="clear" w:pos="1134"/>
        </w:tabs>
        <w:adjustRightInd w:val="0"/>
        <w:snapToGrid w:val="0"/>
        <w:spacing w:line="240" w:lineRule="atLeast"/>
        <w:ind w:left="490" w:firstLine="0"/>
        <w:rPr>
          <w:rFonts w:eastAsia="SimSun"/>
          <w:sz w:val="24"/>
          <w:lang w:eastAsia="zh-CN"/>
        </w:rPr>
      </w:pPr>
      <w:r w:rsidRPr="00F74386">
        <w:rPr>
          <w:rFonts w:eastAsia="SimSun"/>
          <w:sz w:val="24"/>
          <w:lang w:eastAsia="zh-CN"/>
        </w:rPr>
        <w:t>根据第</w:t>
      </w:r>
      <w:r w:rsidRPr="00F74386">
        <w:rPr>
          <w:rFonts w:eastAsia="SimSun"/>
          <w:sz w:val="24"/>
          <w:lang w:eastAsia="zh-CN"/>
        </w:rPr>
        <w:t>15/16</w:t>
      </w:r>
      <w:r w:rsidRPr="00F74386">
        <w:rPr>
          <w:rFonts w:eastAsia="SimSun"/>
          <w:sz w:val="24"/>
          <w:lang w:eastAsia="zh-CN"/>
        </w:rPr>
        <w:t>号决定第</w:t>
      </w:r>
      <w:r w:rsidRPr="00F74386">
        <w:rPr>
          <w:rFonts w:eastAsia="SimSun"/>
          <w:sz w:val="24"/>
          <w:lang w:eastAsia="zh-CN"/>
        </w:rPr>
        <w:t>9</w:t>
      </w:r>
      <w:r w:rsidRPr="00F74386">
        <w:rPr>
          <w:rFonts w:eastAsia="SimSun"/>
          <w:sz w:val="24"/>
          <w:lang w:eastAsia="zh-CN"/>
        </w:rPr>
        <w:t>（</w:t>
      </w:r>
      <w:r w:rsidRPr="00F74386">
        <w:rPr>
          <w:rFonts w:eastAsia="SimSun"/>
          <w:sz w:val="24"/>
          <w:lang w:eastAsia="zh-CN"/>
        </w:rPr>
        <w:t>b</w:t>
      </w:r>
      <w:r w:rsidRPr="00F74386">
        <w:rPr>
          <w:rFonts w:eastAsia="SimSun"/>
          <w:sz w:val="24"/>
          <w:lang w:eastAsia="zh-CN"/>
        </w:rPr>
        <w:t>）段，秘书处继续</w:t>
      </w:r>
      <w:r w:rsidR="00046D0D">
        <w:rPr>
          <w:rFonts w:eastAsia="SimSun" w:hint="eastAsia"/>
          <w:sz w:val="24"/>
          <w:lang w:eastAsia="zh-CN"/>
        </w:rPr>
        <w:t>便利</w:t>
      </w:r>
      <w:r w:rsidRPr="00F74386">
        <w:rPr>
          <w:rFonts w:eastAsia="SimSun"/>
          <w:sz w:val="24"/>
          <w:lang w:eastAsia="zh-CN"/>
        </w:rPr>
        <w:t>缔约方努力建立、</w:t>
      </w:r>
      <w:r w:rsidR="00B75830">
        <w:rPr>
          <w:rFonts w:eastAsia="SimSun" w:hint="eastAsia"/>
          <w:sz w:val="24"/>
          <w:lang w:eastAsia="zh-CN"/>
        </w:rPr>
        <w:t>维护</w:t>
      </w:r>
      <w:r w:rsidRPr="00F74386">
        <w:rPr>
          <w:rFonts w:eastAsia="SimSun"/>
          <w:sz w:val="24"/>
          <w:lang w:eastAsia="zh-CN"/>
        </w:rPr>
        <w:t>和进一步发展其国家信息交换</w:t>
      </w:r>
      <w:r w:rsidR="00966AAF">
        <w:rPr>
          <w:rFonts w:eastAsia="SimSun" w:hint="eastAsia"/>
          <w:sz w:val="24"/>
          <w:lang w:eastAsia="zh-CN"/>
        </w:rPr>
        <w:t>所</w:t>
      </w:r>
      <w:r w:rsidRPr="00F74386">
        <w:rPr>
          <w:rFonts w:eastAsia="SimSun"/>
          <w:sz w:val="24"/>
          <w:lang w:eastAsia="zh-CN"/>
        </w:rPr>
        <w:t>机制。这种便利包括进一步开发和加强</w:t>
      </w:r>
      <w:r w:rsidRPr="00F74386">
        <w:rPr>
          <w:rFonts w:eastAsia="SimSun"/>
          <w:sz w:val="24"/>
          <w:lang w:eastAsia="zh-CN"/>
        </w:rPr>
        <w:t>Bioland</w:t>
      </w:r>
      <w:r w:rsidRPr="00F74386">
        <w:rPr>
          <w:rFonts w:eastAsia="SimSun"/>
          <w:sz w:val="24"/>
          <w:lang w:eastAsia="zh-CN"/>
        </w:rPr>
        <w:t>工具，重新设计</w:t>
      </w:r>
      <w:r w:rsidRPr="00F74386">
        <w:rPr>
          <w:rFonts w:eastAsia="SimSun"/>
          <w:sz w:val="24"/>
          <w:lang w:eastAsia="zh-CN"/>
        </w:rPr>
        <w:t>Bioland</w:t>
      </w:r>
      <w:r w:rsidRPr="00F74386">
        <w:rPr>
          <w:rFonts w:eastAsia="SimSun"/>
          <w:sz w:val="24"/>
          <w:lang w:eastAsia="zh-CN"/>
        </w:rPr>
        <w:t>支持的国家信息交换</w:t>
      </w:r>
      <w:r w:rsidR="00046D0D">
        <w:rPr>
          <w:rFonts w:eastAsia="SimSun" w:hint="eastAsia"/>
          <w:sz w:val="24"/>
          <w:lang w:eastAsia="zh-CN"/>
        </w:rPr>
        <w:t>所</w:t>
      </w:r>
      <w:r w:rsidRPr="00F74386">
        <w:rPr>
          <w:rFonts w:eastAsia="SimSun"/>
          <w:sz w:val="24"/>
          <w:lang w:eastAsia="zh-CN"/>
        </w:rPr>
        <w:t>机制门户的用户界面和信息架构，提高信息的可获</w:t>
      </w:r>
      <w:r w:rsidR="00046D0D">
        <w:rPr>
          <w:rFonts w:eastAsia="SimSun" w:hint="eastAsia"/>
          <w:sz w:val="24"/>
          <w:lang w:eastAsia="zh-CN"/>
        </w:rPr>
        <w:t>得</w:t>
      </w:r>
      <w:r w:rsidRPr="00F74386">
        <w:rPr>
          <w:rFonts w:eastAsia="SimSun"/>
          <w:sz w:val="24"/>
          <w:lang w:eastAsia="zh-CN"/>
        </w:rPr>
        <w:t>性和可查找性，简化内容类型和格式以便能够快速方便地上传内容。还包括开发新功能和加强国家信息交换</w:t>
      </w:r>
      <w:r w:rsidR="00046D0D">
        <w:rPr>
          <w:rFonts w:eastAsia="SimSun" w:hint="eastAsia"/>
          <w:sz w:val="24"/>
          <w:lang w:eastAsia="zh-CN"/>
        </w:rPr>
        <w:t>所</w:t>
      </w:r>
      <w:r w:rsidRPr="00F74386">
        <w:rPr>
          <w:rFonts w:eastAsia="SimSun"/>
          <w:sz w:val="24"/>
          <w:lang w:eastAsia="zh-CN"/>
        </w:rPr>
        <w:t>机制门户网站与《公约》网站、信息交换</w:t>
      </w:r>
      <w:r w:rsidR="00046D0D">
        <w:rPr>
          <w:rFonts w:eastAsia="SimSun" w:hint="eastAsia"/>
          <w:sz w:val="24"/>
          <w:lang w:eastAsia="zh-CN"/>
        </w:rPr>
        <w:t>所</w:t>
      </w:r>
      <w:r w:rsidRPr="00F74386">
        <w:rPr>
          <w:rFonts w:eastAsia="SimSun"/>
          <w:sz w:val="24"/>
          <w:lang w:eastAsia="zh-CN"/>
        </w:rPr>
        <w:t>机制中央门户网站、生物安全信息交换</w:t>
      </w:r>
      <w:r w:rsidR="00046D0D">
        <w:rPr>
          <w:rFonts w:eastAsia="SimSun" w:hint="eastAsia"/>
          <w:sz w:val="24"/>
          <w:lang w:eastAsia="zh-CN"/>
        </w:rPr>
        <w:t>所</w:t>
      </w:r>
      <w:r w:rsidRPr="00F74386">
        <w:rPr>
          <w:rFonts w:eastAsia="SimSun"/>
          <w:sz w:val="24"/>
          <w:lang w:eastAsia="zh-CN"/>
        </w:rPr>
        <w:t>、获取和惠益分享信息交换</w:t>
      </w:r>
      <w:r w:rsidR="00046D0D">
        <w:rPr>
          <w:rFonts w:eastAsia="SimSun" w:hint="eastAsia"/>
          <w:sz w:val="24"/>
          <w:lang w:eastAsia="zh-CN"/>
        </w:rPr>
        <w:t>所</w:t>
      </w:r>
      <w:r w:rsidRPr="00F74386">
        <w:rPr>
          <w:rFonts w:eastAsia="SimSun"/>
          <w:sz w:val="24"/>
          <w:lang w:eastAsia="zh-CN"/>
        </w:rPr>
        <w:t>、</w:t>
      </w:r>
      <w:r w:rsidR="00066663" w:rsidRPr="00066663">
        <w:rPr>
          <w:lang w:eastAsia="zh-CN"/>
        </w:rPr>
        <w:t>PANORAMA</w:t>
      </w:r>
      <w:r w:rsidR="00066663" w:rsidRPr="00066663">
        <w:rPr>
          <w:rFonts w:ascii="SimSun" w:eastAsia="SimSun" w:hAnsi="SimSun" w:cs="SimSun" w:hint="eastAsia"/>
          <w:lang w:eastAsia="zh-CN"/>
        </w:rPr>
        <w:t>自然</w:t>
      </w:r>
      <w:r w:rsidRPr="00F74386">
        <w:rPr>
          <w:rFonts w:eastAsia="SimSun"/>
          <w:sz w:val="24"/>
          <w:lang w:eastAsia="zh-CN"/>
        </w:rPr>
        <w:t>解决方案门户网站和全球生物多样性信息</w:t>
      </w:r>
      <w:r w:rsidR="00066663">
        <w:rPr>
          <w:rFonts w:eastAsia="SimSun" w:hint="eastAsia"/>
          <w:sz w:val="24"/>
          <w:lang w:eastAsia="zh-CN"/>
        </w:rPr>
        <w:t>机构</w:t>
      </w:r>
      <w:r w:rsidRPr="00F74386">
        <w:rPr>
          <w:rFonts w:eastAsia="SimSun"/>
          <w:sz w:val="24"/>
          <w:lang w:eastAsia="zh-CN"/>
        </w:rPr>
        <w:t>的互操作性，以加强信息交流，创建一个一站式平台，获取</w:t>
      </w:r>
      <w:r w:rsidR="00066663">
        <w:rPr>
          <w:rFonts w:eastAsia="SimSun" w:hint="eastAsia"/>
          <w:sz w:val="24"/>
          <w:lang w:eastAsia="zh-CN"/>
        </w:rPr>
        <w:t>国家层面</w:t>
      </w:r>
      <w:r w:rsidRPr="00F74386">
        <w:rPr>
          <w:rFonts w:eastAsia="SimSun"/>
          <w:sz w:val="24"/>
          <w:lang w:eastAsia="zh-CN"/>
        </w:rPr>
        <w:t>《公约》和生物多样性相关领域的所有</w:t>
      </w:r>
      <w:r w:rsidR="00066663">
        <w:rPr>
          <w:rFonts w:eastAsia="SimSun" w:hint="eastAsia"/>
          <w:sz w:val="24"/>
          <w:lang w:eastAsia="zh-CN"/>
        </w:rPr>
        <w:t>有关</w:t>
      </w:r>
      <w:r w:rsidRPr="00F74386">
        <w:rPr>
          <w:rFonts w:eastAsia="SimSun"/>
          <w:sz w:val="24"/>
          <w:lang w:eastAsia="zh-CN"/>
        </w:rPr>
        <w:t>信息。</w:t>
      </w:r>
    </w:p>
    <w:p w14:paraId="6EB7ECBC" w14:textId="373D647B" w:rsidR="00F74386" w:rsidRPr="00F74386" w:rsidRDefault="00F74386" w:rsidP="00F74386">
      <w:pPr>
        <w:pStyle w:val="Para1"/>
        <w:tabs>
          <w:tab w:val="clear" w:pos="1134"/>
        </w:tabs>
        <w:adjustRightInd w:val="0"/>
        <w:snapToGrid w:val="0"/>
        <w:spacing w:line="240" w:lineRule="atLeast"/>
        <w:ind w:left="490" w:firstLine="0"/>
        <w:rPr>
          <w:rFonts w:eastAsia="SimSun"/>
          <w:sz w:val="24"/>
          <w:lang w:eastAsia="zh-CN"/>
        </w:rPr>
      </w:pPr>
      <w:r w:rsidRPr="00F74386">
        <w:rPr>
          <w:rFonts w:eastAsia="SimSun"/>
          <w:sz w:val="24"/>
          <w:lang w:eastAsia="zh-CN"/>
        </w:rPr>
        <w:t>根据第</w:t>
      </w:r>
      <w:r w:rsidRPr="00F74386">
        <w:rPr>
          <w:rFonts w:eastAsia="SimSun"/>
          <w:sz w:val="24"/>
          <w:lang w:eastAsia="zh-CN"/>
        </w:rPr>
        <w:t>15/16</w:t>
      </w:r>
      <w:r w:rsidRPr="00F74386">
        <w:rPr>
          <w:rFonts w:eastAsia="SimSun"/>
          <w:sz w:val="24"/>
          <w:lang w:eastAsia="zh-CN"/>
        </w:rPr>
        <w:t>号决定第</w:t>
      </w:r>
      <w:r w:rsidRPr="00F74386">
        <w:rPr>
          <w:rFonts w:eastAsia="SimSun"/>
          <w:sz w:val="24"/>
          <w:lang w:eastAsia="zh-CN"/>
        </w:rPr>
        <w:t>9</w:t>
      </w:r>
      <w:r w:rsidRPr="00F74386">
        <w:rPr>
          <w:rFonts w:eastAsia="SimSun"/>
          <w:sz w:val="24"/>
          <w:lang w:eastAsia="zh-CN"/>
        </w:rPr>
        <w:t>（</w:t>
      </w:r>
      <w:r w:rsidRPr="00F74386">
        <w:rPr>
          <w:rFonts w:eastAsia="SimSun"/>
          <w:sz w:val="24"/>
          <w:lang w:eastAsia="zh-CN"/>
        </w:rPr>
        <w:t>b</w:t>
      </w:r>
      <w:r w:rsidRPr="00F74386">
        <w:rPr>
          <w:rFonts w:eastAsia="SimSun"/>
          <w:sz w:val="24"/>
          <w:lang w:eastAsia="zh-CN"/>
        </w:rPr>
        <w:t>）</w:t>
      </w:r>
      <w:r w:rsidR="00BC3412">
        <w:rPr>
          <w:rFonts w:ascii="SimSun" w:eastAsia="SimSun" w:hAnsi="SimSun" w:hint="eastAsia"/>
          <w:sz w:val="24"/>
          <w:lang w:eastAsia="zh-CN"/>
        </w:rPr>
        <w:t>㈡</w:t>
      </w:r>
      <w:r w:rsidRPr="00F74386">
        <w:rPr>
          <w:rFonts w:eastAsia="SimSun"/>
          <w:sz w:val="24"/>
          <w:lang w:eastAsia="zh-CN"/>
        </w:rPr>
        <w:t>段和第</w:t>
      </w:r>
      <w:r w:rsidRPr="00F74386">
        <w:rPr>
          <w:rFonts w:eastAsia="SimSun"/>
          <w:sz w:val="24"/>
          <w:lang w:eastAsia="zh-CN"/>
        </w:rPr>
        <w:t>9</w:t>
      </w:r>
      <w:r w:rsidRPr="00F74386">
        <w:rPr>
          <w:rFonts w:eastAsia="SimSun"/>
          <w:sz w:val="24"/>
          <w:lang w:eastAsia="zh-CN"/>
        </w:rPr>
        <w:t>（</w:t>
      </w:r>
      <w:r w:rsidRPr="00F74386">
        <w:rPr>
          <w:rFonts w:eastAsia="SimSun"/>
          <w:sz w:val="24"/>
          <w:lang w:eastAsia="zh-CN"/>
        </w:rPr>
        <w:t>b</w:t>
      </w:r>
      <w:r w:rsidRPr="00F74386">
        <w:rPr>
          <w:rFonts w:eastAsia="SimSun"/>
          <w:sz w:val="24"/>
          <w:lang w:eastAsia="zh-CN"/>
        </w:rPr>
        <w:t>）</w:t>
      </w:r>
      <w:r w:rsidR="00BC3412">
        <w:rPr>
          <w:rFonts w:ascii="SimSun" w:eastAsia="SimSun" w:hAnsi="SimSun" w:hint="eastAsia"/>
          <w:sz w:val="24"/>
          <w:lang w:eastAsia="zh-CN"/>
        </w:rPr>
        <w:t>㈢</w:t>
      </w:r>
      <w:r w:rsidRPr="00F74386">
        <w:rPr>
          <w:rFonts w:eastAsia="SimSun"/>
          <w:sz w:val="24"/>
          <w:lang w:eastAsia="zh-CN"/>
        </w:rPr>
        <w:t>段，秘书处继续为培训会议提供便利，并提供关于使用</w:t>
      </w:r>
      <w:r w:rsidRPr="00F74386">
        <w:rPr>
          <w:rFonts w:eastAsia="SimSun"/>
          <w:sz w:val="24"/>
          <w:lang w:eastAsia="zh-CN"/>
        </w:rPr>
        <w:t>Bioland</w:t>
      </w:r>
      <w:r w:rsidRPr="00F74386">
        <w:rPr>
          <w:rFonts w:eastAsia="SimSun"/>
          <w:sz w:val="24"/>
          <w:lang w:eastAsia="zh-CN"/>
        </w:rPr>
        <w:t>工具的指导和培训材料，帮助缔约方进一步开发和管理国家信息交换</w:t>
      </w:r>
      <w:r w:rsidR="00BC3412">
        <w:rPr>
          <w:rFonts w:eastAsia="SimSun" w:hint="eastAsia"/>
          <w:sz w:val="24"/>
          <w:lang w:eastAsia="zh-CN"/>
        </w:rPr>
        <w:t>所</w:t>
      </w:r>
      <w:r w:rsidRPr="00F74386">
        <w:rPr>
          <w:rFonts w:eastAsia="SimSun"/>
          <w:sz w:val="24"/>
          <w:lang w:eastAsia="zh-CN"/>
        </w:rPr>
        <w:t>机制门户网站。</w:t>
      </w:r>
      <w:r w:rsidRPr="00F74386">
        <w:rPr>
          <w:rFonts w:eastAsia="SimSun"/>
          <w:sz w:val="24"/>
          <w:lang w:eastAsia="zh-CN"/>
        </w:rPr>
        <w:t>2023</w:t>
      </w:r>
      <w:r w:rsidRPr="00F74386">
        <w:rPr>
          <w:rFonts w:eastAsia="SimSun"/>
          <w:sz w:val="24"/>
          <w:lang w:eastAsia="zh-CN"/>
        </w:rPr>
        <w:t>年</w:t>
      </w:r>
      <w:r w:rsidRPr="00F74386">
        <w:rPr>
          <w:rFonts w:eastAsia="SimSun"/>
          <w:sz w:val="24"/>
          <w:lang w:eastAsia="zh-CN"/>
        </w:rPr>
        <w:t>1</w:t>
      </w:r>
      <w:r w:rsidRPr="00F74386">
        <w:rPr>
          <w:rFonts w:eastAsia="SimSun"/>
          <w:sz w:val="24"/>
          <w:lang w:eastAsia="zh-CN"/>
        </w:rPr>
        <w:t>月以来，</w:t>
      </w:r>
      <w:r w:rsidR="00BC3412">
        <w:rPr>
          <w:rFonts w:eastAsia="SimSun" w:hint="eastAsia"/>
          <w:sz w:val="24"/>
          <w:lang w:eastAsia="zh-CN"/>
        </w:rPr>
        <w:t>秘书处</w:t>
      </w:r>
      <w:r w:rsidRPr="00F74386">
        <w:rPr>
          <w:rFonts w:eastAsia="SimSun"/>
          <w:sz w:val="24"/>
          <w:lang w:eastAsia="zh-CN"/>
        </w:rPr>
        <w:t>为缔约方国家联络点和其他用户举办了</w:t>
      </w:r>
      <w:r w:rsidRPr="00F74386">
        <w:rPr>
          <w:rFonts w:eastAsia="SimSun"/>
          <w:sz w:val="24"/>
          <w:lang w:eastAsia="zh-CN"/>
        </w:rPr>
        <w:t>11</w:t>
      </w:r>
      <w:r w:rsidRPr="00F74386">
        <w:rPr>
          <w:rFonts w:eastAsia="SimSun"/>
          <w:sz w:val="24"/>
          <w:lang w:eastAsia="zh-CN"/>
        </w:rPr>
        <w:t>次在线培训和研讨会，向</w:t>
      </w:r>
      <w:r w:rsidRPr="00F74386">
        <w:rPr>
          <w:rFonts w:eastAsia="SimSun"/>
          <w:sz w:val="24"/>
          <w:lang w:eastAsia="zh-CN"/>
        </w:rPr>
        <w:t>8</w:t>
      </w:r>
      <w:r w:rsidRPr="00F74386">
        <w:rPr>
          <w:rFonts w:eastAsia="SimSun"/>
          <w:sz w:val="24"/>
          <w:lang w:eastAsia="zh-CN"/>
        </w:rPr>
        <w:t>个缔约方提供了建议和指导。秘书处向《卡塔赫纳议定书》和《名古屋议定书》的缔约方提供了关于使用</w:t>
      </w:r>
      <w:r w:rsidRPr="00F74386">
        <w:rPr>
          <w:rFonts w:eastAsia="SimSun"/>
          <w:sz w:val="24"/>
          <w:lang w:eastAsia="zh-CN"/>
        </w:rPr>
        <w:t>Bioland</w:t>
      </w:r>
      <w:r w:rsidRPr="00F74386">
        <w:rPr>
          <w:rFonts w:eastAsia="SimSun"/>
          <w:sz w:val="24"/>
          <w:lang w:eastAsia="zh-CN"/>
        </w:rPr>
        <w:t>工具支持国家节点的建议和指导。此外，秘书处制作了一个视频教程</w:t>
      </w:r>
      <w:r w:rsidR="00BC3412">
        <w:rPr>
          <w:rStyle w:val="FootnoteReference"/>
          <w:rFonts w:eastAsia="SimSun"/>
          <w:sz w:val="24"/>
          <w:lang w:eastAsia="zh-CN"/>
        </w:rPr>
        <w:footnoteReference w:id="13"/>
      </w:r>
      <w:r w:rsidRPr="00F74386">
        <w:rPr>
          <w:rFonts w:eastAsia="SimSun"/>
          <w:sz w:val="24"/>
          <w:lang w:eastAsia="zh-CN"/>
        </w:rPr>
        <w:t>和一份常见问题文件，以使缔约方</w:t>
      </w:r>
      <w:r w:rsidR="00BC3412">
        <w:rPr>
          <w:rFonts w:eastAsia="SimSun" w:hint="eastAsia"/>
          <w:sz w:val="24"/>
          <w:lang w:eastAsia="zh-CN"/>
        </w:rPr>
        <w:t>掌握学问，</w:t>
      </w:r>
      <w:r w:rsidRPr="00F74386">
        <w:rPr>
          <w:rFonts w:eastAsia="SimSun"/>
          <w:sz w:val="24"/>
          <w:lang w:eastAsia="zh-CN"/>
        </w:rPr>
        <w:t>管理其国家</w:t>
      </w:r>
      <w:r w:rsidR="0069543D">
        <w:rPr>
          <w:rFonts w:eastAsia="SimSun"/>
          <w:sz w:val="24"/>
          <w:lang w:eastAsia="zh-CN"/>
        </w:rPr>
        <w:t>信息交换所机制</w:t>
      </w:r>
      <w:r w:rsidRPr="00F74386">
        <w:rPr>
          <w:rFonts w:eastAsia="SimSun"/>
          <w:sz w:val="24"/>
          <w:lang w:eastAsia="zh-CN"/>
        </w:rPr>
        <w:t>门户。</w:t>
      </w:r>
    </w:p>
    <w:p w14:paraId="54921705" w14:textId="1D823E5A" w:rsidR="00F74386" w:rsidRPr="00F74386" w:rsidRDefault="00F74386" w:rsidP="00966AAF">
      <w:pPr>
        <w:pStyle w:val="Para1"/>
        <w:tabs>
          <w:tab w:val="clear" w:pos="1134"/>
        </w:tabs>
        <w:adjustRightInd w:val="0"/>
        <w:snapToGrid w:val="0"/>
        <w:spacing w:line="240" w:lineRule="atLeast"/>
        <w:ind w:left="490" w:firstLine="0"/>
        <w:rPr>
          <w:rFonts w:eastAsia="SimSun"/>
          <w:sz w:val="24"/>
          <w:lang w:eastAsia="zh-CN"/>
        </w:rPr>
      </w:pPr>
      <w:r w:rsidRPr="00F74386">
        <w:rPr>
          <w:rFonts w:eastAsia="SimSun"/>
          <w:sz w:val="24"/>
          <w:lang w:eastAsia="zh-CN"/>
        </w:rPr>
        <w:t>根据第</w:t>
      </w:r>
      <w:r w:rsidRPr="00F74386">
        <w:rPr>
          <w:rFonts w:eastAsia="SimSun"/>
          <w:sz w:val="24"/>
          <w:lang w:eastAsia="zh-CN"/>
        </w:rPr>
        <w:t>15/16</w:t>
      </w:r>
      <w:r w:rsidRPr="00F74386">
        <w:rPr>
          <w:rFonts w:eastAsia="SimSun"/>
          <w:sz w:val="24"/>
          <w:lang w:eastAsia="zh-CN"/>
        </w:rPr>
        <w:t>号决定第</w:t>
      </w:r>
      <w:r w:rsidRPr="00F74386">
        <w:rPr>
          <w:rFonts w:eastAsia="SimSun"/>
          <w:sz w:val="24"/>
          <w:lang w:eastAsia="zh-CN"/>
        </w:rPr>
        <w:t>9</w:t>
      </w:r>
      <w:r w:rsidRPr="00F74386">
        <w:rPr>
          <w:rFonts w:eastAsia="SimSun"/>
          <w:sz w:val="24"/>
          <w:lang w:eastAsia="zh-CN"/>
        </w:rPr>
        <w:t>（</w:t>
      </w:r>
      <w:r w:rsidRPr="00F74386">
        <w:rPr>
          <w:rFonts w:eastAsia="SimSun"/>
          <w:sz w:val="24"/>
          <w:lang w:eastAsia="zh-CN"/>
        </w:rPr>
        <w:t>b</w:t>
      </w:r>
      <w:r w:rsidRPr="00F74386">
        <w:rPr>
          <w:rFonts w:eastAsia="SimSun"/>
          <w:sz w:val="24"/>
          <w:lang w:eastAsia="zh-CN"/>
        </w:rPr>
        <w:t>）</w:t>
      </w:r>
      <w:r w:rsidR="00BC3412">
        <w:rPr>
          <w:rFonts w:ascii="SimSun" w:eastAsia="SimSun" w:hAnsi="SimSun" w:hint="eastAsia"/>
          <w:sz w:val="24"/>
          <w:lang w:eastAsia="zh-CN"/>
        </w:rPr>
        <w:t>㈣</w:t>
      </w:r>
      <w:r w:rsidRPr="00F74386">
        <w:rPr>
          <w:rFonts w:eastAsia="SimSun"/>
          <w:sz w:val="24"/>
          <w:lang w:eastAsia="zh-CN"/>
        </w:rPr>
        <w:t>段，秘书处利用</w:t>
      </w:r>
      <w:r w:rsidRPr="00F74386">
        <w:rPr>
          <w:rFonts w:eastAsia="SimSun"/>
          <w:sz w:val="24"/>
          <w:lang w:eastAsia="zh-CN"/>
        </w:rPr>
        <w:t>Bioland</w:t>
      </w:r>
      <w:r w:rsidRPr="00F74386">
        <w:rPr>
          <w:rFonts w:eastAsia="SimSun"/>
          <w:sz w:val="24"/>
          <w:lang w:eastAsia="zh-CN"/>
        </w:rPr>
        <w:t>工具为没有国家信息交换</w:t>
      </w:r>
      <w:r w:rsidR="0069543D">
        <w:rPr>
          <w:rFonts w:eastAsia="SimSun" w:hint="eastAsia"/>
          <w:sz w:val="24"/>
          <w:lang w:eastAsia="zh-CN"/>
        </w:rPr>
        <w:t>所</w:t>
      </w:r>
      <w:r w:rsidRPr="00F74386">
        <w:rPr>
          <w:rFonts w:eastAsia="SimSun"/>
          <w:sz w:val="24"/>
          <w:lang w:eastAsia="zh-CN"/>
        </w:rPr>
        <w:t>机制门户的缔约方</w:t>
      </w:r>
      <w:r w:rsidR="0069543D">
        <w:rPr>
          <w:rFonts w:eastAsia="SimSun" w:hint="eastAsia"/>
          <w:sz w:val="24"/>
          <w:lang w:eastAsia="zh-CN"/>
        </w:rPr>
        <w:t>新建</w:t>
      </w:r>
      <w:r w:rsidRPr="00F74386">
        <w:rPr>
          <w:rFonts w:eastAsia="SimSun"/>
          <w:sz w:val="24"/>
          <w:lang w:eastAsia="zh-CN"/>
        </w:rPr>
        <w:t>105</w:t>
      </w:r>
      <w:r w:rsidRPr="00F74386">
        <w:rPr>
          <w:rFonts w:eastAsia="SimSun"/>
          <w:sz w:val="24"/>
          <w:lang w:eastAsia="zh-CN"/>
        </w:rPr>
        <w:t>个国家</w:t>
      </w:r>
      <w:r w:rsidR="0069543D">
        <w:rPr>
          <w:rFonts w:eastAsia="SimSun"/>
          <w:sz w:val="24"/>
          <w:lang w:eastAsia="zh-CN"/>
        </w:rPr>
        <w:t>信息交换所机制</w:t>
      </w:r>
      <w:r w:rsidRPr="00F74386">
        <w:rPr>
          <w:rFonts w:eastAsia="SimSun"/>
          <w:sz w:val="24"/>
          <w:lang w:eastAsia="zh-CN"/>
        </w:rPr>
        <w:t>门户</w:t>
      </w:r>
      <w:r w:rsidR="0069543D">
        <w:rPr>
          <w:rFonts w:eastAsia="SimSun" w:hint="eastAsia"/>
          <w:sz w:val="24"/>
          <w:lang w:eastAsia="zh-CN"/>
        </w:rPr>
        <w:t>，</w:t>
      </w:r>
      <w:r w:rsidRPr="00F74386">
        <w:rPr>
          <w:rFonts w:eastAsia="SimSun"/>
          <w:sz w:val="24"/>
          <w:lang w:eastAsia="zh-CN"/>
        </w:rPr>
        <w:t>使拥有</w:t>
      </w:r>
      <w:r w:rsidR="0069543D" w:rsidRPr="00F74386">
        <w:rPr>
          <w:rFonts w:eastAsia="SimSun"/>
          <w:sz w:val="24"/>
          <w:lang w:eastAsia="zh-CN"/>
        </w:rPr>
        <w:t>Bioland</w:t>
      </w:r>
      <w:r w:rsidRPr="00F74386">
        <w:rPr>
          <w:rFonts w:eastAsia="SimSun"/>
          <w:sz w:val="24"/>
          <w:lang w:eastAsia="zh-CN"/>
        </w:rPr>
        <w:t>支持的国家</w:t>
      </w:r>
      <w:r w:rsidR="0069543D">
        <w:rPr>
          <w:rFonts w:eastAsia="SimSun"/>
          <w:sz w:val="24"/>
          <w:lang w:eastAsia="zh-CN"/>
        </w:rPr>
        <w:t>信息交换所机制</w:t>
      </w:r>
      <w:r w:rsidRPr="00F74386">
        <w:rPr>
          <w:rFonts w:eastAsia="SimSun"/>
          <w:sz w:val="24"/>
          <w:lang w:eastAsia="zh-CN"/>
        </w:rPr>
        <w:t>门户的缔约方总数达到</w:t>
      </w:r>
      <w:r w:rsidRPr="00F74386">
        <w:rPr>
          <w:rFonts w:eastAsia="SimSun"/>
          <w:sz w:val="24"/>
          <w:lang w:eastAsia="zh-CN"/>
        </w:rPr>
        <w:t>132</w:t>
      </w:r>
      <w:r w:rsidRPr="00F74386">
        <w:rPr>
          <w:rFonts w:eastAsia="SimSun"/>
          <w:sz w:val="24"/>
          <w:lang w:eastAsia="zh-CN"/>
        </w:rPr>
        <w:t>个。其中</w:t>
      </w:r>
      <w:r w:rsidRPr="00F74386">
        <w:rPr>
          <w:rFonts w:eastAsia="SimSun"/>
          <w:sz w:val="24"/>
          <w:lang w:eastAsia="zh-CN"/>
        </w:rPr>
        <w:t>28</w:t>
      </w:r>
      <w:r w:rsidRPr="00F74386">
        <w:rPr>
          <w:rFonts w:eastAsia="SimSun"/>
          <w:sz w:val="24"/>
          <w:lang w:eastAsia="zh-CN"/>
        </w:rPr>
        <w:t>个门户网站</w:t>
      </w:r>
      <w:r w:rsidR="0069543D">
        <w:rPr>
          <w:rFonts w:eastAsia="SimSun" w:hint="eastAsia"/>
          <w:sz w:val="24"/>
          <w:lang w:eastAsia="zh-CN"/>
        </w:rPr>
        <w:t>处于</w:t>
      </w:r>
      <w:r w:rsidRPr="00F74386">
        <w:rPr>
          <w:rFonts w:eastAsia="SimSun"/>
          <w:sz w:val="24"/>
          <w:lang w:eastAsia="zh-CN"/>
        </w:rPr>
        <w:t>运行</w:t>
      </w:r>
      <w:r w:rsidR="0069543D">
        <w:rPr>
          <w:rFonts w:eastAsia="SimSun" w:hint="eastAsia"/>
          <w:sz w:val="24"/>
          <w:lang w:eastAsia="zh-CN"/>
        </w:rPr>
        <w:t>状态</w:t>
      </w:r>
      <w:r w:rsidRPr="00F74386">
        <w:rPr>
          <w:rFonts w:eastAsia="SimSun"/>
          <w:sz w:val="24"/>
          <w:lang w:eastAsia="zh-CN"/>
        </w:rPr>
        <w:t>，由</w:t>
      </w:r>
      <w:r w:rsidR="0069543D">
        <w:rPr>
          <w:rFonts w:eastAsia="SimSun" w:hint="eastAsia"/>
          <w:sz w:val="24"/>
          <w:lang w:eastAsia="zh-CN"/>
        </w:rPr>
        <w:t>相关缔约方</w:t>
      </w:r>
      <w:r w:rsidRPr="00F74386">
        <w:rPr>
          <w:rFonts w:eastAsia="SimSun"/>
          <w:sz w:val="24"/>
          <w:lang w:eastAsia="zh-CN"/>
        </w:rPr>
        <w:t>积极维护</w:t>
      </w:r>
      <w:r w:rsidR="001906C1">
        <w:rPr>
          <w:rStyle w:val="FootnoteReference"/>
          <w:rFonts w:eastAsia="SimSun"/>
          <w:sz w:val="24"/>
          <w:lang w:eastAsia="zh-CN"/>
        </w:rPr>
        <w:footnoteReference w:id="14"/>
      </w:r>
      <w:r w:rsidRPr="00F74386">
        <w:rPr>
          <w:rFonts w:eastAsia="SimSun"/>
          <w:sz w:val="24"/>
          <w:lang w:eastAsia="zh-CN"/>
        </w:rPr>
        <w:t>。秘书处继续</w:t>
      </w:r>
      <w:r w:rsidR="00B75830">
        <w:rPr>
          <w:rFonts w:eastAsia="SimSun" w:hint="eastAsia"/>
          <w:sz w:val="24"/>
          <w:lang w:eastAsia="zh-CN"/>
        </w:rPr>
        <w:t>联系</w:t>
      </w:r>
      <w:r w:rsidRPr="00F74386">
        <w:rPr>
          <w:rFonts w:eastAsia="SimSun"/>
          <w:sz w:val="24"/>
          <w:lang w:eastAsia="zh-CN"/>
        </w:rPr>
        <w:t>和支持其他缔约方进一步开发、填充和管理其门户网站。</w:t>
      </w:r>
    </w:p>
    <w:p w14:paraId="0389F2A3" w14:textId="5B66354E" w:rsidR="00F74386" w:rsidRPr="00F74386" w:rsidRDefault="00F74386" w:rsidP="00966AAF">
      <w:pPr>
        <w:pStyle w:val="Para1"/>
        <w:tabs>
          <w:tab w:val="clear" w:pos="1134"/>
        </w:tabs>
        <w:adjustRightInd w:val="0"/>
        <w:snapToGrid w:val="0"/>
        <w:spacing w:line="240" w:lineRule="atLeast"/>
        <w:ind w:left="490" w:firstLine="0"/>
        <w:rPr>
          <w:rFonts w:eastAsia="SimSun"/>
          <w:sz w:val="24"/>
          <w:lang w:eastAsia="zh-CN"/>
        </w:rPr>
      </w:pPr>
      <w:r w:rsidRPr="00F74386">
        <w:rPr>
          <w:rFonts w:eastAsia="SimSun"/>
          <w:sz w:val="24"/>
          <w:lang w:eastAsia="zh-CN"/>
        </w:rPr>
        <w:t>根据第</w:t>
      </w:r>
      <w:r w:rsidRPr="00F74386">
        <w:rPr>
          <w:rFonts w:eastAsia="SimSun"/>
          <w:sz w:val="24"/>
          <w:lang w:eastAsia="zh-CN"/>
        </w:rPr>
        <w:t>15/16</w:t>
      </w:r>
      <w:r w:rsidRPr="00F74386">
        <w:rPr>
          <w:rFonts w:eastAsia="SimSun"/>
          <w:sz w:val="24"/>
          <w:lang w:eastAsia="zh-CN"/>
        </w:rPr>
        <w:t>号决定第</w:t>
      </w:r>
      <w:r w:rsidRPr="00F74386">
        <w:rPr>
          <w:rFonts w:eastAsia="SimSun"/>
          <w:sz w:val="24"/>
          <w:lang w:eastAsia="zh-CN"/>
        </w:rPr>
        <w:t>9</w:t>
      </w:r>
      <w:r w:rsidRPr="00F74386">
        <w:rPr>
          <w:rFonts w:eastAsia="SimSun"/>
          <w:sz w:val="24"/>
          <w:lang w:eastAsia="zh-CN"/>
        </w:rPr>
        <w:t>（</w:t>
      </w:r>
      <w:r w:rsidRPr="00F74386">
        <w:rPr>
          <w:rFonts w:eastAsia="SimSun"/>
          <w:sz w:val="24"/>
          <w:lang w:eastAsia="zh-CN"/>
        </w:rPr>
        <w:t>b</w:t>
      </w:r>
      <w:r w:rsidRPr="00F74386">
        <w:rPr>
          <w:rFonts w:eastAsia="SimSun"/>
          <w:sz w:val="24"/>
          <w:lang w:eastAsia="zh-CN"/>
        </w:rPr>
        <w:t>）</w:t>
      </w:r>
      <w:r w:rsidR="00514AAB">
        <w:rPr>
          <w:rFonts w:ascii="SimSun" w:eastAsia="SimSun" w:hAnsi="SimSun" w:hint="eastAsia"/>
          <w:sz w:val="24"/>
          <w:lang w:eastAsia="zh-CN"/>
        </w:rPr>
        <w:t>㈤</w:t>
      </w:r>
      <w:r w:rsidRPr="00F74386">
        <w:rPr>
          <w:rFonts w:eastAsia="SimSun"/>
          <w:sz w:val="24"/>
          <w:lang w:eastAsia="zh-CN"/>
        </w:rPr>
        <w:t>段，秘书处启动了</w:t>
      </w:r>
      <w:r w:rsidR="00514AAB" w:rsidRPr="00F74386">
        <w:rPr>
          <w:rFonts w:eastAsia="SimSun"/>
          <w:sz w:val="24"/>
          <w:lang w:eastAsia="zh-CN"/>
        </w:rPr>
        <w:t>信息交换所机制</w:t>
      </w:r>
      <w:r w:rsidR="00514AAB">
        <w:rPr>
          <w:rFonts w:eastAsia="SimSun" w:hint="eastAsia"/>
          <w:sz w:val="24"/>
          <w:lang w:eastAsia="zh-CN"/>
        </w:rPr>
        <w:t>评奖活动，并</w:t>
      </w:r>
      <w:r w:rsidRPr="00F74386">
        <w:rPr>
          <w:rFonts w:eastAsia="SimSun"/>
          <w:sz w:val="24"/>
          <w:lang w:eastAsia="zh-CN"/>
        </w:rPr>
        <w:t>将在缔约方大会第十六</w:t>
      </w:r>
      <w:r w:rsidR="00514AAB">
        <w:rPr>
          <w:rFonts w:eastAsia="SimSun" w:hint="eastAsia"/>
          <w:sz w:val="24"/>
          <w:lang w:eastAsia="zh-CN"/>
        </w:rPr>
        <w:t>届</w:t>
      </w:r>
      <w:r w:rsidRPr="00F74386">
        <w:rPr>
          <w:rFonts w:eastAsia="SimSun"/>
          <w:sz w:val="24"/>
          <w:lang w:eastAsia="zh-CN"/>
        </w:rPr>
        <w:t>会议</w:t>
      </w:r>
      <w:r w:rsidR="00514AAB">
        <w:rPr>
          <w:rFonts w:eastAsia="SimSun" w:hint="eastAsia"/>
          <w:sz w:val="24"/>
          <w:lang w:eastAsia="zh-CN"/>
        </w:rPr>
        <w:t>会边</w:t>
      </w:r>
      <w:r w:rsidR="00F91443">
        <w:rPr>
          <w:rFonts w:eastAsia="SimSun" w:hint="eastAsia"/>
          <w:sz w:val="24"/>
          <w:lang w:eastAsia="zh-CN"/>
        </w:rPr>
        <w:t>颁奖</w:t>
      </w:r>
      <w:r w:rsidRPr="00F74386">
        <w:rPr>
          <w:rFonts w:eastAsia="SimSun"/>
          <w:sz w:val="24"/>
          <w:lang w:eastAsia="zh-CN"/>
        </w:rPr>
        <w:t>。</w:t>
      </w:r>
      <w:r w:rsidR="00F91443">
        <w:rPr>
          <w:rFonts w:eastAsia="SimSun" w:hint="eastAsia"/>
          <w:sz w:val="24"/>
          <w:lang w:eastAsia="zh-CN"/>
        </w:rPr>
        <w:t>评选</w:t>
      </w:r>
      <w:r w:rsidRPr="00F74386">
        <w:rPr>
          <w:rFonts w:eastAsia="SimSun"/>
          <w:sz w:val="24"/>
          <w:lang w:eastAsia="zh-CN"/>
        </w:rPr>
        <w:t>过程将适当考虑</w:t>
      </w:r>
      <w:r w:rsidR="00F91443">
        <w:rPr>
          <w:rFonts w:eastAsia="SimSun" w:hint="eastAsia"/>
          <w:sz w:val="24"/>
          <w:lang w:eastAsia="zh-CN"/>
        </w:rPr>
        <w:t>那些</w:t>
      </w:r>
      <w:r w:rsidRPr="00F74386">
        <w:rPr>
          <w:rFonts w:eastAsia="SimSun"/>
          <w:sz w:val="24"/>
          <w:lang w:eastAsia="zh-CN"/>
        </w:rPr>
        <w:t>在建立或进一步发展国家</w:t>
      </w:r>
      <w:r w:rsidR="0069543D">
        <w:rPr>
          <w:rFonts w:eastAsia="SimSun"/>
          <w:sz w:val="24"/>
          <w:lang w:eastAsia="zh-CN"/>
        </w:rPr>
        <w:t>信息交换所机制</w:t>
      </w:r>
      <w:r w:rsidRPr="00F74386">
        <w:rPr>
          <w:rFonts w:eastAsia="SimSun"/>
          <w:sz w:val="24"/>
          <w:lang w:eastAsia="zh-CN"/>
        </w:rPr>
        <w:t>以支持</w:t>
      </w:r>
      <w:r w:rsidR="00F91443">
        <w:rPr>
          <w:rFonts w:eastAsia="SimSun" w:hint="eastAsia"/>
          <w:sz w:val="24"/>
          <w:lang w:eastAsia="zh-CN"/>
        </w:rPr>
        <w:t>执行《</w:t>
      </w:r>
      <w:r w:rsidRPr="00F74386">
        <w:rPr>
          <w:rFonts w:eastAsia="SimSun"/>
          <w:sz w:val="24"/>
          <w:lang w:eastAsia="zh-CN"/>
        </w:rPr>
        <w:t>框架</w:t>
      </w:r>
      <w:r w:rsidR="00F91443">
        <w:rPr>
          <w:rFonts w:eastAsia="SimSun" w:hint="eastAsia"/>
          <w:sz w:val="24"/>
          <w:lang w:eastAsia="zh-CN"/>
        </w:rPr>
        <w:t>》</w:t>
      </w:r>
      <w:r w:rsidRPr="00F74386">
        <w:rPr>
          <w:rFonts w:eastAsia="SimSun"/>
          <w:sz w:val="24"/>
          <w:lang w:eastAsia="zh-CN"/>
        </w:rPr>
        <w:t>和国家生物多样性战略和行动计划方面取得最大进展的缔约方。</w:t>
      </w:r>
    </w:p>
    <w:p w14:paraId="5E2E0632" w14:textId="60DCF9C2" w:rsidR="00F74386" w:rsidRPr="00F74386" w:rsidRDefault="00F74386" w:rsidP="00966AAF">
      <w:pPr>
        <w:pStyle w:val="Para1"/>
        <w:tabs>
          <w:tab w:val="clear" w:pos="1134"/>
        </w:tabs>
        <w:adjustRightInd w:val="0"/>
        <w:snapToGrid w:val="0"/>
        <w:spacing w:line="240" w:lineRule="atLeast"/>
        <w:ind w:left="490" w:firstLine="0"/>
        <w:rPr>
          <w:rFonts w:eastAsia="SimSun"/>
          <w:sz w:val="24"/>
          <w:lang w:eastAsia="zh-CN"/>
        </w:rPr>
      </w:pPr>
      <w:r w:rsidRPr="00F74386">
        <w:rPr>
          <w:rFonts w:eastAsia="SimSun"/>
          <w:sz w:val="24"/>
          <w:lang w:eastAsia="zh-CN"/>
        </w:rPr>
        <w:t>根据第</w:t>
      </w:r>
      <w:r w:rsidRPr="00F74386">
        <w:rPr>
          <w:rFonts w:eastAsia="SimSun"/>
          <w:sz w:val="24"/>
          <w:lang w:eastAsia="zh-CN"/>
        </w:rPr>
        <w:t>15/16</w:t>
      </w:r>
      <w:r w:rsidRPr="00F74386">
        <w:rPr>
          <w:rFonts w:eastAsia="SimSun"/>
          <w:sz w:val="24"/>
          <w:lang w:eastAsia="zh-CN"/>
        </w:rPr>
        <w:t>号决定第</w:t>
      </w:r>
      <w:r w:rsidRPr="00F74386">
        <w:rPr>
          <w:rFonts w:eastAsia="SimSun"/>
          <w:sz w:val="24"/>
          <w:lang w:eastAsia="zh-CN"/>
        </w:rPr>
        <w:t>9</w:t>
      </w:r>
      <w:r w:rsidRPr="00F74386">
        <w:rPr>
          <w:rFonts w:eastAsia="SimSun"/>
          <w:sz w:val="24"/>
          <w:lang w:eastAsia="zh-CN"/>
        </w:rPr>
        <w:t>（</w:t>
      </w:r>
      <w:r w:rsidRPr="00F74386">
        <w:rPr>
          <w:rFonts w:eastAsia="SimSun"/>
          <w:sz w:val="24"/>
          <w:lang w:eastAsia="zh-CN"/>
        </w:rPr>
        <w:t>c</w:t>
      </w:r>
      <w:r w:rsidRPr="00F74386">
        <w:rPr>
          <w:rFonts w:eastAsia="SimSun"/>
          <w:sz w:val="24"/>
          <w:lang w:eastAsia="zh-CN"/>
        </w:rPr>
        <w:t>）段，秘书处聘请了一名</w:t>
      </w:r>
      <w:r w:rsidR="00F91443">
        <w:rPr>
          <w:rFonts w:eastAsia="SimSun" w:hint="eastAsia"/>
          <w:sz w:val="24"/>
          <w:lang w:eastAsia="zh-CN"/>
        </w:rPr>
        <w:t>咨询人</w:t>
      </w:r>
      <w:r w:rsidRPr="00F74386">
        <w:rPr>
          <w:rFonts w:eastAsia="SimSun"/>
          <w:sz w:val="24"/>
          <w:lang w:eastAsia="zh-CN"/>
        </w:rPr>
        <w:t>来改进</w:t>
      </w:r>
      <w:r w:rsidR="0069543D">
        <w:rPr>
          <w:rFonts w:eastAsia="SimSun"/>
          <w:sz w:val="24"/>
          <w:lang w:eastAsia="zh-CN"/>
        </w:rPr>
        <w:t>信息交换所机制</w:t>
      </w:r>
      <w:r w:rsidRPr="00F74386">
        <w:rPr>
          <w:rFonts w:eastAsia="SimSun"/>
          <w:sz w:val="24"/>
          <w:lang w:eastAsia="zh-CN"/>
        </w:rPr>
        <w:t>中央门户的用户界面设计及其提交机制和记录管理能力。</w:t>
      </w:r>
      <w:r w:rsidR="00F91443">
        <w:rPr>
          <w:rFonts w:eastAsia="SimSun" w:hint="eastAsia"/>
          <w:sz w:val="24"/>
          <w:lang w:eastAsia="zh-CN"/>
        </w:rPr>
        <w:t>咨询人</w:t>
      </w:r>
      <w:r w:rsidRPr="00F74386">
        <w:rPr>
          <w:rFonts w:eastAsia="SimSun"/>
          <w:sz w:val="24"/>
          <w:lang w:eastAsia="zh-CN"/>
        </w:rPr>
        <w:t>的工作将有助于加强《公约》</w:t>
      </w:r>
      <w:r w:rsidR="0069543D">
        <w:rPr>
          <w:rFonts w:eastAsia="SimSun"/>
          <w:sz w:val="24"/>
          <w:lang w:eastAsia="zh-CN"/>
        </w:rPr>
        <w:t>信息交换所机制</w:t>
      </w:r>
      <w:r w:rsidRPr="00F74386">
        <w:rPr>
          <w:rFonts w:eastAsia="SimSun"/>
          <w:sz w:val="24"/>
          <w:lang w:eastAsia="zh-CN"/>
        </w:rPr>
        <w:t>、生物安全</w:t>
      </w:r>
      <w:r w:rsidR="0069543D">
        <w:rPr>
          <w:rFonts w:eastAsia="SimSun"/>
          <w:sz w:val="24"/>
          <w:lang w:eastAsia="zh-CN"/>
        </w:rPr>
        <w:t>信息交换所</w:t>
      </w:r>
      <w:r w:rsidR="00F91443">
        <w:rPr>
          <w:rFonts w:eastAsia="SimSun" w:hint="eastAsia"/>
          <w:sz w:val="24"/>
          <w:lang w:eastAsia="zh-CN"/>
        </w:rPr>
        <w:t>、</w:t>
      </w:r>
      <w:r w:rsidRPr="00F74386">
        <w:rPr>
          <w:rFonts w:eastAsia="SimSun"/>
          <w:sz w:val="24"/>
          <w:lang w:eastAsia="zh-CN"/>
        </w:rPr>
        <w:t>获取和惠益分享</w:t>
      </w:r>
      <w:r w:rsidR="0069543D">
        <w:rPr>
          <w:rFonts w:eastAsia="SimSun"/>
          <w:sz w:val="24"/>
          <w:lang w:eastAsia="zh-CN"/>
        </w:rPr>
        <w:t>信息交换所</w:t>
      </w:r>
      <w:r w:rsidRPr="00F74386">
        <w:rPr>
          <w:rFonts w:eastAsia="SimSun"/>
          <w:sz w:val="24"/>
          <w:lang w:eastAsia="zh-CN"/>
        </w:rPr>
        <w:t>之间的一致性和一体化，制定和加强</w:t>
      </w:r>
      <w:r w:rsidR="0069543D">
        <w:rPr>
          <w:rFonts w:eastAsia="SimSun"/>
          <w:sz w:val="24"/>
          <w:lang w:eastAsia="zh-CN"/>
        </w:rPr>
        <w:t>信息交换所机制</w:t>
      </w:r>
      <w:r w:rsidRPr="00F74386">
        <w:rPr>
          <w:rFonts w:eastAsia="SimSun"/>
          <w:sz w:val="24"/>
          <w:lang w:eastAsia="zh-CN"/>
        </w:rPr>
        <w:t>中央门户维护的生物多样性词</w:t>
      </w:r>
      <w:r w:rsidRPr="00F74386">
        <w:rPr>
          <w:rFonts w:eastAsia="SimSun"/>
          <w:sz w:val="24"/>
          <w:lang w:eastAsia="zh-CN"/>
        </w:rPr>
        <w:lastRenderedPageBreak/>
        <w:t>汇、分类和元数据标准，以改进关于</w:t>
      </w:r>
      <w:r w:rsidR="00F91443">
        <w:rPr>
          <w:rFonts w:eastAsia="SimSun" w:hint="eastAsia"/>
          <w:sz w:val="24"/>
          <w:lang w:eastAsia="zh-CN"/>
        </w:rPr>
        <w:t>《</w:t>
      </w:r>
      <w:r w:rsidRPr="00F74386">
        <w:rPr>
          <w:rFonts w:eastAsia="SimSun"/>
          <w:sz w:val="24"/>
          <w:lang w:eastAsia="zh-CN"/>
        </w:rPr>
        <w:t>框架</w:t>
      </w:r>
      <w:r w:rsidR="00F91443">
        <w:rPr>
          <w:rFonts w:eastAsia="SimSun" w:hint="eastAsia"/>
          <w:sz w:val="24"/>
          <w:lang w:eastAsia="zh-CN"/>
        </w:rPr>
        <w:t>》</w:t>
      </w:r>
      <w:r w:rsidRPr="00F74386">
        <w:rPr>
          <w:rFonts w:eastAsia="SimSun"/>
          <w:sz w:val="24"/>
          <w:lang w:eastAsia="zh-CN"/>
        </w:rPr>
        <w:t>及其</w:t>
      </w:r>
      <w:r w:rsidR="00F91443">
        <w:rPr>
          <w:rFonts w:eastAsia="SimSun" w:hint="eastAsia"/>
          <w:sz w:val="24"/>
          <w:lang w:eastAsia="zh-CN"/>
        </w:rPr>
        <w:t>行动</w:t>
      </w:r>
      <w:r w:rsidRPr="00F74386">
        <w:rPr>
          <w:rFonts w:eastAsia="SimSun"/>
          <w:sz w:val="24"/>
          <w:lang w:eastAsia="zh-CN"/>
        </w:rPr>
        <w:t>目标现有信息</w:t>
      </w:r>
      <w:r w:rsidR="00F91443">
        <w:rPr>
          <w:rFonts w:eastAsia="SimSun" w:hint="eastAsia"/>
          <w:sz w:val="24"/>
          <w:lang w:eastAsia="zh-CN"/>
        </w:rPr>
        <w:t>的</w:t>
      </w:r>
      <w:r w:rsidRPr="00F74386">
        <w:rPr>
          <w:rFonts w:eastAsia="SimSun"/>
          <w:sz w:val="24"/>
          <w:lang w:eastAsia="zh-CN"/>
        </w:rPr>
        <w:t>分类、标准化</w:t>
      </w:r>
      <w:r w:rsidR="00F91443">
        <w:rPr>
          <w:rFonts w:eastAsia="SimSun" w:hint="eastAsia"/>
          <w:sz w:val="24"/>
          <w:lang w:eastAsia="zh-CN"/>
        </w:rPr>
        <w:t>、</w:t>
      </w:r>
      <w:r w:rsidRPr="00F74386">
        <w:rPr>
          <w:rFonts w:eastAsia="SimSun"/>
          <w:sz w:val="24"/>
          <w:lang w:eastAsia="zh-CN"/>
        </w:rPr>
        <w:t>搜索</w:t>
      </w:r>
      <w:r w:rsidR="00F91443">
        <w:rPr>
          <w:rFonts w:eastAsia="SimSun" w:hint="eastAsia"/>
          <w:sz w:val="24"/>
          <w:lang w:eastAsia="zh-CN"/>
        </w:rPr>
        <w:t>和</w:t>
      </w:r>
      <w:r w:rsidRPr="00F74386">
        <w:rPr>
          <w:rFonts w:eastAsia="SimSun"/>
          <w:sz w:val="24"/>
          <w:lang w:eastAsia="zh-CN"/>
        </w:rPr>
        <w:t>检索。</w:t>
      </w:r>
    </w:p>
    <w:p w14:paraId="26B081BC" w14:textId="1E90F6B3" w:rsidR="00F74386" w:rsidRPr="00F74386" w:rsidRDefault="00F74386" w:rsidP="00966AAF">
      <w:pPr>
        <w:pStyle w:val="Para1"/>
        <w:tabs>
          <w:tab w:val="clear" w:pos="1134"/>
        </w:tabs>
        <w:adjustRightInd w:val="0"/>
        <w:snapToGrid w:val="0"/>
        <w:spacing w:line="240" w:lineRule="atLeast"/>
        <w:ind w:left="490" w:firstLine="0"/>
        <w:rPr>
          <w:rFonts w:eastAsia="SimSun"/>
          <w:sz w:val="24"/>
          <w:lang w:eastAsia="zh-CN"/>
        </w:rPr>
      </w:pPr>
      <w:r w:rsidRPr="00F74386">
        <w:rPr>
          <w:rFonts w:eastAsia="SimSun"/>
          <w:sz w:val="24"/>
          <w:lang w:eastAsia="zh-CN"/>
        </w:rPr>
        <w:t>此外，秘书处已采取步骤改进《公约》网站的信息架构、用户界面设计、内容和功能。为</w:t>
      </w:r>
      <w:r w:rsidR="00C01A3E">
        <w:rPr>
          <w:rFonts w:eastAsia="SimSun" w:hint="eastAsia"/>
          <w:sz w:val="24"/>
          <w:lang w:eastAsia="zh-CN"/>
        </w:rPr>
        <w:t>《</w:t>
      </w:r>
      <w:r w:rsidRPr="00F74386">
        <w:rPr>
          <w:rFonts w:eastAsia="SimSun"/>
          <w:sz w:val="24"/>
          <w:lang w:eastAsia="zh-CN"/>
        </w:rPr>
        <w:t>昆明</w:t>
      </w:r>
      <w:r w:rsidRPr="00F74386">
        <w:rPr>
          <w:rFonts w:eastAsia="SimSun"/>
          <w:sz w:val="24"/>
          <w:lang w:eastAsia="zh-CN"/>
        </w:rPr>
        <w:t>-</w:t>
      </w:r>
      <w:r w:rsidRPr="00F74386">
        <w:rPr>
          <w:rFonts w:eastAsia="SimSun"/>
          <w:sz w:val="24"/>
          <w:lang w:eastAsia="zh-CN"/>
        </w:rPr>
        <w:t>蒙特利尔全球生物多样性框架</w:t>
      </w:r>
      <w:r w:rsidR="00C01A3E">
        <w:rPr>
          <w:rFonts w:eastAsia="SimSun" w:hint="eastAsia"/>
          <w:sz w:val="24"/>
          <w:lang w:eastAsia="zh-CN"/>
        </w:rPr>
        <w:t>》</w:t>
      </w:r>
      <w:r w:rsidRPr="00F74386">
        <w:rPr>
          <w:rFonts w:eastAsia="SimSun"/>
          <w:sz w:val="24"/>
          <w:lang w:eastAsia="zh-CN"/>
        </w:rPr>
        <w:t>开发了一个门户网站，提供了一套精心策划的工具和指南，以</w:t>
      </w:r>
      <w:r w:rsidR="00BA17F2">
        <w:rPr>
          <w:rFonts w:eastAsia="SimSun" w:hint="eastAsia"/>
          <w:sz w:val="24"/>
          <w:lang w:eastAsia="zh-CN"/>
        </w:rPr>
        <w:t>提高</w:t>
      </w:r>
      <w:r w:rsidRPr="00F74386">
        <w:rPr>
          <w:rFonts w:eastAsia="SimSun"/>
          <w:sz w:val="24"/>
          <w:lang w:eastAsia="zh-CN"/>
        </w:rPr>
        <w:t>《公约》和</w:t>
      </w:r>
      <w:r w:rsidR="00C01A3E">
        <w:rPr>
          <w:rFonts w:eastAsia="SimSun" w:hint="eastAsia"/>
          <w:sz w:val="24"/>
          <w:lang w:eastAsia="zh-CN"/>
        </w:rPr>
        <w:t>《</w:t>
      </w:r>
      <w:r w:rsidRPr="00F74386">
        <w:rPr>
          <w:rFonts w:eastAsia="SimSun"/>
          <w:sz w:val="24"/>
          <w:lang w:eastAsia="zh-CN"/>
        </w:rPr>
        <w:t>框架</w:t>
      </w:r>
      <w:r w:rsidR="00C01A3E">
        <w:rPr>
          <w:rFonts w:eastAsia="SimSun" w:hint="eastAsia"/>
          <w:sz w:val="24"/>
          <w:lang w:eastAsia="zh-CN"/>
        </w:rPr>
        <w:t>》</w:t>
      </w:r>
      <w:r w:rsidRPr="00F74386">
        <w:rPr>
          <w:rFonts w:eastAsia="SimSun"/>
          <w:sz w:val="24"/>
          <w:lang w:eastAsia="zh-CN"/>
        </w:rPr>
        <w:t>的</w:t>
      </w:r>
      <w:r w:rsidR="00C01A3E">
        <w:rPr>
          <w:rFonts w:eastAsia="SimSun" w:hint="eastAsia"/>
          <w:sz w:val="24"/>
          <w:lang w:eastAsia="zh-CN"/>
        </w:rPr>
        <w:t>传播</w:t>
      </w:r>
      <w:r w:rsidRPr="00F74386">
        <w:rPr>
          <w:rFonts w:eastAsia="SimSun"/>
          <w:sz w:val="24"/>
          <w:lang w:eastAsia="zh-CN"/>
        </w:rPr>
        <w:t>和</w:t>
      </w:r>
      <w:r w:rsidR="00D86E6E">
        <w:rPr>
          <w:rFonts w:eastAsia="SimSun" w:hint="eastAsia"/>
          <w:sz w:val="24"/>
          <w:lang w:eastAsia="zh-CN"/>
        </w:rPr>
        <w:t>知名度</w:t>
      </w:r>
      <w:r w:rsidRPr="00F74386">
        <w:rPr>
          <w:rFonts w:eastAsia="SimSun"/>
          <w:sz w:val="24"/>
          <w:lang w:eastAsia="zh-CN"/>
        </w:rPr>
        <w:t>。</w:t>
      </w:r>
    </w:p>
    <w:p w14:paraId="5C6DCD68" w14:textId="0874BA70" w:rsidR="00F74386" w:rsidRPr="00966AAF" w:rsidRDefault="00966AAF" w:rsidP="00966AAF">
      <w:pPr>
        <w:pStyle w:val="Para1"/>
        <w:numPr>
          <w:ilvl w:val="0"/>
          <w:numId w:val="0"/>
        </w:numPr>
        <w:tabs>
          <w:tab w:val="clear" w:pos="1134"/>
        </w:tabs>
        <w:adjustRightInd w:val="0"/>
        <w:snapToGrid w:val="0"/>
        <w:spacing w:line="240" w:lineRule="atLeast"/>
        <w:rPr>
          <w:rFonts w:eastAsia="SimSun"/>
          <w:b/>
          <w:bCs/>
          <w:sz w:val="28"/>
          <w:szCs w:val="28"/>
        </w:rPr>
      </w:pPr>
      <w:r>
        <w:rPr>
          <w:rFonts w:eastAsia="SimSun" w:hint="eastAsia"/>
          <w:b/>
          <w:bCs/>
          <w:sz w:val="28"/>
          <w:szCs w:val="28"/>
          <w:lang w:eastAsia="zh-CN"/>
        </w:rPr>
        <w:t>五</w:t>
      </w:r>
      <w:r w:rsidRPr="00966AAF">
        <w:rPr>
          <w:rFonts w:eastAsia="SimSun" w:hint="eastAsia"/>
          <w:b/>
          <w:bCs/>
          <w:sz w:val="28"/>
          <w:szCs w:val="28"/>
          <w:lang w:eastAsia="zh-CN"/>
        </w:rPr>
        <w:t>.</w:t>
      </w:r>
      <w:r w:rsidRPr="00966AAF">
        <w:rPr>
          <w:rFonts w:eastAsia="SimSun"/>
          <w:b/>
          <w:bCs/>
          <w:sz w:val="28"/>
          <w:szCs w:val="28"/>
          <w:lang w:eastAsia="zh-CN"/>
        </w:rPr>
        <w:tab/>
      </w:r>
      <w:r w:rsidR="00F74386" w:rsidRPr="00966AAF">
        <w:rPr>
          <w:rFonts w:eastAsia="SimSun"/>
          <w:b/>
          <w:bCs/>
          <w:sz w:val="28"/>
          <w:szCs w:val="28"/>
        </w:rPr>
        <w:t>知识管理</w:t>
      </w:r>
    </w:p>
    <w:p w14:paraId="7B6DECE3" w14:textId="221EB6EE" w:rsidR="00F74386" w:rsidRPr="00F74386" w:rsidRDefault="00F74386" w:rsidP="00966AAF">
      <w:pPr>
        <w:pStyle w:val="Para1"/>
        <w:tabs>
          <w:tab w:val="clear" w:pos="1134"/>
        </w:tabs>
        <w:adjustRightInd w:val="0"/>
        <w:snapToGrid w:val="0"/>
        <w:spacing w:line="240" w:lineRule="atLeast"/>
        <w:ind w:left="490" w:firstLine="0"/>
        <w:rPr>
          <w:rFonts w:eastAsia="SimSun"/>
          <w:sz w:val="24"/>
          <w:lang w:eastAsia="zh-CN"/>
        </w:rPr>
      </w:pPr>
      <w:r w:rsidRPr="00F74386">
        <w:rPr>
          <w:rFonts w:eastAsia="SimSun"/>
          <w:sz w:val="24"/>
          <w:lang w:eastAsia="zh-CN"/>
        </w:rPr>
        <w:t>根据第</w:t>
      </w:r>
      <w:hyperlink r:id="rId19" w:history="1">
        <w:r w:rsidRPr="00D40BFE">
          <w:rPr>
            <w:rStyle w:val="Hyperlink"/>
            <w:rFonts w:eastAsia="SimSun"/>
            <w:sz w:val="24"/>
            <w:lang w:eastAsia="zh-CN"/>
          </w:rPr>
          <w:t>15/16</w:t>
        </w:r>
      </w:hyperlink>
      <w:r w:rsidRPr="00F74386">
        <w:rPr>
          <w:rFonts w:eastAsia="SimSun"/>
          <w:sz w:val="24"/>
          <w:lang w:eastAsia="zh-CN"/>
        </w:rPr>
        <w:t>号决定第</w:t>
      </w:r>
      <w:r w:rsidRPr="00F74386">
        <w:rPr>
          <w:rFonts w:eastAsia="SimSun"/>
          <w:sz w:val="24"/>
          <w:lang w:eastAsia="zh-CN"/>
        </w:rPr>
        <w:t>9</w:t>
      </w:r>
      <w:r w:rsidRPr="00F74386">
        <w:rPr>
          <w:rFonts w:eastAsia="SimSun"/>
          <w:sz w:val="24"/>
          <w:lang w:eastAsia="zh-CN"/>
        </w:rPr>
        <w:t>（</w:t>
      </w:r>
      <w:r w:rsidRPr="00F74386">
        <w:rPr>
          <w:rFonts w:eastAsia="SimSun"/>
          <w:sz w:val="24"/>
          <w:lang w:eastAsia="zh-CN"/>
        </w:rPr>
        <w:t>d</w:t>
      </w:r>
      <w:r w:rsidRPr="00F74386">
        <w:rPr>
          <w:rFonts w:eastAsia="SimSun"/>
          <w:sz w:val="24"/>
          <w:lang w:eastAsia="zh-CN"/>
        </w:rPr>
        <w:t>）段，秘书处继续与支持生成、获取、管理和有效利用生物多样性数据、信息和知识的相关倡议、组织和网络合作。下文介绍</w:t>
      </w:r>
      <w:r w:rsidR="00D40BFE">
        <w:rPr>
          <w:rFonts w:eastAsia="SimSun" w:hint="eastAsia"/>
          <w:sz w:val="24"/>
          <w:lang w:eastAsia="zh-CN"/>
        </w:rPr>
        <w:t>部分</w:t>
      </w:r>
      <w:r w:rsidRPr="00F74386">
        <w:rPr>
          <w:rFonts w:eastAsia="SimSun"/>
          <w:sz w:val="24"/>
          <w:lang w:eastAsia="zh-CN"/>
        </w:rPr>
        <w:t>合作活动</w:t>
      </w:r>
      <w:r w:rsidR="00D40BFE">
        <w:rPr>
          <w:rFonts w:eastAsia="SimSun" w:hint="eastAsia"/>
          <w:sz w:val="24"/>
          <w:lang w:eastAsia="zh-CN"/>
        </w:rPr>
        <w:t>：</w:t>
      </w:r>
    </w:p>
    <w:p w14:paraId="081CBA23" w14:textId="5468A7BF" w:rsidR="00F74386" w:rsidRPr="00F74386" w:rsidRDefault="00F74386" w:rsidP="00966AAF">
      <w:pPr>
        <w:pStyle w:val="Para1"/>
        <w:numPr>
          <w:ilvl w:val="0"/>
          <w:numId w:val="37"/>
        </w:numPr>
        <w:tabs>
          <w:tab w:val="clear" w:pos="1134"/>
        </w:tabs>
        <w:adjustRightInd w:val="0"/>
        <w:snapToGrid w:val="0"/>
        <w:spacing w:line="240" w:lineRule="atLeast"/>
        <w:ind w:left="490" w:firstLine="490"/>
        <w:rPr>
          <w:rFonts w:eastAsia="SimSun"/>
          <w:sz w:val="24"/>
          <w:lang w:eastAsia="zh-CN"/>
        </w:rPr>
      </w:pPr>
      <w:r w:rsidRPr="00F74386">
        <w:rPr>
          <w:rFonts w:eastAsia="SimSun"/>
          <w:sz w:val="24"/>
          <w:lang w:eastAsia="zh-CN"/>
        </w:rPr>
        <w:t>秘书处正在与环境署世界养护监测中心和欧洲联盟合作开展</w:t>
      </w:r>
      <w:r w:rsidR="00D40BFE">
        <w:rPr>
          <w:rFonts w:eastAsia="SimSun" w:hint="eastAsia"/>
          <w:sz w:val="24"/>
          <w:lang w:eastAsia="zh-CN"/>
        </w:rPr>
        <w:t>全球</w:t>
      </w:r>
      <w:r w:rsidRPr="00F74386">
        <w:rPr>
          <w:rFonts w:eastAsia="SimSun"/>
          <w:sz w:val="24"/>
          <w:lang w:eastAsia="zh-CN"/>
        </w:rPr>
        <w:t>生物多样性知识支持服务</w:t>
      </w:r>
      <w:r w:rsidR="00D40BFE">
        <w:rPr>
          <w:rStyle w:val="FootnoteReference"/>
          <w:rFonts w:eastAsia="SimSun"/>
          <w:sz w:val="24"/>
          <w:lang w:eastAsia="zh-CN"/>
        </w:rPr>
        <w:footnoteReference w:id="15"/>
      </w:r>
      <w:r w:rsidRPr="00F74386">
        <w:rPr>
          <w:rFonts w:eastAsia="SimSun"/>
          <w:sz w:val="24"/>
          <w:lang w:eastAsia="zh-CN"/>
        </w:rPr>
        <w:t>。</w:t>
      </w:r>
      <w:r w:rsidRPr="00F74386">
        <w:rPr>
          <w:rFonts w:eastAsia="SimSun"/>
          <w:sz w:val="24"/>
          <w:lang w:eastAsia="zh-CN"/>
        </w:rPr>
        <w:t>2023</w:t>
      </w:r>
      <w:r w:rsidRPr="00F74386">
        <w:rPr>
          <w:rFonts w:eastAsia="SimSun"/>
          <w:sz w:val="24"/>
          <w:lang w:eastAsia="zh-CN"/>
        </w:rPr>
        <w:t>年，</w:t>
      </w:r>
      <w:r w:rsidR="00D40BFE">
        <w:rPr>
          <w:rFonts w:eastAsia="SimSun" w:hint="eastAsia"/>
          <w:sz w:val="24"/>
          <w:lang w:eastAsia="zh-CN"/>
        </w:rPr>
        <w:t>秘书处</w:t>
      </w:r>
      <w:r w:rsidRPr="00F74386">
        <w:rPr>
          <w:rFonts w:eastAsia="SimSun"/>
          <w:sz w:val="24"/>
          <w:lang w:eastAsia="zh-CN"/>
        </w:rPr>
        <w:t>参加了利益攸关方协商网络研讨会和一个联合设计研讨会，</w:t>
      </w:r>
      <w:r w:rsidR="00D40BFE">
        <w:rPr>
          <w:rFonts w:eastAsia="SimSun" w:hint="eastAsia"/>
          <w:sz w:val="24"/>
          <w:lang w:eastAsia="zh-CN"/>
        </w:rPr>
        <w:t>会上审议</w:t>
      </w:r>
      <w:r w:rsidRPr="00F74386">
        <w:rPr>
          <w:rFonts w:eastAsia="SimSun"/>
          <w:sz w:val="24"/>
          <w:lang w:eastAsia="zh-CN"/>
        </w:rPr>
        <w:t>了与国家知识管理有关的需求、机遇和现有举措。</w:t>
      </w:r>
      <w:r w:rsidR="00D86E6E">
        <w:rPr>
          <w:rFonts w:eastAsia="SimSun" w:hint="eastAsia"/>
          <w:sz w:val="24"/>
          <w:lang w:eastAsia="zh-CN"/>
        </w:rPr>
        <w:t>研讨会</w:t>
      </w:r>
      <w:r w:rsidRPr="00F74386">
        <w:rPr>
          <w:rFonts w:eastAsia="SimSun"/>
          <w:sz w:val="24"/>
          <w:lang w:eastAsia="zh-CN"/>
        </w:rPr>
        <w:t>发布了一份支持服务概念说明，使缔约方和主要群体能够对数据、信息、知识管理和学习采取合作方法，促进生物多样性的规划、</w:t>
      </w:r>
      <w:r w:rsidR="00D40BFE">
        <w:rPr>
          <w:rFonts w:eastAsia="SimSun" w:hint="eastAsia"/>
          <w:sz w:val="24"/>
          <w:lang w:eastAsia="zh-CN"/>
        </w:rPr>
        <w:t>执行</w:t>
      </w:r>
      <w:r w:rsidRPr="00F74386">
        <w:rPr>
          <w:rFonts w:eastAsia="SimSun"/>
          <w:sz w:val="24"/>
          <w:lang w:eastAsia="zh-CN"/>
        </w:rPr>
        <w:t>、监测、报告和审查</w:t>
      </w:r>
      <w:r w:rsidR="00D40BFE">
        <w:rPr>
          <w:rStyle w:val="FootnoteReference"/>
          <w:rFonts w:eastAsia="SimSun"/>
          <w:sz w:val="24"/>
          <w:lang w:eastAsia="zh-CN"/>
        </w:rPr>
        <w:footnoteReference w:id="16"/>
      </w:r>
      <w:r w:rsidRPr="00F74386">
        <w:rPr>
          <w:rFonts w:eastAsia="SimSun"/>
          <w:sz w:val="24"/>
          <w:lang w:eastAsia="zh-CN"/>
        </w:rPr>
        <w:t>；</w:t>
      </w:r>
    </w:p>
    <w:p w14:paraId="16A82F49" w14:textId="3DFA3731" w:rsidR="00F74386" w:rsidRPr="00F74386" w:rsidRDefault="00F74386" w:rsidP="00966AAF">
      <w:pPr>
        <w:pStyle w:val="Para1"/>
        <w:numPr>
          <w:ilvl w:val="0"/>
          <w:numId w:val="37"/>
        </w:numPr>
        <w:tabs>
          <w:tab w:val="clear" w:pos="1134"/>
        </w:tabs>
        <w:adjustRightInd w:val="0"/>
        <w:snapToGrid w:val="0"/>
        <w:spacing w:line="240" w:lineRule="atLeast"/>
        <w:ind w:left="490" w:firstLine="490"/>
        <w:rPr>
          <w:rFonts w:eastAsia="SimSun"/>
          <w:sz w:val="24"/>
          <w:lang w:eastAsia="zh-CN"/>
        </w:rPr>
      </w:pPr>
      <w:r w:rsidRPr="00F74386">
        <w:rPr>
          <w:rFonts w:eastAsia="SimSun"/>
          <w:sz w:val="24"/>
          <w:lang w:eastAsia="zh-CN"/>
        </w:rPr>
        <w:t>根据</w:t>
      </w:r>
      <w:r w:rsidRPr="00F74386">
        <w:rPr>
          <w:rFonts w:eastAsia="SimSun"/>
          <w:sz w:val="24"/>
          <w:lang w:eastAsia="zh-CN"/>
        </w:rPr>
        <w:t>2022</w:t>
      </w:r>
      <w:r w:rsidRPr="00F74386">
        <w:rPr>
          <w:rFonts w:eastAsia="SimSun"/>
          <w:sz w:val="24"/>
          <w:lang w:eastAsia="zh-CN"/>
        </w:rPr>
        <w:t>年</w:t>
      </w:r>
      <w:r w:rsidRPr="00F74386">
        <w:rPr>
          <w:rFonts w:eastAsia="SimSun"/>
          <w:sz w:val="24"/>
          <w:lang w:eastAsia="zh-CN"/>
        </w:rPr>
        <w:t>12</w:t>
      </w:r>
      <w:r w:rsidRPr="00F74386">
        <w:rPr>
          <w:rFonts w:eastAsia="SimSun"/>
          <w:sz w:val="24"/>
          <w:lang w:eastAsia="zh-CN"/>
        </w:rPr>
        <w:t>月签署的谅解备忘录，秘书处与国际自然保护联盟和</w:t>
      </w:r>
      <w:r w:rsidR="009816E6">
        <w:rPr>
          <w:rFonts w:eastAsia="SimSun" w:hint="eastAsia"/>
          <w:sz w:val="24"/>
          <w:lang w:eastAsia="zh-CN"/>
        </w:rPr>
        <w:t>GIZ</w:t>
      </w:r>
      <w:r w:rsidR="009816E6">
        <w:rPr>
          <w:rStyle w:val="FootnoteReference"/>
          <w:rFonts w:eastAsia="SimSun"/>
          <w:sz w:val="24"/>
          <w:lang w:eastAsia="zh-CN"/>
        </w:rPr>
        <w:footnoteReference w:id="17"/>
      </w:r>
      <w:r w:rsidRPr="00F74386">
        <w:rPr>
          <w:rFonts w:eastAsia="SimSun"/>
          <w:sz w:val="24"/>
          <w:lang w:eastAsia="zh-CN"/>
        </w:rPr>
        <w:t>合作，共同担任</w:t>
      </w:r>
      <w:r w:rsidR="009816E6" w:rsidRPr="009816E6">
        <w:rPr>
          <w:rFonts w:eastAsia="SimSun" w:hint="eastAsia"/>
          <w:sz w:val="24"/>
          <w:lang w:eastAsia="zh-CN"/>
        </w:rPr>
        <w:t>“</w:t>
      </w:r>
      <w:r w:rsidR="009816E6" w:rsidRPr="009816E6">
        <w:rPr>
          <w:sz w:val="24"/>
          <w:lang w:eastAsia="zh-CN"/>
        </w:rPr>
        <w:t>PANORAMA</w:t>
      </w:r>
      <w:r w:rsidR="009816E6" w:rsidRPr="009816E6">
        <w:rPr>
          <w:rFonts w:eastAsia="SimSun"/>
          <w:sz w:val="24"/>
          <w:lang w:eastAsia="zh-CN"/>
        </w:rPr>
        <w:t xml:space="preserve"> </w:t>
      </w:r>
      <w:r w:rsidRPr="009816E6">
        <w:rPr>
          <w:rFonts w:eastAsia="SimSun"/>
          <w:sz w:val="24"/>
          <w:lang w:eastAsia="zh-CN"/>
        </w:rPr>
        <w:t>-</w:t>
      </w:r>
      <w:r w:rsidRPr="00F74386">
        <w:rPr>
          <w:rFonts w:eastAsia="SimSun"/>
          <w:sz w:val="24"/>
          <w:lang w:eastAsia="zh-CN"/>
        </w:rPr>
        <w:t>健康地球倡议解决方案</w:t>
      </w:r>
      <w:r w:rsidR="009816E6">
        <w:rPr>
          <w:rFonts w:eastAsia="SimSun" w:hint="eastAsia"/>
          <w:sz w:val="24"/>
          <w:lang w:eastAsia="zh-CN"/>
        </w:rPr>
        <w:t>”</w:t>
      </w:r>
      <w:r w:rsidR="009816E6">
        <w:rPr>
          <w:rStyle w:val="FootnoteReference"/>
          <w:rFonts w:eastAsia="SimSun"/>
          <w:sz w:val="24"/>
          <w:lang w:eastAsia="zh-CN"/>
        </w:rPr>
        <w:footnoteReference w:id="18"/>
      </w:r>
      <w:r w:rsidRPr="00F74386">
        <w:rPr>
          <w:rFonts w:eastAsia="SimSun"/>
          <w:sz w:val="24"/>
          <w:lang w:eastAsia="zh-CN"/>
        </w:rPr>
        <w:t>的秘书处，就能力发展和知识管理开展合作，支持</w:t>
      </w:r>
      <w:r w:rsidR="009816E6">
        <w:rPr>
          <w:rFonts w:eastAsia="SimSun" w:hint="eastAsia"/>
          <w:sz w:val="24"/>
          <w:lang w:eastAsia="zh-CN"/>
        </w:rPr>
        <w:t>执行《</w:t>
      </w:r>
      <w:r w:rsidRPr="00F74386">
        <w:rPr>
          <w:rFonts w:eastAsia="SimSun"/>
          <w:sz w:val="24"/>
          <w:lang w:eastAsia="zh-CN"/>
        </w:rPr>
        <w:t>昆明</w:t>
      </w:r>
      <w:r w:rsidRPr="00F74386">
        <w:rPr>
          <w:rFonts w:eastAsia="SimSun"/>
          <w:sz w:val="24"/>
          <w:lang w:eastAsia="zh-CN"/>
        </w:rPr>
        <w:t>-</w:t>
      </w:r>
      <w:r w:rsidRPr="00F74386">
        <w:rPr>
          <w:rFonts w:eastAsia="SimSun"/>
          <w:sz w:val="24"/>
          <w:lang w:eastAsia="zh-CN"/>
        </w:rPr>
        <w:t>蒙特利尔全球生物多样性框架</w:t>
      </w:r>
      <w:r w:rsidR="009816E6">
        <w:rPr>
          <w:rFonts w:eastAsia="SimSun" w:hint="eastAsia"/>
          <w:sz w:val="24"/>
          <w:lang w:eastAsia="zh-CN"/>
        </w:rPr>
        <w:t>》</w:t>
      </w:r>
      <w:r w:rsidRPr="00F74386">
        <w:rPr>
          <w:rFonts w:eastAsia="SimSun"/>
          <w:sz w:val="24"/>
          <w:lang w:eastAsia="zh-CN"/>
        </w:rPr>
        <w:t>。除其他外，它们</w:t>
      </w:r>
      <w:r w:rsidR="009816E6">
        <w:rPr>
          <w:rFonts w:eastAsia="SimSun" w:hint="eastAsia"/>
          <w:sz w:val="24"/>
          <w:lang w:eastAsia="zh-CN"/>
        </w:rPr>
        <w:t>做出</w:t>
      </w:r>
      <w:r w:rsidRPr="00F74386">
        <w:rPr>
          <w:rFonts w:eastAsia="SimSun"/>
          <w:sz w:val="24"/>
          <w:lang w:eastAsia="zh-CN"/>
        </w:rPr>
        <w:t>了技术安排，</w:t>
      </w:r>
      <w:r w:rsidR="009816E6">
        <w:rPr>
          <w:rFonts w:eastAsia="SimSun" w:hint="eastAsia"/>
          <w:sz w:val="24"/>
          <w:lang w:eastAsia="zh-CN"/>
        </w:rPr>
        <w:t>在</w:t>
      </w:r>
      <w:r w:rsidRPr="00F74386">
        <w:rPr>
          <w:rFonts w:eastAsia="SimSun"/>
          <w:sz w:val="24"/>
          <w:lang w:eastAsia="zh-CN"/>
        </w:rPr>
        <w:t>PANORAMA</w:t>
      </w:r>
      <w:r w:rsidRPr="00F74386">
        <w:rPr>
          <w:rFonts w:eastAsia="SimSun"/>
          <w:sz w:val="24"/>
          <w:lang w:eastAsia="zh-CN"/>
        </w:rPr>
        <w:t>知识中心</w:t>
      </w:r>
      <w:r w:rsidR="009816E6">
        <w:rPr>
          <w:rStyle w:val="FootnoteReference"/>
          <w:rFonts w:eastAsia="SimSun"/>
          <w:sz w:val="24"/>
          <w:lang w:eastAsia="zh-CN"/>
        </w:rPr>
        <w:footnoteReference w:id="19"/>
      </w:r>
      <w:r w:rsidRPr="00F74386">
        <w:rPr>
          <w:rFonts w:eastAsia="SimSun"/>
          <w:sz w:val="24"/>
          <w:lang w:eastAsia="zh-CN"/>
        </w:rPr>
        <w:t>和秘书处开发的</w:t>
      </w:r>
      <w:r w:rsidRPr="00F74386">
        <w:rPr>
          <w:rFonts w:eastAsia="SimSun"/>
          <w:sz w:val="24"/>
          <w:lang w:eastAsia="zh-CN"/>
        </w:rPr>
        <w:t>Bioland</w:t>
      </w:r>
      <w:r w:rsidRPr="00F74386">
        <w:rPr>
          <w:rFonts w:eastAsia="SimSun"/>
          <w:sz w:val="24"/>
          <w:lang w:eastAsia="zh-CN"/>
        </w:rPr>
        <w:t>工具之间</w:t>
      </w:r>
      <w:r w:rsidR="009816E6">
        <w:rPr>
          <w:rFonts w:eastAsia="SimSun" w:hint="eastAsia"/>
          <w:sz w:val="24"/>
          <w:lang w:eastAsia="zh-CN"/>
        </w:rPr>
        <w:t>建立</w:t>
      </w:r>
      <w:r w:rsidRPr="00F74386">
        <w:rPr>
          <w:rFonts w:eastAsia="SimSun"/>
          <w:sz w:val="24"/>
          <w:lang w:eastAsia="zh-CN"/>
        </w:rPr>
        <w:t>互操作性；</w:t>
      </w:r>
    </w:p>
    <w:p w14:paraId="4D2ACC46" w14:textId="2CB476AC" w:rsidR="00F74386" w:rsidRPr="00F74386" w:rsidRDefault="00F74386" w:rsidP="00966AAF">
      <w:pPr>
        <w:pStyle w:val="Para1"/>
        <w:numPr>
          <w:ilvl w:val="0"/>
          <w:numId w:val="37"/>
        </w:numPr>
        <w:tabs>
          <w:tab w:val="clear" w:pos="1134"/>
        </w:tabs>
        <w:adjustRightInd w:val="0"/>
        <w:snapToGrid w:val="0"/>
        <w:spacing w:line="240" w:lineRule="atLeast"/>
        <w:ind w:left="490" w:firstLine="490"/>
        <w:rPr>
          <w:rFonts w:eastAsia="SimSun"/>
          <w:sz w:val="24"/>
          <w:lang w:eastAsia="zh-CN"/>
        </w:rPr>
      </w:pPr>
      <w:r w:rsidRPr="00F74386">
        <w:rPr>
          <w:rFonts w:eastAsia="SimSun"/>
          <w:sz w:val="24"/>
          <w:lang w:eastAsia="zh-CN"/>
        </w:rPr>
        <w:t>秘书处通过</w:t>
      </w:r>
      <w:r w:rsidR="003C0A41">
        <w:rPr>
          <w:rFonts w:eastAsia="SimSun" w:hint="eastAsia"/>
          <w:sz w:val="24"/>
          <w:lang w:eastAsia="zh-CN"/>
        </w:rPr>
        <w:t>不同</w:t>
      </w:r>
      <w:r w:rsidRPr="00F74386">
        <w:rPr>
          <w:rFonts w:eastAsia="SimSun"/>
          <w:sz w:val="24"/>
          <w:lang w:eastAsia="zh-CN"/>
        </w:rPr>
        <w:t>技术工作组，与联合国多边环境协定信息门户</w:t>
      </w:r>
      <w:r w:rsidR="003C0A41">
        <w:rPr>
          <w:rFonts w:eastAsia="SimSun" w:hint="eastAsia"/>
          <w:sz w:val="24"/>
          <w:lang w:eastAsia="zh-CN"/>
        </w:rPr>
        <w:t>网站</w:t>
      </w:r>
      <w:r w:rsidR="00952AD6">
        <w:rPr>
          <w:rFonts w:eastAsia="SimSun" w:hint="eastAsia"/>
          <w:sz w:val="24"/>
          <w:lang w:eastAsia="zh-CN"/>
        </w:rPr>
        <w:t>（</w:t>
      </w:r>
      <w:r w:rsidR="00952AD6" w:rsidRPr="00F245AD">
        <w:rPr>
          <w:lang w:eastAsia="zh-CN"/>
        </w:rPr>
        <w:t>InforMEA</w:t>
      </w:r>
      <w:r w:rsidR="00952AD6">
        <w:rPr>
          <w:rFonts w:eastAsia="SimSun" w:hint="eastAsia"/>
          <w:sz w:val="24"/>
          <w:lang w:eastAsia="zh-CN"/>
        </w:rPr>
        <w:t>）</w:t>
      </w:r>
      <w:r w:rsidRPr="00F74386">
        <w:rPr>
          <w:rFonts w:eastAsia="SimSun"/>
          <w:sz w:val="24"/>
          <w:lang w:eastAsia="zh-CN"/>
        </w:rPr>
        <w:t>倡议</w:t>
      </w:r>
      <w:r w:rsidR="00CD4E92">
        <w:rPr>
          <w:rStyle w:val="FootnoteReference"/>
          <w:rFonts w:eastAsia="SimSun"/>
          <w:sz w:val="24"/>
          <w:lang w:eastAsia="zh-CN"/>
        </w:rPr>
        <w:footnoteReference w:id="20"/>
      </w:r>
      <w:r w:rsidRPr="00F74386">
        <w:rPr>
          <w:rFonts w:eastAsia="SimSun"/>
          <w:sz w:val="24"/>
          <w:lang w:eastAsia="zh-CN"/>
        </w:rPr>
        <w:t>就分类学和</w:t>
      </w:r>
      <w:r w:rsidR="00952AD6">
        <w:rPr>
          <w:rFonts w:eastAsia="SimSun"/>
          <w:sz w:val="24"/>
          <w:lang w:eastAsia="zh-CN"/>
        </w:rPr>
        <w:t>本体论</w:t>
      </w:r>
      <w:r w:rsidRPr="00F74386">
        <w:rPr>
          <w:rFonts w:eastAsia="SimSun"/>
          <w:sz w:val="24"/>
          <w:lang w:eastAsia="zh-CN"/>
        </w:rPr>
        <w:t>、网络存档</w:t>
      </w:r>
      <w:r w:rsidR="003C0A41">
        <w:rPr>
          <w:rFonts w:eastAsia="SimSun" w:hint="eastAsia"/>
          <w:sz w:val="24"/>
          <w:lang w:eastAsia="zh-CN"/>
        </w:rPr>
        <w:t>法</w:t>
      </w:r>
      <w:r w:rsidRPr="00F74386">
        <w:rPr>
          <w:rFonts w:eastAsia="SimSun"/>
          <w:sz w:val="24"/>
          <w:lang w:eastAsia="zh-CN"/>
        </w:rPr>
        <w:t>、电子学习平台和</w:t>
      </w:r>
      <w:r w:rsidRPr="00F74386">
        <w:rPr>
          <w:rFonts w:eastAsia="SimSun"/>
          <w:sz w:val="24"/>
          <w:lang w:eastAsia="zh-CN"/>
        </w:rPr>
        <w:t>Akoma Ntoso</w:t>
      </w:r>
      <w:r w:rsidRPr="00F74386">
        <w:rPr>
          <w:rFonts w:eastAsia="SimSun"/>
          <w:sz w:val="24"/>
          <w:lang w:eastAsia="zh-CN"/>
        </w:rPr>
        <w:t>（利用开放标准和</w:t>
      </w:r>
      <w:r w:rsidR="00952AD6">
        <w:rPr>
          <w:rFonts w:eastAsia="SimSun"/>
          <w:sz w:val="24"/>
          <w:lang w:eastAsia="zh-CN"/>
        </w:rPr>
        <w:t>本体论</w:t>
      </w:r>
      <w:r w:rsidRPr="00F74386">
        <w:rPr>
          <w:rFonts w:eastAsia="SimSun"/>
          <w:sz w:val="24"/>
          <w:lang w:eastAsia="zh-CN"/>
        </w:rPr>
        <w:t>对非洲规范性文本进行知识型管理的架构）开展合作，后者是联合国采用的以结构化方式表述行政、立法和司法文件的国际技术标准。秘书处共同牵头制定了新的通用格式，以</w:t>
      </w:r>
      <w:r w:rsidR="00CD4E92">
        <w:rPr>
          <w:rFonts w:eastAsia="SimSun" w:hint="eastAsia"/>
          <w:sz w:val="24"/>
          <w:lang w:eastAsia="zh-CN"/>
        </w:rPr>
        <w:t>便利</w:t>
      </w:r>
      <w:r w:rsidRPr="00F74386">
        <w:rPr>
          <w:rFonts w:eastAsia="SimSun"/>
          <w:sz w:val="24"/>
          <w:lang w:eastAsia="zh-CN"/>
        </w:rPr>
        <w:t>项目信息和供资数据的存储和传播；</w:t>
      </w:r>
    </w:p>
    <w:p w14:paraId="7DEB8194" w14:textId="1CE9DDD4" w:rsidR="00F74386" w:rsidRPr="00F74386" w:rsidRDefault="00F74386" w:rsidP="00966AAF">
      <w:pPr>
        <w:pStyle w:val="Para1"/>
        <w:numPr>
          <w:ilvl w:val="0"/>
          <w:numId w:val="37"/>
        </w:numPr>
        <w:tabs>
          <w:tab w:val="clear" w:pos="1134"/>
        </w:tabs>
        <w:adjustRightInd w:val="0"/>
        <w:snapToGrid w:val="0"/>
        <w:spacing w:line="240" w:lineRule="atLeast"/>
        <w:ind w:left="490" w:firstLine="490"/>
        <w:rPr>
          <w:rFonts w:eastAsia="SimSun"/>
          <w:sz w:val="24"/>
          <w:lang w:eastAsia="zh-CN"/>
        </w:rPr>
      </w:pPr>
      <w:r w:rsidRPr="00F74386">
        <w:rPr>
          <w:rFonts w:eastAsia="SimSun"/>
          <w:sz w:val="24"/>
          <w:lang w:eastAsia="zh-CN"/>
        </w:rPr>
        <w:t>秘书处与欧洲联盟委员会联合研究中心合作启动了与生物多样性和生态系统服务政府间科学</w:t>
      </w:r>
      <w:r w:rsidR="00CD4E92">
        <w:rPr>
          <w:rFonts w:eastAsia="SimSun" w:hint="eastAsia"/>
          <w:sz w:val="24"/>
          <w:lang w:eastAsia="zh-CN"/>
        </w:rPr>
        <w:t>与</w:t>
      </w:r>
      <w:r w:rsidRPr="00F74386">
        <w:rPr>
          <w:rFonts w:eastAsia="SimSun"/>
          <w:sz w:val="24"/>
          <w:lang w:eastAsia="zh-CN"/>
        </w:rPr>
        <w:t>政策平台数据和知识管理工作队的合作，该工作队向</w:t>
      </w:r>
      <w:r w:rsidR="00CD4E92">
        <w:rPr>
          <w:rFonts w:eastAsia="SimSun" w:hint="eastAsia"/>
          <w:sz w:val="24"/>
          <w:lang w:eastAsia="zh-CN"/>
        </w:rPr>
        <w:t>科技</w:t>
      </w:r>
      <w:r w:rsidRPr="00F74386">
        <w:rPr>
          <w:rFonts w:eastAsia="SimSun"/>
          <w:sz w:val="24"/>
          <w:lang w:eastAsia="zh-CN"/>
        </w:rPr>
        <w:t>合作</w:t>
      </w:r>
      <w:r w:rsidR="00CD4E92">
        <w:rPr>
          <w:rFonts w:eastAsia="SimSun" w:hint="eastAsia"/>
          <w:sz w:val="24"/>
          <w:lang w:eastAsia="zh-CN"/>
        </w:rPr>
        <w:t>问题</w:t>
      </w:r>
      <w:r w:rsidRPr="00F74386">
        <w:rPr>
          <w:rFonts w:eastAsia="SimSun"/>
          <w:sz w:val="24"/>
          <w:lang w:eastAsia="zh-CN"/>
        </w:rPr>
        <w:t>非正式咨询小组成员介绍了其数据和知识管理政策，讨论了</w:t>
      </w:r>
      <w:r w:rsidR="00CD4E92">
        <w:rPr>
          <w:rFonts w:eastAsia="SimSun" w:hint="eastAsia"/>
          <w:sz w:val="24"/>
          <w:lang w:eastAsia="zh-CN"/>
        </w:rPr>
        <w:t>今后</w:t>
      </w:r>
      <w:r w:rsidRPr="00F74386">
        <w:rPr>
          <w:rFonts w:eastAsia="SimSun"/>
          <w:sz w:val="24"/>
          <w:lang w:eastAsia="zh-CN"/>
        </w:rPr>
        <w:t>与咨询小组和秘书处</w:t>
      </w:r>
      <w:r w:rsidR="00CD4E92">
        <w:rPr>
          <w:rFonts w:eastAsia="SimSun" w:hint="eastAsia"/>
          <w:sz w:val="24"/>
          <w:lang w:eastAsia="zh-CN"/>
        </w:rPr>
        <w:t>的</w:t>
      </w:r>
      <w:r w:rsidRPr="00F74386">
        <w:rPr>
          <w:rFonts w:eastAsia="SimSun"/>
          <w:sz w:val="24"/>
          <w:lang w:eastAsia="zh-CN"/>
        </w:rPr>
        <w:t>可能合作；</w:t>
      </w:r>
    </w:p>
    <w:p w14:paraId="4ED6F709" w14:textId="45790822" w:rsidR="00F74386" w:rsidRPr="00F74386" w:rsidRDefault="00F74386" w:rsidP="00966AAF">
      <w:pPr>
        <w:pStyle w:val="Para1"/>
        <w:numPr>
          <w:ilvl w:val="0"/>
          <w:numId w:val="37"/>
        </w:numPr>
        <w:tabs>
          <w:tab w:val="clear" w:pos="1134"/>
        </w:tabs>
        <w:adjustRightInd w:val="0"/>
        <w:snapToGrid w:val="0"/>
        <w:spacing w:line="240" w:lineRule="atLeast"/>
        <w:ind w:left="490" w:firstLine="490"/>
        <w:rPr>
          <w:rFonts w:eastAsia="SimSun"/>
          <w:sz w:val="24"/>
          <w:lang w:eastAsia="zh-CN"/>
        </w:rPr>
      </w:pPr>
      <w:r w:rsidRPr="00F74386">
        <w:rPr>
          <w:rFonts w:eastAsia="SimSun"/>
          <w:sz w:val="24"/>
          <w:lang w:eastAsia="zh-CN"/>
        </w:rPr>
        <w:t>为了提高知识的可查找性，秘书处根据万维网联盟</w:t>
      </w:r>
      <w:r w:rsidR="00952AD6">
        <w:rPr>
          <w:rFonts w:eastAsia="SimSun" w:hint="eastAsia"/>
          <w:sz w:val="24"/>
          <w:lang w:eastAsia="zh-CN"/>
        </w:rPr>
        <w:t>的</w:t>
      </w:r>
      <w:r w:rsidRPr="00F74386">
        <w:rPr>
          <w:rFonts w:eastAsia="SimSun"/>
          <w:sz w:val="24"/>
          <w:lang w:eastAsia="zh-CN"/>
        </w:rPr>
        <w:t>语义网标准审查了内部</w:t>
      </w:r>
      <w:r w:rsidR="00952AD6">
        <w:rPr>
          <w:rFonts w:eastAsia="SimSun" w:hint="eastAsia"/>
          <w:sz w:val="24"/>
          <w:lang w:eastAsia="zh-CN"/>
        </w:rPr>
        <w:t>同义词库</w:t>
      </w:r>
      <w:r w:rsidRPr="00F74386">
        <w:rPr>
          <w:rFonts w:eastAsia="SimSun"/>
          <w:sz w:val="24"/>
          <w:lang w:eastAsia="zh-CN"/>
        </w:rPr>
        <w:t>和分类法，以改进语义搜索和内容链接；</w:t>
      </w:r>
    </w:p>
    <w:p w14:paraId="27D0003E" w14:textId="27181694" w:rsidR="00F74386" w:rsidRPr="00F74386" w:rsidRDefault="00F74386" w:rsidP="00966AAF">
      <w:pPr>
        <w:pStyle w:val="Para1"/>
        <w:numPr>
          <w:ilvl w:val="0"/>
          <w:numId w:val="37"/>
        </w:numPr>
        <w:tabs>
          <w:tab w:val="clear" w:pos="1134"/>
        </w:tabs>
        <w:adjustRightInd w:val="0"/>
        <w:snapToGrid w:val="0"/>
        <w:spacing w:line="240" w:lineRule="atLeast"/>
        <w:ind w:left="490" w:firstLine="490"/>
        <w:rPr>
          <w:rFonts w:eastAsia="SimSun"/>
          <w:sz w:val="24"/>
          <w:lang w:eastAsia="zh-CN"/>
        </w:rPr>
      </w:pPr>
      <w:r w:rsidRPr="00F74386">
        <w:rPr>
          <w:rFonts w:eastAsia="SimSun"/>
          <w:sz w:val="24"/>
          <w:lang w:eastAsia="zh-CN"/>
        </w:rPr>
        <w:t>秘书处启动了与联合国秘书处经济和社会事务部（该部负责管理可持续发展目标的分类学和</w:t>
      </w:r>
      <w:r w:rsidR="00952AD6">
        <w:rPr>
          <w:rFonts w:eastAsia="SimSun"/>
          <w:sz w:val="24"/>
          <w:lang w:eastAsia="zh-CN"/>
        </w:rPr>
        <w:t>本体论</w:t>
      </w:r>
      <w:r w:rsidRPr="00F74386">
        <w:rPr>
          <w:rFonts w:eastAsia="SimSun"/>
          <w:sz w:val="24"/>
          <w:lang w:eastAsia="zh-CN"/>
        </w:rPr>
        <w:t>）、生物多样性和生态系统服务政府间科学</w:t>
      </w:r>
      <w:r w:rsidR="00952AD6">
        <w:rPr>
          <w:rFonts w:eastAsia="SimSun" w:hint="eastAsia"/>
          <w:sz w:val="24"/>
          <w:lang w:eastAsia="zh-CN"/>
        </w:rPr>
        <w:t>与</w:t>
      </w:r>
      <w:r w:rsidRPr="00F74386">
        <w:rPr>
          <w:rFonts w:eastAsia="SimSun"/>
          <w:sz w:val="24"/>
          <w:lang w:eastAsia="zh-CN"/>
        </w:rPr>
        <w:t>政策平台秘</w:t>
      </w:r>
      <w:r w:rsidRPr="00F74386">
        <w:rPr>
          <w:rFonts w:eastAsia="SimSun"/>
          <w:sz w:val="24"/>
          <w:lang w:eastAsia="zh-CN"/>
        </w:rPr>
        <w:lastRenderedPageBreak/>
        <w:t>书处、</w:t>
      </w:r>
      <w:r w:rsidRPr="00F74386">
        <w:rPr>
          <w:rFonts w:eastAsia="SimSun"/>
          <w:sz w:val="24"/>
          <w:lang w:eastAsia="zh-CN"/>
        </w:rPr>
        <w:t>InforMEA</w:t>
      </w:r>
      <w:r w:rsidRPr="00F74386">
        <w:rPr>
          <w:rFonts w:eastAsia="SimSun"/>
          <w:sz w:val="24"/>
          <w:lang w:eastAsia="zh-CN"/>
        </w:rPr>
        <w:t>以及巴塞尔、鹿特丹和斯德哥尔摩</w:t>
      </w:r>
      <w:r w:rsidR="00952AD6">
        <w:rPr>
          <w:rFonts w:eastAsia="SimSun" w:hint="eastAsia"/>
          <w:sz w:val="24"/>
          <w:lang w:eastAsia="zh-CN"/>
        </w:rPr>
        <w:t>三</w:t>
      </w:r>
      <w:r w:rsidRPr="00F74386">
        <w:rPr>
          <w:rFonts w:eastAsia="SimSun"/>
          <w:sz w:val="24"/>
          <w:lang w:eastAsia="zh-CN"/>
        </w:rPr>
        <w:t>公约秘书处的非正式讨论，以探索简化分类学和</w:t>
      </w:r>
      <w:r w:rsidR="00952AD6">
        <w:rPr>
          <w:rFonts w:eastAsia="SimSun"/>
          <w:sz w:val="24"/>
          <w:lang w:eastAsia="zh-CN"/>
        </w:rPr>
        <w:t>本体论</w:t>
      </w:r>
      <w:r w:rsidRPr="00F74386">
        <w:rPr>
          <w:rFonts w:eastAsia="SimSun"/>
          <w:sz w:val="24"/>
          <w:lang w:eastAsia="zh-CN"/>
        </w:rPr>
        <w:t>的最佳做法和潜在解决方案，包括为</w:t>
      </w:r>
      <w:r w:rsidR="00952AD6">
        <w:rPr>
          <w:rFonts w:eastAsia="SimSun" w:hint="eastAsia"/>
          <w:sz w:val="24"/>
          <w:lang w:eastAsia="zh-CN"/>
        </w:rPr>
        <w:t>《</w:t>
      </w:r>
      <w:r w:rsidRPr="00F74386">
        <w:rPr>
          <w:rFonts w:eastAsia="SimSun"/>
          <w:sz w:val="24"/>
          <w:lang w:eastAsia="zh-CN"/>
        </w:rPr>
        <w:t>昆明</w:t>
      </w:r>
      <w:r w:rsidRPr="00F74386">
        <w:rPr>
          <w:rFonts w:eastAsia="SimSun"/>
          <w:sz w:val="24"/>
          <w:lang w:eastAsia="zh-CN"/>
        </w:rPr>
        <w:t>-</w:t>
      </w:r>
      <w:r w:rsidRPr="00F74386">
        <w:rPr>
          <w:rFonts w:eastAsia="SimSun"/>
          <w:sz w:val="24"/>
          <w:lang w:eastAsia="zh-CN"/>
        </w:rPr>
        <w:t>蒙特利尔全球生物多样性框架</w:t>
      </w:r>
      <w:r w:rsidR="00952AD6">
        <w:rPr>
          <w:rFonts w:eastAsia="SimSun" w:hint="eastAsia"/>
          <w:sz w:val="24"/>
          <w:lang w:eastAsia="zh-CN"/>
        </w:rPr>
        <w:t>》</w:t>
      </w:r>
      <w:r w:rsidRPr="00F74386">
        <w:rPr>
          <w:rFonts w:eastAsia="SimSun"/>
          <w:sz w:val="24"/>
          <w:lang w:eastAsia="zh-CN"/>
        </w:rPr>
        <w:t>及其</w:t>
      </w:r>
      <w:r w:rsidR="00952AD6">
        <w:rPr>
          <w:rFonts w:eastAsia="SimSun" w:hint="eastAsia"/>
          <w:sz w:val="24"/>
          <w:lang w:eastAsia="zh-CN"/>
        </w:rPr>
        <w:t>长期</w:t>
      </w:r>
      <w:r w:rsidRPr="00F74386">
        <w:rPr>
          <w:rFonts w:eastAsia="SimSun"/>
          <w:sz w:val="24"/>
          <w:lang w:eastAsia="zh-CN"/>
        </w:rPr>
        <w:t>目标、</w:t>
      </w:r>
      <w:r w:rsidR="00952AD6">
        <w:rPr>
          <w:rFonts w:eastAsia="SimSun" w:hint="eastAsia"/>
          <w:sz w:val="24"/>
          <w:lang w:eastAsia="zh-CN"/>
        </w:rPr>
        <w:t>行动</w:t>
      </w:r>
      <w:r w:rsidRPr="00F74386">
        <w:rPr>
          <w:rFonts w:eastAsia="SimSun"/>
          <w:sz w:val="24"/>
          <w:lang w:eastAsia="zh-CN"/>
        </w:rPr>
        <w:t>目标和指标创建一个参考本体论；</w:t>
      </w:r>
    </w:p>
    <w:p w14:paraId="321908C9" w14:textId="0572DAB8" w:rsidR="00AD080E" w:rsidRDefault="00F74386" w:rsidP="00966AAF">
      <w:pPr>
        <w:pStyle w:val="Para1"/>
        <w:numPr>
          <w:ilvl w:val="0"/>
          <w:numId w:val="37"/>
        </w:numPr>
        <w:tabs>
          <w:tab w:val="clear" w:pos="1134"/>
        </w:tabs>
        <w:adjustRightInd w:val="0"/>
        <w:snapToGrid w:val="0"/>
        <w:spacing w:line="240" w:lineRule="atLeast"/>
        <w:ind w:left="490" w:firstLine="490"/>
        <w:rPr>
          <w:rFonts w:eastAsia="SimSun"/>
          <w:sz w:val="24"/>
          <w:lang w:eastAsia="zh-CN"/>
        </w:rPr>
      </w:pPr>
      <w:r w:rsidRPr="00F74386">
        <w:rPr>
          <w:rFonts w:eastAsia="SimSun"/>
          <w:sz w:val="24"/>
          <w:lang w:eastAsia="zh-CN"/>
        </w:rPr>
        <w:t>秘书处与联合国粮食及农业组织讨论</w:t>
      </w:r>
      <w:r w:rsidR="00AD080E">
        <w:rPr>
          <w:rFonts w:eastAsia="SimSun" w:hint="eastAsia"/>
          <w:sz w:val="24"/>
          <w:lang w:eastAsia="zh-CN"/>
        </w:rPr>
        <w:t>了粮农组织</w:t>
      </w:r>
      <w:r w:rsidRPr="00F74386">
        <w:rPr>
          <w:rFonts w:eastAsia="SimSun"/>
          <w:sz w:val="24"/>
          <w:lang w:eastAsia="zh-CN"/>
        </w:rPr>
        <w:t>应急和</w:t>
      </w:r>
      <w:r w:rsidR="00AD080E">
        <w:rPr>
          <w:rFonts w:eastAsia="SimSun" w:hint="eastAsia"/>
          <w:sz w:val="24"/>
          <w:lang w:eastAsia="zh-CN"/>
        </w:rPr>
        <w:t>复原力</w:t>
      </w:r>
      <w:r w:rsidRPr="00F74386">
        <w:rPr>
          <w:rFonts w:eastAsia="SimSun"/>
          <w:sz w:val="24"/>
          <w:lang w:eastAsia="zh-CN"/>
        </w:rPr>
        <w:t>知识共享平台</w:t>
      </w:r>
      <w:r w:rsidR="00AD080E">
        <w:rPr>
          <w:rStyle w:val="FootnoteReference"/>
          <w:rFonts w:eastAsia="SimSun"/>
          <w:sz w:val="24"/>
          <w:lang w:eastAsia="zh-CN"/>
        </w:rPr>
        <w:footnoteReference w:id="21"/>
      </w:r>
      <w:r w:rsidRPr="00F74386">
        <w:rPr>
          <w:rFonts w:eastAsia="SimSun"/>
          <w:sz w:val="24"/>
          <w:lang w:eastAsia="zh-CN"/>
        </w:rPr>
        <w:t>的经验，与国际农业发展基金讨论</w:t>
      </w:r>
      <w:r w:rsidR="00AD080E">
        <w:rPr>
          <w:rFonts w:eastAsia="SimSun" w:hint="eastAsia"/>
          <w:sz w:val="24"/>
          <w:lang w:eastAsia="zh-CN"/>
        </w:rPr>
        <w:t>了农发基金</w:t>
      </w:r>
      <w:r w:rsidRPr="00F74386">
        <w:rPr>
          <w:rFonts w:eastAsia="SimSun"/>
          <w:sz w:val="24"/>
          <w:lang w:eastAsia="zh-CN"/>
        </w:rPr>
        <w:t>在利用知识管理促进成功项目管理方面的经验和教训</w:t>
      </w:r>
      <w:r w:rsidR="00AD080E">
        <w:rPr>
          <w:rStyle w:val="FootnoteReference"/>
          <w:rFonts w:eastAsia="SimSun"/>
          <w:sz w:val="24"/>
          <w:lang w:eastAsia="zh-CN"/>
        </w:rPr>
        <w:footnoteReference w:id="22"/>
      </w:r>
      <w:r w:rsidRPr="00F74386">
        <w:rPr>
          <w:rFonts w:eastAsia="SimSun"/>
          <w:sz w:val="24"/>
          <w:lang w:eastAsia="zh-CN"/>
        </w:rPr>
        <w:t>。</w:t>
      </w:r>
    </w:p>
    <w:p w14:paraId="43DCCFC1" w14:textId="1D5B4A37" w:rsidR="00F74386" w:rsidRPr="00AD080E" w:rsidRDefault="00F74386" w:rsidP="00AD080E">
      <w:pPr>
        <w:pStyle w:val="Para1"/>
        <w:tabs>
          <w:tab w:val="clear" w:pos="1134"/>
        </w:tabs>
        <w:adjustRightInd w:val="0"/>
        <w:snapToGrid w:val="0"/>
        <w:spacing w:line="240" w:lineRule="atLeast"/>
        <w:ind w:left="490" w:firstLine="0"/>
        <w:rPr>
          <w:rFonts w:eastAsia="SimSun"/>
          <w:sz w:val="24"/>
          <w:lang w:eastAsia="zh-CN"/>
        </w:rPr>
      </w:pPr>
      <w:r w:rsidRPr="00AD080E">
        <w:rPr>
          <w:rFonts w:eastAsia="SimSun"/>
          <w:sz w:val="24"/>
          <w:lang w:eastAsia="zh-CN"/>
        </w:rPr>
        <w:t>秘书处与缔约方和相关组织合作发起了生物多样性知识管理倡议</w:t>
      </w:r>
      <w:r w:rsidR="00AD080E" w:rsidRPr="00AD080E">
        <w:rPr>
          <w:rFonts w:eastAsia="SimSun" w:hint="eastAsia"/>
          <w:sz w:val="24"/>
          <w:lang w:eastAsia="zh-CN"/>
        </w:rPr>
        <w:t>（</w:t>
      </w:r>
      <w:r w:rsidR="00AD080E" w:rsidRPr="00AD080E">
        <w:rPr>
          <w:sz w:val="24"/>
          <w:lang w:eastAsia="zh-CN"/>
        </w:rPr>
        <w:t>KM4B</w:t>
      </w:r>
      <w:r w:rsidR="00AD080E" w:rsidRPr="00AD080E">
        <w:rPr>
          <w:rFonts w:eastAsia="SimSun" w:hint="eastAsia"/>
          <w:sz w:val="24"/>
          <w:lang w:eastAsia="zh-CN"/>
        </w:rPr>
        <w:t>）</w:t>
      </w:r>
      <w:r w:rsidRPr="00AD080E">
        <w:rPr>
          <w:rFonts w:eastAsia="SimSun"/>
          <w:sz w:val="24"/>
          <w:lang w:eastAsia="zh-CN"/>
        </w:rPr>
        <w:t>，旨在加强缔约方</w:t>
      </w:r>
      <w:r w:rsidR="00AD080E">
        <w:rPr>
          <w:rFonts w:eastAsia="SimSun" w:hint="eastAsia"/>
          <w:sz w:val="24"/>
          <w:lang w:eastAsia="zh-CN"/>
        </w:rPr>
        <w:t>的</w:t>
      </w:r>
      <w:r w:rsidRPr="00AD080E">
        <w:rPr>
          <w:rFonts w:eastAsia="SimSun"/>
          <w:sz w:val="24"/>
          <w:lang w:eastAsia="zh-CN"/>
        </w:rPr>
        <w:t>知识管理能力，支持循证生物多样性规划、政策制定、决策和执行，监测和报告</w:t>
      </w:r>
      <w:r w:rsidR="00AD080E">
        <w:rPr>
          <w:rFonts w:eastAsia="SimSun" w:hint="eastAsia"/>
          <w:sz w:val="24"/>
          <w:lang w:eastAsia="zh-CN"/>
        </w:rPr>
        <w:t>《</w:t>
      </w:r>
      <w:r w:rsidRPr="00AD080E">
        <w:rPr>
          <w:rFonts w:eastAsia="SimSun"/>
          <w:sz w:val="24"/>
          <w:lang w:eastAsia="zh-CN"/>
        </w:rPr>
        <w:t>昆明</w:t>
      </w:r>
      <w:r w:rsidRPr="00AD080E">
        <w:rPr>
          <w:rFonts w:eastAsia="SimSun"/>
          <w:sz w:val="24"/>
          <w:lang w:eastAsia="zh-CN"/>
        </w:rPr>
        <w:t>-</w:t>
      </w:r>
      <w:r w:rsidRPr="00AD080E">
        <w:rPr>
          <w:rFonts w:eastAsia="SimSun"/>
          <w:sz w:val="24"/>
          <w:lang w:eastAsia="zh-CN"/>
        </w:rPr>
        <w:t>蒙特利尔全球生物多样性框架</w:t>
      </w:r>
      <w:r w:rsidR="00AD080E">
        <w:rPr>
          <w:rFonts w:eastAsia="SimSun" w:hint="eastAsia"/>
          <w:sz w:val="24"/>
          <w:lang w:eastAsia="zh-CN"/>
        </w:rPr>
        <w:t>》长期</w:t>
      </w:r>
      <w:r w:rsidRPr="00AD080E">
        <w:rPr>
          <w:rFonts w:eastAsia="SimSun"/>
          <w:sz w:val="24"/>
          <w:lang w:eastAsia="zh-CN"/>
        </w:rPr>
        <w:t>目标和</w:t>
      </w:r>
      <w:r w:rsidR="00AD080E">
        <w:rPr>
          <w:rFonts w:eastAsia="SimSun" w:hint="eastAsia"/>
          <w:sz w:val="24"/>
          <w:lang w:eastAsia="zh-CN"/>
        </w:rPr>
        <w:t>行动目标</w:t>
      </w:r>
      <w:r w:rsidRPr="00AD080E">
        <w:rPr>
          <w:rFonts w:eastAsia="SimSun"/>
          <w:sz w:val="24"/>
          <w:lang w:eastAsia="zh-CN"/>
        </w:rPr>
        <w:t>的进展情况</w:t>
      </w:r>
      <w:r w:rsidR="00AD080E">
        <w:rPr>
          <w:rStyle w:val="FootnoteReference"/>
          <w:rFonts w:eastAsia="SimSun"/>
          <w:sz w:val="24"/>
          <w:lang w:eastAsia="zh-CN"/>
        </w:rPr>
        <w:footnoteReference w:id="23"/>
      </w:r>
      <w:r w:rsidRPr="00AD080E">
        <w:rPr>
          <w:rFonts w:eastAsia="SimSun"/>
          <w:sz w:val="24"/>
          <w:lang w:eastAsia="zh-CN"/>
        </w:rPr>
        <w:t>。</w:t>
      </w:r>
      <w:r w:rsidRPr="00AD080E">
        <w:rPr>
          <w:rFonts w:eastAsia="SimSun"/>
          <w:sz w:val="24"/>
          <w:lang w:eastAsia="zh-CN"/>
        </w:rPr>
        <w:t>2023</w:t>
      </w:r>
      <w:r w:rsidRPr="00AD080E">
        <w:rPr>
          <w:rFonts w:eastAsia="SimSun"/>
          <w:sz w:val="24"/>
          <w:lang w:eastAsia="zh-CN"/>
        </w:rPr>
        <w:t>年，秘书处组织了第一系列</w:t>
      </w:r>
      <w:r w:rsidRPr="00AD080E">
        <w:rPr>
          <w:rFonts w:eastAsia="SimSun"/>
          <w:sz w:val="24"/>
          <w:lang w:eastAsia="zh-CN"/>
        </w:rPr>
        <w:t>KM4B</w:t>
      </w:r>
      <w:r w:rsidRPr="00AD080E">
        <w:rPr>
          <w:rFonts w:eastAsia="SimSun"/>
          <w:sz w:val="24"/>
          <w:lang w:eastAsia="zh-CN"/>
        </w:rPr>
        <w:t>网络研讨会，汇集了来自各缔约方和组织的近</w:t>
      </w:r>
      <w:r w:rsidRPr="00AD080E">
        <w:rPr>
          <w:rFonts w:eastAsia="SimSun"/>
          <w:sz w:val="24"/>
          <w:lang w:eastAsia="zh-CN"/>
        </w:rPr>
        <w:t>700</w:t>
      </w:r>
      <w:r w:rsidRPr="00AD080E">
        <w:rPr>
          <w:rFonts w:eastAsia="SimSun"/>
          <w:sz w:val="24"/>
          <w:lang w:eastAsia="zh-CN"/>
        </w:rPr>
        <w:t>名与会者和</w:t>
      </w:r>
      <w:r w:rsidR="002832F7">
        <w:rPr>
          <w:rFonts w:eastAsia="SimSun" w:hint="eastAsia"/>
          <w:sz w:val="24"/>
          <w:lang w:eastAsia="zh-CN"/>
        </w:rPr>
        <w:t>发言</w:t>
      </w:r>
      <w:r w:rsidR="00AD080E">
        <w:rPr>
          <w:rFonts w:eastAsia="SimSun" w:hint="eastAsia"/>
          <w:sz w:val="24"/>
          <w:lang w:eastAsia="zh-CN"/>
        </w:rPr>
        <w:t>者</w:t>
      </w:r>
      <w:r w:rsidR="00FF40D7">
        <w:rPr>
          <w:rStyle w:val="FootnoteReference"/>
          <w:rFonts w:eastAsia="SimSun"/>
          <w:sz w:val="24"/>
          <w:lang w:eastAsia="zh-CN"/>
        </w:rPr>
        <w:footnoteReference w:id="24"/>
      </w:r>
      <w:r w:rsidRPr="00AD080E">
        <w:rPr>
          <w:rFonts w:eastAsia="SimSun"/>
          <w:sz w:val="24"/>
          <w:lang w:eastAsia="zh-CN"/>
        </w:rPr>
        <w:t>。</w:t>
      </w:r>
    </w:p>
    <w:p w14:paraId="4096EF7B" w14:textId="5FBEEE14" w:rsidR="00F74386" w:rsidRPr="00F74386" w:rsidRDefault="00F74386" w:rsidP="00F74386">
      <w:pPr>
        <w:pStyle w:val="Para1"/>
        <w:tabs>
          <w:tab w:val="clear" w:pos="1134"/>
        </w:tabs>
        <w:adjustRightInd w:val="0"/>
        <w:snapToGrid w:val="0"/>
        <w:spacing w:line="240" w:lineRule="atLeast"/>
        <w:ind w:left="490" w:firstLine="0"/>
        <w:rPr>
          <w:rFonts w:eastAsia="SimSun"/>
          <w:sz w:val="24"/>
          <w:lang w:val="en-US" w:eastAsia="zh-CN"/>
        </w:rPr>
      </w:pPr>
      <w:r w:rsidRPr="00F74386">
        <w:rPr>
          <w:rFonts w:eastAsia="SimSun"/>
          <w:sz w:val="24"/>
          <w:lang w:eastAsia="zh-CN"/>
        </w:rPr>
        <w:t>在丹麦政府的资助下，秘书处正在编写知识管理学习材料，</w:t>
      </w:r>
      <w:r w:rsidR="00FF40D7">
        <w:rPr>
          <w:rFonts w:eastAsia="SimSun" w:hint="eastAsia"/>
          <w:sz w:val="24"/>
          <w:lang w:eastAsia="zh-CN"/>
        </w:rPr>
        <w:t>材料</w:t>
      </w:r>
      <w:r w:rsidRPr="00F74386">
        <w:rPr>
          <w:rFonts w:eastAsia="SimSun"/>
          <w:sz w:val="24"/>
          <w:lang w:eastAsia="zh-CN"/>
        </w:rPr>
        <w:t>将在网上</w:t>
      </w:r>
      <w:r w:rsidR="00FF40D7">
        <w:rPr>
          <w:rFonts w:eastAsia="SimSun" w:hint="eastAsia"/>
          <w:sz w:val="24"/>
          <w:lang w:eastAsia="zh-CN"/>
        </w:rPr>
        <w:t>发布</w:t>
      </w:r>
      <w:r w:rsidRPr="00F74386">
        <w:rPr>
          <w:rFonts w:eastAsia="SimSun"/>
          <w:sz w:val="24"/>
          <w:lang w:eastAsia="zh-CN"/>
        </w:rPr>
        <w:t>，供自学使用。</w:t>
      </w:r>
      <w:r w:rsidR="00FF40D7">
        <w:rPr>
          <w:rFonts w:eastAsia="SimSun" w:hint="eastAsia"/>
          <w:sz w:val="24"/>
          <w:lang w:eastAsia="zh-CN"/>
        </w:rPr>
        <w:t>秘书处</w:t>
      </w:r>
      <w:r w:rsidRPr="00F74386">
        <w:rPr>
          <w:rFonts w:eastAsia="SimSun"/>
          <w:sz w:val="24"/>
          <w:lang w:eastAsia="zh-CN"/>
        </w:rPr>
        <w:t>正在为非洲、亚洲和太平洋、拉丁美洲和加勒比</w:t>
      </w:r>
      <w:r w:rsidR="00FF40D7">
        <w:rPr>
          <w:rFonts w:eastAsia="SimSun" w:hint="eastAsia"/>
          <w:sz w:val="24"/>
          <w:lang w:eastAsia="zh-CN"/>
        </w:rPr>
        <w:t>、</w:t>
      </w:r>
      <w:r w:rsidRPr="00F74386">
        <w:rPr>
          <w:rFonts w:eastAsia="SimSun"/>
          <w:sz w:val="24"/>
          <w:lang w:eastAsia="zh-CN"/>
        </w:rPr>
        <w:t>中欧和东欧组</w:t>
      </w:r>
      <w:r w:rsidR="00FF40D7">
        <w:rPr>
          <w:rFonts w:eastAsia="SimSun" w:hint="eastAsia"/>
          <w:sz w:val="24"/>
          <w:lang w:eastAsia="zh-CN"/>
        </w:rPr>
        <w:t>办</w:t>
      </w:r>
      <w:r w:rsidRPr="00F74386">
        <w:rPr>
          <w:rFonts w:eastAsia="SimSun"/>
          <w:sz w:val="24"/>
          <w:lang w:eastAsia="zh-CN"/>
        </w:rPr>
        <w:t>知识管理区域培训讲习班。</w:t>
      </w:r>
      <w:r w:rsidR="00FF40D7">
        <w:rPr>
          <w:rFonts w:eastAsia="SimSun" w:hint="eastAsia"/>
          <w:sz w:val="24"/>
          <w:lang w:eastAsia="zh-CN"/>
        </w:rPr>
        <w:t>讲习班</w:t>
      </w:r>
      <w:r w:rsidRPr="00F74386">
        <w:rPr>
          <w:rFonts w:eastAsia="SimSun"/>
          <w:sz w:val="24"/>
          <w:lang w:eastAsia="zh-CN"/>
        </w:rPr>
        <w:t>将侧重支持缔约方分享经验教训，</w:t>
      </w:r>
      <w:r w:rsidR="00FF40D7">
        <w:rPr>
          <w:rFonts w:eastAsia="SimSun" w:hint="eastAsia"/>
          <w:sz w:val="24"/>
          <w:lang w:eastAsia="zh-CN"/>
        </w:rPr>
        <w:t>查明其</w:t>
      </w:r>
      <w:r w:rsidRPr="00F74386">
        <w:rPr>
          <w:rFonts w:eastAsia="SimSun"/>
          <w:sz w:val="24"/>
          <w:lang w:eastAsia="zh-CN"/>
        </w:rPr>
        <w:t>关键生物多样性知识管理差距和挑战，并</w:t>
      </w:r>
      <w:r w:rsidR="00FF40D7" w:rsidRPr="00F74386">
        <w:rPr>
          <w:rFonts w:eastAsia="SimSun"/>
          <w:sz w:val="24"/>
          <w:lang w:eastAsia="zh-CN"/>
        </w:rPr>
        <w:t>共同制定解决方案</w:t>
      </w:r>
      <w:r w:rsidR="00FF40D7">
        <w:rPr>
          <w:rFonts w:eastAsia="SimSun" w:hint="eastAsia"/>
          <w:sz w:val="24"/>
          <w:lang w:eastAsia="zh-CN"/>
        </w:rPr>
        <w:t>，</w:t>
      </w:r>
      <w:r w:rsidRPr="00F74386">
        <w:rPr>
          <w:rFonts w:eastAsia="SimSun"/>
          <w:sz w:val="24"/>
          <w:lang w:eastAsia="zh-CN"/>
        </w:rPr>
        <w:t>应对已</w:t>
      </w:r>
      <w:r w:rsidR="00FF40D7">
        <w:rPr>
          <w:rFonts w:eastAsia="SimSun" w:hint="eastAsia"/>
          <w:sz w:val="24"/>
          <w:lang w:eastAsia="zh-CN"/>
        </w:rPr>
        <w:t>查明</w:t>
      </w:r>
      <w:r w:rsidRPr="00F74386">
        <w:rPr>
          <w:rFonts w:eastAsia="SimSun"/>
          <w:sz w:val="24"/>
          <w:lang w:eastAsia="zh-CN"/>
        </w:rPr>
        <w:t>的共同挑战和差距。上述活动将有助于加强国家</w:t>
      </w:r>
      <w:r w:rsidR="00FF40D7">
        <w:rPr>
          <w:rFonts w:eastAsia="SimSun" w:hint="eastAsia"/>
          <w:sz w:val="24"/>
          <w:lang w:eastAsia="zh-CN"/>
        </w:rPr>
        <w:t>联络点、</w:t>
      </w:r>
      <w:r w:rsidRPr="00F74386">
        <w:rPr>
          <w:rFonts w:eastAsia="SimSun"/>
          <w:sz w:val="24"/>
          <w:lang w:eastAsia="zh-CN"/>
        </w:rPr>
        <w:t>其他政府官员、实地工作者</w:t>
      </w:r>
      <w:r w:rsidR="00FF40D7">
        <w:rPr>
          <w:rFonts w:eastAsia="SimSun" w:hint="eastAsia"/>
          <w:sz w:val="24"/>
          <w:lang w:eastAsia="zh-CN"/>
        </w:rPr>
        <w:t>、</w:t>
      </w:r>
      <w:r w:rsidRPr="00F74386">
        <w:rPr>
          <w:rFonts w:eastAsia="SimSun"/>
          <w:sz w:val="24"/>
          <w:lang w:eastAsia="zh-CN"/>
        </w:rPr>
        <w:t>土著人民和地方社区有效</w:t>
      </w:r>
      <w:r w:rsidR="00FF40D7">
        <w:rPr>
          <w:rFonts w:eastAsia="SimSun" w:hint="eastAsia"/>
          <w:sz w:val="24"/>
          <w:lang w:eastAsia="zh-CN"/>
        </w:rPr>
        <w:t>执行《</w:t>
      </w:r>
      <w:r w:rsidRPr="00F74386">
        <w:rPr>
          <w:rFonts w:eastAsia="SimSun"/>
          <w:sz w:val="24"/>
          <w:lang w:eastAsia="zh-CN"/>
        </w:rPr>
        <w:t>昆明</w:t>
      </w:r>
      <w:r w:rsidRPr="00F74386">
        <w:rPr>
          <w:rFonts w:eastAsia="SimSun"/>
          <w:sz w:val="24"/>
          <w:lang w:eastAsia="zh-CN"/>
        </w:rPr>
        <w:t>-</w:t>
      </w:r>
      <w:r w:rsidRPr="00F74386">
        <w:rPr>
          <w:rFonts w:eastAsia="SimSun"/>
          <w:sz w:val="24"/>
          <w:lang w:eastAsia="zh-CN"/>
        </w:rPr>
        <w:t>蒙特利尔全球生物多样性框架</w:t>
      </w:r>
      <w:r w:rsidR="00FF40D7">
        <w:rPr>
          <w:rFonts w:eastAsia="SimSun" w:hint="eastAsia"/>
          <w:sz w:val="24"/>
          <w:lang w:eastAsia="zh-CN"/>
        </w:rPr>
        <w:t>》行动</w:t>
      </w:r>
      <w:r w:rsidRPr="00F74386">
        <w:rPr>
          <w:rFonts w:eastAsia="SimSun"/>
          <w:sz w:val="24"/>
          <w:lang w:eastAsia="zh-CN"/>
        </w:rPr>
        <w:t>目标</w:t>
      </w:r>
      <w:r w:rsidRPr="00F74386">
        <w:rPr>
          <w:rFonts w:eastAsia="SimSun"/>
          <w:sz w:val="24"/>
          <w:lang w:eastAsia="zh-CN"/>
        </w:rPr>
        <w:t>21</w:t>
      </w:r>
      <w:r w:rsidRPr="00F74386">
        <w:rPr>
          <w:rFonts w:eastAsia="SimSun"/>
          <w:sz w:val="24"/>
          <w:lang w:eastAsia="zh-CN"/>
        </w:rPr>
        <w:t>和其他组成部分的能力。</w:t>
      </w:r>
    </w:p>
    <w:p w14:paraId="0E372B78" w14:textId="77777777" w:rsidR="00F74386" w:rsidRPr="00F74386" w:rsidRDefault="00F74386" w:rsidP="00F74386">
      <w:pPr>
        <w:pStyle w:val="Para1"/>
        <w:numPr>
          <w:ilvl w:val="0"/>
          <w:numId w:val="0"/>
        </w:numPr>
        <w:ind w:left="539"/>
        <w:rPr>
          <w:rFonts w:eastAsia="SimSun"/>
          <w:sz w:val="24"/>
          <w:lang w:val="en-US" w:eastAsia="zh-CN"/>
        </w:rPr>
      </w:pPr>
    </w:p>
    <w:p w14:paraId="0AEDE5F8" w14:textId="796E0EB5" w:rsidR="00064D8D" w:rsidRPr="003460FF" w:rsidRDefault="00064D8D" w:rsidP="00F74386">
      <w:pPr>
        <w:pStyle w:val="Para1"/>
        <w:numPr>
          <w:ilvl w:val="0"/>
          <w:numId w:val="0"/>
        </w:numPr>
        <w:ind w:left="539"/>
        <w:jc w:val="center"/>
        <w:rPr>
          <w:rFonts w:eastAsia="SimSun"/>
          <w:sz w:val="24"/>
          <w:lang w:val="en-US" w:eastAsia="zh-CN"/>
        </w:rPr>
      </w:pPr>
      <w:r w:rsidRPr="003460FF">
        <w:rPr>
          <w:rFonts w:eastAsia="SimSun"/>
          <w:sz w:val="24"/>
          <w:lang w:val="en-US" w:eastAsia="zh-CN"/>
        </w:rPr>
        <w:t>__________</w:t>
      </w:r>
    </w:p>
    <w:sectPr w:rsidR="00064D8D" w:rsidRPr="003460FF" w:rsidSect="00DD5B97">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A16A87" w14:textId="77777777" w:rsidR="00DD5B97" w:rsidRDefault="00DD5B97" w:rsidP="00A96B21">
      <w:r>
        <w:separator/>
      </w:r>
    </w:p>
  </w:endnote>
  <w:endnote w:type="continuationSeparator" w:id="0">
    <w:p w14:paraId="73DB3A3E" w14:textId="77777777" w:rsidR="00DD5B97" w:rsidRDefault="00DD5B97" w:rsidP="00A96B21">
      <w:r>
        <w:continuationSeparator/>
      </w:r>
    </w:p>
  </w:endnote>
  <w:endnote w:type="continuationNotice" w:id="1">
    <w:p w14:paraId="56DA0CA2" w14:textId="77777777" w:rsidR="00DD5B97" w:rsidRDefault="00DD5B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8920063"/>
      <w:docPartObj>
        <w:docPartGallery w:val="Page Numbers (Top of Page)"/>
        <w:docPartUnique/>
      </w:docPartObj>
    </w:sdtPr>
    <w:sdtContent>
      <w:p w14:paraId="116FA5D5" w14:textId="2A3CA71F" w:rsidR="008548CB" w:rsidRPr="003460FF" w:rsidRDefault="00573497" w:rsidP="00573497">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Content>
      <w:p w14:paraId="53CEE507" w14:textId="315A43FC" w:rsidR="008548CB" w:rsidRPr="003460FF" w:rsidRDefault="00573497" w:rsidP="00573497">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9FC55E" w14:textId="77777777" w:rsidR="00DD5B97" w:rsidRDefault="00DD5B97" w:rsidP="00A96B21">
      <w:r>
        <w:separator/>
      </w:r>
    </w:p>
  </w:footnote>
  <w:footnote w:type="continuationSeparator" w:id="0">
    <w:p w14:paraId="2FB694DC" w14:textId="77777777" w:rsidR="00DD5B97" w:rsidRDefault="00DD5B97" w:rsidP="00A96B21">
      <w:r>
        <w:continuationSeparator/>
      </w:r>
    </w:p>
  </w:footnote>
  <w:footnote w:type="continuationNotice" w:id="1">
    <w:p w14:paraId="751FCF42" w14:textId="77777777" w:rsidR="00DD5B97" w:rsidRDefault="00DD5B97"/>
  </w:footnote>
  <w:footnote w:id="2">
    <w:p w14:paraId="13A3DB48" w14:textId="77777777" w:rsidR="00C66936" w:rsidRPr="001F6145" w:rsidRDefault="00C66936" w:rsidP="00C66936">
      <w:pPr>
        <w:pStyle w:val="Footnote"/>
        <w:rPr>
          <w:rFonts w:eastAsia="SimSun"/>
          <w:sz w:val="20"/>
          <w:szCs w:val="20"/>
          <w:lang w:val="it-IT" w:eastAsia="zh-CN"/>
        </w:rPr>
      </w:pPr>
      <w:r w:rsidRPr="001F6145">
        <w:rPr>
          <w:rStyle w:val="FootnoteReference"/>
          <w:rFonts w:eastAsia="SimSun"/>
          <w:sz w:val="20"/>
          <w:szCs w:val="20"/>
          <w:lang w:val="it-IT" w:eastAsia="zh-CN"/>
        </w:rPr>
        <w:t>*</w:t>
      </w:r>
      <w:r w:rsidRPr="001F6145">
        <w:rPr>
          <w:rFonts w:eastAsia="SimSun"/>
          <w:sz w:val="20"/>
          <w:szCs w:val="20"/>
          <w:lang w:val="it-IT" w:eastAsia="zh-CN"/>
        </w:rPr>
        <w:t xml:space="preserve">   </w:t>
      </w:r>
      <w:r w:rsidRPr="001F6145">
        <w:rPr>
          <w:rFonts w:eastAsia="SimSun"/>
          <w:sz w:val="20"/>
          <w:szCs w:val="20"/>
          <w:lang w:val="it-IT" w:eastAsia="zh-CN"/>
        </w:rPr>
        <w:tab/>
        <w:t>CBD/SBI/4/1</w:t>
      </w:r>
      <w:r w:rsidRPr="001F6145">
        <w:rPr>
          <w:rFonts w:eastAsia="SimSun"/>
          <w:sz w:val="20"/>
          <w:szCs w:val="20"/>
          <w:lang w:val="it-IT" w:eastAsia="zh-CN"/>
        </w:rPr>
        <w:t>。</w:t>
      </w:r>
    </w:p>
  </w:footnote>
  <w:footnote w:id="3">
    <w:p w14:paraId="04F7958E" w14:textId="2B97A954" w:rsidR="001F6145" w:rsidRPr="00F154F9" w:rsidRDefault="001F6145" w:rsidP="001F6145">
      <w:pPr>
        <w:pStyle w:val="FootnoteText"/>
        <w:rPr>
          <w:rFonts w:eastAsia="SimSun"/>
          <w:lang w:val="it-IT"/>
        </w:rPr>
      </w:pPr>
      <w:r w:rsidRPr="001F6145">
        <w:rPr>
          <w:rStyle w:val="FootnoteReference"/>
          <w:rFonts w:eastAsia="SimSun"/>
        </w:rPr>
        <w:footnoteRef/>
      </w:r>
      <w:r w:rsidRPr="00F154F9">
        <w:rPr>
          <w:rFonts w:eastAsia="SimSun"/>
          <w:lang w:val="it-IT"/>
        </w:rPr>
        <w:t xml:space="preserve"> </w:t>
      </w:r>
      <w:r w:rsidRPr="00F154F9">
        <w:rPr>
          <w:rFonts w:eastAsia="SimSun"/>
          <w:lang w:val="it-IT" w:eastAsia="zh-CN"/>
        </w:rPr>
        <w:tab/>
      </w:r>
      <w:r w:rsidRPr="001F6145">
        <w:rPr>
          <w:rFonts w:eastAsia="SimSun"/>
          <w:lang w:eastAsia="zh-CN"/>
        </w:rPr>
        <w:t>见第</w:t>
      </w:r>
      <w:r w:rsidR="00F154F9" w:rsidRPr="00F154F9">
        <w:rPr>
          <w:rFonts w:eastAsia="SimSun"/>
          <w:lang w:val="it-IT"/>
        </w:rPr>
        <w:t>2023-098</w:t>
      </w:r>
      <w:r w:rsidR="00F154F9">
        <w:rPr>
          <w:rFonts w:eastAsia="SimSun" w:hint="eastAsia"/>
          <w:lang w:eastAsia="zh-CN"/>
        </w:rPr>
        <w:t>号通知</w:t>
      </w:r>
      <w:r w:rsidR="00F154F9" w:rsidRPr="00F154F9">
        <w:rPr>
          <w:rFonts w:eastAsia="SimSun" w:hint="eastAsia"/>
          <w:lang w:val="it-IT" w:eastAsia="zh-CN"/>
        </w:rPr>
        <w:t>，</w:t>
      </w:r>
      <w:r w:rsidR="00F154F9">
        <w:rPr>
          <w:rFonts w:eastAsia="SimSun" w:hint="eastAsia"/>
          <w:lang w:eastAsia="zh-CN"/>
        </w:rPr>
        <w:t>载于</w:t>
      </w:r>
      <w:hyperlink r:id="rId1" w:history="1">
        <w:r w:rsidRPr="00F154F9">
          <w:rPr>
            <w:rStyle w:val="Hyperlink"/>
            <w:rFonts w:eastAsia="SimSun"/>
            <w:lang w:val="it-IT"/>
          </w:rPr>
          <w:t>www.cbd.int/doc/notifications/2023/ntf-2023-098-nbsap-en.pdf</w:t>
        </w:r>
      </w:hyperlink>
      <w:r w:rsidR="00F154F9" w:rsidRPr="00F154F9">
        <w:rPr>
          <w:rStyle w:val="Hyperlink"/>
          <w:rFonts w:eastAsia="SimSun" w:hint="eastAsia"/>
          <w:color w:val="auto"/>
          <w:u w:val="none"/>
          <w:lang w:val="it-IT" w:eastAsia="zh-CN"/>
        </w:rPr>
        <w:t>。</w:t>
      </w:r>
      <w:r w:rsidRPr="00F154F9">
        <w:rPr>
          <w:rFonts w:eastAsia="SimSun"/>
          <w:lang w:val="it-IT"/>
        </w:rPr>
        <w:t xml:space="preserve"> </w:t>
      </w:r>
    </w:p>
  </w:footnote>
  <w:footnote w:id="4">
    <w:p w14:paraId="19AFDF2D" w14:textId="4B4E2F86" w:rsidR="00F154F9" w:rsidRPr="001F6145" w:rsidRDefault="00F154F9" w:rsidP="00F154F9">
      <w:pPr>
        <w:pStyle w:val="FootnoteText"/>
        <w:rPr>
          <w:rFonts w:eastAsia="SimSun"/>
          <w:lang w:eastAsia="zh-CN"/>
        </w:rPr>
      </w:pPr>
      <w:r w:rsidRPr="001F6145">
        <w:rPr>
          <w:rStyle w:val="FootnoteReference"/>
          <w:rFonts w:eastAsia="SimSun"/>
        </w:rPr>
        <w:footnoteRef/>
      </w:r>
      <w:r w:rsidRPr="001F6145">
        <w:rPr>
          <w:rFonts w:eastAsia="SimSun"/>
          <w:lang w:eastAsia="zh-CN"/>
        </w:rPr>
        <w:t xml:space="preserve"> </w:t>
      </w:r>
      <w:r>
        <w:rPr>
          <w:rFonts w:eastAsia="SimSun"/>
          <w:lang w:eastAsia="zh-CN"/>
        </w:rPr>
        <w:tab/>
      </w:r>
      <w:r>
        <w:rPr>
          <w:rFonts w:eastAsia="SimSun" w:hint="eastAsia"/>
          <w:lang w:eastAsia="zh-CN"/>
        </w:rPr>
        <w:t>与国家生物多样性战略和行动计划有关的对话是利用以下方面的慷慨资助举行的：日本政府（通过日本生物多样性基金）、大不列颠及北爱尔兰联合王国政府、丹麦政府和欧洲联盟。</w:t>
      </w:r>
    </w:p>
  </w:footnote>
  <w:footnote w:id="5">
    <w:p w14:paraId="7D8B008E" w14:textId="77777777" w:rsidR="00652914" w:rsidRPr="001F6145" w:rsidRDefault="00652914" w:rsidP="00652914">
      <w:pPr>
        <w:pStyle w:val="FootnoteText"/>
        <w:rPr>
          <w:rFonts w:eastAsia="SimSun"/>
        </w:rPr>
      </w:pPr>
      <w:r w:rsidRPr="001F6145">
        <w:rPr>
          <w:rStyle w:val="FootnoteReference"/>
          <w:rFonts w:eastAsia="SimSun"/>
        </w:rPr>
        <w:footnoteRef/>
      </w:r>
      <w:r w:rsidRPr="001F6145">
        <w:rPr>
          <w:rFonts w:eastAsia="SimSun"/>
        </w:rPr>
        <w:t xml:space="preserve"> </w:t>
      </w:r>
      <w:r>
        <w:rPr>
          <w:rFonts w:eastAsia="SimSun"/>
        </w:rPr>
        <w:tab/>
      </w:r>
      <w:r>
        <w:rPr>
          <w:rFonts w:eastAsia="SimSun" w:hint="eastAsia"/>
          <w:lang w:eastAsia="zh-CN"/>
        </w:rPr>
        <w:t>见</w:t>
      </w:r>
      <w:hyperlink r:id="rId2" w:history="1">
        <w:r w:rsidRPr="001F6145">
          <w:rPr>
            <w:rStyle w:val="Hyperlink"/>
            <w:rFonts w:eastAsia="SimSun"/>
          </w:rPr>
          <w:t>www.cbd.int/doc/agreements/agmt-university-cambridge-2022-12-08-mou-web-en.pdf</w:t>
        </w:r>
      </w:hyperlink>
      <w:r>
        <w:rPr>
          <w:rFonts w:eastAsia="SimSun" w:hint="eastAsia"/>
          <w:lang w:eastAsia="zh-CN"/>
        </w:rPr>
        <w:t>。</w:t>
      </w:r>
      <w:r w:rsidRPr="001F6145">
        <w:rPr>
          <w:rFonts w:eastAsia="SimSun"/>
        </w:rPr>
        <w:t xml:space="preserve"> </w:t>
      </w:r>
    </w:p>
  </w:footnote>
  <w:footnote w:id="6">
    <w:p w14:paraId="476DA4FD" w14:textId="77777777" w:rsidR="00FC7074" w:rsidRPr="001F6145" w:rsidRDefault="00FC7074" w:rsidP="00FC7074">
      <w:pPr>
        <w:pStyle w:val="FootnoteText"/>
        <w:rPr>
          <w:rFonts w:eastAsia="SimSun"/>
        </w:rPr>
      </w:pPr>
      <w:r w:rsidRPr="001F6145">
        <w:rPr>
          <w:rStyle w:val="FootnoteReference"/>
          <w:rFonts w:eastAsia="SimSun"/>
        </w:rPr>
        <w:footnoteRef/>
      </w:r>
      <w:r w:rsidRPr="001F6145">
        <w:rPr>
          <w:rFonts w:eastAsia="SimSun"/>
        </w:rPr>
        <w:t xml:space="preserve"> </w:t>
      </w:r>
      <w:r>
        <w:rPr>
          <w:rFonts w:eastAsia="SimSun"/>
        </w:rPr>
        <w:tab/>
      </w:r>
      <w:hyperlink r:id="rId3" w:history="1">
        <w:r w:rsidRPr="00F154F9">
          <w:rPr>
            <w:rFonts w:eastAsia="SimSun"/>
            <w:lang w:eastAsia="zh-CN"/>
          </w:rPr>
          <w:t>见</w:t>
        </w:r>
        <w:r w:rsidRPr="00A10FE5">
          <w:rPr>
            <w:rStyle w:val="Hyperlink"/>
            <w:rFonts w:eastAsia="SimSun"/>
          </w:rPr>
          <w:t>www.cbd.int/soi/</w:t>
        </w:r>
      </w:hyperlink>
      <w:r>
        <w:rPr>
          <w:rFonts w:eastAsia="SimSun" w:hint="eastAsia"/>
          <w:lang w:eastAsia="zh-CN"/>
        </w:rPr>
        <w:t>。</w:t>
      </w:r>
    </w:p>
  </w:footnote>
  <w:footnote w:id="7">
    <w:p w14:paraId="545F62D6" w14:textId="77777777" w:rsidR="00FC7074" w:rsidRPr="001F6145" w:rsidRDefault="00FC7074" w:rsidP="00FC7074">
      <w:pPr>
        <w:pStyle w:val="FootnoteText"/>
        <w:rPr>
          <w:rFonts w:eastAsia="SimSun"/>
        </w:rPr>
      </w:pPr>
      <w:r w:rsidRPr="001F6145">
        <w:rPr>
          <w:rStyle w:val="FootnoteReference"/>
          <w:rFonts w:eastAsia="SimSun"/>
        </w:rPr>
        <w:footnoteRef/>
      </w:r>
      <w:r w:rsidRPr="001F6145">
        <w:rPr>
          <w:rFonts w:eastAsia="SimSun"/>
        </w:rPr>
        <w:t xml:space="preserve"> </w:t>
      </w:r>
      <w:hyperlink w:history="1">
        <w:r w:rsidRPr="00F154F9">
          <w:rPr>
            <w:rFonts w:eastAsia="SimSun"/>
            <w:lang w:eastAsia="zh-CN"/>
          </w:rPr>
          <w:tab/>
        </w:r>
        <w:r w:rsidRPr="00F154F9">
          <w:rPr>
            <w:rFonts w:eastAsia="SimSun"/>
            <w:lang w:eastAsia="zh-CN"/>
          </w:rPr>
          <w:t>见</w:t>
        </w:r>
        <w:r w:rsidRPr="00A10FE5">
          <w:rPr>
            <w:rStyle w:val="Hyperlink"/>
            <w:rFonts w:eastAsia="SimSun"/>
          </w:rPr>
          <w:t>www.cbd.int/marine/soi/Post-2020-SOI-ActionPlan-en.pdf</w:t>
        </w:r>
      </w:hyperlink>
      <w:r>
        <w:rPr>
          <w:rFonts w:eastAsia="SimSun" w:hint="eastAsia"/>
          <w:lang w:eastAsia="zh-CN"/>
        </w:rPr>
        <w:t>。</w:t>
      </w:r>
    </w:p>
  </w:footnote>
  <w:footnote w:id="8">
    <w:p w14:paraId="6A5F9F48" w14:textId="77777777" w:rsidR="00FC7074" w:rsidRPr="001F6145" w:rsidRDefault="00FC7074" w:rsidP="00FC7074">
      <w:pPr>
        <w:pStyle w:val="FootnoteText"/>
        <w:rPr>
          <w:rFonts w:eastAsia="SimSun"/>
        </w:rPr>
      </w:pPr>
      <w:r w:rsidRPr="001F6145">
        <w:rPr>
          <w:rStyle w:val="FootnoteReference"/>
          <w:rFonts w:eastAsia="SimSun"/>
        </w:rPr>
        <w:footnoteRef/>
      </w:r>
      <w:r w:rsidRPr="001F6145">
        <w:rPr>
          <w:rFonts w:eastAsia="SimSun"/>
        </w:rPr>
        <w:t xml:space="preserve"> </w:t>
      </w:r>
      <w:hyperlink w:history="1">
        <w:r w:rsidRPr="00F154F9">
          <w:rPr>
            <w:rFonts w:eastAsia="SimSun"/>
            <w:lang w:eastAsia="zh-CN"/>
          </w:rPr>
          <w:tab/>
        </w:r>
        <w:r w:rsidRPr="00F154F9">
          <w:rPr>
            <w:rFonts w:eastAsia="SimSun"/>
            <w:lang w:eastAsia="zh-CN"/>
          </w:rPr>
          <w:t>见</w:t>
        </w:r>
        <w:r w:rsidRPr="00A10FE5">
          <w:rPr>
            <w:rStyle w:val="Hyperlink"/>
            <w:rFonts w:eastAsia="SimSun"/>
          </w:rPr>
          <w:t>www.cbd.int/meetings/SOI-WS-2023-02</w:t>
        </w:r>
      </w:hyperlink>
      <w:r w:rsidRPr="00F154F9">
        <w:rPr>
          <w:rFonts w:eastAsia="SimSun"/>
          <w:lang w:eastAsia="zh-CN"/>
        </w:rPr>
        <w:t>。</w:t>
      </w:r>
      <w:r w:rsidRPr="001F6145">
        <w:rPr>
          <w:rFonts w:eastAsia="SimSun"/>
        </w:rPr>
        <w:t xml:space="preserve"> </w:t>
      </w:r>
    </w:p>
  </w:footnote>
  <w:footnote w:id="9">
    <w:p w14:paraId="716E6A70" w14:textId="77777777" w:rsidR="00FC7074" w:rsidRPr="001F6145" w:rsidRDefault="00FC7074" w:rsidP="00FC7074">
      <w:pPr>
        <w:pStyle w:val="FootnoteText"/>
        <w:rPr>
          <w:rFonts w:eastAsia="SimSun"/>
        </w:rPr>
      </w:pPr>
      <w:r w:rsidRPr="001F6145">
        <w:rPr>
          <w:rStyle w:val="FootnoteReference"/>
          <w:rFonts w:eastAsia="SimSun"/>
        </w:rPr>
        <w:footnoteRef/>
      </w:r>
      <w:r w:rsidRPr="001F6145">
        <w:rPr>
          <w:rFonts w:eastAsia="SimSun"/>
        </w:rPr>
        <w:t xml:space="preserve"> </w:t>
      </w:r>
      <w:hyperlink w:history="1">
        <w:r w:rsidRPr="00F154F9">
          <w:rPr>
            <w:rFonts w:eastAsia="SimSun"/>
            <w:lang w:eastAsia="zh-CN"/>
          </w:rPr>
          <w:tab/>
        </w:r>
        <w:r w:rsidRPr="00F154F9">
          <w:rPr>
            <w:rFonts w:eastAsia="SimSun"/>
            <w:lang w:eastAsia="zh-CN"/>
          </w:rPr>
          <w:t>见</w:t>
        </w:r>
        <w:r w:rsidRPr="00A10FE5">
          <w:rPr>
            <w:rStyle w:val="Hyperlink"/>
            <w:rFonts w:eastAsia="SimSun"/>
          </w:rPr>
          <w:t>www.cbd.int/meetings/SOI-WS-2023-03</w:t>
        </w:r>
      </w:hyperlink>
      <w:r w:rsidRPr="00F154F9">
        <w:rPr>
          <w:rFonts w:eastAsia="SimSun"/>
          <w:lang w:eastAsia="zh-CN"/>
        </w:rPr>
        <w:t>。</w:t>
      </w:r>
      <w:r w:rsidRPr="001F6145">
        <w:rPr>
          <w:rFonts w:eastAsia="SimSun"/>
        </w:rPr>
        <w:t xml:space="preserve"> </w:t>
      </w:r>
    </w:p>
  </w:footnote>
  <w:footnote w:id="10">
    <w:p w14:paraId="289CD2E1" w14:textId="6957B48D" w:rsidR="000D65D1" w:rsidRPr="000D65D1" w:rsidRDefault="000D65D1">
      <w:pPr>
        <w:pStyle w:val="FootnoteText"/>
        <w:rPr>
          <w:rFonts w:eastAsiaTheme="minorEastAsia"/>
          <w:lang w:eastAsia="zh-CN"/>
        </w:rPr>
      </w:pPr>
      <w:r>
        <w:rPr>
          <w:rStyle w:val="FootnoteReference"/>
        </w:rPr>
        <w:footnoteRef/>
      </w:r>
      <w:r>
        <w:t xml:space="preserve"> </w:t>
      </w:r>
      <w:r>
        <w:rPr>
          <w:rFonts w:eastAsiaTheme="minorEastAsia"/>
          <w:lang w:eastAsia="zh-CN"/>
        </w:rPr>
        <w:tab/>
      </w:r>
      <w:r>
        <w:rPr>
          <w:rFonts w:eastAsiaTheme="minorEastAsia" w:hint="eastAsia"/>
          <w:lang w:eastAsia="zh-CN"/>
        </w:rPr>
        <w:t>见</w:t>
      </w:r>
      <w:hyperlink r:id="rId4" w:history="1">
        <w:r w:rsidRPr="008C166E">
          <w:rPr>
            <w:rStyle w:val="Hyperlink"/>
            <w:sz w:val="18"/>
            <w:szCs w:val="18"/>
          </w:rPr>
          <w:t>See www.fao.org/3/cc8643en/cc8643en.pdf</w:t>
        </w:r>
      </w:hyperlink>
      <w:r w:rsidRPr="00F154F9">
        <w:rPr>
          <w:rFonts w:eastAsia="SimSun"/>
          <w:lang w:eastAsia="zh-CN"/>
        </w:rPr>
        <w:t>。</w:t>
      </w:r>
    </w:p>
  </w:footnote>
  <w:footnote w:id="11">
    <w:p w14:paraId="2AA568E4" w14:textId="6AE2DC23" w:rsidR="002F4B1E" w:rsidRPr="002F4B1E" w:rsidRDefault="002F4B1E">
      <w:pPr>
        <w:pStyle w:val="FootnoteText"/>
        <w:rPr>
          <w:rFonts w:eastAsiaTheme="minorEastAsia"/>
          <w:lang w:eastAsia="zh-CN"/>
        </w:rPr>
      </w:pPr>
      <w:r>
        <w:rPr>
          <w:rStyle w:val="FootnoteReference"/>
        </w:rPr>
        <w:footnoteRef/>
      </w:r>
      <w:r>
        <w:t xml:space="preserve"> </w:t>
      </w:r>
      <w:r>
        <w:rPr>
          <w:rFonts w:eastAsiaTheme="minorEastAsia"/>
          <w:lang w:eastAsia="zh-CN"/>
        </w:rPr>
        <w:tab/>
      </w:r>
      <w:r>
        <w:rPr>
          <w:rFonts w:eastAsiaTheme="minorEastAsia" w:hint="eastAsia"/>
          <w:lang w:eastAsia="zh-CN"/>
        </w:rPr>
        <w:t>详情见</w:t>
      </w:r>
      <w:hyperlink r:id="rId5" w:history="1">
        <w:r w:rsidRPr="002112DD">
          <w:rPr>
            <w:rStyle w:val="Hyperlink"/>
            <w:sz w:val="18"/>
            <w:szCs w:val="18"/>
          </w:rPr>
          <w:t>https://nbsapaccelerator.org/about-us/the-accelerator/</w:t>
        </w:r>
      </w:hyperlink>
      <w:r w:rsidRPr="00F154F9">
        <w:rPr>
          <w:rFonts w:eastAsia="SimSun"/>
          <w:lang w:eastAsia="zh-CN"/>
        </w:rPr>
        <w:t>。</w:t>
      </w:r>
    </w:p>
  </w:footnote>
  <w:footnote w:id="12">
    <w:p w14:paraId="735BE7E5" w14:textId="39C07396" w:rsidR="00966AAF" w:rsidRPr="00F91443" w:rsidRDefault="00966AAF">
      <w:pPr>
        <w:pStyle w:val="FootnoteText"/>
        <w:rPr>
          <w:rFonts w:eastAsia="SimSun"/>
          <w:lang w:eastAsia="zh-CN"/>
        </w:rPr>
      </w:pPr>
      <w:r w:rsidRPr="00F91443">
        <w:rPr>
          <w:rStyle w:val="FootnoteReference"/>
          <w:rFonts w:eastAsia="SimSun"/>
        </w:rPr>
        <w:footnoteRef/>
      </w:r>
      <w:r w:rsidRPr="00F91443">
        <w:rPr>
          <w:rFonts w:eastAsia="SimSun"/>
        </w:rPr>
        <w:t xml:space="preserve"> </w:t>
      </w:r>
      <w:r w:rsidRPr="00F91443">
        <w:rPr>
          <w:rFonts w:eastAsia="SimSun"/>
          <w:lang w:eastAsia="zh-CN"/>
        </w:rPr>
        <w:tab/>
      </w:r>
      <w:r w:rsidR="00BC3412" w:rsidRPr="00F91443">
        <w:rPr>
          <w:rFonts w:eastAsia="SimSun"/>
          <w:lang w:eastAsia="zh-CN"/>
        </w:rPr>
        <w:t>详情见</w:t>
      </w:r>
      <w:hyperlink r:id="rId6" w:history="1">
        <w:r w:rsidR="00BC3412" w:rsidRPr="00F91443">
          <w:rPr>
            <w:rStyle w:val="Hyperlink"/>
            <w:rFonts w:eastAsia="SimSun"/>
          </w:rPr>
          <w:t>www.coop4cbd.eu/</w:t>
        </w:r>
      </w:hyperlink>
      <w:r w:rsidR="00BC3412" w:rsidRPr="00F91443">
        <w:rPr>
          <w:rFonts w:eastAsia="SimSun"/>
          <w:lang w:eastAsia="zh-CN"/>
        </w:rPr>
        <w:t>。</w:t>
      </w:r>
    </w:p>
  </w:footnote>
  <w:footnote w:id="13">
    <w:p w14:paraId="140AB14A" w14:textId="73460B98" w:rsidR="00BC3412" w:rsidRPr="00F91443" w:rsidRDefault="00BC3412">
      <w:pPr>
        <w:pStyle w:val="FootnoteText"/>
        <w:rPr>
          <w:rFonts w:eastAsia="SimSun"/>
          <w:lang w:eastAsia="zh-CN"/>
        </w:rPr>
      </w:pPr>
      <w:r w:rsidRPr="00F91443">
        <w:rPr>
          <w:rStyle w:val="FootnoteReference"/>
          <w:rFonts w:eastAsia="SimSun"/>
        </w:rPr>
        <w:footnoteRef/>
      </w:r>
      <w:r w:rsidRPr="00F91443">
        <w:rPr>
          <w:rFonts w:eastAsia="SimSun"/>
        </w:rPr>
        <w:t xml:space="preserve"> </w:t>
      </w:r>
      <w:r w:rsidRPr="00F91443">
        <w:rPr>
          <w:rFonts w:eastAsia="SimSun"/>
          <w:lang w:eastAsia="zh-CN"/>
        </w:rPr>
        <w:tab/>
      </w:r>
      <w:r w:rsidRPr="00F91443">
        <w:rPr>
          <w:rFonts w:eastAsia="SimSun"/>
          <w:lang w:eastAsia="zh-CN"/>
        </w:rPr>
        <w:t>见</w:t>
      </w:r>
      <w:hyperlink r:id="rId7" w:history="1">
        <w:r w:rsidRPr="00F91443">
          <w:rPr>
            <w:rStyle w:val="Hyperlink"/>
            <w:rFonts w:eastAsia="SimSun"/>
          </w:rPr>
          <w:t>www.youtube.com/watch?v=-m5tAqFxDcA</w:t>
        </w:r>
      </w:hyperlink>
      <w:r w:rsidRPr="00F91443">
        <w:rPr>
          <w:rFonts w:eastAsia="SimSun"/>
          <w:lang w:eastAsia="zh-CN"/>
        </w:rPr>
        <w:t>。</w:t>
      </w:r>
    </w:p>
  </w:footnote>
  <w:footnote w:id="14">
    <w:p w14:paraId="0922AE7D" w14:textId="52506D10" w:rsidR="001906C1" w:rsidRPr="00F91443" w:rsidRDefault="001906C1" w:rsidP="00C01A3E">
      <w:pPr>
        <w:pStyle w:val="FootnoteText"/>
        <w:adjustRightInd w:val="0"/>
        <w:snapToGrid w:val="0"/>
        <w:jc w:val="left"/>
        <w:rPr>
          <w:rFonts w:eastAsiaTheme="minorEastAsia"/>
          <w:lang w:eastAsia="zh-CN"/>
        </w:rPr>
      </w:pPr>
      <w:r w:rsidRPr="00F91443">
        <w:rPr>
          <w:rStyle w:val="FootnoteReference"/>
          <w:rFonts w:eastAsia="SimSun"/>
        </w:rPr>
        <w:footnoteRef/>
      </w:r>
      <w:r w:rsidR="00C01A3E">
        <w:rPr>
          <w:rFonts w:eastAsia="SimSun" w:hint="eastAsia"/>
          <w:lang w:eastAsia="zh-CN"/>
        </w:rPr>
        <w:t xml:space="preserve">       </w:t>
      </w:r>
      <w:r w:rsidR="00F91443" w:rsidRPr="00F91443">
        <w:rPr>
          <w:rFonts w:eastAsia="SimSun"/>
          <w:lang w:eastAsia="zh-CN"/>
        </w:rPr>
        <w:t>比利时、贝宁、不丹、布隆迪、喀麦隆、中非共和国、科摩罗、刚果、科特迪瓦、埃塞俄比亚、法国、加蓬、伊拉克、肯尼亚、马里、毛里塔尼亚、毛里求斯、摩洛哥、荷兰王国、尼日尔、卢旺达、斯里兰卡、苏丹、多哥、坦桑尼亚联合共和国、也门、赞比亚和津巴布韦。</w:t>
      </w:r>
    </w:p>
  </w:footnote>
  <w:footnote w:id="15">
    <w:p w14:paraId="66F34FBE" w14:textId="7C4E5544" w:rsidR="00D40BFE" w:rsidRPr="00CD4E92" w:rsidRDefault="00D40BFE">
      <w:pPr>
        <w:pStyle w:val="FootnoteText"/>
        <w:rPr>
          <w:rFonts w:eastAsia="SimSun"/>
          <w:lang w:eastAsia="zh-CN"/>
        </w:rPr>
      </w:pPr>
      <w:r w:rsidRPr="00CD4E92">
        <w:rPr>
          <w:rStyle w:val="FootnoteReference"/>
          <w:rFonts w:eastAsia="SimSun"/>
        </w:rPr>
        <w:footnoteRef/>
      </w:r>
      <w:r w:rsidRPr="00CD4E92">
        <w:rPr>
          <w:rFonts w:eastAsia="SimSun"/>
        </w:rPr>
        <w:t xml:space="preserve"> </w:t>
      </w:r>
      <w:r w:rsidRPr="00CD4E92">
        <w:rPr>
          <w:rFonts w:eastAsia="SimSun"/>
          <w:lang w:eastAsia="zh-CN"/>
        </w:rPr>
        <w:tab/>
      </w:r>
      <w:hyperlink r:id="rId8" w:history="1">
        <w:r w:rsidRPr="00CD4E92">
          <w:rPr>
            <w:rStyle w:val="Hyperlink"/>
            <w:rFonts w:eastAsia="SimSun"/>
          </w:rPr>
          <w:t>https://gkssb.chm-cbd.net/</w:t>
        </w:r>
      </w:hyperlink>
    </w:p>
  </w:footnote>
  <w:footnote w:id="16">
    <w:p w14:paraId="7158CFD7" w14:textId="0EBF1F0E" w:rsidR="00D40BFE" w:rsidRPr="00CD4E92" w:rsidRDefault="00D40BFE" w:rsidP="00971578">
      <w:pPr>
        <w:pStyle w:val="FootnoteText"/>
        <w:jc w:val="left"/>
        <w:rPr>
          <w:rFonts w:eastAsia="SimSun"/>
          <w:lang w:eastAsia="zh-CN"/>
        </w:rPr>
      </w:pPr>
      <w:r w:rsidRPr="00CD4E92">
        <w:rPr>
          <w:rStyle w:val="FootnoteReference"/>
          <w:rFonts w:eastAsia="SimSun"/>
        </w:rPr>
        <w:footnoteRef/>
      </w:r>
      <w:r w:rsidRPr="00CD4E92">
        <w:rPr>
          <w:rFonts w:eastAsia="SimSun"/>
        </w:rPr>
        <w:t xml:space="preserve"> </w:t>
      </w:r>
      <w:r w:rsidRPr="00CD4E92">
        <w:rPr>
          <w:rFonts w:eastAsia="SimSun"/>
          <w:lang w:eastAsia="zh-CN"/>
        </w:rPr>
        <w:tab/>
      </w:r>
      <w:r w:rsidR="009816E6" w:rsidRPr="00CD4E92">
        <w:rPr>
          <w:rFonts w:eastAsia="SimSun"/>
          <w:lang w:eastAsia="zh-CN"/>
        </w:rPr>
        <w:t>见</w:t>
      </w:r>
      <w:hyperlink r:id="rId9" w:history="1">
        <w:r w:rsidR="005A27E5">
          <w:rPr>
            <w:rStyle w:val="Hyperlink"/>
            <w:rFonts w:eastAsia="SimSun"/>
            <w:lang w:eastAsia="zh-CN"/>
          </w:rPr>
          <w:t>https://km4b.cbd.int/sites/default/files/inline-images/KM4B%20Webinar%20Series-W02-P01%20GKSSB%20Natasha%20Ali.pdf</w:t>
        </w:r>
      </w:hyperlink>
      <w:r w:rsidR="009816E6" w:rsidRPr="00CD4E92">
        <w:rPr>
          <w:rFonts w:eastAsia="SimSun"/>
          <w:lang w:eastAsia="zh-CN"/>
        </w:rPr>
        <w:t>。</w:t>
      </w:r>
    </w:p>
  </w:footnote>
  <w:footnote w:id="17">
    <w:p w14:paraId="39558BA9" w14:textId="524E02A1" w:rsidR="009816E6" w:rsidRPr="005A27E5" w:rsidRDefault="009816E6">
      <w:pPr>
        <w:pStyle w:val="FootnoteText"/>
        <w:rPr>
          <w:rFonts w:eastAsiaTheme="minorEastAsia"/>
          <w:lang w:val="en-US" w:eastAsia="zh-CN"/>
        </w:rPr>
      </w:pPr>
      <w:r w:rsidRPr="00CD4E92">
        <w:rPr>
          <w:rStyle w:val="FootnoteReference"/>
          <w:rFonts w:eastAsia="SimSun"/>
        </w:rPr>
        <w:footnoteRef/>
      </w:r>
      <w:r w:rsidRPr="00CD4E92">
        <w:rPr>
          <w:rFonts w:eastAsia="SimSun"/>
          <w:lang w:eastAsia="zh-CN"/>
        </w:rPr>
        <w:t xml:space="preserve"> </w:t>
      </w:r>
      <w:r w:rsidRPr="00CD4E92">
        <w:rPr>
          <w:rFonts w:eastAsia="SimSun"/>
          <w:lang w:eastAsia="zh-CN"/>
        </w:rPr>
        <w:tab/>
      </w:r>
      <w:r w:rsidRPr="00CD4E92">
        <w:rPr>
          <w:rFonts w:eastAsia="SimSun"/>
          <w:lang w:eastAsia="zh-CN"/>
        </w:rPr>
        <w:t>德国国际合作机构。</w:t>
      </w:r>
    </w:p>
  </w:footnote>
  <w:footnote w:id="18">
    <w:p w14:paraId="28236C49" w14:textId="3AE3D9C4" w:rsidR="009816E6" w:rsidRPr="00CD4E92" w:rsidRDefault="009816E6">
      <w:pPr>
        <w:pStyle w:val="FootnoteText"/>
        <w:rPr>
          <w:rFonts w:eastAsiaTheme="minorEastAsia"/>
          <w:lang w:eastAsia="zh-CN"/>
        </w:rPr>
      </w:pPr>
      <w:r w:rsidRPr="00CD4E92">
        <w:rPr>
          <w:rStyle w:val="FootnoteReference"/>
        </w:rPr>
        <w:footnoteRef/>
      </w:r>
      <w:r w:rsidRPr="00CD4E92">
        <w:rPr>
          <w:lang w:eastAsia="zh-CN"/>
        </w:rPr>
        <w:t xml:space="preserve"> </w:t>
      </w:r>
      <w:r w:rsidRPr="00CD4E92">
        <w:rPr>
          <w:rFonts w:eastAsiaTheme="minorEastAsia"/>
          <w:lang w:eastAsia="zh-CN"/>
        </w:rPr>
        <w:tab/>
      </w:r>
      <w:r w:rsidRPr="00CD4E92">
        <w:rPr>
          <w:rFonts w:eastAsiaTheme="minorEastAsia" w:hint="eastAsia"/>
          <w:lang w:eastAsia="zh-CN"/>
        </w:rPr>
        <w:t>见</w:t>
      </w:r>
      <w:hyperlink r:id="rId10" w:history="1">
        <w:r w:rsidRPr="00CD4E92">
          <w:rPr>
            <w:rStyle w:val="Hyperlink"/>
            <w:lang w:eastAsia="zh-CN"/>
          </w:rPr>
          <w:t>www.cbd.int/doc/agreements/agmt-iucn-giz-panorama-2022-12-08-mou-web-en.pdf</w:t>
        </w:r>
      </w:hyperlink>
      <w:r w:rsidRPr="00CD4E92">
        <w:rPr>
          <w:rFonts w:eastAsia="SimSun"/>
          <w:lang w:eastAsia="zh-CN"/>
        </w:rPr>
        <w:t>。</w:t>
      </w:r>
    </w:p>
  </w:footnote>
  <w:footnote w:id="19">
    <w:p w14:paraId="3EA8D072" w14:textId="21996B22" w:rsidR="009816E6" w:rsidRPr="00CD4E92" w:rsidRDefault="009816E6">
      <w:pPr>
        <w:pStyle w:val="FootnoteText"/>
        <w:rPr>
          <w:rFonts w:eastAsiaTheme="minorEastAsia"/>
          <w:lang w:eastAsia="zh-CN"/>
        </w:rPr>
      </w:pPr>
      <w:r w:rsidRPr="00CD4E92">
        <w:rPr>
          <w:rStyle w:val="FootnoteReference"/>
        </w:rPr>
        <w:footnoteRef/>
      </w:r>
      <w:r w:rsidRPr="00CD4E92">
        <w:t xml:space="preserve"> </w:t>
      </w:r>
      <w:r w:rsidRPr="00CD4E92">
        <w:rPr>
          <w:rFonts w:eastAsiaTheme="minorEastAsia"/>
          <w:lang w:eastAsia="zh-CN"/>
        </w:rPr>
        <w:tab/>
      </w:r>
      <w:r w:rsidRPr="00CD4E92">
        <w:rPr>
          <w:rFonts w:eastAsiaTheme="minorEastAsia" w:hint="eastAsia"/>
          <w:lang w:eastAsia="zh-CN"/>
        </w:rPr>
        <w:t>见</w:t>
      </w:r>
      <w:hyperlink r:id="rId11" w:history="1">
        <w:r w:rsidRPr="00CD4E92">
          <w:rPr>
            <w:rStyle w:val="Hyperlink"/>
          </w:rPr>
          <w:t>https://panorama.solutions/en</w:t>
        </w:r>
      </w:hyperlink>
      <w:r w:rsidRPr="00CD4E92">
        <w:rPr>
          <w:rFonts w:eastAsia="SimSun"/>
          <w:lang w:eastAsia="zh-CN"/>
        </w:rPr>
        <w:t>。</w:t>
      </w:r>
    </w:p>
  </w:footnote>
  <w:footnote w:id="20">
    <w:p w14:paraId="2B8D6FF8" w14:textId="2C886337" w:rsidR="00CD4E92" w:rsidRPr="00CD4E92" w:rsidRDefault="00CD4E92">
      <w:pPr>
        <w:pStyle w:val="FootnoteText"/>
        <w:rPr>
          <w:rFonts w:eastAsiaTheme="minorEastAsia"/>
          <w:lang w:eastAsia="zh-CN"/>
        </w:rPr>
      </w:pPr>
      <w:r w:rsidRPr="00CD4E92">
        <w:rPr>
          <w:rStyle w:val="FootnoteReference"/>
        </w:rPr>
        <w:footnoteRef/>
      </w:r>
      <w:r w:rsidRPr="00CD4E92">
        <w:t xml:space="preserve"> </w:t>
      </w:r>
      <w:r w:rsidRPr="00CD4E92">
        <w:rPr>
          <w:rFonts w:eastAsiaTheme="minorEastAsia"/>
          <w:lang w:eastAsia="zh-CN"/>
        </w:rPr>
        <w:tab/>
      </w:r>
      <w:r w:rsidRPr="00CD4E92">
        <w:rPr>
          <w:rFonts w:eastAsiaTheme="minorEastAsia" w:hint="eastAsia"/>
          <w:lang w:eastAsia="zh-CN"/>
        </w:rPr>
        <w:t>见</w:t>
      </w:r>
      <w:hyperlink r:id="rId12" w:history="1">
        <w:r w:rsidRPr="00CD4E92">
          <w:rPr>
            <w:rStyle w:val="Hyperlink"/>
          </w:rPr>
          <w:t>www.informea.org/en</w:t>
        </w:r>
      </w:hyperlink>
      <w:r w:rsidRPr="00CD4E92">
        <w:rPr>
          <w:rFonts w:eastAsia="SimSun"/>
          <w:lang w:eastAsia="zh-CN"/>
        </w:rPr>
        <w:t>。</w:t>
      </w:r>
    </w:p>
  </w:footnote>
  <w:footnote w:id="21">
    <w:p w14:paraId="5D04B5C7" w14:textId="14F1EC34" w:rsidR="00AD080E" w:rsidRPr="002832F7" w:rsidRDefault="00AD080E">
      <w:pPr>
        <w:pStyle w:val="FootnoteText"/>
        <w:rPr>
          <w:rFonts w:eastAsia="SimSun"/>
          <w:lang w:eastAsia="zh-CN"/>
        </w:rPr>
      </w:pPr>
      <w:r w:rsidRPr="002832F7">
        <w:rPr>
          <w:rStyle w:val="FootnoteReference"/>
          <w:rFonts w:eastAsia="SimSun"/>
        </w:rPr>
        <w:footnoteRef/>
      </w:r>
      <w:r w:rsidRPr="002832F7">
        <w:rPr>
          <w:rFonts w:eastAsia="SimSun"/>
        </w:rPr>
        <w:t xml:space="preserve"> </w:t>
      </w:r>
      <w:r w:rsidR="00FF40D7" w:rsidRPr="002832F7">
        <w:rPr>
          <w:rFonts w:eastAsia="SimSun"/>
          <w:lang w:eastAsia="zh-CN"/>
        </w:rPr>
        <w:tab/>
      </w:r>
      <w:r w:rsidR="00FF40D7" w:rsidRPr="002832F7">
        <w:rPr>
          <w:rFonts w:eastAsia="SimSun"/>
          <w:lang w:eastAsia="zh-CN"/>
        </w:rPr>
        <w:t>见</w:t>
      </w:r>
      <w:hyperlink r:id="rId13" w:history="1">
        <w:r w:rsidR="002832F7" w:rsidRPr="002832F7">
          <w:rPr>
            <w:rStyle w:val="Hyperlink"/>
            <w:rFonts w:eastAsia="SimSun"/>
            <w:lang w:eastAsia="zh-CN"/>
          </w:rPr>
          <w:t>www.fao.org/in-action/kore/home/en/</w:t>
        </w:r>
      </w:hyperlink>
      <w:r w:rsidR="002832F7" w:rsidRPr="002832F7">
        <w:rPr>
          <w:rFonts w:eastAsia="SimSun"/>
          <w:lang w:eastAsia="zh-CN"/>
        </w:rPr>
        <w:t>。</w:t>
      </w:r>
    </w:p>
  </w:footnote>
  <w:footnote w:id="22">
    <w:p w14:paraId="223D7FB4" w14:textId="70AD0A8B" w:rsidR="00AD080E" w:rsidRPr="002832F7" w:rsidRDefault="00AD080E">
      <w:pPr>
        <w:pStyle w:val="FootnoteText"/>
        <w:rPr>
          <w:rFonts w:eastAsia="SimSun"/>
          <w:lang w:eastAsia="zh-CN"/>
        </w:rPr>
      </w:pPr>
      <w:r w:rsidRPr="002832F7">
        <w:rPr>
          <w:rStyle w:val="FootnoteReference"/>
          <w:rFonts w:eastAsia="SimSun"/>
        </w:rPr>
        <w:footnoteRef/>
      </w:r>
      <w:r w:rsidRPr="002832F7">
        <w:rPr>
          <w:rFonts w:eastAsia="SimSun"/>
        </w:rPr>
        <w:t xml:space="preserve"> </w:t>
      </w:r>
      <w:r w:rsidR="00FF40D7" w:rsidRPr="002832F7">
        <w:rPr>
          <w:rFonts w:eastAsia="SimSun"/>
          <w:lang w:eastAsia="zh-CN"/>
        </w:rPr>
        <w:tab/>
      </w:r>
      <w:r w:rsidR="00FF40D7" w:rsidRPr="002832F7">
        <w:rPr>
          <w:rFonts w:eastAsia="SimSun"/>
          <w:lang w:eastAsia="zh-CN"/>
        </w:rPr>
        <w:t>见</w:t>
      </w:r>
      <w:hyperlink r:id="rId14" w:history="1">
        <w:r w:rsidR="00FF40D7" w:rsidRPr="002832F7">
          <w:rPr>
            <w:rStyle w:val="Hyperlink"/>
            <w:rFonts w:eastAsia="SimSun"/>
          </w:rPr>
          <w:t>https://ifadkmcentre.weebly.com/km-in-ifad.html</w:t>
        </w:r>
      </w:hyperlink>
      <w:r w:rsidR="002832F7" w:rsidRPr="002832F7">
        <w:rPr>
          <w:rFonts w:eastAsia="SimSun"/>
          <w:lang w:eastAsia="zh-CN"/>
        </w:rPr>
        <w:t>。</w:t>
      </w:r>
    </w:p>
  </w:footnote>
  <w:footnote w:id="23">
    <w:p w14:paraId="5F2649A0" w14:textId="745BBBAA" w:rsidR="00AD080E" w:rsidRPr="002832F7" w:rsidRDefault="00AD080E">
      <w:pPr>
        <w:pStyle w:val="FootnoteText"/>
        <w:rPr>
          <w:rFonts w:eastAsia="SimSun"/>
          <w:lang w:eastAsia="zh-CN"/>
        </w:rPr>
      </w:pPr>
      <w:r w:rsidRPr="002832F7">
        <w:rPr>
          <w:rStyle w:val="FootnoteReference"/>
          <w:rFonts w:eastAsia="SimSun"/>
        </w:rPr>
        <w:footnoteRef/>
      </w:r>
      <w:r w:rsidRPr="002832F7">
        <w:rPr>
          <w:rFonts w:eastAsia="SimSun"/>
        </w:rPr>
        <w:t xml:space="preserve"> </w:t>
      </w:r>
      <w:r w:rsidR="00FF40D7" w:rsidRPr="002832F7">
        <w:rPr>
          <w:rFonts w:eastAsia="SimSun"/>
          <w:lang w:eastAsia="zh-CN"/>
        </w:rPr>
        <w:tab/>
      </w:r>
      <w:r w:rsidR="00FF40D7" w:rsidRPr="002832F7">
        <w:rPr>
          <w:rFonts w:eastAsia="SimSun"/>
          <w:lang w:eastAsia="zh-CN"/>
        </w:rPr>
        <w:t>见</w:t>
      </w:r>
      <w:hyperlink r:id="rId15" w:history="1">
        <w:r w:rsidR="00FF40D7" w:rsidRPr="002832F7">
          <w:rPr>
            <w:rStyle w:val="Hyperlink"/>
            <w:rFonts w:eastAsia="SimSun"/>
            <w:lang w:val="en-US"/>
          </w:rPr>
          <w:t>https://km4b.cbd.int/</w:t>
        </w:r>
      </w:hyperlink>
      <w:r w:rsidR="002832F7" w:rsidRPr="002832F7">
        <w:rPr>
          <w:rFonts w:eastAsia="SimSun"/>
          <w:lang w:eastAsia="zh-CN"/>
        </w:rPr>
        <w:t>。</w:t>
      </w:r>
    </w:p>
  </w:footnote>
  <w:footnote w:id="24">
    <w:p w14:paraId="530A0CFB" w14:textId="11AE3259" w:rsidR="00FF40D7" w:rsidRPr="00FF40D7" w:rsidRDefault="00FF40D7">
      <w:pPr>
        <w:pStyle w:val="FootnoteText"/>
        <w:rPr>
          <w:rFonts w:eastAsiaTheme="minorEastAsia"/>
          <w:lang w:eastAsia="zh-CN"/>
        </w:rPr>
      </w:pPr>
      <w:r w:rsidRPr="002832F7">
        <w:rPr>
          <w:rStyle w:val="FootnoteReference"/>
          <w:rFonts w:eastAsia="SimSun"/>
        </w:rPr>
        <w:footnoteRef/>
      </w:r>
      <w:r w:rsidRPr="002832F7">
        <w:rPr>
          <w:rFonts w:eastAsia="SimSun"/>
        </w:rPr>
        <w:t xml:space="preserve"> </w:t>
      </w:r>
      <w:r w:rsidRPr="002832F7">
        <w:rPr>
          <w:rFonts w:eastAsia="SimSun"/>
          <w:lang w:eastAsia="zh-CN"/>
        </w:rPr>
        <w:tab/>
      </w:r>
      <w:r w:rsidRPr="002832F7">
        <w:rPr>
          <w:rFonts w:eastAsia="SimSun"/>
          <w:lang w:eastAsia="zh-CN"/>
        </w:rPr>
        <w:t>网络研讨会</w:t>
      </w:r>
      <w:r w:rsidR="002832F7" w:rsidRPr="002832F7">
        <w:rPr>
          <w:rFonts w:eastAsia="SimSun"/>
          <w:lang w:eastAsia="zh-CN"/>
        </w:rPr>
        <w:t>的</w:t>
      </w:r>
      <w:r w:rsidRPr="002832F7">
        <w:rPr>
          <w:rFonts w:eastAsia="SimSun"/>
          <w:lang w:eastAsia="zh-CN"/>
        </w:rPr>
        <w:t>发言摘要</w:t>
      </w:r>
      <w:r w:rsidR="002832F7" w:rsidRPr="002832F7">
        <w:rPr>
          <w:rFonts w:eastAsia="SimSun"/>
          <w:lang w:eastAsia="zh-CN"/>
        </w:rPr>
        <w:t>可在</w:t>
      </w:r>
      <w:r w:rsidR="002832F7" w:rsidRPr="002832F7">
        <w:rPr>
          <w:rFonts w:eastAsia="SimSun"/>
          <w:lang w:eastAsia="zh-CN"/>
        </w:rPr>
        <w:t>KM4B</w:t>
      </w:r>
      <w:r w:rsidR="002832F7" w:rsidRPr="002832F7">
        <w:rPr>
          <w:rFonts w:eastAsia="SimSun"/>
          <w:lang w:eastAsia="zh-CN"/>
        </w:rPr>
        <w:t>网站（</w:t>
      </w:r>
      <w:hyperlink r:id="rId16" w:history="1">
        <w:r w:rsidR="002832F7" w:rsidRPr="00191259">
          <w:rPr>
            <w:rStyle w:val="Hyperlink"/>
            <w:rFonts w:eastAsia="SimSun"/>
            <w:lang w:eastAsia="zh-CN"/>
          </w:rPr>
          <w:t>https://km4b.cbd.int/</w:t>
        </w:r>
      </w:hyperlink>
      <w:r w:rsidR="002832F7" w:rsidRPr="002832F7">
        <w:rPr>
          <w:rFonts w:eastAsia="SimSun"/>
          <w:lang w:eastAsia="zh-CN"/>
        </w:rPr>
        <w:t>）查阅。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33478B" w14:textId="7BDC6C8D" w:rsidR="00E700EE" w:rsidRPr="002B559C" w:rsidRDefault="00000000" w:rsidP="004574FA">
    <w:pPr>
      <w:pStyle w:val="Header"/>
      <w:pBdr>
        <w:bottom w:val="single" w:sz="4" w:space="1" w:color="auto"/>
      </w:pBdr>
      <w:spacing w:after="240"/>
      <w:rPr>
        <w:sz w:val="20"/>
        <w:szCs w:val="20"/>
        <w:lang w:val="fr-FR"/>
      </w:rPr>
    </w:pPr>
    <w:sdt>
      <w:sdtPr>
        <w:rPr>
          <w:sz w:val="20"/>
          <w:szCs w:val="20"/>
          <w:lang w:val="fr-FR"/>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Content>
        <w:r w:rsidR="004574FA" w:rsidRPr="008B5DB4">
          <w:rPr>
            <w:sz w:val="20"/>
            <w:szCs w:val="20"/>
            <w:lang w:val="fr-FR"/>
          </w:rPr>
          <w:t>CBD/SBI/4/7</w:t>
        </w:r>
        <w:r w:rsidR="00D934EB">
          <w:rPr>
            <w:sz w:val="20"/>
            <w:szCs w:val="20"/>
            <w:lang w:val="fr-FR"/>
          </w:rPr>
          <w:t>/A</w:t>
        </w:r>
        <w:r w:rsidR="00D934EB">
          <w:rPr>
            <w:caps w:val="0"/>
            <w:sz w:val="20"/>
            <w:szCs w:val="20"/>
            <w:lang w:val="fr-FR"/>
          </w:rPr>
          <w:t>dd</w:t>
        </w:r>
        <w:r w:rsidR="00D934EB">
          <w:rPr>
            <w:sz w:val="20"/>
            <w:szCs w:val="20"/>
            <w:lang w:val="fr-FR"/>
          </w:rPr>
          <w:t>.3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Content>
      <w:p w14:paraId="05B34F0E" w14:textId="695B302A" w:rsidR="00E700EE" w:rsidRPr="008548CB" w:rsidRDefault="00D934EB" w:rsidP="008548CB">
        <w:pPr>
          <w:pStyle w:val="Header"/>
          <w:pBdr>
            <w:bottom w:val="single" w:sz="4" w:space="1" w:color="auto"/>
          </w:pBdr>
          <w:spacing w:after="240"/>
          <w:jc w:val="right"/>
          <w:rPr>
            <w:sz w:val="20"/>
            <w:szCs w:val="20"/>
            <w:lang w:val="fr-FR"/>
          </w:rPr>
        </w:pPr>
        <w:r>
          <w:rPr>
            <w:sz w:val="20"/>
            <w:szCs w:val="20"/>
            <w:lang w:val="fr-FR"/>
          </w:rPr>
          <w:t>CBD/SBI/4/7/A</w:t>
        </w:r>
        <w:r>
          <w:rPr>
            <w:caps w:val="0"/>
            <w:sz w:val="20"/>
            <w:szCs w:val="20"/>
            <w:lang w:val="fr-FR"/>
          </w:rPr>
          <w:t>dd</w:t>
        </w:r>
        <w:r>
          <w:rPr>
            <w:sz w:val="20"/>
            <w:szCs w:val="20"/>
            <w:lang w:val="fr-FR"/>
          </w:rPr>
          <w:t>.3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0E6D9E"/>
    <w:multiLevelType w:val="hybridMultilevel"/>
    <w:tmpl w:val="167E36A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2D457184"/>
    <w:multiLevelType w:val="hybridMultilevel"/>
    <w:tmpl w:val="6F88188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2E8B4309"/>
    <w:multiLevelType w:val="multilevel"/>
    <w:tmpl w:val="DF0C61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0D43C1"/>
    <w:multiLevelType w:val="hybridMultilevel"/>
    <w:tmpl w:val="D3D89A60"/>
    <w:lvl w:ilvl="0" w:tplc="FFFFFFFF">
      <w:start w:val="1"/>
      <w:numFmt w:val="decimal"/>
      <w:lvlText w:val="%1."/>
      <w:lvlJc w:val="left"/>
      <w:pPr>
        <w:ind w:left="2610"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2F260E55"/>
    <w:multiLevelType w:val="hybridMultilevel"/>
    <w:tmpl w:val="092A0F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407B52"/>
    <w:multiLevelType w:val="hybridMultilevel"/>
    <w:tmpl w:val="7BDC32CE"/>
    <w:lvl w:ilvl="0" w:tplc="97A64352">
      <w:start w:val="1"/>
      <w:numFmt w:val="chineseCountingThousand"/>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3D1D3D8B"/>
    <w:multiLevelType w:val="multilevel"/>
    <w:tmpl w:val="7EC612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A812E0"/>
    <w:multiLevelType w:val="hybridMultilevel"/>
    <w:tmpl w:val="BAE45CE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495D41AE"/>
    <w:multiLevelType w:val="hybridMultilevel"/>
    <w:tmpl w:val="7664680A"/>
    <w:lvl w:ilvl="0" w:tplc="59D2692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8001AA"/>
    <w:multiLevelType w:val="hybridMultilevel"/>
    <w:tmpl w:val="0B76312E"/>
    <w:lvl w:ilvl="0" w:tplc="FFFFFFFF">
      <w:start w:val="1"/>
      <w:numFmt w:val="decimal"/>
      <w:lvlText w:val="%1."/>
      <w:lvlJc w:val="left"/>
      <w:pPr>
        <w:ind w:left="927"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A1173C"/>
    <w:multiLevelType w:val="hybridMultilevel"/>
    <w:tmpl w:val="0B76312E"/>
    <w:lvl w:ilvl="0" w:tplc="CC1AA028">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6"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B70991"/>
    <w:multiLevelType w:val="hybridMultilevel"/>
    <w:tmpl w:val="B9A45A2C"/>
    <w:lvl w:ilvl="0" w:tplc="B9D6D78E">
      <w:start w:val="1"/>
      <w:numFmt w:val="decimal"/>
      <w:pStyle w:val="Para1"/>
      <w:lvlText w:val="%1."/>
      <w:lvlJc w:val="left"/>
      <w:pPr>
        <w:ind w:left="2610"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6ECA0A88"/>
    <w:multiLevelType w:val="multilevel"/>
    <w:tmpl w:val="B2FAC77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EE6026"/>
    <w:multiLevelType w:val="multilevel"/>
    <w:tmpl w:val="0040D3C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ED23B0"/>
    <w:multiLevelType w:val="multilevel"/>
    <w:tmpl w:val="A9CCA9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246E28"/>
    <w:multiLevelType w:val="hybridMultilevel"/>
    <w:tmpl w:val="A1A4804E"/>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C155E4"/>
    <w:multiLevelType w:val="hybridMultilevel"/>
    <w:tmpl w:val="827E8162"/>
    <w:lvl w:ilvl="0" w:tplc="8862B882">
      <w:start w:val="1"/>
      <w:numFmt w:val="lowerLetter"/>
      <w:lvlText w:val="(%1)"/>
      <w:lvlJc w:val="left"/>
      <w:pPr>
        <w:ind w:left="26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7A9740EC"/>
    <w:multiLevelType w:val="hybridMultilevel"/>
    <w:tmpl w:val="DF1E2290"/>
    <w:lvl w:ilvl="0" w:tplc="FFFFFFFF">
      <w:start w:val="1"/>
      <w:numFmt w:val="decimal"/>
      <w:lvlText w:val="%1."/>
      <w:lvlJc w:val="left"/>
      <w:pPr>
        <w:ind w:left="2610" w:hanging="360"/>
      </w:pPr>
      <w:rPr>
        <w:rFonts w:hint="default"/>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7A9B53CF"/>
    <w:multiLevelType w:val="hybridMultilevel"/>
    <w:tmpl w:val="6150A6EE"/>
    <w:lvl w:ilvl="0" w:tplc="523ADC34">
      <w:start w:val="3"/>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D417265"/>
    <w:multiLevelType w:val="hybridMultilevel"/>
    <w:tmpl w:val="27B80770"/>
    <w:lvl w:ilvl="0" w:tplc="53CC13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5910DD"/>
    <w:multiLevelType w:val="multilevel"/>
    <w:tmpl w:val="18780CCA"/>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6465355">
    <w:abstractNumId w:val="18"/>
  </w:num>
  <w:num w:numId="2" w16cid:durableId="1789933827">
    <w:abstractNumId w:val="14"/>
  </w:num>
  <w:num w:numId="3" w16cid:durableId="1249651267">
    <w:abstractNumId w:val="15"/>
  </w:num>
  <w:num w:numId="4" w16cid:durableId="1700348876">
    <w:abstractNumId w:val="26"/>
  </w:num>
  <w:num w:numId="5" w16cid:durableId="312956412">
    <w:abstractNumId w:val="12"/>
  </w:num>
  <w:num w:numId="6" w16cid:durableId="417557455">
    <w:abstractNumId w:val="27"/>
  </w:num>
  <w:num w:numId="7" w16cid:durableId="959722801">
    <w:abstractNumId w:val="20"/>
  </w:num>
  <w:num w:numId="8" w16cid:durableId="86967016">
    <w:abstractNumId w:val="19"/>
  </w:num>
  <w:num w:numId="9" w16cid:durableId="1388334954">
    <w:abstractNumId w:val="21"/>
  </w:num>
  <w:num w:numId="10" w16cid:durableId="1423337662">
    <w:abstractNumId w:val="28"/>
  </w:num>
  <w:num w:numId="11" w16cid:durableId="2135755836">
    <w:abstractNumId w:val="2"/>
  </w:num>
  <w:num w:numId="12" w16cid:durableId="1445266993">
    <w:abstractNumId w:val="7"/>
  </w:num>
  <w:num w:numId="13" w16cid:durableId="305091787">
    <w:abstractNumId w:val="18"/>
    <w:lvlOverride w:ilvl="0">
      <w:startOverride w:val="1"/>
    </w:lvlOverride>
  </w:num>
  <w:num w:numId="14" w16cid:durableId="1699547616">
    <w:abstractNumId w:val="18"/>
  </w:num>
  <w:num w:numId="15" w16cid:durableId="987629661">
    <w:abstractNumId w:val="18"/>
  </w:num>
  <w:num w:numId="16" w16cid:durableId="1469400455">
    <w:abstractNumId w:val="1"/>
  </w:num>
  <w:num w:numId="17" w16cid:durableId="824705695">
    <w:abstractNumId w:val="0"/>
  </w:num>
  <w:num w:numId="18" w16cid:durableId="1236162727">
    <w:abstractNumId w:val="8"/>
  </w:num>
  <w:num w:numId="19" w16cid:durableId="1451587572">
    <w:abstractNumId w:val="18"/>
  </w:num>
  <w:num w:numId="20" w16cid:durableId="248973178">
    <w:abstractNumId w:val="22"/>
  </w:num>
  <w:num w:numId="21" w16cid:durableId="542862405">
    <w:abstractNumId w:val="9"/>
  </w:num>
  <w:num w:numId="22" w16cid:durableId="1428958693">
    <w:abstractNumId w:val="13"/>
  </w:num>
  <w:num w:numId="23" w16cid:durableId="518010280">
    <w:abstractNumId w:val="6"/>
    <w:lvlOverride w:ilvl="0">
      <w:startOverride w:val="1"/>
    </w:lvlOverride>
  </w:num>
  <w:num w:numId="24" w16cid:durableId="152573299">
    <w:abstractNumId w:val="4"/>
  </w:num>
  <w:num w:numId="25" w16cid:durableId="508907845">
    <w:abstractNumId w:val="11"/>
  </w:num>
  <w:num w:numId="26" w16cid:durableId="202518770">
    <w:abstractNumId w:val="16"/>
  </w:num>
  <w:num w:numId="27" w16cid:durableId="1935093009">
    <w:abstractNumId w:val="25"/>
  </w:num>
  <w:num w:numId="28" w16cid:durableId="993025378">
    <w:abstractNumId w:val="17"/>
  </w:num>
  <w:num w:numId="29" w16cid:durableId="990912254">
    <w:abstractNumId w:val="3"/>
  </w:num>
  <w:num w:numId="30" w16cid:durableId="103547208">
    <w:abstractNumId w:val="10"/>
  </w:num>
  <w:num w:numId="31" w16cid:durableId="444933033">
    <w:abstractNumId w:val="6"/>
  </w:num>
  <w:num w:numId="32" w16cid:durableId="1316449576">
    <w:abstractNumId w:val="24"/>
  </w:num>
  <w:num w:numId="33" w16cid:durableId="2021852387">
    <w:abstractNumId w:val="5"/>
  </w:num>
  <w:num w:numId="34" w16cid:durableId="880483718">
    <w:abstractNumId w:val="18"/>
  </w:num>
  <w:num w:numId="35" w16cid:durableId="644118613">
    <w:abstractNumId w:val="18"/>
  </w:num>
  <w:num w:numId="36" w16cid:durableId="589972921">
    <w:abstractNumId w:val="18"/>
  </w:num>
  <w:num w:numId="37" w16cid:durableId="1324318689">
    <w:abstractNumId w:val="23"/>
  </w:num>
  <w:num w:numId="38" w16cid:durableId="304942697">
    <w:abstractNumId w:val="18"/>
  </w:num>
  <w:num w:numId="39" w16cid:durableId="1627201774">
    <w:abstractNumId w:val="18"/>
  </w:num>
  <w:num w:numId="40" w16cid:durableId="332534657">
    <w:abstractNumId w:val="18"/>
  </w:num>
  <w:num w:numId="41" w16cid:durableId="1743864820">
    <w:abstractNumId w:val="18"/>
  </w:num>
  <w:num w:numId="42" w16cid:durableId="993294145">
    <w:abstractNumId w:val="18"/>
  </w:num>
  <w:num w:numId="43" w16cid:durableId="934093225">
    <w:abstractNumId w:val="18"/>
  </w:num>
  <w:num w:numId="44" w16cid:durableId="69348215">
    <w:abstractNumId w:val="18"/>
  </w:num>
  <w:num w:numId="45" w16cid:durableId="869487666">
    <w:abstractNumId w:val="18"/>
  </w:num>
  <w:num w:numId="46" w16cid:durableId="1361052087">
    <w:abstractNumId w:val="18"/>
  </w:num>
  <w:num w:numId="47" w16cid:durableId="2091654890">
    <w:abstractNumId w:val="18"/>
  </w:num>
  <w:num w:numId="48" w16cid:durableId="131039775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1B8"/>
    <w:rsid w:val="000001F0"/>
    <w:rsid w:val="000002BD"/>
    <w:rsid w:val="00000475"/>
    <w:rsid w:val="000006C8"/>
    <w:rsid w:val="00000CBD"/>
    <w:rsid w:val="000013CA"/>
    <w:rsid w:val="00001580"/>
    <w:rsid w:val="00001A1F"/>
    <w:rsid w:val="00001FF5"/>
    <w:rsid w:val="00002251"/>
    <w:rsid w:val="00002391"/>
    <w:rsid w:val="0000266E"/>
    <w:rsid w:val="00002775"/>
    <w:rsid w:val="00002837"/>
    <w:rsid w:val="00002F06"/>
    <w:rsid w:val="0000313A"/>
    <w:rsid w:val="00003B61"/>
    <w:rsid w:val="00003CD2"/>
    <w:rsid w:val="000048EB"/>
    <w:rsid w:val="00004945"/>
    <w:rsid w:val="00005006"/>
    <w:rsid w:val="000050C8"/>
    <w:rsid w:val="000051C7"/>
    <w:rsid w:val="000052A3"/>
    <w:rsid w:val="00005359"/>
    <w:rsid w:val="0000542D"/>
    <w:rsid w:val="00005588"/>
    <w:rsid w:val="00005594"/>
    <w:rsid w:val="00005F32"/>
    <w:rsid w:val="00005F7C"/>
    <w:rsid w:val="000064A8"/>
    <w:rsid w:val="00006523"/>
    <w:rsid w:val="00006949"/>
    <w:rsid w:val="00006F51"/>
    <w:rsid w:val="00007443"/>
    <w:rsid w:val="0000759F"/>
    <w:rsid w:val="00007827"/>
    <w:rsid w:val="00007F27"/>
    <w:rsid w:val="000103C4"/>
    <w:rsid w:val="000104A1"/>
    <w:rsid w:val="0001071F"/>
    <w:rsid w:val="00010BC7"/>
    <w:rsid w:val="00010E35"/>
    <w:rsid w:val="00011058"/>
    <w:rsid w:val="00011271"/>
    <w:rsid w:val="00011382"/>
    <w:rsid w:val="000113E2"/>
    <w:rsid w:val="000116F9"/>
    <w:rsid w:val="00011A35"/>
    <w:rsid w:val="00011AB6"/>
    <w:rsid w:val="00011CF9"/>
    <w:rsid w:val="000123F9"/>
    <w:rsid w:val="0001291B"/>
    <w:rsid w:val="00012A0C"/>
    <w:rsid w:val="00013003"/>
    <w:rsid w:val="00013022"/>
    <w:rsid w:val="00013743"/>
    <w:rsid w:val="00013B4B"/>
    <w:rsid w:val="00013CA1"/>
    <w:rsid w:val="00014318"/>
    <w:rsid w:val="000144F8"/>
    <w:rsid w:val="000149AF"/>
    <w:rsid w:val="00014CD9"/>
    <w:rsid w:val="00014EA8"/>
    <w:rsid w:val="00014F0A"/>
    <w:rsid w:val="0001504C"/>
    <w:rsid w:val="00015213"/>
    <w:rsid w:val="00015DE2"/>
    <w:rsid w:val="00015E24"/>
    <w:rsid w:val="00015FBF"/>
    <w:rsid w:val="000160AE"/>
    <w:rsid w:val="00016C38"/>
    <w:rsid w:val="00016C84"/>
    <w:rsid w:val="00017797"/>
    <w:rsid w:val="000178CB"/>
    <w:rsid w:val="00017AEB"/>
    <w:rsid w:val="00017B3D"/>
    <w:rsid w:val="00017BE3"/>
    <w:rsid w:val="00017D40"/>
    <w:rsid w:val="00017D74"/>
    <w:rsid w:val="00017D7D"/>
    <w:rsid w:val="00017FC8"/>
    <w:rsid w:val="00020715"/>
    <w:rsid w:val="00020B4B"/>
    <w:rsid w:val="00020DEA"/>
    <w:rsid w:val="00020EF6"/>
    <w:rsid w:val="00020EFB"/>
    <w:rsid w:val="000216BA"/>
    <w:rsid w:val="00021B07"/>
    <w:rsid w:val="00021C5C"/>
    <w:rsid w:val="000222BA"/>
    <w:rsid w:val="00022303"/>
    <w:rsid w:val="000223D0"/>
    <w:rsid w:val="00022755"/>
    <w:rsid w:val="00022A75"/>
    <w:rsid w:val="00022B20"/>
    <w:rsid w:val="00022DC8"/>
    <w:rsid w:val="00022E43"/>
    <w:rsid w:val="00023433"/>
    <w:rsid w:val="00024D4A"/>
    <w:rsid w:val="00024F38"/>
    <w:rsid w:val="00024FAD"/>
    <w:rsid w:val="00025EED"/>
    <w:rsid w:val="00025F6F"/>
    <w:rsid w:val="0002617B"/>
    <w:rsid w:val="00026229"/>
    <w:rsid w:val="000265C7"/>
    <w:rsid w:val="00026674"/>
    <w:rsid w:val="0002696F"/>
    <w:rsid w:val="00026CE4"/>
    <w:rsid w:val="00027055"/>
    <w:rsid w:val="00027056"/>
    <w:rsid w:val="0002708C"/>
    <w:rsid w:val="00027752"/>
    <w:rsid w:val="00027BF3"/>
    <w:rsid w:val="00027D4B"/>
    <w:rsid w:val="00027F28"/>
    <w:rsid w:val="00027FE5"/>
    <w:rsid w:val="000300C5"/>
    <w:rsid w:val="00030559"/>
    <w:rsid w:val="00030AF4"/>
    <w:rsid w:val="00031286"/>
    <w:rsid w:val="000314CA"/>
    <w:rsid w:val="00031518"/>
    <w:rsid w:val="00031694"/>
    <w:rsid w:val="00031C1D"/>
    <w:rsid w:val="00032020"/>
    <w:rsid w:val="000322E9"/>
    <w:rsid w:val="000327C3"/>
    <w:rsid w:val="00032E43"/>
    <w:rsid w:val="00032F56"/>
    <w:rsid w:val="00033116"/>
    <w:rsid w:val="00033201"/>
    <w:rsid w:val="000335F2"/>
    <w:rsid w:val="00033967"/>
    <w:rsid w:val="00033B9B"/>
    <w:rsid w:val="00033CA3"/>
    <w:rsid w:val="00033FEC"/>
    <w:rsid w:val="00034080"/>
    <w:rsid w:val="0003457B"/>
    <w:rsid w:val="000347CD"/>
    <w:rsid w:val="000349CA"/>
    <w:rsid w:val="00034A2D"/>
    <w:rsid w:val="00034BB0"/>
    <w:rsid w:val="00034D23"/>
    <w:rsid w:val="00034D76"/>
    <w:rsid w:val="00034E07"/>
    <w:rsid w:val="00035005"/>
    <w:rsid w:val="000351AA"/>
    <w:rsid w:val="000359AB"/>
    <w:rsid w:val="00035C93"/>
    <w:rsid w:val="00035D23"/>
    <w:rsid w:val="00036BC7"/>
    <w:rsid w:val="00037137"/>
    <w:rsid w:val="000377DD"/>
    <w:rsid w:val="000379F0"/>
    <w:rsid w:val="00037A67"/>
    <w:rsid w:val="00037EA8"/>
    <w:rsid w:val="00037FF3"/>
    <w:rsid w:val="00040260"/>
    <w:rsid w:val="0004039B"/>
    <w:rsid w:val="0004058C"/>
    <w:rsid w:val="00040598"/>
    <w:rsid w:val="00040775"/>
    <w:rsid w:val="00041541"/>
    <w:rsid w:val="00041E77"/>
    <w:rsid w:val="00042E60"/>
    <w:rsid w:val="00042EA4"/>
    <w:rsid w:val="000436FC"/>
    <w:rsid w:val="00044547"/>
    <w:rsid w:val="00044DF3"/>
    <w:rsid w:val="00045288"/>
    <w:rsid w:val="000455CF"/>
    <w:rsid w:val="00045729"/>
    <w:rsid w:val="000459FE"/>
    <w:rsid w:val="00046D0D"/>
    <w:rsid w:val="00046F26"/>
    <w:rsid w:val="00047ECA"/>
    <w:rsid w:val="0005065F"/>
    <w:rsid w:val="000507CA"/>
    <w:rsid w:val="00050C01"/>
    <w:rsid w:val="000515B4"/>
    <w:rsid w:val="00051A09"/>
    <w:rsid w:val="00051D1D"/>
    <w:rsid w:val="00052573"/>
    <w:rsid w:val="000527A6"/>
    <w:rsid w:val="000528E2"/>
    <w:rsid w:val="00052B66"/>
    <w:rsid w:val="00052BA2"/>
    <w:rsid w:val="00053225"/>
    <w:rsid w:val="00053420"/>
    <w:rsid w:val="0005355D"/>
    <w:rsid w:val="00054145"/>
    <w:rsid w:val="00054788"/>
    <w:rsid w:val="00054A27"/>
    <w:rsid w:val="00054AED"/>
    <w:rsid w:val="00054CB5"/>
    <w:rsid w:val="00054DC0"/>
    <w:rsid w:val="00054F70"/>
    <w:rsid w:val="000558B2"/>
    <w:rsid w:val="00055922"/>
    <w:rsid w:val="00055C6E"/>
    <w:rsid w:val="00055CCA"/>
    <w:rsid w:val="00055EF5"/>
    <w:rsid w:val="00056112"/>
    <w:rsid w:val="000561ED"/>
    <w:rsid w:val="00056938"/>
    <w:rsid w:val="00057033"/>
    <w:rsid w:val="00057B32"/>
    <w:rsid w:val="00057F90"/>
    <w:rsid w:val="000602DA"/>
    <w:rsid w:val="00060627"/>
    <w:rsid w:val="00060657"/>
    <w:rsid w:val="0006083F"/>
    <w:rsid w:val="0006126F"/>
    <w:rsid w:val="00061894"/>
    <w:rsid w:val="00061EAB"/>
    <w:rsid w:val="000625A1"/>
    <w:rsid w:val="00062778"/>
    <w:rsid w:val="00063132"/>
    <w:rsid w:val="00063281"/>
    <w:rsid w:val="000632F4"/>
    <w:rsid w:val="000645DC"/>
    <w:rsid w:val="00064D41"/>
    <w:rsid w:val="00064D8D"/>
    <w:rsid w:val="00064FF6"/>
    <w:rsid w:val="00065564"/>
    <w:rsid w:val="00065632"/>
    <w:rsid w:val="000656AA"/>
    <w:rsid w:val="00065706"/>
    <w:rsid w:val="00066096"/>
    <w:rsid w:val="00066569"/>
    <w:rsid w:val="00066663"/>
    <w:rsid w:val="00066806"/>
    <w:rsid w:val="000669DF"/>
    <w:rsid w:val="00066FE8"/>
    <w:rsid w:val="00067544"/>
    <w:rsid w:val="000675CB"/>
    <w:rsid w:val="00067C3C"/>
    <w:rsid w:val="00067DE9"/>
    <w:rsid w:val="00067EE4"/>
    <w:rsid w:val="000705F0"/>
    <w:rsid w:val="0007072A"/>
    <w:rsid w:val="000707DC"/>
    <w:rsid w:val="00070C78"/>
    <w:rsid w:val="00070CDB"/>
    <w:rsid w:val="0007121D"/>
    <w:rsid w:val="00071671"/>
    <w:rsid w:val="00071732"/>
    <w:rsid w:val="000723AA"/>
    <w:rsid w:val="000727CB"/>
    <w:rsid w:val="00072A24"/>
    <w:rsid w:val="0007390C"/>
    <w:rsid w:val="00073A02"/>
    <w:rsid w:val="00075570"/>
    <w:rsid w:val="000755B4"/>
    <w:rsid w:val="00075661"/>
    <w:rsid w:val="0007627B"/>
    <w:rsid w:val="000769E1"/>
    <w:rsid w:val="00076C37"/>
    <w:rsid w:val="0007707F"/>
    <w:rsid w:val="000771EC"/>
    <w:rsid w:val="000774A0"/>
    <w:rsid w:val="00077A23"/>
    <w:rsid w:val="00077C44"/>
    <w:rsid w:val="00077E9F"/>
    <w:rsid w:val="00077F8F"/>
    <w:rsid w:val="00080088"/>
    <w:rsid w:val="000802A7"/>
    <w:rsid w:val="00080381"/>
    <w:rsid w:val="000809DD"/>
    <w:rsid w:val="00080B17"/>
    <w:rsid w:val="00080F88"/>
    <w:rsid w:val="00081342"/>
    <w:rsid w:val="00081819"/>
    <w:rsid w:val="00082830"/>
    <w:rsid w:val="00082B45"/>
    <w:rsid w:val="00082DDF"/>
    <w:rsid w:val="00083163"/>
    <w:rsid w:val="0008350D"/>
    <w:rsid w:val="000835E0"/>
    <w:rsid w:val="00083B2C"/>
    <w:rsid w:val="00084851"/>
    <w:rsid w:val="00084F36"/>
    <w:rsid w:val="00084FA3"/>
    <w:rsid w:val="0008506C"/>
    <w:rsid w:val="0008584E"/>
    <w:rsid w:val="000858AF"/>
    <w:rsid w:val="000859CE"/>
    <w:rsid w:val="00085B09"/>
    <w:rsid w:val="0008632B"/>
    <w:rsid w:val="000867E5"/>
    <w:rsid w:val="000868F2"/>
    <w:rsid w:val="000869A2"/>
    <w:rsid w:val="00086CC2"/>
    <w:rsid w:val="00086D09"/>
    <w:rsid w:val="0008728C"/>
    <w:rsid w:val="00087500"/>
    <w:rsid w:val="00087649"/>
    <w:rsid w:val="00087A19"/>
    <w:rsid w:val="00087FC7"/>
    <w:rsid w:val="0009025A"/>
    <w:rsid w:val="000907DE"/>
    <w:rsid w:val="00090B6D"/>
    <w:rsid w:val="0009197C"/>
    <w:rsid w:val="00091EC6"/>
    <w:rsid w:val="00092250"/>
    <w:rsid w:val="000925E1"/>
    <w:rsid w:val="00092668"/>
    <w:rsid w:val="00092F36"/>
    <w:rsid w:val="0009349D"/>
    <w:rsid w:val="0009390B"/>
    <w:rsid w:val="00093AFB"/>
    <w:rsid w:val="0009421C"/>
    <w:rsid w:val="0009452D"/>
    <w:rsid w:val="00094BDD"/>
    <w:rsid w:val="00094FA4"/>
    <w:rsid w:val="00095F0F"/>
    <w:rsid w:val="00096324"/>
    <w:rsid w:val="00096467"/>
    <w:rsid w:val="000975EE"/>
    <w:rsid w:val="0009777C"/>
    <w:rsid w:val="000977C9"/>
    <w:rsid w:val="000978B1"/>
    <w:rsid w:val="00097E4D"/>
    <w:rsid w:val="000A026D"/>
    <w:rsid w:val="000A05D5"/>
    <w:rsid w:val="000A0864"/>
    <w:rsid w:val="000A0A17"/>
    <w:rsid w:val="000A1013"/>
    <w:rsid w:val="000A1281"/>
    <w:rsid w:val="000A165B"/>
    <w:rsid w:val="000A169C"/>
    <w:rsid w:val="000A1949"/>
    <w:rsid w:val="000A1A1C"/>
    <w:rsid w:val="000A1D3F"/>
    <w:rsid w:val="000A1EE2"/>
    <w:rsid w:val="000A20A0"/>
    <w:rsid w:val="000A2A40"/>
    <w:rsid w:val="000A2AB7"/>
    <w:rsid w:val="000A2C4F"/>
    <w:rsid w:val="000A2F30"/>
    <w:rsid w:val="000A2FA9"/>
    <w:rsid w:val="000A2FD5"/>
    <w:rsid w:val="000A3385"/>
    <w:rsid w:val="000A3C90"/>
    <w:rsid w:val="000A400B"/>
    <w:rsid w:val="000A41D7"/>
    <w:rsid w:val="000A4788"/>
    <w:rsid w:val="000A4AB4"/>
    <w:rsid w:val="000A4B53"/>
    <w:rsid w:val="000A4D15"/>
    <w:rsid w:val="000A519B"/>
    <w:rsid w:val="000A5E7E"/>
    <w:rsid w:val="000A603F"/>
    <w:rsid w:val="000A6431"/>
    <w:rsid w:val="000A6497"/>
    <w:rsid w:val="000A66E8"/>
    <w:rsid w:val="000A6804"/>
    <w:rsid w:val="000A6837"/>
    <w:rsid w:val="000A6A21"/>
    <w:rsid w:val="000A6B48"/>
    <w:rsid w:val="000A6BF7"/>
    <w:rsid w:val="000A7481"/>
    <w:rsid w:val="000A7583"/>
    <w:rsid w:val="000A75E8"/>
    <w:rsid w:val="000A7D35"/>
    <w:rsid w:val="000A7F06"/>
    <w:rsid w:val="000B0340"/>
    <w:rsid w:val="000B0B48"/>
    <w:rsid w:val="000B0B7D"/>
    <w:rsid w:val="000B12C4"/>
    <w:rsid w:val="000B1710"/>
    <w:rsid w:val="000B18A6"/>
    <w:rsid w:val="000B1A8A"/>
    <w:rsid w:val="000B20F4"/>
    <w:rsid w:val="000B2115"/>
    <w:rsid w:val="000B2548"/>
    <w:rsid w:val="000B28C5"/>
    <w:rsid w:val="000B2EC0"/>
    <w:rsid w:val="000B3367"/>
    <w:rsid w:val="000B3B32"/>
    <w:rsid w:val="000B3CAF"/>
    <w:rsid w:val="000B3D59"/>
    <w:rsid w:val="000B3E30"/>
    <w:rsid w:val="000B3F64"/>
    <w:rsid w:val="000B416E"/>
    <w:rsid w:val="000B481C"/>
    <w:rsid w:val="000B49C4"/>
    <w:rsid w:val="000B50B1"/>
    <w:rsid w:val="000B54BB"/>
    <w:rsid w:val="000B5B8B"/>
    <w:rsid w:val="000B5C6C"/>
    <w:rsid w:val="000B606A"/>
    <w:rsid w:val="000B65EC"/>
    <w:rsid w:val="000B672E"/>
    <w:rsid w:val="000B6C0D"/>
    <w:rsid w:val="000B6D17"/>
    <w:rsid w:val="000B7E9F"/>
    <w:rsid w:val="000C01A8"/>
    <w:rsid w:val="000C0CC2"/>
    <w:rsid w:val="000C122B"/>
    <w:rsid w:val="000C12E0"/>
    <w:rsid w:val="000C1B84"/>
    <w:rsid w:val="000C1B9B"/>
    <w:rsid w:val="000C1F40"/>
    <w:rsid w:val="000C2278"/>
    <w:rsid w:val="000C2551"/>
    <w:rsid w:val="000C28C1"/>
    <w:rsid w:val="000C2981"/>
    <w:rsid w:val="000C2B4C"/>
    <w:rsid w:val="000C33D8"/>
    <w:rsid w:val="000C3416"/>
    <w:rsid w:val="000C3B6E"/>
    <w:rsid w:val="000C3FBC"/>
    <w:rsid w:val="000C43B2"/>
    <w:rsid w:val="000C4895"/>
    <w:rsid w:val="000C4C67"/>
    <w:rsid w:val="000C4CC1"/>
    <w:rsid w:val="000C4E19"/>
    <w:rsid w:val="000C4EB5"/>
    <w:rsid w:val="000C5458"/>
    <w:rsid w:val="000C5941"/>
    <w:rsid w:val="000C5A16"/>
    <w:rsid w:val="000C6996"/>
    <w:rsid w:val="000C6F16"/>
    <w:rsid w:val="000C7112"/>
    <w:rsid w:val="000D03F6"/>
    <w:rsid w:val="000D0486"/>
    <w:rsid w:val="000D0503"/>
    <w:rsid w:val="000D0EEF"/>
    <w:rsid w:val="000D1001"/>
    <w:rsid w:val="000D12FC"/>
    <w:rsid w:val="000D1657"/>
    <w:rsid w:val="000D1B42"/>
    <w:rsid w:val="000D1F10"/>
    <w:rsid w:val="000D1FBC"/>
    <w:rsid w:val="000D218C"/>
    <w:rsid w:val="000D2CE4"/>
    <w:rsid w:val="000D2E51"/>
    <w:rsid w:val="000D33DF"/>
    <w:rsid w:val="000D3603"/>
    <w:rsid w:val="000D3A66"/>
    <w:rsid w:val="000D3F45"/>
    <w:rsid w:val="000D3FAF"/>
    <w:rsid w:val="000D45B0"/>
    <w:rsid w:val="000D49C2"/>
    <w:rsid w:val="000D4F28"/>
    <w:rsid w:val="000D4F80"/>
    <w:rsid w:val="000D5721"/>
    <w:rsid w:val="000D5731"/>
    <w:rsid w:val="000D5B85"/>
    <w:rsid w:val="000D5D7B"/>
    <w:rsid w:val="000D5D91"/>
    <w:rsid w:val="000D61FC"/>
    <w:rsid w:val="000D65D1"/>
    <w:rsid w:val="000D6769"/>
    <w:rsid w:val="000D6D4F"/>
    <w:rsid w:val="000D7061"/>
    <w:rsid w:val="000D77AE"/>
    <w:rsid w:val="000D7E2B"/>
    <w:rsid w:val="000D7E5B"/>
    <w:rsid w:val="000E0711"/>
    <w:rsid w:val="000E07C4"/>
    <w:rsid w:val="000E0A9C"/>
    <w:rsid w:val="000E1156"/>
    <w:rsid w:val="000E182C"/>
    <w:rsid w:val="000E1F38"/>
    <w:rsid w:val="000E2918"/>
    <w:rsid w:val="000E2FD0"/>
    <w:rsid w:val="000E32D4"/>
    <w:rsid w:val="000E3618"/>
    <w:rsid w:val="000E3739"/>
    <w:rsid w:val="000E37D1"/>
    <w:rsid w:val="000E436A"/>
    <w:rsid w:val="000E4713"/>
    <w:rsid w:val="000E4B2C"/>
    <w:rsid w:val="000E4CAB"/>
    <w:rsid w:val="000E5561"/>
    <w:rsid w:val="000E582B"/>
    <w:rsid w:val="000E5C6B"/>
    <w:rsid w:val="000E5DD3"/>
    <w:rsid w:val="000E5F86"/>
    <w:rsid w:val="000E69CB"/>
    <w:rsid w:val="000E6A51"/>
    <w:rsid w:val="000E6C17"/>
    <w:rsid w:val="000E6E8C"/>
    <w:rsid w:val="000E74E3"/>
    <w:rsid w:val="000E74EA"/>
    <w:rsid w:val="000E756F"/>
    <w:rsid w:val="000E7F92"/>
    <w:rsid w:val="000F005C"/>
    <w:rsid w:val="000F00ED"/>
    <w:rsid w:val="000F0461"/>
    <w:rsid w:val="000F0773"/>
    <w:rsid w:val="000F105B"/>
    <w:rsid w:val="000F16A5"/>
    <w:rsid w:val="000F1736"/>
    <w:rsid w:val="000F1751"/>
    <w:rsid w:val="000F17F3"/>
    <w:rsid w:val="000F1821"/>
    <w:rsid w:val="000F1D9E"/>
    <w:rsid w:val="000F205D"/>
    <w:rsid w:val="000F2547"/>
    <w:rsid w:val="000F2D71"/>
    <w:rsid w:val="000F2E2B"/>
    <w:rsid w:val="000F3080"/>
    <w:rsid w:val="000F3270"/>
    <w:rsid w:val="000F3481"/>
    <w:rsid w:val="000F3755"/>
    <w:rsid w:val="000F37E5"/>
    <w:rsid w:val="000F395C"/>
    <w:rsid w:val="000F3F39"/>
    <w:rsid w:val="000F4097"/>
    <w:rsid w:val="000F4357"/>
    <w:rsid w:val="000F46A2"/>
    <w:rsid w:val="000F49FE"/>
    <w:rsid w:val="000F4BFD"/>
    <w:rsid w:val="000F5FE4"/>
    <w:rsid w:val="000F63CB"/>
    <w:rsid w:val="000F6BF3"/>
    <w:rsid w:val="000F6FD8"/>
    <w:rsid w:val="000F708F"/>
    <w:rsid w:val="000F7299"/>
    <w:rsid w:val="000F7749"/>
    <w:rsid w:val="000F7909"/>
    <w:rsid w:val="001005C2"/>
    <w:rsid w:val="001008B2"/>
    <w:rsid w:val="00100C03"/>
    <w:rsid w:val="001017C5"/>
    <w:rsid w:val="00101A1C"/>
    <w:rsid w:val="00101A99"/>
    <w:rsid w:val="00101C22"/>
    <w:rsid w:val="00102311"/>
    <w:rsid w:val="001024A4"/>
    <w:rsid w:val="0010270D"/>
    <w:rsid w:val="001029D2"/>
    <w:rsid w:val="00102D97"/>
    <w:rsid w:val="00103017"/>
    <w:rsid w:val="00103A22"/>
    <w:rsid w:val="00103C0C"/>
    <w:rsid w:val="001040D1"/>
    <w:rsid w:val="0010426A"/>
    <w:rsid w:val="00104391"/>
    <w:rsid w:val="00104BDB"/>
    <w:rsid w:val="00104CCC"/>
    <w:rsid w:val="001050C5"/>
    <w:rsid w:val="001055E9"/>
    <w:rsid w:val="001056DB"/>
    <w:rsid w:val="00105E87"/>
    <w:rsid w:val="001060BB"/>
    <w:rsid w:val="001065A7"/>
    <w:rsid w:val="00106C95"/>
    <w:rsid w:val="00107B6D"/>
    <w:rsid w:val="00107BDF"/>
    <w:rsid w:val="00110786"/>
    <w:rsid w:val="001109F1"/>
    <w:rsid w:val="00110BC1"/>
    <w:rsid w:val="001111CA"/>
    <w:rsid w:val="0011164D"/>
    <w:rsid w:val="00111659"/>
    <w:rsid w:val="00111CF4"/>
    <w:rsid w:val="001120BF"/>
    <w:rsid w:val="00112343"/>
    <w:rsid w:val="001127C6"/>
    <w:rsid w:val="001127F2"/>
    <w:rsid w:val="00112806"/>
    <w:rsid w:val="00112EAC"/>
    <w:rsid w:val="00113941"/>
    <w:rsid w:val="00113AD4"/>
    <w:rsid w:val="00113B4E"/>
    <w:rsid w:val="00113C92"/>
    <w:rsid w:val="00114069"/>
    <w:rsid w:val="00114514"/>
    <w:rsid w:val="001149E0"/>
    <w:rsid w:val="00114D9B"/>
    <w:rsid w:val="0011503C"/>
    <w:rsid w:val="00115429"/>
    <w:rsid w:val="001157DB"/>
    <w:rsid w:val="00115F4F"/>
    <w:rsid w:val="0011605A"/>
    <w:rsid w:val="0011610B"/>
    <w:rsid w:val="00116BBC"/>
    <w:rsid w:val="00116C91"/>
    <w:rsid w:val="00117426"/>
    <w:rsid w:val="0011747D"/>
    <w:rsid w:val="00117E5A"/>
    <w:rsid w:val="001201D1"/>
    <w:rsid w:val="0012034B"/>
    <w:rsid w:val="0012077C"/>
    <w:rsid w:val="00120F25"/>
    <w:rsid w:val="00120F28"/>
    <w:rsid w:val="00121254"/>
    <w:rsid w:val="00121885"/>
    <w:rsid w:val="00121968"/>
    <w:rsid w:val="00121F50"/>
    <w:rsid w:val="00121F7F"/>
    <w:rsid w:val="0012202A"/>
    <w:rsid w:val="001224A7"/>
    <w:rsid w:val="00122569"/>
    <w:rsid w:val="00122955"/>
    <w:rsid w:val="00122EB7"/>
    <w:rsid w:val="00123045"/>
    <w:rsid w:val="00123258"/>
    <w:rsid w:val="0012443B"/>
    <w:rsid w:val="00124CC3"/>
    <w:rsid w:val="001252CD"/>
    <w:rsid w:val="0012539B"/>
    <w:rsid w:val="001253DF"/>
    <w:rsid w:val="00125500"/>
    <w:rsid w:val="001257C2"/>
    <w:rsid w:val="0012592E"/>
    <w:rsid w:val="00125AFB"/>
    <w:rsid w:val="001262D4"/>
    <w:rsid w:val="001263DA"/>
    <w:rsid w:val="00126862"/>
    <w:rsid w:val="00126871"/>
    <w:rsid w:val="00126B50"/>
    <w:rsid w:val="00126B53"/>
    <w:rsid w:val="00126C61"/>
    <w:rsid w:val="0012727E"/>
    <w:rsid w:val="001272BC"/>
    <w:rsid w:val="0012753C"/>
    <w:rsid w:val="001278FA"/>
    <w:rsid w:val="00127FC4"/>
    <w:rsid w:val="0013062D"/>
    <w:rsid w:val="00130826"/>
    <w:rsid w:val="00130C98"/>
    <w:rsid w:val="001313A4"/>
    <w:rsid w:val="0013154F"/>
    <w:rsid w:val="0013180E"/>
    <w:rsid w:val="00131992"/>
    <w:rsid w:val="00131A3D"/>
    <w:rsid w:val="00131E9A"/>
    <w:rsid w:val="00132581"/>
    <w:rsid w:val="00132650"/>
    <w:rsid w:val="00132C25"/>
    <w:rsid w:val="00132C98"/>
    <w:rsid w:val="001330EB"/>
    <w:rsid w:val="00133367"/>
    <w:rsid w:val="001335E5"/>
    <w:rsid w:val="00133874"/>
    <w:rsid w:val="00134630"/>
    <w:rsid w:val="00134AFB"/>
    <w:rsid w:val="00134FF6"/>
    <w:rsid w:val="001354F6"/>
    <w:rsid w:val="001357AC"/>
    <w:rsid w:val="0013585C"/>
    <w:rsid w:val="00135981"/>
    <w:rsid w:val="00135BDE"/>
    <w:rsid w:val="00135F9A"/>
    <w:rsid w:val="001361CB"/>
    <w:rsid w:val="0013623E"/>
    <w:rsid w:val="001366A8"/>
    <w:rsid w:val="00136A61"/>
    <w:rsid w:val="00136C3D"/>
    <w:rsid w:val="00136F85"/>
    <w:rsid w:val="0013708D"/>
    <w:rsid w:val="001373CF"/>
    <w:rsid w:val="00137D87"/>
    <w:rsid w:val="00140627"/>
    <w:rsid w:val="00140E74"/>
    <w:rsid w:val="001413B7"/>
    <w:rsid w:val="00141438"/>
    <w:rsid w:val="0014154F"/>
    <w:rsid w:val="00141832"/>
    <w:rsid w:val="001419FF"/>
    <w:rsid w:val="00141B86"/>
    <w:rsid w:val="00141C09"/>
    <w:rsid w:val="00142544"/>
    <w:rsid w:val="00142551"/>
    <w:rsid w:val="001426F9"/>
    <w:rsid w:val="00142F23"/>
    <w:rsid w:val="00142F32"/>
    <w:rsid w:val="00143321"/>
    <w:rsid w:val="00143966"/>
    <w:rsid w:val="00143D74"/>
    <w:rsid w:val="00143E3C"/>
    <w:rsid w:val="00143F2A"/>
    <w:rsid w:val="0014407F"/>
    <w:rsid w:val="00144603"/>
    <w:rsid w:val="00144CB4"/>
    <w:rsid w:val="00145BF6"/>
    <w:rsid w:val="001461EE"/>
    <w:rsid w:val="00146C67"/>
    <w:rsid w:val="00150150"/>
    <w:rsid w:val="001502FD"/>
    <w:rsid w:val="00150319"/>
    <w:rsid w:val="001507E9"/>
    <w:rsid w:val="001509A9"/>
    <w:rsid w:val="00150B45"/>
    <w:rsid w:val="00150B9B"/>
    <w:rsid w:val="00150D72"/>
    <w:rsid w:val="00150E30"/>
    <w:rsid w:val="001512E1"/>
    <w:rsid w:val="00151B85"/>
    <w:rsid w:val="00151EF3"/>
    <w:rsid w:val="001524F4"/>
    <w:rsid w:val="00152690"/>
    <w:rsid w:val="00152895"/>
    <w:rsid w:val="001529E0"/>
    <w:rsid w:val="00152A96"/>
    <w:rsid w:val="00152F39"/>
    <w:rsid w:val="001535F6"/>
    <w:rsid w:val="00153B5E"/>
    <w:rsid w:val="00153BEB"/>
    <w:rsid w:val="001549DC"/>
    <w:rsid w:val="00154E91"/>
    <w:rsid w:val="00155028"/>
    <w:rsid w:val="001552FE"/>
    <w:rsid w:val="00155759"/>
    <w:rsid w:val="00155A8F"/>
    <w:rsid w:val="00155C3E"/>
    <w:rsid w:val="001560F1"/>
    <w:rsid w:val="00156271"/>
    <w:rsid w:val="00156B4D"/>
    <w:rsid w:val="00157B84"/>
    <w:rsid w:val="00157C3A"/>
    <w:rsid w:val="001602B9"/>
    <w:rsid w:val="00160827"/>
    <w:rsid w:val="00160F41"/>
    <w:rsid w:val="001619F4"/>
    <w:rsid w:val="001623E3"/>
    <w:rsid w:val="0016273B"/>
    <w:rsid w:val="00162777"/>
    <w:rsid w:val="0016293D"/>
    <w:rsid w:val="00162C8D"/>
    <w:rsid w:val="00162D33"/>
    <w:rsid w:val="001632E3"/>
    <w:rsid w:val="001650FD"/>
    <w:rsid w:val="00165122"/>
    <w:rsid w:val="00165137"/>
    <w:rsid w:val="0016518B"/>
    <w:rsid w:val="001652FB"/>
    <w:rsid w:val="001653E3"/>
    <w:rsid w:val="00165623"/>
    <w:rsid w:val="00165676"/>
    <w:rsid w:val="0016585B"/>
    <w:rsid w:val="00165C77"/>
    <w:rsid w:val="00165E31"/>
    <w:rsid w:val="00165EB8"/>
    <w:rsid w:val="00165F1F"/>
    <w:rsid w:val="00165FDB"/>
    <w:rsid w:val="001669B5"/>
    <w:rsid w:val="0016746C"/>
    <w:rsid w:val="00167504"/>
    <w:rsid w:val="00167681"/>
    <w:rsid w:val="00167AC4"/>
    <w:rsid w:val="00167B8D"/>
    <w:rsid w:val="001705F8"/>
    <w:rsid w:val="00170AE9"/>
    <w:rsid w:val="00171495"/>
    <w:rsid w:val="0017190E"/>
    <w:rsid w:val="00171955"/>
    <w:rsid w:val="00171C13"/>
    <w:rsid w:val="00172186"/>
    <w:rsid w:val="001725C4"/>
    <w:rsid w:val="001734E9"/>
    <w:rsid w:val="0017397E"/>
    <w:rsid w:val="00173B63"/>
    <w:rsid w:val="00173D64"/>
    <w:rsid w:val="0017404F"/>
    <w:rsid w:val="001744DE"/>
    <w:rsid w:val="0017463E"/>
    <w:rsid w:val="001746BA"/>
    <w:rsid w:val="00174FA4"/>
    <w:rsid w:val="00174FF9"/>
    <w:rsid w:val="001750F9"/>
    <w:rsid w:val="00175167"/>
    <w:rsid w:val="001751AE"/>
    <w:rsid w:val="00175269"/>
    <w:rsid w:val="00175285"/>
    <w:rsid w:val="001757E0"/>
    <w:rsid w:val="0017580F"/>
    <w:rsid w:val="00175C75"/>
    <w:rsid w:val="00175D26"/>
    <w:rsid w:val="00175D33"/>
    <w:rsid w:val="00176671"/>
    <w:rsid w:val="00176D76"/>
    <w:rsid w:val="00177252"/>
    <w:rsid w:val="001773FF"/>
    <w:rsid w:val="00177547"/>
    <w:rsid w:val="00177C0C"/>
    <w:rsid w:val="00177D40"/>
    <w:rsid w:val="001802C4"/>
    <w:rsid w:val="00180AC0"/>
    <w:rsid w:val="0018104A"/>
    <w:rsid w:val="001814D6"/>
    <w:rsid w:val="001816DE"/>
    <w:rsid w:val="00181756"/>
    <w:rsid w:val="00181AFE"/>
    <w:rsid w:val="00181BA0"/>
    <w:rsid w:val="00181F65"/>
    <w:rsid w:val="00182388"/>
    <w:rsid w:val="0018254C"/>
    <w:rsid w:val="00182584"/>
    <w:rsid w:val="00182617"/>
    <w:rsid w:val="001831D0"/>
    <w:rsid w:val="0018343B"/>
    <w:rsid w:val="00183D9E"/>
    <w:rsid w:val="00183EC0"/>
    <w:rsid w:val="001841DC"/>
    <w:rsid w:val="001846AB"/>
    <w:rsid w:val="001847DB"/>
    <w:rsid w:val="00184909"/>
    <w:rsid w:val="00184CBF"/>
    <w:rsid w:val="00184F89"/>
    <w:rsid w:val="00185F31"/>
    <w:rsid w:val="0018617A"/>
    <w:rsid w:val="0018691B"/>
    <w:rsid w:val="00186A23"/>
    <w:rsid w:val="0018775A"/>
    <w:rsid w:val="00187D07"/>
    <w:rsid w:val="00187E2D"/>
    <w:rsid w:val="001900C9"/>
    <w:rsid w:val="001901C2"/>
    <w:rsid w:val="0019056C"/>
    <w:rsid w:val="001906C1"/>
    <w:rsid w:val="001907E2"/>
    <w:rsid w:val="00190968"/>
    <w:rsid w:val="001909F1"/>
    <w:rsid w:val="00190B08"/>
    <w:rsid w:val="00190B4B"/>
    <w:rsid w:val="0019124D"/>
    <w:rsid w:val="00191CD1"/>
    <w:rsid w:val="00191E1F"/>
    <w:rsid w:val="00191FFC"/>
    <w:rsid w:val="0019216A"/>
    <w:rsid w:val="00192333"/>
    <w:rsid w:val="00192655"/>
    <w:rsid w:val="001927BD"/>
    <w:rsid w:val="00192D71"/>
    <w:rsid w:val="00193449"/>
    <w:rsid w:val="001934FC"/>
    <w:rsid w:val="00193604"/>
    <w:rsid w:val="001938A5"/>
    <w:rsid w:val="0019402C"/>
    <w:rsid w:val="001945D0"/>
    <w:rsid w:val="00194965"/>
    <w:rsid w:val="00194F07"/>
    <w:rsid w:val="00194FBB"/>
    <w:rsid w:val="00194FC5"/>
    <w:rsid w:val="00195341"/>
    <w:rsid w:val="0019600B"/>
    <w:rsid w:val="0019690B"/>
    <w:rsid w:val="00196B42"/>
    <w:rsid w:val="00196C97"/>
    <w:rsid w:val="00196F22"/>
    <w:rsid w:val="00197289"/>
    <w:rsid w:val="0019758E"/>
    <w:rsid w:val="00197B4B"/>
    <w:rsid w:val="00197D47"/>
    <w:rsid w:val="00197EB2"/>
    <w:rsid w:val="00197F74"/>
    <w:rsid w:val="001A028D"/>
    <w:rsid w:val="001A0429"/>
    <w:rsid w:val="001A0694"/>
    <w:rsid w:val="001A09D3"/>
    <w:rsid w:val="001A1018"/>
    <w:rsid w:val="001A1625"/>
    <w:rsid w:val="001A17DE"/>
    <w:rsid w:val="001A231C"/>
    <w:rsid w:val="001A2433"/>
    <w:rsid w:val="001A2487"/>
    <w:rsid w:val="001A258F"/>
    <w:rsid w:val="001A2F3E"/>
    <w:rsid w:val="001A342E"/>
    <w:rsid w:val="001A3B12"/>
    <w:rsid w:val="001A3EF6"/>
    <w:rsid w:val="001A3F28"/>
    <w:rsid w:val="001A42C2"/>
    <w:rsid w:val="001A4A97"/>
    <w:rsid w:val="001A4D30"/>
    <w:rsid w:val="001A4FC7"/>
    <w:rsid w:val="001A5127"/>
    <w:rsid w:val="001A582B"/>
    <w:rsid w:val="001A587A"/>
    <w:rsid w:val="001A6A78"/>
    <w:rsid w:val="001A6E7E"/>
    <w:rsid w:val="001A7761"/>
    <w:rsid w:val="001A784A"/>
    <w:rsid w:val="001A7938"/>
    <w:rsid w:val="001A7A8E"/>
    <w:rsid w:val="001A7DF1"/>
    <w:rsid w:val="001A7E26"/>
    <w:rsid w:val="001A7EB6"/>
    <w:rsid w:val="001B04D6"/>
    <w:rsid w:val="001B05FD"/>
    <w:rsid w:val="001B06BB"/>
    <w:rsid w:val="001B09DF"/>
    <w:rsid w:val="001B12AD"/>
    <w:rsid w:val="001B1A4A"/>
    <w:rsid w:val="001B1D2F"/>
    <w:rsid w:val="001B1DED"/>
    <w:rsid w:val="001B2549"/>
    <w:rsid w:val="001B2BF9"/>
    <w:rsid w:val="001B2C88"/>
    <w:rsid w:val="001B2CBE"/>
    <w:rsid w:val="001B2EC5"/>
    <w:rsid w:val="001B2FB6"/>
    <w:rsid w:val="001B3C3F"/>
    <w:rsid w:val="001B493B"/>
    <w:rsid w:val="001B4953"/>
    <w:rsid w:val="001B4988"/>
    <w:rsid w:val="001B4B92"/>
    <w:rsid w:val="001B4D9D"/>
    <w:rsid w:val="001B4FFA"/>
    <w:rsid w:val="001B54A3"/>
    <w:rsid w:val="001B7164"/>
    <w:rsid w:val="001B7183"/>
    <w:rsid w:val="001C028F"/>
    <w:rsid w:val="001C02A3"/>
    <w:rsid w:val="001C02C1"/>
    <w:rsid w:val="001C03DE"/>
    <w:rsid w:val="001C05AC"/>
    <w:rsid w:val="001C0667"/>
    <w:rsid w:val="001C07CD"/>
    <w:rsid w:val="001C0864"/>
    <w:rsid w:val="001C0ABB"/>
    <w:rsid w:val="001C0CA1"/>
    <w:rsid w:val="001C0D22"/>
    <w:rsid w:val="001C0F15"/>
    <w:rsid w:val="001C11E0"/>
    <w:rsid w:val="001C225F"/>
    <w:rsid w:val="001C2321"/>
    <w:rsid w:val="001C2D37"/>
    <w:rsid w:val="001C33AA"/>
    <w:rsid w:val="001C3B13"/>
    <w:rsid w:val="001C3C12"/>
    <w:rsid w:val="001C3C47"/>
    <w:rsid w:val="001C3F85"/>
    <w:rsid w:val="001C3FE0"/>
    <w:rsid w:val="001C4384"/>
    <w:rsid w:val="001C49BC"/>
    <w:rsid w:val="001C5666"/>
    <w:rsid w:val="001C56E8"/>
    <w:rsid w:val="001C56F1"/>
    <w:rsid w:val="001C5BC4"/>
    <w:rsid w:val="001C641A"/>
    <w:rsid w:val="001C6469"/>
    <w:rsid w:val="001C6C01"/>
    <w:rsid w:val="001C6F49"/>
    <w:rsid w:val="001C78CB"/>
    <w:rsid w:val="001C79B9"/>
    <w:rsid w:val="001C7A84"/>
    <w:rsid w:val="001D01EB"/>
    <w:rsid w:val="001D02FE"/>
    <w:rsid w:val="001D0CC2"/>
    <w:rsid w:val="001D0E19"/>
    <w:rsid w:val="001D0E34"/>
    <w:rsid w:val="001D0FD3"/>
    <w:rsid w:val="001D1049"/>
    <w:rsid w:val="001D15EC"/>
    <w:rsid w:val="001D1604"/>
    <w:rsid w:val="001D2010"/>
    <w:rsid w:val="001D219C"/>
    <w:rsid w:val="001D2282"/>
    <w:rsid w:val="001D22BE"/>
    <w:rsid w:val="001D231F"/>
    <w:rsid w:val="001D23E3"/>
    <w:rsid w:val="001D2C6C"/>
    <w:rsid w:val="001D35BF"/>
    <w:rsid w:val="001D3812"/>
    <w:rsid w:val="001D3DC4"/>
    <w:rsid w:val="001D4067"/>
    <w:rsid w:val="001D4FB9"/>
    <w:rsid w:val="001D50AD"/>
    <w:rsid w:val="001D5355"/>
    <w:rsid w:val="001D57C9"/>
    <w:rsid w:val="001D6143"/>
    <w:rsid w:val="001D6596"/>
    <w:rsid w:val="001D65E9"/>
    <w:rsid w:val="001D6AE5"/>
    <w:rsid w:val="001D6EAA"/>
    <w:rsid w:val="001D7414"/>
    <w:rsid w:val="001D7501"/>
    <w:rsid w:val="001D757E"/>
    <w:rsid w:val="001D77CC"/>
    <w:rsid w:val="001D78B4"/>
    <w:rsid w:val="001D78EF"/>
    <w:rsid w:val="001D7DD1"/>
    <w:rsid w:val="001D7F60"/>
    <w:rsid w:val="001E04C2"/>
    <w:rsid w:val="001E05D5"/>
    <w:rsid w:val="001E0B60"/>
    <w:rsid w:val="001E0F36"/>
    <w:rsid w:val="001E1AD1"/>
    <w:rsid w:val="001E25CD"/>
    <w:rsid w:val="001E26B2"/>
    <w:rsid w:val="001E2925"/>
    <w:rsid w:val="001E2B1A"/>
    <w:rsid w:val="001E2F6F"/>
    <w:rsid w:val="001E319F"/>
    <w:rsid w:val="001E336C"/>
    <w:rsid w:val="001E42A7"/>
    <w:rsid w:val="001E4530"/>
    <w:rsid w:val="001E4F33"/>
    <w:rsid w:val="001E6205"/>
    <w:rsid w:val="001E683A"/>
    <w:rsid w:val="001E6BF8"/>
    <w:rsid w:val="001E6F5B"/>
    <w:rsid w:val="001E714E"/>
    <w:rsid w:val="001E727F"/>
    <w:rsid w:val="001E77D4"/>
    <w:rsid w:val="001E7BD8"/>
    <w:rsid w:val="001E7CD0"/>
    <w:rsid w:val="001E7E71"/>
    <w:rsid w:val="001F02BC"/>
    <w:rsid w:val="001F063A"/>
    <w:rsid w:val="001F0905"/>
    <w:rsid w:val="001F0B90"/>
    <w:rsid w:val="001F0E71"/>
    <w:rsid w:val="001F10CB"/>
    <w:rsid w:val="001F138D"/>
    <w:rsid w:val="001F1D1E"/>
    <w:rsid w:val="001F1D6F"/>
    <w:rsid w:val="001F20C9"/>
    <w:rsid w:val="001F2B27"/>
    <w:rsid w:val="001F3635"/>
    <w:rsid w:val="001F38D3"/>
    <w:rsid w:val="001F3A63"/>
    <w:rsid w:val="001F4014"/>
    <w:rsid w:val="001F4124"/>
    <w:rsid w:val="001F42DE"/>
    <w:rsid w:val="001F42F1"/>
    <w:rsid w:val="001F43E6"/>
    <w:rsid w:val="001F4A5D"/>
    <w:rsid w:val="001F4B51"/>
    <w:rsid w:val="001F4B74"/>
    <w:rsid w:val="001F51EE"/>
    <w:rsid w:val="001F533C"/>
    <w:rsid w:val="001F5930"/>
    <w:rsid w:val="001F5B89"/>
    <w:rsid w:val="001F5FD6"/>
    <w:rsid w:val="001F6145"/>
    <w:rsid w:val="001F6597"/>
    <w:rsid w:val="001F666B"/>
    <w:rsid w:val="001F67B3"/>
    <w:rsid w:val="001F6F13"/>
    <w:rsid w:val="001F709B"/>
    <w:rsid w:val="001F7466"/>
    <w:rsid w:val="001F7643"/>
    <w:rsid w:val="001F7794"/>
    <w:rsid w:val="002001B2"/>
    <w:rsid w:val="002020F1"/>
    <w:rsid w:val="00202A7C"/>
    <w:rsid w:val="00202D16"/>
    <w:rsid w:val="00202D90"/>
    <w:rsid w:val="00202EDE"/>
    <w:rsid w:val="00202FEA"/>
    <w:rsid w:val="00203946"/>
    <w:rsid w:val="00204031"/>
    <w:rsid w:val="0020443E"/>
    <w:rsid w:val="0020449B"/>
    <w:rsid w:val="00204ACE"/>
    <w:rsid w:val="00204CC2"/>
    <w:rsid w:val="002050D7"/>
    <w:rsid w:val="002051C1"/>
    <w:rsid w:val="00205326"/>
    <w:rsid w:val="00205777"/>
    <w:rsid w:val="00205830"/>
    <w:rsid w:val="00205D17"/>
    <w:rsid w:val="0020664B"/>
    <w:rsid w:val="00206ACE"/>
    <w:rsid w:val="00206C10"/>
    <w:rsid w:val="00207093"/>
    <w:rsid w:val="002071F3"/>
    <w:rsid w:val="002073EC"/>
    <w:rsid w:val="00207FAF"/>
    <w:rsid w:val="002101D3"/>
    <w:rsid w:val="0021093F"/>
    <w:rsid w:val="00210A68"/>
    <w:rsid w:val="00210C58"/>
    <w:rsid w:val="002112DD"/>
    <w:rsid w:val="00211CF8"/>
    <w:rsid w:val="00211D78"/>
    <w:rsid w:val="00212181"/>
    <w:rsid w:val="002124AB"/>
    <w:rsid w:val="00212813"/>
    <w:rsid w:val="002130F4"/>
    <w:rsid w:val="0021339D"/>
    <w:rsid w:val="00213416"/>
    <w:rsid w:val="00213F65"/>
    <w:rsid w:val="0021400D"/>
    <w:rsid w:val="00214276"/>
    <w:rsid w:val="00214433"/>
    <w:rsid w:val="00214534"/>
    <w:rsid w:val="00214824"/>
    <w:rsid w:val="00214D3C"/>
    <w:rsid w:val="00214E63"/>
    <w:rsid w:val="00215244"/>
    <w:rsid w:val="0021587F"/>
    <w:rsid w:val="00216034"/>
    <w:rsid w:val="00216135"/>
    <w:rsid w:val="002164E1"/>
    <w:rsid w:val="00220D34"/>
    <w:rsid w:val="00221763"/>
    <w:rsid w:val="00221B4A"/>
    <w:rsid w:val="00222691"/>
    <w:rsid w:val="00222B45"/>
    <w:rsid w:val="00222C01"/>
    <w:rsid w:val="00223104"/>
    <w:rsid w:val="0022341A"/>
    <w:rsid w:val="00223D54"/>
    <w:rsid w:val="00223F4B"/>
    <w:rsid w:val="00224466"/>
    <w:rsid w:val="00224A0D"/>
    <w:rsid w:val="00224AA7"/>
    <w:rsid w:val="00225112"/>
    <w:rsid w:val="002254ED"/>
    <w:rsid w:val="00225535"/>
    <w:rsid w:val="00225A1B"/>
    <w:rsid w:val="00225C47"/>
    <w:rsid w:val="00226140"/>
    <w:rsid w:val="00226332"/>
    <w:rsid w:val="00226CA7"/>
    <w:rsid w:val="002273D2"/>
    <w:rsid w:val="00227A0C"/>
    <w:rsid w:val="00227BB2"/>
    <w:rsid w:val="002300E3"/>
    <w:rsid w:val="0023084C"/>
    <w:rsid w:val="00230B0F"/>
    <w:rsid w:val="00231740"/>
    <w:rsid w:val="002324C1"/>
    <w:rsid w:val="002326A3"/>
    <w:rsid w:val="002326C3"/>
    <w:rsid w:val="00232A6F"/>
    <w:rsid w:val="00232BCD"/>
    <w:rsid w:val="00232C90"/>
    <w:rsid w:val="00233077"/>
    <w:rsid w:val="00233137"/>
    <w:rsid w:val="00233A6A"/>
    <w:rsid w:val="00233F76"/>
    <w:rsid w:val="00234FD6"/>
    <w:rsid w:val="00235414"/>
    <w:rsid w:val="00235702"/>
    <w:rsid w:val="00235841"/>
    <w:rsid w:val="00235853"/>
    <w:rsid w:val="002359DE"/>
    <w:rsid w:val="00237100"/>
    <w:rsid w:val="00237637"/>
    <w:rsid w:val="00237A2E"/>
    <w:rsid w:val="00237C6F"/>
    <w:rsid w:val="00237E04"/>
    <w:rsid w:val="00237EED"/>
    <w:rsid w:val="00240335"/>
    <w:rsid w:val="00240420"/>
    <w:rsid w:val="002408A6"/>
    <w:rsid w:val="0024096E"/>
    <w:rsid w:val="00240C34"/>
    <w:rsid w:val="00240D4E"/>
    <w:rsid w:val="002417FC"/>
    <w:rsid w:val="00242A0F"/>
    <w:rsid w:val="00242BFE"/>
    <w:rsid w:val="00242DC4"/>
    <w:rsid w:val="00243162"/>
    <w:rsid w:val="00243668"/>
    <w:rsid w:val="002436BB"/>
    <w:rsid w:val="002437BD"/>
    <w:rsid w:val="00243C3A"/>
    <w:rsid w:val="002441ED"/>
    <w:rsid w:val="002443E1"/>
    <w:rsid w:val="00244CB4"/>
    <w:rsid w:val="00244CC2"/>
    <w:rsid w:val="00244DDA"/>
    <w:rsid w:val="00244EBA"/>
    <w:rsid w:val="002457EC"/>
    <w:rsid w:val="00245B25"/>
    <w:rsid w:val="00245C13"/>
    <w:rsid w:val="00245DA6"/>
    <w:rsid w:val="00246AD7"/>
    <w:rsid w:val="00246ED9"/>
    <w:rsid w:val="00247355"/>
    <w:rsid w:val="002475A8"/>
    <w:rsid w:val="00247699"/>
    <w:rsid w:val="0024772C"/>
    <w:rsid w:val="002477EB"/>
    <w:rsid w:val="00250B12"/>
    <w:rsid w:val="002514B2"/>
    <w:rsid w:val="002515CC"/>
    <w:rsid w:val="00251833"/>
    <w:rsid w:val="00251925"/>
    <w:rsid w:val="00251FAF"/>
    <w:rsid w:val="002521D2"/>
    <w:rsid w:val="002525D2"/>
    <w:rsid w:val="00253108"/>
    <w:rsid w:val="00253AF2"/>
    <w:rsid w:val="00253BA6"/>
    <w:rsid w:val="00253C3A"/>
    <w:rsid w:val="00253DF0"/>
    <w:rsid w:val="00253FD2"/>
    <w:rsid w:val="0025400E"/>
    <w:rsid w:val="002543C9"/>
    <w:rsid w:val="0025453B"/>
    <w:rsid w:val="0025470D"/>
    <w:rsid w:val="00254D45"/>
    <w:rsid w:val="00255000"/>
    <w:rsid w:val="0025518F"/>
    <w:rsid w:val="002553DB"/>
    <w:rsid w:val="0025565E"/>
    <w:rsid w:val="00255DEC"/>
    <w:rsid w:val="00255F27"/>
    <w:rsid w:val="00256013"/>
    <w:rsid w:val="00256B14"/>
    <w:rsid w:val="00256CB8"/>
    <w:rsid w:val="00256E9D"/>
    <w:rsid w:val="00257059"/>
    <w:rsid w:val="00257677"/>
    <w:rsid w:val="00257C13"/>
    <w:rsid w:val="00257D13"/>
    <w:rsid w:val="00260018"/>
    <w:rsid w:val="00260702"/>
    <w:rsid w:val="00260C91"/>
    <w:rsid w:val="00260CE3"/>
    <w:rsid w:val="00260D90"/>
    <w:rsid w:val="00260F34"/>
    <w:rsid w:val="0026125E"/>
    <w:rsid w:val="00261350"/>
    <w:rsid w:val="00261491"/>
    <w:rsid w:val="0026149D"/>
    <w:rsid w:val="002614BE"/>
    <w:rsid w:val="0026154A"/>
    <w:rsid w:val="0026156F"/>
    <w:rsid w:val="00261845"/>
    <w:rsid w:val="00261EB0"/>
    <w:rsid w:val="0026202F"/>
    <w:rsid w:val="00262A0A"/>
    <w:rsid w:val="00262E82"/>
    <w:rsid w:val="00262FA3"/>
    <w:rsid w:val="00263636"/>
    <w:rsid w:val="0026387F"/>
    <w:rsid w:val="00263A40"/>
    <w:rsid w:val="00263A5A"/>
    <w:rsid w:val="00263BD4"/>
    <w:rsid w:val="00264171"/>
    <w:rsid w:val="0026558E"/>
    <w:rsid w:val="0026596D"/>
    <w:rsid w:val="0026634C"/>
    <w:rsid w:val="002663A4"/>
    <w:rsid w:val="002666AF"/>
    <w:rsid w:val="00266C63"/>
    <w:rsid w:val="0026747D"/>
    <w:rsid w:val="00267678"/>
    <w:rsid w:val="00267931"/>
    <w:rsid w:val="002679FD"/>
    <w:rsid w:val="002700A8"/>
    <w:rsid w:val="0027045F"/>
    <w:rsid w:val="00270674"/>
    <w:rsid w:val="0027106E"/>
    <w:rsid w:val="002710D8"/>
    <w:rsid w:val="00271BB4"/>
    <w:rsid w:val="00271DA0"/>
    <w:rsid w:val="002720B4"/>
    <w:rsid w:val="002723F8"/>
    <w:rsid w:val="002724DD"/>
    <w:rsid w:val="002734D7"/>
    <w:rsid w:val="002737AA"/>
    <w:rsid w:val="00273F8C"/>
    <w:rsid w:val="00273FBA"/>
    <w:rsid w:val="00274030"/>
    <w:rsid w:val="002742C8"/>
    <w:rsid w:val="002742E9"/>
    <w:rsid w:val="0027495A"/>
    <w:rsid w:val="002749E9"/>
    <w:rsid w:val="00274D5D"/>
    <w:rsid w:val="00275147"/>
    <w:rsid w:val="0027520B"/>
    <w:rsid w:val="00275618"/>
    <w:rsid w:val="00276094"/>
    <w:rsid w:val="0027628A"/>
    <w:rsid w:val="00276483"/>
    <w:rsid w:val="00276B74"/>
    <w:rsid w:val="00277026"/>
    <w:rsid w:val="00277222"/>
    <w:rsid w:val="002773EB"/>
    <w:rsid w:val="00277A1A"/>
    <w:rsid w:val="00277C34"/>
    <w:rsid w:val="002805B1"/>
    <w:rsid w:val="002819FB"/>
    <w:rsid w:val="00282148"/>
    <w:rsid w:val="0028216B"/>
    <w:rsid w:val="0028223D"/>
    <w:rsid w:val="0028298F"/>
    <w:rsid w:val="002829F2"/>
    <w:rsid w:val="00282BB0"/>
    <w:rsid w:val="002832E8"/>
    <w:rsid w:val="002832F7"/>
    <w:rsid w:val="002839EE"/>
    <w:rsid w:val="00283E39"/>
    <w:rsid w:val="00284274"/>
    <w:rsid w:val="00284783"/>
    <w:rsid w:val="00284AE8"/>
    <w:rsid w:val="00284BA3"/>
    <w:rsid w:val="00284FBD"/>
    <w:rsid w:val="00284FC9"/>
    <w:rsid w:val="00285195"/>
    <w:rsid w:val="00285467"/>
    <w:rsid w:val="002871E4"/>
    <w:rsid w:val="002874E2"/>
    <w:rsid w:val="002905FA"/>
    <w:rsid w:val="0029086C"/>
    <w:rsid w:val="00290949"/>
    <w:rsid w:val="00290B46"/>
    <w:rsid w:val="00290D41"/>
    <w:rsid w:val="00290ECE"/>
    <w:rsid w:val="00290F4C"/>
    <w:rsid w:val="00290FBA"/>
    <w:rsid w:val="002916A8"/>
    <w:rsid w:val="00291C83"/>
    <w:rsid w:val="00292CC7"/>
    <w:rsid w:val="00293355"/>
    <w:rsid w:val="002938E4"/>
    <w:rsid w:val="00293BF4"/>
    <w:rsid w:val="00293EF4"/>
    <w:rsid w:val="0029416E"/>
    <w:rsid w:val="0029423C"/>
    <w:rsid w:val="0029432B"/>
    <w:rsid w:val="00294EE8"/>
    <w:rsid w:val="002954D3"/>
    <w:rsid w:val="00295754"/>
    <w:rsid w:val="002958B4"/>
    <w:rsid w:val="002962A4"/>
    <w:rsid w:val="002962F0"/>
    <w:rsid w:val="00296C6F"/>
    <w:rsid w:val="00297785"/>
    <w:rsid w:val="00297ADF"/>
    <w:rsid w:val="00297B4A"/>
    <w:rsid w:val="00297D01"/>
    <w:rsid w:val="00297E0D"/>
    <w:rsid w:val="002A0952"/>
    <w:rsid w:val="002A0A2C"/>
    <w:rsid w:val="002A0A41"/>
    <w:rsid w:val="002A0C8E"/>
    <w:rsid w:val="002A116A"/>
    <w:rsid w:val="002A14B0"/>
    <w:rsid w:val="002A1813"/>
    <w:rsid w:val="002A1924"/>
    <w:rsid w:val="002A1A2E"/>
    <w:rsid w:val="002A1C72"/>
    <w:rsid w:val="002A1E96"/>
    <w:rsid w:val="002A21F3"/>
    <w:rsid w:val="002A2265"/>
    <w:rsid w:val="002A2954"/>
    <w:rsid w:val="002A2AAB"/>
    <w:rsid w:val="002A2AB3"/>
    <w:rsid w:val="002A2F6F"/>
    <w:rsid w:val="002A35F2"/>
    <w:rsid w:val="002A3758"/>
    <w:rsid w:val="002A377A"/>
    <w:rsid w:val="002A3A34"/>
    <w:rsid w:val="002A3BC4"/>
    <w:rsid w:val="002A414C"/>
    <w:rsid w:val="002A43B3"/>
    <w:rsid w:val="002A485F"/>
    <w:rsid w:val="002A4AC4"/>
    <w:rsid w:val="002A56CA"/>
    <w:rsid w:val="002A588C"/>
    <w:rsid w:val="002A6328"/>
    <w:rsid w:val="002A6336"/>
    <w:rsid w:val="002A6F7F"/>
    <w:rsid w:val="002A7DD6"/>
    <w:rsid w:val="002B00CA"/>
    <w:rsid w:val="002B1150"/>
    <w:rsid w:val="002B189C"/>
    <w:rsid w:val="002B1C2D"/>
    <w:rsid w:val="002B1E28"/>
    <w:rsid w:val="002B21A2"/>
    <w:rsid w:val="002B221D"/>
    <w:rsid w:val="002B2841"/>
    <w:rsid w:val="002B287B"/>
    <w:rsid w:val="002B28A4"/>
    <w:rsid w:val="002B2E1C"/>
    <w:rsid w:val="002B2E97"/>
    <w:rsid w:val="002B3683"/>
    <w:rsid w:val="002B3E04"/>
    <w:rsid w:val="002B3F8D"/>
    <w:rsid w:val="002B45BA"/>
    <w:rsid w:val="002B559C"/>
    <w:rsid w:val="002B5675"/>
    <w:rsid w:val="002B6085"/>
    <w:rsid w:val="002B653E"/>
    <w:rsid w:val="002B6681"/>
    <w:rsid w:val="002B70D5"/>
    <w:rsid w:val="002B7186"/>
    <w:rsid w:val="002B71F5"/>
    <w:rsid w:val="002B7384"/>
    <w:rsid w:val="002C0527"/>
    <w:rsid w:val="002C0661"/>
    <w:rsid w:val="002C0908"/>
    <w:rsid w:val="002C0AA2"/>
    <w:rsid w:val="002C0DE0"/>
    <w:rsid w:val="002C0FE6"/>
    <w:rsid w:val="002C1E44"/>
    <w:rsid w:val="002C2531"/>
    <w:rsid w:val="002C25DD"/>
    <w:rsid w:val="002C29D9"/>
    <w:rsid w:val="002C315A"/>
    <w:rsid w:val="002C3262"/>
    <w:rsid w:val="002C3D17"/>
    <w:rsid w:val="002C3DC9"/>
    <w:rsid w:val="002C4080"/>
    <w:rsid w:val="002C434B"/>
    <w:rsid w:val="002C475E"/>
    <w:rsid w:val="002C48EF"/>
    <w:rsid w:val="002C4986"/>
    <w:rsid w:val="002C4A5E"/>
    <w:rsid w:val="002C4E03"/>
    <w:rsid w:val="002C5398"/>
    <w:rsid w:val="002C60D6"/>
    <w:rsid w:val="002C646B"/>
    <w:rsid w:val="002C649C"/>
    <w:rsid w:val="002C69AD"/>
    <w:rsid w:val="002C6BC8"/>
    <w:rsid w:val="002C6D1D"/>
    <w:rsid w:val="002C6D9B"/>
    <w:rsid w:val="002C6E7E"/>
    <w:rsid w:val="002C77EC"/>
    <w:rsid w:val="002C7893"/>
    <w:rsid w:val="002C7CFD"/>
    <w:rsid w:val="002C7D1A"/>
    <w:rsid w:val="002D04DF"/>
    <w:rsid w:val="002D067E"/>
    <w:rsid w:val="002D085A"/>
    <w:rsid w:val="002D12FD"/>
    <w:rsid w:val="002D1479"/>
    <w:rsid w:val="002D14C5"/>
    <w:rsid w:val="002D1CE7"/>
    <w:rsid w:val="002D276F"/>
    <w:rsid w:val="002D298A"/>
    <w:rsid w:val="002D3099"/>
    <w:rsid w:val="002D30C5"/>
    <w:rsid w:val="002D345D"/>
    <w:rsid w:val="002D349E"/>
    <w:rsid w:val="002D3DFD"/>
    <w:rsid w:val="002D4391"/>
    <w:rsid w:val="002D442D"/>
    <w:rsid w:val="002D481D"/>
    <w:rsid w:val="002D4935"/>
    <w:rsid w:val="002D4FD4"/>
    <w:rsid w:val="002D50F1"/>
    <w:rsid w:val="002D5299"/>
    <w:rsid w:val="002D541E"/>
    <w:rsid w:val="002D558C"/>
    <w:rsid w:val="002D58F6"/>
    <w:rsid w:val="002D5965"/>
    <w:rsid w:val="002D5986"/>
    <w:rsid w:val="002D59EE"/>
    <w:rsid w:val="002D5C74"/>
    <w:rsid w:val="002D5DF5"/>
    <w:rsid w:val="002D620F"/>
    <w:rsid w:val="002D7076"/>
    <w:rsid w:val="002D721D"/>
    <w:rsid w:val="002D7606"/>
    <w:rsid w:val="002D7D8A"/>
    <w:rsid w:val="002D7EC5"/>
    <w:rsid w:val="002E0B44"/>
    <w:rsid w:val="002E0CA4"/>
    <w:rsid w:val="002E125B"/>
    <w:rsid w:val="002E1525"/>
    <w:rsid w:val="002E1BEF"/>
    <w:rsid w:val="002E1E72"/>
    <w:rsid w:val="002E1FEE"/>
    <w:rsid w:val="002E2245"/>
    <w:rsid w:val="002E23F9"/>
    <w:rsid w:val="002E26C8"/>
    <w:rsid w:val="002E2BAC"/>
    <w:rsid w:val="002E31F8"/>
    <w:rsid w:val="002E372E"/>
    <w:rsid w:val="002E3921"/>
    <w:rsid w:val="002E39D5"/>
    <w:rsid w:val="002E3AE6"/>
    <w:rsid w:val="002E3EC3"/>
    <w:rsid w:val="002E455D"/>
    <w:rsid w:val="002E455E"/>
    <w:rsid w:val="002E468B"/>
    <w:rsid w:val="002E48B5"/>
    <w:rsid w:val="002E4A31"/>
    <w:rsid w:val="002E537A"/>
    <w:rsid w:val="002E54C3"/>
    <w:rsid w:val="002E5590"/>
    <w:rsid w:val="002E58C3"/>
    <w:rsid w:val="002E593C"/>
    <w:rsid w:val="002E5A83"/>
    <w:rsid w:val="002E5A9F"/>
    <w:rsid w:val="002E5FE2"/>
    <w:rsid w:val="002E658F"/>
    <w:rsid w:val="002E6676"/>
    <w:rsid w:val="002E67EA"/>
    <w:rsid w:val="002E690F"/>
    <w:rsid w:val="002E6ABF"/>
    <w:rsid w:val="002E6C69"/>
    <w:rsid w:val="002E6E27"/>
    <w:rsid w:val="002E6EB5"/>
    <w:rsid w:val="002E6F64"/>
    <w:rsid w:val="002E7028"/>
    <w:rsid w:val="002E726E"/>
    <w:rsid w:val="002F098D"/>
    <w:rsid w:val="002F1151"/>
    <w:rsid w:val="002F11E9"/>
    <w:rsid w:val="002F1437"/>
    <w:rsid w:val="002F1740"/>
    <w:rsid w:val="002F1BEA"/>
    <w:rsid w:val="002F1D2E"/>
    <w:rsid w:val="002F22B9"/>
    <w:rsid w:val="002F255F"/>
    <w:rsid w:val="002F257B"/>
    <w:rsid w:val="002F25EE"/>
    <w:rsid w:val="002F290C"/>
    <w:rsid w:val="002F2A0E"/>
    <w:rsid w:val="002F366E"/>
    <w:rsid w:val="002F36F2"/>
    <w:rsid w:val="002F3BBF"/>
    <w:rsid w:val="002F404D"/>
    <w:rsid w:val="002F43D2"/>
    <w:rsid w:val="002F4636"/>
    <w:rsid w:val="002F4995"/>
    <w:rsid w:val="002F4B1E"/>
    <w:rsid w:val="002F4F43"/>
    <w:rsid w:val="002F6311"/>
    <w:rsid w:val="002F66EA"/>
    <w:rsid w:val="002F681A"/>
    <w:rsid w:val="002F6BB0"/>
    <w:rsid w:val="002F6BE4"/>
    <w:rsid w:val="002F6C28"/>
    <w:rsid w:val="002F6CD5"/>
    <w:rsid w:val="002F6DC8"/>
    <w:rsid w:val="002F6E89"/>
    <w:rsid w:val="002F6EA2"/>
    <w:rsid w:val="002F7EB2"/>
    <w:rsid w:val="002F7F9F"/>
    <w:rsid w:val="002F7FBB"/>
    <w:rsid w:val="0030010F"/>
    <w:rsid w:val="00300302"/>
    <w:rsid w:val="0030030C"/>
    <w:rsid w:val="0030072A"/>
    <w:rsid w:val="00300806"/>
    <w:rsid w:val="00300A68"/>
    <w:rsid w:val="00300CE1"/>
    <w:rsid w:val="00301166"/>
    <w:rsid w:val="0030123F"/>
    <w:rsid w:val="00301268"/>
    <w:rsid w:val="00301643"/>
    <w:rsid w:val="00301663"/>
    <w:rsid w:val="00301F68"/>
    <w:rsid w:val="00301F74"/>
    <w:rsid w:val="00301FC7"/>
    <w:rsid w:val="003023C5"/>
    <w:rsid w:val="00302988"/>
    <w:rsid w:val="00303275"/>
    <w:rsid w:val="00303377"/>
    <w:rsid w:val="00303BDC"/>
    <w:rsid w:val="00303E09"/>
    <w:rsid w:val="00303ED6"/>
    <w:rsid w:val="003042EE"/>
    <w:rsid w:val="00304364"/>
    <w:rsid w:val="00304D10"/>
    <w:rsid w:val="00304D93"/>
    <w:rsid w:val="00304E67"/>
    <w:rsid w:val="00305245"/>
    <w:rsid w:val="003063AE"/>
    <w:rsid w:val="00306449"/>
    <w:rsid w:val="00306D07"/>
    <w:rsid w:val="00306D81"/>
    <w:rsid w:val="003072CA"/>
    <w:rsid w:val="00307CE2"/>
    <w:rsid w:val="003102B5"/>
    <w:rsid w:val="00310608"/>
    <w:rsid w:val="00310908"/>
    <w:rsid w:val="0031096D"/>
    <w:rsid w:val="00310B3B"/>
    <w:rsid w:val="00310DFB"/>
    <w:rsid w:val="003110F7"/>
    <w:rsid w:val="003112A0"/>
    <w:rsid w:val="00311EA3"/>
    <w:rsid w:val="003120DF"/>
    <w:rsid w:val="003121C8"/>
    <w:rsid w:val="003127C0"/>
    <w:rsid w:val="00312E99"/>
    <w:rsid w:val="00312F51"/>
    <w:rsid w:val="00314094"/>
    <w:rsid w:val="003140A4"/>
    <w:rsid w:val="003148D8"/>
    <w:rsid w:val="00314BF5"/>
    <w:rsid w:val="00314C37"/>
    <w:rsid w:val="00315B08"/>
    <w:rsid w:val="00315B5D"/>
    <w:rsid w:val="00315BFB"/>
    <w:rsid w:val="00315D92"/>
    <w:rsid w:val="00315F07"/>
    <w:rsid w:val="003161CC"/>
    <w:rsid w:val="003165B0"/>
    <w:rsid w:val="0031668D"/>
    <w:rsid w:val="003166F6"/>
    <w:rsid w:val="00316751"/>
    <w:rsid w:val="003168C1"/>
    <w:rsid w:val="00316B86"/>
    <w:rsid w:val="00316FD7"/>
    <w:rsid w:val="0031701B"/>
    <w:rsid w:val="0031713F"/>
    <w:rsid w:val="00317790"/>
    <w:rsid w:val="00317852"/>
    <w:rsid w:val="0032010E"/>
    <w:rsid w:val="00320500"/>
    <w:rsid w:val="0032068A"/>
    <w:rsid w:val="0032145D"/>
    <w:rsid w:val="003214A3"/>
    <w:rsid w:val="003215AA"/>
    <w:rsid w:val="003215E5"/>
    <w:rsid w:val="003219F1"/>
    <w:rsid w:val="00321A02"/>
    <w:rsid w:val="00321E69"/>
    <w:rsid w:val="003221E5"/>
    <w:rsid w:val="00322789"/>
    <w:rsid w:val="00322BEA"/>
    <w:rsid w:val="00322E47"/>
    <w:rsid w:val="00322FA7"/>
    <w:rsid w:val="00322FB4"/>
    <w:rsid w:val="00323145"/>
    <w:rsid w:val="00323292"/>
    <w:rsid w:val="003233A0"/>
    <w:rsid w:val="00323946"/>
    <w:rsid w:val="00323F22"/>
    <w:rsid w:val="00324E47"/>
    <w:rsid w:val="00325007"/>
    <w:rsid w:val="003252F3"/>
    <w:rsid w:val="00325923"/>
    <w:rsid w:val="00325B8C"/>
    <w:rsid w:val="00325D1C"/>
    <w:rsid w:val="00325D60"/>
    <w:rsid w:val="00325FDF"/>
    <w:rsid w:val="003263A6"/>
    <w:rsid w:val="0032692C"/>
    <w:rsid w:val="00326E63"/>
    <w:rsid w:val="00327395"/>
    <w:rsid w:val="003277A9"/>
    <w:rsid w:val="003279C9"/>
    <w:rsid w:val="00327E3D"/>
    <w:rsid w:val="003307F5"/>
    <w:rsid w:val="00330B96"/>
    <w:rsid w:val="00330E43"/>
    <w:rsid w:val="00330ED4"/>
    <w:rsid w:val="00331EC2"/>
    <w:rsid w:val="003320EF"/>
    <w:rsid w:val="00333314"/>
    <w:rsid w:val="00333B57"/>
    <w:rsid w:val="00333CBD"/>
    <w:rsid w:val="00333FE3"/>
    <w:rsid w:val="0033438B"/>
    <w:rsid w:val="00334415"/>
    <w:rsid w:val="00334CB4"/>
    <w:rsid w:val="00334E39"/>
    <w:rsid w:val="00335028"/>
    <w:rsid w:val="003351D8"/>
    <w:rsid w:val="00335487"/>
    <w:rsid w:val="00335DC6"/>
    <w:rsid w:val="003360DB"/>
    <w:rsid w:val="0033623D"/>
    <w:rsid w:val="003363D6"/>
    <w:rsid w:val="00336B60"/>
    <w:rsid w:val="00336E84"/>
    <w:rsid w:val="00336F10"/>
    <w:rsid w:val="00337613"/>
    <w:rsid w:val="0033767F"/>
    <w:rsid w:val="003378E3"/>
    <w:rsid w:val="00337EB6"/>
    <w:rsid w:val="0034000A"/>
    <w:rsid w:val="003410F6"/>
    <w:rsid w:val="00341413"/>
    <w:rsid w:val="00341688"/>
    <w:rsid w:val="00341AB3"/>
    <w:rsid w:val="00341DA4"/>
    <w:rsid w:val="003420C1"/>
    <w:rsid w:val="0034217A"/>
    <w:rsid w:val="003421E4"/>
    <w:rsid w:val="00342B8A"/>
    <w:rsid w:val="00342D15"/>
    <w:rsid w:val="00342E94"/>
    <w:rsid w:val="003432B2"/>
    <w:rsid w:val="003434FA"/>
    <w:rsid w:val="00343DBA"/>
    <w:rsid w:val="00344471"/>
    <w:rsid w:val="00344528"/>
    <w:rsid w:val="003445A8"/>
    <w:rsid w:val="003447BC"/>
    <w:rsid w:val="00344A13"/>
    <w:rsid w:val="00344C68"/>
    <w:rsid w:val="003451E7"/>
    <w:rsid w:val="00345A23"/>
    <w:rsid w:val="00345F66"/>
    <w:rsid w:val="00345FBE"/>
    <w:rsid w:val="003460FF"/>
    <w:rsid w:val="0034619C"/>
    <w:rsid w:val="00346407"/>
    <w:rsid w:val="0034699B"/>
    <w:rsid w:val="0034731A"/>
    <w:rsid w:val="003476A9"/>
    <w:rsid w:val="00347889"/>
    <w:rsid w:val="00347A81"/>
    <w:rsid w:val="0035032E"/>
    <w:rsid w:val="0035051A"/>
    <w:rsid w:val="00350602"/>
    <w:rsid w:val="00350725"/>
    <w:rsid w:val="00350BD5"/>
    <w:rsid w:val="00351671"/>
    <w:rsid w:val="003517CB"/>
    <w:rsid w:val="00351965"/>
    <w:rsid w:val="00351A8C"/>
    <w:rsid w:val="003520D2"/>
    <w:rsid w:val="003525AF"/>
    <w:rsid w:val="00352FDD"/>
    <w:rsid w:val="0035344F"/>
    <w:rsid w:val="00353547"/>
    <w:rsid w:val="00353959"/>
    <w:rsid w:val="00354066"/>
    <w:rsid w:val="00354695"/>
    <w:rsid w:val="0035474B"/>
    <w:rsid w:val="0035481D"/>
    <w:rsid w:val="00354ADF"/>
    <w:rsid w:val="00355093"/>
    <w:rsid w:val="00355255"/>
    <w:rsid w:val="003554D7"/>
    <w:rsid w:val="00355794"/>
    <w:rsid w:val="00355A53"/>
    <w:rsid w:val="00355D53"/>
    <w:rsid w:val="00355E92"/>
    <w:rsid w:val="00355EE7"/>
    <w:rsid w:val="00355FCE"/>
    <w:rsid w:val="00356088"/>
    <w:rsid w:val="003561F9"/>
    <w:rsid w:val="00356B33"/>
    <w:rsid w:val="00356FD7"/>
    <w:rsid w:val="00357751"/>
    <w:rsid w:val="00357D27"/>
    <w:rsid w:val="00360223"/>
    <w:rsid w:val="00360468"/>
    <w:rsid w:val="00360B76"/>
    <w:rsid w:val="00360CDE"/>
    <w:rsid w:val="00360F62"/>
    <w:rsid w:val="003613EC"/>
    <w:rsid w:val="0036151C"/>
    <w:rsid w:val="00361708"/>
    <w:rsid w:val="00361B4E"/>
    <w:rsid w:val="00361DEB"/>
    <w:rsid w:val="00361E0F"/>
    <w:rsid w:val="00362000"/>
    <w:rsid w:val="003624E3"/>
    <w:rsid w:val="00362529"/>
    <w:rsid w:val="00362632"/>
    <w:rsid w:val="00362C89"/>
    <w:rsid w:val="00363597"/>
    <w:rsid w:val="00364069"/>
    <w:rsid w:val="00364250"/>
    <w:rsid w:val="0036427A"/>
    <w:rsid w:val="00364368"/>
    <w:rsid w:val="00364372"/>
    <w:rsid w:val="00364C7A"/>
    <w:rsid w:val="00364DE6"/>
    <w:rsid w:val="00365064"/>
    <w:rsid w:val="00365541"/>
    <w:rsid w:val="00365F34"/>
    <w:rsid w:val="00365F6E"/>
    <w:rsid w:val="003661FB"/>
    <w:rsid w:val="00366366"/>
    <w:rsid w:val="00366B0B"/>
    <w:rsid w:val="00366BCF"/>
    <w:rsid w:val="00366DED"/>
    <w:rsid w:val="0036700B"/>
    <w:rsid w:val="0036722F"/>
    <w:rsid w:val="003673F3"/>
    <w:rsid w:val="003674E7"/>
    <w:rsid w:val="003675FE"/>
    <w:rsid w:val="00367CA4"/>
    <w:rsid w:val="00367CA8"/>
    <w:rsid w:val="0037043F"/>
    <w:rsid w:val="00370BE3"/>
    <w:rsid w:val="003710F9"/>
    <w:rsid w:val="0037110F"/>
    <w:rsid w:val="003715B1"/>
    <w:rsid w:val="003715E6"/>
    <w:rsid w:val="00371739"/>
    <w:rsid w:val="00371946"/>
    <w:rsid w:val="00371BA3"/>
    <w:rsid w:val="00372171"/>
    <w:rsid w:val="0037236F"/>
    <w:rsid w:val="00372385"/>
    <w:rsid w:val="003724E8"/>
    <w:rsid w:val="003732F1"/>
    <w:rsid w:val="0037371E"/>
    <w:rsid w:val="00373949"/>
    <w:rsid w:val="003745A8"/>
    <w:rsid w:val="00374991"/>
    <w:rsid w:val="00374FA6"/>
    <w:rsid w:val="00374FDD"/>
    <w:rsid w:val="00374FE3"/>
    <w:rsid w:val="003752A7"/>
    <w:rsid w:val="003753A1"/>
    <w:rsid w:val="00375571"/>
    <w:rsid w:val="0037565C"/>
    <w:rsid w:val="00375FB6"/>
    <w:rsid w:val="0037604C"/>
    <w:rsid w:val="00376207"/>
    <w:rsid w:val="003764F7"/>
    <w:rsid w:val="00376633"/>
    <w:rsid w:val="0037678C"/>
    <w:rsid w:val="003767C1"/>
    <w:rsid w:val="00376EFE"/>
    <w:rsid w:val="00376FF7"/>
    <w:rsid w:val="00377968"/>
    <w:rsid w:val="00377979"/>
    <w:rsid w:val="00377F1C"/>
    <w:rsid w:val="0038048A"/>
    <w:rsid w:val="00380529"/>
    <w:rsid w:val="003808B8"/>
    <w:rsid w:val="003809BD"/>
    <w:rsid w:val="00380AF4"/>
    <w:rsid w:val="00380EFA"/>
    <w:rsid w:val="003810F4"/>
    <w:rsid w:val="00381B07"/>
    <w:rsid w:val="00382459"/>
    <w:rsid w:val="003825B1"/>
    <w:rsid w:val="003827AC"/>
    <w:rsid w:val="00383390"/>
    <w:rsid w:val="00383C82"/>
    <w:rsid w:val="00383EDB"/>
    <w:rsid w:val="003840EC"/>
    <w:rsid w:val="003842F7"/>
    <w:rsid w:val="003843F8"/>
    <w:rsid w:val="00384420"/>
    <w:rsid w:val="00385042"/>
    <w:rsid w:val="003852A8"/>
    <w:rsid w:val="0038535A"/>
    <w:rsid w:val="003856E9"/>
    <w:rsid w:val="0038623F"/>
    <w:rsid w:val="00386482"/>
    <w:rsid w:val="00386C32"/>
    <w:rsid w:val="00386D68"/>
    <w:rsid w:val="00386E03"/>
    <w:rsid w:val="00387039"/>
    <w:rsid w:val="00387538"/>
    <w:rsid w:val="003876DB"/>
    <w:rsid w:val="00387976"/>
    <w:rsid w:val="00387AFC"/>
    <w:rsid w:val="00387EDE"/>
    <w:rsid w:val="003909CA"/>
    <w:rsid w:val="00390FF7"/>
    <w:rsid w:val="00391482"/>
    <w:rsid w:val="00391865"/>
    <w:rsid w:val="00391A6C"/>
    <w:rsid w:val="00391B40"/>
    <w:rsid w:val="0039250F"/>
    <w:rsid w:val="00392E37"/>
    <w:rsid w:val="00393772"/>
    <w:rsid w:val="00393855"/>
    <w:rsid w:val="003938D5"/>
    <w:rsid w:val="00393EF8"/>
    <w:rsid w:val="003941BF"/>
    <w:rsid w:val="00394459"/>
    <w:rsid w:val="003944A9"/>
    <w:rsid w:val="003948AE"/>
    <w:rsid w:val="00394A15"/>
    <w:rsid w:val="00394A6A"/>
    <w:rsid w:val="00394BBC"/>
    <w:rsid w:val="00395261"/>
    <w:rsid w:val="0039558A"/>
    <w:rsid w:val="00395805"/>
    <w:rsid w:val="0039595B"/>
    <w:rsid w:val="00396FDD"/>
    <w:rsid w:val="00397018"/>
    <w:rsid w:val="003972C2"/>
    <w:rsid w:val="003975A8"/>
    <w:rsid w:val="003976B4"/>
    <w:rsid w:val="00397958"/>
    <w:rsid w:val="00397D19"/>
    <w:rsid w:val="00397D82"/>
    <w:rsid w:val="00397F02"/>
    <w:rsid w:val="003A0D04"/>
    <w:rsid w:val="003A0F98"/>
    <w:rsid w:val="003A0FBF"/>
    <w:rsid w:val="003A1CDE"/>
    <w:rsid w:val="003A1FBA"/>
    <w:rsid w:val="003A2409"/>
    <w:rsid w:val="003A292D"/>
    <w:rsid w:val="003A2D5C"/>
    <w:rsid w:val="003A34F6"/>
    <w:rsid w:val="003A3882"/>
    <w:rsid w:val="003A399C"/>
    <w:rsid w:val="003A4408"/>
    <w:rsid w:val="003A4A8D"/>
    <w:rsid w:val="003A4B5B"/>
    <w:rsid w:val="003A4B80"/>
    <w:rsid w:val="003A4E04"/>
    <w:rsid w:val="003A4FC2"/>
    <w:rsid w:val="003A5EE2"/>
    <w:rsid w:val="003A5FCC"/>
    <w:rsid w:val="003A60E7"/>
    <w:rsid w:val="003A64F7"/>
    <w:rsid w:val="003A6790"/>
    <w:rsid w:val="003A6B50"/>
    <w:rsid w:val="003A6D65"/>
    <w:rsid w:val="003A6DF0"/>
    <w:rsid w:val="003A6F04"/>
    <w:rsid w:val="003A70C7"/>
    <w:rsid w:val="003A71C5"/>
    <w:rsid w:val="003A7249"/>
    <w:rsid w:val="003A79C9"/>
    <w:rsid w:val="003A7A59"/>
    <w:rsid w:val="003A7B55"/>
    <w:rsid w:val="003A7C3A"/>
    <w:rsid w:val="003A7DF6"/>
    <w:rsid w:val="003B02D3"/>
    <w:rsid w:val="003B1535"/>
    <w:rsid w:val="003B1640"/>
    <w:rsid w:val="003B1682"/>
    <w:rsid w:val="003B190C"/>
    <w:rsid w:val="003B191C"/>
    <w:rsid w:val="003B22B6"/>
    <w:rsid w:val="003B2B69"/>
    <w:rsid w:val="003B2F10"/>
    <w:rsid w:val="003B2F20"/>
    <w:rsid w:val="003B3074"/>
    <w:rsid w:val="003B372D"/>
    <w:rsid w:val="003B3EC3"/>
    <w:rsid w:val="003B407C"/>
    <w:rsid w:val="003B41D4"/>
    <w:rsid w:val="003B423D"/>
    <w:rsid w:val="003B4B50"/>
    <w:rsid w:val="003B51AD"/>
    <w:rsid w:val="003B558E"/>
    <w:rsid w:val="003B585F"/>
    <w:rsid w:val="003B5FC0"/>
    <w:rsid w:val="003B5FC2"/>
    <w:rsid w:val="003B7382"/>
    <w:rsid w:val="003B765F"/>
    <w:rsid w:val="003B7667"/>
    <w:rsid w:val="003B7CCF"/>
    <w:rsid w:val="003C02A6"/>
    <w:rsid w:val="003C05AE"/>
    <w:rsid w:val="003C0A41"/>
    <w:rsid w:val="003C140A"/>
    <w:rsid w:val="003C15B5"/>
    <w:rsid w:val="003C16E5"/>
    <w:rsid w:val="003C18DD"/>
    <w:rsid w:val="003C1EDB"/>
    <w:rsid w:val="003C26AC"/>
    <w:rsid w:val="003C26FA"/>
    <w:rsid w:val="003C29A9"/>
    <w:rsid w:val="003C386F"/>
    <w:rsid w:val="003C3AB9"/>
    <w:rsid w:val="003C3B14"/>
    <w:rsid w:val="003C45A2"/>
    <w:rsid w:val="003C5389"/>
    <w:rsid w:val="003C54BC"/>
    <w:rsid w:val="003C5EA0"/>
    <w:rsid w:val="003C61CB"/>
    <w:rsid w:val="003C648C"/>
    <w:rsid w:val="003C6491"/>
    <w:rsid w:val="003C6AD3"/>
    <w:rsid w:val="003C6C2F"/>
    <w:rsid w:val="003C6D71"/>
    <w:rsid w:val="003C6F10"/>
    <w:rsid w:val="003C7106"/>
    <w:rsid w:val="003C73D8"/>
    <w:rsid w:val="003D03A1"/>
    <w:rsid w:val="003D091A"/>
    <w:rsid w:val="003D09B0"/>
    <w:rsid w:val="003D0D8B"/>
    <w:rsid w:val="003D0EAA"/>
    <w:rsid w:val="003D10DC"/>
    <w:rsid w:val="003D1363"/>
    <w:rsid w:val="003D1396"/>
    <w:rsid w:val="003D13ED"/>
    <w:rsid w:val="003D16DD"/>
    <w:rsid w:val="003D19B6"/>
    <w:rsid w:val="003D1A91"/>
    <w:rsid w:val="003D1ED8"/>
    <w:rsid w:val="003D1FBF"/>
    <w:rsid w:val="003D2760"/>
    <w:rsid w:val="003D2CC1"/>
    <w:rsid w:val="003D3036"/>
    <w:rsid w:val="003D346B"/>
    <w:rsid w:val="003D376C"/>
    <w:rsid w:val="003D378F"/>
    <w:rsid w:val="003D3C4C"/>
    <w:rsid w:val="003D3D52"/>
    <w:rsid w:val="003D4AA3"/>
    <w:rsid w:val="003D54F7"/>
    <w:rsid w:val="003D5513"/>
    <w:rsid w:val="003D6065"/>
    <w:rsid w:val="003D699F"/>
    <w:rsid w:val="003D6BF1"/>
    <w:rsid w:val="003D6E5F"/>
    <w:rsid w:val="003D6E7E"/>
    <w:rsid w:val="003D7296"/>
    <w:rsid w:val="003D7357"/>
    <w:rsid w:val="003D7614"/>
    <w:rsid w:val="003D7E03"/>
    <w:rsid w:val="003E1335"/>
    <w:rsid w:val="003E1748"/>
    <w:rsid w:val="003E182A"/>
    <w:rsid w:val="003E1A6E"/>
    <w:rsid w:val="003E1FEE"/>
    <w:rsid w:val="003E2729"/>
    <w:rsid w:val="003E2BC7"/>
    <w:rsid w:val="003E307A"/>
    <w:rsid w:val="003E32FA"/>
    <w:rsid w:val="003E35AD"/>
    <w:rsid w:val="003E35AF"/>
    <w:rsid w:val="003E38F9"/>
    <w:rsid w:val="003E4210"/>
    <w:rsid w:val="003E461A"/>
    <w:rsid w:val="003E49B4"/>
    <w:rsid w:val="003E512B"/>
    <w:rsid w:val="003E5647"/>
    <w:rsid w:val="003E5BBC"/>
    <w:rsid w:val="003E5FE1"/>
    <w:rsid w:val="003E64DB"/>
    <w:rsid w:val="003E68AF"/>
    <w:rsid w:val="003E68DE"/>
    <w:rsid w:val="003E6E50"/>
    <w:rsid w:val="003E715F"/>
    <w:rsid w:val="003E72B8"/>
    <w:rsid w:val="003E7303"/>
    <w:rsid w:val="003E7E81"/>
    <w:rsid w:val="003F08A4"/>
    <w:rsid w:val="003F0B96"/>
    <w:rsid w:val="003F0F62"/>
    <w:rsid w:val="003F10A6"/>
    <w:rsid w:val="003F179C"/>
    <w:rsid w:val="003F19B0"/>
    <w:rsid w:val="003F2709"/>
    <w:rsid w:val="003F27DD"/>
    <w:rsid w:val="003F29B8"/>
    <w:rsid w:val="003F2E27"/>
    <w:rsid w:val="003F31D4"/>
    <w:rsid w:val="003F4605"/>
    <w:rsid w:val="003F49AE"/>
    <w:rsid w:val="003F49B6"/>
    <w:rsid w:val="003F4F7E"/>
    <w:rsid w:val="003F5260"/>
    <w:rsid w:val="003F58C3"/>
    <w:rsid w:val="003F5AB6"/>
    <w:rsid w:val="003F5DE6"/>
    <w:rsid w:val="003F6382"/>
    <w:rsid w:val="003F67FA"/>
    <w:rsid w:val="003F6C76"/>
    <w:rsid w:val="003F6E36"/>
    <w:rsid w:val="003F7111"/>
    <w:rsid w:val="003F742A"/>
    <w:rsid w:val="003F7568"/>
    <w:rsid w:val="003F78E7"/>
    <w:rsid w:val="003F7BE4"/>
    <w:rsid w:val="00400138"/>
    <w:rsid w:val="00400372"/>
    <w:rsid w:val="00400E74"/>
    <w:rsid w:val="00400EE5"/>
    <w:rsid w:val="0040104C"/>
    <w:rsid w:val="004014F8"/>
    <w:rsid w:val="004014FA"/>
    <w:rsid w:val="00401573"/>
    <w:rsid w:val="00401637"/>
    <w:rsid w:val="004019C4"/>
    <w:rsid w:val="00401B4C"/>
    <w:rsid w:val="0040257C"/>
    <w:rsid w:val="0040291D"/>
    <w:rsid w:val="00402A05"/>
    <w:rsid w:val="0040311B"/>
    <w:rsid w:val="00403695"/>
    <w:rsid w:val="004037B7"/>
    <w:rsid w:val="004039D3"/>
    <w:rsid w:val="00403C27"/>
    <w:rsid w:val="00403CB2"/>
    <w:rsid w:val="00403D3A"/>
    <w:rsid w:val="0040426A"/>
    <w:rsid w:val="00405670"/>
    <w:rsid w:val="00405729"/>
    <w:rsid w:val="00405E1B"/>
    <w:rsid w:val="00405E72"/>
    <w:rsid w:val="00405F7D"/>
    <w:rsid w:val="0040620D"/>
    <w:rsid w:val="00406904"/>
    <w:rsid w:val="004071E9"/>
    <w:rsid w:val="004074AA"/>
    <w:rsid w:val="00407567"/>
    <w:rsid w:val="004076F5"/>
    <w:rsid w:val="00407954"/>
    <w:rsid w:val="00407ADB"/>
    <w:rsid w:val="00407BB6"/>
    <w:rsid w:val="004104B5"/>
    <w:rsid w:val="00410D6A"/>
    <w:rsid w:val="00410DD0"/>
    <w:rsid w:val="0041177F"/>
    <w:rsid w:val="00412408"/>
    <w:rsid w:val="00412505"/>
    <w:rsid w:val="00412880"/>
    <w:rsid w:val="00412C18"/>
    <w:rsid w:val="00412E9F"/>
    <w:rsid w:val="00414445"/>
    <w:rsid w:val="0041468D"/>
    <w:rsid w:val="00414FCA"/>
    <w:rsid w:val="0041520F"/>
    <w:rsid w:val="00415526"/>
    <w:rsid w:val="0041634D"/>
    <w:rsid w:val="00416603"/>
    <w:rsid w:val="00416701"/>
    <w:rsid w:val="00416C24"/>
    <w:rsid w:val="004179E9"/>
    <w:rsid w:val="00417A45"/>
    <w:rsid w:val="00420140"/>
    <w:rsid w:val="0042047A"/>
    <w:rsid w:val="00420CA9"/>
    <w:rsid w:val="00420DC0"/>
    <w:rsid w:val="00420F67"/>
    <w:rsid w:val="00420FBF"/>
    <w:rsid w:val="00421472"/>
    <w:rsid w:val="00421518"/>
    <w:rsid w:val="004218EE"/>
    <w:rsid w:val="00421ADD"/>
    <w:rsid w:val="004220D0"/>
    <w:rsid w:val="00422897"/>
    <w:rsid w:val="00423423"/>
    <w:rsid w:val="004234EB"/>
    <w:rsid w:val="0042364E"/>
    <w:rsid w:val="0042368F"/>
    <w:rsid w:val="0042408D"/>
    <w:rsid w:val="00424549"/>
    <w:rsid w:val="0042459C"/>
    <w:rsid w:val="004245F3"/>
    <w:rsid w:val="004248BC"/>
    <w:rsid w:val="00424A67"/>
    <w:rsid w:val="00424B57"/>
    <w:rsid w:val="00424E5F"/>
    <w:rsid w:val="0042505E"/>
    <w:rsid w:val="0042545D"/>
    <w:rsid w:val="0042546C"/>
    <w:rsid w:val="00425525"/>
    <w:rsid w:val="00425530"/>
    <w:rsid w:val="004255BF"/>
    <w:rsid w:val="00425EE1"/>
    <w:rsid w:val="00425F61"/>
    <w:rsid w:val="00426933"/>
    <w:rsid w:val="00426BDD"/>
    <w:rsid w:val="00426F34"/>
    <w:rsid w:val="004271B2"/>
    <w:rsid w:val="00427ADB"/>
    <w:rsid w:val="00427B50"/>
    <w:rsid w:val="00427C1D"/>
    <w:rsid w:val="00427C7E"/>
    <w:rsid w:val="00427CE3"/>
    <w:rsid w:val="00427F68"/>
    <w:rsid w:val="0043004C"/>
    <w:rsid w:val="00431AE9"/>
    <w:rsid w:val="004320D6"/>
    <w:rsid w:val="00432117"/>
    <w:rsid w:val="00432D38"/>
    <w:rsid w:val="004332F4"/>
    <w:rsid w:val="00433324"/>
    <w:rsid w:val="0043338E"/>
    <w:rsid w:val="0043374E"/>
    <w:rsid w:val="004338F7"/>
    <w:rsid w:val="00433A8E"/>
    <w:rsid w:val="00433D1F"/>
    <w:rsid w:val="0043456E"/>
    <w:rsid w:val="00434934"/>
    <w:rsid w:val="00434C38"/>
    <w:rsid w:val="00434D1E"/>
    <w:rsid w:val="00434D30"/>
    <w:rsid w:val="004351E6"/>
    <w:rsid w:val="0043535D"/>
    <w:rsid w:val="0043590B"/>
    <w:rsid w:val="00435C22"/>
    <w:rsid w:val="00435DAA"/>
    <w:rsid w:val="00436000"/>
    <w:rsid w:val="004363F9"/>
    <w:rsid w:val="00437A8F"/>
    <w:rsid w:val="00437C2A"/>
    <w:rsid w:val="0044015F"/>
    <w:rsid w:val="004407DD"/>
    <w:rsid w:val="00440AF9"/>
    <w:rsid w:val="00440B27"/>
    <w:rsid w:val="00440EE7"/>
    <w:rsid w:val="00441042"/>
    <w:rsid w:val="00441498"/>
    <w:rsid w:val="00441996"/>
    <w:rsid w:val="00441D38"/>
    <w:rsid w:val="00441E68"/>
    <w:rsid w:val="004428ED"/>
    <w:rsid w:val="00442D18"/>
    <w:rsid w:val="00442D3C"/>
    <w:rsid w:val="0044310C"/>
    <w:rsid w:val="0044378F"/>
    <w:rsid w:val="00443796"/>
    <w:rsid w:val="00444523"/>
    <w:rsid w:val="00444948"/>
    <w:rsid w:val="0044560A"/>
    <w:rsid w:val="004456EE"/>
    <w:rsid w:val="00445896"/>
    <w:rsid w:val="004464B2"/>
    <w:rsid w:val="00446BC2"/>
    <w:rsid w:val="00447CD3"/>
    <w:rsid w:val="004507B6"/>
    <w:rsid w:val="00450835"/>
    <w:rsid w:val="004509DE"/>
    <w:rsid w:val="00450AFD"/>
    <w:rsid w:val="00450B15"/>
    <w:rsid w:val="00451109"/>
    <w:rsid w:val="004514D5"/>
    <w:rsid w:val="00451789"/>
    <w:rsid w:val="00451FED"/>
    <w:rsid w:val="00452CE8"/>
    <w:rsid w:val="00452EB6"/>
    <w:rsid w:val="004533CC"/>
    <w:rsid w:val="0045345A"/>
    <w:rsid w:val="004536D9"/>
    <w:rsid w:val="0045414A"/>
    <w:rsid w:val="00454B7B"/>
    <w:rsid w:val="0045519A"/>
    <w:rsid w:val="004551BE"/>
    <w:rsid w:val="00455273"/>
    <w:rsid w:val="00455371"/>
    <w:rsid w:val="0045616A"/>
    <w:rsid w:val="004561CD"/>
    <w:rsid w:val="00456345"/>
    <w:rsid w:val="00456362"/>
    <w:rsid w:val="0045646E"/>
    <w:rsid w:val="0045678D"/>
    <w:rsid w:val="00456CDB"/>
    <w:rsid w:val="00457016"/>
    <w:rsid w:val="004574FA"/>
    <w:rsid w:val="00457B7D"/>
    <w:rsid w:val="00457D50"/>
    <w:rsid w:val="00457DAD"/>
    <w:rsid w:val="00457F6C"/>
    <w:rsid w:val="004609D7"/>
    <w:rsid w:val="00461836"/>
    <w:rsid w:val="0046195B"/>
    <w:rsid w:val="0046197F"/>
    <w:rsid w:val="00461DE4"/>
    <w:rsid w:val="004620B2"/>
    <w:rsid w:val="00462286"/>
    <w:rsid w:val="004622AC"/>
    <w:rsid w:val="004628B3"/>
    <w:rsid w:val="00462F32"/>
    <w:rsid w:val="00462FB7"/>
    <w:rsid w:val="00462FEC"/>
    <w:rsid w:val="004630DC"/>
    <w:rsid w:val="00463362"/>
    <w:rsid w:val="004634A5"/>
    <w:rsid w:val="004634B4"/>
    <w:rsid w:val="00464A10"/>
    <w:rsid w:val="00464E61"/>
    <w:rsid w:val="00464EE4"/>
    <w:rsid w:val="004651D8"/>
    <w:rsid w:val="0046558B"/>
    <w:rsid w:val="00465705"/>
    <w:rsid w:val="00465A96"/>
    <w:rsid w:val="00466059"/>
    <w:rsid w:val="004661A7"/>
    <w:rsid w:val="004668F5"/>
    <w:rsid w:val="00466A5A"/>
    <w:rsid w:val="00466CCB"/>
    <w:rsid w:val="004672F7"/>
    <w:rsid w:val="00467347"/>
    <w:rsid w:val="00467546"/>
    <w:rsid w:val="0046769F"/>
    <w:rsid w:val="00467727"/>
    <w:rsid w:val="00470185"/>
    <w:rsid w:val="004701BC"/>
    <w:rsid w:val="004701EE"/>
    <w:rsid w:val="00470992"/>
    <w:rsid w:val="00470C47"/>
    <w:rsid w:val="00470E8B"/>
    <w:rsid w:val="00470FE2"/>
    <w:rsid w:val="00471899"/>
    <w:rsid w:val="0047190E"/>
    <w:rsid w:val="0047241A"/>
    <w:rsid w:val="00472420"/>
    <w:rsid w:val="004724D0"/>
    <w:rsid w:val="00472510"/>
    <w:rsid w:val="00472AED"/>
    <w:rsid w:val="00472FBE"/>
    <w:rsid w:val="0047325C"/>
    <w:rsid w:val="0047328A"/>
    <w:rsid w:val="00473D3E"/>
    <w:rsid w:val="00473E15"/>
    <w:rsid w:val="004746DF"/>
    <w:rsid w:val="0047524C"/>
    <w:rsid w:val="0047547E"/>
    <w:rsid w:val="004758D1"/>
    <w:rsid w:val="004759B1"/>
    <w:rsid w:val="00475AC8"/>
    <w:rsid w:val="004765E7"/>
    <w:rsid w:val="00476645"/>
    <w:rsid w:val="00476F49"/>
    <w:rsid w:val="00477489"/>
    <w:rsid w:val="00477E09"/>
    <w:rsid w:val="004802C5"/>
    <w:rsid w:val="00480A8D"/>
    <w:rsid w:val="00480AA7"/>
    <w:rsid w:val="00480B48"/>
    <w:rsid w:val="00480E8B"/>
    <w:rsid w:val="004814C9"/>
    <w:rsid w:val="00481AC5"/>
    <w:rsid w:val="00481C0C"/>
    <w:rsid w:val="0048223C"/>
    <w:rsid w:val="00482614"/>
    <w:rsid w:val="00482B2E"/>
    <w:rsid w:val="00483449"/>
    <w:rsid w:val="004837B8"/>
    <w:rsid w:val="00483913"/>
    <w:rsid w:val="0048395A"/>
    <w:rsid w:val="00484329"/>
    <w:rsid w:val="00484924"/>
    <w:rsid w:val="00485397"/>
    <w:rsid w:val="0048561A"/>
    <w:rsid w:val="0048627E"/>
    <w:rsid w:val="00486282"/>
    <w:rsid w:val="00486868"/>
    <w:rsid w:val="004868A3"/>
    <w:rsid w:val="004868AD"/>
    <w:rsid w:val="00486A45"/>
    <w:rsid w:val="00486F01"/>
    <w:rsid w:val="004873FA"/>
    <w:rsid w:val="00487691"/>
    <w:rsid w:val="004876FC"/>
    <w:rsid w:val="00487B14"/>
    <w:rsid w:val="00487DC7"/>
    <w:rsid w:val="0049058A"/>
    <w:rsid w:val="00490859"/>
    <w:rsid w:val="0049104C"/>
    <w:rsid w:val="00491639"/>
    <w:rsid w:val="00491717"/>
    <w:rsid w:val="004917C9"/>
    <w:rsid w:val="004919D4"/>
    <w:rsid w:val="00491B32"/>
    <w:rsid w:val="00491BA5"/>
    <w:rsid w:val="00491CE8"/>
    <w:rsid w:val="00491E89"/>
    <w:rsid w:val="004926B6"/>
    <w:rsid w:val="00492797"/>
    <w:rsid w:val="00492AC5"/>
    <w:rsid w:val="0049304C"/>
    <w:rsid w:val="004930A0"/>
    <w:rsid w:val="00493653"/>
    <w:rsid w:val="004936EB"/>
    <w:rsid w:val="00493998"/>
    <w:rsid w:val="00493F3C"/>
    <w:rsid w:val="0049444E"/>
    <w:rsid w:val="0049475B"/>
    <w:rsid w:val="004948B4"/>
    <w:rsid w:val="00494FEC"/>
    <w:rsid w:val="00495858"/>
    <w:rsid w:val="00495A28"/>
    <w:rsid w:val="00495CBF"/>
    <w:rsid w:val="0049619E"/>
    <w:rsid w:val="004964DD"/>
    <w:rsid w:val="00496529"/>
    <w:rsid w:val="004968A6"/>
    <w:rsid w:val="00496EE2"/>
    <w:rsid w:val="00496F5C"/>
    <w:rsid w:val="0049767B"/>
    <w:rsid w:val="004976D3"/>
    <w:rsid w:val="004979D0"/>
    <w:rsid w:val="004979E1"/>
    <w:rsid w:val="004A039B"/>
    <w:rsid w:val="004A07DF"/>
    <w:rsid w:val="004A0D06"/>
    <w:rsid w:val="004A210E"/>
    <w:rsid w:val="004A2143"/>
    <w:rsid w:val="004A2210"/>
    <w:rsid w:val="004A28BF"/>
    <w:rsid w:val="004A29DC"/>
    <w:rsid w:val="004A2A2D"/>
    <w:rsid w:val="004A2BB5"/>
    <w:rsid w:val="004A2BFF"/>
    <w:rsid w:val="004A37D2"/>
    <w:rsid w:val="004A390C"/>
    <w:rsid w:val="004A3B26"/>
    <w:rsid w:val="004A449F"/>
    <w:rsid w:val="004A44BE"/>
    <w:rsid w:val="004A467E"/>
    <w:rsid w:val="004A47A8"/>
    <w:rsid w:val="004A481D"/>
    <w:rsid w:val="004A4A0F"/>
    <w:rsid w:val="004A4AEB"/>
    <w:rsid w:val="004A4BED"/>
    <w:rsid w:val="004A536B"/>
    <w:rsid w:val="004A575B"/>
    <w:rsid w:val="004A5A95"/>
    <w:rsid w:val="004A5BBC"/>
    <w:rsid w:val="004A5CDF"/>
    <w:rsid w:val="004A60F6"/>
    <w:rsid w:val="004A6238"/>
    <w:rsid w:val="004A70A6"/>
    <w:rsid w:val="004A74B6"/>
    <w:rsid w:val="004A75D0"/>
    <w:rsid w:val="004A7E4D"/>
    <w:rsid w:val="004A7E76"/>
    <w:rsid w:val="004B0117"/>
    <w:rsid w:val="004B0318"/>
    <w:rsid w:val="004B0724"/>
    <w:rsid w:val="004B08F9"/>
    <w:rsid w:val="004B0A24"/>
    <w:rsid w:val="004B1887"/>
    <w:rsid w:val="004B1CD6"/>
    <w:rsid w:val="004B1D22"/>
    <w:rsid w:val="004B2215"/>
    <w:rsid w:val="004B2BD3"/>
    <w:rsid w:val="004B2E0C"/>
    <w:rsid w:val="004B2E6B"/>
    <w:rsid w:val="004B3550"/>
    <w:rsid w:val="004B419F"/>
    <w:rsid w:val="004B454F"/>
    <w:rsid w:val="004B4944"/>
    <w:rsid w:val="004B4A3A"/>
    <w:rsid w:val="004B4BCF"/>
    <w:rsid w:val="004B4BE9"/>
    <w:rsid w:val="004B50B9"/>
    <w:rsid w:val="004B516E"/>
    <w:rsid w:val="004B51F5"/>
    <w:rsid w:val="004B5995"/>
    <w:rsid w:val="004B691A"/>
    <w:rsid w:val="004B7D96"/>
    <w:rsid w:val="004B7FCA"/>
    <w:rsid w:val="004BC87A"/>
    <w:rsid w:val="004C00D9"/>
    <w:rsid w:val="004C059A"/>
    <w:rsid w:val="004C1424"/>
    <w:rsid w:val="004C1AC2"/>
    <w:rsid w:val="004C1B57"/>
    <w:rsid w:val="004C1E45"/>
    <w:rsid w:val="004C25EF"/>
    <w:rsid w:val="004C279F"/>
    <w:rsid w:val="004C2874"/>
    <w:rsid w:val="004C2DAD"/>
    <w:rsid w:val="004C2EF2"/>
    <w:rsid w:val="004C3054"/>
    <w:rsid w:val="004C397B"/>
    <w:rsid w:val="004C4208"/>
    <w:rsid w:val="004C4437"/>
    <w:rsid w:val="004C479D"/>
    <w:rsid w:val="004C4887"/>
    <w:rsid w:val="004C4BF1"/>
    <w:rsid w:val="004C4E59"/>
    <w:rsid w:val="004C5367"/>
    <w:rsid w:val="004C545E"/>
    <w:rsid w:val="004C67FF"/>
    <w:rsid w:val="004C6B41"/>
    <w:rsid w:val="004C6D2F"/>
    <w:rsid w:val="004C70E5"/>
    <w:rsid w:val="004C760A"/>
    <w:rsid w:val="004C76F3"/>
    <w:rsid w:val="004C7BBE"/>
    <w:rsid w:val="004C7D57"/>
    <w:rsid w:val="004C7DF0"/>
    <w:rsid w:val="004D0181"/>
    <w:rsid w:val="004D0265"/>
    <w:rsid w:val="004D0669"/>
    <w:rsid w:val="004D0E05"/>
    <w:rsid w:val="004D0F87"/>
    <w:rsid w:val="004D18C2"/>
    <w:rsid w:val="004D19CE"/>
    <w:rsid w:val="004D215A"/>
    <w:rsid w:val="004D2659"/>
    <w:rsid w:val="004D2759"/>
    <w:rsid w:val="004D2F5C"/>
    <w:rsid w:val="004D3C11"/>
    <w:rsid w:val="004D3D11"/>
    <w:rsid w:val="004D4033"/>
    <w:rsid w:val="004D425C"/>
    <w:rsid w:val="004D48E0"/>
    <w:rsid w:val="004D5866"/>
    <w:rsid w:val="004D5BAE"/>
    <w:rsid w:val="004D5CAF"/>
    <w:rsid w:val="004D5F99"/>
    <w:rsid w:val="004D6448"/>
    <w:rsid w:val="004D6790"/>
    <w:rsid w:val="004D6D59"/>
    <w:rsid w:val="004D6E90"/>
    <w:rsid w:val="004D749F"/>
    <w:rsid w:val="004D7A5C"/>
    <w:rsid w:val="004D7F0B"/>
    <w:rsid w:val="004D7FF9"/>
    <w:rsid w:val="004E0CC6"/>
    <w:rsid w:val="004E15D5"/>
    <w:rsid w:val="004E1DF8"/>
    <w:rsid w:val="004E2159"/>
    <w:rsid w:val="004E22F2"/>
    <w:rsid w:val="004E24E2"/>
    <w:rsid w:val="004E2939"/>
    <w:rsid w:val="004E2A54"/>
    <w:rsid w:val="004E30D4"/>
    <w:rsid w:val="004E32CA"/>
    <w:rsid w:val="004E354A"/>
    <w:rsid w:val="004E3746"/>
    <w:rsid w:val="004E3E58"/>
    <w:rsid w:val="004E3FEB"/>
    <w:rsid w:val="004E411D"/>
    <w:rsid w:val="004E4312"/>
    <w:rsid w:val="004E4849"/>
    <w:rsid w:val="004E5089"/>
    <w:rsid w:val="004E5269"/>
    <w:rsid w:val="004E5306"/>
    <w:rsid w:val="004E5792"/>
    <w:rsid w:val="004E59D7"/>
    <w:rsid w:val="004E5A26"/>
    <w:rsid w:val="004E5E54"/>
    <w:rsid w:val="004E5EC6"/>
    <w:rsid w:val="004E607B"/>
    <w:rsid w:val="004E65C1"/>
    <w:rsid w:val="004E6701"/>
    <w:rsid w:val="004E671F"/>
    <w:rsid w:val="004E6856"/>
    <w:rsid w:val="004E71BD"/>
    <w:rsid w:val="004E7681"/>
    <w:rsid w:val="004E786E"/>
    <w:rsid w:val="004E78C9"/>
    <w:rsid w:val="004E7967"/>
    <w:rsid w:val="004E7E82"/>
    <w:rsid w:val="004E7FD8"/>
    <w:rsid w:val="004F045B"/>
    <w:rsid w:val="004F05F1"/>
    <w:rsid w:val="004F0918"/>
    <w:rsid w:val="004F0E71"/>
    <w:rsid w:val="004F0F46"/>
    <w:rsid w:val="004F103A"/>
    <w:rsid w:val="004F1383"/>
    <w:rsid w:val="004F1A65"/>
    <w:rsid w:val="004F1D81"/>
    <w:rsid w:val="004F1DC8"/>
    <w:rsid w:val="004F270E"/>
    <w:rsid w:val="004F2834"/>
    <w:rsid w:val="004F29BB"/>
    <w:rsid w:val="004F2D42"/>
    <w:rsid w:val="004F2FBE"/>
    <w:rsid w:val="004F30D9"/>
    <w:rsid w:val="004F3824"/>
    <w:rsid w:val="004F3CCA"/>
    <w:rsid w:val="004F3F55"/>
    <w:rsid w:val="004F44BA"/>
    <w:rsid w:val="004F4756"/>
    <w:rsid w:val="004F4ABD"/>
    <w:rsid w:val="004F4BF4"/>
    <w:rsid w:val="004F4CFC"/>
    <w:rsid w:val="004F591F"/>
    <w:rsid w:val="004F5EB1"/>
    <w:rsid w:val="004F604C"/>
    <w:rsid w:val="004F66F7"/>
    <w:rsid w:val="004F6AEF"/>
    <w:rsid w:val="004F6C22"/>
    <w:rsid w:val="004F6C87"/>
    <w:rsid w:val="004F6CBD"/>
    <w:rsid w:val="004F6FFF"/>
    <w:rsid w:val="004F7411"/>
    <w:rsid w:val="004F7AC3"/>
    <w:rsid w:val="004F7C53"/>
    <w:rsid w:val="00500A06"/>
    <w:rsid w:val="00500BE0"/>
    <w:rsid w:val="00500D65"/>
    <w:rsid w:val="005012F1"/>
    <w:rsid w:val="0050156D"/>
    <w:rsid w:val="0050174B"/>
    <w:rsid w:val="005023ED"/>
    <w:rsid w:val="00502419"/>
    <w:rsid w:val="0050344F"/>
    <w:rsid w:val="005035F5"/>
    <w:rsid w:val="005042BC"/>
    <w:rsid w:val="00504329"/>
    <w:rsid w:val="00504841"/>
    <w:rsid w:val="005048DE"/>
    <w:rsid w:val="00504B92"/>
    <w:rsid w:val="00505170"/>
    <w:rsid w:val="005052B5"/>
    <w:rsid w:val="00505301"/>
    <w:rsid w:val="00505663"/>
    <w:rsid w:val="00505715"/>
    <w:rsid w:val="00505A51"/>
    <w:rsid w:val="00505BFF"/>
    <w:rsid w:val="00505D1B"/>
    <w:rsid w:val="00505E81"/>
    <w:rsid w:val="00505EF5"/>
    <w:rsid w:val="00506240"/>
    <w:rsid w:val="005063D4"/>
    <w:rsid w:val="00506457"/>
    <w:rsid w:val="005064AB"/>
    <w:rsid w:val="00506699"/>
    <w:rsid w:val="00506798"/>
    <w:rsid w:val="00506C00"/>
    <w:rsid w:val="00507155"/>
    <w:rsid w:val="00507275"/>
    <w:rsid w:val="00507331"/>
    <w:rsid w:val="00507926"/>
    <w:rsid w:val="00507932"/>
    <w:rsid w:val="00507E13"/>
    <w:rsid w:val="00510341"/>
    <w:rsid w:val="00510721"/>
    <w:rsid w:val="0051072D"/>
    <w:rsid w:val="0051081E"/>
    <w:rsid w:val="00510A1C"/>
    <w:rsid w:val="00510B84"/>
    <w:rsid w:val="00510C2C"/>
    <w:rsid w:val="00510D42"/>
    <w:rsid w:val="00510DC9"/>
    <w:rsid w:val="0051122B"/>
    <w:rsid w:val="005114E2"/>
    <w:rsid w:val="00511B2F"/>
    <w:rsid w:val="005129B7"/>
    <w:rsid w:val="00512BC7"/>
    <w:rsid w:val="00513147"/>
    <w:rsid w:val="005132D9"/>
    <w:rsid w:val="0051387C"/>
    <w:rsid w:val="005138E1"/>
    <w:rsid w:val="00513DD1"/>
    <w:rsid w:val="00513E4D"/>
    <w:rsid w:val="00514373"/>
    <w:rsid w:val="00514789"/>
    <w:rsid w:val="00514AAB"/>
    <w:rsid w:val="00514BB9"/>
    <w:rsid w:val="005153B7"/>
    <w:rsid w:val="00515746"/>
    <w:rsid w:val="0051579A"/>
    <w:rsid w:val="00516654"/>
    <w:rsid w:val="005167DF"/>
    <w:rsid w:val="00516D0A"/>
    <w:rsid w:val="00516D6E"/>
    <w:rsid w:val="00517013"/>
    <w:rsid w:val="005201D7"/>
    <w:rsid w:val="00520361"/>
    <w:rsid w:val="00520AA6"/>
    <w:rsid w:val="00521200"/>
    <w:rsid w:val="00521721"/>
    <w:rsid w:val="00521C85"/>
    <w:rsid w:val="00521EB4"/>
    <w:rsid w:val="00521ED3"/>
    <w:rsid w:val="0052206A"/>
    <w:rsid w:val="00522766"/>
    <w:rsid w:val="00522D81"/>
    <w:rsid w:val="00522E23"/>
    <w:rsid w:val="00522E4A"/>
    <w:rsid w:val="00522F19"/>
    <w:rsid w:val="00523E57"/>
    <w:rsid w:val="00524331"/>
    <w:rsid w:val="005247A0"/>
    <w:rsid w:val="00524D3B"/>
    <w:rsid w:val="00524EA2"/>
    <w:rsid w:val="0052501C"/>
    <w:rsid w:val="00525635"/>
    <w:rsid w:val="00525D69"/>
    <w:rsid w:val="00526157"/>
    <w:rsid w:val="0052621A"/>
    <w:rsid w:val="005262E7"/>
    <w:rsid w:val="00526384"/>
    <w:rsid w:val="00526744"/>
    <w:rsid w:val="0052682C"/>
    <w:rsid w:val="00526A02"/>
    <w:rsid w:val="005271FD"/>
    <w:rsid w:val="0052725E"/>
    <w:rsid w:val="00527360"/>
    <w:rsid w:val="0052784C"/>
    <w:rsid w:val="00527A7A"/>
    <w:rsid w:val="00530224"/>
    <w:rsid w:val="005303E1"/>
    <w:rsid w:val="00530CF5"/>
    <w:rsid w:val="005319F7"/>
    <w:rsid w:val="00531B2F"/>
    <w:rsid w:val="00531C56"/>
    <w:rsid w:val="00531DDC"/>
    <w:rsid w:val="0053227F"/>
    <w:rsid w:val="00532375"/>
    <w:rsid w:val="00532616"/>
    <w:rsid w:val="005334B5"/>
    <w:rsid w:val="00533908"/>
    <w:rsid w:val="00533B81"/>
    <w:rsid w:val="00534050"/>
    <w:rsid w:val="00534326"/>
    <w:rsid w:val="005343F7"/>
    <w:rsid w:val="00534894"/>
    <w:rsid w:val="00535342"/>
    <w:rsid w:val="005354CC"/>
    <w:rsid w:val="00535807"/>
    <w:rsid w:val="00535C43"/>
    <w:rsid w:val="005360A9"/>
    <w:rsid w:val="005360DB"/>
    <w:rsid w:val="0053637D"/>
    <w:rsid w:val="005364DE"/>
    <w:rsid w:val="0053693B"/>
    <w:rsid w:val="00536946"/>
    <w:rsid w:val="00536BAC"/>
    <w:rsid w:val="00536D22"/>
    <w:rsid w:val="00537202"/>
    <w:rsid w:val="00537248"/>
    <w:rsid w:val="00537DBF"/>
    <w:rsid w:val="005403B9"/>
    <w:rsid w:val="0054121F"/>
    <w:rsid w:val="0054161F"/>
    <w:rsid w:val="00541A35"/>
    <w:rsid w:val="00541AFF"/>
    <w:rsid w:val="005420AE"/>
    <w:rsid w:val="00542227"/>
    <w:rsid w:val="0054263D"/>
    <w:rsid w:val="005427B2"/>
    <w:rsid w:val="00542B31"/>
    <w:rsid w:val="00542FA5"/>
    <w:rsid w:val="0054366E"/>
    <w:rsid w:val="00544523"/>
    <w:rsid w:val="005448E7"/>
    <w:rsid w:val="005449BA"/>
    <w:rsid w:val="00544F30"/>
    <w:rsid w:val="005450F2"/>
    <w:rsid w:val="00545348"/>
    <w:rsid w:val="00545D62"/>
    <w:rsid w:val="005463FE"/>
    <w:rsid w:val="0054642B"/>
    <w:rsid w:val="00546C29"/>
    <w:rsid w:val="00546E5D"/>
    <w:rsid w:val="0054701D"/>
    <w:rsid w:val="005470B3"/>
    <w:rsid w:val="005476BB"/>
    <w:rsid w:val="005476EB"/>
    <w:rsid w:val="00550222"/>
    <w:rsid w:val="005506B8"/>
    <w:rsid w:val="00550894"/>
    <w:rsid w:val="00550EC3"/>
    <w:rsid w:val="00551047"/>
    <w:rsid w:val="00551290"/>
    <w:rsid w:val="005512F2"/>
    <w:rsid w:val="00551B98"/>
    <w:rsid w:val="00551E82"/>
    <w:rsid w:val="0055215E"/>
    <w:rsid w:val="005521A6"/>
    <w:rsid w:val="0055240A"/>
    <w:rsid w:val="00552553"/>
    <w:rsid w:val="005530B3"/>
    <w:rsid w:val="005535D6"/>
    <w:rsid w:val="005535FC"/>
    <w:rsid w:val="005535FD"/>
    <w:rsid w:val="00553BC3"/>
    <w:rsid w:val="00554499"/>
    <w:rsid w:val="005544EF"/>
    <w:rsid w:val="00554680"/>
    <w:rsid w:val="00554C6F"/>
    <w:rsid w:val="00555004"/>
    <w:rsid w:val="00555927"/>
    <w:rsid w:val="00555FEC"/>
    <w:rsid w:val="00556246"/>
    <w:rsid w:val="00556288"/>
    <w:rsid w:val="00556301"/>
    <w:rsid w:val="0055669F"/>
    <w:rsid w:val="00556B97"/>
    <w:rsid w:val="00556BD6"/>
    <w:rsid w:val="00556D98"/>
    <w:rsid w:val="00557134"/>
    <w:rsid w:val="00557423"/>
    <w:rsid w:val="00557E7B"/>
    <w:rsid w:val="00557E8F"/>
    <w:rsid w:val="00560013"/>
    <w:rsid w:val="00560559"/>
    <w:rsid w:val="00560657"/>
    <w:rsid w:val="005607F9"/>
    <w:rsid w:val="005608C0"/>
    <w:rsid w:val="00560C35"/>
    <w:rsid w:val="0056198D"/>
    <w:rsid w:val="00561A10"/>
    <w:rsid w:val="00561BDB"/>
    <w:rsid w:val="00561E14"/>
    <w:rsid w:val="00562E89"/>
    <w:rsid w:val="00563B0F"/>
    <w:rsid w:val="00563E29"/>
    <w:rsid w:val="00564051"/>
    <w:rsid w:val="005640E6"/>
    <w:rsid w:val="00564507"/>
    <w:rsid w:val="00564747"/>
    <w:rsid w:val="0056486A"/>
    <w:rsid w:val="0056488A"/>
    <w:rsid w:val="00564960"/>
    <w:rsid w:val="00564F6E"/>
    <w:rsid w:val="005656DB"/>
    <w:rsid w:val="0056588F"/>
    <w:rsid w:val="00565F62"/>
    <w:rsid w:val="0056600C"/>
    <w:rsid w:val="00566267"/>
    <w:rsid w:val="005663DD"/>
    <w:rsid w:val="00566710"/>
    <w:rsid w:val="005667CC"/>
    <w:rsid w:val="00566FD1"/>
    <w:rsid w:val="00567453"/>
    <w:rsid w:val="005676F5"/>
    <w:rsid w:val="00567939"/>
    <w:rsid w:val="0056794F"/>
    <w:rsid w:val="00567AD3"/>
    <w:rsid w:val="00567C3F"/>
    <w:rsid w:val="00567C8F"/>
    <w:rsid w:val="00570CE1"/>
    <w:rsid w:val="00570EE8"/>
    <w:rsid w:val="00571902"/>
    <w:rsid w:val="00571AD6"/>
    <w:rsid w:val="00571CB3"/>
    <w:rsid w:val="00572124"/>
    <w:rsid w:val="0057216F"/>
    <w:rsid w:val="0057221F"/>
    <w:rsid w:val="0057222E"/>
    <w:rsid w:val="00572498"/>
    <w:rsid w:val="0057251C"/>
    <w:rsid w:val="005727A5"/>
    <w:rsid w:val="00572DDA"/>
    <w:rsid w:val="00572F3A"/>
    <w:rsid w:val="00573238"/>
    <w:rsid w:val="005733F5"/>
    <w:rsid w:val="00573497"/>
    <w:rsid w:val="005738F1"/>
    <w:rsid w:val="00573971"/>
    <w:rsid w:val="00573BA3"/>
    <w:rsid w:val="00573E85"/>
    <w:rsid w:val="005745AA"/>
    <w:rsid w:val="00574CC3"/>
    <w:rsid w:val="0057506E"/>
    <w:rsid w:val="0057537D"/>
    <w:rsid w:val="00575614"/>
    <w:rsid w:val="00575669"/>
    <w:rsid w:val="0057599D"/>
    <w:rsid w:val="00575A69"/>
    <w:rsid w:val="00575F87"/>
    <w:rsid w:val="005760E5"/>
    <w:rsid w:val="005765FE"/>
    <w:rsid w:val="00576669"/>
    <w:rsid w:val="005769FF"/>
    <w:rsid w:val="00576A35"/>
    <w:rsid w:val="00576E1F"/>
    <w:rsid w:val="00576ED7"/>
    <w:rsid w:val="00576F8A"/>
    <w:rsid w:val="005777B0"/>
    <w:rsid w:val="005777F3"/>
    <w:rsid w:val="00577E83"/>
    <w:rsid w:val="00577FA4"/>
    <w:rsid w:val="00577FB8"/>
    <w:rsid w:val="00580221"/>
    <w:rsid w:val="0058032E"/>
    <w:rsid w:val="00580471"/>
    <w:rsid w:val="005807CE"/>
    <w:rsid w:val="0058080F"/>
    <w:rsid w:val="0058097A"/>
    <w:rsid w:val="00580BE9"/>
    <w:rsid w:val="00580CE3"/>
    <w:rsid w:val="00581A9D"/>
    <w:rsid w:val="00582D0B"/>
    <w:rsid w:val="0058312D"/>
    <w:rsid w:val="005834B4"/>
    <w:rsid w:val="00583785"/>
    <w:rsid w:val="00583F1A"/>
    <w:rsid w:val="0058424B"/>
    <w:rsid w:val="00584303"/>
    <w:rsid w:val="005846AD"/>
    <w:rsid w:val="00584CA1"/>
    <w:rsid w:val="00585374"/>
    <w:rsid w:val="00585A25"/>
    <w:rsid w:val="00585C89"/>
    <w:rsid w:val="00586940"/>
    <w:rsid w:val="00586982"/>
    <w:rsid w:val="00587368"/>
    <w:rsid w:val="00587BCD"/>
    <w:rsid w:val="00587BFA"/>
    <w:rsid w:val="00587F3A"/>
    <w:rsid w:val="00590BC8"/>
    <w:rsid w:val="00590C5A"/>
    <w:rsid w:val="00590D50"/>
    <w:rsid w:val="005913B6"/>
    <w:rsid w:val="005916FC"/>
    <w:rsid w:val="00591F6E"/>
    <w:rsid w:val="00592CFC"/>
    <w:rsid w:val="00593212"/>
    <w:rsid w:val="00593801"/>
    <w:rsid w:val="0059396C"/>
    <w:rsid w:val="00593B0B"/>
    <w:rsid w:val="00593C49"/>
    <w:rsid w:val="00593FBD"/>
    <w:rsid w:val="00594157"/>
    <w:rsid w:val="0059465E"/>
    <w:rsid w:val="005946C1"/>
    <w:rsid w:val="00594705"/>
    <w:rsid w:val="0059489E"/>
    <w:rsid w:val="00594CB9"/>
    <w:rsid w:val="00594D29"/>
    <w:rsid w:val="00594EC4"/>
    <w:rsid w:val="00594F9F"/>
    <w:rsid w:val="005956C1"/>
    <w:rsid w:val="00596060"/>
    <w:rsid w:val="00596062"/>
    <w:rsid w:val="00596120"/>
    <w:rsid w:val="00596CE7"/>
    <w:rsid w:val="00596EFA"/>
    <w:rsid w:val="00596F29"/>
    <w:rsid w:val="00596FEC"/>
    <w:rsid w:val="00597179"/>
    <w:rsid w:val="00597770"/>
    <w:rsid w:val="005978C2"/>
    <w:rsid w:val="00597B52"/>
    <w:rsid w:val="00597D57"/>
    <w:rsid w:val="00597DB4"/>
    <w:rsid w:val="00597E76"/>
    <w:rsid w:val="00597EDB"/>
    <w:rsid w:val="005A0067"/>
    <w:rsid w:val="005A018D"/>
    <w:rsid w:val="005A0276"/>
    <w:rsid w:val="005A0315"/>
    <w:rsid w:val="005A035C"/>
    <w:rsid w:val="005A04E8"/>
    <w:rsid w:val="005A06AE"/>
    <w:rsid w:val="005A077D"/>
    <w:rsid w:val="005A0976"/>
    <w:rsid w:val="005A10C2"/>
    <w:rsid w:val="005A1223"/>
    <w:rsid w:val="005A1706"/>
    <w:rsid w:val="005A1737"/>
    <w:rsid w:val="005A1C9B"/>
    <w:rsid w:val="005A1EC5"/>
    <w:rsid w:val="005A206E"/>
    <w:rsid w:val="005A21E3"/>
    <w:rsid w:val="005A25A3"/>
    <w:rsid w:val="005A27E5"/>
    <w:rsid w:val="005A3CC9"/>
    <w:rsid w:val="005A3CFD"/>
    <w:rsid w:val="005A440A"/>
    <w:rsid w:val="005A45F4"/>
    <w:rsid w:val="005A4B22"/>
    <w:rsid w:val="005A56A1"/>
    <w:rsid w:val="005A56BE"/>
    <w:rsid w:val="005A6062"/>
    <w:rsid w:val="005A6A14"/>
    <w:rsid w:val="005A6CB8"/>
    <w:rsid w:val="005A7023"/>
    <w:rsid w:val="005B0481"/>
    <w:rsid w:val="005B0899"/>
    <w:rsid w:val="005B0AFD"/>
    <w:rsid w:val="005B10D1"/>
    <w:rsid w:val="005B11E7"/>
    <w:rsid w:val="005B11EE"/>
    <w:rsid w:val="005B13F0"/>
    <w:rsid w:val="005B24EC"/>
    <w:rsid w:val="005B286C"/>
    <w:rsid w:val="005B3959"/>
    <w:rsid w:val="005B3B90"/>
    <w:rsid w:val="005B4144"/>
    <w:rsid w:val="005B4F1B"/>
    <w:rsid w:val="005B559D"/>
    <w:rsid w:val="005B631F"/>
    <w:rsid w:val="005B7690"/>
    <w:rsid w:val="005C0048"/>
    <w:rsid w:val="005C0076"/>
    <w:rsid w:val="005C0318"/>
    <w:rsid w:val="005C04E7"/>
    <w:rsid w:val="005C099B"/>
    <w:rsid w:val="005C0D4A"/>
    <w:rsid w:val="005C10A6"/>
    <w:rsid w:val="005C1235"/>
    <w:rsid w:val="005C132F"/>
    <w:rsid w:val="005C15D5"/>
    <w:rsid w:val="005C1A26"/>
    <w:rsid w:val="005C2094"/>
    <w:rsid w:val="005C298A"/>
    <w:rsid w:val="005C2FD4"/>
    <w:rsid w:val="005C3279"/>
    <w:rsid w:val="005C4358"/>
    <w:rsid w:val="005C4577"/>
    <w:rsid w:val="005C4AB2"/>
    <w:rsid w:val="005C502D"/>
    <w:rsid w:val="005C558B"/>
    <w:rsid w:val="005C5B72"/>
    <w:rsid w:val="005C5C8A"/>
    <w:rsid w:val="005C5F79"/>
    <w:rsid w:val="005C6334"/>
    <w:rsid w:val="005C6DD3"/>
    <w:rsid w:val="005C741C"/>
    <w:rsid w:val="005C7563"/>
    <w:rsid w:val="005C75AA"/>
    <w:rsid w:val="005C7FEF"/>
    <w:rsid w:val="005D0021"/>
    <w:rsid w:val="005D1594"/>
    <w:rsid w:val="005D1C52"/>
    <w:rsid w:val="005D1CD2"/>
    <w:rsid w:val="005D1FF3"/>
    <w:rsid w:val="005D2541"/>
    <w:rsid w:val="005D25F0"/>
    <w:rsid w:val="005D2944"/>
    <w:rsid w:val="005D2B26"/>
    <w:rsid w:val="005D2C44"/>
    <w:rsid w:val="005D31D5"/>
    <w:rsid w:val="005D327A"/>
    <w:rsid w:val="005D3430"/>
    <w:rsid w:val="005D3689"/>
    <w:rsid w:val="005D36CD"/>
    <w:rsid w:val="005D3751"/>
    <w:rsid w:val="005D3ACB"/>
    <w:rsid w:val="005D40E5"/>
    <w:rsid w:val="005D4504"/>
    <w:rsid w:val="005D4735"/>
    <w:rsid w:val="005D478F"/>
    <w:rsid w:val="005D4CB8"/>
    <w:rsid w:val="005D4D24"/>
    <w:rsid w:val="005D54D4"/>
    <w:rsid w:val="005D5898"/>
    <w:rsid w:val="005D5FFD"/>
    <w:rsid w:val="005D630A"/>
    <w:rsid w:val="005D6349"/>
    <w:rsid w:val="005D7065"/>
    <w:rsid w:val="005D738D"/>
    <w:rsid w:val="005D7411"/>
    <w:rsid w:val="005D74CD"/>
    <w:rsid w:val="005D78F9"/>
    <w:rsid w:val="005D7993"/>
    <w:rsid w:val="005D7A7B"/>
    <w:rsid w:val="005D7A9A"/>
    <w:rsid w:val="005D7E39"/>
    <w:rsid w:val="005E040C"/>
    <w:rsid w:val="005E0496"/>
    <w:rsid w:val="005E0772"/>
    <w:rsid w:val="005E1876"/>
    <w:rsid w:val="005E1EDA"/>
    <w:rsid w:val="005E21F1"/>
    <w:rsid w:val="005E2605"/>
    <w:rsid w:val="005E2911"/>
    <w:rsid w:val="005E2B1C"/>
    <w:rsid w:val="005E2B41"/>
    <w:rsid w:val="005E2FAB"/>
    <w:rsid w:val="005E317A"/>
    <w:rsid w:val="005E3515"/>
    <w:rsid w:val="005E4260"/>
    <w:rsid w:val="005E445A"/>
    <w:rsid w:val="005E48D3"/>
    <w:rsid w:val="005E4FA6"/>
    <w:rsid w:val="005E4FD3"/>
    <w:rsid w:val="005E5003"/>
    <w:rsid w:val="005E527F"/>
    <w:rsid w:val="005E5684"/>
    <w:rsid w:val="005E5B58"/>
    <w:rsid w:val="005E5D1A"/>
    <w:rsid w:val="005E5EF9"/>
    <w:rsid w:val="005E6B2D"/>
    <w:rsid w:val="005E7A89"/>
    <w:rsid w:val="005E7A9B"/>
    <w:rsid w:val="005E7D78"/>
    <w:rsid w:val="005E7F62"/>
    <w:rsid w:val="005F10FC"/>
    <w:rsid w:val="005F1182"/>
    <w:rsid w:val="005F13A2"/>
    <w:rsid w:val="005F1589"/>
    <w:rsid w:val="005F161D"/>
    <w:rsid w:val="005F16F0"/>
    <w:rsid w:val="005F1C08"/>
    <w:rsid w:val="005F2621"/>
    <w:rsid w:val="005F2636"/>
    <w:rsid w:val="005F29DF"/>
    <w:rsid w:val="005F29F8"/>
    <w:rsid w:val="005F2C7C"/>
    <w:rsid w:val="005F3720"/>
    <w:rsid w:val="005F3ADA"/>
    <w:rsid w:val="005F3FE6"/>
    <w:rsid w:val="005F40A5"/>
    <w:rsid w:val="005F42BE"/>
    <w:rsid w:val="005F4AC3"/>
    <w:rsid w:val="005F4ADC"/>
    <w:rsid w:val="005F4B6F"/>
    <w:rsid w:val="005F5055"/>
    <w:rsid w:val="005F5309"/>
    <w:rsid w:val="005F5AE0"/>
    <w:rsid w:val="005F5F61"/>
    <w:rsid w:val="005F5FB5"/>
    <w:rsid w:val="005F65A7"/>
    <w:rsid w:val="005F6E7D"/>
    <w:rsid w:val="005F730A"/>
    <w:rsid w:val="005F7727"/>
    <w:rsid w:val="005F777C"/>
    <w:rsid w:val="005F7841"/>
    <w:rsid w:val="005F79F1"/>
    <w:rsid w:val="005F7D5A"/>
    <w:rsid w:val="00600848"/>
    <w:rsid w:val="00600C6B"/>
    <w:rsid w:val="00600F9D"/>
    <w:rsid w:val="006013E7"/>
    <w:rsid w:val="00601445"/>
    <w:rsid w:val="00601470"/>
    <w:rsid w:val="00601665"/>
    <w:rsid w:val="00601A70"/>
    <w:rsid w:val="00601B42"/>
    <w:rsid w:val="00601DC0"/>
    <w:rsid w:val="00601E22"/>
    <w:rsid w:val="0060229B"/>
    <w:rsid w:val="0060245B"/>
    <w:rsid w:val="00603363"/>
    <w:rsid w:val="00603561"/>
    <w:rsid w:val="00603CE5"/>
    <w:rsid w:val="00603DD6"/>
    <w:rsid w:val="00603EB6"/>
    <w:rsid w:val="00603F91"/>
    <w:rsid w:val="006044AB"/>
    <w:rsid w:val="0060557C"/>
    <w:rsid w:val="00605906"/>
    <w:rsid w:val="00605B6A"/>
    <w:rsid w:val="00605F21"/>
    <w:rsid w:val="00605FDB"/>
    <w:rsid w:val="00606204"/>
    <w:rsid w:val="00606213"/>
    <w:rsid w:val="006062A6"/>
    <w:rsid w:val="00606982"/>
    <w:rsid w:val="00606DC0"/>
    <w:rsid w:val="00607801"/>
    <w:rsid w:val="00607E7E"/>
    <w:rsid w:val="00607EC4"/>
    <w:rsid w:val="00610185"/>
    <w:rsid w:val="006109CE"/>
    <w:rsid w:val="00610A60"/>
    <w:rsid w:val="00610CCE"/>
    <w:rsid w:val="00610E38"/>
    <w:rsid w:val="00611013"/>
    <w:rsid w:val="006113A6"/>
    <w:rsid w:val="00611628"/>
    <w:rsid w:val="00611DC4"/>
    <w:rsid w:val="0061264F"/>
    <w:rsid w:val="00612790"/>
    <w:rsid w:val="00612AE5"/>
    <w:rsid w:val="00612B6E"/>
    <w:rsid w:val="0061348D"/>
    <w:rsid w:val="00613F15"/>
    <w:rsid w:val="00614250"/>
    <w:rsid w:val="00614401"/>
    <w:rsid w:val="006146D0"/>
    <w:rsid w:val="00614969"/>
    <w:rsid w:val="00615DE5"/>
    <w:rsid w:val="006161B0"/>
    <w:rsid w:val="00616434"/>
    <w:rsid w:val="00616A4D"/>
    <w:rsid w:val="00616B4C"/>
    <w:rsid w:val="0061702E"/>
    <w:rsid w:val="0061737C"/>
    <w:rsid w:val="00617C98"/>
    <w:rsid w:val="00617FC3"/>
    <w:rsid w:val="0062050B"/>
    <w:rsid w:val="00620A97"/>
    <w:rsid w:val="00620B5F"/>
    <w:rsid w:val="00620E19"/>
    <w:rsid w:val="00621059"/>
    <w:rsid w:val="0062117D"/>
    <w:rsid w:val="00621702"/>
    <w:rsid w:val="00621D7C"/>
    <w:rsid w:val="006221DB"/>
    <w:rsid w:val="006225CC"/>
    <w:rsid w:val="00622611"/>
    <w:rsid w:val="0062282C"/>
    <w:rsid w:val="006228E9"/>
    <w:rsid w:val="00622A1B"/>
    <w:rsid w:val="00622BA8"/>
    <w:rsid w:val="00622CCB"/>
    <w:rsid w:val="00622CF8"/>
    <w:rsid w:val="006230AF"/>
    <w:rsid w:val="0062314D"/>
    <w:rsid w:val="00623212"/>
    <w:rsid w:val="00623F90"/>
    <w:rsid w:val="0062405D"/>
    <w:rsid w:val="00624EC4"/>
    <w:rsid w:val="006250C5"/>
    <w:rsid w:val="00625504"/>
    <w:rsid w:val="0062556A"/>
    <w:rsid w:val="0062579A"/>
    <w:rsid w:val="00625A48"/>
    <w:rsid w:val="00626102"/>
    <w:rsid w:val="006263B9"/>
    <w:rsid w:val="0062662F"/>
    <w:rsid w:val="006269F1"/>
    <w:rsid w:val="00626AAF"/>
    <w:rsid w:val="00626C7C"/>
    <w:rsid w:val="00627154"/>
    <w:rsid w:val="006271DB"/>
    <w:rsid w:val="00627260"/>
    <w:rsid w:val="00627420"/>
    <w:rsid w:val="00627820"/>
    <w:rsid w:val="00627B5D"/>
    <w:rsid w:val="00627E78"/>
    <w:rsid w:val="00630600"/>
    <w:rsid w:val="006308BB"/>
    <w:rsid w:val="006308C5"/>
    <w:rsid w:val="006309DB"/>
    <w:rsid w:val="00630B79"/>
    <w:rsid w:val="00630B96"/>
    <w:rsid w:val="006310B6"/>
    <w:rsid w:val="00631123"/>
    <w:rsid w:val="006316C2"/>
    <w:rsid w:val="006319CC"/>
    <w:rsid w:val="006322D8"/>
    <w:rsid w:val="00632650"/>
    <w:rsid w:val="006327AD"/>
    <w:rsid w:val="0063288E"/>
    <w:rsid w:val="00632D08"/>
    <w:rsid w:val="00632E76"/>
    <w:rsid w:val="006333E4"/>
    <w:rsid w:val="0063352F"/>
    <w:rsid w:val="00633EAD"/>
    <w:rsid w:val="00634384"/>
    <w:rsid w:val="006343DF"/>
    <w:rsid w:val="006345C1"/>
    <w:rsid w:val="00634704"/>
    <w:rsid w:val="0063506A"/>
    <w:rsid w:val="00635296"/>
    <w:rsid w:val="00635669"/>
    <w:rsid w:val="00635A48"/>
    <w:rsid w:val="00635A65"/>
    <w:rsid w:val="00635C73"/>
    <w:rsid w:val="00635E0E"/>
    <w:rsid w:val="0063624F"/>
    <w:rsid w:val="0063667B"/>
    <w:rsid w:val="00636AAE"/>
    <w:rsid w:val="0063704D"/>
    <w:rsid w:val="006375EE"/>
    <w:rsid w:val="0063784F"/>
    <w:rsid w:val="00637BEB"/>
    <w:rsid w:val="00640419"/>
    <w:rsid w:val="0064061F"/>
    <w:rsid w:val="00640703"/>
    <w:rsid w:val="00640B59"/>
    <w:rsid w:val="00640D3A"/>
    <w:rsid w:val="00641351"/>
    <w:rsid w:val="00641407"/>
    <w:rsid w:val="0064148C"/>
    <w:rsid w:val="00641621"/>
    <w:rsid w:val="00641A3E"/>
    <w:rsid w:val="00641BDA"/>
    <w:rsid w:val="00641BFD"/>
    <w:rsid w:val="006420D2"/>
    <w:rsid w:val="00642205"/>
    <w:rsid w:val="0064256F"/>
    <w:rsid w:val="006425F3"/>
    <w:rsid w:val="006426D6"/>
    <w:rsid w:val="00642C4A"/>
    <w:rsid w:val="006439BC"/>
    <w:rsid w:val="006439DD"/>
    <w:rsid w:val="00643B39"/>
    <w:rsid w:val="00643D44"/>
    <w:rsid w:val="00643F6E"/>
    <w:rsid w:val="00644069"/>
    <w:rsid w:val="00644186"/>
    <w:rsid w:val="006441FF"/>
    <w:rsid w:val="00644284"/>
    <w:rsid w:val="00644B66"/>
    <w:rsid w:val="00644D7F"/>
    <w:rsid w:val="00645B76"/>
    <w:rsid w:val="00645F72"/>
    <w:rsid w:val="00646E2D"/>
    <w:rsid w:val="006473AF"/>
    <w:rsid w:val="00647712"/>
    <w:rsid w:val="00647BCF"/>
    <w:rsid w:val="00647C76"/>
    <w:rsid w:val="00647E02"/>
    <w:rsid w:val="00650694"/>
    <w:rsid w:val="0065094E"/>
    <w:rsid w:val="006515D6"/>
    <w:rsid w:val="0065183A"/>
    <w:rsid w:val="00651C03"/>
    <w:rsid w:val="00651CCB"/>
    <w:rsid w:val="006520F0"/>
    <w:rsid w:val="0065267F"/>
    <w:rsid w:val="0065288C"/>
    <w:rsid w:val="00652914"/>
    <w:rsid w:val="00652A45"/>
    <w:rsid w:val="00652D51"/>
    <w:rsid w:val="00653090"/>
    <w:rsid w:val="00653448"/>
    <w:rsid w:val="0065353C"/>
    <w:rsid w:val="006536FE"/>
    <w:rsid w:val="00653C00"/>
    <w:rsid w:val="00654050"/>
    <w:rsid w:val="00654314"/>
    <w:rsid w:val="006544FE"/>
    <w:rsid w:val="0065458D"/>
    <w:rsid w:val="006545B5"/>
    <w:rsid w:val="006548A5"/>
    <w:rsid w:val="00654A2E"/>
    <w:rsid w:val="00654AB0"/>
    <w:rsid w:val="00654AC9"/>
    <w:rsid w:val="006550DA"/>
    <w:rsid w:val="006552BD"/>
    <w:rsid w:val="00655740"/>
    <w:rsid w:val="006557C2"/>
    <w:rsid w:val="006558AB"/>
    <w:rsid w:val="00655B0C"/>
    <w:rsid w:val="00655F66"/>
    <w:rsid w:val="0065654F"/>
    <w:rsid w:val="00656645"/>
    <w:rsid w:val="006574DE"/>
    <w:rsid w:val="00657C3F"/>
    <w:rsid w:val="00657ED6"/>
    <w:rsid w:val="00660442"/>
    <w:rsid w:val="00660B44"/>
    <w:rsid w:val="00661945"/>
    <w:rsid w:val="00661A91"/>
    <w:rsid w:val="00661B42"/>
    <w:rsid w:val="00662134"/>
    <w:rsid w:val="0066252D"/>
    <w:rsid w:val="00662630"/>
    <w:rsid w:val="00662EB7"/>
    <w:rsid w:val="00662EB9"/>
    <w:rsid w:val="006630F3"/>
    <w:rsid w:val="00663EAA"/>
    <w:rsid w:val="0066408E"/>
    <w:rsid w:val="006643CF"/>
    <w:rsid w:val="006648E1"/>
    <w:rsid w:val="00664A7A"/>
    <w:rsid w:val="006652D1"/>
    <w:rsid w:val="00665627"/>
    <w:rsid w:val="00665D75"/>
    <w:rsid w:val="00665DFA"/>
    <w:rsid w:val="00665FE4"/>
    <w:rsid w:val="006660CC"/>
    <w:rsid w:val="0066627C"/>
    <w:rsid w:val="00666B37"/>
    <w:rsid w:val="006670A6"/>
    <w:rsid w:val="006670E1"/>
    <w:rsid w:val="00667C63"/>
    <w:rsid w:val="00667DD4"/>
    <w:rsid w:val="00670198"/>
    <w:rsid w:val="00670371"/>
    <w:rsid w:val="006707D9"/>
    <w:rsid w:val="00670A31"/>
    <w:rsid w:val="00670AA4"/>
    <w:rsid w:val="00670C3A"/>
    <w:rsid w:val="00670C71"/>
    <w:rsid w:val="00670D24"/>
    <w:rsid w:val="00670E13"/>
    <w:rsid w:val="00670E39"/>
    <w:rsid w:val="00670F5E"/>
    <w:rsid w:val="00670F69"/>
    <w:rsid w:val="006710B9"/>
    <w:rsid w:val="0067193F"/>
    <w:rsid w:val="00671E2C"/>
    <w:rsid w:val="006722DF"/>
    <w:rsid w:val="0067256A"/>
    <w:rsid w:val="006728AC"/>
    <w:rsid w:val="006733FD"/>
    <w:rsid w:val="006735E7"/>
    <w:rsid w:val="00673843"/>
    <w:rsid w:val="006739DB"/>
    <w:rsid w:val="00673D4A"/>
    <w:rsid w:val="00673E2F"/>
    <w:rsid w:val="00673FA9"/>
    <w:rsid w:val="00674358"/>
    <w:rsid w:val="00674B63"/>
    <w:rsid w:val="006750FC"/>
    <w:rsid w:val="006754D4"/>
    <w:rsid w:val="006769C8"/>
    <w:rsid w:val="00676AB0"/>
    <w:rsid w:val="00676C11"/>
    <w:rsid w:val="00677989"/>
    <w:rsid w:val="006802CE"/>
    <w:rsid w:val="006805C7"/>
    <w:rsid w:val="00680B41"/>
    <w:rsid w:val="00680F3E"/>
    <w:rsid w:val="006813BA"/>
    <w:rsid w:val="006817BD"/>
    <w:rsid w:val="0068188C"/>
    <w:rsid w:val="006818F9"/>
    <w:rsid w:val="00681E2C"/>
    <w:rsid w:val="00681E89"/>
    <w:rsid w:val="00681E8C"/>
    <w:rsid w:val="006820DA"/>
    <w:rsid w:val="0068275F"/>
    <w:rsid w:val="006828B5"/>
    <w:rsid w:val="00682ACC"/>
    <w:rsid w:val="00682B65"/>
    <w:rsid w:val="00682C4B"/>
    <w:rsid w:val="00682DBE"/>
    <w:rsid w:val="00682E16"/>
    <w:rsid w:val="00682E38"/>
    <w:rsid w:val="00682E8E"/>
    <w:rsid w:val="0068310F"/>
    <w:rsid w:val="0068368F"/>
    <w:rsid w:val="006836A6"/>
    <w:rsid w:val="00683C12"/>
    <w:rsid w:val="00683CF5"/>
    <w:rsid w:val="00683EB4"/>
    <w:rsid w:val="0068409E"/>
    <w:rsid w:val="006843F1"/>
    <w:rsid w:val="006846FD"/>
    <w:rsid w:val="0068471F"/>
    <w:rsid w:val="00684ED3"/>
    <w:rsid w:val="00684F1D"/>
    <w:rsid w:val="006850F4"/>
    <w:rsid w:val="0068521B"/>
    <w:rsid w:val="00685258"/>
    <w:rsid w:val="0068529E"/>
    <w:rsid w:val="006854E9"/>
    <w:rsid w:val="00686484"/>
    <w:rsid w:val="00686EF8"/>
    <w:rsid w:val="0069067B"/>
    <w:rsid w:val="00690693"/>
    <w:rsid w:val="00690F94"/>
    <w:rsid w:val="00691142"/>
    <w:rsid w:val="0069196B"/>
    <w:rsid w:val="00691F41"/>
    <w:rsid w:val="0069220C"/>
    <w:rsid w:val="00692A3B"/>
    <w:rsid w:val="0069352C"/>
    <w:rsid w:val="00693592"/>
    <w:rsid w:val="00693FA4"/>
    <w:rsid w:val="00693FE0"/>
    <w:rsid w:val="006946E3"/>
    <w:rsid w:val="006949A4"/>
    <w:rsid w:val="006951FE"/>
    <w:rsid w:val="0069543D"/>
    <w:rsid w:val="00695483"/>
    <w:rsid w:val="006955ED"/>
    <w:rsid w:val="00695ED8"/>
    <w:rsid w:val="00696042"/>
    <w:rsid w:val="00696068"/>
    <w:rsid w:val="00696426"/>
    <w:rsid w:val="0069653F"/>
    <w:rsid w:val="00696737"/>
    <w:rsid w:val="00696C52"/>
    <w:rsid w:val="00696E86"/>
    <w:rsid w:val="00696EF5"/>
    <w:rsid w:val="0069732C"/>
    <w:rsid w:val="0069799B"/>
    <w:rsid w:val="006A0557"/>
    <w:rsid w:val="006A124C"/>
    <w:rsid w:val="006A15D7"/>
    <w:rsid w:val="006A1834"/>
    <w:rsid w:val="006A1A8B"/>
    <w:rsid w:val="006A1D7A"/>
    <w:rsid w:val="006A208B"/>
    <w:rsid w:val="006A2171"/>
    <w:rsid w:val="006A21C0"/>
    <w:rsid w:val="006A2A38"/>
    <w:rsid w:val="006A2AD6"/>
    <w:rsid w:val="006A2E64"/>
    <w:rsid w:val="006A2EFE"/>
    <w:rsid w:val="006A3708"/>
    <w:rsid w:val="006A3A36"/>
    <w:rsid w:val="006A3A78"/>
    <w:rsid w:val="006A3F2B"/>
    <w:rsid w:val="006A43A4"/>
    <w:rsid w:val="006A43B7"/>
    <w:rsid w:val="006A43EB"/>
    <w:rsid w:val="006A4C1E"/>
    <w:rsid w:val="006A53C9"/>
    <w:rsid w:val="006A6839"/>
    <w:rsid w:val="006A6BE2"/>
    <w:rsid w:val="006A7111"/>
    <w:rsid w:val="006A718A"/>
    <w:rsid w:val="006A7332"/>
    <w:rsid w:val="006A742F"/>
    <w:rsid w:val="006A76D4"/>
    <w:rsid w:val="006B01A3"/>
    <w:rsid w:val="006B065A"/>
    <w:rsid w:val="006B1966"/>
    <w:rsid w:val="006B1C72"/>
    <w:rsid w:val="006B1F00"/>
    <w:rsid w:val="006B1FE5"/>
    <w:rsid w:val="006B23B8"/>
    <w:rsid w:val="006B293D"/>
    <w:rsid w:val="006B30B8"/>
    <w:rsid w:val="006B31FE"/>
    <w:rsid w:val="006B338B"/>
    <w:rsid w:val="006B3404"/>
    <w:rsid w:val="006B34A5"/>
    <w:rsid w:val="006B34F5"/>
    <w:rsid w:val="006B351A"/>
    <w:rsid w:val="006B3727"/>
    <w:rsid w:val="006B39BB"/>
    <w:rsid w:val="006B3C63"/>
    <w:rsid w:val="006B4510"/>
    <w:rsid w:val="006B4603"/>
    <w:rsid w:val="006B469E"/>
    <w:rsid w:val="006B4991"/>
    <w:rsid w:val="006B4C0C"/>
    <w:rsid w:val="006B4C46"/>
    <w:rsid w:val="006B4CA5"/>
    <w:rsid w:val="006B4E41"/>
    <w:rsid w:val="006B553E"/>
    <w:rsid w:val="006B5825"/>
    <w:rsid w:val="006B5A22"/>
    <w:rsid w:val="006B639E"/>
    <w:rsid w:val="006B64DB"/>
    <w:rsid w:val="006B68F2"/>
    <w:rsid w:val="006B6B53"/>
    <w:rsid w:val="006B708A"/>
    <w:rsid w:val="006B708B"/>
    <w:rsid w:val="006B71F2"/>
    <w:rsid w:val="006B747E"/>
    <w:rsid w:val="006B75B1"/>
    <w:rsid w:val="006B7612"/>
    <w:rsid w:val="006C0551"/>
    <w:rsid w:val="006C0676"/>
    <w:rsid w:val="006C0711"/>
    <w:rsid w:val="006C096F"/>
    <w:rsid w:val="006C1025"/>
    <w:rsid w:val="006C1C03"/>
    <w:rsid w:val="006C1C0E"/>
    <w:rsid w:val="006C2472"/>
    <w:rsid w:val="006C281A"/>
    <w:rsid w:val="006C306E"/>
    <w:rsid w:val="006C30CD"/>
    <w:rsid w:val="006C340D"/>
    <w:rsid w:val="006C35A4"/>
    <w:rsid w:val="006C35E7"/>
    <w:rsid w:val="006C3674"/>
    <w:rsid w:val="006C3ACB"/>
    <w:rsid w:val="006C4365"/>
    <w:rsid w:val="006C515A"/>
    <w:rsid w:val="006C6464"/>
    <w:rsid w:val="006C6820"/>
    <w:rsid w:val="006C690C"/>
    <w:rsid w:val="006C692D"/>
    <w:rsid w:val="006C6954"/>
    <w:rsid w:val="006C6A58"/>
    <w:rsid w:val="006C704B"/>
    <w:rsid w:val="006C7262"/>
    <w:rsid w:val="006C753E"/>
    <w:rsid w:val="006C7654"/>
    <w:rsid w:val="006C7672"/>
    <w:rsid w:val="006C769D"/>
    <w:rsid w:val="006C78FF"/>
    <w:rsid w:val="006D0065"/>
    <w:rsid w:val="006D05B1"/>
    <w:rsid w:val="006D0912"/>
    <w:rsid w:val="006D0979"/>
    <w:rsid w:val="006D0CC2"/>
    <w:rsid w:val="006D10EB"/>
    <w:rsid w:val="006D12BC"/>
    <w:rsid w:val="006D1849"/>
    <w:rsid w:val="006D2246"/>
    <w:rsid w:val="006D282F"/>
    <w:rsid w:val="006D2E6D"/>
    <w:rsid w:val="006D2F86"/>
    <w:rsid w:val="006D3A32"/>
    <w:rsid w:val="006D3D11"/>
    <w:rsid w:val="006D3DBD"/>
    <w:rsid w:val="006D3F1F"/>
    <w:rsid w:val="006D3F99"/>
    <w:rsid w:val="006D3FF2"/>
    <w:rsid w:val="006D4B4F"/>
    <w:rsid w:val="006D5091"/>
    <w:rsid w:val="006D51ED"/>
    <w:rsid w:val="006D51F5"/>
    <w:rsid w:val="006D53C0"/>
    <w:rsid w:val="006D59EA"/>
    <w:rsid w:val="006D5E42"/>
    <w:rsid w:val="006D6458"/>
    <w:rsid w:val="006D669F"/>
    <w:rsid w:val="006D6D83"/>
    <w:rsid w:val="006D6F66"/>
    <w:rsid w:val="006D6FF4"/>
    <w:rsid w:val="006D7759"/>
    <w:rsid w:val="006D7A7E"/>
    <w:rsid w:val="006D7AE0"/>
    <w:rsid w:val="006D7B43"/>
    <w:rsid w:val="006D7D6D"/>
    <w:rsid w:val="006E0913"/>
    <w:rsid w:val="006E1027"/>
    <w:rsid w:val="006E18BE"/>
    <w:rsid w:val="006E2154"/>
    <w:rsid w:val="006E2156"/>
    <w:rsid w:val="006E255F"/>
    <w:rsid w:val="006E25BA"/>
    <w:rsid w:val="006E3084"/>
    <w:rsid w:val="006E317E"/>
    <w:rsid w:val="006E3688"/>
    <w:rsid w:val="006E3896"/>
    <w:rsid w:val="006E3D0B"/>
    <w:rsid w:val="006E4612"/>
    <w:rsid w:val="006E540F"/>
    <w:rsid w:val="006E5614"/>
    <w:rsid w:val="006E5B35"/>
    <w:rsid w:val="006E5D97"/>
    <w:rsid w:val="006E5E5E"/>
    <w:rsid w:val="006E5E69"/>
    <w:rsid w:val="006E6B9A"/>
    <w:rsid w:val="006E6DAC"/>
    <w:rsid w:val="006E6DCF"/>
    <w:rsid w:val="006E7353"/>
    <w:rsid w:val="006E79E8"/>
    <w:rsid w:val="006E7ED3"/>
    <w:rsid w:val="006E7F8B"/>
    <w:rsid w:val="006F0204"/>
    <w:rsid w:val="006F02E0"/>
    <w:rsid w:val="006F0571"/>
    <w:rsid w:val="006F0CC5"/>
    <w:rsid w:val="006F1389"/>
    <w:rsid w:val="006F1695"/>
    <w:rsid w:val="006F1743"/>
    <w:rsid w:val="006F184F"/>
    <w:rsid w:val="006F1C37"/>
    <w:rsid w:val="006F1C9F"/>
    <w:rsid w:val="006F1EA1"/>
    <w:rsid w:val="006F20BA"/>
    <w:rsid w:val="006F24AD"/>
    <w:rsid w:val="006F26F8"/>
    <w:rsid w:val="006F2916"/>
    <w:rsid w:val="006F2AE7"/>
    <w:rsid w:val="006F3207"/>
    <w:rsid w:val="006F3209"/>
    <w:rsid w:val="006F33C7"/>
    <w:rsid w:val="006F3D3E"/>
    <w:rsid w:val="006F4176"/>
    <w:rsid w:val="006F4380"/>
    <w:rsid w:val="006F4444"/>
    <w:rsid w:val="006F4923"/>
    <w:rsid w:val="006F4989"/>
    <w:rsid w:val="006F4C71"/>
    <w:rsid w:val="006F50DC"/>
    <w:rsid w:val="006F5182"/>
    <w:rsid w:val="006F583D"/>
    <w:rsid w:val="006F5D9F"/>
    <w:rsid w:val="006F606E"/>
    <w:rsid w:val="006F6124"/>
    <w:rsid w:val="006F66C4"/>
    <w:rsid w:val="006F6858"/>
    <w:rsid w:val="006F68EB"/>
    <w:rsid w:val="006F740F"/>
    <w:rsid w:val="006F774C"/>
    <w:rsid w:val="006F7A69"/>
    <w:rsid w:val="0070015E"/>
    <w:rsid w:val="00700380"/>
    <w:rsid w:val="007007DD"/>
    <w:rsid w:val="00700DEC"/>
    <w:rsid w:val="007011A2"/>
    <w:rsid w:val="0070133A"/>
    <w:rsid w:val="007021C3"/>
    <w:rsid w:val="00702405"/>
    <w:rsid w:val="00702884"/>
    <w:rsid w:val="007028AE"/>
    <w:rsid w:val="00702C8D"/>
    <w:rsid w:val="00702CD6"/>
    <w:rsid w:val="00702E1C"/>
    <w:rsid w:val="00702F83"/>
    <w:rsid w:val="0070336C"/>
    <w:rsid w:val="00703741"/>
    <w:rsid w:val="00703FBD"/>
    <w:rsid w:val="00704055"/>
    <w:rsid w:val="007044F5"/>
    <w:rsid w:val="00704A4E"/>
    <w:rsid w:val="00704E7C"/>
    <w:rsid w:val="00704FA9"/>
    <w:rsid w:val="00705007"/>
    <w:rsid w:val="007051E8"/>
    <w:rsid w:val="007053B0"/>
    <w:rsid w:val="00706175"/>
    <w:rsid w:val="007063D1"/>
    <w:rsid w:val="007066AA"/>
    <w:rsid w:val="00706ECF"/>
    <w:rsid w:val="00706F24"/>
    <w:rsid w:val="00707379"/>
    <w:rsid w:val="0070788E"/>
    <w:rsid w:val="007078FA"/>
    <w:rsid w:val="0070794D"/>
    <w:rsid w:val="00707AA5"/>
    <w:rsid w:val="007102CD"/>
    <w:rsid w:val="00710614"/>
    <w:rsid w:val="0071065C"/>
    <w:rsid w:val="00710AEB"/>
    <w:rsid w:val="00710B1D"/>
    <w:rsid w:val="00711214"/>
    <w:rsid w:val="0071125D"/>
    <w:rsid w:val="007114DB"/>
    <w:rsid w:val="007115A3"/>
    <w:rsid w:val="00711BB8"/>
    <w:rsid w:val="00711CEE"/>
    <w:rsid w:val="00711EEF"/>
    <w:rsid w:val="00712E2C"/>
    <w:rsid w:val="00712EA1"/>
    <w:rsid w:val="00713213"/>
    <w:rsid w:val="007138C3"/>
    <w:rsid w:val="00713ABE"/>
    <w:rsid w:val="00713F6F"/>
    <w:rsid w:val="00713FD0"/>
    <w:rsid w:val="0071422A"/>
    <w:rsid w:val="00714533"/>
    <w:rsid w:val="00714894"/>
    <w:rsid w:val="00714BCD"/>
    <w:rsid w:val="00714D55"/>
    <w:rsid w:val="00714DBB"/>
    <w:rsid w:val="0071502A"/>
    <w:rsid w:val="0071567E"/>
    <w:rsid w:val="007164F2"/>
    <w:rsid w:val="00716729"/>
    <w:rsid w:val="00716A24"/>
    <w:rsid w:val="00716BBC"/>
    <w:rsid w:val="00717192"/>
    <w:rsid w:val="007171DF"/>
    <w:rsid w:val="00717D51"/>
    <w:rsid w:val="00717E79"/>
    <w:rsid w:val="00717EFD"/>
    <w:rsid w:val="00720519"/>
    <w:rsid w:val="007205A3"/>
    <w:rsid w:val="00720F93"/>
    <w:rsid w:val="00721004"/>
    <w:rsid w:val="00721495"/>
    <w:rsid w:val="007215DE"/>
    <w:rsid w:val="00721BE0"/>
    <w:rsid w:val="00721F32"/>
    <w:rsid w:val="00722246"/>
    <w:rsid w:val="00722345"/>
    <w:rsid w:val="00722628"/>
    <w:rsid w:val="007226A7"/>
    <w:rsid w:val="00722B69"/>
    <w:rsid w:val="00722E3A"/>
    <w:rsid w:val="00723038"/>
    <w:rsid w:val="0072331F"/>
    <w:rsid w:val="00723FD9"/>
    <w:rsid w:val="007241BC"/>
    <w:rsid w:val="00724507"/>
    <w:rsid w:val="00724661"/>
    <w:rsid w:val="0072469E"/>
    <w:rsid w:val="0072471B"/>
    <w:rsid w:val="0072498C"/>
    <w:rsid w:val="00725546"/>
    <w:rsid w:val="00725CEF"/>
    <w:rsid w:val="00726188"/>
    <w:rsid w:val="0072622A"/>
    <w:rsid w:val="00726310"/>
    <w:rsid w:val="00726A4C"/>
    <w:rsid w:val="00726D5C"/>
    <w:rsid w:val="00726D7A"/>
    <w:rsid w:val="00727540"/>
    <w:rsid w:val="00727735"/>
    <w:rsid w:val="0073083C"/>
    <w:rsid w:val="007308B6"/>
    <w:rsid w:val="007310FE"/>
    <w:rsid w:val="00731128"/>
    <w:rsid w:val="007311DB"/>
    <w:rsid w:val="007315B4"/>
    <w:rsid w:val="007317F0"/>
    <w:rsid w:val="0073189E"/>
    <w:rsid w:val="00731E65"/>
    <w:rsid w:val="00731F51"/>
    <w:rsid w:val="0073203B"/>
    <w:rsid w:val="00732574"/>
    <w:rsid w:val="00732655"/>
    <w:rsid w:val="00732A08"/>
    <w:rsid w:val="00732FA2"/>
    <w:rsid w:val="007335AE"/>
    <w:rsid w:val="007335D8"/>
    <w:rsid w:val="00733618"/>
    <w:rsid w:val="00734023"/>
    <w:rsid w:val="0073403C"/>
    <w:rsid w:val="0073435E"/>
    <w:rsid w:val="00734646"/>
    <w:rsid w:val="00734B22"/>
    <w:rsid w:val="00735263"/>
    <w:rsid w:val="0073574E"/>
    <w:rsid w:val="00735D41"/>
    <w:rsid w:val="0073624F"/>
    <w:rsid w:val="007364E2"/>
    <w:rsid w:val="007369EA"/>
    <w:rsid w:val="007375B8"/>
    <w:rsid w:val="00737B62"/>
    <w:rsid w:val="00737BCF"/>
    <w:rsid w:val="00737EA4"/>
    <w:rsid w:val="00737EC8"/>
    <w:rsid w:val="00740133"/>
    <w:rsid w:val="00740385"/>
    <w:rsid w:val="0074041F"/>
    <w:rsid w:val="00740A9B"/>
    <w:rsid w:val="00740CA3"/>
    <w:rsid w:val="00740DBB"/>
    <w:rsid w:val="007411E1"/>
    <w:rsid w:val="00741375"/>
    <w:rsid w:val="0074149D"/>
    <w:rsid w:val="007418AD"/>
    <w:rsid w:val="007419B7"/>
    <w:rsid w:val="00741C78"/>
    <w:rsid w:val="007424AF"/>
    <w:rsid w:val="007424F0"/>
    <w:rsid w:val="0074252E"/>
    <w:rsid w:val="00742B66"/>
    <w:rsid w:val="00742C67"/>
    <w:rsid w:val="00743399"/>
    <w:rsid w:val="00743894"/>
    <w:rsid w:val="00743B88"/>
    <w:rsid w:val="00743CDE"/>
    <w:rsid w:val="00743DA2"/>
    <w:rsid w:val="00744554"/>
    <w:rsid w:val="00744BDD"/>
    <w:rsid w:val="00744C7D"/>
    <w:rsid w:val="00744C7E"/>
    <w:rsid w:val="00744F52"/>
    <w:rsid w:val="00745430"/>
    <w:rsid w:val="0074584F"/>
    <w:rsid w:val="00746E7B"/>
    <w:rsid w:val="00746F92"/>
    <w:rsid w:val="00746FCF"/>
    <w:rsid w:val="00747477"/>
    <w:rsid w:val="007478C3"/>
    <w:rsid w:val="00747FF3"/>
    <w:rsid w:val="007500E3"/>
    <w:rsid w:val="0075040F"/>
    <w:rsid w:val="00751606"/>
    <w:rsid w:val="00751632"/>
    <w:rsid w:val="00751875"/>
    <w:rsid w:val="00751F3B"/>
    <w:rsid w:val="0075206F"/>
    <w:rsid w:val="00752152"/>
    <w:rsid w:val="007526DE"/>
    <w:rsid w:val="00752702"/>
    <w:rsid w:val="0075276F"/>
    <w:rsid w:val="00752864"/>
    <w:rsid w:val="00753396"/>
    <w:rsid w:val="007535D0"/>
    <w:rsid w:val="00753923"/>
    <w:rsid w:val="00753F5B"/>
    <w:rsid w:val="0075455F"/>
    <w:rsid w:val="0075456E"/>
    <w:rsid w:val="007548CA"/>
    <w:rsid w:val="007548CD"/>
    <w:rsid w:val="00754932"/>
    <w:rsid w:val="00754A34"/>
    <w:rsid w:val="00754C8D"/>
    <w:rsid w:val="00755051"/>
    <w:rsid w:val="00755136"/>
    <w:rsid w:val="0075556D"/>
    <w:rsid w:val="00755818"/>
    <w:rsid w:val="007558E0"/>
    <w:rsid w:val="00755F2C"/>
    <w:rsid w:val="00756012"/>
    <w:rsid w:val="007561C7"/>
    <w:rsid w:val="0075630D"/>
    <w:rsid w:val="0075678A"/>
    <w:rsid w:val="0075696F"/>
    <w:rsid w:val="00756D07"/>
    <w:rsid w:val="00757699"/>
    <w:rsid w:val="00757796"/>
    <w:rsid w:val="007577EA"/>
    <w:rsid w:val="00757954"/>
    <w:rsid w:val="00760BC1"/>
    <w:rsid w:val="00760E02"/>
    <w:rsid w:val="00760EF2"/>
    <w:rsid w:val="00761178"/>
    <w:rsid w:val="0076120E"/>
    <w:rsid w:val="00761821"/>
    <w:rsid w:val="00762120"/>
    <w:rsid w:val="007630E7"/>
    <w:rsid w:val="0076337D"/>
    <w:rsid w:val="007635B0"/>
    <w:rsid w:val="00763E54"/>
    <w:rsid w:val="00763F19"/>
    <w:rsid w:val="0076436A"/>
    <w:rsid w:val="0076438B"/>
    <w:rsid w:val="007648A2"/>
    <w:rsid w:val="00764BB8"/>
    <w:rsid w:val="00764D20"/>
    <w:rsid w:val="00764E32"/>
    <w:rsid w:val="00764EBE"/>
    <w:rsid w:val="00764F68"/>
    <w:rsid w:val="00765347"/>
    <w:rsid w:val="00765737"/>
    <w:rsid w:val="00765C32"/>
    <w:rsid w:val="00766207"/>
    <w:rsid w:val="00766238"/>
    <w:rsid w:val="0076656A"/>
    <w:rsid w:val="00766750"/>
    <w:rsid w:val="00766F9B"/>
    <w:rsid w:val="00766FFB"/>
    <w:rsid w:val="0076725D"/>
    <w:rsid w:val="00767369"/>
    <w:rsid w:val="0076773D"/>
    <w:rsid w:val="00767AB5"/>
    <w:rsid w:val="00767DA7"/>
    <w:rsid w:val="00767DCE"/>
    <w:rsid w:val="00767E7D"/>
    <w:rsid w:val="00767F57"/>
    <w:rsid w:val="00767FEF"/>
    <w:rsid w:val="00770692"/>
    <w:rsid w:val="00770747"/>
    <w:rsid w:val="0077086B"/>
    <w:rsid w:val="00770CDC"/>
    <w:rsid w:val="00770D95"/>
    <w:rsid w:val="00770DF4"/>
    <w:rsid w:val="007711F7"/>
    <w:rsid w:val="00771816"/>
    <w:rsid w:val="00771889"/>
    <w:rsid w:val="00771C1A"/>
    <w:rsid w:val="007721C7"/>
    <w:rsid w:val="0077300F"/>
    <w:rsid w:val="007731C2"/>
    <w:rsid w:val="00773931"/>
    <w:rsid w:val="00773C45"/>
    <w:rsid w:val="00773DF2"/>
    <w:rsid w:val="00773DF9"/>
    <w:rsid w:val="00774825"/>
    <w:rsid w:val="00774BAF"/>
    <w:rsid w:val="00774CA4"/>
    <w:rsid w:val="00774D15"/>
    <w:rsid w:val="00774F76"/>
    <w:rsid w:val="00774FE8"/>
    <w:rsid w:val="0077545E"/>
    <w:rsid w:val="007756C2"/>
    <w:rsid w:val="00775C66"/>
    <w:rsid w:val="00775F02"/>
    <w:rsid w:val="00775FD3"/>
    <w:rsid w:val="00776CF0"/>
    <w:rsid w:val="00776F8D"/>
    <w:rsid w:val="0077725B"/>
    <w:rsid w:val="007773AC"/>
    <w:rsid w:val="007776AA"/>
    <w:rsid w:val="0077787A"/>
    <w:rsid w:val="007779A4"/>
    <w:rsid w:val="00780BAE"/>
    <w:rsid w:val="007813E8"/>
    <w:rsid w:val="007815E2"/>
    <w:rsid w:val="00781642"/>
    <w:rsid w:val="007817AC"/>
    <w:rsid w:val="0078186B"/>
    <w:rsid w:val="007818F5"/>
    <w:rsid w:val="007820C6"/>
    <w:rsid w:val="00782661"/>
    <w:rsid w:val="007827A4"/>
    <w:rsid w:val="00782E76"/>
    <w:rsid w:val="0078345D"/>
    <w:rsid w:val="007837B5"/>
    <w:rsid w:val="00783AA1"/>
    <w:rsid w:val="007845BD"/>
    <w:rsid w:val="0078468A"/>
    <w:rsid w:val="0078493C"/>
    <w:rsid w:val="00784B88"/>
    <w:rsid w:val="00784BE6"/>
    <w:rsid w:val="00785297"/>
    <w:rsid w:val="00786204"/>
    <w:rsid w:val="00786498"/>
    <w:rsid w:val="0078683D"/>
    <w:rsid w:val="00786E77"/>
    <w:rsid w:val="0078730E"/>
    <w:rsid w:val="007875BA"/>
    <w:rsid w:val="007875DF"/>
    <w:rsid w:val="0078781B"/>
    <w:rsid w:val="00787B01"/>
    <w:rsid w:val="0079066E"/>
    <w:rsid w:val="00790721"/>
    <w:rsid w:val="00790742"/>
    <w:rsid w:val="00790936"/>
    <w:rsid w:val="00790A3C"/>
    <w:rsid w:val="00790EA6"/>
    <w:rsid w:val="00791323"/>
    <w:rsid w:val="00791E61"/>
    <w:rsid w:val="00791EC4"/>
    <w:rsid w:val="00792630"/>
    <w:rsid w:val="007931A3"/>
    <w:rsid w:val="0079331E"/>
    <w:rsid w:val="00793485"/>
    <w:rsid w:val="007934F8"/>
    <w:rsid w:val="00793555"/>
    <w:rsid w:val="00793DA9"/>
    <w:rsid w:val="00793E82"/>
    <w:rsid w:val="0079462B"/>
    <w:rsid w:val="0079467C"/>
    <w:rsid w:val="007948E2"/>
    <w:rsid w:val="007950CE"/>
    <w:rsid w:val="00795770"/>
    <w:rsid w:val="00795F70"/>
    <w:rsid w:val="00795FB7"/>
    <w:rsid w:val="00796102"/>
    <w:rsid w:val="00796231"/>
    <w:rsid w:val="00796400"/>
    <w:rsid w:val="00796C69"/>
    <w:rsid w:val="0079707F"/>
    <w:rsid w:val="00797195"/>
    <w:rsid w:val="007971A2"/>
    <w:rsid w:val="0079725B"/>
    <w:rsid w:val="007972A6"/>
    <w:rsid w:val="00797792"/>
    <w:rsid w:val="007A00F3"/>
    <w:rsid w:val="007A0227"/>
    <w:rsid w:val="007A0323"/>
    <w:rsid w:val="007A0378"/>
    <w:rsid w:val="007A0801"/>
    <w:rsid w:val="007A08C4"/>
    <w:rsid w:val="007A0904"/>
    <w:rsid w:val="007A0E97"/>
    <w:rsid w:val="007A118F"/>
    <w:rsid w:val="007A18C0"/>
    <w:rsid w:val="007A2073"/>
    <w:rsid w:val="007A2803"/>
    <w:rsid w:val="007A3014"/>
    <w:rsid w:val="007A31C5"/>
    <w:rsid w:val="007A3284"/>
    <w:rsid w:val="007A332E"/>
    <w:rsid w:val="007A34A1"/>
    <w:rsid w:val="007A3739"/>
    <w:rsid w:val="007A3829"/>
    <w:rsid w:val="007A3832"/>
    <w:rsid w:val="007A38AD"/>
    <w:rsid w:val="007A42BA"/>
    <w:rsid w:val="007A4370"/>
    <w:rsid w:val="007A4E38"/>
    <w:rsid w:val="007A5FE5"/>
    <w:rsid w:val="007A6866"/>
    <w:rsid w:val="007A699C"/>
    <w:rsid w:val="007A6ACA"/>
    <w:rsid w:val="007A6BBA"/>
    <w:rsid w:val="007A6C4F"/>
    <w:rsid w:val="007A74AD"/>
    <w:rsid w:val="007A7534"/>
    <w:rsid w:val="007A7546"/>
    <w:rsid w:val="007A79F2"/>
    <w:rsid w:val="007A7DD0"/>
    <w:rsid w:val="007B0346"/>
    <w:rsid w:val="007B0446"/>
    <w:rsid w:val="007B079A"/>
    <w:rsid w:val="007B08D5"/>
    <w:rsid w:val="007B0B51"/>
    <w:rsid w:val="007B0E97"/>
    <w:rsid w:val="007B13C4"/>
    <w:rsid w:val="007B1AA1"/>
    <w:rsid w:val="007B1D06"/>
    <w:rsid w:val="007B1D0A"/>
    <w:rsid w:val="007B1FF8"/>
    <w:rsid w:val="007B25D1"/>
    <w:rsid w:val="007B25D3"/>
    <w:rsid w:val="007B2D70"/>
    <w:rsid w:val="007B3824"/>
    <w:rsid w:val="007B3B88"/>
    <w:rsid w:val="007B48AA"/>
    <w:rsid w:val="007B4B87"/>
    <w:rsid w:val="007B4E9C"/>
    <w:rsid w:val="007B4FB9"/>
    <w:rsid w:val="007B504B"/>
    <w:rsid w:val="007B57B3"/>
    <w:rsid w:val="007B5C4A"/>
    <w:rsid w:val="007B5D02"/>
    <w:rsid w:val="007B6685"/>
    <w:rsid w:val="007B68F2"/>
    <w:rsid w:val="007B6B6D"/>
    <w:rsid w:val="007B6E13"/>
    <w:rsid w:val="007B7AAE"/>
    <w:rsid w:val="007B7F90"/>
    <w:rsid w:val="007C0152"/>
    <w:rsid w:val="007C0889"/>
    <w:rsid w:val="007C0B19"/>
    <w:rsid w:val="007C0EF2"/>
    <w:rsid w:val="007C1828"/>
    <w:rsid w:val="007C1A83"/>
    <w:rsid w:val="007C1B7D"/>
    <w:rsid w:val="007C2106"/>
    <w:rsid w:val="007C234A"/>
    <w:rsid w:val="007C2820"/>
    <w:rsid w:val="007C2EEE"/>
    <w:rsid w:val="007C34BC"/>
    <w:rsid w:val="007C37F5"/>
    <w:rsid w:val="007C3C8A"/>
    <w:rsid w:val="007C3CA1"/>
    <w:rsid w:val="007C3F93"/>
    <w:rsid w:val="007C40FA"/>
    <w:rsid w:val="007C4400"/>
    <w:rsid w:val="007C4729"/>
    <w:rsid w:val="007C486B"/>
    <w:rsid w:val="007C496C"/>
    <w:rsid w:val="007C5034"/>
    <w:rsid w:val="007C5BEA"/>
    <w:rsid w:val="007C619F"/>
    <w:rsid w:val="007C6512"/>
    <w:rsid w:val="007C66FD"/>
    <w:rsid w:val="007C68B9"/>
    <w:rsid w:val="007C6AE1"/>
    <w:rsid w:val="007C6D53"/>
    <w:rsid w:val="007C7191"/>
    <w:rsid w:val="007C756E"/>
    <w:rsid w:val="007C77BC"/>
    <w:rsid w:val="007C7833"/>
    <w:rsid w:val="007C7A37"/>
    <w:rsid w:val="007D0589"/>
    <w:rsid w:val="007D0694"/>
    <w:rsid w:val="007D0951"/>
    <w:rsid w:val="007D09B5"/>
    <w:rsid w:val="007D1451"/>
    <w:rsid w:val="007D1479"/>
    <w:rsid w:val="007D14EE"/>
    <w:rsid w:val="007D1B10"/>
    <w:rsid w:val="007D1B2F"/>
    <w:rsid w:val="007D1D42"/>
    <w:rsid w:val="007D1FA5"/>
    <w:rsid w:val="007D2074"/>
    <w:rsid w:val="007D3BAB"/>
    <w:rsid w:val="007D4270"/>
    <w:rsid w:val="007D4426"/>
    <w:rsid w:val="007D4DC7"/>
    <w:rsid w:val="007D4F44"/>
    <w:rsid w:val="007D4F69"/>
    <w:rsid w:val="007D5126"/>
    <w:rsid w:val="007D513B"/>
    <w:rsid w:val="007D514C"/>
    <w:rsid w:val="007D549F"/>
    <w:rsid w:val="007D54A8"/>
    <w:rsid w:val="007D5782"/>
    <w:rsid w:val="007D5AA5"/>
    <w:rsid w:val="007D5C24"/>
    <w:rsid w:val="007D6407"/>
    <w:rsid w:val="007D6749"/>
    <w:rsid w:val="007D6849"/>
    <w:rsid w:val="007D6EC6"/>
    <w:rsid w:val="007D75A4"/>
    <w:rsid w:val="007D7D2F"/>
    <w:rsid w:val="007D7F4A"/>
    <w:rsid w:val="007E0117"/>
    <w:rsid w:val="007E0217"/>
    <w:rsid w:val="007E0285"/>
    <w:rsid w:val="007E02EA"/>
    <w:rsid w:val="007E053C"/>
    <w:rsid w:val="007E0C84"/>
    <w:rsid w:val="007E0E2D"/>
    <w:rsid w:val="007E13FE"/>
    <w:rsid w:val="007E1789"/>
    <w:rsid w:val="007E17F4"/>
    <w:rsid w:val="007E1A74"/>
    <w:rsid w:val="007E210C"/>
    <w:rsid w:val="007E2871"/>
    <w:rsid w:val="007E2A39"/>
    <w:rsid w:val="007E2FA2"/>
    <w:rsid w:val="007E30CA"/>
    <w:rsid w:val="007E345D"/>
    <w:rsid w:val="007E3753"/>
    <w:rsid w:val="007E39C4"/>
    <w:rsid w:val="007E3A80"/>
    <w:rsid w:val="007E4064"/>
    <w:rsid w:val="007E4472"/>
    <w:rsid w:val="007E448F"/>
    <w:rsid w:val="007E4647"/>
    <w:rsid w:val="007E4989"/>
    <w:rsid w:val="007E49FE"/>
    <w:rsid w:val="007E4C4D"/>
    <w:rsid w:val="007E4C94"/>
    <w:rsid w:val="007E5254"/>
    <w:rsid w:val="007E5666"/>
    <w:rsid w:val="007E5743"/>
    <w:rsid w:val="007E57C3"/>
    <w:rsid w:val="007E57E1"/>
    <w:rsid w:val="007E593D"/>
    <w:rsid w:val="007E6F3E"/>
    <w:rsid w:val="007E74AE"/>
    <w:rsid w:val="007E78A7"/>
    <w:rsid w:val="007E7A54"/>
    <w:rsid w:val="007E7CA1"/>
    <w:rsid w:val="007F02AA"/>
    <w:rsid w:val="007F034D"/>
    <w:rsid w:val="007F0359"/>
    <w:rsid w:val="007F1225"/>
    <w:rsid w:val="007F12A8"/>
    <w:rsid w:val="007F1392"/>
    <w:rsid w:val="007F1A11"/>
    <w:rsid w:val="007F1B05"/>
    <w:rsid w:val="007F1D48"/>
    <w:rsid w:val="007F1F13"/>
    <w:rsid w:val="007F20E5"/>
    <w:rsid w:val="007F2674"/>
    <w:rsid w:val="007F28ED"/>
    <w:rsid w:val="007F2D20"/>
    <w:rsid w:val="007F2D6B"/>
    <w:rsid w:val="007F30C4"/>
    <w:rsid w:val="007F3798"/>
    <w:rsid w:val="007F3905"/>
    <w:rsid w:val="007F3F35"/>
    <w:rsid w:val="007F3FBA"/>
    <w:rsid w:val="007F42D5"/>
    <w:rsid w:val="007F4843"/>
    <w:rsid w:val="007F5366"/>
    <w:rsid w:val="007F58AB"/>
    <w:rsid w:val="007F5EBC"/>
    <w:rsid w:val="007F60D0"/>
    <w:rsid w:val="007F6459"/>
    <w:rsid w:val="007F663C"/>
    <w:rsid w:val="007F6BF3"/>
    <w:rsid w:val="007F6D36"/>
    <w:rsid w:val="007F70F2"/>
    <w:rsid w:val="007F7358"/>
    <w:rsid w:val="007F7498"/>
    <w:rsid w:val="007F7CAB"/>
    <w:rsid w:val="007F7D64"/>
    <w:rsid w:val="00800201"/>
    <w:rsid w:val="008004C6"/>
    <w:rsid w:val="00801B72"/>
    <w:rsid w:val="00801C76"/>
    <w:rsid w:val="00801EC0"/>
    <w:rsid w:val="00801FB8"/>
    <w:rsid w:val="00801FB9"/>
    <w:rsid w:val="00802339"/>
    <w:rsid w:val="00802752"/>
    <w:rsid w:val="008029E7"/>
    <w:rsid w:val="00802C7D"/>
    <w:rsid w:val="00803085"/>
    <w:rsid w:val="008030F3"/>
    <w:rsid w:val="00803DA4"/>
    <w:rsid w:val="00803F35"/>
    <w:rsid w:val="0080414D"/>
    <w:rsid w:val="00804ABC"/>
    <w:rsid w:val="0080559E"/>
    <w:rsid w:val="00805C65"/>
    <w:rsid w:val="008060B7"/>
    <w:rsid w:val="00806961"/>
    <w:rsid w:val="00806DB1"/>
    <w:rsid w:val="00807433"/>
    <w:rsid w:val="00807492"/>
    <w:rsid w:val="008076EC"/>
    <w:rsid w:val="008077C9"/>
    <w:rsid w:val="00810228"/>
    <w:rsid w:val="0081059C"/>
    <w:rsid w:val="00810738"/>
    <w:rsid w:val="00810A76"/>
    <w:rsid w:val="00810BAD"/>
    <w:rsid w:val="00810F04"/>
    <w:rsid w:val="0081125C"/>
    <w:rsid w:val="00811316"/>
    <w:rsid w:val="00811AE1"/>
    <w:rsid w:val="00811CC1"/>
    <w:rsid w:val="0081235C"/>
    <w:rsid w:val="00812DA7"/>
    <w:rsid w:val="008130B2"/>
    <w:rsid w:val="00813120"/>
    <w:rsid w:val="0081362C"/>
    <w:rsid w:val="008137C3"/>
    <w:rsid w:val="00813AD6"/>
    <w:rsid w:val="00813C2A"/>
    <w:rsid w:val="00814957"/>
    <w:rsid w:val="00814A03"/>
    <w:rsid w:val="00814A24"/>
    <w:rsid w:val="00814D33"/>
    <w:rsid w:val="00814F9D"/>
    <w:rsid w:val="008153FE"/>
    <w:rsid w:val="0081599E"/>
    <w:rsid w:val="00815B61"/>
    <w:rsid w:val="00816111"/>
    <w:rsid w:val="00816456"/>
    <w:rsid w:val="008168B3"/>
    <w:rsid w:val="00816925"/>
    <w:rsid w:val="00816C5A"/>
    <w:rsid w:val="00816E44"/>
    <w:rsid w:val="00817402"/>
    <w:rsid w:val="00817449"/>
    <w:rsid w:val="008178DF"/>
    <w:rsid w:val="008179DF"/>
    <w:rsid w:val="00817D32"/>
    <w:rsid w:val="008200EB"/>
    <w:rsid w:val="008205C6"/>
    <w:rsid w:val="0082090C"/>
    <w:rsid w:val="00820AA6"/>
    <w:rsid w:val="00820BE9"/>
    <w:rsid w:val="00820D69"/>
    <w:rsid w:val="00821428"/>
    <w:rsid w:val="00821829"/>
    <w:rsid w:val="00821840"/>
    <w:rsid w:val="00821948"/>
    <w:rsid w:val="00821979"/>
    <w:rsid w:val="00821B65"/>
    <w:rsid w:val="00821D13"/>
    <w:rsid w:val="00821F6A"/>
    <w:rsid w:val="00822A3A"/>
    <w:rsid w:val="008234EA"/>
    <w:rsid w:val="00823901"/>
    <w:rsid w:val="00823CFF"/>
    <w:rsid w:val="00823E16"/>
    <w:rsid w:val="00823E64"/>
    <w:rsid w:val="00823EFA"/>
    <w:rsid w:val="008241CE"/>
    <w:rsid w:val="00824910"/>
    <w:rsid w:val="0082499D"/>
    <w:rsid w:val="008249D0"/>
    <w:rsid w:val="00824CE7"/>
    <w:rsid w:val="00824DDA"/>
    <w:rsid w:val="00824E6F"/>
    <w:rsid w:val="00825533"/>
    <w:rsid w:val="008257C9"/>
    <w:rsid w:val="00826DA7"/>
    <w:rsid w:val="008271F3"/>
    <w:rsid w:val="0082739C"/>
    <w:rsid w:val="008274BE"/>
    <w:rsid w:val="008274DD"/>
    <w:rsid w:val="0082763B"/>
    <w:rsid w:val="008279CD"/>
    <w:rsid w:val="00827A59"/>
    <w:rsid w:val="00827AFE"/>
    <w:rsid w:val="00827B14"/>
    <w:rsid w:val="00827D25"/>
    <w:rsid w:val="00827F3F"/>
    <w:rsid w:val="00827FFD"/>
    <w:rsid w:val="008302B0"/>
    <w:rsid w:val="008309F0"/>
    <w:rsid w:val="00830D1E"/>
    <w:rsid w:val="008312ED"/>
    <w:rsid w:val="008316B4"/>
    <w:rsid w:val="00831A87"/>
    <w:rsid w:val="0083229C"/>
    <w:rsid w:val="00832E53"/>
    <w:rsid w:val="00832EA7"/>
    <w:rsid w:val="008333BE"/>
    <w:rsid w:val="008336F5"/>
    <w:rsid w:val="008338BB"/>
    <w:rsid w:val="00833C4E"/>
    <w:rsid w:val="00833CD4"/>
    <w:rsid w:val="00833E8A"/>
    <w:rsid w:val="00833F62"/>
    <w:rsid w:val="00834178"/>
    <w:rsid w:val="008342FE"/>
    <w:rsid w:val="0083467E"/>
    <w:rsid w:val="008346F5"/>
    <w:rsid w:val="00834B03"/>
    <w:rsid w:val="008350CE"/>
    <w:rsid w:val="0083575D"/>
    <w:rsid w:val="00835E9E"/>
    <w:rsid w:val="0083601B"/>
    <w:rsid w:val="008360E3"/>
    <w:rsid w:val="00836319"/>
    <w:rsid w:val="008364E9"/>
    <w:rsid w:val="00836929"/>
    <w:rsid w:val="008369B0"/>
    <w:rsid w:val="00836B36"/>
    <w:rsid w:val="00836B3A"/>
    <w:rsid w:val="00836CCB"/>
    <w:rsid w:val="0083761B"/>
    <w:rsid w:val="008377C3"/>
    <w:rsid w:val="00837B34"/>
    <w:rsid w:val="00837BDA"/>
    <w:rsid w:val="00840697"/>
    <w:rsid w:val="00840708"/>
    <w:rsid w:val="00840E26"/>
    <w:rsid w:val="00841AFA"/>
    <w:rsid w:val="008420FE"/>
    <w:rsid w:val="00842468"/>
    <w:rsid w:val="008425DC"/>
    <w:rsid w:val="0084268B"/>
    <w:rsid w:val="00842BDD"/>
    <w:rsid w:val="00842CBB"/>
    <w:rsid w:val="0084302A"/>
    <w:rsid w:val="00843148"/>
    <w:rsid w:val="0084318D"/>
    <w:rsid w:val="008431E8"/>
    <w:rsid w:val="00843A3A"/>
    <w:rsid w:val="00843B8F"/>
    <w:rsid w:val="00843C5D"/>
    <w:rsid w:val="00843F9B"/>
    <w:rsid w:val="00843FED"/>
    <w:rsid w:val="008445AA"/>
    <w:rsid w:val="008452CC"/>
    <w:rsid w:val="00845402"/>
    <w:rsid w:val="00845EB5"/>
    <w:rsid w:val="00845F09"/>
    <w:rsid w:val="0084608B"/>
    <w:rsid w:val="008463E2"/>
    <w:rsid w:val="00846C79"/>
    <w:rsid w:val="00846FA0"/>
    <w:rsid w:val="00847A12"/>
    <w:rsid w:val="00847C08"/>
    <w:rsid w:val="00850253"/>
    <w:rsid w:val="00850300"/>
    <w:rsid w:val="00850A97"/>
    <w:rsid w:val="00850B04"/>
    <w:rsid w:val="00850FA7"/>
    <w:rsid w:val="0085111F"/>
    <w:rsid w:val="00851222"/>
    <w:rsid w:val="00851907"/>
    <w:rsid w:val="00851B91"/>
    <w:rsid w:val="00851D93"/>
    <w:rsid w:val="008522BC"/>
    <w:rsid w:val="008526D0"/>
    <w:rsid w:val="008527A7"/>
    <w:rsid w:val="008532D3"/>
    <w:rsid w:val="00853DBD"/>
    <w:rsid w:val="008540E9"/>
    <w:rsid w:val="008543B9"/>
    <w:rsid w:val="00854444"/>
    <w:rsid w:val="008548CB"/>
    <w:rsid w:val="00854A7A"/>
    <w:rsid w:val="00854EE8"/>
    <w:rsid w:val="008550D1"/>
    <w:rsid w:val="008556A4"/>
    <w:rsid w:val="008559CE"/>
    <w:rsid w:val="0085656A"/>
    <w:rsid w:val="00856782"/>
    <w:rsid w:val="008568FF"/>
    <w:rsid w:val="00856BC3"/>
    <w:rsid w:val="00856DBF"/>
    <w:rsid w:val="00856F22"/>
    <w:rsid w:val="008579F7"/>
    <w:rsid w:val="00857AAF"/>
    <w:rsid w:val="00857B1E"/>
    <w:rsid w:val="00860412"/>
    <w:rsid w:val="0086043F"/>
    <w:rsid w:val="00860746"/>
    <w:rsid w:val="00860B03"/>
    <w:rsid w:val="00860E16"/>
    <w:rsid w:val="008622F9"/>
    <w:rsid w:val="00862669"/>
    <w:rsid w:val="00862CA7"/>
    <w:rsid w:val="008631F2"/>
    <w:rsid w:val="00863265"/>
    <w:rsid w:val="00863317"/>
    <w:rsid w:val="0086356A"/>
    <w:rsid w:val="008636D6"/>
    <w:rsid w:val="00863703"/>
    <w:rsid w:val="00863A81"/>
    <w:rsid w:val="00863B64"/>
    <w:rsid w:val="0086475B"/>
    <w:rsid w:val="00864E6A"/>
    <w:rsid w:val="00865057"/>
    <w:rsid w:val="0086522A"/>
    <w:rsid w:val="008658BA"/>
    <w:rsid w:val="008659CF"/>
    <w:rsid w:val="00866256"/>
    <w:rsid w:val="0086637C"/>
    <w:rsid w:val="008665B3"/>
    <w:rsid w:val="00866988"/>
    <w:rsid w:val="00866BA1"/>
    <w:rsid w:val="00866DE3"/>
    <w:rsid w:val="00867C64"/>
    <w:rsid w:val="00867F4F"/>
    <w:rsid w:val="008701AF"/>
    <w:rsid w:val="008706EB"/>
    <w:rsid w:val="00870773"/>
    <w:rsid w:val="008712DA"/>
    <w:rsid w:val="00871EC8"/>
    <w:rsid w:val="0087203D"/>
    <w:rsid w:val="00872084"/>
    <w:rsid w:val="008720E6"/>
    <w:rsid w:val="00872F3A"/>
    <w:rsid w:val="008733C4"/>
    <w:rsid w:val="00873ABF"/>
    <w:rsid w:val="00873BCC"/>
    <w:rsid w:val="0087448B"/>
    <w:rsid w:val="00874541"/>
    <w:rsid w:val="0087459E"/>
    <w:rsid w:val="008746BD"/>
    <w:rsid w:val="008746EC"/>
    <w:rsid w:val="00874749"/>
    <w:rsid w:val="00874889"/>
    <w:rsid w:val="00874933"/>
    <w:rsid w:val="008752F4"/>
    <w:rsid w:val="00875530"/>
    <w:rsid w:val="0087555B"/>
    <w:rsid w:val="008759BD"/>
    <w:rsid w:val="00875A72"/>
    <w:rsid w:val="0087661B"/>
    <w:rsid w:val="00876DCD"/>
    <w:rsid w:val="00876E46"/>
    <w:rsid w:val="00877460"/>
    <w:rsid w:val="00877625"/>
    <w:rsid w:val="008776D6"/>
    <w:rsid w:val="00877B48"/>
    <w:rsid w:val="00877E7D"/>
    <w:rsid w:val="00880044"/>
    <w:rsid w:val="0088039C"/>
    <w:rsid w:val="00880474"/>
    <w:rsid w:val="008814A5"/>
    <w:rsid w:val="008818A9"/>
    <w:rsid w:val="00881925"/>
    <w:rsid w:val="00881B7B"/>
    <w:rsid w:val="0088223B"/>
    <w:rsid w:val="00882271"/>
    <w:rsid w:val="00882C44"/>
    <w:rsid w:val="00882DEB"/>
    <w:rsid w:val="00882ED9"/>
    <w:rsid w:val="008832B3"/>
    <w:rsid w:val="008832C0"/>
    <w:rsid w:val="00883A3C"/>
    <w:rsid w:val="00884065"/>
    <w:rsid w:val="008842A9"/>
    <w:rsid w:val="00884D4C"/>
    <w:rsid w:val="00884EC0"/>
    <w:rsid w:val="00885282"/>
    <w:rsid w:val="00885547"/>
    <w:rsid w:val="00885639"/>
    <w:rsid w:val="00885F32"/>
    <w:rsid w:val="0088661F"/>
    <w:rsid w:val="00886AA7"/>
    <w:rsid w:val="00886F72"/>
    <w:rsid w:val="008871BB"/>
    <w:rsid w:val="00887912"/>
    <w:rsid w:val="00887A41"/>
    <w:rsid w:val="00887BCC"/>
    <w:rsid w:val="00890C00"/>
    <w:rsid w:val="00892028"/>
    <w:rsid w:val="00892061"/>
    <w:rsid w:val="008927C4"/>
    <w:rsid w:val="00892AA3"/>
    <w:rsid w:val="00892D4B"/>
    <w:rsid w:val="00893618"/>
    <w:rsid w:val="008937F5"/>
    <w:rsid w:val="00893806"/>
    <w:rsid w:val="00893C51"/>
    <w:rsid w:val="00894288"/>
    <w:rsid w:val="008948CD"/>
    <w:rsid w:val="0089494A"/>
    <w:rsid w:val="008949EA"/>
    <w:rsid w:val="00894D48"/>
    <w:rsid w:val="00894F91"/>
    <w:rsid w:val="008955C9"/>
    <w:rsid w:val="00895AA8"/>
    <w:rsid w:val="008966B4"/>
    <w:rsid w:val="00896B35"/>
    <w:rsid w:val="00896B4A"/>
    <w:rsid w:val="00896E7D"/>
    <w:rsid w:val="0089709B"/>
    <w:rsid w:val="008970A6"/>
    <w:rsid w:val="00897203"/>
    <w:rsid w:val="008973DA"/>
    <w:rsid w:val="00897E09"/>
    <w:rsid w:val="00897EBD"/>
    <w:rsid w:val="008A01D1"/>
    <w:rsid w:val="008A0231"/>
    <w:rsid w:val="008A038B"/>
    <w:rsid w:val="008A04D1"/>
    <w:rsid w:val="008A0952"/>
    <w:rsid w:val="008A0D72"/>
    <w:rsid w:val="008A0DB8"/>
    <w:rsid w:val="008A1199"/>
    <w:rsid w:val="008A1272"/>
    <w:rsid w:val="008A1CE7"/>
    <w:rsid w:val="008A24DC"/>
    <w:rsid w:val="008A2C35"/>
    <w:rsid w:val="008A2DE2"/>
    <w:rsid w:val="008A2F2A"/>
    <w:rsid w:val="008A308F"/>
    <w:rsid w:val="008A34CB"/>
    <w:rsid w:val="008A3855"/>
    <w:rsid w:val="008A3E5C"/>
    <w:rsid w:val="008A3FA8"/>
    <w:rsid w:val="008A426B"/>
    <w:rsid w:val="008A4617"/>
    <w:rsid w:val="008A4B15"/>
    <w:rsid w:val="008A51AD"/>
    <w:rsid w:val="008A5268"/>
    <w:rsid w:val="008A5347"/>
    <w:rsid w:val="008A54F4"/>
    <w:rsid w:val="008A5DE5"/>
    <w:rsid w:val="008A5EEB"/>
    <w:rsid w:val="008A5EF4"/>
    <w:rsid w:val="008A62F8"/>
    <w:rsid w:val="008A6396"/>
    <w:rsid w:val="008A6588"/>
    <w:rsid w:val="008A6E67"/>
    <w:rsid w:val="008A6EC1"/>
    <w:rsid w:val="008A7AD0"/>
    <w:rsid w:val="008A7B79"/>
    <w:rsid w:val="008B0DBA"/>
    <w:rsid w:val="008B1390"/>
    <w:rsid w:val="008B1644"/>
    <w:rsid w:val="008B2956"/>
    <w:rsid w:val="008B2EEF"/>
    <w:rsid w:val="008B311B"/>
    <w:rsid w:val="008B325C"/>
    <w:rsid w:val="008B3369"/>
    <w:rsid w:val="008B34AC"/>
    <w:rsid w:val="008B34B4"/>
    <w:rsid w:val="008B385A"/>
    <w:rsid w:val="008B3892"/>
    <w:rsid w:val="008B4507"/>
    <w:rsid w:val="008B4942"/>
    <w:rsid w:val="008B4994"/>
    <w:rsid w:val="008B4A76"/>
    <w:rsid w:val="008B4ABE"/>
    <w:rsid w:val="008B4EEC"/>
    <w:rsid w:val="008B5905"/>
    <w:rsid w:val="008B5D7E"/>
    <w:rsid w:val="008B5DB4"/>
    <w:rsid w:val="008B6743"/>
    <w:rsid w:val="008B68A3"/>
    <w:rsid w:val="008B69CB"/>
    <w:rsid w:val="008B6FD6"/>
    <w:rsid w:val="008B705E"/>
    <w:rsid w:val="008B770E"/>
    <w:rsid w:val="008C00F7"/>
    <w:rsid w:val="008C0B6C"/>
    <w:rsid w:val="008C0DF6"/>
    <w:rsid w:val="008C1329"/>
    <w:rsid w:val="008C166E"/>
    <w:rsid w:val="008C1684"/>
    <w:rsid w:val="008C197D"/>
    <w:rsid w:val="008C1EA3"/>
    <w:rsid w:val="008C233D"/>
    <w:rsid w:val="008C249E"/>
    <w:rsid w:val="008C2C98"/>
    <w:rsid w:val="008C32BA"/>
    <w:rsid w:val="008C37F5"/>
    <w:rsid w:val="008C389B"/>
    <w:rsid w:val="008C3D60"/>
    <w:rsid w:val="008C3D7C"/>
    <w:rsid w:val="008C428F"/>
    <w:rsid w:val="008C43D9"/>
    <w:rsid w:val="008C4A3B"/>
    <w:rsid w:val="008C4E9A"/>
    <w:rsid w:val="008C5A9B"/>
    <w:rsid w:val="008C5B37"/>
    <w:rsid w:val="008C618C"/>
    <w:rsid w:val="008C639C"/>
    <w:rsid w:val="008C649B"/>
    <w:rsid w:val="008C67CF"/>
    <w:rsid w:val="008C6D4F"/>
    <w:rsid w:val="008C6E57"/>
    <w:rsid w:val="008C6EE2"/>
    <w:rsid w:val="008C7DB3"/>
    <w:rsid w:val="008D0527"/>
    <w:rsid w:val="008D06D0"/>
    <w:rsid w:val="008D0939"/>
    <w:rsid w:val="008D101D"/>
    <w:rsid w:val="008D17CD"/>
    <w:rsid w:val="008D18B6"/>
    <w:rsid w:val="008D2110"/>
    <w:rsid w:val="008D222E"/>
    <w:rsid w:val="008D31EB"/>
    <w:rsid w:val="008D3872"/>
    <w:rsid w:val="008D3A10"/>
    <w:rsid w:val="008D409F"/>
    <w:rsid w:val="008D4650"/>
    <w:rsid w:val="008D5017"/>
    <w:rsid w:val="008D51A4"/>
    <w:rsid w:val="008D51F5"/>
    <w:rsid w:val="008D5327"/>
    <w:rsid w:val="008D5518"/>
    <w:rsid w:val="008D57DB"/>
    <w:rsid w:val="008D5836"/>
    <w:rsid w:val="008D5AC7"/>
    <w:rsid w:val="008D5E81"/>
    <w:rsid w:val="008D62A3"/>
    <w:rsid w:val="008D6EF2"/>
    <w:rsid w:val="008D748A"/>
    <w:rsid w:val="008D7F3D"/>
    <w:rsid w:val="008E00F0"/>
    <w:rsid w:val="008E0276"/>
    <w:rsid w:val="008E0581"/>
    <w:rsid w:val="008E0673"/>
    <w:rsid w:val="008E076A"/>
    <w:rsid w:val="008E08F9"/>
    <w:rsid w:val="008E08FD"/>
    <w:rsid w:val="008E1080"/>
    <w:rsid w:val="008E1980"/>
    <w:rsid w:val="008E1A22"/>
    <w:rsid w:val="008E1A8E"/>
    <w:rsid w:val="008E1C75"/>
    <w:rsid w:val="008E20E9"/>
    <w:rsid w:val="008E2536"/>
    <w:rsid w:val="008E2A2D"/>
    <w:rsid w:val="008E2B00"/>
    <w:rsid w:val="008E2B84"/>
    <w:rsid w:val="008E2E49"/>
    <w:rsid w:val="008E2F2D"/>
    <w:rsid w:val="008E30BA"/>
    <w:rsid w:val="008E31B2"/>
    <w:rsid w:val="008E3A6D"/>
    <w:rsid w:val="008E3BB1"/>
    <w:rsid w:val="008E3D35"/>
    <w:rsid w:val="008E3D93"/>
    <w:rsid w:val="008E3E17"/>
    <w:rsid w:val="008E3F66"/>
    <w:rsid w:val="008E3FD9"/>
    <w:rsid w:val="008E51EF"/>
    <w:rsid w:val="008E5328"/>
    <w:rsid w:val="008E5A58"/>
    <w:rsid w:val="008E5A5E"/>
    <w:rsid w:val="008E5D68"/>
    <w:rsid w:val="008E6009"/>
    <w:rsid w:val="008E60E7"/>
    <w:rsid w:val="008E6538"/>
    <w:rsid w:val="008E65A8"/>
    <w:rsid w:val="008E6C2F"/>
    <w:rsid w:val="008E7037"/>
    <w:rsid w:val="008E7818"/>
    <w:rsid w:val="008E7AF1"/>
    <w:rsid w:val="008E7D8E"/>
    <w:rsid w:val="008F043B"/>
    <w:rsid w:val="008F05E4"/>
    <w:rsid w:val="008F0E2E"/>
    <w:rsid w:val="008F12B4"/>
    <w:rsid w:val="008F1765"/>
    <w:rsid w:val="008F1ACD"/>
    <w:rsid w:val="008F1EDF"/>
    <w:rsid w:val="008F21D8"/>
    <w:rsid w:val="008F257B"/>
    <w:rsid w:val="008F2697"/>
    <w:rsid w:val="008F29C0"/>
    <w:rsid w:val="008F3314"/>
    <w:rsid w:val="008F3640"/>
    <w:rsid w:val="008F3693"/>
    <w:rsid w:val="008F3998"/>
    <w:rsid w:val="008F3FBE"/>
    <w:rsid w:val="008F4027"/>
    <w:rsid w:val="008F436D"/>
    <w:rsid w:val="008F43D8"/>
    <w:rsid w:val="008F461F"/>
    <w:rsid w:val="008F4862"/>
    <w:rsid w:val="008F4B52"/>
    <w:rsid w:val="008F530F"/>
    <w:rsid w:val="008F5562"/>
    <w:rsid w:val="008F58AD"/>
    <w:rsid w:val="008F5906"/>
    <w:rsid w:val="008F6077"/>
    <w:rsid w:val="008F676C"/>
    <w:rsid w:val="008F6C8C"/>
    <w:rsid w:val="008F6D59"/>
    <w:rsid w:val="008F77E9"/>
    <w:rsid w:val="008F7960"/>
    <w:rsid w:val="008F7C66"/>
    <w:rsid w:val="00900020"/>
    <w:rsid w:val="00900F08"/>
    <w:rsid w:val="00901B0B"/>
    <w:rsid w:val="00901B44"/>
    <w:rsid w:val="009024D6"/>
    <w:rsid w:val="009025B8"/>
    <w:rsid w:val="00902972"/>
    <w:rsid w:val="00902DD6"/>
    <w:rsid w:val="00902E80"/>
    <w:rsid w:val="0090302A"/>
    <w:rsid w:val="00903402"/>
    <w:rsid w:val="009040E5"/>
    <w:rsid w:val="0090445C"/>
    <w:rsid w:val="00904955"/>
    <w:rsid w:val="00904E5F"/>
    <w:rsid w:val="009056EA"/>
    <w:rsid w:val="00905748"/>
    <w:rsid w:val="009058C2"/>
    <w:rsid w:val="00905928"/>
    <w:rsid w:val="009069A7"/>
    <w:rsid w:val="00906BEE"/>
    <w:rsid w:val="00906F29"/>
    <w:rsid w:val="0090794C"/>
    <w:rsid w:val="00907C1D"/>
    <w:rsid w:val="00907DEF"/>
    <w:rsid w:val="00910309"/>
    <w:rsid w:val="00910936"/>
    <w:rsid w:val="00910987"/>
    <w:rsid w:val="00910AAF"/>
    <w:rsid w:val="00910CBD"/>
    <w:rsid w:val="00911076"/>
    <w:rsid w:val="00911352"/>
    <w:rsid w:val="00911912"/>
    <w:rsid w:val="0091199A"/>
    <w:rsid w:val="00911AB2"/>
    <w:rsid w:val="00911B80"/>
    <w:rsid w:val="0091204E"/>
    <w:rsid w:val="009121F4"/>
    <w:rsid w:val="00912347"/>
    <w:rsid w:val="00912976"/>
    <w:rsid w:val="009129DC"/>
    <w:rsid w:val="00912C5D"/>
    <w:rsid w:val="0091341A"/>
    <w:rsid w:val="009135FE"/>
    <w:rsid w:val="00913903"/>
    <w:rsid w:val="009146CE"/>
    <w:rsid w:val="009151C1"/>
    <w:rsid w:val="0091522F"/>
    <w:rsid w:val="00915852"/>
    <w:rsid w:val="00915AA5"/>
    <w:rsid w:val="00916714"/>
    <w:rsid w:val="009167CD"/>
    <w:rsid w:val="00916815"/>
    <w:rsid w:val="00916E02"/>
    <w:rsid w:val="00917327"/>
    <w:rsid w:val="00917368"/>
    <w:rsid w:val="009176C2"/>
    <w:rsid w:val="00917770"/>
    <w:rsid w:val="00917957"/>
    <w:rsid w:val="009207D8"/>
    <w:rsid w:val="00920998"/>
    <w:rsid w:val="00920F03"/>
    <w:rsid w:val="00920F31"/>
    <w:rsid w:val="0092135A"/>
    <w:rsid w:val="00921A8D"/>
    <w:rsid w:val="00921F52"/>
    <w:rsid w:val="0092201D"/>
    <w:rsid w:val="0092204F"/>
    <w:rsid w:val="0092211D"/>
    <w:rsid w:val="00922150"/>
    <w:rsid w:val="00922A91"/>
    <w:rsid w:val="009230BA"/>
    <w:rsid w:val="00923477"/>
    <w:rsid w:val="00923495"/>
    <w:rsid w:val="009236CC"/>
    <w:rsid w:val="00923C16"/>
    <w:rsid w:val="00923F0E"/>
    <w:rsid w:val="00924266"/>
    <w:rsid w:val="00924632"/>
    <w:rsid w:val="00924D0F"/>
    <w:rsid w:val="00924F37"/>
    <w:rsid w:val="0092506F"/>
    <w:rsid w:val="00925184"/>
    <w:rsid w:val="0092529F"/>
    <w:rsid w:val="009254FE"/>
    <w:rsid w:val="009255AF"/>
    <w:rsid w:val="0092568F"/>
    <w:rsid w:val="00925C64"/>
    <w:rsid w:val="00925ED7"/>
    <w:rsid w:val="00925F5D"/>
    <w:rsid w:val="0092796C"/>
    <w:rsid w:val="00927A7A"/>
    <w:rsid w:val="00930075"/>
    <w:rsid w:val="00930507"/>
    <w:rsid w:val="0093109B"/>
    <w:rsid w:val="009310A7"/>
    <w:rsid w:val="009310EF"/>
    <w:rsid w:val="009312C3"/>
    <w:rsid w:val="0093136A"/>
    <w:rsid w:val="00931503"/>
    <w:rsid w:val="0093159E"/>
    <w:rsid w:val="009317C3"/>
    <w:rsid w:val="00931840"/>
    <w:rsid w:val="009319B9"/>
    <w:rsid w:val="00931EEC"/>
    <w:rsid w:val="00932812"/>
    <w:rsid w:val="009329FC"/>
    <w:rsid w:val="00932F3C"/>
    <w:rsid w:val="009334B9"/>
    <w:rsid w:val="00933C87"/>
    <w:rsid w:val="00933F76"/>
    <w:rsid w:val="00934418"/>
    <w:rsid w:val="00934709"/>
    <w:rsid w:val="0093470C"/>
    <w:rsid w:val="0093479B"/>
    <w:rsid w:val="009349C1"/>
    <w:rsid w:val="009350D1"/>
    <w:rsid w:val="00935461"/>
    <w:rsid w:val="00935466"/>
    <w:rsid w:val="00935499"/>
    <w:rsid w:val="00935AE2"/>
    <w:rsid w:val="009362E1"/>
    <w:rsid w:val="009362F0"/>
    <w:rsid w:val="009364B9"/>
    <w:rsid w:val="009367AD"/>
    <w:rsid w:val="00936B0C"/>
    <w:rsid w:val="00937197"/>
    <w:rsid w:val="0093719E"/>
    <w:rsid w:val="00937DDB"/>
    <w:rsid w:val="00937E7F"/>
    <w:rsid w:val="009404FF"/>
    <w:rsid w:val="0094072B"/>
    <w:rsid w:val="009407D4"/>
    <w:rsid w:val="00940AF5"/>
    <w:rsid w:val="0094185C"/>
    <w:rsid w:val="00941F2B"/>
    <w:rsid w:val="00942875"/>
    <w:rsid w:val="009428BC"/>
    <w:rsid w:val="00942DB8"/>
    <w:rsid w:val="0094355F"/>
    <w:rsid w:val="00943611"/>
    <w:rsid w:val="00943847"/>
    <w:rsid w:val="00943EBF"/>
    <w:rsid w:val="009441A1"/>
    <w:rsid w:val="00944635"/>
    <w:rsid w:val="009449A3"/>
    <w:rsid w:val="00944C28"/>
    <w:rsid w:val="00945296"/>
    <w:rsid w:val="009459E3"/>
    <w:rsid w:val="00945C2D"/>
    <w:rsid w:val="00945F89"/>
    <w:rsid w:val="00946240"/>
    <w:rsid w:val="00946620"/>
    <w:rsid w:val="009468EA"/>
    <w:rsid w:val="00946BD9"/>
    <w:rsid w:val="00946E29"/>
    <w:rsid w:val="0094702D"/>
    <w:rsid w:val="009473C3"/>
    <w:rsid w:val="00947902"/>
    <w:rsid w:val="00947C44"/>
    <w:rsid w:val="00947E6F"/>
    <w:rsid w:val="0095005A"/>
    <w:rsid w:val="0095016F"/>
    <w:rsid w:val="009507CD"/>
    <w:rsid w:val="00950848"/>
    <w:rsid w:val="009508DD"/>
    <w:rsid w:val="00950AB5"/>
    <w:rsid w:val="00950AC0"/>
    <w:rsid w:val="009514BB"/>
    <w:rsid w:val="0095155E"/>
    <w:rsid w:val="009520FF"/>
    <w:rsid w:val="00952AD6"/>
    <w:rsid w:val="00952C3A"/>
    <w:rsid w:val="00952C82"/>
    <w:rsid w:val="00952EC0"/>
    <w:rsid w:val="0095308F"/>
    <w:rsid w:val="00953587"/>
    <w:rsid w:val="009539B1"/>
    <w:rsid w:val="00953E8C"/>
    <w:rsid w:val="00953EB7"/>
    <w:rsid w:val="00954542"/>
    <w:rsid w:val="00954612"/>
    <w:rsid w:val="00954A7D"/>
    <w:rsid w:val="00954D35"/>
    <w:rsid w:val="00954D8F"/>
    <w:rsid w:val="0095508E"/>
    <w:rsid w:val="009554E8"/>
    <w:rsid w:val="00956B08"/>
    <w:rsid w:val="00957116"/>
    <w:rsid w:val="00957261"/>
    <w:rsid w:val="00957587"/>
    <w:rsid w:val="00957608"/>
    <w:rsid w:val="00957690"/>
    <w:rsid w:val="00957D53"/>
    <w:rsid w:val="00957E7C"/>
    <w:rsid w:val="00960C97"/>
    <w:rsid w:val="00960FB7"/>
    <w:rsid w:val="00961406"/>
    <w:rsid w:val="009616C7"/>
    <w:rsid w:val="00961AA8"/>
    <w:rsid w:val="00962548"/>
    <w:rsid w:val="009626A1"/>
    <w:rsid w:val="00962911"/>
    <w:rsid w:val="00962C5C"/>
    <w:rsid w:val="0096302F"/>
    <w:rsid w:val="00963CA3"/>
    <w:rsid w:val="00963F44"/>
    <w:rsid w:val="00963F7C"/>
    <w:rsid w:val="00964180"/>
    <w:rsid w:val="00964394"/>
    <w:rsid w:val="00964620"/>
    <w:rsid w:val="0096496A"/>
    <w:rsid w:val="00964D0A"/>
    <w:rsid w:val="00964EC6"/>
    <w:rsid w:val="00965699"/>
    <w:rsid w:val="009656EA"/>
    <w:rsid w:val="0096597E"/>
    <w:rsid w:val="00965A91"/>
    <w:rsid w:val="00965BD6"/>
    <w:rsid w:val="00965CF4"/>
    <w:rsid w:val="009661D0"/>
    <w:rsid w:val="00966456"/>
    <w:rsid w:val="00966695"/>
    <w:rsid w:val="00966AAF"/>
    <w:rsid w:val="00966D6A"/>
    <w:rsid w:val="00966D86"/>
    <w:rsid w:val="009676CD"/>
    <w:rsid w:val="00967FD6"/>
    <w:rsid w:val="009704DB"/>
    <w:rsid w:val="00970822"/>
    <w:rsid w:val="00971282"/>
    <w:rsid w:val="00971578"/>
    <w:rsid w:val="00971EE8"/>
    <w:rsid w:val="00971FD7"/>
    <w:rsid w:val="00972095"/>
    <w:rsid w:val="009720C4"/>
    <w:rsid w:val="00972428"/>
    <w:rsid w:val="009726F9"/>
    <w:rsid w:val="00972CE4"/>
    <w:rsid w:val="00972F12"/>
    <w:rsid w:val="009731A0"/>
    <w:rsid w:val="00973705"/>
    <w:rsid w:val="00973804"/>
    <w:rsid w:val="00973C53"/>
    <w:rsid w:val="00974212"/>
    <w:rsid w:val="009742A8"/>
    <w:rsid w:val="009748D1"/>
    <w:rsid w:val="00974B1C"/>
    <w:rsid w:val="00974ED0"/>
    <w:rsid w:val="00974EDA"/>
    <w:rsid w:val="00974F1C"/>
    <w:rsid w:val="0097519D"/>
    <w:rsid w:val="0097521F"/>
    <w:rsid w:val="009754D1"/>
    <w:rsid w:val="00975598"/>
    <w:rsid w:val="0097565D"/>
    <w:rsid w:val="0097598F"/>
    <w:rsid w:val="00975B78"/>
    <w:rsid w:val="00976D15"/>
    <w:rsid w:val="00976DA6"/>
    <w:rsid w:val="00977470"/>
    <w:rsid w:val="0097767F"/>
    <w:rsid w:val="00977C3E"/>
    <w:rsid w:val="00977C62"/>
    <w:rsid w:val="0098028E"/>
    <w:rsid w:val="009806A0"/>
    <w:rsid w:val="0098091C"/>
    <w:rsid w:val="00980B3B"/>
    <w:rsid w:val="00980C29"/>
    <w:rsid w:val="00980DFD"/>
    <w:rsid w:val="00981355"/>
    <w:rsid w:val="00981682"/>
    <w:rsid w:val="009816E6"/>
    <w:rsid w:val="00981AFB"/>
    <w:rsid w:val="00981B37"/>
    <w:rsid w:val="009822A2"/>
    <w:rsid w:val="0098267A"/>
    <w:rsid w:val="0098289B"/>
    <w:rsid w:val="00982918"/>
    <w:rsid w:val="00982DCE"/>
    <w:rsid w:val="009832BA"/>
    <w:rsid w:val="009836A9"/>
    <w:rsid w:val="00983ECC"/>
    <w:rsid w:val="00983F2A"/>
    <w:rsid w:val="00983F87"/>
    <w:rsid w:val="0098406A"/>
    <w:rsid w:val="0098469A"/>
    <w:rsid w:val="00984AC2"/>
    <w:rsid w:val="00984EDD"/>
    <w:rsid w:val="0098501F"/>
    <w:rsid w:val="009852E8"/>
    <w:rsid w:val="00985954"/>
    <w:rsid w:val="009860E8"/>
    <w:rsid w:val="00986352"/>
    <w:rsid w:val="00986763"/>
    <w:rsid w:val="009867C4"/>
    <w:rsid w:val="00986CEF"/>
    <w:rsid w:val="00986FAF"/>
    <w:rsid w:val="0098777B"/>
    <w:rsid w:val="0098780F"/>
    <w:rsid w:val="00987A2F"/>
    <w:rsid w:val="00990038"/>
    <w:rsid w:val="0099027F"/>
    <w:rsid w:val="009902C9"/>
    <w:rsid w:val="0099047A"/>
    <w:rsid w:val="00990CFB"/>
    <w:rsid w:val="00991580"/>
    <w:rsid w:val="00991843"/>
    <w:rsid w:val="009918A6"/>
    <w:rsid w:val="00991CD3"/>
    <w:rsid w:val="0099225C"/>
    <w:rsid w:val="00992BEA"/>
    <w:rsid w:val="00992DF9"/>
    <w:rsid w:val="0099332B"/>
    <w:rsid w:val="009939F0"/>
    <w:rsid w:val="00993B7E"/>
    <w:rsid w:val="009943FB"/>
    <w:rsid w:val="009946FF"/>
    <w:rsid w:val="00994F57"/>
    <w:rsid w:val="00995056"/>
    <w:rsid w:val="009951A0"/>
    <w:rsid w:val="00995281"/>
    <w:rsid w:val="009959B5"/>
    <w:rsid w:val="00995DDC"/>
    <w:rsid w:val="00996377"/>
    <w:rsid w:val="00996724"/>
    <w:rsid w:val="00996872"/>
    <w:rsid w:val="0099774F"/>
    <w:rsid w:val="00997936"/>
    <w:rsid w:val="00997ADA"/>
    <w:rsid w:val="00997C95"/>
    <w:rsid w:val="009A06BD"/>
    <w:rsid w:val="009A07A8"/>
    <w:rsid w:val="009A094E"/>
    <w:rsid w:val="009A0A84"/>
    <w:rsid w:val="009A0CB6"/>
    <w:rsid w:val="009A10B4"/>
    <w:rsid w:val="009A1305"/>
    <w:rsid w:val="009A1812"/>
    <w:rsid w:val="009A1FBB"/>
    <w:rsid w:val="009A2038"/>
    <w:rsid w:val="009A2204"/>
    <w:rsid w:val="009A2621"/>
    <w:rsid w:val="009A265B"/>
    <w:rsid w:val="009A2E11"/>
    <w:rsid w:val="009A2E50"/>
    <w:rsid w:val="009A34F1"/>
    <w:rsid w:val="009A3E78"/>
    <w:rsid w:val="009A4387"/>
    <w:rsid w:val="009A4517"/>
    <w:rsid w:val="009A45D7"/>
    <w:rsid w:val="009A4C69"/>
    <w:rsid w:val="009A4D5A"/>
    <w:rsid w:val="009A5660"/>
    <w:rsid w:val="009A5778"/>
    <w:rsid w:val="009A61E3"/>
    <w:rsid w:val="009A63D1"/>
    <w:rsid w:val="009A64F9"/>
    <w:rsid w:val="009A6D9B"/>
    <w:rsid w:val="009A7232"/>
    <w:rsid w:val="009A7328"/>
    <w:rsid w:val="009A7920"/>
    <w:rsid w:val="009A7E6E"/>
    <w:rsid w:val="009B006C"/>
    <w:rsid w:val="009B0085"/>
    <w:rsid w:val="009B018C"/>
    <w:rsid w:val="009B05AC"/>
    <w:rsid w:val="009B081B"/>
    <w:rsid w:val="009B0C29"/>
    <w:rsid w:val="009B0E67"/>
    <w:rsid w:val="009B15BF"/>
    <w:rsid w:val="009B2104"/>
    <w:rsid w:val="009B2548"/>
    <w:rsid w:val="009B2B9E"/>
    <w:rsid w:val="009B30AE"/>
    <w:rsid w:val="009B30D5"/>
    <w:rsid w:val="009B34A0"/>
    <w:rsid w:val="009B365D"/>
    <w:rsid w:val="009B3903"/>
    <w:rsid w:val="009B397B"/>
    <w:rsid w:val="009B3EF5"/>
    <w:rsid w:val="009B3F06"/>
    <w:rsid w:val="009B48BE"/>
    <w:rsid w:val="009B4D70"/>
    <w:rsid w:val="009B50E3"/>
    <w:rsid w:val="009B5233"/>
    <w:rsid w:val="009B52B3"/>
    <w:rsid w:val="009B54CA"/>
    <w:rsid w:val="009B5E69"/>
    <w:rsid w:val="009B5EA5"/>
    <w:rsid w:val="009B61DC"/>
    <w:rsid w:val="009B61E2"/>
    <w:rsid w:val="009B62DC"/>
    <w:rsid w:val="009B6911"/>
    <w:rsid w:val="009B6BFD"/>
    <w:rsid w:val="009B6CEC"/>
    <w:rsid w:val="009B7509"/>
    <w:rsid w:val="009B7999"/>
    <w:rsid w:val="009B7E7D"/>
    <w:rsid w:val="009C0211"/>
    <w:rsid w:val="009C0631"/>
    <w:rsid w:val="009C08D7"/>
    <w:rsid w:val="009C09AC"/>
    <w:rsid w:val="009C0F7A"/>
    <w:rsid w:val="009C1114"/>
    <w:rsid w:val="009C167C"/>
    <w:rsid w:val="009C2477"/>
    <w:rsid w:val="009C29B1"/>
    <w:rsid w:val="009C2ACB"/>
    <w:rsid w:val="009C2B68"/>
    <w:rsid w:val="009C3046"/>
    <w:rsid w:val="009C342F"/>
    <w:rsid w:val="009C39B8"/>
    <w:rsid w:val="009C3D90"/>
    <w:rsid w:val="009C4002"/>
    <w:rsid w:val="009C4015"/>
    <w:rsid w:val="009C4092"/>
    <w:rsid w:val="009C40B5"/>
    <w:rsid w:val="009C4628"/>
    <w:rsid w:val="009C4729"/>
    <w:rsid w:val="009C4EF1"/>
    <w:rsid w:val="009C4F65"/>
    <w:rsid w:val="009C4FC0"/>
    <w:rsid w:val="009C5653"/>
    <w:rsid w:val="009C5B94"/>
    <w:rsid w:val="009C5C93"/>
    <w:rsid w:val="009C5EC8"/>
    <w:rsid w:val="009C6756"/>
    <w:rsid w:val="009C6806"/>
    <w:rsid w:val="009C7B4D"/>
    <w:rsid w:val="009C7C0E"/>
    <w:rsid w:val="009D06F0"/>
    <w:rsid w:val="009D07E0"/>
    <w:rsid w:val="009D0B2A"/>
    <w:rsid w:val="009D0E91"/>
    <w:rsid w:val="009D18B6"/>
    <w:rsid w:val="009D1EC0"/>
    <w:rsid w:val="009D2682"/>
    <w:rsid w:val="009D2EC5"/>
    <w:rsid w:val="009D30E1"/>
    <w:rsid w:val="009D3354"/>
    <w:rsid w:val="009D3404"/>
    <w:rsid w:val="009D36C7"/>
    <w:rsid w:val="009D3B0F"/>
    <w:rsid w:val="009D3CAD"/>
    <w:rsid w:val="009D3E3E"/>
    <w:rsid w:val="009D4609"/>
    <w:rsid w:val="009D475F"/>
    <w:rsid w:val="009D4933"/>
    <w:rsid w:val="009D5486"/>
    <w:rsid w:val="009D55ED"/>
    <w:rsid w:val="009D577C"/>
    <w:rsid w:val="009D5B71"/>
    <w:rsid w:val="009D5DC2"/>
    <w:rsid w:val="009D6042"/>
    <w:rsid w:val="009D6448"/>
    <w:rsid w:val="009D6763"/>
    <w:rsid w:val="009D688F"/>
    <w:rsid w:val="009D695A"/>
    <w:rsid w:val="009D6E23"/>
    <w:rsid w:val="009D715D"/>
    <w:rsid w:val="009D73E1"/>
    <w:rsid w:val="009D764F"/>
    <w:rsid w:val="009D79ED"/>
    <w:rsid w:val="009E015D"/>
    <w:rsid w:val="009E01E8"/>
    <w:rsid w:val="009E03E4"/>
    <w:rsid w:val="009E117A"/>
    <w:rsid w:val="009E1982"/>
    <w:rsid w:val="009E1AD0"/>
    <w:rsid w:val="009E1D93"/>
    <w:rsid w:val="009E2391"/>
    <w:rsid w:val="009E2C19"/>
    <w:rsid w:val="009E2F50"/>
    <w:rsid w:val="009E2F63"/>
    <w:rsid w:val="009E338F"/>
    <w:rsid w:val="009E36D6"/>
    <w:rsid w:val="009E39DE"/>
    <w:rsid w:val="009E3B41"/>
    <w:rsid w:val="009E3B42"/>
    <w:rsid w:val="009E3B5E"/>
    <w:rsid w:val="009E4084"/>
    <w:rsid w:val="009E47D8"/>
    <w:rsid w:val="009E4A0B"/>
    <w:rsid w:val="009E4C83"/>
    <w:rsid w:val="009E517B"/>
    <w:rsid w:val="009E531C"/>
    <w:rsid w:val="009E576E"/>
    <w:rsid w:val="009E5920"/>
    <w:rsid w:val="009E5A29"/>
    <w:rsid w:val="009E645A"/>
    <w:rsid w:val="009E6662"/>
    <w:rsid w:val="009E6843"/>
    <w:rsid w:val="009E6ABF"/>
    <w:rsid w:val="009E70F4"/>
    <w:rsid w:val="009E7429"/>
    <w:rsid w:val="009E74F1"/>
    <w:rsid w:val="009E751F"/>
    <w:rsid w:val="009E7AA9"/>
    <w:rsid w:val="009E7D3E"/>
    <w:rsid w:val="009E7D41"/>
    <w:rsid w:val="009F04DC"/>
    <w:rsid w:val="009F073F"/>
    <w:rsid w:val="009F0773"/>
    <w:rsid w:val="009F08C2"/>
    <w:rsid w:val="009F096E"/>
    <w:rsid w:val="009F0AFD"/>
    <w:rsid w:val="009F0F3F"/>
    <w:rsid w:val="009F1105"/>
    <w:rsid w:val="009F1397"/>
    <w:rsid w:val="009F19F9"/>
    <w:rsid w:val="009F1A52"/>
    <w:rsid w:val="009F1F1E"/>
    <w:rsid w:val="009F1FC0"/>
    <w:rsid w:val="009F2334"/>
    <w:rsid w:val="009F26C9"/>
    <w:rsid w:val="009F2B60"/>
    <w:rsid w:val="009F2F0B"/>
    <w:rsid w:val="009F3913"/>
    <w:rsid w:val="009F3C6F"/>
    <w:rsid w:val="009F4199"/>
    <w:rsid w:val="009F4973"/>
    <w:rsid w:val="009F4D1F"/>
    <w:rsid w:val="009F4D44"/>
    <w:rsid w:val="009F5015"/>
    <w:rsid w:val="009F5534"/>
    <w:rsid w:val="009F56CD"/>
    <w:rsid w:val="009F5781"/>
    <w:rsid w:val="009F5DD2"/>
    <w:rsid w:val="009F617A"/>
    <w:rsid w:val="009F624C"/>
    <w:rsid w:val="009F6495"/>
    <w:rsid w:val="009F6CBE"/>
    <w:rsid w:val="009F6CD7"/>
    <w:rsid w:val="009F6F40"/>
    <w:rsid w:val="009F73A0"/>
    <w:rsid w:val="009F751A"/>
    <w:rsid w:val="009F7792"/>
    <w:rsid w:val="009F7E6B"/>
    <w:rsid w:val="00A005E8"/>
    <w:rsid w:val="00A0073A"/>
    <w:rsid w:val="00A00D82"/>
    <w:rsid w:val="00A014F1"/>
    <w:rsid w:val="00A01C00"/>
    <w:rsid w:val="00A02312"/>
    <w:rsid w:val="00A02530"/>
    <w:rsid w:val="00A02C0A"/>
    <w:rsid w:val="00A02CC0"/>
    <w:rsid w:val="00A02E7F"/>
    <w:rsid w:val="00A03412"/>
    <w:rsid w:val="00A03F2A"/>
    <w:rsid w:val="00A04553"/>
    <w:rsid w:val="00A046E7"/>
    <w:rsid w:val="00A05228"/>
    <w:rsid w:val="00A05E24"/>
    <w:rsid w:val="00A06A75"/>
    <w:rsid w:val="00A0747F"/>
    <w:rsid w:val="00A076EE"/>
    <w:rsid w:val="00A07F26"/>
    <w:rsid w:val="00A100E1"/>
    <w:rsid w:val="00A105FE"/>
    <w:rsid w:val="00A106EA"/>
    <w:rsid w:val="00A10A7B"/>
    <w:rsid w:val="00A10BB7"/>
    <w:rsid w:val="00A11063"/>
    <w:rsid w:val="00A1119A"/>
    <w:rsid w:val="00A118BB"/>
    <w:rsid w:val="00A11ECE"/>
    <w:rsid w:val="00A11FF3"/>
    <w:rsid w:val="00A11FF7"/>
    <w:rsid w:val="00A13E6D"/>
    <w:rsid w:val="00A1433F"/>
    <w:rsid w:val="00A14584"/>
    <w:rsid w:val="00A15E80"/>
    <w:rsid w:val="00A1643F"/>
    <w:rsid w:val="00A167BE"/>
    <w:rsid w:val="00A16808"/>
    <w:rsid w:val="00A16C5B"/>
    <w:rsid w:val="00A16DDA"/>
    <w:rsid w:val="00A16F9B"/>
    <w:rsid w:val="00A16FC6"/>
    <w:rsid w:val="00A17202"/>
    <w:rsid w:val="00A17320"/>
    <w:rsid w:val="00A17577"/>
    <w:rsid w:val="00A177B5"/>
    <w:rsid w:val="00A17DAC"/>
    <w:rsid w:val="00A17EA3"/>
    <w:rsid w:val="00A2029C"/>
    <w:rsid w:val="00A204D7"/>
    <w:rsid w:val="00A205DC"/>
    <w:rsid w:val="00A20871"/>
    <w:rsid w:val="00A208F8"/>
    <w:rsid w:val="00A20E9C"/>
    <w:rsid w:val="00A2106F"/>
    <w:rsid w:val="00A21CD5"/>
    <w:rsid w:val="00A223E4"/>
    <w:rsid w:val="00A2291F"/>
    <w:rsid w:val="00A22B0C"/>
    <w:rsid w:val="00A22C81"/>
    <w:rsid w:val="00A23228"/>
    <w:rsid w:val="00A2356A"/>
    <w:rsid w:val="00A23778"/>
    <w:rsid w:val="00A23BC3"/>
    <w:rsid w:val="00A242C7"/>
    <w:rsid w:val="00A24B8B"/>
    <w:rsid w:val="00A24C67"/>
    <w:rsid w:val="00A24D3E"/>
    <w:rsid w:val="00A24D77"/>
    <w:rsid w:val="00A24EA8"/>
    <w:rsid w:val="00A24ED8"/>
    <w:rsid w:val="00A25276"/>
    <w:rsid w:val="00A25395"/>
    <w:rsid w:val="00A25642"/>
    <w:rsid w:val="00A257D8"/>
    <w:rsid w:val="00A25962"/>
    <w:rsid w:val="00A26543"/>
    <w:rsid w:val="00A26558"/>
    <w:rsid w:val="00A26B8E"/>
    <w:rsid w:val="00A27056"/>
    <w:rsid w:val="00A270A9"/>
    <w:rsid w:val="00A275B7"/>
    <w:rsid w:val="00A27F67"/>
    <w:rsid w:val="00A3035A"/>
    <w:rsid w:val="00A309CF"/>
    <w:rsid w:val="00A30A45"/>
    <w:rsid w:val="00A30BCF"/>
    <w:rsid w:val="00A30FBF"/>
    <w:rsid w:val="00A31467"/>
    <w:rsid w:val="00A31698"/>
    <w:rsid w:val="00A32254"/>
    <w:rsid w:val="00A32577"/>
    <w:rsid w:val="00A3265F"/>
    <w:rsid w:val="00A32A90"/>
    <w:rsid w:val="00A32C39"/>
    <w:rsid w:val="00A332B0"/>
    <w:rsid w:val="00A33567"/>
    <w:rsid w:val="00A337F7"/>
    <w:rsid w:val="00A33BE7"/>
    <w:rsid w:val="00A33CD7"/>
    <w:rsid w:val="00A34AB4"/>
    <w:rsid w:val="00A34AE3"/>
    <w:rsid w:val="00A34CBC"/>
    <w:rsid w:val="00A3515F"/>
    <w:rsid w:val="00A351E8"/>
    <w:rsid w:val="00A352A5"/>
    <w:rsid w:val="00A35615"/>
    <w:rsid w:val="00A35848"/>
    <w:rsid w:val="00A358E2"/>
    <w:rsid w:val="00A35A2F"/>
    <w:rsid w:val="00A3615C"/>
    <w:rsid w:val="00A36569"/>
    <w:rsid w:val="00A36807"/>
    <w:rsid w:val="00A36846"/>
    <w:rsid w:val="00A370C8"/>
    <w:rsid w:val="00A37914"/>
    <w:rsid w:val="00A37A54"/>
    <w:rsid w:val="00A37B6E"/>
    <w:rsid w:val="00A40297"/>
    <w:rsid w:val="00A40305"/>
    <w:rsid w:val="00A40464"/>
    <w:rsid w:val="00A4051B"/>
    <w:rsid w:val="00A405A0"/>
    <w:rsid w:val="00A40BE0"/>
    <w:rsid w:val="00A41204"/>
    <w:rsid w:val="00A4157D"/>
    <w:rsid w:val="00A415BC"/>
    <w:rsid w:val="00A41ACF"/>
    <w:rsid w:val="00A41DE8"/>
    <w:rsid w:val="00A42592"/>
    <w:rsid w:val="00A425CD"/>
    <w:rsid w:val="00A4288E"/>
    <w:rsid w:val="00A42AD7"/>
    <w:rsid w:val="00A42E62"/>
    <w:rsid w:val="00A439E4"/>
    <w:rsid w:val="00A43DC7"/>
    <w:rsid w:val="00A43E47"/>
    <w:rsid w:val="00A44010"/>
    <w:rsid w:val="00A44013"/>
    <w:rsid w:val="00A44154"/>
    <w:rsid w:val="00A44692"/>
    <w:rsid w:val="00A44E12"/>
    <w:rsid w:val="00A44FA4"/>
    <w:rsid w:val="00A451E2"/>
    <w:rsid w:val="00A45CCB"/>
    <w:rsid w:val="00A460EE"/>
    <w:rsid w:val="00A466A6"/>
    <w:rsid w:val="00A466E0"/>
    <w:rsid w:val="00A46868"/>
    <w:rsid w:val="00A468E8"/>
    <w:rsid w:val="00A46D58"/>
    <w:rsid w:val="00A475E6"/>
    <w:rsid w:val="00A476B8"/>
    <w:rsid w:val="00A47D28"/>
    <w:rsid w:val="00A47E5C"/>
    <w:rsid w:val="00A47F2E"/>
    <w:rsid w:val="00A47FB9"/>
    <w:rsid w:val="00A501AC"/>
    <w:rsid w:val="00A508B1"/>
    <w:rsid w:val="00A50D48"/>
    <w:rsid w:val="00A51177"/>
    <w:rsid w:val="00A51E57"/>
    <w:rsid w:val="00A520DE"/>
    <w:rsid w:val="00A52832"/>
    <w:rsid w:val="00A528A3"/>
    <w:rsid w:val="00A52CFB"/>
    <w:rsid w:val="00A5389B"/>
    <w:rsid w:val="00A538E6"/>
    <w:rsid w:val="00A53937"/>
    <w:rsid w:val="00A53B44"/>
    <w:rsid w:val="00A54037"/>
    <w:rsid w:val="00A540FD"/>
    <w:rsid w:val="00A54BBD"/>
    <w:rsid w:val="00A54FA0"/>
    <w:rsid w:val="00A55329"/>
    <w:rsid w:val="00A5558E"/>
    <w:rsid w:val="00A55928"/>
    <w:rsid w:val="00A56B7A"/>
    <w:rsid w:val="00A5707A"/>
    <w:rsid w:val="00A57246"/>
    <w:rsid w:val="00A57260"/>
    <w:rsid w:val="00A575DB"/>
    <w:rsid w:val="00A577EC"/>
    <w:rsid w:val="00A57C89"/>
    <w:rsid w:val="00A57E3F"/>
    <w:rsid w:val="00A603B8"/>
    <w:rsid w:val="00A6081A"/>
    <w:rsid w:val="00A60C04"/>
    <w:rsid w:val="00A60F8B"/>
    <w:rsid w:val="00A612E1"/>
    <w:rsid w:val="00A61EAE"/>
    <w:rsid w:val="00A622F4"/>
    <w:rsid w:val="00A6285B"/>
    <w:rsid w:val="00A62F7B"/>
    <w:rsid w:val="00A63009"/>
    <w:rsid w:val="00A6345F"/>
    <w:rsid w:val="00A63594"/>
    <w:rsid w:val="00A63611"/>
    <w:rsid w:val="00A636A6"/>
    <w:rsid w:val="00A639B1"/>
    <w:rsid w:val="00A63A69"/>
    <w:rsid w:val="00A63DAC"/>
    <w:rsid w:val="00A644D5"/>
    <w:rsid w:val="00A64713"/>
    <w:rsid w:val="00A64B94"/>
    <w:rsid w:val="00A64F48"/>
    <w:rsid w:val="00A650C1"/>
    <w:rsid w:val="00A65174"/>
    <w:rsid w:val="00A6533F"/>
    <w:rsid w:val="00A65454"/>
    <w:rsid w:val="00A65EBE"/>
    <w:rsid w:val="00A66590"/>
    <w:rsid w:val="00A66706"/>
    <w:rsid w:val="00A667DE"/>
    <w:rsid w:val="00A66FCB"/>
    <w:rsid w:val="00A6724C"/>
    <w:rsid w:val="00A673B2"/>
    <w:rsid w:val="00A67AA9"/>
    <w:rsid w:val="00A67B75"/>
    <w:rsid w:val="00A67C11"/>
    <w:rsid w:val="00A70143"/>
    <w:rsid w:val="00A70360"/>
    <w:rsid w:val="00A708EB"/>
    <w:rsid w:val="00A70A82"/>
    <w:rsid w:val="00A70AE6"/>
    <w:rsid w:val="00A71728"/>
    <w:rsid w:val="00A71865"/>
    <w:rsid w:val="00A71B7A"/>
    <w:rsid w:val="00A71C04"/>
    <w:rsid w:val="00A71E42"/>
    <w:rsid w:val="00A73170"/>
    <w:rsid w:val="00A7317A"/>
    <w:rsid w:val="00A73233"/>
    <w:rsid w:val="00A73348"/>
    <w:rsid w:val="00A7382C"/>
    <w:rsid w:val="00A73892"/>
    <w:rsid w:val="00A73C40"/>
    <w:rsid w:val="00A73D0A"/>
    <w:rsid w:val="00A74250"/>
    <w:rsid w:val="00A7433D"/>
    <w:rsid w:val="00A746CC"/>
    <w:rsid w:val="00A74A0E"/>
    <w:rsid w:val="00A74D6F"/>
    <w:rsid w:val="00A752B6"/>
    <w:rsid w:val="00A752E1"/>
    <w:rsid w:val="00A761CE"/>
    <w:rsid w:val="00A766D2"/>
    <w:rsid w:val="00A770C7"/>
    <w:rsid w:val="00A77635"/>
    <w:rsid w:val="00A7763D"/>
    <w:rsid w:val="00A7766A"/>
    <w:rsid w:val="00A776E2"/>
    <w:rsid w:val="00A77F47"/>
    <w:rsid w:val="00A80854"/>
    <w:rsid w:val="00A80899"/>
    <w:rsid w:val="00A80B25"/>
    <w:rsid w:val="00A81505"/>
    <w:rsid w:val="00A81593"/>
    <w:rsid w:val="00A8176A"/>
    <w:rsid w:val="00A82B05"/>
    <w:rsid w:val="00A82B32"/>
    <w:rsid w:val="00A82E5B"/>
    <w:rsid w:val="00A84A19"/>
    <w:rsid w:val="00A85483"/>
    <w:rsid w:val="00A85B74"/>
    <w:rsid w:val="00A85EEA"/>
    <w:rsid w:val="00A861F6"/>
    <w:rsid w:val="00A861F7"/>
    <w:rsid w:val="00A86BB8"/>
    <w:rsid w:val="00A86F09"/>
    <w:rsid w:val="00A86FFE"/>
    <w:rsid w:val="00A87966"/>
    <w:rsid w:val="00A87D2A"/>
    <w:rsid w:val="00A87DD6"/>
    <w:rsid w:val="00A907B8"/>
    <w:rsid w:val="00A9084E"/>
    <w:rsid w:val="00A90864"/>
    <w:rsid w:val="00A90BE0"/>
    <w:rsid w:val="00A917B9"/>
    <w:rsid w:val="00A91845"/>
    <w:rsid w:val="00A91DC5"/>
    <w:rsid w:val="00A92D83"/>
    <w:rsid w:val="00A92DF4"/>
    <w:rsid w:val="00A93058"/>
    <w:rsid w:val="00A930D2"/>
    <w:rsid w:val="00A931CF"/>
    <w:rsid w:val="00A93BE9"/>
    <w:rsid w:val="00A93C62"/>
    <w:rsid w:val="00A93C83"/>
    <w:rsid w:val="00A93DDA"/>
    <w:rsid w:val="00A93FAA"/>
    <w:rsid w:val="00A940C8"/>
    <w:rsid w:val="00A94DD8"/>
    <w:rsid w:val="00A9554E"/>
    <w:rsid w:val="00A95744"/>
    <w:rsid w:val="00A9687A"/>
    <w:rsid w:val="00A968E0"/>
    <w:rsid w:val="00A9696C"/>
    <w:rsid w:val="00A96B21"/>
    <w:rsid w:val="00A9766D"/>
    <w:rsid w:val="00A976E0"/>
    <w:rsid w:val="00A9775D"/>
    <w:rsid w:val="00AA00F7"/>
    <w:rsid w:val="00AA01E4"/>
    <w:rsid w:val="00AA029A"/>
    <w:rsid w:val="00AA0F20"/>
    <w:rsid w:val="00AA1246"/>
    <w:rsid w:val="00AA141C"/>
    <w:rsid w:val="00AA1800"/>
    <w:rsid w:val="00AA1857"/>
    <w:rsid w:val="00AA20BD"/>
    <w:rsid w:val="00AA2619"/>
    <w:rsid w:val="00AA2949"/>
    <w:rsid w:val="00AA2A70"/>
    <w:rsid w:val="00AA3095"/>
    <w:rsid w:val="00AA30D5"/>
    <w:rsid w:val="00AA3153"/>
    <w:rsid w:val="00AA40A0"/>
    <w:rsid w:val="00AA43E0"/>
    <w:rsid w:val="00AA445B"/>
    <w:rsid w:val="00AA457F"/>
    <w:rsid w:val="00AA478B"/>
    <w:rsid w:val="00AA51FB"/>
    <w:rsid w:val="00AA54C7"/>
    <w:rsid w:val="00AA610C"/>
    <w:rsid w:val="00AA62A0"/>
    <w:rsid w:val="00AA6319"/>
    <w:rsid w:val="00AA6A21"/>
    <w:rsid w:val="00AA6F13"/>
    <w:rsid w:val="00AA7422"/>
    <w:rsid w:val="00AA7618"/>
    <w:rsid w:val="00AA791B"/>
    <w:rsid w:val="00AA7AC4"/>
    <w:rsid w:val="00AA7ECE"/>
    <w:rsid w:val="00AA7F26"/>
    <w:rsid w:val="00AA7F4E"/>
    <w:rsid w:val="00AB013D"/>
    <w:rsid w:val="00AB03D8"/>
    <w:rsid w:val="00AB0433"/>
    <w:rsid w:val="00AB051B"/>
    <w:rsid w:val="00AB06F2"/>
    <w:rsid w:val="00AB072F"/>
    <w:rsid w:val="00AB0823"/>
    <w:rsid w:val="00AB093F"/>
    <w:rsid w:val="00AB1257"/>
    <w:rsid w:val="00AB1DC4"/>
    <w:rsid w:val="00AB1F96"/>
    <w:rsid w:val="00AB2345"/>
    <w:rsid w:val="00AB258C"/>
    <w:rsid w:val="00AB2813"/>
    <w:rsid w:val="00AB2A30"/>
    <w:rsid w:val="00AB2A5C"/>
    <w:rsid w:val="00AB2E17"/>
    <w:rsid w:val="00AB357B"/>
    <w:rsid w:val="00AB398A"/>
    <w:rsid w:val="00AB3B7F"/>
    <w:rsid w:val="00AB3D3B"/>
    <w:rsid w:val="00AB3D87"/>
    <w:rsid w:val="00AB455C"/>
    <w:rsid w:val="00AB4A42"/>
    <w:rsid w:val="00AB4F92"/>
    <w:rsid w:val="00AB52C0"/>
    <w:rsid w:val="00AB530D"/>
    <w:rsid w:val="00AB5376"/>
    <w:rsid w:val="00AB54FB"/>
    <w:rsid w:val="00AB5CE8"/>
    <w:rsid w:val="00AB5F5E"/>
    <w:rsid w:val="00AB6DEA"/>
    <w:rsid w:val="00AB7662"/>
    <w:rsid w:val="00AB7778"/>
    <w:rsid w:val="00AB797F"/>
    <w:rsid w:val="00AC00B6"/>
    <w:rsid w:val="00AC0137"/>
    <w:rsid w:val="00AC0405"/>
    <w:rsid w:val="00AC0552"/>
    <w:rsid w:val="00AC0B7A"/>
    <w:rsid w:val="00AC0D62"/>
    <w:rsid w:val="00AC0F34"/>
    <w:rsid w:val="00AC0F77"/>
    <w:rsid w:val="00AC1552"/>
    <w:rsid w:val="00AC18CD"/>
    <w:rsid w:val="00AC1A29"/>
    <w:rsid w:val="00AC1C45"/>
    <w:rsid w:val="00AC20B2"/>
    <w:rsid w:val="00AC226A"/>
    <w:rsid w:val="00AC26FF"/>
    <w:rsid w:val="00AC3068"/>
    <w:rsid w:val="00AC3576"/>
    <w:rsid w:val="00AC3B26"/>
    <w:rsid w:val="00AC3E85"/>
    <w:rsid w:val="00AC436B"/>
    <w:rsid w:val="00AC4541"/>
    <w:rsid w:val="00AC454D"/>
    <w:rsid w:val="00AC46AA"/>
    <w:rsid w:val="00AC4CB1"/>
    <w:rsid w:val="00AC4F47"/>
    <w:rsid w:val="00AC4F56"/>
    <w:rsid w:val="00AC5064"/>
    <w:rsid w:val="00AC560A"/>
    <w:rsid w:val="00AC5A13"/>
    <w:rsid w:val="00AC5A7A"/>
    <w:rsid w:val="00AC5B75"/>
    <w:rsid w:val="00AC6378"/>
    <w:rsid w:val="00AC679D"/>
    <w:rsid w:val="00AC6974"/>
    <w:rsid w:val="00AC6B1D"/>
    <w:rsid w:val="00AC6EA0"/>
    <w:rsid w:val="00AC7088"/>
    <w:rsid w:val="00AC7763"/>
    <w:rsid w:val="00AC7ABE"/>
    <w:rsid w:val="00AC7DE1"/>
    <w:rsid w:val="00AC7F94"/>
    <w:rsid w:val="00AD00A0"/>
    <w:rsid w:val="00AD0253"/>
    <w:rsid w:val="00AD080E"/>
    <w:rsid w:val="00AD0BAC"/>
    <w:rsid w:val="00AD13D7"/>
    <w:rsid w:val="00AD158A"/>
    <w:rsid w:val="00AD1CD1"/>
    <w:rsid w:val="00AD1E61"/>
    <w:rsid w:val="00AD2015"/>
    <w:rsid w:val="00AD20C1"/>
    <w:rsid w:val="00AD227A"/>
    <w:rsid w:val="00AD22F8"/>
    <w:rsid w:val="00AD24DF"/>
    <w:rsid w:val="00AD296A"/>
    <w:rsid w:val="00AD2C2F"/>
    <w:rsid w:val="00AD3034"/>
    <w:rsid w:val="00AD306B"/>
    <w:rsid w:val="00AD3319"/>
    <w:rsid w:val="00AD33F1"/>
    <w:rsid w:val="00AD3653"/>
    <w:rsid w:val="00AD3972"/>
    <w:rsid w:val="00AD3A55"/>
    <w:rsid w:val="00AD3CA1"/>
    <w:rsid w:val="00AD4321"/>
    <w:rsid w:val="00AD5330"/>
    <w:rsid w:val="00AD54A5"/>
    <w:rsid w:val="00AD58E4"/>
    <w:rsid w:val="00AD59D2"/>
    <w:rsid w:val="00AD5C47"/>
    <w:rsid w:val="00AD5CB8"/>
    <w:rsid w:val="00AD5EAC"/>
    <w:rsid w:val="00AD5EFD"/>
    <w:rsid w:val="00AD667C"/>
    <w:rsid w:val="00AD6AA7"/>
    <w:rsid w:val="00AD7A9B"/>
    <w:rsid w:val="00AE0221"/>
    <w:rsid w:val="00AE023E"/>
    <w:rsid w:val="00AE02AD"/>
    <w:rsid w:val="00AE0416"/>
    <w:rsid w:val="00AE0691"/>
    <w:rsid w:val="00AE13CB"/>
    <w:rsid w:val="00AE13F0"/>
    <w:rsid w:val="00AE1A95"/>
    <w:rsid w:val="00AE1B29"/>
    <w:rsid w:val="00AE1B2C"/>
    <w:rsid w:val="00AE2096"/>
    <w:rsid w:val="00AE2236"/>
    <w:rsid w:val="00AE2616"/>
    <w:rsid w:val="00AE28B0"/>
    <w:rsid w:val="00AE29D8"/>
    <w:rsid w:val="00AE3C37"/>
    <w:rsid w:val="00AE4438"/>
    <w:rsid w:val="00AE446B"/>
    <w:rsid w:val="00AE4638"/>
    <w:rsid w:val="00AE47AE"/>
    <w:rsid w:val="00AE496B"/>
    <w:rsid w:val="00AE49AF"/>
    <w:rsid w:val="00AE4ECE"/>
    <w:rsid w:val="00AE5077"/>
    <w:rsid w:val="00AE5185"/>
    <w:rsid w:val="00AE525A"/>
    <w:rsid w:val="00AE5528"/>
    <w:rsid w:val="00AE5701"/>
    <w:rsid w:val="00AE5746"/>
    <w:rsid w:val="00AE5826"/>
    <w:rsid w:val="00AE5AAE"/>
    <w:rsid w:val="00AE5BC3"/>
    <w:rsid w:val="00AE5CCD"/>
    <w:rsid w:val="00AE6AD0"/>
    <w:rsid w:val="00AE6BC1"/>
    <w:rsid w:val="00AE709D"/>
    <w:rsid w:val="00AE71AF"/>
    <w:rsid w:val="00AE7678"/>
    <w:rsid w:val="00AE775A"/>
    <w:rsid w:val="00AE789F"/>
    <w:rsid w:val="00AE7914"/>
    <w:rsid w:val="00AE7A6C"/>
    <w:rsid w:val="00AE7AD3"/>
    <w:rsid w:val="00AE7C6B"/>
    <w:rsid w:val="00AE7DF7"/>
    <w:rsid w:val="00AE7E55"/>
    <w:rsid w:val="00AE7E6C"/>
    <w:rsid w:val="00AF02EF"/>
    <w:rsid w:val="00AF0428"/>
    <w:rsid w:val="00AF0498"/>
    <w:rsid w:val="00AF06EC"/>
    <w:rsid w:val="00AF0DFD"/>
    <w:rsid w:val="00AF1042"/>
    <w:rsid w:val="00AF10BF"/>
    <w:rsid w:val="00AF150B"/>
    <w:rsid w:val="00AF17FC"/>
    <w:rsid w:val="00AF1893"/>
    <w:rsid w:val="00AF1B39"/>
    <w:rsid w:val="00AF216D"/>
    <w:rsid w:val="00AF22C0"/>
    <w:rsid w:val="00AF23B1"/>
    <w:rsid w:val="00AF2446"/>
    <w:rsid w:val="00AF30CF"/>
    <w:rsid w:val="00AF366E"/>
    <w:rsid w:val="00AF37E1"/>
    <w:rsid w:val="00AF4672"/>
    <w:rsid w:val="00AF4A6C"/>
    <w:rsid w:val="00AF4C8E"/>
    <w:rsid w:val="00AF5A34"/>
    <w:rsid w:val="00AF5F57"/>
    <w:rsid w:val="00AF62FB"/>
    <w:rsid w:val="00AF669F"/>
    <w:rsid w:val="00AF69BF"/>
    <w:rsid w:val="00AF6C29"/>
    <w:rsid w:val="00AF6C53"/>
    <w:rsid w:val="00AF7817"/>
    <w:rsid w:val="00AF78F2"/>
    <w:rsid w:val="00AF7DA0"/>
    <w:rsid w:val="00B0030A"/>
    <w:rsid w:val="00B007FD"/>
    <w:rsid w:val="00B007FE"/>
    <w:rsid w:val="00B0109F"/>
    <w:rsid w:val="00B0275F"/>
    <w:rsid w:val="00B02CC4"/>
    <w:rsid w:val="00B02E4F"/>
    <w:rsid w:val="00B03243"/>
    <w:rsid w:val="00B0342E"/>
    <w:rsid w:val="00B039A9"/>
    <w:rsid w:val="00B039FD"/>
    <w:rsid w:val="00B04166"/>
    <w:rsid w:val="00B042AC"/>
    <w:rsid w:val="00B04402"/>
    <w:rsid w:val="00B045FA"/>
    <w:rsid w:val="00B04E2D"/>
    <w:rsid w:val="00B05043"/>
    <w:rsid w:val="00B05A33"/>
    <w:rsid w:val="00B05B3F"/>
    <w:rsid w:val="00B061DA"/>
    <w:rsid w:val="00B0653C"/>
    <w:rsid w:val="00B065FF"/>
    <w:rsid w:val="00B07119"/>
    <w:rsid w:val="00B079CA"/>
    <w:rsid w:val="00B1016A"/>
    <w:rsid w:val="00B10976"/>
    <w:rsid w:val="00B10E17"/>
    <w:rsid w:val="00B1114D"/>
    <w:rsid w:val="00B11859"/>
    <w:rsid w:val="00B11893"/>
    <w:rsid w:val="00B11930"/>
    <w:rsid w:val="00B119B9"/>
    <w:rsid w:val="00B11B3A"/>
    <w:rsid w:val="00B11D1E"/>
    <w:rsid w:val="00B1249A"/>
    <w:rsid w:val="00B12584"/>
    <w:rsid w:val="00B12A7A"/>
    <w:rsid w:val="00B1317B"/>
    <w:rsid w:val="00B13992"/>
    <w:rsid w:val="00B13FE1"/>
    <w:rsid w:val="00B141DE"/>
    <w:rsid w:val="00B1473A"/>
    <w:rsid w:val="00B14813"/>
    <w:rsid w:val="00B14C0B"/>
    <w:rsid w:val="00B15D2D"/>
    <w:rsid w:val="00B15D61"/>
    <w:rsid w:val="00B16298"/>
    <w:rsid w:val="00B16E8D"/>
    <w:rsid w:val="00B176D4"/>
    <w:rsid w:val="00B1770B"/>
    <w:rsid w:val="00B17719"/>
    <w:rsid w:val="00B1776D"/>
    <w:rsid w:val="00B17770"/>
    <w:rsid w:val="00B17BDB"/>
    <w:rsid w:val="00B17EA2"/>
    <w:rsid w:val="00B20067"/>
    <w:rsid w:val="00B201BD"/>
    <w:rsid w:val="00B202BE"/>
    <w:rsid w:val="00B2069A"/>
    <w:rsid w:val="00B20916"/>
    <w:rsid w:val="00B20B41"/>
    <w:rsid w:val="00B20CFB"/>
    <w:rsid w:val="00B21611"/>
    <w:rsid w:val="00B21871"/>
    <w:rsid w:val="00B21AE8"/>
    <w:rsid w:val="00B21E96"/>
    <w:rsid w:val="00B21F7E"/>
    <w:rsid w:val="00B22468"/>
    <w:rsid w:val="00B22479"/>
    <w:rsid w:val="00B227D5"/>
    <w:rsid w:val="00B22932"/>
    <w:rsid w:val="00B23911"/>
    <w:rsid w:val="00B23C8D"/>
    <w:rsid w:val="00B23CA5"/>
    <w:rsid w:val="00B2438E"/>
    <w:rsid w:val="00B24AEF"/>
    <w:rsid w:val="00B24D0E"/>
    <w:rsid w:val="00B25527"/>
    <w:rsid w:val="00B25672"/>
    <w:rsid w:val="00B258B0"/>
    <w:rsid w:val="00B263F6"/>
    <w:rsid w:val="00B264A5"/>
    <w:rsid w:val="00B265E2"/>
    <w:rsid w:val="00B26631"/>
    <w:rsid w:val="00B2664A"/>
    <w:rsid w:val="00B27422"/>
    <w:rsid w:val="00B2759A"/>
    <w:rsid w:val="00B27C1D"/>
    <w:rsid w:val="00B27EF0"/>
    <w:rsid w:val="00B30200"/>
    <w:rsid w:val="00B3093F"/>
    <w:rsid w:val="00B30A46"/>
    <w:rsid w:val="00B30EC9"/>
    <w:rsid w:val="00B30EE1"/>
    <w:rsid w:val="00B31036"/>
    <w:rsid w:val="00B311CB"/>
    <w:rsid w:val="00B31314"/>
    <w:rsid w:val="00B313B0"/>
    <w:rsid w:val="00B3140D"/>
    <w:rsid w:val="00B31C57"/>
    <w:rsid w:val="00B31CD0"/>
    <w:rsid w:val="00B31E1C"/>
    <w:rsid w:val="00B31E6C"/>
    <w:rsid w:val="00B32140"/>
    <w:rsid w:val="00B32937"/>
    <w:rsid w:val="00B32DD9"/>
    <w:rsid w:val="00B33024"/>
    <w:rsid w:val="00B333A6"/>
    <w:rsid w:val="00B3358F"/>
    <w:rsid w:val="00B338F1"/>
    <w:rsid w:val="00B3392A"/>
    <w:rsid w:val="00B33A2E"/>
    <w:rsid w:val="00B33B99"/>
    <w:rsid w:val="00B33C01"/>
    <w:rsid w:val="00B33CA4"/>
    <w:rsid w:val="00B33DFF"/>
    <w:rsid w:val="00B33E9B"/>
    <w:rsid w:val="00B3416D"/>
    <w:rsid w:val="00B3417C"/>
    <w:rsid w:val="00B3454E"/>
    <w:rsid w:val="00B35009"/>
    <w:rsid w:val="00B35016"/>
    <w:rsid w:val="00B35082"/>
    <w:rsid w:val="00B35743"/>
    <w:rsid w:val="00B35783"/>
    <w:rsid w:val="00B35AD7"/>
    <w:rsid w:val="00B35BCF"/>
    <w:rsid w:val="00B35DBA"/>
    <w:rsid w:val="00B3634D"/>
    <w:rsid w:val="00B36E79"/>
    <w:rsid w:val="00B36EA9"/>
    <w:rsid w:val="00B373FA"/>
    <w:rsid w:val="00B37486"/>
    <w:rsid w:val="00B3753B"/>
    <w:rsid w:val="00B37911"/>
    <w:rsid w:val="00B3798A"/>
    <w:rsid w:val="00B40447"/>
    <w:rsid w:val="00B405D3"/>
    <w:rsid w:val="00B40A2D"/>
    <w:rsid w:val="00B41651"/>
    <w:rsid w:val="00B41C7E"/>
    <w:rsid w:val="00B41DFF"/>
    <w:rsid w:val="00B423CC"/>
    <w:rsid w:val="00B4327B"/>
    <w:rsid w:val="00B43377"/>
    <w:rsid w:val="00B43A5A"/>
    <w:rsid w:val="00B43C21"/>
    <w:rsid w:val="00B43C23"/>
    <w:rsid w:val="00B44050"/>
    <w:rsid w:val="00B4431E"/>
    <w:rsid w:val="00B45041"/>
    <w:rsid w:val="00B459CE"/>
    <w:rsid w:val="00B46497"/>
    <w:rsid w:val="00B46B26"/>
    <w:rsid w:val="00B46D79"/>
    <w:rsid w:val="00B46DF6"/>
    <w:rsid w:val="00B470A8"/>
    <w:rsid w:val="00B47233"/>
    <w:rsid w:val="00B47437"/>
    <w:rsid w:val="00B47792"/>
    <w:rsid w:val="00B47A41"/>
    <w:rsid w:val="00B47B34"/>
    <w:rsid w:val="00B47CBD"/>
    <w:rsid w:val="00B5018B"/>
    <w:rsid w:val="00B50296"/>
    <w:rsid w:val="00B50809"/>
    <w:rsid w:val="00B50D12"/>
    <w:rsid w:val="00B51246"/>
    <w:rsid w:val="00B51369"/>
    <w:rsid w:val="00B51552"/>
    <w:rsid w:val="00B515A9"/>
    <w:rsid w:val="00B51C3C"/>
    <w:rsid w:val="00B5203E"/>
    <w:rsid w:val="00B52046"/>
    <w:rsid w:val="00B52939"/>
    <w:rsid w:val="00B52D3A"/>
    <w:rsid w:val="00B531A9"/>
    <w:rsid w:val="00B53503"/>
    <w:rsid w:val="00B53F0A"/>
    <w:rsid w:val="00B53F89"/>
    <w:rsid w:val="00B541D2"/>
    <w:rsid w:val="00B5438E"/>
    <w:rsid w:val="00B546B6"/>
    <w:rsid w:val="00B54703"/>
    <w:rsid w:val="00B547D2"/>
    <w:rsid w:val="00B54BCE"/>
    <w:rsid w:val="00B54EF1"/>
    <w:rsid w:val="00B54FBE"/>
    <w:rsid w:val="00B55781"/>
    <w:rsid w:val="00B55785"/>
    <w:rsid w:val="00B56561"/>
    <w:rsid w:val="00B56D4E"/>
    <w:rsid w:val="00B574D6"/>
    <w:rsid w:val="00B5774A"/>
    <w:rsid w:val="00B57801"/>
    <w:rsid w:val="00B57E07"/>
    <w:rsid w:val="00B60104"/>
    <w:rsid w:val="00B60205"/>
    <w:rsid w:val="00B602D3"/>
    <w:rsid w:val="00B60599"/>
    <w:rsid w:val="00B60AA0"/>
    <w:rsid w:val="00B61BD2"/>
    <w:rsid w:val="00B61E0B"/>
    <w:rsid w:val="00B61ED3"/>
    <w:rsid w:val="00B62117"/>
    <w:rsid w:val="00B6232B"/>
    <w:rsid w:val="00B62531"/>
    <w:rsid w:val="00B625A9"/>
    <w:rsid w:val="00B629DB"/>
    <w:rsid w:val="00B62A8B"/>
    <w:rsid w:val="00B62E68"/>
    <w:rsid w:val="00B62F21"/>
    <w:rsid w:val="00B63330"/>
    <w:rsid w:val="00B63B7B"/>
    <w:rsid w:val="00B63CFC"/>
    <w:rsid w:val="00B63E0D"/>
    <w:rsid w:val="00B64FB0"/>
    <w:rsid w:val="00B64FC5"/>
    <w:rsid w:val="00B65355"/>
    <w:rsid w:val="00B66062"/>
    <w:rsid w:val="00B6610C"/>
    <w:rsid w:val="00B6612F"/>
    <w:rsid w:val="00B66280"/>
    <w:rsid w:val="00B66A21"/>
    <w:rsid w:val="00B66FCA"/>
    <w:rsid w:val="00B67075"/>
    <w:rsid w:val="00B67200"/>
    <w:rsid w:val="00B67337"/>
    <w:rsid w:val="00B67BBA"/>
    <w:rsid w:val="00B701FC"/>
    <w:rsid w:val="00B706FA"/>
    <w:rsid w:val="00B70816"/>
    <w:rsid w:val="00B70924"/>
    <w:rsid w:val="00B713A8"/>
    <w:rsid w:val="00B71545"/>
    <w:rsid w:val="00B71802"/>
    <w:rsid w:val="00B719D0"/>
    <w:rsid w:val="00B71A79"/>
    <w:rsid w:val="00B71BD6"/>
    <w:rsid w:val="00B71E41"/>
    <w:rsid w:val="00B7203A"/>
    <w:rsid w:val="00B7230E"/>
    <w:rsid w:val="00B7230F"/>
    <w:rsid w:val="00B72433"/>
    <w:rsid w:val="00B724BA"/>
    <w:rsid w:val="00B72C2D"/>
    <w:rsid w:val="00B72E3A"/>
    <w:rsid w:val="00B72F93"/>
    <w:rsid w:val="00B73593"/>
    <w:rsid w:val="00B738A0"/>
    <w:rsid w:val="00B73A4C"/>
    <w:rsid w:val="00B73BD3"/>
    <w:rsid w:val="00B73DB6"/>
    <w:rsid w:val="00B73ED0"/>
    <w:rsid w:val="00B7409A"/>
    <w:rsid w:val="00B75369"/>
    <w:rsid w:val="00B75807"/>
    <w:rsid w:val="00B75830"/>
    <w:rsid w:val="00B7587E"/>
    <w:rsid w:val="00B75FB5"/>
    <w:rsid w:val="00B76204"/>
    <w:rsid w:val="00B7620C"/>
    <w:rsid w:val="00B768AE"/>
    <w:rsid w:val="00B76F03"/>
    <w:rsid w:val="00B770AB"/>
    <w:rsid w:val="00B777E2"/>
    <w:rsid w:val="00B77DD4"/>
    <w:rsid w:val="00B80527"/>
    <w:rsid w:val="00B805C3"/>
    <w:rsid w:val="00B80772"/>
    <w:rsid w:val="00B80A78"/>
    <w:rsid w:val="00B81141"/>
    <w:rsid w:val="00B81E17"/>
    <w:rsid w:val="00B82215"/>
    <w:rsid w:val="00B82834"/>
    <w:rsid w:val="00B82C38"/>
    <w:rsid w:val="00B831CE"/>
    <w:rsid w:val="00B83288"/>
    <w:rsid w:val="00B8390A"/>
    <w:rsid w:val="00B83A3D"/>
    <w:rsid w:val="00B83C00"/>
    <w:rsid w:val="00B8427B"/>
    <w:rsid w:val="00B84365"/>
    <w:rsid w:val="00B844A6"/>
    <w:rsid w:val="00B846E6"/>
    <w:rsid w:val="00B84C11"/>
    <w:rsid w:val="00B84CE9"/>
    <w:rsid w:val="00B8521C"/>
    <w:rsid w:val="00B85B4D"/>
    <w:rsid w:val="00B862E0"/>
    <w:rsid w:val="00B86574"/>
    <w:rsid w:val="00B86725"/>
    <w:rsid w:val="00B86F44"/>
    <w:rsid w:val="00B8727F"/>
    <w:rsid w:val="00B87A86"/>
    <w:rsid w:val="00B87E17"/>
    <w:rsid w:val="00B90511"/>
    <w:rsid w:val="00B90777"/>
    <w:rsid w:val="00B91183"/>
    <w:rsid w:val="00B91E9D"/>
    <w:rsid w:val="00B91EDE"/>
    <w:rsid w:val="00B92B32"/>
    <w:rsid w:val="00B92BBF"/>
    <w:rsid w:val="00B93420"/>
    <w:rsid w:val="00B93A5E"/>
    <w:rsid w:val="00B93C73"/>
    <w:rsid w:val="00B93E44"/>
    <w:rsid w:val="00B9475A"/>
    <w:rsid w:val="00B947F2"/>
    <w:rsid w:val="00B94BA0"/>
    <w:rsid w:val="00B94C1F"/>
    <w:rsid w:val="00B94D02"/>
    <w:rsid w:val="00B94DD2"/>
    <w:rsid w:val="00B94F24"/>
    <w:rsid w:val="00B94F38"/>
    <w:rsid w:val="00B95199"/>
    <w:rsid w:val="00B95450"/>
    <w:rsid w:val="00B955CB"/>
    <w:rsid w:val="00B956B2"/>
    <w:rsid w:val="00B956D0"/>
    <w:rsid w:val="00B95A08"/>
    <w:rsid w:val="00B96036"/>
    <w:rsid w:val="00B96184"/>
    <w:rsid w:val="00B962FE"/>
    <w:rsid w:val="00B9685E"/>
    <w:rsid w:val="00B97041"/>
    <w:rsid w:val="00B97213"/>
    <w:rsid w:val="00B97838"/>
    <w:rsid w:val="00B97B40"/>
    <w:rsid w:val="00BA00BE"/>
    <w:rsid w:val="00BA0656"/>
    <w:rsid w:val="00BA06BE"/>
    <w:rsid w:val="00BA0834"/>
    <w:rsid w:val="00BA0F28"/>
    <w:rsid w:val="00BA13BE"/>
    <w:rsid w:val="00BA156F"/>
    <w:rsid w:val="00BA17F2"/>
    <w:rsid w:val="00BA186E"/>
    <w:rsid w:val="00BA1893"/>
    <w:rsid w:val="00BA1A76"/>
    <w:rsid w:val="00BA1C88"/>
    <w:rsid w:val="00BA225F"/>
    <w:rsid w:val="00BA25A4"/>
    <w:rsid w:val="00BA2ADC"/>
    <w:rsid w:val="00BA2CAD"/>
    <w:rsid w:val="00BA2CB1"/>
    <w:rsid w:val="00BA32C8"/>
    <w:rsid w:val="00BA34A5"/>
    <w:rsid w:val="00BA36C6"/>
    <w:rsid w:val="00BA36DE"/>
    <w:rsid w:val="00BA3734"/>
    <w:rsid w:val="00BA3983"/>
    <w:rsid w:val="00BA3A4D"/>
    <w:rsid w:val="00BA3A89"/>
    <w:rsid w:val="00BA480A"/>
    <w:rsid w:val="00BA4E2B"/>
    <w:rsid w:val="00BA50B8"/>
    <w:rsid w:val="00BA5519"/>
    <w:rsid w:val="00BA5E7A"/>
    <w:rsid w:val="00BA62A4"/>
    <w:rsid w:val="00BA6628"/>
    <w:rsid w:val="00BA6BBA"/>
    <w:rsid w:val="00BA6FF2"/>
    <w:rsid w:val="00BA70A9"/>
    <w:rsid w:val="00BA731D"/>
    <w:rsid w:val="00BA76E3"/>
    <w:rsid w:val="00BA7938"/>
    <w:rsid w:val="00BA7CE9"/>
    <w:rsid w:val="00BA7DD7"/>
    <w:rsid w:val="00BA7F04"/>
    <w:rsid w:val="00BB060C"/>
    <w:rsid w:val="00BB0847"/>
    <w:rsid w:val="00BB0CCD"/>
    <w:rsid w:val="00BB0D47"/>
    <w:rsid w:val="00BB1267"/>
    <w:rsid w:val="00BB186E"/>
    <w:rsid w:val="00BB1CFD"/>
    <w:rsid w:val="00BB2217"/>
    <w:rsid w:val="00BB228C"/>
    <w:rsid w:val="00BB2418"/>
    <w:rsid w:val="00BB25AD"/>
    <w:rsid w:val="00BB2908"/>
    <w:rsid w:val="00BB29B9"/>
    <w:rsid w:val="00BB2F08"/>
    <w:rsid w:val="00BB3026"/>
    <w:rsid w:val="00BB32E6"/>
    <w:rsid w:val="00BB3353"/>
    <w:rsid w:val="00BB34F7"/>
    <w:rsid w:val="00BB43FE"/>
    <w:rsid w:val="00BB441E"/>
    <w:rsid w:val="00BB4702"/>
    <w:rsid w:val="00BB4914"/>
    <w:rsid w:val="00BB4CB7"/>
    <w:rsid w:val="00BB4DAD"/>
    <w:rsid w:val="00BB5083"/>
    <w:rsid w:val="00BB5092"/>
    <w:rsid w:val="00BB5569"/>
    <w:rsid w:val="00BB5C8F"/>
    <w:rsid w:val="00BB6158"/>
    <w:rsid w:val="00BB6828"/>
    <w:rsid w:val="00BB6875"/>
    <w:rsid w:val="00BB6AB6"/>
    <w:rsid w:val="00BB6CDC"/>
    <w:rsid w:val="00BB6D41"/>
    <w:rsid w:val="00BB7367"/>
    <w:rsid w:val="00BB7517"/>
    <w:rsid w:val="00BB77FE"/>
    <w:rsid w:val="00BB7D31"/>
    <w:rsid w:val="00BC003A"/>
    <w:rsid w:val="00BC0E86"/>
    <w:rsid w:val="00BC0FE6"/>
    <w:rsid w:val="00BC12B1"/>
    <w:rsid w:val="00BC13E1"/>
    <w:rsid w:val="00BC1A76"/>
    <w:rsid w:val="00BC205D"/>
    <w:rsid w:val="00BC2192"/>
    <w:rsid w:val="00BC2C3B"/>
    <w:rsid w:val="00BC31CB"/>
    <w:rsid w:val="00BC3377"/>
    <w:rsid w:val="00BC3412"/>
    <w:rsid w:val="00BC3883"/>
    <w:rsid w:val="00BC3DA9"/>
    <w:rsid w:val="00BC417E"/>
    <w:rsid w:val="00BC45CB"/>
    <w:rsid w:val="00BC470C"/>
    <w:rsid w:val="00BC4A3A"/>
    <w:rsid w:val="00BC4EE7"/>
    <w:rsid w:val="00BC54DB"/>
    <w:rsid w:val="00BC59EA"/>
    <w:rsid w:val="00BC5F34"/>
    <w:rsid w:val="00BC65BC"/>
    <w:rsid w:val="00BC6673"/>
    <w:rsid w:val="00BC6911"/>
    <w:rsid w:val="00BC6A87"/>
    <w:rsid w:val="00BC6B81"/>
    <w:rsid w:val="00BC7897"/>
    <w:rsid w:val="00BC79B0"/>
    <w:rsid w:val="00BC7EEA"/>
    <w:rsid w:val="00BD0067"/>
    <w:rsid w:val="00BD06DF"/>
    <w:rsid w:val="00BD0927"/>
    <w:rsid w:val="00BD0BB3"/>
    <w:rsid w:val="00BD0D2E"/>
    <w:rsid w:val="00BD1523"/>
    <w:rsid w:val="00BD1BEC"/>
    <w:rsid w:val="00BD1F29"/>
    <w:rsid w:val="00BD20B8"/>
    <w:rsid w:val="00BD289C"/>
    <w:rsid w:val="00BD3291"/>
    <w:rsid w:val="00BD3475"/>
    <w:rsid w:val="00BD382D"/>
    <w:rsid w:val="00BD3BF9"/>
    <w:rsid w:val="00BD3F2D"/>
    <w:rsid w:val="00BD44C8"/>
    <w:rsid w:val="00BD45FF"/>
    <w:rsid w:val="00BD487C"/>
    <w:rsid w:val="00BD498C"/>
    <w:rsid w:val="00BD4C3E"/>
    <w:rsid w:val="00BD4D88"/>
    <w:rsid w:val="00BD4E7F"/>
    <w:rsid w:val="00BD5356"/>
    <w:rsid w:val="00BD569A"/>
    <w:rsid w:val="00BD5B45"/>
    <w:rsid w:val="00BD5CF4"/>
    <w:rsid w:val="00BD5E72"/>
    <w:rsid w:val="00BD5F97"/>
    <w:rsid w:val="00BD6036"/>
    <w:rsid w:val="00BD6545"/>
    <w:rsid w:val="00BD662F"/>
    <w:rsid w:val="00BD6CB9"/>
    <w:rsid w:val="00BD6DF2"/>
    <w:rsid w:val="00BD71FA"/>
    <w:rsid w:val="00BD7520"/>
    <w:rsid w:val="00BD7621"/>
    <w:rsid w:val="00BD7C54"/>
    <w:rsid w:val="00BE00E2"/>
    <w:rsid w:val="00BE0254"/>
    <w:rsid w:val="00BE09AB"/>
    <w:rsid w:val="00BE0D14"/>
    <w:rsid w:val="00BE0E2A"/>
    <w:rsid w:val="00BE1055"/>
    <w:rsid w:val="00BE1156"/>
    <w:rsid w:val="00BE126C"/>
    <w:rsid w:val="00BE1338"/>
    <w:rsid w:val="00BE1B55"/>
    <w:rsid w:val="00BE1F7E"/>
    <w:rsid w:val="00BE2087"/>
    <w:rsid w:val="00BE21E8"/>
    <w:rsid w:val="00BE2752"/>
    <w:rsid w:val="00BE29A3"/>
    <w:rsid w:val="00BE2B2E"/>
    <w:rsid w:val="00BE2B44"/>
    <w:rsid w:val="00BE2B95"/>
    <w:rsid w:val="00BE2CBD"/>
    <w:rsid w:val="00BE2DDE"/>
    <w:rsid w:val="00BE2E34"/>
    <w:rsid w:val="00BE3091"/>
    <w:rsid w:val="00BE30B4"/>
    <w:rsid w:val="00BE30CE"/>
    <w:rsid w:val="00BE32AA"/>
    <w:rsid w:val="00BE3515"/>
    <w:rsid w:val="00BE3699"/>
    <w:rsid w:val="00BE3A61"/>
    <w:rsid w:val="00BE3AA4"/>
    <w:rsid w:val="00BE3F73"/>
    <w:rsid w:val="00BE4905"/>
    <w:rsid w:val="00BE4E2C"/>
    <w:rsid w:val="00BE5174"/>
    <w:rsid w:val="00BE54B0"/>
    <w:rsid w:val="00BE576C"/>
    <w:rsid w:val="00BE5B56"/>
    <w:rsid w:val="00BE5BE3"/>
    <w:rsid w:val="00BE5CE6"/>
    <w:rsid w:val="00BE630F"/>
    <w:rsid w:val="00BE642A"/>
    <w:rsid w:val="00BE6541"/>
    <w:rsid w:val="00BE679C"/>
    <w:rsid w:val="00BE6B15"/>
    <w:rsid w:val="00BE70C1"/>
    <w:rsid w:val="00BE7373"/>
    <w:rsid w:val="00BE75CD"/>
    <w:rsid w:val="00BE7800"/>
    <w:rsid w:val="00BE79C0"/>
    <w:rsid w:val="00BE7E13"/>
    <w:rsid w:val="00BF04E6"/>
    <w:rsid w:val="00BF0772"/>
    <w:rsid w:val="00BF092E"/>
    <w:rsid w:val="00BF0943"/>
    <w:rsid w:val="00BF0EFE"/>
    <w:rsid w:val="00BF11C1"/>
    <w:rsid w:val="00BF1204"/>
    <w:rsid w:val="00BF138B"/>
    <w:rsid w:val="00BF187D"/>
    <w:rsid w:val="00BF1A88"/>
    <w:rsid w:val="00BF21B3"/>
    <w:rsid w:val="00BF21D8"/>
    <w:rsid w:val="00BF263A"/>
    <w:rsid w:val="00BF2B86"/>
    <w:rsid w:val="00BF2FCF"/>
    <w:rsid w:val="00BF34BF"/>
    <w:rsid w:val="00BF3833"/>
    <w:rsid w:val="00BF3967"/>
    <w:rsid w:val="00BF3FC6"/>
    <w:rsid w:val="00BF4026"/>
    <w:rsid w:val="00BF41FD"/>
    <w:rsid w:val="00BF45E4"/>
    <w:rsid w:val="00BF46B0"/>
    <w:rsid w:val="00BF4731"/>
    <w:rsid w:val="00BF4818"/>
    <w:rsid w:val="00BF50D0"/>
    <w:rsid w:val="00BF747D"/>
    <w:rsid w:val="00BF7538"/>
    <w:rsid w:val="00BF7936"/>
    <w:rsid w:val="00BF7C28"/>
    <w:rsid w:val="00C00D42"/>
    <w:rsid w:val="00C01178"/>
    <w:rsid w:val="00C01737"/>
    <w:rsid w:val="00C0196E"/>
    <w:rsid w:val="00C01A3E"/>
    <w:rsid w:val="00C0204E"/>
    <w:rsid w:val="00C02BA8"/>
    <w:rsid w:val="00C02CCA"/>
    <w:rsid w:val="00C02EA4"/>
    <w:rsid w:val="00C03AB0"/>
    <w:rsid w:val="00C046FD"/>
    <w:rsid w:val="00C047B3"/>
    <w:rsid w:val="00C05A60"/>
    <w:rsid w:val="00C05B56"/>
    <w:rsid w:val="00C05C28"/>
    <w:rsid w:val="00C05CA9"/>
    <w:rsid w:val="00C06491"/>
    <w:rsid w:val="00C06CF4"/>
    <w:rsid w:val="00C06E5C"/>
    <w:rsid w:val="00C06F89"/>
    <w:rsid w:val="00C07403"/>
    <w:rsid w:val="00C076DF"/>
    <w:rsid w:val="00C07993"/>
    <w:rsid w:val="00C07AAA"/>
    <w:rsid w:val="00C07AD1"/>
    <w:rsid w:val="00C104C8"/>
    <w:rsid w:val="00C107BA"/>
    <w:rsid w:val="00C10C49"/>
    <w:rsid w:val="00C11052"/>
    <w:rsid w:val="00C11694"/>
    <w:rsid w:val="00C119A0"/>
    <w:rsid w:val="00C11BC6"/>
    <w:rsid w:val="00C11EEB"/>
    <w:rsid w:val="00C12178"/>
    <w:rsid w:val="00C1234B"/>
    <w:rsid w:val="00C12D0A"/>
    <w:rsid w:val="00C1344B"/>
    <w:rsid w:val="00C134E5"/>
    <w:rsid w:val="00C13A16"/>
    <w:rsid w:val="00C13D2C"/>
    <w:rsid w:val="00C13D83"/>
    <w:rsid w:val="00C1408B"/>
    <w:rsid w:val="00C140C0"/>
    <w:rsid w:val="00C14119"/>
    <w:rsid w:val="00C14183"/>
    <w:rsid w:val="00C141BD"/>
    <w:rsid w:val="00C144BD"/>
    <w:rsid w:val="00C14586"/>
    <w:rsid w:val="00C1488B"/>
    <w:rsid w:val="00C14AF8"/>
    <w:rsid w:val="00C14E55"/>
    <w:rsid w:val="00C1544A"/>
    <w:rsid w:val="00C155DB"/>
    <w:rsid w:val="00C159B4"/>
    <w:rsid w:val="00C15C48"/>
    <w:rsid w:val="00C15FF2"/>
    <w:rsid w:val="00C173D0"/>
    <w:rsid w:val="00C175AB"/>
    <w:rsid w:val="00C17DB0"/>
    <w:rsid w:val="00C202D1"/>
    <w:rsid w:val="00C2055E"/>
    <w:rsid w:val="00C205A6"/>
    <w:rsid w:val="00C20D90"/>
    <w:rsid w:val="00C20FE9"/>
    <w:rsid w:val="00C2107B"/>
    <w:rsid w:val="00C21244"/>
    <w:rsid w:val="00C21B25"/>
    <w:rsid w:val="00C225C5"/>
    <w:rsid w:val="00C22A6D"/>
    <w:rsid w:val="00C22D66"/>
    <w:rsid w:val="00C22D8E"/>
    <w:rsid w:val="00C2332F"/>
    <w:rsid w:val="00C2354A"/>
    <w:rsid w:val="00C23722"/>
    <w:rsid w:val="00C23767"/>
    <w:rsid w:val="00C237E8"/>
    <w:rsid w:val="00C23D41"/>
    <w:rsid w:val="00C24455"/>
    <w:rsid w:val="00C244A3"/>
    <w:rsid w:val="00C24871"/>
    <w:rsid w:val="00C24946"/>
    <w:rsid w:val="00C25586"/>
    <w:rsid w:val="00C256CE"/>
    <w:rsid w:val="00C25C3F"/>
    <w:rsid w:val="00C261EE"/>
    <w:rsid w:val="00C262D6"/>
    <w:rsid w:val="00C264DB"/>
    <w:rsid w:val="00C26931"/>
    <w:rsid w:val="00C26DBE"/>
    <w:rsid w:val="00C26E69"/>
    <w:rsid w:val="00C27077"/>
    <w:rsid w:val="00C274AA"/>
    <w:rsid w:val="00C275B2"/>
    <w:rsid w:val="00C2796C"/>
    <w:rsid w:val="00C27CBE"/>
    <w:rsid w:val="00C304F9"/>
    <w:rsid w:val="00C308A1"/>
    <w:rsid w:val="00C3100F"/>
    <w:rsid w:val="00C314C0"/>
    <w:rsid w:val="00C31659"/>
    <w:rsid w:val="00C31E29"/>
    <w:rsid w:val="00C31E64"/>
    <w:rsid w:val="00C31F7B"/>
    <w:rsid w:val="00C327B5"/>
    <w:rsid w:val="00C32AFB"/>
    <w:rsid w:val="00C32C8B"/>
    <w:rsid w:val="00C332BC"/>
    <w:rsid w:val="00C3333C"/>
    <w:rsid w:val="00C33DF4"/>
    <w:rsid w:val="00C3423A"/>
    <w:rsid w:val="00C342EC"/>
    <w:rsid w:val="00C3478B"/>
    <w:rsid w:val="00C34B47"/>
    <w:rsid w:val="00C34CCA"/>
    <w:rsid w:val="00C355EC"/>
    <w:rsid w:val="00C35916"/>
    <w:rsid w:val="00C35DC7"/>
    <w:rsid w:val="00C35FDA"/>
    <w:rsid w:val="00C363DA"/>
    <w:rsid w:val="00C3670F"/>
    <w:rsid w:val="00C36A00"/>
    <w:rsid w:val="00C36E6F"/>
    <w:rsid w:val="00C370AE"/>
    <w:rsid w:val="00C372EE"/>
    <w:rsid w:val="00C37416"/>
    <w:rsid w:val="00C37A7F"/>
    <w:rsid w:val="00C37ADA"/>
    <w:rsid w:val="00C37D07"/>
    <w:rsid w:val="00C402E7"/>
    <w:rsid w:val="00C402F0"/>
    <w:rsid w:val="00C4054D"/>
    <w:rsid w:val="00C409C6"/>
    <w:rsid w:val="00C409E0"/>
    <w:rsid w:val="00C40F42"/>
    <w:rsid w:val="00C4117C"/>
    <w:rsid w:val="00C411F5"/>
    <w:rsid w:val="00C4189D"/>
    <w:rsid w:val="00C41A72"/>
    <w:rsid w:val="00C4201A"/>
    <w:rsid w:val="00C4207D"/>
    <w:rsid w:val="00C4287F"/>
    <w:rsid w:val="00C428C3"/>
    <w:rsid w:val="00C42B75"/>
    <w:rsid w:val="00C42C49"/>
    <w:rsid w:val="00C42CC9"/>
    <w:rsid w:val="00C42EC3"/>
    <w:rsid w:val="00C4300F"/>
    <w:rsid w:val="00C436A7"/>
    <w:rsid w:val="00C43867"/>
    <w:rsid w:val="00C438C6"/>
    <w:rsid w:val="00C43E40"/>
    <w:rsid w:val="00C4462B"/>
    <w:rsid w:val="00C44775"/>
    <w:rsid w:val="00C447A5"/>
    <w:rsid w:val="00C44FDA"/>
    <w:rsid w:val="00C45082"/>
    <w:rsid w:val="00C457CA"/>
    <w:rsid w:val="00C45B60"/>
    <w:rsid w:val="00C4626C"/>
    <w:rsid w:val="00C46451"/>
    <w:rsid w:val="00C4645F"/>
    <w:rsid w:val="00C469AC"/>
    <w:rsid w:val="00C46CD8"/>
    <w:rsid w:val="00C46D53"/>
    <w:rsid w:val="00C470B8"/>
    <w:rsid w:val="00C47177"/>
    <w:rsid w:val="00C4746D"/>
    <w:rsid w:val="00C47D7C"/>
    <w:rsid w:val="00C50CCA"/>
    <w:rsid w:val="00C50F03"/>
    <w:rsid w:val="00C5129C"/>
    <w:rsid w:val="00C5185A"/>
    <w:rsid w:val="00C5241E"/>
    <w:rsid w:val="00C52691"/>
    <w:rsid w:val="00C53133"/>
    <w:rsid w:val="00C5315F"/>
    <w:rsid w:val="00C53310"/>
    <w:rsid w:val="00C53B46"/>
    <w:rsid w:val="00C53F18"/>
    <w:rsid w:val="00C551D7"/>
    <w:rsid w:val="00C552BA"/>
    <w:rsid w:val="00C559CB"/>
    <w:rsid w:val="00C55FC4"/>
    <w:rsid w:val="00C560CB"/>
    <w:rsid w:val="00C562B8"/>
    <w:rsid w:val="00C565E8"/>
    <w:rsid w:val="00C56768"/>
    <w:rsid w:val="00C56E00"/>
    <w:rsid w:val="00C56F15"/>
    <w:rsid w:val="00C5723F"/>
    <w:rsid w:val="00C57C31"/>
    <w:rsid w:val="00C57F03"/>
    <w:rsid w:val="00C60008"/>
    <w:rsid w:val="00C600A5"/>
    <w:rsid w:val="00C606D7"/>
    <w:rsid w:val="00C60A2F"/>
    <w:rsid w:val="00C60E31"/>
    <w:rsid w:val="00C6121E"/>
    <w:rsid w:val="00C61E65"/>
    <w:rsid w:val="00C61EDF"/>
    <w:rsid w:val="00C62199"/>
    <w:rsid w:val="00C62712"/>
    <w:rsid w:val="00C62844"/>
    <w:rsid w:val="00C629AD"/>
    <w:rsid w:val="00C62BC2"/>
    <w:rsid w:val="00C62C46"/>
    <w:rsid w:val="00C62CA9"/>
    <w:rsid w:val="00C62F07"/>
    <w:rsid w:val="00C6328E"/>
    <w:rsid w:val="00C632C3"/>
    <w:rsid w:val="00C6364B"/>
    <w:rsid w:val="00C6378C"/>
    <w:rsid w:val="00C63F8C"/>
    <w:rsid w:val="00C6419C"/>
    <w:rsid w:val="00C64326"/>
    <w:rsid w:val="00C644A7"/>
    <w:rsid w:val="00C647DE"/>
    <w:rsid w:val="00C6510B"/>
    <w:rsid w:val="00C6550A"/>
    <w:rsid w:val="00C65C57"/>
    <w:rsid w:val="00C65D2A"/>
    <w:rsid w:val="00C65DC0"/>
    <w:rsid w:val="00C66428"/>
    <w:rsid w:val="00C66716"/>
    <w:rsid w:val="00C66871"/>
    <w:rsid w:val="00C66936"/>
    <w:rsid w:val="00C6695F"/>
    <w:rsid w:val="00C66F51"/>
    <w:rsid w:val="00C66F86"/>
    <w:rsid w:val="00C67412"/>
    <w:rsid w:val="00C703B4"/>
    <w:rsid w:val="00C708D6"/>
    <w:rsid w:val="00C70BB6"/>
    <w:rsid w:val="00C70C79"/>
    <w:rsid w:val="00C70F1F"/>
    <w:rsid w:val="00C71055"/>
    <w:rsid w:val="00C71610"/>
    <w:rsid w:val="00C716DA"/>
    <w:rsid w:val="00C7228B"/>
    <w:rsid w:val="00C72407"/>
    <w:rsid w:val="00C72902"/>
    <w:rsid w:val="00C72A64"/>
    <w:rsid w:val="00C7306F"/>
    <w:rsid w:val="00C73DE9"/>
    <w:rsid w:val="00C7418E"/>
    <w:rsid w:val="00C745CF"/>
    <w:rsid w:val="00C749F3"/>
    <w:rsid w:val="00C74D1F"/>
    <w:rsid w:val="00C75156"/>
    <w:rsid w:val="00C752CA"/>
    <w:rsid w:val="00C752D2"/>
    <w:rsid w:val="00C75781"/>
    <w:rsid w:val="00C763F7"/>
    <w:rsid w:val="00C765A9"/>
    <w:rsid w:val="00C7660C"/>
    <w:rsid w:val="00C7690C"/>
    <w:rsid w:val="00C77351"/>
    <w:rsid w:val="00C77523"/>
    <w:rsid w:val="00C80654"/>
    <w:rsid w:val="00C8077C"/>
    <w:rsid w:val="00C80A41"/>
    <w:rsid w:val="00C80A61"/>
    <w:rsid w:val="00C80CA9"/>
    <w:rsid w:val="00C80D4E"/>
    <w:rsid w:val="00C80D88"/>
    <w:rsid w:val="00C814AB"/>
    <w:rsid w:val="00C814DA"/>
    <w:rsid w:val="00C81FC8"/>
    <w:rsid w:val="00C81FF1"/>
    <w:rsid w:val="00C82283"/>
    <w:rsid w:val="00C82715"/>
    <w:rsid w:val="00C82A3C"/>
    <w:rsid w:val="00C8359C"/>
    <w:rsid w:val="00C8370D"/>
    <w:rsid w:val="00C83CAE"/>
    <w:rsid w:val="00C83F85"/>
    <w:rsid w:val="00C8475E"/>
    <w:rsid w:val="00C850EF"/>
    <w:rsid w:val="00C85332"/>
    <w:rsid w:val="00C85626"/>
    <w:rsid w:val="00C85B69"/>
    <w:rsid w:val="00C85DF9"/>
    <w:rsid w:val="00C86390"/>
    <w:rsid w:val="00C86620"/>
    <w:rsid w:val="00C86D55"/>
    <w:rsid w:val="00C86D80"/>
    <w:rsid w:val="00C87A8C"/>
    <w:rsid w:val="00C87C3D"/>
    <w:rsid w:val="00C90054"/>
    <w:rsid w:val="00C9035A"/>
    <w:rsid w:val="00C90978"/>
    <w:rsid w:val="00C90B61"/>
    <w:rsid w:val="00C90C72"/>
    <w:rsid w:val="00C91314"/>
    <w:rsid w:val="00C92164"/>
    <w:rsid w:val="00C9272C"/>
    <w:rsid w:val="00C9298E"/>
    <w:rsid w:val="00C92DA3"/>
    <w:rsid w:val="00C9316E"/>
    <w:rsid w:val="00C931B2"/>
    <w:rsid w:val="00C931E4"/>
    <w:rsid w:val="00C9366A"/>
    <w:rsid w:val="00C93671"/>
    <w:rsid w:val="00C93909"/>
    <w:rsid w:val="00C93BD4"/>
    <w:rsid w:val="00C93FB9"/>
    <w:rsid w:val="00C94008"/>
    <w:rsid w:val="00C9401E"/>
    <w:rsid w:val="00C94309"/>
    <w:rsid w:val="00C94C56"/>
    <w:rsid w:val="00C953BF"/>
    <w:rsid w:val="00C9557E"/>
    <w:rsid w:val="00C9578E"/>
    <w:rsid w:val="00C96332"/>
    <w:rsid w:val="00C97B4A"/>
    <w:rsid w:val="00C97F40"/>
    <w:rsid w:val="00CA026D"/>
    <w:rsid w:val="00CA04F8"/>
    <w:rsid w:val="00CA08F7"/>
    <w:rsid w:val="00CA1EAB"/>
    <w:rsid w:val="00CA2329"/>
    <w:rsid w:val="00CA23B4"/>
    <w:rsid w:val="00CA2CEE"/>
    <w:rsid w:val="00CA2DAE"/>
    <w:rsid w:val="00CA302C"/>
    <w:rsid w:val="00CA3273"/>
    <w:rsid w:val="00CA3422"/>
    <w:rsid w:val="00CA3D07"/>
    <w:rsid w:val="00CA3F7F"/>
    <w:rsid w:val="00CA4787"/>
    <w:rsid w:val="00CA4F47"/>
    <w:rsid w:val="00CA52C7"/>
    <w:rsid w:val="00CA549E"/>
    <w:rsid w:val="00CA56D4"/>
    <w:rsid w:val="00CA5773"/>
    <w:rsid w:val="00CA5E99"/>
    <w:rsid w:val="00CA5FD2"/>
    <w:rsid w:val="00CA62A0"/>
    <w:rsid w:val="00CA6BAE"/>
    <w:rsid w:val="00CA6F31"/>
    <w:rsid w:val="00CA6F4D"/>
    <w:rsid w:val="00CA708B"/>
    <w:rsid w:val="00CA7369"/>
    <w:rsid w:val="00CA740E"/>
    <w:rsid w:val="00CA75F2"/>
    <w:rsid w:val="00CA76B0"/>
    <w:rsid w:val="00CB01A1"/>
    <w:rsid w:val="00CB01B5"/>
    <w:rsid w:val="00CB05A1"/>
    <w:rsid w:val="00CB062F"/>
    <w:rsid w:val="00CB0EA3"/>
    <w:rsid w:val="00CB1481"/>
    <w:rsid w:val="00CB2187"/>
    <w:rsid w:val="00CB266E"/>
    <w:rsid w:val="00CB29CE"/>
    <w:rsid w:val="00CB31B4"/>
    <w:rsid w:val="00CB348B"/>
    <w:rsid w:val="00CB3B82"/>
    <w:rsid w:val="00CB3EF7"/>
    <w:rsid w:val="00CB411D"/>
    <w:rsid w:val="00CB4308"/>
    <w:rsid w:val="00CB46B5"/>
    <w:rsid w:val="00CB4B7A"/>
    <w:rsid w:val="00CB4D45"/>
    <w:rsid w:val="00CB5152"/>
    <w:rsid w:val="00CB6404"/>
    <w:rsid w:val="00CB669E"/>
    <w:rsid w:val="00CB6EC2"/>
    <w:rsid w:val="00CB6FF5"/>
    <w:rsid w:val="00CB71EE"/>
    <w:rsid w:val="00CB7E6C"/>
    <w:rsid w:val="00CC03C2"/>
    <w:rsid w:val="00CC0404"/>
    <w:rsid w:val="00CC0E02"/>
    <w:rsid w:val="00CC1128"/>
    <w:rsid w:val="00CC15D4"/>
    <w:rsid w:val="00CC1804"/>
    <w:rsid w:val="00CC1C6D"/>
    <w:rsid w:val="00CC20BE"/>
    <w:rsid w:val="00CC223B"/>
    <w:rsid w:val="00CC22A6"/>
    <w:rsid w:val="00CC24C8"/>
    <w:rsid w:val="00CC2F35"/>
    <w:rsid w:val="00CC2FC0"/>
    <w:rsid w:val="00CC33C4"/>
    <w:rsid w:val="00CC34C1"/>
    <w:rsid w:val="00CC35C1"/>
    <w:rsid w:val="00CC37DC"/>
    <w:rsid w:val="00CC3C7E"/>
    <w:rsid w:val="00CC43D0"/>
    <w:rsid w:val="00CC4D37"/>
    <w:rsid w:val="00CC4DFD"/>
    <w:rsid w:val="00CC50B8"/>
    <w:rsid w:val="00CC56F5"/>
    <w:rsid w:val="00CC585B"/>
    <w:rsid w:val="00CC58D1"/>
    <w:rsid w:val="00CC5C52"/>
    <w:rsid w:val="00CC62A2"/>
    <w:rsid w:val="00CC69F4"/>
    <w:rsid w:val="00CC6B83"/>
    <w:rsid w:val="00CC6BD8"/>
    <w:rsid w:val="00CC71D6"/>
    <w:rsid w:val="00CC794A"/>
    <w:rsid w:val="00CC7A46"/>
    <w:rsid w:val="00CC7B64"/>
    <w:rsid w:val="00CD0024"/>
    <w:rsid w:val="00CD01AF"/>
    <w:rsid w:val="00CD053E"/>
    <w:rsid w:val="00CD0621"/>
    <w:rsid w:val="00CD0892"/>
    <w:rsid w:val="00CD0C87"/>
    <w:rsid w:val="00CD0D07"/>
    <w:rsid w:val="00CD10AF"/>
    <w:rsid w:val="00CD16B3"/>
    <w:rsid w:val="00CD16CD"/>
    <w:rsid w:val="00CD175A"/>
    <w:rsid w:val="00CD18C6"/>
    <w:rsid w:val="00CD2505"/>
    <w:rsid w:val="00CD2D9E"/>
    <w:rsid w:val="00CD31B0"/>
    <w:rsid w:val="00CD3575"/>
    <w:rsid w:val="00CD39B3"/>
    <w:rsid w:val="00CD3BC2"/>
    <w:rsid w:val="00CD3C11"/>
    <w:rsid w:val="00CD43CA"/>
    <w:rsid w:val="00CD4E92"/>
    <w:rsid w:val="00CD524E"/>
    <w:rsid w:val="00CD56BB"/>
    <w:rsid w:val="00CD598C"/>
    <w:rsid w:val="00CD5DDF"/>
    <w:rsid w:val="00CD5ECF"/>
    <w:rsid w:val="00CD5F7A"/>
    <w:rsid w:val="00CD5FAF"/>
    <w:rsid w:val="00CD66B6"/>
    <w:rsid w:val="00CD6778"/>
    <w:rsid w:val="00CD69D8"/>
    <w:rsid w:val="00CD6A07"/>
    <w:rsid w:val="00CD746B"/>
    <w:rsid w:val="00CD770D"/>
    <w:rsid w:val="00CD7A90"/>
    <w:rsid w:val="00CD7F3A"/>
    <w:rsid w:val="00CE008E"/>
    <w:rsid w:val="00CE0220"/>
    <w:rsid w:val="00CE02BA"/>
    <w:rsid w:val="00CE0727"/>
    <w:rsid w:val="00CE082F"/>
    <w:rsid w:val="00CE11E4"/>
    <w:rsid w:val="00CE1CA0"/>
    <w:rsid w:val="00CE38BD"/>
    <w:rsid w:val="00CE390C"/>
    <w:rsid w:val="00CE3D74"/>
    <w:rsid w:val="00CE3F17"/>
    <w:rsid w:val="00CE3F5E"/>
    <w:rsid w:val="00CE464E"/>
    <w:rsid w:val="00CE475D"/>
    <w:rsid w:val="00CE4945"/>
    <w:rsid w:val="00CE49DA"/>
    <w:rsid w:val="00CE501F"/>
    <w:rsid w:val="00CE536F"/>
    <w:rsid w:val="00CE64B6"/>
    <w:rsid w:val="00CE7161"/>
    <w:rsid w:val="00CE77A0"/>
    <w:rsid w:val="00CE7D6E"/>
    <w:rsid w:val="00CF026F"/>
    <w:rsid w:val="00CF0B2D"/>
    <w:rsid w:val="00CF0BD2"/>
    <w:rsid w:val="00CF1250"/>
    <w:rsid w:val="00CF1657"/>
    <w:rsid w:val="00CF1AE4"/>
    <w:rsid w:val="00CF2423"/>
    <w:rsid w:val="00CF2810"/>
    <w:rsid w:val="00CF2983"/>
    <w:rsid w:val="00CF3051"/>
    <w:rsid w:val="00CF30B9"/>
    <w:rsid w:val="00CF33C3"/>
    <w:rsid w:val="00CF3550"/>
    <w:rsid w:val="00CF3981"/>
    <w:rsid w:val="00CF3E13"/>
    <w:rsid w:val="00CF415C"/>
    <w:rsid w:val="00CF4173"/>
    <w:rsid w:val="00CF4508"/>
    <w:rsid w:val="00CF4617"/>
    <w:rsid w:val="00CF4BCC"/>
    <w:rsid w:val="00CF5141"/>
    <w:rsid w:val="00CF5270"/>
    <w:rsid w:val="00CF6183"/>
    <w:rsid w:val="00CF61A0"/>
    <w:rsid w:val="00CF70AB"/>
    <w:rsid w:val="00CF7855"/>
    <w:rsid w:val="00CF7BF2"/>
    <w:rsid w:val="00CF7FEB"/>
    <w:rsid w:val="00D002BF"/>
    <w:rsid w:val="00D00467"/>
    <w:rsid w:val="00D0097B"/>
    <w:rsid w:val="00D00A01"/>
    <w:rsid w:val="00D010E1"/>
    <w:rsid w:val="00D0130E"/>
    <w:rsid w:val="00D01969"/>
    <w:rsid w:val="00D01C26"/>
    <w:rsid w:val="00D01F90"/>
    <w:rsid w:val="00D021AA"/>
    <w:rsid w:val="00D027D6"/>
    <w:rsid w:val="00D02CC7"/>
    <w:rsid w:val="00D02FC2"/>
    <w:rsid w:val="00D03297"/>
    <w:rsid w:val="00D035A9"/>
    <w:rsid w:val="00D03683"/>
    <w:rsid w:val="00D03BAF"/>
    <w:rsid w:val="00D03C22"/>
    <w:rsid w:val="00D03F2F"/>
    <w:rsid w:val="00D041E7"/>
    <w:rsid w:val="00D043F2"/>
    <w:rsid w:val="00D05024"/>
    <w:rsid w:val="00D056D2"/>
    <w:rsid w:val="00D059B7"/>
    <w:rsid w:val="00D05B5E"/>
    <w:rsid w:val="00D06C26"/>
    <w:rsid w:val="00D06FDA"/>
    <w:rsid w:val="00D07B6C"/>
    <w:rsid w:val="00D109E5"/>
    <w:rsid w:val="00D111D4"/>
    <w:rsid w:val="00D113A8"/>
    <w:rsid w:val="00D11591"/>
    <w:rsid w:val="00D11951"/>
    <w:rsid w:val="00D1273B"/>
    <w:rsid w:val="00D1277E"/>
    <w:rsid w:val="00D12FE6"/>
    <w:rsid w:val="00D138F9"/>
    <w:rsid w:val="00D13D0B"/>
    <w:rsid w:val="00D13F16"/>
    <w:rsid w:val="00D13F5E"/>
    <w:rsid w:val="00D14CFD"/>
    <w:rsid w:val="00D15C66"/>
    <w:rsid w:val="00D15C8C"/>
    <w:rsid w:val="00D15CF0"/>
    <w:rsid w:val="00D15F1F"/>
    <w:rsid w:val="00D160B5"/>
    <w:rsid w:val="00D1670F"/>
    <w:rsid w:val="00D16EE4"/>
    <w:rsid w:val="00D2009D"/>
    <w:rsid w:val="00D2044D"/>
    <w:rsid w:val="00D20B3E"/>
    <w:rsid w:val="00D20BD0"/>
    <w:rsid w:val="00D2109D"/>
    <w:rsid w:val="00D2131E"/>
    <w:rsid w:val="00D223CF"/>
    <w:rsid w:val="00D224DA"/>
    <w:rsid w:val="00D2281A"/>
    <w:rsid w:val="00D22A0E"/>
    <w:rsid w:val="00D22D4C"/>
    <w:rsid w:val="00D22E0B"/>
    <w:rsid w:val="00D2325F"/>
    <w:rsid w:val="00D23859"/>
    <w:rsid w:val="00D23A9F"/>
    <w:rsid w:val="00D23CE1"/>
    <w:rsid w:val="00D24E80"/>
    <w:rsid w:val="00D250DA"/>
    <w:rsid w:val="00D25203"/>
    <w:rsid w:val="00D253B8"/>
    <w:rsid w:val="00D25571"/>
    <w:rsid w:val="00D25C9A"/>
    <w:rsid w:val="00D25E35"/>
    <w:rsid w:val="00D25E3D"/>
    <w:rsid w:val="00D2643B"/>
    <w:rsid w:val="00D26509"/>
    <w:rsid w:val="00D2651C"/>
    <w:rsid w:val="00D26592"/>
    <w:rsid w:val="00D2699B"/>
    <w:rsid w:val="00D26EBE"/>
    <w:rsid w:val="00D27599"/>
    <w:rsid w:val="00D27757"/>
    <w:rsid w:val="00D300AF"/>
    <w:rsid w:val="00D30170"/>
    <w:rsid w:val="00D303BB"/>
    <w:rsid w:val="00D30439"/>
    <w:rsid w:val="00D3059B"/>
    <w:rsid w:val="00D306DB"/>
    <w:rsid w:val="00D3117A"/>
    <w:rsid w:val="00D3141B"/>
    <w:rsid w:val="00D31571"/>
    <w:rsid w:val="00D31787"/>
    <w:rsid w:val="00D31E81"/>
    <w:rsid w:val="00D31ED8"/>
    <w:rsid w:val="00D322A4"/>
    <w:rsid w:val="00D32D40"/>
    <w:rsid w:val="00D32E86"/>
    <w:rsid w:val="00D3346A"/>
    <w:rsid w:val="00D33948"/>
    <w:rsid w:val="00D34452"/>
    <w:rsid w:val="00D34741"/>
    <w:rsid w:val="00D34DC0"/>
    <w:rsid w:val="00D34EA2"/>
    <w:rsid w:val="00D35690"/>
    <w:rsid w:val="00D35C46"/>
    <w:rsid w:val="00D35C4C"/>
    <w:rsid w:val="00D364DD"/>
    <w:rsid w:val="00D36AFF"/>
    <w:rsid w:val="00D3701F"/>
    <w:rsid w:val="00D37029"/>
    <w:rsid w:val="00D372C5"/>
    <w:rsid w:val="00D374C3"/>
    <w:rsid w:val="00D37F31"/>
    <w:rsid w:val="00D40345"/>
    <w:rsid w:val="00D405BF"/>
    <w:rsid w:val="00D40871"/>
    <w:rsid w:val="00D40BFE"/>
    <w:rsid w:val="00D40C6F"/>
    <w:rsid w:val="00D4119B"/>
    <w:rsid w:val="00D4140A"/>
    <w:rsid w:val="00D415A6"/>
    <w:rsid w:val="00D421E7"/>
    <w:rsid w:val="00D42212"/>
    <w:rsid w:val="00D42507"/>
    <w:rsid w:val="00D425AF"/>
    <w:rsid w:val="00D4275D"/>
    <w:rsid w:val="00D44051"/>
    <w:rsid w:val="00D441D9"/>
    <w:rsid w:val="00D445D3"/>
    <w:rsid w:val="00D4544D"/>
    <w:rsid w:val="00D458B1"/>
    <w:rsid w:val="00D459C8"/>
    <w:rsid w:val="00D45CD2"/>
    <w:rsid w:val="00D461DF"/>
    <w:rsid w:val="00D464AB"/>
    <w:rsid w:val="00D46ACB"/>
    <w:rsid w:val="00D46FF2"/>
    <w:rsid w:val="00D47222"/>
    <w:rsid w:val="00D476A9"/>
    <w:rsid w:val="00D4778A"/>
    <w:rsid w:val="00D47B27"/>
    <w:rsid w:val="00D47E3B"/>
    <w:rsid w:val="00D50695"/>
    <w:rsid w:val="00D50EFE"/>
    <w:rsid w:val="00D50FEE"/>
    <w:rsid w:val="00D512E5"/>
    <w:rsid w:val="00D5201A"/>
    <w:rsid w:val="00D5207C"/>
    <w:rsid w:val="00D52535"/>
    <w:rsid w:val="00D52619"/>
    <w:rsid w:val="00D52623"/>
    <w:rsid w:val="00D52A61"/>
    <w:rsid w:val="00D52DD3"/>
    <w:rsid w:val="00D53831"/>
    <w:rsid w:val="00D53BBA"/>
    <w:rsid w:val="00D53C3A"/>
    <w:rsid w:val="00D53C8B"/>
    <w:rsid w:val="00D53EAA"/>
    <w:rsid w:val="00D54863"/>
    <w:rsid w:val="00D54E6C"/>
    <w:rsid w:val="00D54EDC"/>
    <w:rsid w:val="00D55900"/>
    <w:rsid w:val="00D55975"/>
    <w:rsid w:val="00D57727"/>
    <w:rsid w:val="00D57731"/>
    <w:rsid w:val="00D577B8"/>
    <w:rsid w:val="00D57B41"/>
    <w:rsid w:val="00D57B82"/>
    <w:rsid w:val="00D57DD0"/>
    <w:rsid w:val="00D57F85"/>
    <w:rsid w:val="00D60046"/>
    <w:rsid w:val="00D60BF6"/>
    <w:rsid w:val="00D60CDA"/>
    <w:rsid w:val="00D6109B"/>
    <w:rsid w:val="00D61797"/>
    <w:rsid w:val="00D619CC"/>
    <w:rsid w:val="00D61C6E"/>
    <w:rsid w:val="00D61E81"/>
    <w:rsid w:val="00D61E9E"/>
    <w:rsid w:val="00D61EC4"/>
    <w:rsid w:val="00D627B1"/>
    <w:rsid w:val="00D634BE"/>
    <w:rsid w:val="00D63893"/>
    <w:rsid w:val="00D63A69"/>
    <w:rsid w:val="00D63A96"/>
    <w:rsid w:val="00D63B06"/>
    <w:rsid w:val="00D63B94"/>
    <w:rsid w:val="00D642DF"/>
    <w:rsid w:val="00D6470E"/>
    <w:rsid w:val="00D647EA"/>
    <w:rsid w:val="00D64A83"/>
    <w:rsid w:val="00D64BEC"/>
    <w:rsid w:val="00D65151"/>
    <w:rsid w:val="00D652F5"/>
    <w:rsid w:val="00D654D9"/>
    <w:rsid w:val="00D655EE"/>
    <w:rsid w:val="00D65E05"/>
    <w:rsid w:val="00D6640A"/>
    <w:rsid w:val="00D6654B"/>
    <w:rsid w:val="00D66793"/>
    <w:rsid w:val="00D66DD3"/>
    <w:rsid w:val="00D66EB9"/>
    <w:rsid w:val="00D6719D"/>
    <w:rsid w:val="00D676D2"/>
    <w:rsid w:val="00D678C8"/>
    <w:rsid w:val="00D67DE9"/>
    <w:rsid w:val="00D70508"/>
    <w:rsid w:val="00D70CA6"/>
    <w:rsid w:val="00D70CF0"/>
    <w:rsid w:val="00D71054"/>
    <w:rsid w:val="00D71138"/>
    <w:rsid w:val="00D71230"/>
    <w:rsid w:val="00D71712"/>
    <w:rsid w:val="00D719EB"/>
    <w:rsid w:val="00D71B75"/>
    <w:rsid w:val="00D71F16"/>
    <w:rsid w:val="00D71FFB"/>
    <w:rsid w:val="00D72153"/>
    <w:rsid w:val="00D729BD"/>
    <w:rsid w:val="00D74143"/>
    <w:rsid w:val="00D74379"/>
    <w:rsid w:val="00D74474"/>
    <w:rsid w:val="00D745A6"/>
    <w:rsid w:val="00D7463C"/>
    <w:rsid w:val="00D747A6"/>
    <w:rsid w:val="00D74D50"/>
    <w:rsid w:val="00D74FD8"/>
    <w:rsid w:val="00D750A7"/>
    <w:rsid w:val="00D75420"/>
    <w:rsid w:val="00D75706"/>
    <w:rsid w:val="00D7651A"/>
    <w:rsid w:val="00D7659D"/>
    <w:rsid w:val="00D77048"/>
    <w:rsid w:val="00D77E41"/>
    <w:rsid w:val="00D77F97"/>
    <w:rsid w:val="00D8092C"/>
    <w:rsid w:val="00D81274"/>
    <w:rsid w:val="00D81441"/>
    <w:rsid w:val="00D8198F"/>
    <w:rsid w:val="00D8242D"/>
    <w:rsid w:val="00D82668"/>
    <w:rsid w:val="00D828A7"/>
    <w:rsid w:val="00D82A42"/>
    <w:rsid w:val="00D82BD3"/>
    <w:rsid w:val="00D8319E"/>
    <w:rsid w:val="00D83B55"/>
    <w:rsid w:val="00D83F0B"/>
    <w:rsid w:val="00D84529"/>
    <w:rsid w:val="00D84748"/>
    <w:rsid w:val="00D84753"/>
    <w:rsid w:val="00D8482A"/>
    <w:rsid w:val="00D8488E"/>
    <w:rsid w:val="00D848EC"/>
    <w:rsid w:val="00D84ECF"/>
    <w:rsid w:val="00D852A6"/>
    <w:rsid w:val="00D85690"/>
    <w:rsid w:val="00D858F5"/>
    <w:rsid w:val="00D859FC"/>
    <w:rsid w:val="00D85FAE"/>
    <w:rsid w:val="00D8648E"/>
    <w:rsid w:val="00D8681F"/>
    <w:rsid w:val="00D8688B"/>
    <w:rsid w:val="00D8689F"/>
    <w:rsid w:val="00D86959"/>
    <w:rsid w:val="00D86E6E"/>
    <w:rsid w:val="00D870AB"/>
    <w:rsid w:val="00D871C3"/>
    <w:rsid w:val="00D87210"/>
    <w:rsid w:val="00D87A2E"/>
    <w:rsid w:val="00D87A3F"/>
    <w:rsid w:val="00D87B4B"/>
    <w:rsid w:val="00D903F6"/>
    <w:rsid w:val="00D906F0"/>
    <w:rsid w:val="00D90BE1"/>
    <w:rsid w:val="00D910D1"/>
    <w:rsid w:val="00D91887"/>
    <w:rsid w:val="00D91C05"/>
    <w:rsid w:val="00D91E00"/>
    <w:rsid w:val="00D91F6B"/>
    <w:rsid w:val="00D924EB"/>
    <w:rsid w:val="00D926E9"/>
    <w:rsid w:val="00D92767"/>
    <w:rsid w:val="00D92BFD"/>
    <w:rsid w:val="00D930EC"/>
    <w:rsid w:val="00D93105"/>
    <w:rsid w:val="00D931D8"/>
    <w:rsid w:val="00D934EB"/>
    <w:rsid w:val="00D9387C"/>
    <w:rsid w:val="00D93AA3"/>
    <w:rsid w:val="00D93ACD"/>
    <w:rsid w:val="00D93BD9"/>
    <w:rsid w:val="00D94801"/>
    <w:rsid w:val="00D949A0"/>
    <w:rsid w:val="00D94B47"/>
    <w:rsid w:val="00D94B54"/>
    <w:rsid w:val="00D94CD0"/>
    <w:rsid w:val="00D94F72"/>
    <w:rsid w:val="00D9538B"/>
    <w:rsid w:val="00D95551"/>
    <w:rsid w:val="00D955C2"/>
    <w:rsid w:val="00D957BB"/>
    <w:rsid w:val="00D95D34"/>
    <w:rsid w:val="00D95D74"/>
    <w:rsid w:val="00D965FD"/>
    <w:rsid w:val="00D96715"/>
    <w:rsid w:val="00D96AFB"/>
    <w:rsid w:val="00D9790C"/>
    <w:rsid w:val="00D97934"/>
    <w:rsid w:val="00D97CDF"/>
    <w:rsid w:val="00DA0042"/>
    <w:rsid w:val="00DA0272"/>
    <w:rsid w:val="00DA0446"/>
    <w:rsid w:val="00DA060E"/>
    <w:rsid w:val="00DA0748"/>
    <w:rsid w:val="00DA0A1E"/>
    <w:rsid w:val="00DA0F3C"/>
    <w:rsid w:val="00DA1144"/>
    <w:rsid w:val="00DA1515"/>
    <w:rsid w:val="00DA16DA"/>
    <w:rsid w:val="00DA1ABD"/>
    <w:rsid w:val="00DA1D38"/>
    <w:rsid w:val="00DA2A00"/>
    <w:rsid w:val="00DA2A54"/>
    <w:rsid w:val="00DA2A94"/>
    <w:rsid w:val="00DA37DE"/>
    <w:rsid w:val="00DA3807"/>
    <w:rsid w:val="00DA39AF"/>
    <w:rsid w:val="00DA3D4B"/>
    <w:rsid w:val="00DA3DD4"/>
    <w:rsid w:val="00DA43BE"/>
    <w:rsid w:val="00DA5032"/>
    <w:rsid w:val="00DA52CE"/>
    <w:rsid w:val="00DA56B5"/>
    <w:rsid w:val="00DA5C25"/>
    <w:rsid w:val="00DA5D96"/>
    <w:rsid w:val="00DA5FFB"/>
    <w:rsid w:val="00DA62C7"/>
    <w:rsid w:val="00DA6379"/>
    <w:rsid w:val="00DA6CD8"/>
    <w:rsid w:val="00DA6E0B"/>
    <w:rsid w:val="00DA71DB"/>
    <w:rsid w:val="00DA724B"/>
    <w:rsid w:val="00DA7278"/>
    <w:rsid w:val="00DA767D"/>
    <w:rsid w:val="00DA773D"/>
    <w:rsid w:val="00DA7917"/>
    <w:rsid w:val="00DA7BA6"/>
    <w:rsid w:val="00DA7CA5"/>
    <w:rsid w:val="00DB05A0"/>
    <w:rsid w:val="00DB0CBC"/>
    <w:rsid w:val="00DB0E39"/>
    <w:rsid w:val="00DB0E94"/>
    <w:rsid w:val="00DB10BF"/>
    <w:rsid w:val="00DB10EC"/>
    <w:rsid w:val="00DB197A"/>
    <w:rsid w:val="00DB1A34"/>
    <w:rsid w:val="00DB1AE6"/>
    <w:rsid w:val="00DB1CF4"/>
    <w:rsid w:val="00DB1D59"/>
    <w:rsid w:val="00DB1E10"/>
    <w:rsid w:val="00DB26F5"/>
    <w:rsid w:val="00DB27DE"/>
    <w:rsid w:val="00DB2829"/>
    <w:rsid w:val="00DB28DA"/>
    <w:rsid w:val="00DB2CA9"/>
    <w:rsid w:val="00DB2E0E"/>
    <w:rsid w:val="00DB2E18"/>
    <w:rsid w:val="00DB3161"/>
    <w:rsid w:val="00DB3C63"/>
    <w:rsid w:val="00DB3E36"/>
    <w:rsid w:val="00DB3F4D"/>
    <w:rsid w:val="00DB4135"/>
    <w:rsid w:val="00DB43C8"/>
    <w:rsid w:val="00DB4AED"/>
    <w:rsid w:val="00DB524B"/>
    <w:rsid w:val="00DB52BC"/>
    <w:rsid w:val="00DB5C2B"/>
    <w:rsid w:val="00DB5E3C"/>
    <w:rsid w:val="00DB69E3"/>
    <w:rsid w:val="00DB6C40"/>
    <w:rsid w:val="00DB6EDA"/>
    <w:rsid w:val="00DC024F"/>
    <w:rsid w:val="00DC044E"/>
    <w:rsid w:val="00DC06C3"/>
    <w:rsid w:val="00DC0969"/>
    <w:rsid w:val="00DC0B11"/>
    <w:rsid w:val="00DC0EE4"/>
    <w:rsid w:val="00DC15CF"/>
    <w:rsid w:val="00DC15ED"/>
    <w:rsid w:val="00DC1781"/>
    <w:rsid w:val="00DC1A72"/>
    <w:rsid w:val="00DC226D"/>
    <w:rsid w:val="00DC22BF"/>
    <w:rsid w:val="00DC253A"/>
    <w:rsid w:val="00DC25CF"/>
    <w:rsid w:val="00DC2611"/>
    <w:rsid w:val="00DC2C62"/>
    <w:rsid w:val="00DC2C9B"/>
    <w:rsid w:val="00DC2F05"/>
    <w:rsid w:val="00DC31F5"/>
    <w:rsid w:val="00DC34AD"/>
    <w:rsid w:val="00DC3A03"/>
    <w:rsid w:val="00DC3B3A"/>
    <w:rsid w:val="00DC40FB"/>
    <w:rsid w:val="00DC4A4C"/>
    <w:rsid w:val="00DC4A7F"/>
    <w:rsid w:val="00DC4B90"/>
    <w:rsid w:val="00DC4E0C"/>
    <w:rsid w:val="00DC4F78"/>
    <w:rsid w:val="00DC515C"/>
    <w:rsid w:val="00DC5176"/>
    <w:rsid w:val="00DC5330"/>
    <w:rsid w:val="00DC587F"/>
    <w:rsid w:val="00DC5998"/>
    <w:rsid w:val="00DC59DF"/>
    <w:rsid w:val="00DC5EA8"/>
    <w:rsid w:val="00DC6136"/>
    <w:rsid w:val="00DC66A1"/>
    <w:rsid w:val="00DC6E17"/>
    <w:rsid w:val="00DC6EEF"/>
    <w:rsid w:val="00DC7F28"/>
    <w:rsid w:val="00DD0F48"/>
    <w:rsid w:val="00DD102B"/>
    <w:rsid w:val="00DD1486"/>
    <w:rsid w:val="00DD1F32"/>
    <w:rsid w:val="00DD28E3"/>
    <w:rsid w:val="00DD2A42"/>
    <w:rsid w:val="00DD2B08"/>
    <w:rsid w:val="00DD3159"/>
    <w:rsid w:val="00DD31A1"/>
    <w:rsid w:val="00DD340A"/>
    <w:rsid w:val="00DD3410"/>
    <w:rsid w:val="00DD3689"/>
    <w:rsid w:val="00DD37B8"/>
    <w:rsid w:val="00DD39AB"/>
    <w:rsid w:val="00DD4365"/>
    <w:rsid w:val="00DD46B6"/>
    <w:rsid w:val="00DD4A71"/>
    <w:rsid w:val="00DD5244"/>
    <w:rsid w:val="00DD5420"/>
    <w:rsid w:val="00DD5B63"/>
    <w:rsid w:val="00DD5B97"/>
    <w:rsid w:val="00DD5CCB"/>
    <w:rsid w:val="00DD5DFE"/>
    <w:rsid w:val="00DD5E56"/>
    <w:rsid w:val="00DD5E92"/>
    <w:rsid w:val="00DD5F4A"/>
    <w:rsid w:val="00DD5F81"/>
    <w:rsid w:val="00DD6129"/>
    <w:rsid w:val="00DD7477"/>
    <w:rsid w:val="00DD74A0"/>
    <w:rsid w:val="00DD7BDE"/>
    <w:rsid w:val="00DD7CC4"/>
    <w:rsid w:val="00DD7ECB"/>
    <w:rsid w:val="00DE0243"/>
    <w:rsid w:val="00DE07F8"/>
    <w:rsid w:val="00DE0CA1"/>
    <w:rsid w:val="00DE0D2F"/>
    <w:rsid w:val="00DE13E9"/>
    <w:rsid w:val="00DE1F76"/>
    <w:rsid w:val="00DE2154"/>
    <w:rsid w:val="00DE2332"/>
    <w:rsid w:val="00DE254E"/>
    <w:rsid w:val="00DE25A2"/>
    <w:rsid w:val="00DE2759"/>
    <w:rsid w:val="00DE2C33"/>
    <w:rsid w:val="00DE2C47"/>
    <w:rsid w:val="00DE2EE4"/>
    <w:rsid w:val="00DE2F62"/>
    <w:rsid w:val="00DE3095"/>
    <w:rsid w:val="00DE30F9"/>
    <w:rsid w:val="00DE31C3"/>
    <w:rsid w:val="00DE3671"/>
    <w:rsid w:val="00DE4269"/>
    <w:rsid w:val="00DE436D"/>
    <w:rsid w:val="00DE44DA"/>
    <w:rsid w:val="00DE4663"/>
    <w:rsid w:val="00DE473D"/>
    <w:rsid w:val="00DE4B36"/>
    <w:rsid w:val="00DE5390"/>
    <w:rsid w:val="00DE55A9"/>
    <w:rsid w:val="00DE585C"/>
    <w:rsid w:val="00DE5BD0"/>
    <w:rsid w:val="00DE5DAF"/>
    <w:rsid w:val="00DE6045"/>
    <w:rsid w:val="00DE6269"/>
    <w:rsid w:val="00DE6288"/>
    <w:rsid w:val="00DE6BE8"/>
    <w:rsid w:val="00DE6DC0"/>
    <w:rsid w:val="00DE7175"/>
    <w:rsid w:val="00DE7A00"/>
    <w:rsid w:val="00DF00D0"/>
    <w:rsid w:val="00DF01A7"/>
    <w:rsid w:val="00DF021C"/>
    <w:rsid w:val="00DF03AB"/>
    <w:rsid w:val="00DF085A"/>
    <w:rsid w:val="00DF08A3"/>
    <w:rsid w:val="00DF09DC"/>
    <w:rsid w:val="00DF0B6F"/>
    <w:rsid w:val="00DF0E15"/>
    <w:rsid w:val="00DF18E5"/>
    <w:rsid w:val="00DF1BC3"/>
    <w:rsid w:val="00DF263E"/>
    <w:rsid w:val="00DF2A64"/>
    <w:rsid w:val="00DF2CF0"/>
    <w:rsid w:val="00DF2DF6"/>
    <w:rsid w:val="00DF2F8D"/>
    <w:rsid w:val="00DF31ED"/>
    <w:rsid w:val="00DF3D27"/>
    <w:rsid w:val="00DF3DF5"/>
    <w:rsid w:val="00DF4B77"/>
    <w:rsid w:val="00DF4EF1"/>
    <w:rsid w:val="00DF509E"/>
    <w:rsid w:val="00DF5104"/>
    <w:rsid w:val="00DF5A69"/>
    <w:rsid w:val="00DF5F12"/>
    <w:rsid w:val="00DF62C1"/>
    <w:rsid w:val="00DF68EF"/>
    <w:rsid w:val="00DF7482"/>
    <w:rsid w:val="00DF772A"/>
    <w:rsid w:val="00E002B8"/>
    <w:rsid w:val="00E00A1C"/>
    <w:rsid w:val="00E00F21"/>
    <w:rsid w:val="00E0143D"/>
    <w:rsid w:val="00E0147F"/>
    <w:rsid w:val="00E02074"/>
    <w:rsid w:val="00E02311"/>
    <w:rsid w:val="00E025E3"/>
    <w:rsid w:val="00E028C1"/>
    <w:rsid w:val="00E02AEF"/>
    <w:rsid w:val="00E03721"/>
    <w:rsid w:val="00E03845"/>
    <w:rsid w:val="00E03B27"/>
    <w:rsid w:val="00E03D96"/>
    <w:rsid w:val="00E0494B"/>
    <w:rsid w:val="00E0519B"/>
    <w:rsid w:val="00E0570C"/>
    <w:rsid w:val="00E05809"/>
    <w:rsid w:val="00E05885"/>
    <w:rsid w:val="00E05929"/>
    <w:rsid w:val="00E062F1"/>
    <w:rsid w:val="00E065C3"/>
    <w:rsid w:val="00E06647"/>
    <w:rsid w:val="00E066AD"/>
    <w:rsid w:val="00E066C1"/>
    <w:rsid w:val="00E068F1"/>
    <w:rsid w:val="00E06FF6"/>
    <w:rsid w:val="00E07296"/>
    <w:rsid w:val="00E0759E"/>
    <w:rsid w:val="00E075BD"/>
    <w:rsid w:val="00E07991"/>
    <w:rsid w:val="00E07B66"/>
    <w:rsid w:val="00E07CA3"/>
    <w:rsid w:val="00E07CF1"/>
    <w:rsid w:val="00E10246"/>
    <w:rsid w:val="00E103A5"/>
    <w:rsid w:val="00E1099D"/>
    <w:rsid w:val="00E10BAB"/>
    <w:rsid w:val="00E10C0A"/>
    <w:rsid w:val="00E10FF1"/>
    <w:rsid w:val="00E11066"/>
    <w:rsid w:val="00E11649"/>
    <w:rsid w:val="00E118F6"/>
    <w:rsid w:val="00E11EC8"/>
    <w:rsid w:val="00E124D9"/>
    <w:rsid w:val="00E12929"/>
    <w:rsid w:val="00E12DC8"/>
    <w:rsid w:val="00E12E89"/>
    <w:rsid w:val="00E13046"/>
    <w:rsid w:val="00E13744"/>
    <w:rsid w:val="00E1390C"/>
    <w:rsid w:val="00E13CB0"/>
    <w:rsid w:val="00E14348"/>
    <w:rsid w:val="00E1456D"/>
    <w:rsid w:val="00E14925"/>
    <w:rsid w:val="00E14C06"/>
    <w:rsid w:val="00E14EDD"/>
    <w:rsid w:val="00E15190"/>
    <w:rsid w:val="00E1523A"/>
    <w:rsid w:val="00E153BB"/>
    <w:rsid w:val="00E157A8"/>
    <w:rsid w:val="00E1597C"/>
    <w:rsid w:val="00E15DC2"/>
    <w:rsid w:val="00E163E8"/>
    <w:rsid w:val="00E1680F"/>
    <w:rsid w:val="00E16874"/>
    <w:rsid w:val="00E169ED"/>
    <w:rsid w:val="00E1741D"/>
    <w:rsid w:val="00E17AAB"/>
    <w:rsid w:val="00E17B16"/>
    <w:rsid w:val="00E17E35"/>
    <w:rsid w:val="00E20029"/>
    <w:rsid w:val="00E20177"/>
    <w:rsid w:val="00E20A50"/>
    <w:rsid w:val="00E20CD2"/>
    <w:rsid w:val="00E20ED1"/>
    <w:rsid w:val="00E21187"/>
    <w:rsid w:val="00E21443"/>
    <w:rsid w:val="00E218AC"/>
    <w:rsid w:val="00E21912"/>
    <w:rsid w:val="00E22808"/>
    <w:rsid w:val="00E22AC8"/>
    <w:rsid w:val="00E22C88"/>
    <w:rsid w:val="00E2361E"/>
    <w:rsid w:val="00E23849"/>
    <w:rsid w:val="00E23BF8"/>
    <w:rsid w:val="00E23D59"/>
    <w:rsid w:val="00E245E8"/>
    <w:rsid w:val="00E2475F"/>
    <w:rsid w:val="00E248CD"/>
    <w:rsid w:val="00E24F57"/>
    <w:rsid w:val="00E25980"/>
    <w:rsid w:val="00E25A78"/>
    <w:rsid w:val="00E25CFB"/>
    <w:rsid w:val="00E25D70"/>
    <w:rsid w:val="00E25FDC"/>
    <w:rsid w:val="00E26986"/>
    <w:rsid w:val="00E26EF6"/>
    <w:rsid w:val="00E270F3"/>
    <w:rsid w:val="00E271D6"/>
    <w:rsid w:val="00E273CF"/>
    <w:rsid w:val="00E27829"/>
    <w:rsid w:val="00E278F2"/>
    <w:rsid w:val="00E27A67"/>
    <w:rsid w:val="00E27B1E"/>
    <w:rsid w:val="00E27B68"/>
    <w:rsid w:val="00E30917"/>
    <w:rsid w:val="00E30AF9"/>
    <w:rsid w:val="00E30F10"/>
    <w:rsid w:val="00E312D9"/>
    <w:rsid w:val="00E313DB"/>
    <w:rsid w:val="00E318B5"/>
    <w:rsid w:val="00E3212A"/>
    <w:rsid w:val="00E33684"/>
    <w:rsid w:val="00E33A50"/>
    <w:rsid w:val="00E33D7D"/>
    <w:rsid w:val="00E33E3E"/>
    <w:rsid w:val="00E34162"/>
    <w:rsid w:val="00E3422A"/>
    <w:rsid w:val="00E34C0F"/>
    <w:rsid w:val="00E34F05"/>
    <w:rsid w:val="00E3501F"/>
    <w:rsid w:val="00E35049"/>
    <w:rsid w:val="00E350E3"/>
    <w:rsid w:val="00E35941"/>
    <w:rsid w:val="00E36280"/>
    <w:rsid w:val="00E3665A"/>
    <w:rsid w:val="00E36739"/>
    <w:rsid w:val="00E372DA"/>
    <w:rsid w:val="00E375D0"/>
    <w:rsid w:val="00E3785A"/>
    <w:rsid w:val="00E37C60"/>
    <w:rsid w:val="00E37CED"/>
    <w:rsid w:val="00E4066E"/>
    <w:rsid w:val="00E41F0A"/>
    <w:rsid w:val="00E422F8"/>
    <w:rsid w:val="00E423EA"/>
    <w:rsid w:val="00E429BF"/>
    <w:rsid w:val="00E43058"/>
    <w:rsid w:val="00E4305F"/>
    <w:rsid w:val="00E434B0"/>
    <w:rsid w:val="00E438E0"/>
    <w:rsid w:val="00E43A79"/>
    <w:rsid w:val="00E43AB8"/>
    <w:rsid w:val="00E43BAF"/>
    <w:rsid w:val="00E43CA1"/>
    <w:rsid w:val="00E43EFE"/>
    <w:rsid w:val="00E43F08"/>
    <w:rsid w:val="00E443E3"/>
    <w:rsid w:val="00E4454B"/>
    <w:rsid w:val="00E44D8F"/>
    <w:rsid w:val="00E44E76"/>
    <w:rsid w:val="00E45057"/>
    <w:rsid w:val="00E45194"/>
    <w:rsid w:val="00E459F2"/>
    <w:rsid w:val="00E46067"/>
    <w:rsid w:val="00E46A22"/>
    <w:rsid w:val="00E47F20"/>
    <w:rsid w:val="00E505CE"/>
    <w:rsid w:val="00E50D40"/>
    <w:rsid w:val="00E5205C"/>
    <w:rsid w:val="00E52401"/>
    <w:rsid w:val="00E52778"/>
    <w:rsid w:val="00E53284"/>
    <w:rsid w:val="00E533EA"/>
    <w:rsid w:val="00E53495"/>
    <w:rsid w:val="00E536A8"/>
    <w:rsid w:val="00E53867"/>
    <w:rsid w:val="00E5428A"/>
    <w:rsid w:val="00E543E3"/>
    <w:rsid w:val="00E547EF"/>
    <w:rsid w:val="00E54B90"/>
    <w:rsid w:val="00E54BE7"/>
    <w:rsid w:val="00E54BF6"/>
    <w:rsid w:val="00E54D7F"/>
    <w:rsid w:val="00E54DCD"/>
    <w:rsid w:val="00E551D7"/>
    <w:rsid w:val="00E5576A"/>
    <w:rsid w:val="00E55CA4"/>
    <w:rsid w:val="00E55FD3"/>
    <w:rsid w:val="00E56273"/>
    <w:rsid w:val="00E56641"/>
    <w:rsid w:val="00E566EA"/>
    <w:rsid w:val="00E5695C"/>
    <w:rsid w:val="00E56D73"/>
    <w:rsid w:val="00E57084"/>
    <w:rsid w:val="00E571DB"/>
    <w:rsid w:val="00E5743B"/>
    <w:rsid w:val="00E57B5F"/>
    <w:rsid w:val="00E57D36"/>
    <w:rsid w:val="00E60255"/>
    <w:rsid w:val="00E603F0"/>
    <w:rsid w:val="00E60738"/>
    <w:rsid w:val="00E60B7B"/>
    <w:rsid w:val="00E60DB2"/>
    <w:rsid w:val="00E60E17"/>
    <w:rsid w:val="00E61154"/>
    <w:rsid w:val="00E61213"/>
    <w:rsid w:val="00E613A1"/>
    <w:rsid w:val="00E617B4"/>
    <w:rsid w:val="00E61919"/>
    <w:rsid w:val="00E61974"/>
    <w:rsid w:val="00E61CA2"/>
    <w:rsid w:val="00E620EB"/>
    <w:rsid w:val="00E621E8"/>
    <w:rsid w:val="00E622FB"/>
    <w:rsid w:val="00E62638"/>
    <w:rsid w:val="00E62863"/>
    <w:rsid w:val="00E628D5"/>
    <w:rsid w:val="00E62975"/>
    <w:rsid w:val="00E62F08"/>
    <w:rsid w:val="00E62F74"/>
    <w:rsid w:val="00E6366A"/>
    <w:rsid w:val="00E638AB"/>
    <w:rsid w:val="00E6392A"/>
    <w:rsid w:val="00E639A1"/>
    <w:rsid w:val="00E63D1C"/>
    <w:rsid w:val="00E63E10"/>
    <w:rsid w:val="00E63EBC"/>
    <w:rsid w:val="00E63F9F"/>
    <w:rsid w:val="00E63FC4"/>
    <w:rsid w:val="00E645C2"/>
    <w:rsid w:val="00E6475C"/>
    <w:rsid w:val="00E64990"/>
    <w:rsid w:val="00E64B18"/>
    <w:rsid w:val="00E64B1A"/>
    <w:rsid w:val="00E64C3E"/>
    <w:rsid w:val="00E65419"/>
    <w:rsid w:val="00E6541B"/>
    <w:rsid w:val="00E65AB9"/>
    <w:rsid w:val="00E65E64"/>
    <w:rsid w:val="00E663BD"/>
    <w:rsid w:val="00E6651D"/>
    <w:rsid w:val="00E66799"/>
    <w:rsid w:val="00E6697B"/>
    <w:rsid w:val="00E66C81"/>
    <w:rsid w:val="00E67215"/>
    <w:rsid w:val="00E675B3"/>
    <w:rsid w:val="00E67615"/>
    <w:rsid w:val="00E67A9F"/>
    <w:rsid w:val="00E67DC6"/>
    <w:rsid w:val="00E700EE"/>
    <w:rsid w:val="00E705A1"/>
    <w:rsid w:val="00E71075"/>
    <w:rsid w:val="00E7125A"/>
    <w:rsid w:val="00E7142E"/>
    <w:rsid w:val="00E71731"/>
    <w:rsid w:val="00E71765"/>
    <w:rsid w:val="00E71891"/>
    <w:rsid w:val="00E71968"/>
    <w:rsid w:val="00E71F86"/>
    <w:rsid w:val="00E72666"/>
    <w:rsid w:val="00E72995"/>
    <w:rsid w:val="00E72C91"/>
    <w:rsid w:val="00E72FA5"/>
    <w:rsid w:val="00E73592"/>
    <w:rsid w:val="00E737A7"/>
    <w:rsid w:val="00E7404D"/>
    <w:rsid w:val="00E74148"/>
    <w:rsid w:val="00E74593"/>
    <w:rsid w:val="00E746B0"/>
    <w:rsid w:val="00E74ED7"/>
    <w:rsid w:val="00E7533F"/>
    <w:rsid w:val="00E75D92"/>
    <w:rsid w:val="00E75FA9"/>
    <w:rsid w:val="00E76A1C"/>
    <w:rsid w:val="00E76FD2"/>
    <w:rsid w:val="00E77A32"/>
    <w:rsid w:val="00E77B8E"/>
    <w:rsid w:val="00E77D0F"/>
    <w:rsid w:val="00E77EB9"/>
    <w:rsid w:val="00E800D7"/>
    <w:rsid w:val="00E80166"/>
    <w:rsid w:val="00E803C7"/>
    <w:rsid w:val="00E80CE9"/>
    <w:rsid w:val="00E80D92"/>
    <w:rsid w:val="00E813DE"/>
    <w:rsid w:val="00E81435"/>
    <w:rsid w:val="00E815D2"/>
    <w:rsid w:val="00E8163F"/>
    <w:rsid w:val="00E816A0"/>
    <w:rsid w:val="00E81779"/>
    <w:rsid w:val="00E81A39"/>
    <w:rsid w:val="00E81E16"/>
    <w:rsid w:val="00E82562"/>
    <w:rsid w:val="00E82A8E"/>
    <w:rsid w:val="00E82D7E"/>
    <w:rsid w:val="00E83443"/>
    <w:rsid w:val="00E83EAE"/>
    <w:rsid w:val="00E84372"/>
    <w:rsid w:val="00E8473F"/>
    <w:rsid w:val="00E84F46"/>
    <w:rsid w:val="00E85169"/>
    <w:rsid w:val="00E85721"/>
    <w:rsid w:val="00E85861"/>
    <w:rsid w:val="00E859AD"/>
    <w:rsid w:val="00E85A74"/>
    <w:rsid w:val="00E85B89"/>
    <w:rsid w:val="00E85D1A"/>
    <w:rsid w:val="00E86014"/>
    <w:rsid w:val="00E8612A"/>
    <w:rsid w:val="00E87430"/>
    <w:rsid w:val="00E87575"/>
    <w:rsid w:val="00E87B1F"/>
    <w:rsid w:val="00E908B0"/>
    <w:rsid w:val="00E919F9"/>
    <w:rsid w:val="00E92229"/>
    <w:rsid w:val="00E922A7"/>
    <w:rsid w:val="00E9258D"/>
    <w:rsid w:val="00E92731"/>
    <w:rsid w:val="00E92C3C"/>
    <w:rsid w:val="00E93517"/>
    <w:rsid w:val="00E936E1"/>
    <w:rsid w:val="00E93F1F"/>
    <w:rsid w:val="00E94277"/>
    <w:rsid w:val="00E9433D"/>
    <w:rsid w:val="00E943FE"/>
    <w:rsid w:val="00E947F2"/>
    <w:rsid w:val="00E94802"/>
    <w:rsid w:val="00E95D1D"/>
    <w:rsid w:val="00E961C6"/>
    <w:rsid w:val="00E966A7"/>
    <w:rsid w:val="00E96900"/>
    <w:rsid w:val="00E96CA8"/>
    <w:rsid w:val="00E96D3D"/>
    <w:rsid w:val="00E96EC0"/>
    <w:rsid w:val="00E974F0"/>
    <w:rsid w:val="00E97A21"/>
    <w:rsid w:val="00EA0384"/>
    <w:rsid w:val="00EA086C"/>
    <w:rsid w:val="00EA0961"/>
    <w:rsid w:val="00EA0E66"/>
    <w:rsid w:val="00EA15AA"/>
    <w:rsid w:val="00EA16DD"/>
    <w:rsid w:val="00EA1882"/>
    <w:rsid w:val="00EA199D"/>
    <w:rsid w:val="00EA222A"/>
    <w:rsid w:val="00EA229B"/>
    <w:rsid w:val="00EA249D"/>
    <w:rsid w:val="00EA2683"/>
    <w:rsid w:val="00EA2D98"/>
    <w:rsid w:val="00EA31DB"/>
    <w:rsid w:val="00EA36F4"/>
    <w:rsid w:val="00EA3767"/>
    <w:rsid w:val="00EA3C45"/>
    <w:rsid w:val="00EA419B"/>
    <w:rsid w:val="00EA427A"/>
    <w:rsid w:val="00EA44D0"/>
    <w:rsid w:val="00EA469A"/>
    <w:rsid w:val="00EA5466"/>
    <w:rsid w:val="00EA5F1F"/>
    <w:rsid w:val="00EA5FCE"/>
    <w:rsid w:val="00EA6437"/>
    <w:rsid w:val="00EA6EA7"/>
    <w:rsid w:val="00EA70D0"/>
    <w:rsid w:val="00EA71FA"/>
    <w:rsid w:val="00EA7704"/>
    <w:rsid w:val="00EA77FB"/>
    <w:rsid w:val="00EA7AB9"/>
    <w:rsid w:val="00EA7B3F"/>
    <w:rsid w:val="00EB0426"/>
    <w:rsid w:val="00EB0BAF"/>
    <w:rsid w:val="00EB0D3F"/>
    <w:rsid w:val="00EB0E55"/>
    <w:rsid w:val="00EB108C"/>
    <w:rsid w:val="00EB1119"/>
    <w:rsid w:val="00EB1698"/>
    <w:rsid w:val="00EB19FC"/>
    <w:rsid w:val="00EB28F1"/>
    <w:rsid w:val="00EB3639"/>
    <w:rsid w:val="00EB3BA7"/>
    <w:rsid w:val="00EB3BDB"/>
    <w:rsid w:val="00EB4997"/>
    <w:rsid w:val="00EB4DB7"/>
    <w:rsid w:val="00EB54AF"/>
    <w:rsid w:val="00EB583B"/>
    <w:rsid w:val="00EB5952"/>
    <w:rsid w:val="00EB5A60"/>
    <w:rsid w:val="00EB5E4E"/>
    <w:rsid w:val="00EB6587"/>
    <w:rsid w:val="00EB699B"/>
    <w:rsid w:val="00EB6B75"/>
    <w:rsid w:val="00EB6C7B"/>
    <w:rsid w:val="00EB6DE2"/>
    <w:rsid w:val="00EB73A3"/>
    <w:rsid w:val="00EB7929"/>
    <w:rsid w:val="00EB7BAF"/>
    <w:rsid w:val="00EC0C59"/>
    <w:rsid w:val="00EC0F5C"/>
    <w:rsid w:val="00EC172F"/>
    <w:rsid w:val="00EC1B4B"/>
    <w:rsid w:val="00EC1DB6"/>
    <w:rsid w:val="00EC20B8"/>
    <w:rsid w:val="00EC44AD"/>
    <w:rsid w:val="00EC480F"/>
    <w:rsid w:val="00EC4E06"/>
    <w:rsid w:val="00EC4FCF"/>
    <w:rsid w:val="00EC50A4"/>
    <w:rsid w:val="00EC5845"/>
    <w:rsid w:val="00EC5A44"/>
    <w:rsid w:val="00EC5F2E"/>
    <w:rsid w:val="00EC62C7"/>
    <w:rsid w:val="00EC65AC"/>
    <w:rsid w:val="00EC6850"/>
    <w:rsid w:val="00EC6963"/>
    <w:rsid w:val="00EC6B77"/>
    <w:rsid w:val="00EC6F84"/>
    <w:rsid w:val="00EC75C6"/>
    <w:rsid w:val="00ED0429"/>
    <w:rsid w:val="00ED0BCD"/>
    <w:rsid w:val="00ED16EB"/>
    <w:rsid w:val="00ED1732"/>
    <w:rsid w:val="00ED1DB4"/>
    <w:rsid w:val="00ED3013"/>
    <w:rsid w:val="00ED338C"/>
    <w:rsid w:val="00ED36B5"/>
    <w:rsid w:val="00ED3849"/>
    <w:rsid w:val="00ED38B1"/>
    <w:rsid w:val="00ED3A69"/>
    <w:rsid w:val="00ED3FAC"/>
    <w:rsid w:val="00ED4834"/>
    <w:rsid w:val="00ED5121"/>
    <w:rsid w:val="00ED56BF"/>
    <w:rsid w:val="00ED5CA5"/>
    <w:rsid w:val="00ED6238"/>
    <w:rsid w:val="00ED62D8"/>
    <w:rsid w:val="00ED6906"/>
    <w:rsid w:val="00ED6D3E"/>
    <w:rsid w:val="00ED6D9D"/>
    <w:rsid w:val="00ED76F7"/>
    <w:rsid w:val="00ED7BE6"/>
    <w:rsid w:val="00ED7F68"/>
    <w:rsid w:val="00EE0055"/>
    <w:rsid w:val="00EE0420"/>
    <w:rsid w:val="00EE05D5"/>
    <w:rsid w:val="00EE0B5D"/>
    <w:rsid w:val="00EE1193"/>
    <w:rsid w:val="00EE158B"/>
    <w:rsid w:val="00EE18DF"/>
    <w:rsid w:val="00EE1AE1"/>
    <w:rsid w:val="00EE1CCC"/>
    <w:rsid w:val="00EE2085"/>
    <w:rsid w:val="00EE21C9"/>
    <w:rsid w:val="00EE2395"/>
    <w:rsid w:val="00EE31DD"/>
    <w:rsid w:val="00EE34A4"/>
    <w:rsid w:val="00EE34F7"/>
    <w:rsid w:val="00EE3A0D"/>
    <w:rsid w:val="00EE3DE2"/>
    <w:rsid w:val="00EE3F93"/>
    <w:rsid w:val="00EE44FA"/>
    <w:rsid w:val="00EE4A9E"/>
    <w:rsid w:val="00EE51E0"/>
    <w:rsid w:val="00EE5393"/>
    <w:rsid w:val="00EE5397"/>
    <w:rsid w:val="00EE597D"/>
    <w:rsid w:val="00EE5B30"/>
    <w:rsid w:val="00EE603E"/>
    <w:rsid w:val="00EE64BB"/>
    <w:rsid w:val="00EE659A"/>
    <w:rsid w:val="00EE673A"/>
    <w:rsid w:val="00EE68D2"/>
    <w:rsid w:val="00EE6A7D"/>
    <w:rsid w:val="00EE6C92"/>
    <w:rsid w:val="00EE6EEB"/>
    <w:rsid w:val="00EE7E30"/>
    <w:rsid w:val="00EF0490"/>
    <w:rsid w:val="00EF0606"/>
    <w:rsid w:val="00EF0856"/>
    <w:rsid w:val="00EF0C4B"/>
    <w:rsid w:val="00EF0D8F"/>
    <w:rsid w:val="00EF1190"/>
    <w:rsid w:val="00EF13FD"/>
    <w:rsid w:val="00EF1416"/>
    <w:rsid w:val="00EF16C2"/>
    <w:rsid w:val="00EF187B"/>
    <w:rsid w:val="00EF2745"/>
    <w:rsid w:val="00EF2E3C"/>
    <w:rsid w:val="00EF2F64"/>
    <w:rsid w:val="00EF2FFB"/>
    <w:rsid w:val="00EF304A"/>
    <w:rsid w:val="00EF359C"/>
    <w:rsid w:val="00EF363A"/>
    <w:rsid w:val="00EF375F"/>
    <w:rsid w:val="00EF3811"/>
    <w:rsid w:val="00EF3DC0"/>
    <w:rsid w:val="00EF40E1"/>
    <w:rsid w:val="00EF43CE"/>
    <w:rsid w:val="00EF4787"/>
    <w:rsid w:val="00EF4BC6"/>
    <w:rsid w:val="00EF4C29"/>
    <w:rsid w:val="00EF4C4C"/>
    <w:rsid w:val="00EF4D81"/>
    <w:rsid w:val="00EF5484"/>
    <w:rsid w:val="00EF59AA"/>
    <w:rsid w:val="00EF5C99"/>
    <w:rsid w:val="00EF5D7B"/>
    <w:rsid w:val="00EF61B6"/>
    <w:rsid w:val="00EF61EB"/>
    <w:rsid w:val="00EF6373"/>
    <w:rsid w:val="00EF6521"/>
    <w:rsid w:val="00EF6ACE"/>
    <w:rsid w:val="00EF72E0"/>
    <w:rsid w:val="00EF760A"/>
    <w:rsid w:val="00EF7714"/>
    <w:rsid w:val="00EF7F6E"/>
    <w:rsid w:val="00F004B6"/>
    <w:rsid w:val="00F01486"/>
    <w:rsid w:val="00F014FA"/>
    <w:rsid w:val="00F01513"/>
    <w:rsid w:val="00F017E7"/>
    <w:rsid w:val="00F01800"/>
    <w:rsid w:val="00F01B23"/>
    <w:rsid w:val="00F01D38"/>
    <w:rsid w:val="00F0202A"/>
    <w:rsid w:val="00F02124"/>
    <w:rsid w:val="00F02B1B"/>
    <w:rsid w:val="00F0321E"/>
    <w:rsid w:val="00F03881"/>
    <w:rsid w:val="00F038D2"/>
    <w:rsid w:val="00F03957"/>
    <w:rsid w:val="00F03B30"/>
    <w:rsid w:val="00F03B48"/>
    <w:rsid w:val="00F04172"/>
    <w:rsid w:val="00F042FD"/>
    <w:rsid w:val="00F0487B"/>
    <w:rsid w:val="00F04BD8"/>
    <w:rsid w:val="00F04D12"/>
    <w:rsid w:val="00F04FB6"/>
    <w:rsid w:val="00F04FD3"/>
    <w:rsid w:val="00F0526F"/>
    <w:rsid w:val="00F057C8"/>
    <w:rsid w:val="00F05E66"/>
    <w:rsid w:val="00F06060"/>
    <w:rsid w:val="00F062C7"/>
    <w:rsid w:val="00F06371"/>
    <w:rsid w:val="00F074F8"/>
    <w:rsid w:val="00F077E8"/>
    <w:rsid w:val="00F1066D"/>
    <w:rsid w:val="00F10952"/>
    <w:rsid w:val="00F109AD"/>
    <w:rsid w:val="00F10D54"/>
    <w:rsid w:val="00F10D80"/>
    <w:rsid w:val="00F10FE1"/>
    <w:rsid w:val="00F1123E"/>
    <w:rsid w:val="00F1149A"/>
    <w:rsid w:val="00F11629"/>
    <w:rsid w:val="00F1178F"/>
    <w:rsid w:val="00F1240F"/>
    <w:rsid w:val="00F12590"/>
    <w:rsid w:val="00F1264C"/>
    <w:rsid w:val="00F12705"/>
    <w:rsid w:val="00F129D9"/>
    <w:rsid w:val="00F12B6E"/>
    <w:rsid w:val="00F12F0F"/>
    <w:rsid w:val="00F1337F"/>
    <w:rsid w:val="00F135FD"/>
    <w:rsid w:val="00F14B18"/>
    <w:rsid w:val="00F14ED8"/>
    <w:rsid w:val="00F14FDB"/>
    <w:rsid w:val="00F15245"/>
    <w:rsid w:val="00F152A6"/>
    <w:rsid w:val="00F154F9"/>
    <w:rsid w:val="00F15DB6"/>
    <w:rsid w:val="00F15E86"/>
    <w:rsid w:val="00F15F29"/>
    <w:rsid w:val="00F16168"/>
    <w:rsid w:val="00F1684D"/>
    <w:rsid w:val="00F17055"/>
    <w:rsid w:val="00F176A0"/>
    <w:rsid w:val="00F1786D"/>
    <w:rsid w:val="00F17F4D"/>
    <w:rsid w:val="00F20119"/>
    <w:rsid w:val="00F20C34"/>
    <w:rsid w:val="00F20D51"/>
    <w:rsid w:val="00F20FBA"/>
    <w:rsid w:val="00F214BA"/>
    <w:rsid w:val="00F215CD"/>
    <w:rsid w:val="00F2194A"/>
    <w:rsid w:val="00F22154"/>
    <w:rsid w:val="00F221E7"/>
    <w:rsid w:val="00F22841"/>
    <w:rsid w:val="00F22919"/>
    <w:rsid w:val="00F2296F"/>
    <w:rsid w:val="00F22B11"/>
    <w:rsid w:val="00F2339A"/>
    <w:rsid w:val="00F2346F"/>
    <w:rsid w:val="00F2386A"/>
    <w:rsid w:val="00F24019"/>
    <w:rsid w:val="00F2446F"/>
    <w:rsid w:val="00F244AD"/>
    <w:rsid w:val="00F245AD"/>
    <w:rsid w:val="00F247E8"/>
    <w:rsid w:val="00F2484E"/>
    <w:rsid w:val="00F2507D"/>
    <w:rsid w:val="00F252DB"/>
    <w:rsid w:val="00F2541A"/>
    <w:rsid w:val="00F256DA"/>
    <w:rsid w:val="00F258FB"/>
    <w:rsid w:val="00F25997"/>
    <w:rsid w:val="00F25DE5"/>
    <w:rsid w:val="00F264AE"/>
    <w:rsid w:val="00F26540"/>
    <w:rsid w:val="00F26D00"/>
    <w:rsid w:val="00F27047"/>
    <w:rsid w:val="00F2749E"/>
    <w:rsid w:val="00F27846"/>
    <w:rsid w:val="00F27E44"/>
    <w:rsid w:val="00F30082"/>
    <w:rsid w:val="00F30C6D"/>
    <w:rsid w:val="00F31689"/>
    <w:rsid w:val="00F31AA5"/>
    <w:rsid w:val="00F31B15"/>
    <w:rsid w:val="00F31DA9"/>
    <w:rsid w:val="00F31E60"/>
    <w:rsid w:val="00F323C4"/>
    <w:rsid w:val="00F32B2F"/>
    <w:rsid w:val="00F35C32"/>
    <w:rsid w:val="00F3658F"/>
    <w:rsid w:val="00F366AD"/>
    <w:rsid w:val="00F36C76"/>
    <w:rsid w:val="00F36DFC"/>
    <w:rsid w:val="00F3755D"/>
    <w:rsid w:val="00F400F7"/>
    <w:rsid w:val="00F40B31"/>
    <w:rsid w:val="00F41467"/>
    <w:rsid w:val="00F41A1D"/>
    <w:rsid w:val="00F41A68"/>
    <w:rsid w:val="00F41B49"/>
    <w:rsid w:val="00F4208B"/>
    <w:rsid w:val="00F420D1"/>
    <w:rsid w:val="00F42279"/>
    <w:rsid w:val="00F42725"/>
    <w:rsid w:val="00F43005"/>
    <w:rsid w:val="00F43045"/>
    <w:rsid w:val="00F4313B"/>
    <w:rsid w:val="00F432D8"/>
    <w:rsid w:val="00F435FA"/>
    <w:rsid w:val="00F4388E"/>
    <w:rsid w:val="00F442A5"/>
    <w:rsid w:val="00F44350"/>
    <w:rsid w:val="00F446BE"/>
    <w:rsid w:val="00F448E1"/>
    <w:rsid w:val="00F44933"/>
    <w:rsid w:val="00F44968"/>
    <w:rsid w:val="00F44A44"/>
    <w:rsid w:val="00F44F39"/>
    <w:rsid w:val="00F45326"/>
    <w:rsid w:val="00F4620A"/>
    <w:rsid w:val="00F469D4"/>
    <w:rsid w:val="00F474C2"/>
    <w:rsid w:val="00F476C6"/>
    <w:rsid w:val="00F503A6"/>
    <w:rsid w:val="00F5057E"/>
    <w:rsid w:val="00F506DA"/>
    <w:rsid w:val="00F5084E"/>
    <w:rsid w:val="00F50AF4"/>
    <w:rsid w:val="00F50F78"/>
    <w:rsid w:val="00F50F8C"/>
    <w:rsid w:val="00F511A1"/>
    <w:rsid w:val="00F513B0"/>
    <w:rsid w:val="00F514E8"/>
    <w:rsid w:val="00F51567"/>
    <w:rsid w:val="00F5165F"/>
    <w:rsid w:val="00F51B84"/>
    <w:rsid w:val="00F523E9"/>
    <w:rsid w:val="00F529B2"/>
    <w:rsid w:val="00F529F3"/>
    <w:rsid w:val="00F52AB5"/>
    <w:rsid w:val="00F52DA5"/>
    <w:rsid w:val="00F52E5C"/>
    <w:rsid w:val="00F531E5"/>
    <w:rsid w:val="00F532E5"/>
    <w:rsid w:val="00F5345D"/>
    <w:rsid w:val="00F53656"/>
    <w:rsid w:val="00F53F9B"/>
    <w:rsid w:val="00F54463"/>
    <w:rsid w:val="00F5468E"/>
    <w:rsid w:val="00F546E3"/>
    <w:rsid w:val="00F54775"/>
    <w:rsid w:val="00F5576E"/>
    <w:rsid w:val="00F563FC"/>
    <w:rsid w:val="00F56CD6"/>
    <w:rsid w:val="00F56DA5"/>
    <w:rsid w:val="00F5768F"/>
    <w:rsid w:val="00F579FC"/>
    <w:rsid w:val="00F57C00"/>
    <w:rsid w:val="00F57CED"/>
    <w:rsid w:val="00F606D2"/>
    <w:rsid w:val="00F609ED"/>
    <w:rsid w:val="00F60D33"/>
    <w:rsid w:val="00F60F88"/>
    <w:rsid w:val="00F60FAE"/>
    <w:rsid w:val="00F614F7"/>
    <w:rsid w:val="00F61823"/>
    <w:rsid w:val="00F619EE"/>
    <w:rsid w:val="00F61D16"/>
    <w:rsid w:val="00F6284A"/>
    <w:rsid w:val="00F62AE5"/>
    <w:rsid w:val="00F62D2A"/>
    <w:rsid w:val="00F62FBA"/>
    <w:rsid w:val="00F63CD3"/>
    <w:rsid w:val="00F6408C"/>
    <w:rsid w:val="00F640ED"/>
    <w:rsid w:val="00F645CD"/>
    <w:rsid w:val="00F64B13"/>
    <w:rsid w:val="00F64CFB"/>
    <w:rsid w:val="00F64DD5"/>
    <w:rsid w:val="00F6574B"/>
    <w:rsid w:val="00F65C38"/>
    <w:rsid w:val="00F65E49"/>
    <w:rsid w:val="00F65EC3"/>
    <w:rsid w:val="00F66160"/>
    <w:rsid w:val="00F66B66"/>
    <w:rsid w:val="00F66BD2"/>
    <w:rsid w:val="00F66BFF"/>
    <w:rsid w:val="00F66F9E"/>
    <w:rsid w:val="00F672CB"/>
    <w:rsid w:val="00F673C6"/>
    <w:rsid w:val="00F675B8"/>
    <w:rsid w:val="00F67DB0"/>
    <w:rsid w:val="00F67E8D"/>
    <w:rsid w:val="00F70511"/>
    <w:rsid w:val="00F70FBB"/>
    <w:rsid w:val="00F7107E"/>
    <w:rsid w:val="00F720B8"/>
    <w:rsid w:val="00F7233B"/>
    <w:rsid w:val="00F723A1"/>
    <w:rsid w:val="00F730E0"/>
    <w:rsid w:val="00F736B6"/>
    <w:rsid w:val="00F73F9E"/>
    <w:rsid w:val="00F742A8"/>
    <w:rsid w:val="00F74386"/>
    <w:rsid w:val="00F74425"/>
    <w:rsid w:val="00F74E8D"/>
    <w:rsid w:val="00F7501B"/>
    <w:rsid w:val="00F75231"/>
    <w:rsid w:val="00F75B04"/>
    <w:rsid w:val="00F75F90"/>
    <w:rsid w:val="00F76536"/>
    <w:rsid w:val="00F766A8"/>
    <w:rsid w:val="00F767F2"/>
    <w:rsid w:val="00F768D1"/>
    <w:rsid w:val="00F76A9D"/>
    <w:rsid w:val="00F77374"/>
    <w:rsid w:val="00F77D14"/>
    <w:rsid w:val="00F77FDB"/>
    <w:rsid w:val="00F807A3"/>
    <w:rsid w:val="00F80CB1"/>
    <w:rsid w:val="00F80F23"/>
    <w:rsid w:val="00F81440"/>
    <w:rsid w:val="00F814B2"/>
    <w:rsid w:val="00F8192D"/>
    <w:rsid w:val="00F81935"/>
    <w:rsid w:val="00F819AD"/>
    <w:rsid w:val="00F81BDF"/>
    <w:rsid w:val="00F81F8A"/>
    <w:rsid w:val="00F82020"/>
    <w:rsid w:val="00F8211D"/>
    <w:rsid w:val="00F8211E"/>
    <w:rsid w:val="00F8255B"/>
    <w:rsid w:val="00F82760"/>
    <w:rsid w:val="00F8289D"/>
    <w:rsid w:val="00F82E94"/>
    <w:rsid w:val="00F83220"/>
    <w:rsid w:val="00F832F0"/>
    <w:rsid w:val="00F83349"/>
    <w:rsid w:val="00F83EC2"/>
    <w:rsid w:val="00F84209"/>
    <w:rsid w:val="00F847B3"/>
    <w:rsid w:val="00F84B66"/>
    <w:rsid w:val="00F84DC3"/>
    <w:rsid w:val="00F860E0"/>
    <w:rsid w:val="00F86D67"/>
    <w:rsid w:val="00F8740A"/>
    <w:rsid w:val="00F8757E"/>
    <w:rsid w:val="00F87856"/>
    <w:rsid w:val="00F87C3A"/>
    <w:rsid w:val="00F87F90"/>
    <w:rsid w:val="00F901AC"/>
    <w:rsid w:val="00F906F2"/>
    <w:rsid w:val="00F90E97"/>
    <w:rsid w:val="00F91279"/>
    <w:rsid w:val="00F913E4"/>
    <w:rsid w:val="00F913E6"/>
    <w:rsid w:val="00F91443"/>
    <w:rsid w:val="00F91E0F"/>
    <w:rsid w:val="00F91EFD"/>
    <w:rsid w:val="00F93C45"/>
    <w:rsid w:val="00F93C8F"/>
    <w:rsid w:val="00F93CB1"/>
    <w:rsid w:val="00F94BC0"/>
    <w:rsid w:val="00F94E81"/>
    <w:rsid w:val="00F9546A"/>
    <w:rsid w:val="00F95665"/>
    <w:rsid w:val="00F95959"/>
    <w:rsid w:val="00F96132"/>
    <w:rsid w:val="00F96435"/>
    <w:rsid w:val="00F966EB"/>
    <w:rsid w:val="00F96A7C"/>
    <w:rsid w:val="00F9718D"/>
    <w:rsid w:val="00F97653"/>
    <w:rsid w:val="00FA03E7"/>
    <w:rsid w:val="00FA13C2"/>
    <w:rsid w:val="00FA18C9"/>
    <w:rsid w:val="00FA1A0F"/>
    <w:rsid w:val="00FA1E99"/>
    <w:rsid w:val="00FA1EDF"/>
    <w:rsid w:val="00FA1F5E"/>
    <w:rsid w:val="00FA2775"/>
    <w:rsid w:val="00FA2FA8"/>
    <w:rsid w:val="00FA3795"/>
    <w:rsid w:val="00FA39EE"/>
    <w:rsid w:val="00FA3D1C"/>
    <w:rsid w:val="00FA3F11"/>
    <w:rsid w:val="00FA426B"/>
    <w:rsid w:val="00FA4399"/>
    <w:rsid w:val="00FA44E5"/>
    <w:rsid w:val="00FA46C8"/>
    <w:rsid w:val="00FA4C9F"/>
    <w:rsid w:val="00FA4F67"/>
    <w:rsid w:val="00FA5D0C"/>
    <w:rsid w:val="00FA6194"/>
    <w:rsid w:val="00FA6C9A"/>
    <w:rsid w:val="00FA6E75"/>
    <w:rsid w:val="00FA6E93"/>
    <w:rsid w:val="00FA6F20"/>
    <w:rsid w:val="00FA72AF"/>
    <w:rsid w:val="00FA76BA"/>
    <w:rsid w:val="00FA7E10"/>
    <w:rsid w:val="00FB0158"/>
    <w:rsid w:val="00FB04B3"/>
    <w:rsid w:val="00FB0507"/>
    <w:rsid w:val="00FB061A"/>
    <w:rsid w:val="00FB0B48"/>
    <w:rsid w:val="00FB0C58"/>
    <w:rsid w:val="00FB1125"/>
    <w:rsid w:val="00FB1714"/>
    <w:rsid w:val="00FB1D9C"/>
    <w:rsid w:val="00FB2B67"/>
    <w:rsid w:val="00FB2D0B"/>
    <w:rsid w:val="00FB2D96"/>
    <w:rsid w:val="00FB2FB5"/>
    <w:rsid w:val="00FB2FC5"/>
    <w:rsid w:val="00FB2FEC"/>
    <w:rsid w:val="00FB36FD"/>
    <w:rsid w:val="00FB39A1"/>
    <w:rsid w:val="00FB3D0E"/>
    <w:rsid w:val="00FB3D5E"/>
    <w:rsid w:val="00FB3E2D"/>
    <w:rsid w:val="00FB3FAA"/>
    <w:rsid w:val="00FB4158"/>
    <w:rsid w:val="00FB45EF"/>
    <w:rsid w:val="00FB46B8"/>
    <w:rsid w:val="00FB46CD"/>
    <w:rsid w:val="00FB4C4A"/>
    <w:rsid w:val="00FB4FB4"/>
    <w:rsid w:val="00FB5200"/>
    <w:rsid w:val="00FB5222"/>
    <w:rsid w:val="00FB5A25"/>
    <w:rsid w:val="00FB5A99"/>
    <w:rsid w:val="00FB5DF5"/>
    <w:rsid w:val="00FB5DFB"/>
    <w:rsid w:val="00FB60BD"/>
    <w:rsid w:val="00FB6158"/>
    <w:rsid w:val="00FB64B8"/>
    <w:rsid w:val="00FB69C7"/>
    <w:rsid w:val="00FB6AFB"/>
    <w:rsid w:val="00FB6B90"/>
    <w:rsid w:val="00FB7330"/>
    <w:rsid w:val="00FB7529"/>
    <w:rsid w:val="00FB76C2"/>
    <w:rsid w:val="00FB7876"/>
    <w:rsid w:val="00FC02D4"/>
    <w:rsid w:val="00FC0763"/>
    <w:rsid w:val="00FC0965"/>
    <w:rsid w:val="00FC0B28"/>
    <w:rsid w:val="00FC0B80"/>
    <w:rsid w:val="00FC0E62"/>
    <w:rsid w:val="00FC0FF2"/>
    <w:rsid w:val="00FC1AFA"/>
    <w:rsid w:val="00FC1F19"/>
    <w:rsid w:val="00FC2665"/>
    <w:rsid w:val="00FC2A60"/>
    <w:rsid w:val="00FC3049"/>
    <w:rsid w:val="00FC3494"/>
    <w:rsid w:val="00FC3ACC"/>
    <w:rsid w:val="00FC44CE"/>
    <w:rsid w:val="00FC44E8"/>
    <w:rsid w:val="00FC4869"/>
    <w:rsid w:val="00FC489E"/>
    <w:rsid w:val="00FC490C"/>
    <w:rsid w:val="00FC4CDE"/>
    <w:rsid w:val="00FC4F31"/>
    <w:rsid w:val="00FC5DA5"/>
    <w:rsid w:val="00FC5E49"/>
    <w:rsid w:val="00FC6039"/>
    <w:rsid w:val="00FC60C6"/>
    <w:rsid w:val="00FC64EA"/>
    <w:rsid w:val="00FC666B"/>
    <w:rsid w:val="00FC6C11"/>
    <w:rsid w:val="00FC7074"/>
    <w:rsid w:val="00FC72A6"/>
    <w:rsid w:val="00FC72C8"/>
    <w:rsid w:val="00FC7310"/>
    <w:rsid w:val="00FC732B"/>
    <w:rsid w:val="00FC76E2"/>
    <w:rsid w:val="00FC7A4F"/>
    <w:rsid w:val="00FC7F9B"/>
    <w:rsid w:val="00FD0878"/>
    <w:rsid w:val="00FD1093"/>
    <w:rsid w:val="00FD1577"/>
    <w:rsid w:val="00FD17C9"/>
    <w:rsid w:val="00FD17F0"/>
    <w:rsid w:val="00FD20C7"/>
    <w:rsid w:val="00FD2603"/>
    <w:rsid w:val="00FD2869"/>
    <w:rsid w:val="00FD2C4A"/>
    <w:rsid w:val="00FD2C83"/>
    <w:rsid w:val="00FD3090"/>
    <w:rsid w:val="00FD36A2"/>
    <w:rsid w:val="00FD3789"/>
    <w:rsid w:val="00FD4753"/>
    <w:rsid w:val="00FD49A0"/>
    <w:rsid w:val="00FD4AE9"/>
    <w:rsid w:val="00FD4B51"/>
    <w:rsid w:val="00FD4FF7"/>
    <w:rsid w:val="00FD5856"/>
    <w:rsid w:val="00FD5B1C"/>
    <w:rsid w:val="00FD69A9"/>
    <w:rsid w:val="00FD6DAF"/>
    <w:rsid w:val="00FD6ED5"/>
    <w:rsid w:val="00FD6F6A"/>
    <w:rsid w:val="00FD7CDA"/>
    <w:rsid w:val="00FD7D54"/>
    <w:rsid w:val="00FD7EC3"/>
    <w:rsid w:val="00FD7F59"/>
    <w:rsid w:val="00FE023E"/>
    <w:rsid w:val="00FE0711"/>
    <w:rsid w:val="00FE0724"/>
    <w:rsid w:val="00FE07DE"/>
    <w:rsid w:val="00FE09CF"/>
    <w:rsid w:val="00FE0A06"/>
    <w:rsid w:val="00FE1233"/>
    <w:rsid w:val="00FE175D"/>
    <w:rsid w:val="00FE18FE"/>
    <w:rsid w:val="00FE1CBD"/>
    <w:rsid w:val="00FE1F67"/>
    <w:rsid w:val="00FE2B1D"/>
    <w:rsid w:val="00FE323E"/>
    <w:rsid w:val="00FE3653"/>
    <w:rsid w:val="00FE3747"/>
    <w:rsid w:val="00FE3AB8"/>
    <w:rsid w:val="00FE3BFC"/>
    <w:rsid w:val="00FE3EBA"/>
    <w:rsid w:val="00FE4489"/>
    <w:rsid w:val="00FE4682"/>
    <w:rsid w:val="00FE47AD"/>
    <w:rsid w:val="00FE4989"/>
    <w:rsid w:val="00FE49B1"/>
    <w:rsid w:val="00FE6386"/>
    <w:rsid w:val="00FE69D2"/>
    <w:rsid w:val="00FE6A7D"/>
    <w:rsid w:val="00FE7338"/>
    <w:rsid w:val="00FE7DFA"/>
    <w:rsid w:val="00FE7E01"/>
    <w:rsid w:val="00FE7ECE"/>
    <w:rsid w:val="00FE7F98"/>
    <w:rsid w:val="00FF0540"/>
    <w:rsid w:val="00FF06F7"/>
    <w:rsid w:val="00FF0D9F"/>
    <w:rsid w:val="00FF100C"/>
    <w:rsid w:val="00FF1226"/>
    <w:rsid w:val="00FF1543"/>
    <w:rsid w:val="00FF1BB4"/>
    <w:rsid w:val="00FF1C30"/>
    <w:rsid w:val="00FF2D70"/>
    <w:rsid w:val="00FF2E73"/>
    <w:rsid w:val="00FF337C"/>
    <w:rsid w:val="00FF3D6F"/>
    <w:rsid w:val="00FF40D7"/>
    <w:rsid w:val="00FF4655"/>
    <w:rsid w:val="00FF4EF3"/>
    <w:rsid w:val="00FF56AD"/>
    <w:rsid w:val="00FF5877"/>
    <w:rsid w:val="00FF5896"/>
    <w:rsid w:val="00FF5921"/>
    <w:rsid w:val="00FF6034"/>
    <w:rsid w:val="00FF60AB"/>
    <w:rsid w:val="00FF6184"/>
    <w:rsid w:val="00FF67A1"/>
    <w:rsid w:val="00FF68EB"/>
    <w:rsid w:val="00FF701D"/>
    <w:rsid w:val="00FF780E"/>
    <w:rsid w:val="04554069"/>
    <w:rsid w:val="0504C353"/>
    <w:rsid w:val="06403D2F"/>
    <w:rsid w:val="06D26474"/>
    <w:rsid w:val="0BAC162E"/>
    <w:rsid w:val="0C88DBD3"/>
    <w:rsid w:val="0E04B7F4"/>
    <w:rsid w:val="0E6CFCE9"/>
    <w:rsid w:val="168F5C0A"/>
    <w:rsid w:val="172EE575"/>
    <w:rsid w:val="177BA760"/>
    <w:rsid w:val="185AFDB6"/>
    <w:rsid w:val="198BA589"/>
    <w:rsid w:val="19A64DE5"/>
    <w:rsid w:val="1ABB5737"/>
    <w:rsid w:val="1C220ABA"/>
    <w:rsid w:val="1E8856B0"/>
    <w:rsid w:val="1F640566"/>
    <w:rsid w:val="2121DFD5"/>
    <w:rsid w:val="225E635C"/>
    <w:rsid w:val="235E4E92"/>
    <w:rsid w:val="2A189FB8"/>
    <w:rsid w:val="2A8EDA7C"/>
    <w:rsid w:val="2A9CD40C"/>
    <w:rsid w:val="2E87F4ED"/>
    <w:rsid w:val="2F8F0A7F"/>
    <w:rsid w:val="306FACA9"/>
    <w:rsid w:val="30D1EBF0"/>
    <w:rsid w:val="348C10DD"/>
    <w:rsid w:val="38A63E14"/>
    <w:rsid w:val="38FAF441"/>
    <w:rsid w:val="3A6B2D1E"/>
    <w:rsid w:val="3ACDBD67"/>
    <w:rsid w:val="40FBD841"/>
    <w:rsid w:val="41C24752"/>
    <w:rsid w:val="43F17C7E"/>
    <w:rsid w:val="441AFD87"/>
    <w:rsid w:val="44C38AA8"/>
    <w:rsid w:val="450669CF"/>
    <w:rsid w:val="4B1C00E7"/>
    <w:rsid w:val="4B95B0D5"/>
    <w:rsid w:val="4C789558"/>
    <w:rsid w:val="4CD26975"/>
    <w:rsid w:val="4DA7B6D3"/>
    <w:rsid w:val="4FD23184"/>
    <w:rsid w:val="4FD6197E"/>
    <w:rsid w:val="4FE4C545"/>
    <w:rsid w:val="50C0B0D4"/>
    <w:rsid w:val="521434F2"/>
    <w:rsid w:val="5250D9B4"/>
    <w:rsid w:val="52AE1BF3"/>
    <w:rsid w:val="53A4267F"/>
    <w:rsid w:val="590AE30B"/>
    <w:rsid w:val="5A58132A"/>
    <w:rsid w:val="5B5BED85"/>
    <w:rsid w:val="5B756C52"/>
    <w:rsid w:val="5C9D06E1"/>
    <w:rsid w:val="5D052A66"/>
    <w:rsid w:val="5DD06659"/>
    <w:rsid w:val="5E863FD1"/>
    <w:rsid w:val="5EC0442D"/>
    <w:rsid w:val="603328F9"/>
    <w:rsid w:val="60F602E9"/>
    <w:rsid w:val="6287C840"/>
    <w:rsid w:val="63ABD1D0"/>
    <w:rsid w:val="64C29568"/>
    <w:rsid w:val="65641701"/>
    <w:rsid w:val="65703772"/>
    <w:rsid w:val="65989501"/>
    <w:rsid w:val="703A7CE5"/>
    <w:rsid w:val="75190138"/>
    <w:rsid w:val="75C43D3B"/>
    <w:rsid w:val="77EEBB10"/>
    <w:rsid w:val="78D2FFEC"/>
    <w:rsid w:val="7A56DF8D"/>
    <w:rsid w:val="7C4780EE"/>
    <w:rsid w:val="7D1AC576"/>
    <w:rsid w:val="7D527305"/>
    <w:rsid w:val="7D99E4B8"/>
    <w:rsid w:val="7E85EC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04141"/>
  <w15:chartTrackingRefBased/>
  <w15:docId w15:val="{1F62A9B8-8DEE-443A-9E1F-AF8D015D2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8548CB"/>
    <w:pPr>
      <w:numPr>
        <w:numId w:val="1"/>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3">
    <w:name w:val="Para3"/>
    <w:basedOn w:val="Normal"/>
    <w:rsid w:val="009720C4"/>
    <w:pPr>
      <w:numPr>
        <w:ilvl w:val="2"/>
        <w:numId w:val="5"/>
      </w:numPr>
      <w:tabs>
        <w:tab w:val="left" w:pos="1980"/>
      </w:tabs>
      <w:spacing w:before="80" w:after="80"/>
    </w:pPr>
    <w:rPr>
      <w:rFonts w:eastAsia="MS Mincho" w:cs="Angsana New"/>
      <w:szCs w:val="20"/>
    </w:r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en-GB"/>
      <w14:ligatures w14:val="none"/>
    </w:rPr>
  </w:style>
  <w:style w:type="paragraph" w:styleId="ListParagraph">
    <w:name w:val="List Paragraph"/>
    <w:basedOn w:val="Normal"/>
    <w:uiPriority w:val="34"/>
    <w:qFormat/>
    <w:rsid w:val="00165C77"/>
    <w:pPr>
      <w:ind w:left="720"/>
      <w:contextualSpacing/>
    </w:pPr>
  </w:style>
  <w:style w:type="character" w:styleId="Hyperlink">
    <w:name w:val="Hyperlink"/>
    <w:basedOn w:val="DefaultParagraphFont"/>
    <w:uiPriority w:val="99"/>
    <w:unhideWhenUsed/>
    <w:rsid w:val="00335DC6"/>
    <w:rPr>
      <w:color w:val="0563C1" w:themeColor="hyperlink"/>
      <w:u w:val="single"/>
    </w:rPr>
  </w:style>
  <w:style w:type="character" w:styleId="UnresolvedMention">
    <w:name w:val="Unresolved Mention"/>
    <w:basedOn w:val="DefaultParagraphFont"/>
    <w:uiPriority w:val="99"/>
    <w:semiHidden/>
    <w:unhideWhenUsed/>
    <w:rsid w:val="00335DC6"/>
    <w:rPr>
      <w:color w:val="605E5C"/>
      <w:shd w:val="clear" w:color="auto" w:fill="E1DFDD"/>
    </w:rPr>
  </w:style>
  <w:style w:type="character" w:styleId="FollowedHyperlink">
    <w:name w:val="FollowedHyperlink"/>
    <w:basedOn w:val="DefaultParagraphFont"/>
    <w:uiPriority w:val="99"/>
    <w:semiHidden/>
    <w:unhideWhenUsed/>
    <w:rsid w:val="0044310C"/>
    <w:rPr>
      <w:color w:val="954F72" w:themeColor="followedHyperlink"/>
      <w:u w:val="single"/>
    </w:rPr>
  </w:style>
  <w:style w:type="character" w:customStyle="1" w:styleId="normaltextrun">
    <w:name w:val="normaltextrun"/>
    <w:basedOn w:val="DefaultParagraphFont"/>
    <w:rsid w:val="00473D3E"/>
  </w:style>
  <w:style w:type="character" w:customStyle="1" w:styleId="eop">
    <w:name w:val="eop"/>
    <w:basedOn w:val="DefaultParagraphFont"/>
    <w:rsid w:val="00473D3E"/>
  </w:style>
  <w:style w:type="paragraph" w:customStyle="1" w:styleId="paragraph">
    <w:name w:val="paragraph"/>
    <w:basedOn w:val="Normal"/>
    <w:rsid w:val="00682E38"/>
    <w:pPr>
      <w:spacing w:before="100" w:beforeAutospacing="1" w:after="100" w:afterAutospacing="1"/>
      <w:jc w:val="left"/>
    </w:pPr>
    <w:rPr>
      <w:sz w:val="24"/>
      <w:lang w:val="en-US" w:eastAsia="zh-CN"/>
    </w:rPr>
  </w:style>
  <w:style w:type="character" w:customStyle="1" w:styleId="tabchar">
    <w:name w:val="tabchar"/>
    <w:basedOn w:val="DefaultParagraphFont"/>
    <w:rsid w:val="00682E38"/>
  </w:style>
  <w:style w:type="paragraph" w:customStyle="1" w:styleId="CBD-Para">
    <w:name w:val="CBD-Para"/>
    <w:basedOn w:val="Normal"/>
    <w:link w:val="CBD-ParaCharChar"/>
    <w:uiPriority w:val="99"/>
    <w:rsid w:val="00DC7F28"/>
    <w:pPr>
      <w:keepLines/>
      <w:numPr>
        <w:numId w:val="23"/>
      </w:numPr>
      <w:spacing w:before="120" w:after="120"/>
    </w:pPr>
    <w:rPr>
      <w:szCs w:val="22"/>
      <w:lang w:val="en-US"/>
    </w:rPr>
  </w:style>
  <w:style w:type="character" w:customStyle="1" w:styleId="CBD-ParaCharChar">
    <w:name w:val="CBD-Para Char Char"/>
    <w:link w:val="CBD-Para"/>
    <w:uiPriority w:val="99"/>
    <w:locked/>
    <w:rsid w:val="00BC7897"/>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semiHidden/>
    <w:unhideWhenUsed/>
    <w:rsid w:val="00DE6045"/>
    <w:rPr>
      <w:sz w:val="20"/>
      <w:szCs w:val="20"/>
    </w:rPr>
  </w:style>
  <w:style w:type="character" w:customStyle="1" w:styleId="EndnoteTextChar">
    <w:name w:val="Endnote Text Char"/>
    <w:basedOn w:val="DefaultParagraphFont"/>
    <w:link w:val="EndnoteText"/>
    <w:uiPriority w:val="99"/>
    <w:semiHidden/>
    <w:rsid w:val="00DE6045"/>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DE6045"/>
    <w:rPr>
      <w:vertAlign w:val="superscript"/>
    </w:rPr>
  </w:style>
  <w:style w:type="paragraph" w:customStyle="1" w:styleId="Para10">
    <w:name w:val="Para1"/>
    <w:basedOn w:val="Normal"/>
    <w:qFormat/>
    <w:rsid w:val="0027520B"/>
    <w:pPr>
      <w:tabs>
        <w:tab w:val="num" w:pos="360"/>
      </w:tabs>
      <w:spacing w:before="120" w:after="120"/>
    </w:pPr>
    <w:rPr>
      <w:snapToGrid w:val="0"/>
      <w:sz w:val="24"/>
      <w:szCs w:val="18"/>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66936"/>
    <w:pPr>
      <w:spacing w:after="160" w:line="240" w:lineRule="exact"/>
    </w:pPr>
    <w:rPr>
      <w:rFonts w:asciiTheme="minorHAnsi" w:eastAsiaTheme="minorEastAsia" w:hAnsiTheme="minorHAnsi" w:cstheme="minorBidi"/>
      <w:kern w:val="2"/>
      <w:szCs w:val="2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 w:id="380714444">
      <w:bodyDiv w:val="1"/>
      <w:marLeft w:val="0"/>
      <w:marRight w:val="0"/>
      <w:marTop w:val="0"/>
      <w:marBottom w:val="0"/>
      <w:divBdr>
        <w:top w:val="none" w:sz="0" w:space="0" w:color="auto"/>
        <w:left w:val="none" w:sz="0" w:space="0" w:color="auto"/>
        <w:bottom w:val="none" w:sz="0" w:space="0" w:color="auto"/>
        <w:right w:val="none" w:sz="0" w:space="0" w:color="auto"/>
      </w:divBdr>
    </w:div>
    <w:div w:id="463473121">
      <w:bodyDiv w:val="1"/>
      <w:marLeft w:val="0"/>
      <w:marRight w:val="0"/>
      <w:marTop w:val="0"/>
      <w:marBottom w:val="0"/>
      <w:divBdr>
        <w:top w:val="none" w:sz="0" w:space="0" w:color="auto"/>
        <w:left w:val="none" w:sz="0" w:space="0" w:color="auto"/>
        <w:bottom w:val="none" w:sz="0" w:space="0" w:color="auto"/>
        <w:right w:val="none" w:sz="0" w:space="0" w:color="auto"/>
      </w:divBdr>
    </w:div>
    <w:div w:id="658851560">
      <w:bodyDiv w:val="1"/>
      <w:marLeft w:val="0"/>
      <w:marRight w:val="0"/>
      <w:marTop w:val="0"/>
      <w:marBottom w:val="0"/>
      <w:divBdr>
        <w:top w:val="none" w:sz="0" w:space="0" w:color="auto"/>
        <w:left w:val="none" w:sz="0" w:space="0" w:color="auto"/>
        <w:bottom w:val="none" w:sz="0" w:space="0" w:color="auto"/>
        <w:right w:val="none" w:sz="0" w:space="0" w:color="auto"/>
      </w:divBdr>
      <w:divsChild>
        <w:div w:id="222066170">
          <w:marLeft w:val="0"/>
          <w:marRight w:val="0"/>
          <w:marTop w:val="0"/>
          <w:marBottom w:val="0"/>
          <w:divBdr>
            <w:top w:val="none" w:sz="0" w:space="0" w:color="auto"/>
            <w:left w:val="none" w:sz="0" w:space="0" w:color="auto"/>
            <w:bottom w:val="none" w:sz="0" w:space="0" w:color="auto"/>
            <w:right w:val="none" w:sz="0" w:space="0" w:color="auto"/>
          </w:divBdr>
        </w:div>
        <w:div w:id="1886597057">
          <w:marLeft w:val="0"/>
          <w:marRight w:val="0"/>
          <w:marTop w:val="0"/>
          <w:marBottom w:val="0"/>
          <w:divBdr>
            <w:top w:val="none" w:sz="0" w:space="0" w:color="auto"/>
            <w:left w:val="none" w:sz="0" w:space="0" w:color="auto"/>
            <w:bottom w:val="none" w:sz="0" w:space="0" w:color="auto"/>
            <w:right w:val="none" w:sz="0" w:space="0" w:color="auto"/>
          </w:divBdr>
        </w:div>
      </w:divsChild>
    </w:div>
    <w:div w:id="682829358">
      <w:bodyDiv w:val="1"/>
      <w:marLeft w:val="0"/>
      <w:marRight w:val="0"/>
      <w:marTop w:val="0"/>
      <w:marBottom w:val="0"/>
      <w:divBdr>
        <w:top w:val="none" w:sz="0" w:space="0" w:color="auto"/>
        <w:left w:val="none" w:sz="0" w:space="0" w:color="auto"/>
        <w:bottom w:val="none" w:sz="0" w:space="0" w:color="auto"/>
        <w:right w:val="none" w:sz="0" w:space="0" w:color="auto"/>
      </w:divBdr>
    </w:div>
    <w:div w:id="1151210885">
      <w:bodyDiv w:val="1"/>
      <w:marLeft w:val="0"/>
      <w:marRight w:val="0"/>
      <w:marTop w:val="0"/>
      <w:marBottom w:val="0"/>
      <w:divBdr>
        <w:top w:val="none" w:sz="0" w:space="0" w:color="auto"/>
        <w:left w:val="none" w:sz="0" w:space="0" w:color="auto"/>
        <w:bottom w:val="none" w:sz="0" w:space="0" w:color="auto"/>
        <w:right w:val="none" w:sz="0" w:space="0" w:color="auto"/>
      </w:divBdr>
    </w:div>
    <w:div w:id="1164661357">
      <w:bodyDiv w:val="1"/>
      <w:marLeft w:val="0"/>
      <w:marRight w:val="0"/>
      <w:marTop w:val="0"/>
      <w:marBottom w:val="0"/>
      <w:divBdr>
        <w:top w:val="none" w:sz="0" w:space="0" w:color="auto"/>
        <w:left w:val="none" w:sz="0" w:space="0" w:color="auto"/>
        <w:bottom w:val="none" w:sz="0" w:space="0" w:color="auto"/>
        <w:right w:val="none" w:sz="0" w:space="0" w:color="auto"/>
      </w:divBdr>
    </w:div>
    <w:div w:id="1297032588">
      <w:bodyDiv w:val="1"/>
      <w:marLeft w:val="0"/>
      <w:marRight w:val="0"/>
      <w:marTop w:val="0"/>
      <w:marBottom w:val="0"/>
      <w:divBdr>
        <w:top w:val="none" w:sz="0" w:space="0" w:color="auto"/>
        <w:left w:val="none" w:sz="0" w:space="0" w:color="auto"/>
        <w:bottom w:val="none" w:sz="0" w:space="0" w:color="auto"/>
        <w:right w:val="none" w:sz="0" w:space="0" w:color="auto"/>
      </w:divBdr>
    </w:div>
    <w:div w:id="1344356552">
      <w:bodyDiv w:val="1"/>
      <w:marLeft w:val="0"/>
      <w:marRight w:val="0"/>
      <w:marTop w:val="0"/>
      <w:marBottom w:val="0"/>
      <w:divBdr>
        <w:top w:val="none" w:sz="0" w:space="0" w:color="auto"/>
        <w:left w:val="none" w:sz="0" w:space="0" w:color="auto"/>
        <w:bottom w:val="none" w:sz="0" w:space="0" w:color="auto"/>
        <w:right w:val="none" w:sz="0" w:space="0" w:color="auto"/>
      </w:divBdr>
    </w:div>
    <w:div w:id="1398280649">
      <w:bodyDiv w:val="1"/>
      <w:marLeft w:val="0"/>
      <w:marRight w:val="0"/>
      <w:marTop w:val="0"/>
      <w:marBottom w:val="0"/>
      <w:divBdr>
        <w:top w:val="none" w:sz="0" w:space="0" w:color="auto"/>
        <w:left w:val="none" w:sz="0" w:space="0" w:color="auto"/>
        <w:bottom w:val="none" w:sz="0" w:space="0" w:color="auto"/>
        <w:right w:val="none" w:sz="0" w:space="0" w:color="auto"/>
      </w:divBdr>
      <w:divsChild>
        <w:div w:id="12998400">
          <w:marLeft w:val="0"/>
          <w:marRight w:val="0"/>
          <w:marTop w:val="0"/>
          <w:marBottom w:val="0"/>
          <w:divBdr>
            <w:top w:val="none" w:sz="0" w:space="0" w:color="auto"/>
            <w:left w:val="none" w:sz="0" w:space="0" w:color="auto"/>
            <w:bottom w:val="none" w:sz="0" w:space="0" w:color="auto"/>
            <w:right w:val="none" w:sz="0" w:space="0" w:color="auto"/>
          </w:divBdr>
        </w:div>
        <w:div w:id="33388875">
          <w:marLeft w:val="0"/>
          <w:marRight w:val="0"/>
          <w:marTop w:val="0"/>
          <w:marBottom w:val="0"/>
          <w:divBdr>
            <w:top w:val="none" w:sz="0" w:space="0" w:color="auto"/>
            <w:left w:val="none" w:sz="0" w:space="0" w:color="auto"/>
            <w:bottom w:val="none" w:sz="0" w:space="0" w:color="auto"/>
            <w:right w:val="none" w:sz="0" w:space="0" w:color="auto"/>
          </w:divBdr>
        </w:div>
        <w:div w:id="140776534">
          <w:marLeft w:val="0"/>
          <w:marRight w:val="0"/>
          <w:marTop w:val="0"/>
          <w:marBottom w:val="0"/>
          <w:divBdr>
            <w:top w:val="none" w:sz="0" w:space="0" w:color="auto"/>
            <w:left w:val="none" w:sz="0" w:space="0" w:color="auto"/>
            <w:bottom w:val="none" w:sz="0" w:space="0" w:color="auto"/>
            <w:right w:val="none" w:sz="0" w:space="0" w:color="auto"/>
          </w:divBdr>
        </w:div>
        <w:div w:id="159857886">
          <w:marLeft w:val="0"/>
          <w:marRight w:val="0"/>
          <w:marTop w:val="0"/>
          <w:marBottom w:val="0"/>
          <w:divBdr>
            <w:top w:val="none" w:sz="0" w:space="0" w:color="auto"/>
            <w:left w:val="none" w:sz="0" w:space="0" w:color="auto"/>
            <w:bottom w:val="none" w:sz="0" w:space="0" w:color="auto"/>
            <w:right w:val="none" w:sz="0" w:space="0" w:color="auto"/>
          </w:divBdr>
        </w:div>
        <w:div w:id="183902000">
          <w:marLeft w:val="0"/>
          <w:marRight w:val="0"/>
          <w:marTop w:val="0"/>
          <w:marBottom w:val="0"/>
          <w:divBdr>
            <w:top w:val="none" w:sz="0" w:space="0" w:color="auto"/>
            <w:left w:val="none" w:sz="0" w:space="0" w:color="auto"/>
            <w:bottom w:val="none" w:sz="0" w:space="0" w:color="auto"/>
            <w:right w:val="none" w:sz="0" w:space="0" w:color="auto"/>
          </w:divBdr>
        </w:div>
        <w:div w:id="213856766">
          <w:marLeft w:val="0"/>
          <w:marRight w:val="0"/>
          <w:marTop w:val="0"/>
          <w:marBottom w:val="0"/>
          <w:divBdr>
            <w:top w:val="none" w:sz="0" w:space="0" w:color="auto"/>
            <w:left w:val="none" w:sz="0" w:space="0" w:color="auto"/>
            <w:bottom w:val="none" w:sz="0" w:space="0" w:color="auto"/>
            <w:right w:val="none" w:sz="0" w:space="0" w:color="auto"/>
          </w:divBdr>
        </w:div>
        <w:div w:id="412820115">
          <w:marLeft w:val="0"/>
          <w:marRight w:val="0"/>
          <w:marTop w:val="0"/>
          <w:marBottom w:val="0"/>
          <w:divBdr>
            <w:top w:val="none" w:sz="0" w:space="0" w:color="auto"/>
            <w:left w:val="none" w:sz="0" w:space="0" w:color="auto"/>
            <w:bottom w:val="none" w:sz="0" w:space="0" w:color="auto"/>
            <w:right w:val="none" w:sz="0" w:space="0" w:color="auto"/>
          </w:divBdr>
        </w:div>
        <w:div w:id="445929636">
          <w:marLeft w:val="0"/>
          <w:marRight w:val="0"/>
          <w:marTop w:val="0"/>
          <w:marBottom w:val="0"/>
          <w:divBdr>
            <w:top w:val="none" w:sz="0" w:space="0" w:color="auto"/>
            <w:left w:val="none" w:sz="0" w:space="0" w:color="auto"/>
            <w:bottom w:val="none" w:sz="0" w:space="0" w:color="auto"/>
            <w:right w:val="none" w:sz="0" w:space="0" w:color="auto"/>
          </w:divBdr>
        </w:div>
        <w:div w:id="449250576">
          <w:marLeft w:val="0"/>
          <w:marRight w:val="0"/>
          <w:marTop w:val="0"/>
          <w:marBottom w:val="0"/>
          <w:divBdr>
            <w:top w:val="none" w:sz="0" w:space="0" w:color="auto"/>
            <w:left w:val="none" w:sz="0" w:space="0" w:color="auto"/>
            <w:bottom w:val="none" w:sz="0" w:space="0" w:color="auto"/>
            <w:right w:val="none" w:sz="0" w:space="0" w:color="auto"/>
          </w:divBdr>
        </w:div>
        <w:div w:id="560553919">
          <w:marLeft w:val="0"/>
          <w:marRight w:val="0"/>
          <w:marTop w:val="0"/>
          <w:marBottom w:val="0"/>
          <w:divBdr>
            <w:top w:val="none" w:sz="0" w:space="0" w:color="auto"/>
            <w:left w:val="none" w:sz="0" w:space="0" w:color="auto"/>
            <w:bottom w:val="none" w:sz="0" w:space="0" w:color="auto"/>
            <w:right w:val="none" w:sz="0" w:space="0" w:color="auto"/>
          </w:divBdr>
        </w:div>
        <w:div w:id="586698190">
          <w:marLeft w:val="0"/>
          <w:marRight w:val="0"/>
          <w:marTop w:val="0"/>
          <w:marBottom w:val="0"/>
          <w:divBdr>
            <w:top w:val="none" w:sz="0" w:space="0" w:color="auto"/>
            <w:left w:val="none" w:sz="0" w:space="0" w:color="auto"/>
            <w:bottom w:val="none" w:sz="0" w:space="0" w:color="auto"/>
            <w:right w:val="none" w:sz="0" w:space="0" w:color="auto"/>
          </w:divBdr>
        </w:div>
        <w:div w:id="722872091">
          <w:marLeft w:val="0"/>
          <w:marRight w:val="0"/>
          <w:marTop w:val="0"/>
          <w:marBottom w:val="0"/>
          <w:divBdr>
            <w:top w:val="none" w:sz="0" w:space="0" w:color="auto"/>
            <w:left w:val="none" w:sz="0" w:space="0" w:color="auto"/>
            <w:bottom w:val="none" w:sz="0" w:space="0" w:color="auto"/>
            <w:right w:val="none" w:sz="0" w:space="0" w:color="auto"/>
          </w:divBdr>
        </w:div>
        <w:div w:id="867109542">
          <w:marLeft w:val="0"/>
          <w:marRight w:val="0"/>
          <w:marTop w:val="0"/>
          <w:marBottom w:val="0"/>
          <w:divBdr>
            <w:top w:val="none" w:sz="0" w:space="0" w:color="auto"/>
            <w:left w:val="none" w:sz="0" w:space="0" w:color="auto"/>
            <w:bottom w:val="none" w:sz="0" w:space="0" w:color="auto"/>
            <w:right w:val="none" w:sz="0" w:space="0" w:color="auto"/>
          </w:divBdr>
        </w:div>
        <w:div w:id="870264788">
          <w:marLeft w:val="0"/>
          <w:marRight w:val="0"/>
          <w:marTop w:val="0"/>
          <w:marBottom w:val="0"/>
          <w:divBdr>
            <w:top w:val="none" w:sz="0" w:space="0" w:color="auto"/>
            <w:left w:val="none" w:sz="0" w:space="0" w:color="auto"/>
            <w:bottom w:val="none" w:sz="0" w:space="0" w:color="auto"/>
            <w:right w:val="none" w:sz="0" w:space="0" w:color="auto"/>
          </w:divBdr>
        </w:div>
        <w:div w:id="873274327">
          <w:marLeft w:val="0"/>
          <w:marRight w:val="0"/>
          <w:marTop w:val="0"/>
          <w:marBottom w:val="0"/>
          <w:divBdr>
            <w:top w:val="none" w:sz="0" w:space="0" w:color="auto"/>
            <w:left w:val="none" w:sz="0" w:space="0" w:color="auto"/>
            <w:bottom w:val="none" w:sz="0" w:space="0" w:color="auto"/>
            <w:right w:val="none" w:sz="0" w:space="0" w:color="auto"/>
          </w:divBdr>
        </w:div>
        <w:div w:id="921838278">
          <w:marLeft w:val="0"/>
          <w:marRight w:val="0"/>
          <w:marTop w:val="0"/>
          <w:marBottom w:val="0"/>
          <w:divBdr>
            <w:top w:val="none" w:sz="0" w:space="0" w:color="auto"/>
            <w:left w:val="none" w:sz="0" w:space="0" w:color="auto"/>
            <w:bottom w:val="none" w:sz="0" w:space="0" w:color="auto"/>
            <w:right w:val="none" w:sz="0" w:space="0" w:color="auto"/>
          </w:divBdr>
        </w:div>
        <w:div w:id="1001084495">
          <w:marLeft w:val="0"/>
          <w:marRight w:val="0"/>
          <w:marTop w:val="0"/>
          <w:marBottom w:val="0"/>
          <w:divBdr>
            <w:top w:val="none" w:sz="0" w:space="0" w:color="auto"/>
            <w:left w:val="none" w:sz="0" w:space="0" w:color="auto"/>
            <w:bottom w:val="none" w:sz="0" w:space="0" w:color="auto"/>
            <w:right w:val="none" w:sz="0" w:space="0" w:color="auto"/>
          </w:divBdr>
        </w:div>
        <w:div w:id="1080492882">
          <w:marLeft w:val="0"/>
          <w:marRight w:val="0"/>
          <w:marTop w:val="0"/>
          <w:marBottom w:val="0"/>
          <w:divBdr>
            <w:top w:val="none" w:sz="0" w:space="0" w:color="auto"/>
            <w:left w:val="none" w:sz="0" w:space="0" w:color="auto"/>
            <w:bottom w:val="none" w:sz="0" w:space="0" w:color="auto"/>
            <w:right w:val="none" w:sz="0" w:space="0" w:color="auto"/>
          </w:divBdr>
        </w:div>
        <w:div w:id="1083071170">
          <w:marLeft w:val="0"/>
          <w:marRight w:val="0"/>
          <w:marTop w:val="0"/>
          <w:marBottom w:val="0"/>
          <w:divBdr>
            <w:top w:val="none" w:sz="0" w:space="0" w:color="auto"/>
            <w:left w:val="none" w:sz="0" w:space="0" w:color="auto"/>
            <w:bottom w:val="none" w:sz="0" w:space="0" w:color="auto"/>
            <w:right w:val="none" w:sz="0" w:space="0" w:color="auto"/>
          </w:divBdr>
        </w:div>
        <w:div w:id="1139765370">
          <w:marLeft w:val="0"/>
          <w:marRight w:val="0"/>
          <w:marTop w:val="0"/>
          <w:marBottom w:val="0"/>
          <w:divBdr>
            <w:top w:val="none" w:sz="0" w:space="0" w:color="auto"/>
            <w:left w:val="none" w:sz="0" w:space="0" w:color="auto"/>
            <w:bottom w:val="none" w:sz="0" w:space="0" w:color="auto"/>
            <w:right w:val="none" w:sz="0" w:space="0" w:color="auto"/>
          </w:divBdr>
        </w:div>
        <w:div w:id="1236477945">
          <w:marLeft w:val="0"/>
          <w:marRight w:val="0"/>
          <w:marTop w:val="0"/>
          <w:marBottom w:val="0"/>
          <w:divBdr>
            <w:top w:val="none" w:sz="0" w:space="0" w:color="auto"/>
            <w:left w:val="none" w:sz="0" w:space="0" w:color="auto"/>
            <w:bottom w:val="none" w:sz="0" w:space="0" w:color="auto"/>
            <w:right w:val="none" w:sz="0" w:space="0" w:color="auto"/>
          </w:divBdr>
        </w:div>
        <w:div w:id="1298142864">
          <w:marLeft w:val="0"/>
          <w:marRight w:val="0"/>
          <w:marTop w:val="0"/>
          <w:marBottom w:val="0"/>
          <w:divBdr>
            <w:top w:val="none" w:sz="0" w:space="0" w:color="auto"/>
            <w:left w:val="none" w:sz="0" w:space="0" w:color="auto"/>
            <w:bottom w:val="none" w:sz="0" w:space="0" w:color="auto"/>
            <w:right w:val="none" w:sz="0" w:space="0" w:color="auto"/>
          </w:divBdr>
        </w:div>
        <w:div w:id="1306425162">
          <w:marLeft w:val="0"/>
          <w:marRight w:val="0"/>
          <w:marTop w:val="0"/>
          <w:marBottom w:val="0"/>
          <w:divBdr>
            <w:top w:val="none" w:sz="0" w:space="0" w:color="auto"/>
            <w:left w:val="none" w:sz="0" w:space="0" w:color="auto"/>
            <w:bottom w:val="none" w:sz="0" w:space="0" w:color="auto"/>
            <w:right w:val="none" w:sz="0" w:space="0" w:color="auto"/>
          </w:divBdr>
        </w:div>
        <w:div w:id="1414857377">
          <w:marLeft w:val="0"/>
          <w:marRight w:val="0"/>
          <w:marTop w:val="0"/>
          <w:marBottom w:val="0"/>
          <w:divBdr>
            <w:top w:val="none" w:sz="0" w:space="0" w:color="auto"/>
            <w:left w:val="none" w:sz="0" w:space="0" w:color="auto"/>
            <w:bottom w:val="none" w:sz="0" w:space="0" w:color="auto"/>
            <w:right w:val="none" w:sz="0" w:space="0" w:color="auto"/>
          </w:divBdr>
        </w:div>
        <w:div w:id="1483497876">
          <w:marLeft w:val="0"/>
          <w:marRight w:val="0"/>
          <w:marTop w:val="0"/>
          <w:marBottom w:val="0"/>
          <w:divBdr>
            <w:top w:val="none" w:sz="0" w:space="0" w:color="auto"/>
            <w:left w:val="none" w:sz="0" w:space="0" w:color="auto"/>
            <w:bottom w:val="none" w:sz="0" w:space="0" w:color="auto"/>
            <w:right w:val="none" w:sz="0" w:space="0" w:color="auto"/>
          </w:divBdr>
        </w:div>
        <w:div w:id="1990163700">
          <w:marLeft w:val="0"/>
          <w:marRight w:val="0"/>
          <w:marTop w:val="0"/>
          <w:marBottom w:val="0"/>
          <w:divBdr>
            <w:top w:val="none" w:sz="0" w:space="0" w:color="auto"/>
            <w:left w:val="none" w:sz="0" w:space="0" w:color="auto"/>
            <w:bottom w:val="none" w:sz="0" w:space="0" w:color="auto"/>
            <w:right w:val="none" w:sz="0" w:space="0" w:color="auto"/>
          </w:divBdr>
        </w:div>
        <w:div w:id="2046173249">
          <w:marLeft w:val="0"/>
          <w:marRight w:val="0"/>
          <w:marTop w:val="0"/>
          <w:marBottom w:val="0"/>
          <w:divBdr>
            <w:top w:val="none" w:sz="0" w:space="0" w:color="auto"/>
            <w:left w:val="none" w:sz="0" w:space="0" w:color="auto"/>
            <w:bottom w:val="none" w:sz="0" w:space="0" w:color="auto"/>
            <w:right w:val="none" w:sz="0" w:space="0" w:color="auto"/>
          </w:divBdr>
        </w:div>
        <w:div w:id="2090492992">
          <w:marLeft w:val="0"/>
          <w:marRight w:val="0"/>
          <w:marTop w:val="0"/>
          <w:marBottom w:val="0"/>
          <w:divBdr>
            <w:top w:val="none" w:sz="0" w:space="0" w:color="auto"/>
            <w:left w:val="none" w:sz="0" w:space="0" w:color="auto"/>
            <w:bottom w:val="none" w:sz="0" w:space="0" w:color="auto"/>
            <w:right w:val="none" w:sz="0" w:space="0" w:color="auto"/>
          </w:divBdr>
        </w:div>
        <w:div w:id="2136486214">
          <w:marLeft w:val="0"/>
          <w:marRight w:val="0"/>
          <w:marTop w:val="0"/>
          <w:marBottom w:val="0"/>
          <w:divBdr>
            <w:top w:val="none" w:sz="0" w:space="0" w:color="auto"/>
            <w:left w:val="none" w:sz="0" w:space="0" w:color="auto"/>
            <w:bottom w:val="none" w:sz="0" w:space="0" w:color="auto"/>
            <w:right w:val="none" w:sz="0" w:space="0" w:color="auto"/>
          </w:divBdr>
        </w:div>
      </w:divsChild>
    </w:div>
    <w:div w:id="202409207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9ef2/dec7/26cdc32396a932f0a28244e8/sbstta-25-05-zh.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04-zh.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cb/plan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cb/learning-approches-tool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5/cop-15-dec-16-z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cb/strategic-framework"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gkssb.chm-cbd.net/" TargetMode="External"/><Relationship Id="rId13" Type="http://schemas.openxmlformats.org/officeDocument/2006/relationships/hyperlink" Target="http://www.fao.org/in-action/kore/home/en/" TargetMode="External"/><Relationship Id="rId3" Type="http://schemas.openxmlformats.org/officeDocument/2006/relationships/hyperlink" Target="http://&#35265;www.cbd.int/soi/" TargetMode="External"/><Relationship Id="rId7" Type="http://schemas.openxmlformats.org/officeDocument/2006/relationships/hyperlink" Target="http://www.youtube.com/watch?v=-m5tAqFxDcA" TargetMode="External"/><Relationship Id="rId12" Type="http://schemas.openxmlformats.org/officeDocument/2006/relationships/hyperlink" Target="file:///C:\Users\veronique.lefebvre\AppData\Local\Microsoft\Windows\INetCache\Content.Outlook\EO4ITRC9\www.informea.org\en" TargetMode="External"/><Relationship Id="rId2" Type="http://schemas.openxmlformats.org/officeDocument/2006/relationships/hyperlink" Target="http://www.cbd.int/doc/agreements/agmt-university-cambridge-2022-12-08-mou-web-en.pdf" TargetMode="External"/><Relationship Id="rId16" Type="http://schemas.openxmlformats.org/officeDocument/2006/relationships/hyperlink" Target="https://km4b.cbd.int/" TargetMode="External"/><Relationship Id="rId1" Type="http://schemas.openxmlformats.org/officeDocument/2006/relationships/hyperlink" Target="http://www.cbd.int/doc/notifications/2023/ntf-2023-098-nbsap-en.pdf" TargetMode="External"/><Relationship Id="rId6" Type="http://schemas.openxmlformats.org/officeDocument/2006/relationships/hyperlink" Target="file:///C:\Users\veronique.lefebvre\AppData\Local\Microsoft\Windows\INetCache\Content.Outlook\EO4ITRC9\www.coop4cbd.eu\" TargetMode="External"/><Relationship Id="rId11" Type="http://schemas.openxmlformats.org/officeDocument/2006/relationships/hyperlink" Target="https://panorama.solutions/en" TargetMode="External"/><Relationship Id="rId5" Type="http://schemas.openxmlformats.org/officeDocument/2006/relationships/hyperlink" Target="https://nbsapaccelerator.org/about-us/the-accelerator/" TargetMode="External"/><Relationship Id="rId15" Type="http://schemas.openxmlformats.org/officeDocument/2006/relationships/hyperlink" Target="https://km4b.cbd.int/" TargetMode="External"/><Relationship Id="rId10" Type="http://schemas.openxmlformats.org/officeDocument/2006/relationships/hyperlink" Target="file:///C:\Users\veronique.lefebvre\AppData\Local\Microsoft\Windows\INetCache\Content.Outlook\EO4ITRC9\www.cbd.int\doc\agreements\agmt-iucn-giz-panorama-2022-12-08-mou-web-en.pdf" TargetMode="External"/><Relationship Id="rId4" Type="http://schemas.openxmlformats.org/officeDocument/2006/relationships/hyperlink" Target="file:///C:\Users\veronique.lefebvre\AppData\Local\Microsoft\Windows\INetCache\Content.Outlook\EO4ITRC9\See%20www.fao.org\3\cc8643en\cc8643en.pdf" TargetMode="External"/><Relationship Id="rId9" Type="http://schemas.openxmlformats.org/officeDocument/2006/relationships/hyperlink" Target="https://km4b.cbd.int/sites/default/files/inline-images/KM4B%20Webinar%20Series-W02-P01%20GKSSB%20Natasha%20Ali.pdf" TargetMode="External"/><Relationship Id="rId14" Type="http://schemas.openxmlformats.org/officeDocument/2006/relationships/hyperlink" Target="https://ifadkmcentre.weebly.com/km-in-ifad.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46"/>
    <w:rsid w:val="000762AB"/>
    <w:rsid w:val="000F7C81"/>
    <w:rsid w:val="00101F4D"/>
    <w:rsid w:val="0014720A"/>
    <w:rsid w:val="001F2FFF"/>
    <w:rsid w:val="002247F9"/>
    <w:rsid w:val="00276DE4"/>
    <w:rsid w:val="00291A01"/>
    <w:rsid w:val="00295B65"/>
    <w:rsid w:val="0035332E"/>
    <w:rsid w:val="003A1099"/>
    <w:rsid w:val="00456AA2"/>
    <w:rsid w:val="005125FE"/>
    <w:rsid w:val="00547CB6"/>
    <w:rsid w:val="006A7070"/>
    <w:rsid w:val="007908C2"/>
    <w:rsid w:val="007F6225"/>
    <w:rsid w:val="00872F3D"/>
    <w:rsid w:val="008871A1"/>
    <w:rsid w:val="008A332C"/>
    <w:rsid w:val="00952EB7"/>
    <w:rsid w:val="0095602F"/>
    <w:rsid w:val="00980B61"/>
    <w:rsid w:val="009818FB"/>
    <w:rsid w:val="00987828"/>
    <w:rsid w:val="009E5A46"/>
    <w:rsid w:val="009F3E4A"/>
    <w:rsid w:val="00A26543"/>
    <w:rsid w:val="00A33F03"/>
    <w:rsid w:val="00A54CD9"/>
    <w:rsid w:val="00A56435"/>
    <w:rsid w:val="00A82E13"/>
    <w:rsid w:val="00C35A2C"/>
    <w:rsid w:val="00C451EF"/>
    <w:rsid w:val="00C45A8D"/>
    <w:rsid w:val="00C726DC"/>
    <w:rsid w:val="00CC4DFD"/>
    <w:rsid w:val="00D07862"/>
    <w:rsid w:val="00D21992"/>
    <w:rsid w:val="00D233F0"/>
    <w:rsid w:val="00DD5E2C"/>
    <w:rsid w:val="00E31EE6"/>
    <w:rsid w:val="00E5205C"/>
    <w:rsid w:val="00EC57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Erie Tamale</DisplayName>
        <AccountId>123</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1A90E3-8F84-4433-8750-9E1438ACBE52}">
  <ds:schemaRefs>
    <ds:schemaRef ds:uri="http://schemas.openxmlformats.org/officeDocument/2006/bibliography"/>
  </ds:schemaRefs>
</ds:datastoreItem>
</file>

<file path=customXml/itemProps2.xml><?xml version="1.0" encoding="utf-8"?>
<ds:datastoreItem xmlns:ds="http://schemas.openxmlformats.org/officeDocument/2006/customXml" ds:itemID="{5ECDE4D2-E4D6-4EA3-A62D-84EC4DC6B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template-general.dotm</Template>
  <TotalTime>280</TotalTime>
  <Pages>7</Pages>
  <Words>3462</Words>
  <Characters>3739</Characters>
  <Application>Microsoft Office Word</Application>
  <DocSecurity>0</DocSecurity>
  <Lines>124</Lines>
  <Paragraphs>69</Paragraphs>
  <ScaleCrop>false</ScaleCrop>
  <HeadingPairs>
    <vt:vector size="2" baseType="variant">
      <vt:variant>
        <vt:lpstr>Title</vt:lpstr>
      </vt:variant>
      <vt:variant>
        <vt:i4>1</vt:i4>
      </vt:variant>
    </vt:vector>
  </HeadingPairs>
  <TitlesOfParts>
    <vt:vector size="1" baseType="lpstr">
      <vt:lpstr>先前有关能力建设和发展、科技合作、信息交换所机制和知识管理的决定的执行进度报告</vt:lpstr>
    </vt:vector>
  </TitlesOfParts>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先前有关能力建设和发展、科技合作、信息交换所机制和知识管理的决定的执行进度报告</dc:title>
  <dc:subject>CBD/SBI/4/7/Add.3</dc:subject>
  <dc:creator>veronique.lefebvre</dc:creator>
  <cp:keywords/>
  <dc:description/>
  <cp:lastModifiedBy>SCBD</cp:lastModifiedBy>
  <cp:revision>18</cp:revision>
  <cp:lastPrinted>2024-02-01T11:49:00Z</cp:lastPrinted>
  <dcterms:created xsi:type="dcterms:W3CDTF">2024-04-26T17:36:00Z</dcterms:created>
  <dcterms:modified xsi:type="dcterms:W3CDTF">2024-04-27T00:54:00Z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