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C3208B" w14:paraId="324AD9A7" w14:textId="77777777" w:rsidTr="00FD101C">
        <w:trPr>
          <w:cantSplit/>
          <w:trHeight w:val="900"/>
        </w:trPr>
        <w:tc>
          <w:tcPr>
            <w:tcW w:w="6588" w:type="dxa"/>
            <w:gridSpan w:val="2"/>
            <w:tcBorders>
              <w:top w:val="nil"/>
              <w:left w:val="nil"/>
              <w:bottom w:val="single" w:sz="12" w:space="0" w:color="auto"/>
              <w:right w:val="nil"/>
            </w:tcBorders>
          </w:tcPr>
          <w:p w14:paraId="016A821D" w14:textId="77777777" w:rsidR="00F06AF3" w:rsidRPr="00C3208B" w:rsidRDefault="00F06AF3" w:rsidP="00F06AF3">
            <w:pPr>
              <w:keepNext/>
              <w:spacing w:before="120" w:line="216" w:lineRule="auto"/>
              <w:jc w:val="left"/>
              <w:outlineLvl w:val="1"/>
              <w:rPr>
                <w:rFonts w:ascii="Univers" w:hAnsi="Univers"/>
                <w:b/>
                <w:kern w:val="2"/>
                <w:sz w:val="32"/>
                <w:szCs w:val="32"/>
                <w:lang w:val="en-US" w:bidi="ar-EG"/>
              </w:rPr>
            </w:pPr>
            <w:bookmarkStart w:id="0" w:name="_Toc522023191"/>
            <w:r w:rsidRPr="00C3208B">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C3208B" w:rsidRDefault="00F06AF3" w:rsidP="00F06AF3">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C3208B" w:rsidRDefault="00F06AF3" w:rsidP="00F06AF3">
            <w:pPr>
              <w:tabs>
                <w:tab w:val="left" w:pos="-720"/>
              </w:tabs>
              <w:suppressAutoHyphens/>
              <w:spacing w:before="120"/>
              <w:jc w:val="center"/>
              <w:rPr>
                <w:sz w:val="24"/>
                <w:lang w:val="en-CA" w:eastAsia="en-CA"/>
              </w:rPr>
            </w:pPr>
            <w:r w:rsidRPr="00C3208B">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C3208B" w:rsidRDefault="00F06AF3" w:rsidP="00F06AF3">
            <w:pPr>
              <w:tabs>
                <w:tab w:val="left" w:pos="-720"/>
              </w:tabs>
              <w:suppressAutoHyphens/>
              <w:spacing w:line="120" w:lineRule="auto"/>
              <w:jc w:val="left"/>
              <w:rPr>
                <w:sz w:val="24"/>
                <w:lang w:val="en-CA" w:eastAsia="en-CA"/>
              </w:rPr>
            </w:pPr>
            <w:r w:rsidRPr="00C3208B">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C3208B" w14:paraId="01537B1C" w14:textId="77777777" w:rsidTr="00FD101C">
        <w:trPr>
          <w:cantSplit/>
          <w:trHeight w:val="1770"/>
        </w:trPr>
        <w:tc>
          <w:tcPr>
            <w:tcW w:w="4428" w:type="dxa"/>
            <w:tcBorders>
              <w:top w:val="nil"/>
              <w:left w:val="nil"/>
              <w:bottom w:val="single" w:sz="24" w:space="0" w:color="auto"/>
              <w:right w:val="nil"/>
            </w:tcBorders>
          </w:tcPr>
          <w:p w14:paraId="7C8C9FA0" w14:textId="77777777" w:rsidR="00F06AF3" w:rsidRPr="00C3208B" w:rsidRDefault="00F06AF3" w:rsidP="00F06AF3">
            <w:pPr>
              <w:jc w:val="left"/>
              <w:rPr>
                <w:szCs w:val="22"/>
                <w:lang w:val="en-CA" w:eastAsia="en-CA"/>
              </w:rPr>
            </w:pPr>
            <w:r w:rsidRPr="00C3208B">
              <w:rPr>
                <w:szCs w:val="22"/>
                <w:lang w:val="en-CA" w:eastAsia="en-CA"/>
              </w:rPr>
              <w:t>Distr.</w:t>
            </w:r>
          </w:p>
          <w:p w14:paraId="39D4B3AA" w14:textId="671CA586" w:rsidR="00F06AF3" w:rsidRPr="00C3208B" w:rsidRDefault="00A159B6" w:rsidP="00F06AF3">
            <w:pPr>
              <w:jc w:val="left"/>
              <w:rPr>
                <w:szCs w:val="22"/>
                <w:lang w:val="en-CA" w:eastAsia="en-CA"/>
              </w:rPr>
            </w:pPr>
            <w:r w:rsidRPr="00C3208B">
              <w:rPr>
                <w:szCs w:val="22"/>
                <w:lang w:val="en-CA" w:eastAsia="en-CA"/>
              </w:rPr>
              <w:t>LIMITED</w:t>
            </w:r>
          </w:p>
          <w:p w14:paraId="2FFD4206" w14:textId="77777777" w:rsidR="00F06AF3" w:rsidRPr="00C3208B" w:rsidRDefault="00F06AF3" w:rsidP="00F06AF3">
            <w:pPr>
              <w:keepNext/>
              <w:jc w:val="left"/>
              <w:outlineLvl w:val="2"/>
              <w:rPr>
                <w:kern w:val="2"/>
                <w:szCs w:val="22"/>
                <w:lang w:val="en-US" w:bidi="ar-EG"/>
              </w:rPr>
            </w:pPr>
          </w:p>
          <w:p w14:paraId="21DA9BAD" w14:textId="23C22BA6" w:rsidR="00F06AF3" w:rsidRPr="00C3208B" w:rsidRDefault="00F06AF3" w:rsidP="00F06AF3">
            <w:pPr>
              <w:keepNext/>
              <w:jc w:val="left"/>
              <w:outlineLvl w:val="2"/>
              <w:rPr>
                <w:kern w:val="2"/>
                <w:szCs w:val="22"/>
                <w:lang w:val="en-US" w:bidi="ar-EG"/>
              </w:rPr>
            </w:pPr>
            <w:r w:rsidRPr="00C3208B">
              <w:rPr>
                <w:kern w:val="2"/>
                <w:szCs w:val="22"/>
                <w:lang w:val="en-US" w:bidi="ar-EG"/>
              </w:rPr>
              <w:t>CBD/</w:t>
            </w:r>
            <w:proofErr w:type="spellStart"/>
            <w:r w:rsidRPr="00C3208B">
              <w:rPr>
                <w:kern w:val="2"/>
                <w:szCs w:val="22"/>
                <w:lang w:val="en-US" w:bidi="ar-EG"/>
              </w:rPr>
              <w:t>ExCOP</w:t>
            </w:r>
            <w:proofErr w:type="spellEnd"/>
            <w:r w:rsidRPr="00C3208B">
              <w:rPr>
                <w:kern w:val="2"/>
                <w:szCs w:val="22"/>
                <w:lang w:val="en-US" w:bidi="ar-EG"/>
              </w:rPr>
              <w:t>/2/</w:t>
            </w:r>
            <w:r w:rsidR="00A159B6" w:rsidRPr="00C3208B">
              <w:rPr>
                <w:kern w:val="2"/>
                <w:szCs w:val="22"/>
                <w:lang w:val="en-US" w:bidi="ar-EG"/>
              </w:rPr>
              <w:t>L.</w:t>
            </w:r>
            <w:r w:rsidR="00537A1E" w:rsidRPr="00C3208B">
              <w:rPr>
                <w:kern w:val="2"/>
                <w:szCs w:val="22"/>
                <w:lang w:val="en-US" w:bidi="ar-EG"/>
              </w:rPr>
              <w:t>5</w:t>
            </w:r>
            <w:r w:rsidRPr="00C3208B">
              <w:rPr>
                <w:kern w:val="2"/>
                <w:szCs w:val="22"/>
                <w:lang w:val="en-US" w:bidi="ar-EG"/>
              </w:rPr>
              <w:t xml:space="preserve"> </w:t>
            </w:r>
          </w:p>
          <w:p w14:paraId="5A92F7DD" w14:textId="0ED2E8F3" w:rsidR="00F06AF3" w:rsidRPr="00C3208B" w:rsidRDefault="00F06AF3" w:rsidP="00F06AF3">
            <w:pPr>
              <w:keepNext/>
              <w:jc w:val="left"/>
              <w:outlineLvl w:val="2"/>
              <w:rPr>
                <w:kern w:val="2"/>
                <w:szCs w:val="22"/>
                <w:lang w:val="en-US" w:bidi="ar-EG"/>
              </w:rPr>
            </w:pPr>
            <w:r w:rsidRPr="00C3208B">
              <w:rPr>
                <w:kern w:val="2"/>
                <w:szCs w:val="22"/>
                <w:lang w:val="en-US" w:bidi="ar-EG"/>
              </w:rPr>
              <w:t>CBD/CP/</w:t>
            </w:r>
            <w:proofErr w:type="spellStart"/>
            <w:r w:rsidRPr="00C3208B">
              <w:rPr>
                <w:kern w:val="2"/>
                <w:szCs w:val="22"/>
                <w:lang w:val="en-US" w:bidi="ar-EG"/>
              </w:rPr>
              <w:t>ExMOP</w:t>
            </w:r>
            <w:proofErr w:type="spellEnd"/>
            <w:r w:rsidRPr="00C3208B">
              <w:rPr>
                <w:kern w:val="2"/>
                <w:szCs w:val="22"/>
                <w:lang w:val="en-US" w:bidi="ar-EG"/>
              </w:rPr>
              <w:t>/1/</w:t>
            </w:r>
            <w:r w:rsidR="00A159B6" w:rsidRPr="00C3208B">
              <w:rPr>
                <w:kern w:val="2"/>
                <w:szCs w:val="22"/>
                <w:lang w:val="en-US" w:bidi="ar-EG"/>
              </w:rPr>
              <w:t>L.</w:t>
            </w:r>
            <w:r w:rsidR="00537A1E" w:rsidRPr="00C3208B">
              <w:rPr>
                <w:kern w:val="2"/>
                <w:szCs w:val="22"/>
                <w:lang w:val="en-US" w:bidi="ar-EG"/>
              </w:rPr>
              <w:t>5</w:t>
            </w:r>
            <w:r w:rsidRPr="00C3208B">
              <w:rPr>
                <w:kern w:val="2"/>
                <w:szCs w:val="22"/>
                <w:lang w:val="en-US" w:bidi="ar-EG"/>
              </w:rPr>
              <w:t xml:space="preserve"> </w:t>
            </w:r>
          </w:p>
          <w:p w14:paraId="533BC615" w14:textId="3A48CB18" w:rsidR="00F06AF3" w:rsidRPr="00C3208B" w:rsidRDefault="00F06AF3" w:rsidP="00F06AF3">
            <w:pPr>
              <w:keepNext/>
              <w:jc w:val="left"/>
              <w:outlineLvl w:val="2"/>
              <w:rPr>
                <w:kern w:val="2"/>
                <w:szCs w:val="22"/>
                <w:lang w:val="en-US" w:bidi="ar-EG"/>
              </w:rPr>
            </w:pPr>
            <w:r w:rsidRPr="00C3208B">
              <w:rPr>
                <w:kern w:val="2"/>
                <w:szCs w:val="22"/>
                <w:lang w:val="en-US" w:bidi="ar-EG"/>
              </w:rPr>
              <w:t>CBD/NP/</w:t>
            </w:r>
            <w:proofErr w:type="spellStart"/>
            <w:r w:rsidRPr="00C3208B">
              <w:rPr>
                <w:kern w:val="2"/>
                <w:szCs w:val="22"/>
                <w:lang w:val="en-US" w:bidi="ar-EG"/>
              </w:rPr>
              <w:t>ExMOP</w:t>
            </w:r>
            <w:proofErr w:type="spellEnd"/>
            <w:r w:rsidRPr="00C3208B">
              <w:rPr>
                <w:kern w:val="2"/>
                <w:szCs w:val="22"/>
                <w:lang w:val="en-US" w:bidi="ar-EG"/>
              </w:rPr>
              <w:t>/1/</w:t>
            </w:r>
            <w:r w:rsidR="00A159B6" w:rsidRPr="00C3208B">
              <w:rPr>
                <w:kern w:val="2"/>
                <w:szCs w:val="22"/>
                <w:lang w:val="en-US" w:bidi="ar-EG"/>
              </w:rPr>
              <w:t>L.</w:t>
            </w:r>
            <w:r w:rsidR="00537A1E" w:rsidRPr="00C3208B">
              <w:rPr>
                <w:kern w:val="2"/>
                <w:szCs w:val="22"/>
                <w:lang w:val="en-US" w:bidi="ar-EG"/>
              </w:rPr>
              <w:t>5</w:t>
            </w:r>
          </w:p>
          <w:p w14:paraId="372AE394" w14:textId="0B042633" w:rsidR="00F06AF3" w:rsidRPr="00C3208B" w:rsidRDefault="006F1E8A" w:rsidP="00F06AF3">
            <w:pPr>
              <w:keepNext/>
              <w:jc w:val="left"/>
              <w:outlineLvl w:val="2"/>
              <w:rPr>
                <w:kern w:val="2"/>
                <w:szCs w:val="22"/>
                <w:lang w:val="en-US" w:bidi="ar-EG"/>
              </w:rPr>
            </w:pPr>
            <w:r>
              <w:rPr>
                <w:kern w:val="2"/>
                <w:szCs w:val="22"/>
                <w:lang w:val="en-US" w:bidi="ar-EG"/>
              </w:rPr>
              <w:t>25</w:t>
            </w:r>
            <w:r w:rsidR="0098001A" w:rsidRPr="00C3208B">
              <w:rPr>
                <w:kern w:val="2"/>
                <w:szCs w:val="22"/>
                <w:lang w:val="en-US" w:bidi="ar-EG"/>
              </w:rPr>
              <w:t xml:space="preserve"> November</w:t>
            </w:r>
            <w:r w:rsidR="00F06AF3" w:rsidRPr="00C3208B">
              <w:rPr>
                <w:kern w:val="2"/>
                <w:szCs w:val="22"/>
                <w:lang w:val="en-US" w:bidi="ar-EG"/>
              </w:rPr>
              <w:t xml:space="preserve"> 2020</w:t>
            </w:r>
          </w:p>
          <w:p w14:paraId="03697757" w14:textId="77777777" w:rsidR="00F06AF3" w:rsidRPr="00C3208B" w:rsidRDefault="00F06AF3" w:rsidP="007F35F3">
            <w:pPr>
              <w:keepNext/>
              <w:suppressAutoHyphens/>
              <w:jc w:val="left"/>
              <w:outlineLvl w:val="4"/>
              <w:rPr>
                <w:rFonts w:eastAsia="PMingLiU"/>
                <w:spacing w:val="-2"/>
                <w:szCs w:val="22"/>
                <w:lang w:val="en-US" w:bidi="ar-EG"/>
              </w:rPr>
            </w:pPr>
          </w:p>
          <w:p w14:paraId="0013FE87" w14:textId="77777777" w:rsidR="00F06AF3" w:rsidRPr="00C3208B" w:rsidRDefault="00F06AF3" w:rsidP="007F35F3">
            <w:pPr>
              <w:keepNext/>
              <w:suppressAutoHyphens/>
              <w:jc w:val="left"/>
              <w:outlineLvl w:val="4"/>
              <w:rPr>
                <w:rFonts w:eastAsia="PMingLiU"/>
                <w:spacing w:val="-2"/>
                <w:szCs w:val="22"/>
                <w:lang w:val="en-US" w:bidi="ar-EG"/>
              </w:rPr>
            </w:pPr>
            <w:r w:rsidRPr="00C3208B">
              <w:rPr>
                <w:rFonts w:eastAsia="PMingLiU"/>
                <w:spacing w:val="-2"/>
                <w:szCs w:val="22"/>
                <w:lang w:val="en-US" w:bidi="ar-EG"/>
              </w:rPr>
              <w:t>ARABIC</w:t>
            </w:r>
          </w:p>
          <w:p w14:paraId="1A18442E" w14:textId="77777777" w:rsidR="00F06AF3" w:rsidRPr="00C3208B" w:rsidRDefault="00F06AF3" w:rsidP="00F06AF3">
            <w:pPr>
              <w:tabs>
                <w:tab w:val="left" w:pos="-720"/>
              </w:tabs>
              <w:suppressAutoHyphens/>
              <w:jc w:val="left"/>
              <w:rPr>
                <w:szCs w:val="22"/>
                <w:lang w:val="en-CA" w:eastAsia="en-CA"/>
              </w:rPr>
            </w:pPr>
            <w:r w:rsidRPr="00C3208B">
              <w:rPr>
                <w:szCs w:val="22"/>
                <w:lang w:val="en-CA" w:eastAsia="en-CA"/>
              </w:rPr>
              <w:t xml:space="preserve">ORIGINAL: ENGLISH </w:t>
            </w:r>
          </w:p>
        </w:tc>
        <w:tc>
          <w:tcPr>
            <w:tcW w:w="5220" w:type="dxa"/>
            <w:gridSpan w:val="3"/>
            <w:tcBorders>
              <w:top w:val="nil"/>
              <w:left w:val="nil"/>
              <w:bottom w:val="single" w:sz="24" w:space="0" w:color="auto"/>
              <w:right w:val="nil"/>
            </w:tcBorders>
          </w:tcPr>
          <w:p w14:paraId="2FFC68F6" w14:textId="77777777" w:rsidR="00F06AF3" w:rsidRPr="00C3208B" w:rsidRDefault="00F06AF3" w:rsidP="00F06AF3">
            <w:pPr>
              <w:tabs>
                <w:tab w:val="left" w:pos="-720"/>
              </w:tabs>
              <w:suppressAutoHyphens/>
              <w:spacing w:before="120"/>
              <w:rPr>
                <w:sz w:val="24"/>
                <w:rtl/>
                <w:lang w:val="en-CA" w:eastAsia="en-CA"/>
              </w:rPr>
            </w:pPr>
            <w:r w:rsidRPr="00C3208B">
              <w:rPr>
                <w:b/>
                <w:bCs/>
                <w:noProof/>
                <w:sz w:val="36"/>
                <w:szCs w:val="36"/>
                <w:rtl/>
                <w:lang w:eastAsia="en-GB"/>
              </w:rPr>
              <w:drawing>
                <wp:anchor distT="0" distB="0" distL="114300" distR="114300" simplePos="0" relativeHeight="251659264" behindDoc="0" locked="0" layoutInCell="1" allowOverlap="1" wp14:anchorId="0DE6336E" wp14:editId="0C836912">
                  <wp:simplePos x="0" y="0"/>
                  <wp:positionH relativeFrom="margin">
                    <wp:posOffset>543223</wp:posOffset>
                  </wp:positionH>
                  <wp:positionV relativeFrom="margin">
                    <wp:posOffset>216352</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F06AF3" w:rsidRPr="00C3208B" w14:paraId="0890D23E" w14:textId="77777777" w:rsidTr="00FD101C">
        <w:tc>
          <w:tcPr>
            <w:tcW w:w="3120" w:type="dxa"/>
          </w:tcPr>
          <w:p w14:paraId="7AA684FC" w14:textId="7D2C3DF4" w:rsidR="00F06AF3" w:rsidRPr="00C3208B" w:rsidRDefault="00F06AF3" w:rsidP="00537A1E">
            <w:pPr>
              <w:bidi/>
              <w:spacing w:line="216" w:lineRule="auto"/>
              <w:ind w:left="284" w:hanging="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 xml:space="preserve">مؤتمر الأطراف في </w:t>
            </w:r>
            <w:r w:rsidRPr="00C3208B">
              <w:rPr>
                <w:rFonts w:ascii="Simplified Arabic" w:hAnsi="Simplified Arabic" w:cs="Simplified Arabic"/>
                <w:b/>
                <w:bCs/>
                <w:sz w:val="24"/>
                <w:rtl/>
                <w:lang w:val="en-CA" w:bidi="ar-EG"/>
              </w:rPr>
              <w:br/>
            </w:r>
            <w:r w:rsidR="004D69C8" w:rsidRPr="00C3208B">
              <w:rPr>
                <w:rFonts w:ascii="Simplified Arabic" w:hAnsi="Simplified Arabic" w:cs="Simplified Arabic" w:hint="cs"/>
                <w:b/>
                <w:bCs/>
                <w:sz w:val="24"/>
                <w:rtl/>
                <w:lang w:val="en-CA" w:bidi="ar-EG"/>
              </w:rPr>
              <w:t>الا</w:t>
            </w:r>
            <w:r w:rsidRPr="00C3208B">
              <w:rPr>
                <w:rFonts w:ascii="Simplified Arabic" w:hAnsi="Simplified Arabic" w:cs="Simplified Arabic"/>
                <w:b/>
                <w:bCs/>
                <w:sz w:val="24"/>
                <w:rtl/>
                <w:lang w:val="en-CA" w:bidi="ar-EG"/>
              </w:rPr>
              <w:t xml:space="preserve">تفاقية </w:t>
            </w:r>
            <w:r w:rsidR="0063066A" w:rsidRPr="00C3208B">
              <w:rPr>
                <w:rFonts w:ascii="Simplified Arabic" w:hAnsi="Simplified Arabic" w:cs="Simplified Arabic" w:hint="cs"/>
                <w:b/>
                <w:bCs/>
                <w:sz w:val="24"/>
                <w:rtl/>
                <w:lang w:val="en-CA" w:bidi="ar-EG"/>
              </w:rPr>
              <w:t>المتعلقة ب</w:t>
            </w:r>
            <w:r w:rsidRPr="00C3208B">
              <w:rPr>
                <w:rFonts w:ascii="Simplified Arabic" w:hAnsi="Simplified Arabic" w:cs="Simplified Arabic"/>
                <w:b/>
                <w:bCs/>
                <w:sz w:val="24"/>
                <w:rtl/>
                <w:lang w:val="en-CA" w:bidi="ar-EG"/>
              </w:rPr>
              <w:t>التنوع البيولوجي</w:t>
            </w:r>
          </w:p>
          <w:p w14:paraId="793D4BD4" w14:textId="6658EEBC" w:rsidR="00F06AF3" w:rsidRPr="00C3208B" w:rsidRDefault="00F06AF3" w:rsidP="00537A1E">
            <w:pPr>
              <w:bidi/>
              <w:spacing w:line="216" w:lineRule="auto"/>
              <w:ind w:left="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الاجتماع الاستثنائي الثاني</w:t>
            </w:r>
          </w:p>
          <w:p w14:paraId="7CCB8354" w14:textId="78132022" w:rsidR="00537A1E" w:rsidRPr="00C3208B" w:rsidRDefault="00537A1E" w:rsidP="00537A1E">
            <w:pPr>
              <w:bidi/>
              <w:spacing w:line="216" w:lineRule="auto"/>
              <w:ind w:left="284"/>
              <w:jc w:val="left"/>
              <w:rPr>
                <w:rFonts w:ascii="Simplified Arabic" w:hAnsi="Simplified Arabic" w:cs="Simplified Arabic"/>
                <w:b/>
                <w:bCs/>
                <w:sz w:val="24"/>
                <w:rtl/>
                <w:lang w:val="en-CA" w:bidi="ar-EG"/>
              </w:rPr>
            </w:pPr>
            <w:r w:rsidRPr="00C3208B">
              <w:rPr>
                <w:rFonts w:ascii="Simplified Arabic" w:hAnsi="Simplified Arabic" w:cs="Simplified Arabic" w:hint="cs"/>
                <w:b/>
                <w:bCs/>
                <w:sz w:val="24"/>
                <w:rtl/>
                <w:lang w:val="en-CA" w:bidi="ar-EG"/>
              </w:rPr>
              <w:t>(جلسة مستأنفة)</w:t>
            </w:r>
          </w:p>
          <w:p w14:paraId="6148B101" w14:textId="0C6362B5" w:rsidR="00D95581" w:rsidRPr="00C3208B" w:rsidRDefault="00D95581" w:rsidP="00A95D8F">
            <w:pPr>
              <w:bidi/>
              <w:spacing w:line="216" w:lineRule="auto"/>
              <w:jc w:val="left"/>
              <w:rPr>
                <w:rFonts w:ascii="Simplified Arabic" w:hAnsi="Simplified Arabic" w:cs="Simplified Arabic"/>
                <w:sz w:val="24"/>
                <w:rtl/>
                <w:lang w:val="en-CA" w:bidi="ar-EG"/>
              </w:rPr>
            </w:pPr>
          </w:p>
        </w:tc>
        <w:tc>
          <w:tcPr>
            <w:tcW w:w="3121" w:type="dxa"/>
          </w:tcPr>
          <w:p w14:paraId="3CBB69AD" w14:textId="6382A61F" w:rsidR="00F06AF3" w:rsidRPr="00C3208B" w:rsidRDefault="0063066A" w:rsidP="00537A1E">
            <w:pPr>
              <w:bidi/>
              <w:spacing w:line="216" w:lineRule="auto"/>
              <w:ind w:left="284" w:hanging="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 xml:space="preserve">مؤتمر الأطراف في </w:t>
            </w:r>
            <w:r w:rsidRPr="00C3208B">
              <w:rPr>
                <w:rFonts w:ascii="Simplified Arabic" w:hAnsi="Simplified Arabic" w:cs="Simplified Arabic"/>
                <w:b/>
                <w:bCs/>
                <w:sz w:val="24"/>
                <w:rtl/>
                <w:lang w:val="en-CA" w:bidi="ar-EG"/>
              </w:rPr>
              <w:br/>
            </w:r>
            <w:r w:rsidRPr="00C3208B">
              <w:rPr>
                <w:rFonts w:ascii="Simplified Arabic" w:hAnsi="Simplified Arabic" w:cs="Simplified Arabic" w:hint="cs"/>
                <w:b/>
                <w:bCs/>
                <w:sz w:val="24"/>
                <w:rtl/>
                <w:lang w:val="en-CA" w:bidi="ar-EG"/>
              </w:rPr>
              <w:t>الا</w:t>
            </w:r>
            <w:r w:rsidRPr="00C3208B">
              <w:rPr>
                <w:rFonts w:ascii="Simplified Arabic" w:hAnsi="Simplified Arabic" w:cs="Simplified Arabic"/>
                <w:b/>
                <w:bCs/>
                <w:sz w:val="24"/>
                <w:rtl/>
                <w:lang w:val="en-CA" w:bidi="ar-EG"/>
              </w:rPr>
              <w:t xml:space="preserve">تفاقية </w:t>
            </w:r>
            <w:r w:rsidRPr="00C3208B">
              <w:rPr>
                <w:rFonts w:ascii="Simplified Arabic" w:hAnsi="Simplified Arabic" w:cs="Simplified Arabic" w:hint="cs"/>
                <w:b/>
                <w:bCs/>
                <w:sz w:val="24"/>
                <w:rtl/>
                <w:lang w:val="en-CA" w:bidi="ar-EG"/>
              </w:rPr>
              <w:t>المتعلقة ب</w:t>
            </w:r>
            <w:r w:rsidRPr="00C3208B">
              <w:rPr>
                <w:rFonts w:ascii="Simplified Arabic" w:hAnsi="Simplified Arabic" w:cs="Simplified Arabic"/>
                <w:b/>
                <w:bCs/>
                <w:sz w:val="24"/>
                <w:rtl/>
                <w:lang w:val="en-CA" w:bidi="ar-EG"/>
              </w:rPr>
              <w:t>التنوع البيولوجي</w:t>
            </w:r>
            <w:r w:rsidR="00766BEA" w:rsidRPr="00C3208B">
              <w:rPr>
                <w:rFonts w:ascii="Simplified Arabic" w:hAnsi="Simplified Arabic" w:cs="Simplified Arabic" w:hint="cs"/>
                <w:b/>
                <w:bCs/>
                <w:sz w:val="24"/>
                <w:rtl/>
                <w:lang w:val="en-CA" w:bidi="ar-EG"/>
              </w:rPr>
              <w:t xml:space="preserve"> </w:t>
            </w:r>
            <w:r w:rsidR="00F06AF3" w:rsidRPr="00C3208B">
              <w:rPr>
                <w:rFonts w:ascii="Simplified Arabic" w:hAnsi="Simplified Arabic" w:cs="Simplified Arabic"/>
                <w:b/>
                <w:bCs/>
                <w:sz w:val="24"/>
                <w:rtl/>
                <w:lang w:val="en-CA" w:bidi="ar-EG"/>
              </w:rPr>
              <w:t>العامل كاجتماع للأطراف</w:t>
            </w:r>
            <w:r w:rsidR="00766BEA" w:rsidRPr="00C3208B">
              <w:rPr>
                <w:rFonts w:ascii="Simplified Arabic" w:hAnsi="Simplified Arabic" w:cs="Simplified Arabic" w:hint="cs"/>
                <w:b/>
                <w:bCs/>
                <w:sz w:val="24"/>
                <w:rtl/>
                <w:lang w:val="en-CA" w:bidi="ar-EG"/>
              </w:rPr>
              <w:t xml:space="preserve"> </w:t>
            </w:r>
            <w:r w:rsidR="00F06AF3" w:rsidRPr="00C3208B">
              <w:rPr>
                <w:rFonts w:ascii="Simplified Arabic" w:hAnsi="Simplified Arabic" w:cs="Simplified Arabic"/>
                <w:b/>
                <w:bCs/>
                <w:sz w:val="24"/>
                <w:rtl/>
                <w:lang w:val="en-CA" w:bidi="ar-EG"/>
              </w:rPr>
              <w:t xml:space="preserve">في بروتوكول قرطاجنة </w:t>
            </w:r>
            <w:r w:rsidR="00F06AF3" w:rsidRPr="00C3208B">
              <w:rPr>
                <w:rFonts w:ascii="Simplified Arabic" w:hAnsi="Simplified Arabic" w:cs="Simplified Arabic"/>
                <w:b/>
                <w:bCs/>
                <w:sz w:val="24"/>
                <w:rtl/>
                <w:lang w:val="en-CA" w:bidi="ar-EG"/>
              </w:rPr>
              <w:br/>
              <w:t>للسلامة الأحيائية</w:t>
            </w:r>
          </w:p>
          <w:p w14:paraId="439FF3E0" w14:textId="7A970148" w:rsidR="00537A1E" w:rsidRPr="00C3208B" w:rsidRDefault="00F06AF3" w:rsidP="00537A1E">
            <w:pPr>
              <w:bidi/>
              <w:spacing w:line="216" w:lineRule="auto"/>
              <w:ind w:left="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الاجتماع الاستثنائي الأول</w:t>
            </w:r>
          </w:p>
          <w:p w14:paraId="72142D91" w14:textId="368F7293" w:rsidR="00537A1E" w:rsidRPr="00C3208B" w:rsidRDefault="00537A1E" w:rsidP="00537A1E">
            <w:pPr>
              <w:bidi/>
              <w:spacing w:line="216" w:lineRule="auto"/>
              <w:ind w:left="284"/>
              <w:jc w:val="left"/>
              <w:rPr>
                <w:rFonts w:ascii="Simplified Arabic" w:hAnsi="Simplified Arabic" w:cs="Simplified Arabic"/>
                <w:b/>
                <w:bCs/>
                <w:sz w:val="24"/>
                <w:rtl/>
                <w:lang w:val="en-CA" w:bidi="ar-EG"/>
              </w:rPr>
            </w:pPr>
            <w:r w:rsidRPr="00C3208B">
              <w:rPr>
                <w:rFonts w:ascii="Simplified Arabic" w:hAnsi="Simplified Arabic" w:cs="Simplified Arabic" w:hint="cs"/>
                <w:b/>
                <w:bCs/>
                <w:sz w:val="24"/>
                <w:rtl/>
                <w:lang w:val="en-CA" w:bidi="ar-EG"/>
              </w:rPr>
              <w:t>(جلسة مستأنفة)</w:t>
            </w:r>
          </w:p>
          <w:p w14:paraId="7CD1E46A" w14:textId="07125DCE" w:rsidR="00537A1E" w:rsidRPr="00C3208B" w:rsidRDefault="00537A1E" w:rsidP="00537A1E">
            <w:pPr>
              <w:bidi/>
              <w:spacing w:line="216" w:lineRule="auto"/>
              <w:ind w:left="315" w:hanging="315"/>
              <w:jc w:val="left"/>
              <w:rPr>
                <w:rFonts w:ascii="Simplified Arabic" w:hAnsi="Simplified Arabic" w:cs="Simplified Arabic"/>
                <w:sz w:val="24"/>
                <w:rtl/>
                <w:lang w:val="en-CA" w:bidi="ar-EG"/>
              </w:rPr>
            </w:pPr>
          </w:p>
        </w:tc>
        <w:tc>
          <w:tcPr>
            <w:tcW w:w="3119" w:type="dxa"/>
          </w:tcPr>
          <w:p w14:paraId="1B34BD28" w14:textId="1A816A7C" w:rsidR="00F06AF3" w:rsidRPr="00C3208B" w:rsidRDefault="0063066A" w:rsidP="00537A1E">
            <w:pPr>
              <w:bidi/>
              <w:spacing w:line="216" w:lineRule="auto"/>
              <w:ind w:left="284" w:hanging="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 xml:space="preserve">مؤتمر الأطراف في </w:t>
            </w:r>
            <w:r w:rsidRPr="00C3208B">
              <w:rPr>
                <w:rFonts w:ascii="Simplified Arabic" w:hAnsi="Simplified Arabic" w:cs="Simplified Arabic"/>
                <w:b/>
                <w:bCs/>
                <w:sz w:val="24"/>
                <w:rtl/>
                <w:lang w:val="en-CA" w:bidi="ar-EG"/>
              </w:rPr>
              <w:br/>
            </w:r>
            <w:r w:rsidRPr="00C3208B">
              <w:rPr>
                <w:rFonts w:ascii="Simplified Arabic" w:hAnsi="Simplified Arabic" w:cs="Simplified Arabic" w:hint="cs"/>
                <w:b/>
                <w:bCs/>
                <w:sz w:val="24"/>
                <w:rtl/>
                <w:lang w:val="en-CA" w:bidi="ar-EG"/>
              </w:rPr>
              <w:t>الا</w:t>
            </w:r>
            <w:r w:rsidRPr="00C3208B">
              <w:rPr>
                <w:rFonts w:ascii="Simplified Arabic" w:hAnsi="Simplified Arabic" w:cs="Simplified Arabic"/>
                <w:b/>
                <w:bCs/>
                <w:sz w:val="24"/>
                <w:rtl/>
                <w:lang w:val="en-CA" w:bidi="ar-EG"/>
              </w:rPr>
              <w:t xml:space="preserve">تفاقية </w:t>
            </w:r>
            <w:r w:rsidRPr="00C3208B">
              <w:rPr>
                <w:rFonts w:ascii="Simplified Arabic" w:hAnsi="Simplified Arabic" w:cs="Simplified Arabic" w:hint="cs"/>
                <w:b/>
                <w:bCs/>
                <w:sz w:val="24"/>
                <w:rtl/>
                <w:lang w:val="en-CA" w:bidi="ar-EG"/>
              </w:rPr>
              <w:t>المتعلقة ب</w:t>
            </w:r>
            <w:r w:rsidRPr="00C3208B">
              <w:rPr>
                <w:rFonts w:ascii="Simplified Arabic" w:hAnsi="Simplified Arabic" w:cs="Simplified Arabic"/>
                <w:b/>
                <w:bCs/>
                <w:sz w:val="24"/>
                <w:rtl/>
                <w:lang w:val="en-CA" w:bidi="ar-EG"/>
              </w:rPr>
              <w:t>التنوع البيولوجي</w:t>
            </w:r>
            <w:r w:rsidR="00766BEA" w:rsidRPr="00C3208B">
              <w:rPr>
                <w:rFonts w:ascii="Simplified Arabic" w:hAnsi="Simplified Arabic" w:cs="Simplified Arabic" w:hint="cs"/>
                <w:b/>
                <w:bCs/>
                <w:sz w:val="24"/>
                <w:rtl/>
                <w:lang w:val="en-CA" w:bidi="ar-EG"/>
              </w:rPr>
              <w:t xml:space="preserve"> </w:t>
            </w:r>
            <w:r w:rsidR="00F06AF3" w:rsidRPr="00C3208B">
              <w:rPr>
                <w:rFonts w:ascii="Simplified Arabic" w:hAnsi="Simplified Arabic" w:cs="Simplified Arabic" w:hint="cs"/>
                <w:b/>
                <w:bCs/>
                <w:sz w:val="24"/>
                <w:rtl/>
                <w:lang w:val="en-CA" w:bidi="ar-EG"/>
              </w:rPr>
              <w:t>العامل</w:t>
            </w:r>
            <w:r w:rsidR="00F06AF3" w:rsidRPr="00C3208B">
              <w:rPr>
                <w:rFonts w:ascii="Simplified Arabic" w:hAnsi="Simplified Arabic" w:cs="Simplified Arabic"/>
                <w:b/>
                <w:bCs/>
                <w:sz w:val="24"/>
                <w:rtl/>
                <w:lang w:val="en-CA" w:bidi="ar-EG"/>
              </w:rPr>
              <w:t xml:space="preserve"> </w:t>
            </w:r>
            <w:r w:rsidRPr="00C3208B">
              <w:rPr>
                <w:rFonts w:ascii="Simplified Arabic" w:hAnsi="Simplified Arabic" w:cs="Simplified Arabic" w:hint="cs"/>
                <w:b/>
                <w:bCs/>
                <w:sz w:val="24"/>
                <w:rtl/>
                <w:lang w:val="en-CA" w:bidi="ar-EG"/>
              </w:rPr>
              <w:t>كاجتماع</w:t>
            </w:r>
            <w:r w:rsidR="00F06AF3" w:rsidRPr="00C3208B">
              <w:rPr>
                <w:rFonts w:ascii="Simplified Arabic" w:hAnsi="Simplified Arabic" w:cs="Simplified Arabic"/>
                <w:b/>
                <w:bCs/>
                <w:sz w:val="24"/>
                <w:rtl/>
                <w:lang w:val="en-CA" w:bidi="ar-EG"/>
              </w:rPr>
              <w:t xml:space="preserve"> </w:t>
            </w:r>
            <w:r w:rsidR="00F06AF3" w:rsidRPr="00C3208B">
              <w:rPr>
                <w:rFonts w:ascii="Simplified Arabic" w:hAnsi="Simplified Arabic" w:cs="Simplified Arabic" w:hint="cs"/>
                <w:b/>
                <w:bCs/>
                <w:sz w:val="24"/>
                <w:rtl/>
                <w:lang w:val="en-CA" w:bidi="ar-EG"/>
              </w:rPr>
              <w:t>ل</w:t>
            </w:r>
            <w:r w:rsidR="00F06AF3" w:rsidRPr="00C3208B">
              <w:rPr>
                <w:rFonts w:ascii="Simplified Arabic" w:hAnsi="Simplified Arabic" w:cs="Simplified Arabic"/>
                <w:b/>
                <w:bCs/>
                <w:sz w:val="24"/>
                <w:rtl/>
                <w:lang w:val="en-CA" w:bidi="ar-EG"/>
              </w:rPr>
              <w:t xml:space="preserve">لأطراف </w:t>
            </w:r>
            <w:r w:rsidR="00F06AF3" w:rsidRPr="00C3208B">
              <w:rPr>
                <w:rFonts w:ascii="Simplified Arabic" w:hAnsi="Simplified Arabic" w:cs="Simplified Arabic" w:hint="cs"/>
                <w:b/>
                <w:bCs/>
                <w:sz w:val="24"/>
                <w:rtl/>
                <w:lang w:val="en-CA" w:bidi="ar-EG"/>
              </w:rPr>
              <w:t xml:space="preserve">في </w:t>
            </w:r>
            <w:r w:rsidR="00F06AF3" w:rsidRPr="00C3208B">
              <w:rPr>
                <w:rFonts w:ascii="Simplified Arabic" w:hAnsi="Simplified Arabic" w:cs="Simplified Arabic"/>
                <w:b/>
                <w:bCs/>
                <w:sz w:val="24"/>
                <w:rtl/>
                <w:lang w:val="en-CA" w:bidi="ar-EG"/>
              </w:rPr>
              <w:t xml:space="preserve">بروتوكول ناغويا </w:t>
            </w:r>
            <w:r w:rsidR="00F06AF3" w:rsidRPr="00C3208B">
              <w:rPr>
                <w:rFonts w:ascii="Simplified Arabic" w:hAnsi="Simplified Arabic" w:cs="Simplified Arabic"/>
                <w:b/>
                <w:bCs/>
                <w:sz w:val="24"/>
                <w:rtl/>
                <w:lang w:val="en-CA" w:bidi="ar-EG"/>
              </w:rPr>
              <w:br/>
              <w:t xml:space="preserve">بشأن </w:t>
            </w:r>
            <w:r w:rsidR="00766BEA" w:rsidRPr="00C3208B">
              <w:rPr>
                <w:rFonts w:ascii="Simplified Arabic" w:hAnsi="Simplified Arabic" w:cs="Simplified Arabic"/>
                <w:b/>
                <w:bCs/>
                <w:sz w:val="24"/>
                <w:rtl/>
                <w:lang w:val="en-CA" w:bidi="ar-EG"/>
              </w:rPr>
              <w:t>الحصول على الموارد الجينية</w:t>
            </w:r>
            <w:r w:rsidR="00F06AF3" w:rsidRPr="00C3208B">
              <w:rPr>
                <w:rFonts w:ascii="Simplified Arabic" w:hAnsi="Simplified Arabic" w:cs="Simplified Arabic"/>
                <w:b/>
                <w:bCs/>
                <w:sz w:val="24"/>
                <w:rtl/>
                <w:lang w:val="en-CA" w:bidi="ar-EG"/>
              </w:rPr>
              <w:t xml:space="preserve"> والتقاسم </w:t>
            </w:r>
            <w:r w:rsidR="000620DC" w:rsidRPr="00C3208B">
              <w:rPr>
                <w:rFonts w:ascii="Simplified Arabic" w:hAnsi="Simplified Arabic" w:cs="Simplified Arabic" w:hint="cs"/>
                <w:b/>
                <w:bCs/>
                <w:sz w:val="24"/>
                <w:rtl/>
                <w:lang w:val="en-CA" w:bidi="ar-EG"/>
              </w:rPr>
              <w:t>العادل و</w:t>
            </w:r>
            <w:r w:rsidR="00F06AF3" w:rsidRPr="00C3208B">
              <w:rPr>
                <w:rFonts w:ascii="Simplified Arabic" w:hAnsi="Simplified Arabic" w:cs="Simplified Arabic"/>
                <w:b/>
                <w:bCs/>
                <w:sz w:val="24"/>
                <w:rtl/>
                <w:lang w:val="en-CA" w:bidi="ar-EG"/>
              </w:rPr>
              <w:t>المنصف للمنافع الناشئة عن است</w:t>
            </w:r>
            <w:r w:rsidR="00F06AF3" w:rsidRPr="00C3208B">
              <w:rPr>
                <w:rFonts w:ascii="Simplified Arabic" w:hAnsi="Simplified Arabic" w:cs="Simplified Arabic" w:hint="cs"/>
                <w:b/>
                <w:bCs/>
                <w:sz w:val="24"/>
                <w:rtl/>
                <w:lang w:val="en-CA" w:bidi="ar-EG"/>
              </w:rPr>
              <w:t>خدامها</w:t>
            </w:r>
          </w:p>
          <w:p w14:paraId="393DB0F4" w14:textId="77777777" w:rsidR="00537A1E" w:rsidRPr="00C3208B" w:rsidRDefault="00F06AF3" w:rsidP="00537A1E">
            <w:pPr>
              <w:bidi/>
              <w:spacing w:line="216" w:lineRule="auto"/>
              <w:ind w:left="284"/>
              <w:jc w:val="left"/>
              <w:rPr>
                <w:rFonts w:ascii="Simplified Arabic" w:hAnsi="Simplified Arabic" w:cs="Simplified Arabic"/>
                <w:b/>
                <w:bCs/>
                <w:sz w:val="24"/>
                <w:rtl/>
                <w:lang w:val="en-CA" w:bidi="ar-EG"/>
              </w:rPr>
            </w:pPr>
            <w:r w:rsidRPr="00C3208B">
              <w:rPr>
                <w:rFonts w:ascii="Simplified Arabic" w:hAnsi="Simplified Arabic" w:cs="Simplified Arabic"/>
                <w:b/>
                <w:bCs/>
                <w:sz w:val="24"/>
                <w:rtl/>
                <w:lang w:val="en-CA" w:bidi="ar-EG"/>
              </w:rPr>
              <w:t>الاجتماع الاستثنائي الأول</w:t>
            </w:r>
            <w:r w:rsidR="00537A1E" w:rsidRPr="00C3208B">
              <w:rPr>
                <w:rFonts w:ascii="Simplified Arabic" w:hAnsi="Simplified Arabic" w:cs="Simplified Arabic" w:hint="cs"/>
                <w:b/>
                <w:bCs/>
                <w:sz w:val="24"/>
                <w:rtl/>
                <w:lang w:val="en-CA" w:bidi="ar-EG"/>
              </w:rPr>
              <w:t xml:space="preserve"> </w:t>
            </w:r>
          </w:p>
          <w:p w14:paraId="51496ABE" w14:textId="3A6A9DA3" w:rsidR="00537A1E" w:rsidRPr="00C3208B" w:rsidRDefault="00537A1E" w:rsidP="0088360E">
            <w:pPr>
              <w:bidi/>
              <w:spacing w:line="216" w:lineRule="auto"/>
              <w:ind w:left="284"/>
              <w:jc w:val="left"/>
              <w:rPr>
                <w:rFonts w:ascii="Simplified Arabic" w:hAnsi="Simplified Arabic" w:cs="Simplified Arabic"/>
                <w:b/>
                <w:bCs/>
                <w:sz w:val="24"/>
                <w:rtl/>
                <w:lang w:val="en-CA" w:bidi="ar-EG"/>
              </w:rPr>
            </w:pPr>
            <w:r w:rsidRPr="00C3208B">
              <w:rPr>
                <w:rFonts w:ascii="Simplified Arabic" w:hAnsi="Simplified Arabic" w:cs="Simplified Arabic" w:hint="cs"/>
                <w:b/>
                <w:bCs/>
                <w:sz w:val="24"/>
                <w:rtl/>
                <w:lang w:val="en-CA" w:bidi="ar-EG"/>
              </w:rPr>
              <w:t>(جلسة مستأنفة)</w:t>
            </w:r>
          </w:p>
        </w:tc>
      </w:tr>
    </w:tbl>
    <w:p w14:paraId="36DE587C" w14:textId="77F290D5" w:rsidR="00F06AF3" w:rsidRPr="00C3208B" w:rsidRDefault="00F06AF3" w:rsidP="007F36C8">
      <w:pPr>
        <w:bidi/>
        <w:spacing w:before="240" w:after="120" w:line="204" w:lineRule="auto"/>
        <w:jc w:val="center"/>
        <w:rPr>
          <w:rFonts w:cs="Simplified Arabic"/>
          <w:sz w:val="20"/>
          <w:rtl/>
          <w:lang w:val="en-CA" w:eastAsia="en-CA"/>
        </w:rPr>
      </w:pPr>
      <w:r w:rsidRPr="00C3208B">
        <w:rPr>
          <w:rFonts w:cs="Simplified Arabic" w:hint="cs"/>
          <w:sz w:val="20"/>
          <w:rtl/>
          <w:lang w:val="en-CA" w:eastAsia="en-CA"/>
        </w:rPr>
        <w:t>مونتريال (</w:t>
      </w:r>
      <w:r w:rsidR="00774423" w:rsidRPr="00C3208B">
        <w:rPr>
          <w:rFonts w:cs="Simplified Arabic" w:hint="cs"/>
          <w:sz w:val="20"/>
          <w:rtl/>
          <w:lang w:val="en-CA" w:eastAsia="en-CA"/>
        </w:rPr>
        <w:t>اجتماع إلكتروني</w:t>
      </w:r>
      <w:r w:rsidRPr="00C3208B">
        <w:rPr>
          <w:rFonts w:cs="Simplified Arabic" w:hint="cs"/>
          <w:sz w:val="20"/>
          <w:rtl/>
          <w:lang w:val="en-CA" w:eastAsia="en-CA"/>
        </w:rPr>
        <w:t xml:space="preserve">)، </w:t>
      </w:r>
      <w:r w:rsidR="00537A1E" w:rsidRPr="00C3208B">
        <w:rPr>
          <w:rFonts w:cs="Simplified Arabic" w:hint="cs"/>
          <w:sz w:val="20"/>
          <w:rtl/>
          <w:lang w:val="en-CA" w:eastAsia="en-CA"/>
        </w:rPr>
        <w:t>25-27</w:t>
      </w:r>
      <w:r w:rsidRPr="00C3208B">
        <w:rPr>
          <w:rFonts w:cs="Simplified Arabic" w:hint="cs"/>
          <w:sz w:val="20"/>
          <w:rtl/>
          <w:lang w:val="en-CA" w:eastAsia="en-CA"/>
        </w:rPr>
        <w:t xml:space="preserve"> نوفمبر</w:t>
      </w:r>
      <w:r w:rsidR="00766BEA" w:rsidRPr="00C3208B">
        <w:rPr>
          <w:rFonts w:cs="Simplified Arabic" w:hint="cs"/>
          <w:sz w:val="20"/>
          <w:rtl/>
          <w:lang w:val="en-CA" w:eastAsia="en-CA"/>
        </w:rPr>
        <w:t>/تشرين الثاني</w:t>
      </w:r>
      <w:r w:rsidRPr="00C3208B">
        <w:rPr>
          <w:rFonts w:cs="Simplified Arabic" w:hint="cs"/>
          <w:sz w:val="20"/>
          <w:rtl/>
          <w:lang w:val="en-CA" w:eastAsia="en-CA"/>
        </w:rPr>
        <w:t xml:space="preserve"> 2020</w:t>
      </w:r>
    </w:p>
    <w:bookmarkEnd w:id="0"/>
    <w:p w14:paraId="2E4EE627" w14:textId="3C01D542" w:rsidR="0098001A" w:rsidRPr="00C3208B" w:rsidRDefault="0098001A" w:rsidP="0098001A">
      <w:pPr>
        <w:pStyle w:val="NoSpacing"/>
        <w:suppressLineNumbers/>
        <w:suppressAutoHyphens/>
        <w:bidi/>
        <w:spacing w:after="120" w:line="216" w:lineRule="auto"/>
        <w:jc w:val="center"/>
        <w:rPr>
          <w:rFonts w:ascii="Times New Roman Bold" w:eastAsiaTheme="minorEastAsia" w:hAnsi="Times New Roman Bold" w:cs="Simplified Arabic"/>
          <w:b/>
          <w:bCs/>
          <w:kern w:val="22"/>
          <w:szCs w:val="28"/>
          <w:rtl/>
          <w:lang w:val="en-GB" w:bidi="ar-EG"/>
        </w:rPr>
      </w:pPr>
      <w:r w:rsidRPr="00C3208B">
        <w:rPr>
          <w:rFonts w:ascii="Times New Roman Bold" w:eastAsiaTheme="minorEastAsia" w:hAnsi="Times New Roman Bold" w:cs="Simplified Arabic" w:hint="cs"/>
          <w:b/>
          <w:bCs/>
          <w:kern w:val="22"/>
          <w:szCs w:val="28"/>
          <w:rtl/>
          <w:lang w:val="en-GB" w:bidi="ar-EG"/>
        </w:rPr>
        <w:t xml:space="preserve">رسالة </w:t>
      </w:r>
      <w:r w:rsidR="006F1E8A">
        <w:rPr>
          <w:rFonts w:ascii="Times New Roman Bold" w:eastAsiaTheme="minorEastAsia" w:hAnsi="Times New Roman Bold" w:cs="Simplified Arabic" w:hint="cs"/>
          <w:b/>
          <w:bCs/>
          <w:kern w:val="22"/>
          <w:szCs w:val="28"/>
          <w:rtl/>
          <w:lang w:val="en-GB" w:bidi="ar-EG"/>
        </w:rPr>
        <w:t xml:space="preserve">افتتاحية </w:t>
      </w:r>
      <w:r w:rsidR="00537A1E" w:rsidRPr="00C3208B">
        <w:rPr>
          <w:rFonts w:ascii="Times New Roman Bold" w:eastAsiaTheme="minorEastAsia" w:hAnsi="Times New Roman Bold" w:cs="Simplified Arabic" w:hint="cs"/>
          <w:b/>
          <w:bCs/>
          <w:kern w:val="22"/>
          <w:szCs w:val="28"/>
          <w:rtl/>
          <w:lang w:val="en-GB" w:bidi="ar-EG"/>
        </w:rPr>
        <w:t>من ا</w:t>
      </w:r>
      <w:r w:rsidRPr="00C3208B">
        <w:rPr>
          <w:rFonts w:ascii="Times New Roman Bold" w:eastAsiaTheme="minorEastAsia" w:hAnsi="Times New Roman Bold" w:cs="Simplified Arabic" w:hint="cs"/>
          <w:b/>
          <w:bCs/>
          <w:kern w:val="22"/>
          <w:szCs w:val="28"/>
          <w:rtl/>
          <w:lang w:val="en-GB" w:bidi="ar-EG"/>
        </w:rPr>
        <w:t>لرئيسة</w:t>
      </w:r>
      <w:r w:rsidR="00537A1E" w:rsidRPr="00C3208B">
        <w:rPr>
          <w:rFonts w:ascii="Times New Roman Bold" w:eastAsiaTheme="minorEastAsia" w:hAnsi="Times New Roman Bold" w:cs="Simplified Arabic" w:hint="cs"/>
          <w:b/>
          <w:bCs/>
          <w:kern w:val="22"/>
          <w:szCs w:val="28"/>
          <w:rtl/>
          <w:lang w:val="en-GB" w:bidi="ar-EG"/>
        </w:rPr>
        <w:t xml:space="preserve"> بشأن الجلسة المستأنفة</w:t>
      </w:r>
    </w:p>
    <w:p w14:paraId="23E04089" w14:textId="61EF1D0A" w:rsidR="0098001A" w:rsidRPr="00C3208B" w:rsidRDefault="0098001A" w:rsidP="0098001A">
      <w:pPr>
        <w:shd w:val="clear" w:color="auto" w:fill="FFFFFF" w:themeFill="background1"/>
        <w:bidi/>
        <w:spacing w:after="120" w:line="216" w:lineRule="auto"/>
        <w:rPr>
          <w:rFonts w:cs="Simplified Arabic"/>
          <w:kern w:val="22"/>
          <w:sz w:val="20"/>
        </w:rPr>
      </w:pPr>
      <w:r w:rsidRPr="00C3208B">
        <w:rPr>
          <w:rFonts w:cs="Simplified Arabic"/>
          <w:kern w:val="22"/>
          <w:sz w:val="20"/>
          <w:rtl/>
        </w:rPr>
        <w:t>أصحاب السعادة</w:t>
      </w:r>
      <w:r w:rsidR="00C3208B" w:rsidRPr="00C3208B">
        <w:rPr>
          <w:rFonts w:cs="Simplified Arabic" w:hint="cs"/>
          <w:kern w:val="22"/>
          <w:sz w:val="20"/>
          <w:rtl/>
        </w:rPr>
        <w:t>،</w:t>
      </w:r>
      <w:r w:rsidRPr="00C3208B">
        <w:rPr>
          <w:rFonts w:cs="Simplified Arabic"/>
          <w:kern w:val="22"/>
          <w:sz w:val="20"/>
          <w:rtl/>
        </w:rPr>
        <w:t xml:space="preserve"> </w:t>
      </w:r>
      <w:r w:rsidR="00537A1E" w:rsidRPr="00C3208B">
        <w:rPr>
          <w:rFonts w:cs="Simplified Arabic" w:hint="cs"/>
          <w:kern w:val="22"/>
          <w:sz w:val="20"/>
          <w:rtl/>
        </w:rPr>
        <w:t>الممثلون</w:t>
      </w:r>
      <w:r w:rsidRPr="00C3208B">
        <w:rPr>
          <w:rFonts w:cs="Simplified Arabic"/>
          <w:kern w:val="22"/>
          <w:sz w:val="20"/>
          <w:rtl/>
        </w:rPr>
        <w:t xml:space="preserve"> الموقرون،</w:t>
      </w:r>
    </w:p>
    <w:p w14:paraId="6D187D7E" w14:textId="236C8E34" w:rsidR="0098001A" w:rsidRPr="00C3208B" w:rsidRDefault="0098001A" w:rsidP="0098001A">
      <w:pPr>
        <w:shd w:val="clear" w:color="auto" w:fill="FFFFFF" w:themeFill="background1"/>
        <w:bidi/>
        <w:spacing w:after="120" w:line="216" w:lineRule="auto"/>
        <w:rPr>
          <w:rFonts w:cs="Simplified Arabic"/>
          <w:kern w:val="22"/>
          <w:sz w:val="20"/>
          <w:rtl/>
        </w:rPr>
      </w:pPr>
      <w:r w:rsidRPr="00C3208B">
        <w:rPr>
          <w:rFonts w:cs="Simplified Arabic"/>
          <w:kern w:val="22"/>
          <w:sz w:val="20"/>
          <w:rtl/>
        </w:rPr>
        <w:t>أود أن أرحب بجميع المندوبين في</w:t>
      </w:r>
      <w:r w:rsidR="00537A1E" w:rsidRPr="00C3208B">
        <w:rPr>
          <w:rFonts w:cs="Simplified Arabic" w:hint="cs"/>
          <w:kern w:val="22"/>
          <w:sz w:val="20"/>
          <w:rtl/>
        </w:rPr>
        <w:t xml:space="preserve"> الجلسة المستأنفة</w:t>
      </w:r>
      <w:r w:rsidRPr="00C3208B">
        <w:rPr>
          <w:rFonts w:cs="Simplified Arabic"/>
          <w:kern w:val="22"/>
          <w:sz w:val="20"/>
          <w:rtl/>
        </w:rPr>
        <w:t xml:space="preserve"> </w:t>
      </w:r>
      <w:r w:rsidR="00537A1E" w:rsidRPr="00C3208B">
        <w:rPr>
          <w:rFonts w:cs="Simplified Arabic" w:hint="cs"/>
          <w:kern w:val="22"/>
          <w:sz w:val="20"/>
          <w:rtl/>
        </w:rPr>
        <w:t>ل</w:t>
      </w:r>
      <w:r w:rsidRPr="00C3208B">
        <w:rPr>
          <w:rFonts w:cs="Simplified Arabic"/>
          <w:kern w:val="22"/>
          <w:sz w:val="20"/>
          <w:rtl/>
        </w:rPr>
        <w:t xml:space="preserve">لاجتماع الاستثنائي </w:t>
      </w:r>
      <w:r w:rsidR="00537A1E" w:rsidRPr="00C3208B">
        <w:rPr>
          <w:rFonts w:cs="Simplified Arabic" w:hint="cs"/>
          <w:kern w:val="22"/>
          <w:sz w:val="20"/>
          <w:rtl/>
        </w:rPr>
        <w:t xml:space="preserve">الثاني </w:t>
      </w:r>
      <w:r w:rsidRPr="00C3208B">
        <w:rPr>
          <w:rFonts w:cs="Simplified Arabic"/>
          <w:kern w:val="22"/>
          <w:sz w:val="20"/>
          <w:rtl/>
        </w:rPr>
        <w:t>لمؤتمر الأطراف في الاتفاقية و</w:t>
      </w:r>
      <w:r w:rsidR="00537A1E" w:rsidRPr="00C3208B">
        <w:rPr>
          <w:rFonts w:cs="Simplified Arabic" w:hint="cs"/>
          <w:kern w:val="22"/>
          <w:sz w:val="20"/>
          <w:rtl/>
        </w:rPr>
        <w:t>الجلسة المستأنفة ل</w:t>
      </w:r>
      <w:r w:rsidRPr="00C3208B">
        <w:rPr>
          <w:rFonts w:cs="Simplified Arabic"/>
          <w:kern w:val="22"/>
          <w:sz w:val="20"/>
          <w:rtl/>
        </w:rPr>
        <w:t>لاجتماع الاستثنائي</w:t>
      </w:r>
      <w:r w:rsidR="00537A1E" w:rsidRPr="00C3208B">
        <w:rPr>
          <w:rFonts w:cs="Simplified Arabic" w:hint="cs"/>
          <w:kern w:val="22"/>
          <w:sz w:val="20"/>
          <w:rtl/>
        </w:rPr>
        <w:t xml:space="preserve"> الأول </w:t>
      </w:r>
      <w:r w:rsidR="00C3208B" w:rsidRPr="00C3208B">
        <w:rPr>
          <w:rFonts w:cs="Simplified Arabic" w:hint="cs"/>
          <w:kern w:val="22"/>
          <w:sz w:val="20"/>
          <w:rtl/>
        </w:rPr>
        <w:t>ل</w:t>
      </w:r>
      <w:r w:rsidRPr="00C3208B">
        <w:rPr>
          <w:rFonts w:cs="Simplified Arabic"/>
          <w:kern w:val="22"/>
          <w:sz w:val="20"/>
          <w:rtl/>
        </w:rPr>
        <w:t xml:space="preserve">مؤتمر الأطراف العامل كاجتماع للأطراف في بروتوكول قرطاجنة </w:t>
      </w:r>
      <w:r w:rsidR="00537A1E" w:rsidRPr="00C3208B">
        <w:rPr>
          <w:rFonts w:cs="Simplified Arabic"/>
          <w:kern w:val="22"/>
          <w:sz w:val="20"/>
          <w:rtl/>
        </w:rPr>
        <w:t>و</w:t>
      </w:r>
      <w:r w:rsidR="00537A1E" w:rsidRPr="00C3208B">
        <w:rPr>
          <w:rFonts w:cs="Simplified Arabic" w:hint="cs"/>
          <w:kern w:val="22"/>
          <w:sz w:val="20"/>
          <w:rtl/>
        </w:rPr>
        <w:t>الجلسة المستأنفة ل</w:t>
      </w:r>
      <w:r w:rsidR="00537A1E" w:rsidRPr="00C3208B">
        <w:rPr>
          <w:rFonts w:cs="Simplified Arabic"/>
          <w:kern w:val="22"/>
          <w:sz w:val="20"/>
          <w:rtl/>
        </w:rPr>
        <w:t>لاجتماع الاستثنائي</w:t>
      </w:r>
      <w:r w:rsidR="00537A1E" w:rsidRPr="00C3208B">
        <w:rPr>
          <w:rFonts w:cs="Simplified Arabic" w:hint="cs"/>
          <w:kern w:val="22"/>
          <w:sz w:val="20"/>
          <w:rtl/>
        </w:rPr>
        <w:t xml:space="preserve"> الأول </w:t>
      </w:r>
      <w:r w:rsidR="00C3208B" w:rsidRPr="00C3208B">
        <w:rPr>
          <w:rFonts w:cs="Simplified Arabic" w:hint="cs"/>
          <w:kern w:val="22"/>
          <w:sz w:val="20"/>
          <w:rtl/>
        </w:rPr>
        <w:t>ل</w:t>
      </w:r>
      <w:r w:rsidR="00537A1E" w:rsidRPr="00C3208B">
        <w:rPr>
          <w:rFonts w:cs="Simplified Arabic"/>
          <w:kern w:val="22"/>
          <w:sz w:val="20"/>
          <w:rtl/>
        </w:rPr>
        <w:t xml:space="preserve">مؤتمر الأطراف العامل كاجتماع للأطراف في بروتوكول </w:t>
      </w:r>
      <w:r w:rsidRPr="00C3208B">
        <w:rPr>
          <w:rFonts w:cs="Simplified Arabic"/>
          <w:kern w:val="22"/>
          <w:sz w:val="20"/>
          <w:rtl/>
        </w:rPr>
        <w:t>ناغويا.</w:t>
      </w:r>
    </w:p>
    <w:p w14:paraId="7F5D0278" w14:textId="32BACB7C" w:rsidR="00537A1E" w:rsidRPr="00C3208B" w:rsidRDefault="00537A1E" w:rsidP="00537A1E">
      <w:pPr>
        <w:shd w:val="clear" w:color="auto" w:fill="FFFFFF" w:themeFill="background1"/>
        <w:bidi/>
        <w:spacing w:after="120" w:line="216" w:lineRule="auto"/>
        <w:rPr>
          <w:rFonts w:cs="Simplified Arabic"/>
          <w:kern w:val="22"/>
          <w:sz w:val="20"/>
        </w:rPr>
      </w:pPr>
      <w:r w:rsidRPr="00C3208B">
        <w:rPr>
          <w:rFonts w:cs="Simplified Arabic"/>
          <w:kern w:val="22"/>
          <w:sz w:val="20"/>
          <w:rtl/>
        </w:rPr>
        <w:t xml:space="preserve">وتعقد هذه الجلسات المستأنفة </w:t>
      </w:r>
      <w:r w:rsidRPr="00C3208B">
        <w:rPr>
          <w:rFonts w:cs="Simplified Arabic" w:hint="cs"/>
          <w:kern w:val="22"/>
          <w:sz w:val="20"/>
          <w:rtl/>
        </w:rPr>
        <w:t xml:space="preserve">بناء على رسالتي </w:t>
      </w:r>
      <w:r w:rsidRPr="00C3208B">
        <w:rPr>
          <w:rFonts w:cs="Simplified Arabic"/>
          <w:kern w:val="22"/>
          <w:sz w:val="20"/>
          <w:rtl/>
        </w:rPr>
        <w:t>الأخيرة (</w:t>
      </w:r>
      <w:r w:rsidRPr="00C3208B">
        <w:rPr>
          <w:rFonts w:cs="Simplified Arabic"/>
          <w:kern w:val="22"/>
          <w:sz w:val="20"/>
        </w:rPr>
        <w:t>CBD/</w:t>
      </w:r>
      <w:proofErr w:type="spellStart"/>
      <w:r w:rsidRPr="00C3208B">
        <w:rPr>
          <w:rFonts w:cs="Simplified Arabic"/>
          <w:kern w:val="22"/>
          <w:sz w:val="20"/>
        </w:rPr>
        <w:t>ExCOP</w:t>
      </w:r>
      <w:proofErr w:type="spellEnd"/>
      <w:r w:rsidRPr="00C3208B">
        <w:rPr>
          <w:rFonts w:cs="Simplified Arabic"/>
          <w:kern w:val="22"/>
          <w:sz w:val="20"/>
        </w:rPr>
        <w:t>/2/L.4</w:t>
      </w:r>
      <w:r w:rsidRPr="00C3208B">
        <w:rPr>
          <w:rFonts w:cs="Simplified Arabic"/>
          <w:kern w:val="22"/>
          <w:sz w:val="20"/>
          <w:rtl/>
        </w:rPr>
        <w:t xml:space="preserve"> و</w:t>
      </w:r>
      <w:r w:rsidRPr="00C3208B">
        <w:rPr>
          <w:rFonts w:cs="Simplified Arabic"/>
          <w:kern w:val="22"/>
          <w:sz w:val="20"/>
        </w:rPr>
        <w:t>CBD/CP/</w:t>
      </w:r>
      <w:proofErr w:type="spellStart"/>
      <w:r w:rsidRPr="00C3208B">
        <w:rPr>
          <w:rFonts w:cs="Simplified Arabic"/>
          <w:kern w:val="22"/>
          <w:sz w:val="20"/>
        </w:rPr>
        <w:t>ExMOP</w:t>
      </w:r>
      <w:proofErr w:type="spellEnd"/>
      <w:r w:rsidRPr="00C3208B">
        <w:rPr>
          <w:rFonts w:cs="Simplified Arabic"/>
          <w:kern w:val="22"/>
          <w:sz w:val="20"/>
        </w:rPr>
        <w:t>/1/L.4</w:t>
      </w:r>
      <w:r w:rsidRPr="00C3208B">
        <w:rPr>
          <w:rFonts w:cs="Simplified Arabic"/>
          <w:kern w:val="22"/>
          <w:sz w:val="20"/>
          <w:rtl/>
        </w:rPr>
        <w:t xml:space="preserve"> و</w:t>
      </w:r>
      <w:r w:rsidRPr="00C3208B">
        <w:rPr>
          <w:rFonts w:cs="Simplified Arabic"/>
          <w:kern w:val="22"/>
          <w:sz w:val="20"/>
        </w:rPr>
        <w:t>CBD/NP/</w:t>
      </w:r>
      <w:proofErr w:type="spellStart"/>
      <w:r w:rsidRPr="00C3208B">
        <w:rPr>
          <w:rFonts w:cs="Simplified Arabic"/>
          <w:kern w:val="22"/>
          <w:sz w:val="20"/>
        </w:rPr>
        <w:t>ExMOP</w:t>
      </w:r>
      <w:proofErr w:type="spellEnd"/>
      <w:r w:rsidRPr="00C3208B">
        <w:rPr>
          <w:rFonts w:cs="Simplified Arabic"/>
          <w:kern w:val="22"/>
          <w:sz w:val="20"/>
        </w:rPr>
        <w:t>/1/L.4</w:t>
      </w:r>
      <w:r w:rsidRPr="00C3208B">
        <w:rPr>
          <w:rFonts w:cs="Simplified Arabic"/>
          <w:kern w:val="22"/>
          <w:sz w:val="20"/>
          <w:rtl/>
        </w:rPr>
        <w:t xml:space="preserve">). وكما </w:t>
      </w:r>
      <w:r w:rsidRPr="00C3208B">
        <w:rPr>
          <w:rFonts w:cs="Simplified Arabic" w:hint="cs"/>
          <w:kern w:val="22"/>
          <w:sz w:val="20"/>
          <w:rtl/>
        </w:rPr>
        <w:t>أشير</w:t>
      </w:r>
      <w:r w:rsidRPr="00C3208B">
        <w:rPr>
          <w:rFonts w:cs="Simplified Arabic"/>
          <w:kern w:val="22"/>
          <w:sz w:val="20"/>
          <w:rtl/>
        </w:rPr>
        <w:t xml:space="preserve"> في </w:t>
      </w:r>
      <w:r w:rsidRPr="00C3208B">
        <w:rPr>
          <w:rFonts w:cs="Simplified Arabic" w:hint="cs"/>
          <w:kern w:val="22"/>
          <w:sz w:val="20"/>
          <w:rtl/>
        </w:rPr>
        <w:t>الرسالة</w:t>
      </w:r>
      <w:r w:rsidRPr="00C3208B">
        <w:rPr>
          <w:rFonts w:cs="Simplified Arabic"/>
          <w:kern w:val="22"/>
          <w:sz w:val="20"/>
          <w:rtl/>
        </w:rPr>
        <w:t xml:space="preserve">، تم تعليق الاجتماعات الاستثنائية للسماح بإجراء مشاورات بين الأطراف بشأن المسألة التي تسببت في كسر الصمت وتأجيل اعتماد </w:t>
      </w:r>
      <w:r w:rsidRPr="00C3208B">
        <w:rPr>
          <w:rFonts w:cs="Simplified Arabic" w:hint="cs"/>
          <w:kern w:val="22"/>
          <w:sz w:val="20"/>
          <w:rtl/>
        </w:rPr>
        <w:t>المقررات</w:t>
      </w:r>
      <w:r w:rsidRPr="00C3208B">
        <w:rPr>
          <w:rFonts w:cs="Simplified Arabic"/>
          <w:kern w:val="22"/>
          <w:sz w:val="20"/>
          <w:rtl/>
        </w:rPr>
        <w:t xml:space="preserve"> </w:t>
      </w:r>
      <w:r w:rsidRPr="00C3208B">
        <w:rPr>
          <w:rFonts w:cs="Simplified Arabic" w:hint="cs"/>
          <w:kern w:val="22"/>
          <w:sz w:val="20"/>
          <w:rtl/>
        </w:rPr>
        <w:t>المتعلقة ب</w:t>
      </w:r>
      <w:r w:rsidRPr="00C3208B">
        <w:rPr>
          <w:rFonts w:cs="Simplified Arabic"/>
          <w:kern w:val="22"/>
          <w:sz w:val="20"/>
          <w:rtl/>
        </w:rPr>
        <w:t>الميزانية المؤقتة المقترحة لعام 2021. وبناء على ذلك، عُقدت المشاورات اللازمة، التي يسَّر</w:t>
      </w:r>
      <w:r w:rsidRPr="00C3208B">
        <w:rPr>
          <w:rFonts w:cs="Simplified Arabic" w:hint="cs"/>
          <w:kern w:val="22"/>
          <w:sz w:val="20"/>
          <w:rtl/>
        </w:rPr>
        <w:t>ت</w:t>
      </w:r>
      <w:r w:rsidRPr="00C3208B">
        <w:rPr>
          <w:rFonts w:cs="Simplified Arabic"/>
          <w:kern w:val="22"/>
          <w:sz w:val="20"/>
          <w:rtl/>
        </w:rPr>
        <w:t>ها الرئاسة والمكتب، خلال الأيام القليلة الماضية. وفي هذا السياق أود أن أحدد ما يلي:</w:t>
      </w:r>
    </w:p>
    <w:p w14:paraId="2C4C3D0F" w14:textId="16FC163C"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t>البند 1</w:t>
      </w:r>
      <w:r w:rsidRPr="00C3208B">
        <w:rPr>
          <w:rFonts w:cs="Simplified Arabic" w:hint="cs"/>
          <w:b/>
          <w:bCs/>
          <w:kern w:val="22"/>
          <w:sz w:val="20"/>
          <w:rtl/>
        </w:rPr>
        <w:t xml:space="preserve">- </w:t>
      </w:r>
      <w:r w:rsidRPr="00C3208B">
        <w:rPr>
          <w:rFonts w:cs="Simplified Arabic"/>
          <w:b/>
          <w:bCs/>
          <w:kern w:val="22"/>
          <w:sz w:val="20"/>
          <w:rtl/>
        </w:rPr>
        <w:t>افتتاح الاجتماعات</w:t>
      </w:r>
      <w:r w:rsidR="00537A1E" w:rsidRPr="00C3208B">
        <w:rPr>
          <w:rFonts w:cs="Simplified Arabic" w:hint="cs"/>
          <w:b/>
          <w:bCs/>
          <w:kern w:val="22"/>
          <w:sz w:val="20"/>
          <w:rtl/>
        </w:rPr>
        <w:t xml:space="preserve"> (الجلسات المستأنفة)</w:t>
      </w:r>
    </w:p>
    <w:p w14:paraId="03CF41EB" w14:textId="3F13822D" w:rsidR="0098001A" w:rsidRPr="00C3208B" w:rsidRDefault="0098001A" w:rsidP="0098001A">
      <w:pPr>
        <w:shd w:val="clear" w:color="auto" w:fill="FFFFFF" w:themeFill="background1"/>
        <w:bidi/>
        <w:spacing w:after="120" w:line="216" w:lineRule="auto"/>
        <w:rPr>
          <w:rFonts w:cs="Simplified Arabic"/>
          <w:kern w:val="22"/>
          <w:sz w:val="20"/>
        </w:rPr>
      </w:pPr>
      <w:r w:rsidRPr="00C3208B">
        <w:rPr>
          <w:rFonts w:cs="Simplified Arabic"/>
          <w:kern w:val="22"/>
          <w:sz w:val="20"/>
          <w:rtl/>
        </w:rPr>
        <w:t xml:space="preserve">يسعدني أن أفتتح رسميا، من خلال </w:t>
      </w:r>
      <w:r w:rsidRPr="00C3208B">
        <w:rPr>
          <w:rFonts w:cs="Simplified Arabic" w:hint="cs"/>
          <w:kern w:val="22"/>
          <w:sz w:val="20"/>
          <w:rtl/>
        </w:rPr>
        <w:t>هذه الرسالة</w:t>
      </w:r>
      <w:r w:rsidRPr="00C3208B">
        <w:rPr>
          <w:rFonts w:cs="Simplified Arabic"/>
          <w:kern w:val="22"/>
          <w:sz w:val="20"/>
          <w:rtl/>
        </w:rPr>
        <w:t xml:space="preserve">، </w:t>
      </w:r>
      <w:r w:rsidR="00537A1E" w:rsidRPr="00C3208B">
        <w:rPr>
          <w:rFonts w:cs="Simplified Arabic" w:hint="cs"/>
          <w:kern w:val="22"/>
          <w:sz w:val="20"/>
          <w:rtl/>
        </w:rPr>
        <w:t>الجلسات المستأنفة ل</w:t>
      </w:r>
      <w:r w:rsidRPr="00C3208B">
        <w:rPr>
          <w:rFonts w:cs="Simplified Arabic"/>
          <w:kern w:val="22"/>
          <w:sz w:val="20"/>
          <w:rtl/>
        </w:rPr>
        <w:t>لاجتماع الاستثنائي الثاني لمؤتمر الأطراف في الاتفاقية، والاجتماع الاستثنائي الأول لمؤتمر الأطراف العامل كاجتماع للأطراف في بروتوكول قرطاجنة، والاجتماع الاستثنائي الأول لمؤتمر الأطراف العامل كاجتماع للأطراف في بروتوكول ناغويا.</w:t>
      </w:r>
    </w:p>
    <w:p w14:paraId="41208334" w14:textId="77777777"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lastRenderedPageBreak/>
        <w:t>البند 2</w:t>
      </w:r>
      <w:r w:rsidRPr="00C3208B">
        <w:rPr>
          <w:rFonts w:cs="Simplified Arabic" w:hint="cs"/>
          <w:b/>
          <w:bCs/>
          <w:kern w:val="22"/>
          <w:sz w:val="20"/>
          <w:rtl/>
        </w:rPr>
        <w:t>-</w:t>
      </w:r>
      <w:r w:rsidRPr="00C3208B">
        <w:rPr>
          <w:rFonts w:cs="Simplified Arabic"/>
          <w:b/>
          <w:bCs/>
          <w:kern w:val="22"/>
          <w:sz w:val="20"/>
          <w:rtl/>
        </w:rPr>
        <w:t xml:space="preserve"> المسائل التنظيمية</w:t>
      </w:r>
    </w:p>
    <w:p w14:paraId="71F6E0B2" w14:textId="77777777" w:rsidR="0098001A" w:rsidRPr="00C3208B" w:rsidRDefault="0098001A" w:rsidP="0098001A">
      <w:pPr>
        <w:keepNext/>
        <w:keepLines/>
        <w:shd w:val="clear" w:color="auto" w:fill="FFFFFF" w:themeFill="background1"/>
        <w:bidi/>
        <w:spacing w:after="120" w:line="216" w:lineRule="auto"/>
        <w:rPr>
          <w:rFonts w:cs="Simplified Arabic"/>
          <w:i/>
          <w:iCs/>
          <w:kern w:val="22"/>
          <w:sz w:val="20"/>
        </w:rPr>
      </w:pPr>
      <w:r w:rsidRPr="00C3208B">
        <w:rPr>
          <w:rFonts w:cs="Simplified Arabic"/>
          <w:i/>
          <w:iCs/>
          <w:kern w:val="22"/>
          <w:sz w:val="20"/>
          <w:rtl/>
        </w:rPr>
        <w:t>تنظيم العمل</w:t>
      </w:r>
    </w:p>
    <w:p w14:paraId="271712DD" w14:textId="230E578F" w:rsidR="0098001A" w:rsidRPr="00C3208B" w:rsidRDefault="0098001A" w:rsidP="005B1C0A">
      <w:pPr>
        <w:shd w:val="clear" w:color="auto" w:fill="FFFFFF" w:themeFill="background1"/>
        <w:bidi/>
        <w:spacing w:after="120" w:line="216" w:lineRule="auto"/>
        <w:rPr>
          <w:rFonts w:cs="Simplified Arabic"/>
          <w:kern w:val="22"/>
          <w:sz w:val="20"/>
        </w:rPr>
      </w:pPr>
      <w:r w:rsidRPr="00C3208B">
        <w:rPr>
          <w:rFonts w:cs="Simplified Arabic"/>
          <w:kern w:val="22"/>
          <w:sz w:val="20"/>
          <w:rtl/>
        </w:rPr>
        <w:t xml:space="preserve">تعقد هذه </w:t>
      </w:r>
      <w:r w:rsidR="005B1C0A" w:rsidRPr="00C3208B">
        <w:rPr>
          <w:rFonts w:cs="Simplified Arabic" w:hint="cs"/>
          <w:kern w:val="22"/>
          <w:sz w:val="20"/>
          <w:rtl/>
        </w:rPr>
        <w:t>الجلسات المستأنفة ل</w:t>
      </w:r>
      <w:r w:rsidRPr="00C3208B">
        <w:rPr>
          <w:rFonts w:cs="Simplified Arabic"/>
          <w:kern w:val="22"/>
          <w:sz w:val="20"/>
          <w:rtl/>
        </w:rPr>
        <w:t>لاجتماعات الاستثنائية عن ب</w:t>
      </w:r>
      <w:r w:rsidRPr="00C3208B">
        <w:rPr>
          <w:rFonts w:cs="Simplified Arabic" w:hint="cs"/>
          <w:kern w:val="22"/>
          <w:sz w:val="20"/>
          <w:rtl/>
        </w:rPr>
        <w:t>ُ</w:t>
      </w:r>
      <w:r w:rsidRPr="00C3208B">
        <w:rPr>
          <w:rFonts w:cs="Simplified Arabic"/>
          <w:kern w:val="22"/>
          <w:sz w:val="20"/>
          <w:rtl/>
        </w:rPr>
        <w:t>عد من خلال إجراء صمت مكتوب</w:t>
      </w:r>
      <w:r w:rsidR="005B1C0A" w:rsidRPr="00C3208B">
        <w:rPr>
          <w:rFonts w:cs="Simplified Arabic" w:hint="cs"/>
          <w:kern w:val="22"/>
          <w:sz w:val="20"/>
          <w:rtl/>
        </w:rPr>
        <w:t xml:space="preserve"> </w:t>
      </w:r>
      <w:r w:rsidR="005B1C0A" w:rsidRPr="00C3208B">
        <w:rPr>
          <w:rFonts w:cs="Simplified Arabic"/>
          <w:kern w:val="22"/>
          <w:sz w:val="20"/>
          <w:rtl/>
        </w:rPr>
        <w:t>من اليوم</w:t>
      </w:r>
      <w:r w:rsidR="00C3208B" w:rsidRPr="00C3208B">
        <w:rPr>
          <w:rFonts w:cs="Simplified Arabic" w:hint="cs"/>
          <w:kern w:val="22"/>
          <w:sz w:val="20"/>
          <w:rtl/>
        </w:rPr>
        <w:t>،</w:t>
      </w:r>
      <w:r w:rsidR="005B1C0A" w:rsidRPr="00C3208B">
        <w:rPr>
          <w:rFonts w:cs="Simplified Arabic"/>
          <w:kern w:val="22"/>
          <w:sz w:val="20"/>
          <w:rtl/>
        </w:rPr>
        <w:t xml:space="preserve"> الأربعاء 25 نوفمبر</w:t>
      </w:r>
      <w:r w:rsidR="005B1C0A" w:rsidRPr="00C3208B">
        <w:rPr>
          <w:rFonts w:cs="Simplified Arabic" w:hint="cs"/>
          <w:kern w:val="22"/>
          <w:sz w:val="20"/>
          <w:rtl/>
        </w:rPr>
        <w:t>/تشرين الثاني</w:t>
      </w:r>
      <w:r w:rsidR="005B1C0A" w:rsidRPr="00C3208B">
        <w:rPr>
          <w:rFonts w:cs="Simplified Arabic"/>
          <w:kern w:val="22"/>
          <w:sz w:val="20"/>
          <w:rtl/>
        </w:rPr>
        <w:t xml:space="preserve"> 2020 الساعة 7 صباحا بتوقيت مونتريال (12 ظهرا بالتوقيت العالمي المنسق) إلى الجمعة 27 نوفمبر</w:t>
      </w:r>
      <w:r w:rsidR="005B1C0A" w:rsidRPr="00C3208B">
        <w:rPr>
          <w:rFonts w:cs="Simplified Arabic" w:hint="cs"/>
          <w:kern w:val="22"/>
          <w:sz w:val="20"/>
          <w:rtl/>
        </w:rPr>
        <w:t>/تشرين الثاني</w:t>
      </w:r>
      <w:r w:rsidR="005B1C0A" w:rsidRPr="00C3208B">
        <w:rPr>
          <w:rFonts w:cs="Simplified Arabic"/>
          <w:kern w:val="22"/>
          <w:sz w:val="20"/>
          <w:rtl/>
        </w:rPr>
        <w:t xml:space="preserve"> 2020 الساعة 7 صباحا بتوقيت مونتريال (</w:t>
      </w:r>
      <w:r w:rsidR="0088360E" w:rsidRPr="00C3208B">
        <w:rPr>
          <w:rFonts w:cs="Simplified Arabic"/>
          <w:kern w:val="22"/>
          <w:sz w:val="20"/>
          <w:rtl/>
        </w:rPr>
        <w:t xml:space="preserve">12 ظهرا بالتوقيت </w:t>
      </w:r>
      <w:r w:rsidR="005B1C0A" w:rsidRPr="00C3208B">
        <w:rPr>
          <w:rFonts w:cs="Simplified Arabic"/>
          <w:kern w:val="22"/>
          <w:sz w:val="20"/>
          <w:rtl/>
        </w:rPr>
        <w:t>العالمي المنسق)، لمدة</w:t>
      </w:r>
      <w:r w:rsidR="005B1C0A" w:rsidRPr="00C3208B">
        <w:rPr>
          <w:rFonts w:cs="Simplified Arabic" w:hint="cs"/>
          <w:kern w:val="22"/>
          <w:sz w:val="20"/>
          <w:rtl/>
        </w:rPr>
        <w:t xml:space="preserve"> صمت </w:t>
      </w:r>
      <w:r w:rsidR="00C3208B" w:rsidRPr="00C3208B">
        <w:rPr>
          <w:rFonts w:cs="Simplified Arabic" w:hint="cs"/>
          <w:kern w:val="22"/>
          <w:sz w:val="20"/>
          <w:rtl/>
        </w:rPr>
        <w:t>تبلغ</w:t>
      </w:r>
      <w:r w:rsidR="005B1C0A" w:rsidRPr="00C3208B">
        <w:rPr>
          <w:rFonts w:cs="Simplified Arabic"/>
          <w:kern w:val="22"/>
          <w:sz w:val="20"/>
          <w:rtl/>
        </w:rPr>
        <w:t xml:space="preserve"> 48 ساعة، كما هو محدد في </w:t>
      </w:r>
      <w:r w:rsidR="005B1C0A" w:rsidRPr="00C3208B">
        <w:rPr>
          <w:rFonts w:cs="Simplified Arabic" w:hint="cs"/>
          <w:kern w:val="22"/>
          <w:sz w:val="20"/>
          <w:rtl/>
        </w:rPr>
        <w:t>رسالتي</w:t>
      </w:r>
      <w:r w:rsidR="005B1C0A" w:rsidRPr="00C3208B">
        <w:rPr>
          <w:rFonts w:cs="Simplified Arabic"/>
          <w:kern w:val="22"/>
          <w:sz w:val="20"/>
          <w:rtl/>
        </w:rPr>
        <w:t xml:space="preserve"> الأخيرة.</w:t>
      </w:r>
      <w:r w:rsidRPr="00C3208B">
        <w:rPr>
          <w:rFonts w:cs="Simplified Arabic"/>
          <w:kern w:val="22"/>
          <w:sz w:val="20"/>
          <w:rtl/>
        </w:rPr>
        <w:t xml:space="preserve"> </w:t>
      </w:r>
    </w:p>
    <w:p w14:paraId="3B3B680D" w14:textId="0AF2E9F0"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t>البند 3</w:t>
      </w:r>
      <w:r w:rsidRPr="00C3208B">
        <w:rPr>
          <w:rFonts w:cs="Simplified Arabic" w:hint="cs"/>
          <w:b/>
          <w:bCs/>
          <w:kern w:val="22"/>
          <w:sz w:val="20"/>
          <w:rtl/>
        </w:rPr>
        <w:t>-</w:t>
      </w:r>
      <w:r w:rsidRPr="00C3208B">
        <w:rPr>
          <w:rFonts w:cs="Simplified Arabic"/>
          <w:b/>
          <w:bCs/>
          <w:kern w:val="22"/>
          <w:sz w:val="20"/>
          <w:rtl/>
        </w:rPr>
        <w:t xml:space="preserve"> تقرير عن وثائق تفويض ممثلي</w:t>
      </w:r>
      <w:r w:rsidR="00C3208B" w:rsidRPr="00C3208B">
        <w:rPr>
          <w:rFonts w:cs="Simplified Arabic" w:hint="cs"/>
          <w:b/>
          <w:bCs/>
          <w:kern w:val="22"/>
          <w:sz w:val="20"/>
          <w:rtl/>
        </w:rPr>
        <w:t xml:space="preserve"> </w:t>
      </w:r>
      <w:r w:rsidRPr="00C3208B">
        <w:rPr>
          <w:rFonts w:cs="Simplified Arabic"/>
          <w:b/>
          <w:bCs/>
          <w:kern w:val="22"/>
          <w:sz w:val="20"/>
          <w:rtl/>
        </w:rPr>
        <w:t>الأطراف</w:t>
      </w:r>
    </w:p>
    <w:p w14:paraId="0240B74F" w14:textId="77777777" w:rsidR="005B1C0A" w:rsidRPr="00C3208B" w:rsidRDefault="005B1C0A" w:rsidP="005B1C0A">
      <w:pPr>
        <w:shd w:val="clear" w:color="auto" w:fill="FFFFFF" w:themeFill="background1"/>
        <w:bidi/>
        <w:spacing w:after="120" w:line="216" w:lineRule="auto"/>
        <w:rPr>
          <w:rFonts w:cs="Simplified Arabic"/>
          <w:kern w:val="22"/>
          <w:sz w:val="20"/>
        </w:rPr>
      </w:pPr>
      <w:r w:rsidRPr="00C3208B">
        <w:rPr>
          <w:rFonts w:cs="Simplified Arabic"/>
          <w:kern w:val="22"/>
          <w:sz w:val="20"/>
          <w:rtl/>
        </w:rPr>
        <w:t>وفقا للسجلات التي جمعتها الأمانة، تم تسجيل 136 طرفا في الاتفاقية و119 طرفا في بروتوكول قرطاجنة و92 طرفا في بروتوكول ناغويا للاجتماع الاستثنائي الثاني لمؤتمر الأطراف، والاجتماع الاستثنائي الأول لمؤتمر الأطراف</w:t>
      </w:r>
      <w:r w:rsidRPr="00C3208B">
        <w:rPr>
          <w:rFonts w:cs="Simplified Arabic" w:hint="cs"/>
          <w:kern w:val="22"/>
          <w:sz w:val="20"/>
          <w:rtl/>
        </w:rPr>
        <w:t xml:space="preserve"> </w:t>
      </w:r>
      <w:r w:rsidRPr="00C3208B">
        <w:rPr>
          <w:rFonts w:cs="Simplified Arabic"/>
          <w:kern w:val="22"/>
          <w:sz w:val="20"/>
          <w:rtl/>
        </w:rPr>
        <w:t>العامل كاجتماع للأطراف في بروتوكول قرطاجنة والاجتماع الاستثنائي الأول لمؤتمر الأطراف العامل كاجتماع للأطراف في بروتوكول ناغويا.</w:t>
      </w:r>
    </w:p>
    <w:p w14:paraId="7113844D" w14:textId="7B0214AC" w:rsidR="0098001A" w:rsidRPr="00C3208B" w:rsidRDefault="005B1C0A" w:rsidP="005B1C0A">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و</w:t>
      </w:r>
      <w:r w:rsidRPr="00C3208B">
        <w:rPr>
          <w:rFonts w:cs="Simplified Arabic"/>
          <w:kern w:val="22"/>
          <w:sz w:val="20"/>
          <w:rtl/>
        </w:rPr>
        <w:t>استعرض المكتب وثائق تفويض الممثلين، من خلال موظفة وثائق التفويض، السيدة هيلينا براون، عضو</w:t>
      </w:r>
      <w:r w:rsidR="006A6030">
        <w:rPr>
          <w:rFonts w:cs="Simplified Arabic" w:hint="cs"/>
          <w:kern w:val="22"/>
          <w:sz w:val="20"/>
          <w:rtl/>
        </w:rPr>
        <w:t>ة</w:t>
      </w:r>
      <w:r w:rsidRPr="00C3208B">
        <w:rPr>
          <w:rFonts w:cs="Simplified Arabic"/>
          <w:kern w:val="22"/>
          <w:sz w:val="20"/>
          <w:rtl/>
        </w:rPr>
        <w:t xml:space="preserve"> المكتب من أنتيغوا وبربودا</w:t>
      </w:r>
      <w:r w:rsidRPr="00C3208B">
        <w:rPr>
          <w:rFonts w:cs="Simplified Arabic" w:hint="cs"/>
          <w:kern w:val="22"/>
          <w:sz w:val="20"/>
          <w:rtl/>
        </w:rPr>
        <w:t xml:space="preserve"> ويرغب في </w:t>
      </w:r>
      <w:r w:rsidR="0098001A" w:rsidRPr="00C3208B">
        <w:rPr>
          <w:rFonts w:cs="Simplified Arabic"/>
          <w:kern w:val="22"/>
          <w:sz w:val="20"/>
          <w:rtl/>
        </w:rPr>
        <w:t xml:space="preserve">الإبلاغ، وفقا للمادة 19 من النظام الداخلي، </w:t>
      </w:r>
      <w:r w:rsidR="00A95D8F" w:rsidRPr="00C3208B">
        <w:rPr>
          <w:rFonts w:cs="Simplified Arabic" w:hint="cs"/>
          <w:kern w:val="22"/>
          <w:sz w:val="20"/>
          <w:rtl/>
        </w:rPr>
        <w:t xml:space="preserve">أنه حتى </w:t>
      </w:r>
      <w:r w:rsidRPr="00C3208B">
        <w:rPr>
          <w:rFonts w:cs="Simplified Arabic" w:hint="cs"/>
          <w:kern w:val="22"/>
          <w:sz w:val="20"/>
          <w:rtl/>
        </w:rPr>
        <w:t>23</w:t>
      </w:r>
      <w:r w:rsidR="00A95D8F" w:rsidRPr="00C3208B">
        <w:rPr>
          <w:rFonts w:cs="Simplified Arabic" w:hint="cs"/>
          <w:kern w:val="22"/>
          <w:sz w:val="20"/>
          <w:rtl/>
        </w:rPr>
        <w:t xml:space="preserve"> نوفمبر/تشرين الثاني 2020، </w:t>
      </w:r>
      <w:r w:rsidR="0098001A" w:rsidRPr="00C3208B">
        <w:rPr>
          <w:rFonts w:cs="Simplified Arabic"/>
          <w:kern w:val="22"/>
          <w:sz w:val="20"/>
          <w:rtl/>
        </w:rPr>
        <w:t xml:space="preserve">قدم ممثلو </w:t>
      </w:r>
      <w:r w:rsidRPr="00C3208B">
        <w:rPr>
          <w:rFonts w:cs="Simplified Arabic" w:hint="cs"/>
          <w:kern w:val="22"/>
          <w:sz w:val="20"/>
          <w:rtl/>
        </w:rPr>
        <w:t>96</w:t>
      </w:r>
      <w:r w:rsidR="0098001A" w:rsidRPr="00C3208B">
        <w:rPr>
          <w:rFonts w:cs="Simplified Arabic"/>
          <w:kern w:val="22"/>
          <w:sz w:val="20"/>
          <w:rtl/>
        </w:rPr>
        <w:t xml:space="preserve"> </w:t>
      </w:r>
      <w:r w:rsidR="00A95D8F" w:rsidRPr="00C3208B">
        <w:rPr>
          <w:rFonts w:cs="Simplified Arabic" w:hint="cs"/>
          <w:kern w:val="22"/>
          <w:sz w:val="20"/>
          <w:rtl/>
        </w:rPr>
        <w:t>دول</w:t>
      </w:r>
      <w:r w:rsidRPr="00C3208B">
        <w:rPr>
          <w:rFonts w:cs="Simplified Arabic" w:hint="cs"/>
          <w:kern w:val="22"/>
          <w:sz w:val="20"/>
          <w:rtl/>
        </w:rPr>
        <w:t>ة</w:t>
      </w:r>
      <w:r w:rsidR="00A95D8F" w:rsidRPr="00C3208B">
        <w:rPr>
          <w:rFonts w:cs="Simplified Arabic" w:hint="cs"/>
          <w:kern w:val="22"/>
          <w:sz w:val="20"/>
          <w:rtl/>
        </w:rPr>
        <w:t xml:space="preserve"> </w:t>
      </w:r>
      <w:r w:rsidR="0098001A" w:rsidRPr="00C3208B">
        <w:rPr>
          <w:rFonts w:cs="Simplified Arabic"/>
          <w:kern w:val="22"/>
          <w:sz w:val="20"/>
          <w:rtl/>
        </w:rPr>
        <w:t>من الأطراف في الاتفاقية، و</w:t>
      </w:r>
      <w:r w:rsidRPr="00C3208B">
        <w:rPr>
          <w:rFonts w:cs="Simplified Arabic" w:hint="cs"/>
          <w:kern w:val="22"/>
          <w:sz w:val="20"/>
          <w:rtl/>
        </w:rPr>
        <w:t>84</w:t>
      </w:r>
      <w:r w:rsidR="00A95D8F" w:rsidRPr="00C3208B">
        <w:rPr>
          <w:rFonts w:cs="Simplified Arabic" w:hint="cs"/>
          <w:kern w:val="22"/>
          <w:sz w:val="20"/>
          <w:rtl/>
        </w:rPr>
        <w:t xml:space="preserve"> دول</w:t>
      </w:r>
      <w:r w:rsidRPr="00C3208B">
        <w:rPr>
          <w:rFonts w:cs="Simplified Arabic" w:hint="cs"/>
          <w:kern w:val="22"/>
          <w:sz w:val="20"/>
          <w:rtl/>
        </w:rPr>
        <w:t>ة</w:t>
      </w:r>
      <w:r w:rsidR="00A95D8F" w:rsidRPr="00C3208B">
        <w:rPr>
          <w:rFonts w:cs="Simplified Arabic" w:hint="cs"/>
          <w:kern w:val="22"/>
          <w:sz w:val="20"/>
          <w:rtl/>
        </w:rPr>
        <w:t xml:space="preserve"> </w:t>
      </w:r>
      <w:r w:rsidR="0098001A" w:rsidRPr="00C3208B">
        <w:rPr>
          <w:rFonts w:cs="Simplified Arabic"/>
          <w:kern w:val="22"/>
          <w:sz w:val="20"/>
          <w:rtl/>
        </w:rPr>
        <w:t>من الأطراف في بروتوكول قرطاجنة، و</w:t>
      </w:r>
      <w:r w:rsidRPr="00C3208B">
        <w:rPr>
          <w:rFonts w:cs="Simplified Arabic" w:hint="cs"/>
          <w:kern w:val="22"/>
          <w:sz w:val="20"/>
          <w:rtl/>
        </w:rPr>
        <w:t>64</w:t>
      </w:r>
      <w:r w:rsidR="001E233F" w:rsidRPr="00C3208B">
        <w:rPr>
          <w:rFonts w:cs="Simplified Arabic" w:hint="cs"/>
          <w:kern w:val="22"/>
          <w:sz w:val="20"/>
          <w:rtl/>
        </w:rPr>
        <w:t xml:space="preserve"> دول</w:t>
      </w:r>
      <w:r w:rsidRPr="00C3208B">
        <w:rPr>
          <w:rFonts w:cs="Simplified Arabic" w:hint="cs"/>
          <w:kern w:val="22"/>
          <w:sz w:val="20"/>
          <w:rtl/>
        </w:rPr>
        <w:t>ة</w:t>
      </w:r>
      <w:r w:rsidR="0098001A" w:rsidRPr="00C3208B">
        <w:rPr>
          <w:rFonts w:cs="Simplified Arabic"/>
          <w:kern w:val="22"/>
          <w:sz w:val="20"/>
          <w:rtl/>
        </w:rPr>
        <w:t xml:space="preserve"> من الأطراف في بروتوكول ناغويا، </w:t>
      </w:r>
      <w:r w:rsidR="0098001A" w:rsidRPr="00C3208B">
        <w:rPr>
          <w:rFonts w:cs="Simplified Arabic" w:hint="cs"/>
          <w:kern w:val="22"/>
          <w:sz w:val="20"/>
          <w:rtl/>
        </w:rPr>
        <w:t>وثائق تفويض</w:t>
      </w:r>
      <w:r w:rsidR="0098001A" w:rsidRPr="00C3208B">
        <w:rPr>
          <w:rFonts w:cs="Simplified Arabic"/>
          <w:kern w:val="22"/>
          <w:sz w:val="20"/>
          <w:rtl/>
        </w:rPr>
        <w:t xml:space="preserve"> </w:t>
      </w:r>
      <w:r w:rsidR="001E233F" w:rsidRPr="00C3208B">
        <w:rPr>
          <w:rFonts w:cs="Simplified Arabic" w:hint="cs"/>
          <w:kern w:val="22"/>
          <w:sz w:val="20"/>
          <w:rtl/>
        </w:rPr>
        <w:t>تفي بمتطلبات ا</w:t>
      </w:r>
      <w:r w:rsidR="0098001A" w:rsidRPr="00C3208B">
        <w:rPr>
          <w:rFonts w:cs="Simplified Arabic"/>
          <w:kern w:val="22"/>
          <w:sz w:val="20"/>
          <w:rtl/>
        </w:rPr>
        <w:t>لمادة 18 من النظام الداخلي.</w:t>
      </w:r>
    </w:p>
    <w:p w14:paraId="14C7660D" w14:textId="1B072D33" w:rsidR="0098001A" w:rsidRPr="00C3208B" w:rsidRDefault="0098001A" w:rsidP="0098001A">
      <w:pPr>
        <w:shd w:val="clear" w:color="auto" w:fill="FFFFFF" w:themeFill="background1"/>
        <w:bidi/>
        <w:spacing w:after="120" w:line="216" w:lineRule="auto"/>
        <w:rPr>
          <w:rFonts w:cs="Simplified Arabic"/>
          <w:kern w:val="22"/>
          <w:sz w:val="20"/>
          <w:rtl/>
        </w:rPr>
      </w:pPr>
      <w:r w:rsidRPr="00C3208B">
        <w:rPr>
          <w:rFonts w:cs="Simplified Arabic" w:hint="cs"/>
          <w:kern w:val="22"/>
          <w:sz w:val="20"/>
          <w:rtl/>
        </w:rPr>
        <w:t>و</w:t>
      </w:r>
      <w:r w:rsidRPr="00C3208B">
        <w:rPr>
          <w:rFonts w:cs="Simplified Arabic"/>
          <w:kern w:val="22"/>
          <w:sz w:val="20"/>
          <w:rtl/>
        </w:rPr>
        <w:t xml:space="preserve">أود أن أذكر </w:t>
      </w:r>
      <w:r w:rsidR="005B1C0A" w:rsidRPr="00C3208B">
        <w:rPr>
          <w:rFonts w:cs="Simplified Arabic" w:hint="cs"/>
          <w:kern w:val="22"/>
          <w:sz w:val="20"/>
          <w:rtl/>
        </w:rPr>
        <w:t>الممثلين</w:t>
      </w:r>
      <w:r w:rsidRPr="00C3208B">
        <w:rPr>
          <w:rFonts w:cs="Simplified Arabic"/>
          <w:kern w:val="22"/>
          <w:sz w:val="20"/>
          <w:rtl/>
        </w:rPr>
        <w:t xml:space="preserve"> </w:t>
      </w:r>
      <w:r w:rsidR="005B1C0A" w:rsidRPr="00C3208B">
        <w:rPr>
          <w:rFonts w:cs="Simplified Arabic" w:hint="cs"/>
          <w:kern w:val="22"/>
          <w:sz w:val="20"/>
          <w:rtl/>
        </w:rPr>
        <w:t>الذين</w:t>
      </w:r>
      <w:r w:rsidRPr="00C3208B">
        <w:rPr>
          <w:rFonts w:cs="Simplified Arabic"/>
          <w:kern w:val="22"/>
          <w:sz w:val="20"/>
          <w:rtl/>
        </w:rPr>
        <w:t xml:space="preserve"> لم </w:t>
      </w:r>
      <w:r w:rsidR="005B1C0A" w:rsidRPr="00C3208B">
        <w:rPr>
          <w:rFonts w:cs="Simplified Arabic" w:hint="cs"/>
          <w:kern w:val="22"/>
          <w:sz w:val="20"/>
          <w:rtl/>
        </w:rPr>
        <w:t xml:space="preserve">يقدموا وثائق تفويضهم أو قدموا وثائق تفويض غير صالحة على أن يقوموا بذلك </w:t>
      </w:r>
      <w:r w:rsidRPr="00C3208B">
        <w:rPr>
          <w:rFonts w:cs="Simplified Arabic"/>
          <w:kern w:val="22"/>
          <w:sz w:val="20"/>
          <w:rtl/>
        </w:rPr>
        <w:t xml:space="preserve">في أقرب وقت ممكن وفي موعد لا يتجاوز </w:t>
      </w:r>
      <w:r w:rsidR="005B1C0A" w:rsidRPr="00C3208B">
        <w:rPr>
          <w:rFonts w:cs="Simplified Arabic" w:hint="cs"/>
          <w:kern w:val="22"/>
          <w:sz w:val="20"/>
          <w:rtl/>
        </w:rPr>
        <w:t>26</w:t>
      </w:r>
      <w:r w:rsidRPr="00C3208B">
        <w:rPr>
          <w:rFonts w:cs="Simplified Arabic"/>
          <w:kern w:val="22"/>
          <w:sz w:val="20"/>
          <w:rtl/>
        </w:rPr>
        <w:t xml:space="preserve"> نوفمبر</w:t>
      </w:r>
      <w:r w:rsidRPr="00C3208B">
        <w:rPr>
          <w:rFonts w:cs="Simplified Arabic" w:hint="cs"/>
          <w:kern w:val="22"/>
          <w:sz w:val="20"/>
          <w:rtl/>
        </w:rPr>
        <w:t>/تشرين الثاني</w:t>
      </w:r>
      <w:r w:rsidRPr="00C3208B">
        <w:rPr>
          <w:rFonts w:cs="Simplified Arabic"/>
          <w:kern w:val="22"/>
          <w:sz w:val="20"/>
          <w:rtl/>
        </w:rPr>
        <w:t xml:space="preserve"> 2020 في الساعة الواحدة ظهرا</w:t>
      </w:r>
      <w:r w:rsidRPr="00C3208B">
        <w:rPr>
          <w:rFonts w:cs="Simplified Arabic" w:hint="cs"/>
          <w:kern w:val="22"/>
          <w:sz w:val="20"/>
          <w:rtl/>
        </w:rPr>
        <w:t xml:space="preserve"> ب</w:t>
      </w:r>
      <w:r w:rsidRPr="00C3208B">
        <w:rPr>
          <w:rFonts w:cs="Simplified Arabic"/>
          <w:kern w:val="22"/>
          <w:sz w:val="20"/>
          <w:rtl/>
        </w:rPr>
        <w:t>توقيت مونتريال (</w:t>
      </w:r>
      <w:r w:rsidRPr="00C3208B">
        <w:rPr>
          <w:rFonts w:cs="Simplified Arabic" w:hint="cs"/>
          <w:kern w:val="22"/>
          <w:sz w:val="20"/>
          <w:rtl/>
        </w:rPr>
        <w:t>6 مساء ب</w:t>
      </w:r>
      <w:r w:rsidRPr="00C3208B">
        <w:rPr>
          <w:rFonts w:cs="Simplified Arabic"/>
          <w:kern w:val="22"/>
          <w:sz w:val="20"/>
          <w:rtl/>
        </w:rPr>
        <w:t xml:space="preserve">التوقيت العالمي المنسق). </w:t>
      </w:r>
      <w:r w:rsidR="005B1C0A" w:rsidRPr="00C3208B">
        <w:rPr>
          <w:rFonts w:cs="Simplified Arabic" w:hint="cs"/>
          <w:kern w:val="22"/>
          <w:sz w:val="20"/>
          <w:rtl/>
        </w:rPr>
        <w:t xml:space="preserve">وعلى النحو المشار إليه من قبل، </w:t>
      </w:r>
      <w:r w:rsidRPr="00C3208B">
        <w:rPr>
          <w:rFonts w:cs="Simplified Arabic" w:hint="cs"/>
          <w:kern w:val="22"/>
          <w:sz w:val="20"/>
          <w:rtl/>
        </w:rPr>
        <w:t>يمكن أن</w:t>
      </w:r>
      <w:r w:rsidRPr="00C3208B">
        <w:rPr>
          <w:rFonts w:cs="Simplified Arabic"/>
          <w:kern w:val="22"/>
          <w:sz w:val="20"/>
          <w:rtl/>
        </w:rPr>
        <w:t xml:space="preserve"> يرسل </w:t>
      </w:r>
      <w:r w:rsidR="005B1C0A" w:rsidRPr="00C3208B">
        <w:rPr>
          <w:rFonts w:cs="Simplified Arabic" w:hint="cs"/>
          <w:kern w:val="22"/>
          <w:sz w:val="20"/>
          <w:rtl/>
        </w:rPr>
        <w:t>الممثلون</w:t>
      </w:r>
      <w:r w:rsidRPr="00C3208B">
        <w:rPr>
          <w:rFonts w:cs="Simplified Arabic"/>
          <w:kern w:val="22"/>
          <w:sz w:val="20"/>
          <w:rtl/>
        </w:rPr>
        <w:t xml:space="preserve"> إلى الأمانة نسخة ممسوحة ضوئيا من </w:t>
      </w:r>
      <w:r w:rsidRPr="00C3208B">
        <w:rPr>
          <w:rFonts w:cs="Simplified Arabic" w:hint="cs"/>
          <w:kern w:val="22"/>
          <w:sz w:val="20"/>
          <w:rtl/>
        </w:rPr>
        <w:t xml:space="preserve">وثائق تفويضهم </w:t>
      </w:r>
      <w:r w:rsidRPr="00C3208B">
        <w:rPr>
          <w:rFonts w:cs="Simplified Arabic"/>
          <w:kern w:val="22"/>
          <w:sz w:val="20"/>
          <w:rtl/>
        </w:rPr>
        <w:t xml:space="preserve">تفي بمتطلبات </w:t>
      </w:r>
      <w:r w:rsidRPr="00C3208B">
        <w:rPr>
          <w:rFonts w:cs="Simplified Arabic" w:hint="cs"/>
          <w:kern w:val="22"/>
          <w:sz w:val="20"/>
          <w:rtl/>
        </w:rPr>
        <w:t>المادة</w:t>
      </w:r>
      <w:r w:rsidRPr="00C3208B">
        <w:rPr>
          <w:rFonts w:cs="Simplified Arabic"/>
          <w:kern w:val="22"/>
          <w:sz w:val="20"/>
          <w:rtl/>
        </w:rPr>
        <w:t xml:space="preserve"> 18 من النظام الداخلي.</w:t>
      </w:r>
    </w:p>
    <w:p w14:paraId="40A2BFBD" w14:textId="77777777"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t>البند 4- الميزانية المؤقتة المقترحة لعام 2021</w:t>
      </w:r>
    </w:p>
    <w:p w14:paraId="0E8F3675" w14:textId="3FC53930" w:rsidR="007311C0" w:rsidRPr="00C3208B" w:rsidRDefault="007311C0" w:rsidP="007311C0">
      <w:pPr>
        <w:shd w:val="clear" w:color="auto" w:fill="FFFFFF" w:themeFill="background1"/>
        <w:bidi/>
        <w:spacing w:after="120" w:line="216" w:lineRule="auto"/>
        <w:rPr>
          <w:rFonts w:cs="Simplified Arabic"/>
          <w:kern w:val="22"/>
          <w:sz w:val="20"/>
        </w:rPr>
      </w:pPr>
      <w:r w:rsidRPr="00C3208B">
        <w:rPr>
          <w:rFonts w:cs="Simplified Arabic"/>
          <w:kern w:val="22"/>
          <w:sz w:val="20"/>
          <w:rtl/>
        </w:rPr>
        <w:t xml:space="preserve">بعد المشاورات التي أجريت من أجل حل المشكلة التي تسببت في تعليق الاجتماعات الاستثنائية، يسعدني </w:t>
      </w:r>
      <w:r w:rsidRPr="00C3208B">
        <w:rPr>
          <w:rFonts w:cs="Simplified Arabic" w:hint="cs"/>
          <w:kern w:val="22"/>
          <w:sz w:val="20"/>
          <w:rtl/>
        </w:rPr>
        <w:t>أن أُعيد</w:t>
      </w:r>
      <w:r w:rsidRPr="00C3208B">
        <w:rPr>
          <w:rFonts w:cs="Simplified Arabic"/>
          <w:kern w:val="22"/>
          <w:sz w:val="20"/>
          <w:rtl/>
        </w:rPr>
        <w:t xml:space="preserve"> تقديم</w:t>
      </w:r>
      <w:r w:rsidR="006A6030">
        <w:rPr>
          <w:rFonts w:cs="Simplified Arabic" w:hint="cs"/>
          <w:kern w:val="22"/>
          <w:sz w:val="20"/>
          <w:rtl/>
        </w:rPr>
        <w:t>،</w:t>
      </w:r>
      <w:r w:rsidRPr="00C3208B">
        <w:rPr>
          <w:rFonts w:cs="Simplified Arabic"/>
          <w:kern w:val="22"/>
          <w:sz w:val="20"/>
          <w:rtl/>
        </w:rPr>
        <w:t xml:space="preserve"> </w:t>
      </w:r>
      <w:r w:rsidRPr="00C3208B">
        <w:rPr>
          <w:rFonts w:cs="Simplified Arabic" w:hint="cs"/>
          <w:kern w:val="22"/>
          <w:sz w:val="20"/>
          <w:rtl/>
        </w:rPr>
        <w:t>ب</w:t>
      </w:r>
      <w:r w:rsidRPr="00C3208B">
        <w:rPr>
          <w:rFonts w:cs="Simplified Arabic"/>
          <w:kern w:val="22"/>
          <w:sz w:val="20"/>
          <w:rtl/>
        </w:rPr>
        <w:t>دون تغيير</w:t>
      </w:r>
      <w:r w:rsidR="006A6030">
        <w:rPr>
          <w:rFonts w:cs="Simplified Arabic" w:hint="cs"/>
          <w:kern w:val="22"/>
          <w:sz w:val="20"/>
          <w:rtl/>
        </w:rPr>
        <w:t>،</w:t>
      </w:r>
      <w:r w:rsidRPr="00C3208B">
        <w:rPr>
          <w:rFonts w:cs="Simplified Arabic" w:hint="cs"/>
          <w:kern w:val="22"/>
          <w:sz w:val="20"/>
          <w:rtl/>
        </w:rPr>
        <w:t xml:space="preserve"> </w:t>
      </w:r>
      <w:r w:rsidRPr="00C3208B">
        <w:rPr>
          <w:rFonts w:cs="Simplified Arabic"/>
          <w:kern w:val="22"/>
          <w:sz w:val="20"/>
          <w:rtl/>
        </w:rPr>
        <w:t xml:space="preserve">مشاريع </w:t>
      </w:r>
      <w:r w:rsidRPr="00C3208B">
        <w:rPr>
          <w:rFonts w:cs="Simplified Arabic" w:hint="cs"/>
          <w:kern w:val="22"/>
          <w:sz w:val="20"/>
          <w:rtl/>
        </w:rPr>
        <w:t>المقررات</w:t>
      </w:r>
      <w:r w:rsidRPr="00C3208B">
        <w:rPr>
          <w:rFonts w:cs="Simplified Arabic"/>
          <w:kern w:val="22"/>
          <w:sz w:val="20"/>
          <w:rtl/>
        </w:rPr>
        <w:t xml:space="preserve"> المتعلقة بالميزانية المؤقتة لعام 2021 المتاحة على صفحة الويب الخاصة بالاجتماعات الاستثنائية على هذا الرابط : </w:t>
      </w:r>
      <w:r w:rsidRPr="006A6030">
        <w:rPr>
          <w:rFonts w:cs="Simplified Arabic"/>
          <w:color w:val="00B0F0"/>
          <w:kern w:val="22"/>
          <w:sz w:val="20"/>
          <w:u w:val="single"/>
        </w:rPr>
        <w:t>https://www.cbd.int/conferences/excop-2020</w:t>
      </w:r>
      <w:r w:rsidRPr="00C3208B">
        <w:rPr>
          <w:rFonts w:cs="Simplified Arabic"/>
          <w:kern w:val="22"/>
          <w:sz w:val="20"/>
          <w:rtl/>
        </w:rPr>
        <w:t xml:space="preserve"> ل</w:t>
      </w:r>
      <w:r w:rsidRPr="00C3208B">
        <w:rPr>
          <w:rFonts w:cs="Simplified Arabic" w:hint="cs"/>
          <w:kern w:val="22"/>
          <w:sz w:val="20"/>
          <w:rtl/>
        </w:rPr>
        <w:t>ي</w:t>
      </w:r>
      <w:r w:rsidRPr="00C3208B">
        <w:rPr>
          <w:rFonts w:cs="Simplified Arabic"/>
          <w:kern w:val="22"/>
          <w:sz w:val="20"/>
          <w:rtl/>
        </w:rPr>
        <w:t>نظر فيها و</w:t>
      </w:r>
      <w:r w:rsidRPr="00C3208B">
        <w:rPr>
          <w:rFonts w:cs="Simplified Arabic" w:hint="cs"/>
          <w:kern w:val="22"/>
          <w:sz w:val="20"/>
          <w:rtl/>
        </w:rPr>
        <w:t>ي</w:t>
      </w:r>
      <w:r w:rsidRPr="00C3208B">
        <w:rPr>
          <w:rFonts w:cs="Simplified Arabic"/>
          <w:kern w:val="22"/>
          <w:sz w:val="20"/>
          <w:rtl/>
        </w:rPr>
        <w:t>عتمدها الممثل</w:t>
      </w:r>
      <w:r w:rsidRPr="00C3208B">
        <w:rPr>
          <w:rFonts w:cs="Simplified Arabic" w:hint="cs"/>
          <w:kern w:val="22"/>
          <w:sz w:val="20"/>
          <w:rtl/>
        </w:rPr>
        <w:t>و</w:t>
      </w:r>
      <w:r w:rsidRPr="00C3208B">
        <w:rPr>
          <w:rFonts w:cs="Simplified Arabic"/>
          <w:kern w:val="22"/>
          <w:sz w:val="20"/>
          <w:rtl/>
        </w:rPr>
        <w:t>ن.</w:t>
      </w:r>
    </w:p>
    <w:p w14:paraId="2728D663" w14:textId="4DD9B6DB" w:rsidR="007311C0" w:rsidRPr="00C3208B" w:rsidRDefault="006F1E8A" w:rsidP="007311C0">
      <w:pPr>
        <w:shd w:val="clear" w:color="auto" w:fill="FFFFFF" w:themeFill="background1"/>
        <w:bidi/>
        <w:spacing w:after="120" w:line="216" w:lineRule="auto"/>
        <w:rPr>
          <w:rFonts w:cs="Simplified Arabic"/>
          <w:kern w:val="22"/>
          <w:sz w:val="20"/>
        </w:rPr>
      </w:pPr>
      <w:r>
        <w:rPr>
          <w:rFonts w:cs="Simplified Arabic" w:hint="cs"/>
          <w:kern w:val="22"/>
          <w:sz w:val="20"/>
          <w:rtl/>
        </w:rPr>
        <w:t>ويُ</w:t>
      </w:r>
      <w:r w:rsidR="007311C0" w:rsidRPr="00C3208B">
        <w:rPr>
          <w:rFonts w:cs="Simplified Arabic"/>
          <w:kern w:val="22"/>
          <w:sz w:val="20"/>
          <w:rtl/>
        </w:rPr>
        <w:t>دل</w:t>
      </w:r>
      <w:r>
        <w:rPr>
          <w:rFonts w:cs="Simplified Arabic" w:hint="cs"/>
          <w:kern w:val="22"/>
          <w:sz w:val="20"/>
          <w:rtl/>
        </w:rPr>
        <w:t>ي</w:t>
      </w:r>
      <w:r w:rsidR="007311C0" w:rsidRPr="00C3208B">
        <w:rPr>
          <w:rFonts w:cs="Simplified Arabic"/>
          <w:kern w:val="22"/>
          <w:sz w:val="20"/>
          <w:rtl/>
        </w:rPr>
        <w:t xml:space="preserve"> ممثل البرازيل بالبيان التالي و</w:t>
      </w:r>
      <w:r>
        <w:rPr>
          <w:rFonts w:cs="Simplified Arabic" w:hint="cs"/>
          <w:kern w:val="22"/>
          <w:sz w:val="20"/>
          <w:rtl/>
        </w:rPr>
        <w:t>ي</w:t>
      </w:r>
      <w:r w:rsidR="007311C0" w:rsidRPr="00C3208B">
        <w:rPr>
          <w:rFonts w:cs="Simplified Arabic"/>
          <w:kern w:val="22"/>
          <w:sz w:val="20"/>
          <w:rtl/>
        </w:rPr>
        <w:t>طلب إدراجه في تقرير مؤتمر الأطراف في الاتفاقية عن اجتماعه الاستثنائي الثاني:</w:t>
      </w:r>
    </w:p>
    <w:p w14:paraId="64B54A10" w14:textId="15EED1D0" w:rsidR="007311C0" w:rsidRPr="00C3208B" w:rsidRDefault="007311C0" w:rsidP="007311C0">
      <w:pPr>
        <w:shd w:val="clear" w:color="auto" w:fill="FFFFFF" w:themeFill="background1"/>
        <w:bidi/>
        <w:spacing w:after="120" w:line="216" w:lineRule="auto"/>
        <w:ind w:left="713"/>
        <w:rPr>
          <w:rFonts w:cs="Simplified Arabic"/>
          <w:kern w:val="22"/>
          <w:sz w:val="20"/>
        </w:rPr>
      </w:pPr>
      <w:r w:rsidRPr="00C3208B">
        <w:rPr>
          <w:rFonts w:cs="Simplified Arabic"/>
          <w:kern w:val="22"/>
          <w:sz w:val="20"/>
          <w:rtl/>
        </w:rPr>
        <w:t>"</w:t>
      </w:r>
      <w:r w:rsidRPr="00C3208B">
        <w:rPr>
          <w:rFonts w:cs="Simplified Arabic" w:hint="cs"/>
          <w:kern w:val="22"/>
          <w:sz w:val="20"/>
          <w:rtl/>
        </w:rPr>
        <w:t xml:space="preserve">لا تمس </w:t>
      </w:r>
      <w:r w:rsidRPr="00C3208B">
        <w:rPr>
          <w:rFonts w:cs="Simplified Arabic"/>
          <w:kern w:val="22"/>
          <w:sz w:val="20"/>
          <w:rtl/>
        </w:rPr>
        <w:t xml:space="preserve">الموافقة على الميزانية بشكل وتنظيم عمل </w:t>
      </w:r>
      <w:r w:rsidRPr="00C3208B">
        <w:rPr>
          <w:rFonts w:cs="Simplified Arabic" w:hint="cs"/>
          <w:kern w:val="22"/>
          <w:sz w:val="20"/>
          <w:rtl/>
        </w:rPr>
        <w:t>جلسات</w:t>
      </w:r>
      <w:r w:rsidRPr="00C3208B">
        <w:rPr>
          <w:rFonts w:cs="Simplified Arabic"/>
          <w:kern w:val="22"/>
          <w:sz w:val="20"/>
          <w:rtl/>
        </w:rPr>
        <w:t xml:space="preserve"> التفاوض </w:t>
      </w:r>
      <w:r w:rsidRPr="00C3208B">
        <w:rPr>
          <w:rFonts w:cs="Simplified Arabic" w:hint="cs"/>
          <w:kern w:val="22"/>
          <w:sz w:val="20"/>
          <w:rtl/>
        </w:rPr>
        <w:t>الخاصة با</w:t>
      </w:r>
      <w:r w:rsidRPr="00C3208B">
        <w:rPr>
          <w:rFonts w:cs="Simplified Arabic"/>
          <w:kern w:val="22"/>
          <w:sz w:val="20"/>
          <w:rtl/>
        </w:rPr>
        <w:t>لهيئة الفرعية للمشورة العلمية والتقنية والتكنولوجية والهيئة الفرعية للتنفيذ. و</w:t>
      </w:r>
      <w:r w:rsidRPr="00C3208B">
        <w:rPr>
          <w:rFonts w:cs="Simplified Arabic" w:hint="cs"/>
          <w:kern w:val="22"/>
          <w:sz w:val="20"/>
          <w:rtl/>
        </w:rPr>
        <w:t>نحيط علما ب</w:t>
      </w:r>
      <w:r w:rsidRPr="00C3208B">
        <w:rPr>
          <w:rFonts w:cs="Simplified Arabic"/>
          <w:kern w:val="22"/>
          <w:sz w:val="20"/>
          <w:rtl/>
        </w:rPr>
        <w:t xml:space="preserve">أنه لا يوجد حاليا توافق في الآراء بين </w:t>
      </w:r>
      <w:r w:rsidRPr="00C3208B">
        <w:rPr>
          <w:rFonts w:cs="Simplified Arabic" w:hint="cs"/>
          <w:kern w:val="22"/>
          <w:sz w:val="20"/>
          <w:rtl/>
        </w:rPr>
        <w:t>ال</w:t>
      </w:r>
      <w:r w:rsidRPr="00C3208B">
        <w:rPr>
          <w:rFonts w:cs="Simplified Arabic"/>
          <w:kern w:val="22"/>
          <w:sz w:val="20"/>
          <w:rtl/>
        </w:rPr>
        <w:t xml:space="preserve">أطراف </w:t>
      </w:r>
      <w:r w:rsidRPr="00C3208B">
        <w:rPr>
          <w:rFonts w:cs="Simplified Arabic" w:hint="cs"/>
          <w:kern w:val="22"/>
          <w:sz w:val="20"/>
          <w:rtl/>
        </w:rPr>
        <w:t xml:space="preserve">في </w:t>
      </w:r>
      <w:r w:rsidRPr="00C3208B">
        <w:rPr>
          <w:rFonts w:cs="Simplified Arabic"/>
          <w:kern w:val="22"/>
          <w:sz w:val="20"/>
          <w:rtl/>
        </w:rPr>
        <w:t>اتفاقية التنوع البيولوجي بشأن ملاءمة وجدوى عقد اجتماعات ومفاوضات افتراضية رسمية".</w:t>
      </w:r>
    </w:p>
    <w:p w14:paraId="3EA28649" w14:textId="5A18143B" w:rsidR="0098001A" w:rsidRPr="00C3208B" w:rsidRDefault="007311C0" w:rsidP="007311C0">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و</w:t>
      </w:r>
      <w:r w:rsidRPr="00C3208B">
        <w:rPr>
          <w:rFonts w:cs="Simplified Arabic"/>
          <w:kern w:val="22"/>
          <w:sz w:val="20"/>
          <w:rtl/>
        </w:rPr>
        <w:t>كما ورد في رسالتي الافتتاحية الصادرة يوم الاثنين الأسبوع الماضي</w:t>
      </w:r>
      <w:r w:rsidRPr="00C3208B">
        <w:rPr>
          <w:rFonts w:cs="Simplified Arabic" w:hint="cs"/>
          <w:kern w:val="22"/>
          <w:sz w:val="20"/>
          <w:rtl/>
        </w:rPr>
        <w:t xml:space="preserve">، فإن </w:t>
      </w:r>
      <w:r w:rsidR="0098001A" w:rsidRPr="00C3208B">
        <w:rPr>
          <w:rFonts w:cs="Simplified Arabic"/>
          <w:kern w:val="22"/>
          <w:sz w:val="20"/>
          <w:rtl/>
        </w:rPr>
        <w:t xml:space="preserve">مشاريع المقررات هي حصيلة الاستعراض والمشاورات التي أجراها الفريق غير الرسمي المعني بالميزانية </w:t>
      </w:r>
      <w:r w:rsidRPr="00C3208B">
        <w:rPr>
          <w:rFonts w:cs="Simplified Arabic" w:hint="cs"/>
          <w:kern w:val="22"/>
          <w:sz w:val="20"/>
          <w:rtl/>
        </w:rPr>
        <w:t>و</w:t>
      </w:r>
      <w:r w:rsidR="0098001A" w:rsidRPr="00C3208B">
        <w:rPr>
          <w:rFonts w:cs="Simplified Arabic"/>
          <w:kern w:val="22"/>
          <w:sz w:val="20"/>
          <w:rtl/>
        </w:rPr>
        <w:t xml:space="preserve">الذي </w:t>
      </w:r>
      <w:r w:rsidR="0098001A" w:rsidRPr="00C3208B">
        <w:rPr>
          <w:rFonts w:cs="Simplified Arabic" w:hint="cs"/>
          <w:kern w:val="22"/>
          <w:sz w:val="20"/>
          <w:rtl/>
        </w:rPr>
        <w:t>أُنشئ</w:t>
      </w:r>
      <w:r w:rsidR="0098001A" w:rsidRPr="00C3208B">
        <w:rPr>
          <w:rFonts w:cs="Simplified Arabic"/>
          <w:kern w:val="22"/>
          <w:sz w:val="20"/>
          <w:rtl/>
        </w:rPr>
        <w:t xml:space="preserve"> بتوجيه من المكتب. </w:t>
      </w:r>
      <w:r w:rsidR="0098001A" w:rsidRPr="00C3208B">
        <w:rPr>
          <w:rFonts w:cs="Simplified Arabic" w:hint="cs"/>
          <w:kern w:val="22"/>
          <w:sz w:val="20"/>
          <w:rtl/>
        </w:rPr>
        <w:t>و</w:t>
      </w:r>
      <w:r w:rsidR="001E233F" w:rsidRPr="00C3208B">
        <w:rPr>
          <w:rFonts w:cs="Simplified Arabic" w:hint="cs"/>
          <w:kern w:val="22"/>
          <w:sz w:val="20"/>
          <w:rtl/>
        </w:rPr>
        <w:t>بالنيابة عن ال</w:t>
      </w:r>
      <w:r w:rsidRPr="00C3208B">
        <w:rPr>
          <w:rFonts w:cs="Simplified Arabic" w:hint="cs"/>
          <w:kern w:val="22"/>
          <w:sz w:val="20"/>
          <w:rtl/>
        </w:rPr>
        <w:t>م</w:t>
      </w:r>
      <w:r w:rsidR="001E233F" w:rsidRPr="00C3208B">
        <w:rPr>
          <w:rFonts w:cs="Simplified Arabic" w:hint="cs"/>
          <w:kern w:val="22"/>
          <w:sz w:val="20"/>
          <w:rtl/>
        </w:rPr>
        <w:t xml:space="preserve">كتب وعن نفسي، </w:t>
      </w:r>
      <w:r w:rsidR="0098001A" w:rsidRPr="00C3208B">
        <w:rPr>
          <w:rFonts w:cs="Simplified Arabic"/>
          <w:kern w:val="22"/>
          <w:sz w:val="20"/>
          <w:rtl/>
        </w:rPr>
        <w:t>أود أن أشكر</w:t>
      </w:r>
      <w:r w:rsidRPr="00C3208B">
        <w:rPr>
          <w:rFonts w:cs="Simplified Arabic" w:hint="cs"/>
          <w:kern w:val="22"/>
          <w:sz w:val="20"/>
          <w:rtl/>
        </w:rPr>
        <w:t xml:space="preserve"> مرة أخرى</w:t>
      </w:r>
      <w:r w:rsidR="0098001A" w:rsidRPr="00C3208B">
        <w:rPr>
          <w:rFonts w:cs="Simplified Arabic"/>
          <w:kern w:val="22"/>
          <w:sz w:val="20"/>
          <w:rtl/>
        </w:rPr>
        <w:t>، السفير سبنسر توماس ممثل غرينادا على تنسيقه و</w:t>
      </w:r>
      <w:r w:rsidR="0098001A" w:rsidRPr="00C3208B">
        <w:rPr>
          <w:rFonts w:cs="Simplified Arabic" w:hint="cs"/>
          <w:kern w:val="22"/>
          <w:sz w:val="20"/>
          <w:rtl/>
        </w:rPr>
        <w:t>تيسره</w:t>
      </w:r>
      <w:r w:rsidR="0098001A" w:rsidRPr="00C3208B">
        <w:rPr>
          <w:rFonts w:cs="Simplified Arabic"/>
          <w:kern w:val="22"/>
          <w:sz w:val="20"/>
          <w:rtl/>
        </w:rPr>
        <w:t xml:space="preserve"> لعمل الفريق غير الرسمي بكفاءة.</w:t>
      </w:r>
    </w:p>
    <w:p w14:paraId="7C066313" w14:textId="58A38AB2" w:rsidR="0098001A" w:rsidRPr="00C3208B" w:rsidRDefault="0098001A" w:rsidP="0098001A">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وقد أُعدت</w:t>
      </w:r>
      <w:r w:rsidRPr="00C3208B">
        <w:rPr>
          <w:rFonts w:cs="Simplified Arabic"/>
          <w:kern w:val="22"/>
          <w:sz w:val="20"/>
          <w:rtl/>
        </w:rPr>
        <w:t xml:space="preserve"> </w:t>
      </w:r>
      <w:r w:rsidRPr="00C3208B">
        <w:rPr>
          <w:rFonts w:cs="Simplified Arabic" w:hint="cs"/>
          <w:kern w:val="22"/>
          <w:sz w:val="20"/>
          <w:rtl/>
        </w:rPr>
        <w:t>مشاريع المقررات</w:t>
      </w:r>
      <w:r w:rsidRPr="00C3208B">
        <w:rPr>
          <w:rFonts w:cs="Simplified Arabic"/>
          <w:kern w:val="22"/>
          <w:sz w:val="20"/>
          <w:rtl/>
        </w:rPr>
        <w:t xml:space="preserve"> </w:t>
      </w:r>
      <w:r w:rsidR="007311C0" w:rsidRPr="00C3208B">
        <w:rPr>
          <w:rFonts w:cs="Simplified Arabic" w:hint="cs"/>
          <w:kern w:val="22"/>
          <w:sz w:val="20"/>
          <w:rtl/>
        </w:rPr>
        <w:t>(</w:t>
      </w:r>
      <w:r w:rsidR="007311C0" w:rsidRPr="00C3208B">
        <w:rPr>
          <w:rFonts w:cs="Simplified Arabic"/>
          <w:kern w:val="22"/>
          <w:sz w:val="20"/>
          <w:lang w:val="en-CA"/>
        </w:rPr>
        <w:t>CBD/</w:t>
      </w:r>
      <w:proofErr w:type="spellStart"/>
      <w:r w:rsidR="007311C0" w:rsidRPr="00C3208B">
        <w:rPr>
          <w:rFonts w:cs="Simplified Arabic"/>
          <w:kern w:val="22"/>
          <w:sz w:val="20"/>
          <w:lang w:val="en-CA"/>
        </w:rPr>
        <w:t>ExCOP</w:t>
      </w:r>
      <w:proofErr w:type="spellEnd"/>
      <w:r w:rsidR="007311C0" w:rsidRPr="00C3208B">
        <w:rPr>
          <w:rFonts w:cs="Simplified Arabic"/>
          <w:kern w:val="22"/>
          <w:sz w:val="20"/>
          <w:lang w:val="en-CA"/>
        </w:rPr>
        <w:t>/2/L.2</w:t>
      </w:r>
      <w:r w:rsidR="007311C0" w:rsidRPr="00C3208B">
        <w:rPr>
          <w:rFonts w:cs="Simplified Arabic" w:hint="cs"/>
          <w:kern w:val="22"/>
          <w:sz w:val="20"/>
          <w:rtl/>
          <w:lang w:val="en-CA"/>
        </w:rPr>
        <w:t xml:space="preserve"> </w:t>
      </w:r>
      <w:r w:rsidR="007311C0" w:rsidRPr="00C3208B">
        <w:rPr>
          <w:rFonts w:cs="Simplified Arabic" w:hint="cs"/>
          <w:kern w:val="22"/>
          <w:sz w:val="20"/>
          <w:rtl/>
          <w:lang w:val="en-CA" w:bidi="ar-EG"/>
        </w:rPr>
        <w:t>و</w:t>
      </w:r>
      <w:r w:rsidR="007311C0" w:rsidRPr="00C3208B">
        <w:rPr>
          <w:rFonts w:cs="Simplified Arabic"/>
          <w:kern w:val="22"/>
          <w:sz w:val="20"/>
          <w:lang w:val="en-CA" w:bidi="ar-EG"/>
        </w:rPr>
        <w:t>CBD/CP/</w:t>
      </w:r>
      <w:proofErr w:type="spellStart"/>
      <w:r w:rsidR="007311C0" w:rsidRPr="00C3208B">
        <w:rPr>
          <w:rFonts w:cs="Simplified Arabic"/>
          <w:kern w:val="22"/>
          <w:sz w:val="20"/>
          <w:lang w:val="en-CA" w:bidi="ar-EG"/>
        </w:rPr>
        <w:t>ExMOP</w:t>
      </w:r>
      <w:proofErr w:type="spellEnd"/>
      <w:r w:rsidR="007311C0" w:rsidRPr="00C3208B">
        <w:rPr>
          <w:rFonts w:cs="Simplified Arabic"/>
          <w:kern w:val="22"/>
          <w:sz w:val="20"/>
          <w:lang w:val="en-CA" w:bidi="ar-EG"/>
        </w:rPr>
        <w:t>/1/L.2</w:t>
      </w:r>
      <w:r w:rsidR="007311C0" w:rsidRPr="00C3208B">
        <w:rPr>
          <w:rFonts w:cs="Simplified Arabic" w:hint="cs"/>
          <w:kern w:val="22"/>
          <w:sz w:val="20"/>
          <w:rtl/>
          <w:lang w:val="en-CA" w:bidi="ar-EG"/>
        </w:rPr>
        <w:t xml:space="preserve"> و</w:t>
      </w:r>
      <w:r w:rsidR="007311C0" w:rsidRPr="00C3208B">
        <w:rPr>
          <w:rFonts w:cs="Simplified Arabic"/>
          <w:kern w:val="22"/>
          <w:sz w:val="20"/>
          <w:lang w:val="en-CA" w:bidi="ar-EG"/>
        </w:rPr>
        <w:t>CBD/NP/</w:t>
      </w:r>
      <w:proofErr w:type="spellStart"/>
      <w:r w:rsidR="007311C0" w:rsidRPr="00C3208B">
        <w:rPr>
          <w:rFonts w:cs="Simplified Arabic"/>
          <w:kern w:val="22"/>
          <w:sz w:val="20"/>
          <w:lang w:val="en-CA" w:bidi="ar-EG"/>
        </w:rPr>
        <w:t>ExMOP</w:t>
      </w:r>
      <w:proofErr w:type="spellEnd"/>
      <w:r w:rsidR="007311C0" w:rsidRPr="00C3208B">
        <w:rPr>
          <w:rFonts w:cs="Simplified Arabic"/>
          <w:kern w:val="22"/>
          <w:sz w:val="20"/>
          <w:lang w:val="en-CA" w:bidi="ar-EG"/>
        </w:rPr>
        <w:t>/1/L.2</w:t>
      </w:r>
      <w:r w:rsidR="007311C0" w:rsidRPr="00C3208B">
        <w:rPr>
          <w:rFonts w:cs="Simplified Arabic" w:hint="cs"/>
          <w:kern w:val="22"/>
          <w:sz w:val="20"/>
          <w:rtl/>
        </w:rPr>
        <w:t xml:space="preserve">) </w:t>
      </w:r>
      <w:r w:rsidRPr="00C3208B">
        <w:rPr>
          <w:rFonts w:cs="Simplified Arabic"/>
          <w:kern w:val="22"/>
          <w:sz w:val="20"/>
          <w:rtl/>
        </w:rPr>
        <w:t xml:space="preserve">بموجب هذا الإجراء الصامت، حتى الساعة 7 صباحا بتوقيت مونتريال (12 ظهرا </w:t>
      </w:r>
      <w:r w:rsidRPr="00C3208B">
        <w:rPr>
          <w:rFonts w:cs="Simplified Arabic" w:hint="cs"/>
          <w:kern w:val="22"/>
          <w:sz w:val="20"/>
          <w:rtl/>
        </w:rPr>
        <w:t>ب</w:t>
      </w:r>
      <w:r w:rsidRPr="00C3208B">
        <w:rPr>
          <w:rFonts w:cs="Simplified Arabic"/>
          <w:kern w:val="22"/>
          <w:sz w:val="20"/>
          <w:rtl/>
        </w:rPr>
        <w:t xml:space="preserve">التوقيت العالمي المنسق) يوم </w:t>
      </w:r>
      <w:r w:rsidR="007311C0" w:rsidRPr="00C3208B">
        <w:rPr>
          <w:rFonts w:cs="Simplified Arabic" w:hint="cs"/>
          <w:kern w:val="22"/>
          <w:sz w:val="20"/>
          <w:rtl/>
        </w:rPr>
        <w:t>الجمعة</w:t>
      </w:r>
      <w:r w:rsidRPr="00C3208B">
        <w:rPr>
          <w:rFonts w:cs="Simplified Arabic"/>
          <w:kern w:val="22"/>
          <w:sz w:val="20"/>
          <w:rtl/>
        </w:rPr>
        <w:t xml:space="preserve">، </w:t>
      </w:r>
      <w:r w:rsidR="007311C0" w:rsidRPr="00C3208B">
        <w:rPr>
          <w:rFonts w:cs="Simplified Arabic" w:hint="cs"/>
          <w:kern w:val="22"/>
          <w:sz w:val="20"/>
          <w:rtl/>
        </w:rPr>
        <w:t>27</w:t>
      </w:r>
      <w:r w:rsidRPr="00C3208B">
        <w:rPr>
          <w:rFonts w:cs="Simplified Arabic"/>
          <w:kern w:val="22"/>
          <w:sz w:val="20"/>
          <w:rtl/>
        </w:rPr>
        <w:t xml:space="preserve"> نوفمبر</w:t>
      </w:r>
      <w:r w:rsidRPr="00C3208B">
        <w:rPr>
          <w:rFonts w:cs="Simplified Arabic" w:hint="cs"/>
          <w:kern w:val="22"/>
          <w:sz w:val="20"/>
          <w:rtl/>
        </w:rPr>
        <w:t>/تشرين الثاني</w:t>
      </w:r>
      <w:r w:rsidRPr="00C3208B">
        <w:rPr>
          <w:rFonts w:cs="Simplified Arabic"/>
          <w:kern w:val="22"/>
          <w:sz w:val="20"/>
          <w:rtl/>
        </w:rPr>
        <w:t xml:space="preserve"> </w:t>
      </w:r>
      <w:r w:rsidRPr="00C3208B">
        <w:rPr>
          <w:rFonts w:cs="Simplified Arabic"/>
          <w:kern w:val="22"/>
          <w:sz w:val="20"/>
          <w:rtl/>
        </w:rPr>
        <w:lastRenderedPageBreak/>
        <w:t xml:space="preserve">2020. </w:t>
      </w:r>
      <w:r w:rsidR="001E233F" w:rsidRPr="00C3208B">
        <w:rPr>
          <w:rFonts w:cs="Simplified Arabic" w:hint="cs"/>
          <w:kern w:val="22"/>
          <w:sz w:val="20"/>
          <w:rtl/>
        </w:rPr>
        <w:t>ويمكن</w:t>
      </w:r>
      <w:r w:rsidRPr="00C3208B">
        <w:rPr>
          <w:rFonts w:cs="Simplified Arabic"/>
          <w:kern w:val="22"/>
          <w:sz w:val="20"/>
          <w:rtl/>
        </w:rPr>
        <w:t xml:space="preserve"> توجيه التعليقات، إن وجدت، </w:t>
      </w:r>
      <w:r w:rsidR="001E233F" w:rsidRPr="00C3208B">
        <w:rPr>
          <w:rFonts w:cs="Simplified Arabic" w:hint="cs"/>
          <w:kern w:val="22"/>
          <w:sz w:val="20"/>
          <w:rtl/>
        </w:rPr>
        <w:t xml:space="preserve">من خلال رئيس الوفد </w:t>
      </w:r>
      <w:r w:rsidRPr="00C3208B">
        <w:rPr>
          <w:rFonts w:cs="Simplified Arabic"/>
          <w:kern w:val="22"/>
          <w:sz w:val="20"/>
          <w:rtl/>
        </w:rPr>
        <w:t>إلى الأمين</w:t>
      </w:r>
      <w:r w:rsidRPr="00C3208B">
        <w:rPr>
          <w:rFonts w:cs="Simplified Arabic" w:hint="cs"/>
          <w:kern w:val="22"/>
          <w:sz w:val="20"/>
          <w:rtl/>
        </w:rPr>
        <w:t>ة</w:t>
      </w:r>
      <w:r w:rsidRPr="00C3208B">
        <w:rPr>
          <w:rFonts w:cs="Simplified Arabic"/>
          <w:kern w:val="22"/>
          <w:sz w:val="20"/>
          <w:rtl/>
        </w:rPr>
        <w:t xml:space="preserve"> التنفيذي</w:t>
      </w:r>
      <w:r w:rsidRPr="00C3208B">
        <w:rPr>
          <w:rFonts w:cs="Simplified Arabic" w:hint="cs"/>
          <w:kern w:val="22"/>
          <w:sz w:val="20"/>
          <w:rtl/>
        </w:rPr>
        <w:t>ة</w:t>
      </w:r>
      <w:r w:rsidRPr="00C3208B">
        <w:rPr>
          <w:rFonts w:cs="Simplified Arabic"/>
          <w:kern w:val="22"/>
          <w:sz w:val="20"/>
          <w:rtl/>
        </w:rPr>
        <w:t xml:space="preserve"> على </w:t>
      </w:r>
      <w:r w:rsidRPr="00C3208B">
        <w:rPr>
          <w:rFonts w:cs="Simplified Arabic" w:hint="cs"/>
          <w:kern w:val="22"/>
          <w:sz w:val="20"/>
          <w:rtl/>
        </w:rPr>
        <w:t xml:space="preserve">العنوان التالي: </w:t>
      </w:r>
      <w:hyperlink r:id="rId14" w:history="1">
        <w:r w:rsidR="00AC7C63" w:rsidRPr="00C10CCA">
          <w:rPr>
            <w:rStyle w:val="Hyperlink"/>
            <w:color w:val="00B0F0"/>
            <w:kern w:val="22"/>
            <w:sz w:val="22"/>
            <w:szCs w:val="22"/>
          </w:rPr>
          <w:t>executivesecretary@cbd.int</w:t>
        </w:r>
      </w:hyperlink>
      <w:r w:rsidRPr="00C3208B">
        <w:rPr>
          <w:rFonts w:cs="Simplified Arabic"/>
          <w:kern w:val="22"/>
          <w:sz w:val="20"/>
          <w:rtl/>
        </w:rPr>
        <w:t>.</w:t>
      </w:r>
    </w:p>
    <w:p w14:paraId="1C13D7D3" w14:textId="77777777" w:rsidR="0098001A" w:rsidRPr="00C3208B" w:rsidRDefault="0098001A" w:rsidP="0098001A">
      <w:pPr>
        <w:keepNext/>
        <w:keepLines/>
        <w:shd w:val="clear" w:color="auto" w:fill="FFFFFF" w:themeFill="background1"/>
        <w:bidi/>
        <w:spacing w:after="120" w:line="216" w:lineRule="auto"/>
        <w:rPr>
          <w:rFonts w:cs="Simplified Arabic"/>
          <w:b/>
          <w:bCs/>
          <w:kern w:val="22"/>
          <w:sz w:val="20"/>
        </w:rPr>
      </w:pPr>
      <w:r w:rsidRPr="00C3208B">
        <w:rPr>
          <w:rFonts w:cs="Simplified Arabic"/>
          <w:b/>
          <w:bCs/>
          <w:kern w:val="22"/>
          <w:sz w:val="20"/>
          <w:rtl/>
        </w:rPr>
        <w:t>البند 5- اعتماد التقرير</w:t>
      </w:r>
    </w:p>
    <w:p w14:paraId="404B804F" w14:textId="21A40541" w:rsidR="0098001A" w:rsidRPr="00C3208B" w:rsidRDefault="0098001A" w:rsidP="0098001A">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بناء على</w:t>
      </w:r>
      <w:r w:rsidRPr="00C3208B">
        <w:rPr>
          <w:rFonts w:cs="Simplified Arabic"/>
          <w:kern w:val="22"/>
          <w:sz w:val="20"/>
          <w:rtl/>
        </w:rPr>
        <w:t xml:space="preserve"> الفقرة 22 من جداول الأعمال المؤقتة</w:t>
      </w:r>
      <w:r w:rsidR="001E233F" w:rsidRPr="00C3208B">
        <w:rPr>
          <w:rFonts w:cs="Simplified Arabic" w:hint="cs"/>
          <w:kern w:val="22"/>
          <w:sz w:val="20"/>
          <w:rtl/>
        </w:rPr>
        <w:t xml:space="preserve"> المشروحة</w:t>
      </w:r>
      <w:r w:rsidRPr="00C3208B">
        <w:rPr>
          <w:rFonts w:cs="Simplified Arabic"/>
          <w:kern w:val="22"/>
          <w:sz w:val="20"/>
          <w:rtl/>
        </w:rPr>
        <w:t xml:space="preserve">، </w:t>
      </w:r>
      <w:r w:rsidRPr="00C3208B">
        <w:rPr>
          <w:rFonts w:cs="Simplified Arabic" w:hint="cs"/>
          <w:kern w:val="22"/>
          <w:sz w:val="20"/>
          <w:rtl/>
        </w:rPr>
        <w:t>ت</w:t>
      </w:r>
      <w:r w:rsidRPr="00C3208B">
        <w:rPr>
          <w:rFonts w:cs="Simplified Arabic"/>
          <w:kern w:val="22"/>
          <w:sz w:val="20"/>
          <w:rtl/>
        </w:rPr>
        <w:t xml:space="preserve">شكل </w:t>
      </w:r>
      <w:r w:rsidR="007311C0" w:rsidRPr="00C3208B">
        <w:rPr>
          <w:rFonts w:cs="Simplified Arabic" w:hint="cs"/>
          <w:kern w:val="22"/>
          <w:sz w:val="20"/>
          <w:rtl/>
        </w:rPr>
        <w:t>جميع رسائل</w:t>
      </w:r>
      <w:r w:rsidR="00C10CCA">
        <w:rPr>
          <w:rFonts w:cs="Simplified Arabic" w:hint="cs"/>
          <w:kern w:val="22"/>
          <w:sz w:val="20"/>
          <w:rtl/>
        </w:rPr>
        <w:t>ي</w:t>
      </w:r>
      <w:r w:rsidR="007311C0" w:rsidRPr="00C3208B">
        <w:rPr>
          <w:rFonts w:cs="Simplified Arabic" w:hint="cs"/>
          <w:kern w:val="22"/>
          <w:sz w:val="20"/>
          <w:rtl/>
        </w:rPr>
        <w:t xml:space="preserve">، بما فيها </w:t>
      </w:r>
      <w:r w:rsidRPr="00C3208B">
        <w:rPr>
          <w:rFonts w:cs="Simplified Arabic" w:hint="cs"/>
          <w:kern w:val="22"/>
          <w:sz w:val="20"/>
          <w:rtl/>
        </w:rPr>
        <w:t>هذه الرسالة</w:t>
      </w:r>
      <w:r w:rsidR="007311C0" w:rsidRPr="00C3208B">
        <w:rPr>
          <w:rFonts w:cs="Simplified Arabic" w:hint="cs"/>
          <w:kern w:val="22"/>
          <w:sz w:val="20"/>
          <w:rtl/>
        </w:rPr>
        <w:t>، مخططا</w:t>
      </w:r>
      <w:r w:rsidRPr="00C3208B">
        <w:rPr>
          <w:rFonts w:cs="Simplified Arabic"/>
          <w:kern w:val="22"/>
          <w:sz w:val="20"/>
          <w:rtl/>
        </w:rPr>
        <w:t xml:space="preserve"> </w:t>
      </w:r>
      <w:r w:rsidRPr="00C3208B">
        <w:rPr>
          <w:rFonts w:hint="cs"/>
          <w:kern w:val="22"/>
          <w:sz w:val="20"/>
          <w:rtl/>
        </w:rPr>
        <w:t>​​</w:t>
      </w:r>
      <w:r w:rsidRPr="00C3208B">
        <w:rPr>
          <w:rFonts w:ascii="Simplified Arabic" w:hAnsi="Simplified Arabic" w:cs="Simplified Arabic" w:hint="cs"/>
          <w:kern w:val="22"/>
          <w:sz w:val="20"/>
          <w:rtl/>
        </w:rPr>
        <w:t>لتقرير</w:t>
      </w:r>
      <w:r w:rsidRPr="00C3208B">
        <w:rPr>
          <w:rFonts w:cs="Simplified Arabic"/>
          <w:kern w:val="22"/>
          <w:sz w:val="20"/>
          <w:rtl/>
        </w:rPr>
        <w:t xml:space="preserve"> </w:t>
      </w:r>
      <w:r w:rsidRPr="00C3208B">
        <w:rPr>
          <w:rFonts w:ascii="Simplified Arabic" w:hAnsi="Simplified Arabic" w:cs="Simplified Arabic" w:hint="cs"/>
          <w:kern w:val="22"/>
          <w:sz w:val="20"/>
          <w:rtl/>
        </w:rPr>
        <w:t>الاجتماعات</w:t>
      </w:r>
      <w:r w:rsidRPr="00C3208B">
        <w:rPr>
          <w:rFonts w:cs="Simplified Arabic"/>
          <w:kern w:val="22"/>
          <w:sz w:val="20"/>
          <w:rtl/>
        </w:rPr>
        <w:t xml:space="preserve"> </w:t>
      </w:r>
      <w:r w:rsidRPr="00C3208B">
        <w:rPr>
          <w:rFonts w:ascii="Simplified Arabic" w:hAnsi="Simplified Arabic" w:cs="Simplified Arabic" w:hint="cs"/>
          <w:kern w:val="22"/>
          <w:sz w:val="20"/>
          <w:rtl/>
        </w:rPr>
        <w:t>الاستثنائية</w:t>
      </w:r>
      <w:r w:rsidR="007311C0" w:rsidRPr="00C3208B">
        <w:rPr>
          <w:rFonts w:ascii="Simplified Arabic" w:hAnsi="Simplified Arabic" w:cs="Simplified Arabic" w:hint="cs"/>
          <w:kern w:val="22"/>
          <w:sz w:val="20"/>
          <w:rtl/>
        </w:rPr>
        <w:t xml:space="preserve">، بما فبها الجلسات </w:t>
      </w:r>
      <w:r w:rsidR="00A92FD2" w:rsidRPr="00C3208B">
        <w:rPr>
          <w:rFonts w:ascii="Simplified Arabic" w:hAnsi="Simplified Arabic" w:cs="Simplified Arabic" w:hint="cs"/>
          <w:kern w:val="22"/>
          <w:sz w:val="20"/>
          <w:rtl/>
        </w:rPr>
        <w:t>المستأنفة لهذه الاجتماعات</w:t>
      </w:r>
      <w:r w:rsidRPr="00C3208B">
        <w:rPr>
          <w:rFonts w:cs="Simplified Arabic"/>
          <w:kern w:val="22"/>
          <w:sz w:val="20"/>
          <w:rtl/>
        </w:rPr>
        <w:t>. وس</w:t>
      </w:r>
      <w:r w:rsidRPr="00C3208B">
        <w:rPr>
          <w:rFonts w:ascii="Simplified Arabic" w:hAnsi="Simplified Arabic" w:cs="Simplified Arabic" w:hint="cs"/>
          <w:kern w:val="22"/>
          <w:sz w:val="20"/>
          <w:rtl/>
        </w:rPr>
        <w:t>يتم</w:t>
      </w:r>
      <w:r w:rsidRPr="00C3208B">
        <w:rPr>
          <w:rFonts w:cs="Simplified Arabic"/>
          <w:kern w:val="22"/>
          <w:sz w:val="20"/>
          <w:rtl/>
        </w:rPr>
        <w:t xml:space="preserve"> </w:t>
      </w:r>
      <w:r w:rsidRPr="00C3208B">
        <w:rPr>
          <w:rFonts w:ascii="Simplified Arabic" w:hAnsi="Simplified Arabic" w:cs="Simplified Arabic" w:hint="cs"/>
          <w:kern w:val="22"/>
          <w:sz w:val="20"/>
          <w:rtl/>
        </w:rPr>
        <w:t>تعميم</w:t>
      </w:r>
      <w:r w:rsidRPr="00C3208B">
        <w:rPr>
          <w:rFonts w:cs="Simplified Arabic"/>
          <w:kern w:val="22"/>
          <w:sz w:val="20"/>
          <w:rtl/>
        </w:rPr>
        <w:t xml:space="preserve"> </w:t>
      </w:r>
      <w:r w:rsidRPr="00C3208B">
        <w:rPr>
          <w:rFonts w:ascii="Simplified Arabic" w:hAnsi="Simplified Arabic" w:cs="Simplified Arabic" w:hint="cs"/>
          <w:kern w:val="22"/>
          <w:sz w:val="20"/>
          <w:rtl/>
        </w:rPr>
        <w:t>تقرير</w:t>
      </w:r>
      <w:r w:rsidRPr="00C3208B">
        <w:rPr>
          <w:rFonts w:cs="Simplified Arabic"/>
          <w:kern w:val="22"/>
          <w:sz w:val="20"/>
          <w:rtl/>
        </w:rPr>
        <w:t xml:space="preserve"> </w:t>
      </w:r>
      <w:r w:rsidRPr="00C3208B">
        <w:rPr>
          <w:rFonts w:ascii="Simplified Arabic" w:hAnsi="Simplified Arabic" w:cs="Simplified Arabic" w:hint="cs"/>
          <w:kern w:val="22"/>
          <w:sz w:val="20"/>
          <w:rtl/>
        </w:rPr>
        <w:t>كل</w:t>
      </w:r>
      <w:r w:rsidRPr="00C3208B">
        <w:rPr>
          <w:rFonts w:cs="Simplified Arabic"/>
          <w:kern w:val="22"/>
          <w:sz w:val="20"/>
          <w:rtl/>
        </w:rPr>
        <w:t xml:space="preserve"> </w:t>
      </w:r>
      <w:r w:rsidRPr="00C3208B">
        <w:rPr>
          <w:rFonts w:ascii="Simplified Arabic" w:hAnsi="Simplified Arabic" w:cs="Simplified Arabic" w:hint="cs"/>
          <w:kern w:val="22"/>
          <w:sz w:val="20"/>
          <w:rtl/>
        </w:rPr>
        <w:t>اجتماع</w:t>
      </w:r>
      <w:r w:rsidRPr="00C3208B">
        <w:rPr>
          <w:rFonts w:cs="Simplified Arabic"/>
          <w:kern w:val="22"/>
          <w:sz w:val="20"/>
          <w:rtl/>
        </w:rPr>
        <w:t xml:space="preserve"> (</w:t>
      </w:r>
      <w:r w:rsidRPr="00C3208B">
        <w:rPr>
          <w:rFonts w:cs="Simplified Arabic"/>
          <w:kern w:val="22"/>
          <w:sz w:val="20"/>
        </w:rPr>
        <w:t>CBD/</w:t>
      </w:r>
      <w:proofErr w:type="spellStart"/>
      <w:r w:rsidRPr="00C3208B">
        <w:rPr>
          <w:rFonts w:cs="Simplified Arabic"/>
          <w:kern w:val="22"/>
          <w:sz w:val="20"/>
        </w:rPr>
        <w:t>ExCOP</w:t>
      </w:r>
      <w:proofErr w:type="spellEnd"/>
      <w:r w:rsidRPr="00C3208B">
        <w:rPr>
          <w:rFonts w:cs="Simplified Arabic"/>
          <w:kern w:val="22"/>
          <w:sz w:val="20"/>
        </w:rPr>
        <w:t>/2/L.1</w:t>
      </w:r>
      <w:r w:rsidRPr="00C3208B">
        <w:rPr>
          <w:rFonts w:cs="Simplified Arabic"/>
          <w:kern w:val="22"/>
          <w:sz w:val="20"/>
          <w:rtl/>
        </w:rPr>
        <w:t xml:space="preserve"> و</w:t>
      </w:r>
      <w:r w:rsidRPr="00C3208B">
        <w:rPr>
          <w:rFonts w:cs="Simplified Arabic"/>
          <w:kern w:val="22"/>
          <w:sz w:val="20"/>
        </w:rPr>
        <w:t>CBD/CP/</w:t>
      </w:r>
      <w:proofErr w:type="spellStart"/>
      <w:r w:rsidRPr="00C3208B">
        <w:rPr>
          <w:rFonts w:cs="Simplified Arabic"/>
          <w:kern w:val="22"/>
          <w:sz w:val="20"/>
        </w:rPr>
        <w:t>ExMOP</w:t>
      </w:r>
      <w:proofErr w:type="spellEnd"/>
      <w:r w:rsidRPr="00C3208B">
        <w:rPr>
          <w:rFonts w:cs="Simplified Arabic"/>
          <w:kern w:val="22"/>
          <w:sz w:val="20"/>
        </w:rPr>
        <w:t>/1/L.1</w:t>
      </w:r>
      <w:r w:rsidRPr="00C3208B">
        <w:rPr>
          <w:rFonts w:cs="Simplified Arabic"/>
          <w:kern w:val="22"/>
          <w:sz w:val="20"/>
          <w:rtl/>
        </w:rPr>
        <w:t xml:space="preserve"> و</w:t>
      </w:r>
      <w:r w:rsidRPr="00C3208B">
        <w:rPr>
          <w:rFonts w:cs="Simplified Arabic"/>
          <w:kern w:val="22"/>
          <w:sz w:val="20"/>
        </w:rPr>
        <w:t>CBD/NP/</w:t>
      </w:r>
      <w:proofErr w:type="spellStart"/>
      <w:r w:rsidRPr="00C3208B">
        <w:rPr>
          <w:rFonts w:cs="Simplified Arabic"/>
          <w:kern w:val="22"/>
          <w:sz w:val="20"/>
        </w:rPr>
        <w:t>ExMOP</w:t>
      </w:r>
      <w:proofErr w:type="spellEnd"/>
      <w:r w:rsidRPr="00C3208B">
        <w:rPr>
          <w:rFonts w:cs="Simplified Arabic"/>
          <w:kern w:val="22"/>
          <w:sz w:val="20"/>
        </w:rPr>
        <w:t>/1/L.1</w:t>
      </w:r>
      <w:r w:rsidRPr="00C3208B">
        <w:rPr>
          <w:rFonts w:cs="Simplified Arabic"/>
          <w:kern w:val="22"/>
          <w:sz w:val="20"/>
          <w:rtl/>
        </w:rPr>
        <w:t xml:space="preserve">) مع رسالتي </w:t>
      </w:r>
      <w:r w:rsidR="00A92FD2" w:rsidRPr="00C3208B">
        <w:rPr>
          <w:rFonts w:cs="Simplified Arabic" w:hint="cs"/>
          <w:kern w:val="22"/>
          <w:sz w:val="20"/>
          <w:rtl/>
        </w:rPr>
        <w:t>الأخيرة</w:t>
      </w:r>
      <w:r w:rsidRPr="00C3208B">
        <w:rPr>
          <w:rFonts w:cs="Simplified Arabic"/>
          <w:kern w:val="22"/>
          <w:sz w:val="20"/>
          <w:rtl/>
        </w:rPr>
        <w:t xml:space="preserve"> التي ستنقل </w:t>
      </w:r>
      <w:r w:rsidR="00A92FD2" w:rsidRPr="00C3208B">
        <w:rPr>
          <w:rFonts w:cs="Simplified Arabic" w:hint="cs"/>
          <w:kern w:val="22"/>
          <w:sz w:val="20"/>
          <w:rtl/>
        </w:rPr>
        <w:t>للممثلين</w:t>
      </w:r>
      <w:r w:rsidRPr="00C3208B">
        <w:rPr>
          <w:rFonts w:cs="Simplified Arabic"/>
          <w:kern w:val="22"/>
          <w:sz w:val="20"/>
          <w:rtl/>
        </w:rPr>
        <w:t xml:space="preserve"> في نهاية </w:t>
      </w:r>
      <w:r w:rsidRPr="00C3208B">
        <w:rPr>
          <w:rFonts w:cs="Simplified Arabic" w:hint="cs"/>
          <w:kern w:val="22"/>
          <w:sz w:val="20"/>
          <w:rtl/>
        </w:rPr>
        <w:t xml:space="preserve">المدة البالغة </w:t>
      </w:r>
      <w:r w:rsidR="00A92FD2" w:rsidRPr="00C3208B">
        <w:rPr>
          <w:rFonts w:cs="Simplified Arabic" w:hint="cs"/>
          <w:kern w:val="22"/>
          <w:sz w:val="20"/>
          <w:rtl/>
        </w:rPr>
        <w:t>48</w:t>
      </w:r>
      <w:r w:rsidRPr="00C3208B">
        <w:rPr>
          <w:rFonts w:cs="Simplified Arabic"/>
          <w:kern w:val="22"/>
          <w:sz w:val="20"/>
          <w:rtl/>
        </w:rPr>
        <w:t xml:space="preserve"> ساعة يوم </w:t>
      </w:r>
      <w:r w:rsidR="00A92FD2" w:rsidRPr="00C3208B">
        <w:rPr>
          <w:rFonts w:cs="Simplified Arabic" w:hint="cs"/>
          <w:kern w:val="22"/>
          <w:sz w:val="20"/>
          <w:rtl/>
        </w:rPr>
        <w:t>الجمعة</w:t>
      </w:r>
      <w:r w:rsidRPr="00C3208B">
        <w:rPr>
          <w:rFonts w:cs="Simplified Arabic"/>
          <w:kern w:val="22"/>
          <w:sz w:val="20"/>
          <w:rtl/>
        </w:rPr>
        <w:t xml:space="preserve">، </w:t>
      </w:r>
      <w:r w:rsidR="00A92FD2" w:rsidRPr="00C3208B">
        <w:rPr>
          <w:rFonts w:cs="Simplified Arabic" w:hint="cs"/>
          <w:kern w:val="22"/>
          <w:sz w:val="20"/>
          <w:rtl/>
        </w:rPr>
        <w:t>27</w:t>
      </w:r>
      <w:r w:rsidRPr="00C3208B">
        <w:rPr>
          <w:rFonts w:cs="Simplified Arabic"/>
          <w:kern w:val="22"/>
          <w:sz w:val="20"/>
          <w:rtl/>
        </w:rPr>
        <w:t xml:space="preserve"> نوفمبر</w:t>
      </w:r>
      <w:r w:rsidRPr="00C3208B">
        <w:rPr>
          <w:rFonts w:cs="Simplified Arabic" w:hint="cs"/>
          <w:kern w:val="22"/>
          <w:sz w:val="20"/>
          <w:rtl/>
        </w:rPr>
        <w:t>/تشرين الثاني</w:t>
      </w:r>
      <w:r w:rsidR="0088360E">
        <w:rPr>
          <w:rFonts w:cs="Simplified Arabic" w:hint="cs"/>
          <w:kern w:val="22"/>
          <w:sz w:val="20"/>
          <w:rtl/>
        </w:rPr>
        <w:t xml:space="preserve"> </w:t>
      </w:r>
      <w:r w:rsidRPr="00C3208B">
        <w:rPr>
          <w:rFonts w:cs="Simplified Arabic"/>
          <w:kern w:val="22"/>
          <w:sz w:val="20"/>
          <w:rtl/>
        </w:rPr>
        <w:t>2020، الساعة 8 صباحا بتوقيت مونتريال (</w:t>
      </w:r>
      <w:r w:rsidRPr="00C3208B">
        <w:rPr>
          <w:rFonts w:cs="Simplified Arabic" w:hint="cs"/>
          <w:kern w:val="22"/>
          <w:sz w:val="20"/>
          <w:rtl/>
        </w:rPr>
        <w:t>الواحدة بعد الظهر ب</w:t>
      </w:r>
      <w:r w:rsidRPr="00C3208B">
        <w:rPr>
          <w:rFonts w:cs="Simplified Arabic"/>
          <w:kern w:val="22"/>
          <w:sz w:val="20"/>
          <w:rtl/>
        </w:rPr>
        <w:t>التوقيت العالمي المنسق)، حيث سيتم اعتباره</w:t>
      </w:r>
      <w:r w:rsidRPr="00C3208B">
        <w:rPr>
          <w:rFonts w:cs="Simplified Arabic" w:hint="cs"/>
          <w:kern w:val="22"/>
          <w:sz w:val="20"/>
          <w:rtl/>
        </w:rPr>
        <w:t>ا في ذلك الوقت</w:t>
      </w:r>
      <w:r w:rsidRPr="00C3208B">
        <w:rPr>
          <w:rFonts w:cs="Simplified Arabic"/>
          <w:kern w:val="22"/>
          <w:sz w:val="20"/>
          <w:rtl/>
        </w:rPr>
        <w:t xml:space="preserve"> معتمد</w:t>
      </w:r>
      <w:r w:rsidRPr="00C3208B">
        <w:rPr>
          <w:rFonts w:cs="Simplified Arabic" w:hint="cs"/>
          <w:kern w:val="22"/>
          <w:sz w:val="20"/>
          <w:rtl/>
        </w:rPr>
        <w:t>ة</w:t>
      </w:r>
      <w:r w:rsidRPr="00C3208B">
        <w:rPr>
          <w:rFonts w:cs="Simplified Arabic"/>
          <w:kern w:val="22"/>
          <w:sz w:val="20"/>
          <w:rtl/>
        </w:rPr>
        <w:t>.</w:t>
      </w:r>
    </w:p>
    <w:p w14:paraId="252A0630" w14:textId="77777777" w:rsidR="007311C0" w:rsidRPr="00C3208B" w:rsidRDefault="007311C0" w:rsidP="0098001A">
      <w:pPr>
        <w:shd w:val="clear" w:color="auto" w:fill="FFFFFF" w:themeFill="background1"/>
        <w:bidi/>
        <w:spacing w:after="120" w:line="216" w:lineRule="auto"/>
        <w:rPr>
          <w:rFonts w:cs="Simplified Arabic"/>
          <w:kern w:val="22"/>
          <w:sz w:val="20"/>
          <w:rtl/>
        </w:rPr>
      </w:pPr>
    </w:p>
    <w:p w14:paraId="57A77CCB" w14:textId="150CBFE2" w:rsidR="0098001A" w:rsidRPr="00C3208B" w:rsidRDefault="0098001A" w:rsidP="007311C0">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وتفضلوا ب</w:t>
      </w:r>
      <w:r w:rsidRPr="00C3208B">
        <w:rPr>
          <w:rFonts w:cs="Simplified Arabic"/>
          <w:kern w:val="22"/>
          <w:sz w:val="20"/>
          <w:rtl/>
        </w:rPr>
        <w:t>قبول أسمى آيات التقدير.</w:t>
      </w:r>
    </w:p>
    <w:p w14:paraId="4F6B5927" w14:textId="77777777" w:rsidR="0098001A" w:rsidRPr="00C3208B" w:rsidRDefault="0098001A" w:rsidP="0098001A">
      <w:pPr>
        <w:shd w:val="clear" w:color="auto" w:fill="FFFFFF" w:themeFill="background1"/>
        <w:bidi/>
        <w:spacing w:after="120" w:line="216" w:lineRule="auto"/>
        <w:rPr>
          <w:rFonts w:cs="Simplified Arabic"/>
          <w:kern w:val="22"/>
          <w:sz w:val="20"/>
        </w:rPr>
      </w:pPr>
    </w:p>
    <w:p w14:paraId="3B05209B" w14:textId="1ADC189D" w:rsidR="0098001A" w:rsidRPr="00C3208B" w:rsidRDefault="001E233F" w:rsidP="001E233F">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w:t>
      </w:r>
      <w:r w:rsidRPr="00C3208B">
        <w:rPr>
          <w:rFonts w:cs="Simplified Arabic" w:hint="cs"/>
          <w:i/>
          <w:iCs/>
          <w:kern w:val="22"/>
          <w:sz w:val="20"/>
          <w:rtl/>
        </w:rPr>
        <w:t>التوقيع</w:t>
      </w:r>
      <w:r w:rsidRPr="00C3208B">
        <w:rPr>
          <w:rFonts w:cs="Simplified Arabic" w:hint="cs"/>
          <w:kern w:val="22"/>
          <w:sz w:val="20"/>
          <w:rtl/>
        </w:rPr>
        <w:t xml:space="preserve">) </w:t>
      </w:r>
      <w:r w:rsidR="0098001A" w:rsidRPr="00C3208B">
        <w:rPr>
          <w:rFonts w:cs="Simplified Arabic"/>
          <w:kern w:val="22"/>
          <w:sz w:val="20"/>
          <w:rtl/>
        </w:rPr>
        <w:t xml:space="preserve">ياسمين </w:t>
      </w:r>
      <w:r w:rsidR="0098001A" w:rsidRPr="00C3208B">
        <w:rPr>
          <w:rFonts w:cs="Simplified Arabic"/>
          <w:b/>
          <w:bCs/>
          <w:kern w:val="22"/>
          <w:sz w:val="20"/>
          <w:rtl/>
        </w:rPr>
        <w:t>فؤاد</w:t>
      </w:r>
    </w:p>
    <w:p w14:paraId="4EC0A802" w14:textId="77777777" w:rsidR="0098001A" w:rsidRPr="00C3208B" w:rsidRDefault="0098001A" w:rsidP="0098001A">
      <w:pPr>
        <w:shd w:val="clear" w:color="auto" w:fill="FFFFFF" w:themeFill="background1"/>
        <w:bidi/>
        <w:spacing w:after="120" w:line="216" w:lineRule="auto"/>
        <w:rPr>
          <w:rFonts w:cs="Simplified Arabic"/>
          <w:kern w:val="22"/>
          <w:sz w:val="20"/>
        </w:rPr>
      </w:pPr>
      <w:r w:rsidRPr="00C3208B">
        <w:rPr>
          <w:rFonts w:cs="Simplified Arabic"/>
          <w:kern w:val="22"/>
          <w:sz w:val="20"/>
          <w:rtl/>
        </w:rPr>
        <w:t>رئيس</w:t>
      </w:r>
      <w:r w:rsidRPr="00C3208B">
        <w:rPr>
          <w:rFonts w:cs="Simplified Arabic" w:hint="cs"/>
          <w:kern w:val="22"/>
          <w:sz w:val="20"/>
          <w:rtl/>
        </w:rPr>
        <w:t>ة</w:t>
      </w:r>
      <w:r w:rsidRPr="00C3208B">
        <w:rPr>
          <w:rFonts w:cs="Simplified Arabic"/>
          <w:kern w:val="22"/>
          <w:sz w:val="20"/>
          <w:rtl/>
        </w:rPr>
        <w:t xml:space="preserve"> مؤتمر الأطراف في</w:t>
      </w:r>
    </w:p>
    <w:p w14:paraId="4FFA3C6D" w14:textId="77777777" w:rsidR="0098001A" w:rsidRPr="00C3208B" w:rsidRDefault="0098001A" w:rsidP="0098001A">
      <w:pPr>
        <w:shd w:val="clear" w:color="auto" w:fill="FFFFFF" w:themeFill="background1"/>
        <w:bidi/>
        <w:spacing w:after="120" w:line="216" w:lineRule="auto"/>
        <w:rPr>
          <w:rFonts w:cs="Simplified Arabic"/>
          <w:kern w:val="22"/>
          <w:sz w:val="20"/>
        </w:rPr>
      </w:pPr>
      <w:r w:rsidRPr="00C3208B">
        <w:rPr>
          <w:rFonts w:cs="Simplified Arabic" w:hint="cs"/>
          <w:kern w:val="22"/>
          <w:sz w:val="20"/>
          <w:rtl/>
        </w:rPr>
        <w:t>ال</w:t>
      </w:r>
      <w:r w:rsidRPr="00C3208B">
        <w:rPr>
          <w:rFonts w:cs="Simplified Arabic"/>
          <w:kern w:val="22"/>
          <w:sz w:val="20"/>
          <w:rtl/>
        </w:rPr>
        <w:t xml:space="preserve">اتفاقية </w:t>
      </w:r>
      <w:r w:rsidRPr="00C3208B">
        <w:rPr>
          <w:rFonts w:cs="Simplified Arabic" w:hint="cs"/>
          <w:kern w:val="22"/>
          <w:sz w:val="20"/>
          <w:rtl/>
        </w:rPr>
        <w:t>المتعلقة ب</w:t>
      </w:r>
      <w:r w:rsidRPr="00C3208B">
        <w:rPr>
          <w:rFonts w:cs="Simplified Arabic"/>
          <w:kern w:val="22"/>
          <w:sz w:val="20"/>
          <w:rtl/>
        </w:rPr>
        <w:t>التنوع البيولوجي</w:t>
      </w:r>
    </w:p>
    <w:p w14:paraId="4DED0A6C" w14:textId="77777777" w:rsidR="0098001A" w:rsidRPr="00C3208B" w:rsidRDefault="0098001A" w:rsidP="0098001A">
      <w:pPr>
        <w:shd w:val="clear" w:color="auto" w:fill="FFFFFF" w:themeFill="background1"/>
        <w:bidi/>
        <w:spacing w:after="120" w:line="216" w:lineRule="auto"/>
        <w:rPr>
          <w:rFonts w:cs="Simplified Arabic"/>
          <w:kern w:val="22"/>
          <w:sz w:val="20"/>
          <w:rtl/>
        </w:rPr>
      </w:pPr>
    </w:p>
    <w:p w14:paraId="49AF13FD" w14:textId="77777777" w:rsidR="0098001A" w:rsidRPr="00C3208B" w:rsidRDefault="0098001A" w:rsidP="0098001A">
      <w:pPr>
        <w:shd w:val="clear" w:color="auto" w:fill="FFFFFF" w:themeFill="background1"/>
        <w:bidi/>
        <w:spacing w:after="120" w:line="216" w:lineRule="auto"/>
        <w:rPr>
          <w:rFonts w:cs="Simplified Arabic"/>
          <w:kern w:val="22"/>
          <w:sz w:val="20"/>
          <w:rtl/>
        </w:rPr>
      </w:pPr>
    </w:p>
    <w:p w14:paraId="4C1E8DD6" w14:textId="788ADC86" w:rsidR="000311B5" w:rsidRPr="000322A9" w:rsidRDefault="00BE58BB" w:rsidP="00982F89">
      <w:pPr>
        <w:bidi/>
        <w:spacing w:before="480" w:after="120" w:line="216" w:lineRule="auto"/>
        <w:jc w:val="center"/>
        <w:rPr>
          <w:b/>
          <w:bCs/>
          <w:snapToGrid w:val="0"/>
          <w:kern w:val="22"/>
        </w:rPr>
      </w:pPr>
      <w:r w:rsidRPr="00C3208B">
        <w:rPr>
          <w:b/>
          <w:bCs/>
          <w:snapToGrid w:val="0"/>
          <w:kern w:val="22"/>
        </w:rPr>
        <w:t>__________</w:t>
      </w:r>
    </w:p>
    <w:sectPr w:rsidR="000311B5" w:rsidRPr="000322A9" w:rsidSect="003C3952">
      <w:headerReference w:type="even" r:id="rId15"/>
      <w:headerReference w:type="default" r:id="rId16"/>
      <w:headerReference w:type="first" r:id="rId17"/>
      <w:type w:val="continuous"/>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7177" w14:textId="77777777" w:rsidR="004412D4" w:rsidRDefault="004412D4" w:rsidP="00451B9F">
      <w:r>
        <w:separator/>
      </w:r>
    </w:p>
  </w:endnote>
  <w:endnote w:type="continuationSeparator" w:id="0">
    <w:p w14:paraId="206650C9" w14:textId="77777777" w:rsidR="004412D4" w:rsidRDefault="004412D4"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F9F" w14:textId="77777777" w:rsidR="004412D4" w:rsidRDefault="004412D4" w:rsidP="00372844">
      <w:pPr>
        <w:bidi/>
        <w:rPr>
          <w:rtl/>
          <w:lang w:bidi="ar-EG"/>
        </w:rPr>
      </w:pPr>
      <w:r>
        <w:separator/>
      </w:r>
    </w:p>
  </w:footnote>
  <w:footnote w:type="continuationSeparator" w:id="0">
    <w:p w14:paraId="73494B52" w14:textId="77777777" w:rsidR="004412D4" w:rsidRDefault="004412D4" w:rsidP="0045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Cs/>
        <w:snapToGrid w:val="0"/>
        <w:kern w:val="22"/>
        <w:szCs w:val="22"/>
        <w:rtl/>
      </w:rPr>
      <w:alias w:val="Subject"/>
      <w:tag w:val=""/>
      <w:id w:val="1224254221"/>
      <w:placeholder>
        <w:docPart w:val="DF8C8811DDFE4F63A8DF0ADC569ECCDB"/>
      </w:placeholder>
      <w:dataBinding w:prefixMappings="xmlns:ns0='http://purl.org/dc/elements/1.1/' xmlns:ns1='http://schemas.openxmlformats.org/package/2006/metadata/core-properties' " w:xpath="/ns1:coreProperties[1]/ns0:subject[1]" w:storeItemID="{6C3C8BC8-F283-45AE-878A-BAB7291924A1}"/>
      <w:text/>
    </w:sdtPr>
    <w:sdtEndPr/>
    <w:sdtContent>
      <w:p w14:paraId="1232A40E" w14:textId="63055B01" w:rsidR="0098001A" w:rsidRDefault="00537A1E" w:rsidP="00A159B6">
        <w:pPr>
          <w:bidi/>
          <w:ind w:right="708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/2/L.5 CBD/CP/</w:t>
        </w:r>
        <w:proofErr w:type="spellStart"/>
        <w:r>
          <w:rPr>
            <w:iCs/>
            <w:snapToGrid w:val="0"/>
            <w:kern w:val="22"/>
            <w:szCs w:val="22"/>
          </w:rPr>
          <w:t>ExMOP</w:t>
        </w:r>
        <w:proofErr w:type="spellEnd"/>
        <w:r>
          <w:rPr>
            <w:iCs/>
            <w:snapToGrid w:val="0"/>
            <w:kern w:val="22"/>
            <w:szCs w:val="22"/>
          </w:rPr>
          <w:t>/1/L.5 CBD/NP/</w:t>
        </w:r>
        <w:proofErr w:type="spellStart"/>
        <w:r>
          <w:rPr>
            <w:iCs/>
            <w:snapToGrid w:val="0"/>
            <w:kern w:val="22"/>
            <w:szCs w:val="22"/>
          </w:rPr>
          <w:t>ExMOP</w:t>
        </w:r>
        <w:proofErr w:type="spellEnd"/>
        <w:r>
          <w:rPr>
            <w:iCs/>
            <w:snapToGrid w:val="0"/>
            <w:kern w:val="22"/>
            <w:szCs w:val="22"/>
          </w:rPr>
          <w:t>/1/L.5</w:t>
        </w:r>
      </w:p>
    </w:sdtContent>
  </w:sdt>
  <w:p w14:paraId="7717EF55" w14:textId="77777777" w:rsidR="0098001A" w:rsidRPr="00437DE2" w:rsidRDefault="0098001A" w:rsidP="0098001A">
    <w:pPr>
      <w:pStyle w:val="Header"/>
      <w:tabs>
        <w:tab w:val="clear" w:pos="4320"/>
        <w:tab w:val="clear" w:pos="8640"/>
      </w:tabs>
      <w:jc w:val="righ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2</w:t>
    </w:r>
    <w:r w:rsidRPr="00791E0A">
      <w:rPr>
        <w:noProof/>
        <w:kern w:val="22"/>
      </w:rPr>
      <w:fldChar w:fldCharType="end"/>
    </w:r>
  </w:p>
  <w:p w14:paraId="03BBB331" w14:textId="77777777" w:rsidR="0098001A" w:rsidRDefault="0098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Cs/>
        <w:snapToGrid w:val="0"/>
        <w:kern w:val="22"/>
        <w:szCs w:val="22"/>
      </w:rPr>
      <w:alias w:val="Subject"/>
      <w:tag w:val=""/>
      <w:id w:val="1391452149"/>
      <w:placeholder>
        <w:docPart w:val="5B91C8B0E81D4B8485B106A31B415E8C"/>
      </w:placeholder>
      <w:dataBinding w:prefixMappings="xmlns:ns0='http://purl.org/dc/elements/1.1/' xmlns:ns1='http://schemas.openxmlformats.org/package/2006/metadata/core-properties' " w:xpath="/ns1:coreProperties[1]/ns0:subject[1]" w:storeItemID="{6C3C8BC8-F283-45AE-878A-BAB7291924A1}"/>
      <w:text/>
    </w:sdtPr>
    <w:sdtEndPr/>
    <w:sdtContent>
      <w:p w14:paraId="1543BBD2" w14:textId="7C54F2B8" w:rsidR="0098001A" w:rsidRDefault="00537A1E" w:rsidP="00A159B6">
        <w:pPr>
          <w:ind w:right="680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/2/L.5 CBD/CP/</w:t>
        </w:r>
        <w:proofErr w:type="spellStart"/>
        <w:r>
          <w:rPr>
            <w:iCs/>
            <w:snapToGrid w:val="0"/>
            <w:kern w:val="22"/>
            <w:szCs w:val="22"/>
          </w:rPr>
          <w:t>ExMOP</w:t>
        </w:r>
        <w:proofErr w:type="spellEnd"/>
        <w:r>
          <w:rPr>
            <w:iCs/>
            <w:snapToGrid w:val="0"/>
            <w:kern w:val="22"/>
            <w:szCs w:val="22"/>
          </w:rPr>
          <w:t>/1/L.5 CBD/NP/</w:t>
        </w:r>
        <w:proofErr w:type="spellStart"/>
        <w:r>
          <w:rPr>
            <w:iCs/>
            <w:snapToGrid w:val="0"/>
            <w:kern w:val="22"/>
            <w:szCs w:val="22"/>
          </w:rPr>
          <w:t>ExMOP</w:t>
        </w:r>
        <w:proofErr w:type="spellEnd"/>
        <w:r>
          <w:rPr>
            <w:iCs/>
            <w:snapToGrid w:val="0"/>
            <w:kern w:val="22"/>
            <w:szCs w:val="22"/>
          </w:rPr>
          <w:t>/1/L.5</w:t>
        </w:r>
      </w:p>
    </w:sdtContent>
  </w:sdt>
  <w:p w14:paraId="62891777" w14:textId="77777777" w:rsidR="0098001A" w:rsidRPr="00437DE2" w:rsidRDefault="0098001A" w:rsidP="0098001A">
    <w:pPr>
      <w:pStyle w:val="Header"/>
      <w:tabs>
        <w:tab w:val="clear" w:pos="4320"/>
        <w:tab w:val="clear" w:pos="8640"/>
      </w:tabs>
      <w:jc w:val="lef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4</w:t>
    </w:r>
    <w:r w:rsidRPr="00791E0A">
      <w:rPr>
        <w:noProof/>
        <w:kern w:val="22"/>
      </w:rPr>
      <w:fldChar w:fldCharType="end"/>
    </w:r>
  </w:p>
  <w:p w14:paraId="40562891" w14:textId="77777777" w:rsidR="0098001A" w:rsidRDefault="0098001A" w:rsidP="00980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7DAD" w14:textId="4EBCCE1C" w:rsidR="004412D4" w:rsidRPr="00F06AF3" w:rsidRDefault="004412D4" w:rsidP="007F36C8">
    <w:pPr>
      <w:ind w:left="7380"/>
      <w:jc w:val="right"/>
      <w:rPr>
        <w:color w:val="000000"/>
        <w:kern w:val="20"/>
        <w:szCs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5BC0"/>
    <w:multiLevelType w:val="hybridMultilevel"/>
    <w:tmpl w:val="15F82708"/>
    <w:lvl w:ilvl="0" w:tplc="17E07230">
      <w:numFmt w:val="bullet"/>
      <w:lvlText w:val="-"/>
      <w:lvlJc w:val="left"/>
      <w:pPr>
        <w:ind w:left="720" w:hanging="360"/>
      </w:pPr>
      <w:rPr>
        <w:rFonts w:ascii="Simplified Arabic" w:eastAsia="Times New Roman" w:hAnsi="Simplified Arabic" w:cs="Simplified Arabic"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83"/>
    <w:multiLevelType w:val="hybridMultilevel"/>
    <w:tmpl w:val="9754D8C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2"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8"/>
  </w:num>
  <w:num w:numId="2">
    <w:abstractNumId w:val="2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0"/>
  </w:num>
  <w:num w:numId="8">
    <w:abstractNumId w:val="21"/>
  </w:num>
  <w:num w:numId="9">
    <w:abstractNumId w:val="42"/>
  </w:num>
  <w:num w:numId="10">
    <w:abstractNumId w:val="1"/>
  </w:num>
  <w:num w:numId="11">
    <w:abstractNumId w:val="30"/>
  </w:num>
  <w:num w:numId="12">
    <w:abstractNumId w:val="2"/>
  </w:num>
  <w:num w:numId="13">
    <w:abstractNumId w:val="41"/>
  </w:num>
  <w:num w:numId="14">
    <w:abstractNumId w:val="36"/>
  </w:num>
  <w:num w:numId="15">
    <w:abstractNumId w:val="33"/>
  </w:num>
  <w:num w:numId="16">
    <w:abstractNumId w:val="43"/>
  </w:num>
  <w:num w:numId="17">
    <w:abstractNumId w:val="40"/>
  </w:num>
  <w:num w:numId="18">
    <w:abstractNumId w:val="16"/>
  </w:num>
  <w:num w:numId="19">
    <w:abstractNumId w:val="5"/>
  </w:num>
  <w:num w:numId="20">
    <w:abstractNumId w:val="32"/>
  </w:num>
  <w:num w:numId="21">
    <w:abstractNumId w:val="9"/>
  </w:num>
  <w:num w:numId="22">
    <w:abstractNumId w:val="10"/>
  </w:num>
  <w:num w:numId="23">
    <w:abstractNumId w:val="0"/>
  </w:num>
  <w:num w:numId="24">
    <w:abstractNumId w:val="7"/>
  </w:num>
  <w:num w:numId="25">
    <w:abstractNumId w:val="34"/>
  </w:num>
  <w:num w:numId="26">
    <w:abstractNumId w:val="5"/>
    <w:lvlOverride w:ilvl="0">
      <w:startOverride w:val="17"/>
    </w:lvlOverride>
  </w:num>
  <w:num w:numId="27">
    <w:abstractNumId w:val="4"/>
  </w:num>
  <w:num w:numId="28">
    <w:abstractNumId w:val="15"/>
  </w:num>
  <w:num w:numId="29">
    <w:abstractNumId w:val="23"/>
  </w:num>
  <w:num w:numId="30">
    <w:abstractNumId w:val="18"/>
  </w:num>
  <w:num w:numId="31">
    <w:abstractNumId w:val="12"/>
  </w:num>
  <w:num w:numId="32">
    <w:abstractNumId w:val="29"/>
  </w:num>
  <w:num w:numId="33">
    <w:abstractNumId w:val="13"/>
  </w:num>
  <w:num w:numId="34">
    <w:abstractNumId w:val="37"/>
  </w:num>
  <w:num w:numId="35">
    <w:abstractNumId w:val="26"/>
  </w:num>
  <w:num w:numId="36">
    <w:abstractNumId w:val="39"/>
  </w:num>
  <w:num w:numId="37">
    <w:abstractNumId w:val="25"/>
  </w:num>
  <w:num w:numId="38">
    <w:abstractNumId w:val="17"/>
  </w:num>
  <w:num w:numId="39">
    <w:abstractNumId w:val="28"/>
  </w:num>
  <w:num w:numId="40">
    <w:abstractNumId w:val="27"/>
  </w:num>
  <w:num w:numId="41">
    <w:abstractNumId w:val="24"/>
  </w:num>
  <w:num w:numId="42">
    <w:abstractNumId w:val="19"/>
  </w:num>
  <w:num w:numId="43">
    <w:abstractNumId w:val="35"/>
  </w:num>
  <w:num w:numId="44">
    <w:abstractNumId w:val="44"/>
  </w:num>
  <w:num w:numId="45">
    <w:abstractNumId w:val="3"/>
  </w:num>
  <w:num w:numId="46">
    <w:abstractNumId w:val="1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7720"/>
    <w:rsid w:val="00020FD8"/>
    <w:rsid w:val="00021164"/>
    <w:rsid w:val="000213E9"/>
    <w:rsid w:val="000228E8"/>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0DC"/>
    <w:rsid w:val="00062627"/>
    <w:rsid w:val="000627AB"/>
    <w:rsid w:val="00063DDA"/>
    <w:rsid w:val="000641D7"/>
    <w:rsid w:val="00064499"/>
    <w:rsid w:val="0006468B"/>
    <w:rsid w:val="00065000"/>
    <w:rsid w:val="00065235"/>
    <w:rsid w:val="00065EE0"/>
    <w:rsid w:val="00067AFC"/>
    <w:rsid w:val="00070B88"/>
    <w:rsid w:val="00074CC9"/>
    <w:rsid w:val="00075F4E"/>
    <w:rsid w:val="00084D62"/>
    <w:rsid w:val="00086644"/>
    <w:rsid w:val="000866F8"/>
    <w:rsid w:val="00091C97"/>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315"/>
    <w:rsid w:val="000D447D"/>
    <w:rsid w:val="000D4A2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71"/>
    <w:rsid w:val="001616CA"/>
    <w:rsid w:val="001627F4"/>
    <w:rsid w:val="00166DC4"/>
    <w:rsid w:val="00167735"/>
    <w:rsid w:val="0017184B"/>
    <w:rsid w:val="00171DF6"/>
    <w:rsid w:val="00171F61"/>
    <w:rsid w:val="0017362E"/>
    <w:rsid w:val="00173D56"/>
    <w:rsid w:val="0017409A"/>
    <w:rsid w:val="00174B7C"/>
    <w:rsid w:val="001760EF"/>
    <w:rsid w:val="00176644"/>
    <w:rsid w:val="00176F56"/>
    <w:rsid w:val="00177798"/>
    <w:rsid w:val="0018136B"/>
    <w:rsid w:val="001815A6"/>
    <w:rsid w:val="00183CDA"/>
    <w:rsid w:val="00185E50"/>
    <w:rsid w:val="00186162"/>
    <w:rsid w:val="0018714E"/>
    <w:rsid w:val="00190606"/>
    <w:rsid w:val="00190BE3"/>
    <w:rsid w:val="00190CC8"/>
    <w:rsid w:val="001922FB"/>
    <w:rsid w:val="00193FAD"/>
    <w:rsid w:val="00195553"/>
    <w:rsid w:val="00195C84"/>
    <w:rsid w:val="00195FC3"/>
    <w:rsid w:val="001A0ECD"/>
    <w:rsid w:val="001A1E20"/>
    <w:rsid w:val="001A2412"/>
    <w:rsid w:val="001A2DBD"/>
    <w:rsid w:val="001A31F1"/>
    <w:rsid w:val="001A4E2C"/>
    <w:rsid w:val="001B2AA2"/>
    <w:rsid w:val="001B32A1"/>
    <w:rsid w:val="001B3EDB"/>
    <w:rsid w:val="001B7E11"/>
    <w:rsid w:val="001C1FBB"/>
    <w:rsid w:val="001C2122"/>
    <w:rsid w:val="001C3537"/>
    <w:rsid w:val="001C75BE"/>
    <w:rsid w:val="001C77D7"/>
    <w:rsid w:val="001D146C"/>
    <w:rsid w:val="001D2379"/>
    <w:rsid w:val="001D28A9"/>
    <w:rsid w:val="001D5882"/>
    <w:rsid w:val="001D75B1"/>
    <w:rsid w:val="001D79EB"/>
    <w:rsid w:val="001D7BF6"/>
    <w:rsid w:val="001D7DC8"/>
    <w:rsid w:val="001E0045"/>
    <w:rsid w:val="001E0E0E"/>
    <w:rsid w:val="001E16CA"/>
    <w:rsid w:val="001E1F05"/>
    <w:rsid w:val="001E233F"/>
    <w:rsid w:val="001E460F"/>
    <w:rsid w:val="001E52B3"/>
    <w:rsid w:val="001E7054"/>
    <w:rsid w:val="001F0FCE"/>
    <w:rsid w:val="001F110D"/>
    <w:rsid w:val="001F247D"/>
    <w:rsid w:val="001F3A86"/>
    <w:rsid w:val="001F67EA"/>
    <w:rsid w:val="001F6D78"/>
    <w:rsid w:val="00201E35"/>
    <w:rsid w:val="002036EB"/>
    <w:rsid w:val="00205BAE"/>
    <w:rsid w:val="002108B1"/>
    <w:rsid w:val="0021201E"/>
    <w:rsid w:val="00212811"/>
    <w:rsid w:val="00215A0C"/>
    <w:rsid w:val="00216CF1"/>
    <w:rsid w:val="00217524"/>
    <w:rsid w:val="002208A8"/>
    <w:rsid w:val="00221321"/>
    <w:rsid w:val="00222FCD"/>
    <w:rsid w:val="00223E7F"/>
    <w:rsid w:val="0023005D"/>
    <w:rsid w:val="002317A4"/>
    <w:rsid w:val="00236326"/>
    <w:rsid w:val="0024026F"/>
    <w:rsid w:val="00240526"/>
    <w:rsid w:val="00240A83"/>
    <w:rsid w:val="00240AC5"/>
    <w:rsid w:val="00240EC8"/>
    <w:rsid w:val="0024162D"/>
    <w:rsid w:val="00251166"/>
    <w:rsid w:val="00252003"/>
    <w:rsid w:val="0025348A"/>
    <w:rsid w:val="00253789"/>
    <w:rsid w:val="00254C6F"/>
    <w:rsid w:val="00255C09"/>
    <w:rsid w:val="002560A7"/>
    <w:rsid w:val="0025677B"/>
    <w:rsid w:val="00264378"/>
    <w:rsid w:val="002654FA"/>
    <w:rsid w:val="0026551A"/>
    <w:rsid w:val="0026671C"/>
    <w:rsid w:val="0027267C"/>
    <w:rsid w:val="0027398D"/>
    <w:rsid w:val="00280C36"/>
    <w:rsid w:val="00281899"/>
    <w:rsid w:val="0028237D"/>
    <w:rsid w:val="00283D56"/>
    <w:rsid w:val="002848DE"/>
    <w:rsid w:val="00284FB3"/>
    <w:rsid w:val="0028749D"/>
    <w:rsid w:val="00287C19"/>
    <w:rsid w:val="00290CEA"/>
    <w:rsid w:val="0029196F"/>
    <w:rsid w:val="00293630"/>
    <w:rsid w:val="00294FCF"/>
    <w:rsid w:val="002951AA"/>
    <w:rsid w:val="00296B5E"/>
    <w:rsid w:val="00297C7E"/>
    <w:rsid w:val="002A2687"/>
    <w:rsid w:val="002A30AA"/>
    <w:rsid w:val="002A3C74"/>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710"/>
    <w:rsid w:val="002C3FA4"/>
    <w:rsid w:val="002C5643"/>
    <w:rsid w:val="002D45D3"/>
    <w:rsid w:val="002D5696"/>
    <w:rsid w:val="002D6CE4"/>
    <w:rsid w:val="002D7B60"/>
    <w:rsid w:val="002E0494"/>
    <w:rsid w:val="002E3A3B"/>
    <w:rsid w:val="002E71B3"/>
    <w:rsid w:val="002F06FB"/>
    <w:rsid w:val="002F39A2"/>
    <w:rsid w:val="002F3C77"/>
    <w:rsid w:val="002F3F7F"/>
    <w:rsid w:val="002F4947"/>
    <w:rsid w:val="00301330"/>
    <w:rsid w:val="003028C4"/>
    <w:rsid w:val="0030349E"/>
    <w:rsid w:val="003042B5"/>
    <w:rsid w:val="00304D73"/>
    <w:rsid w:val="00307AC2"/>
    <w:rsid w:val="00310715"/>
    <w:rsid w:val="003109F0"/>
    <w:rsid w:val="00310E11"/>
    <w:rsid w:val="00311B2F"/>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4D39"/>
    <w:rsid w:val="00386B5F"/>
    <w:rsid w:val="00386E02"/>
    <w:rsid w:val="00387134"/>
    <w:rsid w:val="00390AF4"/>
    <w:rsid w:val="0039109E"/>
    <w:rsid w:val="003919C6"/>
    <w:rsid w:val="00391F32"/>
    <w:rsid w:val="0039331C"/>
    <w:rsid w:val="00393E17"/>
    <w:rsid w:val="0039569D"/>
    <w:rsid w:val="00395824"/>
    <w:rsid w:val="003A2C9A"/>
    <w:rsid w:val="003A7491"/>
    <w:rsid w:val="003B0C76"/>
    <w:rsid w:val="003B13F8"/>
    <w:rsid w:val="003B4254"/>
    <w:rsid w:val="003B4304"/>
    <w:rsid w:val="003B5979"/>
    <w:rsid w:val="003B6789"/>
    <w:rsid w:val="003B7CB1"/>
    <w:rsid w:val="003C12C2"/>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12D4"/>
    <w:rsid w:val="004463EC"/>
    <w:rsid w:val="00446B51"/>
    <w:rsid w:val="004472E7"/>
    <w:rsid w:val="004475B0"/>
    <w:rsid w:val="00450A67"/>
    <w:rsid w:val="00451B9F"/>
    <w:rsid w:val="00451ECC"/>
    <w:rsid w:val="0045280A"/>
    <w:rsid w:val="00455DCD"/>
    <w:rsid w:val="0046052A"/>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323D"/>
    <w:rsid w:val="004A45EE"/>
    <w:rsid w:val="004A4638"/>
    <w:rsid w:val="004B0C5F"/>
    <w:rsid w:val="004B1629"/>
    <w:rsid w:val="004B4E75"/>
    <w:rsid w:val="004B5E31"/>
    <w:rsid w:val="004B6212"/>
    <w:rsid w:val="004B691B"/>
    <w:rsid w:val="004B7446"/>
    <w:rsid w:val="004B7BD7"/>
    <w:rsid w:val="004C26B5"/>
    <w:rsid w:val="004C529A"/>
    <w:rsid w:val="004C5A7C"/>
    <w:rsid w:val="004C72D8"/>
    <w:rsid w:val="004D09B4"/>
    <w:rsid w:val="004D0BE0"/>
    <w:rsid w:val="004D18DE"/>
    <w:rsid w:val="004D3419"/>
    <w:rsid w:val="004D69C8"/>
    <w:rsid w:val="004D7ECE"/>
    <w:rsid w:val="004E16DA"/>
    <w:rsid w:val="004E31EE"/>
    <w:rsid w:val="004E62F8"/>
    <w:rsid w:val="004E74A3"/>
    <w:rsid w:val="004F00A1"/>
    <w:rsid w:val="004F0311"/>
    <w:rsid w:val="004F0E8B"/>
    <w:rsid w:val="004F1608"/>
    <w:rsid w:val="004F233D"/>
    <w:rsid w:val="004F44BA"/>
    <w:rsid w:val="004F5BE1"/>
    <w:rsid w:val="004F6235"/>
    <w:rsid w:val="004F6EE9"/>
    <w:rsid w:val="004F7E91"/>
    <w:rsid w:val="005024E3"/>
    <w:rsid w:val="00503DE5"/>
    <w:rsid w:val="00505D34"/>
    <w:rsid w:val="00507137"/>
    <w:rsid w:val="005074D6"/>
    <w:rsid w:val="00511135"/>
    <w:rsid w:val="00516FCE"/>
    <w:rsid w:val="0051766B"/>
    <w:rsid w:val="00520E0C"/>
    <w:rsid w:val="00520F72"/>
    <w:rsid w:val="00523BCC"/>
    <w:rsid w:val="0052536C"/>
    <w:rsid w:val="00526539"/>
    <w:rsid w:val="0052689A"/>
    <w:rsid w:val="00530AE9"/>
    <w:rsid w:val="00532735"/>
    <w:rsid w:val="0053526E"/>
    <w:rsid w:val="005367D7"/>
    <w:rsid w:val="005375A7"/>
    <w:rsid w:val="005377B6"/>
    <w:rsid w:val="00537A1E"/>
    <w:rsid w:val="00540203"/>
    <w:rsid w:val="0054056A"/>
    <w:rsid w:val="00541182"/>
    <w:rsid w:val="00541278"/>
    <w:rsid w:val="00542CDF"/>
    <w:rsid w:val="00544062"/>
    <w:rsid w:val="0054727D"/>
    <w:rsid w:val="0055023D"/>
    <w:rsid w:val="00552148"/>
    <w:rsid w:val="005527D0"/>
    <w:rsid w:val="0055634E"/>
    <w:rsid w:val="0055651E"/>
    <w:rsid w:val="005570E2"/>
    <w:rsid w:val="00560686"/>
    <w:rsid w:val="00561F54"/>
    <w:rsid w:val="005636F6"/>
    <w:rsid w:val="00564562"/>
    <w:rsid w:val="005654DC"/>
    <w:rsid w:val="005669FC"/>
    <w:rsid w:val="00567DBB"/>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238F"/>
    <w:rsid w:val="005A25D9"/>
    <w:rsid w:val="005A4571"/>
    <w:rsid w:val="005A7B5C"/>
    <w:rsid w:val="005A7BF0"/>
    <w:rsid w:val="005B1967"/>
    <w:rsid w:val="005B1C0A"/>
    <w:rsid w:val="005B2B20"/>
    <w:rsid w:val="005B4906"/>
    <w:rsid w:val="005B4FB5"/>
    <w:rsid w:val="005B6140"/>
    <w:rsid w:val="005B77B6"/>
    <w:rsid w:val="005C0582"/>
    <w:rsid w:val="005C5DED"/>
    <w:rsid w:val="005C6F76"/>
    <w:rsid w:val="005D00CC"/>
    <w:rsid w:val="005D0218"/>
    <w:rsid w:val="005D0870"/>
    <w:rsid w:val="005D0994"/>
    <w:rsid w:val="005D0C05"/>
    <w:rsid w:val="005D2DE2"/>
    <w:rsid w:val="005D4898"/>
    <w:rsid w:val="005D65AE"/>
    <w:rsid w:val="005D7AD4"/>
    <w:rsid w:val="005E0CA8"/>
    <w:rsid w:val="005E1BCA"/>
    <w:rsid w:val="005E4A59"/>
    <w:rsid w:val="005E4D78"/>
    <w:rsid w:val="005E5116"/>
    <w:rsid w:val="005E53E9"/>
    <w:rsid w:val="005E5E30"/>
    <w:rsid w:val="005E76AB"/>
    <w:rsid w:val="005F1354"/>
    <w:rsid w:val="005F38E2"/>
    <w:rsid w:val="005F418C"/>
    <w:rsid w:val="005F4F70"/>
    <w:rsid w:val="005F62DB"/>
    <w:rsid w:val="005F77C2"/>
    <w:rsid w:val="00600A9C"/>
    <w:rsid w:val="006014FF"/>
    <w:rsid w:val="00602B43"/>
    <w:rsid w:val="00603F9A"/>
    <w:rsid w:val="00605855"/>
    <w:rsid w:val="00607164"/>
    <w:rsid w:val="0060788F"/>
    <w:rsid w:val="00614E12"/>
    <w:rsid w:val="00615A39"/>
    <w:rsid w:val="006210CD"/>
    <w:rsid w:val="00621D88"/>
    <w:rsid w:val="0062377A"/>
    <w:rsid w:val="00623F84"/>
    <w:rsid w:val="00624062"/>
    <w:rsid w:val="0062426A"/>
    <w:rsid w:val="00624D2B"/>
    <w:rsid w:val="0062557C"/>
    <w:rsid w:val="0063066A"/>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49DE"/>
    <w:rsid w:val="00675DAD"/>
    <w:rsid w:val="006770C4"/>
    <w:rsid w:val="0068622A"/>
    <w:rsid w:val="006867A1"/>
    <w:rsid w:val="00686F26"/>
    <w:rsid w:val="006876F3"/>
    <w:rsid w:val="00695116"/>
    <w:rsid w:val="00696D19"/>
    <w:rsid w:val="006972AA"/>
    <w:rsid w:val="00697A96"/>
    <w:rsid w:val="006A02BC"/>
    <w:rsid w:val="006A0CA1"/>
    <w:rsid w:val="006A39BF"/>
    <w:rsid w:val="006A576F"/>
    <w:rsid w:val="006A5A37"/>
    <w:rsid w:val="006A5EE6"/>
    <w:rsid w:val="006A6030"/>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1E8A"/>
    <w:rsid w:val="006F2688"/>
    <w:rsid w:val="006F30E9"/>
    <w:rsid w:val="006F43D8"/>
    <w:rsid w:val="006F74E4"/>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1C0"/>
    <w:rsid w:val="007318FD"/>
    <w:rsid w:val="00732D97"/>
    <w:rsid w:val="007332D5"/>
    <w:rsid w:val="00733A20"/>
    <w:rsid w:val="00734660"/>
    <w:rsid w:val="0073690B"/>
    <w:rsid w:val="00736F55"/>
    <w:rsid w:val="00737C67"/>
    <w:rsid w:val="00741ABD"/>
    <w:rsid w:val="00742C21"/>
    <w:rsid w:val="0074350D"/>
    <w:rsid w:val="00744888"/>
    <w:rsid w:val="00744CEC"/>
    <w:rsid w:val="00747EAE"/>
    <w:rsid w:val="007510DA"/>
    <w:rsid w:val="00751D48"/>
    <w:rsid w:val="00753B5E"/>
    <w:rsid w:val="00753C2B"/>
    <w:rsid w:val="00756C46"/>
    <w:rsid w:val="007611ED"/>
    <w:rsid w:val="00762FC6"/>
    <w:rsid w:val="00763206"/>
    <w:rsid w:val="00764B3C"/>
    <w:rsid w:val="00765587"/>
    <w:rsid w:val="0076581C"/>
    <w:rsid w:val="00766BEA"/>
    <w:rsid w:val="00772CE2"/>
    <w:rsid w:val="00774423"/>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2C51"/>
    <w:rsid w:val="00793D44"/>
    <w:rsid w:val="00794071"/>
    <w:rsid w:val="007958B1"/>
    <w:rsid w:val="00795F00"/>
    <w:rsid w:val="00796CE6"/>
    <w:rsid w:val="0079737F"/>
    <w:rsid w:val="007A14A8"/>
    <w:rsid w:val="007A532F"/>
    <w:rsid w:val="007A57DB"/>
    <w:rsid w:val="007A58A9"/>
    <w:rsid w:val="007A6EAA"/>
    <w:rsid w:val="007A7F7E"/>
    <w:rsid w:val="007B02F6"/>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DF3"/>
    <w:rsid w:val="007F35F3"/>
    <w:rsid w:val="007F36C8"/>
    <w:rsid w:val="007F3704"/>
    <w:rsid w:val="007F57F3"/>
    <w:rsid w:val="008003E0"/>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36C9A"/>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6513"/>
    <w:rsid w:val="00880316"/>
    <w:rsid w:val="00880A72"/>
    <w:rsid w:val="008814B8"/>
    <w:rsid w:val="00882935"/>
    <w:rsid w:val="0088360E"/>
    <w:rsid w:val="008840BB"/>
    <w:rsid w:val="00886ED4"/>
    <w:rsid w:val="00887068"/>
    <w:rsid w:val="00887B40"/>
    <w:rsid w:val="00895EDC"/>
    <w:rsid w:val="0089630D"/>
    <w:rsid w:val="008965D0"/>
    <w:rsid w:val="00896E82"/>
    <w:rsid w:val="00897C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3856"/>
    <w:rsid w:val="009249D2"/>
    <w:rsid w:val="00925686"/>
    <w:rsid w:val="009274AF"/>
    <w:rsid w:val="00931647"/>
    <w:rsid w:val="00932F37"/>
    <w:rsid w:val="0093358E"/>
    <w:rsid w:val="0093398C"/>
    <w:rsid w:val="00937A13"/>
    <w:rsid w:val="009423F8"/>
    <w:rsid w:val="009427E9"/>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8001A"/>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5546"/>
    <w:rsid w:val="009A61FE"/>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7DE8"/>
    <w:rsid w:val="009C7EEC"/>
    <w:rsid w:val="009C7F3E"/>
    <w:rsid w:val="009D073E"/>
    <w:rsid w:val="009D1191"/>
    <w:rsid w:val="009D1473"/>
    <w:rsid w:val="009D3529"/>
    <w:rsid w:val="009D49FF"/>
    <w:rsid w:val="009D61F2"/>
    <w:rsid w:val="009E0FA4"/>
    <w:rsid w:val="009E3A6B"/>
    <w:rsid w:val="009E51B3"/>
    <w:rsid w:val="009E6C83"/>
    <w:rsid w:val="009F090B"/>
    <w:rsid w:val="009F18DE"/>
    <w:rsid w:val="009F1EEB"/>
    <w:rsid w:val="009F2756"/>
    <w:rsid w:val="009F618A"/>
    <w:rsid w:val="00A019D4"/>
    <w:rsid w:val="00A03939"/>
    <w:rsid w:val="00A05BDD"/>
    <w:rsid w:val="00A10285"/>
    <w:rsid w:val="00A10383"/>
    <w:rsid w:val="00A1094E"/>
    <w:rsid w:val="00A159B6"/>
    <w:rsid w:val="00A15C35"/>
    <w:rsid w:val="00A162AE"/>
    <w:rsid w:val="00A17B87"/>
    <w:rsid w:val="00A215B4"/>
    <w:rsid w:val="00A244DF"/>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65FBA"/>
    <w:rsid w:val="00A70B92"/>
    <w:rsid w:val="00A71312"/>
    <w:rsid w:val="00A7404F"/>
    <w:rsid w:val="00A74C88"/>
    <w:rsid w:val="00A75069"/>
    <w:rsid w:val="00A7578D"/>
    <w:rsid w:val="00A761CE"/>
    <w:rsid w:val="00A778F2"/>
    <w:rsid w:val="00A814BA"/>
    <w:rsid w:val="00A8306F"/>
    <w:rsid w:val="00A831AD"/>
    <w:rsid w:val="00A836EF"/>
    <w:rsid w:val="00A86777"/>
    <w:rsid w:val="00A87154"/>
    <w:rsid w:val="00A92BD7"/>
    <w:rsid w:val="00A92FD2"/>
    <w:rsid w:val="00A94F60"/>
    <w:rsid w:val="00A95D8F"/>
    <w:rsid w:val="00A96CB7"/>
    <w:rsid w:val="00AA27BF"/>
    <w:rsid w:val="00AA2AAF"/>
    <w:rsid w:val="00AA6169"/>
    <w:rsid w:val="00AB2856"/>
    <w:rsid w:val="00AB3276"/>
    <w:rsid w:val="00AB368D"/>
    <w:rsid w:val="00AB46DF"/>
    <w:rsid w:val="00AB47DC"/>
    <w:rsid w:val="00AB5A16"/>
    <w:rsid w:val="00AC071B"/>
    <w:rsid w:val="00AC0B11"/>
    <w:rsid w:val="00AC0DD3"/>
    <w:rsid w:val="00AC233B"/>
    <w:rsid w:val="00AC3299"/>
    <w:rsid w:val="00AC3588"/>
    <w:rsid w:val="00AC3DC6"/>
    <w:rsid w:val="00AC5789"/>
    <w:rsid w:val="00AC58E7"/>
    <w:rsid w:val="00AC67DB"/>
    <w:rsid w:val="00AC7439"/>
    <w:rsid w:val="00AC7690"/>
    <w:rsid w:val="00AC7C63"/>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31CD9"/>
    <w:rsid w:val="00B328FF"/>
    <w:rsid w:val="00B32CBF"/>
    <w:rsid w:val="00B334B6"/>
    <w:rsid w:val="00B33CD2"/>
    <w:rsid w:val="00B34EEC"/>
    <w:rsid w:val="00B35674"/>
    <w:rsid w:val="00B35C75"/>
    <w:rsid w:val="00B3633C"/>
    <w:rsid w:val="00B363B5"/>
    <w:rsid w:val="00B3745B"/>
    <w:rsid w:val="00B374AB"/>
    <w:rsid w:val="00B37B17"/>
    <w:rsid w:val="00B41A04"/>
    <w:rsid w:val="00B42D7D"/>
    <w:rsid w:val="00B42E40"/>
    <w:rsid w:val="00B436C5"/>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1F2B"/>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C05B0"/>
    <w:rsid w:val="00BC1E35"/>
    <w:rsid w:val="00BC3412"/>
    <w:rsid w:val="00BC4DBE"/>
    <w:rsid w:val="00BC63F4"/>
    <w:rsid w:val="00BC63FC"/>
    <w:rsid w:val="00BC74DE"/>
    <w:rsid w:val="00BD1CD3"/>
    <w:rsid w:val="00BD3118"/>
    <w:rsid w:val="00BD32F2"/>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5580"/>
    <w:rsid w:val="00C06573"/>
    <w:rsid w:val="00C07F02"/>
    <w:rsid w:val="00C10CCA"/>
    <w:rsid w:val="00C112A7"/>
    <w:rsid w:val="00C127AC"/>
    <w:rsid w:val="00C17A6B"/>
    <w:rsid w:val="00C20123"/>
    <w:rsid w:val="00C209DB"/>
    <w:rsid w:val="00C262A4"/>
    <w:rsid w:val="00C302BB"/>
    <w:rsid w:val="00C3208B"/>
    <w:rsid w:val="00C34150"/>
    <w:rsid w:val="00C34497"/>
    <w:rsid w:val="00C35762"/>
    <w:rsid w:val="00C364C5"/>
    <w:rsid w:val="00C40643"/>
    <w:rsid w:val="00C41844"/>
    <w:rsid w:val="00C428F6"/>
    <w:rsid w:val="00C43897"/>
    <w:rsid w:val="00C457B7"/>
    <w:rsid w:val="00C51DA1"/>
    <w:rsid w:val="00C53DC0"/>
    <w:rsid w:val="00C6023D"/>
    <w:rsid w:val="00C62DAE"/>
    <w:rsid w:val="00C66094"/>
    <w:rsid w:val="00C6618F"/>
    <w:rsid w:val="00C669FF"/>
    <w:rsid w:val="00C66F16"/>
    <w:rsid w:val="00C70E5F"/>
    <w:rsid w:val="00C7261A"/>
    <w:rsid w:val="00C72B9B"/>
    <w:rsid w:val="00C75856"/>
    <w:rsid w:val="00C76656"/>
    <w:rsid w:val="00C7782F"/>
    <w:rsid w:val="00C80A90"/>
    <w:rsid w:val="00C846FD"/>
    <w:rsid w:val="00C84AC0"/>
    <w:rsid w:val="00C85107"/>
    <w:rsid w:val="00C857BF"/>
    <w:rsid w:val="00C85831"/>
    <w:rsid w:val="00C85BBC"/>
    <w:rsid w:val="00C85FF9"/>
    <w:rsid w:val="00C86D82"/>
    <w:rsid w:val="00C87047"/>
    <w:rsid w:val="00C93BD0"/>
    <w:rsid w:val="00C9728E"/>
    <w:rsid w:val="00C97CC3"/>
    <w:rsid w:val="00CA3782"/>
    <w:rsid w:val="00CA37ED"/>
    <w:rsid w:val="00CA450B"/>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D61B4"/>
    <w:rsid w:val="00CE0B57"/>
    <w:rsid w:val="00CE2B0B"/>
    <w:rsid w:val="00CE2E84"/>
    <w:rsid w:val="00CE4BBD"/>
    <w:rsid w:val="00CE63AE"/>
    <w:rsid w:val="00CE7D8A"/>
    <w:rsid w:val="00CF00DE"/>
    <w:rsid w:val="00CF0EC6"/>
    <w:rsid w:val="00CF1C02"/>
    <w:rsid w:val="00CF26A3"/>
    <w:rsid w:val="00CF756B"/>
    <w:rsid w:val="00CF7CC5"/>
    <w:rsid w:val="00D003AA"/>
    <w:rsid w:val="00D0059B"/>
    <w:rsid w:val="00D01F74"/>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15A1"/>
    <w:rsid w:val="00D52626"/>
    <w:rsid w:val="00D53497"/>
    <w:rsid w:val="00D537BD"/>
    <w:rsid w:val="00D54E6F"/>
    <w:rsid w:val="00D5584E"/>
    <w:rsid w:val="00D57889"/>
    <w:rsid w:val="00D57E96"/>
    <w:rsid w:val="00D64C65"/>
    <w:rsid w:val="00D65AD9"/>
    <w:rsid w:val="00D67E80"/>
    <w:rsid w:val="00D74AD1"/>
    <w:rsid w:val="00D8201D"/>
    <w:rsid w:val="00D84754"/>
    <w:rsid w:val="00D85CEF"/>
    <w:rsid w:val="00D90429"/>
    <w:rsid w:val="00D92451"/>
    <w:rsid w:val="00D95527"/>
    <w:rsid w:val="00D95581"/>
    <w:rsid w:val="00D95C7E"/>
    <w:rsid w:val="00D976EA"/>
    <w:rsid w:val="00DA0689"/>
    <w:rsid w:val="00DA676E"/>
    <w:rsid w:val="00DA6DDE"/>
    <w:rsid w:val="00DA746F"/>
    <w:rsid w:val="00DB0813"/>
    <w:rsid w:val="00DB16C8"/>
    <w:rsid w:val="00DB2109"/>
    <w:rsid w:val="00DB29B1"/>
    <w:rsid w:val="00DB42F8"/>
    <w:rsid w:val="00DB4305"/>
    <w:rsid w:val="00DB5211"/>
    <w:rsid w:val="00DB620E"/>
    <w:rsid w:val="00DC1697"/>
    <w:rsid w:val="00DC1AAB"/>
    <w:rsid w:val="00DC1BB0"/>
    <w:rsid w:val="00DC1C0E"/>
    <w:rsid w:val="00DC26BE"/>
    <w:rsid w:val="00DC2E00"/>
    <w:rsid w:val="00DC44B1"/>
    <w:rsid w:val="00DC6D15"/>
    <w:rsid w:val="00DC6DDD"/>
    <w:rsid w:val="00DD02F6"/>
    <w:rsid w:val="00DD38E0"/>
    <w:rsid w:val="00DD7939"/>
    <w:rsid w:val="00DE04AF"/>
    <w:rsid w:val="00DE0C0F"/>
    <w:rsid w:val="00DE137E"/>
    <w:rsid w:val="00DE59D5"/>
    <w:rsid w:val="00DE5EAF"/>
    <w:rsid w:val="00DE704E"/>
    <w:rsid w:val="00DF13B7"/>
    <w:rsid w:val="00DF1457"/>
    <w:rsid w:val="00DF309F"/>
    <w:rsid w:val="00DF3EFC"/>
    <w:rsid w:val="00E01D6F"/>
    <w:rsid w:val="00E05917"/>
    <w:rsid w:val="00E078AC"/>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56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1B"/>
    <w:rsid w:val="00ED647F"/>
    <w:rsid w:val="00ED6F9A"/>
    <w:rsid w:val="00EE0213"/>
    <w:rsid w:val="00EE27E1"/>
    <w:rsid w:val="00EE372B"/>
    <w:rsid w:val="00EE68D4"/>
    <w:rsid w:val="00EE7F06"/>
    <w:rsid w:val="00EF07DE"/>
    <w:rsid w:val="00EF2616"/>
    <w:rsid w:val="00EF3B3A"/>
    <w:rsid w:val="00EF49B4"/>
    <w:rsid w:val="00EF6526"/>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1F2E"/>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77A4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67F5"/>
    <w:rsid w:val="00FB7C1F"/>
    <w:rsid w:val="00FC1AEE"/>
    <w:rsid w:val="00FC2473"/>
    <w:rsid w:val="00FC2538"/>
    <w:rsid w:val="00FC2DE8"/>
    <w:rsid w:val="00FC46D5"/>
    <w:rsid w:val="00FC5060"/>
    <w:rsid w:val="00FC52DD"/>
    <w:rsid w:val="00FC562D"/>
    <w:rsid w:val="00FC5AF5"/>
    <w:rsid w:val="00FC5EC7"/>
    <w:rsid w:val="00FC6109"/>
    <w:rsid w:val="00FC76C3"/>
    <w:rsid w:val="00FC79D1"/>
    <w:rsid w:val="00FD101C"/>
    <w:rsid w:val="00FD1FAE"/>
    <w:rsid w:val="00FD5E7D"/>
    <w:rsid w:val="00FE2388"/>
    <w:rsid w:val="00FE2538"/>
    <w:rsid w:val="00FE4B76"/>
    <w:rsid w:val="00FE5EFF"/>
    <w:rsid w:val="00FE6D4D"/>
    <w:rsid w:val="00FE72FF"/>
    <w:rsid w:val="00FE7DFC"/>
    <w:rsid w:val="00FE7E09"/>
    <w:rsid w:val="00FF3C72"/>
    <w:rsid w:val="00FF413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ecutivesecretary@cbd.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8C8811DDFE4F63A8DF0ADC569ECCDB"/>
        <w:category>
          <w:name w:val="General"/>
          <w:gallery w:val="placeholder"/>
        </w:category>
        <w:types>
          <w:type w:val="bbPlcHdr"/>
        </w:types>
        <w:behaviors>
          <w:behavior w:val="content"/>
        </w:behaviors>
        <w:guid w:val="{CBD499F4-66DC-49C3-8447-0FB1507F0EEA}"/>
      </w:docPartPr>
      <w:docPartBody>
        <w:p w:rsidR="00BE2CBE" w:rsidRDefault="0037219E" w:rsidP="0037219E">
          <w:pPr>
            <w:pStyle w:val="DF8C8811DDFE4F63A8DF0ADC569ECCDB"/>
          </w:pPr>
          <w:r w:rsidRPr="00FD577A">
            <w:rPr>
              <w:rStyle w:val="PlaceholderText"/>
            </w:rPr>
            <w:t>[Subject]</w:t>
          </w:r>
        </w:p>
      </w:docPartBody>
    </w:docPart>
    <w:docPart>
      <w:docPartPr>
        <w:name w:val="5B91C8B0E81D4B8485B106A31B415E8C"/>
        <w:category>
          <w:name w:val="General"/>
          <w:gallery w:val="placeholder"/>
        </w:category>
        <w:types>
          <w:type w:val="bbPlcHdr"/>
        </w:types>
        <w:behaviors>
          <w:behavior w:val="content"/>
        </w:behaviors>
        <w:guid w:val="{1FABB1E1-FF13-41BD-A50B-D04B7D069568}"/>
      </w:docPartPr>
      <w:docPartBody>
        <w:p w:rsidR="00BE2CBE" w:rsidRDefault="0037219E" w:rsidP="0037219E">
          <w:pPr>
            <w:pStyle w:val="5B91C8B0E81D4B8485B106A31B415E8C"/>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B5908"/>
    <w:rsid w:val="001928BE"/>
    <w:rsid w:val="001A04F8"/>
    <w:rsid w:val="001F13AC"/>
    <w:rsid w:val="00261379"/>
    <w:rsid w:val="0026180A"/>
    <w:rsid w:val="002A040C"/>
    <w:rsid w:val="002F3E5D"/>
    <w:rsid w:val="002F6C69"/>
    <w:rsid w:val="003141E3"/>
    <w:rsid w:val="00362C2A"/>
    <w:rsid w:val="0037219E"/>
    <w:rsid w:val="00392B5E"/>
    <w:rsid w:val="003B1AB2"/>
    <w:rsid w:val="003B35E9"/>
    <w:rsid w:val="003B49C7"/>
    <w:rsid w:val="003C0FB5"/>
    <w:rsid w:val="00405D71"/>
    <w:rsid w:val="00456EC7"/>
    <w:rsid w:val="004672ED"/>
    <w:rsid w:val="00474990"/>
    <w:rsid w:val="005431BF"/>
    <w:rsid w:val="005518E5"/>
    <w:rsid w:val="005572B4"/>
    <w:rsid w:val="00577CC9"/>
    <w:rsid w:val="005A4725"/>
    <w:rsid w:val="005A5AB5"/>
    <w:rsid w:val="005A67F6"/>
    <w:rsid w:val="005C077A"/>
    <w:rsid w:val="00614AA5"/>
    <w:rsid w:val="00620EAE"/>
    <w:rsid w:val="00656B15"/>
    <w:rsid w:val="006620F6"/>
    <w:rsid w:val="00687EB5"/>
    <w:rsid w:val="00693D57"/>
    <w:rsid w:val="006D2ECB"/>
    <w:rsid w:val="006D4384"/>
    <w:rsid w:val="0071195E"/>
    <w:rsid w:val="0072782C"/>
    <w:rsid w:val="00744B07"/>
    <w:rsid w:val="007570B5"/>
    <w:rsid w:val="007615DE"/>
    <w:rsid w:val="007A5767"/>
    <w:rsid w:val="007C6D8E"/>
    <w:rsid w:val="00821B57"/>
    <w:rsid w:val="00843A25"/>
    <w:rsid w:val="008A3CC5"/>
    <w:rsid w:val="0094071B"/>
    <w:rsid w:val="00961E1F"/>
    <w:rsid w:val="009730A3"/>
    <w:rsid w:val="009A0018"/>
    <w:rsid w:val="009C1B69"/>
    <w:rsid w:val="009C36BA"/>
    <w:rsid w:val="00A649F2"/>
    <w:rsid w:val="00A93287"/>
    <w:rsid w:val="00AE58B1"/>
    <w:rsid w:val="00B47579"/>
    <w:rsid w:val="00B66B28"/>
    <w:rsid w:val="00B703A1"/>
    <w:rsid w:val="00BE2CBE"/>
    <w:rsid w:val="00BF5047"/>
    <w:rsid w:val="00C2320C"/>
    <w:rsid w:val="00C31730"/>
    <w:rsid w:val="00CB1FEB"/>
    <w:rsid w:val="00CD7638"/>
    <w:rsid w:val="00CE0CC0"/>
    <w:rsid w:val="00D03E71"/>
    <w:rsid w:val="00DF32E1"/>
    <w:rsid w:val="00E036DC"/>
    <w:rsid w:val="00E338C9"/>
    <w:rsid w:val="00E44D43"/>
    <w:rsid w:val="00E54A1E"/>
    <w:rsid w:val="00E72777"/>
    <w:rsid w:val="00E80355"/>
    <w:rsid w:val="00E8517D"/>
    <w:rsid w:val="00EB11E6"/>
    <w:rsid w:val="00EE3C2F"/>
    <w:rsid w:val="00EF3032"/>
    <w:rsid w:val="00F05071"/>
    <w:rsid w:val="00F74365"/>
    <w:rsid w:val="00FB4DE8"/>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2CBE"/>
    <w:rPr>
      <w:color w:val="808080"/>
    </w:rPr>
  </w:style>
  <w:style w:type="paragraph" w:customStyle="1" w:styleId="DF8C8811DDFE4F63A8DF0ADC569ECCDB">
    <w:name w:val="DF8C8811DDFE4F63A8DF0ADC569ECCDB"/>
    <w:rsid w:val="0037219E"/>
  </w:style>
  <w:style w:type="paragraph" w:customStyle="1" w:styleId="5B91C8B0E81D4B8485B106A31B415E8C">
    <w:name w:val="5B91C8B0E81D4B8485B106A31B415E8C"/>
    <w:rsid w:val="00372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5CD67-B122-4C80-8727-054283D4ACC6}">
  <ds:schemaRefs>
    <ds:schemaRef ds:uri="http://schemas.openxmlformats.org/officeDocument/2006/bibliography"/>
  </ds:schemaRefs>
</ds:datastoreItem>
</file>

<file path=customXml/itemProps2.xml><?xml version="1.0" encoding="utf-8"?>
<ds:datastoreItem xmlns:ds="http://schemas.openxmlformats.org/officeDocument/2006/customXml" ds:itemID="{E9647A16-9062-4D1B-A676-20428592331E}">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2021</vt:lpstr>
      <vt:lpstr>COP 14-Budget-Draft decisions-27Nov18 (revised 10 30pm)-clean</vt:lpstr>
    </vt:vector>
  </TitlesOfParts>
  <Company>SCBD</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2021</dc:title>
  <dc:subject>CBD/ExCOP/2/L.5 CBD/CP/ExMOP/1/L.5 CBD/NP/ExMOP/1/L.5</dc:subject>
  <dc:creator>COP 14</dc:creator>
  <cp:keywords>Administration of the Convention and budget for the trust funds, Convention on Biological Diversity, Cartagena Protocol on Biosafety, Nagoya Protocol on Access and Benefit-sharing</cp:keywords>
  <cp:lastModifiedBy>Mohamed El Sehemawi</cp:lastModifiedBy>
  <cp:revision>10</cp:revision>
  <cp:lastPrinted>2020-11-24T19:46:00Z</cp:lastPrinted>
  <dcterms:created xsi:type="dcterms:W3CDTF">2020-11-24T13:35:00Z</dcterms:created>
  <dcterms:modified xsi:type="dcterms:W3CDTF">2020-11-24T19:48:00Z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