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fr-CA" w:eastAsia="fr-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fr-CA" w:eastAsia="fr-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642C1C71" w:rsidR="00C9161D" w:rsidRDefault="00F24C9A" w:rsidP="00C9161D">
            <w:r>
              <w:rPr>
                <w:bCs/>
                <w:noProof/>
                <w:szCs w:val="22"/>
                <w:lang w:val="fr-CA" w:eastAsia="fr-CA"/>
              </w:rPr>
              <w:drawing>
                <wp:inline distT="0" distB="0" distL="0" distR="0" wp14:anchorId="0B4BF5CB" wp14:editId="7C211EF2">
                  <wp:extent cx="2860675" cy="1073785"/>
                  <wp:effectExtent l="0" t="0" r="0" b="0"/>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062F86" w:rsidRDefault="00C9161D" w:rsidP="00176CEE">
            <w:pPr>
              <w:ind w:left="1215"/>
              <w:rPr>
                <w:szCs w:val="22"/>
                <w:lang w:val="fr-CA"/>
              </w:rPr>
            </w:pPr>
            <w:proofErr w:type="spellStart"/>
            <w:r w:rsidRPr="00062F86">
              <w:rPr>
                <w:szCs w:val="22"/>
                <w:lang w:val="fr-CA"/>
              </w:rPr>
              <w:t>Distr</w:t>
            </w:r>
            <w:proofErr w:type="spellEnd"/>
            <w:r w:rsidRPr="00062F86">
              <w:rPr>
                <w:szCs w:val="22"/>
                <w:lang w:val="fr-CA"/>
              </w:rPr>
              <w:t>.</w:t>
            </w:r>
          </w:p>
          <w:p w14:paraId="2FD00817" w14:textId="6A980D2C" w:rsidR="00C9161D" w:rsidRPr="00062F86" w:rsidRDefault="00982440" w:rsidP="00176CEE">
            <w:pPr>
              <w:ind w:left="1215"/>
              <w:rPr>
                <w:szCs w:val="22"/>
                <w:lang w:val="fr-CA"/>
              </w:rPr>
            </w:pPr>
            <w:sdt>
              <w:sdtPr>
                <w:rPr>
                  <w:caps/>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Pr="00062F86">
                  <w:rPr>
                    <w:caps/>
                    <w:szCs w:val="22"/>
                    <w:lang w:val="fr-CA"/>
                  </w:rPr>
                  <w:t>LIMITÉE</w:t>
                </w:r>
              </w:sdtContent>
            </w:sdt>
          </w:p>
          <w:p w14:paraId="2FD00818" w14:textId="77777777" w:rsidR="00C9161D" w:rsidRPr="00062F86" w:rsidRDefault="00C9161D" w:rsidP="00176CEE">
            <w:pPr>
              <w:ind w:left="1215"/>
              <w:rPr>
                <w:szCs w:val="22"/>
                <w:lang w:val="fr-CA"/>
              </w:rPr>
            </w:pPr>
          </w:p>
          <w:p w14:paraId="2FD00819" w14:textId="5DE2A9C4" w:rsidR="00C9161D" w:rsidRPr="00062F86" w:rsidRDefault="00982440"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723B35" w:rsidRPr="00062F86">
                  <w:rPr>
                    <w:lang w:val="fr-CA"/>
                  </w:rPr>
                  <w:t>CBD/CP-</w:t>
                </w:r>
                <w:proofErr w:type="spellStart"/>
                <w:r w:rsidR="00723B35" w:rsidRPr="00062F86">
                  <w:rPr>
                    <w:lang w:val="fr-CA"/>
                  </w:rPr>
                  <w:t>MOP</w:t>
                </w:r>
                <w:proofErr w:type="spellEnd"/>
                <w:r w:rsidR="00723B35" w:rsidRPr="00062F86">
                  <w:rPr>
                    <w:lang w:val="fr-CA"/>
                  </w:rPr>
                  <w:t>/9/L.5</w:t>
                </w:r>
              </w:sdtContent>
            </w:sdt>
          </w:p>
          <w:p w14:paraId="2FD0081A" w14:textId="3D7974A2" w:rsidR="00C9161D" w:rsidRPr="00062F86" w:rsidRDefault="00640038" w:rsidP="00176CEE">
            <w:pPr>
              <w:ind w:left="1215"/>
              <w:rPr>
                <w:szCs w:val="22"/>
                <w:lang w:val="fr-CA"/>
              </w:rPr>
            </w:pPr>
            <w:r w:rsidRPr="00062F86">
              <w:rPr>
                <w:szCs w:val="22"/>
                <w:lang w:val="fr-CA"/>
              </w:rPr>
              <w:t>22</w:t>
            </w:r>
            <w:r w:rsidR="00F6586C" w:rsidRPr="00062F86">
              <w:rPr>
                <w:szCs w:val="22"/>
                <w:lang w:val="fr-CA"/>
              </w:rPr>
              <w:t xml:space="preserve"> </w:t>
            </w:r>
            <w:r w:rsidR="00982440" w:rsidRPr="00062F86">
              <w:rPr>
                <w:szCs w:val="22"/>
                <w:lang w:val="fr-CA"/>
              </w:rPr>
              <w:t>novembre</w:t>
            </w:r>
            <w:r w:rsidR="00F6586C" w:rsidRPr="00062F86">
              <w:rPr>
                <w:szCs w:val="22"/>
                <w:lang w:val="fr-CA"/>
              </w:rPr>
              <w:t xml:space="preserve"> 2018</w:t>
            </w:r>
          </w:p>
          <w:p w14:paraId="2FD0081B" w14:textId="77777777" w:rsidR="00C9161D" w:rsidRPr="00062F86" w:rsidRDefault="00C9161D" w:rsidP="00176CEE">
            <w:pPr>
              <w:ind w:left="1215"/>
              <w:rPr>
                <w:szCs w:val="22"/>
                <w:lang w:val="fr-CA"/>
              </w:rPr>
            </w:pPr>
          </w:p>
          <w:p w14:paraId="735323C4" w14:textId="77777777" w:rsidR="00982440" w:rsidRPr="00062F86" w:rsidRDefault="00982440" w:rsidP="00176CEE">
            <w:pPr>
              <w:ind w:left="1215"/>
              <w:rPr>
                <w:szCs w:val="22"/>
                <w:lang w:val="fr-CA"/>
              </w:rPr>
            </w:pPr>
            <w:r w:rsidRPr="00062F86">
              <w:rPr>
                <w:szCs w:val="22"/>
                <w:lang w:val="fr-CA"/>
              </w:rPr>
              <w:t>FRANÇAIS</w:t>
            </w:r>
          </w:p>
          <w:p w14:paraId="2FD0081C" w14:textId="2327C040" w:rsidR="00C9161D" w:rsidRPr="00062F86" w:rsidRDefault="006B2290" w:rsidP="00176CEE">
            <w:pPr>
              <w:ind w:left="1215"/>
              <w:rPr>
                <w:szCs w:val="22"/>
                <w:lang w:val="fr-CA"/>
              </w:rPr>
            </w:pPr>
            <w:r w:rsidRPr="00062F86">
              <w:rPr>
                <w:szCs w:val="22"/>
                <w:lang w:val="fr-CA"/>
              </w:rPr>
              <w:t>ORIGINAL</w:t>
            </w:r>
            <w:r w:rsidR="00982440" w:rsidRPr="00062F86">
              <w:rPr>
                <w:szCs w:val="22"/>
                <w:lang w:val="fr-CA"/>
              </w:rPr>
              <w:t xml:space="preserve"> </w:t>
            </w:r>
            <w:r w:rsidRPr="00062F86">
              <w:rPr>
                <w:szCs w:val="22"/>
                <w:lang w:val="fr-CA"/>
              </w:rPr>
              <w:t xml:space="preserve">: </w:t>
            </w:r>
            <w:r w:rsidR="00982440" w:rsidRPr="00062F86">
              <w:rPr>
                <w:szCs w:val="22"/>
                <w:lang w:val="fr-CA"/>
              </w:rPr>
              <w:t>ANGLAIS</w:t>
            </w:r>
          </w:p>
          <w:p w14:paraId="2FD0081D" w14:textId="77777777" w:rsidR="00C9161D" w:rsidRDefault="00C9161D"/>
        </w:tc>
      </w:tr>
    </w:tbl>
    <w:p w14:paraId="4B75304C" w14:textId="57900D1D" w:rsidR="00F24C9A" w:rsidRPr="00CA7BE3" w:rsidRDefault="00F24C9A" w:rsidP="00F24C9A">
      <w:pPr>
        <w:pStyle w:val="Cornernotation"/>
        <w:suppressLineNumbers/>
        <w:suppressAutoHyphens/>
        <w:kinsoku w:val="0"/>
        <w:overflowPunct w:val="0"/>
        <w:autoSpaceDE w:val="0"/>
        <w:autoSpaceDN w:val="0"/>
        <w:spacing w:before="60"/>
        <w:ind w:left="227" w:right="3780" w:hanging="227"/>
        <w:rPr>
          <w:snapToGrid w:val="0"/>
          <w:kern w:val="22"/>
          <w:lang w:val="fr-FR"/>
        </w:rPr>
      </w:pPr>
      <w:r>
        <w:rPr>
          <w:snapToGrid w:val="0"/>
          <w:kern w:val="22"/>
          <w:lang w:val="fr-FR"/>
        </w:rPr>
        <w:t>CONFÉRENCE DES PARTIES À LA CONVENTION SUR LA DIVERSITÉ BIOLOGIQUE SIÉGEANT EN TANT QUE RÉ</w:t>
      </w:r>
      <w:r w:rsidRPr="00CA7BE3">
        <w:rPr>
          <w:snapToGrid w:val="0"/>
          <w:kern w:val="22"/>
          <w:lang w:val="fr-FR"/>
        </w:rPr>
        <w:t>UNION DES</w:t>
      </w:r>
      <w:r>
        <w:rPr>
          <w:snapToGrid w:val="0"/>
          <w:kern w:val="22"/>
          <w:lang w:val="fr-FR"/>
        </w:rPr>
        <w:t xml:space="preserve"> PARTIES AU PROTOCOLE DE CARTAGENA SUR LA PRÉVENTION DES RISQUES BIOTECHNOLOGIQUES</w:t>
      </w:r>
    </w:p>
    <w:p w14:paraId="69CA9DDC" w14:textId="77777777" w:rsidR="00F24C9A" w:rsidRPr="00CA7BE3" w:rsidRDefault="00F24C9A" w:rsidP="00F24C9A">
      <w:pPr>
        <w:pStyle w:val="Cornernotation"/>
        <w:suppressLineNumbers/>
        <w:suppressAutoHyphens/>
        <w:kinsoku w:val="0"/>
        <w:overflowPunct w:val="0"/>
        <w:autoSpaceDE w:val="0"/>
        <w:autoSpaceDN w:val="0"/>
        <w:ind w:left="0" w:right="4512" w:firstLine="0"/>
        <w:rPr>
          <w:snapToGrid w:val="0"/>
          <w:kern w:val="22"/>
          <w:lang w:val="fr-FR"/>
        </w:rPr>
      </w:pPr>
      <w:r w:rsidRPr="00CA7BE3">
        <w:rPr>
          <w:snapToGrid w:val="0"/>
          <w:kern w:val="22"/>
          <w:lang w:val="fr-FR"/>
        </w:rPr>
        <w:t>Neuvième réunion</w:t>
      </w:r>
    </w:p>
    <w:p w14:paraId="1D17015A" w14:textId="4388DCE9" w:rsidR="00F24C9A" w:rsidRPr="00CA7BE3" w:rsidRDefault="00982440" w:rsidP="00F24C9A">
      <w:pPr>
        <w:suppressLineNumbers/>
        <w:suppressAutoHyphens/>
        <w:kinsoku w:val="0"/>
        <w:overflowPunct w:val="0"/>
        <w:autoSpaceDE w:val="0"/>
        <w:autoSpaceDN w:val="0"/>
        <w:rPr>
          <w:snapToGrid w:val="0"/>
          <w:kern w:val="22"/>
          <w:szCs w:val="22"/>
          <w:lang w:val="fr-FR" w:eastAsia="nb-NO"/>
        </w:rPr>
      </w:pPr>
      <w:bookmarkStart w:id="0" w:name="_Hlk505863673"/>
      <w:proofErr w:type="spellStart"/>
      <w:r>
        <w:rPr>
          <w:snapToGrid w:val="0"/>
          <w:kern w:val="22"/>
          <w:szCs w:val="22"/>
          <w:lang w:val="fr-FR" w:eastAsia="nb-NO"/>
        </w:rPr>
        <w:t>Sharm</w:t>
      </w:r>
      <w:proofErr w:type="spellEnd"/>
      <w:r>
        <w:rPr>
          <w:snapToGrid w:val="0"/>
          <w:kern w:val="22"/>
          <w:szCs w:val="22"/>
          <w:lang w:val="fr-FR" w:eastAsia="nb-NO"/>
        </w:rPr>
        <w:t xml:space="preserve"> El-Sheikh, É</w:t>
      </w:r>
      <w:r w:rsidR="00F24C9A" w:rsidRPr="00CA7BE3">
        <w:rPr>
          <w:snapToGrid w:val="0"/>
          <w:kern w:val="22"/>
          <w:szCs w:val="22"/>
          <w:lang w:val="fr-FR" w:eastAsia="nb-NO"/>
        </w:rPr>
        <w:t>gypt</w:t>
      </w:r>
      <w:bookmarkEnd w:id="0"/>
      <w:r w:rsidR="00F24C9A" w:rsidRPr="00CA7BE3">
        <w:rPr>
          <w:snapToGrid w:val="0"/>
          <w:kern w:val="22"/>
          <w:szCs w:val="22"/>
          <w:lang w:val="fr-FR" w:eastAsia="nb-NO"/>
        </w:rPr>
        <w:t>e, 17-29 novembre 2018</w:t>
      </w:r>
    </w:p>
    <w:p w14:paraId="2FD00822" w14:textId="3ADA64D6" w:rsidR="00172AF6" w:rsidRPr="00F24C9A" w:rsidRDefault="00F24C9A" w:rsidP="00F24C9A">
      <w:pPr>
        <w:pStyle w:val="Cornernotation"/>
        <w:ind w:right="3973"/>
        <w:rPr>
          <w:lang w:val="fr-CA"/>
        </w:rPr>
      </w:pPr>
      <w:r>
        <w:rPr>
          <w:snapToGrid w:val="0"/>
          <w:kern w:val="22"/>
          <w:szCs w:val="22"/>
          <w:lang w:val="fr-FR"/>
        </w:rPr>
        <w:t>Point 10</w:t>
      </w:r>
      <w:r w:rsidRPr="00CA7BE3">
        <w:rPr>
          <w:snapToGrid w:val="0"/>
          <w:kern w:val="22"/>
          <w:szCs w:val="22"/>
          <w:lang w:val="fr-FR"/>
        </w:rPr>
        <w:t xml:space="preserve"> de l’ordre du jour provisoir</w:t>
      </w:r>
      <w:r>
        <w:rPr>
          <w:snapToGrid w:val="0"/>
          <w:kern w:val="22"/>
          <w:szCs w:val="22"/>
          <w:lang w:val="fr-FR"/>
        </w:rPr>
        <w:t>e</w:t>
      </w:r>
    </w:p>
    <w:p w14:paraId="2FD00823" w14:textId="77777777" w:rsidR="00C9161D" w:rsidRPr="00F24C9A" w:rsidRDefault="00C9161D" w:rsidP="00C9161D">
      <w:pPr>
        <w:rPr>
          <w:lang w:val="fr-CA"/>
        </w:rPr>
      </w:pPr>
    </w:p>
    <w:p w14:paraId="2FD00824" w14:textId="3AE1862F" w:rsidR="00C9161D" w:rsidRPr="00062F86" w:rsidRDefault="00062F86" w:rsidP="00172AF6">
      <w:pPr>
        <w:spacing w:before="120" w:after="240"/>
        <w:jc w:val="center"/>
        <w:rPr>
          <w:b/>
          <w:caps/>
          <w:lang w:val="fr-CA"/>
        </w:rPr>
      </w:pPr>
      <w:sdt>
        <w:sdtPr>
          <w:rPr>
            <w:b/>
            <w:snapToGrid w:val="0"/>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062F86">
            <w:rPr>
              <w:b/>
              <w:snapToGrid w:val="0"/>
              <w:kern w:val="22"/>
              <w:szCs w:val="22"/>
              <w:lang w:val="fr-FR"/>
            </w:rPr>
            <w:t>SUIVI ET ÉTABLISSEMENT DES RAPPORTS (ARTICLE 33 DU PROTOCOLE DE CARTAGENA SUR LA PRÉVENTIO</w:t>
          </w:r>
          <w:r>
            <w:rPr>
              <w:b/>
              <w:snapToGrid w:val="0"/>
              <w:kern w:val="22"/>
              <w:szCs w:val="22"/>
              <w:lang w:val="fr-FR"/>
            </w:rPr>
            <w:t>N DES RISQUES BIOTECHNOLOGIQUES</w:t>
          </w:r>
          <w:r w:rsidRPr="00062F86">
            <w:rPr>
              <w:b/>
              <w:snapToGrid w:val="0"/>
              <w:kern w:val="22"/>
              <w:szCs w:val="22"/>
              <w:lang w:val="fr-FR"/>
            </w:rPr>
            <w:t>)</w:t>
          </w:r>
        </w:sdtContent>
      </w:sdt>
      <w:r w:rsidR="00105372" w:rsidRPr="00062F86">
        <w:rPr>
          <w:b/>
          <w:caps/>
          <w:lang w:val="fr-CA"/>
        </w:rPr>
        <w:t xml:space="preserve"> </w:t>
      </w:r>
    </w:p>
    <w:p w14:paraId="70842E27" w14:textId="77777777" w:rsidR="00062F86" w:rsidRPr="006C590E" w:rsidRDefault="00062F86" w:rsidP="00062F86">
      <w:pPr>
        <w:spacing w:before="120" w:after="240"/>
        <w:jc w:val="center"/>
        <w:rPr>
          <w:b/>
          <w:caps/>
          <w:kern w:val="22"/>
          <w:szCs w:val="22"/>
          <w:lang w:val="fr-FR"/>
        </w:rPr>
      </w:pPr>
      <w:r w:rsidRPr="006C590E">
        <w:rPr>
          <w:b/>
          <w:kern w:val="22"/>
          <w:szCs w:val="22"/>
          <w:lang w:val="fr-FR"/>
        </w:rPr>
        <w:t>Projet de décision soumis par le Président du Groupe de travail I</w:t>
      </w:r>
    </w:p>
    <w:p w14:paraId="19EB83FF" w14:textId="77777777" w:rsidR="00062F86" w:rsidRPr="006C590E" w:rsidRDefault="00062F86" w:rsidP="00B53564">
      <w:pPr>
        <w:pStyle w:val="Para1"/>
        <w:numPr>
          <w:ilvl w:val="0"/>
          <w:numId w:val="0"/>
        </w:numPr>
        <w:kinsoku w:val="0"/>
        <w:overflowPunct w:val="0"/>
        <w:autoSpaceDE w:val="0"/>
        <w:autoSpaceDN w:val="0"/>
        <w:ind w:firstLine="720"/>
        <w:rPr>
          <w:i/>
          <w:snapToGrid/>
          <w:kern w:val="22"/>
          <w:szCs w:val="22"/>
          <w:lang w:val="fr-FR"/>
        </w:rPr>
      </w:pPr>
      <w:r w:rsidRPr="006C590E">
        <w:rPr>
          <w:i/>
          <w:snapToGrid/>
          <w:kern w:val="22"/>
          <w:lang w:val="fr-FR"/>
        </w:rPr>
        <w:t>La Conférence des Parties siégeant en tant que réunion des Parties au Protocole de Cartagena sur la prévention des risques biotechnologiques</w:t>
      </w:r>
      <w:r w:rsidRPr="006C590E">
        <w:rPr>
          <w:i/>
          <w:snapToGrid/>
          <w:kern w:val="22"/>
          <w:szCs w:val="22"/>
          <w:lang w:val="fr-FR"/>
        </w:rPr>
        <w:t>,</w:t>
      </w:r>
    </w:p>
    <w:p w14:paraId="7B338634" w14:textId="77777777" w:rsidR="00062F86" w:rsidRPr="006C590E" w:rsidRDefault="00062F86" w:rsidP="00B53564">
      <w:pPr>
        <w:pStyle w:val="Para1"/>
        <w:numPr>
          <w:ilvl w:val="0"/>
          <w:numId w:val="0"/>
        </w:numPr>
        <w:kinsoku w:val="0"/>
        <w:overflowPunct w:val="0"/>
        <w:autoSpaceDE w:val="0"/>
        <w:autoSpaceDN w:val="0"/>
        <w:ind w:firstLine="720"/>
        <w:rPr>
          <w:snapToGrid/>
          <w:kern w:val="22"/>
          <w:szCs w:val="22"/>
          <w:lang w:val="fr-FR"/>
        </w:rPr>
      </w:pPr>
      <w:r w:rsidRPr="006C590E">
        <w:rPr>
          <w:i/>
          <w:lang w:val="fr-FR"/>
        </w:rPr>
        <w:t>Rappelant</w:t>
      </w:r>
      <w:r w:rsidRPr="006C590E">
        <w:rPr>
          <w:lang w:val="fr-FR"/>
        </w:rPr>
        <w:t xml:space="preserve"> la décision CP-VIII/14, dans laquelle le Secrétaire exécutif était prié d'élaborer un format révisé pour les quatrièmes rapports nationaux en vue d'assurer la collecte d'informations complètes et précises tout en s'efforçant de garantir l'applicabilité des informations de base, établies en vertu de la décision BS-VI/15</w:t>
      </w:r>
      <w:r w:rsidRPr="006C590E">
        <w:rPr>
          <w:snapToGrid/>
          <w:kern w:val="22"/>
          <w:szCs w:val="22"/>
          <w:lang w:val="fr-FR"/>
        </w:rPr>
        <w:t>,</w:t>
      </w:r>
    </w:p>
    <w:p w14:paraId="02B07E6B" w14:textId="77777777" w:rsidR="00062F86" w:rsidRPr="006C590E" w:rsidRDefault="00062F86" w:rsidP="00B53564">
      <w:pPr>
        <w:pStyle w:val="Para1"/>
        <w:numPr>
          <w:ilvl w:val="0"/>
          <w:numId w:val="0"/>
        </w:numPr>
        <w:kinsoku w:val="0"/>
        <w:overflowPunct w:val="0"/>
        <w:autoSpaceDE w:val="0"/>
        <w:autoSpaceDN w:val="0"/>
        <w:ind w:firstLine="720"/>
        <w:rPr>
          <w:snapToGrid/>
          <w:kern w:val="22"/>
          <w:lang w:val="fr-FR"/>
        </w:rPr>
      </w:pPr>
      <w:r w:rsidRPr="006C590E">
        <w:rPr>
          <w:i/>
          <w:lang w:val="fr-FR"/>
        </w:rPr>
        <w:t>Accueillant avec satisfaction</w:t>
      </w:r>
      <w:r w:rsidRPr="006C590E">
        <w:rPr>
          <w:lang w:val="fr-FR"/>
        </w:rPr>
        <w:t xml:space="preserve"> l'examen par l'Organe subsidiaire chargé de l'application à sa deuxième réunion, de la proposition de format révisée pour le quatrième rapport national, telle que proposée par la </w:t>
      </w:r>
      <w:r w:rsidRPr="006C590E">
        <w:rPr>
          <w:snapToGrid/>
          <w:kern w:val="22"/>
          <w:lang w:val="fr-FR"/>
        </w:rPr>
        <w:t>Secrétaire exécutive,</w:t>
      </w:r>
    </w:p>
    <w:p w14:paraId="47EE765C" w14:textId="77777777" w:rsidR="00062F86" w:rsidRPr="006C590E" w:rsidRDefault="00062F86" w:rsidP="00B53564">
      <w:pPr>
        <w:pStyle w:val="Para1"/>
        <w:numPr>
          <w:ilvl w:val="0"/>
          <w:numId w:val="0"/>
        </w:numPr>
        <w:kinsoku w:val="0"/>
        <w:overflowPunct w:val="0"/>
        <w:autoSpaceDE w:val="0"/>
        <w:autoSpaceDN w:val="0"/>
        <w:ind w:firstLine="720"/>
        <w:rPr>
          <w:snapToGrid/>
          <w:kern w:val="22"/>
          <w:szCs w:val="22"/>
          <w:lang w:val="fr-FR"/>
        </w:rPr>
      </w:pPr>
      <w:r w:rsidRPr="006C590E">
        <w:rPr>
          <w:i/>
          <w:kern w:val="22"/>
          <w:szCs w:val="22"/>
          <w:lang w:val="fr-FR"/>
        </w:rPr>
        <w:t xml:space="preserve">Reconnaissant </w:t>
      </w:r>
      <w:r w:rsidRPr="006C590E">
        <w:rPr>
          <w:kern w:val="22"/>
          <w:szCs w:val="22"/>
          <w:lang w:val="fr-FR"/>
        </w:rPr>
        <w:t>l’importance d’une plus grande harmonisation entre les rapports nationaux établis au titre de la Convention et de ses Protocoles, et d’un renforcement des synergies entre les conventions relatives à la diversité biologique et les conventions de Rio, ainsi que le Programme de développement durable à l’horizon 2030</w:t>
      </w:r>
      <w:r w:rsidRPr="006C590E">
        <w:rPr>
          <w:rStyle w:val="Appelnotedebasdep"/>
          <w:kern w:val="22"/>
          <w:szCs w:val="22"/>
          <w:lang w:val="fr-FR"/>
        </w:rPr>
        <w:footnoteReference w:id="1"/>
      </w:r>
      <w:r w:rsidRPr="006C590E">
        <w:rPr>
          <w:kern w:val="22"/>
          <w:szCs w:val="22"/>
          <w:lang w:val="fr-FR"/>
        </w:rPr>
        <w:t xml:space="preserve"> et les outils de communication de données pour les Objectifs de développement durable, et </w:t>
      </w:r>
      <w:r w:rsidRPr="006C590E">
        <w:rPr>
          <w:i/>
          <w:kern w:val="22"/>
          <w:szCs w:val="22"/>
          <w:lang w:val="fr-FR"/>
        </w:rPr>
        <w:t>prenant note</w:t>
      </w:r>
      <w:r w:rsidRPr="006C590E">
        <w:rPr>
          <w:kern w:val="22"/>
          <w:szCs w:val="22"/>
          <w:lang w:val="fr-FR"/>
        </w:rPr>
        <w:t xml:space="preserve"> des progrès accomplis à ce jour en la matière,</w:t>
      </w:r>
    </w:p>
    <w:p w14:paraId="223F76B3" w14:textId="77777777" w:rsidR="00062F86" w:rsidRPr="006C590E" w:rsidRDefault="00062F86" w:rsidP="00062F86">
      <w:pPr>
        <w:pStyle w:val="Para1"/>
        <w:numPr>
          <w:ilvl w:val="6"/>
          <w:numId w:val="2"/>
        </w:numPr>
        <w:tabs>
          <w:tab w:val="clear" w:pos="2520"/>
          <w:tab w:val="num" w:pos="0"/>
        </w:tabs>
        <w:kinsoku w:val="0"/>
        <w:overflowPunct w:val="0"/>
        <w:autoSpaceDE w:val="0"/>
        <w:autoSpaceDN w:val="0"/>
        <w:spacing w:before="0"/>
        <w:ind w:left="0" w:firstLine="851"/>
        <w:rPr>
          <w:kern w:val="22"/>
          <w:lang w:val="fr-FR"/>
        </w:rPr>
      </w:pPr>
      <w:r w:rsidRPr="006C590E">
        <w:rPr>
          <w:i/>
          <w:kern w:val="22"/>
          <w:szCs w:val="22"/>
          <w:lang w:val="fr-FR"/>
        </w:rPr>
        <w:t>Accueille avec satisfaction</w:t>
      </w:r>
      <w:r w:rsidRPr="006C590E">
        <w:rPr>
          <w:kern w:val="22"/>
          <w:szCs w:val="22"/>
          <w:lang w:val="fr-FR"/>
        </w:rPr>
        <w:t xml:space="preserve"> les troisièmes rapports nationaux récemment présentés, et </w:t>
      </w:r>
      <w:r w:rsidRPr="006C590E">
        <w:rPr>
          <w:i/>
          <w:kern w:val="22"/>
          <w:szCs w:val="22"/>
          <w:lang w:val="fr-FR"/>
        </w:rPr>
        <w:t xml:space="preserve">prie instamment </w:t>
      </w:r>
      <w:r w:rsidRPr="006C590E">
        <w:rPr>
          <w:kern w:val="22"/>
          <w:szCs w:val="22"/>
          <w:lang w:val="fr-FR"/>
        </w:rPr>
        <w:t>les Parties qui ne l’ont pas encore fait de transmettre leurs troisièmes rapports nationaux dans les plus brefs délais</w:t>
      </w:r>
      <w:r w:rsidRPr="006C590E">
        <w:rPr>
          <w:kern w:val="22"/>
          <w:lang w:val="fr-FR"/>
        </w:rPr>
        <w:t>;</w:t>
      </w:r>
      <w:r w:rsidRPr="006C590E">
        <w:rPr>
          <w:rStyle w:val="Appelnotedebasdep"/>
          <w:kern w:val="22"/>
          <w:lang w:val="fr-FR"/>
        </w:rPr>
        <w:footnoteReference w:id="2"/>
      </w:r>
      <w:r w:rsidRPr="006C590E">
        <w:rPr>
          <w:kern w:val="22"/>
          <w:lang w:val="fr-FR"/>
        </w:rPr>
        <w:t xml:space="preserve"> </w:t>
      </w:r>
    </w:p>
    <w:p w14:paraId="77B9823F" w14:textId="77777777" w:rsidR="00062F86" w:rsidRPr="006C590E" w:rsidRDefault="00062F86" w:rsidP="00062F86">
      <w:pPr>
        <w:pStyle w:val="Para1"/>
        <w:numPr>
          <w:ilvl w:val="6"/>
          <w:numId w:val="2"/>
        </w:numPr>
        <w:tabs>
          <w:tab w:val="clear" w:pos="2520"/>
          <w:tab w:val="num" w:pos="0"/>
        </w:tabs>
        <w:kinsoku w:val="0"/>
        <w:overflowPunct w:val="0"/>
        <w:autoSpaceDE w:val="0"/>
        <w:autoSpaceDN w:val="0"/>
        <w:spacing w:before="0"/>
        <w:ind w:left="0" w:firstLine="851"/>
        <w:rPr>
          <w:kern w:val="22"/>
          <w:lang w:val="fr-FR"/>
        </w:rPr>
      </w:pPr>
      <w:r w:rsidRPr="006C590E">
        <w:rPr>
          <w:i/>
          <w:lang w:val="fr-FR"/>
        </w:rPr>
        <w:t>Adopte</w:t>
      </w:r>
      <w:r w:rsidRPr="006C590E">
        <w:rPr>
          <w:lang w:val="fr-FR"/>
        </w:rPr>
        <w:t xml:space="preserve"> le modèle de rapport ci-joint et </w:t>
      </w:r>
      <w:r w:rsidRPr="006C590E">
        <w:rPr>
          <w:i/>
          <w:lang w:val="fr-FR"/>
        </w:rPr>
        <w:t xml:space="preserve">demande </w:t>
      </w:r>
      <w:r w:rsidRPr="006C590E">
        <w:rPr>
          <w:lang w:val="fr-FR"/>
        </w:rPr>
        <w:t>aux Parties de l'utiliser pour le quatrième rapport national sur l’application du Protocole de Cartagena sur la prévention des risques biotechnologiques ;</w:t>
      </w:r>
    </w:p>
    <w:p w14:paraId="22C6A732" w14:textId="77777777" w:rsidR="00062F86" w:rsidRPr="006C590E" w:rsidRDefault="00062F86" w:rsidP="00062F86">
      <w:pPr>
        <w:pStyle w:val="Para1"/>
        <w:numPr>
          <w:ilvl w:val="6"/>
          <w:numId w:val="2"/>
        </w:numPr>
        <w:tabs>
          <w:tab w:val="clear" w:pos="2520"/>
          <w:tab w:val="num" w:pos="0"/>
        </w:tabs>
        <w:kinsoku w:val="0"/>
        <w:overflowPunct w:val="0"/>
        <w:autoSpaceDE w:val="0"/>
        <w:autoSpaceDN w:val="0"/>
        <w:spacing w:before="0"/>
        <w:ind w:left="0" w:firstLine="851"/>
        <w:rPr>
          <w:kern w:val="22"/>
          <w:lang w:val="fr-FR"/>
        </w:rPr>
      </w:pPr>
      <w:r w:rsidRPr="006C590E">
        <w:rPr>
          <w:i/>
          <w:lang w:val="fr-FR"/>
        </w:rPr>
        <w:lastRenderedPageBreak/>
        <w:t>Invite</w:t>
      </w:r>
      <w:r w:rsidRPr="006C590E">
        <w:rPr>
          <w:lang w:val="fr-FR"/>
        </w:rPr>
        <w:t xml:space="preserve"> les Parties à prépar</w:t>
      </w:r>
      <w:bookmarkStart w:id="1" w:name="_GoBack"/>
      <w:bookmarkEnd w:id="1"/>
      <w:r w:rsidRPr="006C590E">
        <w:rPr>
          <w:lang w:val="fr-FR"/>
        </w:rPr>
        <w:t>er leurs rapports dans le cadre d'un processus de consultation impliquant toutes les parties prenantes nationales concernées, y compris les peuples autochtones et les communautés locales, le cas échéant ;</w:t>
      </w:r>
    </w:p>
    <w:p w14:paraId="3A08E9D4" w14:textId="77777777" w:rsidR="00062F86" w:rsidRDefault="00062F86" w:rsidP="00062F86">
      <w:pPr>
        <w:pStyle w:val="Para1"/>
        <w:numPr>
          <w:ilvl w:val="6"/>
          <w:numId w:val="2"/>
        </w:numPr>
        <w:tabs>
          <w:tab w:val="clear" w:pos="2520"/>
          <w:tab w:val="num" w:pos="0"/>
        </w:tabs>
        <w:kinsoku w:val="0"/>
        <w:overflowPunct w:val="0"/>
        <w:autoSpaceDE w:val="0"/>
        <w:autoSpaceDN w:val="0"/>
        <w:spacing w:before="0"/>
        <w:ind w:left="0" w:firstLine="851"/>
        <w:rPr>
          <w:kern w:val="22"/>
          <w:lang w:val="fr-FR"/>
        </w:rPr>
      </w:pPr>
      <w:r w:rsidRPr="006C590E">
        <w:rPr>
          <w:i/>
          <w:lang w:val="fr-FR"/>
        </w:rPr>
        <w:t>Encourage</w:t>
      </w:r>
      <w:r w:rsidRPr="006C590E">
        <w:rPr>
          <w:lang w:val="fr-FR"/>
        </w:rPr>
        <w:t xml:space="preserve"> les Parties à répondre à toutes les questions posées dans le modèle de rapport, et </w:t>
      </w:r>
      <w:r w:rsidRPr="006C590E">
        <w:rPr>
          <w:i/>
          <w:lang w:val="fr-FR"/>
        </w:rPr>
        <w:t>souligne</w:t>
      </w:r>
      <w:r w:rsidRPr="006C590E">
        <w:rPr>
          <w:lang w:val="fr-FR"/>
        </w:rPr>
        <w:t xml:space="preserve"> l'importance de la remise en temps opportun des quatrièmes rapports nationaux afin de faciliter le quatrième exercice d’évaluation et d’examen de l'efficacité du Protocole de Cartagena et l'évaluation finale du Plan stratégique du Protocole de Cartagena sur la prévention des risques biotechnologiques pour la période 2011-2020 ;</w:t>
      </w:r>
      <w:r w:rsidRPr="006C590E">
        <w:rPr>
          <w:rStyle w:val="Appelnotedebasdep"/>
          <w:rFonts w:eastAsiaTheme="majorEastAsia"/>
          <w:kern w:val="22"/>
          <w:szCs w:val="22"/>
          <w:lang w:val="fr-FR"/>
        </w:rPr>
        <w:footnoteReference w:id="3"/>
      </w:r>
      <w:r w:rsidRPr="006C590E">
        <w:rPr>
          <w:lang w:val="fr-FR"/>
        </w:rPr>
        <w:t xml:space="preserve"> </w:t>
      </w:r>
    </w:p>
    <w:p w14:paraId="02FF3A7E" w14:textId="77777777" w:rsidR="00062F86" w:rsidRPr="008029A5" w:rsidRDefault="00062F86" w:rsidP="00062F86">
      <w:pPr>
        <w:pStyle w:val="Para1"/>
        <w:numPr>
          <w:ilvl w:val="6"/>
          <w:numId w:val="2"/>
        </w:numPr>
        <w:tabs>
          <w:tab w:val="clear" w:pos="2520"/>
          <w:tab w:val="num" w:pos="0"/>
        </w:tabs>
        <w:kinsoku w:val="0"/>
        <w:overflowPunct w:val="0"/>
        <w:autoSpaceDE w:val="0"/>
        <w:autoSpaceDN w:val="0"/>
        <w:spacing w:before="0"/>
        <w:ind w:left="0" w:firstLine="851"/>
        <w:rPr>
          <w:kern w:val="22"/>
          <w:lang w:val="fr-FR"/>
        </w:rPr>
      </w:pPr>
      <w:r w:rsidRPr="008029A5">
        <w:rPr>
          <w:i/>
          <w:lang w:val="fr-FR"/>
        </w:rPr>
        <w:t>Prie</w:t>
      </w:r>
      <w:r w:rsidRPr="008029A5">
        <w:rPr>
          <w:lang w:val="fr-FR"/>
        </w:rPr>
        <w:t xml:space="preserve"> les Parties et </w:t>
      </w:r>
      <w:r w:rsidRPr="008029A5">
        <w:rPr>
          <w:i/>
          <w:lang w:val="fr-FR"/>
        </w:rPr>
        <w:t>invite</w:t>
      </w:r>
      <w:r w:rsidRPr="008029A5">
        <w:rPr>
          <w:lang w:val="fr-FR"/>
        </w:rPr>
        <w:t xml:space="preserve"> les autres gouvernements à transmettre au Secrétariat leur quatrième rapport national sur la mise en œuvre du Protocole de Cartagena sur la prévention des risques biotechnologiques </w:t>
      </w:r>
      <w:r w:rsidRPr="008029A5">
        <w:rPr>
          <w:snapToGrid/>
          <w:kern w:val="22"/>
          <w:szCs w:val="22"/>
          <w:lang w:val="fr-FR"/>
        </w:rPr>
        <w:t>:</w:t>
      </w:r>
    </w:p>
    <w:p w14:paraId="1473AA66" w14:textId="77777777" w:rsidR="00062F86" w:rsidRPr="006C590E" w:rsidRDefault="00062F86" w:rsidP="00B53564">
      <w:pPr>
        <w:pStyle w:val="Para1"/>
        <w:numPr>
          <w:ilvl w:val="0"/>
          <w:numId w:val="0"/>
        </w:numPr>
        <w:ind w:left="851"/>
        <w:rPr>
          <w:lang w:val="fr-FR"/>
        </w:rPr>
      </w:pPr>
      <w:r w:rsidRPr="006C590E">
        <w:rPr>
          <w:snapToGrid/>
          <w:kern w:val="22"/>
          <w:szCs w:val="22"/>
          <w:lang w:val="fr-FR"/>
        </w:rPr>
        <w:t>a)</w:t>
      </w:r>
      <w:r w:rsidRPr="006C590E">
        <w:rPr>
          <w:snapToGrid/>
          <w:kern w:val="22"/>
          <w:szCs w:val="22"/>
          <w:lang w:val="fr-FR"/>
        </w:rPr>
        <w:tab/>
      </w:r>
      <w:r w:rsidRPr="006C590E">
        <w:rPr>
          <w:lang w:val="fr-FR"/>
        </w:rPr>
        <w:t>Dans une langue officielle des Nations Unies ;</w:t>
      </w:r>
    </w:p>
    <w:p w14:paraId="345CCE7E" w14:textId="77777777" w:rsidR="00062F86" w:rsidRPr="006C590E" w:rsidRDefault="00062F86" w:rsidP="00B53564">
      <w:pPr>
        <w:pStyle w:val="Para1"/>
        <w:numPr>
          <w:ilvl w:val="0"/>
          <w:numId w:val="0"/>
        </w:numPr>
        <w:ind w:left="851"/>
        <w:rPr>
          <w:lang w:val="fr-FR"/>
        </w:rPr>
      </w:pPr>
      <w:r w:rsidRPr="006C590E">
        <w:rPr>
          <w:lang w:val="fr-FR"/>
        </w:rPr>
        <w:t>b)</w:t>
      </w:r>
      <w:r w:rsidRPr="006C590E">
        <w:rPr>
          <w:lang w:val="fr-FR"/>
        </w:rPr>
        <w:tab/>
        <w:t>Douze mois avant la dixième réunion de la Conférence des Parties siégeant en tant que Réunion des Parties au Protocole, qui examinera le rapport ;</w:t>
      </w:r>
    </w:p>
    <w:p w14:paraId="676A9488" w14:textId="77777777" w:rsidR="00062F86" w:rsidRPr="006C590E" w:rsidRDefault="00062F86" w:rsidP="00B53564">
      <w:pPr>
        <w:pStyle w:val="Para1"/>
        <w:numPr>
          <w:ilvl w:val="0"/>
          <w:numId w:val="0"/>
        </w:numPr>
        <w:ind w:left="851"/>
        <w:rPr>
          <w:lang w:val="fr-FR"/>
        </w:rPr>
      </w:pPr>
      <w:r w:rsidRPr="006C590E">
        <w:rPr>
          <w:lang w:val="fr-FR"/>
        </w:rPr>
        <w:t>c)</w:t>
      </w:r>
      <w:r w:rsidRPr="006C590E">
        <w:rPr>
          <w:lang w:val="fr-FR"/>
        </w:rPr>
        <w:tab/>
        <w:t>De préférence en ligne via le Centre d'échange pour la prévention des risques biotechnologiques, ou hors ligne en utilisant le formulaire approprié qui sera mis à disposition par le Secrétariat à cet effet, dûment signé par le correspondant national pour le Protocole de Cartagena ;</w:t>
      </w:r>
    </w:p>
    <w:p w14:paraId="7ED120A9" w14:textId="77777777" w:rsidR="00062F86" w:rsidRDefault="00062F86" w:rsidP="00B53564">
      <w:pPr>
        <w:pStyle w:val="Para1"/>
        <w:numPr>
          <w:ilvl w:val="0"/>
          <w:numId w:val="0"/>
        </w:numPr>
        <w:rPr>
          <w:lang w:val="fr-FR"/>
        </w:rPr>
      </w:pPr>
      <w:r w:rsidRPr="006C590E">
        <w:rPr>
          <w:lang w:val="fr-FR"/>
        </w:rPr>
        <w:t>6.</w:t>
      </w:r>
      <w:r w:rsidRPr="006C590E">
        <w:rPr>
          <w:lang w:val="fr-FR"/>
        </w:rPr>
        <w:tab/>
      </w:r>
      <w:r w:rsidRPr="006C590E">
        <w:rPr>
          <w:i/>
          <w:lang w:val="fr-FR"/>
        </w:rPr>
        <w:t xml:space="preserve">Prie </w:t>
      </w:r>
      <w:r w:rsidRPr="006C590E">
        <w:rPr>
          <w:lang w:val="fr-FR"/>
        </w:rPr>
        <w:t>la Secrétaire exécutive de continuer de mettre à disposition, dans l'outil de communication en ligne, l'option permettant d'afficher et de sélectionner les réponses fournies dans le rapport national précédent remis par la Partie concernée ;</w:t>
      </w:r>
    </w:p>
    <w:p w14:paraId="37DEEBE1" w14:textId="77777777" w:rsidR="00062F86" w:rsidRPr="006C590E" w:rsidRDefault="00062F86" w:rsidP="00B53564">
      <w:pPr>
        <w:pStyle w:val="Para1"/>
        <w:numPr>
          <w:ilvl w:val="0"/>
          <w:numId w:val="0"/>
        </w:numPr>
        <w:rPr>
          <w:lang w:val="fr-FR"/>
        </w:rPr>
      </w:pPr>
      <w:r>
        <w:rPr>
          <w:lang w:val="fr-FR"/>
        </w:rPr>
        <w:t>7.</w:t>
      </w:r>
      <w:r>
        <w:rPr>
          <w:lang w:val="fr-FR"/>
        </w:rPr>
        <w:tab/>
      </w:r>
      <w:r w:rsidRPr="008029A5">
        <w:rPr>
          <w:i/>
          <w:iCs/>
          <w:lang w:val="fr-FR"/>
        </w:rPr>
        <w:t>Prie également</w:t>
      </w:r>
      <w:r>
        <w:rPr>
          <w:lang w:val="fr-FR"/>
        </w:rPr>
        <w:t xml:space="preserve"> la Secrétaire exécutive de continuer de faciliter la soumission hors ligne des rapports nationaux ;</w:t>
      </w:r>
    </w:p>
    <w:p w14:paraId="7E0BF392" w14:textId="77777777" w:rsidR="00062F86" w:rsidRDefault="00062F86" w:rsidP="00B53564">
      <w:pPr>
        <w:pStyle w:val="Para1"/>
        <w:numPr>
          <w:ilvl w:val="0"/>
          <w:numId w:val="0"/>
        </w:numPr>
        <w:rPr>
          <w:lang w:val="fr-FR"/>
        </w:rPr>
      </w:pPr>
      <w:r>
        <w:rPr>
          <w:lang w:val="fr-FR"/>
        </w:rPr>
        <w:t>8</w:t>
      </w:r>
      <w:r w:rsidRPr="006C590E">
        <w:rPr>
          <w:lang w:val="fr-FR"/>
        </w:rPr>
        <w:t>.</w:t>
      </w:r>
      <w:r w:rsidRPr="006C590E">
        <w:rPr>
          <w:lang w:val="fr-FR"/>
        </w:rPr>
        <w:tab/>
      </w:r>
      <w:r w:rsidRPr="006C590E">
        <w:rPr>
          <w:i/>
          <w:lang w:val="fr-FR"/>
        </w:rPr>
        <w:t>Recommande</w:t>
      </w:r>
      <w:r w:rsidRPr="006C590E">
        <w:rPr>
          <w:lang w:val="fr-FR"/>
        </w:rPr>
        <w:t xml:space="preserve"> à la Conférence des Parties, lors de son adoption des orientations au mécanisme de financement, d'inviter le Fonds pour l'environnement mondial à mettre à la disposition des Parties admissibles, en temps opportun, des ressources financières visant à faciliter la préparation et la présentation de leurs quatrièmes rapports nationaux au titre du Protocole ;</w:t>
      </w:r>
    </w:p>
    <w:p w14:paraId="5A6293D9" w14:textId="65DCFF59" w:rsidR="00640038" w:rsidRPr="00062F86" w:rsidRDefault="00062F86" w:rsidP="00B53564">
      <w:pPr>
        <w:pStyle w:val="Para1"/>
        <w:numPr>
          <w:ilvl w:val="0"/>
          <w:numId w:val="0"/>
        </w:numPr>
        <w:kinsoku w:val="0"/>
        <w:overflowPunct w:val="0"/>
        <w:autoSpaceDE w:val="0"/>
        <w:autoSpaceDN w:val="0"/>
        <w:rPr>
          <w:snapToGrid/>
          <w:kern w:val="22"/>
          <w:szCs w:val="22"/>
          <w:lang w:val="fr-CA"/>
        </w:rPr>
      </w:pPr>
      <w:r>
        <w:rPr>
          <w:snapToGrid/>
          <w:kern w:val="22"/>
          <w:lang w:val="fr-FR"/>
        </w:rPr>
        <w:t>9</w:t>
      </w:r>
      <w:r w:rsidRPr="006C590E">
        <w:rPr>
          <w:snapToGrid/>
          <w:kern w:val="22"/>
          <w:lang w:val="fr-FR"/>
        </w:rPr>
        <w:t>.</w:t>
      </w:r>
      <w:r w:rsidRPr="006C590E">
        <w:rPr>
          <w:snapToGrid/>
          <w:kern w:val="22"/>
          <w:lang w:val="fr-FR"/>
        </w:rPr>
        <w:tab/>
      </w:r>
      <w:r w:rsidRPr="006C590E">
        <w:rPr>
          <w:i/>
          <w:kern w:val="22"/>
          <w:szCs w:val="22"/>
          <w:lang w:val="fr-FR"/>
        </w:rPr>
        <w:t>Accepte</w:t>
      </w:r>
      <w:r w:rsidRPr="006C590E">
        <w:rPr>
          <w:iCs/>
          <w:kern w:val="22"/>
          <w:szCs w:val="22"/>
          <w:lang w:val="fr-FR"/>
        </w:rPr>
        <w:t xml:space="preserve"> l’invitation qui lui a été faite par la Conférence des Parties à la </w:t>
      </w:r>
      <w:r w:rsidRPr="006C590E">
        <w:rPr>
          <w:kern w:val="22"/>
          <w:szCs w:val="22"/>
          <w:lang w:val="fr-FR"/>
        </w:rPr>
        <w:t>Convention dans la décision 14/-,</w:t>
      </w:r>
      <w:r w:rsidRPr="006C590E">
        <w:rPr>
          <w:rStyle w:val="Appelnotedebasdep"/>
          <w:kern w:val="22"/>
          <w:szCs w:val="22"/>
          <w:lang w:val="fr-FR"/>
        </w:rPr>
        <w:footnoteReference w:id="4"/>
      </w:r>
      <w:r w:rsidRPr="006C590E">
        <w:rPr>
          <w:kern w:val="22"/>
          <w:szCs w:val="22"/>
          <w:lang w:val="fr-FR"/>
        </w:rPr>
        <w:t xml:space="preserve"> et </w:t>
      </w:r>
      <w:r w:rsidR="00B53564" w:rsidRPr="00B53564">
        <w:rPr>
          <w:iCs/>
          <w:kern w:val="22"/>
          <w:szCs w:val="22"/>
          <w:lang w:val="fr-FR"/>
        </w:rPr>
        <w:t>décide</w:t>
      </w:r>
      <w:r w:rsidRPr="006C590E">
        <w:rPr>
          <w:kern w:val="22"/>
          <w:szCs w:val="22"/>
          <w:lang w:val="fr-FR"/>
        </w:rPr>
        <w:t xml:space="preserve"> d’instaurer un cycle synchronisé pour l’établissement des rapports nationaux à partir de 2023</w:t>
      </w:r>
      <w:r w:rsidRPr="006C590E">
        <w:rPr>
          <w:snapToGrid/>
          <w:kern w:val="22"/>
          <w:szCs w:val="22"/>
          <w:lang w:val="fr-FR"/>
        </w:rPr>
        <w:t>.</w:t>
      </w:r>
      <w:r w:rsidR="00640038" w:rsidRPr="00062F86">
        <w:rPr>
          <w:snapToGrid/>
          <w:kern w:val="22"/>
          <w:szCs w:val="22"/>
          <w:lang w:val="fr-CA"/>
        </w:rPr>
        <w:t>.</w:t>
      </w:r>
    </w:p>
    <w:p w14:paraId="2EC9D7C7" w14:textId="5A470E7E" w:rsidR="00640038" w:rsidRDefault="00640038" w:rsidP="00640038">
      <w:pPr>
        <w:pStyle w:val="Para1"/>
        <w:numPr>
          <w:ilvl w:val="0"/>
          <w:numId w:val="0"/>
        </w:numPr>
        <w:jc w:val="center"/>
      </w:pPr>
      <w:r w:rsidRPr="0005785F">
        <w:t>__________</w:t>
      </w:r>
    </w:p>
    <w:p w14:paraId="7303ECE2" w14:textId="132A88D8" w:rsidR="00640038" w:rsidRDefault="00640038">
      <w:pPr>
        <w:jc w:val="left"/>
        <w:rPr>
          <w:snapToGrid w:val="0"/>
          <w:szCs w:val="18"/>
        </w:rPr>
      </w:pPr>
      <w:r>
        <w:br w:type="page"/>
      </w:r>
    </w:p>
    <w:p w14:paraId="61D07B97" w14:textId="77777777" w:rsidR="00640038" w:rsidRPr="0005785F" w:rsidRDefault="00640038" w:rsidP="00640038">
      <w:pPr>
        <w:pStyle w:val="Para1"/>
        <w:numPr>
          <w:ilvl w:val="0"/>
          <w:numId w:val="0"/>
        </w:numPr>
        <w:jc w:val="center"/>
      </w:pPr>
    </w:p>
    <w:p w14:paraId="01442847" w14:textId="77777777" w:rsidR="00640038" w:rsidRPr="00AA3A5D" w:rsidRDefault="00640038" w:rsidP="00640038">
      <w:pPr>
        <w:pStyle w:val="Para1"/>
        <w:numPr>
          <w:ilvl w:val="0"/>
          <w:numId w:val="0"/>
        </w:numPr>
        <w:kinsoku w:val="0"/>
        <w:overflowPunct w:val="0"/>
        <w:autoSpaceDE w:val="0"/>
        <w:autoSpaceDN w:val="0"/>
        <w:ind w:left="720"/>
        <w:rPr>
          <w:snapToGrid/>
          <w:kern w:val="22"/>
          <w:szCs w:val="22"/>
        </w:rPr>
      </w:pPr>
    </w:p>
    <w:p w14:paraId="12CEC12E" w14:textId="77777777" w:rsidR="00640038" w:rsidRPr="003C6CC5" w:rsidRDefault="00640038" w:rsidP="00640038">
      <w:pPr>
        <w:keepNext/>
        <w:suppressLineNumbers/>
        <w:shd w:val="clear" w:color="auto" w:fill="FFFFFF" w:themeFill="background1"/>
        <w:suppressAutoHyphens/>
        <w:kinsoku w:val="0"/>
        <w:overflowPunct w:val="0"/>
        <w:autoSpaceDE w:val="0"/>
        <w:autoSpaceDN w:val="0"/>
        <w:adjustRightInd w:val="0"/>
        <w:snapToGrid w:val="0"/>
        <w:spacing w:before="240" w:after="120"/>
        <w:jc w:val="center"/>
        <w:outlineLvl w:val="2"/>
        <w:rPr>
          <w:i/>
          <w:kern w:val="22"/>
          <w:sz w:val="20"/>
          <w:szCs w:val="20"/>
        </w:rPr>
      </w:pPr>
      <w:r w:rsidRPr="003C6CC5">
        <w:rPr>
          <w:i/>
          <w:kern w:val="22"/>
          <w:sz w:val="20"/>
          <w:szCs w:val="20"/>
        </w:rPr>
        <w:t>Annex</w:t>
      </w:r>
    </w:p>
    <w:p w14:paraId="042A97E4"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240" w:after="120"/>
        <w:jc w:val="center"/>
        <w:outlineLvl w:val="2"/>
        <w:rPr>
          <w:i/>
          <w:kern w:val="22"/>
          <w:sz w:val="20"/>
          <w:szCs w:val="20"/>
          <w:lang w:val="fr-FR"/>
        </w:rPr>
      </w:pPr>
      <w:r w:rsidRPr="006C590E">
        <w:rPr>
          <w:i/>
          <w:kern w:val="22"/>
          <w:sz w:val="20"/>
          <w:szCs w:val="20"/>
          <w:lang w:val="fr-FR"/>
        </w:rPr>
        <w:t>Annexe</w:t>
      </w:r>
    </w:p>
    <w:p w14:paraId="7111BEB2"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0"/>
        <w:rPr>
          <w:b/>
          <w:bCs/>
          <w:iCs/>
          <w:caps/>
          <w:color w:val="000000"/>
          <w:kern w:val="22"/>
          <w:sz w:val="20"/>
          <w:szCs w:val="20"/>
          <w:lang w:val="fr-FR"/>
        </w:rPr>
      </w:pPr>
      <w:r w:rsidRPr="006C590E">
        <w:rPr>
          <w:rFonts w:eastAsia="Times New Roman Bold"/>
          <w:b/>
          <w:color w:val="000000"/>
          <w:kern w:val="22"/>
          <w:sz w:val="20"/>
          <w:szCs w:val="20"/>
          <w:lang w:val="fr-FR" w:bidi="fr-FR"/>
        </w:rPr>
        <w:t>PROJET DE MODÈLE RÉVISÉ DU QUATRIÈME RAPPORT NATIONAL AU TITRE DU PROTOCOLE DE CARTAGENA SUR LA PRÉVENTION DES RISQUES BIOTECHNOLOGIQUE</w:t>
      </w:r>
      <w:r w:rsidRPr="006C590E">
        <w:rPr>
          <w:b/>
          <w:bCs/>
          <w:iCs/>
          <w:caps/>
          <w:color w:val="000000"/>
          <w:kern w:val="22"/>
          <w:sz w:val="20"/>
          <w:szCs w:val="20"/>
          <w:lang w:val="fr-FR"/>
        </w:rPr>
        <w:t>S</w:t>
      </w:r>
    </w:p>
    <w:p w14:paraId="50CDADB2"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rFonts w:eastAsia="Arial Unicode MS"/>
          <w:b/>
          <w:bCs/>
          <w:iCs/>
          <w:kern w:val="22"/>
          <w:sz w:val="20"/>
          <w:szCs w:val="20"/>
          <w:lang w:val="fr-FR"/>
        </w:rPr>
      </w:pPr>
      <w:bookmarkStart w:id="2" w:name="_Toc56310567"/>
      <w:bookmarkStart w:id="3" w:name="_Toc56309722"/>
      <w:r w:rsidRPr="006C590E">
        <w:rPr>
          <w:rFonts w:eastAsia="Arial Unicode MS"/>
          <w:b/>
          <w:bCs/>
          <w:iCs/>
          <w:kern w:val="22"/>
          <w:sz w:val="20"/>
          <w:szCs w:val="20"/>
          <w:lang w:val="fr-FR"/>
        </w:rPr>
        <w:t>Origine du rapport</w:t>
      </w:r>
      <w:bookmarkEnd w:id="2"/>
      <w:bookmarkEnd w:id="3"/>
    </w:p>
    <w:tbl>
      <w:tblPr>
        <w:tblW w:w="5038" w:type="pct"/>
        <w:tblLook w:val="01E0" w:firstRow="1" w:lastRow="1" w:firstColumn="1" w:lastColumn="1" w:noHBand="0" w:noVBand="0"/>
      </w:tblPr>
      <w:tblGrid>
        <w:gridCol w:w="4553"/>
        <w:gridCol w:w="4981"/>
      </w:tblGrid>
      <w:tr w:rsidR="00062F86" w:rsidRPr="006C590E" w14:paraId="6BE45FE0" w14:textId="77777777" w:rsidTr="00062F86">
        <w:trPr>
          <w:cantSplit/>
        </w:trPr>
        <w:tc>
          <w:tcPr>
            <w:tcW w:w="2388" w:type="pct"/>
            <w:vAlign w:val="center"/>
            <w:hideMark/>
          </w:tcPr>
          <w:p w14:paraId="7D8D6964" w14:textId="77777777" w:rsidR="00062F86" w:rsidRPr="006C590E" w:rsidRDefault="00062F86" w:rsidP="002638B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540" w:hanging="540"/>
              <w:jc w:val="left"/>
              <w:rPr>
                <w:b/>
                <w:kern w:val="22"/>
                <w:sz w:val="20"/>
                <w:szCs w:val="20"/>
                <w:lang w:val="fr-FR"/>
              </w:rPr>
            </w:pPr>
            <w:r w:rsidRPr="006C590E">
              <w:rPr>
                <w:b/>
                <w:kern w:val="22"/>
                <w:sz w:val="20"/>
                <w:szCs w:val="20"/>
                <w:lang w:val="fr-FR"/>
              </w:rPr>
              <w:t>Pays :</w:t>
            </w:r>
          </w:p>
        </w:tc>
        <w:tc>
          <w:tcPr>
            <w:tcW w:w="2612" w:type="pct"/>
            <w:vAlign w:val="center"/>
            <w:hideMark/>
          </w:tcPr>
          <w:p w14:paraId="35111877"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062F86" w14:paraId="7166FB3A" w14:textId="77777777" w:rsidTr="00062F86">
        <w:trPr>
          <w:cantSplit/>
        </w:trPr>
        <w:tc>
          <w:tcPr>
            <w:tcW w:w="2388" w:type="pct"/>
            <w:vAlign w:val="center"/>
            <w:hideMark/>
          </w:tcPr>
          <w:p w14:paraId="333EFBA1"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40" w:hanging="540"/>
              <w:jc w:val="left"/>
              <w:rPr>
                <w:i/>
                <w:kern w:val="22"/>
                <w:sz w:val="20"/>
                <w:szCs w:val="20"/>
                <w:lang w:val="fr-FR"/>
              </w:rPr>
            </w:pPr>
            <w:r w:rsidRPr="006C590E">
              <w:rPr>
                <w:i/>
                <w:kern w:val="22"/>
                <w:sz w:val="20"/>
                <w:szCs w:val="20"/>
                <w:lang w:val="fr-FR" w:bidi="fr-FR"/>
              </w:rPr>
              <w:t>Personne de contact soumettant le rappor</w:t>
            </w:r>
            <w:r w:rsidRPr="006C590E">
              <w:rPr>
                <w:i/>
                <w:kern w:val="22"/>
                <w:sz w:val="20"/>
                <w:szCs w:val="20"/>
                <w:lang w:val="fr-FR"/>
              </w:rPr>
              <w:t>t</w:t>
            </w:r>
          </w:p>
        </w:tc>
        <w:tc>
          <w:tcPr>
            <w:tcW w:w="2612" w:type="pct"/>
            <w:vAlign w:val="center"/>
          </w:tcPr>
          <w:p w14:paraId="12480EA8"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p>
        </w:tc>
      </w:tr>
      <w:tr w:rsidR="00062F86" w:rsidRPr="006C590E" w14:paraId="12B638CA" w14:textId="77777777" w:rsidTr="00062F86">
        <w:trPr>
          <w:cantSplit/>
        </w:trPr>
        <w:tc>
          <w:tcPr>
            <w:tcW w:w="2388" w:type="pct"/>
            <w:vAlign w:val="center"/>
            <w:hideMark/>
          </w:tcPr>
          <w:p w14:paraId="16C0C2C1"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rPr>
              <w:t>Nom :</w:t>
            </w:r>
          </w:p>
        </w:tc>
        <w:bookmarkStart w:id="4" w:name="Text3"/>
        <w:tc>
          <w:tcPr>
            <w:tcW w:w="2612" w:type="pct"/>
            <w:vAlign w:val="center"/>
            <w:hideMark/>
          </w:tcPr>
          <w:p w14:paraId="7BFC2221"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fr-FR"/>
              </w:rPr>
            </w:pPr>
            <w:r w:rsidRPr="006C590E">
              <w:rPr>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kern w:val="22"/>
                <w:sz w:val="20"/>
                <w:szCs w:val="20"/>
                <w:lang w:val="fr-FR"/>
              </w:rPr>
            </w:r>
            <w:r w:rsidRPr="006C590E">
              <w:rPr>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kern w:val="22"/>
                <w:sz w:val="20"/>
                <w:szCs w:val="20"/>
                <w:lang w:val="fr-FR"/>
              </w:rPr>
              <w:fldChar w:fldCharType="end"/>
            </w:r>
            <w:bookmarkEnd w:id="4"/>
          </w:p>
        </w:tc>
      </w:tr>
      <w:tr w:rsidR="00062F86" w:rsidRPr="006C590E" w14:paraId="6170DC30" w14:textId="77777777" w:rsidTr="00062F86">
        <w:trPr>
          <w:cantSplit/>
        </w:trPr>
        <w:tc>
          <w:tcPr>
            <w:tcW w:w="2388" w:type="pct"/>
            <w:vAlign w:val="center"/>
            <w:hideMark/>
          </w:tcPr>
          <w:p w14:paraId="73AD46F7"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rPr>
              <w:t>Titre :</w:t>
            </w:r>
          </w:p>
        </w:tc>
        <w:tc>
          <w:tcPr>
            <w:tcW w:w="2612" w:type="pct"/>
            <w:vAlign w:val="center"/>
            <w:hideMark/>
          </w:tcPr>
          <w:p w14:paraId="59886AAA"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3F97816F" w14:textId="77777777" w:rsidTr="00062F86">
        <w:trPr>
          <w:cantSplit/>
        </w:trPr>
        <w:tc>
          <w:tcPr>
            <w:tcW w:w="2388" w:type="pct"/>
            <w:vAlign w:val="center"/>
            <w:hideMark/>
          </w:tcPr>
          <w:p w14:paraId="41BC14E0"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rPr>
              <w:t>Organisation :</w:t>
            </w:r>
          </w:p>
        </w:tc>
        <w:tc>
          <w:tcPr>
            <w:tcW w:w="2612" w:type="pct"/>
            <w:vAlign w:val="center"/>
            <w:hideMark/>
          </w:tcPr>
          <w:p w14:paraId="67799D61"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110341C8" w14:textId="77777777" w:rsidTr="00062F86">
        <w:trPr>
          <w:cantSplit/>
        </w:trPr>
        <w:tc>
          <w:tcPr>
            <w:tcW w:w="2388" w:type="pct"/>
            <w:vAlign w:val="center"/>
            <w:hideMark/>
          </w:tcPr>
          <w:p w14:paraId="324D4815"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rPr>
              <w:t>Adresse postale :</w:t>
            </w:r>
          </w:p>
        </w:tc>
        <w:tc>
          <w:tcPr>
            <w:tcW w:w="2612" w:type="pct"/>
            <w:vAlign w:val="center"/>
            <w:hideMark/>
          </w:tcPr>
          <w:p w14:paraId="59D30F6A"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05EAC239" w14:textId="77777777" w:rsidTr="00062F86">
        <w:trPr>
          <w:cantSplit/>
        </w:trPr>
        <w:tc>
          <w:tcPr>
            <w:tcW w:w="2388" w:type="pct"/>
            <w:vAlign w:val="center"/>
            <w:hideMark/>
          </w:tcPr>
          <w:p w14:paraId="44FF5B31"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bidi="fr-FR"/>
              </w:rPr>
              <w:t>N° de téléphone </w:t>
            </w:r>
            <w:r w:rsidRPr="006C590E">
              <w:rPr>
                <w:kern w:val="22"/>
                <w:sz w:val="20"/>
                <w:szCs w:val="20"/>
                <w:lang w:val="fr-FR"/>
              </w:rPr>
              <w:t>:</w:t>
            </w:r>
          </w:p>
        </w:tc>
        <w:tc>
          <w:tcPr>
            <w:tcW w:w="2612" w:type="pct"/>
            <w:vAlign w:val="center"/>
            <w:hideMark/>
          </w:tcPr>
          <w:p w14:paraId="135A2FDC"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36C89DEF" w14:textId="77777777" w:rsidTr="00062F86">
        <w:trPr>
          <w:cantSplit/>
        </w:trPr>
        <w:tc>
          <w:tcPr>
            <w:tcW w:w="2388" w:type="pct"/>
            <w:vAlign w:val="center"/>
            <w:hideMark/>
          </w:tcPr>
          <w:p w14:paraId="1A29BA22"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bidi="fr-FR"/>
              </w:rPr>
              <w:t>N° de télécopieur </w:t>
            </w:r>
            <w:r w:rsidRPr="006C590E">
              <w:rPr>
                <w:kern w:val="22"/>
                <w:sz w:val="20"/>
                <w:szCs w:val="20"/>
                <w:lang w:val="fr-FR"/>
              </w:rPr>
              <w:t xml:space="preserve">: </w:t>
            </w:r>
          </w:p>
        </w:tc>
        <w:tc>
          <w:tcPr>
            <w:tcW w:w="2612" w:type="pct"/>
            <w:vAlign w:val="center"/>
            <w:hideMark/>
          </w:tcPr>
          <w:p w14:paraId="4DD67162"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3292C816" w14:textId="77777777" w:rsidTr="00062F86">
        <w:trPr>
          <w:cantSplit/>
        </w:trPr>
        <w:tc>
          <w:tcPr>
            <w:tcW w:w="2388" w:type="pct"/>
            <w:vAlign w:val="center"/>
            <w:hideMark/>
          </w:tcPr>
          <w:p w14:paraId="495FB1CA"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rPr>
              <w:t>Courriel :</w:t>
            </w:r>
          </w:p>
        </w:tc>
        <w:tc>
          <w:tcPr>
            <w:tcW w:w="2612" w:type="pct"/>
            <w:vAlign w:val="center"/>
            <w:hideMark/>
          </w:tcPr>
          <w:p w14:paraId="773475A9"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487598BA" w14:textId="77777777" w:rsidTr="00062F86">
        <w:trPr>
          <w:cantSplit/>
        </w:trPr>
        <w:tc>
          <w:tcPr>
            <w:tcW w:w="2388" w:type="pct"/>
            <w:vAlign w:val="center"/>
            <w:hideMark/>
          </w:tcPr>
          <w:p w14:paraId="4412B8DA"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i/>
                <w:kern w:val="22"/>
                <w:sz w:val="20"/>
                <w:szCs w:val="20"/>
                <w:lang w:val="fr-FR"/>
              </w:rPr>
            </w:pPr>
            <w:r w:rsidRPr="006C590E">
              <w:rPr>
                <w:kern w:val="22"/>
                <w:sz w:val="20"/>
                <w:szCs w:val="20"/>
                <w:lang w:val="fr-FR" w:bidi="fr-FR"/>
              </w:rPr>
              <w:t>Organisations / parties prenantes qui ont été consultées ou ont participé à la préparation de ce rapport </w:t>
            </w:r>
            <w:r w:rsidRPr="006C590E">
              <w:rPr>
                <w:kern w:val="22"/>
                <w:sz w:val="20"/>
                <w:szCs w:val="20"/>
                <w:lang w:val="fr-FR"/>
              </w:rPr>
              <w:t>:</w:t>
            </w:r>
          </w:p>
        </w:tc>
        <w:tc>
          <w:tcPr>
            <w:tcW w:w="2612" w:type="pct"/>
            <w:vAlign w:val="center"/>
            <w:hideMark/>
          </w:tcPr>
          <w:p w14:paraId="1D4A5A44"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Type your text here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Saisissez votre texte ici                   ]</w:t>
            </w:r>
            <w:r w:rsidRPr="006C590E">
              <w:rPr>
                <w:rFonts w:eastAsia="Arial Unicode MS"/>
                <w:b/>
                <w:bCs/>
                <w:iCs/>
                <w:kern w:val="22"/>
                <w:sz w:val="20"/>
                <w:szCs w:val="20"/>
                <w:lang w:val="fr-FR"/>
              </w:rPr>
              <w:fldChar w:fldCharType="end"/>
            </w:r>
          </w:p>
        </w:tc>
      </w:tr>
      <w:tr w:rsidR="00062F86" w:rsidRPr="006C590E" w14:paraId="7DD9C164" w14:textId="77777777" w:rsidTr="00062F86">
        <w:trPr>
          <w:cantSplit/>
        </w:trPr>
        <w:tc>
          <w:tcPr>
            <w:tcW w:w="2388" w:type="pct"/>
            <w:vAlign w:val="center"/>
            <w:hideMark/>
          </w:tcPr>
          <w:p w14:paraId="6270EFFC" w14:textId="77777777" w:rsidR="00062F86" w:rsidRPr="006C590E" w:rsidRDefault="00062F86" w:rsidP="00062F86">
            <w:p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i/>
                <w:kern w:val="22"/>
                <w:sz w:val="20"/>
                <w:szCs w:val="20"/>
                <w:lang w:val="fr-FR"/>
              </w:rPr>
            </w:pPr>
            <w:r w:rsidRPr="006C590E">
              <w:rPr>
                <w:i/>
                <w:kern w:val="22"/>
                <w:sz w:val="20"/>
                <w:szCs w:val="20"/>
                <w:lang w:val="fr-FR"/>
              </w:rPr>
              <w:t>Soumission</w:t>
            </w:r>
          </w:p>
        </w:tc>
        <w:tc>
          <w:tcPr>
            <w:tcW w:w="2612" w:type="pct"/>
            <w:vAlign w:val="center"/>
          </w:tcPr>
          <w:p w14:paraId="21B37D47"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p>
        </w:tc>
      </w:tr>
      <w:tr w:rsidR="00062F86" w:rsidRPr="006C590E" w14:paraId="4FFE77DC" w14:textId="77777777" w:rsidTr="00062F86">
        <w:trPr>
          <w:cantSplit/>
        </w:trPr>
        <w:tc>
          <w:tcPr>
            <w:tcW w:w="2388" w:type="pct"/>
            <w:vAlign w:val="center"/>
            <w:hideMark/>
          </w:tcPr>
          <w:p w14:paraId="25DD06CD"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bidi="fr-FR"/>
              </w:rPr>
              <w:t>Date de soumission </w:t>
            </w:r>
            <w:r w:rsidRPr="006C590E">
              <w:rPr>
                <w:kern w:val="22"/>
                <w:sz w:val="20"/>
                <w:szCs w:val="20"/>
                <w:lang w:val="fr-FR"/>
              </w:rPr>
              <w:t>:</w:t>
            </w:r>
          </w:p>
        </w:tc>
        <w:tc>
          <w:tcPr>
            <w:tcW w:w="2612" w:type="pct"/>
            <w:vAlign w:val="center"/>
            <w:hideMark/>
          </w:tcPr>
          <w:p w14:paraId="2B5AA87C"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fldChar w:fldCharType="begin">
                <w:ffData>
                  <w:name w:val=""/>
                  <w:enabled/>
                  <w:calcOnExit w:val="0"/>
                  <w:textInput>
                    <w:default w:val="[                  day / month / year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jour / mois / année                  ]</w:t>
            </w:r>
            <w:r w:rsidRPr="006C590E">
              <w:rPr>
                <w:rFonts w:eastAsia="Arial Unicode MS"/>
                <w:b/>
                <w:bCs/>
                <w:iCs/>
                <w:kern w:val="22"/>
                <w:sz w:val="20"/>
                <w:szCs w:val="20"/>
                <w:lang w:val="fr-FR"/>
              </w:rPr>
              <w:fldChar w:fldCharType="end"/>
            </w:r>
          </w:p>
        </w:tc>
      </w:tr>
      <w:tr w:rsidR="00062F86" w:rsidRPr="00062F86" w14:paraId="7EFFF8D1" w14:textId="77777777" w:rsidTr="00062F86">
        <w:trPr>
          <w:cantSplit/>
        </w:trPr>
        <w:tc>
          <w:tcPr>
            <w:tcW w:w="2388" w:type="pct"/>
            <w:vAlign w:val="center"/>
            <w:hideMark/>
          </w:tcPr>
          <w:p w14:paraId="70491274" w14:textId="77777777" w:rsidR="00062F86" w:rsidRPr="006C590E" w:rsidRDefault="00062F86" w:rsidP="002638BB">
            <w:pPr>
              <w:numPr>
                <w:ilvl w:val="0"/>
                <w:numId w:val="21"/>
              </w:numPr>
              <w:suppressLineNumbers/>
              <w:shd w:val="clear" w:color="auto" w:fill="FFFFFF" w:themeFill="background1"/>
              <w:tabs>
                <w:tab w:val="clear" w:pos="360"/>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fr-FR"/>
              </w:rPr>
            </w:pPr>
            <w:r w:rsidRPr="006C590E">
              <w:rPr>
                <w:kern w:val="22"/>
                <w:sz w:val="20"/>
                <w:szCs w:val="20"/>
                <w:lang w:val="fr-FR" w:bidi="fr-FR"/>
              </w:rPr>
              <w:t>Période visée par le rapport </w:t>
            </w:r>
            <w:r w:rsidRPr="006C590E">
              <w:rPr>
                <w:kern w:val="22"/>
                <w:sz w:val="20"/>
                <w:szCs w:val="20"/>
                <w:lang w:val="fr-FR"/>
              </w:rPr>
              <w:t>:</w:t>
            </w:r>
          </w:p>
        </w:tc>
        <w:tc>
          <w:tcPr>
            <w:tcW w:w="2612" w:type="pct"/>
            <w:vAlign w:val="center"/>
            <w:hideMark/>
          </w:tcPr>
          <w:p w14:paraId="3E55DCAF"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6C590E">
              <w:rPr>
                <w:rFonts w:eastAsia="Arial Unicode MS"/>
                <w:b/>
                <w:bCs/>
                <w:iCs/>
                <w:kern w:val="22"/>
                <w:sz w:val="20"/>
                <w:szCs w:val="20"/>
                <w:lang w:val="fr-FR"/>
              </w:rPr>
              <w:t xml:space="preserve">De </w:t>
            </w:r>
            <w:r w:rsidRPr="006C590E">
              <w:rPr>
                <w:rFonts w:eastAsia="Arial Unicode MS"/>
                <w:b/>
                <w:bCs/>
                <w:iCs/>
                <w:kern w:val="22"/>
                <w:sz w:val="20"/>
                <w:szCs w:val="20"/>
                <w:lang w:val="fr-FR"/>
              </w:rPr>
              <w:fldChar w:fldCharType="begin">
                <w:ffData>
                  <w:name w:val=""/>
                  <w:enabled/>
                  <w:calcOnExit w:val="0"/>
                  <w:textInput>
                    <w:default w:val="[month / year] "/>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 xml:space="preserve">[mois / année] </w:t>
            </w:r>
            <w:r w:rsidRPr="006C590E">
              <w:rPr>
                <w:rFonts w:eastAsia="Arial Unicode MS"/>
                <w:b/>
                <w:bCs/>
                <w:iCs/>
                <w:kern w:val="22"/>
                <w:sz w:val="20"/>
                <w:szCs w:val="20"/>
                <w:lang w:val="fr-FR"/>
              </w:rPr>
              <w:fldChar w:fldCharType="end"/>
            </w:r>
            <w:r w:rsidRPr="006C590E">
              <w:rPr>
                <w:rFonts w:eastAsia="Arial Unicode MS"/>
                <w:b/>
                <w:bCs/>
                <w:iCs/>
                <w:kern w:val="22"/>
                <w:sz w:val="20"/>
                <w:szCs w:val="20"/>
                <w:lang w:val="fr-FR"/>
              </w:rPr>
              <w:t xml:space="preserve"> à </w:t>
            </w:r>
            <w:r w:rsidRPr="006C590E">
              <w:rPr>
                <w:rFonts w:eastAsia="Arial Unicode MS"/>
                <w:b/>
                <w:bCs/>
                <w:iCs/>
                <w:kern w:val="22"/>
                <w:sz w:val="20"/>
                <w:szCs w:val="20"/>
                <w:lang w:val="fr-FR"/>
              </w:rPr>
              <w:fldChar w:fldCharType="begin">
                <w:ffData>
                  <w:name w:val=""/>
                  <w:enabled/>
                  <w:calcOnExit w:val="0"/>
                  <w:textInput>
                    <w:default w:val="[month / year]"/>
                  </w:textInput>
                </w:ffData>
              </w:fldChar>
            </w:r>
            <w:r w:rsidRPr="006C590E">
              <w:rPr>
                <w:rFonts w:eastAsia="Arial Unicode MS"/>
                <w:b/>
                <w:bCs/>
                <w:iCs/>
                <w:kern w:val="22"/>
                <w:sz w:val="20"/>
                <w:szCs w:val="20"/>
                <w:lang w:val="fr-FR"/>
              </w:rPr>
              <w:instrText xml:space="preserve"> FORMTEXT </w:instrText>
            </w:r>
            <w:r w:rsidRPr="006C590E">
              <w:rPr>
                <w:rFonts w:eastAsia="Arial Unicode MS"/>
                <w:b/>
                <w:bCs/>
                <w:iCs/>
                <w:kern w:val="22"/>
                <w:sz w:val="20"/>
                <w:szCs w:val="20"/>
                <w:lang w:val="fr-FR"/>
              </w:rPr>
            </w:r>
            <w:r w:rsidRPr="006C590E">
              <w:rPr>
                <w:rFonts w:eastAsia="Arial Unicode MS"/>
                <w:b/>
                <w:bCs/>
                <w:iCs/>
                <w:kern w:val="22"/>
                <w:sz w:val="20"/>
                <w:szCs w:val="20"/>
                <w:lang w:val="fr-FR"/>
              </w:rPr>
              <w:fldChar w:fldCharType="separate"/>
            </w:r>
            <w:r w:rsidRPr="006C590E">
              <w:rPr>
                <w:rFonts w:eastAsia="Arial Unicode MS"/>
                <w:b/>
                <w:bCs/>
                <w:iCs/>
                <w:noProof/>
                <w:kern w:val="22"/>
                <w:sz w:val="20"/>
                <w:szCs w:val="20"/>
                <w:lang w:val="fr-FR"/>
              </w:rPr>
              <w:t>[mois / année]</w:t>
            </w:r>
            <w:r w:rsidRPr="006C590E">
              <w:rPr>
                <w:rFonts w:eastAsia="Arial Unicode MS"/>
                <w:b/>
                <w:bCs/>
                <w:iCs/>
                <w:kern w:val="22"/>
                <w:sz w:val="20"/>
                <w:szCs w:val="20"/>
                <w:lang w:val="fr-FR"/>
              </w:rPr>
              <w:fldChar w:fldCharType="end"/>
            </w:r>
          </w:p>
        </w:tc>
      </w:tr>
    </w:tbl>
    <w:p w14:paraId="3CF96290"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rPr>
          <w:rFonts w:eastAsia="Arial Unicode MS"/>
          <w:bCs/>
          <w:iCs/>
          <w:kern w:val="22"/>
          <w:sz w:val="20"/>
          <w:szCs w:val="20"/>
          <w:lang w:val="fr-FR"/>
        </w:rPr>
      </w:pPr>
    </w:p>
    <w:p w14:paraId="4646F2DF"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rPr>
          <w:rFonts w:eastAsia="Arial Unicode MS"/>
          <w:bCs/>
          <w:iCs/>
          <w:kern w:val="22"/>
          <w:sz w:val="20"/>
          <w:szCs w:val="20"/>
          <w:lang w:val="fr-FR"/>
        </w:rPr>
      </w:pPr>
      <w:r w:rsidRPr="006C590E">
        <w:rPr>
          <w:rFonts w:eastAsia="Arial Unicode MS"/>
          <w:kern w:val="22"/>
          <w:sz w:val="20"/>
          <w:szCs w:val="20"/>
          <w:lang w:val="fr-FR" w:bidi="fr-FR"/>
        </w:rPr>
        <w:t>Signature de la personne responsable du rapport</w:t>
      </w:r>
      <w:r w:rsidRPr="006C590E">
        <w:rPr>
          <w:rFonts w:eastAsia="Arial Unicode MS"/>
          <w:kern w:val="22"/>
          <w:sz w:val="20"/>
          <w:szCs w:val="20"/>
          <w:vertAlign w:val="superscript"/>
          <w:lang w:val="fr-FR" w:bidi="fr-FR"/>
        </w:rPr>
        <w:footnoteReference w:id="5"/>
      </w:r>
      <w:r w:rsidRPr="006C590E">
        <w:rPr>
          <w:rFonts w:eastAsia="Arial Unicode MS"/>
          <w:bCs/>
          <w:iCs/>
          <w:kern w:val="22"/>
          <w:sz w:val="20"/>
          <w:szCs w:val="20"/>
          <w:lang w:val="fr-FR"/>
        </w:rPr>
        <w:tab/>
      </w:r>
      <w:r w:rsidRPr="006C590E">
        <w:rPr>
          <w:rFonts w:eastAsia="Arial Unicode MS"/>
          <w:bCs/>
          <w:iCs/>
          <w:kern w:val="22"/>
          <w:sz w:val="20"/>
          <w:szCs w:val="20"/>
          <w:lang w:val="fr-FR"/>
        </w:rPr>
        <w:tab/>
        <w:t xml:space="preserve">     _____________________________________</w:t>
      </w:r>
    </w:p>
    <w:p w14:paraId="2AE03692" w14:textId="77777777" w:rsidR="00062F86" w:rsidRPr="006C590E" w:rsidRDefault="00062F86" w:rsidP="00062F86">
      <w:pPr>
        <w:shd w:val="clear" w:color="auto" w:fill="FFFFFF" w:themeFill="background1"/>
        <w:rPr>
          <w:rFonts w:eastAsia="Arial Unicode MS"/>
          <w:kern w:val="22"/>
          <w:sz w:val="20"/>
          <w:szCs w:val="20"/>
          <w:lang w:val="fr-FR"/>
        </w:rPr>
      </w:pPr>
    </w:p>
    <w:p w14:paraId="769A458B" w14:textId="77777777" w:rsidR="00062F86" w:rsidRPr="006C590E" w:rsidRDefault="00062F86" w:rsidP="00062F86">
      <w:pPr>
        <w:shd w:val="clear" w:color="auto" w:fill="FFFFFF" w:themeFill="background1"/>
        <w:rPr>
          <w:kern w:val="22"/>
          <w:sz w:val="20"/>
          <w:szCs w:val="20"/>
          <w:lang w:val="fr-FR"/>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7"/>
        <w:gridCol w:w="16"/>
        <w:gridCol w:w="37"/>
        <w:gridCol w:w="38"/>
        <w:gridCol w:w="4362"/>
        <w:gridCol w:w="50"/>
        <w:gridCol w:w="74"/>
      </w:tblGrid>
      <w:tr w:rsidR="00062F86" w:rsidRPr="006C590E" w14:paraId="04A05858" w14:textId="77777777" w:rsidTr="00062F86">
        <w:trPr>
          <w:gridAfter w:val="1"/>
          <w:wAfter w:w="75" w:type="dxa"/>
          <w:cantSplit/>
          <w:trHeight w:val="1303"/>
        </w:trPr>
        <w:tc>
          <w:tcPr>
            <w:tcW w:w="5008" w:type="dxa"/>
            <w:gridSpan w:val="3"/>
            <w:shd w:val="clear" w:color="auto" w:fill="auto"/>
            <w:vAlign w:val="center"/>
            <w:hideMark/>
          </w:tcPr>
          <w:p w14:paraId="176AE2C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67" w:right="490" w:hanging="567"/>
              <w:jc w:val="left"/>
              <w:rPr>
                <w:i/>
                <w:kern w:val="22"/>
                <w:sz w:val="20"/>
                <w:szCs w:val="20"/>
                <w:lang w:val="fr-FR"/>
              </w:rPr>
            </w:pPr>
            <w:r w:rsidRPr="006C590E">
              <w:rPr>
                <w:rFonts w:eastAsia="Arial Unicode MS"/>
                <w:b/>
                <w:kern w:val="22"/>
                <w:sz w:val="20"/>
                <w:szCs w:val="20"/>
                <w:lang w:val="fr-FR" w:bidi="fr-FR"/>
              </w:rPr>
              <w:br w:type="page"/>
            </w:r>
            <w:r w:rsidRPr="006C590E">
              <w:rPr>
                <w:kern w:val="22"/>
                <w:sz w:val="20"/>
                <w:szCs w:val="20"/>
                <w:lang w:val="fr-FR" w:bidi="fr-FR"/>
              </w:rPr>
              <w:t>Si votre pays n'est pas Partie au Protocole de Cartagena sur la prévention des risques biotechnologiques, dispose-t-il d’un processus national en vue de le devenir ?</w:t>
            </w:r>
          </w:p>
        </w:tc>
        <w:tc>
          <w:tcPr>
            <w:tcW w:w="4519" w:type="dxa"/>
            <w:gridSpan w:val="3"/>
            <w:shd w:val="clear" w:color="auto" w:fill="auto"/>
            <w:vAlign w:val="center"/>
            <w:hideMark/>
          </w:tcPr>
          <w:p w14:paraId="7A8ABAB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72AEBA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1053411C" w14:textId="77777777" w:rsidTr="00062F86">
        <w:trPr>
          <w:gridAfter w:val="1"/>
          <w:wAfter w:w="75" w:type="dxa"/>
          <w:cantSplit/>
        </w:trPr>
        <w:tc>
          <w:tcPr>
            <w:tcW w:w="9527" w:type="dxa"/>
            <w:gridSpan w:val="6"/>
            <w:tcBorders>
              <w:right w:val="single" w:sz="4" w:space="0" w:color="auto"/>
            </w:tcBorders>
            <w:shd w:val="clear" w:color="auto" w:fill="auto"/>
            <w:vAlign w:val="center"/>
            <w:hideMark/>
          </w:tcPr>
          <w:p w14:paraId="1669CB3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67" w:right="490" w:hanging="567"/>
              <w:rPr>
                <w:kern w:val="22"/>
                <w:sz w:val="20"/>
                <w:szCs w:val="20"/>
                <w:lang w:val="fr-FR"/>
              </w:rPr>
            </w:pPr>
            <w:r w:rsidRPr="006C590E">
              <w:rPr>
                <w:kern w:val="22"/>
                <w:sz w:val="20"/>
                <w:szCs w:val="20"/>
                <w:lang w:val="fr-FR" w:bidi="fr-FR"/>
              </w:rPr>
              <w:t xml:space="preserve">Vous pouvez fournir de plus amples renseignements dans la case suivante : </w:t>
            </w:r>
          </w:p>
          <w:p w14:paraId="73A4B22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ight="2"/>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15511ED9" w14:textId="77777777" w:rsidTr="00062F86">
        <w:trPr>
          <w:gridAfter w:val="1"/>
          <w:wAfter w:w="75" w:type="dxa"/>
          <w:cantSplit/>
        </w:trPr>
        <w:tc>
          <w:tcPr>
            <w:tcW w:w="9527" w:type="dxa"/>
            <w:gridSpan w:val="6"/>
            <w:tcBorders>
              <w:right w:val="single" w:sz="4" w:space="0" w:color="auto"/>
            </w:tcBorders>
            <w:vAlign w:val="center"/>
            <w:hideMark/>
          </w:tcPr>
          <w:p w14:paraId="64F598D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Article 2 – Dispositions générales</w:t>
            </w:r>
          </w:p>
          <w:p w14:paraId="3CF4C5B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i/>
                <w:kern w:val="22"/>
                <w:sz w:val="20"/>
                <w:szCs w:val="20"/>
                <w:lang w:val="fr-FR"/>
              </w:rPr>
            </w:pPr>
            <w:r w:rsidRPr="006C590E">
              <w:rPr>
                <w:i/>
                <w:kern w:val="22"/>
                <w:sz w:val="20"/>
                <w:szCs w:val="20"/>
                <w:lang w:val="fr-FR" w:bidi="fr-FR"/>
              </w:rPr>
              <w:t>L'article 2 exige que chaque Partie prenne les mesures juridiques, administratives et autres nécessaires et appropriées pour s'acquitter de ses obligations au titre du Protocole.</w:t>
            </w:r>
          </w:p>
        </w:tc>
      </w:tr>
      <w:tr w:rsidR="00062F86" w:rsidRPr="00062F86" w14:paraId="45581C74" w14:textId="77777777" w:rsidTr="00062F86">
        <w:trPr>
          <w:gridAfter w:val="1"/>
          <w:wAfter w:w="75" w:type="dxa"/>
          <w:cantSplit/>
        </w:trPr>
        <w:tc>
          <w:tcPr>
            <w:tcW w:w="5008" w:type="dxa"/>
            <w:gridSpan w:val="3"/>
            <w:vAlign w:val="center"/>
            <w:hideMark/>
          </w:tcPr>
          <w:p w14:paraId="641934D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adopté les mesures nationales nécessaires à l’application du Protocole ? </w:t>
            </w:r>
          </w:p>
        </w:tc>
        <w:tc>
          <w:tcPr>
            <w:tcW w:w="4519" w:type="dxa"/>
            <w:gridSpan w:val="3"/>
            <w:tcBorders>
              <w:right w:val="single" w:sz="4" w:space="0" w:color="auto"/>
            </w:tcBorders>
            <w:vAlign w:val="center"/>
            <w:hideMark/>
          </w:tcPr>
          <w:p w14:paraId="360DC77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Les mesures nationales sont pleinement en place</w:t>
            </w:r>
          </w:p>
          <w:p w14:paraId="49A92CF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Les mesures nationales sont partiellement en place</w:t>
            </w:r>
          </w:p>
          <w:p w14:paraId="7A2FD82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Seules des mesures temporaires ont été adoptées</w:t>
            </w:r>
          </w:p>
          <w:p w14:paraId="1885104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Il n’existe que des projets de mesures</w:t>
            </w:r>
          </w:p>
          <w:p w14:paraId="43CDB2F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Aucune mesure n'a encore été prise</w:t>
            </w:r>
          </w:p>
        </w:tc>
      </w:tr>
      <w:tr w:rsidR="00062F86" w:rsidRPr="00062F86" w14:paraId="4D47D788" w14:textId="77777777" w:rsidTr="00062F86">
        <w:trPr>
          <w:gridAfter w:val="1"/>
          <w:wAfter w:w="75" w:type="dxa"/>
          <w:cantSplit/>
        </w:trPr>
        <w:tc>
          <w:tcPr>
            <w:tcW w:w="5008" w:type="dxa"/>
            <w:gridSpan w:val="3"/>
            <w:shd w:val="clear" w:color="auto" w:fill="auto"/>
            <w:vAlign w:val="center"/>
            <w:hideMark/>
          </w:tcPr>
          <w:p w14:paraId="60485CB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Quels instruments spécifiques sont en place pour l’application des mesures nationales pour la prévention des risques biotechnologiques ? </w:t>
            </w:r>
          </w:p>
          <w:p w14:paraId="531AAD4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right="490"/>
              <w:rPr>
                <w:kern w:val="22"/>
                <w:sz w:val="20"/>
                <w:szCs w:val="20"/>
                <w:lang w:val="fr-FR"/>
              </w:rPr>
            </w:pPr>
          </w:p>
        </w:tc>
        <w:tc>
          <w:tcPr>
            <w:tcW w:w="4519" w:type="dxa"/>
            <w:gridSpan w:val="3"/>
            <w:tcBorders>
              <w:right w:val="single" w:sz="4" w:space="0" w:color="auto"/>
            </w:tcBorders>
            <w:shd w:val="clear" w:color="auto" w:fill="auto"/>
            <w:vAlign w:val="center"/>
            <w:hideMark/>
          </w:tcPr>
          <w:p w14:paraId="4175745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Un ou plusieurs lois nationales pour la prévention des risques biotechnologiques</w:t>
            </w:r>
          </w:p>
          <w:p w14:paraId="51FD5D1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Une ou plusieurs réglementations nationales</w:t>
            </w:r>
          </w:p>
          <w:p w14:paraId="7FE8FE4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Une ou plusieurs lignes directrices pour la prévention des risques biotechnologiques</w:t>
            </w:r>
          </w:p>
          <w:p w14:paraId="286F586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bCs/>
                <w:iCs/>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D'autres lois, réglementations ou lignes directrices qui s'appliquent indirectement à la prévention des risques biotechnologiques</w:t>
            </w:r>
          </w:p>
          <w:p w14:paraId="529F889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Aucun instrument n’est en place</w:t>
            </w:r>
          </w:p>
        </w:tc>
      </w:tr>
      <w:tr w:rsidR="00062F86" w:rsidRPr="00062F86" w14:paraId="56DA9ABC" w14:textId="77777777" w:rsidTr="00062F86">
        <w:trPr>
          <w:gridAfter w:val="1"/>
          <w:wAfter w:w="75" w:type="dxa"/>
          <w:cantSplit/>
        </w:trPr>
        <w:tc>
          <w:tcPr>
            <w:tcW w:w="5008" w:type="dxa"/>
            <w:gridSpan w:val="3"/>
            <w:shd w:val="clear" w:color="auto" w:fill="auto"/>
            <w:vAlign w:val="center"/>
          </w:tcPr>
          <w:p w14:paraId="58244B9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pris des initiatives pour intégrer la prévention des risques biotechnologiques dans les stratégies et plans d'action nationaux, ou dans d’autres politiques et législations ?</w:t>
            </w:r>
          </w:p>
        </w:tc>
        <w:tc>
          <w:tcPr>
            <w:tcW w:w="4519" w:type="dxa"/>
            <w:gridSpan w:val="3"/>
            <w:tcBorders>
              <w:right w:val="single" w:sz="4" w:space="0" w:color="auto"/>
            </w:tcBorders>
            <w:shd w:val="clear" w:color="auto" w:fill="auto"/>
            <w:vAlign w:val="center"/>
          </w:tcPr>
          <w:p w14:paraId="037552E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46FB0AD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27DCA60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 : </w:t>
            </w:r>
            <w:r w:rsidRPr="006C590E">
              <w:rPr>
                <w:kern w:val="22"/>
                <w:sz w:val="20"/>
                <w:szCs w:val="20"/>
                <w:highlight w:val="lightGray"/>
                <w:lang w:val="fr-FR" w:bidi="fr-FR"/>
              </w:rPr>
              <w:t>[Veuillez préciser]</w:t>
            </w:r>
          </w:p>
        </w:tc>
      </w:tr>
      <w:tr w:rsidR="00062F86" w:rsidRPr="00062F86" w14:paraId="521B6DEE" w14:textId="77777777" w:rsidTr="00062F86">
        <w:trPr>
          <w:gridAfter w:val="1"/>
          <w:wAfter w:w="75" w:type="dxa"/>
          <w:cantSplit/>
        </w:trPr>
        <w:tc>
          <w:tcPr>
            <w:tcW w:w="5008" w:type="dxa"/>
            <w:gridSpan w:val="3"/>
            <w:shd w:val="clear" w:color="auto" w:fill="auto"/>
            <w:vAlign w:val="center"/>
          </w:tcPr>
          <w:p w14:paraId="1B6EF49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pays-a-t-il établi un mécanisme pour l’affectation des fonds budgétaires au fonctionnement de ses mesures adoptées pour la prévention des risques biotechnologiques ?</w:t>
            </w:r>
          </w:p>
        </w:tc>
        <w:tc>
          <w:tcPr>
            <w:tcW w:w="4519" w:type="dxa"/>
            <w:gridSpan w:val="3"/>
            <w:tcBorders>
              <w:right w:val="single" w:sz="4" w:space="0" w:color="auto"/>
            </w:tcBorders>
            <w:shd w:val="clear" w:color="auto" w:fill="auto"/>
            <w:vAlign w:val="center"/>
          </w:tcPr>
          <w:p w14:paraId="0AAB0E7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5F56C67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1F09B2C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 : </w:t>
            </w:r>
            <w:r w:rsidRPr="006C590E">
              <w:rPr>
                <w:kern w:val="22"/>
                <w:sz w:val="20"/>
                <w:szCs w:val="20"/>
                <w:highlight w:val="lightGray"/>
                <w:lang w:val="fr-FR" w:bidi="fr-FR"/>
              </w:rPr>
              <w:t>[Veuillez préciser]</w:t>
            </w:r>
          </w:p>
        </w:tc>
      </w:tr>
      <w:tr w:rsidR="00062F86" w:rsidRPr="006C590E" w14:paraId="584F3567" w14:textId="77777777" w:rsidTr="00062F86">
        <w:trPr>
          <w:gridAfter w:val="1"/>
          <w:wAfter w:w="75" w:type="dxa"/>
          <w:cantSplit/>
        </w:trPr>
        <w:tc>
          <w:tcPr>
            <w:tcW w:w="5008" w:type="dxa"/>
            <w:gridSpan w:val="3"/>
            <w:shd w:val="clear" w:color="auto" w:fill="auto"/>
            <w:vAlign w:val="center"/>
          </w:tcPr>
          <w:p w14:paraId="015518C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Votre pays a-t-il des employés affectés de façon permanente à la gestion des fonctions directement liées à la prévention des risques biotechnologiques ?</w:t>
            </w:r>
          </w:p>
        </w:tc>
        <w:tc>
          <w:tcPr>
            <w:tcW w:w="4519" w:type="dxa"/>
            <w:gridSpan w:val="3"/>
            <w:tcBorders>
              <w:right w:val="single" w:sz="4" w:space="0" w:color="auto"/>
            </w:tcBorders>
            <w:shd w:val="clear" w:color="auto" w:fill="auto"/>
            <w:vAlign w:val="center"/>
          </w:tcPr>
          <w:p w14:paraId="38A56C6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D3C95E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6DC40EE1" w14:textId="77777777" w:rsidTr="00062F86">
        <w:trPr>
          <w:gridAfter w:val="1"/>
          <w:wAfter w:w="75" w:type="dxa"/>
          <w:cantSplit/>
        </w:trPr>
        <w:tc>
          <w:tcPr>
            <w:tcW w:w="5008" w:type="dxa"/>
            <w:gridSpan w:val="3"/>
            <w:shd w:val="clear" w:color="auto" w:fill="auto"/>
            <w:vAlign w:val="center"/>
          </w:tcPr>
          <w:p w14:paraId="71C087A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18, combien d’employés permanents sont affectés à des fonctions directement liées à la prévention des risques biotechnologiques ? </w:t>
            </w:r>
          </w:p>
        </w:tc>
        <w:tc>
          <w:tcPr>
            <w:tcW w:w="4519" w:type="dxa"/>
            <w:gridSpan w:val="3"/>
            <w:tcBorders>
              <w:right w:val="single" w:sz="4" w:space="0" w:color="auto"/>
            </w:tcBorders>
            <w:shd w:val="clear" w:color="auto" w:fill="auto"/>
            <w:vAlign w:val="center"/>
          </w:tcPr>
          <w:p w14:paraId="02203C2E"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1" w:hanging="731"/>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29B15A9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13ED67A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p w14:paraId="15AECB90"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1504C330" w14:textId="77777777" w:rsidTr="00062F86">
        <w:trPr>
          <w:gridAfter w:val="1"/>
          <w:wAfter w:w="75" w:type="dxa"/>
          <w:cantSplit/>
        </w:trPr>
        <w:tc>
          <w:tcPr>
            <w:tcW w:w="9527" w:type="dxa"/>
            <w:gridSpan w:val="6"/>
            <w:tcBorders>
              <w:right w:val="single" w:sz="4" w:space="0" w:color="auto"/>
            </w:tcBorders>
            <w:vAlign w:val="center"/>
            <w:hideMark/>
          </w:tcPr>
          <w:p w14:paraId="157BB71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7" w:right="490" w:hanging="547"/>
              <w:jc w:val="left"/>
              <w:rPr>
                <w:kern w:val="22"/>
                <w:sz w:val="20"/>
                <w:szCs w:val="20"/>
                <w:lang w:val="fr-FR"/>
              </w:rPr>
            </w:pPr>
            <w:r w:rsidRPr="006C590E">
              <w:rPr>
                <w:kern w:val="22"/>
                <w:sz w:val="20"/>
                <w:szCs w:val="20"/>
                <w:lang w:val="fr-FR" w:bidi="fr-FR"/>
              </w:rPr>
              <w:t xml:space="preserve">Vous pouvez fournir ici de plus amples détails sur l’application de l’article 2 dans votre pays : </w:t>
            </w:r>
          </w:p>
          <w:p w14:paraId="462BAFD1" w14:textId="77777777" w:rsidR="00062F86" w:rsidRPr="006C590E" w:rsidRDefault="00062F86" w:rsidP="00062F86">
            <w:pPr>
              <w:suppressLineNumbers/>
              <w:tabs>
                <w:tab w:val="left" w:pos="9362"/>
              </w:tabs>
              <w:suppressAutoHyphens/>
              <w:kinsoku w:val="0"/>
              <w:overflowPunct w:val="0"/>
              <w:autoSpaceDE w:val="0"/>
              <w:autoSpaceDN w:val="0"/>
              <w:adjustRightInd w:val="0"/>
              <w:snapToGrid w:val="0"/>
              <w:spacing w:before="120" w:after="120"/>
              <w:ind w:left="54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69DB7050" w14:textId="77777777" w:rsidTr="00062F86">
        <w:trPr>
          <w:gridAfter w:val="1"/>
          <w:wAfter w:w="75" w:type="dxa"/>
          <w:cantSplit/>
        </w:trPr>
        <w:tc>
          <w:tcPr>
            <w:tcW w:w="9527" w:type="dxa"/>
            <w:gridSpan w:val="6"/>
            <w:tcBorders>
              <w:right w:val="single" w:sz="4" w:space="0" w:color="auto"/>
            </w:tcBorders>
            <w:vAlign w:val="center"/>
            <w:hideMark/>
          </w:tcPr>
          <w:p w14:paraId="72C0CF3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fr-FR"/>
              </w:rPr>
            </w:pPr>
            <w:r w:rsidRPr="006C590E">
              <w:rPr>
                <w:rFonts w:eastAsia="Arial Unicode MS"/>
                <w:b/>
                <w:kern w:val="22"/>
                <w:sz w:val="20"/>
                <w:szCs w:val="20"/>
                <w:lang w:val="fr-FR" w:bidi="fr-FR"/>
              </w:rPr>
              <w:t>Article 5 – Produits pharmaceutiques</w:t>
            </w:r>
          </w:p>
        </w:tc>
      </w:tr>
      <w:tr w:rsidR="00062F86" w:rsidRPr="006C590E" w14:paraId="3DE53280" w14:textId="77777777" w:rsidTr="00062F86">
        <w:trPr>
          <w:gridAfter w:val="1"/>
          <w:wAfter w:w="75" w:type="dxa"/>
          <w:cantSplit/>
        </w:trPr>
        <w:tc>
          <w:tcPr>
            <w:tcW w:w="5008" w:type="dxa"/>
            <w:gridSpan w:val="3"/>
            <w:vAlign w:val="center"/>
            <w:hideMark/>
          </w:tcPr>
          <w:p w14:paraId="2270916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réglemente-t-il les mouvements transfrontières, la manipulation et l’utilisation d’organismes vivants modifiés (</w:t>
            </w:r>
            <w:proofErr w:type="spellStart"/>
            <w:r w:rsidRPr="006C590E">
              <w:rPr>
                <w:kern w:val="22"/>
                <w:sz w:val="20"/>
                <w:szCs w:val="20"/>
                <w:lang w:val="fr-FR" w:bidi="fr-FR"/>
              </w:rPr>
              <w:t>OVM</w:t>
            </w:r>
            <w:proofErr w:type="spellEnd"/>
            <w:r w:rsidRPr="006C590E">
              <w:rPr>
                <w:kern w:val="22"/>
                <w:sz w:val="20"/>
                <w:szCs w:val="20"/>
                <w:lang w:val="fr-FR" w:bidi="fr-FR"/>
              </w:rPr>
              <w:t>) qui sont des produits pharmaceutiques ?</w:t>
            </w:r>
          </w:p>
        </w:tc>
        <w:tc>
          <w:tcPr>
            <w:tcW w:w="4519" w:type="dxa"/>
            <w:gridSpan w:val="3"/>
            <w:tcBorders>
              <w:right w:val="single" w:sz="4" w:space="0" w:color="auto"/>
            </w:tcBorders>
            <w:vAlign w:val="center"/>
            <w:hideMark/>
          </w:tcPr>
          <w:p w14:paraId="53868B7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BA1EBE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FC7FA6D" w14:textId="77777777" w:rsidTr="00062F86">
        <w:trPr>
          <w:gridAfter w:val="1"/>
          <w:wAfter w:w="75" w:type="dxa"/>
          <w:cantSplit/>
        </w:trPr>
        <w:tc>
          <w:tcPr>
            <w:tcW w:w="9527" w:type="dxa"/>
            <w:gridSpan w:val="6"/>
            <w:tcBorders>
              <w:right w:val="single" w:sz="4" w:space="0" w:color="auto"/>
            </w:tcBorders>
            <w:vAlign w:val="center"/>
            <w:hideMark/>
          </w:tcPr>
          <w:p w14:paraId="1CCF29F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Vous pouvez fournir de plus amples détails sur l’application de l’article 5 dans votre pays dans la case suivante : </w:t>
            </w:r>
          </w:p>
          <w:p w14:paraId="528913C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40" w:right="2"/>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3ABF2F66" w14:textId="77777777" w:rsidTr="00062F86">
        <w:trPr>
          <w:gridAfter w:val="1"/>
          <w:wAfter w:w="75" w:type="dxa"/>
          <w:cantSplit/>
        </w:trPr>
        <w:tc>
          <w:tcPr>
            <w:tcW w:w="9527" w:type="dxa"/>
            <w:gridSpan w:val="6"/>
            <w:tcBorders>
              <w:right w:val="single" w:sz="4" w:space="0" w:color="auto"/>
            </w:tcBorders>
            <w:vAlign w:val="center"/>
            <w:hideMark/>
          </w:tcPr>
          <w:p w14:paraId="65DF189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Article 6 – Transit et utilisation en milieu confiné</w:t>
            </w:r>
          </w:p>
        </w:tc>
      </w:tr>
      <w:tr w:rsidR="00062F86" w:rsidRPr="006C590E" w14:paraId="5F011BFC" w14:textId="77777777" w:rsidTr="00062F86">
        <w:trPr>
          <w:gridAfter w:val="1"/>
          <w:wAfter w:w="75" w:type="dxa"/>
          <w:cantSplit/>
        </w:trPr>
        <w:tc>
          <w:tcPr>
            <w:tcW w:w="5008" w:type="dxa"/>
            <w:gridSpan w:val="3"/>
            <w:vAlign w:val="center"/>
            <w:hideMark/>
          </w:tcPr>
          <w:p w14:paraId="538A2E0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réglemente-t-il le transit des </w:t>
            </w:r>
            <w:proofErr w:type="spellStart"/>
            <w:r w:rsidRPr="006C590E">
              <w:rPr>
                <w:kern w:val="22"/>
                <w:sz w:val="20"/>
                <w:szCs w:val="20"/>
                <w:lang w:val="fr-FR" w:bidi="fr-FR"/>
              </w:rPr>
              <w:t>OVM</w:t>
            </w:r>
            <w:proofErr w:type="spellEnd"/>
            <w:r w:rsidRPr="006C590E">
              <w:rPr>
                <w:kern w:val="22"/>
                <w:sz w:val="20"/>
                <w:szCs w:val="20"/>
                <w:lang w:val="fr-FR" w:bidi="fr-FR"/>
              </w:rPr>
              <w:t xml:space="preserve"> ? </w:t>
            </w:r>
          </w:p>
        </w:tc>
        <w:tc>
          <w:tcPr>
            <w:tcW w:w="4519" w:type="dxa"/>
            <w:gridSpan w:val="3"/>
            <w:tcBorders>
              <w:right w:val="single" w:sz="4" w:space="0" w:color="auto"/>
            </w:tcBorders>
            <w:vAlign w:val="center"/>
            <w:hideMark/>
          </w:tcPr>
          <w:p w14:paraId="7714917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B1C802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3F6D4BC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outlineLvl w:val="3"/>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593780B" w14:textId="77777777" w:rsidTr="00062F86">
        <w:trPr>
          <w:gridAfter w:val="1"/>
          <w:wAfter w:w="75" w:type="dxa"/>
          <w:cantSplit/>
        </w:trPr>
        <w:tc>
          <w:tcPr>
            <w:tcW w:w="5008" w:type="dxa"/>
            <w:gridSpan w:val="3"/>
            <w:vAlign w:val="center"/>
            <w:hideMark/>
          </w:tcPr>
          <w:p w14:paraId="489B74B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réglemente-il l’utilisation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en milieu confiné ?</w:t>
            </w:r>
          </w:p>
        </w:tc>
        <w:tc>
          <w:tcPr>
            <w:tcW w:w="4519" w:type="dxa"/>
            <w:gridSpan w:val="3"/>
            <w:tcBorders>
              <w:right w:val="single" w:sz="4" w:space="0" w:color="auto"/>
            </w:tcBorders>
            <w:vAlign w:val="center"/>
            <w:hideMark/>
          </w:tcPr>
          <w:p w14:paraId="0ED8F54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446A77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outlineLvl w:val="3"/>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5D6E98FD" w14:textId="77777777" w:rsidTr="00062F86">
        <w:trPr>
          <w:gridAfter w:val="1"/>
          <w:wAfter w:w="75" w:type="dxa"/>
          <w:cantSplit/>
        </w:trPr>
        <w:tc>
          <w:tcPr>
            <w:tcW w:w="5008" w:type="dxa"/>
            <w:gridSpan w:val="3"/>
            <w:vAlign w:val="center"/>
          </w:tcPr>
          <w:p w14:paraId="5571027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pris une décision à propos de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pour utilisation en milieu confiné ?</w:t>
            </w:r>
          </w:p>
        </w:tc>
        <w:tc>
          <w:tcPr>
            <w:tcW w:w="4519" w:type="dxa"/>
            <w:gridSpan w:val="3"/>
            <w:tcBorders>
              <w:right w:val="single" w:sz="4" w:space="0" w:color="auto"/>
            </w:tcBorders>
            <w:vAlign w:val="center"/>
          </w:tcPr>
          <w:p w14:paraId="6B79034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C7F5F1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4B505033" w14:textId="77777777" w:rsidTr="00062F86">
        <w:trPr>
          <w:gridAfter w:val="1"/>
          <w:wAfter w:w="75" w:type="dxa"/>
          <w:cantSplit/>
          <w:trHeight w:val="1722"/>
        </w:trPr>
        <w:tc>
          <w:tcPr>
            <w:tcW w:w="9527" w:type="dxa"/>
            <w:gridSpan w:val="6"/>
            <w:tcBorders>
              <w:right w:val="single" w:sz="4" w:space="0" w:color="auto"/>
            </w:tcBorders>
            <w:vAlign w:val="center"/>
            <w:hideMark/>
          </w:tcPr>
          <w:p w14:paraId="76F01A3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39" w:right="488" w:hanging="539"/>
              <w:jc w:val="left"/>
              <w:rPr>
                <w:kern w:val="22"/>
                <w:sz w:val="20"/>
                <w:szCs w:val="20"/>
                <w:lang w:val="fr-FR"/>
              </w:rPr>
            </w:pPr>
            <w:r w:rsidRPr="006C590E">
              <w:rPr>
                <w:kern w:val="22"/>
                <w:sz w:val="20"/>
                <w:szCs w:val="20"/>
                <w:lang w:val="fr-FR" w:bidi="fr-FR"/>
              </w:rPr>
              <w:t xml:space="preserve">Vous pouvez fournir de plus amples détails sur l’application de l’article 6 dans votre pays dans la case suivante : </w:t>
            </w:r>
          </w:p>
          <w:p w14:paraId="742BB1C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33"/>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188AC765" w14:textId="77777777" w:rsidTr="00062F86">
        <w:trPr>
          <w:gridAfter w:val="1"/>
          <w:wAfter w:w="75" w:type="dxa"/>
          <w:cantSplit/>
        </w:trPr>
        <w:tc>
          <w:tcPr>
            <w:tcW w:w="9527" w:type="dxa"/>
            <w:gridSpan w:val="6"/>
            <w:tcBorders>
              <w:right w:val="single" w:sz="4" w:space="0" w:color="auto"/>
            </w:tcBorders>
            <w:vAlign w:val="center"/>
            <w:hideMark/>
          </w:tcPr>
          <w:p w14:paraId="632188D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 xml:space="preserve">Articles 7 à 10 : Accord préalable conclu en connaissance de cause et  </w:t>
            </w:r>
            <w:r w:rsidRPr="006C590E">
              <w:rPr>
                <w:b/>
                <w:kern w:val="22"/>
                <w:sz w:val="20"/>
                <w:szCs w:val="20"/>
                <w:lang w:val="fr-FR" w:bidi="fr-FR"/>
              </w:rPr>
              <w:br/>
              <w:t xml:space="preserve">introduction intentionnelle des </w:t>
            </w:r>
            <w:proofErr w:type="spellStart"/>
            <w:r w:rsidRPr="006C590E">
              <w:rPr>
                <w:b/>
                <w:kern w:val="22"/>
                <w:sz w:val="20"/>
                <w:szCs w:val="20"/>
                <w:lang w:val="fr-FR" w:bidi="fr-FR"/>
              </w:rPr>
              <w:t>OVM</w:t>
            </w:r>
            <w:proofErr w:type="spellEnd"/>
            <w:r w:rsidRPr="006C590E">
              <w:rPr>
                <w:b/>
                <w:kern w:val="22"/>
                <w:sz w:val="20"/>
                <w:szCs w:val="20"/>
                <w:lang w:val="fr-FR" w:bidi="fr-FR"/>
              </w:rPr>
              <w:t xml:space="preserve"> dans l’environnement</w:t>
            </w:r>
          </w:p>
        </w:tc>
      </w:tr>
      <w:tr w:rsidR="00062F86" w:rsidRPr="006C590E" w14:paraId="689CC3FE" w14:textId="77777777" w:rsidTr="00062F86">
        <w:trPr>
          <w:gridAfter w:val="1"/>
          <w:wAfter w:w="75" w:type="dxa"/>
          <w:cantSplit/>
        </w:trPr>
        <w:tc>
          <w:tcPr>
            <w:tcW w:w="5008" w:type="dxa"/>
            <w:gridSpan w:val="3"/>
            <w:vAlign w:val="center"/>
            <w:hideMark/>
          </w:tcPr>
          <w:p w14:paraId="1F101EC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br w:type="page"/>
              <w:t xml:space="preserve">Votre pays a-t-il établi des obligations juridiques pour les exportateurs relevant de sa compétence, d’informer par écrit les autorités nationales compétentes de la Partie importatrice avant le mouvement transfrontière intentionnel d’un </w:t>
            </w:r>
            <w:proofErr w:type="spellStart"/>
            <w:r w:rsidRPr="006C590E">
              <w:rPr>
                <w:kern w:val="22"/>
                <w:sz w:val="20"/>
                <w:szCs w:val="20"/>
                <w:lang w:val="fr-FR" w:bidi="fr-FR"/>
              </w:rPr>
              <w:t>OVM</w:t>
            </w:r>
            <w:proofErr w:type="spellEnd"/>
            <w:r w:rsidRPr="006C590E">
              <w:rPr>
                <w:kern w:val="22"/>
                <w:sz w:val="20"/>
                <w:szCs w:val="20"/>
                <w:lang w:val="fr-FR" w:bidi="fr-FR"/>
              </w:rPr>
              <w:t xml:space="preserve"> visé par la procédure d’accord préalable en connaissance de cause ?</w:t>
            </w:r>
          </w:p>
        </w:tc>
        <w:tc>
          <w:tcPr>
            <w:tcW w:w="4519" w:type="dxa"/>
            <w:gridSpan w:val="3"/>
            <w:tcBorders>
              <w:right w:val="single" w:sz="4" w:space="0" w:color="auto"/>
            </w:tcBorders>
            <w:vAlign w:val="center"/>
            <w:hideMark/>
          </w:tcPr>
          <w:p w14:paraId="4879446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F431A2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7C4E72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28864313" w14:textId="77777777" w:rsidTr="00062F86">
        <w:trPr>
          <w:gridAfter w:val="1"/>
          <w:wAfter w:w="75" w:type="dxa"/>
          <w:cantSplit/>
        </w:trPr>
        <w:tc>
          <w:tcPr>
            <w:tcW w:w="5008" w:type="dxa"/>
            <w:gridSpan w:val="3"/>
            <w:vAlign w:val="center"/>
            <w:hideMark/>
          </w:tcPr>
          <w:p w14:paraId="6117E0E1"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En tant que Partie exportatrice, votre pays a-t-il établi des exigences légales concernant l'exactitude des informations contenues dans la notification fournie par l'exportateur ?</w:t>
            </w:r>
          </w:p>
        </w:tc>
        <w:tc>
          <w:tcPr>
            <w:tcW w:w="4519" w:type="dxa"/>
            <w:gridSpan w:val="3"/>
            <w:tcBorders>
              <w:right w:val="single" w:sz="4" w:space="0" w:color="auto"/>
            </w:tcBorders>
            <w:vAlign w:val="center"/>
            <w:hideMark/>
          </w:tcPr>
          <w:p w14:paraId="6C1B105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54FF74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47CE7F3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57F336B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Sans objet (la Partie n’exporte pas d’</w:t>
            </w:r>
            <w:proofErr w:type="spellStart"/>
            <w:r w:rsidRPr="006C590E">
              <w:rPr>
                <w:kern w:val="22"/>
                <w:sz w:val="20"/>
                <w:szCs w:val="20"/>
                <w:lang w:val="fr-FR" w:bidi="fr-FR"/>
              </w:rPr>
              <w:t>OVM</w:t>
            </w:r>
            <w:proofErr w:type="spellEnd"/>
            <w:r w:rsidRPr="006C590E">
              <w:rPr>
                <w:kern w:val="22"/>
                <w:sz w:val="20"/>
                <w:szCs w:val="20"/>
                <w:lang w:val="fr-FR" w:bidi="fr-FR"/>
              </w:rPr>
              <w:t xml:space="preserve"> à l’heure actuelle)</w:t>
            </w:r>
          </w:p>
        </w:tc>
      </w:tr>
      <w:tr w:rsidR="00062F86" w:rsidRPr="006C590E" w14:paraId="277F4191" w14:textId="77777777" w:rsidTr="00062F86">
        <w:trPr>
          <w:gridAfter w:val="1"/>
          <w:wAfter w:w="75" w:type="dxa"/>
          <w:cantSplit/>
        </w:trPr>
        <w:tc>
          <w:tcPr>
            <w:tcW w:w="5008" w:type="dxa"/>
            <w:gridSpan w:val="3"/>
            <w:vAlign w:val="center"/>
            <w:hideMark/>
          </w:tcPr>
          <w:p w14:paraId="41C805C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Au cours de la période couverte par le présent rapport, votre pays a-t-il reçu une notification concernant les mouvements transfrontières intentionnels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introduits intentionnellement dans l'environnement ?</w:t>
            </w:r>
          </w:p>
        </w:tc>
        <w:tc>
          <w:tcPr>
            <w:tcW w:w="4519" w:type="dxa"/>
            <w:gridSpan w:val="3"/>
            <w:tcBorders>
              <w:right w:val="single" w:sz="4" w:space="0" w:color="auto"/>
            </w:tcBorders>
            <w:vAlign w:val="center"/>
            <w:hideMark/>
          </w:tcPr>
          <w:p w14:paraId="3192368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51438CD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6EE3A1A1" w14:textId="77777777" w:rsidTr="00062F86">
        <w:trPr>
          <w:gridAfter w:val="1"/>
          <w:wAfter w:w="75" w:type="dxa"/>
          <w:cantSplit/>
        </w:trPr>
        <w:tc>
          <w:tcPr>
            <w:tcW w:w="5008" w:type="dxa"/>
            <w:gridSpan w:val="3"/>
            <w:vAlign w:val="center"/>
            <w:hideMark/>
          </w:tcPr>
          <w:p w14:paraId="58031E4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29, la (les) notification (s) contenait-elle des informations complètes (au minimum les informations spécifiées à l'annexe I du Protocole de Cartagena sur la prévention des risques biotechnologiques) ?</w:t>
            </w:r>
          </w:p>
        </w:tc>
        <w:tc>
          <w:tcPr>
            <w:tcW w:w="4519" w:type="dxa"/>
            <w:gridSpan w:val="3"/>
            <w:tcBorders>
              <w:right w:val="single" w:sz="4" w:space="0" w:color="auto"/>
            </w:tcBorders>
            <w:vAlign w:val="center"/>
            <w:hideMark/>
          </w:tcPr>
          <w:p w14:paraId="0AACA7D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1CB0939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3D1BCF1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863EC27" w14:textId="77777777" w:rsidTr="00062F86">
        <w:trPr>
          <w:gridAfter w:val="1"/>
          <w:wAfter w:w="75" w:type="dxa"/>
          <w:cantSplit/>
        </w:trPr>
        <w:tc>
          <w:tcPr>
            <w:tcW w:w="5008" w:type="dxa"/>
            <w:gridSpan w:val="3"/>
            <w:vAlign w:val="center"/>
            <w:hideMark/>
          </w:tcPr>
          <w:p w14:paraId="2DBC914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29, votre pays a-t-il accusé réception de la notification à son auteur dans les quatre-vingt-dix jours suivant sa réception ?</w:t>
            </w:r>
          </w:p>
        </w:tc>
        <w:tc>
          <w:tcPr>
            <w:tcW w:w="4519" w:type="dxa"/>
            <w:gridSpan w:val="3"/>
            <w:tcBorders>
              <w:right w:val="single" w:sz="4" w:space="0" w:color="auto"/>
            </w:tcBorders>
            <w:vAlign w:val="center"/>
            <w:hideMark/>
          </w:tcPr>
          <w:p w14:paraId="361D36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19C13FD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25BC004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bCs/>
                <w:i/>
                <w:iCs/>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5544E7CC" w14:textId="77777777" w:rsidTr="00062F86">
        <w:trPr>
          <w:gridAfter w:val="1"/>
          <w:wAfter w:w="75" w:type="dxa"/>
          <w:cantSplit/>
        </w:trPr>
        <w:tc>
          <w:tcPr>
            <w:tcW w:w="9527" w:type="dxa"/>
            <w:gridSpan w:val="6"/>
            <w:tcBorders>
              <w:right w:val="single" w:sz="4" w:space="0" w:color="auto"/>
            </w:tcBorders>
            <w:vAlign w:val="center"/>
            <w:hideMark/>
          </w:tcPr>
          <w:p w14:paraId="6C6762C4" w14:textId="77777777" w:rsidR="00062F86" w:rsidRPr="006C590E" w:rsidRDefault="00062F86" w:rsidP="002638BB">
            <w:pPr>
              <w:pStyle w:val="Paragraphedeliste"/>
              <w:numPr>
                <w:ilvl w:val="0"/>
                <w:numId w:val="21"/>
              </w:numPr>
              <w:suppressLineNumbers/>
              <w:tabs>
                <w:tab w:val="clear" w:pos="360"/>
              </w:tabs>
              <w:suppressAutoHyphens/>
              <w:kinsoku w:val="0"/>
              <w:overflowPunct w:val="0"/>
              <w:autoSpaceDE w:val="0"/>
              <w:autoSpaceDN w:val="0"/>
              <w:adjustRightInd w:val="0"/>
              <w:snapToGrid w:val="0"/>
              <w:spacing w:before="120" w:after="120"/>
              <w:ind w:left="592" w:hanging="592"/>
              <w:contextualSpacing w:val="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29, votre pays a-t-il informé les parties suivantes de sa décision ?</w:t>
            </w:r>
          </w:p>
        </w:tc>
      </w:tr>
      <w:tr w:rsidR="00062F86" w:rsidRPr="006C590E" w14:paraId="6C2FCF45" w14:textId="77777777" w:rsidTr="00062F86">
        <w:trPr>
          <w:gridAfter w:val="1"/>
          <w:wAfter w:w="75" w:type="dxa"/>
          <w:cantSplit/>
        </w:trPr>
        <w:tc>
          <w:tcPr>
            <w:tcW w:w="5008" w:type="dxa"/>
            <w:gridSpan w:val="3"/>
            <w:shd w:val="clear" w:color="auto" w:fill="FFFFFF"/>
            <w:vAlign w:val="center"/>
          </w:tcPr>
          <w:p w14:paraId="4F7D5AD8" w14:textId="77777777" w:rsidR="00062F86" w:rsidRPr="006C590E" w:rsidRDefault="00062F86" w:rsidP="002638BB">
            <w:pPr>
              <w:pStyle w:val="Paragraphedeliste"/>
              <w:numPr>
                <w:ilvl w:val="7"/>
                <w:numId w:val="23"/>
              </w:numPr>
              <w:suppressLineNumbers/>
              <w:tabs>
                <w:tab w:val="clear" w:pos="2880"/>
              </w:tabs>
              <w:suppressAutoHyphens/>
              <w:kinsoku w:val="0"/>
              <w:overflowPunct w:val="0"/>
              <w:autoSpaceDE w:val="0"/>
              <w:autoSpaceDN w:val="0"/>
              <w:adjustRightInd w:val="0"/>
              <w:snapToGrid w:val="0"/>
              <w:spacing w:before="120" w:after="120"/>
              <w:ind w:left="862" w:right="490"/>
              <w:contextualSpacing w:val="0"/>
              <w:jc w:val="left"/>
              <w:rPr>
                <w:kern w:val="22"/>
                <w:sz w:val="20"/>
                <w:szCs w:val="20"/>
                <w:lang w:val="fr-FR" w:bidi="fr-FR"/>
              </w:rPr>
            </w:pPr>
            <w:r w:rsidRPr="006C590E">
              <w:rPr>
                <w:kern w:val="22"/>
                <w:sz w:val="20"/>
                <w:szCs w:val="20"/>
                <w:lang w:val="fr-FR" w:bidi="fr-FR"/>
              </w:rPr>
              <w:t>L’auteur de la notification</w:t>
            </w:r>
          </w:p>
        </w:tc>
        <w:tc>
          <w:tcPr>
            <w:tcW w:w="4519" w:type="dxa"/>
            <w:gridSpan w:val="3"/>
            <w:tcBorders>
              <w:right w:val="single" w:sz="4" w:space="0" w:color="auto"/>
            </w:tcBorders>
            <w:shd w:val="clear" w:color="auto" w:fill="FFFFFF"/>
            <w:vAlign w:val="center"/>
          </w:tcPr>
          <w:p w14:paraId="1712F33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4D09BAF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095710E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489A769A" w14:textId="77777777" w:rsidTr="00062F86">
        <w:trPr>
          <w:gridAfter w:val="1"/>
          <w:wAfter w:w="75" w:type="dxa"/>
          <w:cantSplit/>
        </w:trPr>
        <w:tc>
          <w:tcPr>
            <w:tcW w:w="5008" w:type="dxa"/>
            <w:gridSpan w:val="3"/>
            <w:shd w:val="clear" w:color="auto" w:fill="FFFFFF"/>
            <w:vAlign w:val="center"/>
          </w:tcPr>
          <w:p w14:paraId="012F7F1C" w14:textId="77777777" w:rsidR="00062F86" w:rsidRPr="006C590E" w:rsidRDefault="00062F86" w:rsidP="002638BB">
            <w:pPr>
              <w:pStyle w:val="Paragraphedeliste"/>
              <w:numPr>
                <w:ilvl w:val="7"/>
                <w:numId w:val="23"/>
              </w:numPr>
              <w:suppressLineNumbers/>
              <w:tabs>
                <w:tab w:val="clear" w:pos="2880"/>
              </w:tabs>
              <w:suppressAutoHyphens/>
              <w:kinsoku w:val="0"/>
              <w:overflowPunct w:val="0"/>
              <w:autoSpaceDE w:val="0"/>
              <w:autoSpaceDN w:val="0"/>
              <w:adjustRightInd w:val="0"/>
              <w:snapToGrid w:val="0"/>
              <w:spacing w:before="120" w:after="120"/>
              <w:ind w:left="862" w:right="490"/>
              <w:contextualSpacing w:val="0"/>
              <w:jc w:val="left"/>
              <w:rPr>
                <w:kern w:val="22"/>
                <w:sz w:val="20"/>
                <w:szCs w:val="20"/>
                <w:lang w:val="fr-FR" w:bidi="fr-FR"/>
              </w:rPr>
            </w:pPr>
            <w:r w:rsidRPr="006C590E">
              <w:rPr>
                <w:kern w:val="22"/>
                <w:sz w:val="20"/>
                <w:szCs w:val="20"/>
                <w:lang w:val="fr-FR" w:bidi="fr-FR"/>
              </w:rPr>
              <w:t>Le Centre d'échange pour la prévention des risques biotechnologiques</w:t>
            </w:r>
          </w:p>
        </w:tc>
        <w:tc>
          <w:tcPr>
            <w:tcW w:w="4519" w:type="dxa"/>
            <w:gridSpan w:val="3"/>
            <w:tcBorders>
              <w:right w:val="single" w:sz="4" w:space="0" w:color="auto"/>
            </w:tcBorders>
            <w:shd w:val="clear" w:color="auto" w:fill="FFFFFF"/>
            <w:vAlign w:val="center"/>
          </w:tcPr>
          <w:p w14:paraId="162BFE2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30C22C1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2422080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3F19DEDF" w14:textId="77777777" w:rsidTr="00062F86">
        <w:trPr>
          <w:gridAfter w:val="1"/>
          <w:wAfter w:w="75" w:type="dxa"/>
          <w:cantSplit/>
        </w:trPr>
        <w:tc>
          <w:tcPr>
            <w:tcW w:w="5008" w:type="dxa"/>
            <w:gridSpan w:val="3"/>
            <w:shd w:val="clear" w:color="auto" w:fill="FFFFFF"/>
            <w:vAlign w:val="center"/>
            <w:hideMark/>
          </w:tcPr>
          <w:p w14:paraId="68C4DEC7"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Au cours de la période couverte par le présent rapport, votre pays a-t-il pris une décision en réponse à la (aux) notification (s) concernant les mouvements transfrontières intentionnels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introduits intentionnellement dans l'environnement ?</w:t>
            </w:r>
          </w:p>
        </w:tc>
        <w:tc>
          <w:tcPr>
            <w:tcW w:w="4519" w:type="dxa"/>
            <w:gridSpan w:val="3"/>
            <w:tcBorders>
              <w:right w:val="single" w:sz="4" w:space="0" w:color="auto"/>
            </w:tcBorders>
            <w:shd w:val="clear" w:color="auto" w:fill="FFFFFF"/>
            <w:vAlign w:val="center"/>
            <w:hideMark/>
          </w:tcPr>
          <w:p w14:paraId="63A35EF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D7E3DE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56ED9B3C" w14:textId="77777777" w:rsidTr="00062F86">
        <w:trPr>
          <w:gridAfter w:val="1"/>
          <w:wAfter w:w="75" w:type="dxa"/>
          <w:cantSplit/>
        </w:trPr>
        <w:tc>
          <w:tcPr>
            <w:tcW w:w="5008" w:type="dxa"/>
            <w:gridSpan w:val="3"/>
            <w:shd w:val="clear" w:color="auto" w:fill="FFFFFF"/>
            <w:vAlign w:val="center"/>
            <w:hideMark/>
          </w:tcPr>
          <w:p w14:paraId="5E87F8F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33, combien d’</w:t>
            </w:r>
            <w:proofErr w:type="spellStart"/>
            <w:r w:rsidRPr="006C590E">
              <w:rPr>
                <w:kern w:val="22"/>
                <w:sz w:val="20"/>
                <w:szCs w:val="20"/>
                <w:lang w:val="fr-FR" w:bidi="fr-FR"/>
              </w:rPr>
              <w:t>OVM</w:t>
            </w:r>
            <w:proofErr w:type="spellEnd"/>
            <w:r w:rsidRPr="006C590E">
              <w:rPr>
                <w:kern w:val="22"/>
                <w:sz w:val="20"/>
                <w:szCs w:val="20"/>
                <w:lang w:val="fr-FR" w:bidi="fr-FR"/>
              </w:rPr>
              <w:t xml:space="preserve"> votre pays a-t-il approuvés à ce jour aux fins d’importation en vue d’une introduction intentionnelle dans l’environnement ?</w:t>
            </w:r>
          </w:p>
        </w:tc>
        <w:tc>
          <w:tcPr>
            <w:tcW w:w="4519" w:type="dxa"/>
            <w:gridSpan w:val="3"/>
            <w:tcBorders>
              <w:right w:val="single" w:sz="4" w:space="0" w:color="auto"/>
            </w:tcBorders>
            <w:shd w:val="clear" w:color="auto" w:fill="FFFFFF"/>
            <w:vAlign w:val="center"/>
            <w:hideMark/>
          </w:tcPr>
          <w:p w14:paraId="2165E68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5D4AA77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140807F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1326EA0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3775007C" w14:textId="77777777" w:rsidTr="00062F86">
        <w:trPr>
          <w:gridAfter w:val="1"/>
          <w:wAfter w:w="75" w:type="dxa"/>
          <w:cantSplit/>
        </w:trPr>
        <w:tc>
          <w:tcPr>
            <w:tcW w:w="5008" w:type="dxa"/>
            <w:gridSpan w:val="3"/>
            <w:shd w:val="clear" w:color="auto" w:fill="FFFFFF"/>
            <w:vAlign w:val="center"/>
            <w:hideMark/>
          </w:tcPr>
          <w:p w14:paraId="7469349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à la question 34</w:t>
            </w:r>
            <w:r w:rsidRPr="006C590E">
              <w:rPr>
                <w:kern w:val="22"/>
                <w:sz w:val="20"/>
                <w:szCs w:val="20"/>
                <w:lang w:val="fr-FR" w:bidi="fr-FR"/>
              </w:rPr>
              <w:t xml:space="preserve"> que les </w:t>
            </w:r>
            <w:proofErr w:type="spellStart"/>
            <w:r w:rsidRPr="006C590E">
              <w:rPr>
                <w:i/>
                <w:kern w:val="22"/>
                <w:sz w:val="20"/>
                <w:szCs w:val="20"/>
                <w:lang w:val="fr-FR" w:bidi="fr-FR"/>
              </w:rPr>
              <w:t>OVM</w:t>
            </w:r>
            <w:proofErr w:type="spellEnd"/>
            <w:r w:rsidRPr="006C590E">
              <w:rPr>
                <w:i/>
                <w:kern w:val="22"/>
                <w:sz w:val="20"/>
                <w:szCs w:val="20"/>
                <w:lang w:val="fr-FR" w:bidi="fr-FR"/>
              </w:rPr>
              <w:t xml:space="preserve"> ont été approuvés</w:t>
            </w:r>
            <w:r w:rsidRPr="006C590E">
              <w:rPr>
                <w:kern w:val="22"/>
                <w:sz w:val="20"/>
                <w:szCs w:val="20"/>
                <w:lang w:val="fr-FR" w:bidi="fr-FR"/>
              </w:rPr>
              <w:t xml:space="preserve">, est-ce que tous ces </w:t>
            </w:r>
            <w:proofErr w:type="spellStart"/>
            <w:r w:rsidRPr="006C590E">
              <w:rPr>
                <w:kern w:val="22"/>
                <w:sz w:val="20"/>
                <w:szCs w:val="20"/>
                <w:lang w:val="fr-FR" w:bidi="fr-FR"/>
              </w:rPr>
              <w:t>OVM</w:t>
            </w:r>
            <w:proofErr w:type="spellEnd"/>
            <w:r w:rsidRPr="006C590E">
              <w:rPr>
                <w:kern w:val="22"/>
                <w:sz w:val="20"/>
                <w:szCs w:val="20"/>
                <w:lang w:val="fr-FR" w:bidi="fr-FR"/>
              </w:rPr>
              <w:t xml:space="preserve"> ont été importés dans votre pays ?</w:t>
            </w:r>
          </w:p>
        </w:tc>
        <w:tc>
          <w:tcPr>
            <w:tcW w:w="4519" w:type="dxa"/>
            <w:gridSpan w:val="3"/>
            <w:tcBorders>
              <w:right w:val="single" w:sz="4" w:space="0" w:color="auto"/>
            </w:tcBorders>
            <w:shd w:val="clear" w:color="auto" w:fill="FFFFFF"/>
            <w:vAlign w:val="center"/>
            <w:hideMark/>
          </w:tcPr>
          <w:p w14:paraId="0312B4D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7FB029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24359A8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254EF33D" w14:textId="77777777" w:rsidTr="00062F86">
        <w:trPr>
          <w:gridAfter w:val="1"/>
          <w:wAfter w:w="75" w:type="dxa"/>
          <w:cantSplit/>
        </w:trPr>
        <w:tc>
          <w:tcPr>
            <w:tcW w:w="5008" w:type="dxa"/>
            <w:gridSpan w:val="3"/>
            <w:shd w:val="clear" w:color="auto" w:fill="auto"/>
            <w:vAlign w:val="center"/>
            <w:hideMark/>
          </w:tcPr>
          <w:p w14:paraId="1EA062A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33, quel pourcentage des décisions de votre pays entre dans les catégories suivantes ?</w:t>
            </w:r>
          </w:p>
        </w:tc>
        <w:tc>
          <w:tcPr>
            <w:tcW w:w="4519" w:type="dxa"/>
            <w:gridSpan w:val="3"/>
            <w:tcBorders>
              <w:right w:val="single" w:sz="4" w:space="0" w:color="auto"/>
            </w:tcBorders>
            <w:shd w:val="clear" w:color="auto" w:fill="auto"/>
            <w:vAlign w:val="center"/>
            <w:hideMark/>
          </w:tcPr>
          <w:p w14:paraId="09F6413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Text4"/>
                  <w:enabled/>
                  <w:calcOnExit w:val="0"/>
                  <w:textInput>
                    <w:default w:val="[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w:t>
            </w:r>
            <w:r w:rsidRPr="006C590E">
              <w:rPr>
                <w:kern w:val="22"/>
                <w:sz w:val="20"/>
                <w:szCs w:val="20"/>
                <w:lang w:val="fr-FR" w:bidi="fr-FR"/>
              </w:rPr>
              <w:fldChar w:fldCharType="end"/>
            </w:r>
            <w:r w:rsidRPr="006C590E">
              <w:rPr>
                <w:kern w:val="22"/>
                <w:sz w:val="20"/>
                <w:szCs w:val="20"/>
                <w:lang w:val="fr-FR" w:bidi="fr-FR"/>
              </w:rPr>
              <w:tab/>
              <w:t xml:space="preserve">Approbation de l'importation / utilisation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sans conditions</w:t>
            </w:r>
          </w:p>
          <w:p w14:paraId="4730C7E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Text4"/>
                  <w:enabled/>
                  <w:calcOnExit w:val="0"/>
                  <w:textInput>
                    <w:default w:val="[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w:t>
            </w:r>
            <w:r w:rsidRPr="006C590E">
              <w:rPr>
                <w:kern w:val="22"/>
                <w:sz w:val="20"/>
                <w:szCs w:val="20"/>
                <w:lang w:val="fr-FR" w:bidi="fr-FR"/>
              </w:rPr>
              <w:fldChar w:fldCharType="end"/>
            </w:r>
            <w:r w:rsidRPr="006C590E">
              <w:rPr>
                <w:kern w:val="22"/>
                <w:sz w:val="20"/>
                <w:szCs w:val="20"/>
                <w:lang w:val="fr-FR" w:bidi="fr-FR"/>
              </w:rPr>
              <w:tab/>
              <w:t xml:space="preserve">Approbation de l'importation / utilisation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sous conditions</w:t>
            </w:r>
          </w:p>
          <w:p w14:paraId="3572ACF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Text4"/>
                  <w:enabled/>
                  <w:calcOnExit w:val="0"/>
                  <w:textInput>
                    <w:default w:val="[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w:t>
            </w:r>
            <w:r w:rsidRPr="006C590E">
              <w:rPr>
                <w:kern w:val="22"/>
                <w:sz w:val="20"/>
                <w:szCs w:val="20"/>
                <w:lang w:val="fr-FR" w:bidi="fr-FR"/>
              </w:rPr>
              <w:fldChar w:fldCharType="end"/>
            </w:r>
            <w:r w:rsidRPr="006C590E">
              <w:rPr>
                <w:kern w:val="22"/>
                <w:sz w:val="20"/>
                <w:szCs w:val="20"/>
                <w:lang w:val="fr-FR" w:bidi="fr-FR"/>
              </w:rPr>
              <w:tab/>
              <w:t xml:space="preserve">Interdiction de l’importation / utilisation des </w:t>
            </w:r>
            <w:proofErr w:type="spellStart"/>
            <w:r w:rsidRPr="006C590E">
              <w:rPr>
                <w:kern w:val="22"/>
                <w:sz w:val="20"/>
                <w:szCs w:val="20"/>
                <w:lang w:val="fr-FR" w:bidi="fr-FR"/>
              </w:rPr>
              <w:t>OVM</w:t>
            </w:r>
            <w:proofErr w:type="spellEnd"/>
          </w:p>
          <w:p w14:paraId="0B6309E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Text4"/>
                  <w:enabled/>
                  <w:calcOnExit w:val="0"/>
                  <w:textInput>
                    <w:default w:val="[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w:t>
            </w:r>
            <w:r w:rsidRPr="006C590E">
              <w:rPr>
                <w:kern w:val="22"/>
                <w:sz w:val="20"/>
                <w:szCs w:val="20"/>
                <w:lang w:val="fr-FR" w:bidi="fr-FR"/>
              </w:rPr>
              <w:fldChar w:fldCharType="end"/>
            </w:r>
            <w:r w:rsidRPr="006C590E">
              <w:rPr>
                <w:kern w:val="22"/>
                <w:sz w:val="20"/>
                <w:szCs w:val="20"/>
                <w:lang w:val="fr-FR" w:bidi="fr-FR"/>
              </w:rPr>
              <w:tab/>
              <w:t>Demande d'informations supplémentaires pertinentes</w:t>
            </w:r>
          </w:p>
          <w:p w14:paraId="717EB76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Text4"/>
                  <w:enabled/>
                  <w:calcOnExit w:val="0"/>
                  <w:textInput>
                    <w:default w:val="[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w:t>
            </w:r>
            <w:r w:rsidRPr="006C590E">
              <w:rPr>
                <w:kern w:val="22"/>
                <w:sz w:val="20"/>
                <w:szCs w:val="20"/>
                <w:lang w:val="fr-FR" w:bidi="fr-FR"/>
              </w:rPr>
              <w:fldChar w:fldCharType="end"/>
            </w:r>
            <w:r w:rsidRPr="006C590E">
              <w:rPr>
                <w:kern w:val="22"/>
                <w:sz w:val="20"/>
                <w:szCs w:val="20"/>
                <w:lang w:val="fr-FR" w:bidi="fr-FR"/>
              </w:rPr>
              <w:tab/>
              <w:t>Informer l’auteur de la notification que le délai de communication de la décision a été prolongé</w:t>
            </w:r>
          </w:p>
        </w:tc>
      </w:tr>
      <w:tr w:rsidR="00062F86" w:rsidRPr="006C590E" w14:paraId="45FBAB2F" w14:textId="77777777" w:rsidTr="00062F86">
        <w:trPr>
          <w:gridAfter w:val="1"/>
          <w:wAfter w:w="75" w:type="dxa"/>
          <w:cantSplit/>
        </w:trPr>
        <w:tc>
          <w:tcPr>
            <w:tcW w:w="5008" w:type="dxa"/>
            <w:gridSpan w:val="3"/>
            <w:vAlign w:val="center"/>
            <w:hideMark/>
          </w:tcPr>
          <w:p w14:paraId="60D638B6" w14:textId="77777777" w:rsidR="00062F86" w:rsidRPr="006C590E" w:rsidRDefault="00062F86" w:rsidP="002638BB">
            <w:pPr>
              <w:numPr>
                <w:ilvl w:val="0"/>
                <w:numId w:val="21"/>
              </w:numPr>
              <w:suppressLineNumbers/>
              <w:suppressAutoHyphens/>
              <w:kinsoku w:val="0"/>
              <w:overflowPunct w:val="0"/>
              <w:autoSpaceDE w:val="0"/>
              <w:autoSpaceDN w:val="0"/>
              <w:adjustRightInd w:val="0"/>
              <w:snapToGrid w:val="0"/>
              <w:spacing w:before="120" w:after="120"/>
              <w:ind w:left="360" w:right="490" w:hanging="45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à la question 36</w:t>
            </w:r>
            <w:r w:rsidRPr="006C590E">
              <w:rPr>
                <w:kern w:val="22"/>
                <w:sz w:val="20"/>
                <w:szCs w:val="20"/>
                <w:lang w:val="fr-FR" w:bidi="fr-FR"/>
              </w:rPr>
              <w:t xml:space="preserve"> que votre pays a pris la décision </w:t>
            </w:r>
            <w:r w:rsidRPr="006C590E">
              <w:rPr>
                <w:i/>
                <w:kern w:val="22"/>
                <w:sz w:val="20"/>
                <w:szCs w:val="20"/>
                <w:lang w:val="fr-FR" w:bidi="fr-FR"/>
              </w:rPr>
              <w:t>d'approuver l'importation sous conditions ou d'interdire l'importation</w:t>
            </w:r>
            <w:r w:rsidRPr="006C590E">
              <w:rPr>
                <w:kern w:val="22"/>
                <w:sz w:val="20"/>
                <w:szCs w:val="20"/>
                <w:lang w:val="fr-FR" w:bidi="fr-FR"/>
              </w:rPr>
              <w:t xml:space="preserve">, les raisons </w:t>
            </w:r>
            <w:proofErr w:type="spellStart"/>
            <w:r w:rsidRPr="006C590E">
              <w:rPr>
                <w:kern w:val="22"/>
                <w:sz w:val="20"/>
                <w:szCs w:val="20"/>
                <w:lang w:val="fr-FR" w:bidi="fr-FR"/>
              </w:rPr>
              <w:t>ont-elles</w:t>
            </w:r>
            <w:proofErr w:type="spellEnd"/>
            <w:r w:rsidRPr="006C590E">
              <w:rPr>
                <w:kern w:val="22"/>
                <w:sz w:val="20"/>
                <w:szCs w:val="20"/>
                <w:lang w:val="fr-FR" w:bidi="fr-FR"/>
              </w:rPr>
              <w:t xml:space="preserve"> été fournies ?</w:t>
            </w:r>
          </w:p>
        </w:tc>
        <w:tc>
          <w:tcPr>
            <w:tcW w:w="4519" w:type="dxa"/>
            <w:gridSpan w:val="3"/>
            <w:tcBorders>
              <w:right w:val="single" w:sz="4" w:space="0" w:color="auto"/>
            </w:tcBorders>
            <w:vAlign w:val="center"/>
            <w:hideMark/>
          </w:tcPr>
          <w:p w14:paraId="154A77E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64E5E3C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6261335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54C40F04" w14:textId="77777777" w:rsidTr="00062F86">
        <w:trPr>
          <w:gridAfter w:val="1"/>
          <w:wAfter w:w="75" w:type="dxa"/>
          <w:cantSplit/>
        </w:trPr>
        <w:tc>
          <w:tcPr>
            <w:tcW w:w="9527" w:type="dxa"/>
            <w:gridSpan w:val="6"/>
            <w:tcBorders>
              <w:right w:val="single" w:sz="4" w:space="0" w:color="auto"/>
            </w:tcBorders>
            <w:vAlign w:val="center"/>
            <w:hideMark/>
          </w:tcPr>
          <w:p w14:paraId="62E2F95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Vous pouvez fournir de plus amples détails sur l’application des articles 7 à 10 dans votre pays, y compris des mesures, en cas d’absence de certitude scientifique, sur les effets défavorables potentiels des </w:t>
            </w:r>
            <w:proofErr w:type="spellStart"/>
            <w:r w:rsidRPr="006C590E">
              <w:rPr>
                <w:kern w:val="22"/>
                <w:sz w:val="20"/>
                <w:szCs w:val="20"/>
                <w:lang w:val="fr-FR" w:bidi="fr-FR"/>
              </w:rPr>
              <w:t>OVM</w:t>
            </w:r>
            <w:proofErr w:type="spellEnd"/>
            <w:r w:rsidRPr="006C590E">
              <w:rPr>
                <w:kern w:val="22"/>
                <w:sz w:val="20"/>
                <w:szCs w:val="20"/>
                <w:lang w:val="fr-FR" w:bidi="fr-FR"/>
              </w:rPr>
              <w:t xml:space="preserve"> aux fins d’introduction intentionnelle dans l’environnement, dans la case suivante :</w:t>
            </w:r>
          </w:p>
          <w:p w14:paraId="3884ABE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40" w:right="2"/>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6DE707B5" w14:textId="77777777" w:rsidTr="00062F86">
        <w:trPr>
          <w:gridAfter w:val="1"/>
          <w:wAfter w:w="75" w:type="dxa"/>
          <w:cantSplit/>
        </w:trPr>
        <w:tc>
          <w:tcPr>
            <w:tcW w:w="9527" w:type="dxa"/>
            <w:gridSpan w:val="6"/>
            <w:tcBorders>
              <w:right w:val="single" w:sz="4" w:space="0" w:color="auto"/>
            </w:tcBorders>
            <w:vAlign w:val="center"/>
            <w:hideMark/>
          </w:tcPr>
          <w:p w14:paraId="0080F29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fr-FR"/>
              </w:rPr>
            </w:pPr>
            <w:r w:rsidRPr="006C590E">
              <w:rPr>
                <w:kern w:val="22"/>
                <w:sz w:val="20"/>
                <w:szCs w:val="20"/>
                <w:lang w:val="fr-FR" w:bidi="fr-FR"/>
              </w:rPr>
              <w:br w:type="page"/>
            </w:r>
            <w:r w:rsidRPr="006C590E">
              <w:rPr>
                <w:rFonts w:eastAsia="Arial Unicode MS"/>
                <w:b/>
                <w:kern w:val="22"/>
                <w:sz w:val="20"/>
                <w:szCs w:val="20"/>
                <w:lang w:val="fr-FR" w:bidi="fr-FR"/>
              </w:rPr>
              <w:t xml:space="preserve">Article 11 – Procédure à suivre pour les organismes vivants modifiés </w:t>
            </w:r>
            <w:r w:rsidRPr="006C590E">
              <w:rPr>
                <w:rFonts w:eastAsia="Arial Unicode MS"/>
                <w:b/>
                <w:kern w:val="22"/>
                <w:sz w:val="20"/>
                <w:szCs w:val="20"/>
                <w:lang w:val="fr-FR" w:bidi="fr-FR"/>
              </w:rPr>
              <w:br/>
              <w:t>destinés à être utilisés directement pour l’alimentation humaine ou animale, ou à être transformés</w:t>
            </w:r>
          </w:p>
        </w:tc>
      </w:tr>
      <w:tr w:rsidR="00062F86" w:rsidRPr="006C590E" w14:paraId="35EF364C" w14:textId="77777777" w:rsidTr="00062F86">
        <w:trPr>
          <w:gridAfter w:val="1"/>
          <w:wAfter w:w="75" w:type="dxa"/>
          <w:cantSplit/>
        </w:trPr>
        <w:tc>
          <w:tcPr>
            <w:tcW w:w="4954" w:type="dxa"/>
            <w:vAlign w:val="center"/>
            <w:hideMark/>
          </w:tcPr>
          <w:p w14:paraId="531F92D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Votre pays a-t-il des lois, règlements ou mesures administratives pour la prise de décision concernant l'utilisation domestique, y compris la mise sur le marché, d'</w:t>
            </w:r>
            <w:proofErr w:type="spellStart"/>
            <w:r w:rsidRPr="006C590E">
              <w:rPr>
                <w:kern w:val="22"/>
                <w:sz w:val="20"/>
                <w:szCs w:val="20"/>
                <w:lang w:val="fr-FR" w:bidi="fr-FR"/>
              </w:rPr>
              <w:t>OVM</w:t>
            </w:r>
            <w:proofErr w:type="spellEnd"/>
            <w:r w:rsidRPr="006C590E">
              <w:rPr>
                <w:kern w:val="22"/>
                <w:sz w:val="20"/>
                <w:szCs w:val="20"/>
                <w:lang w:val="fr-FR" w:bidi="fr-FR"/>
              </w:rPr>
              <w:t xml:space="preserve"> pouvant faire l'objet de mouvements transfrontières et directement destinés à l'alimentation humaine ou animale ou à être transformés ?</w:t>
            </w:r>
          </w:p>
        </w:tc>
        <w:tc>
          <w:tcPr>
            <w:tcW w:w="4573" w:type="dxa"/>
            <w:gridSpan w:val="5"/>
            <w:tcBorders>
              <w:right w:val="single" w:sz="4" w:space="0" w:color="auto"/>
            </w:tcBorders>
            <w:vAlign w:val="center"/>
            <w:hideMark/>
          </w:tcPr>
          <w:p w14:paraId="7D50BFE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DE0036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5D22E7F" w14:textId="77777777" w:rsidTr="00062F86">
        <w:trPr>
          <w:gridAfter w:val="1"/>
          <w:wAfter w:w="75" w:type="dxa"/>
          <w:cantSplit/>
        </w:trPr>
        <w:tc>
          <w:tcPr>
            <w:tcW w:w="4954" w:type="dxa"/>
            <w:vAlign w:val="center"/>
            <w:hideMark/>
          </w:tcPr>
          <w:p w14:paraId="3502DE1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établi des exigences légales concernant l'exactitude des informations à fournir par le demandeur concernant l'utilisation domestique, y compris la mise sur le marché, d'</w:t>
            </w:r>
            <w:proofErr w:type="spellStart"/>
            <w:r w:rsidRPr="006C590E">
              <w:rPr>
                <w:kern w:val="22"/>
                <w:sz w:val="20"/>
                <w:szCs w:val="20"/>
                <w:lang w:val="fr-FR" w:bidi="fr-FR"/>
              </w:rPr>
              <w:t>OVM</w:t>
            </w:r>
            <w:proofErr w:type="spellEnd"/>
            <w:r w:rsidRPr="006C590E">
              <w:rPr>
                <w:kern w:val="22"/>
                <w:sz w:val="20"/>
                <w:szCs w:val="20"/>
                <w:lang w:val="fr-FR" w:bidi="fr-FR"/>
              </w:rPr>
              <w:t xml:space="preserve"> pouvant faire l'objet de mouvements transfrontières et directement destinés à l'alimentation humaine ou animale ou à être transformés ?</w:t>
            </w:r>
          </w:p>
        </w:tc>
        <w:tc>
          <w:tcPr>
            <w:tcW w:w="4573" w:type="dxa"/>
            <w:gridSpan w:val="5"/>
            <w:tcBorders>
              <w:right w:val="single" w:sz="4" w:space="0" w:color="auto"/>
            </w:tcBorders>
            <w:vAlign w:val="center"/>
            <w:hideMark/>
          </w:tcPr>
          <w:p w14:paraId="4A0E37E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E843B5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51E553F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2E7060F6" w14:textId="77777777" w:rsidTr="00062F86">
        <w:trPr>
          <w:gridAfter w:val="1"/>
          <w:wAfter w:w="75" w:type="dxa"/>
          <w:cantSplit/>
        </w:trPr>
        <w:tc>
          <w:tcPr>
            <w:tcW w:w="4954" w:type="dxa"/>
            <w:vAlign w:val="center"/>
            <w:hideMark/>
          </w:tcPr>
          <w:p w14:paraId="4B4EB83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combien de décisions votre pays a-t-il prises concernant l'utilisation domestique, y compris la mise sur le marché, d'</w:t>
            </w:r>
            <w:proofErr w:type="spellStart"/>
            <w:r w:rsidRPr="006C590E">
              <w:rPr>
                <w:kern w:val="22"/>
                <w:sz w:val="20"/>
                <w:szCs w:val="20"/>
                <w:lang w:val="fr-FR" w:bidi="fr-FR"/>
              </w:rPr>
              <w:t>OVM</w:t>
            </w:r>
            <w:proofErr w:type="spellEnd"/>
            <w:r w:rsidRPr="006C590E">
              <w:rPr>
                <w:kern w:val="22"/>
                <w:sz w:val="20"/>
                <w:szCs w:val="20"/>
                <w:lang w:val="fr-FR" w:bidi="fr-FR"/>
              </w:rPr>
              <w:t xml:space="preserve"> pouvant faire l'objet de mouvements transfrontières et directement destinés à l'alimentation humaine ou animale ou à être transformés ?</w:t>
            </w:r>
          </w:p>
        </w:tc>
        <w:tc>
          <w:tcPr>
            <w:tcW w:w="4573" w:type="dxa"/>
            <w:gridSpan w:val="5"/>
            <w:tcBorders>
              <w:right w:val="single" w:sz="4" w:space="0" w:color="auto"/>
            </w:tcBorders>
            <w:vAlign w:val="center"/>
            <w:hideMark/>
          </w:tcPr>
          <w:p w14:paraId="25FD2BE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C894F2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3AAE3AA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490DB89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16F6F3FD" w14:textId="77777777" w:rsidTr="00062F86">
        <w:trPr>
          <w:gridAfter w:val="1"/>
          <w:wAfter w:w="75" w:type="dxa"/>
          <w:cantSplit/>
        </w:trPr>
        <w:tc>
          <w:tcPr>
            <w:tcW w:w="4954" w:type="dxa"/>
            <w:vAlign w:val="center"/>
            <w:hideMark/>
          </w:tcPr>
          <w:p w14:paraId="284495D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des lois, règlements ou mesures administratives pour la prise de décision concernant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à être transformés ?</w:t>
            </w:r>
          </w:p>
        </w:tc>
        <w:tc>
          <w:tcPr>
            <w:tcW w:w="4573" w:type="dxa"/>
            <w:gridSpan w:val="5"/>
            <w:tcBorders>
              <w:right w:val="single" w:sz="4" w:space="0" w:color="auto"/>
            </w:tcBorders>
            <w:vAlign w:val="center"/>
            <w:hideMark/>
          </w:tcPr>
          <w:p w14:paraId="6A35E04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2FE8F47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3FFC00BD" w14:textId="77777777" w:rsidTr="00062F86">
        <w:trPr>
          <w:gridAfter w:val="1"/>
          <w:wAfter w:w="75" w:type="dxa"/>
          <w:cantSplit/>
        </w:trPr>
        <w:tc>
          <w:tcPr>
            <w:tcW w:w="4954" w:type="dxa"/>
            <w:vAlign w:val="center"/>
            <w:hideMark/>
          </w:tcPr>
          <w:p w14:paraId="1AFAEF5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combien de décisions votre pays a-t-il prises concernant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pour être transformés ?</w:t>
            </w:r>
          </w:p>
        </w:tc>
        <w:tc>
          <w:tcPr>
            <w:tcW w:w="4573" w:type="dxa"/>
            <w:gridSpan w:val="5"/>
            <w:tcBorders>
              <w:right w:val="single" w:sz="4" w:space="0" w:color="auto"/>
            </w:tcBorders>
            <w:vAlign w:val="center"/>
            <w:hideMark/>
          </w:tcPr>
          <w:p w14:paraId="27BC28C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87459A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229FC72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66A76C8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6C2FABE8" w14:textId="77777777" w:rsidTr="00062F86">
        <w:trPr>
          <w:gridAfter w:val="1"/>
          <w:wAfter w:w="75" w:type="dxa"/>
          <w:cantSplit/>
        </w:trPr>
        <w:tc>
          <w:tcPr>
            <w:tcW w:w="9527" w:type="dxa"/>
            <w:gridSpan w:val="6"/>
            <w:tcBorders>
              <w:right w:val="single" w:sz="4" w:space="0" w:color="auto"/>
            </w:tcBorders>
            <w:vAlign w:val="center"/>
          </w:tcPr>
          <w:p w14:paraId="41B5303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Vous pouvez fournir des précisions sur la mise en œuvre de l'article 11 dans votre pays, y compris des mesures en cas de manque de certitude scientifique sur les effets négatifs potentiels des </w:t>
            </w:r>
            <w:proofErr w:type="spellStart"/>
            <w:r w:rsidRPr="006C590E">
              <w:rPr>
                <w:kern w:val="22"/>
                <w:sz w:val="20"/>
                <w:szCs w:val="20"/>
                <w:lang w:val="fr-FR" w:bidi="fr-FR"/>
              </w:rPr>
              <w:t>OVM</w:t>
            </w:r>
            <w:proofErr w:type="spellEnd"/>
            <w:r w:rsidRPr="006C590E">
              <w:rPr>
                <w:kern w:val="22"/>
                <w:sz w:val="20"/>
                <w:szCs w:val="20"/>
                <w:lang w:val="fr-FR" w:bidi="fr-FR"/>
              </w:rPr>
              <w:t xml:space="preserve"> pouvant faire l'objet de mouvements transfrontières et directement destinés à l'alimentation humaine ou animale ou à être transformés :</w:t>
            </w:r>
          </w:p>
          <w:p w14:paraId="5F08B5B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40" w:right="2"/>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458F33CC" w14:textId="77777777" w:rsidTr="00062F86">
        <w:trPr>
          <w:gridAfter w:val="1"/>
          <w:wAfter w:w="75" w:type="dxa"/>
          <w:cantSplit/>
        </w:trPr>
        <w:tc>
          <w:tcPr>
            <w:tcW w:w="9527" w:type="dxa"/>
            <w:gridSpan w:val="6"/>
            <w:tcBorders>
              <w:right w:val="single" w:sz="4" w:space="0" w:color="auto"/>
            </w:tcBorders>
            <w:vAlign w:val="center"/>
            <w:hideMark/>
          </w:tcPr>
          <w:p w14:paraId="7BE2C43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kern w:val="22"/>
                <w:sz w:val="20"/>
                <w:szCs w:val="20"/>
                <w:lang w:val="fr-FR" w:bidi="fr-FR"/>
              </w:rPr>
              <w:br w:type="page"/>
            </w:r>
            <w:r w:rsidRPr="006C590E">
              <w:rPr>
                <w:b/>
                <w:kern w:val="22"/>
                <w:sz w:val="20"/>
                <w:szCs w:val="20"/>
                <w:lang w:val="fr-FR" w:bidi="fr-FR"/>
              </w:rPr>
              <w:t>Article 12 – Examen des décisions</w:t>
            </w:r>
          </w:p>
        </w:tc>
      </w:tr>
      <w:tr w:rsidR="00062F86" w:rsidRPr="006C590E" w14:paraId="37DC5C21" w14:textId="77777777" w:rsidTr="00062F86">
        <w:trPr>
          <w:gridAfter w:val="1"/>
          <w:wAfter w:w="75" w:type="dxa"/>
          <w:cantSplit/>
        </w:trPr>
        <w:tc>
          <w:tcPr>
            <w:tcW w:w="4954" w:type="dxa"/>
            <w:shd w:val="clear" w:color="auto" w:fill="auto"/>
            <w:vAlign w:val="center"/>
            <w:hideMark/>
          </w:tcPr>
          <w:p w14:paraId="21C2F8A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établi un mécanisme de reconsidération et de modification d’une décision concernant le mouvement transfrontières intentionnel d’</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73" w:type="dxa"/>
            <w:gridSpan w:val="5"/>
            <w:tcBorders>
              <w:right w:val="single" w:sz="4" w:space="0" w:color="auto"/>
            </w:tcBorders>
            <w:shd w:val="clear" w:color="auto" w:fill="auto"/>
            <w:vAlign w:val="center"/>
            <w:hideMark/>
          </w:tcPr>
          <w:p w14:paraId="4FC99C1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477245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69BAA1C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45B1CFE2" w14:textId="77777777" w:rsidTr="00062F86">
        <w:trPr>
          <w:gridAfter w:val="1"/>
          <w:wAfter w:w="75" w:type="dxa"/>
          <w:cantSplit/>
        </w:trPr>
        <w:tc>
          <w:tcPr>
            <w:tcW w:w="4954" w:type="dxa"/>
            <w:vAlign w:val="center"/>
            <w:hideMark/>
          </w:tcPr>
          <w:p w14:paraId="1BC730D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Au cours de la période couverte par le présent rapport, votre pays a-t-il déjà reconsidéré ou modifié une décision concernant un mouvement transfrontière intentionnel d’</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73" w:type="dxa"/>
            <w:gridSpan w:val="5"/>
            <w:tcBorders>
              <w:right w:val="single" w:sz="4" w:space="0" w:color="auto"/>
            </w:tcBorders>
            <w:vAlign w:val="center"/>
            <w:hideMark/>
          </w:tcPr>
          <w:p w14:paraId="43AA3DB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750E6E7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F051CEC" w14:textId="77777777" w:rsidTr="00062F86">
        <w:trPr>
          <w:gridAfter w:val="1"/>
          <w:wAfter w:w="75" w:type="dxa"/>
          <w:cantSplit/>
        </w:trPr>
        <w:tc>
          <w:tcPr>
            <w:tcW w:w="4954" w:type="dxa"/>
            <w:shd w:val="clear" w:color="auto" w:fill="FFFFFF"/>
            <w:vAlign w:val="center"/>
          </w:tcPr>
          <w:p w14:paraId="5180F18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46, combien de décisions ont été examinées ou modifiées ?</w:t>
            </w:r>
          </w:p>
        </w:tc>
        <w:tc>
          <w:tcPr>
            <w:tcW w:w="4573" w:type="dxa"/>
            <w:gridSpan w:val="5"/>
            <w:tcBorders>
              <w:right w:val="single" w:sz="4" w:space="0" w:color="auto"/>
            </w:tcBorders>
            <w:shd w:val="clear" w:color="auto" w:fill="FFFFFF"/>
            <w:vAlign w:val="center"/>
          </w:tcPr>
          <w:p w14:paraId="5ABEE5D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6884577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381CAC2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3311DC33" w14:textId="77777777" w:rsidTr="00062F86">
        <w:trPr>
          <w:gridAfter w:val="1"/>
          <w:wAfter w:w="75" w:type="dxa"/>
          <w:cantSplit/>
        </w:trPr>
        <w:tc>
          <w:tcPr>
            <w:tcW w:w="4954" w:type="dxa"/>
            <w:vAlign w:val="center"/>
            <w:hideMark/>
          </w:tcPr>
          <w:p w14:paraId="423371E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46, l'un des examens a-t-il été déclenché par une demande de la Partie exportatrice ou de l’auteur de la notification ?</w:t>
            </w:r>
          </w:p>
        </w:tc>
        <w:tc>
          <w:tcPr>
            <w:tcW w:w="4573" w:type="dxa"/>
            <w:gridSpan w:val="5"/>
            <w:tcBorders>
              <w:right w:val="single" w:sz="4" w:space="0" w:color="auto"/>
            </w:tcBorders>
            <w:vAlign w:val="center"/>
            <w:hideMark/>
          </w:tcPr>
          <w:p w14:paraId="4AA4D75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30E7436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04CADF43" w14:textId="77777777" w:rsidTr="00062F86">
        <w:trPr>
          <w:gridAfter w:val="1"/>
          <w:wAfter w:w="75" w:type="dxa"/>
          <w:cantSplit/>
        </w:trPr>
        <w:tc>
          <w:tcPr>
            <w:tcW w:w="4954" w:type="dxa"/>
            <w:vAlign w:val="center"/>
            <w:hideMark/>
          </w:tcPr>
          <w:p w14:paraId="4F396E3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48, votre pays a-t-il fourni une réponse dans les quatre-vingt-dix jours exposant les raisons de la décision ?</w:t>
            </w:r>
          </w:p>
        </w:tc>
        <w:tc>
          <w:tcPr>
            <w:tcW w:w="4573" w:type="dxa"/>
            <w:gridSpan w:val="5"/>
            <w:tcBorders>
              <w:right w:val="single" w:sz="4" w:space="0" w:color="auto"/>
            </w:tcBorders>
            <w:vAlign w:val="center"/>
            <w:hideMark/>
          </w:tcPr>
          <w:p w14:paraId="6945033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17998F1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7913B9C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0B42160" w14:textId="77777777" w:rsidTr="00062F86">
        <w:trPr>
          <w:gridAfter w:val="1"/>
          <w:wAfter w:w="75" w:type="dxa"/>
          <w:cantSplit/>
        </w:trPr>
        <w:tc>
          <w:tcPr>
            <w:tcW w:w="4954" w:type="dxa"/>
            <w:vAlign w:val="center"/>
            <w:hideMark/>
          </w:tcPr>
          <w:p w14:paraId="75E3CA6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46, l'un des réexamens entrepris par votre pays l’a-t-il été en tant que Partie importatrice ?</w:t>
            </w:r>
          </w:p>
        </w:tc>
        <w:tc>
          <w:tcPr>
            <w:tcW w:w="4573" w:type="dxa"/>
            <w:gridSpan w:val="5"/>
            <w:tcBorders>
              <w:right w:val="single" w:sz="4" w:space="0" w:color="auto"/>
            </w:tcBorders>
            <w:vAlign w:val="center"/>
            <w:hideMark/>
          </w:tcPr>
          <w:p w14:paraId="3ED8D30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1F25302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1B970700" w14:textId="77777777" w:rsidTr="00062F86">
        <w:trPr>
          <w:gridAfter w:val="1"/>
          <w:wAfter w:w="75" w:type="dxa"/>
          <w:cantSplit/>
        </w:trPr>
        <w:tc>
          <w:tcPr>
            <w:tcW w:w="9527" w:type="dxa"/>
            <w:gridSpan w:val="6"/>
            <w:tcBorders>
              <w:right w:val="single" w:sz="4" w:space="0" w:color="auto"/>
            </w:tcBorders>
            <w:vAlign w:val="center"/>
          </w:tcPr>
          <w:p w14:paraId="49715357" w14:textId="77777777" w:rsidR="00062F86" w:rsidRPr="006C590E" w:rsidRDefault="00062F86" w:rsidP="002638BB">
            <w:pPr>
              <w:pStyle w:val="Paragraphedeliste"/>
              <w:numPr>
                <w:ilvl w:val="0"/>
                <w:numId w:val="21"/>
              </w:numPr>
              <w:suppressLineNumbers/>
              <w:tabs>
                <w:tab w:val="clear" w:pos="360"/>
              </w:tabs>
              <w:suppressAutoHyphens/>
              <w:kinsoku w:val="0"/>
              <w:overflowPunct w:val="0"/>
              <w:autoSpaceDE w:val="0"/>
              <w:autoSpaceDN w:val="0"/>
              <w:adjustRightInd w:val="0"/>
              <w:snapToGrid w:val="0"/>
              <w:spacing w:before="120" w:after="120"/>
              <w:ind w:left="592" w:hanging="592"/>
              <w:contextualSpacing w:val="0"/>
              <w:jc w:val="left"/>
              <w:rPr>
                <w:kern w:val="22"/>
                <w:sz w:val="20"/>
                <w:szCs w:val="20"/>
                <w:lang w:val="fr-FR" w:bidi="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50, votre pays a-t-il, dans un délai de trente jours, exposé les motifs de la décision et informé?</w:t>
            </w:r>
          </w:p>
        </w:tc>
      </w:tr>
      <w:tr w:rsidR="00062F86" w:rsidRPr="006C590E" w14:paraId="5CF852D9" w14:textId="77777777" w:rsidTr="00062F86">
        <w:trPr>
          <w:gridAfter w:val="1"/>
          <w:wAfter w:w="75" w:type="dxa"/>
          <w:cantSplit/>
        </w:trPr>
        <w:tc>
          <w:tcPr>
            <w:tcW w:w="4954" w:type="dxa"/>
            <w:vAlign w:val="center"/>
          </w:tcPr>
          <w:p w14:paraId="0BF44F0A"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hanging="540"/>
              <w:contextualSpacing w:val="0"/>
              <w:jc w:val="left"/>
              <w:rPr>
                <w:kern w:val="22"/>
                <w:sz w:val="20"/>
                <w:szCs w:val="20"/>
                <w:lang w:val="fr-FR" w:bidi="fr-FR"/>
              </w:rPr>
            </w:pPr>
            <w:r w:rsidRPr="006C590E">
              <w:rPr>
                <w:kern w:val="22"/>
                <w:sz w:val="20"/>
                <w:szCs w:val="20"/>
                <w:lang w:val="fr-FR" w:bidi="fr-FR"/>
              </w:rPr>
              <w:t>L’auteur de la notification</w:t>
            </w:r>
          </w:p>
        </w:tc>
        <w:tc>
          <w:tcPr>
            <w:tcW w:w="4573" w:type="dxa"/>
            <w:gridSpan w:val="5"/>
            <w:tcBorders>
              <w:right w:val="single" w:sz="4" w:space="0" w:color="auto"/>
            </w:tcBorders>
            <w:vAlign w:val="center"/>
          </w:tcPr>
          <w:p w14:paraId="3688E36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3C89168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723100C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32F6CB50" w14:textId="77777777" w:rsidTr="00062F86">
        <w:trPr>
          <w:gridAfter w:val="1"/>
          <w:wAfter w:w="75" w:type="dxa"/>
          <w:cantSplit/>
        </w:trPr>
        <w:tc>
          <w:tcPr>
            <w:tcW w:w="4954" w:type="dxa"/>
            <w:vAlign w:val="center"/>
            <w:hideMark/>
          </w:tcPr>
          <w:p w14:paraId="3D8F2646"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hanging="540"/>
              <w:contextualSpacing w:val="0"/>
              <w:jc w:val="left"/>
              <w:rPr>
                <w:i/>
                <w:kern w:val="22"/>
                <w:sz w:val="20"/>
                <w:szCs w:val="20"/>
                <w:lang w:val="fr-FR"/>
              </w:rPr>
            </w:pPr>
            <w:r w:rsidRPr="006C590E">
              <w:rPr>
                <w:kern w:val="22"/>
                <w:sz w:val="20"/>
                <w:szCs w:val="20"/>
                <w:lang w:val="fr-FR" w:bidi="fr-FR"/>
              </w:rPr>
              <w:t>L</w:t>
            </w:r>
            <w:r>
              <w:rPr>
                <w:kern w:val="22"/>
                <w:sz w:val="20"/>
                <w:szCs w:val="20"/>
                <w:lang w:val="fr-FR" w:bidi="fr-FR"/>
              </w:rPr>
              <w:t>e</w:t>
            </w:r>
            <w:r w:rsidRPr="006C590E">
              <w:rPr>
                <w:kern w:val="22"/>
                <w:sz w:val="20"/>
                <w:szCs w:val="20"/>
                <w:lang w:val="fr-FR" w:bidi="fr-FR"/>
              </w:rPr>
              <w:t xml:space="preserve"> </w:t>
            </w:r>
            <w:proofErr w:type="spellStart"/>
            <w:r w:rsidRPr="006C590E">
              <w:rPr>
                <w:kern w:val="22"/>
                <w:sz w:val="20"/>
                <w:szCs w:val="20"/>
                <w:lang w:val="fr-FR" w:bidi="fr-FR"/>
              </w:rPr>
              <w:t>CEPRB</w:t>
            </w:r>
            <w:proofErr w:type="spellEnd"/>
            <w:r w:rsidRPr="006C590E">
              <w:rPr>
                <w:kern w:val="22"/>
                <w:sz w:val="20"/>
                <w:szCs w:val="20"/>
                <w:lang w:val="fr-FR" w:bidi="fr-FR"/>
              </w:rPr>
              <w:t xml:space="preserve"> ?</w:t>
            </w:r>
          </w:p>
        </w:tc>
        <w:tc>
          <w:tcPr>
            <w:tcW w:w="4573" w:type="dxa"/>
            <w:gridSpan w:val="5"/>
            <w:tcBorders>
              <w:right w:val="single" w:sz="4" w:space="0" w:color="auto"/>
            </w:tcBorders>
            <w:vAlign w:val="center"/>
            <w:hideMark/>
          </w:tcPr>
          <w:p w14:paraId="37BC244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47C93B6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0DF9607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1445F9FB" w14:textId="77777777" w:rsidTr="00062F86">
        <w:trPr>
          <w:gridAfter w:val="1"/>
          <w:wAfter w:w="75" w:type="dxa"/>
          <w:cantSplit/>
        </w:trPr>
        <w:tc>
          <w:tcPr>
            <w:tcW w:w="9527" w:type="dxa"/>
            <w:gridSpan w:val="6"/>
            <w:tcBorders>
              <w:right w:val="single" w:sz="4" w:space="0" w:color="auto"/>
            </w:tcBorders>
            <w:vAlign w:val="center"/>
            <w:hideMark/>
          </w:tcPr>
          <w:p w14:paraId="40E28F3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Vous pouvez fournir de plus amples détails sur l’application de l’article 12 dans votre pays dans la case suivante :</w:t>
            </w:r>
          </w:p>
          <w:p w14:paraId="4E9DBC1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4E15C172" w14:textId="77777777" w:rsidTr="00062F86">
        <w:trPr>
          <w:gridAfter w:val="1"/>
          <w:wAfter w:w="75" w:type="dxa"/>
          <w:cantSplit/>
        </w:trPr>
        <w:tc>
          <w:tcPr>
            <w:tcW w:w="9527" w:type="dxa"/>
            <w:gridSpan w:val="6"/>
            <w:tcBorders>
              <w:right w:val="single" w:sz="4" w:space="0" w:color="auto"/>
            </w:tcBorders>
            <w:vAlign w:val="center"/>
            <w:hideMark/>
          </w:tcPr>
          <w:p w14:paraId="5B93BF1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Article 13 – Procédure simplifiée</w:t>
            </w:r>
          </w:p>
        </w:tc>
      </w:tr>
      <w:tr w:rsidR="00062F86" w:rsidRPr="006C590E" w14:paraId="3B85984F" w14:textId="77777777" w:rsidTr="00062F86">
        <w:trPr>
          <w:gridAfter w:val="1"/>
          <w:wAfter w:w="75" w:type="dxa"/>
          <w:cantSplit/>
        </w:trPr>
        <w:tc>
          <w:tcPr>
            <w:tcW w:w="4954" w:type="dxa"/>
            <w:shd w:val="clear" w:color="auto" w:fill="auto"/>
            <w:vAlign w:val="center"/>
            <w:hideMark/>
          </w:tcPr>
          <w:p w14:paraId="33AB1D3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établi un mécanisme d’application de la procédure simplifiée concernant les mouvements transfrontières intentionnels d’</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73" w:type="dxa"/>
            <w:gridSpan w:val="5"/>
            <w:tcBorders>
              <w:right w:val="single" w:sz="4" w:space="0" w:color="auto"/>
            </w:tcBorders>
            <w:shd w:val="clear" w:color="auto" w:fill="auto"/>
            <w:vAlign w:val="center"/>
            <w:hideMark/>
          </w:tcPr>
          <w:p w14:paraId="468B8E0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72D5A43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09090EB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FD1DE59" w14:textId="77777777" w:rsidTr="00062F86">
        <w:trPr>
          <w:gridAfter w:val="1"/>
          <w:wAfter w:w="75" w:type="dxa"/>
          <w:cantSplit/>
        </w:trPr>
        <w:tc>
          <w:tcPr>
            <w:tcW w:w="4954" w:type="dxa"/>
            <w:shd w:val="clear" w:color="auto" w:fill="FFFFFF"/>
            <w:vAlign w:val="center"/>
          </w:tcPr>
          <w:p w14:paraId="0F30D9C8"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rapport, votre pays a-t-il appliqué la procédure simplifiée ?</w:t>
            </w:r>
          </w:p>
        </w:tc>
        <w:tc>
          <w:tcPr>
            <w:tcW w:w="4573" w:type="dxa"/>
            <w:gridSpan w:val="5"/>
            <w:tcBorders>
              <w:right w:val="single" w:sz="4" w:space="0" w:color="auto"/>
            </w:tcBorders>
            <w:shd w:val="clear" w:color="auto" w:fill="FFFFFF"/>
            <w:vAlign w:val="center"/>
          </w:tcPr>
          <w:p w14:paraId="601F814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3AF86C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5173D86" w14:textId="77777777" w:rsidTr="00062F86">
        <w:trPr>
          <w:gridAfter w:val="1"/>
          <w:wAfter w:w="75" w:type="dxa"/>
          <w:cantSplit/>
        </w:trPr>
        <w:tc>
          <w:tcPr>
            <w:tcW w:w="4954" w:type="dxa"/>
            <w:vAlign w:val="center"/>
            <w:hideMark/>
          </w:tcPr>
          <w:p w14:paraId="614BF1A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54, pour combien d'</w:t>
            </w:r>
            <w:proofErr w:type="spellStart"/>
            <w:r w:rsidRPr="006C590E">
              <w:rPr>
                <w:kern w:val="22"/>
                <w:sz w:val="20"/>
                <w:szCs w:val="20"/>
                <w:lang w:val="fr-FR" w:bidi="fr-FR"/>
              </w:rPr>
              <w:t>OVM</w:t>
            </w:r>
            <w:proofErr w:type="spellEnd"/>
            <w:r w:rsidRPr="006C590E">
              <w:rPr>
                <w:kern w:val="22"/>
                <w:sz w:val="20"/>
                <w:szCs w:val="20"/>
                <w:lang w:val="fr-FR" w:bidi="fr-FR"/>
              </w:rPr>
              <w:t xml:space="preserve"> votre pays a-t-il appliqué la procédure simplifiée ?</w:t>
            </w:r>
          </w:p>
        </w:tc>
        <w:tc>
          <w:tcPr>
            <w:tcW w:w="4573" w:type="dxa"/>
            <w:gridSpan w:val="5"/>
            <w:tcBorders>
              <w:right w:val="single" w:sz="4" w:space="0" w:color="auto"/>
            </w:tcBorders>
            <w:vAlign w:val="center"/>
            <w:hideMark/>
          </w:tcPr>
          <w:p w14:paraId="3983185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549BF0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5</w:t>
            </w:r>
          </w:p>
          <w:p w14:paraId="293298A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ou plus</w:t>
            </w:r>
          </w:p>
        </w:tc>
      </w:tr>
      <w:tr w:rsidR="00062F86" w:rsidRPr="006C590E" w14:paraId="396E3937" w14:textId="77777777" w:rsidTr="00062F86">
        <w:trPr>
          <w:gridAfter w:val="1"/>
          <w:wAfter w:w="75" w:type="dxa"/>
          <w:cantSplit/>
        </w:trPr>
        <w:tc>
          <w:tcPr>
            <w:tcW w:w="4954" w:type="dxa"/>
            <w:vAlign w:val="center"/>
          </w:tcPr>
          <w:p w14:paraId="37A0050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54, votre pays a-t-il informé les Parties par l'intermédiaire du Centre d'échange pour la prévention des risques biotechnologiques des cas où la procédure simplifiée a été appliquée ?</w:t>
            </w:r>
          </w:p>
        </w:tc>
        <w:tc>
          <w:tcPr>
            <w:tcW w:w="4573" w:type="dxa"/>
            <w:gridSpan w:val="5"/>
            <w:tcBorders>
              <w:right w:val="single" w:sz="4" w:space="0" w:color="auto"/>
            </w:tcBorders>
            <w:vAlign w:val="center"/>
          </w:tcPr>
          <w:p w14:paraId="10ED1AE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732F0A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6EAB37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6470867" w14:textId="77777777" w:rsidTr="00062F86">
        <w:trPr>
          <w:gridAfter w:val="1"/>
          <w:wAfter w:w="75" w:type="dxa"/>
          <w:cantSplit/>
        </w:trPr>
        <w:tc>
          <w:tcPr>
            <w:tcW w:w="9527" w:type="dxa"/>
            <w:gridSpan w:val="6"/>
            <w:tcBorders>
              <w:right w:val="single" w:sz="4" w:space="0" w:color="auto"/>
            </w:tcBorders>
            <w:vAlign w:val="center"/>
            <w:hideMark/>
          </w:tcPr>
          <w:p w14:paraId="5495B93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Vous pouvez fournir de plus amples détails sur l’application de l’article 13 dans votre pays dans la case suivante :</w:t>
            </w:r>
          </w:p>
          <w:p w14:paraId="0EEE47D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5EAC9977" w14:textId="77777777" w:rsidTr="00062F86">
        <w:trPr>
          <w:gridAfter w:val="1"/>
          <w:wAfter w:w="75" w:type="dxa"/>
          <w:cantSplit/>
        </w:trPr>
        <w:tc>
          <w:tcPr>
            <w:tcW w:w="9527" w:type="dxa"/>
            <w:gridSpan w:val="6"/>
            <w:tcBorders>
              <w:right w:val="single" w:sz="4" w:space="0" w:color="auto"/>
            </w:tcBorders>
            <w:vAlign w:val="center"/>
            <w:hideMark/>
          </w:tcPr>
          <w:p w14:paraId="4E1A369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Article 14 – Accords et arrangements bilatéraux, régionaux et multilatéraux</w:t>
            </w:r>
          </w:p>
        </w:tc>
      </w:tr>
      <w:tr w:rsidR="00062F86" w:rsidRPr="00062F86" w14:paraId="382F5F24" w14:textId="77777777" w:rsidTr="00062F86">
        <w:trPr>
          <w:gridAfter w:val="1"/>
          <w:wAfter w:w="75" w:type="dxa"/>
          <w:cantSplit/>
        </w:trPr>
        <w:tc>
          <w:tcPr>
            <w:tcW w:w="4954" w:type="dxa"/>
            <w:vAlign w:val="center"/>
            <w:hideMark/>
          </w:tcPr>
          <w:p w14:paraId="1E8851E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Combien d'accords bilatéraux, régionaux ou multilatéraux relatifs à la prévention des risques biotechnologiques votre pays a-t-il conclus avec d'autres Parties ou non-Parties ?</w:t>
            </w:r>
          </w:p>
        </w:tc>
        <w:tc>
          <w:tcPr>
            <w:tcW w:w="4573" w:type="dxa"/>
            <w:gridSpan w:val="5"/>
            <w:tcBorders>
              <w:right w:val="single" w:sz="4" w:space="0" w:color="auto"/>
            </w:tcBorders>
            <w:vAlign w:val="center"/>
            <w:hideMark/>
          </w:tcPr>
          <w:p w14:paraId="6EBC004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3D63CEC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390095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667882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1F5D5A28" w14:textId="77777777" w:rsidTr="00062F86">
        <w:trPr>
          <w:gridAfter w:val="1"/>
          <w:wAfter w:w="75" w:type="dxa"/>
          <w:cantSplit/>
        </w:trPr>
        <w:tc>
          <w:tcPr>
            <w:tcW w:w="9527" w:type="dxa"/>
            <w:gridSpan w:val="6"/>
            <w:tcBorders>
              <w:right w:val="single" w:sz="4" w:space="0" w:color="auto"/>
            </w:tcBorders>
            <w:vAlign w:val="center"/>
            <w:hideMark/>
          </w:tcPr>
          <w:p w14:paraId="0C61CAF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Si vous avez répondu à la question 58 que des accords ont été établis, veuillez fournir une brève description de leur portée et de leur objectif :</w:t>
            </w:r>
          </w:p>
          <w:p w14:paraId="1EB4F6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4F54AF3E" w14:textId="77777777" w:rsidTr="00062F86">
        <w:trPr>
          <w:gridAfter w:val="1"/>
          <w:wAfter w:w="75" w:type="dxa"/>
          <w:cantSplit/>
        </w:trPr>
        <w:tc>
          <w:tcPr>
            <w:tcW w:w="9527" w:type="dxa"/>
            <w:gridSpan w:val="6"/>
            <w:tcBorders>
              <w:right w:val="single" w:sz="4" w:space="0" w:color="auto"/>
            </w:tcBorders>
            <w:vAlign w:val="center"/>
            <w:hideMark/>
          </w:tcPr>
          <w:p w14:paraId="5B5885B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Vous pouvez fournir de plus amples détails sur l’application de l’article 14 dans votre pays dans la case suivante :</w:t>
            </w:r>
          </w:p>
          <w:p w14:paraId="6E0EF83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ight="6"/>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1BB83640" w14:textId="77777777" w:rsidTr="00062F86">
        <w:trPr>
          <w:gridAfter w:val="1"/>
          <w:wAfter w:w="75" w:type="dxa"/>
          <w:cantSplit/>
        </w:trPr>
        <w:tc>
          <w:tcPr>
            <w:tcW w:w="9527" w:type="dxa"/>
            <w:gridSpan w:val="6"/>
            <w:tcBorders>
              <w:right w:val="single" w:sz="4" w:space="0" w:color="auto"/>
            </w:tcBorders>
            <w:vAlign w:val="center"/>
            <w:hideMark/>
          </w:tcPr>
          <w:p w14:paraId="7ED3BAF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 xml:space="preserve">Articles 15 et 16 – Évaluation des risques et gestion des risques </w:t>
            </w:r>
          </w:p>
        </w:tc>
      </w:tr>
      <w:tr w:rsidR="00062F86" w:rsidRPr="006C590E" w14:paraId="1A002E05" w14:textId="77777777" w:rsidTr="00062F86">
        <w:trPr>
          <w:gridAfter w:val="1"/>
          <w:wAfter w:w="75" w:type="dxa"/>
          <w:cantSplit/>
        </w:trPr>
        <w:tc>
          <w:tcPr>
            <w:tcW w:w="4954" w:type="dxa"/>
            <w:shd w:val="clear" w:color="auto" w:fill="auto"/>
            <w:vAlign w:val="center"/>
          </w:tcPr>
          <w:p w14:paraId="050608C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Le cadre réglementaire national de votre pays exige-t-il que des évaluations des risques des </w:t>
            </w:r>
            <w:proofErr w:type="spellStart"/>
            <w:r w:rsidRPr="006C590E">
              <w:rPr>
                <w:kern w:val="22"/>
                <w:sz w:val="20"/>
                <w:szCs w:val="20"/>
                <w:lang w:val="fr-FR" w:bidi="fr-FR"/>
              </w:rPr>
              <w:t>OVM</w:t>
            </w:r>
            <w:proofErr w:type="spellEnd"/>
            <w:r w:rsidRPr="006C590E">
              <w:rPr>
                <w:kern w:val="22"/>
                <w:sz w:val="20"/>
                <w:szCs w:val="20"/>
                <w:lang w:val="fr-FR" w:bidi="fr-FR"/>
              </w:rPr>
              <w:t xml:space="preserve"> soient effectuées ?</w:t>
            </w:r>
          </w:p>
        </w:tc>
        <w:tc>
          <w:tcPr>
            <w:tcW w:w="4573" w:type="dxa"/>
            <w:gridSpan w:val="5"/>
            <w:tcBorders>
              <w:right w:val="single" w:sz="4" w:space="0" w:color="auto"/>
            </w:tcBorders>
            <w:shd w:val="clear" w:color="auto" w:fill="auto"/>
            <w:vAlign w:val="center"/>
          </w:tcPr>
          <w:p w14:paraId="538C41E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6C8A21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6411BC1" w14:textId="77777777" w:rsidTr="00062F86">
        <w:trPr>
          <w:gridAfter w:val="1"/>
          <w:wAfter w:w="75" w:type="dxa"/>
          <w:cantSplit/>
        </w:trPr>
        <w:tc>
          <w:tcPr>
            <w:tcW w:w="4954" w:type="dxa"/>
            <w:shd w:val="clear" w:color="auto" w:fill="auto"/>
            <w:vAlign w:val="center"/>
          </w:tcPr>
          <w:p w14:paraId="13F2367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61, à l'égard de quels </w:t>
            </w:r>
            <w:proofErr w:type="spellStart"/>
            <w:r w:rsidRPr="006C590E">
              <w:rPr>
                <w:kern w:val="22"/>
                <w:sz w:val="20"/>
                <w:szCs w:val="20"/>
                <w:lang w:val="fr-FR" w:bidi="fr-FR"/>
              </w:rPr>
              <w:t>OVM</w:t>
            </w:r>
            <w:proofErr w:type="spellEnd"/>
            <w:r w:rsidRPr="006C590E">
              <w:rPr>
                <w:kern w:val="22"/>
                <w:sz w:val="20"/>
                <w:szCs w:val="20"/>
                <w:lang w:val="fr-FR" w:bidi="fr-FR"/>
              </w:rPr>
              <w:t xml:space="preserve"> l'exigence s'applique-t-elle (cochez toutes les cases pertinentes) ?</w:t>
            </w:r>
          </w:p>
        </w:tc>
        <w:tc>
          <w:tcPr>
            <w:tcW w:w="4573" w:type="dxa"/>
            <w:gridSpan w:val="5"/>
            <w:tcBorders>
              <w:right w:val="single" w:sz="4" w:space="0" w:color="auto"/>
            </w:tcBorders>
            <w:shd w:val="clear" w:color="auto" w:fill="auto"/>
            <w:vAlign w:val="center"/>
          </w:tcPr>
          <w:p w14:paraId="4E20DD2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Pour les importations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introduits intentionnellement dans l'environnement</w:t>
            </w:r>
          </w:p>
          <w:p w14:paraId="5DD124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Pour les importations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pour être transformés</w:t>
            </w:r>
          </w:p>
          <w:p w14:paraId="3B72C5C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Pour les décisions concernant l'utilisation domestique, y compris la mise sur le marché, d'</w:t>
            </w:r>
            <w:proofErr w:type="spellStart"/>
            <w:r w:rsidRPr="006C590E">
              <w:rPr>
                <w:kern w:val="22"/>
                <w:sz w:val="20"/>
                <w:szCs w:val="20"/>
                <w:lang w:val="fr-FR" w:bidi="fr-FR"/>
              </w:rPr>
              <w:t>OVM</w:t>
            </w:r>
            <w:proofErr w:type="spellEnd"/>
            <w:r w:rsidRPr="006C590E">
              <w:rPr>
                <w:kern w:val="22"/>
                <w:sz w:val="20"/>
                <w:szCs w:val="20"/>
                <w:lang w:val="fr-FR" w:bidi="fr-FR"/>
              </w:rPr>
              <w:t xml:space="preserve"> susceptibles d'être soumis à des mouvements transfrontières et destinés à être utilisés directement pour l'alimentation humaine ou animale, ou pour être transformés</w:t>
            </w:r>
          </w:p>
          <w:p w14:paraId="3D1942D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Pour les importations d’</w:t>
            </w:r>
            <w:proofErr w:type="spellStart"/>
            <w:r w:rsidRPr="006C590E">
              <w:rPr>
                <w:kern w:val="22"/>
                <w:sz w:val="20"/>
                <w:szCs w:val="20"/>
                <w:lang w:val="fr-FR" w:bidi="fr-FR"/>
              </w:rPr>
              <w:t>OVM</w:t>
            </w:r>
            <w:proofErr w:type="spellEnd"/>
            <w:r w:rsidRPr="006C590E">
              <w:rPr>
                <w:kern w:val="22"/>
                <w:sz w:val="20"/>
                <w:szCs w:val="20"/>
                <w:lang w:val="fr-FR" w:bidi="fr-FR"/>
              </w:rPr>
              <w:t xml:space="preserve"> d’utilisation en milieu confiné</w:t>
            </w:r>
          </w:p>
          <w:p w14:paraId="0D2742FA"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Autres : </w:t>
            </w:r>
            <w:r w:rsidRPr="006C590E">
              <w:rPr>
                <w:kern w:val="22"/>
                <w:sz w:val="20"/>
                <w:szCs w:val="20"/>
                <w:lang w:val="fr-FR" w:bidi="fr-FR"/>
              </w:rPr>
              <w:tab/>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6C590E" w14:paraId="16B9DDCB" w14:textId="77777777" w:rsidTr="00062F86">
        <w:trPr>
          <w:gridAfter w:val="1"/>
          <w:wAfter w:w="75" w:type="dxa"/>
          <w:cantSplit/>
        </w:trPr>
        <w:tc>
          <w:tcPr>
            <w:tcW w:w="4954" w:type="dxa"/>
            <w:shd w:val="clear" w:color="auto" w:fill="auto"/>
            <w:vAlign w:val="center"/>
            <w:hideMark/>
          </w:tcPr>
          <w:p w14:paraId="7AD2980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établi un mécanisme pour évaluer les risques avant de prendre des décisions relatives aux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73" w:type="dxa"/>
            <w:gridSpan w:val="5"/>
            <w:tcBorders>
              <w:right w:val="single" w:sz="4" w:space="0" w:color="auto"/>
            </w:tcBorders>
            <w:shd w:val="clear" w:color="auto" w:fill="auto"/>
            <w:vAlign w:val="center"/>
            <w:hideMark/>
          </w:tcPr>
          <w:p w14:paraId="7C1F010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C769A0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7D007C9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5FF682CB" w14:textId="77777777" w:rsidTr="00062F86">
        <w:trPr>
          <w:gridAfter w:val="1"/>
          <w:wAfter w:w="75" w:type="dxa"/>
          <w:cantSplit/>
        </w:trPr>
        <w:tc>
          <w:tcPr>
            <w:tcW w:w="4954" w:type="dxa"/>
            <w:shd w:val="clear" w:color="auto" w:fill="auto"/>
            <w:vAlign w:val="center"/>
            <w:hideMark/>
          </w:tcPr>
          <w:p w14:paraId="737E7C4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63, ce mécanisme comprend-il une procédure pour identifier ou former les experts qui mèneront l’évaluation des risques ?</w:t>
            </w:r>
          </w:p>
        </w:tc>
        <w:tc>
          <w:tcPr>
            <w:tcW w:w="4573" w:type="dxa"/>
            <w:gridSpan w:val="5"/>
            <w:tcBorders>
              <w:right w:val="single" w:sz="4" w:space="0" w:color="auto"/>
            </w:tcBorders>
            <w:shd w:val="clear" w:color="auto" w:fill="auto"/>
            <w:vAlign w:val="center"/>
            <w:hideMark/>
          </w:tcPr>
          <w:p w14:paraId="567381B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2844517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3F50F91B" w14:textId="77777777" w:rsidTr="00062F86">
        <w:trPr>
          <w:gridAfter w:val="1"/>
          <w:wAfter w:w="75" w:type="dxa"/>
          <w:cantSplit/>
        </w:trPr>
        <w:tc>
          <w:tcPr>
            <w:tcW w:w="9527" w:type="dxa"/>
            <w:gridSpan w:val="6"/>
            <w:tcBorders>
              <w:bottom w:val="single" w:sz="4" w:space="0" w:color="auto"/>
              <w:right w:val="single" w:sz="4" w:space="0" w:color="auto"/>
            </w:tcBorders>
            <w:vAlign w:val="center"/>
            <w:hideMark/>
          </w:tcPr>
          <w:p w14:paraId="0F049EE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right="490"/>
              <w:rPr>
                <w:i/>
                <w:kern w:val="22"/>
                <w:sz w:val="20"/>
                <w:szCs w:val="20"/>
                <w:lang w:val="fr-FR"/>
              </w:rPr>
            </w:pPr>
            <w:r w:rsidRPr="006C590E">
              <w:rPr>
                <w:i/>
                <w:kern w:val="22"/>
                <w:sz w:val="20"/>
                <w:szCs w:val="20"/>
                <w:lang w:val="fr-FR" w:bidi="fr-FR"/>
              </w:rPr>
              <w:t>Renforcement des capacités en matière d'évaluation des risques ou de gestion des risques</w:t>
            </w:r>
          </w:p>
        </w:tc>
      </w:tr>
      <w:tr w:rsidR="00062F86" w:rsidRPr="00062F86" w14:paraId="382DDE49" w14:textId="77777777" w:rsidTr="00062F86">
        <w:trPr>
          <w:gridAfter w:val="1"/>
          <w:wAfter w:w="75" w:type="dxa"/>
          <w:cantSplit/>
        </w:trPr>
        <w:tc>
          <w:tcPr>
            <w:tcW w:w="9527" w:type="dxa"/>
            <w:gridSpan w:val="6"/>
            <w:tcBorders>
              <w:top w:val="single" w:sz="4" w:space="0" w:color="auto"/>
              <w:left w:val="single" w:sz="4" w:space="0" w:color="auto"/>
              <w:bottom w:val="nil"/>
              <w:right w:val="single" w:sz="4" w:space="0" w:color="auto"/>
            </w:tcBorders>
            <w:vAlign w:val="center"/>
            <w:hideMark/>
          </w:tcPr>
          <w:p w14:paraId="20715DF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Combien de personnes dans votre pays ont été formées en évaluation des risques, gestion des risques et suivi des </w:t>
            </w:r>
            <w:proofErr w:type="spellStart"/>
            <w:r w:rsidRPr="006C590E">
              <w:rPr>
                <w:kern w:val="22"/>
                <w:sz w:val="20"/>
                <w:szCs w:val="20"/>
                <w:lang w:val="fr-FR" w:bidi="fr-FR"/>
              </w:rPr>
              <w:t>OVM</w:t>
            </w:r>
            <w:proofErr w:type="spellEnd"/>
            <w:r w:rsidRPr="006C590E">
              <w:rPr>
                <w:kern w:val="22"/>
                <w:sz w:val="20"/>
                <w:szCs w:val="20"/>
                <w:lang w:val="fr-FR" w:bidi="fr-FR"/>
              </w:rPr>
              <w:t> ?</w:t>
            </w:r>
          </w:p>
        </w:tc>
      </w:tr>
      <w:tr w:rsidR="00062F86" w:rsidRPr="00062F86" w14:paraId="54B34CA6" w14:textId="77777777" w:rsidTr="00062F86">
        <w:trPr>
          <w:gridAfter w:val="1"/>
          <w:wAfter w:w="75" w:type="dxa"/>
          <w:cantSplit/>
        </w:trPr>
        <w:tc>
          <w:tcPr>
            <w:tcW w:w="4970" w:type="dxa"/>
            <w:gridSpan w:val="2"/>
            <w:tcBorders>
              <w:top w:val="nil"/>
              <w:left w:val="single" w:sz="4" w:space="0" w:color="auto"/>
              <w:bottom w:val="nil"/>
              <w:right w:val="nil"/>
            </w:tcBorders>
            <w:vAlign w:val="center"/>
            <w:hideMark/>
          </w:tcPr>
          <w:p w14:paraId="52B57A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927" w:right="490"/>
              <w:jc w:val="left"/>
              <w:rPr>
                <w:kern w:val="22"/>
                <w:sz w:val="20"/>
                <w:szCs w:val="20"/>
                <w:lang w:val="fr-FR"/>
              </w:rPr>
            </w:pPr>
            <w:r w:rsidRPr="006C590E">
              <w:rPr>
                <w:kern w:val="22"/>
                <w:sz w:val="20"/>
                <w:szCs w:val="20"/>
                <w:lang w:val="fr-FR" w:bidi="fr-FR"/>
              </w:rPr>
              <w:t>a.</w:t>
            </w:r>
            <w:r w:rsidRPr="006C590E">
              <w:rPr>
                <w:kern w:val="22"/>
                <w:sz w:val="20"/>
                <w:szCs w:val="20"/>
                <w:lang w:val="fr-FR" w:bidi="fr-FR"/>
              </w:rPr>
              <w:tab/>
              <w:t>Évaluation des risques :</w:t>
            </w:r>
          </w:p>
        </w:tc>
        <w:tc>
          <w:tcPr>
            <w:tcW w:w="4557" w:type="dxa"/>
            <w:gridSpan w:val="4"/>
            <w:tcBorders>
              <w:top w:val="nil"/>
              <w:left w:val="nil"/>
              <w:bottom w:val="single" w:sz="4" w:space="0" w:color="auto"/>
              <w:right w:val="single" w:sz="4" w:space="0" w:color="auto"/>
            </w:tcBorders>
            <w:vAlign w:val="center"/>
            <w:hideMark/>
          </w:tcPr>
          <w:p w14:paraId="172579C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13BD1E7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5946489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785AC94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4DE78FA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477E55ED"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062F86" w14:paraId="0A291ACE" w14:textId="77777777" w:rsidTr="00062F86">
        <w:trPr>
          <w:gridAfter w:val="1"/>
          <w:wAfter w:w="75" w:type="dxa"/>
          <w:cantSplit/>
        </w:trPr>
        <w:tc>
          <w:tcPr>
            <w:tcW w:w="4970" w:type="dxa"/>
            <w:gridSpan w:val="2"/>
            <w:tcBorders>
              <w:top w:val="nil"/>
              <w:left w:val="single" w:sz="4" w:space="0" w:color="auto"/>
              <w:bottom w:val="nil"/>
              <w:right w:val="nil"/>
            </w:tcBorders>
            <w:vAlign w:val="center"/>
            <w:hideMark/>
          </w:tcPr>
          <w:p w14:paraId="7D90573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927" w:right="490"/>
              <w:jc w:val="left"/>
              <w:rPr>
                <w:kern w:val="22"/>
                <w:sz w:val="20"/>
                <w:szCs w:val="20"/>
                <w:lang w:val="fr-FR"/>
              </w:rPr>
            </w:pPr>
            <w:r w:rsidRPr="006C590E">
              <w:rPr>
                <w:kern w:val="22"/>
                <w:sz w:val="20"/>
                <w:szCs w:val="20"/>
                <w:lang w:val="fr-FR" w:bidi="fr-FR"/>
              </w:rPr>
              <w:t>b.</w:t>
            </w:r>
            <w:r w:rsidRPr="006C590E">
              <w:rPr>
                <w:kern w:val="22"/>
                <w:sz w:val="20"/>
                <w:szCs w:val="20"/>
                <w:lang w:val="fr-FR" w:bidi="fr-FR"/>
              </w:rPr>
              <w:tab/>
              <w:t>Gestion des risques :</w:t>
            </w:r>
          </w:p>
        </w:tc>
        <w:tc>
          <w:tcPr>
            <w:tcW w:w="4557" w:type="dxa"/>
            <w:gridSpan w:val="4"/>
            <w:tcBorders>
              <w:top w:val="nil"/>
              <w:left w:val="nil"/>
              <w:bottom w:val="single" w:sz="4" w:space="0" w:color="auto"/>
              <w:right w:val="single" w:sz="4" w:space="0" w:color="auto"/>
            </w:tcBorders>
            <w:vAlign w:val="center"/>
            <w:hideMark/>
          </w:tcPr>
          <w:p w14:paraId="256DD9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02364B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77F7352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61BF4D1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02FCA0F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30B77C5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062F86" w14:paraId="2F056447" w14:textId="77777777" w:rsidTr="00062F86">
        <w:trPr>
          <w:gridAfter w:val="1"/>
          <w:wAfter w:w="75" w:type="dxa"/>
          <w:cantSplit/>
        </w:trPr>
        <w:tc>
          <w:tcPr>
            <w:tcW w:w="4970" w:type="dxa"/>
            <w:gridSpan w:val="2"/>
            <w:tcBorders>
              <w:top w:val="nil"/>
              <w:left w:val="single" w:sz="4" w:space="0" w:color="auto"/>
              <w:bottom w:val="single" w:sz="4" w:space="0" w:color="auto"/>
              <w:right w:val="nil"/>
            </w:tcBorders>
            <w:vAlign w:val="center"/>
            <w:hideMark/>
          </w:tcPr>
          <w:p w14:paraId="65F6001D" w14:textId="77777777" w:rsidR="00062F86" w:rsidRPr="006C590E" w:rsidRDefault="00062F86" w:rsidP="002638BB">
            <w:pPr>
              <w:pStyle w:val="Paragraphedeliste"/>
              <w:numPr>
                <w:ilvl w:val="0"/>
                <w:numId w:val="24"/>
              </w:numPr>
              <w:suppressLineNumbers/>
              <w:suppressAutoHyphens/>
              <w:kinsoku w:val="0"/>
              <w:overflowPunct w:val="0"/>
              <w:autoSpaceDE w:val="0"/>
              <w:autoSpaceDN w:val="0"/>
              <w:adjustRightInd w:val="0"/>
              <w:snapToGrid w:val="0"/>
              <w:spacing w:before="120" w:after="120"/>
              <w:ind w:right="490"/>
              <w:contextualSpacing w:val="0"/>
              <w:jc w:val="left"/>
              <w:rPr>
                <w:kern w:val="22"/>
                <w:sz w:val="20"/>
                <w:szCs w:val="20"/>
                <w:lang w:val="fr-FR"/>
              </w:rPr>
            </w:pPr>
            <w:r w:rsidRPr="006C590E">
              <w:rPr>
                <w:kern w:val="22"/>
                <w:sz w:val="20"/>
                <w:szCs w:val="20"/>
                <w:lang w:val="fr-FR" w:bidi="fr-FR"/>
              </w:rPr>
              <w:lastRenderedPageBreak/>
              <w:t>Suivi :</w:t>
            </w:r>
          </w:p>
        </w:tc>
        <w:tc>
          <w:tcPr>
            <w:tcW w:w="4557" w:type="dxa"/>
            <w:gridSpan w:val="4"/>
            <w:tcBorders>
              <w:top w:val="single" w:sz="4" w:space="0" w:color="auto"/>
              <w:left w:val="nil"/>
              <w:bottom w:val="single" w:sz="4" w:space="0" w:color="auto"/>
              <w:right w:val="single" w:sz="4" w:space="0" w:color="auto"/>
            </w:tcBorders>
            <w:vAlign w:val="center"/>
            <w:hideMark/>
          </w:tcPr>
          <w:p w14:paraId="296F49F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2D75D5D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1C9845C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18BAE75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554A10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15606B6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2D4458F7" w14:textId="77777777" w:rsidTr="00062F86">
        <w:trPr>
          <w:gridAfter w:val="1"/>
          <w:wAfter w:w="75" w:type="dxa"/>
          <w:cantSplit/>
        </w:trPr>
        <w:tc>
          <w:tcPr>
            <w:tcW w:w="4970" w:type="dxa"/>
            <w:gridSpan w:val="2"/>
            <w:tcBorders>
              <w:top w:val="single" w:sz="4" w:space="0" w:color="auto"/>
            </w:tcBorders>
            <w:vAlign w:val="center"/>
          </w:tcPr>
          <w:p w14:paraId="7CE4B60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recours à du matériel de formation et / ou à une assistance technique pour la formation en matière d'évaluation des risques et de gestion des risques posés par les </w:t>
            </w:r>
            <w:proofErr w:type="spellStart"/>
            <w:r w:rsidRPr="006C590E">
              <w:rPr>
                <w:kern w:val="22"/>
                <w:sz w:val="20"/>
                <w:szCs w:val="20"/>
                <w:lang w:val="fr-FR" w:bidi="fr-FR"/>
              </w:rPr>
              <w:t>OVM</w:t>
            </w:r>
            <w:proofErr w:type="spellEnd"/>
            <w:r w:rsidRPr="006C590E">
              <w:rPr>
                <w:kern w:val="22"/>
                <w:sz w:val="20"/>
                <w:szCs w:val="20"/>
                <w:lang w:val="fr-FR" w:bidi="fr-FR"/>
              </w:rPr>
              <w:t xml:space="preserve"> ?</w:t>
            </w:r>
          </w:p>
        </w:tc>
        <w:tc>
          <w:tcPr>
            <w:tcW w:w="4557" w:type="dxa"/>
            <w:gridSpan w:val="4"/>
            <w:tcBorders>
              <w:top w:val="single" w:sz="4" w:space="0" w:color="auto"/>
              <w:right w:val="single" w:sz="4" w:space="0" w:color="auto"/>
            </w:tcBorders>
            <w:vAlign w:val="center"/>
          </w:tcPr>
          <w:p w14:paraId="6D2935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0E7877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94B272D" w14:textId="77777777" w:rsidTr="00062F86">
        <w:trPr>
          <w:gridAfter w:val="1"/>
          <w:wAfter w:w="75" w:type="dxa"/>
          <w:cantSplit/>
        </w:trPr>
        <w:tc>
          <w:tcPr>
            <w:tcW w:w="4970" w:type="dxa"/>
            <w:gridSpan w:val="2"/>
            <w:tcBorders>
              <w:top w:val="single" w:sz="4" w:space="0" w:color="auto"/>
            </w:tcBorders>
            <w:vAlign w:val="center"/>
            <w:hideMark/>
          </w:tcPr>
          <w:p w14:paraId="3215BDD2"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66, votre pays utilise-t-il le "Manuel sur l'évaluation des risques liés aux </w:t>
            </w:r>
            <w:proofErr w:type="spellStart"/>
            <w:r w:rsidRPr="006C590E">
              <w:rPr>
                <w:kern w:val="22"/>
                <w:sz w:val="20"/>
                <w:szCs w:val="20"/>
                <w:lang w:val="fr-FR" w:bidi="fr-FR"/>
              </w:rPr>
              <w:t>OVM</w:t>
            </w:r>
            <w:proofErr w:type="spellEnd"/>
            <w:r w:rsidRPr="006C590E">
              <w:rPr>
                <w:kern w:val="22"/>
                <w:sz w:val="20"/>
                <w:szCs w:val="20"/>
                <w:lang w:val="fr-FR" w:bidi="fr-FR"/>
              </w:rPr>
              <w:t>" (élaboré par le Secrétariat de la CDB) pour la formation à l'évaluation des risques ?</w:t>
            </w:r>
          </w:p>
        </w:tc>
        <w:tc>
          <w:tcPr>
            <w:tcW w:w="4557" w:type="dxa"/>
            <w:gridSpan w:val="4"/>
            <w:tcBorders>
              <w:top w:val="single" w:sz="4" w:space="0" w:color="auto"/>
              <w:right w:val="single" w:sz="4" w:space="0" w:color="auto"/>
            </w:tcBorders>
            <w:vAlign w:val="center"/>
            <w:hideMark/>
          </w:tcPr>
          <w:p w14:paraId="071FDCB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C62E72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E85EFF5" w14:textId="77777777" w:rsidTr="00062F86">
        <w:trPr>
          <w:gridAfter w:val="1"/>
          <w:wAfter w:w="75" w:type="dxa"/>
          <w:cantSplit/>
        </w:trPr>
        <w:tc>
          <w:tcPr>
            <w:tcW w:w="4970" w:type="dxa"/>
            <w:gridSpan w:val="2"/>
            <w:vAlign w:val="center"/>
            <w:hideMark/>
          </w:tcPr>
          <w:p w14:paraId="432AB8F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66, votre pays utilise-t-il les « Directives sur l'évaluation des risques posés par les </w:t>
            </w:r>
            <w:proofErr w:type="spellStart"/>
            <w:r w:rsidRPr="006C590E">
              <w:rPr>
                <w:kern w:val="22"/>
                <w:sz w:val="20"/>
                <w:szCs w:val="20"/>
                <w:lang w:val="fr-FR" w:bidi="fr-FR"/>
              </w:rPr>
              <w:t>OVM</w:t>
            </w:r>
            <w:proofErr w:type="spellEnd"/>
            <w:r w:rsidRPr="006C590E">
              <w:rPr>
                <w:kern w:val="22"/>
                <w:sz w:val="20"/>
                <w:szCs w:val="20"/>
                <w:lang w:val="fr-FR" w:bidi="fr-FR"/>
              </w:rPr>
              <w:t xml:space="preserve"> » (développées par le Forum en ligne et le </w:t>
            </w:r>
            <w:proofErr w:type="spellStart"/>
            <w:r w:rsidRPr="006C590E">
              <w:rPr>
                <w:kern w:val="22"/>
                <w:sz w:val="20"/>
                <w:szCs w:val="20"/>
                <w:lang w:val="fr-FR" w:bidi="fr-FR"/>
              </w:rPr>
              <w:t>GSET</w:t>
            </w:r>
            <w:proofErr w:type="spellEnd"/>
            <w:r w:rsidRPr="006C590E">
              <w:rPr>
                <w:kern w:val="22"/>
                <w:sz w:val="20"/>
                <w:szCs w:val="20"/>
                <w:lang w:val="fr-FR" w:bidi="fr-FR"/>
              </w:rPr>
              <w:t xml:space="preserve"> sur l'évaluation des risques et la gestion des risques) pour la formation à l'évaluation des risques ?</w:t>
            </w:r>
          </w:p>
        </w:tc>
        <w:tc>
          <w:tcPr>
            <w:tcW w:w="4557" w:type="dxa"/>
            <w:gridSpan w:val="4"/>
            <w:tcBorders>
              <w:right w:val="single" w:sz="4" w:space="0" w:color="auto"/>
            </w:tcBorders>
            <w:vAlign w:val="center"/>
            <w:hideMark/>
          </w:tcPr>
          <w:p w14:paraId="5907EBB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FE9FC6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4A08CB1" w14:textId="77777777" w:rsidTr="00062F86">
        <w:trPr>
          <w:gridAfter w:val="1"/>
          <w:wAfter w:w="75" w:type="dxa"/>
          <w:cantSplit/>
        </w:trPr>
        <w:tc>
          <w:tcPr>
            <w:tcW w:w="4970" w:type="dxa"/>
            <w:gridSpan w:val="2"/>
            <w:tcBorders>
              <w:bottom w:val="single" w:sz="4" w:space="0" w:color="auto"/>
            </w:tcBorders>
            <w:vAlign w:val="center"/>
            <w:hideMark/>
          </w:tcPr>
          <w:p w14:paraId="23538EB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des besoins spécifiques en matière d'orientation sur des aspects spécifiques de l'évaluation des risques posés par les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57" w:type="dxa"/>
            <w:gridSpan w:val="4"/>
            <w:tcBorders>
              <w:bottom w:val="single" w:sz="4" w:space="0" w:color="auto"/>
              <w:right w:val="single" w:sz="4" w:space="0" w:color="auto"/>
            </w:tcBorders>
            <w:vAlign w:val="center"/>
            <w:hideMark/>
          </w:tcPr>
          <w:p w14:paraId="57965D3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3E83E2C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4ED059D3" w14:textId="77777777" w:rsidTr="00062F86">
        <w:trPr>
          <w:gridAfter w:val="1"/>
          <w:wAfter w:w="75" w:type="dxa"/>
          <w:cantSplit/>
        </w:trPr>
        <w:tc>
          <w:tcPr>
            <w:tcW w:w="9527" w:type="dxa"/>
            <w:gridSpan w:val="6"/>
            <w:tcBorders>
              <w:top w:val="single" w:sz="4" w:space="0" w:color="auto"/>
              <w:left w:val="single" w:sz="4" w:space="0" w:color="auto"/>
              <w:bottom w:val="nil"/>
              <w:right w:val="single" w:sz="4" w:space="0" w:color="auto"/>
            </w:tcBorders>
            <w:vAlign w:val="center"/>
            <w:hideMark/>
          </w:tcPr>
          <w:p w14:paraId="7E42414E"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la capacité de détecter, identifier, évaluer ou effectuer le suivi des </w:t>
            </w:r>
            <w:proofErr w:type="spellStart"/>
            <w:r w:rsidRPr="006C590E">
              <w:rPr>
                <w:kern w:val="22"/>
                <w:sz w:val="20"/>
                <w:szCs w:val="20"/>
                <w:lang w:val="fr-FR" w:bidi="fr-FR"/>
              </w:rPr>
              <w:t>OVM</w:t>
            </w:r>
            <w:proofErr w:type="spellEnd"/>
            <w:r w:rsidRPr="006C590E">
              <w:rPr>
                <w:kern w:val="22"/>
                <w:sz w:val="20"/>
                <w:szCs w:val="20"/>
                <w:lang w:val="fr-FR" w:bidi="fr-FR"/>
              </w:rPr>
              <w:t xml:space="preserve"> ou des caractères particuliers qui peuvent avoir des effets défavorables sur la conservation et l’utilisation durable de la diversité biologique, en tenant compte des risques pour la santé humaine ?</w:t>
            </w:r>
          </w:p>
        </w:tc>
      </w:tr>
      <w:tr w:rsidR="00062F86" w:rsidRPr="006C590E" w14:paraId="702C6B14" w14:textId="77777777" w:rsidTr="00062F86">
        <w:trPr>
          <w:gridAfter w:val="1"/>
          <w:wAfter w:w="75" w:type="dxa"/>
          <w:cantSplit/>
        </w:trPr>
        <w:tc>
          <w:tcPr>
            <w:tcW w:w="4970" w:type="dxa"/>
            <w:gridSpan w:val="2"/>
            <w:tcBorders>
              <w:top w:val="nil"/>
              <w:left w:val="single" w:sz="4" w:space="0" w:color="auto"/>
              <w:bottom w:val="nil"/>
              <w:right w:val="nil"/>
            </w:tcBorders>
            <w:vAlign w:val="center"/>
            <w:hideMark/>
          </w:tcPr>
          <w:p w14:paraId="2A12E3AC"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contextualSpacing w:val="0"/>
              <w:rPr>
                <w:kern w:val="22"/>
                <w:sz w:val="20"/>
                <w:szCs w:val="20"/>
                <w:lang w:val="fr-FR"/>
              </w:rPr>
            </w:pPr>
            <w:r w:rsidRPr="006C590E">
              <w:rPr>
                <w:kern w:val="22"/>
                <w:sz w:val="20"/>
                <w:szCs w:val="20"/>
                <w:lang w:val="fr-FR" w:bidi="fr-FR"/>
              </w:rPr>
              <w:t>Détecter :</w:t>
            </w:r>
          </w:p>
        </w:tc>
        <w:tc>
          <w:tcPr>
            <w:tcW w:w="4557" w:type="dxa"/>
            <w:gridSpan w:val="4"/>
            <w:tcBorders>
              <w:top w:val="nil"/>
              <w:left w:val="nil"/>
              <w:bottom w:val="single" w:sz="4" w:space="0" w:color="auto"/>
              <w:right w:val="single" w:sz="4" w:space="0" w:color="auto"/>
            </w:tcBorders>
            <w:vAlign w:val="center"/>
            <w:hideMark/>
          </w:tcPr>
          <w:p w14:paraId="31B5062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8BA5A7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404E25D1" w14:textId="77777777" w:rsidTr="00062F86">
        <w:trPr>
          <w:gridAfter w:val="1"/>
          <w:wAfter w:w="75" w:type="dxa"/>
          <w:cantSplit/>
        </w:trPr>
        <w:tc>
          <w:tcPr>
            <w:tcW w:w="4970" w:type="dxa"/>
            <w:gridSpan w:val="2"/>
            <w:tcBorders>
              <w:top w:val="nil"/>
              <w:left w:val="single" w:sz="4" w:space="0" w:color="auto"/>
              <w:bottom w:val="nil"/>
              <w:right w:val="nil"/>
            </w:tcBorders>
            <w:vAlign w:val="center"/>
            <w:hideMark/>
          </w:tcPr>
          <w:p w14:paraId="7314C9C9"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contextualSpacing w:val="0"/>
              <w:rPr>
                <w:kern w:val="22"/>
                <w:sz w:val="20"/>
                <w:szCs w:val="20"/>
                <w:lang w:val="fr-FR"/>
              </w:rPr>
            </w:pPr>
            <w:r w:rsidRPr="006C590E">
              <w:rPr>
                <w:kern w:val="22"/>
                <w:sz w:val="20"/>
                <w:szCs w:val="20"/>
                <w:lang w:val="fr-FR" w:bidi="fr-FR"/>
              </w:rPr>
              <w:t>Identifier :</w:t>
            </w:r>
          </w:p>
        </w:tc>
        <w:tc>
          <w:tcPr>
            <w:tcW w:w="4557" w:type="dxa"/>
            <w:gridSpan w:val="4"/>
            <w:tcBorders>
              <w:top w:val="single" w:sz="4" w:space="0" w:color="auto"/>
              <w:left w:val="nil"/>
              <w:bottom w:val="single" w:sz="4" w:space="0" w:color="auto"/>
              <w:right w:val="single" w:sz="4" w:space="0" w:color="auto"/>
            </w:tcBorders>
            <w:vAlign w:val="center"/>
            <w:hideMark/>
          </w:tcPr>
          <w:p w14:paraId="7F8E170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916873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0C82E0E8" w14:textId="77777777" w:rsidTr="00062F86">
        <w:trPr>
          <w:gridAfter w:val="1"/>
          <w:wAfter w:w="75" w:type="dxa"/>
          <w:cantSplit/>
        </w:trPr>
        <w:tc>
          <w:tcPr>
            <w:tcW w:w="4970" w:type="dxa"/>
            <w:gridSpan w:val="2"/>
            <w:tcBorders>
              <w:top w:val="nil"/>
              <w:left w:val="single" w:sz="4" w:space="0" w:color="auto"/>
              <w:bottom w:val="nil"/>
              <w:right w:val="nil"/>
            </w:tcBorders>
            <w:vAlign w:val="center"/>
            <w:hideMark/>
          </w:tcPr>
          <w:p w14:paraId="110D9ECB"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contextualSpacing w:val="0"/>
              <w:rPr>
                <w:kern w:val="22"/>
                <w:sz w:val="20"/>
                <w:szCs w:val="20"/>
                <w:lang w:val="fr-FR"/>
              </w:rPr>
            </w:pPr>
            <w:r w:rsidRPr="006C590E">
              <w:rPr>
                <w:kern w:val="22"/>
                <w:sz w:val="20"/>
                <w:szCs w:val="20"/>
                <w:lang w:val="fr-FR" w:bidi="fr-FR"/>
              </w:rPr>
              <w:t>Évaluer le risque :</w:t>
            </w:r>
          </w:p>
        </w:tc>
        <w:tc>
          <w:tcPr>
            <w:tcW w:w="4557" w:type="dxa"/>
            <w:gridSpan w:val="4"/>
            <w:tcBorders>
              <w:top w:val="single" w:sz="4" w:space="0" w:color="auto"/>
              <w:left w:val="nil"/>
              <w:bottom w:val="single" w:sz="4" w:space="0" w:color="auto"/>
              <w:right w:val="single" w:sz="4" w:space="0" w:color="auto"/>
            </w:tcBorders>
            <w:vAlign w:val="center"/>
            <w:hideMark/>
          </w:tcPr>
          <w:p w14:paraId="5291796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1EA81D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415C269" w14:textId="77777777" w:rsidTr="00062F86">
        <w:trPr>
          <w:gridAfter w:val="1"/>
          <w:wAfter w:w="75" w:type="dxa"/>
          <w:cantSplit/>
        </w:trPr>
        <w:tc>
          <w:tcPr>
            <w:tcW w:w="4970" w:type="dxa"/>
            <w:gridSpan w:val="2"/>
            <w:tcBorders>
              <w:top w:val="nil"/>
              <w:left w:val="single" w:sz="4" w:space="0" w:color="auto"/>
              <w:bottom w:val="single" w:sz="4" w:space="0" w:color="auto"/>
              <w:right w:val="nil"/>
            </w:tcBorders>
            <w:vAlign w:val="center"/>
            <w:hideMark/>
          </w:tcPr>
          <w:p w14:paraId="13FADDAE"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1132" w:right="490"/>
              <w:contextualSpacing w:val="0"/>
              <w:rPr>
                <w:kern w:val="22"/>
                <w:sz w:val="20"/>
                <w:szCs w:val="20"/>
                <w:lang w:val="fr-FR"/>
              </w:rPr>
            </w:pPr>
            <w:r w:rsidRPr="006C590E">
              <w:rPr>
                <w:kern w:val="22"/>
                <w:sz w:val="20"/>
                <w:szCs w:val="20"/>
                <w:lang w:val="fr-FR" w:bidi="fr-FR"/>
              </w:rPr>
              <w:t>Faire le suivi :</w:t>
            </w:r>
          </w:p>
        </w:tc>
        <w:tc>
          <w:tcPr>
            <w:tcW w:w="4557" w:type="dxa"/>
            <w:gridSpan w:val="4"/>
            <w:tcBorders>
              <w:top w:val="single" w:sz="4" w:space="0" w:color="auto"/>
              <w:left w:val="nil"/>
              <w:bottom w:val="single" w:sz="4" w:space="0" w:color="auto"/>
              <w:right w:val="single" w:sz="4" w:space="0" w:color="auto"/>
            </w:tcBorders>
            <w:vAlign w:val="center"/>
            <w:hideMark/>
          </w:tcPr>
          <w:p w14:paraId="1A1714E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28ADB9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5272E838" w14:textId="77777777" w:rsidTr="00062F86">
        <w:trPr>
          <w:gridAfter w:val="2"/>
          <w:wAfter w:w="126" w:type="dxa"/>
          <w:cantSplit/>
        </w:trPr>
        <w:tc>
          <w:tcPr>
            <w:tcW w:w="9476" w:type="dxa"/>
            <w:gridSpan w:val="5"/>
            <w:tcBorders>
              <w:top w:val="single" w:sz="4" w:space="0" w:color="auto"/>
              <w:bottom w:val="single" w:sz="4" w:space="0" w:color="auto"/>
              <w:right w:val="single" w:sz="4" w:space="0" w:color="auto"/>
            </w:tcBorders>
            <w:vAlign w:val="center"/>
            <w:hideMark/>
          </w:tcPr>
          <w:p w14:paraId="71CFF83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right="490"/>
              <w:jc w:val="left"/>
              <w:rPr>
                <w:i/>
                <w:kern w:val="22"/>
                <w:sz w:val="20"/>
                <w:szCs w:val="20"/>
                <w:lang w:val="fr-FR"/>
              </w:rPr>
            </w:pPr>
            <w:r w:rsidRPr="006C590E">
              <w:rPr>
                <w:i/>
                <w:kern w:val="22"/>
                <w:sz w:val="20"/>
                <w:szCs w:val="20"/>
                <w:lang w:val="fr-FR" w:bidi="fr-FR"/>
              </w:rPr>
              <w:t>Mener des activités d’évaluation des risques ou de gestion des risques</w:t>
            </w:r>
          </w:p>
        </w:tc>
      </w:tr>
      <w:tr w:rsidR="00062F86" w:rsidRPr="00062F86" w14:paraId="416017AE" w14:textId="77777777" w:rsidTr="00062F86">
        <w:trPr>
          <w:gridAfter w:val="2"/>
          <w:wAfter w:w="126" w:type="dxa"/>
          <w:cantSplit/>
        </w:trPr>
        <w:tc>
          <w:tcPr>
            <w:tcW w:w="9476" w:type="dxa"/>
            <w:gridSpan w:val="5"/>
            <w:tcBorders>
              <w:top w:val="single" w:sz="4" w:space="0" w:color="auto"/>
              <w:left w:val="single" w:sz="4" w:space="0" w:color="auto"/>
              <w:bottom w:val="nil"/>
              <w:right w:val="single" w:sz="4" w:space="0" w:color="auto"/>
            </w:tcBorders>
            <w:vAlign w:val="center"/>
            <w:hideMark/>
          </w:tcPr>
          <w:p w14:paraId="1D437EB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Votre pays a-t-il adopté ou utilisé des documents d'orientation pour l'évaluation des risques ou la gestion des risques, ou pour l'analyse des rapports d'évaluation des risques soumis par les auteurs de notifications ?</w:t>
            </w:r>
          </w:p>
        </w:tc>
      </w:tr>
      <w:tr w:rsidR="00062F86" w:rsidRPr="006C590E" w14:paraId="66698FDF"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1E793DB6"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862" w:right="490"/>
              <w:contextualSpacing w:val="0"/>
              <w:jc w:val="left"/>
              <w:rPr>
                <w:kern w:val="22"/>
                <w:sz w:val="20"/>
                <w:szCs w:val="20"/>
                <w:lang w:val="fr-FR"/>
              </w:rPr>
            </w:pPr>
            <w:r w:rsidRPr="006C590E">
              <w:rPr>
                <w:kern w:val="22"/>
                <w:sz w:val="20"/>
                <w:szCs w:val="20"/>
                <w:lang w:val="fr-FR" w:bidi="fr-FR"/>
              </w:rPr>
              <w:t>Évaluation des risques :</w:t>
            </w:r>
          </w:p>
        </w:tc>
        <w:tc>
          <w:tcPr>
            <w:tcW w:w="4506" w:type="dxa"/>
            <w:gridSpan w:val="3"/>
            <w:tcBorders>
              <w:top w:val="nil"/>
              <w:left w:val="nil"/>
              <w:bottom w:val="single" w:sz="4" w:space="0" w:color="auto"/>
              <w:right w:val="single" w:sz="4" w:space="0" w:color="auto"/>
            </w:tcBorders>
            <w:vAlign w:val="center"/>
            <w:hideMark/>
          </w:tcPr>
          <w:p w14:paraId="2C413E3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5DFDA32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C2BE215" w14:textId="77777777" w:rsidTr="00062F86">
        <w:trPr>
          <w:gridAfter w:val="2"/>
          <w:wAfter w:w="126" w:type="dxa"/>
          <w:cantSplit/>
        </w:trPr>
        <w:tc>
          <w:tcPr>
            <w:tcW w:w="4970" w:type="dxa"/>
            <w:gridSpan w:val="2"/>
            <w:tcBorders>
              <w:top w:val="nil"/>
              <w:left w:val="single" w:sz="4" w:space="0" w:color="auto"/>
              <w:bottom w:val="single" w:sz="4" w:space="0" w:color="auto"/>
              <w:right w:val="nil"/>
            </w:tcBorders>
            <w:vAlign w:val="center"/>
            <w:hideMark/>
          </w:tcPr>
          <w:p w14:paraId="7AC14363" w14:textId="77777777" w:rsidR="00062F86" w:rsidRPr="006C590E" w:rsidRDefault="00062F86" w:rsidP="002638BB">
            <w:pPr>
              <w:pStyle w:val="Paragraphedeliste"/>
              <w:numPr>
                <w:ilvl w:val="4"/>
                <w:numId w:val="21"/>
              </w:numPr>
              <w:suppressLineNumbers/>
              <w:tabs>
                <w:tab w:val="clear" w:pos="3600"/>
              </w:tabs>
              <w:suppressAutoHyphens/>
              <w:kinsoku w:val="0"/>
              <w:overflowPunct w:val="0"/>
              <w:autoSpaceDE w:val="0"/>
              <w:autoSpaceDN w:val="0"/>
              <w:adjustRightInd w:val="0"/>
              <w:snapToGrid w:val="0"/>
              <w:spacing w:before="120" w:after="120"/>
              <w:ind w:left="862" w:right="490"/>
              <w:contextualSpacing w:val="0"/>
              <w:jc w:val="left"/>
              <w:rPr>
                <w:kern w:val="22"/>
                <w:sz w:val="20"/>
                <w:szCs w:val="20"/>
                <w:lang w:val="fr-FR"/>
              </w:rPr>
            </w:pPr>
            <w:r w:rsidRPr="006C590E">
              <w:rPr>
                <w:kern w:val="22"/>
                <w:sz w:val="20"/>
                <w:szCs w:val="20"/>
                <w:lang w:val="fr-FR" w:bidi="fr-FR"/>
              </w:rPr>
              <w:t>Gestion des risques :</w:t>
            </w:r>
          </w:p>
        </w:tc>
        <w:tc>
          <w:tcPr>
            <w:tcW w:w="4506" w:type="dxa"/>
            <w:gridSpan w:val="3"/>
            <w:tcBorders>
              <w:top w:val="nil"/>
              <w:left w:val="nil"/>
              <w:bottom w:val="single" w:sz="4" w:space="0" w:color="auto"/>
              <w:right w:val="single" w:sz="4" w:space="0" w:color="auto"/>
            </w:tcBorders>
            <w:vAlign w:val="center"/>
            <w:hideMark/>
          </w:tcPr>
          <w:p w14:paraId="634323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21C70C3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8BA7856" w14:textId="77777777" w:rsidTr="00062F86">
        <w:trPr>
          <w:gridAfter w:val="2"/>
          <w:wAfter w:w="126" w:type="dxa"/>
          <w:cantSplit/>
        </w:trPr>
        <w:tc>
          <w:tcPr>
            <w:tcW w:w="4970" w:type="dxa"/>
            <w:gridSpan w:val="2"/>
            <w:tcBorders>
              <w:top w:val="single" w:sz="4" w:space="0" w:color="auto"/>
            </w:tcBorders>
            <w:vAlign w:val="center"/>
            <w:hideMark/>
          </w:tcPr>
          <w:p w14:paraId="6A8D2C7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71, votre pays utilise-t-il les « Directives sur l'évaluation des risques posés par les </w:t>
            </w:r>
            <w:proofErr w:type="spellStart"/>
            <w:r w:rsidRPr="006C590E">
              <w:rPr>
                <w:kern w:val="22"/>
                <w:sz w:val="20"/>
                <w:szCs w:val="20"/>
                <w:lang w:val="fr-FR" w:bidi="fr-FR"/>
              </w:rPr>
              <w:t>OVM</w:t>
            </w:r>
            <w:proofErr w:type="spellEnd"/>
            <w:r w:rsidRPr="006C590E">
              <w:rPr>
                <w:kern w:val="22"/>
                <w:sz w:val="20"/>
                <w:szCs w:val="20"/>
                <w:lang w:val="fr-FR" w:bidi="fr-FR"/>
              </w:rPr>
              <w:t xml:space="preserve"> » (développées par le Forum en ligne et le </w:t>
            </w:r>
            <w:proofErr w:type="spellStart"/>
            <w:r w:rsidRPr="006C590E">
              <w:rPr>
                <w:kern w:val="22"/>
                <w:sz w:val="20"/>
                <w:szCs w:val="20"/>
                <w:lang w:val="fr-FR" w:bidi="fr-FR"/>
              </w:rPr>
              <w:t>GSET</w:t>
            </w:r>
            <w:proofErr w:type="spellEnd"/>
            <w:r w:rsidRPr="006C590E">
              <w:rPr>
                <w:kern w:val="22"/>
                <w:sz w:val="20"/>
                <w:szCs w:val="20"/>
                <w:lang w:val="fr-FR" w:bidi="fr-FR"/>
              </w:rPr>
              <w:t xml:space="preserve"> sur l'évaluation des risques et la gestion des risques) pour l'évaluation des risques ou la gestion des risques, ou pour l'analyse des rapports d'évaluation des risques présentés par les auteurs de notifications ?</w:t>
            </w:r>
          </w:p>
        </w:tc>
        <w:tc>
          <w:tcPr>
            <w:tcW w:w="4506" w:type="dxa"/>
            <w:gridSpan w:val="3"/>
            <w:tcBorders>
              <w:top w:val="single" w:sz="4" w:space="0" w:color="auto"/>
              <w:right w:val="single" w:sz="4" w:space="0" w:color="auto"/>
            </w:tcBorders>
            <w:vAlign w:val="center"/>
            <w:hideMark/>
          </w:tcPr>
          <w:p w14:paraId="44F1017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CD3143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C9458F6" w14:textId="77777777" w:rsidTr="00062F86">
        <w:trPr>
          <w:gridAfter w:val="2"/>
          <w:wAfter w:w="126" w:type="dxa"/>
          <w:cantSplit/>
        </w:trPr>
        <w:tc>
          <w:tcPr>
            <w:tcW w:w="4970" w:type="dxa"/>
            <w:gridSpan w:val="2"/>
            <w:vAlign w:val="center"/>
            <w:hideMark/>
          </w:tcPr>
          <w:p w14:paraId="24A761A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adopté des approches communes sur l'évaluation des risques en coordination avec d'autres pays ?</w:t>
            </w:r>
          </w:p>
        </w:tc>
        <w:tc>
          <w:tcPr>
            <w:tcW w:w="4506" w:type="dxa"/>
            <w:gridSpan w:val="3"/>
            <w:tcBorders>
              <w:right w:val="single" w:sz="4" w:space="0" w:color="auto"/>
            </w:tcBorders>
            <w:vAlign w:val="center"/>
            <w:hideMark/>
          </w:tcPr>
          <w:p w14:paraId="445AC2A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8EA38D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3C9DE5E" w14:textId="77777777" w:rsidTr="00062F86">
        <w:trPr>
          <w:gridAfter w:val="2"/>
          <w:wAfter w:w="126" w:type="dxa"/>
          <w:cantSplit/>
        </w:trPr>
        <w:tc>
          <w:tcPr>
            <w:tcW w:w="4970" w:type="dxa"/>
            <w:gridSpan w:val="2"/>
            <w:vAlign w:val="center"/>
            <w:hideMark/>
          </w:tcPr>
          <w:p w14:paraId="6225DE0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coopéré avec d'autres Parties à l'identification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ou caractères spécifiques pouvant avoir des effets défavorables sur la conservation et l'utilisation durable de la diversité biologique ?</w:t>
            </w:r>
          </w:p>
        </w:tc>
        <w:tc>
          <w:tcPr>
            <w:tcW w:w="4506" w:type="dxa"/>
            <w:gridSpan w:val="3"/>
            <w:tcBorders>
              <w:right w:val="single" w:sz="4" w:space="0" w:color="auto"/>
            </w:tcBorders>
            <w:vAlign w:val="center"/>
            <w:hideMark/>
          </w:tcPr>
          <w:p w14:paraId="61C3E51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338C42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0DE14B1" w14:textId="77777777" w:rsidTr="00062F86">
        <w:trPr>
          <w:gridAfter w:val="2"/>
          <w:wAfter w:w="126" w:type="dxa"/>
          <w:cantSplit/>
        </w:trPr>
        <w:tc>
          <w:tcPr>
            <w:tcW w:w="4970" w:type="dxa"/>
            <w:gridSpan w:val="2"/>
            <w:vAlign w:val="center"/>
            <w:hideMark/>
          </w:tcPr>
          <w:p w14:paraId="12647998"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Au cours de la période couverte par ce rapport, votre pays a-t-il jamais réalisé une évaluation des risques posés par les </w:t>
            </w:r>
            <w:proofErr w:type="spellStart"/>
            <w:r w:rsidRPr="006C590E">
              <w:rPr>
                <w:kern w:val="22"/>
                <w:sz w:val="20"/>
                <w:szCs w:val="20"/>
                <w:lang w:val="fr-FR" w:bidi="fr-FR"/>
              </w:rPr>
              <w:t>OVM</w:t>
            </w:r>
            <w:proofErr w:type="spellEnd"/>
            <w:r w:rsidRPr="006C590E">
              <w:rPr>
                <w:kern w:val="22"/>
                <w:sz w:val="20"/>
                <w:szCs w:val="20"/>
                <w:lang w:val="fr-FR" w:bidi="fr-FR"/>
              </w:rPr>
              <w:t xml:space="preserve"> utilisés, par exemple, en milieu confiné, pour des essais sur le terrain, à des fins commerciales, ou destinés à l'alimentation humaine, animale ou à être transformés ?</w:t>
            </w:r>
          </w:p>
        </w:tc>
        <w:tc>
          <w:tcPr>
            <w:tcW w:w="4506" w:type="dxa"/>
            <w:gridSpan w:val="3"/>
            <w:tcBorders>
              <w:right w:val="single" w:sz="4" w:space="0" w:color="auto"/>
            </w:tcBorders>
            <w:vAlign w:val="center"/>
            <w:hideMark/>
          </w:tcPr>
          <w:p w14:paraId="33996D9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200E54F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0812809" w14:textId="77777777" w:rsidTr="00062F86">
        <w:trPr>
          <w:gridAfter w:val="2"/>
          <w:wAfter w:w="126" w:type="dxa"/>
          <w:cantSplit/>
        </w:trPr>
        <w:tc>
          <w:tcPr>
            <w:tcW w:w="4970" w:type="dxa"/>
            <w:gridSpan w:val="2"/>
            <w:vAlign w:val="center"/>
          </w:tcPr>
          <w:p w14:paraId="42CCB46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75, combien d'évaluations des risques </w:t>
            </w:r>
            <w:proofErr w:type="spellStart"/>
            <w:r w:rsidRPr="006C590E">
              <w:rPr>
                <w:kern w:val="22"/>
                <w:sz w:val="20"/>
                <w:szCs w:val="20"/>
                <w:lang w:val="fr-FR" w:bidi="fr-FR"/>
              </w:rPr>
              <w:t>ont-elles</w:t>
            </w:r>
            <w:proofErr w:type="spellEnd"/>
            <w:r w:rsidRPr="006C590E">
              <w:rPr>
                <w:kern w:val="22"/>
                <w:sz w:val="20"/>
                <w:szCs w:val="20"/>
                <w:lang w:val="fr-FR" w:bidi="fr-FR"/>
              </w:rPr>
              <w:t xml:space="preserve"> été réalisées ?</w:t>
            </w:r>
          </w:p>
        </w:tc>
        <w:tc>
          <w:tcPr>
            <w:tcW w:w="4506" w:type="dxa"/>
            <w:gridSpan w:val="3"/>
            <w:tcBorders>
              <w:right w:val="single" w:sz="4" w:space="0" w:color="auto"/>
            </w:tcBorders>
            <w:vAlign w:val="center"/>
          </w:tcPr>
          <w:p w14:paraId="42318EB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1 à 9 </w:t>
            </w:r>
          </w:p>
          <w:p w14:paraId="023BC36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49C48C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tab/>
              <w:t xml:space="preserve">50 à 99 </w:t>
            </w:r>
          </w:p>
          <w:p w14:paraId="14475B2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Plus de 100</w:t>
            </w:r>
          </w:p>
        </w:tc>
      </w:tr>
      <w:tr w:rsidR="00062F86" w:rsidRPr="00062F86" w14:paraId="47BB047E" w14:textId="77777777" w:rsidTr="00062F86">
        <w:trPr>
          <w:gridAfter w:val="2"/>
          <w:wAfter w:w="126" w:type="dxa"/>
          <w:cantSplit/>
        </w:trPr>
        <w:tc>
          <w:tcPr>
            <w:tcW w:w="4970" w:type="dxa"/>
            <w:gridSpan w:val="2"/>
            <w:shd w:val="clear" w:color="auto" w:fill="auto"/>
            <w:vAlign w:val="center"/>
            <w:hideMark/>
          </w:tcPr>
          <w:p w14:paraId="45E9A99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75, veuillez indiquer la portée de l'évaluation des risques (cochez toutes les cases pertinentes) :</w:t>
            </w:r>
          </w:p>
        </w:tc>
        <w:tc>
          <w:tcPr>
            <w:tcW w:w="4506" w:type="dxa"/>
            <w:gridSpan w:val="3"/>
            <w:tcBorders>
              <w:right w:val="single" w:sz="4" w:space="0" w:color="auto"/>
            </w:tcBorders>
            <w:shd w:val="clear" w:color="auto" w:fill="auto"/>
            <w:vAlign w:val="center"/>
            <w:hideMark/>
          </w:tcPr>
          <w:p w14:paraId="301B511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utilisation en milieu confiné (conformément à l'article 3)</w:t>
            </w:r>
          </w:p>
          <w:p w14:paraId="2303577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introduction intentionnelle dans l'environnement pour des essais expérimentaux ou sur le terrain</w:t>
            </w:r>
          </w:p>
          <w:p w14:paraId="523E73B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introduction intentionnelle dans l'environnement à des fins commerciales</w:t>
            </w:r>
          </w:p>
          <w:p w14:paraId="40E9783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utilisation directement en alimentation humaine</w:t>
            </w:r>
          </w:p>
          <w:p w14:paraId="57B595D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utilisation directement en alimentation animale</w:t>
            </w:r>
          </w:p>
          <w:p w14:paraId="6C4169D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proofErr w:type="spellStart"/>
            <w:r w:rsidRPr="006C590E">
              <w:rPr>
                <w:kern w:val="22"/>
                <w:sz w:val="20"/>
                <w:szCs w:val="20"/>
                <w:lang w:val="fr-FR" w:bidi="fr-FR"/>
              </w:rPr>
              <w:t>OVM</w:t>
            </w:r>
            <w:proofErr w:type="spellEnd"/>
            <w:r w:rsidRPr="006C590E">
              <w:rPr>
                <w:kern w:val="22"/>
                <w:sz w:val="20"/>
                <w:szCs w:val="20"/>
                <w:lang w:val="fr-FR" w:bidi="fr-FR"/>
              </w:rPr>
              <w:t xml:space="preserve"> pour transformation</w:t>
            </w:r>
          </w:p>
          <w:p w14:paraId="24861AB3"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Autres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6C590E" w14:paraId="6AD0FB59" w14:textId="77777777" w:rsidTr="00062F86">
        <w:trPr>
          <w:gridAfter w:val="2"/>
          <w:wAfter w:w="126" w:type="dxa"/>
          <w:cantSplit/>
        </w:trPr>
        <w:tc>
          <w:tcPr>
            <w:tcW w:w="4970" w:type="dxa"/>
            <w:gridSpan w:val="2"/>
            <w:shd w:val="clear" w:color="auto" w:fill="FFFFFF"/>
            <w:vAlign w:val="center"/>
            <w:hideMark/>
          </w:tcPr>
          <w:p w14:paraId="6CA829D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75, des évaluations des risques </w:t>
            </w:r>
            <w:proofErr w:type="spellStart"/>
            <w:r w:rsidRPr="006C590E">
              <w:rPr>
                <w:kern w:val="22"/>
                <w:sz w:val="20"/>
                <w:szCs w:val="20"/>
                <w:lang w:val="fr-FR" w:bidi="fr-FR"/>
              </w:rPr>
              <w:t>ont-elles</w:t>
            </w:r>
            <w:proofErr w:type="spellEnd"/>
            <w:r w:rsidRPr="006C590E">
              <w:rPr>
                <w:kern w:val="22"/>
                <w:sz w:val="20"/>
                <w:szCs w:val="20"/>
                <w:lang w:val="fr-FR" w:bidi="fr-FR"/>
              </w:rPr>
              <w:t xml:space="preserve"> été effectuées pour toutes les décisions sur les </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une introduction intentionnelle dans l'environnement ou sur l'utilisation au niveau national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l'alimentation humaine, animale ou à être transformés ?</w:t>
            </w:r>
          </w:p>
        </w:tc>
        <w:tc>
          <w:tcPr>
            <w:tcW w:w="4506" w:type="dxa"/>
            <w:gridSpan w:val="3"/>
            <w:tcBorders>
              <w:right w:val="single" w:sz="4" w:space="0" w:color="auto"/>
            </w:tcBorders>
            <w:shd w:val="clear" w:color="auto" w:fill="FFFFFF"/>
            <w:vAlign w:val="center"/>
            <w:hideMark/>
          </w:tcPr>
          <w:p w14:paraId="0A5A15A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3CFDFEA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771E91E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Non </w:t>
            </w:r>
          </w:p>
        </w:tc>
      </w:tr>
      <w:tr w:rsidR="00062F86" w:rsidRPr="006C590E" w14:paraId="554B69D9" w14:textId="77777777" w:rsidTr="00062F86">
        <w:trPr>
          <w:gridAfter w:val="2"/>
          <w:wAfter w:w="126" w:type="dxa"/>
          <w:cantSplit/>
        </w:trPr>
        <w:tc>
          <w:tcPr>
            <w:tcW w:w="4970" w:type="dxa"/>
            <w:gridSpan w:val="2"/>
            <w:vAlign w:val="center"/>
          </w:tcPr>
          <w:p w14:paraId="6E4785D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color w:val="505050"/>
                <w:kern w:val="22"/>
                <w:sz w:val="20"/>
                <w:szCs w:val="20"/>
                <w:lang w:val="fr-FR"/>
              </w:rPr>
            </w:pPr>
            <w:r w:rsidRPr="006C590E">
              <w:rPr>
                <w:color w:val="505050"/>
                <w:kern w:val="22"/>
                <w:sz w:val="20"/>
                <w:szCs w:val="20"/>
                <w:lang w:val="fr-FR" w:bidi="fr-FR"/>
              </w:rPr>
              <w:t xml:space="preserve">Votre pays a-t-il établi des mécanismes, des mesures et des stratégies appropriés pour réglementer et gérer les risques identifiés dans l'évaluation des risques posés par les </w:t>
            </w:r>
            <w:proofErr w:type="spellStart"/>
            <w:r w:rsidRPr="006C590E">
              <w:rPr>
                <w:color w:val="505050"/>
                <w:kern w:val="22"/>
                <w:sz w:val="20"/>
                <w:szCs w:val="20"/>
                <w:lang w:val="fr-FR" w:bidi="fr-FR"/>
              </w:rPr>
              <w:t>OVM</w:t>
            </w:r>
            <w:proofErr w:type="spellEnd"/>
            <w:r w:rsidRPr="006C590E">
              <w:rPr>
                <w:color w:val="505050"/>
                <w:kern w:val="22"/>
                <w:sz w:val="20"/>
                <w:szCs w:val="20"/>
                <w:lang w:val="fr-FR" w:bidi="fr-FR"/>
              </w:rPr>
              <w:t> ?</w:t>
            </w:r>
          </w:p>
        </w:tc>
        <w:tc>
          <w:tcPr>
            <w:tcW w:w="4506" w:type="dxa"/>
            <w:gridSpan w:val="3"/>
            <w:tcBorders>
              <w:right w:val="single" w:sz="4" w:space="0" w:color="auto"/>
            </w:tcBorders>
            <w:vAlign w:val="center"/>
          </w:tcPr>
          <w:p w14:paraId="48E62A0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0E611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D3D1F66" w14:textId="77777777" w:rsidTr="00062F86">
        <w:trPr>
          <w:gridAfter w:val="2"/>
          <w:wAfter w:w="126" w:type="dxa"/>
          <w:cantSplit/>
        </w:trPr>
        <w:tc>
          <w:tcPr>
            <w:tcW w:w="4970" w:type="dxa"/>
            <w:gridSpan w:val="2"/>
            <w:vAlign w:val="center"/>
          </w:tcPr>
          <w:p w14:paraId="49288A1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color w:val="505050"/>
                <w:kern w:val="22"/>
                <w:sz w:val="20"/>
                <w:szCs w:val="20"/>
                <w:lang w:val="fr-FR"/>
              </w:rPr>
            </w:pPr>
            <w:r w:rsidRPr="006C590E">
              <w:rPr>
                <w:color w:val="505050"/>
                <w:kern w:val="22"/>
                <w:sz w:val="20"/>
                <w:szCs w:val="20"/>
                <w:lang w:val="fr-FR" w:bidi="fr-FR"/>
              </w:rPr>
              <w:t>Votre pays a-t-il pris des mesures appropriées pour prévenir les mouvements transfrontières non intentionnels d'</w:t>
            </w:r>
            <w:proofErr w:type="spellStart"/>
            <w:r w:rsidRPr="006C590E">
              <w:rPr>
                <w:color w:val="505050"/>
                <w:kern w:val="22"/>
                <w:sz w:val="20"/>
                <w:szCs w:val="20"/>
                <w:lang w:val="fr-FR" w:bidi="fr-FR"/>
              </w:rPr>
              <w:t>OVM</w:t>
            </w:r>
            <w:proofErr w:type="spellEnd"/>
            <w:r w:rsidRPr="006C590E">
              <w:rPr>
                <w:color w:val="505050"/>
                <w:kern w:val="22"/>
                <w:sz w:val="20"/>
                <w:szCs w:val="20"/>
                <w:lang w:val="fr-FR" w:bidi="fr-FR"/>
              </w:rPr>
              <w:t xml:space="preserve">, y compris des mesures exigeant qu'une évaluation des risques soit effectuée avant la première mise en circulation d'un </w:t>
            </w:r>
            <w:proofErr w:type="spellStart"/>
            <w:r w:rsidRPr="006C590E">
              <w:rPr>
                <w:color w:val="505050"/>
                <w:kern w:val="22"/>
                <w:sz w:val="20"/>
                <w:szCs w:val="20"/>
                <w:lang w:val="fr-FR" w:bidi="fr-FR"/>
              </w:rPr>
              <w:t>OVM</w:t>
            </w:r>
            <w:proofErr w:type="spellEnd"/>
            <w:r w:rsidRPr="006C590E">
              <w:rPr>
                <w:color w:val="505050"/>
                <w:kern w:val="22"/>
                <w:sz w:val="20"/>
                <w:szCs w:val="20"/>
                <w:lang w:val="fr-FR" w:bidi="fr-FR"/>
              </w:rPr>
              <w:t> ?</w:t>
            </w:r>
          </w:p>
        </w:tc>
        <w:tc>
          <w:tcPr>
            <w:tcW w:w="4506" w:type="dxa"/>
            <w:gridSpan w:val="3"/>
            <w:tcBorders>
              <w:right w:val="single" w:sz="4" w:space="0" w:color="auto"/>
            </w:tcBorders>
            <w:vAlign w:val="center"/>
          </w:tcPr>
          <w:p w14:paraId="3347640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54D57D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99FE635" w14:textId="77777777" w:rsidTr="00062F86">
        <w:trPr>
          <w:gridAfter w:val="2"/>
          <w:wAfter w:w="126" w:type="dxa"/>
          <w:cantSplit/>
        </w:trPr>
        <w:tc>
          <w:tcPr>
            <w:tcW w:w="4970" w:type="dxa"/>
            <w:gridSpan w:val="2"/>
            <w:vAlign w:val="center"/>
            <w:hideMark/>
          </w:tcPr>
          <w:p w14:paraId="4CEA5BD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pris des mesures pour veiller à ce que tout organisme vivant modifié, importé ou développé localement, soit soumis à une période d'observation appropriée en rapport avec son cycle de vie ou temps de reproduction avant son utilisation prévue ?</w:t>
            </w:r>
          </w:p>
        </w:tc>
        <w:tc>
          <w:tcPr>
            <w:tcW w:w="4506" w:type="dxa"/>
            <w:gridSpan w:val="3"/>
            <w:tcBorders>
              <w:right w:val="single" w:sz="4" w:space="0" w:color="auto"/>
            </w:tcBorders>
            <w:vAlign w:val="center"/>
            <w:hideMark/>
          </w:tcPr>
          <w:p w14:paraId="55D2A53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D18315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742925E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43CDD27" w14:textId="77777777" w:rsidTr="00062F86">
        <w:trPr>
          <w:gridAfter w:val="2"/>
          <w:wAfter w:w="126" w:type="dxa"/>
          <w:cantSplit/>
        </w:trPr>
        <w:tc>
          <w:tcPr>
            <w:tcW w:w="4970" w:type="dxa"/>
            <w:gridSpan w:val="2"/>
            <w:shd w:val="clear" w:color="auto" w:fill="auto"/>
            <w:vAlign w:val="center"/>
            <w:hideMark/>
          </w:tcPr>
          <w:p w14:paraId="364F709F"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établi un mécanisme de suivi des effets potentiels des </w:t>
            </w:r>
            <w:proofErr w:type="spellStart"/>
            <w:r w:rsidRPr="006C590E">
              <w:rPr>
                <w:kern w:val="22"/>
                <w:sz w:val="20"/>
                <w:szCs w:val="20"/>
                <w:lang w:val="fr-FR" w:bidi="fr-FR"/>
              </w:rPr>
              <w:t>OVM</w:t>
            </w:r>
            <w:proofErr w:type="spellEnd"/>
            <w:r w:rsidRPr="006C590E">
              <w:rPr>
                <w:kern w:val="22"/>
                <w:sz w:val="20"/>
                <w:szCs w:val="20"/>
                <w:lang w:val="fr-FR" w:bidi="fr-FR"/>
              </w:rPr>
              <w:t xml:space="preserve"> libérés dans l'environnement ?</w:t>
            </w:r>
          </w:p>
        </w:tc>
        <w:tc>
          <w:tcPr>
            <w:tcW w:w="4506" w:type="dxa"/>
            <w:gridSpan w:val="3"/>
            <w:tcBorders>
              <w:right w:val="single" w:sz="4" w:space="0" w:color="auto"/>
            </w:tcBorders>
            <w:shd w:val="clear" w:color="auto" w:fill="auto"/>
            <w:vAlign w:val="center"/>
            <w:hideMark/>
          </w:tcPr>
          <w:p w14:paraId="20A056C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22E1A6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7DB718B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DFAA321" w14:textId="77777777" w:rsidTr="00062F86">
        <w:trPr>
          <w:gridAfter w:val="2"/>
          <w:wAfter w:w="126" w:type="dxa"/>
          <w:cantSplit/>
        </w:trPr>
        <w:tc>
          <w:tcPr>
            <w:tcW w:w="4970" w:type="dxa"/>
            <w:gridSpan w:val="2"/>
            <w:vAlign w:val="center"/>
            <w:hideMark/>
          </w:tcPr>
          <w:p w14:paraId="5DFD20EB"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 xml:space="preserve">Votre pays est-il doté de l'infrastructure (par exemple, de laboratoires) pour le suivi ou la gestion des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vAlign w:val="center"/>
            <w:hideMark/>
          </w:tcPr>
          <w:p w14:paraId="52E4CC0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2E7447F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4ED3C80" w14:textId="77777777" w:rsidTr="00062F86">
        <w:trPr>
          <w:gridAfter w:val="2"/>
          <w:wAfter w:w="126" w:type="dxa"/>
          <w:cantSplit/>
        </w:trPr>
        <w:tc>
          <w:tcPr>
            <w:tcW w:w="9476" w:type="dxa"/>
            <w:gridSpan w:val="5"/>
            <w:tcBorders>
              <w:top w:val="single" w:sz="4" w:space="0" w:color="auto"/>
              <w:left w:val="single" w:sz="4" w:space="0" w:color="auto"/>
              <w:bottom w:val="single" w:sz="4" w:space="0" w:color="auto"/>
              <w:right w:val="single" w:sz="4" w:space="0" w:color="auto"/>
            </w:tcBorders>
            <w:vAlign w:val="center"/>
            <w:hideMark/>
          </w:tcPr>
          <w:p w14:paraId="53510A3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Vous pouvez fournir de plus amples détails sur l’application des articles 15 et 16 dans votre pays dans la case suivante :</w:t>
            </w:r>
          </w:p>
          <w:p w14:paraId="6702E3E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40"/>
              <w:jc w:val="left"/>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724E3361" w14:textId="77777777" w:rsidTr="00062F86">
        <w:trPr>
          <w:gridAfter w:val="2"/>
          <w:wAfter w:w="126" w:type="dxa"/>
          <w:cantSplit/>
        </w:trPr>
        <w:tc>
          <w:tcPr>
            <w:tcW w:w="9476" w:type="dxa"/>
            <w:gridSpan w:val="5"/>
            <w:tcBorders>
              <w:right w:val="single" w:sz="4" w:space="0" w:color="auto"/>
            </w:tcBorders>
            <w:vAlign w:val="center"/>
            <w:hideMark/>
          </w:tcPr>
          <w:p w14:paraId="4C36EDD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fr-FR"/>
              </w:rPr>
            </w:pPr>
            <w:r w:rsidRPr="006C590E">
              <w:rPr>
                <w:rFonts w:eastAsia="Arial Unicode MS"/>
                <w:b/>
                <w:kern w:val="22"/>
                <w:sz w:val="20"/>
                <w:szCs w:val="20"/>
                <w:lang w:val="fr-FR" w:bidi="fr-FR"/>
              </w:rPr>
              <w:t>Article 17 – Mouvements transfrontières non intentionnels</w:t>
            </w:r>
            <w:r w:rsidRPr="006C590E">
              <w:rPr>
                <w:rStyle w:val="Appelnotedebasdep"/>
                <w:rFonts w:eastAsia="Arial Unicode MS"/>
                <w:kern w:val="22"/>
                <w:sz w:val="20"/>
                <w:szCs w:val="20"/>
                <w:lang w:val="fr-FR" w:bidi="fr-FR"/>
              </w:rPr>
              <w:footnoteReference w:id="6"/>
            </w:r>
            <w:r w:rsidRPr="006C590E">
              <w:rPr>
                <w:rFonts w:eastAsia="Arial Unicode MS"/>
                <w:b/>
                <w:kern w:val="22"/>
                <w:sz w:val="20"/>
                <w:szCs w:val="20"/>
                <w:lang w:val="fr-FR" w:bidi="fr-FR"/>
              </w:rPr>
              <w:t xml:space="preserve"> et mesures d’urgence</w:t>
            </w:r>
          </w:p>
        </w:tc>
      </w:tr>
      <w:tr w:rsidR="00062F86" w:rsidRPr="006C590E" w14:paraId="15758C92" w14:textId="77777777" w:rsidTr="00062F86">
        <w:trPr>
          <w:gridAfter w:val="2"/>
          <w:wAfter w:w="126" w:type="dxa"/>
          <w:cantSplit/>
        </w:trPr>
        <w:tc>
          <w:tcPr>
            <w:tcW w:w="4970" w:type="dxa"/>
            <w:gridSpan w:val="2"/>
            <w:vAlign w:val="center"/>
            <w:hideMark/>
          </w:tcPr>
          <w:p w14:paraId="3D1602E1"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pris des mesures pour notifier les États affectés ou susceptibles d'être touchés, le Centre d'échange pour la prévention des risques biotechnologiques et, le cas échéant, les organisations internationales compétentes, dans le cas d’une dissémination relevant de leur juridiction qui entraîne, ou peut entraîner, un mouvement transfrontière non intentionnel </w:t>
            </w:r>
          </w:p>
        </w:tc>
        <w:tc>
          <w:tcPr>
            <w:tcW w:w="4506" w:type="dxa"/>
            <w:gridSpan w:val="3"/>
            <w:tcBorders>
              <w:right w:val="single" w:sz="4" w:space="0" w:color="auto"/>
            </w:tcBorders>
            <w:vAlign w:val="center"/>
            <w:hideMark/>
          </w:tcPr>
          <w:p w14:paraId="1079484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7D6C42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252EF4E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rsidDel="0091556C" w14:paraId="76CCF705" w14:textId="77777777" w:rsidTr="00062F86">
        <w:trPr>
          <w:gridAfter w:val="2"/>
          <w:wAfter w:w="126" w:type="dxa"/>
          <w:cantSplit/>
        </w:trPr>
        <w:tc>
          <w:tcPr>
            <w:tcW w:w="4970" w:type="dxa"/>
            <w:gridSpan w:val="2"/>
            <w:shd w:val="clear" w:color="auto" w:fill="auto"/>
            <w:vAlign w:val="center"/>
          </w:tcPr>
          <w:p w14:paraId="599E8A4A" w14:textId="77777777" w:rsidR="00062F86" w:rsidRPr="006C590E" w:rsidDel="0091556C"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combien de disséminations d'</w:t>
            </w:r>
            <w:proofErr w:type="spellStart"/>
            <w:r w:rsidRPr="006C590E">
              <w:rPr>
                <w:kern w:val="22"/>
                <w:sz w:val="20"/>
                <w:szCs w:val="20"/>
                <w:lang w:val="fr-FR" w:bidi="fr-FR"/>
              </w:rPr>
              <w:t>OVM</w:t>
            </w:r>
            <w:proofErr w:type="spellEnd"/>
            <w:r w:rsidRPr="006C590E">
              <w:rPr>
                <w:kern w:val="22"/>
                <w:sz w:val="20"/>
                <w:szCs w:val="20"/>
                <w:lang w:val="fr-FR" w:bidi="fr-FR"/>
              </w:rPr>
              <w:t xml:space="preserve"> </w:t>
            </w:r>
            <w:proofErr w:type="spellStart"/>
            <w:r w:rsidRPr="006C590E">
              <w:rPr>
                <w:kern w:val="22"/>
                <w:sz w:val="20"/>
                <w:szCs w:val="20"/>
                <w:lang w:val="fr-FR" w:bidi="fr-FR"/>
              </w:rPr>
              <w:t>ont-elles</w:t>
            </w:r>
            <w:proofErr w:type="spellEnd"/>
            <w:r w:rsidRPr="006C590E">
              <w:rPr>
                <w:kern w:val="22"/>
                <w:sz w:val="20"/>
                <w:szCs w:val="20"/>
                <w:lang w:val="fr-FR" w:bidi="fr-FR"/>
              </w:rPr>
              <w:t xml:space="preserve"> eu lieu sous la juridiction de votre pays, ayant conduit, ou pouvant avoir conduit, à un mouvement transfrontière non intentionnel ?</w:t>
            </w:r>
          </w:p>
        </w:tc>
        <w:tc>
          <w:tcPr>
            <w:tcW w:w="4506" w:type="dxa"/>
            <w:gridSpan w:val="3"/>
            <w:tcBorders>
              <w:right w:val="single" w:sz="4" w:space="0" w:color="auto"/>
            </w:tcBorders>
            <w:shd w:val="clear" w:color="auto" w:fill="auto"/>
            <w:vAlign w:val="center"/>
          </w:tcPr>
          <w:p w14:paraId="322C1D2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6166A2E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398453E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2494AD66" w14:textId="77777777" w:rsidR="00062F86" w:rsidRPr="006C590E" w:rsidDel="0091556C"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rsidDel="0091556C" w14:paraId="5E18A74B" w14:textId="77777777" w:rsidTr="00062F86">
        <w:trPr>
          <w:gridAfter w:val="2"/>
          <w:wAfter w:w="126" w:type="dxa"/>
          <w:cantSplit/>
        </w:trPr>
        <w:tc>
          <w:tcPr>
            <w:tcW w:w="4970" w:type="dxa"/>
            <w:gridSpan w:val="2"/>
            <w:shd w:val="clear" w:color="auto" w:fill="auto"/>
            <w:vAlign w:val="center"/>
          </w:tcPr>
          <w:p w14:paraId="302D7A45" w14:textId="77777777" w:rsidR="00062F86" w:rsidRPr="006C590E" w:rsidDel="0091556C"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à la question 86 qu'une dissémination s'est produite</w:t>
            </w:r>
            <w:r w:rsidRPr="006C590E">
              <w:rPr>
                <w:kern w:val="22"/>
                <w:sz w:val="20"/>
                <w:szCs w:val="20"/>
                <w:lang w:val="fr-FR" w:bidi="fr-FR"/>
              </w:rPr>
              <w:t>, votre pays a-t-il informé les États touchés ou susceptibles d'être touchés, le Centre d'échange pour la prévention des risques biotechnologiques et, le cas échéant, les organisations internationales compétentes ?</w:t>
            </w:r>
          </w:p>
        </w:tc>
        <w:tc>
          <w:tcPr>
            <w:tcW w:w="4506" w:type="dxa"/>
            <w:gridSpan w:val="3"/>
            <w:tcBorders>
              <w:right w:val="single" w:sz="4" w:space="0" w:color="auto"/>
            </w:tcBorders>
            <w:shd w:val="clear" w:color="auto" w:fill="auto"/>
            <w:vAlign w:val="center"/>
          </w:tcPr>
          <w:p w14:paraId="5BB881D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505A91C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Dans certains cas seulement</w:t>
            </w:r>
          </w:p>
          <w:p w14:paraId="3D96D290" w14:textId="77777777" w:rsidR="00062F86" w:rsidRPr="006C590E" w:rsidDel="0091556C"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519D0D83" w14:textId="77777777" w:rsidTr="00062F86">
        <w:trPr>
          <w:gridAfter w:val="2"/>
          <w:wAfter w:w="126" w:type="dxa"/>
          <w:cantSplit/>
        </w:trPr>
        <w:tc>
          <w:tcPr>
            <w:tcW w:w="4970" w:type="dxa"/>
            <w:gridSpan w:val="2"/>
            <w:vAlign w:val="center"/>
            <w:hideMark/>
          </w:tcPr>
          <w:p w14:paraId="72D6BEEF"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la capacité de prendre des mesures d'intervention appropriées en réponse à des mouvements transfrontières non intentionnels ?</w:t>
            </w:r>
          </w:p>
        </w:tc>
        <w:tc>
          <w:tcPr>
            <w:tcW w:w="4506" w:type="dxa"/>
            <w:gridSpan w:val="3"/>
            <w:tcBorders>
              <w:right w:val="single" w:sz="4" w:space="0" w:color="auto"/>
            </w:tcBorders>
            <w:vAlign w:val="center"/>
            <w:hideMark/>
          </w:tcPr>
          <w:p w14:paraId="3367DD1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299CEB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2F9A9D74" w14:textId="77777777" w:rsidTr="00062F86">
        <w:trPr>
          <w:gridAfter w:val="2"/>
          <w:wAfter w:w="126" w:type="dxa"/>
          <w:cantSplit/>
        </w:trPr>
        <w:tc>
          <w:tcPr>
            <w:tcW w:w="4970" w:type="dxa"/>
            <w:gridSpan w:val="2"/>
            <w:vAlign w:val="center"/>
            <w:hideMark/>
          </w:tcPr>
          <w:p w14:paraId="111C472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combien de fois votre pays a-t-il pris connaissance d'un mouvement transfrontière non intentionnel sur son territoire ?</w:t>
            </w:r>
          </w:p>
        </w:tc>
        <w:tc>
          <w:tcPr>
            <w:tcW w:w="4506" w:type="dxa"/>
            <w:gridSpan w:val="3"/>
            <w:tcBorders>
              <w:right w:val="single" w:sz="4" w:space="0" w:color="auto"/>
            </w:tcBorders>
            <w:vAlign w:val="center"/>
            <w:hideMark/>
          </w:tcPr>
          <w:p w14:paraId="04E2D1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0C8455E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4BE0847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7F45B0B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tc>
      </w:tr>
      <w:tr w:rsidR="00062F86" w:rsidRPr="006C590E" w14:paraId="53FAF70F" w14:textId="77777777" w:rsidTr="00062F86">
        <w:trPr>
          <w:gridAfter w:val="2"/>
          <w:wAfter w:w="126" w:type="dxa"/>
          <w:cantSplit/>
        </w:trPr>
        <w:tc>
          <w:tcPr>
            <w:tcW w:w="9476" w:type="dxa"/>
            <w:gridSpan w:val="5"/>
            <w:tcBorders>
              <w:right w:val="single" w:sz="4" w:space="0" w:color="auto"/>
            </w:tcBorders>
            <w:vAlign w:val="center"/>
          </w:tcPr>
          <w:p w14:paraId="59972D9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Vous pouvez fournir de plus amples détails sur l’application de l’article 17 dans votre pays dans la case suivante :</w:t>
            </w:r>
          </w:p>
          <w:p w14:paraId="17BD4B3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ight="6"/>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326E217E" w14:textId="77777777" w:rsidTr="00062F86">
        <w:trPr>
          <w:gridAfter w:val="2"/>
          <w:wAfter w:w="126" w:type="dxa"/>
          <w:cantSplit/>
        </w:trPr>
        <w:tc>
          <w:tcPr>
            <w:tcW w:w="9476" w:type="dxa"/>
            <w:gridSpan w:val="5"/>
            <w:tcBorders>
              <w:right w:val="single" w:sz="4" w:space="0" w:color="auto"/>
            </w:tcBorders>
            <w:vAlign w:val="center"/>
            <w:hideMark/>
          </w:tcPr>
          <w:p w14:paraId="5DE4ED3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t>Article 18 – Manipulation, transport, emballage et identification</w:t>
            </w:r>
          </w:p>
        </w:tc>
      </w:tr>
      <w:tr w:rsidR="00062F86" w:rsidRPr="006C590E" w14:paraId="2017D6E9" w14:textId="77777777" w:rsidTr="00062F86">
        <w:trPr>
          <w:gridAfter w:val="2"/>
          <w:wAfter w:w="126" w:type="dxa"/>
          <w:cantSplit/>
        </w:trPr>
        <w:tc>
          <w:tcPr>
            <w:tcW w:w="4970" w:type="dxa"/>
            <w:gridSpan w:val="2"/>
            <w:vAlign w:val="center"/>
            <w:hideMark/>
          </w:tcPr>
          <w:p w14:paraId="46079A9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pris les mesures nécessaires pour exiger que les </w:t>
            </w:r>
            <w:proofErr w:type="spellStart"/>
            <w:r w:rsidRPr="006C590E">
              <w:rPr>
                <w:kern w:val="22"/>
                <w:sz w:val="20"/>
                <w:szCs w:val="20"/>
                <w:lang w:val="fr-FR" w:bidi="fr-FR"/>
              </w:rPr>
              <w:t>OVM</w:t>
            </w:r>
            <w:proofErr w:type="spellEnd"/>
            <w:r w:rsidRPr="006C590E">
              <w:rPr>
                <w:kern w:val="22"/>
                <w:sz w:val="20"/>
                <w:szCs w:val="20"/>
                <w:lang w:val="fr-FR" w:bidi="fr-FR"/>
              </w:rPr>
              <w:t xml:space="preserve"> pouvant </w:t>
            </w:r>
            <w:r w:rsidRPr="006C590E">
              <w:rPr>
                <w:i/>
                <w:kern w:val="22"/>
                <w:sz w:val="20"/>
                <w:szCs w:val="20"/>
                <w:lang w:val="fr-FR" w:bidi="fr-FR"/>
              </w:rPr>
              <w:t xml:space="preserve">faire l’objet de mouvements transfrontières </w:t>
            </w:r>
            <w:r w:rsidRPr="006C590E">
              <w:rPr>
                <w:kern w:val="22"/>
                <w:sz w:val="20"/>
                <w:szCs w:val="20"/>
                <w:lang w:val="fr-FR" w:bidi="fr-FR"/>
              </w:rPr>
              <w:t>soient manipulés, emballés et transportés dans des conditions de sécurité tenant compte des règles et normes internationales pertinentes ?</w:t>
            </w:r>
          </w:p>
        </w:tc>
        <w:tc>
          <w:tcPr>
            <w:tcW w:w="4506" w:type="dxa"/>
            <w:gridSpan w:val="3"/>
            <w:tcBorders>
              <w:right w:val="single" w:sz="4" w:space="0" w:color="auto"/>
            </w:tcBorders>
            <w:vAlign w:val="center"/>
            <w:hideMark/>
          </w:tcPr>
          <w:p w14:paraId="2CC1849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7078AF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176BDD5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3B47DB4" w14:textId="77777777" w:rsidTr="00062F86">
        <w:trPr>
          <w:gridAfter w:val="2"/>
          <w:wAfter w:w="126" w:type="dxa"/>
          <w:cantSplit/>
        </w:trPr>
        <w:tc>
          <w:tcPr>
            <w:tcW w:w="4970" w:type="dxa"/>
            <w:gridSpan w:val="2"/>
            <w:vAlign w:val="center"/>
            <w:hideMark/>
          </w:tcPr>
          <w:p w14:paraId="4D9C5CDE"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pris des mesures pour exiger que la documentation accompagnant les organismes vivants modifiés destinés à être utilisés directement pour l'alimentation humaine ou animale, ou à être transformés, indiquent clairement que </w:t>
            </w:r>
            <w:r w:rsidRPr="006C590E">
              <w:rPr>
                <w:i/>
                <w:kern w:val="22"/>
                <w:sz w:val="20"/>
                <w:szCs w:val="20"/>
                <w:lang w:val="fr-FR" w:bidi="fr-FR"/>
              </w:rPr>
              <w:t xml:space="preserve">les </w:t>
            </w:r>
            <w:proofErr w:type="spellStart"/>
            <w:r w:rsidRPr="006C590E">
              <w:rPr>
                <w:i/>
                <w:kern w:val="22"/>
                <w:sz w:val="20"/>
                <w:szCs w:val="20"/>
                <w:lang w:val="fr-FR" w:bidi="fr-FR"/>
              </w:rPr>
              <w:t>OVM</w:t>
            </w:r>
            <w:proofErr w:type="spellEnd"/>
            <w:r w:rsidRPr="006C590E">
              <w:rPr>
                <w:i/>
                <w:kern w:val="22"/>
                <w:sz w:val="20"/>
                <w:szCs w:val="20"/>
                <w:lang w:val="fr-FR" w:bidi="fr-FR"/>
              </w:rPr>
              <w:t xml:space="preserve"> dont l’identité ne peut pas être établie peuvent contenir</w:t>
            </w:r>
            <w:r w:rsidRPr="006C590E">
              <w:rPr>
                <w:kern w:val="22"/>
                <w:sz w:val="20"/>
                <w:szCs w:val="20"/>
                <w:lang w:val="fr-FR" w:bidi="fr-FR"/>
              </w:rPr>
              <w:t xml:space="preserve"> des organismes vivants modifiés et qu’ils ne sont pas destinés à l’introduction intentionnelle dans l’environnement, et fournissent les coordonnées de la personne à contacter pour tout complément d’information ?</w:t>
            </w:r>
          </w:p>
        </w:tc>
        <w:tc>
          <w:tcPr>
            <w:tcW w:w="4506" w:type="dxa"/>
            <w:gridSpan w:val="3"/>
            <w:tcBorders>
              <w:right w:val="single" w:sz="4" w:space="0" w:color="auto"/>
            </w:tcBorders>
            <w:vAlign w:val="center"/>
            <w:hideMark/>
          </w:tcPr>
          <w:p w14:paraId="02A3A1A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5A7CE71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04BB623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6F6F0D9" w14:textId="77777777" w:rsidTr="00062F86">
        <w:trPr>
          <w:gridAfter w:val="2"/>
          <w:wAfter w:w="126" w:type="dxa"/>
          <w:cantSplit/>
        </w:trPr>
        <w:tc>
          <w:tcPr>
            <w:tcW w:w="4970" w:type="dxa"/>
            <w:gridSpan w:val="2"/>
            <w:vAlign w:val="center"/>
            <w:hideMark/>
          </w:tcPr>
          <w:p w14:paraId="5E47171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pris les mesures nécessaires pour exiger que les documents accompagnant les organismes vivants modifiés destinés à être utilisés directement pour l'alimentation humaine ou animale, ou à être transformés, indiquent clairement que les </w:t>
            </w:r>
            <w:proofErr w:type="spellStart"/>
            <w:r w:rsidRPr="006C590E">
              <w:rPr>
                <w:i/>
                <w:kern w:val="22"/>
                <w:sz w:val="20"/>
                <w:szCs w:val="20"/>
                <w:lang w:val="fr-FR" w:bidi="fr-FR"/>
              </w:rPr>
              <w:t>OVM</w:t>
            </w:r>
            <w:proofErr w:type="spellEnd"/>
            <w:r w:rsidRPr="006C590E">
              <w:rPr>
                <w:i/>
                <w:kern w:val="22"/>
                <w:sz w:val="20"/>
                <w:szCs w:val="20"/>
                <w:lang w:val="fr-FR" w:bidi="fr-FR"/>
              </w:rPr>
              <w:t xml:space="preserve"> dont l’identité a été établie contiennent </w:t>
            </w:r>
            <w:r w:rsidRPr="006C590E">
              <w:rPr>
                <w:kern w:val="22"/>
                <w:sz w:val="20"/>
                <w:szCs w:val="20"/>
                <w:lang w:val="fr-FR" w:bidi="fr-FR"/>
              </w:rPr>
              <w:t>des organismes vivants modifiés et qu’ils ne sont pas destinés à l’introduction intentionnelle dans l’environnement, et fournissent les coordonnées de la personne à contacter pour tout complément d’information ?</w:t>
            </w:r>
          </w:p>
        </w:tc>
        <w:tc>
          <w:tcPr>
            <w:tcW w:w="4506" w:type="dxa"/>
            <w:gridSpan w:val="3"/>
            <w:tcBorders>
              <w:right w:val="single" w:sz="4" w:space="0" w:color="auto"/>
            </w:tcBorders>
            <w:vAlign w:val="center"/>
            <w:hideMark/>
          </w:tcPr>
          <w:p w14:paraId="684CB54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61D23C6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59651C2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E9699AE" w14:textId="77777777" w:rsidTr="00062F86">
        <w:trPr>
          <w:gridAfter w:val="2"/>
          <w:wAfter w:w="126" w:type="dxa"/>
          <w:cantSplit/>
        </w:trPr>
        <w:tc>
          <w:tcPr>
            <w:tcW w:w="4970" w:type="dxa"/>
            <w:gridSpan w:val="2"/>
            <w:vAlign w:val="center"/>
          </w:tcPr>
          <w:p w14:paraId="1A826A0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Si vous avez répondu</w:t>
            </w:r>
            <w:r w:rsidRPr="006C590E">
              <w:rPr>
                <w:i/>
                <w:kern w:val="22"/>
                <w:sz w:val="20"/>
                <w:szCs w:val="20"/>
                <w:lang w:val="fr-FR" w:bidi="fr-FR"/>
              </w:rPr>
              <w:t xml:space="preserve"> Oui</w:t>
            </w:r>
            <w:r w:rsidRPr="006C590E">
              <w:rPr>
                <w:kern w:val="22"/>
                <w:sz w:val="20"/>
                <w:szCs w:val="20"/>
                <w:lang w:val="fr-FR" w:bidi="fr-FR"/>
              </w:rPr>
              <w:t xml:space="preserve"> aux questions 91, 92 et/ou 93, quel type de documentation votre pays exige-t-il?</w:t>
            </w:r>
          </w:p>
        </w:tc>
        <w:tc>
          <w:tcPr>
            <w:tcW w:w="4506" w:type="dxa"/>
            <w:gridSpan w:val="3"/>
            <w:tcBorders>
              <w:right w:val="single" w:sz="4" w:space="0" w:color="auto"/>
            </w:tcBorders>
            <w:vAlign w:val="center"/>
          </w:tcPr>
          <w:p w14:paraId="182A8D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Documentation propre  aux organismes vivants modifiés</w:t>
            </w:r>
          </w:p>
          <w:p w14:paraId="337F496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Information intégrée dans d’autres documents (non propre aux </w:t>
            </w:r>
            <w:r w:rsidRPr="006C590E">
              <w:rPr>
                <w:rFonts w:ascii="Calibri" w:hAnsi="Calibri"/>
                <w:kern w:val="22"/>
                <w:sz w:val="20"/>
                <w:szCs w:val="20"/>
                <w:lang w:val="fr-FR" w:bidi="fr-FR"/>
              </w:rPr>
              <w:t>organismes</w:t>
            </w:r>
            <w:r w:rsidRPr="006C590E">
              <w:rPr>
                <w:kern w:val="22"/>
                <w:sz w:val="20"/>
                <w:szCs w:val="20"/>
                <w:lang w:val="fr-FR" w:bidi="fr-FR"/>
              </w:rPr>
              <w:t xml:space="preserve"> vivants modifiés)</w:t>
            </w:r>
          </w:p>
          <w:p w14:paraId="352F31C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67" w:right="490" w:hanging="767"/>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 : </w:t>
            </w:r>
            <w:r w:rsidRPr="006C590E">
              <w:rPr>
                <w:kern w:val="22"/>
                <w:sz w:val="20"/>
                <w:szCs w:val="20"/>
                <w:highlight w:val="lightGray"/>
                <w:lang w:val="fr-FR" w:bidi="fr-FR"/>
              </w:rPr>
              <w:t>[Veuillez préciser]</w:t>
            </w:r>
          </w:p>
        </w:tc>
      </w:tr>
      <w:tr w:rsidR="00062F86" w:rsidRPr="006C590E" w14:paraId="176ADA64" w14:textId="77777777" w:rsidTr="00062F86">
        <w:trPr>
          <w:gridAfter w:val="2"/>
          <w:wAfter w:w="126" w:type="dxa"/>
          <w:cantSplit/>
        </w:trPr>
        <w:tc>
          <w:tcPr>
            <w:tcW w:w="4970" w:type="dxa"/>
            <w:gridSpan w:val="2"/>
            <w:vAlign w:val="center"/>
            <w:hideMark/>
          </w:tcPr>
          <w:p w14:paraId="22928CF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 xml:space="preserve">Votre pays a-t-il pris les mesures nécessaires pour exiger que les documents accompagnant les </w:t>
            </w:r>
            <w:proofErr w:type="spellStart"/>
            <w:r w:rsidRPr="006C590E">
              <w:rPr>
                <w:i/>
                <w:kern w:val="22"/>
                <w:sz w:val="20"/>
                <w:szCs w:val="20"/>
                <w:lang w:val="fr-FR" w:bidi="fr-FR"/>
              </w:rPr>
              <w:t>OVM</w:t>
            </w:r>
            <w:proofErr w:type="spellEnd"/>
            <w:r w:rsidRPr="006C590E">
              <w:rPr>
                <w:i/>
                <w:kern w:val="22"/>
                <w:sz w:val="20"/>
                <w:szCs w:val="20"/>
                <w:lang w:val="fr-FR" w:bidi="fr-FR"/>
              </w:rPr>
              <w:t xml:space="preserve"> destinés à un usage confiné</w:t>
            </w:r>
            <w:r w:rsidRPr="006C590E">
              <w:rPr>
                <w:kern w:val="22"/>
                <w:sz w:val="20"/>
                <w:szCs w:val="20"/>
                <w:lang w:val="fr-FR" w:bidi="fr-FR"/>
              </w:rPr>
              <w:t xml:space="preserve"> indiquent clairement qu’il s’agit d’</w:t>
            </w:r>
            <w:r w:rsidRPr="006C590E">
              <w:rPr>
                <w:i/>
                <w:kern w:val="22"/>
                <w:sz w:val="20"/>
                <w:szCs w:val="20"/>
                <w:lang w:val="fr-FR" w:bidi="fr-FR"/>
              </w:rPr>
              <w:t>organismes vivants modifiés,</w:t>
            </w:r>
            <w:r w:rsidRPr="006C590E">
              <w:rPr>
                <w:kern w:val="22"/>
                <w:sz w:val="20"/>
                <w:szCs w:val="20"/>
                <w:lang w:val="fr-FR" w:bidi="fr-FR"/>
              </w:rPr>
              <w:t xml:space="preserve"> précisent les normes à respecter pour une manipulation, un entreposage, un transport et une utilisation sécuritaires, et fournissent les coordonnées de la personne à contacter pour tout complément d’information, dont le nom et l’adresse de la personne et de l’institution auxquelles les organismes vivants modifiés sont expédiés ?</w:t>
            </w:r>
          </w:p>
        </w:tc>
        <w:tc>
          <w:tcPr>
            <w:tcW w:w="4506" w:type="dxa"/>
            <w:gridSpan w:val="3"/>
            <w:tcBorders>
              <w:right w:val="single" w:sz="4" w:space="0" w:color="auto"/>
            </w:tcBorders>
            <w:vAlign w:val="center"/>
            <w:hideMark/>
          </w:tcPr>
          <w:p w14:paraId="6B37AB9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51BE85F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1527155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1DE8F01B" w14:textId="77777777" w:rsidTr="00062F86">
        <w:trPr>
          <w:gridAfter w:val="2"/>
          <w:wAfter w:w="126" w:type="dxa"/>
          <w:cantSplit/>
        </w:trPr>
        <w:tc>
          <w:tcPr>
            <w:tcW w:w="4970" w:type="dxa"/>
            <w:gridSpan w:val="2"/>
            <w:vAlign w:val="center"/>
            <w:hideMark/>
          </w:tcPr>
          <w:p w14:paraId="7948E6B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95, quel type de documentation votre pays exige-t-il pour l'identification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un usage confiné ?</w:t>
            </w:r>
          </w:p>
        </w:tc>
        <w:tc>
          <w:tcPr>
            <w:tcW w:w="4506" w:type="dxa"/>
            <w:gridSpan w:val="3"/>
            <w:tcBorders>
              <w:right w:val="single" w:sz="4" w:space="0" w:color="auto"/>
            </w:tcBorders>
            <w:vAlign w:val="center"/>
            <w:hideMark/>
          </w:tcPr>
          <w:p w14:paraId="7CC924F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Documentation propre  aux organismes vivants modifiés</w:t>
            </w:r>
          </w:p>
          <w:p w14:paraId="4B9C3A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Information intégrée dans d’autres documents (non propre aux </w:t>
            </w:r>
            <w:r w:rsidRPr="006C590E">
              <w:rPr>
                <w:rFonts w:ascii="Calibri" w:hAnsi="Calibri"/>
                <w:kern w:val="22"/>
                <w:sz w:val="20"/>
                <w:szCs w:val="20"/>
                <w:lang w:val="fr-FR" w:bidi="fr-FR"/>
              </w:rPr>
              <w:t>organismes</w:t>
            </w:r>
            <w:r w:rsidRPr="006C590E">
              <w:rPr>
                <w:kern w:val="22"/>
                <w:sz w:val="20"/>
                <w:szCs w:val="20"/>
                <w:lang w:val="fr-FR" w:bidi="fr-FR"/>
              </w:rPr>
              <w:t xml:space="preserve"> vivants modifiés)</w:t>
            </w:r>
          </w:p>
          <w:p w14:paraId="4379421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 : </w:t>
            </w:r>
            <w:r w:rsidRPr="006C590E">
              <w:rPr>
                <w:kern w:val="22"/>
                <w:sz w:val="20"/>
                <w:szCs w:val="20"/>
                <w:highlight w:val="lightGray"/>
                <w:lang w:val="fr-FR" w:bidi="fr-FR"/>
              </w:rPr>
              <w:t>[Veuillez préciser]</w:t>
            </w:r>
          </w:p>
        </w:tc>
      </w:tr>
      <w:tr w:rsidR="00062F86" w:rsidRPr="006C590E" w14:paraId="52E33DAA" w14:textId="77777777" w:rsidTr="00062F86">
        <w:trPr>
          <w:gridAfter w:val="2"/>
          <w:wAfter w:w="126" w:type="dxa"/>
          <w:cantSplit/>
        </w:trPr>
        <w:tc>
          <w:tcPr>
            <w:tcW w:w="4970" w:type="dxa"/>
            <w:gridSpan w:val="2"/>
            <w:vAlign w:val="center"/>
            <w:hideMark/>
          </w:tcPr>
          <w:p w14:paraId="0C4FF26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pris les mesures nécessaires pour exiger que les documents accompagnant des </w:t>
            </w:r>
            <w:proofErr w:type="spellStart"/>
            <w:r w:rsidRPr="006C590E">
              <w:rPr>
                <w:i/>
                <w:kern w:val="22"/>
                <w:sz w:val="20"/>
                <w:szCs w:val="20"/>
                <w:lang w:val="fr-FR" w:bidi="fr-FR"/>
              </w:rPr>
              <w:t>OVM</w:t>
            </w:r>
            <w:proofErr w:type="spellEnd"/>
            <w:r w:rsidRPr="006C590E">
              <w:rPr>
                <w:i/>
                <w:kern w:val="22"/>
                <w:sz w:val="20"/>
                <w:szCs w:val="20"/>
                <w:lang w:val="fr-FR" w:bidi="fr-FR"/>
              </w:rPr>
              <w:t xml:space="preserve"> destinés à une introduction intentionnelle dans l’environnement de la Partie importatrice </w:t>
            </w:r>
            <w:r w:rsidRPr="006C590E">
              <w:rPr>
                <w:kern w:val="22"/>
                <w:sz w:val="20"/>
                <w:szCs w:val="20"/>
                <w:lang w:val="fr-FR" w:bidi="fr-FR"/>
              </w:rPr>
              <w:t>indiquent clairement qu’il s’agit d’</w:t>
            </w:r>
            <w:r w:rsidRPr="006C590E">
              <w:rPr>
                <w:i/>
                <w:kern w:val="22"/>
                <w:sz w:val="20"/>
                <w:szCs w:val="20"/>
                <w:lang w:val="fr-FR" w:bidi="fr-FR"/>
              </w:rPr>
              <w:t>organismes vivants modifiés</w:t>
            </w:r>
            <w:r w:rsidRPr="006C590E">
              <w:rPr>
                <w:kern w:val="22"/>
                <w:sz w:val="20"/>
                <w:szCs w:val="20"/>
                <w:lang w:val="fr-FR" w:bidi="fr-FR"/>
              </w:rPr>
              <w:t>, précisent leur identité et leurs traits ou caractères pertinents, ainsi que toute règle de sécurité à observer pour la manipulation, l’entreposage, le transport et l’utilisation de ces organismes, fournissent les coordonnées de la personne à contacter pour un complément d’information, et si nécessaire, le nom et l’adresse de l’importateur et l’exportateur, et contiennent une déclaration certifiant que le mouvement est conforme aux prescriptions du Protocole applicables à l’exportateur ?</w:t>
            </w:r>
          </w:p>
        </w:tc>
        <w:tc>
          <w:tcPr>
            <w:tcW w:w="4506" w:type="dxa"/>
            <w:gridSpan w:val="3"/>
            <w:tcBorders>
              <w:right w:val="single" w:sz="4" w:space="0" w:color="auto"/>
            </w:tcBorders>
            <w:vAlign w:val="center"/>
            <w:hideMark/>
          </w:tcPr>
          <w:p w14:paraId="72144FC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1044B19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365E189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0440CF72" w14:textId="77777777" w:rsidTr="00062F86">
        <w:trPr>
          <w:gridAfter w:val="2"/>
          <w:wAfter w:w="126" w:type="dxa"/>
          <w:cantSplit/>
        </w:trPr>
        <w:tc>
          <w:tcPr>
            <w:tcW w:w="4970" w:type="dxa"/>
            <w:gridSpan w:val="2"/>
            <w:vAlign w:val="center"/>
            <w:hideMark/>
          </w:tcPr>
          <w:p w14:paraId="72C17B8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Si vous avez répondu</w:t>
            </w:r>
            <w:r w:rsidRPr="006C590E">
              <w:rPr>
                <w:i/>
                <w:kern w:val="22"/>
                <w:sz w:val="20"/>
                <w:szCs w:val="20"/>
                <w:lang w:val="fr-FR" w:bidi="fr-FR"/>
              </w:rPr>
              <w:t xml:space="preserve"> Oui</w:t>
            </w:r>
            <w:r w:rsidRPr="006C590E">
              <w:rPr>
                <w:kern w:val="22"/>
                <w:sz w:val="20"/>
                <w:szCs w:val="20"/>
                <w:lang w:val="fr-FR" w:bidi="fr-FR"/>
              </w:rPr>
              <w:t xml:space="preserve"> à la question 97, quel type de documentation votre pays exige-t-il pour l'identification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introduits intentionnellement dans l'environnement ?</w:t>
            </w:r>
          </w:p>
        </w:tc>
        <w:tc>
          <w:tcPr>
            <w:tcW w:w="4506" w:type="dxa"/>
            <w:gridSpan w:val="3"/>
            <w:tcBorders>
              <w:right w:val="single" w:sz="4" w:space="0" w:color="auto"/>
            </w:tcBorders>
            <w:vAlign w:val="center"/>
            <w:hideMark/>
          </w:tcPr>
          <w:p w14:paraId="03AD8D1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Documentation propre  aux organismes vivants modifiés</w:t>
            </w:r>
          </w:p>
          <w:p w14:paraId="34098B8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Information intégrée dans d’autres documents (non propre aux </w:t>
            </w:r>
            <w:r w:rsidRPr="006C590E">
              <w:rPr>
                <w:rFonts w:ascii="Calibri" w:hAnsi="Calibri"/>
                <w:kern w:val="22"/>
                <w:sz w:val="20"/>
                <w:szCs w:val="20"/>
                <w:lang w:val="fr-FR" w:bidi="fr-FR"/>
              </w:rPr>
              <w:t>organismes</w:t>
            </w:r>
            <w:r w:rsidRPr="006C590E">
              <w:rPr>
                <w:kern w:val="22"/>
                <w:sz w:val="20"/>
                <w:szCs w:val="20"/>
                <w:lang w:val="fr-FR" w:bidi="fr-FR"/>
              </w:rPr>
              <w:t xml:space="preserve"> vivants modifiés)</w:t>
            </w:r>
          </w:p>
          <w:p w14:paraId="6D3ACFB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Autre : </w:t>
            </w:r>
            <w:r w:rsidRPr="006C590E">
              <w:rPr>
                <w:kern w:val="22"/>
                <w:sz w:val="20"/>
                <w:szCs w:val="20"/>
                <w:highlight w:val="lightGray"/>
                <w:lang w:val="fr-FR" w:bidi="fr-FR"/>
              </w:rPr>
              <w:t>[Veuillez préciser]</w:t>
            </w:r>
          </w:p>
        </w:tc>
      </w:tr>
      <w:tr w:rsidR="00062F86" w:rsidRPr="006C590E" w14:paraId="6143F7AE" w14:textId="77777777" w:rsidTr="00062F86">
        <w:trPr>
          <w:gridAfter w:val="2"/>
          <w:wAfter w:w="126" w:type="dxa"/>
          <w:cantSplit/>
        </w:trPr>
        <w:tc>
          <w:tcPr>
            <w:tcW w:w="4970" w:type="dxa"/>
            <w:gridSpan w:val="2"/>
            <w:vAlign w:val="center"/>
            <w:hideMark/>
          </w:tcPr>
          <w:p w14:paraId="4563020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dispose-t-il de directives visant à assurer la manipulation, le transport et l'emballage sans danger des organismes vivants modifiés ?</w:t>
            </w:r>
          </w:p>
        </w:tc>
        <w:tc>
          <w:tcPr>
            <w:tcW w:w="4506" w:type="dxa"/>
            <w:gridSpan w:val="3"/>
            <w:tcBorders>
              <w:right w:val="single" w:sz="4" w:space="0" w:color="auto"/>
            </w:tcBorders>
            <w:vAlign w:val="center"/>
            <w:hideMark/>
          </w:tcPr>
          <w:p w14:paraId="0251E0E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A2D91E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04BB7086" w14:textId="77777777" w:rsidTr="00062F86">
        <w:trPr>
          <w:gridAfter w:val="2"/>
          <w:wAfter w:w="126" w:type="dxa"/>
          <w:cantSplit/>
        </w:trPr>
        <w:tc>
          <w:tcPr>
            <w:tcW w:w="4970" w:type="dxa"/>
            <w:gridSpan w:val="2"/>
            <w:shd w:val="clear" w:color="auto" w:fill="auto"/>
            <w:vAlign w:val="center"/>
            <w:hideMark/>
          </w:tcPr>
          <w:p w14:paraId="0781C31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 xml:space="preserve">Votre pays possède-t-il les capacités nécessaires pour appliquer les exigences en matière d’identification et de documentation des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shd w:val="clear" w:color="auto" w:fill="auto"/>
            <w:vAlign w:val="center"/>
            <w:hideMark/>
          </w:tcPr>
          <w:p w14:paraId="18267DB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7B16A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0C53C50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139E5E6A" w14:textId="77777777" w:rsidTr="00062F86">
        <w:trPr>
          <w:gridAfter w:val="2"/>
          <w:wAfter w:w="126" w:type="dxa"/>
          <w:cantSplit/>
        </w:trPr>
        <w:tc>
          <w:tcPr>
            <w:tcW w:w="4970" w:type="dxa"/>
            <w:gridSpan w:val="2"/>
            <w:vAlign w:val="center"/>
            <w:hideMark/>
          </w:tcPr>
          <w:p w14:paraId="25D86E4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Dans votre pays, combien de fonctionnaires des douanes ont reçu une formation sur l'identification des organismes vivants modifiés ?</w:t>
            </w:r>
          </w:p>
        </w:tc>
        <w:tc>
          <w:tcPr>
            <w:tcW w:w="4506" w:type="dxa"/>
            <w:gridSpan w:val="3"/>
            <w:tcBorders>
              <w:right w:val="single" w:sz="4" w:space="0" w:color="auto"/>
            </w:tcBorders>
            <w:vAlign w:val="center"/>
            <w:hideMark/>
          </w:tcPr>
          <w:p w14:paraId="7B0AF94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6F09D2B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66E579B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0C7A529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4BBF5C2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073EE9DC"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37FE2AF1" w14:textId="77777777" w:rsidTr="00062F86">
        <w:trPr>
          <w:gridAfter w:val="2"/>
          <w:wAfter w:w="126" w:type="dxa"/>
          <w:cantSplit/>
        </w:trPr>
        <w:tc>
          <w:tcPr>
            <w:tcW w:w="4970" w:type="dxa"/>
            <w:gridSpan w:val="2"/>
            <w:vAlign w:val="center"/>
            <w:hideMark/>
          </w:tcPr>
          <w:p w14:paraId="3D98B28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mis en place des procédures d'échantillonnage et de détection des organismes vivants modifiés ?</w:t>
            </w:r>
          </w:p>
        </w:tc>
        <w:tc>
          <w:tcPr>
            <w:tcW w:w="4506" w:type="dxa"/>
            <w:gridSpan w:val="3"/>
            <w:tcBorders>
              <w:right w:val="single" w:sz="4" w:space="0" w:color="auto"/>
            </w:tcBorders>
            <w:vAlign w:val="center"/>
            <w:hideMark/>
          </w:tcPr>
          <w:p w14:paraId="260654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5BE5138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7E2A4DF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7A6F9D48" w14:textId="77777777" w:rsidTr="00062F86">
        <w:trPr>
          <w:gridAfter w:val="2"/>
          <w:wAfter w:w="126" w:type="dxa"/>
          <w:cantSplit/>
        </w:trPr>
        <w:tc>
          <w:tcPr>
            <w:tcW w:w="4970" w:type="dxa"/>
            <w:gridSpan w:val="2"/>
            <w:vAlign w:val="center"/>
            <w:hideMark/>
          </w:tcPr>
          <w:p w14:paraId="2CC21F2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Combien de personnels de laboratoire ont reçu dans votre pays une formation sur la détection des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vAlign w:val="center"/>
            <w:hideMark/>
          </w:tcPr>
          <w:p w14:paraId="2E32704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6009AAA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6DE4D39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7E95F23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59790D6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14040CE6"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38960AB6" w14:textId="77777777" w:rsidTr="00062F86">
        <w:trPr>
          <w:gridAfter w:val="2"/>
          <w:wAfter w:w="126" w:type="dxa"/>
          <w:cantSplit/>
        </w:trPr>
        <w:tc>
          <w:tcPr>
            <w:tcW w:w="4970" w:type="dxa"/>
            <w:gridSpan w:val="2"/>
            <w:vAlign w:val="center"/>
            <w:hideMark/>
          </w:tcPr>
          <w:p w14:paraId="26F1C92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un accès fiable à des laboratoires pour la détection des organismes vivants modifiés ?</w:t>
            </w:r>
          </w:p>
        </w:tc>
        <w:tc>
          <w:tcPr>
            <w:tcW w:w="4506" w:type="dxa"/>
            <w:gridSpan w:val="3"/>
            <w:tcBorders>
              <w:right w:val="single" w:sz="4" w:space="0" w:color="auto"/>
            </w:tcBorders>
            <w:vAlign w:val="center"/>
            <w:hideMark/>
          </w:tcPr>
          <w:p w14:paraId="24BF53C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5AFD0AD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57D57E5C" w14:textId="77777777" w:rsidTr="00062F86">
        <w:trPr>
          <w:gridAfter w:val="2"/>
          <w:wAfter w:w="126" w:type="dxa"/>
          <w:cantSplit/>
        </w:trPr>
        <w:tc>
          <w:tcPr>
            <w:tcW w:w="4970" w:type="dxa"/>
            <w:gridSpan w:val="2"/>
            <w:vAlign w:val="center"/>
            <w:hideMark/>
          </w:tcPr>
          <w:p w14:paraId="6F25C6D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color w:val="000000"/>
                <w:kern w:val="22"/>
                <w:sz w:val="20"/>
                <w:szCs w:val="20"/>
                <w:lang w:val="fr-FR"/>
              </w:rPr>
            </w:pPr>
            <w:r w:rsidRPr="006C590E">
              <w:rPr>
                <w:color w:val="000000"/>
                <w:kern w:val="22"/>
                <w:sz w:val="20"/>
                <w:szCs w:val="20"/>
                <w:lang w:val="fr-FR" w:bidi="fr-FR"/>
              </w:rPr>
              <w:t xml:space="preserve">Dans votre pays, combien de laboratoires sont certifiés pour la détection des </w:t>
            </w:r>
            <w:proofErr w:type="spellStart"/>
            <w:r w:rsidRPr="006C590E">
              <w:rPr>
                <w:color w:val="000000"/>
                <w:kern w:val="22"/>
                <w:sz w:val="20"/>
                <w:szCs w:val="20"/>
                <w:lang w:val="fr-FR" w:bidi="fr-FR"/>
              </w:rPr>
              <w:t>OVM</w:t>
            </w:r>
            <w:proofErr w:type="spellEnd"/>
            <w:r w:rsidRPr="006C590E">
              <w:rPr>
                <w:color w:val="000000"/>
                <w:kern w:val="22"/>
                <w:sz w:val="20"/>
                <w:szCs w:val="20"/>
                <w:lang w:val="fr-FR" w:bidi="fr-FR"/>
              </w:rPr>
              <w:t> ?</w:t>
            </w:r>
          </w:p>
        </w:tc>
        <w:tc>
          <w:tcPr>
            <w:tcW w:w="4506" w:type="dxa"/>
            <w:gridSpan w:val="3"/>
            <w:tcBorders>
              <w:right w:val="single" w:sz="4" w:space="0" w:color="auto"/>
            </w:tcBorders>
            <w:vAlign w:val="center"/>
            <w:hideMark/>
          </w:tcPr>
          <w:p w14:paraId="17497D4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9579A3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30C3AA7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5D6E53B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6C8F7DA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ou plus</w:t>
            </w:r>
          </w:p>
        </w:tc>
      </w:tr>
      <w:tr w:rsidR="00062F86" w:rsidRPr="00062F86" w14:paraId="58BCE66F" w14:textId="77777777" w:rsidTr="00062F86">
        <w:trPr>
          <w:gridAfter w:val="2"/>
          <w:wAfter w:w="126" w:type="dxa"/>
          <w:cantSplit/>
        </w:trPr>
        <w:tc>
          <w:tcPr>
            <w:tcW w:w="4970" w:type="dxa"/>
            <w:gridSpan w:val="2"/>
            <w:vAlign w:val="center"/>
            <w:hideMark/>
          </w:tcPr>
          <w:p w14:paraId="345D7CE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color w:val="000000"/>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à la question 105 que des laboratoires certifiés existent dans votre pays</w:t>
            </w:r>
            <w:r w:rsidRPr="006C590E">
              <w:rPr>
                <w:kern w:val="22"/>
                <w:sz w:val="20"/>
                <w:szCs w:val="20"/>
                <w:lang w:val="fr-FR" w:bidi="fr-FR"/>
              </w:rPr>
              <w:t xml:space="preserve">, combien d'entre eux opèrent actuellement dans la détection des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vAlign w:val="center"/>
            <w:hideMark/>
          </w:tcPr>
          <w:p w14:paraId="018D1F2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1DF008D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1C8FB70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506DA99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1A0F51A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ou plus</w:t>
            </w:r>
          </w:p>
        </w:tc>
      </w:tr>
      <w:tr w:rsidR="00062F86" w:rsidRPr="006C590E" w14:paraId="73F9BCFC" w14:textId="77777777" w:rsidTr="00062F86">
        <w:trPr>
          <w:gridAfter w:val="2"/>
          <w:wAfter w:w="126" w:type="dxa"/>
          <w:cantSplit/>
        </w:trPr>
        <w:tc>
          <w:tcPr>
            <w:tcW w:w="9476" w:type="dxa"/>
            <w:gridSpan w:val="5"/>
            <w:tcBorders>
              <w:right w:val="single" w:sz="4" w:space="0" w:color="auto"/>
            </w:tcBorders>
            <w:vAlign w:val="center"/>
            <w:hideMark/>
          </w:tcPr>
          <w:p w14:paraId="61E11DF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Vous pouvez fournir de plus amples détails sur l’application de l’article 18 dans votre pays dans la case suivante :</w:t>
            </w:r>
          </w:p>
          <w:p w14:paraId="14469CC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ight="6"/>
              <w:jc w:val="left"/>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34429A67" w14:textId="77777777" w:rsidTr="00062F86">
        <w:trPr>
          <w:gridAfter w:val="2"/>
          <w:wAfter w:w="126" w:type="dxa"/>
          <w:cantSplit/>
        </w:trPr>
        <w:tc>
          <w:tcPr>
            <w:tcW w:w="9476" w:type="dxa"/>
            <w:gridSpan w:val="5"/>
            <w:tcBorders>
              <w:right w:val="single" w:sz="4" w:space="0" w:color="auto"/>
            </w:tcBorders>
            <w:vAlign w:val="center"/>
            <w:hideMark/>
          </w:tcPr>
          <w:p w14:paraId="4ED3F3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bidi="fr-FR"/>
              </w:rPr>
              <w:br w:type="page"/>
            </w:r>
            <w:r w:rsidRPr="006C590E">
              <w:rPr>
                <w:b/>
                <w:kern w:val="22"/>
                <w:sz w:val="20"/>
                <w:szCs w:val="20"/>
                <w:lang w:val="fr-FR" w:bidi="fr-FR"/>
              </w:rPr>
              <w:br w:type="page"/>
              <w:t xml:space="preserve">Article 19 – Autorités nationales compétentes et correspondants nationaux </w:t>
            </w:r>
          </w:p>
        </w:tc>
      </w:tr>
      <w:tr w:rsidR="00062F86" w:rsidRPr="00062F86" w14:paraId="1DC66DE4" w14:textId="77777777" w:rsidTr="00062F86">
        <w:trPr>
          <w:gridAfter w:val="2"/>
          <w:wAfter w:w="126" w:type="dxa"/>
          <w:cantSplit/>
        </w:trPr>
        <w:tc>
          <w:tcPr>
            <w:tcW w:w="4970" w:type="dxa"/>
            <w:gridSpan w:val="2"/>
            <w:shd w:val="clear" w:color="auto" w:fill="auto"/>
            <w:vAlign w:val="center"/>
            <w:hideMark/>
          </w:tcPr>
          <w:p w14:paraId="7A2A352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votre pays a désigné plus d'une autorité nationale compétente, a-t-il établi un mécanisme en vue de coordonner leurs actions avant toute prise de décision sur les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shd w:val="clear" w:color="auto" w:fill="auto"/>
            <w:vAlign w:val="center"/>
            <w:hideMark/>
          </w:tcPr>
          <w:p w14:paraId="40474F2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AB34CA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1B8F7357" w14:textId="77777777" w:rsidR="00062F86"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Sans objet (aucune autorité nationale compétente n'a été désignée)</w:t>
            </w:r>
          </w:p>
          <w:p w14:paraId="6948829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Sans objet (</w:t>
            </w:r>
            <w:r>
              <w:rPr>
                <w:kern w:val="22"/>
                <w:sz w:val="20"/>
                <w:szCs w:val="20"/>
                <w:lang w:val="fr-FR" w:bidi="fr-FR"/>
              </w:rPr>
              <w:t>une seule</w:t>
            </w:r>
            <w:r w:rsidRPr="006C590E">
              <w:rPr>
                <w:kern w:val="22"/>
                <w:sz w:val="20"/>
                <w:szCs w:val="20"/>
                <w:lang w:val="fr-FR" w:bidi="fr-FR"/>
              </w:rPr>
              <w:t xml:space="preserve"> </w:t>
            </w:r>
            <w:r>
              <w:rPr>
                <w:kern w:val="22"/>
                <w:sz w:val="20"/>
                <w:szCs w:val="20"/>
                <w:lang w:val="fr-FR" w:bidi="fr-FR"/>
              </w:rPr>
              <w:t xml:space="preserve">autorité nationale compétente </w:t>
            </w:r>
            <w:r w:rsidRPr="006C590E">
              <w:rPr>
                <w:kern w:val="22"/>
                <w:sz w:val="20"/>
                <w:szCs w:val="20"/>
                <w:lang w:val="fr-FR" w:bidi="fr-FR"/>
              </w:rPr>
              <w:t>a été désignée)</w:t>
            </w:r>
          </w:p>
        </w:tc>
      </w:tr>
      <w:tr w:rsidR="00062F86" w:rsidRPr="006C590E" w14:paraId="1C82FB36" w14:textId="77777777" w:rsidTr="00062F86">
        <w:trPr>
          <w:gridAfter w:val="2"/>
          <w:wAfter w:w="126" w:type="dxa"/>
          <w:cantSplit/>
        </w:trPr>
        <w:tc>
          <w:tcPr>
            <w:tcW w:w="4970" w:type="dxa"/>
            <w:gridSpan w:val="2"/>
            <w:shd w:val="clear" w:color="auto" w:fill="auto"/>
            <w:vAlign w:val="center"/>
            <w:hideMark/>
          </w:tcPr>
          <w:p w14:paraId="60727C8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établi des capacités institutionnelles adéquates pour permettre aux autorités nationales compétentes de s’acquitter des fonctions administratives exigées en vertu du Protocole de Cartagena sur la prévention des risques biotechnologiques ?</w:t>
            </w:r>
          </w:p>
        </w:tc>
        <w:tc>
          <w:tcPr>
            <w:tcW w:w="4506" w:type="dxa"/>
            <w:gridSpan w:val="3"/>
            <w:tcBorders>
              <w:right w:val="single" w:sz="4" w:space="0" w:color="auto"/>
            </w:tcBorders>
            <w:shd w:val="clear" w:color="auto" w:fill="auto"/>
            <w:vAlign w:val="center"/>
            <w:hideMark/>
          </w:tcPr>
          <w:p w14:paraId="2320F3F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23BC37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09C66E5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40367254" w14:textId="77777777" w:rsidTr="00062F86">
        <w:trPr>
          <w:gridAfter w:val="2"/>
          <w:wAfter w:w="126" w:type="dxa"/>
          <w:cantSplit/>
        </w:trPr>
        <w:tc>
          <w:tcPr>
            <w:tcW w:w="4970" w:type="dxa"/>
            <w:gridSpan w:val="2"/>
            <w:shd w:val="clear" w:color="auto" w:fill="auto"/>
            <w:vAlign w:val="center"/>
          </w:tcPr>
          <w:p w14:paraId="67EBFBA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pris des initiatives pour renforcer la collaboration entre les correspondants nationaux, les autorités nationales compétentes et d'autres institutions en matière de prévention des risques biotechnologiques ?</w:t>
            </w:r>
          </w:p>
        </w:tc>
        <w:tc>
          <w:tcPr>
            <w:tcW w:w="4506" w:type="dxa"/>
            <w:gridSpan w:val="3"/>
            <w:tcBorders>
              <w:right w:val="single" w:sz="4" w:space="0" w:color="auto"/>
            </w:tcBorders>
            <w:shd w:val="clear" w:color="auto" w:fill="auto"/>
            <w:vAlign w:val="center"/>
          </w:tcPr>
          <w:p w14:paraId="632299A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416E516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43DB7D5" w14:textId="77777777" w:rsidTr="00062F86">
        <w:trPr>
          <w:gridAfter w:val="2"/>
          <w:wAfter w:w="126" w:type="dxa"/>
          <w:cantSplit/>
        </w:trPr>
        <w:tc>
          <w:tcPr>
            <w:tcW w:w="9476" w:type="dxa"/>
            <w:gridSpan w:val="5"/>
            <w:tcBorders>
              <w:right w:val="single" w:sz="4" w:space="0" w:color="auto"/>
            </w:tcBorders>
            <w:vAlign w:val="center"/>
            <w:hideMark/>
          </w:tcPr>
          <w:p w14:paraId="03CCCF0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Vous pouvez fournir de plus amples détails sur l’application de l’article 19 dans votre pays dans la case suivante :</w:t>
            </w:r>
          </w:p>
          <w:p w14:paraId="632F9A4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3E6E2746" w14:textId="77777777" w:rsidTr="00062F86">
        <w:trPr>
          <w:gridAfter w:val="2"/>
          <w:wAfter w:w="126" w:type="dxa"/>
          <w:cantSplit/>
        </w:trPr>
        <w:tc>
          <w:tcPr>
            <w:tcW w:w="9476" w:type="dxa"/>
            <w:gridSpan w:val="5"/>
            <w:tcBorders>
              <w:bottom w:val="single" w:sz="4" w:space="0" w:color="auto"/>
              <w:right w:val="single" w:sz="4" w:space="0" w:color="auto"/>
            </w:tcBorders>
            <w:vAlign w:val="center"/>
            <w:hideMark/>
          </w:tcPr>
          <w:p w14:paraId="3EC248C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jc w:val="center"/>
              <w:rPr>
                <w:b/>
                <w:kern w:val="22"/>
                <w:sz w:val="20"/>
                <w:szCs w:val="20"/>
                <w:lang w:val="fr-FR"/>
              </w:rPr>
            </w:pPr>
            <w:r w:rsidRPr="006C590E">
              <w:rPr>
                <w:kern w:val="22"/>
                <w:sz w:val="20"/>
                <w:szCs w:val="20"/>
                <w:lang w:val="fr-FR" w:bidi="fr-FR"/>
              </w:rPr>
              <w:br w:type="page"/>
            </w:r>
            <w:r w:rsidRPr="006C590E">
              <w:rPr>
                <w:b/>
                <w:kern w:val="22"/>
                <w:sz w:val="20"/>
                <w:szCs w:val="20"/>
                <w:lang w:val="fr-FR" w:bidi="fr-FR"/>
              </w:rPr>
              <w:t>Article 20 – Échange d’informations et Centre d’échange pour la prévention des risques biotechnologiques</w:t>
            </w:r>
          </w:p>
        </w:tc>
      </w:tr>
      <w:tr w:rsidR="00062F86" w:rsidRPr="00062F86" w14:paraId="5847F3CF" w14:textId="77777777" w:rsidTr="00062F86">
        <w:trPr>
          <w:gridAfter w:val="2"/>
          <w:wAfter w:w="126" w:type="dxa"/>
          <w:cantSplit/>
        </w:trPr>
        <w:tc>
          <w:tcPr>
            <w:tcW w:w="9476" w:type="dxa"/>
            <w:gridSpan w:val="5"/>
            <w:tcBorders>
              <w:top w:val="single" w:sz="4" w:space="0" w:color="auto"/>
              <w:left w:val="single" w:sz="4" w:space="0" w:color="auto"/>
              <w:bottom w:val="nil"/>
              <w:right w:val="single" w:sz="4" w:space="0" w:color="auto"/>
            </w:tcBorders>
            <w:vAlign w:val="center"/>
            <w:hideMark/>
          </w:tcPr>
          <w:p w14:paraId="22E5786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Veuillez fournir un aperçu de l’état des informations fournies par votre pays au Centre d’échange pour la prévention des risques biotechnologiques en précisant si elles sont disponibles et si elles ont été soumises au Centre d’échange pour la prévention des risques biotechnologiques et ce, pour chacune des catégories.</w:t>
            </w:r>
          </w:p>
        </w:tc>
      </w:tr>
      <w:tr w:rsidR="00062F86" w:rsidRPr="006C590E" w14:paraId="0567BE09"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5B612C7B"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Toutes les lois, réglementations et directives nationales en vigueur visant l’application du Protocole, ainsi que les informations requises par les Parties dans le cadre de la procédure d’accord préalable en connaissance de cause (article 20, paragraphe 3 (a))</w:t>
            </w:r>
          </w:p>
        </w:tc>
        <w:tc>
          <w:tcPr>
            <w:tcW w:w="4506" w:type="dxa"/>
            <w:gridSpan w:val="3"/>
            <w:tcBorders>
              <w:top w:val="nil"/>
              <w:left w:val="nil"/>
              <w:bottom w:val="single" w:sz="4" w:space="0" w:color="auto"/>
              <w:right w:val="single" w:sz="4" w:space="0" w:color="auto"/>
            </w:tcBorders>
            <w:vAlign w:val="center"/>
            <w:hideMark/>
          </w:tcPr>
          <w:p w14:paraId="39F4542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6D4E5F5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72ABBB3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413ABCB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0DDAAC4A"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77F22028"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lastRenderedPageBreak/>
              <w:t>Lois, réglementations et lignes directrices nationales s’appliquant à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à être transformés (article 11, paragraphe 5)</w:t>
            </w:r>
          </w:p>
        </w:tc>
        <w:tc>
          <w:tcPr>
            <w:tcW w:w="4506" w:type="dxa"/>
            <w:gridSpan w:val="3"/>
            <w:tcBorders>
              <w:top w:val="single" w:sz="4" w:space="0" w:color="auto"/>
              <w:left w:val="nil"/>
              <w:bottom w:val="single" w:sz="4" w:space="0" w:color="auto"/>
              <w:right w:val="single" w:sz="4" w:space="0" w:color="auto"/>
            </w:tcBorders>
            <w:vAlign w:val="center"/>
            <w:hideMark/>
          </w:tcPr>
          <w:p w14:paraId="1EC883E9"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0D79525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0258C58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229D769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33E86A80"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191056EC"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Tout accord ou arrangement bilatéral, régional ou multilatéral (article 14, paragraphe 2 et article 20, paragraphe 3 (b))</w:t>
            </w:r>
          </w:p>
        </w:tc>
        <w:tc>
          <w:tcPr>
            <w:tcW w:w="4506" w:type="dxa"/>
            <w:gridSpan w:val="3"/>
            <w:tcBorders>
              <w:top w:val="single" w:sz="4" w:space="0" w:color="auto"/>
              <w:left w:val="nil"/>
              <w:bottom w:val="single" w:sz="4" w:space="0" w:color="auto"/>
              <w:right w:val="single" w:sz="4" w:space="0" w:color="auto"/>
            </w:tcBorders>
            <w:vAlign w:val="center"/>
            <w:hideMark/>
          </w:tcPr>
          <w:p w14:paraId="22E34C84"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04FB20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312BB83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7546B05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5DEB28D1"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764A8970"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Coordonnées des autorités nationales compétentes (article 19, paragraphes 2 et 3) et des correspondants nationaux (article 19 paragraphes 1 et 3), et numéros à composer en cas d’urgence (article 17 paragraphe 3 (e))</w:t>
            </w:r>
          </w:p>
        </w:tc>
        <w:tc>
          <w:tcPr>
            <w:tcW w:w="4506" w:type="dxa"/>
            <w:gridSpan w:val="3"/>
            <w:tcBorders>
              <w:top w:val="single" w:sz="4" w:space="0" w:color="auto"/>
              <w:left w:val="nil"/>
              <w:bottom w:val="single" w:sz="4" w:space="0" w:color="auto"/>
              <w:right w:val="single" w:sz="4" w:space="0" w:color="auto"/>
            </w:tcBorders>
            <w:vAlign w:val="center"/>
            <w:hideMark/>
          </w:tcPr>
          <w:p w14:paraId="24877ED5"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7D196FA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53DCE49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5C3AFC3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55D1F9EA"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2189BB69"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 xml:space="preserve">Décisions d'une Partie concernant le transit des </w:t>
            </w:r>
            <w:proofErr w:type="spellStart"/>
            <w:r w:rsidRPr="006C590E">
              <w:rPr>
                <w:kern w:val="22"/>
                <w:sz w:val="20"/>
                <w:szCs w:val="20"/>
                <w:lang w:val="fr-FR" w:bidi="fr-FR"/>
              </w:rPr>
              <w:t>OVM</w:t>
            </w:r>
            <w:proofErr w:type="spellEnd"/>
            <w:r w:rsidRPr="006C590E">
              <w:rPr>
                <w:kern w:val="22"/>
                <w:sz w:val="20"/>
                <w:szCs w:val="20"/>
                <w:lang w:val="fr-FR" w:bidi="fr-FR"/>
              </w:rPr>
              <w:t xml:space="preserve"> (Article 6, paragraphe 1)</w:t>
            </w:r>
          </w:p>
        </w:tc>
        <w:tc>
          <w:tcPr>
            <w:tcW w:w="4506" w:type="dxa"/>
            <w:gridSpan w:val="3"/>
            <w:tcBorders>
              <w:top w:val="single" w:sz="4" w:space="0" w:color="auto"/>
              <w:left w:val="nil"/>
              <w:bottom w:val="single" w:sz="4" w:space="0" w:color="auto"/>
              <w:right w:val="single" w:sz="4" w:space="0" w:color="auto"/>
            </w:tcBorders>
            <w:vAlign w:val="center"/>
            <w:hideMark/>
          </w:tcPr>
          <w:p w14:paraId="3BE76AAF"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37F496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3D42D31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47A9BD5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12A5A173"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736D6623"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lastRenderedPageBreak/>
              <w:t xml:space="preserve">Décisions d'une Partie concernant l’importation des </w:t>
            </w:r>
            <w:proofErr w:type="spellStart"/>
            <w:r w:rsidRPr="006C590E">
              <w:rPr>
                <w:kern w:val="22"/>
                <w:sz w:val="20"/>
                <w:szCs w:val="20"/>
                <w:lang w:val="fr-FR" w:bidi="fr-FR"/>
              </w:rPr>
              <w:t>OVM</w:t>
            </w:r>
            <w:proofErr w:type="spellEnd"/>
            <w:r w:rsidRPr="006C590E">
              <w:rPr>
                <w:kern w:val="22"/>
                <w:sz w:val="20"/>
                <w:szCs w:val="20"/>
                <w:lang w:val="fr-FR" w:bidi="fr-FR"/>
              </w:rPr>
              <w:t xml:space="preserve"> pour utilisation en milieu confiné (Article 6, paragraphe 2)</w:t>
            </w:r>
          </w:p>
        </w:tc>
        <w:tc>
          <w:tcPr>
            <w:tcW w:w="4506" w:type="dxa"/>
            <w:gridSpan w:val="3"/>
            <w:tcBorders>
              <w:top w:val="single" w:sz="4" w:space="0" w:color="auto"/>
              <w:left w:val="nil"/>
              <w:bottom w:val="single" w:sz="4" w:space="0" w:color="auto"/>
              <w:right w:val="single" w:sz="4" w:space="0" w:color="auto"/>
            </w:tcBorders>
            <w:vAlign w:val="center"/>
            <w:hideMark/>
          </w:tcPr>
          <w:p w14:paraId="46F44EA4"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2579C23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4B1CB3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27235CA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46958A9D"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772F7025"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 xml:space="preserve">Notifications concernant la dissémination sous la juridiction de votre pays qui conduit ou peut conduire à un mouvement transfrontière non intentionnel d'un </w:t>
            </w:r>
            <w:proofErr w:type="spellStart"/>
            <w:r w:rsidRPr="006C590E">
              <w:rPr>
                <w:kern w:val="22"/>
                <w:sz w:val="20"/>
                <w:szCs w:val="20"/>
                <w:lang w:val="fr-FR" w:bidi="fr-FR"/>
              </w:rPr>
              <w:t>OVM</w:t>
            </w:r>
            <w:proofErr w:type="spellEnd"/>
            <w:r w:rsidRPr="006C590E">
              <w:rPr>
                <w:kern w:val="22"/>
                <w:sz w:val="20"/>
                <w:szCs w:val="20"/>
                <w:lang w:val="fr-FR" w:bidi="fr-FR"/>
              </w:rPr>
              <w:t xml:space="preserve"> susceptible d'avoir des effets défavorables importants sur la diversité biologique (article 17, paragraphe 1)</w:t>
            </w:r>
          </w:p>
        </w:tc>
        <w:tc>
          <w:tcPr>
            <w:tcW w:w="4506" w:type="dxa"/>
            <w:gridSpan w:val="3"/>
            <w:tcBorders>
              <w:top w:val="single" w:sz="4" w:space="0" w:color="auto"/>
              <w:left w:val="nil"/>
              <w:bottom w:val="single" w:sz="4" w:space="0" w:color="auto"/>
              <w:right w:val="single" w:sz="4" w:space="0" w:color="auto"/>
            </w:tcBorders>
            <w:vAlign w:val="center"/>
            <w:hideMark/>
          </w:tcPr>
          <w:p w14:paraId="71EE448F"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5CC90B5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27C62B3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7875499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784881E5"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71F371A3"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Informations concernant les mouvements transfrontières illicites d'</w:t>
            </w:r>
            <w:proofErr w:type="spellStart"/>
            <w:r w:rsidRPr="006C590E">
              <w:rPr>
                <w:kern w:val="22"/>
                <w:sz w:val="20"/>
                <w:szCs w:val="20"/>
                <w:lang w:val="fr-FR" w:bidi="fr-FR"/>
              </w:rPr>
              <w:t>OVM</w:t>
            </w:r>
            <w:proofErr w:type="spellEnd"/>
            <w:r w:rsidRPr="006C590E">
              <w:rPr>
                <w:kern w:val="22"/>
                <w:sz w:val="20"/>
                <w:szCs w:val="20"/>
                <w:lang w:val="fr-FR" w:bidi="fr-FR"/>
              </w:rPr>
              <w:t xml:space="preserve"> (article 25, paragraphe 3)</w:t>
            </w:r>
          </w:p>
        </w:tc>
        <w:tc>
          <w:tcPr>
            <w:tcW w:w="4506" w:type="dxa"/>
            <w:gridSpan w:val="3"/>
            <w:tcBorders>
              <w:top w:val="single" w:sz="4" w:space="0" w:color="auto"/>
              <w:left w:val="nil"/>
              <w:bottom w:val="single" w:sz="4" w:space="0" w:color="auto"/>
              <w:right w:val="single" w:sz="4" w:space="0" w:color="auto"/>
            </w:tcBorders>
            <w:vAlign w:val="center"/>
            <w:hideMark/>
          </w:tcPr>
          <w:p w14:paraId="235B7ACB"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07828BE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363DBB5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7948C8B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2985A620"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10AC2C99"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Décisions concernant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introduits intentionnellement dans l'environnement (article 10, paragraphe 3)</w:t>
            </w:r>
          </w:p>
        </w:tc>
        <w:tc>
          <w:tcPr>
            <w:tcW w:w="4506" w:type="dxa"/>
            <w:gridSpan w:val="3"/>
            <w:tcBorders>
              <w:top w:val="single" w:sz="4" w:space="0" w:color="auto"/>
              <w:left w:val="nil"/>
              <w:bottom w:val="single" w:sz="4" w:space="0" w:color="auto"/>
              <w:right w:val="single" w:sz="4" w:space="0" w:color="auto"/>
            </w:tcBorders>
            <w:vAlign w:val="center"/>
            <w:hideMark/>
          </w:tcPr>
          <w:p w14:paraId="3837AD8B"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4B097DA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4626F09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5EE8F18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5F907057"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0742DF50"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lastRenderedPageBreak/>
              <w:t>Informations sur l’application de la réglementation sur l’utilisation sur le territoire national à des importations particulières d’</w:t>
            </w:r>
            <w:proofErr w:type="spellStart"/>
            <w:r w:rsidRPr="006C590E">
              <w:rPr>
                <w:kern w:val="22"/>
                <w:sz w:val="20"/>
                <w:szCs w:val="20"/>
                <w:lang w:val="fr-FR" w:bidi="fr-FR"/>
              </w:rPr>
              <w:t>OVM</w:t>
            </w:r>
            <w:proofErr w:type="spellEnd"/>
            <w:r w:rsidRPr="006C590E">
              <w:rPr>
                <w:kern w:val="22"/>
                <w:sz w:val="20"/>
                <w:szCs w:val="20"/>
                <w:lang w:val="fr-FR" w:bidi="fr-FR"/>
              </w:rPr>
              <w:t xml:space="preserve"> (article 14, paragraphe 4)</w:t>
            </w:r>
          </w:p>
        </w:tc>
        <w:tc>
          <w:tcPr>
            <w:tcW w:w="4506" w:type="dxa"/>
            <w:gridSpan w:val="3"/>
            <w:tcBorders>
              <w:top w:val="single" w:sz="4" w:space="0" w:color="auto"/>
              <w:left w:val="nil"/>
              <w:bottom w:val="single" w:sz="4" w:space="0" w:color="auto"/>
              <w:right w:val="single" w:sz="4" w:space="0" w:color="auto"/>
            </w:tcBorders>
            <w:vAlign w:val="center"/>
            <w:hideMark/>
          </w:tcPr>
          <w:p w14:paraId="2B7DB0B1"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0FF04BB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1095AE6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594FA59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72F19613"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43329551"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Décisions sur l’utilisation sur le territoire national d’</w:t>
            </w:r>
            <w:proofErr w:type="spellStart"/>
            <w:r w:rsidRPr="006C590E">
              <w:rPr>
                <w:kern w:val="22"/>
                <w:sz w:val="20"/>
                <w:szCs w:val="20"/>
                <w:lang w:val="fr-FR" w:bidi="fr-FR"/>
              </w:rPr>
              <w:t>OVM</w:t>
            </w:r>
            <w:proofErr w:type="spellEnd"/>
            <w:r w:rsidRPr="006C590E">
              <w:rPr>
                <w:kern w:val="22"/>
                <w:sz w:val="20"/>
                <w:szCs w:val="20"/>
                <w:lang w:val="fr-FR" w:bidi="fr-FR"/>
              </w:rPr>
              <w:t xml:space="preserve"> pouvant faire l’objet de mouvements transfrontières et destinés à être utilisés directement pour l’alimentation humaine ou animale, ou à être transformés (article 11, paragraphe 1)</w:t>
            </w:r>
          </w:p>
        </w:tc>
        <w:tc>
          <w:tcPr>
            <w:tcW w:w="4506" w:type="dxa"/>
            <w:gridSpan w:val="3"/>
            <w:tcBorders>
              <w:top w:val="single" w:sz="4" w:space="0" w:color="auto"/>
              <w:left w:val="nil"/>
              <w:bottom w:val="single" w:sz="4" w:space="0" w:color="auto"/>
              <w:right w:val="single" w:sz="4" w:space="0" w:color="auto"/>
            </w:tcBorders>
            <w:vAlign w:val="center"/>
            <w:hideMark/>
          </w:tcPr>
          <w:p w14:paraId="06972ADB"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7053D2A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5AC501E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52E6951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221C2E0E"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39173C22"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Décisions sur l’importation d’</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à être transformés, prises en vertu de cadres de réglementation nationaux (article 11, paragraphe 4) ou conformément à l’annexe III du Protocole (article 11, paragraphe 6)</w:t>
            </w:r>
          </w:p>
        </w:tc>
        <w:tc>
          <w:tcPr>
            <w:tcW w:w="4506" w:type="dxa"/>
            <w:gridSpan w:val="3"/>
            <w:tcBorders>
              <w:top w:val="single" w:sz="4" w:space="0" w:color="auto"/>
              <w:left w:val="nil"/>
              <w:bottom w:val="single" w:sz="4" w:space="0" w:color="auto"/>
              <w:right w:val="single" w:sz="4" w:space="0" w:color="auto"/>
            </w:tcBorders>
            <w:vAlign w:val="center"/>
            <w:hideMark/>
          </w:tcPr>
          <w:p w14:paraId="4B6AA71D"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5599D74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09E5A80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4A6BBC1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6844BA0A"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2E1F8530"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 xml:space="preserve">Déclarations relatives au cadre de travail à utiliser pour les </w:t>
            </w:r>
            <w:proofErr w:type="spellStart"/>
            <w:r w:rsidRPr="006C590E">
              <w:rPr>
                <w:kern w:val="22"/>
                <w:sz w:val="20"/>
                <w:szCs w:val="20"/>
                <w:lang w:val="fr-FR" w:bidi="fr-FR"/>
              </w:rPr>
              <w:t>OVM</w:t>
            </w:r>
            <w:proofErr w:type="spellEnd"/>
            <w:r w:rsidRPr="006C590E">
              <w:rPr>
                <w:kern w:val="22"/>
                <w:sz w:val="20"/>
                <w:szCs w:val="20"/>
                <w:lang w:val="fr-FR" w:bidi="fr-FR"/>
              </w:rPr>
              <w:t xml:space="preserve"> destinés à être utilisés directement pour l’alimentation humaine ou animale, ou à être transformés (article 11, paragraphe 6)</w:t>
            </w:r>
          </w:p>
        </w:tc>
        <w:tc>
          <w:tcPr>
            <w:tcW w:w="4506" w:type="dxa"/>
            <w:gridSpan w:val="3"/>
            <w:tcBorders>
              <w:top w:val="single" w:sz="4" w:space="0" w:color="auto"/>
              <w:left w:val="nil"/>
              <w:bottom w:val="single" w:sz="4" w:space="0" w:color="auto"/>
              <w:right w:val="single" w:sz="4" w:space="0" w:color="auto"/>
            </w:tcBorders>
            <w:vAlign w:val="center"/>
            <w:hideMark/>
          </w:tcPr>
          <w:p w14:paraId="0A453B76"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1D06DA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2AEA3F8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7793482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19A7ED38"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2FA20DCA"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lastRenderedPageBreak/>
              <w:t>Reconsidération et modification des décisions relatives aux mouvements transfrontières intentionnels d’</w:t>
            </w:r>
            <w:proofErr w:type="spellStart"/>
            <w:r w:rsidRPr="006C590E">
              <w:rPr>
                <w:kern w:val="22"/>
                <w:sz w:val="20"/>
                <w:szCs w:val="20"/>
                <w:lang w:val="fr-FR" w:bidi="fr-FR"/>
              </w:rPr>
              <w:t>OVM</w:t>
            </w:r>
            <w:proofErr w:type="spellEnd"/>
            <w:r w:rsidRPr="006C590E">
              <w:rPr>
                <w:kern w:val="22"/>
                <w:sz w:val="20"/>
                <w:szCs w:val="20"/>
                <w:lang w:val="fr-FR" w:bidi="fr-FR"/>
              </w:rPr>
              <w:t xml:space="preserve"> (article 12, paragraphe 1)</w:t>
            </w:r>
          </w:p>
        </w:tc>
        <w:tc>
          <w:tcPr>
            <w:tcW w:w="4506" w:type="dxa"/>
            <w:gridSpan w:val="3"/>
            <w:tcBorders>
              <w:top w:val="single" w:sz="4" w:space="0" w:color="auto"/>
              <w:left w:val="nil"/>
              <w:bottom w:val="single" w:sz="4" w:space="0" w:color="auto"/>
              <w:right w:val="single" w:sz="4" w:space="0" w:color="auto"/>
            </w:tcBorders>
            <w:vAlign w:val="center"/>
            <w:hideMark/>
          </w:tcPr>
          <w:p w14:paraId="76F7D765"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1D0F35C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6B8FD9E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08A76A5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6AB58833"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5A442DBF"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Les cas où un mouvement transfrontières intentionnel peut avoir lieu au moment même où le mouvement est notifié à la Partie importatrice (article 13, paragraphe 1 (a))</w:t>
            </w:r>
          </w:p>
        </w:tc>
        <w:tc>
          <w:tcPr>
            <w:tcW w:w="4506" w:type="dxa"/>
            <w:gridSpan w:val="3"/>
            <w:tcBorders>
              <w:top w:val="single" w:sz="4" w:space="0" w:color="auto"/>
              <w:left w:val="nil"/>
              <w:bottom w:val="single" w:sz="4" w:space="0" w:color="auto"/>
              <w:right w:val="single" w:sz="4" w:space="0" w:color="auto"/>
            </w:tcBorders>
            <w:vAlign w:val="center"/>
            <w:hideMark/>
          </w:tcPr>
          <w:p w14:paraId="049BDF44"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6AD0F63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6D83676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65222A1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5C947EC5" w14:textId="77777777" w:rsidTr="00062F86">
        <w:trPr>
          <w:gridAfter w:val="2"/>
          <w:wAfter w:w="126" w:type="dxa"/>
          <w:cantSplit/>
        </w:trPr>
        <w:tc>
          <w:tcPr>
            <w:tcW w:w="4970" w:type="dxa"/>
            <w:gridSpan w:val="2"/>
            <w:tcBorders>
              <w:top w:val="nil"/>
              <w:left w:val="single" w:sz="4" w:space="0" w:color="auto"/>
              <w:bottom w:val="nil"/>
              <w:right w:val="nil"/>
            </w:tcBorders>
            <w:vAlign w:val="center"/>
            <w:hideMark/>
          </w:tcPr>
          <w:p w14:paraId="5136F02E"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proofErr w:type="spellStart"/>
            <w:r w:rsidRPr="006C590E">
              <w:rPr>
                <w:kern w:val="22"/>
                <w:sz w:val="20"/>
                <w:szCs w:val="20"/>
                <w:lang w:val="fr-FR" w:bidi="fr-FR"/>
              </w:rPr>
              <w:t>OVM</w:t>
            </w:r>
            <w:proofErr w:type="spellEnd"/>
            <w:r w:rsidRPr="006C590E">
              <w:rPr>
                <w:kern w:val="22"/>
                <w:sz w:val="20"/>
                <w:szCs w:val="20"/>
                <w:lang w:val="fr-FR" w:bidi="fr-FR"/>
              </w:rPr>
              <w:t xml:space="preserve"> faisant l’objet d’une dérogation accordée par toutes les Parties (article 13, paragraphe 1 (b))</w:t>
            </w:r>
          </w:p>
        </w:tc>
        <w:tc>
          <w:tcPr>
            <w:tcW w:w="4506" w:type="dxa"/>
            <w:gridSpan w:val="3"/>
            <w:tcBorders>
              <w:top w:val="single" w:sz="4" w:space="0" w:color="auto"/>
              <w:left w:val="nil"/>
              <w:bottom w:val="single" w:sz="4" w:space="0" w:color="auto"/>
              <w:right w:val="single" w:sz="4" w:space="0" w:color="auto"/>
            </w:tcBorders>
            <w:vAlign w:val="center"/>
            <w:hideMark/>
          </w:tcPr>
          <w:p w14:paraId="43A904E1"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et au Centre d’échange pour la prévention des risques biotechnologiques</w:t>
            </w:r>
          </w:p>
          <w:p w14:paraId="462D025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47C0360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33E468C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07DA9581" w14:textId="77777777" w:rsidTr="00062F86">
        <w:trPr>
          <w:gridAfter w:val="2"/>
          <w:wAfter w:w="126" w:type="dxa"/>
          <w:cantSplit/>
        </w:trPr>
        <w:tc>
          <w:tcPr>
            <w:tcW w:w="4970" w:type="dxa"/>
            <w:gridSpan w:val="2"/>
            <w:tcBorders>
              <w:top w:val="nil"/>
              <w:left w:val="single" w:sz="4" w:space="0" w:color="auto"/>
              <w:bottom w:val="single" w:sz="4" w:space="0" w:color="auto"/>
              <w:right w:val="nil"/>
            </w:tcBorders>
            <w:vAlign w:val="center"/>
            <w:hideMark/>
          </w:tcPr>
          <w:p w14:paraId="47D03BA9" w14:textId="77777777" w:rsidR="00062F86" w:rsidRPr="006C590E" w:rsidRDefault="00062F86" w:rsidP="002638BB">
            <w:pPr>
              <w:numPr>
                <w:ilvl w:val="0"/>
                <w:numId w:val="22"/>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fr-FR"/>
              </w:rPr>
            </w:pPr>
            <w:r w:rsidRPr="006C590E">
              <w:rPr>
                <w:kern w:val="22"/>
                <w:sz w:val="20"/>
                <w:szCs w:val="20"/>
                <w:lang w:val="fr-FR" w:bidi="fr-FR"/>
              </w:rPr>
              <w:t xml:space="preserve">Résumés de l’évaluation des risques ou études environnementales des </w:t>
            </w:r>
            <w:proofErr w:type="spellStart"/>
            <w:r w:rsidRPr="006C590E">
              <w:rPr>
                <w:kern w:val="22"/>
                <w:sz w:val="20"/>
                <w:szCs w:val="20"/>
                <w:lang w:val="fr-FR" w:bidi="fr-FR"/>
              </w:rPr>
              <w:t>OVM</w:t>
            </w:r>
            <w:proofErr w:type="spellEnd"/>
            <w:r w:rsidRPr="006C590E">
              <w:rPr>
                <w:kern w:val="22"/>
                <w:sz w:val="20"/>
                <w:szCs w:val="20"/>
                <w:lang w:val="fr-FR" w:bidi="fr-FR"/>
              </w:rPr>
              <w:t xml:space="preserve"> issus des processus réglementaires et informations pertinentes sur les produits de ceux-ci (article 20, paragraphe 3 c))</w:t>
            </w:r>
          </w:p>
        </w:tc>
        <w:tc>
          <w:tcPr>
            <w:tcW w:w="4506" w:type="dxa"/>
            <w:gridSpan w:val="3"/>
            <w:tcBorders>
              <w:top w:val="single" w:sz="4" w:space="0" w:color="auto"/>
              <w:left w:val="nil"/>
              <w:bottom w:val="single" w:sz="4" w:space="0" w:color="auto"/>
              <w:right w:val="single" w:sz="4" w:space="0" w:color="auto"/>
            </w:tcBorders>
            <w:vAlign w:val="center"/>
            <w:hideMark/>
          </w:tcPr>
          <w:p w14:paraId="1A8D920C"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Informations disponibles et au </w:t>
            </w:r>
            <w:proofErr w:type="spellStart"/>
            <w:r w:rsidRPr="006C590E">
              <w:rPr>
                <w:kern w:val="22"/>
                <w:sz w:val="20"/>
                <w:szCs w:val="20"/>
                <w:lang w:val="fr-FR" w:bidi="fr-FR"/>
              </w:rPr>
              <w:t>CEPRB</w:t>
            </w:r>
            <w:proofErr w:type="spellEnd"/>
          </w:p>
          <w:p w14:paraId="44288D0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non au Centre d’échange pour la prévention des risques biotechnologiques</w:t>
            </w:r>
          </w:p>
          <w:p w14:paraId="62B842D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Informations disponibles, mais en partie seulement, au Centre d’échange pour la prévention des risques biotechnologiques</w:t>
            </w:r>
          </w:p>
          <w:p w14:paraId="51E98D3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9"/>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Information non disponible.</w:t>
            </w:r>
          </w:p>
        </w:tc>
      </w:tr>
      <w:tr w:rsidR="00062F86" w:rsidRPr="006C590E" w14:paraId="1470A4CA" w14:textId="77777777" w:rsidTr="00062F86">
        <w:trPr>
          <w:gridAfter w:val="2"/>
          <w:wAfter w:w="126" w:type="dxa"/>
          <w:cantSplit/>
        </w:trPr>
        <w:tc>
          <w:tcPr>
            <w:tcW w:w="9476" w:type="dxa"/>
            <w:gridSpan w:val="5"/>
            <w:tcBorders>
              <w:top w:val="single" w:sz="4" w:space="0" w:color="auto"/>
              <w:right w:val="single" w:sz="4" w:space="0" w:color="auto"/>
            </w:tcBorders>
            <w:vAlign w:val="center"/>
          </w:tcPr>
          <w:p w14:paraId="67A61D4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Veuillez fournir une brève explication si vous avez répondu que l'information est disponible </w:t>
            </w:r>
            <w:r w:rsidRPr="006C590E">
              <w:rPr>
                <w:i/>
                <w:kern w:val="22"/>
                <w:sz w:val="20"/>
                <w:szCs w:val="20"/>
                <w:lang w:val="fr-FR" w:bidi="fr-FR"/>
              </w:rPr>
              <w:t xml:space="preserve">mais pas dans le </w:t>
            </w:r>
            <w:proofErr w:type="spellStart"/>
            <w:r w:rsidRPr="006C590E">
              <w:rPr>
                <w:i/>
                <w:kern w:val="22"/>
                <w:sz w:val="20"/>
                <w:szCs w:val="20"/>
                <w:lang w:val="fr-FR" w:bidi="fr-FR"/>
              </w:rPr>
              <w:t>CEPRB</w:t>
            </w:r>
            <w:proofErr w:type="spellEnd"/>
            <w:r w:rsidRPr="006C590E">
              <w:rPr>
                <w:i/>
                <w:kern w:val="22"/>
                <w:sz w:val="20"/>
                <w:szCs w:val="20"/>
                <w:lang w:val="fr-FR" w:bidi="fr-FR"/>
              </w:rPr>
              <w:t xml:space="preserve"> ou seulement partiellement disponible dans le </w:t>
            </w:r>
            <w:proofErr w:type="spellStart"/>
            <w:r w:rsidRPr="006C590E">
              <w:rPr>
                <w:i/>
                <w:kern w:val="22"/>
                <w:sz w:val="20"/>
                <w:szCs w:val="20"/>
                <w:lang w:val="fr-FR" w:bidi="fr-FR"/>
              </w:rPr>
              <w:t>CEPRB</w:t>
            </w:r>
            <w:proofErr w:type="spellEnd"/>
            <w:r w:rsidRPr="006C590E">
              <w:rPr>
                <w:kern w:val="22"/>
                <w:sz w:val="20"/>
                <w:szCs w:val="20"/>
                <w:lang w:val="fr-FR" w:bidi="fr-FR"/>
              </w:rPr>
              <w:t xml:space="preserve"> pour tout élément de la question 112 :</w:t>
            </w:r>
          </w:p>
          <w:p w14:paraId="6ABDF51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06FA89CD" w14:textId="77777777" w:rsidTr="00062F86">
        <w:trPr>
          <w:gridAfter w:val="2"/>
          <w:wAfter w:w="126" w:type="dxa"/>
          <w:cantSplit/>
        </w:trPr>
        <w:tc>
          <w:tcPr>
            <w:tcW w:w="4970" w:type="dxa"/>
            <w:gridSpan w:val="2"/>
            <w:tcBorders>
              <w:top w:val="single" w:sz="4" w:space="0" w:color="auto"/>
            </w:tcBorders>
            <w:vAlign w:val="center"/>
            <w:hideMark/>
          </w:tcPr>
          <w:p w14:paraId="406E91A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lastRenderedPageBreak/>
              <w:t>Votre pays a-t-il établi un mécanisme pour le renforcement des capacités des correspondants nationaux du Centre d’échange pour la prévention des risques biotechnologiques (</w:t>
            </w:r>
            <w:proofErr w:type="spellStart"/>
            <w:r w:rsidRPr="006C590E">
              <w:rPr>
                <w:kern w:val="22"/>
                <w:sz w:val="20"/>
                <w:szCs w:val="20"/>
                <w:lang w:val="fr-FR" w:bidi="fr-FR"/>
              </w:rPr>
              <w:t>CEPRB</w:t>
            </w:r>
            <w:proofErr w:type="spellEnd"/>
            <w:r w:rsidRPr="006C590E">
              <w:rPr>
                <w:kern w:val="22"/>
                <w:sz w:val="20"/>
                <w:szCs w:val="20"/>
                <w:lang w:val="fr-FR" w:bidi="fr-FR"/>
              </w:rPr>
              <w:t>) à s’acquitter de leurs fonctions administratives ?</w:t>
            </w:r>
          </w:p>
        </w:tc>
        <w:tc>
          <w:tcPr>
            <w:tcW w:w="4506" w:type="dxa"/>
            <w:gridSpan w:val="3"/>
            <w:tcBorders>
              <w:top w:val="single" w:sz="4" w:space="0" w:color="auto"/>
              <w:right w:val="single" w:sz="4" w:space="0" w:color="auto"/>
            </w:tcBorders>
            <w:vAlign w:val="center"/>
            <w:hideMark/>
          </w:tcPr>
          <w:p w14:paraId="6CD69D5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05E0A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32C9E8F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0D92186" w14:textId="77777777" w:rsidTr="00062F86">
        <w:trPr>
          <w:gridAfter w:val="2"/>
          <w:wAfter w:w="126" w:type="dxa"/>
          <w:cantSplit/>
        </w:trPr>
        <w:tc>
          <w:tcPr>
            <w:tcW w:w="4970" w:type="dxa"/>
            <w:gridSpan w:val="2"/>
            <w:vAlign w:val="center"/>
            <w:hideMark/>
          </w:tcPr>
          <w:p w14:paraId="54851EF7"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établi un mécanisme pour la coordination des efforts du correspondant national du </w:t>
            </w:r>
            <w:proofErr w:type="spellStart"/>
            <w:r w:rsidRPr="006C590E">
              <w:rPr>
                <w:kern w:val="22"/>
                <w:sz w:val="20"/>
                <w:szCs w:val="20"/>
                <w:lang w:val="fr-FR" w:bidi="fr-FR"/>
              </w:rPr>
              <w:t>CEPRB</w:t>
            </w:r>
            <w:proofErr w:type="spellEnd"/>
            <w:r w:rsidRPr="006C590E">
              <w:rPr>
                <w:kern w:val="22"/>
                <w:sz w:val="20"/>
                <w:szCs w:val="20"/>
                <w:lang w:val="fr-FR" w:bidi="fr-FR"/>
              </w:rPr>
              <w:t xml:space="preserve">, du correspondant national du Protocole de Cartagena et des autorités nationales compétentes afin de mettre les informations à la disposition du </w:t>
            </w:r>
            <w:proofErr w:type="spellStart"/>
            <w:r w:rsidRPr="006C590E">
              <w:rPr>
                <w:kern w:val="22"/>
                <w:sz w:val="20"/>
                <w:szCs w:val="20"/>
                <w:lang w:val="fr-FR" w:bidi="fr-FR"/>
              </w:rPr>
              <w:t>CEPRB</w:t>
            </w:r>
            <w:proofErr w:type="spellEnd"/>
            <w:r w:rsidRPr="006C590E">
              <w:rPr>
                <w:kern w:val="22"/>
                <w:sz w:val="20"/>
                <w:szCs w:val="20"/>
                <w:lang w:val="fr-FR" w:bidi="fr-FR"/>
              </w:rPr>
              <w:t> ?</w:t>
            </w:r>
          </w:p>
        </w:tc>
        <w:tc>
          <w:tcPr>
            <w:tcW w:w="4506" w:type="dxa"/>
            <w:gridSpan w:val="3"/>
            <w:tcBorders>
              <w:right w:val="single" w:sz="4" w:space="0" w:color="auto"/>
            </w:tcBorders>
            <w:vAlign w:val="center"/>
            <w:hideMark/>
          </w:tcPr>
          <w:p w14:paraId="1201CAF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9D51CE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2FC2D7A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79DF9607" w14:textId="77777777" w:rsidTr="00062F86">
        <w:trPr>
          <w:gridAfter w:val="2"/>
          <w:wAfter w:w="126" w:type="dxa"/>
          <w:cantSplit/>
        </w:trPr>
        <w:tc>
          <w:tcPr>
            <w:tcW w:w="4970" w:type="dxa"/>
            <w:gridSpan w:val="2"/>
            <w:shd w:val="clear" w:color="auto" w:fill="auto"/>
            <w:vAlign w:val="center"/>
            <w:hideMark/>
          </w:tcPr>
          <w:p w14:paraId="04E8006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rPr>
                <w:kern w:val="22"/>
                <w:sz w:val="20"/>
                <w:szCs w:val="20"/>
                <w:lang w:val="fr-FR"/>
              </w:rPr>
            </w:pPr>
            <w:r w:rsidRPr="006C590E">
              <w:rPr>
                <w:kern w:val="22"/>
                <w:sz w:val="20"/>
                <w:szCs w:val="20"/>
                <w:lang w:val="fr-FR" w:bidi="fr-FR"/>
              </w:rPr>
              <w:t xml:space="preserve">Votre pays utilise-t-il les informations disponibles auprès du Centre d’échange pour la prévention des risques biotechnologiques pour prendre des décisions relatives aux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506" w:type="dxa"/>
            <w:gridSpan w:val="3"/>
            <w:tcBorders>
              <w:right w:val="single" w:sz="4" w:space="0" w:color="auto"/>
            </w:tcBorders>
            <w:shd w:val="clear" w:color="auto" w:fill="auto"/>
            <w:vAlign w:val="center"/>
            <w:hideMark/>
          </w:tcPr>
          <w:p w14:paraId="53651AE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68C610C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dans certains cas</w:t>
            </w:r>
          </w:p>
          <w:p w14:paraId="117F25C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55D8D13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Sans objet (aucune décision n'a été prise)</w:t>
            </w:r>
          </w:p>
        </w:tc>
      </w:tr>
      <w:tr w:rsidR="00062F86" w:rsidRPr="006C590E" w14:paraId="3B362542" w14:textId="77777777" w:rsidTr="00062F86">
        <w:trPr>
          <w:gridAfter w:val="2"/>
          <w:wAfter w:w="126" w:type="dxa"/>
          <w:cantSplit/>
        </w:trPr>
        <w:tc>
          <w:tcPr>
            <w:tcW w:w="4970" w:type="dxa"/>
            <w:gridSpan w:val="2"/>
            <w:vAlign w:val="center"/>
            <w:hideMark/>
          </w:tcPr>
          <w:p w14:paraId="118B835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éprouvé des problèmes d’accès ou d’utilisation du Centre d’échange pour la prévention des risques biotechnologiques ?</w:t>
            </w:r>
          </w:p>
        </w:tc>
        <w:tc>
          <w:tcPr>
            <w:tcW w:w="4506" w:type="dxa"/>
            <w:gridSpan w:val="3"/>
            <w:tcBorders>
              <w:right w:val="single" w:sz="4" w:space="0" w:color="auto"/>
            </w:tcBorders>
            <w:vAlign w:val="center"/>
            <w:hideMark/>
          </w:tcPr>
          <w:p w14:paraId="3039FFDD"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3C198CA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33657E76" w14:textId="77777777" w:rsidTr="00062F86">
        <w:trPr>
          <w:gridAfter w:val="2"/>
          <w:wAfter w:w="126" w:type="dxa"/>
          <w:cantSplit/>
        </w:trPr>
        <w:tc>
          <w:tcPr>
            <w:tcW w:w="4970" w:type="dxa"/>
            <w:gridSpan w:val="2"/>
            <w:vAlign w:val="center"/>
          </w:tcPr>
          <w:p w14:paraId="2740241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Au cours de la période couverte par ce rapport, combien d'événements liés à la prévention des risques biotechnologiques (séminaires, ateliers, conférences de presse, événements éducatifs, etc.) votre pays a-t-il organisés ?</w:t>
            </w:r>
          </w:p>
        </w:tc>
        <w:tc>
          <w:tcPr>
            <w:tcW w:w="4506" w:type="dxa"/>
            <w:gridSpan w:val="3"/>
            <w:tcBorders>
              <w:right w:val="single" w:sz="4" w:space="0" w:color="auto"/>
            </w:tcBorders>
            <w:vAlign w:val="center"/>
          </w:tcPr>
          <w:p w14:paraId="62B5CC1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363759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49A3A0B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255850A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24</w:t>
            </w:r>
          </w:p>
          <w:p w14:paraId="481A48B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25 ou plus</w:t>
            </w:r>
          </w:p>
        </w:tc>
      </w:tr>
      <w:tr w:rsidR="00062F86" w:rsidRPr="00062F86" w14:paraId="489DE0D8" w14:textId="77777777" w:rsidTr="00062F86">
        <w:trPr>
          <w:gridAfter w:val="2"/>
          <w:wAfter w:w="126" w:type="dxa"/>
          <w:cantSplit/>
        </w:trPr>
        <w:tc>
          <w:tcPr>
            <w:tcW w:w="4970" w:type="dxa"/>
            <w:gridSpan w:val="2"/>
            <w:vAlign w:val="center"/>
          </w:tcPr>
          <w:p w14:paraId="57B13BC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Au cours de la période couverte par ce rapport, combien de publications relatives à la prévention des risques biotechnologiques votre pays a-t-il publiées ? </w:t>
            </w:r>
          </w:p>
        </w:tc>
        <w:tc>
          <w:tcPr>
            <w:tcW w:w="4506" w:type="dxa"/>
            <w:gridSpan w:val="3"/>
            <w:tcBorders>
              <w:right w:val="single" w:sz="4" w:space="0" w:color="auto"/>
            </w:tcBorders>
            <w:vAlign w:val="center"/>
          </w:tcPr>
          <w:p w14:paraId="454E082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5D9B53A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9</w:t>
            </w:r>
          </w:p>
          <w:p w14:paraId="2AE4E9D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2AEB8B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à 99.</w:t>
            </w:r>
          </w:p>
          <w:p w14:paraId="29449F3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tc>
      </w:tr>
      <w:tr w:rsidR="00062F86" w:rsidRPr="006C590E" w14:paraId="0CBB26EE" w14:textId="77777777" w:rsidTr="00062F86">
        <w:trPr>
          <w:gridAfter w:val="2"/>
          <w:wAfter w:w="126" w:type="dxa"/>
          <w:cantSplit/>
        </w:trPr>
        <w:tc>
          <w:tcPr>
            <w:tcW w:w="9476" w:type="dxa"/>
            <w:gridSpan w:val="5"/>
            <w:tcBorders>
              <w:right w:val="single" w:sz="4" w:space="0" w:color="auto"/>
            </w:tcBorders>
            <w:vAlign w:val="center"/>
            <w:hideMark/>
          </w:tcPr>
          <w:p w14:paraId="6BC797B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Cs/>
                <w:kern w:val="22"/>
                <w:sz w:val="20"/>
                <w:szCs w:val="20"/>
                <w:lang w:val="fr-FR"/>
              </w:rPr>
            </w:pPr>
            <w:r w:rsidRPr="006C590E">
              <w:rPr>
                <w:kern w:val="22"/>
                <w:sz w:val="20"/>
                <w:szCs w:val="20"/>
                <w:lang w:val="fr-FR" w:bidi="fr-FR"/>
              </w:rPr>
              <w:t>Vous pouvez fournir de plus amples détails sur l’application de l’article 20 dans votre pays dans la case suivante :</w:t>
            </w:r>
          </w:p>
          <w:p w14:paraId="6313E16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Pr>
                <w:iCs/>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E75FA6" w14:paraId="2D758906" w14:textId="77777777" w:rsidTr="00062F86">
        <w:trPr>
          <w:cantSplit/>
        </w:trPr>
        <w:tc>
          <w:tcPr>
            <w:tcW w:w="9602" w:type="dxa"/>
            <w:gridSpan w:val="7"/>
            <w:tcBorders>
              <w:right w:val="single" w:sz="4" w:space="0" w:color="auto"/>
            </w:tcBorders>
            <w:vAlign w:val="center"/>
            <w:hideMark/>
          </w:tcPr>
          <w:p w14:paraId="02D12B44"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BF360F">
              <w:rPr>
                <w:rFonts w:eastAsia="Arial Unicode MS"/>
                <w:b/>
                <w:kern w:val="22"/>
                <w:sz w:val="20"/>
                <w:szCs w:val="20"/>
                <w:lang w:val="fr-FR" w:bidi="fr-FR"/>
              </w:rPr>
              <w:t>Article 21 – Informations confidentielles</w:t>
            </w:r>
          </w:p>
        </w:tc>
      </w:tr>
      <w:tr w:rsidR="00062F86" w:rsidRPr="00E75FA6" w14:paraId="1A6CBF8B" w14:textId="77777777" w:rsidTr="00062F86">
        <w:trPr>
          <w:cantSplit/>
        </w:trPr>
        <w:tc>
          <w:tcPr>
            <w:tcW w:w="5046" w:type="dxa"/>
            <w:gridSpan w:val="4"/>
            <w:vAlign w:val="center"/>
            <w:hideMark/>
          </w:tcPr>
          <w:p w14:paraId="1116834D"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t>Votre pays a-t-il établi des procédures pour protéger les renseignements confidentiels reçus en vertu du Protocole ?</w:t>
            </w:r>
          </w:p>
        </w:tc>
        <w:tc>
          <w:tcPr>
            <w:tcW w:w="4556" w:type="dxa"/>
            <w:gridSpan w:val="3"/>
            <w:tcBorders>
              <w:right w:val="single" w:sz="4" w:space="0" w:color="auto"/>
            </w:tcBorders>
            <w:vAlign w:val="center"/>
            <w:hideMark/>
          </w:tcPr>
          <w:p w14:paraId="27B7DC78"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Oui</w:t>
            </w:r>
          </w:p>
          <w:p w14:paraId="5391A39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CA"/>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r>
            <w:r w:rsidRPr="00BF360F">
              <w:rPr>
                <w:kern w:val="22"/>
                <w:sz w:val="20"/>
                <w:szCs w:val="20"/>
                <w:lang w:val="fr-CA"/>
              </w:rPr>
              <w:t xml:space="preserve">Oui, dans une certaine mesure </w:t>
            </w:r>
            <w:r w:rsidRPr="00BF360F">
              <w:rPr>
                <w:kern w:val="22"/>
                <w:sz w:val="20"/>
                <w:szCs w:val="20"/>
                <w:highlight w:val="lightGray"/>
                <w:lang w:val="fr-CA"/>
              </w:rPr>
              <w:t>[Veuillez préciser]</w:t>
            </w:r>
          </w:p>
          <w:p w14:paraId="153E8478"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 xml:space="preserve">Non </w:t>
            </w:r>
          </w:p>
        </w:tc>
      </w:tr>
      <w:tr w:rsidR="00062F86" w:rsidRPr="00E75FA6" w14:paraId="7BB7751D" w14:textId="77777777" w:rsidTr="00062F86">
        <w:trPr>
          <w:cantSplit/>
        </w:trPr>
        <w:tc>
          <w:tcPr>
            <w:tcW w:w="5046" w:type="dxa"/>
            <w:gridSpan w:val="4"/>
            <w:shd w:val="clear" w:color="auto" w:fill="FFFFFF"/>
            <w:vAlign w:val="center"/>
            <w:hideMark/>
          </w:tcPr>
          <w:p w14:paraId="58FD0A11"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lastRenderedPageBreak/>
              <w:t>Votre pays permet-il à l’auteur de la notification de mettre en évidence l’information qu’il faut considérer comme confidentielle ?</w:t>
            </w:r>
          </w:p>
        </w:tc>
        <w:tc>
          <w:tcPr>
            <w:tcW w:w="4556" w:type="dxa"/>
            <w:gridSpan w:val="3"/>
            <w:tcBorders>
              <w:right w:val="single" w:sz="4" w:space="0" w:color="auto"/>
            </w:tcBorders>
            <w:shd w:val="clear" w:color="auto" w:fill="FFFFFF"/>
            <w:vAlign w:val="center"/>
            <w:hideMark/>
          </w:tcPr>
          <w:p w14:paraId="7E780E75"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Oui, toujours</w:t>
            </w:r>
          </w:p>
          <w:p w14:paraId="5ECF8800"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Dans certains cas seulement</w:t>
            </w:r>
          </w:p>
          <w:p w14:paraId="5AA15E9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E75FA6" w14:paraId="3F1E7DCA" w14:textId="77777777" w:rsidTr="00062F86">
        <w:trPr>
          <w:cantSplit/>
        </w:trPr>
        <w:tc>
          <w:tcPr>
            <w:tcW w:w="9602" w:type="dxa"/>
            <w:gridSpan w:val="7"/>
            <w:tcBorders>
              <w:right w:val="single" w:sz="4" w:space="0" w:color="auto"/>
            </w:tcBorders>
            <w:vAlign w:val="center"/>
            <w:hideMark/>
          </w:tcPr>
          <w:p w14:paraId="4814CFB2"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BF360F">
              <w:rPr>
                <w:kern w:val="22"/>
                <w:sz w:val="20"/>
                <w:szCs w:val="20"/>
                <w:lang w:val="fr-FR" w:bidi="fr-FR"/>
              </w:rPr>
              <w:t>Vous pouvez fournir de plus amples détails sur l’application de l’article 21 dans votre pays dans la case suivante :</w:t>
            </w:r>
          </w:p>
          <w:p w14:paraId="6170CAB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567" w:right="6"/>
              <w:jc w:val="left"/>
              <w:rPr>
                <w:kern w:val="22"/>
                <w:sz w:val="20"/>
                <w:szCs w:val="20"/>
              </w:rPr>
            </w:pPr>
            <w:r w:rsidRPr="00BF360F">
              <w:rPr>
                <w:kern w:val="22"/>
                <w:sz w:val="20"/>
                <w:szCs w:val="20"/>
                <w:lang w:val="fr-FR" w:bidi="fr-FR"/>
              </w:rPr>
              <w:fldChar w:fldCharType="begin">
                <w:ffData>
                  <w:name w:val=""/>
                  <w:enabled/>
                  <w:calcOnExit w:val="0"/>
                  <w:textInput>
                    <w:default w:val="[                                                      Saisissez votre texte ici                                                       ]"/>
                  </w:textInput>
                </w:ffData>
              </w:fldChar>
            </w:r>
            <w:r w:rsidRPr="00BF360F">
              <w:rPr>
                <w:kern w:val="22"/>
                <w:sz w:val="20"/>
                <w:szCs w:val="20"/>
                <w:lang w:val="fr-FR" w:bidi="fr-FR"/>
              </w:rPr>
              <w:instrText xml:space="preserve"> FORMTEXT </w:instrText>
            </w:r>
            <w:r w:rsidRPr="00BF360F">
              <w:rPr>
                <w:kern w:val="22"/>
                <w:sz w:val="20"/>
                <w:szCs w:val="20"/>
                <w:lang w:val="fr-FR" w:bidi="fr-FR"/>
              </w:rPr>
            </w:r>
            <w:r w:rsidRPr="00BF360F">
              <w:rPr>
                <w:kern w:val="22"/>
                <w:sz w:val="20"/>
                <w:szCs w:val="20"/>
                <w:lang w:val="fr-FR" w:bidi="fr-FR"/>
              </w:rPr>
              <w:fldChar w:fldCharType="separate"/>
            </w:r>
            <w:r w:rsidRPr="00BF360F">
              <w:rPr>
                <w:noProof/>
                <w:kern w:val="22"/>
                <w:sz w:val="20"/>
                <w:szCs w:val="20"/>
                <w:lang w:val="fr-FR" w:bidi="fr-FR"/>
              </w:rPr>
              <w:t>[                                                      Saisissez votre texte ici                                                       ]</w:t>
            </w:r>
            <w:r w:rsidRPr="00BF360F">
              <w:rPr>
                <w:kern w:val="22"/>
                <w:sz w:val="20"/>
                <w:szCs w:val="20"/>
                <w:lang w:val="fr-FR" w:bidi="fr-FR"/>
              </w:rPr>
              <w:fldChar w:fldCharType="end"/>
            </w:r>
          </w:p>
        </w:tc>
      </w:tr>
      <w:tr w:rsidR="00062F86" w:rsidRPr="00BF360F" w14:paraId="3630B1C2" w14:textId="77777777" w:rsidTr="00062F86">
        <w:trPr>
          <w:cantSplit/>
        </w:trPr>
        <w:tc>
          <w:tcPr>
            <w:tcW w:w="9602" w:type="dxa"/>
            <w:gridSpan w:val="7"/>
            <w:tcBorders>
              <w:right w:val="single" w:sz="4" w:space="0" w:color="auto"/>
            </w:tcBorders>
            <w:vAlign w:val="center"/>
            <w:hideMark/>
          </w:tcPr>
          <w:p w14:paraId="0FCC9304"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rPr>
            </w:pPr>
            <w:r w:rsidRPr="00BF360F">
              <w:rPr>
                <w:rFonts w:eastAsia="Arial Unicode MS"/>
                <w:b/>
                <w:kern w:val="22"/>
                <w:sz w:val="20"/>
                <w:szCs w:val="20"/>
                <w:lang w:val="fr-FR" w:bidi="fr-FR"/>
              </w:rPr>
              <w:t>Article 22 – Création de capacités</w:t>
            </w:r>
          </w:p>
        </w:tc>
      </w:tr>
      <w:tr w:rsidR="00062F86" w:rsidRPr="00BF360F" w14:paraId="52C3BC0E" w14:textId="77777777" w:rsidTr="00062F86">
        <w:trPr>
          <w:cantSplit/>
        </w:trPr>
        <w:tc>
          <w:tcPr>
            <w:tcW w:w="5046" w:type="dxa"/>
            <w:gridSpan w:val="4"/>
            <w:vAlign w:val="center"/>
            <w:hideMark/>
          </w:tcPr>
          <w:p w14:paraId="052026E3"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BF360F">
              <w:rPr>
                <w:kern w:val="22"/>
                <w:sz w:val="20"/>
                <w:szCs w:val="20"/>
                <w:lang w:val="fr-FR" w:bidi="fr-FR"/>
              </w:rPr>
              <w:t>Votre pays compte-t-il sur un financement prévisible et fiable pour la création de capacités en vue de mettre en œuvre le Protocole de manière efficace ?</w:t>
            </w:r>
          </w:p>
        </w:tc>
        <w:tc>
          <w:tcPr>
            <w:tcW w:w="4556" w:type="dxa"/>
            <w:gridSpan w:val="3"/>
            <w:tcBorders>
              <w:right w:val="single" w:sz="4" w:space="0" w:color="auto"/>
            </w:tcBorders>
            <w:vAlign w:val="center"/>
            <w:hideMark/>
          </w:tcPr>
          <w:p w14:paraId="3D8089EA"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Oui</w:t>
            </w:r>
          </w:p>
          <w:p w14:paraId="0737995F"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CA"/>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r>
            <w:r w:rsidRPr="00BF360F">
              <w:rPr>
                <w:kern w:val="22"/>
                <w:sz w:val="20"/>
                <w:szCs w:val="20"/>
                <w:lang w:val="fr-CA"/>
              </w:rPr>
              <w:t xml:space="preserve">Oui, dans une certaine mesure </w:t>
            </w:r>
            <w:r w:rsidRPr="00BF360F">
              <w:rPr>
                <w:kern w:val="22"/>
                <w:sz w:val="20"/>
                <w:szCs w:val="20"/>
                <w:highlight w:val="lightGray"/>
                <w:lang w:val="fr-CA"/>
              </w:rPr>
              <w:t>[Veuillez préciser]</w:t>
            </w:r>
          </w:p>
          <w:p w14:paraId="7B03904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BF360F" w14:paraId="5E87C3A5" w14:textId="77777777" w:rsidTr="00062F86">
        <w:trPr>
          <w:cantSplit/>
        </w:trPr>
        <w:tc>
          <w:tcPr>
            <w:tcW w:w="5046" w:type="dxa"/>
            <w:gridSpan w:val="4"/>
            <w:vAlign w:val="center"/>
            <w:hideMark/>
          </w:tcPr>
          <w:p w14:paraId="3A123616"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t>Votre pays a-t-il reçu un soutien de l’extérieur ou participé à des activités de collaboration avec d’autres Parties pour le développement et/ou le renforcement des ressources humaines et des capacités institutionnelles pour la prévention des risques biotechnologiques ?</w:t>
            </w:r>
          </w:p>
        </w:tc>
        <w:tc>
          <w:tcPr>
            <w:tcW w:w="4556" w:type="dxa"/>
            <w:gridSpan w:val="3"/>
            <w:tcBorders>
              <w:right w:val="single" w:sz="4" w:space="0" w:color="auto"/>
            </w:tcBorders>
            <w:vAlign w:val="center"/>
            <w:hideMark/>
          </w:tcPr>
          <w:p w14:paraId="67B1AB07"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Oui</w:t>
            </w:r>
          </w:p>
          <w:p w14:paraId="25FB1ED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CA"/>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r>
            <w:r w:rsidRPr="00BF360F">
              <w:rPr>
                <w:kern w:val="22"/>
                <w:sz w:val="20"/>
                <w:szCs w:val="20"/>
                <w:lang w:val="fr-CA"/>
              </w:rPr>
              <w:t xml:space="preserve">Oui, dans une certaine mesure </w:t>
            </w:r>
            <w:r w:rsidRPr="00BF360F">
              <w:rPr>
                <w:kern w:val="22"/>
                <w:sz w:val="20"/>
                <w:szCs w:val="20"/>
                <w:highlight w:val="lightGray"/>
                <w:lang w:val="fr-CA"/>
              </w:rPr>
              <w:t>[Veuillez préciser]</w:t>
            </w:r>
          </w:p>
          <w:p w14:paraId="2DDBA64E"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062F86" w14:paraId="0208460C" w14:textId="77777777" w:rsidTr="00062F86">
        <w:trPr>
          <w:cantSplit/>
        </w:trPr>
        <w:tc>
          <w:tcPr>
            <w:tcW w:w="5046" w:type="dxa"/>
            <w:gridSpan w:val="4"/>
            <w:vAlign w:val="center"/>
            <w:hideMark/>
          </w:tcPr>
          <w:p w14:paraId="19696B75"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BF360F">
              <w:rPr>
                <w:kern w:val="22"/>
                <w:sz w:val="20"/>
                <w:szCs w:val="20"/>
                <w:lang w:val="fr-FR" w:bidi="fr-FR"/>
              </w:rPr>
              <w:t xml:space="preserve">Si vous avez répondu </w:t>
            </w:r>
            <w:r w:rsidRPr="00BF360F">
              <w:rPr>
                <w:i/>
                <w:kern w:val="22"/>
                <w:sz w:val="20"/>
                <w:szCs w:val="20"/>
                <w:lang w:val="fr-FR" w:bidi="fr-FR"/>
              </w:rPr>
              <w:t>Oui</w:t>
            </w:r>
            <w:r w:rsidRPr="00BF360F">
              <w:rPr>
                <w:kern w:val="22"/>
                <w:sz w:val="20"/>
                <w:szCs w:val="20"/>
                <w:lang w:val="fr-FR" w:bidi="fr-FR"/>
              </w:rPr>
              <w:t xml:space="preserve"> à la question 125, comment ces ressources </w:t>
            </w:r>
            <w:proofErr w:type="spellStart"/>
            <w:r w:rsidRPr="00BF360F">
              <w:rPr>
                <w:kern w:val="22"/>
                <w:sz w:val="20"/>
                <w:szCs w:val="20"/>
                <w:lang w:val="fr-FR" w:bidi="fr-FR"/>
              </w:rPr>
              <w:t>ont-elles</w:t>
            </w:r>
            <w:proofErr w:type="spellEnd"/>
            <w:r w:rsidRPr="00BF360F">
              <w:rPr>
                <w:kern w:val="22"/>
                <w:sz w:val="20"/>
                <w:szCs w:val="20"/>
                <w:lang w:val="fr-FR" w:bidi="fr-FR"/>
              </w:rPr>
              <w:t xml:space="preserve"> été fournies ?</w:t>
            </w:r>
          </w:p>
        </w:tc>
        <w:tc>
          <w:tcPr>
            <w:tcW w:w="4556" w:type="dxa"/>
            <w:gridSpan w:val="3"/>
            <w:tcBorders>
              <w:right w:val="single" w:sz="4" w:space="0" w:color="auto"/>
            </w:tcBorders>
            <w:vAlign w:val="center"/>
            <w:hideMark/>
          </w:tcPr>
          <w:p w14:paraId="7C4C2B29"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bilatérales</w:t>
            </w:r>
          </w:p>
          <w:p w14:paraId="1120C4ED"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régionales</w:t>
            </w:r>
          </w:p>
          <w:p w14:paraId="312F637B"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multilatérales</w:t>
            </w:r>
          </w:p>
        </w:tc>
      </w:tr>
      <w:tr w:rsidR="00062F86" w:rsidRPr="00BF360F" w14:paraId="59EAFC5B" w14:textId="77777777" w:rsidTr="00062F86">
        <w:trPr>
          <w:cantSplit/>
        </w:trPr>
        <w:tc>
          <w:tcPr>
            <w:tcW w:w="5046" w:type="dxa"/>
            <w:gridSpan w:val="4"/>
            <w:vAlign w:val="center"/>
            <w:hideMark/>
          </w:tcPr>
          <w:p w14:paraId="1273DE1A"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t>Votre pays a-t-il offert un soutien à d’autres Parties pour le développement et/ou le renforcement des ressources humaines et des capacités institutionnelles pour la prévention des risques biotechnologiques ?</w:t>
            </w:r>
          </w:p>
        </w:tc>
        <w:tc>
          <w:tcPr>
            <w:tcW w:w="4556" w:type="dxa"/>
            <w:gridSpan w:val="3"/>
            <w:tcBorders>
              <w:right w:val="single" w:sz="4" w:space="0" w:color="auto"/>
            </w:tcBorders>
            <w:vAlign w:val="center"/>
            <w:hideMark/>
          </w:tcPr>
          <w:p w14:paraId="021C5794"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Oui</w:t>
            </w:r>
          </w:p>
          <w:p w14:paraId="145881DD"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CA"/>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r>
            <w:r w:rsidRPr="00BF360F">
              <w:rPr>
                <w:kern w:val="22"/>
                <w:sz w:val="20"/>
                <w:szCs w:val="20"/>
                <w:lang w:val="fr-CA"/>
              </w:rPr>
              <w:t xml:space="preserve">Oui, dans une certaine mesure </w:t>
            </w:r>
            <w:r w:rsidRPr="00BF360F">
              <w:rPr>
                <w:kern w:val="22"/>
                <w:sz w:val="20"/>
                <w:szCs w:val="20"/>
                <w:highlight w:val="lightGray"/>
                <w:lang w:val="fr-CA"/>
              </w:rPr>
              <w:t>[Veuillez préciser]</w:t>
            </w:r>
          </w:p>
          <w:p w14:paraId="227ABE80"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062F86" w14:paraId="30C36601" w14:textId="77777777" w:rsidTr="00062F86">
        <w:trPr>
          <w:cantSplit/>
        </w:trPr>
        <w:tc>
          <w:tcPr>
            <w:tcW w:w="5046" w:type="dxa"/>
            <w:gridSpan w:val="4"/>
            <w:vAlign w:val="center"/>
            <w:hideMark/>
          </w:tcPr>
          <w:p w14:paraId="26E01051"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hanging="540"/>
              <w:jc w:val="left"/>
              <w:rPr>
                <w:i/>
                <w:kern w:val="22"/>
                <w:sz w:val="20"/>
                <w:szCs w:val="20"/>
                <w:lang w:val="fr-FR"/>
              </w:rPr>
            </w:pPr>
            <w:r w:rsidRPr="00BF360F">
              <w:rPr>
                <w:kern w:val="22"/>
                <w:sz w:val="20"/>
                <w:szCs w:val="20"/>
                <w:lang w:val="fr-FR" w:bidi="fr-FR"/>
              </w:rPr>
              <w:t xml:space="preserve">Si vous avez répondu </w:t>
            </w:r>
            <w:r w:rsidRPr="00BF360F">
              <w:rPr>
                <w:i/>
                <w:kern w:val="22"/>
                <w:sz w:val="20"/>
                <w:szCs w:val="20"/>
                <w:lang w:val="fr-FR" w:bidi="fr-FR"/>
              </w:rPr>
              <w:t>Oui</w:t>
            </w:r>
            <w:r w:rsidRPr="00BF360F">
              <w:rPr>
                <w:kern w:val="22"/>
                <w:sz w:val="20"/>
                <w:szCs w:val="20"/>
                <w:lang w:val="fr-FR" w:bidi="fr-FR"/>
              </w:rPr>
              <w:t xml:space="preserve"> à la question 127, comment ces ressources </w:t>
            </w:r>
            <w:proofErr w:type="spellStart"/>
            <w:r w:rsidRPr="00BF360F">
              <w:rPr>
                <w:kern w:val="22"/>
                <w:sz w:val="20"/>
                <w:szCs w:val="20"/>
                <w:lang w:val="fr-FR" w:bidi="fr-FR"/>
              </w:rPr>
              <w:t>ont-elles</w:t>
            </w:r>
            <w:proofErr w:type="spellEnd"/>
            <w:r w:rsidRPr="00BF360F">
              <w:rPr>
                <w:kern w:val="22"/>
                <w:sz w:val="20"/>
                <w:szCs w:val="20"/>
                <w:lang w:val="fr-FR" w:bidi="fr-FR"/>
              </w:rPr>
              <w:t xml:space="preserve"> été fournies ?</w:t>
            </w:r>
          </w:p>
        </w:tc>
        <w:tc>
          <w:tcPr>
            <w:tcW w:w="4556" w:type="dxa"/>
            <w:gridSpan w:val="3"/>
            <w:tcBorders>
              <w:right w:val="single" w:sz="4" w:space="0" w:color="auto"/>
            </w:tcBorders>
            <w:vAlign w:val="center"/>
            <w:hideMark/>
          </w:tcPr>
          <w:p w14:paraId="7CDEC46B"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bilatérales</w:t>
            </w:r>
          </w:p>
          <w:p w14:paraId="09224AA4"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régionales</w:t>
            </w:r>
          </w:p>
          <w:p w14:paraId="03961C2C"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Voies multilatérales</w:t>
            </w:r>
          </w:p>
        </w:tc>
      </w:tr>
      <w:tr w:rsidR="00062F86" w:rsidRPr="00E75FA6" w14:paraId="46554B22" w14:textId="77777777" w:rsidTr="00062F86">
        <w:trPr>
          <w:cantSplit/>
        </w:trPr>
        <w:tc>
          <w:tcPr>
            <w:tcW w:w="5046" w:type="dxa"/>
            <w:gridSpan w:val="4"/>
            <w:vAlign w:val="center"/>
            <w:hideMark/>
          </w:tcPr>
          <w:p w14:paraId="532CF9AC" w14:textId="77777777" w:rsidR="00062F86" w:rsidRPr="00BF360F"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t>Au cours de la période couverte par le rapport, votre pays a-t-il lancé un processus d'accès aux fonds du Fonds pour l’environnement mondial (FEM) pour renforcer les capacités en matière de prévention des risques biotechnologiques ?</w:t>
            </w:r>
          </w:p>
        </w:tc>
        <w:tc>
          <w:tcPr>
            <w:tcW w:w="4556" w:type="dxa"/>
            <w:gridSpan w:val="3"/>
            <w:tcBorders>
              <w:right w:val="single" w:sz="4" w:space="0" w:color="auto"/>
            </w:tcBorders>
            <w:vAlign w:val="center"/>
            <w:hideMark/>
          </w:tcPr>
          <w:p w14:paraId="7F7315FF" w14:textId="77777777" w:rsidR="00062F86" w:rsidRPr="00BF360F"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 xml:space="preserve">Oui : </w:t>
            </w:r>
            <w:r w:rsidRPr="00BF360F">
              <w:rPr>
                <w:kern w:val="22"/>
                <w:sz w:val="20"/>
                <w:szCs w:val="20"/>
                <w:lang w:val="fr-FR" w:bidi="fr-FR"/>
              </w:rPr>
              <w:fldChar w:fldCharType="begin">
                <w:ffData>
                  <w:name w:val=""/>
                  <w:enabled/>
                  <w:calcOnExit w:val="0"/>
                  <w:textInput>
                    <w:default w:val="[Veuillez préciser]"/>
                  </w:textInput>
                </w:ffData>
              </w:fldChar>
            </w:r>
            <w:r w:rsidRPr="00BF360F">
              <w:rPr>
                <w:kern w:val="22"/>
                <w:sz w:val="20"/>
                <w:szCs w:val="20"/>
                <w:lang w:val="fr-FR" w:bidi="fr-FR"/>
              </w:rPr>
              <w:instrText xml:space="preserve"> FORMTEXT </w:instrText>
            </w:r>
            <w:r w:rsidRPr="00BF360F">
              <w:rPr>
                <w:kern w:val="22"/>
                <w:sz w:val="20"/>
                <w:szCs w:val="20"/>
                <w:lang w:val="fr-FR" w:bidi="fr-FR"/>
              </w:rPr>
            </w:r>
            <w:r w:rsidRPr="00BF360F">
              <w:rPr>
                <w:kern w:val="22"/>
                <w:sz w:val="20"/>
                <w:szCs w:val="20"/>
                <w:lang w:val="fr-FR" w:bidi="fr-FR"/>
              </w:rPr>
              <w:fldChar w:fldCharType="separate"/>
            </w:r>
            <w:r w:rsidRPr="00BF360F">
              <w:rPr>
                <w:noProof/>
                <w:kern w:val="22"/>
                <w:sz w:val="20"/>
                <w:szCs w:val="20"/>
                <w:lang w:val="fr-FR" w:bidi="fr-FR"/>
              </w:rPr>
              <w:t>[Veuillez préciser]</w:t>
            </w:r>
            <w:r w:rsidRPr="00BF360F">
              <w:rPr>
                <w:kern w:val="22"/>
                <w:sz w:val="20"/>
                <w:szCs w:val="20"/>
                <w:lang w:val="fr-FR" w:bidi="fr-FR"/>
              </w:rPr>
              <w:fldChar w:fldCharType="end"/>
            </w:r>
          </w:p>
          <w:p w14:paraId="7D1FC1A8"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E75FA6" w14:paraId="2AA8A390" w14:textId="77777777" w:rsidTr="00062F86">
        <w:trPr>
          <w:cantSplit/>
        </w:trPr>
        <w:tc>
          <w:tcPr>
            <w:tcW w:w="5046" w:type="dxa"/>
            <w:gridSpan w:val="4"/>
            <w:vAlign w:val="center"/>
            <w:hideMark/>
          </w:tcPr>
          <w:p w14:paraId="51302FFE"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4C529D">
              <w:rPr>
                <w:kern w:val="22"/>
                <w:sz w:val="20"/>
                <w:szCs w:val="20"/>
                <w:lang w:val="fr-FR" w:bidi="fr-FR"/>
              </w:rPr>
              <w:lastRenderedPageBreak/>
              <w:t xml:space="preserve">Si vous avez répondu </w:t>
            </w:r>
            <w:r w:rsidRPr="004C529D">
              <w:rPr>
                <w:i/>
                <w:kern w:val="22"/>
                <w:sz w:val="20"/>
                <w:szCs w:val="20"/>
                <w:lang w:val="fr-FR" w:bidi="fr-FR"/>
              </w:rPr>
              <w:t>Oui</w:t>
            </w:r>
            <w:r w:rsidRPr="004C529D">
              <w:rPr>
                <w:kern w:val="22"/>
                <w:sz w:val="20"/>
                <w:szCs w:val="20"/>
                <w:lang w:val="fr-FR" w:bidi="fr-FR"/>
              </w:rPr>
              <w:t xml:space="preserve"> à la question 129, comment décririez-vous le processus ?</w:t>
            </w:r>
          </w:p>
        </w:tc>
        <w:tc>
          <w:tcPr>
            <w:tcW w:w="4556" w:type="dxa"/>
            <w:gridSpan w:val="3"/>
            <w:tcBorders>
              <w:right w:val="single" w:sz="4" w:space="0" w:color="auto"/>
            </w:tcBorders>
            <w:vAlign w:val="center"/>
            <w:hideMark/>
          </w:tcPr>
          <w:p w14:paraId="40ADF88B"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Très facile</w:t>
            </w:r>
          </w:p>
          <w:p w14:paraId="6D24BB18"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Facile</w:t>
            </w:r>
          </w:p>
          <w:p w14:paraId="352A7650"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Ni facile ni difficile</w:t>
            </w:r>
          </w:p>
          <w:p w14:paraId="3909B8CC"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Difficile</w:t>
            </w:r>
          </w:p>
          <w:p w14:paraId="45034CDD"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Très difficile</w:t>
            </w:r>
          </w:p>
        </w:tc>
      </w:tr>
      <w:tr w:rsidR="00062F86" w:rsidRPr="00E75FA6" w14:paraId="383E6D5B" w14:textId="77777777" w:rsidTr="00062F86">
        <w:trPr>
          <w:cantSplit/>
        </w:trPr>
        <w:tc>
          <w:tcPr>
            <w:tcW w:w="5046" w:type="dxa"/>
            <w:gridSpan w:val="4"/>
            <w:vAlign w:val="center"/>
            <w:hideMark/>
          </w:tcPr>
          <w:p w14:paraId="229786A8"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4C529D">
              <w:rPr>
                <w:kern w:val="22"/>
                <w:sz w:val="20"/>
                <w:szCs w:val="20"/>
                <w:lang w:val="fr-FR" w:bidi="fr-FR"/>
              </w:rPr>
              <w:t>Votre pays a-t-il entrepris des activités de développement et/ou de renforcement des ressources humaines et des capacités institutionnelles pour la prévention des risques biotechnologiques pendant la période visée par ce rapport ?</w:t>
            </w:r>
          </w:p>
        </w:tc>
        <w:tc>
          <w:tcPr>
            <w:tcW w:w="4556" w:type="dxa"/>
            <w:gridSpan w:val="3"/>
            <w:tcBorders>
              <w:right w:val="single" w:sz="4" w:space="0" w:color="auto"/>
            </w:tcBorders>
            <w:vAlign w:val="center"/>
            <w:hideMark/>
          </w:tcPr>
          <w:p w14:paraId="2A15AF7A"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Oui</w:t>
            </w:r>
          </w:p>
          <w:p w14:paraId="1CF9A9FF"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CA"/>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r>
            <w:r w:rsidRPr="004C529D">
              <w:rPr>
                <w:kern w:val="22"/>
                <w:sz w:val="20"/>
                <w:szCs w:val="20"/>
                <w:lang w:val="fr-CA"/>
              </w:rPr>
              <w:t xml:space="preserve">Oui, dans une certaine mesure </w:t>
            </w:r>
            <w:r w:rsidRPr="004C529D">
              <w:rPr>
                <w:kern w:val="22"/>
                <w:sz w:val="20"/>
                <w:szCs w:val="20"/>
                <w:highlight w:val="lightGray"/>
                <w:lang w:val="fr-CA"/>
              </w:rPr>
              <w:t>[Veuillez préciser]</w:t>
            </w:r>
          </w:p>
          <w:p w14:paraId="30FB6AD6"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Non </w:t>
            </w:r>
          </w:p>
        </w:tc>
      </w:tr>
      <w:tr w:rsidR="00062F86" w:rsidRPr="00062F86" w14:paraId="1B358740" w14:textId="77777777" w:rsidTr="00062F86">
        <w:trPr>
          <w:cantSplit/>
        </w:trPr>
        <w:tc>
          <w:tcPr>
            <w:tcW w:w="5046" w:type="dxa"/>
            <w:gridSpan w:val="4"/>
            <w:shd w:val="clear" w:color="auto" w:fill="FFFFFF"/>
            <w:vAlign w:val="center"/>
            <w:hideMark/>
          </w:tcPr>
          <w:p w14:paraId="4DF61F30"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4C529D">
              <w:rPr>
                <w:kern w:val="22"/>
                <w:sz w:val="20"/>
                <w:szCs w:val="20"/>
                <w:lang w:val="fr-FR" w:bidi="fr-FR"/>
              </w:rPr>
              <w:t xml:space="preserve">Si vous avez répondu </w:t>
            </w:r>
            <w:r w:rsidRPr="004C529D">
              <w:rPr>
                <w:i/>
                <w:kern w:val="22"/>
                <w:sz w:val="20"/>
                <w:szCs w:val="20"/>
                <w:lang w:val="fr-FR" w:bidi="fr-FR"/>
              </w:rPr>
              <w:t>Oui</w:t>
            </w:r>
            <w:r w:rsidRPr="004C529D">
              <w:rPr>
                <w:kern w:val="22"/>
                <w:sz w:val="20"/>
                <w:szCs w:val="20"/>
                <w:lang w:val="fr-FR" w:bidi="fr-FR"/>
              </w:rPr>
              <w:t xml:space="preserve"> à la question 131, dans quels secteurs parmi les suivants ces activités </w:t>
            </w:r>
            <w:proofErr w:type="spellStart"/>
            <w:r w:rsidRPr="004C529D">
              <w:rPr>
                <w:kern w:val="22"/>
                <w:sz w:val="20"/>
                <w:szCs w:val="20"/>
                <w:lang w:val="fr-FR" w:bidi="fr-FR"/>
              </w:rPr>
              <w:t>ont-elles</w:t>
            </w:r>
            <w:proofErr w:type="spellEnd"/>
            <w:r w:rsidRPr="004C529D">
              <w:rPr>
                <w:kern w:val="22"/>
                <w:sz w:val="20"/>
                <w:szCs w:val="20"/>
                <w:lang w:val="fr-FR" w:bidi="fr-FR"/>
              </w:rPr>
              <w:t xml:space="preserve"> été entreprises (cocher toutes les cases pertinentes) ?</w:t>
            </w:r>
          </w:p>
        </w:tc>
        <w:tc>
          <w:tcPr>
            <w:tcW w:w="4556" w:type="dxa"/>
            <w:gridSpan w:val="3"/>
            <w:tcBorders>
              <w:right w:val="single" w:sz="4" w:space="0" w:color="auto"/>
            </w:tcBorders>
            <w:shd w:val="clear" w:color="auto" w:fill="FFFFFF"/>
            <w:vAlign w:val="center"/>
            <w:hideMark/>
          </w:tcPr>
          <w:p w14:paraId="76175A30"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Capacités institutionnelles et ressources humaines</w:t>
            </w:r>
          </w:p>
          <w:p w14:paraId="78EBD6E6"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Intégration de la prévention des risques biotechnologiques dans la législation, les politiques et les institutions intersectorielles et sectorielles (intégration de la prévention des risques biotechnologiques)</w:t>
            </w:r>
          </w:p>
          <w:p w14:paraId="0AA03250"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Évaluation des risques et autre expertise scientifique et technique</w:t>
            </w:r>
          </w:p>
          <w:p w14:paraId="3EB6EB2C"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Gestion des risques</w:t>
            </w:r>
          </w:p>
          <w:p w14:paraId="0A68D519"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Sensibilisation du public, participation et éducation sur la prévention des risques biotechnologiques</w:t>
            </w:r>
          </w:p>
          <w:p w14:paraId="72C3D8F3"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Échange d’informations et gestion des données, y compris la participation au Centre d’échange pour la prévention des risques biotechnologiques</w:t>
            </w:r>
          </w:p>
          <w:p w14:paraId="5E66DD4F"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Collaboration scientifique, technique et institutionnelle aux niveaux infrarégional, régional et international</w:t>
            </w:r>
          </w:p>
          <w:p w14:paraId="2B45036E"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Transfert de technologie</w:t>
            </w:r>
          </w:p>
          <w:p w14:paraId="11A163BD"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Identification des </w:t>
            </w:r>
            <w:proofErr w:type="spellStart"/>
            <w:r w:rsidRPr="004C529D">
              <w:rPr>
                <w:kern w:val="22"/>
                <w:sz w:val="20"/>
                <w:szCs w:val="20"/>
                <w:lang w:val="fr-FR" w:bidi="fr-FR"/>
              </w:rPr>
              <w:t>OVM</w:t>
            </w:r>
            <w:proofErr w:type="spellEnd"/>
            <w:r w:rsidRPr="004C529D">
              <w:rPr>
                <w:kern w:val="22"/>
                <w:sz w:val="20"/>
                <w:szCs w:val="20"/>
                <w:lang w:val="fr-FR" w:bidi="fr-FR"/>
              </w:rPr>
              <w:t>, y compris leur détection</w:t>
            </w:r>
          </w:p>
          <w:p w14:paraId="777BF5CA"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Questions socioéconomiques</w:t>
            </w:r>
          </w:p>
          <w:p w14:paraId="6991460F"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Application des exigences en matière de documentation en vertu de l’article 18.2 du Protocole</w:t>
            </w:r>
          </w:p>
          <w:p w14:paraId="05399B13"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Manipulation de renseignements confidentiels </w:t>
            </w:r>
          </w:p>
          <w:p w14:paraId="0DFED16A"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Mesures pour traiter des mouvements transfrontières non intentionnels et/ou illicites d’</w:t>
            </w:r>
            <w:proofErr w:type="spellStart"/>
            <w:r w:rsidRPr="004C529D">
              <w:rPr>
                <w:kern w:val="22"/>
                <w:sz w:val="20"/>
                <w:szCs w:val="20"/>
                <w:lang w:val="fr-FR" w:bidi="fr-FR"/>
              </w:rPr>
              <w:t>OVM</w:t>
            </w:r>
            <w:proofErr w:type="spellEnd"/>
          </w:p>
          <w:p w14:paraId="03B49B1D"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Recherche scientifique en prévention des risques biotechnologiques liés aux </w:t>
            </w:r>
            <w:proofErr w:type="spellStart"/>
            <w:r w:rsidRPr="004C529D">
              <w:rPr>
                <w:kern w:val="22"/>
                <w:sz w:val="20"/>
                <w:szCs w:val="20"/>
                <w:lang w:val="fr-FR" w:bidi="fr-FR"/>
              </w:rPr>
              <w:t>OVM</w:t>
            </w:r>
            <w:proofErr w:type="spellEnd"/>
          </w:p>
          <w:p w14:paraId="42AF6593"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Prise en compte des risques pour la santé humaine</w:t>
            </w:r>
          </w:p>
          <w:p w14:paraId="5DD8A186"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Responsabilité et réparation</w:t>
            </w:r>
          </w:p>
          <w:p w14:paraId="5AB98BD0" w14:textId="77777777" w:rsidR="00062F86" w:rsidRPr="004C529D" w:rsidRDefault="00062F86" w:rsidP="00062F86">
            <w:pPr>
              <w:suppressLineNumbers/>
              <w:suppressAutoHyphens/>
              <w:kinsoku w:val="0"/>
              <w:overflowPunct w:val="0"/>
              <w:autoSpaceDE w:val="0"/>
              <w:autoSpaceDN w:val="0"/>
              <w:adjustRightInd w:val="0"/>
              <w:snapToGrid w:val="0"/>
              <w:spacing w:before="100" w:after="100"/>
              <w:ind w:left="613" w:hanging="601"/>
              <w:jc w:val="left"/>
              <w:rPr>
                <w:kern w:val="22"/>
                <w:sz w:val="20"/>
                <w:szCs w:val="20"/>
                <w:lang w:val="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Autres :</w:t>
            </w:r>
            <w:r w:rsidRPr="004C529D">
              <w:rPr>
                <w:kern w:val="22"/>
                <w:sz w:val="20"/>
                <w:szCs w:val="20"/>
                <w:lang w:val="fr-FR" w:bidi="fr-FR"/>
              </w:rPr>
              <w:fldChar w:fldCharType="begin">
                <w:ffData>
                  <w:name w:val=""/>
                  <w:enabled/>
                  <w:calcOnExit w:val="0"/>
                  <w:textInput>
                    <w:default w:val="[Veuillez préciser]"/>
                  </w:textInput>
                </w:ffData>
              </w:fldChar>
            </w:r>
            <w:r w:rsidRPr="004C529D">
              <w:rPr>
                <w:kern w:val="22"/>
                <w:sz w:val="20"/>
                <w:szCs w:val="20"/>
                <w:lang w:val="fr-FR" w:bidi="fr-FR"/>
              </w:rPr>
              <w:instrText xml:space="preserve"> FORMTEXT </w:instrText>
            </w:r>
            <w:r w:rsidRPr="004C529D">
              <w:rPr>
                <w:kern w:val="22"/>
                <w:sz w:val="20"/>
                <w:szCs w:val="20"/>
                <w:lang w:val="fr-FR" w:bidi="fr-FR"/>
              </w:rPr>
            </w:r>
            <w:r w:rsidRPr="004C529D">
              <w:rPr>
                <w:kern w:val="22"/>
                <w:sz w:val="20"/>
                <w:szCs w:val="20"/>
                <w:lang w:val="fr-FR" w:bidi="fr-FR"/>
              </w:rPr>
              <w:fldChar w:fldCharType="separate"/>
            </w:r>
            <w:r w:rsidRPr="004C529D">
              <w:rPr>
                <w:noProof/>
                <w:kern w:val="22"/>
                <w:sz w:val="20"/>
                <w:szCs w:val="20"/>
                <w:lang w:val="fr-FR" w:bidi="fr-FR"/>
              </w:rPr>
              <w:t>[Veuillez préciser]</w:t>
            </w:r>
            <w:r w:rsidRPr="004C529D">
              <w:rPr>
                <w:kern w:val="22"/>
                <w:sz w:val="20"/>
                <w:szCs w:val="20"/>
                <w:lang w:val="fr-FR" w:bidi="fr-FR"/>
              </w:rPr>
              <w:fldChar w:fldCharType="end"/>
            </w:r>
          </w:p>
        </w:tc>
      </w:tr>
      <w:tr w:rsidR="00062F86" w:rsidRPr="00E75FA6" w14:paraId="438DAFAE" w14:textId="77777777" w:rsidTr="00062F86">
        <w:trPr>
          <w:cantSplit/>
        </w:trPr>
        <w:tc>
          <w:tcPr>
            <w:tcW w:w="5046" w:type="dxa"/>
            <w:gridSpan w:val="4"/>
            <w:vAlign w:val="center"/>
            <w:hideMark/>
          </w:tcPr>
          <w:p w14:paraId="6F92702C"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4C529D">
              <w:rPr>
                <w:kern w:val="22"/>
                <w:sz w:val="20"/>
                <w:szCs w:val="20"/>
                <w:lang w:val="fr-FR" w:bidi="fr-FR"/>
              </w:rPr>
              <w:lastRenderedPageBreak/>
              <w:t>Votre pays a-t-il mené une évaluation des besoins de création de capacités pendant la période visée par ce rapport ?</w:t>
            </w:r>
          </w:p>
        </w:tc>
        <w:tc>
          <w:tcPr>
            <w:tcW w:w="4556" w:type="dxa"/>
            <w:gridSpan w:val="3"/>
            <w:tcBorders>
              <w:right w:val="single" w:sz="4" w:space="0" w:color="auto"/>
            </w:tcBorders>
            <w:vAlign w:val="center"/>
            <w:hideMark/>
          </w:tcPr>
          <w:p w14:paraId="5FE64497"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Oui</w:t>
            </w:r>
          </w:p>
          <w:p w14:paraId="1FE23165"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Non</w:t>
            </w:r>
          </w:p>
        </w:tc>
      </w:tr>
      <w:tr w:rsidR="00062F86" w:rsidRPr="00E75FA6" w14:paraId="19695081" w14:textId="77777777" w:rsidTr="00062F86">
        <w:trPr>
          <w:cantSplit/>
        </w:trPr>
        <w:tc>
          <w:tcPr>
            <w:tcW w:w="5046" w:type="dxa"/>
            <w:gridSpan w:val="4"/>
            <w:vAlign w:val="center"/>
            <w:hideMark/>
          </w:tcPr>
          <w:p w14:paraId="2D9984B2"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4C529D">
              <w:rPr>
                <w:kern w:val="22"/>
                <w:sz w:val="20"/>
                <w:szCs w:val="20"/>
                <w:lang w:val="fr-FR" w:bidi="fr-FR"/>
              </w:rPr>
              <w:t>Votre pays a-t-il encore des besoins en matière de création de capacités ?</w:t>
            </w:r>
          </w:p>
        </w:tc>
        <w:tc>
          <w:tcPr>
            <w:tcW w:w="4556" w:type="dxa"/>
            <w:gridSpan w:val="3"/>
            <w:tcBorders>
              <w:right w:val="single" w:sz="4" w:space="0" w:color="auto"/>
            </w:tcBorders>
            <w:vAlign w:val="center"/>
            <w:hideMark/>
          </w:tcPr>
          <w:p w14:paraId="75847C60"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Oui</w:t>
            </w:r>
          </w:p>
          <w:p w14:paraId="76A4554D"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Non</w:t>
            </w:r>
          </w:p>
        </w:tc>
      </w:tr>
      <w:tr w:rsidR="00062F86" w:rsidRPr="00062F86" w14:paraId="59337D59" w14:textId="77777777" w:rsidTr="00062F86">
        <w:trPr>
          <w:cantSplit/>
        </w:trPr>
        <w:tc>
          <w:tcPr>
            <w:tcW w:w="5046" w:type="dxa"/>
            <w:gridSpan w:val="4"/>
            <w:vAlign w:val="center"/>
            <w:hideMark/>
          </w:tcPr>
          <w:p w14:paraId="78421D22" w14:textId="77777777" w:rsidR="00062F86" w:rsidRPr="004C529D"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40" w:after="40"/>
              <w:ind w:left="540" w:right="490" w:hanging="540"/>
              <w:jc w:val="left"/>
              <w:rPr>
                <w:kern w:val="22"/>
                <w:sz w:val="20"/>
                <w:szCs w:val="20"/>
                <w:lang w:val="fr-FR"/>
              </w:rPr>
            </w:pPr>
            <w:r w:rsidRPr="004C529D">
              <w:rPr>
                <w:kern w:val="22"/>
                <w:sz w:val="20"/>
                <w:szCs w:val="20"/>
                <w:lang w:val="fr-FR" w:bidi="fr-FR"/>
              </w:rPr>
              <w:t xml:space="preserve">Si vous avez répondu </w:t>
            </w:r>
            <w:r w:rsidRPr="004C529D">
              <w:rPr>
                <w:i/>
                <w:kern w:val="22"/>
                <w:sz w:val="20"/>
                <w:szCs w:val="20"/>
                <w:lang w:val="fr-FR" w:bidi="fr-FR"/>
              </w:rPr>
              <w:t>Oui</w:t>
            </w:r>
            <w:r w:rsidRPr="004C529D">
              <w:rPr>
                <w:kern w:val="22"/>
                <w:sz w:val="20"/>
                <w:szCs w:val="20"/>
                <w:lang w:val="fr-FR" w:bidi="fr-FR"/>
              </w:rPr>
              <w:t xml:space="preserve"> à la question 134, quelles activités parmi les suivantes exigent-elles encore une création de capacités (cocher toutes les cases pertinentes) ?</w:t>
            </w:r>
          </w:p>
          <w:p w14:paraId="1B648B01" w14:textId="77777777" w:rsidR="00062F86" w:rsidRPr="004C529D" w:rsidRDefault="00062F86" w:rsidP="00062F86">
            <w:pPr>
              <w:suppressLineNumbers/>
              <w:suppressAutoHyphens/>
              <w:kinsoku w:val="0"/>
              <w:overflowPunct w:val="0"/>
              <w:autoSpaceDE w:val="0"/>
              <w:autoSpaceDN w:val="0"/>
              <w:adjustRightInd w:val="0"/>
              <w:snapToGrid w:val="0"/>
              <w:spacing w:before="120" w:after="120"/>
              <w:ind w:left="540" w:right="490"/>
              <w:jc w:val="left"/>
              <w:rPr>
                <w:iCs/>
                <w:kern w:val="22"/>
                <w:sz w:val="20"/>
                <w:szCs w:val="20"/>
                <w:lang w:val="fr-FR"/>
              </w:rPr>
            </w:pPr>
          </w:p>
        </w:tc>
        <w:tc>
          <w:tcPr>
            <w:tcW w:w="4556" w:type="dxa"/>
            <w:gridSpan w:val="3"/>
            <w:tcBorders>
              <w:right w:val="single" w:sz="4" w:space="0" w:color="auto"/>
            </w:tcBorders>
            <w:vAlign w:val="center"/>
            <w:hideMark/>
          </w:tcPr>
          <w:p w14:paraId="7B355D55"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Capacités institutionnelles et ressources humaines</w:t>
            </w:r>
          </w:p>
          <w:p w14:paraId="494A7A04"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Intégration de la prévention des risques biotechnologiques dans la législation, les politiques et les institutions intersectorielles et sectorielles (intégration de la prévention des risques biotechnologiques)</w:t>
            </w:r>
          </w:p>
          <w:p w14:paraId="4937DA46"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Évaluation des risques et autre expertise scientifique et technique</w:t>
            </w:r>
          </w:p>
          <w:p w14:paraId="7EBD7BB4"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Gestion des risques</w:t>
            </w:r>
          </w:p>
          <w:p w14:paraId="463FA525"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Sensibilisation du public, participation et éducation sur la prévention des risques biotechnologiques</w:t>
            </w:r>
          </w:p>
          <w:p w14:paraId="12AF66EB"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Échange d’informations et gestion des données, y compris la participation au Centre d’échange pour la prévention des risques biotechnologiques</w:t>
            </w:r>
          </w:p>
          <w:p w14:paraId="6E0BFD1E"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Collaboration scientifique, technique et institutionnelle aux niveaux infrarégional, régional et international</w:t>
            </w:r>
          </w:p>
          <w:p w14:paraId="5CFA4722"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Transfert de technologie</w:t>
            </w:r>
          </w:p>
          <w:p w14:paraId="0887B819"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Échantillonnage, détection et identification des </w:t>
            </w:r>
            <w:proofErr w:type="spellStart"/>
            <w:r w:rsidRPr="004C529D">
              <w:rPr>
                <w:kern w:val="22"/>
                <w:sz w:val="20"/>
                <w:szCs w:val="20"/>
                <w:lang w:val="fr-FR" w:bidi="fr-FR"/>
              </w:rPr>
              <w:t>OVM</w:t>
            </w:r>
            <w:proofErr w:type="spellEnd"/>
          </w:p>
          <w:p w14:paraId="59AE5B44"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Questions socioéconomiques</w:t>
            </w:r>
          </w:p>
          <w:p w14:paraId="10F024C9"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Mise en œuvre des exigences de documentation pour la manipulation, le transport, l'emballage et l'identification</w:t>
            </w:r>
          </w:p>
          <w:p w14:paraId="67BFE7C4"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Manipulation de renseignements confidentiels</w:t>
            </w:r>
          </w:p>
          <w:p w14:paraId="482B459C"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Mesures pour traiter des mouvements transfrontières non intentionnels et/ou illicites d’</w:t>
            </w:r>
            <w:proofErr w:type="spellStart"/>
            <w:r w:rsidRPr="004C529D">
              <w:rPr>
                <w:kern w:val="22"/>
                <w:sz w:val="20"/>
                <w:szCs w:val="20"/>
                <w:lang w:val="fr-FR" w:bidi="fr-FR"/>
              </w:rPr>
              <w:t>OVM</w:t>
            </w:r>
            <w:proofErr w:type="spellEnd"/>
          </w:p>
          <w:p w14:paraId="3F1A51BB"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 xml:space="preserve">Recherche scientifique en prévention des risques biotechnologiques liés aux </w:t>
            </w:r>
            <w:proofErr w:type="spellStart"/>
            <w:r w:rsidRPr="004C529D">
              <w:rPr>
                <w:kern w:val="22"/>
                <w:sz w:val="20"/>
                <w:szCs w:val="20"/>
                <w:lang w:val="fr-FR" w:bidi="fr-FR"/>
              </w:rPr>
              <w:t>OVM</w:t>
            </w:r>
            <w:proofErr w:type="spellEnd"/>
          </w:p>
          <w:p w14:paraId="6FBE4786"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Prise en compte des risques pour la santé humaine</w:t>
            </w:r>
          </w:p>
          <w:p w14:paraId="71CAE2A7"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
                  <w:enabled/>
                  <w:calcOnExit/>
                  <w:checkBox>
                    <w:sizeAuto/>
                    <w:default w:val="0"/>
                    <w:checked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Responsabilité et réparation</w:t>
            </w:r>
          </w:p>
          <w:p w14:paraId="0F660DFE" w14:textId="77777777" w:rsidR="00062F86" w:rsidRPr="004C529D" w:rsidRDefault="00062F86" w:rsidP="00062F86">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fr-FR"/>
              </w:rPr>
            </w:pPr>
            <w:r w:rsidRPr="004C529D">
              <w:rPr>
                <w:kern w:val="22"/>
                <w:sz w:val="20"/>
                <w:szCs w:val="20"/>
                <w:lang w:val="fr-FR" w:bidi="fr-FR"/>
              </w:rPr>
              <w:fldChar w:fldCharType="begin">
                <w:ffData>
                  <w:name w:val="Check48"/>
                  <w:enabled/>
                  <w:calcOnExit w:val="0"/>
                  <w:checkBox>
                    <w:sizeAuto/>
                    <w:default w:val="0"/>
                  </w:checkBox>
                </w:ffData>
              </w:fldChar>
            </w:r>
            <w:r w:rsidRPr="004C529D">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4C529D">
              <w:rPr>
                <w:kern w:val="22"/>
                <w:sz w:val="20"/>
                <w:szCs w:val="20"/>
                <w:lang w:val="fr-FR" w:bidi="fr-FR"/>
              </w:rPr>
              <w:fldChar w:fldCharType="end"/>
            </w:r>
            <w:r w:rsidRPr="004C529D">
              <w:rPr>
                <w:kern w:val="22"/>
                <w:sz w:val="20"/>
                <w:szCs w:val="20"/>
                <w:lang w:val="fr-FR" w:bidi="fr-FR"/>
              </w:rPr>
              <w:tab/>
              <w:t>Autres :</w:t>
            </w:r>
            <w:r w:rsidRPr="004C529D">
              <w:rPr>
                <w:kern w:val="22"/>
                <w:sz w:val="20"/>
                <w:szCs w:val="20"/>
                <w:lang w:val="fr-FR" w:bidi="fr-FR"/>
              </w:rPr>
              <w:fldChar w:fldCharType="begin">
                <w:ffData>
                  <w:name w:val=""/>
                  <w:enabled/>
                  <w:calcOnExit w:val="0"/>
                  <w:textInput>
                    <w:default w:val="[Veuillez préciser]"/>
                  </w:textInput>
                </w:ffData>
              </w:fldChar>
            </w:r>
            <w:r w:rsidRPr="004C529D">
              <w:rPr>
                <w:kern w:val="22"/>
                <w:sz w:val="20"/>
                <w:szCs w:val="20"/>
                <w:lang w:val="fr-FR" w:bidi="fr-FR"/>
              </w:rPr>
              <w:instrText xml:space="preserve"> FORMTEXT </w:instrText>
            </w:r>
            <w:r w:rsidRPr="004C529D">
              <w:rPr>
                <w:kern w:val="22"/>
                <w:sz w:val="20"/>
                <w:szCs w:val="20"/>
                <w:lang w:val="fr-FR" w:bidi="fr-FR"/>
              </w:rPr>
            </w:r>
            <w:r w:rsidRPr="004C529D">
              <w:rPr>
                <w:kern w:val="22"/>
                <w:sz w:val="20"/>
                <w:szCs w:val="20"/>
                <w:lang w:val="fr-FR" w:bidi="fr-FR"/>
              </w:rPr>
              <w:fldChar w:fldCharType="separate"/>
            </w:r>
            <w:r w:rsidRPr="004C529D">
              <w:rPr>
                <w:noProof/>
                <w:kern w:val="22"/>
                <w:sz w:val="20"/>
                <w:szCs w:val="20"/>
                <w:lang w:val="fr-FR" w:bidi="fr-FR"/>
              </w:rPr>
              <w:t>[Veuillez préciser]</w:t>
            </w:r>
            <w:r w:rsidRPr="004C529D">
              <w:rPr>
                <w:kern w:val="22"/>
                <w:sz w:val="20"/>
                <w:szCs w:val="20"/>
                <w:lang w:val="fr-FR" w:bidi="fr-FR"/>
              </w:rPr>
              <w:fldChar w:fldCharType="end"/>
            </w:r>
          </w:p>
        </w:tc>
      </w:tr>
      <w:tr w:rsidR="00062F86" w:rsidRPr="00E75FA6" w14:paraId="57952266" w14:textId="77777777" w:rsidTr="00062F86">
        <w:trPr>
          <w:cantSplit/>
        </w:trPr>
        <w:tc>
          <w:tcPr>
            <w:tcW w:w="5046" w:type="dxa"/>
            <w:gridSpan w:val="4"/>
            <w:shd w:val="clear" w:color="auto" w:fill="FFFFFF"/>
            <w:vAlign w:val="center"/>
            <w:hideMark/>
          </w:tcPr>
          <w:p w14:paraId="275CA264" w14:textId="77777777" w:rsidR="00062F86" w:rsidRPr="00FE1CB2"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FE1CB2">
              <w:rPr>
                <w:kern w:val="22"/>
                <w:sz w:val="20"/>
                <w:szCs w:val="20"/>
                <w:lang w:val="fr-FR" w:bidi="fr-FR"/>
              </w:rPr>
              <w:t>Votre pays a-t-il développé une stratégie ou un plan d’action pour la création de capacités ?</w:t>
            </w:r>
          </w:p>
        </w:tc>
        <w:tc>
          <w:tcPr>
            <w:tcW w:w="4556" w:type="dxa"/>
            <w:gridSpan w:val="3"/>
            <w:tcBorders>
              <w:right w:val="single" w:sz="4" w:space="0" w:color="auto"/>
            </w:tcBorders>
            <w:shd w:val="clear" w:color="auto" w:fill="FFFFFF"/>
            <w:vAlign w:val="center"/>
            <w:hideMark/>
          </w:tcPr>
          <w:p w14:paraId="27CE8EC0" w14:textId="77777777" w:rsidR="00062F86" w:rsidRPr="00FE1CB2" w:rsidRDefault="00062F86" w:rsidP="00062F86">
            <w:pPr>
              <w:suppressLineNumbers/>
              <w:suppressAutoHyphens/>
              <w:kinsoku w:val="0"/>
              <w:overflowPunct w:val="0"/>
              <w:autoSpaceDE w:val="0"/>
              <w:autoSpaceDN w:val="0"/>
              <w:adjustRightInd w:val="0"/>
              <w:snapToGrid w:val="0"/>
              <w:spacing w:before="120" w:after="120"/>
              <w:ind w:right="490"/>
              <w:rPr>
                <w:kern w:val="22"/>
                <w:sz w:val="20"/>
                <w:szCs w:val="20"/>
              </w:rPr>
            </w:pPr>
            <w:r w:rsidRPr="00FE1CB2">
              <w:rPr>
                <w:kern w:val="22"/>
                <w:sz w:val="20"/>
                <w:szCs w:val="20"/>
                <w:lang w:val="fr-FR" w:bidi="fr-FR"/>
              </w:rPr>
              <w:fldChar w:fldCharType="begin">
                <w:ffData>
                  <w:name w:val="Check48"/>
                  <w:enabled/>
                  <w:calcOnExit w:val="0"/>
                  <w:checkBox>
                    <w:sizeAuto/>
                    <w:default w:val="0"/>
                  </w:checkBox>
                </w:ffData>
              </w:fldChar>
            </w:r>
            <w:r w:rsidRPr="00FE1CB2">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FE1CB2">
              <w:rPr>
                <w:kern w:val="22"/>
                <w:sz w:val="20"/>
                <w:szCs w:val="20"/>
                <w:lang w:val="fr-FR" w:bidi="fr-FR"/>
              </w:rPr>
              <w:fldChar w:fldCharType="end"/>
            </w:r>
            <w:r w:rsidRPr="00FE1CB2">
              <w:rPr>
                <w:kern w:val="22"/>
                <w:sz w:val="20"/>
                <w:szCs w:val="20"/>
                <w:lang w:val="fr-FR" w:bidi="fr-FR"/>
              </w:rPr>
              <w:tab/>
              <w:t>Oui</w:t>
            </w:r>
          </w:p>
          <w:p w14:paraId="3A472CF9" w14:textId="77777777" w:rsidR="00062F86" w:rsidRPr="00FE1CB2" w:rsidRDefault="00062F86" w:rsidP="00062F86">
            <w:pPr>
              <w:suppressLineNumbers/>
              <w:suppressAutoHyphens/>
              <w:kinsoku w:val="0"/>
              <w:overflowPunct w:val="0"/>
              <w:autoSpaceDE w:val="0"/>
              <w:autoSpaceDN w:val="0"/>
              <w:adjustRightInd w:val="0"/>
              <w:snapToGrid w:val="0"/>
              <w:spacing w:before="120" w:after="120"/>
              <w:ind w:right="490"/>
              <w:rPr>
                <w:kern w:val="22"/>
                <w:sz w:val="20"/>
                <w:szCs w:val="20"/>
              </w:rPr>
            </w:pPr>
            <w:r w:rsidRPr="00FE1CB2">
              <w:rPr>
                <w:kern w:val="22"/>
                <w:sz w:val="20"/>
                <w:szCs w:val="20"/>
                <w:lang w:val="fr-FR" w:bidi="fr-FR"/>
              </w:rPr>
              <w:fldChar w:fldCharType="begin">
                <w:ffData>
                  <w:name w:val="Check48"/>
                  <w:enabled/>
                  <w:calcOnExit w:val="0"/>
                  <w:checkBox>
                    <w:sizeAuto/>
                    <w:default w:val="0"/>
                  </w:checkBox>
                </w:ffData>
              </w:fldChar>
            </w:r>
            <w:r w:rsidRPr="00FE1CB2">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FE1CB2">
              <w:rPr>
                <w:kern w:val="22"/>
                <w:sz w:val="20"/>
                <w:szCs w:val="20"/>
                <w:lang w:val="fr-FR" w:bidi="fr-FR"/>
              </w:rPr>
              <w:fldChar w:fldCharType="end"/>
            </w:r>
            <w:r w:rsidRPr="00FE1CB2">
              <w:rPr>
                <w:kern w:val="22"/>
                <w:sz w:val="20"/>
                <w:szCs w:val="20"/>
                <w:lang w:val="fr-FR" w:bidi="fr-FR"/>
              </w:rPr>
              <w:tab/>
              <w:t>Non</w:t>
            </w:r>
          </w:p>
        </w:tc>
      </w:tr>
      <w:tr w:rsidR="00062F86" w:rsidRPr="00E75FA6" w14:paraId="5A55678E" w14:textId="77777777" w:rsidTr="00062F86">
        <w:trPr>
          <w:cantSplit/>
        </w:trPr>
        <w:tc>
          <w:tcPr>
            <w:tcW w:w="5046" w:type="dxa"/>
            <w:gridSpan w:val="4"/>
            <w:vAlign w:val="center"/>
            <w:hideMark/>
          </w:tcPr>
          <w:p w14:paraId="0F558A02" w14:textId="77777777" w:rsidR="00062F86" w:rsidRPr="00FE1CB2"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FE1CB2">
              <w:rPr>
                <w:kern w:val="22"/>
                <w:sz w:val="20"/>
                <w:szCs w:val="20"/>
                <w:lang w:val="fr-FR" w:bidi="fr-FR"/>
              </w:rPr>
              <w:lastRenderedPageBreak/>
              <w:t>Votre pays a-t-il mis en place un mécanisme national opérationnel de coordination des initiatives de création de capacités en matière de prévention des risques biotechnologiques ?</w:t>
            </w:r>
          </w:p>
        </w:tc>
        <w:tc>
          <w:tcPr>
            <w:tcW w:w="4556" w:type="dxa"/>
            <w:gridSpan w:val="3"/>
            <w:tcBorders>
              <w:right w:val="single" w:sz="4" w:space="0" w:color="auto"/>
            </w:tcBorders>
            <w:vAlign w:val="center"/>
            <w:hideMark/>
          </w:tcPr>
          <w:p w14:paraId="5F9C383B" w14:textId="77777777" w:rsidR="00062F86" w:rsidRPr="00FE1CB2"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rPr>
            </w:pPr>
            <w:r w:rsidRPr="00FE1CB2">
              <w:rPr>
                <w:kern w:val="22"/>
                <w:sz w:val="20"/>
                <w:szCs w:val="20"/>
                <w:lang w:val="fr-FR" w:bidi="fr-FR"/>
              </w:rPr>
              <w:fldChar w:fldCharType="begin">
                <w:ffData>
                  <w:name w:val="Check48"/>
                  <w:enabled/>
                  <w:calcOnExit w:val="0"/>
                  <w:checkBox>
                    <w:sizeAuto/>
                    <w:default w:val="0"/>
                  </w:checkBox>
                </w:ffData>
              </w:fldChar>
            </w:r>
            <w:r w:rsidRPr="00FE1CB2">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FE1CB2">
              <w:rPr>
                <w:kern w:val="22"/>
                <w:sz w:val="20"/>
                <w:szCs w:val="20"/>
                <w:lang w:val="fr-FR" w:bidi="fr-FR"/>
              </w:rPr>
              <w:fldChar w:fldCharType="end"/>
            </w:r>
            <w:r w:rsidRPr="00FE1CB2">
              <w:rPr>
                <w:kern w:val="22"/>
                <w:sz w:val="20"/>
                <w:szCs w:val="20"/>
                <w:lang w:val="fr-FR" w:bidi="fr-FR"/>
              </w:rPr>
              <w:tab/>
              <w:t>Oui</w:t>
            </w:r>
          </w:p>
          <w:p w14:paraId="0726108B" w14:textId="77777777" w:rsidR="00062F86" w:rsidRPr="00FE1CB2" w:rsidRDefault="00062F86" w:rsidP="00062F86">
            <w:pPr>
              <w:suppressLineNumbers/>
              <w:suppressAutoHyphens/>
              <w:kinsoku w:val="0"/>
              <w:overflowPunct w:val="0"/>
              <w:autoSpaceDE w:val="0"/>
              <w:autoSpaceDN w:val="0"/>
              <w:adjustRightInd w:val="0"/>
              <w:snapToGrid w:val="0"/>
              <w:spacing w:before="120" w:after="120"/>
              <w:jc w:val="left"/>
              <w:rPr>
                <w:kern w:val="22"/>
                <w:sz w:val="20"/>
                <w:szCs w:val="20"/>
              </w:rPr>
            </w:pPr>
            <w:r w:rsidRPr="00FE1CB2">
              <w:rPr>
                <w:kern w:val="22"/>
                <w:sz w:val="20"/>
                <w:szCs w:val="20"/>
                <w:lang w:val="fr-FR" w:bidi="fr-FR"/>
              </w:rPr>
              <w:fldChar w:fldCharType="begin">
                <w:ffData>
                  <w:name w:val="Check48"/>
                  <w:enabled/>
                  <w:calcOnExit w:val="0"/>
                  <w:checkBox>
                    <w:sizeAuto/>
                    <w:default w:val="0"/>
                  </w:checkBox>
                </w:ffData>
              </w:fldChar>
            </w:r>
            <w:r w:rsidRPr="00FE1CB2">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FE1CB2">
              <w:rPr>
                <w:kern w:val="22"/>
                <w:sz w:val="20"/>
                <w:szCs w:val="20"/>
                <w:lang w:val="fr-FR" w:bidi="fr-FR"/>
              </w:rPr>
              <w:fldChar w:fldCharType="end"/>
            </w:r>
            <w:r w:rsidRPr="00FE1CB2">
              <w:rPr>
                <w:kern w:val="22"/>
                <w:sz w:val="20"/>
                <w:szCs w:val="20"/>
                <w:lang w:val="fr-FR" w:bidi="fr-FR"/>
              </w:rPr>
              <w:tab/>
              <w:t>Non</w:t>
            </w:r>
          </w:p>
        </w:tc>
      </w:tr>
      <w:tr w:rsidR="00062F86" w:rsidRPr="00E75FA6" w14:paraId="22CEA5A4" w14:textId="77777777" w:rsidTr="00062F86">
        <w:trPr>
          <w:cantSplit/>
        </w:trPr>
        <w:tc>
          <w:tcPr>
            <w:tcW w:w="9602" w:type="dxa"/>
            <w:gridSpan w:val="7"/>
            <w:tcBorders>
              <w:right w:val="single" w:sz="4" w:space="0" w:color="auto"/>
            </w:tcBorders>
            <w:vAlign w:val="center"/>
            <w:hideMark/>
          </w:tcPr>
          <w:p w14:paraId="1972A23B" w14:textId="77777777" w:rsidR="00062F86" w:rsidRPr="00FE1CB2"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FE1CB2">
              <w:rPr>
                <w:kern w:val="22"/>
                <w:sz w:val="20"/>
                <w:szCs w:val="20"/>
                <w:lang w:val="fr-FR" w:bidi="fr-FR"/>
              </w:rPr>
              <w:t>Vous pouvez fournir de plus amples détails sur l’application de l’article 22 dans votre pays, y compris votre utilisation du processus d’obtention de fonds du FEM, dans la case suivante :</w:t>
            </w:r>
          </w:p>
          <w:p w14:paraId="5DC67DA2" w14:textId="77777777" w:rsidR="00062F86" w:rsidRPr="00FE1CB2" w:rsidRDefault="00062F86" w:rsidP="00062F86">
            <w:pPr>
              <w:suppressLineNumbers/>
              <w:suppressAutoHyphens/>
              <w:kinsoku w:val="0"/>
              <w:overflowPunct w:val="0"/>
              <w:autoSpaceDE w:val="0"/>
              <w:autoSpaceDN w:val="0"/>
              <w:adjustRightInd w:val="0"/>
              <w:snapToGrid w:val="0"/>
              <w:spacing w:before="120" w:after="120"/>
              <w:ind w:left="567" w:right="6"/>
              <w:rPr>
                <w:kern w:val="22"/>
                <w:sz w:val="20"/>
                <w:szCs w:val="20"/>
              </w:rPr>
            </w:pPr>
            <w:r w:rsidRPr="00FE1CB2">
              <w:rPr>
                <w:kern w:val="22"/>
                <w:sz w:val="20"/>
                <w:szCs w:val="20"/>
                <w:lang w:val="fr-FR" w:bidi="fr-FR"/>
              </w:rPr>
              <w:fldChar w:fldCharType="begin">
                <w:ffData>
                  <w:name w:val=""/>
                  <w:enabled/>
                  <w:calcOnExit w:val="0"/>
                  <w:textInput>
                    <w:default w:val="[                                                      Saisissez votre texte ici                                                       ]"/>
                  </w:textInput>
                </w:ffData>
              </w:fldChar>
            </w:r>
            <w:r w:rsidRPr="00FE1CB2">
              <w:rPr>
                <w:kern w:val="22"/>
                <w:sz w:val="20"/>
                <w:szCs w:val="20"/>
                <w:lang w:val="fr-FR" w:bidi="fr-FR"/>
              </w:rPr>
              <w:instrText xml:space="preserve"> FORMTEXT </w:instrText>
            </w:r>
            <w:r w:rsidRPr="00FE1CB2">
              <w:rPr>
                <w:kern w:val="22"/>
                <w:sz w:val="20"/>
                <w:szCs w:val="20"/>
                <w:lang w:val="fr-FR" w:bidi="fr-FR"/>
              </w:rPr>
            </w:r>
            <w:r w:rsidRPr="00FE1CB2">
              <w:rPr>
                <w:kern w:val="22"/>
                <w:sz w:val="20"/>
                <w:szCs w:val="20"/>
                <w:lang w:val="fr-FR" w:bidi="fr-FR"/>
              </w:rPr>
              <w:fldChar w:fldCharType="separate"/>
            </w:r>
            <w:r w:rsidRPr="00FE1CB2">
              <w:rPr>
                <w:noProof/>
                <w:kern w:val="22"/>
                <w:sz w:val="20"/>
                <w:szCs w:val="20"/>
                <w:lang w:val="fr-FR" w:bidi="fr-FR"/>
              </w:rPr>
              <w:t>[                                                      Saisissez votre texte ici                                                       ]</w:t>
            </w:r>
            <w:r w:rsidRPr="00FE1CB2">
              <w:rPr>
                <w:kern w:val="22"/>
                <w:sz w:val="20"/>
                <w:szCs w:val="20"/>
                <w:lang w:val="fr-FR" w:bidi="fr-FR"/>
              </w:rPr>
              <w:fldChar w:fldCharType="end"/>
            </w:r>
          </w:p>
        </w:tc>
      </w:tr>
    </w:tbl>
    <w:p w14:paraId="6CB54CBB" w14:textId="77777777" w:rsidR="00062F86" w:rsidRPr="00BF360F" w:rsidRDefault="00062F86" w:rsidP="00062F86">
      <w:pPr>
        <w:shd w:val="clear" w:color="auto" w:fill="FFFFFF" w:themeFill="background1"/>
        <w:rPr>
          <w:kern w:val="22"/>
          <w:sz w:val="20"/>
          <w:szCs w:val="20"/>
          <w:lang w:val="fr-FR"/>
        </w:rPr>
      </w:pPr>
    </w:p>
    <w:p w14:paraId="024D9F11" w14:textId="77777777" w:rsidR="00062F86" w:rsidRPr="00BF360F" w:rsidRDefault="00062F86" w:rsidP="00062F86">
      <w:pPr>
        <w:shd w:val="clear" w:color="auto" w:fill="FFFFFF" w:themeFill="background1"/>
        <w:rPr>
          <w:kern w:val="22"/>
          <w:sz w:val="20"/>
          <w:szCs w:val="20"/>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4"/>
        <w:gridCol w:w="4688"/>
      </w:tblGrid>
      <w:tr w:rsidR="00062F86" w:rsidRPr="00062F86" w14:paraId="73587B94" w14:textId="77777777" w:rsidTr="00062F86">
        <w:trPr>
          <w:cantSplit/>
        </w:trPr>
        <w:tc>
          <w:tcPr>
            <w:tcW w:w="9600" w:type="dxa"/>
            <w:gridSpan w:val="2"/>
            <w:tcBorders>
              <w:right w:val="single" w:sz="4" w:space="0" w:color="auto"/>
            </w:tcBorders>
            <w:vAlign w:val="center"/>
            <w:hideMark/>
          </w:tcPr>
          <w:p w14:paraId="76DC0FD6" w14:textId="77777777" w:rsidR="00062F86" w:rsidRPr="00BF360F"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fr-FR"/>
              </w:rPr>
            </w:pPr>
            <w:r w:rsidRPr="00BF360F">
              <w:rPr>
                <w:b/>
                <w:kern w:val="22"/>
                <w:sz w:val="20"/>
                <w:szCs w:val="20"/>
                <w:lang w:val="fr-FR"/>
              </w:rPr>
              <w:t>Article 23 – Sensibilisation et participation du public</w:t>
            </w:r>
          </w:p>
        </w:tc>
      </w:tr>
      <w:tr w:rsidR="00062F86" w:rsidRPr="00BF360F" w14:paraId="194D8398" w14:textId="77777777" w:rsidTr="00062F86">
        <w:trPr>
          <w:cantSplit/>
        </w:trPr>
        <w:tc>
          <w:tcPr>
            <w:tcW w:w="4839" w:type="dxa"/>
            <w:shd w:val="clear" w:color="auto" w:fill="auto"/>
            <w:vAlign w:val="center"/>
            <w:hideMark/>
          </w:tcPr>
          <w:p w14:paraId="2489D0D5" w14:textId="77777777" w:rsidR="00062F86" w:rsidRPr="00BF360F" w:rsidRDefault="00062F86" w:rsidP="002638B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BF360F">
              <w:rPr>
                <w:kern w:val="22"/>
                <w:sz w:val="20"/>
                <w:szCs w:val="20"/>
                <w:lang w:val="fr-FR" w:bidi="fr-FR"/>
              </w:rPr>
              <w:t>La sensibilisation, l'éducation ou la participation du public à la prévention des risques biotechnologiques sont-elles prises en compte dans la législation ou la politique de votre pays </w:t>
            </w:r>
            <w:r w:rsidRPr="00BF360F">
              <w:rPr>
                <w:kern w:val="22"/>
                <w:sz w:val="20"/>
                <w:szCs w:val="20"/>
                <w:lang w:val="fr-FR"/>
              </w:rPr>
              <w:t>?</w:t>
            </w:r>
          </w:p>
        </w:tc>
        <w:tc>
          <w:tcPr>
            <w:tcW w:w="4761" w:type="dxa"/>
            <w:tcBorders>
              <w:right w:val="single" w:sz="4" w:space="0" w:color="auto"/>
            </w:tcBorders>
            <w:shd w:val="clear" w:color="auto" w:fill="auto"/>
            <w:vAlign w:val="center"/>
            <w:hideMark/>
          </w:tcPr>
          <w:p w14:paraId="561D3CCA"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BF360F">
              <w:rPr>
                <w:kern w:val="22"/>
                <w:sz w:val="20"/>
                <w:szCs w:val="20"/>
                <w:lang w:val="fr-FR"/>
              </w:rPr>
              <w:fldChar w:fldCharType="begin">
                <w:ffData>
                  <w:name w:val="Check48"/>
                  <w:enabled/>
                  <w:calcOnExit w:val="0"/>
                  <w:checkBox>
                    <w:sizeAuto/>
                    <w:default w:val="0"/>
                  </w:checkBox>
                </w:ffData>
              </w:fldChar>
            </w:r>
            <w:r w:rsidRPr="00BF360F">
              <w:rPr>
                <w:kern w:val="22"/>
                <w:sz w:val="20"/>
                <w:szCs w:val="20"/>
                <w:lang w:val="fr-FR"/>
              </w:rPr>
              <w:instrText xml:space="preserve"> FORMCHECKBOX </w:instrText>
            </w:r>
            <w:r>
              <w:rPr>
                <w:kern w:val="22"/>
                <w:sz w:val="20"/>
                <w:szCs w:val="20"/>
                <w:lang w:val="fr-FR"/>
              </w:rPr>
            </w:r>
            <w:r>
              <w:rPr>
                <w:kern w:val="22"/>
                <w:sz w:val="20"/>
                <w:szCs w:val="20"/>
                <w:lang w:val="fr-FR"/>
              </w:rPr>
              <w:fldChar w:fldCharType="separate"/>
            </w:r>
            <w:r w:rsidRPr="00BF360F">
              <w:rPr>
                <w:kern w:val="22"/>
                <w:sz w:val="20"/>
                <w:szCs w:val="20"/>
                <w:lang w:val="fr-FR"/>
              </w:rPr>
              <w:fldChar w:fldCharType="end"/>
            </w:r>
            <w:r w:rsidRPr="00BF360F">
              <w:rPr>
                <w:kern w:val="22"/>
                <w:sz w:val="20"/>
                <w:szCs w:val="20"/>
                <w:lang w:val="fr-FR"/>
              </w:rPr>
              <w:tab/>
            </w:r>
            <w:r w:rsidRPr="00BF360F">
              <w:rPr>
                <w:kern w:val="22"/>
                <w:sz w:val="20"/>
                <w:szCs w:val="20"/>
                <w:lang w:val="fr-FR" w:bidi="fr-FR"/>
              </w:rPr>
              <w:t>Oui</w:t>
            </w:r>
          </w:p>
          <w:p w14:paraId="3AB2012D" w14:textId="77777777" w:rsidR="00062F86" w:rsidRPr="00BF360F"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r>
            <w:r w:rsidRPr="00BF360F">
              <w:rPr>
                <w:kern w:val="22"/>
                <w:sz w:val="20"/>
                <w:szCs w:val="20"/>
                <w:lang w:val="fr-FR"/>
              </w:rPr>
              <w:t xml:space="preserve">Oui, dans une certaine mesure </w:t>
            </w:r>
            <w:r w:rsidRPr="00BF360F">
              <w:rPr>
                <w:kern w:val="22"/>
                <w:sz w:val="20"/>
                <w:szCs w:val="20"/>
                <w:highlight w:val="lightGray"/>
                <w:lang w:val="fr-FR"/>
              </w:rPr>
              <w:t>[Veuillez préciser]</w:t>
            </w:r>
          </w:p>
          <w:p w14:paraId="59E3F57C" w14:textId="77777777" w:rsidR="00062F86" w:rsidRPr="00BF360F"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BF360F">
              <w:rPr>
                <w:kern w:val="22"/>
                <w:sz w:val="20"/>
                <w:szCs w:val="20"/>
                <w:lang w:val="fr-FR" w:bidi="fr-FR"/>
              </w:rPr>
              <w:fldChar w:fldCharType="begin">
                <w:ffData>
                  <w:name w:val="Check48"/>
                  <w:enabled/>
                  <w:calcOnExit w:val="0"/>
                  <w:checkBox>
                    <w:sizeAuto/>
                    <w:default w:val="0"/>
                  </w:checkBox>
                </w:ffData>
              </w:fldChar>
            </w:r>
            <w:r w:rsidRPr="00BF360F">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BF360F">
              <w:rPr>
                <w:kern w:val="22"/>
                <w:sz w:val="20"/>
                <w:szCs w:val="20"/>
                <w:lang w:val="fr-FR" w:bidi="fr-FR"/>
              </w:rPr>
              <w:fldChar w:fldCharType="end"/>
            </w:r>
            <w:r w:rsidRPr="00BF360F">
              <w:rPr>
                <w:kern w:val="22"/>
                <w:sz w:val="20"/>
                <w:szCs w:val="20"/>
                <w:lang w:val="fr-FR" w:bidi="fr-FR"/>
              </w:rPr>
              <w:tab/>
              <w:t>Non</w:t>
            </w:r>
          </w:p>
        </w:tc>
      </w:tr>
      <w:tr w:rsidR="00062F86" w:rsidRPr="006C590E" w14:paraId="75AE3E11" w14:textId="77777777" w:rsidTr="00062F86">
        <w:trPr>
          <w:cantSplit/>
        </w:trPr>
        <w:tc>
          <w:tcPr>
            <w:tcW w:w="4839" w:type="dxa"/>
            <w:vAlign w:val="center"/>
            <w:hideMark/>
          </w:tcPr>
          <w:p w14:paraId="4DBE272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votre pays a-t-il coopéré avec d'autres États et organismes internationaux en matière de sensibilisation, d'éducation et de participation du public ?</w:t>
            </w:r>
          </w:p>
        </w:tc>
        <w:tc>
          <w:tcPr>
            <w:tcW w:w="4761" w:type="dxa"/>
            <w:tcBorders>
              <w:right w:val="single" w:sz="4" w:space="0" w:color="auto"/>
            </w:tcBorders>
            <w:vAlign w:val="center"/>
            <w:hideMark/>
          </w:tcPr>
          <w:p w14:paraId="12EFC65A"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1399285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1791FC1" w14:textId="77777777" w:rsidTr="00062F86">
        <w:trPr>
          <w:cantSplit/>
        </w:trPr>
        <w:tc>
          <w:tcPr>
            <w:tcW w:w="4839" w:type="dxa"/>
            <w:hideMark/>
          </w:tcPr>
          <w:p w14:paraId="388FFA8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établi un mécanisme pour assurer l'accès du public aux informations sur les organismes vivants modifiés ?</w:t>
            </w:r>
            <w:r w:rsidRPr="006C590E">
              <w:rPr>
                <w:kern w:val="22"/>
                <w:sz w:val="20"/>
                <w:szCs w:val="20"/>
                <w:lang w:val="fr-FR" w:bidi="fr-FR"/>
              </w:rPr>
              <w:br w:type="page"/>
            </w:r>
          </w:p>
        </w:tc>
        <w:tc>
          <w:tcPr>
            <w:tcW w:w="4761" w:type="dxa"/>
            <w:tcBorders>
              <w:right w:val="single" w:sz="4" w:space="0" w:color="auto"/>
            </w:tcBorders>
            <w:vAlign w:val="center"/>
            <w:hideMark/>
          </w:tcPr>
          <w:p w14:paraId="068BCE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3C6EEEA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06C728E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A8B64B8" w14:textId="77777777" w:rsidTr="00062F86">
        <w:trPr>
          <w:cantSplit/>
        </w:trPr>
        <w:tc>
          <w:tcPr>
            <w:tcW w:w="4839" w:type="dxa"/>
            <w:vAlign w:val="center"/>
            <w:hideMark/>
          </w:tcPr>
          <w:p w14:paraId="3EC3EFE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mis en place une stratégie de communication nationale sur la prévention des risques biotechnologiques ?</w:t>
            </w:r>
          </w:p>
        </w:tc>
        <w:tc>
          <w:tcPr>
            <w:tcW w:w="4761" w:type="dxa"/>
            <w:tcBorders>
              <w:right w:val="single" w:sz="4" w:space="0" w:color="auto"/>
            </w:tcBorders>
            <w:vAlign w:val="center"/>
            <w:hideMark/>
          </w:tcPr>
          <w:p w14:paraId="7DD8358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A8990F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24F5707A" w14:textId="77777777" w:rsidTr="00062F86">
        <w:trPr>
          <w:cantSplit/>
        </w:trPr>
        <w:tc>
          <w:tcPr>
            <w:tcW w:w="4839" w:type="dxa"/>
            <w:shd w:val="clear" w:color="auto" w:fill="FFFFFF"/>
            <w:vAlign w:val="center"/>
            <w:hideMark/>
          </w:tcPr>
          <w:p w14:paraId="10A3AC88"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des programmes de sensibilisation et d'information sur la prévention des risques biotechnologiques ?</w:t>
            </w:r>
          </w:p>
        </w:tc>
        <w:tc>
          <w:tcPr>
            <w:tcW w:w="4761" w:type="dxa"/>
            <w:tcBorders>
              <w:right w:val="single" w:sz="4" w:space="0" w:color="auto"/>
            </w:tcBorders>
            <w:shd w:val="clear" w:color="auto" w:fill="FFFFFF"/>
            <w:vAlign w:val="center"/>
            <w:hideMark/>
          </w:tcPr>
          <w:p w14:paraId="721E8E08"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193BC4B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3EDF2851" w14:textId="77777777" w:rsidTr="00062F86">
        <w:trPr>
          <w:cantSplit/>
        </w:trPr>
        <w:tc>
          <w:tcPr>
            <w:tcW w:w="4839" w:type="dxa"/>
            <w:vAlign w:val="center"/>
            <w:hideMark/>
          </w:tcPr>
          <w:p w14:paraId="76E8B84E"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dispose-t-il actuellement d'un site web national sur la prévention des risques biotechnologiques ?</w:t>
            </w:r>
          </w:p>
        </w:tc>
        <w:tc>
          <w:tcPr>
            <w:tcW w:w="4761" w:type="dxa"/>
            <w:tcBorders>
              <w:right w:val="single" w:sz="4" w:space="0" w:color="auto"/>
            </w:tcBorders>
            <w:vAlign w:val="center"/>
            <w:hideMark/>
          </w:tcPr>
          <w:p w14:paraId="58F38D2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27C1FD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7D205B54" w14:textId="77777777" w:rsidTr="00062F86">
        <w:trPr>
          <w:cantSplit/>
        </w:trPr>
        <w:tc>
          <w:tcPr>
            <w:tcW w:w="4839" w:type="dxa"/>
            <w:vAlign w:val="center"/>
            <w:hideMark/>
          </w:tcPr>
          <w:p w14:paraId="121A8CC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Combien d'institutions universitaires dans votre pays proposent des cours et programmes de formation en matière de prévention des risques biotechnologiques ?</w:t>
            </w:r>
          </w:p>
        </w:tc>
        <w:tc>
          <w:tcPr>
            <w:tcW w:w="4761" w:type="dxa"/>
            <w:tcBorders>
              <w:right w:val="single" w:sz="4" w:space="0" w:color="auto"/>
            </w:tcBorders>
            <w:vAlign w:val="center"/>
            <w:hideMark/>
          </w:tcPr>
          <w:p w14:paraId="1F96C67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7647C05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39AA4A3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54ED981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ou plus</w:t>
            </w:r>
          </w:p>
          <w:p w14:paraId="39F1679A"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i/>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062F86" w14:paraId="25A62B6B" w14:textId="77777777" w:rsidTr="00062F86">
        <w:trPr>
          <w:cantSplit/>
        </w:trPr>
        <w:tc>
          <w:tcPr>
            <w:tcW w:w="4839" w:type="dxa"/>
            <w:vAlign w:val="center"/>
            <w:hideMark/>
          </w:tcPr>
          <w:p w14:paraId="5D5CA44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lastRenderedPageBreak/>
              <w:t>Combien de matériels pédagogiques ou de modules en ligne sur la prévention des risques biotechnologiques sont-ils disponibles et accessibles au public dans votre pays ?</w:t>
            </w:r>
          </w:p>
        </w:tc>
        <w:tc>
          <w:tcPr>
            <w:tcW w:w="4761" w:type="dxa"/>
            <w:tcBorders>
              <w:right w:val="single" w:sz="4" w:space="0" w:color="auto"/>
            </w:tcBorders>
            <w:vAlign w:val="center"/>
            <w:hideMark/>
          </w:tcPr>
          <w:p w14:paraId="4617B7F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16F9A66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0272445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74B4A5E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24</w:t>
            </w:r>
          </w:p>
          <w:p w14:paraId="514D892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25 à 99</w:t>
            </w:r>
          </w:p>
          <w:p w14:paraId="26928B4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ou plus</w:t>
            </w:r>
          </w:p>
          <w:p w14:paraId="5EF63042"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jc w:val="left"/>
              <w:rPr>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5865E860" w14:textId="77777777" w:rsidTr="00062F86">
        <w:trPr>
          <w:cantSplit/>
        </w:trPr>
        <w:tc>
          <w:tcPr>
            <w:tcW w:w="4839" w:type="dxa"/>
            <w:shd w:val="clear" w:color="auto" w:fill="FFFFFF"/>
            <w:vAlign w:val="center"/>
            <w:hideMark/>
          </w:tcPr>
          <w:p w14:paraId="72DC80B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Votre pays a-t-il établi un mécanisme de consultation du public dans le cadre du processus décisionnel relatif aux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761" w:type="dxa"/>
            <w:tcBorders>
              <w:right w:val="single" w:sz="4" w:space="0" w:color="auto"/>
            </w:tcBorders>
            <w:shd w:val="clear" w:color="auto" w:fill="FFFFFF"/>
            <w:vAlign w:val="center"/>
            <w:hideMark/>
          </w:tcPr>
          <w:p w14:paraId="1043967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0BF0624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1FF6C16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0B06054A" w14:textId="77777777" w:rsidTr="00062F86">
        <w:trPr>
          <w:cantSplit/>
        </w:trPr>
        <w:tc>
          <w:tcPr>
            <w:tcW w:w="4839" w:type="dxa"/>
            <w:vAlign w:val="center"/>
            <w:hideMark/>
          </w:tcPr>
          <w:p w14:paraId="58909CE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Votre pays a-t-il informé le public sur les modalités existantes pour la participation du public dans le processus de prise de décisions relatives aux organismes vivants modifiés ?</w:t>
            </w:r>
          </w:p>
        </w:tc>
        <w:tc>
          <w:tcPr>
            <w:tcW w:w="4761" w:type="dxa"/>
            <w:tcBorders>
              <w:right w:val="single" w:sz="4" w:space="0" w:color="auto"/>
            </w:tcBorders>
            <w:vAlign w:val="center"/>
            <w:hideMark/>
          </w:tcPr>
          <w:p w14:paraId="3EE0A86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BA8763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r>
            <w:r w:rsidRPr="006C590E">
              <w:rPr>
                <w:kern w:val="22"/>
                <w:sz w:val="20"/>
                <w:szCs w:val="20"/>
                <w:lang w:val="fr-FR"/>
              </w:rPr>
              <w:t xml:space="preserve">Oui, dans une certaine mesure </w:t>
            </w:r>
            <w:r w:rsidRPr="006C590E">
              <w:rPr>
                <w:kern w:val="22"/>
                <w:sz w:val="20"/>
                <w:szCs w:val="20"/>
                <w:highlight w:val="lightGray"/>
                <w:lang w:val="fr-FR"/>
              </w:rPr>
              <w:t>[Veuillez préciser]</w:t>
            </w:r>
          </w:p>
          <w:p w14:paraId="18CCFCA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14558418" w14:textId="77777777" w:rsidTr="00062F86">
        <w:trPr>
          <w:cantSplit/>
        </w:trPr>
        <w:tc>
          <w:tcPr>
            <w:tcW w:w="4839" w:type="dxa"/>
            <w:vAlign w:val="center"/>
            <w:hideMark/>
          </w:tcPr>
          <w:p w14:paraId="0105A13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148, veuillez indiquer les modalités utilisées pour informer le public :</w:t>
            </w:r>
          </w:p>
        </w:tc>
        <w:tc>
          <w:tcPr>
            <w:tcW w:w="4761" w:type="dxa"/>
            <w:tcBorders>
              <w:right w:val="single" w:sz="4" w:space="0" w:color="auto"/>
            </w:tcBorders>
            <w:vAlign w:val="center"/>
            <w:hideMark/>
          </w:tcPr>
          <w:p w14:paraId="5006200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Sites Web nationaux :</w:t>
            </w:r>
          </w:p>
          <w:p w14:paraId="1606B79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Journaux</w:t>
            </w:r>
          </w:p>
          <w:p w14:paraId="1ABD9FA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Forums :</w:t>
            </w:r>
          </w:p>
          <w:p w14:paraId="77A393C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Listes de diffusion : </w:t>
            </w:r>
          </w:p>
          <w:p w14:paraId="596A052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bidi="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Audiences publiques : </w:t>
            </w:r>
          </w:p>
          <w:p w14:paraId="53546F6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Médias sociaux :</w:t>
            </w:r>
          </w:p>
          <w:p w14:paraId="69419748" w14:textId="77777777" w:rsidR="00062F86" w:rsidRPr="006C590E" w:rsidRDefault="00062F86" w:rsidP="00062F86">
            <w:pPr>
              <w:suppressLineNumbers/>
              <w:suppressAutoHyphens/>
              <w:kinsoku w:val="0"/>
              <w:overflowPunct w:val="0"/>
              <w:autoSpaceDE w:val="0"/>
              <w:autoSpaceDN w:val="0"/>
              <w:adjustRightInd w:val="0"/>
              <w:snapToGrid w:val="0"/>
              <w:spacing w:before="40" w:after="40"/>
              <w:ind w:left="715" w:hanging="699"/>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Autres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062F86" w14:paraId="7F59A9A6" w14:textId="77777777" w:rsidTr="00062F86">
        <w:trPr>
          <w:cantSplit/>
        </w:trPr>
        <w:tc>
          <w:tcPr>
            <w:tcW w:w="4839" w:type="dxa"/>
            <w:vAlign w:val="center"/>
            <w:hideMark/>
          </w:tcPr>
          <w:p w14:paraId="2FB94584"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Combien de fois votre pays a-t-il consulté le public lors de la prise de décisions concernant les </w:t>
            </w:r>
            <w:proofErr w:type="spellStart"/>
            <w:r w:rsidRPr="006C590E">
              <w:rPr>
                <w:kern w:val="22"/>
                <w:sz w:val="20"/>
                <w:szCs w:val="20"/>
                <w:lang w:val="fr-FR" w:bidi="fr-FR"/>
              </w:rPr>
              <w:t>OVM</w:t>
            </w:r>
            <w:proofErr w:type="spellEnd"/>
            <w:r w:rsidRPr="006C590E">
              <w:rPr>
                <w:kern w:val="22"/>
                <w:sz w:val="20"/>
                <w:szCs w:val="20"/>
                <w:lang w:val="fr-FR" w:bidi="fr-FR"/>
              </w:rPr>
              <w:t xml:space="preserve"> pendant la période visée par ce rapport ?</w:t>
            </w:r>
          </w:p>
        </w:tc>
        <w:tc>
          <w:tcPr>
            <w:tcW w:w="4761" w:type="dxa"/>
            <w:tcBorders>
              <w:right w:val="single" w:sz="4" w:space="0" w:color="auto"/>
            </w:tcBorders>
            <w:vAlign w:val="center"/>
            <w:hideMark/>
          </w:tcPr>
          <w:p w14:paraId="71ACA6A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Aucune (décisions prises sans consultation)</w:t>
            </w:r>
          </w:p>
          <w:p w14:paraId="07823C5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2A52CAF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ou plus</w:t>
            </w:r>
          </w:p>
          <w:p w14:paraId="454190B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Sans objet (aucune décision n'a été prise)</w:t>
            </w:r>
          </w:p>
        </w:tc>
      </w:tr>
      <w:tr w:rsidR="00062F86" w:rsidRPr="006C590E" w14:paraId="754C12D7" w14:textId="77777777" w:rsidTr="00062F86">
        <w:trPr>
          <w:cantSplit/>
        </w:trPr>
        <w:tc>
          <w:tcPr>
            <w:tcW w:w="4839" w:type="dxa"/>
            <w:vAlign w:val="center"/>
            <w:hideMark/>
          </w:tcPr>
          <w:p w14:paraId="2DCE3819"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informé le public des moyens d'accéder au Centre d'échange pour la prévention des risques biotechnologiques ?</w:t>
            </w:r>
          </w:p>
        </w:tc>
        <w:tc>
          <w:tcPr>
            <w:tcW w:w="4761" w:type="dxa"/>
            <w:tcBorders>
              <w:right w:val="single" w:sz="4" w:space="0" w:color="auto"/>
            </w:tcBorders>
            <w:vAlign w:val="center"/>
            <w:hideMark/>
          </w:tcPr>
          <w:p w14:paraId="5B4AD50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0DC0F8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279164B" w14:textId="77777777" w:rsidTr="00062F86">
        <w:trPr>
          <w:cantSplit/>
        </w:trPr>
        <w:tc>
          <w:tcPr>
            <w:tcW w:w="9600" w:type="dxa"/>
            <w:gridSpan w:val="2"/>
            <w:tcBorders>
              <w:right w:val="single" w:sz="4" w:space="0" w:color="auto"/>
            </w:tcBorders>
            <w:vAlign w:val="center"/>
            <w:hideMark/>
          </w:tcPr>
          <w:p w14:paraId="027BC4C9" w14:textId="77777777" w:rsidR="00062F86" w:rsidRPr="006C590E" w:rsidRDefault="00062F86" w:rsidP="002638B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Cs w:val="22"/>
                <w:lang w:val="fr-FR" w:bidi="fr-FR"/>
              </w:rPr>
              <w:t xml:space="preserve">Vous pouvez fournir de plus amples détails sur l’application de l’article 23 dans votre pays dans la case suivante </w:t>
            </w:r>
            <w:r w:rsidRPr="006C590E">
              <w:rPr>
                <w:kern w:val="22"/>
                <w:sz w:val="20"/>
                <w:szCs w:val="20"/>
                <w:lang w:val="fr-FR"/>
              </w:rPr>
              <w:t>:</w:t>
            </w:r>
          </w:p>
          <w:p w14:paraId="6138FE1A"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67" w:right="6"/>
              <w:jc w:val="left"/>
              <w:rPr>
                <w:kern w:val="22"/>
                <w:sz w:val="20"/>
                <w:szCs w:val="20"/>
                <w:lang w:val="fr-FR"/>
              </w:rPr>
            </w:pPr>
            <w:r w:rsidRPr="006C590E">
              <w:rPr>
                <w:kern w:val="22"/>
                <w:sz w:val="20"/>
                <w:szCs w:val="20"/>
                <w:lang w:val="fr-FR"/>
              </w:rPr>
              <w:fldChar w:fldCharType="begin">
                <w:ffData>
                  <w:name w:val=""/>
                  <w:enabled/>
                  <w:calcOnExit w:val="0"/>
                  <w:textInput>
                    <w:default w:val="[                                                       Type your text here                                                       ]"/>
                  </w:textInput>
                </w:ffData>
              </w:fldChar>
            </w:r>
            <w:r w:rsidRPr="006C590E">
              <w:rPr>
                <w:kern w:val="22"/>
                <w:sz w:val="20"/>
                <w:szCs w:val="20"/>
                <w:lang w:val="fr-FR"/>
              </w:rPr>
              <w:instrText xml:space="preserve"> FORMTEXT </w:instrText>
            </w:r>
            <w:r w:rsidRPr="006C590E">
              <w:rPr>
                <w:kern w:val="22"/>
                <w:sz w:val="20"/>
                <w:szCs w:val="20"/>
                <w:lang w:val="fr-FR"/>
              </w:rPr>
            </w:r>
            <w:r w:rsidRPr="006C590E">
              <w:rPr>
                <w:kern w:val="22"/>
                <w:sz w:val="20"/>
                <w:szCs w:val="20"/>
                <w:lang w:val="fr-FR"/>
              </w:rPr>
              <w:fldChar w:fldCharType="separate"/>
            </w:r>
            <w:r w:rsidRPr="006C590E">
              <w:rPr>
                <w:noProof/>
                <w:kern w:val="22"/>
                <w:sz w:val="20"/>
                <w:szCs w:val="20"/>
                <w:lang w:val="fr-FR"/>
              </w:rPr>
              <w:t>[                                                       Saisissez votre texte ici                                                       ]</w:t>
            </w:r>
            <w:r w:rsidRPr="006C590E">
              <w:rPr>
                <w:kern w:val="22"/>
                <w:sz w:val="20"/>
                <w:szCs w:val="20"/>
                <w:lang w:val="fr-FR"/>
              </w:rPr>
              <w:fldChar w:fldCharType="end"/>
            </w:r>
          </w:p>
        </w:tc>
      </w:tr>
      <w:tr w:rsidR="00062F86" w:rsidRPr="006C590E" w14:paraId="2A19F5AB" w14:textId="77777777" w:rsidTr="00062F86">
        <w:trPr>
          <w:cantSplit/>
        </w:trPr>
        <w:tc>
          <w:tcPr>
            <w:tcW w:w="9600" w:type="dxa"/>
            <w:gridSpan w:val="2"/>
            <w:tcBorders>
              <w:right w:val="single" w:sz="4" w:space="0" w:color="auto"/>
            </w:tcBorders>
            <w:vAlign w:val="center"/>
            <w:hideMark/>
          </w:tcPr>
          <w:p w14:paraId="5A592CD6"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rPr>
              <w:lastRenderedPageBreak/>
              <w:t>Article 24 – Non-Parties</w:t>
            </w:r>
          </w:p>
        </w:tc>
      </w:tr>
      <w:tr w:rsidR="00062F86" w:rsidRPr="006C590E" w14:paraId="7EE57BB6" w14:textId="77777777" w:rsidTr="00062F86">
        <w:trPr>
          <w:cantSplit/>
        </w:trPr>
        <w:tc>
          <w:tcPr>
            <w:tcW w:w="4839" w:type="dxa"/>
            <w:vAlign w:val="center"/>
            <w:hideMark/>
          </w:tcPr>
          <w:p w14:paraId="40F2787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conclu un accord bilatéral, régional ou multilatéral avec des non-Parties concernant des mouvements transfrontières d’</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761" w:type="dxa"/>
            <w:tcBorders>
              <w:right w:val="single" w:sz="4" w:space="0" w:color="auto"/>
            </w:tcBorders>
            <w:vAlign w:val="center"/>
            <w:hideMark/>
          </w:tcPr>
          <w:p w14:paraId="3105254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w:t>
            </w:r>
          </w:p>
          <w:p w14:paraId="2D750FA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6C590E" w14:paraId="124DB6E8" w14:textId="77777777" w:rsidTr="00062F86">
        <w:trPr>
          <w:cantSplit/>
        </w:trPr>
        <w:tc>
          <w:tcPr>
            <w:tcW w:w="4839" w:type="dxa"/>
            <w:vAlign w:val="center"/>
            <w:hideMark/>
          </w:tcPr>
          <w:p w14:paraId="44C7E85B"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Au cours de la période couverte par ce rapport, votre pays a-t-il importé des </w:t>
            </w:r>
            <w:proofErr w:type="spellStart"/>
            <w:r w:rsidRPr="006C590E">
              <w:rPr>
                <w:kern w:val="22"/>
                <w:sz w:val="20"/>
                <w:szCs w:val="20"/>
                <w:lang w:val="fr-FR" w:bidi="fr-FR"/>
              </w:rPr>
              <w:t>OVM</w:t>
            </w:r>
            <w:proofErr w:type="spellEnd"/>
            <w:r w:rsidRPr="006C590E">
              <w:rPr>
                <w:kern w:val="22"/>
                <w:sz w:val="20"/>
                <w:szCs w:val="20"/>
                <w:lang w:val="fr-FR" w:bidi="fr-FR"/>
              </w:rPr>
              <w:t xml:space="preserve"> provenant d'un pays non-Partie ?</w:t>
            </w:r>
          </w:p>
        </w:tc>
        <w:tc>
          <w:tcPr>
            <w:tcW w:w="4761" w:type="dxa"/>
            <w:tcBorders>
              <w:right w:val="single" w:sz="4" w:space="0" w:color="auto"/>
            </w:tcBorders>
            <w:vAlign w:val="center"/>
            <w:hideMark/>
          </w:tcPr>
          <w:p w14:paraId="4429D2F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w:t>
            </w:r>
          </w:p>
          <w:p w14:paraId="138FE4E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6C590E" w14:paraId="3A9D3FBF" w14:textId="77777777" w:rsidTr="00062F86">
        <w:trPr>
          <w:cantSplit/>
        </w:trPr>
        <w:tc>
          <w:tcPr>
            <w:tcW w:w="4839" w:type="dxa"/>
            <w:vAlign w:val="center"/>
            <w:hideMark/>
          </w:tcPr>
          <w:p w14:paraId="4A6EAA3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Au cours de la période couverte par ce rapport, votre pays a-t-il exporté des </w:t>
            </w:r>
            <w:proofErr w:type="spellStart"/>
            <w:r w:rsidRPr="006C590E">
              <w:rPr>
                <w:kern w:val="22"/>
                <w:sz w:val="20"/>
                <w:szCs w:val="20"/>
                <w:lang w:val="fr-FR" w:bidi="fr-FR"/>
              </w:rPr>
              <w:t>OVM</w:t>
            </w:r>
            <w:proofErr w:type="spellEnd"/>
            <w:r w:rsidRPr="006C590E">
              <w:rPr>
                <w:kern w:val="22"/>
                <w:sz w:val="20"/>
                <w:szCs w:val="20"/>
                <w:lang w:val="fr-FR" w:bidi="fr-FR"/>
              </w:rPr>
              <w:t xml:space="preserve"> à un pays non-Partie ?</w:t>
            </w:r>
          </w:p>
        </w:tc>
        <w:tc>
          <w:tcPr>
            <w:tcW w:w="4761" w:type="dxa"/>
            <w:tcBorders>
              <w:right w:val="single" w:sz="4" w:space="0" w:color="auto"/>
            </w:tcBorders>
            <w:vAlign w:val="center"/>
            <w:hideMark/>
          </w:tcPr>
          <w:p w14:paraId="1284C1D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w:t>
            </w:r>
          </w:p>
          <w:p w14:paraId="0A0D485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6C590E" w14:paraId="1575B251" w14:textId="77777777" w:rsidTr="00062F86">
        <w:trPr>
          <w:cantSplit/>
        </w:trPr>
        <w:tc>
          <w:tcPr>
            <w:tcW w:w="4839" w:type="dxa"/>
            <w:vAlign w:val="center"/>
            <w:hideMark/>
          </w:tcPr>
          <w:p w14:paraId="3DA34BD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154 et/ou à la question 155, les mouvements transfrontières d’</w:t>
            </w:r>
            <w:proofErr w:type="spellStart"/>
            <w:r w:rsidRPr="006C590E">
              <w:rPr>
                <w:kern w:val="22"/>
                <w:sz w:val="20"/>
                <w:szCs w:val="20"/>
                <w:lang w:val="fr-FR" w:bidi="fr-FR"/>
              </w:rPr>
              <w:t>OVM</w:t>
            </w:r>
            <w:proofErr w:type="spellEnd"/>
            <w:r w:rsidRPr="006C590E">
              <w:rPr>
                <w:kern w:val="22"/>
                <w:sz w:val="20"/>
                <w:szCs w:val="20"/>
                <w:lang w:val="fr-FR" w:bidi="fr-FR"/>
              </w:rPr>
              <w:t xml:space="preserve"> ont-ils respecté l’objectif du Protocole de Cartagena sur la prévention des risques biotechnologiques ?</w:t>
            </w:r>
          </w:p>
        </w:tc>
        <w:tc>
          <w:tcPr>
            <w:tcW w:w="4761" w:type="dxa"/>
            <w:tcBorders>
              <w:right w:val="single" w:sz="4" w:space="0" w:color="auto"/>
            </w:tcBorders>
            <w:vAlign w:val="center"/>
            <w:hideMark/>
          </w:tcPr>
          <w:p w14:paraId="3CA06B1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 toujours</w:t>
            </w:r>
          </w:p>
          <w:p w14:paraId="7138325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Dans certains cas seulement</w:t>
            </w:r>
          </w:p>
          <w:p w14:paraId="13F0BC5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6C590E" w14:paraId="05B00636" w14:textId="77777777" w:rsidTr="00062F86">
        <w:trPr>
          <w:cantSplit/>
        </w:trPr>
        <w:tc>
          <w:tcPr>
            <w:tcW w:w="9600" w:type="dxa"/>
            <w:gridSpan w:val="2"/>
            <w:tcBorders>
              <w:right w:val="single" w:sz="4" w:space="0" w:color="auto"/>
            </w:tcBorders>
            <w:hideMark/>
          </w:tcPr>
          <w:p w14:paraId="5F46920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Vous pouvez fournir de plus amples détails sur l’application de l’article 24 dans votre pays dans la case suivante :</w:t>
            </w:r>
          </w:p>
          <w:p w14:paraId="315E31F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jc w:val="left"/>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6D0123C9" w14:textId="77777777" w:rsidTr="00062F86">
        <w:trPr>
          <w:cantSplit/>
        </w:trPr>
        <w:tc>
          <w:tcPr>
            <w:tcW w:w="9600" w:type="dxa"/>
            <w:gridSpan w:val="2"/>
            <w:tcBorders>
              <w:right w:val="single" w:sz="4" w:space="0" w:color="auto"/>
            </w:tcBorders>
            <w:hideMark/>
          </w:tcPr>
          <w:p w14:paraId="4CEAF68B"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rPr>
              <w:t xml:space="preserve">Article 25 – </w:t>
            </w:r>
            <w:r w:rsidRPr="006C590E">
              <w:rPr>
                <w:b/>
                <w:kern w:val="22"/>
                <w:sz w:val="20"/>
                <w:szCs w:val="20"/>
                <w:lang w:val="fr-FR" w:bidi="fr-FR"/>
              </w:rPr>
              <w:t>Mouvements transfrontières illicites</w:t>
            </w:r>
            <w:r w:rsidRPr="006C590E">
              <w:rPr>
                <w:rStyle w:val="Appelnotedebasdep"/>
                <w:kern w:val="22"/>
                <w:sz w:val="20"/>
                <w:szCs w:val="20"/>
                <w:lang w:val="fr-FR" w:bidi="fr-FR"/>
              </w:rPr>
              <w:footnoteReference w:id="7"/>
            </w:r>
          </w:p>
        </w:tc>
      </w:tr>
      <w:tr w:rsidR="00062F86" w:rsidRPr="006C590E" w14:paraId="4D2BA68A" w14:textId="77777777" w:rsidTr="00062F86">
        <w:trPr>
          <w:cantSplit/>
        </w:trPr>
        <w:tc>
          <w:tcPr>
            <w:tcW w:w="4839" w:type="dxa"/>
            <w:vAlign w:val="center"/>
            <w:hideMark/>
          </w:tcPr>
          <w:p w14:paraId="5FC6C86F"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Votre pays a-t-il adopté des mesures nationales visant à prévenir et/ou à réprimer les mouvements transfrontières d’</w:t>
            </w:r>
            <w:proofErr w:type="spellStart"/>
            <w:r w:rsidRPr="006C590E">
              <w:rPr>
                <w:kern w:val="22"/>
                <w:sz w:val="20"/>
                <w:szCs w:val="20"/>
                <w:lang w:val="fr-FR" w:bidi="fr-FR"/>
              </w:rPr>
              <w:t>OVM</w:t>
            </w:r>
            <w:proofErr w:type="spellEnd"/>
            <w:r w:rsidRPr="006C590E">
              <w:rPr>
                <w:kern w:val="22"/>
                <w:sz w:val="20"/>
                <w:szCs w:val="20"/>
                <w:lang w:val="fr-FR" w:bidi="fr-FR"/>
              </w:rPr>
              <w:t xml:space="preserve"> contrevenant aux mesures nationales qu’il a prises pour appliquer le Protocole de Cartagena ?</w:t>
            </w:r>
          </w:p>
        </w:tc>
        <w:tc>
          <w:tcPr>
            <w:tcW w:w="4761" w:type="dxa"/>
            <w:tcBorders>
              <w:right w:val="single" w:sz="4" w:space="0" w:color="auto"/>
            </w:tcBorders>
            <w:vAlign w:val="center"/>
            <w:hideMark/>
          </w:tcPr>
          <w:p w14:paraId="6804323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bidi="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w:t>
            </w:r>
          </w:p>
          <w:p w14:paraId="0408989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r>
            <w:r w:rsidRPr="006C590E">
              <w:rPr>
                <w:kern w:val="22"/>
                <w:szCs w:val="22"/>
                <w:lang w:val="fr-FR"/>
              </w:rPr>
              <w:t xml:space="preserve">Oui, dans une certaine mesure </w:t>
            </w:r>
            <w:r w:rsidRPr="006C590E">
              <w:rPr>
                <w:kern w:val="22"/>
                <w:szCs w:val="22"/>
                <w:highlight w:val="lightGray"/>
                <w:lang w:val="fr-FR"/>
              </w:rPr>
              <w:t>[Veuillez préciser]</w:t>
            </w:r>
          </w:p>
          <w:p w14:paraId="58D3B74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062F86" w14:paraId="4A55168F" w14:textId="77777777" w:rsidTr="00062F86">
        <w:trPr>
          <w:cantSplit/>
        </w:trPr>
        <w:tc>
          <w:tcPr>
            <w:tcW w:w="4839" w:type="dxa"/>
            <w:vAlign w:val="center"/>
          </w:tcPr>
          <w:p w14:paraId="1EA0E45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Au cours de la période couverte par le présent rapport, de combien de cas de mouvements transfrontières illicites d'</w:t>
            </w:r>
            <w:proofErr w:type="spellStart"/>
            <w:r w:rsidRPr="006C590E">
              <w:rPr>
                <w:kern w:val="22"/>
                <w:sz w:val="20"/>
                <w:szCs w:val="20"/>
                <w:lang w:val="fr-FR" w:bidi="fr-FR"/>
              </w:rPr>
              <w:t>OVM</w:t>
            </w:r>
            <w:proofErr w:type="spellEnd"/>
            <w:r w:rsidRPr="006C590E">
              <w:rPr>
                <w:kern w:val="22"/>
                <w:sz w:val="20"/>
                <w:szCs w:val="20"/>
                <w:lang w:val="fr-FR" w:bidi="fr-FR"/>
              </w:rPr>
              <w:t xml:space="preserve"> votre pays a-t-il pris connaissance ?</w:t>
            </w:r>
          </w:p>
        </w:tc>
        <w:tc>
          <w:tcPr>
            <w:tcW w:w="4761" w:type="dxa"/>
            <w:tcBorders>
              <w:right w:val="single" w:sz="4" w:space="0" w:color="auto"/>
            </w:tcBorders>
            <w:vAlign w:val="center"/>
          </w:tcPr>
          <w:p w14:paraId="1D656A4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Aucun</w:t>
            </w:r>
          </w:p>
          <w:p w14:paraId="56ABCD6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1 à 4</w:t>
            </w:r>
          </w:p>
          <w:p w14:paraId="17F3186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5 à 9</w:t>
            </w:r>
          </w:p>
          <w:p w14:paraId="63FBB4D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10 ou plus</w:t>
            </w:r>
          </w:p>
        </w:tc>
      </w:tr>
      <w:tr w:rsidR="00062F86" w:rsidRPr="00062F86" w14:paraId="09112A26" w14:textId="77777777" w:rsidTr="00062F86">
        <w:trPr>
          <w:cantSplit/>
        </w:trPr>
        <w:tc>
          <w:tcPr>
            <w:tcW w:w="4839" w:type="dxa"/>
            <w:shd w:val="clear" w:color="auto" w:fill="auto"/>
            <w:vAlign w:val="center"/>
            <w:hideMark/>
          </w:tcPr>
          <w:p w14:paraId="3D4F5B38"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Si vous avez indiqué </w:t>
            </w:r>
            <w:r w:rsidRPr="006C590E">
              <w:rPr>
                <w:i/>
                <w:kern w:val="22"/>
                <w:sz w:val="20"/>
                <w:szCs w:val="20"/>
                <w:lang w:val="fr-FR" w:bidi="fr-FR"/>
              </w:rPr>
              <w:t>à la question 159 que votre pays a eu connaissance de cas de mouvements transfrontières illégaux</w:t>
            </w:r>
            <w:r w:rsidRPr="006C590E">
              <w:rPr>
                <w:kern w:val="22"/>
                <w:sz w:val="20"/>
                <w:szCs w:val="20"/>
                <w:lang w:val="fr-FR" w:bidi="fr-FR"/>
              </w:rPr>
              <w:t xml:space="preserve">, l'origine du ou des </w:t>
            </w:r>
            <w:proofErr w:type="spellStart"/>
            <w:r w:rsidRPr="006C590E">
              <w:rPr>
                <w:kern w:val="22"/>
                <w:sz w:val="20"/>
                <w:szCs w:val="20"/>
                <w:lang w:val="fr-FR" w:bidi="fr-FR"/>
              </w:rPr>
              <w:t>OVM</w:t>
            </w:r>
            <w:proofErr w:type="spellEnd"/>
            <w:r w:rsidRPr="006C590E">
              <w:rPr>
                <w:kern w:val="22"/>
                <w:sz w:val="20"/>
                <w:szCs w:val="20"/>
                <w:lang w:val="fr-FR" w:bidi="fr-FR"/>
              </w:rPr>
              <w:t xml:space="preserve"> a-t-elle été établie ?</w:t>
            </w:r>
          </w:p>
        </w:tc>
        <w:tc>
          <w:tcPr>
            <w:tcW w:w="4761" w:type="dxa"/>
            <w:tcBorders>
              <w:right w:val="single" w:sz="4" w:space="0" w:color="auto"/>
            </w:tcBorders>
            <w:shd w:val="clear" w:color="auto" w:fill="auto"/>
            <w:vAlign w:val="center"/>
            <w:hideMark/>
          </w:tcPr>
          <w:p w14:paraId="286B431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 xml:space="preserve">Oui </w:t>
            </w:r>
          </w:p>
          <w:p w14:paraId="35F8C73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Oui, dans certains cas</w:t>
            </w:r>
          </w:p>
          <w:p w14:paraId="23FF028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Cs w:val="22"/>
                <w:lang w:val="fr-FR"/>
              </w:rPr>
            </w:pPr>
            <w:r w:rsidRPr="006C590E">
              <w:rPr>
                <w:kern w:val="22"/>
                <w:szCs w:val="22"/>
                <w:lang w:val="fr-FR" w:bidi="fr-FR"/>
              </w:rPr>
              <w:fldChar w:fldCharType="begin">
                <w:ffData>
                  <w:name w:val="Check48"/>
                  <w:enabled/>
                  <w:calcOnExit w:val="0"/>
                  <w:checkBox>
                    <w:sizeAuto/>
                    <w:default w:val="0"/>
                  </w:checkBox>
                </w:ffData>
              </w:fldChar>
            </w:r>
            <w:r w:rsidRPr="006C590E">
              <w:rPr>
                <w:kern w:val="22"/>
                <w:szCs w:val="22"/>
                <w:lang w:val="fr-FR" w:bidi="fr-FR"/>
              </w:rPr>
              <w:instrText xml:space="preserve"> FORMCHECKBOX </w:instrText>
            </w:r>
            <w:r>
              <w:rPr>
                <w:kern w:val="22"/>
                <w:szCs w:val="22"/>
                <w:lang w:val="fr-FR" w:bidi="fr-FR"/>
              </w:rPr>
            </w:r>
            <w:r>
              <w:rPr>
                <w:kern w:val="22"/>
                <w:szCs w:val="22"/>
                <w:lang w:val="fr-FR" w:bidi="fr-FR"/>
              </w:rPr>
              <w:fldChar w:fldCharType="separate"/>
            </w:r>
            <w:r w:rsidRPr="006C590E">
              <w:rPr>
                <w:kern w:val="22"/>
                <w:szCs w:val="22"/>
                <w:lang w:val="fr-FR" w:bidi="fr-FR"/>
              </w:rPr>
              <w:fldChar w:fldCharType="end"/>
            </w:r>
            <w:r w:rsidRPr="006C590E">
              <w:rPr>
                <w:kern w:val="22"/>
                <w:szCs w:val="22"/>
                <w:lang w:val="fr-FR" w:bidi="fr-FR"/>
              </w:rPr>
              <w:tab/>
              <w:t>Non</w:t>
            </w:r>
          </w:p>
        </w:tc>
      </w:tr>
      <w:tr w:rsidR="00062F86" w:rsidRPr="006C590E" w14:paraId="727D6D0E" w14:textId="77777777" w:rsidTr="00062F86">
        <w:trPr>
          <w:cantSplit/>
        </w:trPr>
        <w:tc>
          <w:tcPr>
            <w:tcW w:w="9600" w:type="dxa"/>
            <w:gridSpan w:val="2"/>
            <w:tcBorders>
              <w:right w:val="single" w:sz="4" w:space="0" w:color="auto"/>
            </w:tcBorders>
            <w:hideMark/>
          </w:tcPr>
          <w:p w14:paraId="728AA840"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lastRenderedPageBreak/>
              <w:t>Vous pouvez fournir de plus amples détails sur l’application de l’article 25 dans votre pays dans la case suivante :</w:t>
            </w:r>
          </w:p>
          <w:p w14:paraId="4C65A52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67" w:right="6"/>
              <w:jc w:val="left"/>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7E463250" w14:textId="77777777" w:rsidTr="00062F86">
        <w:trPr>
          <w:cantSplit/>
        </w:trPr>
        <w:tc>
          <w:tcPr>
            <w:tcW w:w="9600" w:type="dxa"/>
            <w:gridSpan w:val="2"/>
            <w:tcBorders>
              <w:right w:val="single" w:sz="4" w:space="0" w:color="auto"/>
            </w:tcBorders>
            <w:hideMark/>
          </w:tcPr>
          <w:p w14:paraId="50CDB283"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fr-FR"/>
              </w:rPr>
            </w:pPr>
            <w:r w:rsidRPr="006C590E">
              <w:rPr>
                <w:b/>
                <w:kern w:val="22"/>
                <w:sz w:val="20"/>
                <w:szCs w:val="20"/>
                <w:lang w:val="fr-FR"/>
              </w:rPr>
              <w:t xml:space="preserve">Article 26 – </w:t>
            </w:r>
            <w:r w:rsidRPr="006C590E">
              <w:rPr>
                <w:b/>
                <w:kern w:val="22"/>
                <w:szCs w:val="22"/>
                <w:lang w:val="fr-FR" w:bidi="fr-FR"/>
              </w:rPr>
              <w:t>Considérations socioéconomiques</w:t>
            </w:r>
          </w:p>
        </w:tc>
      </w:tr>
      <w:tr w:rsidR="00062F86" w:rsidRPr="006C590E" w14:paraId="7605A6E6" w14:textId="77777777" w:rsidTr="00062F86">
        <w:trPr>
          <w:cantSplit/>
        </w:trPr>
        <w:tc>
          <w:tcPr>
            <w:tcW w:w="4839" w:type="dxa"/>
            <w:vAlign w:val="center"/>
            <w:hideMark/>
          </w:tcPr>
          <w:p w14:paraId="66052863"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 xml:space="preserve">Votre pays dispose-t-il d’approches ou d’exigences spécifiques qui facilitent la manière dont les considérations socioéconomiques doivent être prises en compte au moment de prendre des décisions sur les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761" w:type="dxa"/>
            <w:tcBorders>
              <w:right w:val="single" w:sz="4" w:space="0" w:color="auto"/>
            </w:tcBorders>
            <w:vAlign w:val="center"/>
            <w:hideMark/>
          </w:tcPr>
          <w:p w14:paraId="6EEB4B9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w:t>
            </w:r>
          </w:p>
          <w:p w14:paraId="53BF895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22E4D6A8" w14:textId="77777777" w:rsidTr="00062F86">
        <w:trPr>
          <w:cantSplit/>
        </w:trPr>
        <w:tc>
          <w:tcPr>
            <w:tcW w:w="4839" w:type="dxa"/>
            <w:vAlign w:val="center"/>
            <w:hideMark/>
          </w:tcPr>
          <w:p w14:paraId="51E0B7E5"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Au cours de la période couverte par ce rapport, des questions socioéconomiques découlant de l'impact des </w:t>
            </w:r>
            <w:proofErr w:type="spellStart"/>
            <w:r w:rsidRPr="006C590E">
              <w:rPr>
                <w:kern w:val="22"/>
                <w:sz w:val="20"/>
                <w:szCs w:val="20"/>
                <w:lang w:val="fr-FR" w:bidi="fr-FR"/>
              </w:rPr>
              <w:t>OVM</w:t>
            </w:r>
            <w:proofErr w:type="spellEnd"/>
            <w:r w:rsidRPr="006C590E">
              <w:rPr>
                <w:kern w:val="22"/>
                <w:sz w:val="20"/>
                <w:szCs w:val="20"/>
                <w:lang w:val="fr-FR" w:bidi="fr-FR"/>
              </w:rPr>
              <w:t xml:space="preserve"> </w:t>
            </w:r>
            <w:proofErr w:type="spellStart"/>
            <w:r w:rsidRPr="006C590E">
              <w:rPr>
                <w:kern w:val="22"/>
                <w:sz w:val="20"/>
                <w:szCs w:val="20"/>
                <w:lang w:val="fr-FR" w:bidi="fr-FR"/>
              </w:rPr>
              <w:t>ont-elles</w:t>
            </w:r>
            <w:proofErr w:type="spellEnd"/>
            <w:r w:rsidRPr="006C590E">
              <w:rPr>
                <w:kern w:val="22"/>
                <w:sz w:val="20"/>
                <w:szCs w:val="20"/>
                <w:lang w:val="fr-FR" w:bidi="fr-FR"/>
              </w:rPr>
              <w:t xml:space="preserve"> été prises en compte dans la prise de décision ?</w:t>
            </w:r>
          </w:p>
        </w:tc>
        <w:tc>
          <w:tcPr>
            <w:tcW w:w="4761" w:type="dxa"/>
            <w:tcBorders>
              <w:right w:val="single" w:sz="4" w:space="0" w:color="auto"/>
            </w:tcBorders>
            <w:vAlign w:val="center"/>
            <w:hideMark/>
          </w:tcPr>
          <w:p w14:paraId="34FBAD3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toujours</w:t>
            </w:r>
          </w:p>
          <w:p w14:paraId="3631462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color w:val="000000"/>
                <w:kern w:val="22"/>
                <w:sz w:val="20"/>
                <w:szCs w:val="20"/>
                <w:lang w:val="fr-FR" w:bidi="fr-FR"/>
              </w:rPr>
              <w:tab/>
              <w:t>Dans certains cas seulement</w:t>
            </w:r>
          </w:p>
          <w:p w14:paraId="1B5D86A9"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p w14:paraId="6E03CD3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Sans objet (aucune décision n'a été prise)</w:t>
            </w:r>
          </w:p>
        </w:tc>
      </w:tr>
      <w:tr w:rsidR="00062F86" w:rsidRPr="00062F86" w14:paraId="6C87BAE2" w14:textId="77777777" w:rsidTr="00062F86">
        <w:trPr>
          <w:cantSplit/>
        </w:trPr>
        <w:tc>
          <w:tcPr>
            <w:tcW w:w="4839" w:type="dxa"/>
            <w:vAlign w:val="center"/>
            <w:hideMark/>
          </w:tcPr>
          <w:p w14:paraId="400BA18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
                <w:kern w:val="22"/>
                <w:sz w:val="20"/>
                <w:szCs w:val="20"/>
                <w:lang w:val="fr-FR"/>
              </w:rPr>
            </w:pPr>
            <w:r w:rsidRPr="006C590E">
              <w:rPr>
                <w:kern w:val="22"/>
                <w:sz w:val="20"/>
                <w:szCs w:val="20"/>
                <w:lang w:val="fr-FR" w:bidi="fr-FR"/>
              </w:rPr>
              <w:t>Combien de publications évaluées par des pairs votre pays a-t-il utilisé aux fins de l'élaboration ou de la détermination des actions nationales en lien avec des considérations socioéconomiques ?</w:t>
            </w:r>
          </w:p>
        </w:tc>
        <w:tc>
          <w:tcPr>
            <w:tcW w:w="4761" w:type="dxa"/>
            <w:tcBorders>
              <w:right w:val="single" w:sz="4" w:space="0" w:color="auto"/>
            </w:tcBorders>
            <w:vAlign w:val="center"/>
            <w:hideMark/>
          </w:tcPr>
          <w:p w14:paraId="193FADB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w:t>
            </w:r>
          </w:p>
          <w:p w14:paraId="3AF8869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 à 4</w:t>
            </w:r>
          </w:p>
          <w:p w14:paraId="6B4F6C3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 à 9</w:t>
            </w:r>
          </w:p>
          <w:p w14:paraId="60F8AB9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 à 49</w:t>
            </w:r>
          </w:p>
          <w:p w14:paraId="3EDB9FB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 ou plus</w:t>
            </w:r>
          </w:p>
          <w:p w14:paraId="0A8A08FE" w14:textId="77777777" w:rsidR="00062F86" w:rsidRPr="006C590E" w:rsidRDefault="00062F86" w:rsidP="00062F86">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fr-FR"/>
              </w:rPr>
            </w:pPr>
            <w:r w:rsidRPr="006C590E">
              <w:rPr>
                <w:i/>
                <w:kern w:val="22"/>
                <w:sz w:val="20"/>
                <w:szCs w:val="20"/>
                <w:lang w:val="fr-FR" w:bidi="fr-FR"/>
              </w:rPr>
              <w:t xml:space="preserve">Ce chiffre est-il suffisant :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Oui   </w:t>
            </w: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 xml:space="preserve"> Non</w:t>
            </w:r>
          </w:p>
        </w:tc>
      </w:tr>
      <w:tr w:rsidR="00062F86" w:rsidRPr="006C590E" w14:paraId="641BB6FC" w14:textId="77777777" w:rsidTr="00062F86">
        <w:trPr>
          <w:cantSplit/>
        </w:trPr>
        <w:tc>
          <w:tcPr>
            <w:tcW w:w="4839" w:type="dxa"/>
            <w:vAlign w:val="center"/>
            <w:hideMark/>
          </w:tcPr>
          <w:p w14:paraId="2E195C4D"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fr-FR"/>
              </w:rPr>
            </w:pPr>
            <w:r w:rsidRPr="006C590E">
              <w:rPr>
                <w:kern w:val="22"/>
                <w:sz w:val="20"/>
                <w:szCs w:val="20"/>
                <w:lang w:val="fr-FR" w:bidi="fr-FR"/>
              </w:rPr>
              <w:t xml:space="preserve">Votre pays a-t-il collaboré avec d’autres Parties à la recherche et à l’échange d’informations sur une ou plusieurs incidences socioéconomiques des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761" w:type="dxa"/>
            <w:tcBorders>
              <w:right w:val="single" w:sz="4" w:space="0" w:color="auto"/>
            </w:tcBorders>
            <w:vAlign w:val="center"/>
            <w:hideMark/>
          </w:tcPr>
          <w:p w14:paraId="1DF6B48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1C78DF5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796FF69F" w14:textId="77777777" w:rsidTr="00062F86">
        <w:trPr>
          <w:cantSplit/>
        </w:trPr>
        <w:tc>
          <w:tcPr>
            <w:tcW w:w="9600" w:type="dxa"/>
            <w:gridSpan w:val="2"/>
            <w:tcBorders>
              <w:right w:val="single" w:sz="4" w:space="0" w:color="auto"/>
            </w:tcBorders>
            <w:hideMark/>
          </w:tcPr>
          <w:p w14:paraId="1647C0DC"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Vous pouvez fournir de plus amples détails sur l’application de l’article 26 dans votre pays dans la case suivante :</w:t>
            </w:r>
          </w:p>
          <w:p w14:paraId="59BE6D32"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67"/>
              <w:jc w:val="left"/>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66B4FA14" w14:textId="77777777" w:rsidTr="00062F86">
        <w:trPr>
          <w:cantSplit/>
        </w:trPr>
        <w:tc>
          <w:tcPr>
            <w:tcW w:w="9600" w:type="dxa"/>
            <w:gridSpan w:val="2"/>
            <w:tcBorders>
              <w:right w:val="single" w:sz="4" w:space="0" w:color="auto"/>
            </w:tcBorders>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062F86" w:rsidRPr="00062F86" w14:paraId="77068988" w14:textId="77777777" w:rsidTr="00062F86">
              <w:trPr>
                <w:cantSplit/>
              </w:trPr>
              <w:tc>
                <w:tcPr>
                  <w:tcW w:w="9731" w:type="dxa"/>
                  <w:tcBorders>
                    <w:top w:val="nil"/>
                    <w:left w:val="nil"/>
                    <w:bottom w:val="nil"/>
                    <w:right w:val="nil"/>
                  </w:tcBorders>
                  <w:hideMark/>
                </w:tcPr>
                <w:p w14:paraId="57551B56"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fr-FR"/>
                    </w:rPr>
                  </w:pPr>
                  <w:r w:rsidRPr="006C590E">
                    <w:rPr>
                      <w:rFonts w:eastAsia="Arial Unicode MS"/>
                      <w:b/>
                      <w:bCs/>
                      <w:iCs/>
                      <w:kern w:val="22"/>
                      <w:sz w:val="20"/>
                      <w:szCs w:val="20"/>
                      <w:lang w:val="fr-FR"/>
                    </w:rPr>
                    <w:t xml:space="preserve">Article 28 – </w:t>
                  </w:r>
                  <w:r w:rsidRPr="006C590E">
                    <w:rPr>
                      <w:rFonts w:eastAsia="Arial Unicode MS"/>
                      <w:b/>
                      <w:kern w:val="22"/>
                      <w:sz w:val="20"/>
                      <w:szCs w:val="20"/>
                      <w:lang w:val="fr-FR" w:bidi="fr-FR"/>
                    </w:rPr>
                    <w:t>Mécanismes de financement et ressources financières</w:t>
                  </w:r>
                </w:p>
              </w:tc>
            </w:tr>
          </w:tbl>
          <w:p w14:paraId="50D717B2"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rPr>
                <w:kern w:val="22"/>
                <w:sz w:val="20"/>
                <w:szCs w:val="20"/>
                <w:lang w:val="fr-FR"/>
              </w:rPr>
            </w:pPr>
          </w:p>
        </w:tc>
      </w:tr>
      <w:tr w:rsidR="00062F86" w:rsidRPr="006C590E" w14:paraId="5FF0DC3D" w14:textId="77777777" w:rsidTr="00062F86">
        <w:trPr>
          <w:cantSplit/>
        </w:trPr>
        <w:tc>
          <w:tcPr>
            <w:tcW w:w="4839" w:type="dxa"/>
            <w:vAlign w:val="center"/>
            <w:hideMark/>
          </w:tcPr>
          <w:p w14:paraId="47EAB91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Au cours de la période couverte par ce rapport, quel montant de financement (en dollars américains) votre pays a-t-il mobilisé pour appuyer la mise en œuvre du Protocole de Cartagena sur la prévention des risques biotechnologiques, au-delà de l'enveloppe budgétaire nationale habituelle ?</w:t>
            </w:r>
          </w:p>
        </w:tc>
        <w:tc>
          <w:tcPr>
            <w:tcW w:w="4761" w:type="dxa"/>
            <w:tcBorders>
              <w:right w:val="single" w:sz="4" w:space="0" w:color="auto"/>
            </w:tcBorders>
            <w:vAlign w:val="center"/>
            <w:hideMark/>
          </w:tcPr>
          <w:p w14:paraId="12CC844D" w14:textId="77777777" w:rsidR="00062F86" w:rsidRPr="00062F86"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en-US"/>
              </w:rPr>
            </w:pPr>
            <w:r w:rsidRPr="006C590E">
              <w:rPr>
                <w:kern w:val="22"/>
                <w:sz w:val="20"/>
                <w:szCs w:val="20"/>
                <w:lang w:val="fr-FR" w:bidi="fr-FR"/>
              </w:rPr>
              <w:fldChar w:fldCharType="begin">
                <w:ffData>
                  <w:name w:val="Check48"/>
                  <w:enabled/>
                  <w:calcOnExit w:val="0"/>
                  <w:checkBox>
                    <w:sizeAuto/>
                    <w:default w:val="0"/>
                  </w:checkBox>
                </w:ffData>
              </w:fldChar>
            </w:r>
            <w:r w:rsidRPr="00062F86">
              <w:rPr>
                <w:kern w:val="22"/>
                <w:sz w:val="20"/>
                <w:szCs w:val="20"/>
                <w:lang w:val="en-US"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062F86">
              <w:rPr>
                <w:kern w:val="22"/>
                <w:sz w:val="20"/>
                <w:szCs w:val="20"/>
                <w:lang w:val="en-US" w:bidi="fr-FR"/>
              </w:rPr>
              <w:tab/>
            </w:r>
            <w:proofErr w:type="spellStart"/>
            <w:r w:rsidRPr="00062F86">
              <w:rPr>
                <w:kern w:val="22"/>
                <w:sz w:val="20"/>
                <w:szCs w:val="20"/>
                <w:lang w:val="en-US" w:bidi="fr-FR"/>
              </w:rPr>
              <w:t>Rien</w:t>
            </w:r>
            <w:proofErr w:type="spellEnd"/>
          </w:p>
          <w:p w14:paraId="4AFC2DA0" w14:textId="77777777" w:rsidR="00062F86" w:rsidRPr="00062F86"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en-US"/>
              </w:rPr>
            </w:pPr>
            <w:r w:rsidRPr="006C590E">
              <w:rPr>
                <w:kern w:val="22"/>
                <w:sz w:val="20"/>
                <w:szCs w:val="20"/>
                <w:lang w:val="fr-FR" w:bidi="fr-FR"/>
              </w:rPr>
              <w:fldChar w:fldCharType="begin">
                <w:ffData>
                  <w:name w:val="Check48"/>
                  <w:enabled/>
                  <w:calcOnExit w:val="0"/>
                  <w:checkBox>
                    <w:sizeAuto/>
                    <w:default w:val="0"/>
                  </w:checkBox>
                </w:ffData>
              </w:fldChar>
            </w:r>
            <w:r w:rsidRPr="00062F86">
              <w:rPr>
                <w:kern w:val="22"/>
                <w:sz w:val="20"/>
                <w:szCs w:val="20"/>
                <w:lang w:val="en-US"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062F86">
              <w:rPr>
                <w:kern w:val="22"/>
                <w:sz w:val="20"/>
                <w:szCs w:val="20"/>
                <w:lang w:val="en-US" w:bidi="fr-FR"/>
              </w:rPr>
              <w:tab/>
              <w:t>1 à 4 999 dollars US</w:t>
            </w:r>
          </w:p>
          <w:p w14:paraId="476F410B" w14:textId="77777777" w:rsidR="00062F86" w:rsidRPr="00062F86"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en-US"/>
              </w:rPr>
            </w:pPr>
            <w:r w:rsidRPr="006C590E">
              <w:rPr>
                <w:kern w:val="22"/>
                <w:sz w:val="20"/>
                <w:szCs w:val="20"/>
                <w:lang w:val="fr-FR" w:bidi="fr-FR"/>
              </w:rPr>
              <w:fldChar w:fldCharType="begin">
                <w:ffData>
                  <w:name w:val="Check48"/>
                  <w:enabled/>
                  <w:calcOnExit w:val="0"/>
                  <w:checkBox>
                    <w:sizeAuto/>
                    <w:default w:val="0"/>
                  </w:checkBox>
                </w:ffData>
              </w:fldChar>
            </w:r>
            <w:r w:rsidRPr="00062F86">
              <w:rPr>
                <w:kern w:val="22"/>
                <w:sz w:val="20"/>
                <w:szCs w:val="20"/>
                <w:lang w:val="en-US"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062F86">
              <w:rPr>
                <w:kern w:val="22"/>
                <w:sz w:val="20"/>
                <w:szCs w:val="20"/>
                <w:lang w:val="en-US" w:bidi="fr-FR"/>
              </w:rPr>
              <w:tab/>
              <w:t>5 000 à 49 999 dollars US</w:t>
            </w:r>
          </w:p>
          <w:p w14:paraId="121F2EBF" w14:textId="77777777" w:rsidR="00062F86" w:rsidRPr="00062F86"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en-US"/>
              </w:rPr>
            </w:pPr>
            <w:r w:rsidRPr="006C590E">
              <w:rPr>
                <w:kern w:val="22"/>
                <w:sz w:val="20"/>
                <w:szCs w:val="20"/>
                <w:lang w:val="fr-FR" w:bidi="fr-FR"/>
              </w:rPr>
              <w:fldChar w:fldCharType="begin">
                <w:ffData>
                  <w:name w:val="Check48"/>
                  <w:enabled/>
                  <w:calcOnExit w:val="0"/>
                  <w:checkBox>
                    <w:sizeAuto/>
                    <w:default w:val="0"/>
                  </w:checkBox>
                </w:ffData>
              </w:fldChar>
            </w:r>
            <w:r w:rsidRPr="00062F86">
              <w:rPr>
                <w:kern w:val="22"/>
                <w:sz w:val="20"/>
                <w:szCs w:val="20"/>
                <w:lang w:val="en-US"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062F86">
              <w:rPr>
                <w:kern w:val="22"/>
                <w:sz w:val="20"/>
                <w:szCs w:val="20"/>
                <w:lang w:val="en-US" w:bidi="fr-FR"/>
              </w:rPr>
              <w:tab/>
              <w:t>50 000 à 99 999 dollars US</w:t>
            </w:r>
          </w:p>
          <w:p w14:paraId="5151108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100 000 à 499 000 dollars US</w:t>
            </w:r>
          </w:p>
          <w:p w14:paraId="2DF30AC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500 000 dollars US ou plus</w:t>
            </w:r>
          </w:p>
        </w:tc>
      </w:tr>
      <w:tr w:rsidR="00062F86" w:rsidRPr="00062F86" w14:paraId="23D81E10" w14:textId="77777777" w:rsidTr="00062F86">
        <w:trPr>
          <w:cantSplit/>
        </w:trPr>
        <w:tc>
          <w:tcPr>
            <w:tcW w:w="9600" w:type="dxa"/>
            <w:gridSpan w:val="2"/>
            <w:tcBorders>
              <w:bottom w:val="single" w:sz="4" w:space="0" w:color="auto"/>
              <w:right w:val="single" w:sz="4" w:space="0" w:color="auto"/>
            </w:tcBorders>
            <w:hideMark/>
          </w:tcPr>
          <w:p w14:paraId="363E049A"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fr-FR"/>
              </w:rPr>
            </w:pPr>
            <w:r w:rsidRPr="006C590E">
              <w:rPr>
                <w:rFonts w:eastAsia="Arial Unicode MS"/>
                <w:b/>
                <w:bCs/>
                <w:iCs/>
                <w:kern w:val="22"/>
                <w:sz w:val="20"/>
                <w:szCs w:val="20"/>
                <w:lang w:val="fr-FR"/>
              </w:rPr>
              <w:lastRenderedPageBreak/>
              <w:t xml:space="preserve">Article 33 – </w:t>
            </w:r>
            <w:r w:rsidRPr="006C590E">
              <w:rPr>
                <w:rFonts w:eastAsia="Arial Unicode MS"/>
                <w:b/>
                <w:kern w:val="22"/>
                <w:sz w:val="20"/>
                <w:szCs w:val="20"/>
                <w:lang w:val="fr-FR" w:bidi="fr-FR"/>
              </w:rPr>
              <w:t>Suivi et établissement des rapports</w:t>
            </w:r>
          </w:p>
          <w:p w14:paraId="044345C4"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jc w:val="center"/>
              <w:outlineLvl w:val="3"/>
              <w:rPr>
                <w:rFonts w:eastAsia="Arial Unicode MS"/>
                <w:bCs/>
                <w:i/>
                <w:iCs/>
                <w:kern w:val="22"/>
                <w:sz w:val="20"/>
                <w:szCs w:val="20"/>
                <w:lang w:val="fr-FR"/>
              </w:rPr>
            </w:pPr>
            <w:r w:rsidRPr="006C590E">
              <w:rPr>
                <w:rFonts w:eastAsia="Arial Unicode MS"/>
                <w:i/>
                <w:kern w:val="22"/>
                <w:sz w:val="20"/>
                <w:szCs w:val="20"/>
                <w:lang w:val="fr-FR" w:bidi="fr-FR"/>
              </w:rPr>
              <w:t xml:space="preserve">L'Article 33 demande aux Parties de surveiller </w:t>
            </w:r>
            <w:r w:rsidRPr="006C590E">
              <w:rPr>
                <w:rFonts w:eastAsia="Arial Unicode MS"/>
                <w:i/>
                <w:kern w:val="22"/>
                <w:sz w:val="20"/>
                <w:szCs w:val="20"/>
                <w:u w:val="single"/>
                <w:lang w:val="fr-FR" w:bidi="fr-FR"/>
              </w:rPr>
              <w:t>la mise en œuvre de leurs obligations</w:t>
            </w:r>
            <w:r w:rsidRPr="006C590E">
              <w:rPr>
                <w:rFonts w:eastAsia="Arial Unicode MS"/>
                <w:i/>
                <w:kern w:val="22"/>
                <w:sz w:val="20"/>
                <w:szCs w:val="20"/>
                <w:lang w:val="fr-FR" w:bidi="fr-FR"/>
              </w:rPr>
              <w:t xml:space="preserve"> au titre du Protocole de Cartagena et de faire un rapport à la Conférence des Parties siégeant en tant que réunion des Parties au Protocole de Cartagena sur les mesures prises pour mettre en œuvre le Protocole </w:t>
            </w:r>
          </w:p>
        </w:tc>
      </w:tr>
      <w:tr w:rsidR="00062F86" w:rsidRPr="006C590E" w14:paraId="05C55915" w14:textId="77777777" w:rsidTr="00062F86">
        <w:trPr>
          <w:cantSplit/>
        </w:trPr>
        <w:tc>
          <w:tcPr>
            <w:tcW w:w="4839" w:type="dxa"/>
            <w:tcBorders>
              <w:bottom w:val="single" w:sz="4" w:space="0" w:color="auto"/>
            </w:tcBorders>
            <w:vAlign w:val="center"/>
            <w:hideMark/>
          </w:tcPr>
          <w:p w14:paraId="35060595" w14:textId="77777777" w:rsidR="00062F86" w:rsidRPr="006C590E" w:rsidRDefault="00062F86" w:rsidP="002638BB">
            <w:pPr>
              <w:numPr>
                <w:ilvl w:val="0"/>
                <w:numId w:val="21"/>
              </w:numPr>
              <w:suppressLineNumbers/>
              <w:suppressAutoHyphens/>
              <w:kinsoku w:val="0"/>
              <w:overflowPunct w:val="0"/>
              <w:autoSpaceDE w:val="0"/>
              <w:autoSpaceDN w:val="0"/>
              <w:adjustRightInd w:val="0"/>
              <w:snapToGrid w:val="0"/>
              <w:spacing w:before="120" w:after="120"/>
              <w:ind w:left="547" w:right="360" w:hanging="547"/>
              <w:jc w:val="left"/>
              <w:rPr>
                <w:kern w:val="22"/>
                <w:sz w:val="20"/>
                <w:szCs w:val="20"/>
                <w:lang w:val="fr-FR"/>
              </w:rPr>
            </w:pPr>
            <w:r w:rsidRPr="006C590E">
              <w:rPr>
                <w:kern w:val="22"/>
                <w:sz w:val="20"/>
                <w:szCs w:val="20"/>
                <w:lang w:val="fr-FR" w:bidi="fr-FR"/>
              </w:rPr>
              <w:t>Votre pays a-t-il mis en place un système de suivi et d'application de la mise en œuvre du Protocole de Cartagena ?</w:t>
            </w:r>
          </w:p>
        </w:tc>
        <w:tc>
          <w:tcPr>
            <w:tcW w:w="4761" w:type="dxa"/>
            <w:tcBorders>
              <w:bottom w:val="single" w:sz="4" w:space="0" w:color="auto"/>
              <w:right w:val="single" w:sz="4" w:space="0" w:color="auto"/>
            </w:tcBorders>
            <w:vAlign w:val="center"/>
            <w:hideMark/>
          </w:tcPr>
          <w:p w14:paraId="431100B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7E545EC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062F86" w14:paraId="35162399" w14:textId="77777777" w:rsidTr="00062F86">
        <w:trPr>
          <w:cantSplit/>
        </w:trPr>
        <w:tc>
          <w:tcPr>
            <w:tcW w:w="9600" w:type="dxa"/>
            <w:gridSpan w:val="2"/>
            <w:tcBorders>
              <w:right w:val="single" w:sz="4" w:space="0" w:color="auto"/>
            </w:tcBorders>
            <w:hideMark/>
          </w:tcPr>
          <w:p w14:paraId="7EF72B1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center"/>
              <w:rPr>
                <w:b/>
                <w:kern w:val="22"/>
                <w:sz w:val="20"/>
                <w:szCs w:val="20"/>
                <w:lang w:val="fr-FR" w:bidi="fr-FR"/>
              </w:rPr>
            </w:pPr>
            <w:r w:rsidRPr="006C590E">
              <w:rPr>
                <w:b/>
                <w:kern w:val="22"/>
                <w:sz w:val="20"/>
                <w:szCs w:val="20"/>
                <w:lang w:val="fr-FR" w:bidi="fr-FR"/>
              </w:rPr>
              <w:t>Protocole additionnel de Nagoya – Kuala Lumpur sur la responsabilité et la réparation</w:t>
            </w:r>
          </w:p>
          <w:p w14:paraId="6B3D98A7"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jc w:val="center"/>
              <w:rPr>
                <w:i/>
                <w:kern w:val="22"/>
                <w:sz w:val="20"/>
                <w:szCs w:val="20"/>
                <w:lang w:val="fr-FR"/>
              </w:rPr>
            </w:pPr>
            <w:r w:rsidRPr="006C590E">
              <w:rPr>
                <w:i/>
                <w:kern w:val="22"/>
                <w:sz w:val="20"/>
                <w:szCs w:val="20"/>
                <w:lang w:val="fr-FR" w:bidi="fr-FR"/>
              </w:rPr>
              <w:t>Les Parties au Protocole de Cartagena qui ne sont pas encore Parties au Protocole additionnel sont invitées comme les autres à répondre aux questions ci-dessous</w:t>
            </w:r>
          </w:p>
        </w:tc>
      </w:tr>
      <w:tr w:rsidR="00062F86" w:rsidRPr="006C590E" w14:paraId="34C371A5" w14:textId="77777777" w:rsidTr="00062F86">
        <w:trPr>
          <w:cantSplit/>
        </w:trPr>
        <w:tc>
          <w:tcPr>
            <w:tcW w:w="4839" w:type="dxa"/>
            <w:shd w:val="clear" w:color="auto" w:fill="FFFFFF"/>
            <w:vAlign w:val="center"/>
            <w:hideMark/>
          </w:tcPr>
          <w:p w14:paraId="2D6071D6"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Votre pays a-t-il signé le Protocole additionnel de Nagoya-Kuala Lumpur sur la responsabilité et la réparation ?</w:t>
            </w:r>
          </w:p>
        </w:tc>
        <w:tc>
          <w:tcPr>
            <w:tcW w:w="4761" w:type="dxa"/>
            <w:tcBorders>
              <w:right w:val="single" w:sz="4" w:space="0" w:color="auto"/>
            </w:tcBorders>
            <w:shd w:val="clear" w:color="auto" w:fill="FFFFFF"/>
            <w:vAlign w:val="center"/>
            <w:hideMark/>
          </w:tcPr>
          <w:p w14:paraId="67FBDCA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44C0E0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ed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19946530" w14:textId="77777777" w:rsidTr="00062F86">
        <w:trPr>
          <w:cantSplit/>
        </w:trPr>
        <w:tc>
          <w:tcPr>
            <w:tcW w:w="4839" w:type="dxa"/>
            <w:tcBorders>
              <w:bottom w:val="single" w:sz="4" w:space="0" w:color="auto"/>
            </w:tcBorders>
            <w:shd w:val="clear" w:color="auto" w:fill="auto"/>
            <w:vAlign w:val="center"/>
            <w:hideMark/>
          </w:tcPr>
          <w:p w14:paraId="48EBA2E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Non</w:t>
            </w:r>
            <w:r w:rsidRPr="006C590E">
              <w:rPr>
                <w:kern w:val="22"/>
                <w:sz w:val="20"/>
                <w:szCs w:val="20"/>
                <w:lang w:val="fr-FR" w:bidi="fr-FR"/>
              </w:rPr>
              <w:t xml:space="preserve"> à la question 169, existe-il un processus national en vue de devenir une Partie au Protocole additionnel ?</w:t>
            </w:r>
          </w:p>
        </w:tc>
        <w:tc>
          <w:tcPr>
            <w:tcW w:w="4761" w:type="dxa"/>
            <w:tcBorders>
              <w:bottom w:val="single" w:sz="4" w:space="0" w:color="auto"/>
              <w:right w:val="single" w:sz="4" w:space="0" w:color="auto"/>
            </w:tcBorders>
            <w:shd w:val="clear" w:color="auto" w:fill="auto"/>
            <w:vAlign w:val="center"/>
            <w:hideMark/>
          </w:tcPr>
          <w:p w14:paraId="12D466B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797506D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062F86" w14:paraId="34857FC7" w14:textId="77777777" w:rsidTr="00062F86">
        <w:trPr>
          <w:cantSplit/>
        </w:trPr>
        <w:tc>
          <w:tcPr>
            <w:tcW w:w="4839" w:type="dxa"/>
            <w:tcBorders>
              <w:bottom w:val="single" w:sz="4" w:space="0" w:color="auto"/>
            </w:tcBorders>
            <w:shd w:val="clear" w:color="auto" w:fill="auto"/>
            <w:vAlign w:val="center"/>
          </w:tcPr>
          <w:p w14:paraId="6CFA984F" w14:textId="77777777" w:rsidR="00062F86" w:rsidRPr="006C590E" w:rsidRDefault="00062F86" w:rsidP="002638BB">
            <w:pPr>
              <w:numPr>
                <w:ilvl w:val="0"/>
                <w:numId w:val="21"/>
              </w:numPr>
              <w:suppressLineNumbers/>
              <w:suppressAutoHyphens/>
              <w:kinsoku w:val="0"/>
              <w:overflowPunct w:val="0"/>
              <w:autoSpaceDE w:val="0"/>
              <w:autoSpaceDN w:val="0"/>
              <w:adjustRightInd w:val="0"/>
              <w:snapToGrid w:val="0"/>
              <w:spacing w:before="120" w:after="120"/>
              <w:ind w:left="547" w:right="360" w:hanging="547"/>
              <w:jc w:val="left"/>
              <w:rPr>
                <w:kern w:val="22"/>
                <w:sz w:val="20"/>
                <w:szCs w:val="20"/>
                <w:lang w:val="fr-FR" w:bidi="fr-FR"/>
              </w:rPr>
            </w:pPr>
            <w:r w:rsidRPr="006C590E">
              <w:rPr>
                <w:kern w:val="22"/>
                <w:sz w:val="20"/>
                <w:szCs w:val="20"/>
                <w:lang w:val="fr-FR" w:bidi="fr-FR"/>
              </w:rPr>
              <w:t>Votre pays a-t-il mis en place les mesures nécessaires à l'application du Protocole additionnel ?</w:t>
            </w:r>
          </w:p>
        </w:tc>
        <w:tc>
          <w:tcPr>
            <w:tcW w:w="4761" w:type="dxa"/>
            <w:tcBorders>
              <w:bottom w:val="single" w:sz="4" w:space="0" w:color="auto"/>
              <w:right w:val="single" w:sz="4" w:space="0" w:color="auto"/>
            </w:tcBorders>
            <w:shd w:val="clear" w:color="auto" w:fill="auto"/>
            <w:vAlign w:val="center"/>
          </w:tcPr>
          <w:p w14:paraId="64B1FF8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Des mesures nationales ont été entièrement mises en place</w:t>
            </w:r>
          </w:p>
          <w:p w14:paraId="1BA54041"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i/>
                <w:kern w:val="22"/>
                <w:sz w:val="20"/>
                <w:szCs w:val="20"/>
                <w:lang w:val="fr-FR" w:bidi="fr-FR"/>
              </w:rPr>
              <w:fldChar w:fldCharType="begin">
                <w:ffData>
                  <w:name w:val="Check48"/>
                  <w:enabled/>
                  <w:calcOnExit w:val="0"/>
                  <w:checkBox>
                    <w:sizeAuto/>
                    <w:default w:val="0"/>
                    <w:checked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Des mesures nationales ont été partiellement mises en place</w:t>
            </w:r>
          </w:p>
          <w:p w14:paraId="2D9EBF6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Seules des mesures temporaires ont été mises en place</w:t>
            </w:r>
          </w:p>
          <w:p w14:paraId="3E21985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i/>
                <w:kern w:val="22"/>
                <w:sz w:val="20"/>
                <w:szCs w:val="20"/>
                <w:lang w:val="fr-FR" w:bidi="fr-FR"/>
              </w:rPr>
              <w:fldChar w:fldCharType="begin">
                <w:ffData>
                  <w:name w:val="Check48"/>
                  <w:enabled/>
                  <w:calcOnExit w:val="0"/>
                  <w:checkBox>
                    <w:sizeAuto/>
                    <w:default w:val="0"/>
                    <w:checked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Il n’y a qu’un projet de mesures</w:t>
            </w:r>
          </w:p>
          <w:p w14:paraId="29DD940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Aucune mesure n’a encore été prise</w:t>
            </w:r>
          </w:p>
        </w:tc>
      </w:tr>
      <w:tr w:rsidR="00062F86" w:rsidRPr="00062F86" w14:paraId="63104CFB" w14:textId="77777777" w:rsidTr="00062F86">
        <w:trPr>
          <w:cantSplit/>
        </w:trPr>
        <w:tc>
          <w:tcPr>
            <w:tcW w:w="4839" w:type="dxa"/>
            <w:tcBorders>
              <w:bottom w:val="single" w:sz="4" w:space="0" w:color="auto"/>
            </w:tcBorders>
            <w:shd w:val="clear" w:color="auto" w:fill="auto"/>
            <w:vAlign w:val="center"/>
          </w:tcPr>
          <w:p w14:paraId="0083D2F5" w14:textId="77777777" w:rsidR="00062F86" w:rsidRPr="006C590E" w:rsidRDefault="00062F86" w:rsidP="002638BB">
            <w:pPr>
              <w:numPr>
                <w:ilvl w:val="0"/>
                <w:numId w:val="21"/>
              </w:numPr>
              <w:suppressLineNumbers/>
              <w:suppressAutoHyphens/>
              <w:kinsoku w:val="0"/>
              <w:overflowPunct w:val="0"/>
              <w:autoSpaceDE w:val="0"/>
              <w:autoSpaceDN w:val="0"/>
              <w:adjustRightInd w:val="0"/>
              <w:snapToGrid w:val="0"/>
              <w:spacing w:before="120" w:after="120"/>
              <w:ind w:left="547" w:right="360" w:hanging="547"/>
              <w:jc w:val="left"/>
              <w:rPr>
                <w:kern w:val="22"/>
                <w:sz w:val="20"/>
                <w:szCs w:val="20"/>
                <w:lang w:val="fr-FR" w:bidi="fr-FR"/>
              </w:rPr>
            </w:pPr>
            <w:r w:rsidRPr="006C590E">
              <w:rPr>
                <w:kern w:val="22"/>
                <w:sz w:val="20"/>
                <w:szCs w:val="20"/>
                <w:lang w:val="fr-FR" w:bidi="fr-FR"/>
              </w:rPr>
              <w:t>Quelles mesures sont en place pour l’application du Protocole additionnel ?</w:t>
            </w:r>
          </w:p>
        </w:tc>
        <w:tc>
          <w:tcPr>
            <w:tcW w:w="4761" w:type="dxa"/>
            <w:tcBorders>
              <w:bottom w:val="single" w:sz="4" w:space="0" w:color="auto"/>
              <w:right w:val="single" w:sz="4" w:space="0" w:color="auto"/>
            </w:tcBorders>
            <w:shd w:val="clear" w:color="auto" w:fill="auto"/>
            <w:vAlign w:val="center"/>
          </w:tcPr>
          <w:p w14:paraId="5C40B66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Une ou plusieurs lois nationales </w:t>
            </w:r>
            <w:r w:rsidRPr="006C590E">
              <w:rPr>
                <w:kern w:val="22"/>
                <w:sz w:val="20"/>
                <w:szCs w:val="20"/>
                <w:highlight w:val="lightGray"/>
                <w:lang w:val="fr-FR" w:bidi="fr-FR"/>
              </w:rPr>
              <w:t>[Veuillez préciser]</w:t>
            </w:r>
          </w:p>
          <w:p w14:paraId="39A360FF"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bidi="fr-FR"/>
              </w:rPr>
            </w:pPr>
            <w:r w:rsidRPr="006C590E">
              <w:rPr>
                <w:i/>
                <w:kern w:val="22"/>
                <w:sz w:val="20"/>
                <w:szCs w:val="20"/>
                <w:lang w:val="fr-FR" w:bidi="fr-FR"/>
              </w:rPr>
              <w:fldChar w:fldCharType="begin">
                <w:ffData>
                  <w:name w:val="Check48"/>
                  <w:enabled/>
                  <w:calcOnExit w:val="0"/>
                  <w:checkBox>
                    <w:sizeAuto/>
                    <w:default w:val="0"/>
                    <w:checked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 xml:space="preserve">Une ou plusieurs réglementations nationales </w:t>
            </w:r>
            <w:r w:rsidRPr="006C590E">
              <w:rPr>
                <w:kern w:val="22"/>
                <w:sz w:val="20"/>
                <w:szCs w:val="20"/>
                <w:highlight w:val="lightGray"/>
                <w:lang w:val="fr-FR" w:bidi="fr-FR"/>
              </w:rPr>
              <w:t>[Veuillez préciser]</w:t>
            </w:r>
          </w:p>
          <w:p w14:paraId="4BCCDD1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Une ou plusieurs directives </w:t>
            </w:r>
            <w:r w:rsidRPr="006C590E">
              <w:rPr>
                <w:kern w:val="22"/>
                <w:sz w:val="20"/>
                <w:szCs w:val="20"/>
                <w:highlight w:val="lightGray"/>
                <w:lang w:val="fr-FR" w:bidi="fr-FR"/>
              </w:rPr>
              <w:t>[Veuillez préciser]</w:t>
            </w:r>
          </w:p>
          <w:p w14:paraId="0D49CB7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bidi="fr-FR"/>
              </w:rPr>
            </w:pPr>
            <w:r w:rsidRPr="006C590E">
              <w:rPr>
                <w:i/>
                <w:kern w:val="22"/>
                <w:sz w:val="20"/>
                <w:szCs w:val="20"/>
                <w:lang w:val="fr-FR" w:bidi="fr-FR"/>
              </w:rPr>
              <w:fldChar w:fldCharType="begin">
                <w:ffData>
                  <w:name w:val="Check48"/>
                  <w:enabled/>
                  <w:calcOnExit w:val="0"/>
                  <w:checkBox>
                    <w:sizeAuto/>
                    <w:default w:val="0"/>
                    <w:checked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Aucun instrument n’est en place</w:t>
            </w:r>
          </w:p>
        </w:tc>
      </w:tr>
      <w:tr w:rsidR="00062F86" w:rsidRPr="00062F86" w14:paraId="38267D2F" w14:textId="77777777" w:rsidTr="00062F86">
        <w:trPr>
          <w:cantSplit/>
          <w:trHeight w:val="728"/>
        </w:trPr>
        <w:tc>
          <w:tcPr>
            <w:tcW w:w="4839" w:type="dxa"/>
            <w:tcBorders>
              <w:bottom w:val="nil"/>
              <w:right w:val="single" w:sz="4" w:space="0" w:color="auto"/>
            </w:tcBorders>
            <w:shd w:val="clear" w:color="auto" w:fill="auto"/>
            <w:vAlign w:val="center"/>
          </w:tcPr>
          <w:p w14:paraId="03661978" w14:textId="77777777" w:rsidR="00062F86" w:rsidRPr="006C590E" w:rsidRDefault="00062F86" w:rsidP="002638B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Votre pays dispose-t-il d'instruments administratifs ou juridiques demandant que soient prises des mesures d’intervention </w:t>
            </w:r>
            <w:r w:rsidRPr="006C590E">
              <w:rPr>
                <w:kern w:val="22"/>
                <w:sz w:val="20"/>
                <w:szCs w:val="20"/>
                <w:lang w:val="fr-FR"/>
              </w:rPr>
              <w:t>:</w:t>
            </w:r>
          </w:p>
        </w:tc>
        <w:tc>
          <w:tcPr>
            <w:tcW w:w="4761" w:type="dxa"/>
            <w:tcBorders>
              <w:bottom w:val="nil"/>
              <w:right w:val="single" w:sz="4" w:space="0" w:color="auto"/>
            </w:tcBorders>
            <w:shd w:val="clear" w:color="auto" w:fill="auto"/>
            <w:vAlign w:val="center"/>
          </w:tcPr>
          <w:p w14:paraId="7EEBD3BA"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40" w:right="362"/>
              <w:jc w:val="left"/>
              <w:rPr>
                <w:kern w:val="22"/>
                <w:sz w:val="20"/>
                <w:szCs w:val="20"/>
                <w:lang w:val="fr-FR"/>
              </w:rPr>
            </w:pPr>
          </w:p>
        </w:tc>
      </w:tr>
      <w:tr w:rsidR="00062F86" w:rsidRPr="006C590E" w14:paraId="76A2A151" w14:textId="77777777" w:rsidTr="00062F86">
        <w:trPr>
          <w:cantSplit/>
        </w:trPr>
        <w:tc>
          <w:tcPr>
            <w:tcW w:w="4839" w:type="dxa"/>
            <w:tcBorders>
              <w:top w:val="nil"/>
              <w:bottom w:val="nil"/>
              <w:right w:val="single" w:sz="4" w:space="0" w:color="auto"/>
            </w:tcBorders>
            <w:shd w:val="clear" w:color="auto" w:fill="auto"/>
            <w:vAlign w:val="center"/>
          </w:tcPr>
          <w:p w14:paraId="379D3C3B" w14:textId="77777777" w:rsidR="00062F86" w:rsidRPr="006C590E" w:rsidRDefault="00062F86" w:rsidP="00062F86">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rPr>
              <w:t xml:space="preserve">a. </w:t>
            </w:r>
            <w:r w:rsidRPr="006C590E">
              <w:rPr>
                <w:kern w:val="22"/>
                <w:sz w:val="20"/>
                <w:szCs w:val="20"/>
                <w:lang w:val="fr-FR"/>
              </w:rPr>
              <w:tab/>
            </w:r>
            <w:r w:rsidRPr="006C590E">
              <w:rPr>
                <w:kern w:val="22"/>
                <w:sz w:val="20"/>
                <w:szCs w:val="20"/>
                <w:lang w:val="fr-FR" w:bidi="fr-FR"/>
              </w:rPr>
              <w:t>En cas de dommages résultant d'</w:t>
            </w:r>
            <w:proofErr w:type="spellStart"/>
            <w:r w:rsidRPr="006C590E">
              <w:rPr>
                <w:kern w:val="22"/>
                <w:sz w:val="20"/>
                <w:szCs w:val="20"/>
                <w:lang w:val="fr-FR" w:bidi="fr-FR"/>
              </w:rPr>
              <w:t>OVM</w:t>
            </w:r>
            <w:proofErr w:type="spellEnd"/>
            <w:r w:rsidRPr="006C590E">
              <w:rPr>
                <w:kern w:val="22"/>
                <w:sz w:val="20"/>
                <w:szCs w:val="20"/>
                <w:lang w:val="fr-FR" w:bidi="fr-FR"/>
              </w:rPr>
              <w:t> </w:t>
            </w:r>
            <w:r w:rsidRPr="006C590E">
              <w:rPr>
                <w:kern w:val="22"/>
                <w:sz w:val="20"/>
                <w:szCs w:val="20"/>
                <w:lang w:val="fr-FR"/>
              </w:rPr>
              <w:t>?</w:t>
            </w:r>
          </w:p>
        </w:tc>
        <w:tc>
          <w:tcPr>
            <w:tcW w:w="4761" w:type="dxa"/>
            <w:tcBorders>
              <w:top w:val="nil"/>
              <w:left w:val="single" w:sz="4" w:space="0" w:color="auto"/>
              <w:right w:val="single" w:sz="4" w:space="0" w:color="auto"/>
            </w:tcBorders>
            <w:shd w:val="clear" w:color="auto" w:fill="auto"/>
            <w:vAlign w:val="center"/>
          </w:tcPr>
          <w:p w14:paraId="261C7A34"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rPr>
              <w:fldChar w:fldCharType="begin">
                <w:ffData>
                  <w:name w:val=""/>
                  <w:enabled/>
                  <w:calcOnExit w:val="0"/>
                  <w:checkBox>
                    <w:sizeAuto/>
                    <w:default w:val="0"/>
                    <w:checked w:val="0"/>
                  </w:checkBox>
                </w:ffData>
              </w:fldChar>
            </w:r>
            <w:r w:rsidRPr="006C590E">
              <w:rPr>
                <w:kern w:val="22"/>
                <w:sz w:val="20"/>
                <w:szCs w:val="20"/>
                <w:lang w:val="fr-FR"/>
              </w:rPr>
              <w:instrText xml:space="preserve"> FORMCHECKBOX </w:instrText>
            </w:r>
            <w:r>
              <w:rPr>
                <w:kern w:val="22"/>
                <w:sz w:val="20"/>
                <w:szCs w:val="20"/>
                <w:lang w:val="fr-FR"/>
              </w:rPr>
            </w:r>
            <w:r>
              <w:rPr>
                <w:kern w:val="22"/>
                <w:sz w:val="20"/>
                <w:szCs w:val="20"/>
                <w:lang w:val="fr-FR"/>
              </w:rPr>
              <w:fldChar w:fldCharType="separate"/>
            </w:r>
            <w:r w:rsidRPr="006C590E">
              <w:rPr>
                <w:kern w:val="22"/>
                <w:sz w:val="20"/>
                <w:szCs w:val="20"/>
                <w:lang w:val="fr-FR"/>
              </w:rPr>
              <w:fldChar w:fldCharType="end"/>
            </w:r>
            <w:r w:rsidRPr="006C590E">
              <w:rPr>
                <w:kern w:val="22"/>
                <w:sz w:val="20"/>
                <w:szCs w:val="20"/>
                <w:lang w:val="fr-FR"/>
              </w:rPr>
              <w:tab/>
              <w:t>Oui</w:t>
            </w:r>
          </w:p>
          <w:p w14:paraId="2D88DD68"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bCs/>
                <w:i/>
                <w:iCs/>
                <w:kern w:val="22"/>
                <w:sz w:val="20"/>
                <w:szCs w:val="20"/>
                <w:lang w:val="fr-FR"/>
              </w:rPr>
              <w:fldChar w:fldCharType="begin">
                <w:ffData>
                  <w:name w:val="Check48"/>
                  <w:enabled/>
                  <w:calcOnExit w:val="0"/>
                  <w:checkBox>
                    <w:sizeAuto/>
                    <w:default w:val="0"/>
                  </w:checkBox>
                </w:ffData>
              </w:fldChar>
            </w:r>
            <w:r w:rsidRPr="006C590E">
              <w:rPr>
                <w:bCs/>
                <w:i/>
                <w:iCs/>
                <w:kern w:val="22"/>
                <w:sz w:val="20"/>
                <w:szCs w:val="20"/>
                <w:lang w:val="fr-FR"/>
              </w:rPr>
              <w:instrText xml:space="preserve"> FORMCHECKBOX </w:instrText>
            </w:r>
            <w:r>
              <w:rPr>
                <w:bCs/>
                <w:i/>
                <w:iCs/>
                <w:kern w:val="22"/>
                <w:sz w:val="20"/>
                <w:szCs w:val="20"/>
                <w:lang w:val="fr-FR"/>
              </w:rPr>
            </w:r>
            <w:r>
              <w:rPr>
                <w:bCs/>
                <w:i/>
                <w:iCs/>
                <w:kern w:val="22"/>
                <w:sz w:val="20"/>
                <w:szCs w:val="20"/>
                <w:lang w:val="fr-FR"/>
              </w:rPr>
              <w:fldChar w:fldCharType="separate"/>
            </w:r>
            <w:r w:rsidRPr="006C590E">
              <w:rPr>
                <w:bCs/>
                <w:i/>
                <w:iCs/>
                <w:kern w:val="22"/>
                <w:sz w:val="20"/>
                <w:szCs w:val="20"/>
                <w:lang w:val="fr-FR"/>
              </w:rPr>
              <w:fldChar w:fldCharType="end"/>
            </w:r>
            <w:r w:rsidRPr="006C590E">
              <w:rPr>
                <w:bCs/>
                <w:i/>
                <w:iCs/>
                <w:kern w:val="22"/>
                <w:sz w:val="20"/>
                <w:szCs w:val="20"/>
                <w:lang w:val="fr-FR"/>
              </w:rPr>
              <w:tab/>
            </w:r>
            <w:r w:rsidRPr="006C590E">
              <w:rPr>
                <w:bCs/>
                <w:iCs/>
                <w:kern w:val="22"/>
                <w:sz w:val="20"/>
                <w:szCs w:val="20"/>
                <w:lang w:val="fr-FR"/>
              </w:rPr>
              <w:t>Non</w:t>
            </w:r>
          </w:p>
        </w:tc>
      </w:tr>
      <w:tr w:rsidR="00062F86" w:rsidRPr="006C590E" w14:paraId="1FB5C7CB" w14:textId="77777777" w:rsidTr="00062F86">
        <w:trPr>
          <w:cantSplit/>
        </w:trPr>
        <w:tc>
          <w:tcPr>
            <w:tcW w:w="4839" w:type="dxa"/>
            <w:tcBorders>
              <w:top w:val="nil"/>
              <w:right w:val="single" w:sz="4" w:space="0" w:color="auto"/>
            </w:tcBorders>
            <w:shd w:val="clear" w:color="auto" w:fill="auto"/>
            <w:vAlign w:val="center"/>
          </w:tcPr>
          <w:p w14:paraId="581385A7" w14:textId="77777777" w:rsidR="00062F86" w:rsidRPr="006C590E" w:rsidRDefault="00062F86" w:rsidP="00062F86">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rPr>
              <w:t xml:space="preserve">b. </w:t>
            </w:r>
            <w:r w:rsidRPr="006C590E">
              <w:rPr>
                <w:kern w:val="22"/>
                <w:sz w:val="20"/>
                <w:szCs w:val="20"/>
                <w:lang w:val="fr-FR"/>
              </w:rPr>
              <w:tab/>
            </w:r>
            <w:r w:rsidRPr="006C590E">
              <w:rPr>
                <w:kern w:val="22"/>
                <w:sz w:val="20"/>
                <w:szCs w:val="20"/>
                <w:lang w:val="fr-FR" w:bidi="fr-FR"/>
              </w:rPr>
              <w:t>Au cas où il y aurait une probabilité suffisante que des dommages surviennent si des mesures d'intervention ne sont pas prises </w:t>
            </w:r>
            <w:r w:rsidRPr="006C590E">
              <w:rPr>
                <w:kern w:val="22"/>
                <w:sz w:val="20"/>
                <w:szCs w:val="20"/>
                <w:lang w:val="fr-FR"/>
              </w:rPr>
              <w:t>?</w:t>
            </w:r>
          </w:p>
        </w:tc>
        <w:tc>
          <w:tcPr>
            <w:tcW w:w="4761" w:type="dxa"/>
            <w:tcBorders>
              <w:left w:val="single" w:sz="4" w:space="0" w:color="auto"/>
              <w:right w:val="single" w:sz="4" w:space="0" w:color="auto"/>
            </w:tcBorders>
            <w:shd w:val="clear" w:color="auto" w:fill="auto"/>
            <w:vAlign w:val="center"/>
          </w:tcPr>
          <w:p w14:paraId="7FFB40CA"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rPr>
              <w:fldChar w:fldCharType="begin">
                <w:ffData>
                  <w:name w:val=""/>
                  <w:enabled/>
                  <w:calcOnExit w:val="0"/>
                  <w:checkBox>
                    <w:sizeAuto/>
                    <w:default w:val="0"/>
                    <w:checked w:val="0"/>
                  </w:checkBox>
                </w:ffData>
              </w:fldChar>
            </w:r>
            <w:r w:rsidRPr="006C590E">
              <w:rPr>
                <w:kern w:val="22"/>
                <w:sz w:val="20"/>
                <w:szCs w:val="20"/>
                <w:lang w:val="fr-FR"/>
              </w:rPr>
              <w:instrText xml:space="preserve"> FORMCHECKBOX </w:instrText>
            </w:r>
            <w:r>
              <w:rPr>
                <w:kern w:val="22"/>
                <w:sz w:val="20"/>
                <w:szCs w:val="20"/>
                <w:lang w:val="fr-FR"/>
              </w:rPr>
            </w:r>
            <w:r>
              <w:rPr>
                <w:kern w:val="22"/>
                <w:sz w:val="20"/>
                <w:szCs w:val="20"/>
                <w:lang w:val="fr-FR"/>
              </w:rPr>
              <w:fldChar w:fldCharType="separate"/>
            </w:r>
            <w:r w:rsidRPr="006C590E">
              <w:rPr>
                <w:kern w:val="22"/>
                <w:sz w:val="20"/>
                <w:szCs w:val="20"/>
                <w:lang w:val="fr-FR"/>
              </w:rPr>
              <w:fldChar w:fldCharType="end"/>
            </w:r>
            <w:r w:rsidRPr="006C590E">
              <w:rPr>
                <w:kern w:val="22"/>
                <w:sz w:val="20"/>
                <w:szCs w:val="20"/>
                <w:lang w:val="fr-FR"/>
              </w:rPr>
              <w:tab/>
              <w:t>Oui</w:t>
            </w:r>
          </w:p>
          <w:p w14:paraId="64F17F84"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bCs/>
                <w:i/>
                <w:iCs/>
                <w:kern w:val="22"/>
                <w:sz w:val="20"/>
                <w:szCs w:val="20"/>
                <w:lang w:val="fr-FR"/>
              </w:rPr>
              <w:fldChar w:fldCharType="begin">
                <w:ffData>
                  <w:name w:val="Check48"/>
                  <w:enabled/>
                  <w:calcOnExit w:val="0"/>
                  <w:checkBox>
                    <w:sizeAuto/>
                    <w:default w:val="0"/>
                  </w:checkBox>
                </w:ffData>
              </w:fldChar>
            </w:r>
            <w:r w:rsidRPr="006C590E">
              <w:rPr>
                <w:bCs/>
                <w:i/>
                <w:iCs/>
                <w:kern w:val="22"/>
                <w:sz w:val="20"/>
                <w:szCs w:val="20"/>
                <w:lang w:val="fr-FR"/>
              </w:rPr>
              <w:instrText xml:space="preserve"> FORMCHECKBOX </w:instrText>
            </w:r>
            <w:r>
              <w:rPr>
                <w:bCs/>
                <w:i/>
                <w:iCs/>
                <w:kern w:val="22"/>
                <w:sz w:val="20"/>
                <w:szCs w:val="20"/>
                <w:lang w:val="fr-FR"/>
              </w:rPr>
            </w:r>
            <w:r>
              <w:rPr>
                <w:bCs/>
                <w:i/>
                <w:iCs/>
                <w:kern w:val="22"/>
                <w:sz w:val="20"/>
                <w:szCs w:val="20"/>
                <w:lang w:val="fr-FR"/>
              </w:rPr>
              <w:fldChar w:fldCharType="separate"/>
            </w:r>
            <w:r w:rsidRPr="006C590E">
              <w:rPr>
                <w:bCs/>
                <w:i/>
                <w:iCs/>
                <w:kern w:val="22"/>
                <w:sz w:val="20"/>
                <w:szCs w:val="20"/>
                <w:lang w:val="fr-FR"/>
              </w:rPr>
              <w:fldChar w:fldCharType="end"/>
            </w:r>
            <w:r w:rsidRPr="006C590E">
              <w:rPr>
                <w:bCs/>
                <w:i/>
                <w:iCs/>
                <w:kern w:val="22"/>
                <w:sz w:val="20"/>
                <w:szCs w:val="20"/>
                <w:lang w:val="fr-FR"/>
              </w:rPr>
              <w:tab/>
            </w:r>
            <w:r w:rsidRPr="006C590E">
              <w:rPr>
                <w:bCs/>
                <w:iCs/>
                <w:kern w:val="22"/>
                <w:sz w:val="20"/>
                <w:szCs w:val="20"/>
                <w:lang w:val="fr-FR"/>
              </w:rPr>
              <w:t>Non</w:t>
            </w:r>
          </w:p>
        </w:tc>
      </w:tr>
      <w:tr w:rsidR="00062F86" w:rsidRPr="006C590E" w14:paraId="2E86FBFC" w14:textId="77777777" w:rsidTr="00062F86">
        <w:trPr>
          <w:cantSplit/>
        </w:trPr>
        <w:tc>
          <w:tcPr>
            <w:tcW w:w="4839" w:type="dxa"/>
            <w:shd w:val="clear" w:color="auto" w:fill="auto"/>
            <w:vAlign w:val="center"/>
          </w:tcPr>
          <w:p w14:paraId="1BBE6C3F" w14:textId="77777777" w:rsidR="00062F86" w:rsidRPr="006C590E" w:rsidRDefault="00062F86" w:rsidP="002638BB">
            <w:pPr>
              <w:numPr>
                <w:ilvl w:val="0"/>
                <w:numId w:val="21"/>
              </w:numPr>
              <w:suppressLineNumbers/>
              <w:tabs>
                <w:tab w:val="clear" w:pos="360"/>
                <w:tab w:val="num" w:pos="630"/>
              </w:tabs>
              <w:suppressAutoHyphens/>
              <w:kinsoku w:val="0"/>
              <w:overflowPunct w:val="0"/>
              <w:autoSpaceDE w:val="0"/>
              <w:autoSpaceDN w:val="0"/>
              <w:adjustRightInd w:val="0"/>
              <w:snapToGrid w:val="0"/>
              <w:spacing w:before="120" w:after="120"/>
              <w:ind w:left="630" w:right="362" w:hanging="630"/>
              <w:jc w:val="left"/>
              <w:rPr>
                <w:kern w:val="22"/>
                <w:sz w:val="20"/>
                <w:szCs w:val="20"/>
                <w:lang w:val="fr-FR"/>
              </w:rPr>
            </w:pPr>
            <w:r w:rsidRPr="006C590E">
              <w:rPr>
                <w:kern w:val="22"/>
                <w:sz w:val="20"/>
                <w:szCs w:val="20"/>
                <w:lang w:val="fr-FR" w:bidi="fr-FR"/>
              </w:rPr>
              <w:lastRenderedPageBreak/>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173a, est-ce que ces instruments imposent des exigences à un opérateur (cochez toutes les réponses qui s'appliquent) ?</w:t>
            </w:r>
          </w:p>
        </w:tc>
        <w:tc>
          <w:tcPr>
            <w:tcW w:w="4761" w:type="dxa"/>
            <w:tcBorders>
              <w:right w:val="single" w:sz="4" w:space="0" w:color="auto"/>
            </w:tcBorders>
            <w:shd w:val="clear" w:color="auto" w:fill="auto"/>
            <w:vAlign w:val="center"/>
          </w:tcPr>
          <w:p w14:paraId="734B7AE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Oui, l'opérateur doit informer l'autorité compétente des dommages</w:t>
            </w:r>
          </w:p>
          <w:p w14:paraId="31B633A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Oui, l’opérateur doit évaluer les dommages</w:t>
            </w:r>
          </w:p>
          <w:p w14:paraId="35E94C3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Oui, l’opérateur doit prendre des mesures d'intervention</w:t>
            </w:r>
          </w:p>
          <w:p w14:paraId="521CAD3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bCs/>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d’autres exigences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312D364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FD35A74" w14:textId="77777777" w:rsidTr="00062F86">
        <w:trPr>
          <w:cantSplit/>
        </w:trPr>
        <w:tc>
          <w:tcPr>
            <w:tcW w:w="4839" w:type="dxa"/>
            <w:shd w:val="clear" w:color="auto" w:fill="auto"/>
            <w:vAlign w:val="center"/>
          </w:tcPr>
          <w:p w14:paraId="0B7DB802"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 xml:space="preserve">Oui </w:t>
            </w:r>
            <w:r w:rsidRPr="006C590E">
              <w:rPr>
                <w:kern w:val="22"/>
                <w:sz w:val="20"/>
                <w:szCs w:val="20"/>
                <w:lang w:val="fr-FR" w:bidi="fr-FR"/>
              </w:rPr>
              <w:t>à la question 173a, ces instruments exigent-ils que l'opérateur prenne des mesures d’intervention pour éviter les dommages ?</w:t>
            </w:r>
          </w:p>
        </w:tc>
        <w:tc>
          <w:tcPr>
            <w:tcW w:w="4761" w:type="dxa"/>
            <w:tcBorders>
              <w:right w:val="single" w:sz="4" w:space="0" w:color="auto"/>
            </w:tcBorders>
            <w:shd w:val="clear" w:color="auto" w:fill="auto"/>
            <w:vAlign w:val="center"/>
          </w:tcPr>
          <w:p w14:paraId="7108E6D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7D8B9B5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616054E7" w14:textId="77777777" w:rsidTr="00062F86">
        <w:trPr>
          <w:cantSplit/>
        </w:trPr>
        <w:tc>
          <w:tcPr>
            <w:tcW w:w="4839" w:type="dxa"/>
            <w:shd w:val="clear" w:color="auto" w:fill="auto"/>
            <w:vAlign w:val="center"/>
          </w:tcPr>
          <w:p w14:paraId="1A420C1A"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Si vous avez répondu</w:t>
            </w:r>
            <w:r w:rsidRPr="006C590E">
              <w:rPr>
                <w:i/>
                <w:kern w:val="22"/>
                <w:sz w:val="20"/>
                <w:szCs w:val="20"/>
                <w:lang w:val="fr-FR" w:bidi="fr-FR"/>
              </w:rPr>
              <w:t xml:space="preserve"> Oui</w:t>
            </w:r>
            <w:r w:rsidRPr="006C590E">
              <w:rPr>
                <w:kern w:val="22"/>
                <w:sz w:val="20"/>
                <w:szCs w:val="20"/>
                <w:lang w:val="fr-FR" w:bidi="fr-FR"/>
              </w:rPr>
              <w:t xml:space="preserve"> à la question 173a ou 173b, ces instruments fournissent-ils une définition de « l’opérateur » ?</w:t>
            </w:r>
          </w:p>
        </w:tc>
        <w:tc>
          <w:tcPr>
            <w:tcW w:w="4761" w:type="dxa"/>
            <w:tcBorders>
              <w:right w:val="single" w:sz="4" w:space="0" w:color="auto"/>
            </w:tcBorders>
            <w:shd w:val="clear" w:color="auto" w:fill="auto"/>
            <w:vAlign w:val="center"/>
          </w:tcPr>
          <w:p w14:paraId="72D713F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4024DDD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21559FA3" w14:textId="77777777" w:rsidTr="00062F86">
        <w:trPr>
          <w:cantSplit/>
        </w:trPr>
        <w:tc>
          <w:tcPr>
            <w:tcW w:w="4839" w:type="dxa"/>
            <w:shd w:val="clear" w:color="auto" w:fill="auto"/>
            <w:vAlign w:val="center"/>
          </w:tcPr>
          <w:p w14:paraId="47A61828"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176, quels sont ceux parmi la liste suivante pouvant être un « opérateur » (cochez toutes les réponses qui s'appliquent) ?</w:t>
            </w:r>
          </w:p>
        </w:tc>
        <w:tc>
          <w:tcPr>
            <w:tcW w:w="4761" w:type="dxa"/>
            <w:tcBorders>
              <w:right w:val="single" w:sz="4" w:space="0" w:color="auto"/>
            </w:tcBorders>
            <w:shd w:val="clear" w:color="auto" w:fill="auto"/>
            <w:vAlign w:val="center"/>
          </w:tcPr>
          <w:p w14:paraId="49F9822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 titulaire du permis</w:t>
            </w:r>
          </w:p>
          <w:p w14:paraId="040236C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La personne qui a mis l’</w:t>
            </w:r>
            <w:proofErr w:type="spellStart"/>
            <w:r w:rsidRPr="006C590E">
              <w:rPr>
                <w:kern w:val="22"/>
                <w:sz w:val="20"/>
                <w:szCs w:val="20"/>
                <w:lang w:val="fr-FR" w:bidi="fr-FR"/>
              </w:rPr>
              <w:t>OVM</w:t>
            </w:r>
            <w:proofErr w:type="spellEnd"/>
            <w:r w:rsidRPr="006C590E">
              <w:rPr>
                <w:kern w:val="22"/>
                <w:sz w:val="20"/>
                <w:szCs w:val="20"/>
                <w:lang w:val="fr-FR" w:bidi="fr-FR"/>
              </w:rPr>
              <w:t xml:space="preserve"> sur le marché</w:t>
            </w:r>
          </w:p>
          <w:p w14:paraId="63FB733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 développeur</w:t>
            </w:r>
          </w:p>
          <w:p w14:paraId="4080BEE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 producteur</w:t>
            </w:r>
          </w:p>
          <w:p w14:paraId="26298D2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L’auteur de la notification</w:t>
            </w:r>
          </w:p>
          <w:p w14:paraId="2318B8B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L’exportateur</w:t>
            </w:r>
          </w:p>
          <w:p w14:paraId="0673B42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L’importateur</w:t>
            </w:r>
          </w:p>
          <w:p w14:paraId="1FD3FED0"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 transporteur</w:t>
            </w:r>
          </w:p>
          <w:p w14:paraId="22E32A9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Le fournisseur</w:t>
            </w:r>
          </w:p>
          <w:p w14:paraId="7FE578B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Autres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6C590E" w14:paraId="6F9D6198" w14:textId="77777777" w:rsidTr="00062F86">
        <w:trPr>
          <w:cantSplit/>
        </w:trPr>
        <w:tc>
          <w:tcPr>
            <w:tcW w:w="4839" w:type="dxa"/>
            <w:shd w:val="clear" w:color="auto" w:fill="auto"/>
            <w:vAlign w:val="center"/>
          </w:tcPr>
          <w:p w14:paraId="6CD9F3DF"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Une autorité compétente a-t-elle été identifiée pour exercer les fonctions définies dans le Protocole additionnel ?</w:t>
            </w:r>
          </w:p>
        </w:tc>
        <w:tc>
          <w:tcPr>
            <w:tcW w:w="4761" w:type="dxa"/>
            <w:tcBorders>
              <w:right w:val="single" w:sz="4" w:space="0" w:color="auto"/>
            </w:tcBorders>
            <w:shd w:val="clear" w:color="auto" w:fill="auto"/>
            <w:vAlign w:val="center"/>
          </w:tcPr>
          <w:p w14:paraId="006DB30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0B7A586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19722847" w14:textId="77777777" w:rsidTr="00062F86">
        <w:trPr>
          <w:cantSplit/>
        </w:trPr>
        <w:tc>
          <w:tcPr>
            <w:tcW w:w="4839" w:type="dxa"/>
            <w:shd w:val="clear" w:color="auto" w:fill="auto"/>
            <w:vAlign w:val="center"/>
          </w:tcPr>
          <w:p w14:paraId="03B60031"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178, quelles mesures l'autorité compétente peut-elle prendre (sélectionnez toutes celles qui s'appliquent) ?</w:t>
            </w:r>
          </w:p>
        </w:tc>
        <w:tc>
          <w:tcPr>
            <w:tcW w:w="4761" w:type="dxa"/>
            <w:tcBorders>
              <w:right w:val="single" w:sz="4" w:space="0" w:color="auto"/>
            </w:tcBorders>
            <w:shd w:val="clear" w:color="auto" w:fill="auto"/>
            <w:vAlign w:val="center"/>
          </w:tcPr>
          <w:p w14:paraId="78320C53"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Identifier l’opérateur ayant provoqué le dommage</w:t>
            </w:r>
          </w:p>
          <w:p w14:paraId="330FB2A8"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Évaluer les dommages</w:t>
            </w:r>
          </w:p>
          <w:p w14:paraId="7C459D16"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Déterminer les mesures d’intervention devant être prises par l’opérateur</w:t>
            </w:r>
          </w:p>
          <w:p w14:paraId="15A84ED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Mettre en place des mesures d’intervention</w:t>
            </w:r>
          </w:p>
          <w:p w14:paraId="74E4DBFA"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Faire rembourser à l'opérateur les coûts et les dépenses de l'évaluation des dommages et de la mise en œuvre des mesures d'intervention</w:t>
            </w:r>
          </w:p>
          <w:p w14:paraId="0AD7F22C"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Autres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6C590E" w14:paraId="45405D18" w14:textId="77777777" w:rsidTr="00062F86">
        <w:trPr>
          <w:cantSplit/>
        </w:trPr>
        <w:tc>
          <w:tcPr>
            <w:tcW w:w="4839" w:type="dxa"/>
            <w:shd w:val="clear" w:color="auto" w:fill="auto"/>
            <w:vAlign w:val="center"/>
          </w:tcPr>
          <w:p w14:paraId="4B7FD84D"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 xml:space="preserve">Votre pays a-t-il pris des mesures pour assurer une sécurité financière pour des dommages causés par les </w:t>
            </w:r>
            <w:proofErr w:type="spellStart"/>
            <w:r w:rsidRPr="006C590E">
              <w:rPr>
                <w:kern w:val="22"/>
                <w:sz w:val="20"/>
                <w:szCs w:val="20"/>
                <w:lang w:val="fr-FR" w:bidi="fr-FR"/>
              </w:rPr>
              <w:t>OVM</w:t>
            </w:r>
            <w:proofErr w:type="spellEnd"/>
            <w:r w:rsidRPr="006C590E">
              <w:rPr>
                <w:kern w:val="22"/>
                <w:sz w:val="20"/>
                <w:szCs w:val="20"/>
                <w:lang w:val="fr-FR" w:bidi="fr-FR"/>
              </w:rPr>
              <w:t> ?</w:t>
            </w:r>
          </w:p>
        </w:tc>
        <w:tc>
          <w:tcPr>
            <w:tcW w:w="4761" w:type="dxa"/>
            <w:tcBorders>
              <w:right w:val="single" w:sz="4" w:space="0" w:color="auto"/>
            </w:tcBorders>
            <w:shd w:val="clear" w:color="auto" w:fill="auto"/>
            <w:vAlign w:val="center"/>
          </w:tcPr>
          <w:p w14:paraId="0299D7C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w:t>
            </w:r>
          </w:p>
          <w:p w14:paraId="62F7533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Cs w:val="22"/>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2CA5052D" w14:textId="77777777" w:rsidTr="00062F86">
        <w:trPr>
          <w:cantSplit/>
        </w:trPr>
        <w:tc>
          <w:tcPr>
            <w:tcW w:w="4839" w:type="dxa"/>
            <w:shd w:val="clear" w:color="auto" w:fill="auto"/>
            <w:vAlign w:val="center"/>
          </w:tcPr>
          <w:p w14:paraId="514032B7"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lastRenderedPageBreak/>
              <w:t xml:space="preserve">Si vous avez répondu </w:t>
            </w:r>
            <w:r w:rsidRPr="006C590E">
              <w:rPr>
                <w:i/>
                <w:kern w:val="22"/>
                <w:sz w:val="20"/>
                <w:szCs w:val="20"/>
                <w:lang w:val="fr-FR" w:bidi="fr-FR"/>
              </w:rPr>
              <w:t>Oui</w:t>
            </w:r>
            <w:r w:rsidRPr="006C590E">
              <w:rPr>
                <w:kern w:val="22"/>
                <w:sz w:val="20"/>
                <w:szCs w:val="20"/>
                <w:lang w:val="fr-FR" w:bidi="fr-FR"/>
              </w:rPr>
              <w:t xml:space="preserve"> à la question 180, quels types de mesures de sécurité financière sont-elles en place (cochez toutes les réponses qui s'appliquent) ?</w:t>
            </w:r>
          </w:p>
        </w:tc>
        <w:tc>
          <w:tcPr>
            <w:tcW w:w="4761" w:type="dxa"/>
            <w:tcBorders>
              <w:right w:val="single" w:sz="4" w:space="0" w:color="auto"/>
            </w:tcBorders>
            <w:shd w:val="clear" w:color="auto" w:fill="auto"/>
            <w:vAlign w:val="center"/>
          </w:tcPr>
          <w:p w14:paraId="26E67DE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Obligation de fournir des preuves d’une source de financement sûre</w:t>
            </w:r>
          </w:p>
          <w:p w14:paraId="7378140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Une assurance obligatoire</w:t>
            </w:r>
          </w:p>
          <w:p w14:paraId="60A62577"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Des régimes publics, incluant des fonds</w:t>
            </w:r>
          </w:p>
          <w:p w14:paraId="60F8320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Autres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tc>
      </w:tr>
      <w:tr w:rsidR="00062F86" w:rsidRPr="006C590E" w14:paraId="1828E452" w14:textId="77777777" w:rsidTr="00062F86">
        <w:trPr>
          <w:cantSplit/>
        </w:trPr>
        <w:tc>
          <w:tcPr>
            <w:tcW w:w="4839" w:type="dxa"/>
            <w:shd w:val="clear" w:color="auto" w:fill="auto"/>
            <w:vAlign w:val="center"/>
          </w:tcPr>
          <w:p w14:paraId="51C44AC4"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Votre pays possède-t-il des règles et des procédures en matière de responsabilité civile couvrant les dommages résultant d'</w:t>
            </w:r>
            <w:proofErr w:type="spellStart"/>
            <w:r w:rsidRPr="006C590E">
              <w:rPr>
                <w:kern w:val="22"/>
                <w:sz w:val="20"/>
                <w:szCs w:val="20"/>
                <w:lang w:val="fr-FR" w:bidi="fr-FR"/>
              </w:rPr>
              <w:t>OVM</w:t>
            </w:r>
            <w:proofErr w:type="spellEnd"/>
            <w:r w:rsidRPr="006C590E">
              <w:rPr>
                <w:kern w:val="22"/>
                <w:sz w:val="20"/>
                <w:szCs w:val="20"/>
                <w:lang w:val="fr-FR" w:bidi="fr-FR"/>
              </w:rPr>
              <w:t>, ou est-ce que de tels dommages ont été reconnus dans des décisions de justice (cochez toutes les réponses qui s'appliquent) ?</w:t>
            </w:r>
          </w:p>
        </w:tc>
        <w:tc>
          <w:tcPr>
            <w:tcW w:w="4761" w:type="dxa"/>
            <w:tcBorders>
              <w:right w:val="single" w:sz="4" w:space="0" w:color="auto"/>
            </w:tcBorders>
            <w:shd w:val="clear" w:color="auto" w:fill="auto"/>
            <w:vAlign w:val="center"/>
          </w:tcPr>
          <w:p w14:paraId="72751C9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dans un instrument de responsabilité civile</w:t>
            </w:r>
          </w:p>
          <w:p w14:paraId="11D7A3F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Oui, dans des décisions de justice</w:t>
            </w:r>
          </w:p>
          <w:p w14:paraId="18B9974B"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dans d’autres instruments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22EDCEF2"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Check48"/>
                  <w:enabled/>
                  <w:calcOnExit w:val="0"/>
                  <w:checkBox>
                    <w:sizeAuto/>
                    <w:default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Non</w:t>
            </w:r>
          </w:p>
        </w:tc>
      </w:tr>
      <w:tr w:rsidR="00062F86" w:rsidRPr="006C590E" w14:paraId="6F0B8832" w14:textId="77777777" w:rsidTr="00062F86">
        <w:trPr>
          <w:cantSplit/>
        </w:trPr>
        <w:tc>
          <w:tcPr>
            <w:tcW w:w="4839" w:type="dxa"/>
            <w:shd w:val="clear" w:color="auto" w:fill="auto"/>
            <w:vAlign w:val="center"/>
          </w:tcPr>
          <w:p w14:paraId="73CBDF6C"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Y a-t-il eu des cas de dommages résultant d'</w:t>
            </w:r>
            <w:proofErr w:type="spellStart"/>
            <w:r w:rsidRPr="006C590E">
              <w:rPr>
                <w:kern w:val="22"/>
                <w:sz w:val="20"/>
                <w:szCs w:val="20"/>
                <w:lang w:val="fr-FR" w:bidi="fr-FR"/>
              </w:rPr>
              <w:t>OVM</w:t>
            </w:r>
            <w:proofErr w:type="spellEnd"/>
            <w:r w:rsidRPr="006C590E">
              <w:rPr>
                <w:kern w:val="22"/>
                <w:sz w:val="20"/>
                <w:szCs w:val="20"/>
                <w:lang w:val="fr-FR" w:bidi="fr-FR"/>
              </w:rPr>
              <w:t xml:space="preserve"> dans votre pays ?</w:t>
            </w:r>
          </w:p>
        </w:tc>
        <w:tc>
          <w:tcPr>
            <w:tcW w:w="4761" w:type="dxa"/>
            <w:tcBorders>
              <w:right w:val="single" w:sz="4" w:space="0" w:color="auto"/>
            </w:tcBorders>
            <w:shd w:val="clear" w:color="auto" w:fill="auto"/>
            <w:vAlign w:val="center"/>
          </w:tcPr>
          <w:p w14:paraId="6F4736EE"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1A133CA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5B62EC82" w14:textId="77777777" w:rsidTr="00062F86">
        <w:trPr>
          <w:cantSplit/>
        </w:trPr>
        <w:tc>
          <w:tcPr>
            <w:tcW w:w="4839" w:type="dxa"/>
            <w:shd w:val="clear" w:color="auto" w:fill="auto"/>
            <w:vAlign w:val="center"/>
          </w:tcPr>
          <w:p w14:paraId="2874CDB7" w14:textId="77777777" w:rsidR="00062F86" w:rsidRPr="006C590E" w:rsidRDefault="00062F86" w:rsidP="002638BB">
            <w:pPr>
              <w:numPr>
                <w:ilvl w:val="0"/>
                <w:numId w:val="21"/>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 xml:space="preserve">Si vous avez répondu </w:t>
            </w:r>
            <w:r w:rsidRPr="006C590E">
              <w:rPr>
                <w:i/>
                <w:kern w:val="22"/>
                <w:sz w:val="20"/>
                <w:szCs w:val="20"/>
                <w:lang w:val="fr-FR" w:bidi="fr-FR"/>
              </w:rPr>
              <w:t xml:space="preserve">Oui </w:t>
            </w:r>
            <w:r w:rsidRPr="006C590E">
              <w:rPr>
                <w:kern w:val="22"/>
                <w:sz w:val="20"/>
                <w:szCs w:val="20"/>
                <w:lang w:val="fr-FR" w:bidi="fr-FR"/>
              </w:rPr>
              <w:t xml:space="preserve">à la question 183, des mesures d’intervention </w:t>
            </w:r>
            <w:proofErr w:type="spellStart"/>
            <w:r w:rsidRPr="006C590E">
              <w:rPr>
                <w:kern w:val="22"/>
                <w:sz w:val="20"/>
                <w:szCs w:val="20"/>
                <w:lang w:val="fr-FR" w:bidi="fr-FR"/>
              </w:rPr>
              <w:t>ont-elles</w:t>
            </w:r>
            <w:proofErr w:type="spellEnd"/>
            <w:r w:rsidRPr="006C590E">
              <w:rPr>
                <w:kern w:val="22"/>
                <w:sz w:val="20"/>
                <w:szCs w:val="20"/>
                <w:lang w:val="fr-FR" w:bidi="fr-FR"/>
              </w:rPr>
              <w:t xml:space="preserve"> été prises ?</w:t>
            </w:r>
          </w:p>
        </w:tc>
        <w:tc>
          <w:tcPr>
            <w:tcW w:w="4761" w:type="dxa"/>
            <w:tcBorders>
              <w:right w:val="single" w:sz="4" w:space="0" w:color="auto"/>
            </w:tcBorders>
            <w:shd w:val="clear" w:color="auto" w:fill="auto"/>
            <w:vAlign w:val="center"/>
          </w:tcPr>
          <w:p w14:paraId="2404C085"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kern w:val="22"/>
                <w:sz w:val="20"/>
                <w:szCs w:val="20"/>
                <w:lang w:val="fr-FR" w:bidi="fr-FR"/>
              </w:rPr>
              <w:fldChar w:fldCharType="begin">
                <w:ffData>
                  <w:name w:val=""/>
                  <w:enabled/>
                  <w:calcOnExit w:val="0"/>
                  <w:checkBox>
                    <w:sizeAuto/>
                    <w:default w:val="0"/>
                    <w:checked w:val="0"/>
                  </w:checkBox>
                </w:ffData>
              </w:fldChar>
            </w:r>
            <w:r w:rsidRPr="006C590E">
              <w:rPr>
                <w:kern w:val="22"/>
                <w:sz w:val="20"/>
                <w:szCs w:val="20"/>
                <w:lang w:val="fr-FR" w:bidi="fr-FR"/>
              </w:rPr>
              <w:instrText xml:space="preserve"> FORMCHECKBOX </w:instrText>
            </w:r>
            <w:r>
              <w:rPr>
                <w:kern w:val="22"/>
                <w:sz w:val="20"/>
                <w:szCs w:val="20"/>
                <w:lang w:val="fr-FR" w:bidi="fr-FR"/>
              </w:rPr>
            </w:r>
            <w:r>
              <w:rPr>
                <w:kern w:val="22"/>
                <w:sz w:val="20"/>
                <w:szCs w:val="20"/>
                <w:lang w:val="fr-FR" w:bidi="fr-FR"/>
              </w:rPr>
              <w:fldChar w:fldCharType="separate"/>
            </w:r>
            <w:r w:rsidRPr="006C590E">
              <w:rPr>
                <w:kern w:val="22"/>
                <w:sz w:val="20"/>
                <w:szCs w:val="20"/>
                <w:lang w:val="fr-FR" w:bidi="fr-FR"/>
              </w:rPr>
              <w:fldChar w:fldCharType="end"/>
            </w:r>
            <w:r w:rsidRPr="006C590E">
              <w:rPr>
                <w:kern w:val="22"/>
                <w:sz w:val="20"/>
                <w:szCs w:val="20"/>
                <w:lang w:val="fr-FR" w:bidi="fr-FR"/>
              </w:rPr>
              <w:tab/>
              <w:t xml:space="preserve">Oui : </w:t>
            </w:r>
            <w:r w:rsidRPr="006C590E">
              <w:rPr>
                <w:kern w:val="22"/>
                <w:sz w:val="20"/>
                <w:szCs w:val="20"/>
                <w:lang w:val="fr-FR" w:bidi="fr-FR"/>
              </w:rPr>
              <w:fldChar w:fldCharType="begin">
                <w:ffData>
                  <w:name w:val=""/>
                  <w:enabled/>
                  <w:calcOnExit w:val="0"/>
                  <w:textInput>
                    <w:default w:val="[Veuillez préciser]"/>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[Veuillez préciser]</w:t>
            </w:r>
            <w:r w:rsidRPr="006C590E">
              <w:rPr>
                <w:kern w:val="22"/>
                <w:sz w:val="20"/>
                <w:szCs w:val="20"/>
                <w:lang w:val="fr-FR" w:bidi="fr-FR"/>
              </w:rPr>
              <w:fldChar w:fldCharType="end"/>
            </w:r>
          </w:p>
          <w:p w14:paraId="655A7C64"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734" w:hanging="734"/>
              <w:rPr>
                <w:kern w:val="22"/>
                <w:sz w:val="20"/>
                <w:szCs w:val="20"/>
                <w:lang w:val="fr-FR"/>
              </w:rPr>
            </w:pPr>
            <w:r w:rsidRPr="006C590E">
              <w:rPr>
                <w:i/>
                <w:kern w:val="22"/>
                <w:sz w:val="20"/>
                <w:szCs w:val="20"/>
                <w:lang w:val="fr-FR" w:bidi="fr-FR"/>
              </w:rPr>
              <w:fldChar w:fldCharType="begin">
                <w:ffData>
                  <w:name w:val="Check48"/>
                  <w:enabled/>
                  <w:calcOnExit w:val="0"/>
                  <w:checkBox>
                    <w:sizeAuto/>
                    <w:default w:val="0"/>
                  </w:checkBox>
                </w:ffData>
              </w:fldChar>
            </w:r>
            <w:r w:rsidRPr="006C590E">
              <w:rPr>
                <w:i/>
                <w:kern w:val="22"/>
                <w:sz w:val="20"/>
                <w:szCs w:val="20"/>
                <w:lang w:val="fr-FR" w:bidi="fr-FR"/>
              </w:rPr>
              <w:instrText xml:space="preserve"> FORMCHECKBOX </w:instrText>
            </w:r>
            <w:r>
              <w:rPr>
                <w:i/>
                <w:kern w:val="22"/>
                <w:sz w:val="20"/>
                <w:szCs w:val="20"/>
                <w:lang w:val="fr-FR" w:bidi="fr-FR"/>
              </w:rPr>
            </w:r>
            <w:r>
              <w:rPr>
                <w:i/>
                <w:kern w:val="22"/>
                <w:sz w:val="20"/>
                <w:szCs w:val="20"/>
                <w:lang w:val="fr-FR" w:bidi="fr-FR"/>
              </w:rPr>
              <w:fldChar w:fldCharType="separate"/>
            </w:r>
            <w:r w:rsidRPr="006C590E">
              <w:rPr>
                <w:i/>
                <w:kern w:val="22"/>
                <w:sz w:val="20"/>
                <w:szCs w:val="20"/>
                <w:lang w:val="fr-FR" w:bidi="fr-FR"/>
              </w:rPr>
              <w:fldChar w:fldCharType="end"/>
            </w:r>
            <w:r w:rsidRPr="006C590E">
              <w:rPr>
                <w:kern w:val="22"/>
                <w:sz w:val="20"/>
                <w:szCs w:val="20"/>
                <w:lang w:val="fr-FR" w:bidi="fr-FR"/>
              </w:rPr>
              <w:tab/>
              <w:t>Non</w:t>
            </w:r>
          </w:p>
        </w:tc>
      </w:tr>
      <w:tr w:rsidR="00062F86" w:rsidRPr="006C590E" w14:paraId="14617A80" w14:textId="77777777" w:rsidTr="00062F86">
        <w:trPr>
          <w:cantSplit/>
        </w:trPr>
        <w:tc>
          <w:tcPr>
            <w:tcW w:w="9600" w:type="dxa"/>
            <w:gridSpan w:val="2"/>
            <w:tcBorders>
              <w:right w:val="single" w:sz="4" w:space="0" w:color="auto"/>
            </w:tcBorders>
            <w:hideMark/>
          </w:tcPr>
          <w:p w14:paraId="7D180B71"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hanging="540"/>
              <w:rPr>
                <w:kern w:val="22"/>
                <w:sz w:val="20"/>
                <w:szCs w:val="20"/>
                <w:lang w:val="fr-FR"/>
              </w:rPr>
            </w:pPr>
            <w:r w:rsidRPr="006C590E">
              <w:rPr>
                <w:kern w:val="22"/>
                <w:sz w:val="20"/>
                <w:szCs w:val="20"/>
                <w:lang w:val="fr-FR" w:bidi="fr-FR"/>
              </w:rPr>
              <w:t>Vous pouvez fournir dans la case suivante de plus amples détails sur toutes les activités menées dans votre pays pour la mise en œuvre du Protocole additionnel de Nagoya-Kuala Lumpur sur la responsabilité et la réparation :</w:t>
            </w:r>
          </w:p>
          <w:p w14:paraId="1E7BF48D" w14:textId="77777777" w:rsidR="00062F86" w:rsidRPr="006C590E" w:rsidRDefault="00062F86" w:rsidP="00062F86">
            <w:pPr>
              <w:suppressLineNumbers/>
              <w:suppressAutoHyphens/>
              <w:kinsoku w:val="0"/>
              <w:overflowPunct w:val="0"/>
              <w:autoSpaceDE w:val="0"/>
              <w:autoSpaceDN w:val="0"/>
              <w:adjustRightInd w:val="0"/>
              <w:snapToGrid w:val="0"/>
              <w:spacing w:before="120" w:after="120"/>
              <w:ind w:left="540"/>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6C590E" w14:paraId="2F9F65CB" w14:textId="77777777" w:rsidTr="00062F86">
        <w:trPr>
          <w:cantSplit/>
        </w:trPr>
        <w:tc>
          <w:tcPr>
            <w:tcW w:w="9600" w:type="dxa"/>
            <w:gridSpan w:val="2"/>
            <w:tcBorders>
              <w:top w:val="single" w:sz="4" w:space="0" w:color="auto"/>
              <w:left w:val="single" w:sz="4" w:space="0" w:color="auto"/>
              <w:bottom w:val="single" w:sz="4" w:space="0" w:color="auto"/>
              <w:right w:val="single" w:sz="4" w:space="0" w:color="auto"/>
            </w:tcBorders>
            <w:hideMark/>
          </w:tcPr>
          <w:p w14:paraId="7AA53998"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center"/>
              <w:rPr>
                <w:b/>
                <w:kern w:val="22"/>
                <w:sz w:val="20"/>
                <w:szCs w:val="20"/>
                <w:lang w:val="fr-FR"/>
              </w:rPr>
            </w:pPr>
            <w:r w:rsidRPr="006C590E">
              <w:rPr>
                <w:b/>
                <w:kern w:val="22"/>
                <w:sz w:val="20"/>
                <w:szCs w:val="20"/>
                <w:lang w:val="fr-FR"/>
              </w:rPr>
              <w:t>Autres informations</w:t>
            </w:r>
          </w:p>
        </w:tc>
      </w:tr>
      <w:tr w:rsidR="00062F86" w:rsidRPr="006C590E" w14:paraId="04C2D65E" w14:textId="77777777" w:rsidTr="00062F86">
        <w:trPr>
          <w:cantSplit/>
        </w:trPr>
        <w:tc>
          <w:tcPr>
            <w:tcW w:w="9600" w:type="dxa"/>
            <w:gridSpan w:val="2"/>
            <w:tcBorders>
              <w:top w:val="single" w:sz="4" w:space="0" w:color="auto"/>
              <w:left w:val="single" w:sz="4" w:space="0" w:color="auto"/>
              <w:bottom w:val="single" w:sz="4" w:space="0" w:color="auto"/>
              <w:right w:val="single" w:sz="4" w:space="0" w:color="auto"/>
            </w:tcBorders>
            <w:hideMark/>
          </w:tcPr>
          <w:p w14:paraId="1110F40A"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kern w:val="22"/>
                <w:sz w:val="20"/>
                <w:szCs w:val="20"/>
                <w:lang w:val="fr-FR"/>
              </w:rPr>
            </w:pPr>
            <w:r w:rsidRPr="006C590E">
              <w:rPr>
                <w:kern w:val="22"/>
                <w:sz w:val="20"/>
                <w:szCs w:val="20"/>
                <w:lang w:val="fr-FR" w:bidi="fr-FR"/>
              </w:rPr>
              <w:t>Vous pouvez fournir dans la case suivante de plus amples informations sur les questions relatives à la mise en œuvre du Protocole de Cartagena et du Protocole additionnel à l’échelle nationale, y compris les obstacles et les difficultés rencontrés.</w:t>
            </w:r>
          </w:p>
          <w:p w14:paraId="526EEE8F"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40" w:right="362" w:hanging="540"/>
              <w:jc w:val="center"/>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r w:rsidR="00062F86" w:rsidRPr="00062F86" w14:paraId="2EC75E9D" w14:textId="77777777" w:rsidTr="00062F86">
        <w:trPr>
          <w:cantSplit/>
        </w:trPr>
        <w:tc>
          <w:tcPr>
            <w:tcW w:w="9600" w:type="dxa"/>
            <w:gridSpan w:val="2"/>
            <w:tcBorders>
              <w:top w:val="single" w:sz="4" w:space="0" w:color="auto"/>
              <w:left w:val="single" w:sz="4" w:space="0" w:color="auto"/>
              <w:bottom w:val="single" w:sz="4" w:space="0" w:color="auto"/>
              <w:right w:val="single" w:sz="4" w:space="0" w:color="auto"/>
            </w:tcBorders>
            <w:hideMark/>
          </w:tcPr>
          <w:p w14:paraId="41A695A3" w14:textId="77777777" w:rsidR="00062F86" w:rsidRPr="006C590E" w:rsidRDefault="00062F86" w:rsidP="00062F86">
            <w:pPr>
              <w:keepNext/>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center"/>
              <w:rPr>
                <w:b/>
                <w:kern w:val="22"/>
                <w:sz w:val="20"/>
                <w:szCs w:val="20"/>
                <w:lang w:val="fr-FR"/>
              </w:rPr>
            </w:pPr>
            <w:r w:rsidRPr="006C590E">
              <w:rPr>
                <w:b/>
                <w:kern w:val="22"/>
                <w:sz w:val="20"/>
                <w:szCs w:val="20"/>
                <w:lang w:val="fr-FR" w:bidi="fr-FR"/>
              </w:rPr>
              <w:t>Commentaires sur le modèle de rapport</w:t>
            </w:r>
          </w:p>
        </w:tc>
      </w:tr>
      <w:tr w:rsidR="00062F86" w:rsidRPr="006C590E" w14:paraId="5557BA53" w14:textId="77777777" w:rsidTr="00062F86">
        <w:trPr>
          <w:cantSplit/>
        </w:trPr>
        <w:tc>
          <w:tcPr>
            <w:tcW w:w="9600" w:type="dxa"/>
            <w:gridSpan w:val="2"/>
            <w:tcBorders>
              <w:top w:val="single" w:sz="4" w:space="0" w:color="auto"/>
              <w:left w:val="single" w:sz="4" w:space="0" w:color="auto"/>
              <w:bottom w:val="single" w:sz="4" w:space="0" w:color="auto"/>
              <w:right w:val="single" w:sz="4" w:space="0" w:color="auto"/>
            </w:tcBorders>
            <w:hideMark/>
          </w:tcPr>
          <w:p w14:paraId="3185830E" w14:textId="77777777" w:rsidR="00062F86" w:rsidRPr="006C590E" w:rsidRDefault="00062F86" w:rsidP="002638BB">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fr-FR"/>
              </w:rPr>
            </w:pPr>
            <w:r w:rsidRPr="006C590E">
              <w:rPr>
                <w:kern w:val="22"/>
                <w:sz w:val="20"/>
                <w:szCs w:val="20"/>
                <w:lang w:val="fr-FR" w:bidi="fr-FR"/>
              </w:rPr>
              <w:t>Vous pouvez fournir dans cette case tout autre renseignement sur les difficultés que vous avez éprouvées à remplir ce rapport.</w:t>
            </w:r>
          </w:p>
          <w:p w14:paraId="6A0177A4" w14:textId="77777777" w:rsidR="00062F86" w:rsidRPr="006C590E" w:rsidRDefault="00062F86" w:rsidP="00062F86">
            <w:pPr>
              <w:suppressLineNumbers/>
              <w:shd w:val="clear" w:color="auto" w:fill="FFFFFF" w:themeFill="background1"/>
              <w:suppressAutoHyphens/>
              <w:kinsoku w:val="0"/>
              <w:overflowPunct w:val="0"/>
              <w:autoSpaceDE w:val="0"/>
              <w:autoSpaceDN w:val="0"/>
              <w:adjustRightInd w:val="0"/>
              <w:snapToGrid w:val="0"/>
              <w:spacing w:before="120" w:after="120"/>
              <w:ind w:left="540" w:right="362" w:hanging="540"/>
              <w:jc w:val="center"/>
              <w:rPr>
                <w:kern w:val="22"/>
                <w:sz w:val="20"/>
                <w:szCs w:val="20"/>
                <w:lang w:val="fr-FR"/>
              </w:rPr>
            </w:pPr>
            <w:r w:rsidRPr="006C590E">
              <w:rPr>
                <w:kern w:val="22"/>
                <w:sz w:val="20"/>
                <w:szCs w:val="20"/>
                <w:lang w:val="fr-FR" w:bidi="fr-FR"/>
              </w:rPr>
              <w:fldChar w:fldCharType="begin">
                <w:ffData>
                  <w:name w:val=""/>
                  <w:enabled/>
                  <w:calcOnExit w:val="0"/>
                  <w:textInput>
                    <w:default w:val="[                                                      Saisissez votre texte ici                                                       ]"/>
                  </w:textInput>
                </w:ffData>
              </w:fldChar>
            </w:r>
            <w:r w:rsidRPr="006C590E">
              <w:rPr>
                <w:kern w:val="22"/>
                <w:sz w:val="20"/>
                <w:szCs w:val="20"/>
                <w:lang w:val="fr-FR" w:bidi="fr-FR"/>
              </w:rPr>
              <w:instrText xml:space="preserve"> FORMTEXT </w:instrText>
            </w:r>
            <w:r w:rsidRPr="006C590E">
              <w:rPr>
                <w:kern w:val="22"/>
                <w:sz w:val="20"/>
                <w:szCs w:val="20"/>
                <w:lang w:val="fr-FR" w:bidi="fr-FR"/>
              </w:rPr>
            </w:r>
            <w:r w:rsidRPr="006C590E">
              <w:rPr>
                <w:kern w:val="22"/>
                <w:sz w:val="20"/>
                <w:szCs w:val="20"/>
                <w:lang w:val="fr-FR" w:bidi="fr-FR"/>
              </w:rPr>
              <w:fldChar w:fldCharType="separate"/>
            </w:r>
            <w:r w:rsidRPr="006C590E">
              <w:rPr>
                <w:noProof/>
                <w:kern w:val="22"/>
                <w:sz w:val="20"/>
                <w:szCs w:val="20"/>
                <w:lang w:val="fr-FR" w:bidi="fr-FR"/>
              </w:rPr>
              <w:t>[                                                      Saisissez votre texte ici                                                       ]</w:t>
            </w:r>
            <w:r w:rsidRPr="006C590E">
              <w:rPr>
                <w:kern w:val="22"/>
                <w:sz w:val="20"/>
                <w:szCs w:val="20"/>
                <w:lang w:val="fr-FR" w:bidi="fr-FR"/>
              </w:rPr>
              <w:fldChar w:fldCharType="end"/>
            </w:r>
          </w:p>
        </w:tc>
      </w:tr>
    </w:tbl>
    <w:p w14:paraId="2193E3A3" w14:textId="77777777" w:rsidR="00062F86" w:rsidRPr="006C590E" w:rsidRDefault="00062F86" w:rsidP="00062F86">
      <w:pPr>
        <w:pStyle w:val="Para1"/>
        <w:numPr>
          <w:ilvl w:val="0"/>
          <w:numId w:val="0"/>
        </w:numPr>
        <w:shd w:val="clear" w:color="auto" w:fill="FFFFFF" w:themeFill="background1"/>
        <w:kinsoku w:val="0"/>
        <w:overflowPunct w:val="0"/>
        <w:autoSpaceDE w:val="0"/>
        <w:autoSpaceDN w:val="0"/>
        <w:rPr>
          <w:lang w:val="fr-FR"/>
        </w:rPr>
      </w:pP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A80D2" w14:textId="77777777" w:rsidR="002638BB" w:rsidRDefault="002638BB" w:rsidP="00CF1848">
      <w:r>
        <w:separator/>
      </w:r>
    </w:p>
  </w:endnote>
  <w:endnote w:type="continuationSeparator" w:id="0">
    <w:p w14:paraId="0E457ABB" w14:textId="77777777" w:rsidR="002638BB" w:rsidRDefault="002638B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Univers">
    <w:altName w:val="Arial"/>
    <w:panose1 w:val="020B0603020202030204"/>
    <w:charset w:val="00"/>
    <w:family w:val="swiss"/>
    <w:pitch w:val="variable"/>
    <w:sig w:usb0="00000007" w:usb1="00000000" w:usb2="00000000" w:usb3="00000000" w:csb0="00000093"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E28E9" w14:textId="77777777" w:rsidR="002638BB" w:rsidRDefault="002638BB" w:rsidP="00CF1848">
      <w:r>
        <w:separator/>
      </w:r>
    </w:p>
  </w:footnote>
  <w:footnote w:type="continuationSeparator" w:id="0">
    <w:p w14:paraId="71995167" w14:textId="77777777" w:rsidR="002638BB" w:rsidRDefault="002638BB" w:rsidP="00CF1848">
      <w:r>
        <w:continuationSeparator/>
      </w:r>
    </w:p>
  </w:footnote>
  <w:footnote w:id="1">
    <w:p w14:paraId="3B3E40DB" w14:textId="77777777" w:rsidR="00062F86" w:rsidRPr="0001083B" w:rsidRDefault="00062F86" w:rsidP="00062F86">
      <w:pPr>
        <w:pStyle w:val="Notedebasdepage"/>
        <w:kinsoku w:val="0"/>
        <w:overflowPunct w:val="0"/>
        <w:autoSpaceDE w:val="0"/>
        <w:autoSpaceDN w:val="0"/>
        <w:ind w:firstLine="0"/>
        <w:jc w:val="left"/>
        <w:rPr>
          <w:lang w:val="fr-FR"/>
        </w:rPr>
      </w:pPr>
      <w:r>
        <w:rPr>
          <w:rStyle w:val="Appelnotedebasdep"/>
        </w:rPr>
        <w:footnoteRef/>
      </w:r>
      <w:r w:rsidRPr="0001083B">
        <w:rPr>
          <w:lang w:val="fr-FR"/>
        </w:rPr>
        <w:t xml:space="preserve"> Résolution 70/1 de l’Assemblée générale, du 25 septembre 2015.</w:t>
      </w:r>
    </w:p>
  </w:footnote>
  <w:footnote w:id="2">
    <w:p w14:paraId="5E4AD657" w14:textId="2F474B24" w:rsidR="00062F86" w:rsidRPr="0001083B" w:rsidRDefault="00062F86" w:rsidP="00062F86">
      <w:pPr>
        <w:pStyle w:val="Notedebasdepage"/>
        <w:ind w:firstLine="0"/>
        <w:jc w:val="left"/>
        <w:rPr>
          <w:lang w:val="fr-FR"/>
        </w:rPr>
      </w:pPr>
      <w:r>
        <w:rPr>
          <w:rStyle w:val="Appelnotedebasdep"/>
        </w:rPr>
        <w:footnoteRef/>
      </w:r>
      <w:r>
        <w:rPr>
          <w:lang w:val="fr-FR"/>
        </w:rPr>
        <w:t xml:space="preserve"> </w:t>
      </w:r>
      <w:r w:rsidRPr="0001083B">
        <w:rPr>
          <w:lang w:val="fr-FR"/>
        </w:rPr>
        <w:t xml:space="preserve">Angola, </w:t>
      </w:r>
      <w:r>
        <w:rPr>
          <w:lang w:val="fr-FR"/>
        </w:rPr>
        <w:t xml:space="preserve">Arabie saoudite, </w:t>
      </w:r>
      <w:r w:rsidRPr="0001083B">
        <w:rPr>
          <w:lang w:val="fr-FR"/>
        </w:rPr>
        <w:t>A</w:t>
      </w:r>
      <w:r w:rsidR="00B53564">
        <w:rPr>
          <w:lang w:val="fr-FR"/>
        </w:rPr>
        <w:t>zerbaïdjan, Belize, Cabo Verde,</w:t>
      </w:r>
      <w:r w:rsidRPr="0001083B">
        <w:rPr>
          <w:lang w:val="fr-FR"/>
        </w:rPr>
        <w:t xml:space="preserve"> </w:t>
      </w:r>
      <w:r>
        <w:rPr>
          <w:lang w:val="fr-FR"/>
        </w:rPr>
        <w:t>Djibouti,</w:t>
      </w:r>
      <w:r w:rsidRPr="0001083B">
        <w:rPr>
          <w:lang w:val="fr-FR"/>
        </w:rPr>
        <w:t xml:space="preserve"> Jordan</w:t>
      </w:r>
      <w:r>
        <w:rPr>
          <w:lang w:val="fr-FR"/>
        </w:rPr>
        <w:t>ie, Libye</w:t>
      </w:r>
      <w:r w:rsidRPr="0001083B">
        <w:rPr>
          <w:lang w:val="fr-FR"/>
        </w:rPr>
        <w:t>,</w:t>
      </w:r>
      <w:r>
        <w:rPr>
          <w:lang w:val="fr-FR"/>
        </w:rPr>
        <w:t xml:space="preserve"> Monténé</w:t>
      </w:r>
      <w:r w:rsidRPr="0001083B">
        <w:rPr>
          <w:lang w:val="fr-FR"/>
        </w:rPr>
        <w:t xml:space="preserve">gro, </w:t>
      </w:r>
      <w:r w:rsidR="00B53564">
        <w:rPr>
          <w:lang w:val="fr-FR"/>
        </w:rPr>
        <w:t>Nauru, Ét</w:t>
      </w:r>
      <w:r>
        <w:rPr>
          <w:lang w:val="fr-FR"/>
        </w:rPr>
        <w:t>at de Palestine, Papouasie-Nouvelle-</w:t>
      </w:r>
      <w:r w:rsidRPr="0001083B">
        <w:rPr>
          <w:lang w:val="fr-FR"/>
        </w:rPr>
        <w:t>Guin</w:t>
      </w:r>
      <w:r>
        <w:rPr>
          <w:lang w:val="fr-FR"/>
        </w:rPr>
        <w:t>ée</w:t>
      </w:r>
      <w:r w:rsidRPr="0001083B">
        <w:rPr>
          <w:lang w:val="fr-FR"/>
        </w:rPr>
        <w:t xml:space="preserve">, Qatar, </w:t>
      </w:r>
      <w:r>
        <w:rPr>
          <w:lang w:val="fr-FR"/>
        </w:rPr>
        <w:t>République arabe syrienne, Serbie</w:t>
      </w:r>
      <w:r w:rsidR="00997D5C">
        <w:rPr>
          <w:lang w:val="fr-FR"/>
        </w:rPr>
        <w:t xml:space="preserve"> et</w:t>
      </w:r>
      <w:r w:rsidRPr="0001083B">
        <w:rPr>
          <w:lang w:val="fr-FR"/>
        </w:rPr>
        <w:t xml:space="preserve"> </w:t>
      </w:r>
      <w:r>
        <w:rPr>
          <w:lang w:val="fr-FR"/>
        </w:rPr>
        <w:t xml:space="preserve">Seychelles </w:t>
      </w:r>
      <w:r w:rsidRPr="0001083B">
        <w:rPr>
          <w:lang w:val="fr-FR"/>
        </w:rPr>
        <w:t>.</w:t>
      </w:r>
    </w:p>
  </w:footnote>
  <w:footnote w:id="3">
    <w:p w14:paraId="780DBE10" w14:textId="77777777" w:rsidR="00062F86" w:rsidRPr="00CC3B47" w:rsidRDefault="00062F86" w:rsidP="00062F86">
      <w:pPr>
        <w:pStyle w:val="Notedebasdepage"/>
        <w:ind w:firstLine="0"/>
        <w:jc w:val="left"/>
        <w:rPr>
          <w:snapToGrid w:val="0"/>
          <w:kern w:val="18"/>
          <w:lang w:val="fr-FR"/>
        </w:rPr>
      </w:pPr>
      <w:r>
        <w:rPr>
          <w:rStyle w:val="Appelnotedebasdep"/>
          <w:rFonts w:eastAsiaTheme="majorEastAsia"/>
          <w:snapToGrid w:val="0"/>
          <w:kern w:val="18"/>
        </w:rPr>
        <w:footnoteRef/>
      </w:r>
      <w:r>
        <w:rPr>
          <w:snapToGrid w:val="0"/>
          <w:kern w:val="18"/>
          <w:lang w:val="fr-FR"/>
        </w:rPr>
        <w:t xml:space="preserve"> Annexe I à</w:t>
      </w:r>
      <w:r w:rsidRPr="00CC3B47">
        <w:rPr>
          <w:snapToGrid w:val="0"/>
          <w:kern w:val="18"/>
          <w:lang w:val="fr-FR"/>
        </w:rPr>
        <w:t xml:space="preserve"> la décision </w:t>
      </w:r>
      <w:hyperlink r:id="rId1" w:history="1">
        <w:r w:rsidRPr="00CC3B47">
          <w:rPr>
            <w:rStyle w:val="Lienhypertexte"/>
            <w:rFonts w:eastAsiaTheme="majorEastAsia"/>
            <w:snapToGrid w:val="0"/>
            <w:kern w:val="18"/>
            <w:lang w:val="fr-FR"/>
          </w:rPr>
          <w:t>BS-V/16</w:t>
        </w:r>
      </w:hyperlink>
      <w:r w:rsidRPr="00CC3B47">
        <w:rPr>
          <w:snapToGrid w:val="0"/>
          <w:kern w:val="18"/>
          <w:lang w:val="fr-FR"/>
        </w:rPr>
        <w:t>.</w:t>
      </w:r>
    </w:p>
  </w:footnote>
  <w:footnote w:id="4">
    <w:p w14:paraId="424172AF" w14:textId="77777777" w:rsidR="00062F86" w:rsidRPr="00764F89" w:rsidRDefault="00062F86" w:rsidP="00062F86">
      <w:pPr>
        <w:pStyle w:val="Notedebasdepage"/>
        <w:ind w:firstLine="0"/>
        <w:jc w:val="left"/>
        <w:rPr>
          <w:lang w:val="fr-FR"/>
        </w:rPr>
      </w:pPr>
      <w:r>
        <w:rPr>
          <w:rStyle w:val="Appelnotedebasdep"/>
        </w:rPr>
        <w:footnoteRef/>
      </w:r>
      <w:r>
        <w:rPr>
          <w:lang w:val="fr-FR"/>
        </w:rPr>
        <w:t xml:space="preserve"> Le projet de décision de la Conférence des Parties</w:t>
      </w:r>
      <w:r w:rsidRPr="00764F89">
        <w:rPr>
          <w:lang w:val="fr-FR"/>
        </w:rPr>
        <w:t xml:space="preserve"> mentionné au </w:t>
      </w:r>
      <w:r>
        <w:rPr>
          <w:lang w:val="fr-FR"/>
        </w:rPr>
        <w:t>pré</w:t>
      </w:r>
      <w:r w:rsidRPr="00764F89">
        <w:rPr>
          <w:lang w:val="fr-FR"/>
        </w:rPr>
        <w:t>sent paragraph</w:t>
      </w:r>
      <w:r>
        <w:rPr>
          <w:lang w:val="fr-FR"/>
        </w:rPr>
        <w:t>e sera abordé au titre du point 12 de l’ordre du jour de l</w:t>
      </w:r>
      <w:r w:rsidRPr="00764F89">
        <w:rPr>
          <w:lang w:val="fr-FR"/>
        </w:rPr>
        <w:t>a</w:t>
      </w:r>
      <w:r>
        <w:rPr>
          <w:lang w:val="fr-FR"/>
        </w:rPr>
        <w:t xml:space="preserve"> quatorzième réunion de la</w:t>
      </w:r>
      <w:r w:rsidRPr="00764F89">
        <w:rPr>
          <w:lang w:val="fr-FR"/>
        </w:rPr>
        <w:t xml:space="preserve"> Conférence des Parties</w:t>
      </w:r>
      <w:r>
        <w:rPr>
          <w:lang w:val="fr-FR"/>
        </w:rPr>
        <w:t xml:space="preserve"> (Mécanismes d’établissement, d’évaluation et d’examen des rapports nationaux)</w:t>
      </w:r>
      <w:r w:rsidRPr="00764F89">
        <w:rPr>
          <w:lang w:val="fr-FR"/>
        </w:rPr>
        <w:t>.</w:t>
      </w:r>
    </w:p>
  </w:footnote>
  <w:footnote w:id="5">
    <w:p w14:paraId="4190A3C1" w14:textId="77777777" w:rsidR="00062F86" w:rsidRPr="00DE0683" w:rsidRDefault="00062F86" w:rsidP="00062F86">
      <w:pPr>
        <w:pStyle w:val="Notedebasdepage"/>
        <w:kinsoku w:val="0"/>
        <w:overflowPunct w:val="0"/>
        <w:autoSpaceDE w:val="0"/>
        <w:autoSpaceDN w:val="0"/>
        <w:ind w:firstLine="0"/>
        <w:jc w:val="left"/>
        <w:rPr>
          <w:snapToGrid w:val="0"/>
          <w:kern w:val="18"/>
          <w:szCs w:val="18"/>
          <w:lang w:val="fr-FR"/>
        </w:rPr>
      </w:pPr>
      <w:r w:rsidRPr="00E603D8">
        <w:rPr>
          <w:rStyle w:val="Appelnotedebasdep"/>
          <w:snapToGrid w:val="0"/>
          <w:kern w:val="18"/>
          <w:szCs w:val="18"/>
          <w:lang w:val="fr-FR" w:bidi="fr-FR"/>
        </w:rPr>
        <w:footnoteRef/>
      </w:r>
      <w:r w:rsidRPr="005021F2">
        <w:rPr>
          <w:snapToGrid w:val="0"/>
          <w:kern w:val="18"/>
          <w:szCs w:val="18"/>
          <w:lang w:val="fr-FR" w:bidi="fr-FR"/>
        </w:rPr>
        <w:t xml:space="preserve">Ce document est mis à disposition en tant que formulaire protégé au format MS Word pour le traitement ultérieur des informations qui y sont contenues par le Secrétariat de la CDB. Seules les zones de texte et les cases à cocher sont modifiables. Une fois le document rempli, veuillez le sauvegarder, et imprimer et signer cette première page. Ce document est aussi disponible au </w:t>
      </w:r>
      <w:proofErr w:type="spellStart"/>
      <w:r w:rsidRPr="005021F2">
        <w:rPr>
          <w:snapToGrid w:val="0"/>
          <w:kern w:val="18"/>
          <w:szCs w:val="18"/>
          <w:lang w:val="fr-FR" w:bidi="fr-FR"/>
        </w:rPr>
        <w:t>CEPRB</w:t>
      </w:r>
      <w:proofErr w:type="spellEnd"/>
      <w:r w:rsidRPr="005021F2">
        <w:rPr>
          <w:snapToGrid w:val="0"/>
          <w:kern w:val="18"/>
          <w:szCs w:val="18"/>
          <w:lang w:val="fr-FR" w:bidi="fr-FR"/>
        </w:rPr>
        <w:t xml:space="preserve"> pour soumission électronique à : [AJOUTER LE LIEN]</w:t>
      </w:r>
    </w:p>
    <w:p w14:paraId="64E6FE26" w14:textId="77777777" w:rsidR="00062F86" w:rsidRPr="00DE0683" w:rsidRDefault="00062F86" w:rsidP="00062F86">
      <w:pPr>
        <w:pStyle w:val="Notedebasdepage"/>
        <w:kinsoku w:val="0"/>
        <w:overflowPunct w:val="0"/>
        <w:autoSpaceDE w:val="0"/>
        <w:autoSpaceDN w:val="0"/>
        <w:ind w:firstLine="0"/>
        <w:jc w:val="left"/>
        <w:rPr>
          <w:snapToGrid w:val="0"/>
          <w:kern w:val="18"/>
          <w:szCs w:val="18"/>
          <w:lang w:val="fr-FR"/>
        </w:rPr>
      </w:pPr>
    </w:p>
    <w:p w14:paraId="0CB0EC3F" w14:textId="77777777" w:rsidR="00062F86" w:rsidRPr="00DE0683" w:rsidRDefault="00062F86" w:rsidP="00062F86">
      <w:pPr>
        <w:pStyle w:val="Notedebasdepage"/>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b/>
          <w:snapToGrid w:val="0"/>
          <w:kern w:val="18"/>
          <w:szCs w:val="18"/>
          <w:lang w:val="fr-FR"/>
        </w:rPr>
      </w:pPr>
      <w:r w:rsidRPr="005021F2">
        <w:rPr>
          <w:b/>
          <w:snapToGrid w:val="0"/>
          <w:kern w:val="18"/>
          <w:szCs w:val="18"/>
          <w:lang w:val="fr-FR" w:bidi="fr-FR"/>
        </w:rPr>
        <w:t xml:space="preserve">IMPORTANT : Pour rendre plus aisée l'analyse de l'information contenue dans le présent rapport, il est recommandé aux Parties de soumettre le rapport en ligne à travers le Centre d’échange pour la prévention des risques biotechnologiques ou comme pièce jointe en format MS Word à un courriel au Secrétariat, accompagné d'une copie scannée de la première page dûment signée, à l'adresse suivante : </w:t>
      </w:r>
      <w:hyperlink r:id="rId2" w:history="1">
        <w:r w:rsidRPr="005021F2">
          <w:rPr>
            <w:rStyle w:val="Lienhypertexte"/>
            <w:b/>
            <w:snapToGrid w:val="0"/>
            <w:kern w:val="18"/>
            <w:szCs w:val="18"/>
            <w:lang w:val="fr-FR" w:bidi="fr-FR"/>
          </w:rPr>
          <w:t>secretariat@cbd.int</w:t>
        </w:r>
      </w:hyperlink>
      <w:r w:rsidRPr="005021F2">
        <w:rPr>
          <w:b/>
          <w:snapToGrid w:val="0"/>
          <w:kern w:val="18"/>
          <w:szCs w:val="18"/>
          <w:lang w:val="fr-FR" w:bidi="fr-FR"/>
        </w:rPr>
        <w:t xml:space="preserve">. </w:t>
      </w:r>
    </w:p>
    <w:p w14:paraId="7A63EAB3" w14:textId="77777777" w:rsidR="00062F86" w:rsidRPr="00DE0683" w:rsidRDefault="00062F86" w:rsidP="00062F86">
      <w:pPr>
        <w:pStyle w:val="Notedebasdepage"/>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b/>
          <w:snapToGrid w:val="0"/>
          <w:kern w:val="18"/>
          <w:szCs w:val="18"/>
          <w:lang w:val="fr-FR"/>
        </w:rPr>
      </w:pPr>
      <w:r w:rsidRPr="005021F2">
        <w:rPr>
          <w:b/>
          <w:snapToGrid w:val="0"/>
          <w:kern w:val="18"/>
          <w:szCs w:val="18"/>
          <w:lang w:val="fr-FR" w:bidi="fr-FR"/>
        </w:rPr>
        <w:t xml:space="preserve">Veuillez </w:t>
      </w:r>
      <w:r w:rsidRPr="005021F2">
        <w:rPr>
          <w:b/>
          <w:i/>
          <w:snapToGrid w:val="0"/>
          <w:kern w:val="18"/>
          <w:szCs w:val="18"/>
          <w:lang w:val="fr-FR" w:bidi="fr-FR"/>
        </w:rPr>
        <w:t>ne pas</w:t>
      </w:r>
      <w:r w:rsidRPr="005021F2">
        <w:rPr>
          <w:b/>
          <w:snapToGrid w:val="0"/>
          <w:kern w:val="18"/>
          <w:szCs w:val="18"/>
          <w:lang w:val="fr-FR" w:bidi="fr-FR"/>
        </w:rPr>
        <w:t xml:space="preserve"> envoyer ce rapport par télécopieur ni par courrier postal ni dans d’autres formats électroniques que MS Word.</w:t>
      </w:r>
    </w:p>
  </w:footnote>
  <w:footnote w:id="6">
    <w:p w14:paraId="662FCF9C" w14:textId="77777777" w:rsidR="00062F86" w:rsidRPr="00DE0683" w:rsidRDefault="00062F86" w:rsidP="00062F86">
      <w:pPr>
        <w:pStyle w:val="Notedebasdepage"/>
        <w:kinsoku w:val="0"/>
        <w:overflowPunct w:val="0"/>
        <w:autoSpaceDE w:val="0"/>
        <w:autoSpaceDN w:val="0"/>
        <w:ind w:firstLine="0"/>
        <w:jc w:val="left"/>
        <w:rPr>
          <w:snapToGrid w:val="0"/>
          <w:kern w:val="18"/>
          <w:szCs w:val="18"/>
          <w:lang w:val="fr-FR"/>
        </w:rPr>
      </w:pPr>
      <w:r w:rsidRPr="00D554EA">
        <w:rPr>
          <w:rStyle w:val="Appelnotedebasdep"/>
          <w:snapToGrid w:val="0"/>
          <w:kern w:val="18"/>
          <w:szCs w:val="18"/>
          <w:lang w:val="fr-FR" w:bidi="fr-FR"/>
        </w:rPr>
        <w:footnoteRef/>
      </w:r>
      <w:r w:rsidRPr="005021F2">
        <w:rPr>
          <w:snapToGrid w:val="0"/>
          <w:kern w:val="18"/>
          <w:szCs w:val="18"/>
          <w:lang w:val="fr-FR" w:bidi="fr-FR"/>
        </w:rPr>
        <w:t xml:space="preserve"> Conformément à la définition opérationnelle adoptée dans la décision CP VIII / 16, un « "Mouvement transfrontière non intentionnel" est un mouvement transfrontière d'un organisme vivant modifié qui a traversé par inadvertance les frontières nationales d'une Partie où l'organisme vivant modifié a été libéré, et les exigences de l'article 17 du Protocole ne s'appliquent à ces mouvements transfrontières que si l'organisme vivant modifié en question est susceptible d'avoir des effets négatifs importants sur la conservation et l'utilisation durable de la diversité biologique, en tenant compte également des risques pour la santé humaine, dans les États touchés ou potentiellement affectés. »</w:t>
      </w:r>
    </w:p>
  </w:footnote>
  <w:footnote w:id="7">
    <w:p w14:paraId="533C73CE" w14:textId="77777777" w:rsidR="00062F86" w:rsidRPr="00DE0683" w:rsidRDefault="00062F86" w:rsidP="00062F86">
      <w:pPr>
        <w:pStyle w:val="Notedebasdepage"/>
        <w:kinsoku w:val="0"/>
        <w:overflowPunct w:val="0"/>
        <w:autoSpaceDE w:val="0"/>
        <w:autoSpaceDN w:val="0"/>
        <w:ind w:firstLine="0"/>
        <w:jc w:val="left"/>
        <w:rPr>
          <w:snapToGrid w:val="0"/>
          <w:kern w:val="18"/>
          <w:szCs w:val="18"/>
          <w:lang w:val="fr-FR"/>
        </w:rPr>
      </w:pPr>
      <w:r w:rsidRPr="004C2F26">
        <w:rPr>
          <w:rStyle w:val="Appelnotedebasdep"/>
          <w:snapToGrid w:val="0"/>
          <w:kern w:val="18"/>
          <w:szCs w:val="18"/>
          <w:lang w:val="fr-FR" w:bidi="fr-FR"/>
        </w:rPr>
        <w:footnoteRef/>
      </w:r>
      <w:r w:rsidRPr="004C2F26">
        <w:rPr>
          <w:snapToGrid w:val="0"/>
          <w:kern w:val="18"/>
          <w:szCs w:val="18"/>
          <w:lang w:val="fr-FR" w:bidi="fr-FR"/>
        </w:rPr>
        <w:t xml:space="preserve"> Conformément à la définition opérationnelle adoptée dans la décision CP VIII / 16, « Les mouvements transfrontières illégaux</w:t>
      </w:r>
      <w:r>
        <w:rPr>
          <w:snapToGrid w:val="0"/>
          <w:kern w:val="18"/>
          <w:szCs w:val="18"/>
          <w:lang w:val="fr-FR" w:bidi="fr-FR"/>
        </w:rPr>
        <w:t> »</w:t>
      </w:r>
      <w:r w:rsidRPr="004C2F26">
        <w:rPr>
          <w:snapToGrid w:val="0"/>
          <w:kern w:val="18"/>
          <w:szCs w:val="18"/>
          <w:lang w:val="fr-FR" w:bidi="fr-FR"/>
        </w:rPr>
        <w:t xml:space="preserve"> sont des mouvements transfrontières d'organismes vivants modifiés qui contreviennent aux mesures nationales d'application du Protocole adoptées par la Partie concernée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FD00832" w14:textId="7C1AF342" w:rsidR="00062F86" w:rsidRPr="007B078D" w:rsidRDefault="00062F86" w:rsidP="00534681">
        <w:pPr>
          <w:pStyle w:val="En-tte"/>
          <w:rPr>
            <w:lang w:val="fr-FR"/>
          </w:rPr>
        </w:pPr>
        <w:r>
          <w:rPr>
            <w:lang w:val="fr-FR"/>
          </w:rPr>
          <w:t>CBD/CP-MOP/9/L.5</w:t>
        </w:r>
      </w:p>
    </w:sdtContent>
  </w:sdt>
  <w:p w14:paraId="2FD00833" w14:textId="77777777" w:rsidR="00062F86" w:rsidRPr="007B078D" w:rsidRDefault="00062F86" w:rsidP="00534681">
    <w:pPr>
      <w:pStyle w:val="En-tte"/>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CA2D96">
      <w:rPr>
        <w:noProof/>
        <w:lang w:val="fr-FR"/>
      </w:rPr>
      <w:t>22</w:t>
    </w:r>
    <w:r>
      <w:rPr>
        <w:noProof/>
      </w:rPr>
      <w:fldChar w:fldCharType="end"/>
    </w:r>
  </w:p>
  <w:p w14:paraId="2FD00834" w14:textId="77777777" w:rsidR="00062F86" w:rsidRPr="007B078D" w:rsidRDefault="00062F86">
    <w:pPr>
      <w:pStyle w:val="En-tte"/>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FD00835" w14:textId="30F33825" w:rsidR="00062F86" w:rsidRPr="007B078D" w:rsidRDefault="00062F86" w:rsidP="009505C9">
        <w:pPr>
          <w:pStyle w:val="En-tte"/>
          <w:jc w:val="right"/>
          <w:rPr>
            <w:lang w:val="fr-FR"/>
          </w:rPr>
        </w:pPr>
        <w:r>
          <w:rPr>
            <w:lang w:val="fr-FR"/>
          </w:rPr>
          <w:t>CBD/CP-MOP/9/L.5</w:t>
        </w:r>
      </w:p>
    </w:sdtContent>
  </w:sdt>
  <w:p w14:paraId="2FD00836" w14:textId="77777777" w:rsidR="00062F86" w:rsidRPr="007B078D" w:rsidRDefault="00062F86" w:rsidP="009505C9">
    <w:pPr>
      <w:pStyle w:val="En-tte"/>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CA2D96">
      <w:rPr>
        <w:noProof/>
        <w:lang w:val="fr-FR"/>
      </w:rPr>
      <w:t>21</w:t>
    </w:r>
    <w:r>
      <w:rPr>
        <w:noProof/>
      </w:rPr>
      <w:fldChar w:fldCharType="end"/>
    </w:r>
  </w:p>
  <w:p w14:paraId="2FD00837" w14:textId="77777777" w:rsidR="00062F86" w:rsidRPr="007B078D" w:rsidRDefault="00062F86">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F4A6C"/>
    <w:multiLevelType w:val="hybridMultilevel"/>
    <w:tmpl w:val="57781B8A"/>
    <w:lvl w:ilvl="0" w:tplc="E8A6BADE">
      <w:start w:val="3"/>
      <w:numFmt w:val="lowerLetter"/>
      <w:lvlText w:val="%1."/>
      <w:lvlJc w:val="left"/>
      <w:pPr>
        <w:ind w:left="1287" w:hanging="360"/>
      </w:pPr>
      <w:rPr>
        <w:rFonts w:hint="default"/>
      </w:r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3AB504B"/>
    <w:multiLevelType w:val="hybridMultilevel"/>
    <w:tmpl w:val="5B46E9A4"/>
    <w:lvl w:ilvl="0" w:tplc="F36CFC6E">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num w:numId="1">
    <w:abstractNumId w:val="9"/>
  </w:num>
  <w:num w:numId="2">
    <w:abstractNumId w:val="14"/>
  </w:num>
  <w:num w:numId="3">
    <w:abstractNumId w:val="14"/>
  </w:num>
  <w:num w:numId="4">
    <w:abstractNumId w:val="13"/>
  </w:num>
  <w:num w:numId="5">
    <w:abstractNumId w:val="20"/>
  </w:num>
  <w:num w:numId="6">
    <w:abstractNumId w:val="6"/>
  </w:num>
  <w:num w:numId="7">
    <w:abstractNumId w:val="1"/>
  </w:num>
  <w:num w:numId="8">
    <w:abstractNumId w:val="19"/>
  </w:num>
  <w:num w:numId="9">
    <w:abstractNumId w:val="15"/>
  </w:num>
  <w:num w:numId="10">
    <w:abstractNumId w:val="10"/>
  </w:num>
  <w:num w:numId="11">
    <w:abstractNumId w:val="11"/>
  </w:num>
  <w:num w:numId="12">
    <w:abstractNumId w:val="17"/>
  </w:num>
  <w:num w:numId="13">
    <w:abstractNumId w:val="3"/>
  </w:num>
  <w:num w:numId="14">
    <w:abstractNumId w:val="2"/>
  </w:num>
  <w:num w:numId="15">
    <w:abstractNumId w:val="16"/>
  </w:num>
  <w:num w:numId="16">
    <w:abstractNumId w:val="8"/>
  </w:num>
  <w:num w:numId="17">
    <w:abstractNumId w:val="7"/>
  </w:num>
  <w:num w:numId="18">
    <w:abstractNumId w:val="5"/>
  </w:num>
  <w:num w:numId="19">
    <w:abstractNumId w:val="22"/>
  </w:num>
  <w:num w:numId="20">
    <w:abstractNumId w:val="12"/>
  </w:num>
  <w:num w:numId="21">
    <w:abstractNumId w:val="18"/>
  </w:num>
  <w:num w:numId="2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62F86"/>
    <w:rsid w:val="0009338B"/>
    <w:rsid w:val="000E673A"/>
    <w:rsid w:val="000F4914"/>
    <w:rsid w:val="000F74F5"/>
    <w:rsid w:val="00105372"/>
    <w:rsid w:val="00131E7A"/>
    <w:rsid w:val="0014645A"/>
    <w:rsid w:val="00172AF6"/>
    <w:rsid w:val="00176CEE"/>
    <w:rsid w:val="00186DD8"/>
    <w:rsid w:val="002638BB"/>
    <w:rsid w:val="002674BA"/>
    <w:rsid w:val="00273079"/>
    <w:rsid w:val="00372F74"/>
    <w:rsid w:val="003D6DF7"/>
    <w:rsid w:val="003E5343"/>
    <w:rsid w:val="003F7224"/>
    <w:rsid w:val="00427D21"/>
    <w:rsid w:val="0044268F"/>
    <w:rsid w:val="004644C2"/>
    <w:rsid w:val="00467F9C"/>
    <w:rsid w:val="004E4C59"/>
    <w:rsid w:val="00534681"/>
    <w:rsid w:val="005B6630"/>
    <w:rsid w:val="006122BA"/>
    <w:rsid w:val="00640038"/>
    <w:rsid w:val="0068672C"/>
    <w:rsid w:val="006B2290"/>
    <w:rsid w:val="006C47B1"/>
    <w:rsid w:val="00717D88"/>
    <w:rsid w:val="00723B35"/>
    <w:rsid w:val="0077626F"/>
    <w:rsid w:val="007942D3"/>
    <w:rsid w:val="007B078D"/>
    <w:rsid w:val="007B6C09"/>
    <w:rsid w:val="007E09DA"/>
    <w:rsid w:val="008178B6"/>
    <w:rsid w:val="00865B74"/>
    <w:rsid w:val="00930BA1"/>
    <w:rsid w:val="0093169E"/>
    <w:rsid w:val="009505C9"/>
    <w:rsid w:val="00982440"/>
    <w:rsid w:val="00997D5C"/>
    <w:rsid w:val="00AC3393"/>
    <w:rsid w:val="00B3369F"/>
    <w:rsid w:val="00B53564"/>
    <w:rsid w:val="00C443BD"/>
    <w:rsid w:val="00C9161D"/>
    <w:rsid w:val="00CA2D96"/>
    <w:rsid w:val="00CF1848"/>
    <w:rsid w:val="00D12044"/>
    <w:rsid w:val="00D76A18"/>
    <w:rsid w:val="00DD118C"/>
    <w:rsid w:val="00E1379D"/>
    <w:rsid w:val="00E20EAE"/>
    <w:rsid w:val="00E66235"/>
    <w:rsid w:val="00E83C24"/>
    <w:rsid w:val="00E9318D"/>
    <w:rsid w:val="00ED72FA"/>
    <w:rsid w:val="00F24C9A"/>
    <w:rsid w:val="00F6586C"/>
    <w:rsid w:val="00F854E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link w:val="HEADINGNOTFORTOCChar"/>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link w:val="Heading1multilineChar"/>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styleId="Corpsdetexte2">
    <w:name w:val="Body Text 2"/>
    <w:basedOn w:val="Normal"/>
    <w:link w:val="Corpsdetexte2Car"/>
    <w:rsid w:val="00640038"/>
    <w:rPr>
      <w:rFonts w:eastAsia="MS Mincho" w:cs="Angsana New"/>
      <w:i/>
      <w:iCs/>
    </w:rPr>
  </w:style>
  <w:style w:type="character" w:customStyle="1" w:styleId="Corpsdetexte2Car">
    <w:name w:val="Corps de texte 2 Car"/>
    <w:basedOn w:val="Policepardfaut"/>
    <w:link w:val="Corpsdetexte2"/>
    <w:rsid w:val="00640038"/>
    <w:rPr>
      <w:rFonts w:ascii="Times New Roman" w:eastAsia="MS Mincho" w:hAnsi="Times New Roman" w:cs="Angsana New"/>
      <w:i/>
      <w:iCs/>
      <w:sz w:val="22"/>
      <w:lang w:val="en-GB"/>
    </w:rPr>
  </w:style>
  <w:style w:type="paragraph" w:styleId="Corpsdetexte3">
    <w:name w:val="Body Text 3"/>
    <w:basedOn w:val="Normal"/>
    <w:link w:val="Corpsdetexte3Car"/>
    <w:rsid w:val="00640038"/>
    <w:pPr>
      <w:jc w:val="center"/>
    </w:pPr>
    <w:rPr>
      <w:rFonts w:eastAsia="MS Mincho" w:cs="Angsana New"/>
      <w:sz w:val="28"/>
    </w:rPr>
  </w:style>
  <w:style w:type="character" w:customStyle="1" w:styleId="Corpsdetexte3Car">
    <w:name w:val="Corps de texte 3 Car"/>
    <w:basedOn w:val="Policepardfaut"/>
    <w:link w:val="Corpsdetexte3"/>
    <w:rsid w:val="00640038"/>
    <w:rPr>
      <w:rFonts w:ascii="Times New Roman" w:eastAsia="MS Mincho" w:hAnsi="Times New Roman" w:cs="Angsana New"/>
      <w:sz w:val="28"/>
      <w:lang w:val="en-GB"/>
    </w:rPr>
  </w:style>
  <w:style w:type="paragraph" w:styleId="Retraitcorpsdetexte2">
    <w:name w:val="Body Text Indent 2"/>
    <w:basedOn w:val="Normal"/>
    <w:link w:val="Retraitcorpsdetexte2Car"/>
    <w:rsid w:val="00640038"/>
    <w:pPr>
      <w:ind w:firstLine="720"/>
    </w:pPr>
    <w:rPr>
      <w:rFonts w:eastAsia="MS Mincho" w:cs="Angsana New"/>
    </w:rPr>
  </w:style>
  <w:style w:type="character" w:customStyle="1" w:styleId="Retraitcorpsdetexte2Car">
    <w:name w:val="Retrait corps de texte 2 Car"/>
    <w:basedOn w:val="Policepardfaut"/>
    <w:link w:val="Retraitcorpsdetexte2"/>
    <w:rsid w:val="00640038"/>
    <w:rPr>
      <w:rFonts w:ascii="Times New Roman" w:eastAsia="MS Mincho" w:hAnsi="Times New Roman" w:cs="Angsana New"/>
      <w:sz w:val="22"/>
      <w:lang w:val="en-GB"/>
    </w:rPr>
  </w:style>
  <w:style w:type="paragraph" w:styleId="Retraitcorpsdetexte3">
    <w:name w:val="Body Text Indent 3"/>
    <w:basedOn w:val="Normal"/>
    <w:link w:val="Retraitcorpsdetexte3Car"/>
    <w:rsid w:val="00640038"/>
    <w:pPr>
      <w:ind w:left="1080" w:hanging="360"/>
    </w:pPr>
    <w:rPr>
      <w:rFonts w:ascii="Courier" w:eastAsia="MS Mincho" w:hAnsi="Courier" w:cs="Angsana New"/>
      <w:sz w:val="20"/>
    </w:rPr>
  </w:style>
  <w:style w:type="character" w:customStyle="1" w:styleId="Retraitcorpsdetexte3Car">
    <w:name w:val="Retrait corps de texte 3 Car"/>
    <w:basedOn w:val="Policepardfaut"/>
    <w:link w:val="Retraitcorpsdetexte3"/>
    <w:rsid w:val="00640038"/>
    <w:rPr>
      <w:rFonts w:ascii="Courier" w:eastAsia="MS Mincho" w:hAnsi="Courier" w:cs="Angsana New"/>
      <w:sz w:val="20"/>
      <w:lang w:val="en-GB"/>
    </w:rPr>
  </w:style>
  <w:style w:type="paragraph" w:customStyle="1" w:styleId="BodyText21">
    <w:name w:val="Body Text 21"/>
    <w:basedOn w:val="Normal"/>
    <w:rsid w:val="00640038"/>
    <w:rPr>
      <w:rFonts w:eastAsia="MS Mincho" w:cs="Angsana New"/>
    </w:rPr>
  </w:style>
  <w:style w:type="paragraph" w:styleId="Normalcentr">
    <w:name w:val="Block Text"/>
    <w:basedOn w:val="Normal"/>
    <w:rsid w:val="0064003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64003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Explorateurdedocuments">
    <w:name w:val="Document Map"/>
    <w:basedOn w:val="Normal"/>
    <w:link w:val="ExplorateurdedocumentsCar"/>
    <w:semiHidden/>
    <w:rsid w:val="00640038"/>
    <w:pPr>
      <w:shd w:val="clear" w:color="auto" w:fill="000080"/>
    </w:pPr>
    <w:rPr>
      <w:rFonts w:ascii="Tahoma" w:eastAsia="MS Mincho" w:hAnsi="Tahoma" w:cs="Angsana New"/>
    </w:rPr>
  </w:style>
  <w:style w:type="character" w:customStyle="1" w:styleId="ExplorateurdedocumentsCar">
    <w:name w:val="Explorateur de documents Car"/>
    <w:basedOn w:val="Policepardfaut"/>
    <w:link w:val="Explorateurdedocuments"/>
    <w:semiHidden/>
    <w:rsid w:val="00640038"/>
    <w:rPr>
      <w:rFonts w:ascii="Tahoma" w:eastAsia="MS Mincho" w:hAnsi="Tahoma" w:cs="Angsana New"/>
      <w:sz w:val="22"/>
      <w:shd w:val="clear" w:color="auto" w:fill="000080"/>
      <w:lang w:val="en-GB"/>
    </w:rPr>
  </w:style>
  <w:style w:type="paragraph" w:customStyle="1" w:styleId="para2">
    <w:name w:val="para2"/>
    <w:basedOn w:val="Normal"/>
    <w:rsid w:val="00640038"/>
    <w:pPr>
      <w:numPr>
        <w:numId w:val="10"/>
      </w:numPr>
      <w:spacing w:before="120" w:after="120"/>
    </w:pPr>
    <w:rPr>
      <w:rFonts w:eastAsia="MS Mincho" w:cs="Angsana New"/>
      <w:szCs w:val="20"/>
    </w:rPr>
  </w:style>
  <w:style w:type="paragraph" w:customStyle="1" w:styleId="Heading2-center">
    <w:name w:val="Heading 2-center"/>
    <w:basedOn w:val="Titre2"/>
    <w:rsid w:val="00640038"/>
    <w:rPr>
      <w:rFonts w:eastAsia="MS Mincho" w:cs="Angsana New"/>
      <w:i/>
    </w:rPr>
  </w:style>
  <w:style w:type="paragraph" w:styleId="Textebrut">
    <w:name w:val="Plain Text"/>
    <w:basedOn w:val="Normal"/>
    <w:link w:val="TextebrutCar"/>
    <w:rsid w:val="00640038"/>
    <w:rPr>
      <w:rFonts w:ascii="Courier New" w:eastAsia="MS Mincho" w:hAnsi="Courier New"/>
      <w:sz w:val="20"/>
      <w:lang w:val="x-none"/>
    </w:rPr>
  </w:style>
  <w:style w:type="character" w:customStyle="1" w:styleId="TextebrutCar">
    <w:name w:val="Texte brut Car"/>
    <w:basedOn w:val="Policepardfaut"/>
    <w:link w:val="Textebrut"/>
    <w:rsid w:val="00640038"/>
    <w:rPr>
      <w:rFonts w:ascii="Courier New" w:eastAsia="MS Mincho" w:hAnsi="Courier New" w:cs="Times New Roman"/>
      <w:sz w:val="20"/>
      <w:lang w:val="x-none"/>
    </w:rPr>
  </w:style>
  <w:style w:type="paragraph" w:customStyle="1" w:styleId="xl24">
    <w:name w:val="xl24"/>
    <w:basedOn w:val="Normal"/>
    <w:rsid w:val="00640038"/>
    <w:pPr>
      <w:spacing w:before="100" w:beforeAutospacing="1" w:after="100" w:afterAutospacing="1"/>
    </w:pPr>
    <w:rPr>
      <w:rFonts w:eastAsia="Arial Unicode MS" w:cs="Angsana New"/>
      <w:b/>
      <w:bCs/>
      <w:szCs w:val="22"/>
    </w:rPr>
  </w:style>
  <w:style w:type="paragraph" w:customStyle="1" w:styleId="xl25">
    <w:name w:val="xl25"/>
    <w:basedOn w:val="Normal"/>
    <w:rsid w:val="00640038"/>
    <w:pPr>
      <w:spacing w:before="100" w:beforeAutospacing="1" w:after="100" w:afterAutospacing="1"/>
    </w:pPr>
    <w:rPr>
      <w:rFonts w:eastAsia="Arial Unicode MS" w:cs="Angsana New"/>
      <w:b/>
      <w:bCs/>
      <w:szCs w:val="22"/>
    </w:rPr>
  </w:style>
  <w:style w:type="paragraph" w:customStyle="1" w:styleId="xl26">
    <w:name w:val="xl26"/>
    <w:basedOn w:val="Normal"/>
    <w:rsid w:val="00640038"/>
    <w:pPr>
      <w:spacing w:before="100" w:beforeAutospacing="1" w:after="100" w:afterAutospacing="1"/>
      <w:jc w:val="center"/>
    </w:pPr>
    <w:rPr>
      <w:rFonts w:eastAsia="Arial Unicode MS" w:cs="Angsana New"/>
      <w:b/>
      <w:bCs/>
      <w:szCs w:val="22"/>
    </w:rPr>
  </w:style>
  <w:style w:type="paragraph" w:customStyle="1" w:styleId="xl27">
    <w:name w:val="xl27"/>
    <w:basedOn w:val="Normal"/>
    <w:rsid w:val="0064003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64003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64003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64003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64003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64003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64003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64003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64003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64003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64003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64003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640038"/>
    <w:pPr>
      <w:spacing w:before="100" w:beforeAutospacing="1" w:after="100" w:afterAutospacing="1"/>
      <w:textAlignment w:val="top"/>
    </w:pPr>
    <w:rPr>
      <w:rFonts w:eastAsia="Arial Unicode MS" w:cs="Angsana New"/>
      <w:szCs w:val="22"/>
    </w:rPr>
  </w:style>
  <w:style w:type="paragraph" w:customStyle="1" w:styleId="xl42">
    <w:name w:val="xl42"/>
    <w:basedOn w:val="Normal"/>
    <w:rsid w:val="00640038"/>
    <w:pPr>
      <w:spacing w:before="100" w:beforeAutospacing="1" w:after="100" w:afterAutospacing="1"/>
      <w:jc w:val="center"/>
    </w:pPr>
    <w:rPr>
      <w:rFonts w:eastAsia="Arial Unicode MS" w:cs="Angsana New"/>
      <w:szCs w:val="22"/>
    </w:rPr>
  </w:style>
  <w:style w:type="paragraph" w:customStyle="1" w:styleId="xl43">
    <w:name w:val="xl43"/>
    <w:basedOn w:val="Normal"/>
    <w:rsid w:val="0064003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64003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64003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64003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64003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64003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64003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64003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64003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64003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640038"/>
    <w:pPr>
      <w:spacing w:before="100" w:beforeAutospacing="1" w:after="100" w:afterAutospacing="1"/>
    </w:pPr>
    <w:rPr>
      <w:rFonts w:eastAsia="Arial Unicode MS" w:cs="Angsana New"/>
      <w:szCs w:val="22"/>
    </w:rPr>
  </w:style>
  <w:style w:type="paragraph" w:customStyle="1" w:styleId="xl57">
    <w:name w:val="xl57"/>
    <w:basedOn w:val="Normal"/>
    <w:rsid w:val="0064003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64003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64003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64003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64003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64003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64003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64003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64003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64003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64003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640038"/>
    <w:pPr>
      <w:widowControl w:val="0"/>
      <w:tabs>
        <w:tab w:val="left" w:pos="720"/>
      </w:tabs>
      <w:spacing w:before="120" w:after="120"/>
    </w:pPr>
    <w:rPr>
      <w:rFonts w:eastAsia="MS Mincho" w:cs="Angsana New"/>
    </w:rPr>
  </w:style>
  <w:style w:type="paragraph" w:styleId="NormalWeb">
    <w:name w:val="Normal (Web)"/>
    <w:basedOn w:val="Normal"/>
    <w:rsid w:val="0064003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40038"/>
    <w:pPr>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640038"/>
    <w:rPr>
      <w:b/>
      <w:bCs/>
    </w:rPr>
  </w:style>
  <w:style w:type="paragraph" w:customStyle="1" w:styleId="Para10">
    <w:name w:val="Para 1"/>
    <w:basedOn w:val="Corpsdetexte"/>
    <w:rsid w:val="00640038"/>
    <w:pPr>
      <w:ind w:firstLine="0"/>
    </w:pPr>
    <w:rPr>
      <w:rFonts w:eastAsia="MS Mincho" w:cs="Angsana New"/>
      <w:bCs/>
      <w:iCs w:val="0"/>
      <w:szCs w:val="22"/>
    </w:rPr>
  </w:style>
  <w:style w:type="paragraph" w:customStyle="1" w:styleId="aident">
    <w:name w:val="(a) ident"/>
    <w:basedOn w:val="Normal"/>
    <w:rsid w:val="0064003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640038"/>
    <w:pPr>
      <w:numPr>
        <w:numId w:val="11"/>
      </w:numPr>
      <w:spacing w:before="0" w:line="240" w:lineRule="exact"/>
    </w:pPr>
    <w:rPr>
      <w:rFonts w:eastAsia="MS Mincho" w:cs="Angsana New"/>
      <w:snapToGrid/>
      <w:szCs w:val="20"/>
      <w:lang w:val="en-US"/>
    </w:rPr>
  </w:style>
  <w:style w:type="paragraph" w:customStyle="1" w:styleId="Document1">
    <w:name w:val="Document 1"/>
    <w:basedOn w:val="Normal"/>
    <w:next w:val="Normal"/>
    <w:rsid w:val="0064003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64003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64003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64003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64003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640038"/>
    <w:pPr>
      <w:widowControl w:val="0"/>
      <w:tabs>
        <w:tab w:val="left" w:pos="204"/>
      </w:tabs>
      <w:autoSpaceDE w:val="0"/>
      <w:autoSpaceDN w:val="0"/>
      <w:adjustRightInd w:val="0"/>
      <w:spacing w:line="260" w:lineRule="atLeast"/>
    </w:pPr>
    <w:rPr>
      <w:rFonts w:eastAsia="MS Mincho" w:cs="Angsana New"/>
      <w:sz w:val="20"/>
    </w:rPr>
  </w:style>
  <w:style w:type="paragraph" w:styleId="PrformatHTML">
    <w:name w:val="HTML Preformatted"/>
    <w:basedOn w:val="Normal"/>
    <w:link w:val="PrformatHTMLCar"/>
    <w:uiPriority w:val="99"/>
    <w:rsid w:val="0064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PrformatHTMLCar">
    <w:name w:val="Préformaté HTML Car"/>
    <w:basedOn w:val="Policepardfaut"/>
    <w:link w:val="PrformatHTML"/>
    <w:uiPriority w:val="99"/>
    <w:rsid w:val="00640038"/>
    <w:rPr>
      <w:rFonts w:ascii="Courier New" w:eastAsia="MS Mincho" w:hAnsi="Courier New" w:cs="Courier New"/>
      <w:sz w:val="20"/>
      <w:lang w:val="en-GB"/>
    </w:rPr>
  </w:style>
  <w:style w:type="paragraph" w:customStyle="1" w:styleId="Para1alternative">
    <w:name w:val="Para1 (alternative)"/>
    <w:basedOn w:val="Normal"/>
    <w:rsid w:val="00640038"/>
    <w:pPr>
      <w:numPr>
        <w:numId w:val="7"/>
      </w:numPr>
      <w:spacing w:before="120" w:after="120"/>
    </w:pPr>
    <w:rPr>
      <w:rFonts w:eastAsia="MS Mincho" w:cs="Angsana New"/>
      <w:snapToGrid w:val="0"/>
      <w:szCs w:val="18"/>
    </w:rPr>
  </w:style>
  <w:style w:type="paragraph" w:customStyle="1" w:styleId="MainParanoChapter">
    <w:name w:val="Main Para no Chapter #"/>
    <w:basedOn w:val="Normal"/>
    <w:rsid w:val="0064003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640038"/>
    <w:rPr>
      <w:rFonts w:ascii="Arial" w:hAnsi="Arial" w:cs="Arial" w:hint="default"/>
      <w:b w:val="0"/>
      <w:bCs w:val="0"/>
      <w:color w:val="000000"/>
      <w:sz w:val="24"/>
      <w:szCs w:val="24"/>
    </w:rPr>
  </w:style>
  <w:style w:type="character" w:customStyle="1" w:styleId="BodyText2CharCharChar">
    <w:name w:val="Body Text 2 Char Char Char"/>
    <w:rsid w:val="0064003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40038"/>
    <w:rPr>
      <w:sz w:val="22"/>
      <w:lang w:val="en-US" w:eastAsia="en-US" w:bidi="ar-SA"/>
    </w:rPr>
  </w:style>
  <w:style w:type="paragraph" w:customStyle="1" w:styleId="StylePara1Firstline127cm">
    <w:name w:val="Style Para1 + First line:  1.27 cm"/>
    <w:basedOn w:val="Para1"/>
    <w:rsid w:val="0064003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640038"/>
    <w:pPr>
      <w:spacing w:before="120" w:after="120"/>
      <w:jc w:val="center"/>
    </w:pPr>
    <w:rPr>
      <w:rFonts w:eastAsia="MS Mincho" w:cs="Angsana New"/>
      <w:i/>
    </w:rPr>
  </w:style>
  <w:style w:type="character" w:styleId="Accentuation">
    <w:name w:val="Emphasis"/>
    <w:uiPriority w:val="20"/>
    <w:qFormat/>
    <w:rsid w:val="00640038"/>
    <w:rPr>
      <w:i/>
      <w:iCs/>
    </w:rPr>
  </w:style>
  <w:style w:type="character" w:customStyle="1" w:styleId="BlockTextChar">
    <w:name w:val="Block Text Char"/>
    <w:rsid w:val="00640038"/>
    <w:rPr>
      <w:sz w:val="24"/>
      <w:szCs w:val="24"/>
      <w:lang w:val="en-US" w:eastAsia="en-US" w:bidi="ar-SA"/>
    </w:rPr>
  </w:style>
  <w:style w:type="paragraph" w:customStyle="1" w:styleId="bodytext210">
    <w:name w:val="bodytext21"/>
    <w:basedOn w:val="Normal"/>
    <w:rsid w:val="0064003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40038"/>
    <w:rPr>
      <w:sz w:val="22"/>
      <w:lang w:val="en-US" w:eastAsia="en-US" w:bidi="ar-SA"/>
    </w:rPr>
  </w:style>
  <w:style w:type="paragraph" w:styleId="Objetducommentaire">
    <w:name w:val="annotation subject"/>
    <w:basedOn w:val="Commentaire"/>
    <w:next w:val="Commentaire"/>
    <w:link w:val="ObjetducommentaireCar"/>
    <w:semiHidden/>
    <w:rsid w:val="00640038"/>
    <w:pPr>
      <w:spacing w:after="0" w:line="240" w:lineRule="auto"/>
    </w:pPr>
    <w:rPr>
      <w:rFonts w:eastAsia="MS Mincho" w:cs="Angsana New"/>
      <w:b/>
      <w:bCs/>
      <w:sz w:val="20"/>
    </w:rPr>
  </w:style>
  <w:style w:type="character" w:customStyle="1" w:styleId="ObjetducommentaireCar">
    <w:name w:val="Objet du commentaire Car"/>
    <w:basedOn w:val="CommentaireCar"/>
    <w:link w:val="Objetducommentaire"/>
    <w:semiHidden/>
    <w:rsid w:val="00640038"/>
    <w:rPr>
      <w:rFonts w:ascii="Times New Roman" w:eastAsia="MS Mincho" w:hAnsi="Times New Roman" w:cs="Angsana New"/>
      <w:b/>
      <w:bCs/>
      <w:sz w:val="20"/>
      <w:lang w:val="en-GB"/>
    </w:rPr>
  </w:style>
  <w:style w:type="character" w:customStyle="1" w:styleId="MathieuRgnier">
    <w:name w:val="Mathieu Régnier"/>
    <w:semiHidden/>
    <w:rsid w:val="00640038"/>
    <w:rPr>
      <w:rFonts w:ascii="Arial" w:hAnsi="Arial" w:cs="Arial"/>
      <w:color w:val="auto"/>
      <w:sz w:val="20"/>
      <w:szCs w:val="20"/>
    </w:rPr>
  </w:style>
  <w:style w:type="paragraph" w:customStyle="1" w:styleId="bodytextnoindent">
    <w:name w:val="body text (no indent)"/>
    <w:basedOn w:val="Normal"/>
    <w:rsid w:val="0064003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Corpsdetexte"/>
    <w:rsid w:val="00640038"/>
    <w:rPr>
      <w:rFonts w:eastAsia="MS Mincho" w:cs="Angsana New"/>
      <w:i/>
      <w:iCs w:val="0"/>
    </w:rPr>
  </w:style>
  <w:style w:type="paragraph" w:customStyle="1" w:styleId="boxbody">
    <w:name w:val="boxbody"/>
    <w:basedOn w:val="Normal"/>
    <w:rsid w:val="0064003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itre2"/>
    <w:next w:val="Corpsdetexte"/>
    <w:rsid w:val="00640038"/>
    <w:pPr>
      <w:tabs>
        <w:tab w:val="clear" w:pos="720"/>
        <w:tab w:val="left" w:pos="900"/>
      </w:tabs>
    </w:pPr>
    <w:rPr>
      <w:rFonts w:eastAsia="Batang"/>
      <w:b w:val="0"/>
      <w:bCs w:val="0"/>
      <w:i/>
      <w:szCs w:val="20"/>
    </w:rPr>
  </w:style>
  <w:style w:type="paragraph" w:customStyle="1" w:styleId="Heading2noletter">
    <w:name w:val="Heading 2 (no letter)"/>
    <w:basedOn w:val="Titre2"/>
    <w:rsid w:val="00640038"/>
    <w:pPr>
      <w:tabs>
        <w:tab w:val="clear" w:pos="720"/>
      </w:tabs>
    </w:pPr>
    <w:rPr>
      <w:rFonts w:eastAsia="MS Mincho"/>
      <w:i/>
    </w:rPr>
  </w:style>
  <w:style w:type="character" w:customStyle="1" w:styleId="Heading2CharChar">
    <w:name w:val="Heading 2 Char Char"/>
    <w:rsid w:val="00640038"/>
    <w:rPr>
      <w:rFonts w:ascii="Arial" w:hAnsi="Arial" w:cs="Arial"/>
      <w:b/>
      <w:bCs/>
      <w:i/>
      <w:iCs/>
      <w:noProof w:val="0"/>
      <w:sz w:val="28"/>
      <w:szCs w:val="28"/>
      <w:lang w:val="en-US" w:eastAsia="en-US" w:bidi="ar-SA"/>
    </w:rPr>
  </w:style>
  <w:style w:type="paragraph" w:customStyle="1" w:styleId="Heading-plain0">
    <w:name w:val="Heading-plain"/>
    <w:basedOn w:val="Normal"/>
    <w:rsid w:val="00640038"/>
    <w:pPr>
      <w:spacing w:before="120" w:after="120"/>
      <w:jc w:val="center"/>
      <w:outlineLvl w:val="0"/>
    </w:pPr>
    <w:rPr>
      <w:rFonts w:eastAsia="MS Mincho" w:cs="Angsana New"/>
      <w:i/>
      <w:szCs w:val="20"/>
    </w:rPr>
  </w:style>
  <w:style w:type="paragraph" w:customStyle="1" w:styleId="Heading-plainbold">
    <w:name w:val="Heading-plain bold"/>
    <w:basedOn w:val="Corpsdetexte"/>
    <w:rsid w:val="00640038"/>
    <w:pPr>
      <w:ind w:firstLine="0"/>
      <w:jc w:val="center"/>
    </w:pPr>
    <w:rPr>
      <w:rFonts w:eastAsia="MS Mincho" w:cs="Angsana New"/>
      <w:b/>
      <w:bCs/>
      <w:i/>
      <w:iCs w:val="0"/>
    </w:rPr>
  </w:style>
  <w:style w:type="paragraph" w:customStyle="1" w:styleId="Heading-plainitalic">
    <w:name w:val="Heading-plain italic"/>
    <w:basedOn w:val="Heading-plainbold"/>
    <w:rsid w:val="00640038"/>
    <w:rPr>
      <w:b w:val="0"/>
      <w:bCs w:val="0"/>
    </w:rPr>
  </w:style>
  <w:style w:type="character" w:customStyle="1" w:styleId="Para1Char0">
    <w:name w:val="Para 1 Char"/>
    <w:rsid w:val="00640038"/>
    <w:rPr>
      <w:rFonts w:eastAsia="MS Mincho"/>
      <w:bCs/>
      <w:iCs/>
      <w:sz w:val="22"/>
      <w:szCs w:val="22"/>
      <w:lang w:val="en-GB" w:eastAsia="en-US" w:bidi="ar-SA"/>
    </w:rPr>
  </w:style>
  <w:style w:type="paragraph" w:customStyle="1" w:styleId="Para2rev">
    <w:name w:val="Para 2 (rev)"/>
    <w:basedOn w:val="Normal"/>
    <w:rsid w:val="00640038"/>
    <w:pPr>
      <w:tabs>
        <w:tab w:val="num" w:pos="720"/>
      </w:tabs>
      <w:spacing w:after="120"/>
      <w:ind w:left="720" w:hanging="360"/>
    </w:pPr>
    <w:rPr>
      <w:rFonts w:eastAsia="MS Mincho" w:cs="Angsana New"/>
    </w:rPr>
  </w:style>
  <w:style w:type="paragraph" w:customStyle="1" w:styleId="Paraofficial">
    <w:name w:val="Para official"/>
    <w:basedOn w:val="Normal"/>
    <w:rsid w:val="00640038"/>
    <w:pPr>
      <w:framePr w:hSpace="187" w:vSpace="187" w:wrap="notBeside" w:vAnchor="text" w:hAnchor="text" w:y="1"/>
      <w:numPr>
        <w:numId w:val="8"/>
      </w:numPr>
      <w:spacing w:before="240" w:after="240"/>
      <w:jc w:val="left"/>
    </w:pPr>
    <w:rPr>
      <w:rFonts w:eastAsia="MS Mincho" w:cs="Angsana New"/>
      <w:szCs w:val="20"/>
    </w:rPr>
  </w:style>
  <w:style w:type="paragraph" w:customStyle="1" w:styleId="Para1-Annex">
    <w:name w:val="Para1-Annex"/>
    <w:basedOn w:val="Normal"/>
    <w:rsid w:val="00640038"/>
    <w:pPr>
      <w:numPr>
        <w:numId w:val="9"/>
      </w:numPr>
      <w:spacing w:after="120"/>
    </w:pPr>
    <w:rPr>
      <w:rFonts w:eastAsia="MS Mincho"/>
      <w:szCs w:val="22"/>
      <w:lang w:val="en-US"/>
    </w:rPr>
  </w:style>
  <w:style w:type="paragraph" w:customStyle="1" w:styleId="Para40">
    <w:name w:val="Para4"/>
    <w:basedOn w:val="Para3"/>
    <w:rsid w:val="0064003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Corpsdetexte"/>
    <w:rsid w:val="0064003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640038"/>
    <w:rPr>
      <w:rFonts w:cs="Angsana New"/>
      <w:iCs/>
      <w:snapToGrid w:val="0"/>
      <w:color w:val="000000"/>
      <w:sz w:val="22"/>
      <w:szCs w:val="22"/>
      <w:lang w:val="en-US" w:eastAsia="en-US" w:bidi="ar-SA"/>
    </w:rPr>
  </w:style>
  <w:style w:type="numbering" w:styleId="111111">
    <w:name w:val="Outline List 2"/>
    <w:basedOn w:val="Aucuneliste"/>
    <w:rsid w:val="00640038"/>
    <w:pPr>
      <w:numPr>
        <w:numId w:val="12"/>
      </w:numPr>
    </w:pPr>
  </w:style>
  <w:style w:type="numbering" w:customStyle="1" w:styleId="Style2">
    <w:name w:val="Style2"/>
    <w:rsid w:val="00640038"/>
    <w:pPr>
      <w:numPr>
        <w:numId w:val="13"/>
      </w:numPr>
    </w:pPr>
  </w:style>
  <w:style w:type="character" w:customStyle="1" w:styleId="Heading1longmultilineChar">
    <w:name w:val="Heading 1 (long multiline) Char"/>
    <w:basedOn w:val="Titre1Car"/>
    <w:link w:val="Heading1longmultiline"/>
    <w:rsid w:val="0064003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640038"/>
    <w:pPr>
      <w:ind w:left="720"/>
    </w:pPr>
    <w:rPr>
      <w:rFonts w:eastAsia="MS Mincho" w:cs="Angsana New"/>
    </w:rPr>
  </w:style>
  <w:style w:type="paragraph" w:customStyle="1" w:styleId="Default">
    <w:name w:val="Default"/>
    <w:basedOn w:val="Normal"/>
    <w:rsid w:val="00640038"/>
    <w:pPr>
      <w:autoSpaceDE w:val="0"/>
      <w:autoSpaceDN w:val="0"/>
      <w:jc w:val="left"/>
    </w:pPr>
    <w:rPr>
      <w:rFonts w:eastAsia="Calibri"/>
      <w:color w:val="000000"/>
      <w:sz w:val="24"/>
      <w:lang w:val="en-US"/>
    </w:rPr>
  </w:style>
  <w:style w:type="character" w:customStyle="1" w:styleId="apple-style-span">
    <w:name w:val="apple-style-span"/>
    <w:rsid w:val="00640038"/>
  </w:style>
  <w:style w:type="paragraph" w:customStyle="1" w:styleId="SubtleEmphasis1">
    <w:name w:val="Subtle Emphasis1"/>
    <w:basedOn w:val="Normal"/>
    <w:uiPriority w:val="34"/>
    <w:qFormat/>
    <w:rsid w:val="00640038"/>
    <w:pPr>
      <w:ind w:left="720"/>
    </w:pPr>
    <w:rPr>
      <w:rFonts w:eastAsia="MS Mincho" w:cs="Angsana New"/>
    </w:rPr>
  </w:style>
  <w:style w:type="paragraph" w:customStyle="1" w:styleId="StyleHeading3TimesNewRomanBoldBoldNotItalicAllcaps">
    <w:name w:val="Style Heading 3 + Times New Roman Bold Bold Not Italic All caps"/>
    <w:basedOn w:val="Titre3"/>
    <w:next w:val="Titre2"/>
    <w:rsid w:val="00640038"/>
    <w:rPr>
      <w:rFonts w:ascii="Times New Roman Bold" w:eastAsia="MS Mincho" w:hAnsi="Times New Roman Bold" w:cs="Angsana New"/>
      <w:b/>
      <w:bCs/>
      <w:i w:val="0"/>
      <w:iCs w:val="0"/>
      <w:caps/>
    </w:rPr>
  </w:style>
  <w:style w:type="paragraph" w:customStyle="1" w:styleId="DarkList-Accent61">
    <w:name w:val="Dark List - Accent 61"/>
    <w:uiPriority w:val="1"/>
    <w:qFormat/>
    <w:rsid w:val="00640038"/>
    <w:rPr>
      <w:rFonts w:ascii="Calibri" w:eastAsia="MS Mincho" w:hAnsi="Calibri" w:cs="Times New Roman"/>
      <w:sz w:val="22"/>
      <w:szCs w:val="22"/>
      <w:lang w:val="en-US"/>
    </w:rPr>
  </w:style>
  <w:style w:type="paragraph" w:customStyle="1" w:styleId="Paraa">
    <w:name w:val="Para (a)"/>
    <w:basedOn w:val="Normal"/>
    <w:rsid w:val="0064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640038"/>
    <w:rPr>
      <w:kern w:val="20"/>
      <w:sz w:val="22"/>
      <w:u w:val="none"/>
      <w:vertAlign w:val="superscript"/>
    </w:rPr>
  </w:style>
  <w:style w:type="character" w:customStyle="1" w:styleId="s13">
    <w:name w:val="s13"/>
    <w:rsid w:val="00640038"/>
  </w:style>
  <w:style w:type="paragraph" w:customStyle="1" w:styleId="ColorfulGrid-Accent61">
    <w:name w:val="Colorful Grid - Accent 61"/>
    <w:hidden/>
    <w:uiPriority w:val="99"/>
    <w:semiHidden/>
    <w:rsid w:val="00640038"/>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640038"/>
    <w:rPr>
      <w:rFonts w:ascii="Times New Roman" w:eastAsia="MS Mincho" w:hAnsi="Times New Roman" w:cs="Angsana New"/>
      <w:sz w:val="22"/>
      <w:lang w:val="en-GB"/>
    </w:rPr>
  </w:style>
  <w:style w:type="paragraph" w:customStyle="1" w:styleId="SubtleEmphasis2">
    <w:name w:val="Subtle Emphasis2"/>
    <w:basedOn w:val="Normal"/>
    <w:uiPriority w:val="34"/>
    <w:qFormat/>
    <w:rsid w:val="00640038"/>
    <w:pPr>
      <w:ind w:left="720"/>
    </w:pPr>
    <w:rPr>
      <w:rFonts w:eastAsia="MS Mincho" w:cs="Angsana New"/>
    </w:rPr>
  </w:style>
  <w:style w:type="paragraph" w:customStyle="1" w:styleId="LightGrid-Accent31">
    <w:name w:val="Light Grid - Accent 31"/>
    <w:basedOn w:val="Normal"/>
    <w:uiPriority w:val="34"/>
    <w:qFormat/>
    <w:rsid w:val="00640038"/>
    <w:pPr>
      <w:ind w:left="720"/>
    </w:pPr>
    <w:rPr>
      <w:rFonts w:eastAsia="MS Mincho" w:cs="Angsana New"/>
    </w:rPr>
  </w:style>
  <w:style w:type="paragraph" w:styleId="Rvision">
    <w:name w:val="Revision"/>
    <w:hidden/>
    <w:rsid w:val="00640038"/>
    <w:rPr>
      <w:rFonts w:ascii="Times New Roman" w:eastAsia="MS Mincho" w:hAnsi="Times New Roman" w:cs="Angsana New"/>
      <w:sz w:val="22"/>
      <w:lang w:val="en-GB"/>
    </w:rPr>
  </w:style>
  <w:style w:type="character" w:styleId="VariableHTML">
    <w:name w:val="HTML Variable"/>
    <w:uiPriority w:val="99"/>
    <w:unhideWhenUsed/>
    <w:rsid w:val="00640038"/>
    <w:rPr>
      <w:i/>
      <w:iCs/>
    </w:rPr>
  </w:style>
  <w:style w:type="character" w:customStyle="1" w:styleId="apple-converted-space">
    <w:name w:val="apple-converted-space"/>
    <w:rsid w:val="00640038"/>
  </w:style>
  <w:style w:type="character" w:customStyle="1" w:styleId="st">
    <w:name w:val="st"/>
    <w:rsid w:val="00640038"/>
  </w:style>
  <w:style w:type="character" w:customStyle="1" w:styleId="Para1Char1">
    <w:name w:val="Para1 Char1"/>
    <w:rsid w:val="00640038"/>
    <w:rPr>
      <w:rFonts w:ascii="Times New Roman" w:eastAsia="MS Mincho" w:hAnsi="Times New Roman" w:cs="Angsana New"/>
      <w:snapToGrid w:val="0"/>
      <w:szCs w:val="18"/>
      <w:lang w:val="en-GB"/>
    </w:rPr>
  </w:style>
  <w:style w:type="table" w:customStyle="1" w:styleId="TableGrid1">
    <w:name w:val="Table Grid1"/>
    <w:basedOn w:val="TableauNormal"/>
    <w:next w:val="Grilledutableau"/>
    <w:uiPriority w:val="59"/>
    <w:rsid w:val="00640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640038"/>
    <w:rPr>
      <w:color w:val="808080"/>
      <w:shd w:val="clear" w:color="auto" w:fill="E6E6E6"/>
    </w:rPr>
  </w:style>
  <w:style w:type="character" w:customStyle="1" w:styleId="UnresolvedMention2">
    <w:name w:val="Unresolved Mention2"/>
    <w:basedOn w:val="Policepardfaut"/>
    <w:uiPriority w:val="99"/>
    <w:semiHidden/>
    <w:unhideWhenUsed/>
    <w:rsid w:val="00640038"/>
    <w:rPr>
      <w:color w:val="808080"/>
      <w:shd w:val="clear" w:color="auto" w:fill="E6E6E6"/>
    </w:rPr>
  </w:style>
  <w:style w:type="paragraph" w:customStyle="1" w:styleId="item-compilation">
    <w:name w:val="item-compilation"/>
    <w:basedOn w:val="Normal"/>
    <w:qFormat/>
    <w:rsid w:val="00640038"/>
    <w:pPr>
      <w:spacing w:after="120"/>
      <w:jc w:val="center"/>
    </w:pPr>
    <w:rPr>
      <w:rFonts w:eastAsia="Malgun Gothic"/>
      <w:b/>
      <w:lang w:eastAsia="x-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640038"/>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640038"/>
    <w:rPr>
      <w:strike w:val="0"/>
      <w:dstrike w:val="0"/>
      <w:kern w:val="22"/>
      <w:sz w:val="18"/>
      <w:u w:val="none"/>
      <w:effect w:val="none"/>
      <w:vertAlign w:val="superscript"/>
    </w:rPr>
  </w:style>
  <w:style w:type="paragraph" w:customStyle="1" w:styleId="Body">
    <w:name w:val="Body"/>
    <w:rsid w:val="00640038"/>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Policepardfaut"/>
    <w:rsid w:val="00640038"/>
    <w:rPr>
      <w:color w:val="0000FF"/>
      <w:kern w:val="22"/>
      <w:sz w:val="22"/>
      <w:szCs w:val="22"/>
      <w:u w:val="single" w:color="0000FF"/>
    </w:rPr>
  </w:style>
  <w:style w:type="character" w:customStyle="1" w:styleId="Hyperlink1">
    <w:name w:val="Hyperlink.1"/>
    <w:basedOn w:val="Policepardfaut"/>
    <w:rsid w:val="00640038"/>
    <w:rPr>
      <w:kern w:val="22"/>
    </w:rPr>
  </w:style>
  <w:style w:type="character" w:customStyle="1" w:styleId="None">
    <w:name w:val="None"/>
    <w:rsid w:val="00640038"/>
  </w:style>
  <w:style w:type="numbering" w:customStyle="1" w:styleId="ImportedStyle6">
    <w:name w:val="Imported Style 6"/>
    <w:rsid w:val="00640038"/>
    <w:pPr>
      <w:numPr>
        <w:numId w:val="15"/>
      </w:numPr>
    </w:pPr>
  </w:style>
  <w:style w:type="character" w:customStyle="1" w:styleId="HEADINGNOTFORTOCChar">
    <w:name w:val="HEADING (NOT FOR TOC) Char"/>
    <w:link w:val="HEADINGNOTFORTOC"/>
    <w:locked/>
    <w:rsid w:val="00640038"/>
    <w:rPr>
      <w:rFonts w:ascii="Times New Roman" w:eastAsia="Times New Roman" w:hAnsi="Times New Roman" w:cs="Times New Roman"/>
      <w:b/>
      <w:caps/>
      <w:sz w:val="22"/>
      <w:lang w:val="en-GB"/>
    </w:rPr>
  </w:style>
  <w:style w:type="paragraph" w:customStyle="1" w:styleId="Heading-replies">
    <w:name w:val="Heading -replies"/>
    <w:basedOn w:val="Titre1"/>
    <w:rsid w:val="00640038"/>
    <w:pPr>
      <w:spacing w:before="0" w:after="0"/>
      <w:jc w:val="right"/>
    </w:pPr>
    <w:rPr>
      <w:b w:val="0"/>
      <w:bCs/>
      <w:lang w:val="x-none"/>
    </w:rPr>
  </w:style>
  <w:style w:type="paragraph" w:customStyle="1" w:styleId="Paragraph">
    <w:name w:val="Paragraph"/>
    <w:basedOn w:val="Normal"/>
    <w:rsid w:val="00640038"/>
    <w:pPr>
      <w:spacing w:before="120" w:after="120"/>
    </w:pPr>
  </w:style>
  <w:style w:type="paragraph" w:customStyle="1" w:styleId="Title1">
    <w:name w:val="Title1"/>
    <w:basedOn w:val="HEADING"/>
    <w:rsid w:val="0064003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64003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640038"/>
    <w:rPr>
      <w:rFonts w:ascii="Courier" w:hAnsi="Courier"/>
      <w:sz w:val="20"/>
      <w:u w:val="single"/>
    </w:rPr>
  </w:style>
  <w:style w:type="character" w:customStyle="1" w:styleId="titlex1">
    <w:name w:val="titlex1"/>
    <w:basedOn w:val="Policepardfaut"/>
    <w:rsid w:val="00640038"/>
  </w:style>
  <w:style w:type="numbering" w:customStyle="1" w:styleId="NoList1">
    <w:name w:val="No List1"/>
    <w:next w:val="Aucuneliste"/>
    <w:uiPriority w:val="99"/>
    <w:semiHidden/>
    <w:unhideWhenUsed/>
    <w:rsid w:val="00640038"/>
  </w:style>
  <w:style w:type="paragraph" w:customStyle="1" w:styleId="small">
    <w:name w:val="small"/>
    <w:basedOn w:val="Notedebasdepage"/>
    <w:rsid w:val="00640038"/>
    <w:pPr>
      <w:keepLines w:val="0"/>
      <w:tabs>
        <w:tab w:val="left" w:pos="720"/>
      </w:tabs>
      <w:spacing w:after="120"/>
      <w:ind w:firstLine="0"/>
      <w:jc w:val="left"/>
    </w:pPr>
    <w:rPr>
      <w:rFonts w:ascii="Courier" w:hAnsi="Courier"/>
      <w:szCs w:val="20"/>
    </w:rPr>
  </w:style>
  <w:style w:type="character" w:customStyle="1" w:styleId="cmsbold">
    <w:name w:val="cmsbold"/>
    <w:rsid w:val="00640038"/>
  </w:style>
  <w:style w:type="paragraph" w:customStyle="1" w:styleId="ColorfulShading-Accent11">
    <w:name w:val="Colorful Shading - Accent 11"/>
    <w:hidden/>
    <w:uiPriority w:val="99"/>
    <w:semiHidden/>
    <w:rsid w:val="0064003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64003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640038"/>
    <w:pPr>
      <w:ind w:left="720"/>
    </w:pPr>
  </w:style>
  <w:style w:type="character" w:customStyle="1" w:styleId="Heading1multilineChar">
    <w:name w:val="Heading 1 (multiline) Char"/>
    <w:link w:val="Heading1multiline"/>
    <w:locked/>
    <w:rsid w:val="00640038"/>
    <w:rPr>
      <w:rFonts w:ascii="Times New Roman" w:eastAsia="Times New Roman" w:hAnsi="Times New Roman" w:cs="Times New Roman"/>
      <w:b/>
      <w:caps/>
      <w:sz w:val="22"/>
      <w:lang w:val="en-GB"/>
    </w:rPr>
  </w:style>
  <w:style w:type="paragraph" w:customStyle="1" w:styleId="Para-no-num">
    <w:name w:val="Para-no-num"/>
    <w:basedOn w:val="Normal"/>
    <w:rsid w:val="00640038"/>
    <w:pPr>
      <w:tabs>
        <w:tab w:val="left" w:pos="720"/>
      </w:tabs>
      <w:spacing w:before="120" w:after="120"/>
    </w:pPr>
    <w:rPr>
      <w:szCs w:val="18"/>
    </w:rPr>
  </w:style>
  <w:style w:type="paragraph" w:customStyle="1" w:styleId="ProgElemt">
    <w:name w:val="ProgElemt"/>
    <w:basedOn w:val="HEADINGNOTFORTOC"/>
    <w:rsid w:val="00640038"/>
    <w:rPr>
      <w:rFonts w:ascii="Times New Roman Bold" w:hAnsi="Times New Roman Bold"/>
      <w:caps w:val="0"/>
      <w:szCs w:val="22"/>
    </w:rPr>
  </w:style>
  <w:style w:type="character" w:customStyle="1" w:styleId="mainheader">
    <w:name w:val="main_header"/>
    <w:rsid w:val="00640038"/>
  </w:style>
  <w:style w:type="character" w:customStyle="1" w:styleId="BodyTextIndent3Char1">
    <w:name w:val="Body Text Indent 3 Char1"/>
    <w:basedOn w:val="Policepardfaut"/>
    <w:rsid w:val="00640038"/>
    <w:rPr>
      <w:rFonts w:ascii="Times New Roman" w:eastAsia="Times New Roman" w:hAnsi="Times New Roman" w:cs="Times New Roman"/>
      <w:sz w:val="16"/>
      <w:szCs w:val="16"/>
      <w:lang w:val="en-GB"/>
    </w:rPr>
  </w:style>
  <w:style w:type="paragraph" w:customStyle="1" w:styleId="AbstractText">
    <w:name w:val="Abstract Text"/>
    <w:rsid w:val="0064003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640038"/>
    <w:pPr>
      <w:tabs>
        <w:tab w:val="left" w:pos="1080"/>
      </w:tabs>
      <w:spacing w:line="360" w:lineRule="auto"/>
      <w:ind w:left="1440" w:hanging="1440"/>
    </w:pPr>
    <w:rPr>
      <w:kern w:val="28"/>
      <w:lang w:val="en-CA"/>
    </w:rPr>
  </w:style>
  <w:style w:type="paragraph" w:customStyle="1" w:styleId="BodytextforICCP">
    <w:name w:val="Body text for ICCP"/>
    <w:basedOn w:val="Corpsdetexte"/>
    <w:rsid w:val="00640038"/>
    <w:pPr>
      <w:tabs>
        <w:tab w:val="left" w:pos="-720"/>
      </w:tabs>
      <w:suppressAutoHyphens/>
      <w:overflowPunct w:val="0"/>
      <w:autoSpaceDE w:val="0"/>
      <w:autoSpaceDN w:val="0"/>
      <w:adjustRightInd w:val="0"/>
    </w:pPr>
  </w:style>
  <w:style w:type="paragraph" w:customStyle="1" w:styleId="HEAD-2lines">
    <w:name w:val="HEAD-2lines"/>
    <w:basedOn w:val="Titre2"/>
    <w:rsid w:val="00640038"/>
    <w:pPr>
      <w:ind w:left="1944" w:right="864" w:hanging="1080"/>
      <w:outlineLvl w:val="9"/>
    </w:pPr>
    <w:rPr>
      <w:b w:val="0"/>
      <w:bCs w:val="0"/>
      <w:i/>
    </w:rPr>
  </w:style>
  <w:style w:type="paragraph" w:customStyle="1" w:styleId="Heading2-lines">
    <w:name w:val="Heading 2 - lines"/>
    <w:basedOn w:val="Heading2-center"/>
    <w:next w:val="Normal"/>
    <w:rsid w:val="00640038"/>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64003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
    <w:name w:val="Heading1"/>
    <w:basedOn w:val="Normal"/>
    <w:rsid w:val="00640038"/>
    <w:pPr>
      <w:keepNext/>
      <w:keepLines/>
      <w:ind w:left="1702" w:right="998" w:hanging="284"/>
    </w:pPr>
    <w:rPr>
      <w:i/>
      <w:iCs/>
    </w:rPr>
  </w:style>
  <w:style w:type="paragraph" w:customStyle="1" w:styleId="Heading4">
    <w:name w:val="Heading4"/>
    <w:basedOn w:val="Normal"/>
    <w:rsid w:val="00640038"/>
    <w:pPr>
      <w:keepNext/>
      <w:numPr>
        <w:numId w:val="16"/>
      </w:numPr>
    </w:pPr>
    <w:rPr>
      <w:i/>
      <w:iCs/>
    </w:rPr>
  </w:style>
  <w:style w:type="paragraph" w:customStyle="1" w:styleId="HEADINGII">
    <w:name w:val="HEADINGII"/>
    <w:basedOn w:val="Normal"/>
    <w:rsid w:val="00640038"/>
    <w:pPr>
      <w:spacing w:before="240"/>
      <w:ind w:left="1474" w:right="856" w:hanging="340"/>
    </w:pPr>
    <w:rPr>
      <w:b/>
      <w:bCs/>
      <w:caps/>
    </w:rPr>
  </w:style>
  <w:style w:type="paragraph" w:customStyle="1" w:styleId="headingoneline">
    <w:name w:val="headingoneline"/>
    <w:basedOn w:val="Normal"/>
    <w:next w:val="Normal"/>
    <w:rsid w:val="00640038"/>
    <w:pPr>
      <w:keepNext/>
      <w:tabs>
        <w:tab w:val="left" w:pos="567"/>
      </w:tabs>
      <w:spacing w:before="120" w:after="120"/>
      <w:jc w:val="center"/>
    </w:pPr>
    <w:rPr>
      <w:b/>
      <w:bCs/>
      <w:i/>
    </w:rPr>
  </w:style>
  <w:style w:type="paragraph" w:customStyle="1" w:styleId="list3">
    <w:name w:val="list3"/>
    <w:basedOn w:val="Normal"/>
    <w:autoRedefine/>
    <w:rsid w:val="00640038"/>
    <w:pPr>
      <w:numPr>
        <w:numId w:val="17"/>
      </w:numPr>
    </w:pPr>
  </w:style>
  <w:style w:type="paragraph" w:customStyle="1" w:styleId="Numberedparagraph">
    <w:name w:val="Numbered paragraph"/>
    <w:basedOn w:val="Normal"/>
    <w:rsid w:val="00640038"/>
    <w:pPr>
      <w:numPr>
        <w:numId w:val="18"/>
      </w:numPr>
    </w:pPr>
    <w:rPr>
      <w:kern w:val="28"/>
    </w:rPr>
  </w:style>
  <w:style w:type="paragraph" w:customStyle="1" w:styleId="Activity">
    <w:name w:val="Activity"/>
    <w:basedOn w:val="Normal"/>
    <w:rsid w:val="00640038"/>
    <w:pPr>
      <w:numPr>
        <w:ilvl w:val="1"/>
        <w:numId w:val="19"/>
      </w:numPr>
      <w:tabs>
        <w:tab w:val="num" w:pos="360"/>
      </w:tabs>
      <w:spacing w:before="120" w:after="120"/>
      <w:ind w:left="0" w:firstLine="0"/>
    </w:pPr>
    <w:rPr>
      <w:szCs w:val="20"/>
    </w:rPr>
  </w:style>
  <w:style w:type="paragraph" w:customStyle="1" w:styleId="bodytextnoindent0">
    <w:name w:val="bodytextnoindent"/>
    <w:basedOn w:val="Normal"/>
    <w:rsid w:val="00640038"/>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640038"/>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640038"/>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640038"/>
    <w:pPr>
      <w:framePr w:hSpace="187" w:vSpace="187" w:wrap="notBeside" w:vAnchor="text" w:hAnchor="text" w:y="1"/>
      <w:numPr>
        <w:numId w:val="20"/>
      </w:numPr>
      <w:spacing w:before="120" w:after="120"/>
    </w:pPr>
    <w:rPr>
      <w:szCs w:val="20"/>
    </w:rPr>
  </w:style>
  <w:style w:type="paragraph" w:customStyle="1" w:styleId="para11">
    <w:name w:val="para1"/>
    <w:basedOn w:val="Normal"/>
    <w:rsid w:val="0064003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640038"/>
    <w:pPr>
      <w:spacing w:before="60" w:after="60"/>
      <w:ind w:left="288" w:hanging="288"/>
    </w:pPr>
    <w:rPr>
      <w:lang w:val="en-US"/>
    </w:rPr>
  </w:style>
  <w:style w:type="paragraph" w:customStyle="1" w:styleId="Dec-titleoneline">
    <w:name w:val="Dec-title one line"/>
    <w:basedOn w:val="Titre2"/>
    <w:rsid w:val="00640038"/>
    <w:rPr>
      <w:i/>
    </w:rPr>
  </w:style>
  <w:style w:type="paragraph" w:customStyle="1" w:styleId="Decheadmuliline">
    <w:name w:val="Dec_head muliline"/>
    <w:basedOn w:val="Corpsdetexte"/>
    <w:next w:val="Corpsdetexte"/>
    <w:rsid w:val="00640038"/>
    <w:pPr>
      <w:ind w:left="2127" w:hanging="1276"/>
    </w:pPr>
    <w:rPr>
      <w:b/>
      <w:i/>
    </w:rPr>
  </w:style>
  <w:style w:type="paragraph" w:customStyle="1" w:styleId="Numbering">
    <w:name w:val="Numbering"/>
    <w:basedOn w:val="Normal"/>
    <w:rsid w:val="00640038"/>
    <w:pPr>
      <w:tabs>
        <w:tab w:val="num" w:pos="720"/>
      </w:tabs>
    </w:pPr>
    <w:rPr>
      <w:szCs w:val="20"/>
    </w:rPr>
  </w:style>
  <w:style w:type="paragraph" w:customStyle="1" w:styleId="msolistparagraph0">
    <w:name w:val="msolistparagraph"/>
    <w:basedOn w:val="Normal"/>
    <w:rsid w:val="00640038"/>
    <w:pPr>
      <w:ind w:left="720"/>
      <w:jc w:val="left"/>
    </w:pPr>
    <w:rPr>
      <w:rFonts w:ascii="Calibri" w:hAnsi="Calibri"/>
      <w:szCs w:val="22"/>
      <w:lang w:val="en-US"/>
    </w:rPr>
  </w:style>
  <w:style w:type="paragraph" w:customStyle="1" w:styleId="StylePara1Before6ptAfter6pt">
    <w:name w:val="Style Para 1 + Before:  6 pt After:  6 pt"/>
    <w:basedOn w:val="Para10"/>
    <w:rsid w:val="00640038"/>
    <w:pPr>
      <w:numPr>
        <w:numId w:val="14"/>
      </w:numPr>
    </w:pPr>
    <w:rPr>
      <w:rFonts w:eastAsia="Times New Roman" w:cs="Times New Roman"/>
      <w:bCs w:val="0"/>
      <w:szCs w:val="20"/>
    </w:rPr>
  </w:style>
  <w:style w:type="character" w:customStyle="1" w:styleId="Hyperlink10">
    <w:name w:val="Hyperlink1"/>
    <w:rsid w:val="00640038"/>
    <w:rPr>
      <w:color w:val="0000FF"/>
      <w:u w:val="single"/>
    </w:rPr>
  </w:style>
  <w:style w:type="character" w:customStyle="1" w:styleId="maintextbldleft1">
    <w:name w:val="maintextbldleft1"/>
    <w:rsid w:val="0064003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640038"/>
    <w:rPr>
      <w:b/>
      <w:bCs w:val="0"/>
      <w:caps/>
      <w:sz w:val="22"/>
      <w:szCs w:val="24"/>
      <w:lang w:eastAsia="en-US"/>
    </w:rPr>
  </w:style>
  <w:style w:type="character" w:customStyle="1" w:styleId="longtext">
    <w:name w:val="long_text"/>
    <w:rsid w:val="00640038"/>
  </w:style>
  <w:style w:type="character" w:customStyle="1" w:styleId="A8">
    <w:name w:val="A8"/>
    <w:rsid w:val="00640038"/>
    <w:rPr>
      <w:rFonts w:ascii="Myriad Pro" w:hAnsi="Myriad Pro" w:cs="Myriad Pro" w:hint="default"/>
      <w:color w:val="000000"/>
      <w:sz w:val="30"/>
      <w:szCs w:val="30"/>
    </w:rPr>
  </w:style>
  <w:style w:type="character" w:customStyle="1" w:styleId="A3">
    <w:name w:val="A3"/>
    <w:rsid w:val="00640038"/>
    <w:rPr>
      <w:rFonts w:ascii="Myriad Pro" w:hAnsi="Myriad Pro" w:cs="Myriad Pro" w:hint="default"/>
      <w:color w:val="000000"/>
      <w:sz w:val="21"/>
      <w:szCs w:val="21"/>
    </w:rPr>
  </w:style>
  <w:style w:type="character" w:customStyle="1" w:styleId="A11">
    <w:name w:val="A11"/>
    <w:rsid w:val="00640038"/>
    <w:rPr>
      <w:rFonts w:ascii="Myriad Pro" w:hAnsi="Myriad Pro" w:cs="Myriad Pro" w:hint="default"/>
      <w:color w:val="000000"/>
      <w:sz w:val="13"/>
      <w:szCs w:val="13"/>
    </w:rPr>
  </w:style>
  <w:style w:type="character" w:customStyle="1" w:styleId="CharChar20">
    <w:name w:val="Char Char20"/>
    <w:rsid w:val="00640038"/>
    <w:rPr>
      <w:rFonts w:ascii="Times New Roman" w:eastAsia="Times New Roman" w:hAnsi="Times New Roman" w:cs="Times New Roman" w:hint="default"/>
      <w:b/>
      <w:bCs w:val="0"/>
      <w:caps/>
      <w:szCs w:val="24"/>
      <w:lang w:val="en-GB"/>
    </w:rPr>
  </w:style>
  <w:style w:type="character" w:customStyle="1" w:styleId="CharChar19">
    <w:name w:val="Char Char19"/>
    <w:rsid w:val="00640038"/>
    <w:rPr>
      <w:rFonts w:ascii="Times New Roman" w:eastAsia="Times New Roman" w:hAnsi="Times New Roman" w:cs="Times New Roman" w:hint="default"/>
      <w:b/>
      <w:bCs/>
      <w:i/>
      <w:iCs/>
      <w:szCs w:val="24"/>
      <w:lang w:val="en-GB"/>
    </w:rPr>
  </w:style>
  <w:style w:type="character" w:customStyle="1" w:styleId="CharChar10">
    <w:name w:val="Char Char10"/>
    <w:rsid w:val="00640038"/>
    <w:rPr>
      <w:rFonts w:ascii="Times New Roman" w:eastAsia="Times New Roman" w:hAnsi="Times New Roman" w:cs="Times New Roman" w:hint="default"/>
      <w:szCs w:val="24"/>
      <w:lang w:val="en-GB"/>
    </w:rPr>
  </w:style>
  <w:style w:type="character" w:customStyle="1" w:styleId="ipa">
    <w:name w:val="ipa"/>
    <w:rsid w:val="00640038"/>
  </w:style>
  <w:style w:type="character" w:customStyle="1" w:styleId="shorttext">
    <w:name w:val="short_text"/>
    <w:rsid w:val="00640038"/>
  </w:style>
  <w:style w:type="character" w:customStyle="1" w:styleId="StyleFootnoteReferenceBoldAllcaps">
    <w:name w:val="Style Footnote Reference + Bold All caps"/>
    <w:rsid w:val="0064003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640038"/>
    <w:rPr>
      <w:b/>
      <w:bCs/>
      <w:i/>
      <w:iCs/>
      <w:sz w:val="22"/>
      <w:szCs w:val="24"/>
      <w:lang w:val="en-GB" w:eastAsia="en-US" w:bidi="ar-SA"/>
    </w:rPr>
  </w:style>
  <w:style w:type="character" w:customStyle="1" w:styleId="titlex11">
    <w:name w:val="titlex11"/>
    <w:rsid w:val="00640038"/>
    <w:rPr>
      <w:rFonts w:ascii="Trebuchet MS" w:hAnsi="Trebuchet MS" w:hint="default"/>
      <w:color w:val="003344"/>
      <w:sz w:val="36"/>
      <w:szCs w:val="36"/>
    </w:rPr>
  </w:style>
  <w:style w:type="character" w:customStyle="1" w:styleId="Heading2Char1">
    <w:name w:val="Heading 2 Char1"/>
    <w:rsid w:val="00640038"/>
    <w:rPr>
      <w:b/>
      <w:bCs/>
      <w:i/>
      <w:iCs/>
      <w:sz w:val="22"/>
      <w:szCs w:val="24"/>
      <w:lang w:val="en-GB" w:eastAsia="en-US" w:bidi="ar-SA"/>
    </w:rPr>
  </w:style>
  <w:style w:type="character" w:customStyle="1" w:styleId="UnresolvedMention3">
    <w:name w:val="Unresolved Mention3"/>
    <w:basedOn w:val="Policepardfaut"/>
    <w:uiPriority w:val="99"/>
    <w:semiHidden/>
    <w:unhideWhenUsed/>
    <w:rsid w:val="00640038"/>
    <w:rPr>
      <w:color w:val="808080"/>
      <w:shd w:val="clear" w:color="auto" w:fill="E6E6E6"/>
    </w:rPr>
  </w:style>
  <w:style w:type="character" w:customStyle="1" w:styleId="BodyTextChar">
    <w:name w:val="Body Text Char"/>
    <w:rsid w:val="00062F86"/>
    <w:rPr>
      <w:iCs/>
      <w:sz w:val="22"/>
      <w:szCs w:val="24"/>
      <w:lang w:val="en-GB" w:eastAsia="en-US" w:bidi="ar-SA"/>
    </w:rPr>
  </w:style>
  <w:style w:type="character" w:customStyle="1" w:styleId="BodyText2Char">
    <w:name w:val="Body Text 2 Char"/>
    <w:rsid w:val="00062F86"/>
    <w:rPr>
      <w:sz w:val="22"/>
      <w:lang w:val="en-US" w:eastAsia="en-US" w:bidi="ar-SA"/>
    </w:rPr>
  </w:style>
  <w:style w:type="character" w:customStyle="1" w:styleId="Heading2Char">
    <w:name w:val="Heading 2 Char"/>
    <w:rsid w:val="00062F86"/>
    <w:rPr>
      <w:b/>
      <w:bCs/>
      <w:i/>
      <w:iCs/>
      <w:sz w:val="22"/>
      <w:szCs w:val="24"/>
      <w:lang w:val="en-GB" w:eastAsia="en-US" w:bidi="ar-SA"/>
    </w:rPr>
  </w:style>
  <w:style w:type="character" w:customStyle="1" w:styleId="Mentionnonrsolue1">
    <w:name w:val="Mention non résolue1"/>
    <w:basedOn w:val="Policepardfaut"/>
    <w:uiPriority w:val="99"/>
    <w:semiHidden/>
    <w:unhideWhenUsed/>
    <w:rsid w:val="00062F86"/>
    <w:rPr>
      <w:color w:val="808080"/>
      <w:shd w:val="clear" w:color="auto" w:fill="E6E6E6"/>
    </w:rPr>
  </w:style>
  <w:style w:type="character" w:customStyle="1" w:styleId="UnresolvedMention4">
    <w:name w:val="Unresolved Mention4"/>
    <w:basedOn w:val="Policepardfaut"/>
    <w:uiPriority w:val="99"/>
    <w:semiHidden/>
    <w:unhideWhenUsed/>
    <w:rsid w:val="00062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mailto:secretariat@cbd.int" TargetMode="External"/><Relationship Id="rId1" Type="http://schemas.openxmlformats.org/officeDocument/2006/relationships/hyperlink" Target="https://bch.cbd.int/protocol/decisions/decision.shtml?decisionID=1232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Univers">
    <w:altName w:val="Arial"/>
    <w:panose1 w:val="020B0603020202030204"/>
    <w:charset w:val="00"/>
    <w:family w:val="swiss"/>
    <w:pitch w:val="variable"/>
    <w:sig w:usb0="00000007" w:usb1="00000000" w:usb2="00000000" w:usb3="00000000" w:csb0="00000093"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67956"/>
    <w:rsid w:val="000769A4"/>
    <w:rsid w:val="00500A2B"/>
    <w:rsid w:val="0058288D"/>
    <w:rsid w:val="006801B3"/>
    <w:rsid w:val="007663B1"/>
    <w:rsid w:val="00781BC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6B8A33-3585-4AE6-A81E-9D8AA7C1A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Pages>
  <Words>11688</Words>
  <Characters>64290</Characters>
  <Application>Microsoft Office Word</Application>
  <DocSecurity>0</DocSecurity>
  <Lines>535</Lines>
  <Paragraphs>151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SUIVI ET ÉTABLISSEMENT DES RAPPORTS (ARTICLE 33 DU PROTOCOLE DE CARTAGENA SUR LA PRÉVENTION DES RISQUES BIOTECHNOLOGIQUES)</vt:lpstr>
      <vt:lpstr>MONITORING AND REPORTING (ARTICLE 33 OF THE CARTAGENA PROTOCOL ON BIOSAFETY)</vt:lpstr>
    </vt:vector>
  </TitlesOfParts>
  <Company>SCBD</Company>
  <LinksUpToDate>false</LinksUpToDate>
  <CharactersWithSpaces>75827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DES RAPPORTS (ARTICLE 33 DU PROTOCOLE DE CARTAGENA SUR LA PRÉVENTION DES RISQUES BIOTECHNOLOGIQUES)</dc:title>
  <dc:subject>CBD/CP-MOP/9/L.5</dc:subject>
  <dc:creator>SCBD</dc:creator>
  <cp:lastModifiedBy>Louise</cp:lastModifiedBy>
  <cp:revision>3</cp:revision>
  <cp:lastPrinted>2018-11-22T22:24:00Z</cp:lastPrinted>
  <dcterms:created xsi:type="dcterms:W3CDTF">2018-11-22T22:16:00Z</dcterms:created>
  <dcterms:modified xsi:type="dcterms:W3CDTF">2018-11-22T22:27:00Z</dcterms:modified>
  <cp:contentStatus>LIMITÉE</cp:contentStatus>
</cp:coreProperties>
</file>