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5"/>
        <w:gridCol w:w="5673"/>
      </w:tblGrid>
      <w:tr w:rsidR="001C3D06" w:rsidRPr="0099586A" w14:paraId="6BCCED88" w14:textId="77777777" w:rsidTr="0013708F">
        <w:trPr>
          <w:trHeight w:val="851"/>
        </w:trPr>
        <w:tc>
          <w:tcPr>
            <w:tcW w:w="465" w:type="pct"/>
            <w:tcBorders>
              <w:bottom w:val="single" w:sz="8" w:space="0" w:color="auto"/>
            </w:tcBorders>
            <w:vAlign w:val="bottom"/>
          </w:tcPr>
          <w:p w14:paraId="0189128E" w14:textId="77777777" w:rsidR="001C3D06" w:rsidRPr="00DE3968" w:rsidRDefault="001C3D06" w:rsidP="0013708F">
            <w:pPr>
              <w:spacing w:after="120"/>
              <w:jc w:val="left"/>
              <w:rPr>
                <w:lang w:val="en-GB"/>
              </w:rPr>
            </w:pPr>
            <w:bookmarkStart w:id="0" w:name="CBDMeetingName1"/>
            <w:bookmarkStart w:id="1" w:name="_Hlk137651738"/>
            <w:r w:rsidRPr="00DE3968">
              <w:rPr>
                <w:noProof/>
                <w:lang w:val="en-GB"/>
              </w:rPr>
              <w:drawing>
                <wp:inline distT="0" distB="0" distL="0" distR="0" wp14:anchorId="090341FA" wp14:editId="5D06D75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299904E" w14:textId="77777777" w:rsidR="001C3D06" w:rsidRPr="00DE3968" w:rsidRDefault="001C3D06" w:rsidP="0013708F">
            <w:pPr>
              <w:spacing w:after="120"/>
              <w:jc w:val="left"/>
              <w:rPr>
                <w:lang w:val="en-GB"/>
              </w:rPr>
            </w:pPr>
            <w:r w:rsidRPr="00DE3968">
              <w:rPr>
                <w:noProof/>
                <w:lang w:val="en-GB"/>
              </w:rPr>
              <w:drawing>
                <wp:inline distT="0" distB="0" distL="0" distR="0" wp14:anchorId="6A7FA49A" wp14:editId="3B9A6EB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841B516" w14:textId="4FDCF79E" w:rsidR="001C3D06" w:rsidRPr="00DE3968" w:rsidRDefault="001C3D06" w:rsidP="0013708F">
            <w:pPr>
              <w:spacing w:after="120"/>
              <w:ind w:left="2021"/>
              <w:jc w:val="right"/>
              <w:rPr>
                <w:lang w:val="en-GB"/>
              </w:rPr>
            </w:pPr>
            <w:r w:rsidRPr="00DE3968">
              <w:rPr>
                <w:sz w:val="40"/>
                <w:szCs w:val="40"/>
                <w:lang w:val="en-GB"/>
              </w:rPr>
              <w:t>CBD</w:t>
            </w:r>
            <w:r w:rsidRPr="00DE3968">
              <w:rPr>
                <w:sz w:val="20"/>
                <w:szCs w:val="20"/>
                <w:lang w:val="en-GB"/>
              </w:rPr>
              <w:t>/NP/MOP/5/</w:t>
            </w:r>
            <w:r w:rsidR="001C70E4" w:rsidRPr="00DE3968">
              <w:rPr>
                <w:sz w:val="20"/>
                <w:szCs w:val="20"/>
                <w:lang w:val="en-GB"/>
              </w:rPr>
              <w:t>7</w:t>
            </w:r>
          </w:p>
        </w:tc>
      </w:tr>
      <w:tr w:rsidR="001C3D06" w:rsidRPr="0099586A" w14:paraId="5E840010" w14:textId="77777777" w:rsidTr="0013708F">
        <w:tc>
          <w:tcPr>
            <w:tcW w:w="2297" w:type="pct"/>
            <w:gridSpan w:val="2"/>
            <w:tcBorders>
              <w:top w:val="single" w:sz="8" w:space="0" w:color="auto"/>
              <w:bottom w:val="single" w:sz="12" w:space="0" w:color="auto"/>
            </w:tcBorders>
          </w:tcPr>
          <w:p w14:paraId="2FC17883" w14:textId="77777777" w:rsidR="001C3D06" w:rsidRPr="00DE3968" w:rsidRDefault="001C3D06" w:rsidP="0013708F">
            <w:pPr>
              <w:pStyle w:val="Cornernotation"/>
              <w:suppressLineNumbers/>
              <w:suppressAutoHyphens/>
              <w:spacing w:before="120" w:after="120"/>
              <w:ind w:left="0" w:right="0" w:firstLine="0"/>
              <w:rPr>
                <w:lang w:val="en-GB"/>
              </w:rPr>
            </w:pPr>
            <w:r w:rsidRPr="00DE3968">
              <w:rPr>
                <w:b/>
                <w:bCs/>
                <w:noProof/>
                <w:lang w:val="en-GB"/>
              </w:rPr>
              <w:drawing>
                <wp:inline distT="0" distB="0" distL="0" distR="0" wp14:anchorId="08718B7B" wp14:editId="0700A0B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C39080B" w14:textId="77777777" w:rsidR="001C3D06" w:rsidRPr="00DE3968" w:rsidRDefault="001C3D06" w:rsidP="0013708F">
            <w:pPr>
              <w:ind w:left="2584"/>
              <w:rPr>
                <w:lang w:val="en-GB"/>
              </w:rPr>
            </w:pPr>
            <w:r w:rsidRPr="00DE3968">
              <w:rPr>
                <w:lang w:val="en-GB"/>
              </w:rPr>
              <w:t>Distr.: General</w:t>
            </w:r>
          </w:p>
          <w:p w14:paraId="22F6484B" w14:textId="12928841" w:rsidR="001C3D06" w:rsidRPr="00DE3968" w:rsidRDefault="001C70E4" w:rsidP="0013708F">
            <w:pPr>
              <w:ind w:left="2584"/>
              <w:rPr>
                <w:lang w:val="en-GB"/>
              </w:rPr>
            </w:pPr>
            <w:r w:rsidRPr="00DE3968">
              <w:rPr>
                <w:lang w:val="en-GB"/>
              </w:rPr>
              <w:t xml:space="preserve">6 September </w:t>
            </w:r>
            <w:r w:rsidR="001C3D06" w:rsidRPr="00DE3968">
              <w:rPr>
                <w:lang w:val="en-GB"/>
              </w:rPr>
              <w:t>2024</w:t>
            </w:r>
          </w:p>
          <w:p w14:paraId="5D4024DC" w14:textId="77777777" w:rsidR="001C3D06" w:rsidRPr="00DE3968" w:rsidRDefault="001C3D06" w:rsidP="0013708F">
            <w:pPr>
              <w:ind w:left="2584"/>
              <w:rPr>
                <w:lang w:val="en-GB"/>
              </w:rPr>
            </w:pPr>
          </w:p>
          <w:p w14:paraId="00D2EDEF" w14:textId="77777777" w:rsidR="001C3D06" w:rsidRPr="00DE3968" w:rsidRDefault="001C3D06" w:rsidP="0013708F">
            <w:pPr>
              <w:ind w:left="2584"/>
              <w:rPr>
                <w:lang w:val="en-GB"/>
              </w:rPr>
            </w:pPr>
            <w:r w:rsidRPr="00DE3968">
              <w:rPr>
                <w:lang w:val="en-GB"/>
              </w:rPr>
              <w:t>Original: English</w:t>
            </w:r>
          </w:p>
          <w:p w14:paraId="36FE8D6B" w14:textId="77777777" w:rsidR="001C3D06" w:rsidRPr="00DE3968" w:rsidRDefault="001C3D06" w:rsidP="0013708F">
            <w:pPr>
              <w:rPr>
                <w:lang w:val="en-GB"/>
              </w:rPr>
            </w:pPr>
          </w:p>
        </w:tc>
      </w:tr>
    </w:tbl>
    <w:p w14:paraId="3780684B" w14:textId="1B35DCDE" w:rsidR="00B43EE4" w:rsidRPr="00DE3968" w:rsidRDefault="00B43EE4" w:rsidP="00B43EE4">
      <w:pPr>
        <w:pStyle w:val="AFCornerNotationPart2"/>
        <w:ind w:right="3692"/>
        <w:jc w:val="left"/>
        <w:rPr>
          <w:bCs w:val="0"/>
          <w:sz w:val="24"/>
        </w:rPr>
      </w:pPr>
      <w:r w:rsidRPr="000C11EA">
        <w:rPr>
          <w:bCs w:val="0"/>
          <w:sz w:val="24"/>
        </w:rPr>
        <w:t xml:space="preserve">Conference of the Parties to the Convention </w:t>
      </w:r>
      <w:r w:rsidR="00C50443" w:rsidRPr="000C11EA">
        <w:rPr>
          <w:bCs w:val="0"/>
          <w:sz w:val="24"/>
        </w:rPr>
        <w:br/>
      </w:r>
      <w:r w:rsidRPr="000C11EA">
        <w:rPr>
          <w:bCs w:val="0"/>
          <w:sz w:val="24"/>
        </w:rPr>
        <w:t xml:space="preserve">on Biological Diversity serving as the meeting </w:t>
      </w:r>
      <w:r w:rsidR="00C50443" w:rsidRPr="000C11EA">
        <w:rPr>
          <w:bCs w:val="0"/>
          <w:sz w:val="24"/>
        </w:rPr>
        <w:br/>
      </w:r>
      <w:r w:rsidRPr="000C11EA">
        <w:rPr>
          <w:bCs w:val="0"/>
          <w:sz w:val="24"/>
        </w:rPr>
        <w:t xml:space="preserve">of the Parties to the Nagoya Protocol on Access </w:t>
      </w:r>
      <w:r w:rsidR="00C50443" w:rsidRPr="000C11EA">
        <w:rPr>
          <w:bCs w:val="0"/>
          <w:sz w:val="24"/>
        </w:rPr>
        <w:br/>
      </w:r>
      <w:r w:rsidRPr="00DE3968">
        <w:rPr>
          <w:bCs w:val="0"/>
          <w:sz w:val="24"/>
        </w:rPr>
        <w:t>to Genetic Resources and the Fair and Equitable Sharing of</w:t>
      </w:r>
      <w:r w:rsidR="00F84302" w:rsidRPr="00DE3968">
        <w:rPr>
          <w:bCs w:val="0"/>
          <w:sz w:val="24"/>
        </w:rPr>
        <w:t xml:space="preserve"> </w:t>
      </w:r>
      <w:r w:rsidRPr="00DE3968">
        <w:rPr>
          <w:bCs w:val="0"/>
          <w:sz w:val="24"/>
        </w:rPr>
        <w:t xml:space="preserve">Benefits Arising from their Utilization </w:t>
      </w:r>
    </w:p>
    <w:p w14:paraId="12C453F8" w14:textId="4AE46841" w:rsidR="00D71FCE" w:rsidRPr="00DE3968" w:rsidRDefault="00E103B3" w:rsidP="00B43EE4">
      <w:pPr>
        <w:pStyle w:val="AFCornerNotationPart2"/>
        <w:ind w:right="4400"/>
        <w:jc w:val="left"/>
      </w:pPr>
      <w:r w:rsidRPr="00DE3968">
        <w:t>Fifth</w:t>
      </w:r>
      <w:r w:rsidR="00681D5F" w:rsidRPr="00DE3968">
        <w:t xml:space="preserve"> meeting</w:t>
      </w:r>
      <w:bookmarkEnd w:id="0"/>
      <w:r w:rsidR="00977142" w:rsidRPr="00DE3968">
        <w:t xml:space="preserve"> </w:t>
      </w:r>
    </w:p>
    <w:p w14:paraId="57156A4B" w14:textId="5D973835" w:rsidR="00E103B3" w:rsidRPr="00DE3968" w:rsidRDefault="00E103B3" w:rsidP="00E103B3">
      <w:pPr>
        <w:pStyle w:val="Cornernotation"/>
        <w:ind w:right="2839"/>
        <w:rPr>
          <w:snapToGrid w:val="0"/>
          <w:sz w:val="22"/>
          <w:szCs w:val="22"/>
          <w:lang w:val="en-GB" w:eastAsia="nb-NO"/>
        </w:rPr>
      </w:pPr>
      <w:bookmarkStart w:id="2" w:name="CBDMeetingAgendaItem"/>
      <w:r w:rsidRPr="00DE3968">
        <w:rPr>
          <w:sz w:val="22"/>
          <w:szCs w:val="22"/>
          <w:lang w:val="en-GB"/>
        </w:rPr>
        <w:t>Cali, Colombia, 2</w:t>
      </w:r>
      <w:r w:rsidR="008700E4" w:rsidRPr="00DE3968">
        <w:rPr>
          <w:sz w:val="22"/>
          <w:szCs w:val="22"/>
          <w:lang w:val="en-GB"/>
        </w:rPr>
        <w:t>1</w:t>
      </w:r>
      <w:r w:rsidRPr="00DE3968">
        <w:rPr>
          <w:sz w:val="22"/>
          <w:szCs w:val="22"/>
          <w:lang w:val="en-GB"/>
        </w:rPr>
        <w:t xml:space="preserve"> October</w:t>
      </w:r>
      <w:r w:rsidR="008700E4" w:rsidRPr="00DE3968">
        <w:rPr>
          <w:sz w:val="22"/>
          <w:szCs w:val="22"/>
          <w:lang w:val="en-GB"/>
        </w:rPr>
        <w:t xml:space="preserve">–1 </w:t>
      </w:r>
      <w:r w:rsidRPr="00DE3968">
        <w:rPr>
          <w:sz w:val="22"/>
          <w:szCs w:val="22"/>
          <w:lang w:val="en-GB"/>
        </w:rPr>
        <w:t>November 2024</w:t>
      </w:r>
    </w:p>
    <w:p w14:paraId="7CA29068" w14:textId="59AB1D32" w:rsidR="00D71FCE" w:rsidRPr="00DE3968" w:rsidRDefault="00681D5F" w:rsidP="008313FA">
      <w:pPr>
        <w:pStyle w:val="AHAgendaItem"/>
        <w:rPr>
          <w:b/>
          <w:bCs/>
        </w:rPr>
      </w:pPr>
      <w:r w:rsidRPr="00DE3968">
        <w:t xml:space="preserve">Item </w:t>
      </w:r>
      <w:r w:rsidR="00CC700F" w:rsidRPr="00DE3968">
        <w:t>9</w:t>
      </w:r>
      <w:r w:rsidRPr="00DE3968">
        <w:t xml:space="preserve"> of the provisional agenda</w:t>
      </w:r>
      <w:bookmarkEnd w:id="2"/>
      <w:r w:rsidR="00D71FCE" w:rsidRPr="00DE3968">
        <w:rPr>
          <w:rStyle w:val="FootnoteReference"/>
        </w:rPr>
        <w:footnoteReference w:customMarkFollows="1" w:id="2"/>
        <w:t>*</w:t>
      </w:r>
    </w:p>
    <w:p w14:paraId="038AE7B6" w14:textId="5D7BE9DE" w:rsidR="00D71FCE" w:rsidRPr="00DE3968" w:rsidRDefault="008700E4" w:rsidP="00DE3968">
      <w:pPr>
        <w:pStyle w:val="AHAgendaTitle"/>
        <w:jc w:val="left"/>
      </w:pPr>
      <w:r w:rsidRPr="00DE3968">
        <w:t xml:space="preserve">Access and Benefit-sharing Clearing-House </w:t>
      </w:r>
      <w:r w:rsidR="007D3B6B" w:rsidRPr="00DE3968">
        <w:br/>
      </w:r>
      <w:r w:rsidRPr="00DE3968">
        <w:t>and information-sharing</w:t>
      </w:r>
    </w:p>
    <w:bookmarkEnd w:id="1" w:displacedByCustomXml="next"/>
    <w:sdt>
      <w:sdtPr>
        <w:rPr>
          <w:bCs/>
        </w:rPr>
        <w:alias w:val="Title"/>
        <w:tag w:val=""/>
        <w:id w:val="-1842842247"/>
        <w:placeholder>
          <w:docPart w:val="592AD996B13A47F19335420049310667"/>
        </w:placeholder>
        <w:dataBinding w:prefixMappings="xmlns:ns0='http://purl.org/dc/elements/1.1/' xmlns:ns1='http://schemas.openxmlformats.org/package/2006/metadata/core-properties' " w:xpath="/ns1:coreProperties[1]/ns0:title[1]" w:storeItemID="{6C3C8BC8-F283-45AE-878A-BAB7291924A1}"/>
        <w:text/>
      </w:sdtPr>
      <w:sdtEndPr/>
      <w:sdtContent>
        <w:p w14:paraId="301AA5E9" w14:textId="189D929F" w:rsidR="004C2D0B" w:rsidRPr="0099586A" w:rsidRDefault="008D3C88" w:rsidP="008D3C88">
          <w:pPr>
            <w:pStyle w:val="CBDTitle"/>
            <w:ind w:right="857"/>
          </w:pPr>
          <w:r w:rsidRPr="00D54BC6">
            <w:rPr>
              <w:bCs/>
            </w:rPr>
            <w:t>Progress in the operation of the Access and Benefit-sharing Clearing-House</w:t>
          </w:r>
        </w:p>
      </w:sdtContent>
    </w:sdt>
    <w:p w14:paraId="150B6EF6" w14:textId="76B59B7B" w:rsidR="00D71FCE" w:rsidRPr="00DE3968" w:rsidRDefault="00D71FCE" w:rsidP="00D71FCE">
      <w:pPr>
        <w:pStyle w:val="Subtitle1"/>
        <w:rPr>
          <w:rFonts w:hint="eastAsia"/>
          <w:lang w:val="en-GB"/>
        </w:rPr>
      </w:pPr>
      <w:r w:rsidRPr="00DE3968">
        <w:rPr>
          <w:rFonts w:hint="eastAsia"/>
          <w:lang w:val="en-GB"/>
        </w:rPr>
        <w:t>Note by the Secretariat</w:t>
      </w:r>
    </w:p>
    <w:p w14:paraId="72ACA1F7" w14:textId="1185E402" w:rsidR="00D71FCE" w:rsidRPr="00DE3968" w:rsidRDefault="00CC2664" w:rsidP="000207AB">
      <w:pPr>
        <w:pStyle w:val="CBDH1"/>
      </w:pPr>
      <w:r>
        <w:t>I.</w:t>
      </w:r>
      <w:r>
        <w:tab/>
      </w:r>
      <w:r w:rsidR="004C2D0B" w:rsidRPr="00DE3968">
        <w:t>Introduction</w:t>
      </w:r>
    </w:p>
    <w:p w14:paraId="6EA23071" w14:textId="7B38AAE1" w:rsidR="00F368C0" w:rsidRPr="0099586A" w:rsidRDefault="00F368C0" w:rsidP="00DE3968">
      <w:pPr>
        <w:pStyle w:val="CBDNormalNumber"/>
      </w:pPr>
      <w:r w:rsidRPr="0099586A">
        <w:t>The Access and Benefit-sharing Clearing-House</w:t>
      </w:r>
      <w:r w:rsidR="00493B9F" w:rsidRPr="0099586A">
        <w:t xml:space="preserve"> (</w:t>
      </w:r>
      <w:r w:rsidR="00493B9F" w:rsidRPr="00DE3968">
        <w:t>ABS</w:t>
      </w:r>
      <w:r w:rsidR="00493B9F" w:rsidRPr="0099586A">
        <w:t xml:space="preserve"> Clearing-House)</w:t>
      </w:r>
      <w:r w:rsidRPr="0099586A">
        <w:t xml:space="preserve"> was established </w:t>
      </w:r>
      <w:r w:rsidR="00D34D0A" w:rsidRPr="0099586A">
        <w:t>unde</w:t>
      </w:r>
      <w:r w:rsidR="00D34D0A" w:rsidRPr="00DE3968">
        <w:t>r</w:t>
      </w:r>
      <w:r w:rsidRPr="00DE3968">
        <w:t xml:space="preserve"> A</w:t>
      </w:r>
      <w:r w:rsidRPr="0099586A">
        <w:t>rticle 14</w:t>
      </w:r>
      <w:r w:rsidR="0010153D" w:rsidRPr="0099586A">
        <w:t xml:space="preserve"> </w:t>
      </w:r>
      <w:r w:rsidRPr="0099586A">
        <w:t xml:space="preserve">of the Nagoya Protocol </w:t>
      </w:r>
      <w:r w:rsidR="001A0D13" w:rsidRPr="0099586A">
        <w:t xml:space="preserve">on Access to Genetic Resources and the Fair and Equitable Sharing of Benefits Arising from their Utilization to the </w:t>
      </w:r>
      <w:r w:rsidR="001A0D13" w:rsidRPr="00DE3968">
        <w:t>Convention on Biological Diversity</w:t>
      </w:r>
      <w:r w:rsidR="00E00EDC" w:rsidRPr="0099586A">
        <w:t>,</w:t>
      </w:r>
      <w:r w:rsidR="001A0D13" w:rsidRPr="0099586A">
        <w:t xml:space="preserve"> </w:t>
      </w:r>
      <w:r w:rsidRPr="0099586A">
        <w:t>as part of the clearing-house mechanism unde</w:t>
      </w:r>
      <w:r w:rsidRPr="00DE3968">
        <w:t>r A</w:t>
      </w:r>
      <w:r w:rsidRPr="0099586A">
        <w:t xml:space="preserve">rticle 18 of the </w:t>
      </w:r>
      <w:r w:rsidRPr="00DE3968">
        <w:t>Convention</w:t>
      </w:r>
      <w:r w:rsidR="00D152EA" w:rsidRPr="0099586A">
        <w:t>.</w:t>
      </w:r>
      <w:r w:rsidRPr="00DE3968">
        <w:t xml:space="preserve"> </w:t>
      </w:r>
      <w:r w:rsidRPr="0099586A">
        <w:t xml:space="preserve">It </w:t>
      </w:r>
      <w:r w:rsidR="008C1D00" w:rsidRPr="0099586A">
        <w:t xml:space="preserve">is </w:t>
      </w:r>
      <w:r w:rsidRPr="0099586A">
        <w:t>aim</w:t>
      </w:r>
      <w:r w:rsidR="008C1D00" w:rsidRPr="0099586A">
        <w:t>ed</w:t>
      </w:r>
      <w:r w:rsidRPr="0099586A">
        <w:t xml:space="preserve"> </w:t>
      </w:r>
      <w:r w:rsidR="008C1D00" w:rsidRPr="0099586A">
        <w:t>a</w:t>
      </w:r>
      <w:r w:rsidRPr="0099586A">
        <w:t>t enabl</w:t>
      </w:r>
      <w:r w:rsidR="008C1D00" w:rsidRPr="0099586A">
        <w:t>ing</w:t>
      </w:r>
      <w:r w:rsidRPr="0099586A">
        <w:t xml:space="preserve"> the sharing of information related </w:t>
      </w:r>
      <w:r w:rsidRPr="00DE3968">
        <w:t>to access</w:t>
      </w:r>
      <w:r w:rsidRPr="0099586A">
        <w:t xml:space="preserve"> and benefit-sharing and the implementation of the Protocol.</w:t>
      </w:r>
      <w:r w:rsidR="00C05249" w:rsidRPr="0099586A">
        <w:rPr>
          <w:rStyle w:val="FootnoteReference"/>
        </w:rPr>
        <w:footnoteReference w:id="3"/>
      </w:r>
    </w:p>
    <w:p w14:paraId="7B46591C" w14:textId="54CBAB90" w:rsidR="00F368C0" w:rsidRPr="00DE3968" w:rsidRDefault="00BC2AFF" w:rsidP="00DE3968">
      <w:pPr>
        <w:pStyle w:val="CBDNormalNumber"/>
      </w:pPr>
      <w:r w:rsidRPr="00DE3968">
        <w:t xml:space="preserve">In its decision </w:t>
      </w:r>
      <w:hyperlink r:id="rId14" w:history="1">
        <w:r w:rsidRPr="00DE3968">
          <w:rPr>
            <w:rStyle w:val="Hyperlink"/>
          </w:rPr>
          <w:t>NP-4/4</w:t>
        </w:r>
      </w:hyperlink>
      <w:r w:rsidR="00F368C0" w:rsidRPr="00DE3968">
        <w:t xml:space="preserve">, the Conference of the Parties serving as the meeting of the Parties to the </w:t>
      </w:r>
      <w:r w:rsidR="0085590C" w:rsidRPr="00DE3968">
        <w:t xml:space="preserve">Nagoya </w:t>
      </w:r>
      <w:r w:rsidR="00F368C0" w:rsidRPr="00DE3968">
        <w:t xml:space="preserve">Protocol requested </w:t>
      </w:r>
      <w:r w:rsidR="00DA7243" w:rsidRPr="00DE3968">
        <w:t>that</w:t>
      </w:r>
      <w:r w:rsidR="0022097A" w:rsidRPr="00DE3968">
        <w:t xml:space="preserve"> the</w:t>
      </w:r>
      <w:r w:rsidR="00DA7243" w:rsidRPr="00DE3968">
        <w:t xml:space="preserve"> </w:t>
      </w:r>
      <w:r w:rsidR="00F368C0" w:rsidRPr="00DE3968">
        <w:t xml:space="preserve">Executive Secretary continue </w:t>
      </w:r>
      <w:r w:rsidR="00D82517" w:rsidRPr="00DE3968">
        <w:t>to develop and administer</w:t>
      </w:r>
      <w:r w:rsidR="00F368C0" w:rsidRPr="00DE3968">
        <w:t xml:space="preserve"> the ABS Clearing-House following the goals and priorities for </w:t>
      </w:r>
      <w:r w:rsidR="001172AE" w:rsidRPr="00DE3968">
        <w:t xml:space="preserve">the </w:t>
      </w:r>
      <w:r w:rsidR="00F368C0" w:rsidRPr="00DE3968">
        <w:t>further implementation and administration</w:t>
      </w:r>
      <w:r w:rsidR="001172AE" w:rsidRPr="00DE3968">
        <w:t xml:space="preserve"> of the Clearing-House</w:t>
      </w:r>
      <w:r w:rsidR="00F368C0" w:rsidRPr="00DE3968">
        <w:t xml:space="preserve"> </w:t>
      </w:r>
      <w:r w:rsidRPr="00DE3968">
        <w:t xml:space="preserve">as found </w:t>
      </w:r>
      <w:r w:rsidR="00F368C0" w:rsidRPr="00DE3968">
        <w:t xml:space="preserve">in </w:t>
      </w:r>
      <w:r w:rsidR="00FE5D13" w:rsidRPr="00DE3968">
        <w:t xml:space="preserve">the </w:t>
      </w:r>
      <w:r w:rsidR="00F368C0" w:rsidRPr="00DE3968">
        <w:t xml:space="preserve">annex to decision </w:t>
      </w:r>
      <w:hyperlink r:id="rId15" w:history="1">
        <w:r w:rsidR="00F368C0" w:rsidRPr="00DE3968">
          <w:rPr>
            <w:rStyle w:val="Hyperlink"/>
          </w:rPr>
          <w:t>NP</w:t>
        </w:r>
        <w:r w:rsidR="00D05FF7" w:rsidRPr="00DE3968">
          <w:rPr>
            <w:rStyle w:val="Hyperlink"/>
          </w:rPr>
          <w:t>-</w:t>
        </w:r>
        <w:r w:rsidR="00F368C0" w:rsidRPr="00DE3968">
          <w:rPr>
            <w:rStyle w:val="Hyperlink"/>
          </w:rPr>
          <w:t>3/3</w:t>
        </w:r>
      </w:hyperlink>
      <w:r w:rsidR="00F368C0" w:rsidRPr="00DE3968">
        <w:t>, in accordance with the modalities of operation and feedback received, in particular that of Parties and the Informal Advisory Committee to the Access and Benefit-sharing Clearing-House</w:t>
      </w:r>
      <w:r w:rsidRPr="00DE3968">
        <w:t>.</w:t>
      </w:r>
      <w:r w:rsidR="00F368C0" w:rsidRPr="00DE3968">
        <w:t xml:space="preserve"> </w:t>
      </w:r>
    </w:p>
    <w:p w14:paraId="76797A00" w14:textId="14BEEED6" w:rsidR="00F368C0" w:rsidRPr="00DE3968" w:rsidRDefault="00F368C0" w:rsidP="00DE3968">
      <w:pPr>
        <w:pStyle w:val="CBDNormalNumber"/>
      </w:pPr>
      <w:r w:rsidRPr="00DE3968">
        <w:t xml:space="preserve">The Informal Advisory Committee was established by the Conference of the Parties serving as the meeting of the Parties to the Protocol to assist the Executive Secretary with the implementation of the ABS Clearing-House and to provide technical guidance with respect to the resolution of technical and practical issues arising from the ongoing development of the </w:t>
      </w:r>
      <w:proofErr w:type="gramStart"/>
      <w:r w:rsidRPr="00DE3968">
        <w:t>Clearing-House</w:t>
      </w:r>
      <w:proofErr w:type="gramEnd"/>
      <w:r w:rsidRPr="00DE3968">
        <w:t>. The</w:t>
      </w:r>
      <w:r w:rsidR="00073FC9" w:rsidRPr="00DE3968">
        <w:t xml:space="preserve"> </w:t>
      </w:r>
      <w:r w:rsidRPr="00DE3968">
        <w:t>Committee</w:t>
      </w:r>
      <w:r w:rsidR="00073FC9" w:rsidRPr="00DE3968">
        <w:t xml:space="preserve"> </w:t>
      </w:r>
      <w:r w:rsidRPr="00DE3968">
        <w:t>held</w:t>
      </w:r>
      <w:r w:rsidR="007C33B2" w:rsidRPr="00DE3968">
        <w:t xml:space="preserve"> </w:t>
      </w:r>
      <w:r w:rsidR="00621A36" w:rsidRPr="00DE3968">
        <w:t xml:space="preserve">its fifth meeting </w:t>
      </w:r>
      <w:r w:rsidR="006C00B2" w:rsidRPr="00DE3968">
        <w:t>in Montreal, Canada</w:t>
      </w:r>
      <w:r w:rsidR="00621A36" w:rsidRPr="00DE3968">
        <w:t>,</w:t>
      </w:r>
      <w:r w:rsidR="006C00B2" w:rsidRPr="00DE3968">
        <w:t xml:space="preserve"> </w:t>
      </w:r>
      <w:r w:rsidRPr="00DE3968">
        <w:t xml:space="preserve">from 13 to 15 February 2024. The report of the meeting has been made available as document </w:t>
      </w:r>
      <w:hyperlink r:id="rId16" w:history="1">
        <w:r w:rsidRPr="00DE3968">
          <w:rPr>
            <w:rStyle w:val="Hyperlink"/>
          </w:rPr>
          <w:t>CBD/NP/ABSCH-IAC/2024/1/4</w:t>
        </w:r>
      </w:hyperlink>
      <w:r w:rsidRPr="00DE3968">
        <w:t xml:space="preserve">. </w:t>
      </w:r>
    </w:p>
    <w:p w14:paraId="2261ECB7" w14:textId="26BFA610" w:rsidR="00AA27AC" w:rsidRPr="00DE3968" w:rsidRDefault="00F368C0" w:rsidP="00DE3968">
      <w:pPr>
        <w:pStyle w:val="CBDNormalNumber"/>
      </w:pPr>
      <w:r w:rsidRPr="00DE3968">
        <w:t xml:space="preserve">Section II of </w:t>
      </w:r>
      <w:r w:rsidR="00FE5D13" w:rsidRPr="00DE3968">
        <w:t xml:space="preserve">the </w:t>
      </w:r>
      <w:r w:rsidRPr="00DE3968">
        <w:t xml:space="preserve">present document </w:t>
      </w:r>
      <w:r w:rsidR="006C00B2" w:rsidRPr="00DE3968">
        <w:t xml:space="preserve">contains a </w:t>
      </w:r>
      <w:r w:rsidRPr="00DE3968">
        <w:t xml:space="preserve">report </w:t>
      </w:r>
      <w:r w:rsidR="004336A2" w:rsidRPr="00DE3968">
        <w:t xml:space="preserve">on </w:t>
      </w:r>
      <w:r w:rsidRPr="00DE3968">
        <w:t>progress made in the</w:t>
      </w:r>
      <w:r w:rsidR="00AB0865" w:rsidRPr="00DE3968">
        <w:t xml:space="preserve"> </w:t>
      </w:r>
      <w:r w:rsidRPr="00DE3968">
        <w:t>development and operation of the ABS Clearing-House</w:t>
      </w:r>
      <w:r w:rsidR="00CD23E4" w:rsidRPr="00DE3968">
        <w:t xml:space="preserve"> for </w:t>
      </w:r>
      <w:r w:rsidR="00F24BE9" w:rsidRPr="00DE3968">
        <w:t>the period from D</w:t>
      </w:r>
      <w:r w:rsidR="003D4A23" w:rsidRPr="00DE3968">
        <w:t>ecember 2022</w:t>
      </w:r>
      <w:r w:rsidR="00F24BE9" w:rsidRPr="00DE3968">
        <w:t xml:space="preserve"> </w:t>
      </w:r>
      <w:r w:rsidR="00CD23E4" w:rsidRPr="00DE3968">
        <w:t xml:space="preserve">to </w:t>
      </w:r>
      <w:r w:rsidR="007E7EEC" w:rsidRPr="00DE3968">
        <w:t>September</w:t>
      </w:r>
      <w:r w:rsidR="003D4A23" w:rsidRPr="00DE3968">
        <w:t xml:space="preserve"> 2024</w:t>
      </w:r>
      <w:r w:rsidR="00275321" w:rsidRPr="00DE3968">
        <w:t>, unless otherwise stated</w:t>
      </w:r>
      <w:r w:rsidRPr="00DE3968">
        <w:t>.</w:t>
      </w:r>
      <w:r w:rsidR="00EE5694" w:rsidRPr="00DE3968">
        <w:t xml:space="preserve"> </w:t>
      </w:r>
      <w:r w:rsidRPr="00DE3968">
        <w:t xml:space="preserve">Section III </w:t>
      </w:r>
      <w:r w:rsidR="00552DF4" w:rsidRPr="0099586A">
        <w:t xml:space="preserve">contains a </w:t>
      </w:r>
      <w:r w:rsidR="000E2071" w:rsidRPr="00DE3968">
        <w:t>list</w:t>
      </w:r>
      <w:r w:rsidR="00552DF4" w:rsidRPr="0099586A">
        <w:t xml:space="preserve"> of</w:t>
      </w:r>
      <w:r w:rsidR="000E2071" w:rsidRPr="00DE3968">
        <w:t xml:space="preserve"> </w:t>
      </w:r>
      <w:r w:rsidRPr="00DE3968">
        <w:t xml:space="preserve">priorities for the </w:t>
      </w:r>
      <w:r w:rsidR="00442592" w:rsidRPr="00DE3968">
        <w:t>further</w:t>
      </w:r>
      <w:r w:rsidRPr="00DE3968">
        <w:t xml:space="preserve"> development and </w:t>
      </w:r>
      <w:r w:rsidRPr="00DE3968">
        <w:lastRenderedPageBreak/>
        <w:t xml:space="preserve">administration of the </w:t>
      </w:r>
      <w:proofErr w:type="gramStart"/>
      <w:r w:rsidRPr="00DE3968">
        <w:t>Clearing-House</w:t>
      </w:r>
      <w:proofErr w:type="gramEnd"/>
      <w:r w:rsidR="00D64B72" w:rsidRPr="00DE3968">
        <w:t xml:space="preserve"> by the Secretariat</w:t>
      </w:r>
      <w:r w:rsidR="002263C3" w:rsidRPr="00DE3968">
        <w:t>,</w:t>
      </w:r>
      <w:r w:rsidR="00571F67" w:rsidRPr="00DE3968">
        <w:t xml:space="preserve"> while </w:t>
      </w:r>
      <w:r w:rsidR="00292112" w:rsidRPr="00DE3968">
        <w:t xml:space="preserve">section IV contains a draft decision for consideration by the Conference of the Parties serving as the meeting of the Parties to the </w:t>
      </w:r>
      <w:r w:rsidR="004330DB" w:rsidRPr="00DE3968">
        <w:t xml:space="preserve">Nagoya </w:t>
      </w:r>
      <w:r w:rsidR="00292112" w:rsidRPr="00DE3968">
        <w:t>Protocol</w:t>
      </w:r>
      <w:r w:rsidR="00571F67" w:rsidRPr="00DE3968">
        <w:t>.</w:t>
      </w:r>
    </w:p>
    <w:p w14:paraId="6535D358" w14:textId="45F7D7AD" w:rsidR="00C626E7" w:rsidRPr="00DE3968" w:rsidRDefault="00CC2664" w:rsidP="00CC2664">
      <w:pPr>
        <w:pStyle w:val="CBDH1"/>
      </w:pPr>
      <w:r>
        <w:t>II.</w:t>
      </w:r>
      <w:r>
        <w:tab/>
      </w:r>
      <w:r w:rsidR="00543259" w:rsidRPr="00DE3968">
        <w:t xml:space="preserve">Report on </w:t>
      </w:r>
      <w:r w:rsidR="00DF1914" w:rsidRPr="00DE3968">
        <w:t>p</w:t>
      </w:r>
      <w:r w:rsidR="00C626E7" w:rsidRPr="00DE3968">
        <w:t>rogress</w:t>
      </w:r>
    </w:p>
    <w:p w14:paraId="0C94C58D" w14:textId="1436D35F" w:rsidR="001A6D6C" w:rsidRPr="00DE3968" w:rsidRDefault="00041670" w:rsidP="00DE3968">
      <w:pPr>
        <w:pStyle w:val="CBDNormalNumber"/>
      </w:pPr>
      <w:bookmarkStart w:id="3" w:name="_Hlk166501608"/>
      <w:r w:rsidRPr="00DE3968">
        <w:t xml:space="preserve">The present section </w:t>
      </w:r>
      <w:r w:rsidR="00252DEA" w:rsidRPr="00DE3968">
        <w:t>provides an overview</w:t>
      </w:r>
      <w:r w:rsidRPr="00DE3968">
        <w:t xml:space="preserve"> of progress made in the </w:t>
      </w:r>
      <w:r w:rsidR="00102963" w:rsidRPr="00DE3968">
        <w:t xml:space="preserve">development and </w:t>
      </w:r>
      <w:r w:rsidRPr="00DE3968">
        <w:t xml:space="preserve">operation of the ABS Clearing-House </w:t>
      </w:r>
      <w:r w:rsidR="00C203E2" w:rsidRPr="00DE3968">
        <w:t xml:space="preserve">since the </w:t>
      </w:r>
      <w:r w:rsidR="00E95FD1" w:rsidRPr="00DE3968">
        <w:t>adoption of decision NP-4/4</w:t>
      </w:r>
      <w:r w:rsidR="0056718F" w:rsidRPr="00DE3968">
        <w:t>,</w:t>
      </w:r>
      <w:r w:rsidR="00C203E2" w:rsidRPr="00DE3968">
        <w:t xml:space="preserve"> </w:t>
      </w:r>
      <w:r w:rsidRPr="00DE3968">
        <w:t xml:space="preserve">following the indicative goals and priorities for its </w:t>
      </w:r>
      <w:r w:rsidR="00E86D0D" w:rsidRPr="00DE3968">
        <w:t>further</w:t>
      </w:r>
      <w:r w:rsidRPr="00DE3968">
        <w:t xml:space="preserve"> implementation</w:t>
      </w:r>
      <w:r w:rsidR="006E6E04" w:rsidRPr="00DE3968">
        <w:t>,</w:t>
      </w:r>
      <w:r w:rsidRPr="00DE3968">
        <w:t xml:space="preserve"> </w:t>
      </w:r>
      <w:r w:rsidR="008B2597" w:rsidRPr="00DE3968">
        <w:t xml:space="preserve">as requested </w:t>
      </w:r>
      <w:r w:rsidR="00600E52" w:rsidRPr="00DE3968">
        <w:t xml:space="preserve">in </w:t>
      </w:r>
      <w:r w:rsidR="00AF51D4" w:rsidRPr="00DE3968">
        <w:t>paragraph 7</w:t>
      </w:r>
      <w:r w:rsidR="00600E52" w:rsidRPr="00DE3968">
        <w:t xml:space="preserve"> </w:t>
      </w:r>
      <w:r w:rsidR="00AF51D4" w:rsidRPr="00DE3968">
        <w:t>of</w:t>
      </w:r>
      <w:r w:rsidR="00A5635F" w:rsidRPr="00DE3968">
        <w:t xml:space="preserve"> </w:t>
      </w:r>
      <w:r w:rsidR="006E6E04" w:rsidRPr="00DE3968">
        <w:t xml:space="preserve">the </w:t>
      </w:r>
      <w:r w:rsidR="008B2597" w:rsidRPr="00DE3968">
        <w:t>decision</w:t>
      </w:r>
      <w:r w:rsidR="003240EA" w:rsidRPr="0099586A">
        <w:t>.</w:t>
      </w:r>
      <w:bookmarkEnd w:id="3"/>
      <w:r w:rsidR="00930B96" w:rsidRPr="00DE3968">
        <w:t xml:space="preserve"> </w:t>
      </w:r>
      <w:r w:rsidR="001A6D6C" w:rsidRPr="00DE3968">
        <w:t>F</w:t>
      </w:r>
      <w:r w:rsidR="00E534DC" w:rsidRPr="00DE3968">
        <w:t>urther</w:t>
      </w:r>
      <w:r w:rsidR="00A93135" w:rsidRPr="00DE3968">
        <w:t xml:space="preserve"> detail</w:t>
      </w:r>
      <w:r w:rsidR="00055B28" w:rsidRPr="00DE3968">
        <w:t>s</w:t>
      </w:r>
      <w:r w:rsidR="00A93135" w:rsidRPr="00DE3968">
        <w:t xml:space="preserve"> on</w:t>
      </w:r>
      <w:r w:rsidR="00E534DC" w:rsidRPr="00DE3968">
        <w:t xml:space="preserve"> </w:t>
      </w:r>
      <w:r w:rsidR="00A93135" w:rsidRPr="00DE3968">
        <w:t>progress</w:t>
      </w:r>
      <w:r w:rsidR="00055B28" w:rsidRPr="00DE3968">
        <w:t xml:space="preserve"> made</w:t>
      </w:r>
      <w:r w:rsidR="00A93135" w:rsidRPr="00DE3968">
        <w:t xml:space="preserve"> and</w:t>
      </w:r>
      <w:r w:rsidR="001A6D6C" w:rsidRPr="00DE3968">
        <w:t xml:space="preserve"> work done by the Secretariat </w:t>
      </w:r>
      <w:r w:rsidR="00ED3BA9" w:rsidRPr="00DE3968">
        <w:t>in relation</w:t>
      </w:r>
      <w:r w:rsidR="00C16DC3" w:rsidRPr="00DE3968">
        <w:t xml:space="preserve"> to </w:t>
      </w:r>
      <w:r w:rsidR="004543B9" w:rsidRPr="00DE3968">
        <w:t xml:space="preserve">the </w:t>
      </w:r>
      <w:r w:rsidR="001A6D6C" w:rsidRPr="00DE3968">
        <w:t xml:space="preserve">implementation and administration of the Clearing-House </w:t>
      </w:r>
      <w:r w:rsidR="008162C2" w:rsidRPr="00DE3968">
        <w:t xml:space="preserve">are </w:t>
      </w:r>
      <w:r w:rsidR="00033158" w:rsidRPr="0099586A">
        <w:t>provided</w:t>
      </w:r>
      <w:r w:rsidR="008162C2" w:rsidRPr="00DE3968">
        <w:t xml:space="preserve"> in </w:t>
      </w:r>
      <w:r w:rsidR="001A6D6C" w:rsidRPr="00DE3968">
        <w:t>document</w:t>
      </w:r>
      <w:r w:rsidR="00A00FCD" w:rsidRPr="00DE3968">
        <w:t>s</w:t>
      </w:r>
      <w:r w:rsidR="001A6D6C" w:rsidRPr="00DE3968">
        <w:t xml:space="preserve"> </w:t>
      </w:r>
      <w:hyperlink r:id="rId17" w:history="1">
        <w:r w:rsidR="001A6D6C" w:rsidRPr="00DE3968">
          <w:rPr>
            <w:rStyle w:val="Hyperlink"/>
          </w:rPr>
          <w:t>CBD/NP/ABSCH-IAC/2024/1/2</w:t>
        </w:r>
      </w:hyperlink>
      <w:r w:rsidR="00D20DD8" w:rsidRPr="00DE3968">
        <w:t xml:space="preserve"> and </w:t>
      </w:r>
      <w:hyperlink r:id="rId18" w:history="1">
        <w:r w:rsidR="00D20DD8" w:rsidRPr="00DE3968">
          <w:rPr>
            <w:rStyle w:val="Hyperlink"/>
          </w:rPr>
          <w:t>CBD/NP/ABSCH-IAC/2024/1/3</w:t>
        </w:r>
      </w:hyperlink>
      <w:r w:rsidR="00D20DD8" w:rsidRPr="00DE3968">
        <w:t>.</w:t>
      </w:r>
      <w:r w:rsidR="001A6D6C" w:rsidRPr="00DE3968">
        <w:t xml:space="preserve"> </w:t>
      </w:r>
    </w:p>
    <w:p w14:paraId="5273BEE7" w14:textId="2F235BD4" w:rsidR="00B821FF" w:rsidRPr="0099586A" w:rsidRDefault="002817E7" w:rsidP="004F10E6">
      <w:pPr>
        <w:pStyle w:val="CBDH2"/>
      </w:pPr>
      <w:r w:rsidRPr="0099586A">
        <w:t>A.</w:t>
      </w:r>
      <w:r w:rsidRPr="0099586A">
        <w:tab/>
      </w:r>
      <w:r w:rsidR="00DF27DD" w:rsidRPr="0099586A">
        <w:t>Goal 1. Population and increased use of the Access and Benefit-sharing Clearing-House</w:t>
      </w:r>
    </w:p>
    <w:p w14:paraId="3D0C23AF" w14:textId="502E6E74" w:rsidR="007D44A4" w:rsidRPr="00DE3968" w:rsidRDefault="00BE533C" w:rsidP="00DE3968">
      <w:pPr>
        <w:pStyle w:val="CBDNormalNumber"/>
      </w:pPr>
      <w:r w:rsidRPr="00DE3968">
        <w:t xml:space="preserve">As </w:t>
      </w:r>
      <w:r w:rsidR="00AF470F" w:rsidRPr="0099586A">
        <w:t>shown</w:t>
      </w:r>
      <w:r w:rsidR="00AF470F" w:rsidRPr="00DE3968">
        <w:t xml:space="preserve"> </w:t>
      </w:r>
      <w:r w:rsidR="00B52199" w:rsidRPr="00DE3968">
        <w:t>in</w:t>
      </w:r>
      <w:r w:rsidR="007C07EC" w:rsidRPr="00DE3968">
        <w:t xml:space="preserve"> </w:t>
      </w:r>
      <w:r w:rsidR="00605B48" w:rsidRPr="00DE3968">
        <w:t xml:space="preserve">the </w:t>
      </w:r>
      <w:r w:rsidRPr="00DE3968">
        <w:t>table</w:t>
      </w:r>
      <w:r w:rsidR="00B61164" w:rsidRPr="00DE3968">
        <w:t xml:space="preserve"> </w:t>
      </w:r>
      <w:r w:rsidR="000C668B" w:rsidRPr="00DE3968">
        <w:t>below</w:t>
      </w:r>
      <w:r w:rsidR="00180582" w:rsidRPr="00DE3968">
        <w:t>,</w:t>
      </w:r>
      <w:r w:rsidR="00B61164" w:rsidRPr="00DE3968">
        <w:t xml:space="preserve"> </w:t>
      </w:r>
      <w:r w:rsidR="00B52199" w:rsidRPr="00DE3968">
        <w:t xml:space="preserve">the </w:t>
      </w:r>
      <w:r w:rsidR="00CD464E" w:rsidRPr="00DE3968">
        <w:t>number</w:t>
      </w:r>
      <w:r w:rsidR="00B52199" w:rsidRPr="00DE3968">
        <w:t xml:space="preserve"> of national records</w:t>
      </w:r>
      <w:r w:rsidR="00A71BAD" w:rsidRPr="00DE3968">
        <w:rPr>
          <w:rStyle w:val="FootnoteReference"/>
          <w:sz w:val="18"/>
          <w:szCs w:val="18"/>
        </w:rPr>
        <w:footnoteReference w:id="4"/>
      </w:r>
      <w:r w:rsidR="00B52199" w:rsidRPr="00DE3968">
        <w:rPr>
          <w:sz w:val="18"/>
          <w:szCs w:val="18"/>
        </w:rPr>
        <w:t xml:space="preserve"> </w:t>
      </w:r>
      <w:r w:rsidR="00B52199" w:rsidRPr="00DE3968">
        <w:t xml:space="preserve">in the ABS Clearing-House </w:t>
      </w:r>
      <w:r w:rsidR="000C668B" w:rsidRPr="00DE3968">
        <w:t>continue</w:t>
      </w:r>
      <w:r w:rsidR="003021B2" w:rsidRPr="0099586A">
        <w:t>d</w:t>
      </w:r>
      <w:r w:rsidR="000C668B" w:rsidRPr="00DE3968">
        <w:t xml:space="preserve"> to increase</w:t>
      </w:r>
      <w:r w:rsidR="003021B2" w:rsidRPr="0099586A">
        <w:t xml:space="preserve"> </w:t>
      </w:r>
      <w:r w:rsidR="003021B2" w:rsidRPr="00DE3968">
        <w:t>over the reporting period</w:t>
      </w:r>
      <w:r w:rsidR="00465500" w:rsidRPr="00DE3968">
        <w:t>,</w:t>
      </w:r>
      <w:r w:rsidR="00A336D8" w:rsidRPr="00DE3968">
        <w:t xml:space="preserve"> as d</w:t>
      </w:r>
      <w:r w:rsidR="003021B2" w:rsidRPr="0099586A">
        <w:t>id</w:t>
      </w:r>
      <w:r w:rsidR="00A336D8" w:rsidRPr="00DE3968">
        <w:t xml:space="preserve"> </w:t>
      </w:r>
      <w:r w:rsidR="00B52199" w:rsidRPr="00DE3968">
        <w:t xml:space="preserve">the </w:t>
      </w:r>
      <w:r w:rsidR="00674E4B" w:rsidRPr="00DE3968">
        <w:t>percent</w:t>
      </w:r>
      <w:r w:rsidR="000C668B" w:rsidRPr="00DE3968">
        <w:t>age</w:t>
      </w:r>
      <w:r w:rsidR="00674E4B" w:rsidRPr="00DE3968">
        <w:t xml:space="preserve"> of Parties publishing </w:t>
      </w:r>
      <w:r w:rsidR="00B52199" w:rsidRPr="00DE3968">
        <w:t xml:space="preserve">information </w:t>
      </w:r>
      <w:r w:rsidR="0018004D" w:rsidRPr="00DE3968">
        <w:t>o</w:t>
      </w:r>
      <w:r w:rsidR="00B52199" w:rsidRPr="00DE3968">
        <w:t xml:space="preserve">n the </w:t>
      </w:r>
      <w:proofErr w:type="gramStart"/>
      <w:r w:rsidR="00B52199" w:rsidRPr="00DE3968">
        <w:t>Clearing-House</w:t>
      </w:r>
      <w:proofErr w:type="gramEnd"/>
      <w:r w:rsidR="00030AAF" w:rsidRPr="00DE3968">
        <w:t>. H</w:t>
      </w:r>
      <w:r w:rsidR="004726BF" w:rsidRPr="00DE3968">
        <w:t>owever,</w:t>
      </w:r>
      <w:r w:rsidR="00DF1684" w:rsidRPr="00DE3968">
        <w:t xml:space="preserve"> as </w:t>
      </w:r>
      <w:proofErr w:type="gramStart"/>
      <w:r w:rsidR="00DF1684" w:rsidRPr="00DE3968">
        <w:t>at</w:t>
      </w:r>
      <w:proofErr w:type="gramEnd"/>
      <w:r w:rsidR="00DF1684" w:rsidRPr="00DE3968">
        <w:t xml:space="preserve"> September 2024</w:t>
      </w:r>
      <w:r w:rsidR="00465500" w:rsidRPr="00DE3968">
        <w:t>,</w:t>
      </w:r>
      <w:r w:rsidR="004726BF" w:rsidRPr="00DE3968">
        <w:t xml:space="preserve"> </w:t>
      </w:r>
      <w:r w:rsidR="009B4D63" w:rsidRPr="00DE3968">
        <w:t xml:space="preserve">only </w:t>
      </w:r>
      <w:r w:rsidR="003F3B80" w:rsidRPr="00DE3968">
        <w:t>about</w:t>
      </w:r>
      <w:r w:rsidR="006F5A1A" w:rsidRPr="00DE3968">
        <w:t xml:space="preserve"> </w:t>
      </w:r>
      <w:r w:rsidR="00B94B5B" w:rsidRPr="00DE3968">
        <w:t>half of</w:t>
      </w:r>
      <w:r w:rsidR="009B4D63" w:rsidRPr="00DE3968">
        <w:t xml:space="preserve"> </w:t>
      </w:r>
      <w:r w:rsidR="00030AAF" w:rsidRPr="00DE3968">
        <w:t xml:space="preserve">the </w:t>
      </w:r>
      <w:r w:rsidR="00B94B5B" w:rsidRPr="00DE3968">
        <w:t xml:space="preserve">Parties </w:t>
      </w:r>
      <w:r w:rsidR="00167475" w:rsidRPr="00DE3968">
        <w:t xml:space="preserve">to the Protocol </w:t>
      </w:r>
      <w:r w:rsidR="00B94B5B" w:rsidRPr="00DE3968">
        <w:t>ha</w:t>
      </w:r>
      <w:r w:rsidR="00167475" w:rsidRPr="00DE3968">
        <w:t>d</w:t>
      </w:r>
      <w:r w:rsidR="00B94B5B" w:rsidRPr="00DE3968">
        <w:t xml:space="preserve"> published their national information</w:t>
      </w:r>
      <w:r w:rsidR="00AF41E6" w:rsidRPr="00DE3968">
        <w:t xml:space="preserve"> </w:t>
      </w:r>
      <w:r w:rsidR="00561026" w:rsidRPr="00DE3968">
        <w:t>on</w:t>
      </w:r>
      <w:r w:rsidR="00AF41E6" w:rsidRPr="00DE3968">
        <w:t xml:space="preserve"> </w:t>
      </w:r>
      <w:r w:rsidR="00404520" w:rsidRPr="00DE3968">
        <w:t xml:space="preserve">competent national authorities </w:t>
      </w:r>
      <w:r w:rsidR="001B7236" w:rsidRPr="00DE3968">
        <w:t>and</w:t>
      </w:r>
      <w:r w:rsidR="00404520" w:rsidRPr="00DE3968">
        <w:t xml:space="preserve"> legislative, administrative or policy measures.</w:t>
      </w:r>
    </w:p>
    <w:p w14:paraId="63242005" w14:textId="576B437C" w:rsidR="00A8213C" w:rsidRPr="00DE3968" w:rsidRDefault="004D23BA" w:rsidP="00DE3968">
      <w:pPr>
        <w:pStyle w:val="CBDNormalNumber"/>
      </w:pPr>
      <w:r w:rsidRPr="0099586A">
        <w:t xml:space="preserve">Similarly, as </w:t>
      </w:r>
      <w:proofErr w:type="gramStart"/>
      <w:r w:rsidRPr="0099586A">
        <w:t>at</w:t>
      </w:r>
      <w:proofErr w:type="gramEnd"/>
      <w:r w:rsidRPr="0099586A">
        <w:t xml:space="preserve"> September 2024, o</w:t>
      </w:r>
      <w:r w:rsidR="007C4F6D" w:rsidRPr="00DE3968">
        <w:t xml:space="preserve">nly </w:t>
      </w:r>
      <w:r w:rsidR="00857D13" w:rsidRPr="00DE3968">
        <w:t xml:space="preserve">15 </w:t>
      </w:r>
      <w:r w:rsidR="007C4F6D" w:rsidRPr="00DE3968">
        <w:t>per</w:t>
      </w:r>
      <w:r w:rsidR="00180582" w:rsidRPr="00DE3968">
        <w:t xml:space="preserve"> </w:t>
      </w:r>
      <w:r w:rsidR="007C4F6D" w:rsidRPr="00DE3968">
        <w:t>cent of Parties ha</w:t>
      </w:r>
      <w:r w:rsidR="00167475" w:rsidRPr="00DE3968">
        <w:t>d</w:t>
      </w:r>
      <w:r w:rsidR="007C4F6D" w:rsidRPr="00DE3968">
        <w:t xml:space="preserve"> published information on ABS procedures. This low percentage may </w:t>
      </w:r>
      <w:r w:rsidR="00FE4B71" w:rsidRPr="00DE3968">
        <w:t>result from</w:t>
      </w:r>
      <w:r w:rsidR="007C4F6D" w:rsidRPr="00DE3968">
        <w:t xml:space="preserve"> the fact that, while th</w:t>
      </w:r>
      <w:r w:rsidR="00BB64A3" w:rsidRPr="00DE3968">
        <w:t>e</w:t>
      </w:r>
      <w:r w:rsidR="007C4F6D" w:rsidRPr="00DE3968">
        <w:t xml:space="preserve"> information is valuable, its publication is voluntary</w:t>
      </w:r>
      <w:r w:rsidR="00A8213C" w:rsidRPr="00DE3968">
        <w:t xml:space="preserve">. </w:t>
      </w:r>
      <w:r w:rsidR="00FE4B71" w:rsidRPr="00DE3968">
        <w:t>In a</w:t>
      </w:r>
      <w:r w:rsidR="00A8213C" w:rsidRPr="00DE3968">
        <w:t>ddition, the format is geared towards clarifying procedures related to access which, like certificates, only apply to countries that</w:t>
      </w:r>
      <w:r w:rsidR="007C4F6D" w:rsidRPr="00DE3968">
        <w:t xml:space="preserve"> </w:t>
      </w:r>
      <w:r w:rsidR="00A8213C" w:rsidRPr="00DE3968">
        <w:t>regulate access.</w:t>
      </w:r>
    </w:p>
    <w:p w14:paraId="4C780614" w14:textId="7571D50D" w:rsidR="004259FC" w:rsidRPr="0099586A" w:rsidRDefault="004259FC" w:rsidP="004A62CC">
      <w:pPr>
        <w:pStyle w:val="CBDNormalNumber"/>
        <w:numPr>
          <w:ilvl w:val="0"/>
          <w:numId w:val="0"/>
        </w:numPr>
        <w:ind w:left="567"/>
      </w:pPr>
    </w:p>
    <w:p w14:paraId="5749D6EF" w14:textId="77777777" w:rsidR="00675C85" w:rsidRPr="007721CC" w:rsidRDefault="00675C85">
      <w:pPr>
        <w:pStyle w:val="CBDTableNormal"/>
        <w:keepNext/>
        <w:spacing w:after="0"/>
        <w:ind w:left="567"/>
        <w:rPr>
          <w:b/>
          <w:bCs/>
          <w:lang w:val="en-GB"/>
        </w:rPr>
        <w:sectPr w:rsidR="00675C85" w:rsidRPr="007721CC" w:rsidSect="00CE07D3">
          <w:headerReference w:type="even" r:id="rId19"/>
          <w:headerReference w:type="default" r:id="rId20"/>
          <w:footerReference w:type="even" r:id="rId21"/>
          <w:footerReference w:type="default" r:id="rId22"/>
          <w:pgSz w:w="12242" w:h="15842" w:code="1"/>
          <w:pgMar w:top="1134" w:right="1440" w:bottom="1134" w:left="1440" w:header="709" w:footer="709" w:gutter="0"/>
          <w:cols w:space="708"/>
          <w:titlePg/>
          <w:docGrid w:linePitch="360"/>
        </w:sectPr>
      </w:pPr>
    </w:p>
    <w:p w14:paraId="0F0EFFC9" w14:textId="3173B928" w:rsidR="004E643A" w:rsidRPr="007721CC" w:rsidRDefault="004E643A" w:rsidP="007721CC">
      <w:pPr>
        <w:pStyle w:val="CBDTableNormal"/>
        <w:keepNext/>
        <w:spacing w:after="0"/>
        <w:ind w:left="567"/>
        <w:rPr>
          <w:lang w:val="en-GB"/>
        </w:rPr>
      </w:pPr>
      <w:r w:rsidRPr="007721CC">
        <w:rPr>
          <w:lang w:val="en-GB"/>
        </w:rPr>
        <w:lastRenderedPageBreak/>
        <w:t>Table</w:t>
      </w:r>
    </w:p>
    <w:p w14:paraId="4D77866E" w14:textId="66780FE3" w:rsidR="004E643A" w:rsidRPr="008D3C88" w:rsidRDefault="00374872" w:rsidP="007721CC">
      <w:pPr>
        <w:pStyle w:val="CBDTableTitle"/>
        <w:spacing w:before="0" w:after="120"/>
        <w:rPr>
          <w:lang w:val="en-GB"/>
        </w:rPr>
      </w:pPr>
      <w:r w:rsidRPr="007721CC">
        <w:rPr>
          <w:lang w:val="en-GB"/>
        </w:rPr>
        <w:t>N</w:t>
      </w:r>
      <w:r w:rsidR="004E643A" w:rsidRPr="007721CC">
        <w:rPr>
          <w:lang w:val="en-GB"/>
        </w:rPr>
        <w:t xml:space="preserve">umber of national records published </w:t>
      </w:r>
      <w:r w:rsidR="0010062D" w:rsidRPr="007721CC">
        <w:rPr>
          <w:lang w:val="en-GB"/>
        </w:rPr>
        <w:t>o</w:t>
      </w:r>
      <w:r w:rsidR="004E643A" w:rsidRPr="007721CC">
        <w:rPr>
          <w:lang w:val="en-GB"/>
        </w:rPr>
        <w:t xml:space="preserve">n the </w:t>
      </w:r>
      <w:r w:rsidRPr="007721CC">
        <w:rPr>
          <w:lang w:val="en-GB"/>
        </w:rPr>
        <w:t>Access and Benefit-sharing</w:t>
      </w:r>
      <w:r w:rsidR="004E643A" w:rsidRPr="007721CC">
        <w:rPr>
          <w:lang w:val="en-GB"/>
        </w:rPr>
        <w:t xml:space="preserve"> Clearing-House </w:t>
      </w:r>
      <w:r w:rsidR="00793E09" w:rsidRPr="007721CC">
        <w:rPr>
          <w:lang w:val="en-GB"/>
        </w:rPr>
        <w:t xml:space="preserve">at </w:t>
      </w:r>
      <w:r w:rsidR="00297211" w:rsidRPr="007721CC">
        <w:rPr>
          <w:lang w:val="en-GB"/>
        </w:rPr>
        <w:t xml:space="preserve">two </w:t>
      </w:r>
      <w:r w:rsidR="004E643A" w:rsidRPr="007721CC">
        <w:rPr>
          <w:lang w:val="en-GB"/>
        </w:rPr>
        <w:t>years</w:t>
      </w:r>
      <w:r w:rsidR="00793E09" w:rsidRPr="007721CC">
        <w:rPr>
          <w:lang w:val="en-GB"/>
        </w:rPr>
        <w:t>’ intervals</w:t>
      </w:r>
      <w:r w:rsidR="004E643A" w:rsidRPr="007721CC">
        <w:rPr>
          <w:lang w:val="en-GB"/>
        </w:rPr>
        <w:t xml:space="preserve"> since the entry into force of the Protocol (corresponding approximately to </w:t>
      </w:r>
      <w:r w:rsidR="007F612C" w:rsidRPr="007721CC">
        <w:rPr>
          <w:lang w:val="en-GB"/>
        </w:rPr>
        <w:t xml:space="preserve">every </w:t>
      </w:r>
      <w:r w:rsidR="00CC3759" w:rsidRPr="007721CC">
        <w:rPr>
          <w:lang w:val="en-GB"/>
        </w:rPr>
        <w:t>meeting of the Conference of the Parties serving as the meeting of the Parties to the Nagoya Protocol</w:t>
      </w:r>
      <w:r w:rsidR="004E643A" w:rsidRPr="007721CC">
        <w:rPr>
          <w:lang w:val="en-GB"/>
        </w:rPr>
        <w:t>)</w:t>
      </w:r>
    </w:p>
    <w:tbl>
      <w:tblPr>
        <w:tblStyle w:val="TableGrid"/>
        <w:tblW w:w="0" w:type="auto"/>
        <w:jc w:val="right"/>
        <w:tblLook w:val="04A0" w:firstRow="1" w:lastRow="0" w:firstColumn="1" w:lastColumn="0" w:noHBand="0" w:noVBand="1"/>
      </w:tblPr>
      <w:tblGrid>
        <w:gridCol w:w="941"/>
        <w:gridCol w:w="1124"/>
        <w:gridCol w:w="1306"/>
        <w:gridCol w:w="1066"/>
        <w:gridCol w:w="1308"/>
        <w:gridCol w:w="1090"/>
        <w:gridCol w:w="1247"/>
        <w:gridCol w:w="1003"/>
        <w:gridCol w:w="1334"/>
        <w:gridCol w:w="1186"/>
        <w:gridCol w:w="1345"/>
      </w:tblGrid>
      <w:tr w:rsidR="00793E09" w:rsidRPr="0099586A" w14:paraId="3A3F1FD8" w14:textId="77777777" w:rsidTr="00CE0A7F">
        <w:trPr>
          <w:jc w:val="right"/>
        </w:trPr>
        <w:tc>
          <w:tcPr>
            <w:tcW w:w="941" w:type="dxa"/>
          </w:tcPr>
          <w:p w14:paraId="3A96B01B" w14:textId="77777777" w:rsidR="00793E09" w:rsidRPr="0099586A" w:rsidRDefault="00793E09" w:rsidP="00F13857">
            <w:pPr>
              <w:rPr>
                <w:i/>
                <w:iCs/>
                <w:sz w:val="20"/>
                <w:szCs w:val="20"/>
                <w:lang w:val="en-GB"/>
              </w:rPr>
            </w:pPr>
          </w:p>
        </w:tc>
        <w:tc>
          <w:tcPr>
            <w:tcW w:w="2430" w:type="dxa"/>
            <w:gridSpan w:val="2"/>
          </w:tcPr>
          <w:p w14:paraId="41EEC517" w14:textId="77777777" w:rsidR="00793E09" w:rsidRPr="0099586A" w:rsidRDefault="00793E09" w:rsidP="00F13857">
            <w:pPr>
              <w:jc w:val="center"/>
              <w:rPr>
                <w:i/>
                <w:iCs/>
                <w:sz w:val="20"/>
                <w:szCs w:val="20"/>
                <w:lang w:val="en-GB"/>
              </w:rPr>
            </w:pPr>
            <w:r w:rsidRPr="0099586A">
              <w:rPr>
                <w:i/>
                <w:iCs/>
                <w:sz w:val="20"/>
                <w:szCs w:val="20"/>
                <w:lang w:val="en-GB"/>
              </w:rPr>
              <w:t>September 2016</w:t>
            </w:r>
          </w:p>
          <w:p w14:paraId="000BCF90" w14:textId="77777777" w:rsidR="00793E09" w:rsidRPr="0099586A" w:rsidRDefault="00793E09" w:rsidP="00F13857">
            <w:pPr>
              <w:jc w:val="center"/>
              <w:rPr>
                <w:i/>
                <w:iCs/>
                <w:sz w:val="20"/>
                <w:szCs w:val="20"/>
                <w:lang w:val="en-GB"/>
              </w:rPr>
            </w:pPr>
            <w:r w:rsidRPr="0099586A">
              <w:rPr>
                <w:i/>
                <w:iCs/>
                <w:sz w:val="20"/>
                <w:szCs w:val="20"/>
                <w:lang w:val="en-GB"/>
              </w:rPr>
              <w:t>(78 Parties)</w:t>
            </w:r>
          </w:p>
        </w:tc>
        <w:tc>
          <w:tcPr>
            <w:tcW w:w="2374" w:type="dxa"/>
            <w:gridSpan w:val="2"/>
          </w:tcPr>
          <w:p w14:paraId="6026705F" w14:textId="77777777" w:rsidR="00793E09" w:rsidRPr="0099586A" w:rsidRDefault="00793E09" w:rsidP="00F13857">
            <w:pPr>
              <w:jc w:val="center"/>
              <w:rPr>
                <w:i/>
                <w:iCs/>
                <w:sz w:val="20"/>
                <w:szCs w:val="20"/>
                <w:lang w:val="en-GB"/>
              </w:rPr>
            </w:pPr>
            <w:r w:rsidRPr="0099586A">
              <w:rPr>
                <w:i/>
                <w:iCs/>
                <w:sz w:val="20"/>
                <w:szCs w:val="20"/>
                <w:lang w:val="en-GB"/>
              </w:rPr>
              <w:t>September 2018</w:t>
            </w:r>
          </w:p>
          <w:p w14:paraId="3DB1DB08" w14:textId="77777777" w:rsidR="00793E09" w:rsidRPr="0099586A" w:rsidRDefault="00793E09" w:rsidP="00F13857">
            <w:pPr>
              <w:jc w:val="center"/>
              <w:rPr>
                <w:i/>
                <w:iCs/>
                <w:sz w:val="20"/>
                <w:szCs w:val="20"/>
                <w:lang w:val="en-GB"/>
              </w:rPr>
            </w:pPr>
            <w:r w:rsidRPr="0099586A">
              <w:rPr>
                <w:i/>
                <w:iCs/>
                <w:sz w:val="20"/>
                <w:szCs w:val="20"/>
                <w:lang w:val="en-GB"/>
              </w:rPr>
              <w:t>(107 Parties)</w:t>
            </w:r>
          </w:p>
        </w:tc>
        <w:tc>
          <w:tcPr>
            <w:tcW w:w="2337" w:type="dxa"/>
            <w:gridSpan w:val="2"/>
          </w:tcPr>
          <w:p w14:paraId="6B2CA64F" w14:textId="77777777" w:rsidR="00793E09" w:rsidRPr="0099586A" w:rsidRDefault="00793E09" w:rsidP="00F13857">
            <w:pPr>
              <w:jc w:val="center"/>
              <w:rPr>
                <w:i/>
                <w:iCs/>
                <w:sz w:val="20"/>
                <w:szCs w:val="20"/>
                <w:lang w:val="en-GB"/>
              </w:rPr>
            </w:pPr>
            <w:r w:rsidRPr="0099586A">
              <w:rPr>
                <w:i/>
                <w:iCs/>
                <w:sz w:val="20"/>
                <w:szCs w:val="20"/>
                <w:lang w:val="en-GB"/>
              </w:rPr>
              <w:t>September 2020</w:t>
            </w:r>
          </w:p>
          <w:p w14:paraId="2AF50DD3" w14:textId="77777777" w:rsidR="00793E09" w:rsidRPr="0099586A" w:rsidRDefault="00793E09" w:rsidP="00F13857">
            <w:pPr>
              <w:jc w:val="center"/>
              <w:rPr>
                <w:i/>
                <w:iCs/>
                <w:sz w:val="20"/>
                <w:szCs w:val="20"/>
                <w:lang w:val="en-GB"/>
              </w:rPr>
            </w:pPr>
            <w:r w:rsidRPr="0099586A">
              <w:rPr>
                <w:i/>
                <w:iCs/>
                <w:sz w:val="20"/>
                <w:szCs w:val="20"/>
                <w:lang w:val="en-GB"/>
              </w:rPr>
              <w:t>(126 Parties)</w:t>
            </w:r>
          </w:p>
        </w:tc>
        <w:tc>
          <w:tcPr>
            <w:tcW w:w="2337" w:type="dxa"/>
            <w:gridSpan w:val="2"/>
          </w:tcPr>
          <w:p w14:paraId="16202B80" w14:textId="77777777" w:rsidR="00793E09" w:rsidRPr="0099586A" w:rsidRDefault="00793E09" w:rsidP="00F13857">
            <w:pPr>
              <w:jc w:val="center"/>
              <w:rPr>
                <w:i/>
                <w:iCs/>
                <w:sz w:val="20"/>
                <w:szCs w:val="20"/>
                <w:lang w:val="en-GB"/>
              </w:rPr>
            </w:pPr>
            <w:r w:rsidRPr="0099586A">
              <w:rPr>
                <w:i/>
                <w:iCs/>
                <w:sz w:val="20"/>
                <w:szCs w:val="20"/>
                <w:lang w:val="en-GB"/>
              </w:rPr>
              <w:t>September 2022</w:t>
            </w:r>
          </w:p>
          <w:p w14:paraId="6B318ACA" w14:textId="77777777" w:rsidR="00793E09" w:rsidRPr="0099586A" w:rsidRDefault="00793E09" w:rsidP="00F13857">
            <w:pPr>
              <w:jc w:val="center"/>
              <w:rPr>
                <w:i/>
                <w:iCs/>
                <w:sz w:val="20"/>
                <w:szCs w:val="20"/>
                <w:lang w:val="en-GB"/>
              </w:rPr>
            </w:pPr>
            <w:r w:rsidRPr="0099586A">
              <w:rPr>
                <w:i/>
                <w:iCs/>
                <w:sz w:val="20"/>
                <w:szCs w:val="20"/>
                <w:lang w:val="en-GB"/>
              </w:rPr>
              <w:t>(138 Parties)</w:t>
            </w:r>
          </w:p>
        </w:tc>
        <w:tc>
          <w:tcPr>
            <w:tcW w:w="2531" w:type="dxa"/>
            <w:gridSpan w:val="2"/>
          </w:tcPr>
          <w:p w14:paraId="66A6578C" w14:textId="77777777" w:rsidR="00793E09" w:rsidRPr="0099586A" w:rsidRDefault="00793E09" w:rsidP="00F13857">
            <w:pPr>
              <w:jc w:val="center"/>
              <w:rPr>
                <w:i/>
                <w:iCs/>
                <w:sz w:val="20"/>
                <w:szCs w:val="20"/>
                <w:lang w:val="en-GB"/>
              </w:rPr>
            </w:pPr>
            <w:r w:rsidRPr="0099586A">
              <w:rPr>
                <w:i/>
                <w:iCs/>
                <w:sz w:val="20"/>
                <w:szCs w:val="20"/>
                <w:lang w:val="en-GB"/>
              </w:rPr>
              <w:t>September 2024</w:t>
            </w:r>
          </w:p>
          <w:p w14:paraId="167992EB" w14:textId="77777777" w:rsidR="00793E09" w:rsidRPr="0099586A" w:rsidRDefault="00793E09" w:rsidP="00F13857">
            <w:pPr>
              <w:jc w:val="center"/>
              <w:rPr>
                <w:i/>
                <w:iCs/>
                <w:sz w:val="20"/>
                <w:szCs w:val="20"/>
                <w:lang w:val="en-GB"/>
              </w:rPr>
            </w:pPr>
            <w:r w:rsidRPr="0099586A">
              <w:rPr>
                <w:i/>
                <w:iCs/>
                <w:sz w:val="20"/>
                <w:szCs w:val="20"/>
                <w:lang w:val="en-GB"/>
              </w:rPr>
              <w:t>(141 Parties))</w:t>
            </w:r>
          </w:p>
        </w:tc>
      </w:tr>
      <w:tr w:rsidR="002460BF" w:rsidRPr="0099586A" w14:paraId="6F433198" w14:textId="77777777" w:rsidTr="00CE0A7F">
        <w:trPr>
          <w:jc w:val="right"/>
        </w:trPr>
        <w:tc>
          <w:tcPr>
            <w:tcW w:w="941" w:type="dxa"/>
          </w:tcPr>
          <w:p w14:paraId="6D77D007" w14:textId="77777777" w:rsidR="00793E09" w:rsidRPr="0099586A" w:rsidRDefault="00793E09" w:rsidP="00F13857">
            <w:pPr>
              <w:rPr>
                <w:i/>
                <w:iCs/>
                <w:sz w:val="20"/>
                <w:szCs w:val="20"/>
                <w:lang w:val="en-GB"/>
              </w:rPr>
            </w:pPr>
          </w:p>
        </w:tc>
        <w:tc>
          <w:tcPr>
            <w:tcW w:w="1124" w:type="dxa"/>
          </w:tcPr>
          <w:p w14:paraId="28748166" w14:textId="77777777" w:rsidR="00793E09" w:rsidRPr="0099586A" w:rsidRDefault="00793E09" w:rsidP="008D3C88">
            <w:pPr>
              <w:jc w:val="left"/>
              <w:rPr>
                <w:i/>
                <w:iCs/>
                <w:sz w:val="20"/>
                <w:szCs w:val="20"/>
                <w:lang w:val="en-GB"/>
              </w:rPr>
            </w:pPr>
            <w:r w:rsidRPr="0099586A">
              <w:rPr>
                <w:i/>
                <w:iCs/>
                <w:sz w:val="20"/>
                <w:szCs w:val="20"/>
                <w:lang w:val="en-GB"/>
              </w:rPr>
              <w:t>No. of records</w:t>
            </w:r>
          </w:p>
        </w:tc>
        <w:tc>
          <w:tcPr>
            <w:tcW w:w="1306" w:type="dxa"/>
          </w:tcPr>
          <w:p w14:paraId="1894EC6A" w14:textId="23BDF840" w:rsidR="00793E09" w:rsidRPr="0099586A" w:rsidRDefault="00793E09" w:rsidP="008D3C88">
            <w:pPr>
              <w:jc w:val="left"/>
              <w:rPr>
                <w:i/>
                <w:iCs/>
                <w:sz w:val="20"/>
                <w:szCs w:val="20"/>
                <w:lang w:val="en-GB"/>
              </w:rPr>
            </w:pPr>
            <w:r w:rsidRPr="0099586A">
              <w:rPr>
                <w:i/>
                <w:iCs/>
                <w:sz w:val="20"/>
                <w:szCs w:val="20"/>
                <w:lang w:val="en-GB"/>
              </w:rPr>
              <w:t>Parties publishing records (percentage)</w:t>
            </w:r>
          </w:p>
        </w:tc>
        <w:tc>
          <w:tcPr>
            <w:tcW w:w="1066" w:type="dxa"/>
          </w:tcPr>
          <w:p w14:paraId="243E677D" w14:textId="77777777" w:rsidR="00793E09" w:rsidRPr="0099586A" w:rsidRDefault="00793E09" w:rsidP="008D3C88">
            <w:pPr>
              <w:jc w:val="left"/>
              <w:rPr>
                <w:i/>
                <w:iCs/>
                <w:sz w:val="20"/>
                <w:szCs w:val="20"/>
                <w:lang w:val="en-GB"/>
              </w:rPr>
            </w:pPr>
            <w:r w:rsidRPr="0099586A">
              <w:rPr>
                <w:i/>
                <w:iCs/>
                <w:sz w:val="20"/>
                <w:szCs w:val="20"/>
                <w:lang w:val="en-GB"/>
              </w:rPr>
              <w:t>No. of records</w:t>
            </w:r>
          </w:p>
        </w:tc>
        <w:tc>
          <w:tcPr>
            <w:tcW w:w="1308" w:type="dxa"/>
          </w:tcPr>
          <w:p w14:paraId="0914FD1B" w14:textId="2E328F62" w:rsidR="00793E09" w:rsidRPr="0099586A" w:rsidRDefault="00793E09" w:rsidP="008D3C88">
            <w:pPr>
              <w:jc w:val="left"/>
              <w:rPr>
                <w:i/>
                <w:iCs/>
                <w:sz w:val="20"/>
                <w:szCs w:val="20"/>
                <w:lang w:val="en-GB"/>
              </w:rPr>
            </w:pPr>
            <w:r w:rsidRPr="0099586A">
              <w:rPr>
                <w:i/>
                <w:iCs/>
                <w:sz w:val="20"/>
                <w:szCs w:val="20"/>
                <w:lang w:val="en-GB"/>
              </w:rPr>
              <w:t>Parties publishing records (percentage)</w:t>
            </w:r>
          </w:p>
        </w:tc>
        <w:tc>
          <w:tcPr>
            <w:tcW w:w="1090" w:type="dxa"/>
          </w:tcPr>
          <w:p w14:paraId="053EAE5C" w14:textId="77777777" w:rsidR="00793E09" w:rsidRPr="0099586A" w:rsidRDefault="00793E09" w:rsidP="008D3C88">
            <w:pPr>
              <w:jc w:val="left"/>
              <w:rPr>
                <w:i/>
                <w:iCs/>
                <w:sz w:val="20"/>
                <w:szCs w:val="20"/>
                <w:lang w:val="en-GB"/>
              </w:rPr>
            </w:pPr>
            <w:r w:rsidRPr="0099586A">
              <w:rPr>
                <w:i/>
                <w:iCs/>
                <w:sz w:val="20"/>
                <w:szCs w:val="20"/>
                <w:lang w:val="en-GB"/>
              </w:rPr>
              <w:t>No. of records</w:t>
            </w:r>
          </w:p>
        </w:tc>
        <w:tc>
          <w:tcPr>
            <w:tcW w:w="1247" w:type="dxa"/>
          </w:tcPr>
          <w:p w14:paraId="50B39FB7" w14:textId="610B950F" w:rsidR="00793E09" w:rsidRPr="0099586A" w:rsidRDefault="00793E09" w:rsidP="008D3C88">
            <w:pPr>
              <w:jc w:val="left"/>
              <w:rPr>
                <w:i/>
                <w:iCs/>
                <w:sz w:val="20"/>
                <w:szCs w:val="20"/>
                <w:lang w:val="en-GB"/>
              </w:rPr>
            </w:pPr>
            <w:r w:rsidRPr="0099586A">
              <w:rPr>
                <w:i/>
                <w:iCs/>
                <w:sz w:val="20"/>
                <w:szCs w:val="20"/>
                <w:lang w:val="en-GB"/>
              </w:rPr>
              <w:t>Parties publishing records (percentage)</w:t>
            </w:r>
          </w:p>
        </w:tc>
        <w:tc>
          <w:tcPr>
            <w:tcW w:w="1003" w:type="dxa"/>
          </w:tcPr>
          <w:p w14:paraId="16031456" w14:textId="77777777" w:rsidR="00793E09" w:rsidRPr="0099586A" w:rsidRDefault="00793E09" w:rsidP="008D3C88">
            <w:pPr>
              <w:jc w:val="left"/>
              <w:rPr>
                <w:i/>
                <w:iCs/>
                <w:sz w:val="20"/>
                <w:szCs w:val="20"/>
                <w:lang w:val="en-GB"/>
              </w:rPr>
            </w:pPr>
            <w:r w:rsidRPr="0099586A">
              <w:rPr>
                <w:i/>
                <w:iCs/>
                <w:sz w:val="20"/>
                <w:szCs w:val="20"/>
                <w:lang w:val="en-GB"/>
              </w:rPr>
              <w:t>No. of records</w:t>
            </w:r>
          </w:p>
        </w:tc>
        <w:tc>
          <w:tcPr>
            <w:tcW w:w="1334" w:type="dxa"/>
          </w:tcPr>
          <w:p w14:paraId="0F2FED74" w14:textId="5E653985" w:rsidR="00793E09" w:rsidRPr="0099586A" w:rsidRDefault="00793E09" w:rsidP="008D3C88">
            <w:pPr>
              <w:jc w:val="left"/>
              <w:rPr>
                <w:i/>
                <w:iCs/>
                <w:sz w:val="20"/>
                <w:szCs w:val="20"/>
                <w:lang w:val="en-GB"/>
              </w:rPr>
            </w:pPr>
            <w:r w:rsidRPr="0099586A">
              <w:rPr>
                <w:i/>
                <w:iCs/>
                <w:sz w:val="20"/>
                <w:szCs w:val="20"/>
                <w:lang w:val="en-GB"/>
              </w:rPr>
              <w:t>Parties publishing records (percentage)</w:t>
            </w:r>
          </w:p>
        </w:tc>
        <w:tc>
          <w:tcPr>
            <w:tcW w:w="1186" w:type="dxa"/>
          </w:tcPr>
          <w:p w14:paraId="3CB5362F" w14:textId="77777777" w:rsidR="00793E09" w:rsidRPr="0099586A" w:rsidRDefault="00793E09" w:rsidP="008D3C88">
            <w:pPr>
              <w:jc w:val="left"/>
              <w:rPr>
                <w:i/>
                <w:iCs/>
                <w:sz w:val="20"/>
                <w:szCs w:val="20"/>
                <w:lang w:val="en-GB"/>
              </w:rPr>
            </w:pPr>
            <w:r w:rsidRPr="0099586A">
              <w:rPr>
                <w:i/>
                <w:iCs/>
                <w:sz w:val="20"/>
                <w:szCs w:val="20"/>
                <w:lang w:val="en-GB"/>
              </w:rPr>
              <w:t>No. of records</w:t>
            </w:r>
          </w:p>
        </w:tc>
        <w:tc>
          <w:tcPr>
            <w:tcW w:w="1345" w:type="dxa"/>
          </w:tcPr>
          <w:p w14:paraId="0EEC8803" w14:textId="3FECDB46" w:rsidR="00793E09" w:rsidRPr="0099586A" w:rsidRDefault="00793E09" w:rsidP="008D3C88">
            <w:pPr>
              <w:jc w:val="left"/>
              <w:rPr>
                <w:i/>
                <w:iCs/>
                <w:sz w:val="20"/>
                <w:szCs w:val="20"/>
                <w:lang w:val="en-GB"/>
              </w:rPr>
            </w:pPr>
            <w:r w:rsidRPr="0099586A">
              <w:rPr>
                <w:i/>
                <w:iCs/>
                <w:sz w:val="20"/>
                <w:szCs w:val="20"/>
                <w:lang w:val="en-GB"/>
              </w:rPr>
              <w:t>Parties publishing records (percentage)</w:t>
            </w:r>
          </w:p>
        </w:tc>
      </w:tr>
      <w:tr w:rsidR="002460BF" w:rsidRPr="0099586A" w14:paraId="5C9BA188" w14:textId="77777777" w:rsidTr="00CE0A7F">
        <w:trPr>
          <w:jc w:val="right"/>
        </w:trPr>
        <w:tc>
          <w:tcPr>
            <w:tcW w:w="941" w:type="dxa"/>
          </w:tcPr>
          <w:p w14:paraId="3378392B" w14:textId="77777777" w:rsidR="00793E09" w:rsidRPr="008D3C88" w:rsidRDefault="00793E09" w:rsidP="00F13857">
            <w:pPr>
              <w:rPr>
                <w:sz w:val="20"/>
                <w:szCs w:val="20"/>
                <w:lang w:val="en-GB"/>
              </w:rPr>
            </w:pPr>
            <w:r w:rsidRPr="008D3C88">
              <w:rPr>
                <w:sz w:val="20"/>
                <w:szCs w:val="20"/>
                <w:lang w:val="en-GB"/>
              </w:rPr>
              <w:t>CNA</w:t>
            </w:r>
          </w:p>
        </w:tc>
        <w:tc>
          <w:tcPr>
            <w:tcW w:w="1124" w:type="dxa"/>
          </w:tcPr>
          <w:p w14:paraId="2635E7F6" w14:textId="77777777" w:rsidR="00793E09" w:rsidRPr="0099586A" w:rsidRDefault="00793E09" w:rsidP="00F13857">
            <w:pPr>
              <w:jc w:val="right"/>
              <w:rPr>
                <w:sz w:val="20"/>
                <w:szCs w:val="20"/>
                <w:lang w:val="en-GB"/>
              </w:rPr>
            </w:pPr>
            <w:r w:rsidRPr="0099586A">
              <w:rPr>
                <w:sz w:val="20"/>
                <w:szCs w:val="20"/>
                <w:lang w:val="en-GB"/>
              </w:rPr>
              <w:t>45</w:t>
            </w:r>
          </w:p>
        </w:tc>
        <w:tc>
          <w:tcPr>
            <w:tcW w:w="1306" w:type="dxa"/>
          </w:tcPr>
          <w:p w14:paraId="7D108AD3" w14:textId="77777777" w:rsidR="00793E09" w:rsidRPr="0099586A" w:rsidRDefault="00793E09" w:rsidP="00F13857">
            <w:pPr>
              <w:jc w:val="right"/>
              <w:rPr>
                <w:sz w:val="20"/>
                <w:szCs w:val="20"/>
                <w:lang w:val="en-GB"/>
              </w:rPr>
            </w:pPr>
            <w:r w:rsidRPr="0099586A">
              <w:rPr>
                <w:sz w:val="20"/>
                <w:szCs w:val="20"/>
                <w:lang w:val="en-GB"/>
              </w:rPr>
              <w:t>36</w:t>
            </w:r>
          </w:p>
        </w:tc>
        <w:tc>
          <w:tcPr>
            <w:tcW w:w="1066" w:type="dxa"/>
          </w:tcPr>
          <w:p w14:paraId="7EAAC546" w14:textId="77777777" w:rsidR="00793E09" w:rsidRPr="0099586A" w:rsidRDefault="00793E09" w:rsidP="00F13857">
            <w:pPr>
              <w:jc w:val="right"/>
              <w:rPr>
                <w:sz w:val="20"/>
                <w:szCs w:val="20"/>
                <w:lang w:val="en-GB"/>
              </w:rPr>
            </w:pPr>
            <w:r w:rsidRPr="0099586A">
              <w:rPr>
                <w:sz w:val="20"/>
                <w:szCs w:val="20"/>
                <w:lang w:val="en-GB"/>
              </w:rPr>
              <w:t>77</w:t>
            </w:r>
          </w:p>
        </w:tc>
        <w:tc>
          <w:tcPr>
            <w:tcW w:w="1308" w:type="dxa"/>
          </w:tcPr>
          <w:p w14:paraId="785EFBBF" w14:textId="77777777" w:rsidR="00793E09" w:rsidRPr="0099586A" w:rsidRDefault="00793E09" w:rsidP="00F13857">
            <w:pPr>
              <w:jc w:val="right"/>
              <w:rPr>
                <w:sz w:val="20"/>
                <w:szCs w:val="20"/>
                <w:lang w:val="en-GB"/>
              </w:rPr>
            </w:pPr>
            <w:r w:rsidRPr="0099586A">
              <w:rPr>
                <w:sz w:val="20"/>
                <w:szCs w:val="20"/>
                <w:lang w:val="en-GB"/>
              </w:rPr>
              <w:t>46</w:t>
            </w:r>
          </w:p>
        </w:tc>
        <w:tc>
          <w:tcPr>
            <w:tcW w:w="1090" w:type="dxa"/>
          </w:tcPr>
          <w:p w14:paraId="6EECCF30" w14:textId="77777777" w:rsidR="00793E09" w:rsidRPr="0099586A" w:rsidRDefault="00793E09" w:rsidP="00F13857">
            <w:pPr>
              <w:jc w:val="right"/>
              <w:rPr>
                <w:sz w:val="20"/>
                <w:szCs w:val="20"/>
                <w:lang w:val="en-GB"/>
              </w:rPr>
            </w:pPr>
            <w:r w:rsidRPr="0099586A">
              <w:rPr>
                <w:sz w:val="20"/>
                <w:szCs w:val="20"/>
                <w:lang w:val="en-GB"/>
              </w:rPr>
              <w:t>58</w:t>
            </w:r>
            <w:r w:rsidRPr="008D3C88">
              <w:rPr>
                <w:i/>
                <w:iCs/>
                <w:sz w:val="20"/>
                <w:szCs w:val="20"/>
                <w:vertAlign w:val="superscript"/>
                <w:lang w:val="en-GB"/>
              </w:rPr>
              <w:t>c</w:t>
            </w:r>
          </w:p>
        </w:tc>
        <w:tc>
          <w:tcPr>
            <w:tcW w:w="1247" w:type="dxa"/>
          </w:tcPr>
          <w:p w14:paraId="0DD54792" w14:textId="77777777" w:rsidR="00793E09" w:rsidRPr="0099586A" w:rsidRDefault="00793E09" w:rsidP="00F13857">
            <w:pPr>
              <w:jc w:val="right"/>
              <w:rPr>
                <w:sz w:val="20"/>
                <w:szCs w:val="20"/>
                <w:lang w:val="en-GB"/>
              </w:rPr>
            </w:pPr>
            <w:r w:rsidRPr="0099586A">
              <w:rPr>
                <w:sz w:val="20"/>
                <w:szCs w:val="20"/>
                <w:lang w:val="en-GB"/>
              </w:rPr>
              <w:t>27</w:t>
            </w:r>
          </w:p>
        </w:tc>
        <w:tc>
          <w:tcPr>
            <w:tcW w:w="1003" w:type="dxa"/>
          </w:tcPr>
          <w:p w14:paraId="4A276B81" w14:textId="77777777" w:rsidR="00793E09" w:rsidRPr="0099586A" w:rsidRDefault="00793E09" w:rsidP="00F13857">
            <w:pPr>
              <w:jc w:val="right"/>
              <w:rPr>
                <w:sz w:val="20"/>
                <w:szCs w:val="20"/>
                <w:lang w:val="en-GB"/>
              </w:rPr>
            </w:pPr>
            <w:r w:rsidRPr="0099586A">
              <w:rPr>
                <w:sz w:val="20"/>
                <w:szCs w:val="20"/>
                <w:lang w:val="en-GB"/>
              </w:rPr>
              <w:t>78</w:t>
            </w:r>
          </w:p>
        </w:tc>
        <w:tc>
          <w:tcPr>
            <w:tcW w:w="1334" w:type="dxa"/>
          </w:tcPr>
          <w:p w14:paraId="655407EE" w14:textId="77777777" w:rsidR="00793E09" w:rsidRPr="0099586A" w:rsidRDefault="00793E09" w:rsidP="00F13857">
            <w:pPr>
              <w:jc w:val="right"/>
              <w:rPr>
                <w:sz w:val="20"/>
                <w:szCs w:val="20"/>
                <w:lang w:val="en-GB"/>
              </w:rPr>
            </w:pPr>
            <w:r w:rsidRPr="0099586A">
              <w:rPr>
                <w:sz w:val="20"/>
                <w:szCs w:val="20"/>
                <w:lang w:val="en-GB"/>
              </w:rPr>
              <w:t>42</w:t>
            </w:r>
          </w:p>
        </w:tc>
        <w:tc>
          <w:tcPr>
            <w:tcW w:w="1186" w:type="dxa"/>
          </w:tcPr>
          <w:p w14:paraId="63C12E05" w14:textId="77777777" w:rsidR="00793E09" w:rsidRPr="0099586A" w:rsidRDefault="00793E09" w:rsidP="00F13857">
            <w:pPr>
              <w:jc w:val="right"/>
              <w:rPr>
                <w:sz w:val="20"/>
                <w:szCs w:val="20"/>
                <w:lang w:val="en-GB"/>
              </w:rPr>
            </w:pPr>
            <w:r w:rsidRPr="0099586A">
              <w:rPr>
                <w:sz w:val="20"/>
                <w:szCs w:val="20"/>
                <w:lang w:val="en-GB"/>
              </w:rPr>
              <w:t>141</w:t>
            </w:r>
          </w:p>
        </w:tc>
        <w:tc>
          <w:tcPr>
            <w:tcW w:w="1345" w:type="dxa"/>
          </w:tcPr>
          <w:p w14:paraId="050F59A0" w14:textId="77777777" w:rsidR="00793E09" w:rsidRPr="0099586A" w:rsidRDefault="00793E09" w:rsidP="00F13857">
            <w:pPr>
              <w:jc w:val="right"/>
              <w:rPr>
                <w:sz w:val="20"/>
                <w:szCs w:val="20"/>
                <w:lang w:val="en-GB"/>
              </w:rPr>
            </w:pPr>
            <w:r w:rsidRPr="0099586A">
              <w:rPr>
                <w:sz w:val="20"/>
                <w:szCs w:val="20"/>
                <w:lang w:val="en-GB"/>
              </w:rPr>
              <w:t>52</w:t>
            </w:r>
          </w:p>
        </w:tc>
      </w:tr>
      <w:tr w:rsidR="002460BF" w:rsidRPr="0099586A" w14:paraId="0018FB2C" w14:textId="77777777" w:rsidTr="00CE0A7F">
        <w:trPr>
          <w:jc w:val="right"/>
        </w:trPr>
        <w:tc>
          <w:tcPr>
            <w:tcW w:w="941" w:type="dxa"/>
          </w:tcPr>
          <w:p w14:paraId="1D96233E" w14:textId="77777777" w:rsidR="00793E09" w:rsidRPr="008D3C88" w:rsidRDefault="00793E09" w:rsidP="00F13857">
            <w:pPr>
              <w:rPr>
                <w:sz w:val="20"/>
                <w:szCs w:val="20"/>
                <w:lang w:val="en-GB"/>
              </w:rPr>
            </w:pPr>
            <w:r w:rsidRPr="008D3C88">
              <w:rPr>
                <w:sz w:val="20"/>
                <w:szCs w:val="20"/>
                <w:lang w:val="en-GB"/>
              </w:rPr>
              <w:t>MSR</w:t>
            </w:r>
          </w:p>
        </w:tc>
        <w:tc>
          <w:tcPr>
            <w:tcW w:w="1124" w:type="dxa"/>
          </w:tcPr>
          <w:p w14:paraId="23D2B4DA" w14:textId="77777777" w:rsidR="00793E09" w:rsidRPr="0099586A" w:rsidRDefault="00793E09" w:rsidP="00F13857">
            <w:pPr>
              <w:jc w:val="right"/>
              <w:rPr>
                <w:sz w:val="20"/>
                <w:szCs w:val="20"/>
                <w:lang w:val="en-GB"/>
              </w:rPr>
            </w:pPr>
            <w:r w:rsidRPr="0099586A">
              <w:rPr>
                <w:sz w:val="20"/>
                <w:szCs w:val="20"/>
                <w:lang w:val="en-GB"/>
              </w:rPr>
              <w:t>70</w:t>
            </w:r>
          </w:p>
        </w:tc>
        <w:tc>
          <w:tcPr>
            <w:tcW w:w="1306" w:type="dxa"/>
          </w:tcPr>
          <w:p w14:paraId="6570D2EE" w14:textId="77777777" w:rsidR="00793E09" w:rsidRPr="0099586A" w:rsidRDefault="00793E09" w:rsidP="00F13857">
            <w:pPr>
              <w:jc w:val="right"/>
              <w:rPr>
                <w:sz w:val="20"/>
                <w:szCs w:val="20"/>
                <w:lang w:val="en-GB"/>
              </w:rPr>
            </w:pPr>
            <w:r w:rsidRPr="0099586A">
              <w:rPr>
                <w:sz w:val="20"/>
                <w:szCs w:val="20"/>
                <w:lang w:val="en-GB"/>
              </w:rPr>
              <w:t>27</w:t>
            </w:r>
          </w:p>
        </w:tc>
        <w:tc>
          <w:tcPr>
            <w:tcW w:w="1066" w:type="dxa"/>
          </w:tcPr>
          <w:p w14:paraId="3458D618" w14:textId="77777777" w:rsidR="00793E09" w:rsidRPr="0099586A" w:rsidRDefault="00793E09" w:rsidP="00F13857">
            <w:pPr>
              <w:jc w:val="right"/>
              <w:rPr>
                <w:sz w:val="20"/>
                <w:szCs w:val="20"/>
                <w:lang w:val="en-GB"/>
              </w:rPr>
            </w:pPr>
            <w:r w:rsidRPr="0099586A">
              <w:rPr>
                <w:sz w:val="20"/>
                <w:szCs w:val="20"/>
                <w:lang w:val="en-GB"/>
              </w:rPr>
              <w:t>219</w:t>
            </w:r>
          </w:p>
        </w:tc>
        <w:tc>
          <w:tcPr>
            <w:tcW w:w="1308" w:type="dxa"/>
          </w:tcPr>
          <w:p w14:paraId="4F1A2432" w14:textId="77777777" w:rsidR="00793E09" w:rsidRPr="0099586A" w:rsidRDefault="00793E09" w:rsidP="00F13857">
            <w:pPr>
              <w:jc w:val="right"/>
              <w:rPr>
                <w:sz w:val="20"/>
                <w:szCs w:val="20"/>
                <w:lang w:val="en-GB"/>
              </w:rPr>
            </w:pPr>
            <w:r w:rsidRPr="0099586A">
              <w:rPr>
                <w:sz w:val="20"/>
                <w:szCs w:val="20"/>
                <w:lang w:val="en-GB"/>
              </w:rPr>
              <w:t>46</w:t>
            </w:r>
          </w:p>
        </w:tc>
        <w:tc>
          <w:tcPr>
            <w:tcW w:w="1090" w:type="dxa"/>
          </w:tcPr>
          <w:p w14:paraId="38EB64F6" w14:textId="77777777" w:rsidR="00793E09" w:rsidRPr="0099586A" w:rsidRDefault="00793E09" w:rsidP="00F13857">
            <w:pPr>
              <w:jc w:val="right"/>
              <w:rPr>
                <w:sz w:val="20"/>
                <w:szCs w:val="20"/>
                <w:lang w:val="en-GB"/>
              </w:rPr>
            </w:pPr>
            <w:r w:rsidRPr="0099586A">
              <w:rPr>
                <w:sz w:val="20"/>
                <w:szCs w:val="20"/>
                <w:lang w:val="en-GB"/>
              </w:rPr>
              <w:t>279</w:t>
            </w:r>
          </w:p>
        </w:tc>
        <w:tc>
          <w:tcPr>
            <w:tcW w:w="1247" w:type="dxa"/>
          </w:tcPr>
          <w:p w14:paraId="398D0031" w14:textId="77777777" w:rsidR="00793E09" w:rsidRPr="0099586A" w:rsidRDefault="00793E09" w:rsidP="00F13857">
            <w:pPr>
              <w:jc w:val="right"/>
              <w:rPr>
                <w:sz w:val="20"/>
                <w:szCs w:val="20"/>
                <w:lang w:val="en-GB"/>
              </w:rPr>
            </w:pPr>
            <w:r w:rsidRPr="0099586A">
              <w:rPr>
                <w:sz w:val="20"/>
                <w:szCs w:val="20"/>
                <w:lang w:val="en-GB"/>
              </w:rPr>
              <w:t>55</w:t>
            </w:r>
          </w:p>
        </w:tc>
        <w:tc>
          <w:tcPr>
            <w:tcW w:w="1003" w:type="dxa"/>
          </w:tcPr>
          <w:p w14:paraId="714D34EF" w14:textId="77777777" w:rsidR="00793E09" w:rsidRPr="0099586A" w:rsidRDefault="00793E09" w:rsidP="00F13857">
            <w:pPr>
              <w:jc w:val="right"/>
              <w:rPr>
                <w:sz w:val="20"/>
                <w:szCs w:val="20"/>
                <w:lang w:val="en-GB"/>
              </w:rPr>
            </w:pPr>
            <w:r w:rsidRPr="0099586A">
              <w:rPr>
                <w:sz w:val="20"/>
                <w:szCs w:val="20"/>
                <w:lang w:val="en-GB"/>
              </w:rPr>
              <w:t>322</w:t>
            </w:r>
          </w:p>
        </w:tc>
        <w:tc>
          <w:tcPr>
            <w:tcW w:w="1334" w:type="dxa"/>
          </w:tcPr>
          <w:p w14:paraId="39F4AC8F" w14:textId="77777777" w:rsidR="00793E09" w:rsidRPr="0099586A" w:rsidRDefault="00793E09" w:rsidP="00F13857">
            <w:pPr>
              <w:jc w:val="right"/>
              <w:rPr>
                <w:sz w:val="20"/>
                <w:szCs w:val="20"/>
                <w:lang w:val="en-GB"/>
              </w:rPr>
            </w:pPr>
            <w:r w:rsidRPr="0099586A">
              <w:rPr>
                <w:sz w:val="20"/>
                <w:szCs w:val="20"/>
                <w:lang w:val="en-GB"/>
              </w:rPr>
              <w:t>52</w:t>
            </w:r>
          </w:p>
        </w:tc>
        <w:tc>
          <w:tcPr>
            <w:tcW w:w="1186" w:type="dxa"/>
          </w:tcPr>
          <w:p w14:paraId="7A8CCDFA" w14:textId="77777777" w:rsidR="00793E09" w:rsidRPr="0099586A" w:rsidRDefault="00793E09" w:rsidP="00F13857">
            <w:pPr>
              <w:jc w:val="right"/>
              <w:rPr>
                <w:sz w:val="20"/>
                <w:szCs w:val="20"/>
                <w:lang w:val="en-GB"/>
              </w:rPr>
            </w:pPr>
            <w:r w:rsidRPr="0099586A">
              <w:rPr>
                <w:sz w:val="20"/>
                <w:szCs w:val="20"/>
                <w:lang w:val="en-GB"/>
              </w:rPr>
              <w:t>373</w:t>
            </w:r>
          </w:p>
        </w:tc>
        <w:tc>
          <w:tcPr>
            <w:tcW w:w="1345" w:type="dxa"/>
          </w:tcPr>
          <w:p w14:paraId="06C6DC78" w14:textId="77777777" w:rsidR="00793E09" w:rsidRPr="0099586A" w:rsidRDefault="00793E09" w:rsidP="00F13857">
            <w:pPr>
              <w:jc w:val="right"/>
              <w:rPr>
                <w:sz w:val="20"/>
                <w:szCs w:val="20"/>
                <w:lang w:val="en-GB"/>
              </w:rPr>
            </w:pPr>
            <w:r w:rsidRPr="0099586A">
              <w:rPr>
                <w:sz w:val="20"/>
                <w:szCs w:val="20"/>
                <w:lang w:val="en-GB"/>
              </w:rPr>
              <w:t>50</w:t>
            </w:r>
          </w:p>
        </w:tc>
      </w:tr>
      <w:tr w:rsidR="002460BF" w:rsidRPr="0099586A" w14:paraId="489D41B5" w14:textId="77777777" w:rsidTr="00CE0A7F">
        <w:trPr>
          <w:jc w:val="right"/>
        </w:trPr>
        <w:tc>
          <w:tcPr>
            <w:tcW w:w="941" w:type="dxa"/>
          </w:tcPr>
          <w:p w14:paraId="4BF139DD" w14:textId="77777777" w:rsidR="00793E09" w:rsidRPr="0099586A" w:rsidRDefault="00793E09" w:rsidP="00F13857">
            <w:pPr>
              <w:rPr>
                <w:sz w:val="20"/>
                <w:szCs w:val="20"/>
                <w:lang w:val="en-GB"/>
              </w:rPr>
            </w:pPr>
            <w:proofErr w:type="spellStart"/>
            <w:r w:rsidRPr="008D3C88">
              <w:rPr>
                <w:sz w:val="20"/>
                <w:szCs w:val="20"/>
                <w:lang w:val="en-GB"/>
              </w:rPr>
              <w:t>PRO</w:t>
            </w:r>
            <w:r w:rsidRPr="008D3C88">
              <w:rPr>
                <w:i/>
                <w:iCs/>
                <w:sz w:val="20"/>
                <w:szCs w:val="20"/>
                <w:vertAlign w:val="superscript"/>
                <w:lang w:val="en-GB"/>
              </w:rPr>
              <w:t>a</w:t>
            </w:r>
            <w:proofErr w:type="spellEnd"/>
          </w:p>
        </w:tc>
        <w:tc>
          <w:tcPr>
            <w:tcW w:w="1124" w:type="dxa"/>
          </w:tcPr>
          <w:p w14:paraId="0045AA95" w14:textId="77777777" w:rsidR="00793E09" w:rsidRPr="008D3C88" w:rsidRDefault="00793E09" w:rsidP="00F13857">
            <w:pPr>
              <w:jc w:val="right"/>
              <w:rPr>
                <w:sz w:val="20"/>
                <w:szCs w:val="20"/>
                <w:lang w:val="en-GB"/>
              </w:rPr>
            </w:pPr>
            <w:r w:rsidRPr="008D3C88">
              <w:rPr>
                <w:sz w:val="20"/>
                <w:szCs w:val="20"/>
                <w:lang w:val="en-GB"/>
              </w:rPr>
              <w:t>n/a</w:t>
            </w:r>
          </w:p>
        </w:tc>
        <w:tc>
          <w:tcPr>
            <w:tcW w:w="1306" w:type="dxa"/>
          </w:tcPr>
          <w:p w14:paraId="0BADBAB3" w14:textId="77777777" w:rsidR="00793E09" w:rsidRPr="008D3C88" w:rsidRDefault="00793E09" w:rsidP="00F13857">
            <w:pPr>
              <w:jc w:val="right"/>
              <w:rPr>
                <w:sz w:val="20"/>
                <w:szCs w:val="20"/>
                <w:lang w:val="en-GB"/>
              </w:rPr>
            </w:pPr>
            <w:r w:rsidRPr="008D3C88">
              <w:rPr>
                <w:sz w:val="20"/>
                <w:szCs w:val="20"/>
                <w:lang w:val="en-GB"/>
              </w:rPr>
              <w:t>n/a</w:t>
            </w:r>
          </w:p>
        </w:tc>
        <w:tc>
          <w:tcPr>
            <w:tcW w:w="1066" w:type="dxa"/>
          </w:tcPr>
          <w:p w14:paraId="22E00AB8" w14:textId="77777777" w:rsidR="00793E09" w:rsidRPr="008D3C88" w:rsidRDefault="00793E09" w:rsidP="00F13857">
            <w:pPr>
              <w:jc w:val="right"/>
              <w:rPr>
                <w:sz w:val="20"/>
                <w:szCs w:val="20"/>
                <w:lang w:val="en-GB"/>
              </w:rPr>
            </w:pPr>
            <w:r w:rsidRPr="008D3C88">
              <w:rPr>
                <w:sz w:val="20"/>
                <w:szCs w:val="20"/>
                <w:lang w:val="en-GB"/>
              </w:rPr>
              <w:t>n/a</w:t>
            </w:r>
          </w:p>
        </w:tc>
        <w:tc>
          <w:tcPr>
            <w:tcW w:w="1308" w:type="dxa"/>
          </w:tcPr>
          <w:p w14:paraId="080804B6" w14:textId="77777777" w:rsidR="00793E09" w:rsidRPr="008D3C88" w:rsidRDefault="00793E09" w:rsidP="00F13857">
            <w:pPr>
              <w:jc w:val="right"/>
              <w:rPr>
                <w:sz w:val="20"/>
                <w:szCs w:val="20"/>
                <w:lang w:val="en-GB"/>
              </w:rPr>
            </w:pPr>
            <w:r w:rsidRPr="008D3C88">
              <w:rPr>
                <w:sz w:val="20"/>
                <w:szCs w:val="20"/>
                <w:lang w:val="en-GB"/>
              </w:rPr>
              <w:t>n/a</w:t>
            </w:r>
          </w:p>
        </w:tc>
        <w:tc>
          <w:tcPr>
            <w:tcW w:w="1090" w:type="dxa"/>
          </w:tcPr>
          <w:p w14:paraId="36A97679" w14:textId="77777777" w:rsidR="00793E09" w:rsidRPr="0099586A" w:rsidRDefault="00793E09" w:rsidP="00F13857">
            <w:pPr>
              <w:jc w:val="right"/>
              <w:rPr>
                <w:sz w:val="20"/>
                <w:szCs w:val="20"/>
                <w:lang w:val="en-GB"/>
              </w:rPr>
            </w:pPr>
            <w:r w:rsidRPr="0099586A">
              <w:rPr>
                <w:sz w:val="20"/>
                <w:szCs w:val="20"/>
                <w:lang w:val="en-GB"/>
              </w:rPr>
              <w:t>13</w:t>
            </w:r>
          </w:p>
        </w:tc>
        <w:tc>
          <w:tcPr>
            <w:tcW w:w="1247" w:type="dxa"/>
          </w:tcPr>
          <w:p w14:paraId="1E32D291" w14:textId="77777777" w:rsidR="00793E09" w:rsidRPr="0099586A" w:rsidRDefault="00793E09" w:rsidP="00F13857">
            <w:pPr>
              <w:jc w:val="right"/>
              <w:rPr>
                <w:sz w:val="20"/>
                <w:szCs w:val="20"/>
                <w:lang w:val="en-GB"/>
              </w:rPr>
            </w:pPr>
            <w:r w:rsidRPr="0099586A">
              <w:rPr>
                <w:sz w:val="20"/>
                <w:szCs w:val="20"/>
                <w:lang w:val="en-GB"/>
              </w:rPr>
              <w:t>9</w:t>
            </w:r>
          </w:p>
        </w:tc>
        <w:tc>
          <w:tcPr>
            <w:tcW w:w="1003" w:type="dxa"/>
          </w:tcPr>
          <w:p w14:paraId="1EC4D54D" w14:textId="77777777" w:rsidR="00793E09" w:rsidRPr="0099586A" w:rsidRDefault="00793E09" w:rsidP="00F13857">
            <w:pPr>
              <w:jc w:val="right"/>
              <w:rPr>
                <w:sz w:val="20"/>
                <w:szCs w:val="20"/>
                <w:lang w:val="en-GB"/>
              </w:rPr>
            </w:pPr>
            <w:r w:rsidRPr="0099586A">
              <w:rPr>
                <w:sz w:val="20"/>
                <w:szCs w:val="20"/>
                <w:lang w:val="en-GB"/>
              </w:rPr>
              <w:t>21</w:t>
            </w:r>
          </w:p>
        </w:tc>
        <w:tc>
          <w:tcPr>
            <w:tcW w:w="1334" w:type="dxa"/>
          </w:tcPr>
          <w:p w14:paraId="0037AF89" w14:textId="77777777" w:rsidR="00793E09" w:rsidRPr="0099586A" w:rsidRDefault="00793E09" w:rsidP="00F13857">
            <w:pPr>
              <w:jc w:val="right"/>
              <w:rPr>
                <w:sz w:val="20"/>
                <w:szCs w:val="20"/>
                <w:lang w:val="en-GB"/>
              </w:rPr>
            </w:pPr>
            <w:r w:rsidRPr="0099586A">
              <w:rPr>
                <w:sz w:val="20"/>
                <w:szCs w:val="20"/>
                <w:lang w:val="en-GB"/>
              </w:rPr>
              <w:t>12</w:t>
            </w:r>
          </w:p>
        </w:tc>
        <w:tc>
          <w:tcPr>
            <w:tcW w:w="1186" w:type="dxa"/>
          </w:tcPr>
          <w:p w14:paraId="7355D5F6" w14:textId="77777777" w:rsidR="00793E09" w:rsidRPr="0099586A" w:rsidRDefault="00793E09" w:rsidP="00F13857">
            <w:pPr>
              <w:jc w:val="right"/>
              <w:rPr>
                <w:sz w:val="20"/>
                <w:szCs w:val="20"/>
                <w:lang w:val="en-GB"/>
              </w:rPr>
            </w:pPr>
            <w:r w:rsidRPr="0099586A">
              <w:rPr>
                <w:sz w:val="20"/>
                <w:szCs w:val="20"/>
                <w:lang w:val="en-GB"/>
              </w:rPr>
              <w:t>29</w:t>
            </w:r>
          </w:p>
        </w:tc>
        <w:tc>
          <w:tcPr>
            <w:tcW w:w="1345" w:type="dxa"/>
          </w:tcPr>
          <w:p w14:paraId="3EFE2B3D" w14:textId="67559E6C" w:rsidR="00793E09" w:rsidRPr="0099586A" w:rsidRDefault="00793E09" w:rsidP="00F13857">
            <w:pPr>
              <w:jc w:val="right"/>
              <w:rPr>
                <w:sz w:val="20"/>
                <w:szCs w:val="20"/>
                <w:lang w:val="en-GB"/>
              </w:rPr>
            </w:pPr>
            <w:r w:rsidRPr="0099586A">
              <w:rPr>
                <w:sz w:val="20"/>
                <w:szCs w:val="20"/>
                <w:lang w:val="en-GB"/>
              </w:rPr>
              <w:t>16</w:t>
            </w:r>
            <w:r w:rsidR="00D20AC9" w:rsidRPr="008D3C88">
              <w:rPr>
                <w:i/>
                <w:iCs/>
                <w:sz w:val="20"/>
                <w:szCs w:val="20"/>
                <w:vertAlign w:val="superscript"/>
                <w:lang w:val="en-GB"/>
              </w:rPr>
              <w:t>c</w:t>
            </w:r>
          </w:p>
        </w:tc>
      </w:tr>
      <w:tr w:rsidR="002460BF" w:rsidRPr="0099586A" w14:paraId="79C8B1BC" w14:textId="77777777" w:rsidTr="00CE0A7F">
        <w:trPr>
          <w:jc w:val="right"/>
        </w:trPr>
        <w:tc>
          <w:tcPr>
            <w:tcW w:w="941" w:type="dxa"/>
          </w:tcPr>
          <w:p w14:paraId="67C786C1" w14:textId="77777777" w:rsidR="00793E09" w:rsidRPr="008D3C88" w:rsidRDefault="00793E09" w:rsidP="00F13857">
            <w:pPr>
              <w:rPr>
                <w:sz w:val="20"/>
                <w:szCs w:val="20"/>
                <w:lang w:val="en-GB"/>
              </w:rPr>
            </w:pPr>
            <w:r w:rsidRPr="008D3C88">
              <w:rPr>
                <w:sz w:val="20"/>
                <w:szCs w:val="20"/>
                <w:lang w:val="en-GB"/>
              </w:rPr>
              <w:t>CP</w:t>
            </w:r>
          </w:p>
        </w:tc>
        <w:tc>
          <w:tcPr>
            <w:tcW w:w="1124" w:type="dxa"/>
          </w:tcPr>
          <w:p w14:paraId="6C898509" w14:textId="77777777" w:rsidR="00793E09" w:rsidRPr="0099586A" w:rsidRDefault="00793E09" w:rsidP="00F13857">
            <w:pPr>
              <w:jc w:val="right"/>
              <w:rPr>
                <w:sz w:val="20"/>
                <w:szCs w:val="20"/>
                <w:lang w:val="en-GB"/>
              </w:rPr>
            </w:pPr>
            <w:r w:rsidRPr="0099586A">
              <w:rPr>
                <w:sz w:val="20"/>
                <w:szCs w:val="20"/>
                <w:lang w:val="en-GB"/>
              </w:rPr>
              <w:t>21</w:t>
            </w:r>
          </w:p>
        </w:tc>
        <w:tc>
          <w:tcPr>
            <w:tcW w:w="1306" w:type="dxa"/>
          </w:tcPr>
          <w:p w14:paraId="72C18BD3" w14:textId="77777777" w:rsidR="00793E09" w:rsidRPr="0099586A" w:rsidRDefault="00793E09" w:rsidP="00F13857">
            <w:pPr>
              <w:jc w:val="right"/>
              <w:rPr>
                <w:sz w:val="20"/>
                <w:szCs w:val="20"/>
                <w:lang w:val="en-GB"/>
              </w:rPr>
            </w:pPr>
            <w:r w:rsidRPr="0099586A">
              <w:rPr>
                <w:sz w:val="20"/>
                <w:szCs w:val="20"/>
                <w:lang w:val="en-GB"/>
              </w:rPr>
              <w:t>12</w:t>
            </w:r>
          </w:p>
        </w:tc>
        <w:tc>
          <w:tcPr>
            <w:tcW w:w="1066" w:type="dxa"/>
          </w:tcPr>
          <w:p w14:paraId="061E0AAD" w14:textId="77777777" w:rsidR="00793E09" w:rsidRPr="0099586A" w:rsidRDefault="00793E09" w:rsidP="00F13857">
            <w:pPr>
              <w:jc w:val="right"/>
              <w:rPr>
                <w:sz w:val="20"/>
                <w:szCs w:val="20"/>
                <w:lang w:val="en-GB"/>
              </w:rPr>
            </w:pPr>
            <w:r w:rsidRPr="0099586A">
              <w:rPr>
                <w:sz w:val="20"/>
                <w:szCs w:val="20"/>
                <w:lang w:val="en-GB"/>
              </w:rPr>
              <w:t>52</w:t>
            </w:r>
          </w:p>
        </w:tc>
        <w:tc>
          <w:tcPr>
            <w:tcW w:w="1308" w:type="dxa"/>
          </w:tcPr>
          <w:p w14:paraId="498C4D6A" w14:textId="77777777" w:rsidR="00793E09" w:rsidRPr="0099586A" w:rsidRDefault="00793E09" w:rsidP="00F13857">
            <w:pPr>
              <w:jc w:val="right"/>
              <w:rPr>
                <w:sz w:val="20"/>
                <w:szCs w:val="20"/>
                <w:lang w:val="en-GB"/>
              </w:rPr>
            </w:pPr>
            <w:r w:rsidRPr="0099586A">
              <w:rPr>
                <w:sz w:val="20"/>
                <w:szCs w:val="20"/>
                <w:lang w:val="en-GB"/>
              </w:rPr>
              <w:t>22</w:t>
            </w:r>
          </w:p>
        </w:tc>
        <w:tc>
          <w:tcPr>
            <w:tcW w:w="1090" w:type="dxa"/>
          </w:tcPr>
          <w:p w14:paraId="2682A8B0" w14:textId="6E4F5255" w:rsidR="00793E09" w:rsidRPr="0099586A" w:rsidRDefault="00793E09" w:rsidP="00F13857">
            <w:pPr>
              <w:jc w:val="right"/>
              <w:rPr>
                <w:sz w:val="20"/>
                <w:szCs w:val="20"/>
                <w:lang w:val="en-GB"/>
              </w:rPr>
            </w:pPr>
            <w:r w:rsidRPr="0099586A">
              <w:rPr>
                <w:sz w:val="20"/>
                <w:szCs w:val="20"/>
                <w:lang w:val="en-GB"/>
              </w:rPr>
              <w:t>58</w:t>
            </w:r>
            <w:r w:rsidR="00D20AC9" w:rsidRPr="008D3C88">
              <w:rPr>
                <w:i/>
                <w:iCs/>
                <w:sz w:val="20"/>
                <w:szCs w:val="20"/>
                <w:vertAlign w:val="superscript"/>
                <w:lang w:val="en-GB"/>
              </w:rPr>
              <w:t>b</w:t>
            </w:r>
          </w:p>
        </w:tc>
        <w:tc>
          <w:tcPr>
            <w:tcW w:w="1247" w:type="dxa"/>
          </w:tcPr>
          <w:p w14:paraId="7D8E1EDB" w14:textId="77777777" w:rsidR="00793E09" w:rsidRPr="0099586A" w:rsidRDefault="00793E09" w:rsidP="00F13857">
            <w:pPr>
              <w:jc w:val="right"/>
              <w:rPr>
                <w:sz w:val="20"/>
                <w:szCs w:val="20"/>
                <w:lang w:val="en-GB"/>
              </w:rPr>
            </w:pPr>
            <w:r w:rsidRPr="0099586A">
              <w:rPr>
                <w:sz w:val="20"/>
                <w:szCs w:val="20"/>
                <w:lang w:val="en-GB"/>
              </w:rPr>
              <w:t>19</w:t>
            </w:r>
          </w:p>
        </w:tc>
        <w:tc>
          <w:tcPr>
            <w:tcW w:w="1003" w:type="dxa"/>
          </w:tcPr>
          <w:p w14:paraId="5042BD3B" w14:textId="77777777" w:rsidR="00793E09" w:rsidRPr="0099586A" w:rsidRDefault="00793E09" w:rsidP="00F13857">
            <w:pPr>
              <w:jc w:val="right"/>
              <w:rPr>
                <w:sz w:val="20"/>
                <w:szCs w:val="20"/>
                <w:lang w:val="en-GB"/>
              </w:rPr>
            </w:pPr>
            <w:r w:rsidRPr="0099586A">
              <w:rPr>
                <w:sz w:val="20"/>
                <w:szCs w:val="20"/>
                <w:lang w:val="en-GB"/>
              </w:rPr>
              <w:t>73</w:t>
            </w:r>
          </w:p>
        </w:tc>
        <w:tc>
          <w:tcPr>
            <w:tcW w:w="1334" w:type="dxa"/>
          </w:tcPr>
          <w:p w14:paraId="2B625C13" w14:textId="77777777" w:rsidR="00793E09" w:rsidRPr="0099586A" w:rsidRDefault="00793E09" w:rsidP="00F13857">
            <w:pPr>
              <w:jc w:val="right"/>
              <w:rPr>
                <w:sz w:val="20"/>
                <w:szCs w:val="20"/>
                <w:lang w:val="en-GB"/>
              </w:rPr>
            </w:pPr>
            <w:r w:rsidRPr="0099586A">
              <w:rPr>
                <w:sz w:val="20"/>
                <w:szCs w:val="20"/>
                <w:lang w:val="en-GB"/>
              </w:rPr>
              <w:t>25</w:t>
            </w:r>
          </w:p>
        </w:tc>
        <w:tc>
          <w:tcPr>
            <w:tcW w:w="1186" w:type="dxa"/>
          </w:tcPr>
          <w:p w14:paraId="7772FDFF" w14:textId="77777777" w:rsidR="00793E09" w:rsidRPr="0099586A" w:rsidRDefault="00793E09" w:rsidP="00F13857">
            <w:pPr>
              <w:jc w:val="right"/>
              <w:rPr>
                <w:sz w:val="20"/>
                <w:szCs w:val="20"/>
                <w:lang w:val="en-GB"/>
              </w:rPr>
            </w:pPr>
            <w:r w:rsidRPr="0099586A">
              <w:rPr>
                <w:sz w:val="20"/>
                <w:szCs w:val="20"/>
                <w:lang w:val="en-GB"/>
              </w:rPr>
              <w:t>84</w:t>
            </w:r>
          </w:p>
        </w:tc>
        <w:tc>
          <w:tcPr>
            <w:tcW w:w="1345" w:type="dxa"/>
          </w:tcPr>
          <w:p w14:paraId="11870937" w14:textId="77777777" w:rsidR="00793E09" w:rsidRPr="0099586A" w:rsidRDefault="00793E09" w:rsidP="00F13857">
            <w:pPr>
              <w:jc w:val="right"/>
              <w:rPr>
                <w:sz w:val="20"/>
                <w:szCs w:val="20"/>
                <w:lang w:val="en-GB"/>
              </w:rPr>
            </w:pPr>
            <w:r w:rsidRPr="0099586A">
              <w:rPr>
                <w:sz w:val="20"/>
                <w:szCs w:val="20"/>
                <w:lang w:val="en-GB"/>
              </w:rPr>
              <w:t>28</w:t>
            </w:r>
          </w:p>
        </w:tc>
      </w:tr>
      <w:tr w:rsidR="002460BF" w:rsidRPr="0099586A" w14:paraId="120B33D9" w14:textId="77777777" w:rsidTr="00CE0A7F">
        <w:trPr>
          <w:jc w:val="right"/>
        </w:trPr>
        <w:tc>
          <w:tcPr>
            <w:tcW w:w="941" w:type="dxa"/>
          </w:tcPr>
          <w:p w14:paraId="38C93C93" w14:textId="77777777" w:rsidR="00793E09" w:rsidRPr="008D3C88" w:rsidRDefault="00793E09" w:rsidP="00F13857">
            <w:pPr>
              <w:rPr>
                <w:sz w:val="20"/>
                <w:szCs w:val="20"/>
                <w:lang w:val="en-GB"/>
              </w:rPr>
            </w:pPr>
            <w:r w:rsidRPr="008D3C88">
              <w:rPr>
                <w:sz w:val="20"/>
                <w:szCs w:val="20"/>
                <w:lang w:val="en-GB"/>
              </w:rPr>
              <w:t>IRCC</w:t>
            </w:r>
          </w:p>
        </w:tc>
        <w:tc>
          <w:tcPr>
            <w:tcW w:w="1124" w:type="dxa"/>
          </w:tcPr>
          <w:p w14:paraId="1B259F75" w14:textId="77777777" w:rsidR="00793E09" w:rsidRPr="0099586A" w:rsidRDefault="00793E09" w:rsidP="00F13857">
            <w:pPr>
              <w:jc w:val="right"/>
              <w:rPr>
                <w:sz w:val="20"/>
                <w:szCs w:val="20"/>
                <w:lang w:val="en-GB"/>
              </w:rPr>
            </w:pPr>
            <w:r w:rsidRPr="0099586A">
              <w:rPr>
                <w:sz w:val="20"/>
                <w:szCs w:val="20"/>
                <w:lang w:val="en-GB"/>
              </w:rPr>
              <w:t>38</w:t>
            </w:r>
          </w:p>
        </w:tc>
        <w:tc>
          <w:tcPr>
            <w:tcW w:w="1306" w:type="dxa"/>
          </w:tcPr>
          <w:p w14:paraId="0D630CFF" w14:textId="77777777" w:rsidR="00793E09" w:rsidRPr="0099586A" w:rsidRDefault="00793E09" w:rsidP="00F13857">
            <w:pPr>
              <w:jc w:val="right"/>
              <w:rPr>
                <w:sz w:val="20"/>
                <w:szCs w:val="20"/>
                <w:lang w:val="en-GB"/>
              </w:rPr>
            </w:pPr>
            <w:r w:rsidRPr="0099586A">
              <w:rPr>
                <w:sz w:val="20"/>
                <w:szCs w:val="20"/>
                <w:lang w:val="en-GB"/>
              </w:rPr>
              <w:t>5</w:t>
            </w:r>
          </w:p>
        </w:tc>
        <w:tc>
          <w:tcPr>
            <w:tcW w:w="1066" w:type="dxa"/>
          </w:tcPr>
          <w:p w14:paraId="2BF63CAC" w14:textId="77777777" w:rsidR="00793E09" w:rsidRPr="0099586A" w:rsidRDefault="00793E09" w:rsidP="00F13857">
            <w:pPr>
              <w:jc w:val="right"/>
              <w:rPr>
                <w:sz w:val="20"/>
                <w:szCs w:val="20"/>
                <w:lang w:val="en-GB"/>
              </w:rPr>
            </w:pPr>
            <w:r w:rsidRPr="0099586A">
              <w:rPr>
                <w:sz w:val="20"/>
                <w:szCs w:val="20"/>
                <w:lang w:val="en-GB"/>
              </w:rPr>
              <w:t>219</w:t>
            </w:r>
          </w:p>
        </w:tc>
        <w:tc>
          <w:tcPr>
            <w:tcW w:w="1308" w:type="dxa"/>
          </w:tcPr>
          <w:p w14:paraId="20826881" w14:textId="77777777" w:rsidR="00793E09" w:rsidRPr="0099586A" w:rsidRDefault="00793E09" w:rsidP="00F13857">
            <w:pPr>
              <w:jc w:val="right"/>
              <w:rPr>
                <w:sz w:val="20"/>
                <w:szCs w:val="20"/>
                <w:lang w:val="en-GB"/>
              </w:rPr>
            </w:pPr>
            <w:r w:rsidRPr="0099586A">
              <w:rPr>
                <w:sz w:val="20"/>
                <w:szCs w:val="20"/>
                <w:lang w:val="en-GB"/>
              </w:rPr>
              <w:t>11</w:t>
            </w:r>
          </w:p>
        </w:tc>
        <w:tc>
          <w:tcPr>
            <w:tcW w:w="1090" w:type="dxa"/>
          </w:tcPr>
          <w:p w14:paraId="45EFE46B" w14:textId="77777777" w:rsidR="00793E09" w:rsidRPr="0099586A" w:rsidRDefault="00793E09" w:rsidP="00F13857">
            <w:pPr>
              <w:jc w:val="right"/>
              <w:rPr>
                <w:sz w:val="20"/>
                <w:szCs w:val="20"/>
                <w:lang w:val="en-GB"/>
              </w:rPr>
            </w:pPr>
            <w:r w:rsidRPr="0099586A">
              <w:rPr>
                <w:sz w:val="20"/>
                <w:szCs w:val="20"/>
                <w:lang w:val="en-GB"/>
              </w:rPr>
              <w:t>1 854</w:t>
            </w:r>
          </w:p>
        </w:tc>
        <w:tc>
          <w:tcPr>
            <w:tcW w:w="1247" w:type="dxa"/>
          </w:tcPr>
          <w:p w14:paraId="1F1AC89F" w14:textId="77777777" w:rsidR="00793E09" w:rsidRPr="0099586A" w:rsidRDefault="00793E09" w:rsidP="00F13857">
            <w:pPr>
              <w:jc w:val="right"/>
              <w:rPr>
                <w:sz w:val="20"/>
                <w:szCs w:val="20"/>
                <w:lang w:val="en-GB"/>
              </w:rPr>
            </w:pPr>
            <w:r w:rsidRPr="0099586A">
              <w:rPr>
                <w:sz w:val="20"/>
                <w:szCs w:val="20"/>
                <w:lang w:val="en-GB"/>
              </w:rPr>
              <w:t>20</w:t>
            </w:r>
          </w:p>
        </w:tc>
        <w:tc>
          <w:tcPr>
            <w:tcW w:w="1003" w:type="dxa"/>
          </w:tcPr>
          <w:p w14:paraId="618F36E1" w14:textId="77777777" w:rsidR="00793E09" w:rsidRPr="0099586A" w:rsidRDefault="00793E09" w:rsidP="00F13857">
            <w:pPr>
              <w:jc w:val="right"/>
              <w:rPr>
                <w:sz w:val="20"/>
                <w:szCs w:val="20"/>
                <w:lang w:val="en-GB"/>
              </w:rPr>
            </w:pPr>
            <w:r w:rsidRPr="0099586A">
              <w:rPr>
                <w:sz w:val="20"/>
                <w:szCs w:val="20"/>
                <w:lang w:val="en-GB"/>
              </w:rPr>
              <w:t>4 193</w:t>
            </w:r>
          </w:p>
        </w:tc>
        <w:tc>
          <w:tcPr>
            <w:tcW w:w="1334" w:type="dxa"/>
          </w:tcPr>
          <w:p w14:paraId="4E393BA4" w14:textId="77777777" w:rsidR="00793E09" w:rsidRPr="0099586A" w:rsidRDefault="00793E09" w:rsidP="00F13857">
            <w:pPr>
              <w:jc w:val="right"/>
              <w:rPr>
                <w:sz w:val="20"/>
                <w:szCs w:val="20"/>
                <w:lang w:val="en-GB"/>
              </w:rPr>
            </w:pPr>
            <w:r w:rsidRPr="0099586A">
              <w:rPr>
                <w:sz w:val="20"/>
                <w:szCs w:val="20"/>
                <w:lang w:val="en-GB"/>
              </w:rPr>
              <w:t>18</w:t>
            </w:r>
          </w:p>
        </w:tc>
        <w:tc>
          <w:tcPr>
            <w:tcW w:w="1186" w:type="dxa"/>
          </w:tcPr>
          <w:p w14:paraId="04B1DD9F" w14:textId="77777777" w:rsidR="00793E09" w:rsidRPr="0099586A" w:rsidRDefault="00793E09" w:rsidP="00F13857">
            <w:pPr>
              <w:jc w:val="right"/>
              <w:rPr>
                <w:sz w:val="20"/>
                <w:szCs w:val="20"/>
                <w:lang w:val="en-GB"/>
              </w:rPr>
            </w:pPr>
            <w:r w:rsidRPr="0099586A">
              <w:rPr>
                <w:sz w:val="20"/>
                <w:szCs w:val="20"/>
                <w:lang w:val="en-GB"/>
              </w:rPr>
              <w:t>5 278</w:t>
            </w:r>
          </w:p>
        </w:tc>
        <w:tc>
          <w:tcPr>
            <w:tcW w:w="1345" w:type="dxa"/>
          </w:tcPr>
          <w:p w14:paraId="368FC47A" w14:textId="77777777" w:rsidR="00793E09" w:rsidRPr="0099586A" w:rsidRDefault="00793E09" w:rsidP="00F13857">
            <w:pPr>
              <w:jc w:val="right"/>
              <w:rPr>
                <w:sz w:val="20"/>
                <w:szCs w:val="20"/>
                <w:lang w:val="en-GB"/>
              </w:rPr>
            </w:pPr>
            <w:r w:rsidRPr="0099586A">
              <w:rPr>
                <w:sz w:val="20"/>
                <w:szCs w:val="20"/>
                <w:lang w:val="en-GB"/>
              </w:rPr>
              <w:t>20</w:t>
            </w:r>
          </w:p>
        </w:tc>
      </w:tr>
      <w:tr w:rsidR="002460BF" w:rsidRPr="0099586A" w14:paraId="053850D4" w14:textId="77777777" w:rsidTr="00CE0A7F">
        <w:trPr>
          <w:jc w:val="right"/>
        </w:trPr>
        <w:tc>
          <w:tcPr>
            <w:tcW w:w="941" w:type="dxa"/>
          </w:tcPr>
          <w:p w14:paraId="46D024EF" w14:textId="77777777" w:rsidR="00793E09" w:rsidRPr="008D3C88" w:rsidRDefault="00793E09" w:rsidP="00F13857">
            <w:pPr>
              <w:rPr>
                <w:sz w:val="20"/>
                <w:szCs w:val="20"/>
                <w:lang w:val="en-GB"/>
              </w:rPr>
            </w:pPr>
            <w:r w:rsidRPr="008D3C88">
              <w:rPr>
                <w:sz w:val="20"/>
                <w:szCs w:val="20"/>
                <w:lang w:val="en-GB"/>
              </w:rPr>
              <w:t>CPC</w:t>
            </w:r>
          </w:p>
        </w:tc>
        <w:tc>
          <w:tcPr>
            <w:tcW w:w="1124" w:type="dxa"/>
          </w:tcPr>
          <w:p w14:paraId="3A25C4F5" w14:textId="77777777" w:rsidR="00793E09" w:rsidRPr="0099586A" w:rsidRDefault="00793E09" w:rsidP="00F13857">
            <w:pPr>
              <w:jc w:val="right"/>
              <w:rPr>
                <w:sz w:val="20"/>
                <w:szCs w:val="20"/>
                <w:lang w:val="en-GB"/>
              </w:rPr>
            </w:pPr>
            <w:r w:rsidRPr="0099586A">
              <w:rPr>
                <w:sz w:val="20"/>
                <w:szCs w:val="20"/>
                <w:lang w:val="en-GB"/>
              </w:rPr>
              <w:t>–</w:t>
            </w:r>
          </w:p>
        </w:tc>
        <w:tc>
          <w:tcPr>
            <w:tcW w:w="1306" w:type="dxa"/>
          </w:tcPr>
          <w:p w14:paraId="5601C691" w14:textId="77777777" w:rsidR="00793E09" w:rsidRPr="0099586A" w:rsidRDefault="00793E09" w:rsidP="00F13857">
            <w:pPr>
              <w:jc w:val="right"/>
              <w:rPr>
                <w:sz w:val="20"/>
                <w:szCs w:val="20"/>
                <w:lang w:val="en-GB"/>
              </w:rPr>
            </w:pPr>
            <w:r w:rsidRPr="0099586A">
              <w:rPr>
                <w:sz w:val="20"/>
                <w:szCs w:val="20"/>
                <w:lang w:val="en-GB"/>
              </w:rPr>
              <w:t>–</w:t>
            </w:r>
          </w:p>
        </w:tc>
        <w:tc>
          <w:tcPr>
            <w:tcW w:w="1066" w:type="dxa"/>
          </w:tcPr>
          <w:p w14:paraId="1D2B812B" w14:textId="77777777" w:rsidR="00793E09" w:rsidRPr="0099586A" w:rsidRDefault="00793E09" w:rsidP="00F13857">
            <w:pPr>
              <w:jc w:val="right"/>
              <w:rPr>
                <w:sz w:val="20"/>
                <w:szCs w:val="20"/>
                <w:lang w:val="en-GB"/>
              </w:rPr>
            </w:pPr>
            <w:r w:rsidRPr="0099586A">
              <w:rPr>
                <w:sz w:val="20"/>
                <w:szCs w:val="20"/>
                <w:lang w:val="en-GB"/>
              </w:rPr>
              <w:t>3</w:t>
            </w:r>
          </w:p>
        </w:tc>
        <w:tc>
          <w:tcPr>
            <w:tcW w:w="1308" w:type="dxa"/>
          </w:tcPr>
          <w:p w14:paraId="290715F4" w14:textId="77777777" w:rsidR="00793E09" w:rsidRPr="0099586A" w:rsidRDefault="00793E09" w:rsidP="00F13857">
            <w:pPr>
              <w:jc w:val="right"/>
              <w:rPr>
                <w:sz w:val="20"/>
                <w:szCs w:val="20"/>
                <w:lang w:val="en-GB"/>
              </w:rPr>
            </w:pPr>
            <w:r w:rsidRPr="0099586A">
              <w:rPr>
                <w:sz w:val="20"/>
                <w:szCs w:val="20"/>
                <w:lang w:val="en-GB"/>
              </w:rPr>
              <w:t>3</w:t>
            </w:r>
          </w:p>
        </w:tc>
        <w:tc>
          <w:tcPr>
            <w:tcW w:w="1090" w:type="dxa"/>
          </w:tcPr>
          <w:p w14:paraId="0FE2087C" w14:textId="77777777" w:rsidR="00793E09" w:rsidRPr="0099586A" w:rsidRDefault="00793E09" w:rsidP="00F13857">
            <w:pPr>
              <w:jc w:val="right"/>
              <w:rPr>
                <w:sz w:val="20"/>
                <w:szCs w:val="20"/>
                <w:lang w:val="en-GB"/>
              </w:rPr>
            </w:pPr>
            <w:r w:rsidRPr="0099586A">
              <w:rPr>
                <w:sz w:val="20"/>
                <w:szCs w:val="20"/>
                <w:lang w:val="en-GB"/>
              </w:rPr>
              <w:t>33</w:t>
            </w:r>
          </w:p>
        </w:tc>
        <w:tc>
          <w:tcPr>
            <w:tcW w:w="1247" w:type="dxa"/>
          </w:tcPr>
          <w:p w14:paraId="6D6C4487" w14:textId="77777777" w:rsidR="00793E09" w:rsidRPr="0099586A" w:rsidRDefault="00793E09" w:rsidP="00F13857">
            <w:pPr>
              <w:jc w:val="right"/>
              <w:rPr>
                <w:sz w:val="20"/>
                <w:szCs w:val="20"/>
                <w:lang w:val="en-GB"/>
              </w:rPr>
            </w:pPr>
            <w:r w:rsidRPr="0099586A">
              <w:rPr>
                <w:sz w:val="20"/>
                <w:szCs w:val="20"/>
                <w:lang w:val="en-GB"/>
              </w:rPr>
              <w:t>5</w:t>
            </w:r>
          </w:p>
        </w:tc>
        <w:tc>
          <w:tcPr>
            <w:tcW w:w="1003" w:type="dxa"/>
          </w:tcPr>
          <w:p w14:paraId="6D8DD3D2" w14:textId="77777777" w:rsidR="00793E09" w:rsidRPr="0099586A" w:rsidRDefault="00793E09" w:rsidP="00F13857">
            <w:pPr>
              <w:jc w:val="right"/>
              <w:rPr>
                <w:sz w:val="20"/>
                <w:szCs w:val="20"/>
                <w:lang w:val="en-GB"/>
              </w:rPr>
            </w:pPr>
            <w:r w:rsidRPr="0099586A">
              <w:rPr>
                <w:sz w:val="20"/>
                <w:szCs w:val="20"/>
                <w:lang w:val="en-GB"/>
              </w:rPr>
              <w:t>72</w:t>
            </w:r>
          </w:p>
        </w:tc>
        <w:tc>
          <w:tcPr>
            <w:tcW w:w="1334" w:type="dxa"/>
          </w:tcPr>
          <w:p w14:paraId="750404F7" w14:textId="77777777" w:rsidR="00793E09" w:rsidRPr="0099586A" w:rsidRDefault="00793E09" w:rsidP="00F13857">
            <w:pPr>
              <w:jc w:val="right"/>
              <w:rPr>
                <w:sz w:val="20"/>
                <w:szCs w:val="20"/>
                <w:lang w:val="en-GB"/>
              </w:rPr>
            </w:pPr>
            <w:r w:rsidRPr="0099586A">
              <w:rPr>
                <w:sz w:val="20"/>
                <w:szCs w:val="20"/>
                <w:lang w:val="en-GB"/>
              </w:rPr>
              <w:t>5</w:t>
            </w:r>
          </w:p>
        </w:tc>
        <w:tc>
          <w:tcPr>
            <w:tcW w:w="1186" w:type="dxa"/>
          </w:tcPr>
          <w:p w14:paraId="363F644D" w14:textId="5A473FF1" w:rsidR="00793E09" w:rsidRPr="0099586A" w:rsidRDefault="001D2A19" w:rsidP="00F13857">
            <w:pPr>
              <w:jc w:val="right"/>
              <w:rPr>
                <w:sz w:val="20"/>
                <w:szCs w:val="20"/>
                <w:lang w:val="en-GB"/>
              </w:rPr>
            </w:pPr>
            <w:r w:rsidRPr="0099586A">
              <w:rPr>
                <w:sz w:val="20"/>
                <w:szCs w:val="20"/>
                <w:lang w:val="en-GB"/>
              </w:rPr>
              <w:t>20</w:t>
            </w:r>
            <w:r>
              <w:rPr>
                <w:i/>
                <w:iCs/>
                <w:sz w:val="20"/>
                <w:szCs w:val="20"/>
                <w:vertAlign w:val="superscript"/>
                <w:lang w:val="en-GB"/>
              </w:rPr>
              <w:t>d</w:t>
            </w:r>
          </w:p>
        </w:tc>
        <w:tc>
          <w:tcPr>
            <w:tcW w:w="1345" w:type="dxa"/>
          </w:tcPr>
          <w:p w14:paraId="38F7BF75" w14:textId="77777777" w:rsidR="00793E09" w:rsidRPr="0099586A" w:rsidRDefault="00793E09" w:rsidP="00F13857">
            <w:pPr>
              <w:jc w:val="right"/>
              <w:rPr>
                <w:sz w:val="20"/>
                <w:szCs w:val="20"/>
                <w:lang w:val="en-GB"/>
              </w:rPr>
            </w:pPr>
            <w:r w:rsidRPr="0099586A">
              <w:rPr>
                <w:sz w:val="20"/>
                <w:szCs w:val="20"/>
                <w:lang w:val="en-GB"/>
              </w:rPr>
              <w:t>9</w:t>
            </w:r>
          </w:p>
        </w:tc>
      </w:tr>
    </w:tbl>
    <w:p w14:paraId="392B75DE" w14:textId="77777777" w:rsidR="00A0744E" w:rsidRPr="008D3C88" w:rsidRDefault="00A0744E">
      <w:pPr>
        <w:pStyle w:val="Normalnumber"/>
        <w:tabs>
          <w:tab w:val="clear" w:pos="567"/>
          <w:tab w:val="left" w:pos="2977"/>
        </w:tabs>
        <w:ind w:left="851"/>
        <w:jc w:val="both"/>
        <w:rPr>
          <w:i/>
          <w:iCs/>
          <w:sz w:val="18"/>
          <w:szCs w:val="18"/>
        </w:rPr>
      </w:pPr>
    </w:p>
    <w:p w14:paraId="1DA0DC69" w14:textId="0574143E" w:rsidR="004E643A" w:rsidRPr="00D20AC9" w:rsidRDefault="00F56760" w:rsidP="007721CC">
      <w:pPr>
        <w:pStyle w:val="Normalnumber"/>
        <w:tabs>
          <w:tab w:val="clear" w:pos="567"/>
          <w:tab w:val="left" w:pos="2977"/>
        </w:tabs>
        <w:ind w:left="851"/>
        <w:jc w:val="both"/>
        <w:rPr>
          <w:sz w:val="18"/>
          <w:szCs w:val="18"/>
        </w:rPr>
      </w:pPr>
      <w:r w:rsidRPr="00D20AC9">
        <w:rPr>
          <w:i/>
          <w:iCs/>
          <w:sz w:val="18"/>
          <w:szCs w:val="18"/>
        </w:rPr>
        <w:t>Abbreviations</w:t>
      </w:r>
      <w:r w:rsidRPr="00D20AC9">
        <w:rPr>
          <w:sz w:val="18"/>
          <w:szCs w:val="18"/>
        </w:rPr>
        <w:t xml:space="preserve">: CNA, competent national authority; </w:t>
      </w:r>
      <w:r w:rsidR="00D81980" w:rsidRPr="00D20AC9">
        <w:rPr>
          <w:sz w:val="18"/>
          <w:szCs w:val="18"/>
        </w:rPr>
        <w:t xml:space="preserve">CP, checkpoint; CPC, checkpoint communiqué; IRCC, internationally recognized certificate of compliance; </w:t>
      </w:r>
      <w:r w:rsidRPr="00D20AC9">
        <w:rPr>
          <w:sz w:val="18"/>
          <w:szCs w:val="18"/>
        </w:rPr>
        <w:t xml:space="preserve">MSR, legislative, administrative </w:t>
      </w:r>
      <w:r w:rsidR="00395F7E" w:rsidRPr="00D20AC9">
        <w:rPr>
          <w:sz w:val="18"/>
          <w:szCs w:val="18"/>
        </w:rPr>
        <w:t xml:space="preserve">or policy </w:t>
      </w:r>
      <w:r w:rsidRPr="00D20AC9">
        <w:rPr>
          <w:sz w:val="18"/>
          <w:szCs w:val="18"/>
        </w:rPr>
        <w:t xml:space="preserve">measures; PRO, </w:t>
      </w:r>
      <w:r w:rsidR="00395F7E" w:rsidRPr="00D20AC9">
        <w:rPr>
          <w:sz w:val="18"/>
          <w:szCs w:val="18"/>
        </w:rPr>
        <w:t xml:space="preserve">access and benefit-sharing </w:t>
      </w:r>
      <w:r w:rsidRPr="00D20AC9">
        <w:rPr>
          <w:sz w:val="18"/>
          <w:szCs w:val="18"/>
        </w:rPr>
        <w:t>procedure</w:t>
      </w:r>
      <w:r w:rsidR="00D328F3" w:rsidRPr="00D20AC9">
        <w:rPr>
          <w:sz w:val="18"/>
          <w:szCs w:val="18"/>
        </w:rPr>
        <w:t>.</w:t>
      </w:r>
    </w:p>
    <w:p w14:paraId="10D4568F" w14:textId="0F9C054A" w:rsidR="00366746" w:rsidRPr="00D20AC9" w:rsidRDefault="00D671E5" w:rsidP="007721CC">
      <w:pPr>
        <w:pStyle w:val="FootnoteText"/>
        <w:tabs>
          <w:tab w:val="clear" w:pos="567"/>
        </w:tabs>
        <w:spacing w:before="60" w:after="60"/>
        <w:ind w:left="851"/>
        <w:rPr>
          <w:szCs w:val="18"/>
          <w:lang w:val="en-GB"/>
        </w:rPr>
      </w:pPr>
      <w:proofErr w:type="spellStart"/>
      <w:r w:rsidRPr="008D3C88">
        <w:rPr>
          <w:i/>
          <w:iCs/>
          <w:szCs w:val="18"/>
          <w:vertAlign w:val="superscript"/>
          <w:lang w:val="en-GB"/>
        </w:rPr>
        <w:t>a</w:t>
      </w:r>
      <w:proofErr w:type="spellEnd"/>
      <w:r w:rsidRPr="00D20AC9">
        <w:rPr>
          <w:szCs w:val="18"/>
          <w:lang w:val="en-GB"/>
        </w:rPr>
        <w:t xml:space="preserve"> </w:t>
      </w:r>
      <w:proofErr w:type="gramStart"/>
      <w:r w:rsidR="00632B88" w:rsidRPr="00D20AC9">
        <w:rPr>
          <w:szCs w:val="18"/>
          <w:lang w:val="en-GB"/>
        </w:rPr>
        <w:t>The</w:t>
      </w:r>
      <w:proofErr w:type="gramEnd"/>
      <w:r w:rsidR="00632B88" w:rsidRPr="00D20AC9">
        <w:rPr>
          <w:szCs w:val="18"/>
          <w:lang w:val="en-GB"/>
        </w:rPr>
        <w:t xml:space="preserve"> </w:t>
      </w:r>
      <w:r w:rsidR="000770B0" w:rsidRPr="00D20AC9">
        <w:rPr>
          <w:szCs w:val="18"/>
          <w:lang w:val="en-GB"/>
        </w:rPr>
        <w:t xml:space="preserve">online submission form for </w:t>
      </w:r>
      <w:r w:rsidR="00632B88" w:rsidRPr="00D20AC9">
        <w:rPr>
          <w:szCs w:val="18"/>
          <w:lang w:val="en-GB"/>
        </w:rPr>
        <w:t>access and benefit-sharing p</w:t>
      </w:r>
      <w:r w:rsidR="00366746" w:rsidRPr="00D20AC9">
        <w:rPr>
          <w:szCs w:val="18"/>
          <w:lang w:val="en-GB"/>
        </w:rPr>
        <w:t xml:space="preserve">rocedures was made available on the ABS Clearing-House </w:t>
      </w:r>
      <w:r w:rsidR="00145293" w:rsidRPr="00D20AC9">
        <w:rPr>
          <w:szCs w:val="18"/>
          <w:lang w:val="en-GB"/>
        </w:rPr>
        <w:t xml:space="preserve">from </w:t>
      </w:r>
      <w:r w:rsidR="00366746" w:rsidRPr="00D20AC9">
        <w:rPr>
          <w:szCs w:val="18"/>
          <w:lang w:val="en-GB"/>
        </w:rPr>
        <w:t>December 2018</w:t>
      </w:r>
      <w:r w:rsidR="00145293" w:rsidRPr="00D20AC9">
        <w:rPr>
          <w:szCs w:val="18"/>
          <w:lang w:val="en-GB"/>
        </w:rPr>
        <w:t xml:space="preserve"> only</w:t>
      </w:r>
      <w:r w:rsidR="00366746" w:rsidRPr="00D20AC9">
        <w:rPr>
          <w:szCs w:val="18"/>
          <w:lang w:val="en-GB"/>
        </w:rPr>
        <w:t>.</w:t>
      </w:r>
    </w:p>
    <w:p w14:paraId="69159BC9" w14:textId="68B41915" w:rsidR="00CB6C6F" w:rsidRPr="00D20AC9" w:rsidRDefault="00D20AC9" w:rsidP="008D3C88">
      <w:pPr>
        <w:pStyle w:val="FootnoteText"/>
        <w:tabs>
          <w:tab w:val="clear" w:pos="567"/>
        </w:tabs>
        <w:spacing w:before="60" w:after="60"/>
        <w:ind w:left="851"/>
        <w:rPr>
          <w:szCs w:val="18"/>
        </w:rPr>
      </w:pPr>
      <w:r w:rsidRPr="008D3C88">
        <w:rPr>
          <w:i/>
          <w:iCs/>
          <w:szCs w:val="18"/>
          <w:vertAlign w:val="superscript"/>
        </w:rPr>
        <w:t>b</w:t>
      </w:r>
      <w:r w:rsidR="00D671E5" w:rsidRPr="00D20AC9">
        <w:rPr>
          <w:szCs w:val="18"/>
        </w:rPr>
        <w:t xml:space="preserve"> </w:t>
      </w:r>
      <w:proofErr w:type="gramStart"/>
      <w:r w:rsidR="00366746" w:rsidRPr="00D20AC9">
        <w:rPr>
          <w:szCs w:val="18"/>
        </w:rPr>
        <w:t>In</w:t>
      </w:r>
      <w:proofErr w:type="gramEnd"/>
      <w:r w:rsidR="00366746" w:rsidRPr="00D20AC9">
        <w:rPr>
          <w:szCs w:val="18"/>
        </w:rPr>
        <w:t xml:space="preserve"> 2018</w:t>
      </w:r>
      <w:r w:rsidR="00145293" w:rsidRPr="00D20AC9">
        <w:rPr>
          <w:szCs w:val="18"/>
        </w:rPr>
        <w:t>,</w:t>
      </w:r>
      <w:r w:rsidR="00366746" w:rsidRPr="00D20AC9">
        <w:rPr>
          <w:szCs w:val="18"/>
        </w:rPr>
        <w:t xml:space="preserve"> the Secretariat carried out a process to validate and verify </w:t>
      </w:r>
      <w:r w:rsidR="003F32D1" w:rsidRPr="00D20AC9">
        <w:rPr>
          <w:szCs w:val="18"/>
        </w:rPr>
        <w:t xml:space="preserve">with Parties </w:t>
      </w:r>
      <w:r w:rsidR="00366746" w:rsidRPr="00D20AC9">
        <w:rPr>
          <w:szCs w:val="18"/>
        </w:rPr>
        <w:t>information on competent national authorities</w:t>
      </w:r>
      <w:r w:rsidR="00145293" w:rsidRPr="00D20AC9">
        <w:rPr>
          <w:szCs w:val="18"/>
        </w:rPr>
        <w:t>,</w:t>
      </w:r>
      <w:r w:rsidR="00366746" w:rsidRPr="00D20AC9">
        <w:rPr>
          <w:szCs w:val="18"/>
        </w:rPr>
        <w:t xml:space="preserve"> resulting in a decrease in the number of </w:t>
      </w:r>
      <w:r w:rsidR="003F32D1" w:rsidRPr="00D20AC9">
        <w:rPr>
          <w:szCs w:val="18"/>
        </w:rPr>
        <w:t xml:space="preserve">published </w:t>
      </w:r>
      <w:r w:rsidR="00366746" w:rsidRPr="00D20AC9">
        <w:rPr>
          <w:szCs w:val="18"/>
        </w:rPr>
        <w:t xml:space="preserve">competent national authorities compared </w:t>
      </w:r>
      <w:r w:rsidR="0022732D" w:rsidRPr="00D20AC9">
        <w:rPr>
          <w:szCs w:val="18"/>
        </w:rPr>
        <w:t xml:space="preserve">with </w:t>
      </w:r>
      <w:r w:rsidR="00366746" w:rsidRPr="00D20AC9">
        <w:rPr>
          <w:szCs w:val="18"/>
        </w:rPr>
        <w:t>the previous reporting period.</w:t>
      </w:r>
    </w:p>
    <w:p w14:paraId="6F0CE7C0" w14:textId="60332447" w:rsidR="00CB6C6F" w:rsidRPr="00D20AC9" w:rsidRDefault="00D20AC9" w:rsidP="007721CC">
      <w:pPr>
        <w:pStyle w:val="Normalnumber"/>
        <w:tabs>
          <w:tab w:val="clear" w:pos="567"/>
          <w:tab w:val="left" w:pos="2977"/>
        </w:tabs>
        <w:spacing w:before="60" w:after="60"/>
        <w:ind w:left="851"/>
        <w:jc w:val="both"/>
        <w:rPr>
          <w:sz w:val="18"/>
          <w:szCs w:val="18"/>
        </w:rPr>
      </w:pPr>
      <w:r w:rsidRPr="008D3C88">
        <w:rPr>
          <w:i/>
          <w:iCs/>
          <w:sz w:val="18"/>
          <w:szCs w:val="18"/>
          <w:vertAlign w:val="superscript"/>
        </w:rPr>
        <w:t>c</w:t>
      </w:r>
      <w:r w:rsidR="00CA7908" w:rsidRPr="00D20AC9">
        <w:rPr>
          <w:sz w:val="18"/>
          <w:szCs w:val="18"/>
        </w:rPr>
        <w:t xml:space="preserve"> </w:t>
      </w:r>
      <w:proofErr w:type="gramStart"/>
      <w:r w:rsidR="00CB6C6F" w:rsidRPr="00D20AC9">
        <w:rPr>
          <w:sz w:val="18"/>
          <w:szCs w:val="18"/>
        </w:rPr>
        <w:t>T</w:t>
      </w:r>
      <w:r w:rsidR="00173ED2" w:rsidRPr="00D20AC9">
        <w:rPr>
          <w:sz w:val="18"/>
          <w:szCs w:val="18"/>
        </w:rPr>
        <w:t>he</w:t>
      </w:r>
      <w:proofErr w:type="gramEnd"/>
      <w:r w:rsidR="00173ED2" w:rsidRPr="00D20AC9">
        <w:rPr>
          <w:sz w:val="18"/>
          <w:szCs w:val="18"/>
        </w:rPr>
        <w:t xml:space="preserve"> t</w:t>
      </w:r>
      <w:r w:rsidR="00CB6C6F" w:rsidRPr="00D20AC9">
        <w:rPr>
          <w:sz w:val="18"/>
          <w:szCs w:val="18"/>
        </w:rPr>
        <w:t>able does not distinguish between the Parties that regulate access and th</w:t>
      </w:r>
      <w:r w:rsidR="003F32D1" w:rsidRPr="00D20AC9">
        <w:rPr>
          <w:sz w:val="18"/>
          <w:szCs w:val="18"/>
        </w:rPr>
        <w:t>os</w:t>
      </w:r>
      <w:r w:rsidR="00CB6C6F" w:rsidRPr="00D20AC9">
        <w:rPr>
          <w:sz w:val="18"/>
          <w:szCs w:val="18"/>
        </w:rPr>
        <w:t>e Parties that do not</w:t>
      </w:r>
      <w:r w:rsidR="003F32D1" w:rsidRPr="00D20AC9">
        <w:rPr>
          <w:sz w:val="18"/>
          <w:szCs w:val="18"/>
        </w:rPr>
        <w:t>.</w:t>
      </w:r>
      <w:r w:rsidR="00CB6C6F" w:rsidRPr="00D20AC9">
        <w:rPr>
          <w:sz w:val="18"/>
          <w:szCs w:val="18"/>
        </w:rPr>
        <w:t xml:space="preserve"> </w:t>
      </w:r>
      <w:r w:rsidR="00AB02A3" w:rsidRPr="00D20AC9">
        <w:rPr>
          <w:sz w:val="18"/>
          <w:szCs w:val="18"/>
        </w:rPr>
        <w:t>Consequently,</w:t>
      </w:r>
      <w:r w:rsidR="00CB6C6F" w:rsidRPr="00D20AC9">
        <w:rPr>
          <w:sz w:val="18"/>
          <w:szCs w:val="18"/>
        </w:rPr>
        <w:t xml:space="preserve"> the percent</w:t>
      </w:r>
      <w:r w:rsidR="00AB02A3" w:rsidRPr="00D20AC9">
        <w:rPr>
          <w:sz w:val="18"/>
          <w:szCs w:val="18"/>
        </w:rPr>
        <w:t>age</w:t>
      </w:r>
      <w:r w:rsidR="00CB6C6F" w:rsidRPr="00D20AC9">
        <w:rPr>
          <w:sz w:val="18"/>
          <w:szCs w:val="18"/>
        </w:rPr>
        <w:t xml:space="preserve"> of Parties publishing </w:t>
      </w:r>
      <w:r w:rsidR="00AB02A3" w:rsidRPr="00D20AC9">
        <w:rPr>
          <w:sz w:val="18"/>
          <w:szCs w:val="18"/>
        </w:rPr>
        <w:t xml:space="preserve">access and benefit-sharing </w:t>
      </w:r>
      <w:proofErr w:type="gramStart"/>
      <w:r w:rsidR="00CB6C6F" w:rsidRPr="00D20AC9">
        <w:rPr>
          <w:sz w:val="18"/>
          <w:szCs w:val="18"/>
        </w:rPr>
        <w:t>procedures</w:t>
      </w:r>
      <w:proofErr w:type="gramEnd"/>
      <w:r w:rsidR="00CB6C6F" w:rsidRPr="00D20AC9">
        <w:rPr>
          <w:sz w:val="18"/>
          <w:szCs w:val="18"/>
        </w:rPr>
        <w:t xml:space="preserve"> and </w:t>
      </w:r>
      <w:r w:rsidR="00AB02A3" w:rsidRPr="00D20AC9">
        <w:rPr>
          <w:sz w:val="18"/>
          <w:szCs w:val="18"/>
        </w:rPr>
        <w:t xml:space="preserve">internationally recognized </w:t>
      </w:r>
      <w:r w:rsidR="00CB6C6F" w:rsidRPr="00D20AC9">
        <w:rPr>
          <w:sz w:val="18"/>
          <w:szCs w:val="18"/>
        </w:rPr>
        <w:t xml:space="preserve">certificates </w:t>
      </w:r>
      <w:r w:rsidR="00AB02A3" w:rsidRPr="00D20AC9">
        <w:rPr>
          <w:sz w:val="18"/>
          <w:szCs w:val="18"/>
        </w:rPr>
        <w:t xml:space="preserve">of compliance </w:t>
      </w:r>
      <w:r w:rsidR="00CB6C6F" w:rsidRPr="00D20AC9">
        <w:rPr>
          <w:sz w:val="18"/>
          <w:szCs w:val="18"/>
        </w:rPr>
        <w:t xml:space="preserve">may not be accurately reflected. A more accurate reflection may be to consider </w:t>
      </w:r>
      <w:r w:rsidR="009D6651" w:rsidRPr="00D20AC9">
        <w:rPr>
          <w:sz w:val="18"/>
          <w:szCs w:val="18"/>
        </w:rPr>
        <w:t xml:space="preserve">only </w:t>
      </w:r>
      <w:r w:rsidR="00CB6C6F" w:rsidRPr="00D20AC9">
        <w:rPr>
          <w:sz w:val="18"/>
          <w:szCs w:val="18"/>
        </w:rPr>
        <w:t xml:space="preserve">the Parties that would be expected to provide this type of information, and not all Parties, when determining the percentage of Parties contributing </w:t>
      </w:r>
      <w:r w:rsidR="009D6651" w:rsidRPr="00D20AC9">
        <w:rPr>
          <w:sz w:val="18"/>
          <w:szCs w:val="18"/>
        </w:rPr>
        <w:t xml:space="preserve">access and benefit-sharing </w:t>
      </w:r>
      <w:r w:rsidR="00CB6C6F" w:rsidRPr="00D20AC9">
        <w:rPr>
          <w:sz w:val="18"/>
          <w:szCs w:val="18"/>
        </w:rPr>
        <w:t xml:space="preserve">procedures and certificates. Question </w:t>
      </w:r>
      <w:r w:rsidR="00E25F4A" w:rsidRPr="00D20AC9">
        <w:rPr>
          <w:sz w:val="18"/>
          <w:szCs w:val="18"/>
        </w:rPr>
        <w:t xml:space="preserve">8 </w:t>
      </w:r>
      <w:r w:rsidR="00CB6C6F" w:rsidRPr="00D20AC9">
        <w:rPr>
          <w:sz w:val="18"/>
          <w:szCs w:val="18"/>
        </w:rPr>
        <w:t xml:space="preserve">of the interim national report can provide some insight </w:t>
      </w:r>
      <w:r w:rsidR="0011618B" w:rsidRPr="00D20AC9">
        <w:rPr>
          <w:sz w:val="18"/>
          <w:szCs w:val="18"/>
        </w:rPr>
        <w:t>into</w:t>
      </w:r>
      <w:r w:rsidR="00CB6C6F" w:rsidRPr="00D20AC9">
        <w:rPr>
          <w:sz w:val="18"/>
          <w:szCs w:val="18"/>
        </w:rPr>
        <w:t xml:space="preserve"> </w:t>
      </w:r>
      <w:r w:rsidR="001074D3" w:rsidRPr="00D20AC9">
        <w:rPr>
          <w:sz w:val="18"/>
          <w:szCs w:val="18"/>
        </w:rPr>
        <w:t>the number of</w:t>
      </w:r>
      <w:r w:rsidR="00CB6C6F" w:rsidRPr="00D20AC9">
        <w:rPr>
          <w:sz w:val="18"/>
          <w:szCs w:val="18"/>
        </w:rPr>
        <w:t xml:space="preserve"> Parties </w:t>
      </w:r>
      <w:r w:rsidR="001074D3" w:rsidRPr="00D20AC9">
        <w:rPr>
          <w:sz w:val="18"/>
          <w:szCs w:val="18"/>
        </w:rPr>
        <w:t xml:space="preserve">that </w:t>
      </w:r>
      <w:r w:rsidR="00CB6C6F" w:rsidRPr="00D20AC9">
        <w:rPr>
          <w:sz w:val="18"/>
          <w:szCs w:val="18"/>
        </w:rPr>
        <w:t>regulate access to genetic resources. It shows that 56 per</w:t>
      </w:r>
      <w:r w:rsidR="00A8563A" w:rsidRPr="00D20AC9">
        <w:rPr>
          <w:sz w:val="18"/>
          <w:szCs w:val="18"/>
        </w:rPr>
        <w:t xml:space="preserve"> </w:t>
      </w:r>
      <w:r w:rsidR="00CB6C6F" w:rsidRPr="00D20AC9">
        <w:rPr>
          <w:sz w:val="18"/>
          <w:szCs w:val="18"/>
        </w:rPr>
        <w:t xml:space="preserve">cent of Parties indicated that access </w:t>
      </w:r>
      <w:r w:rsidR="0011618B" w:rsidRPr="00D20AC9">
        <w:rPr>
          <w:sz w:val="18"/>
          <w:szCs w:val="18"/>
        </w:rPr>
        <w:t>wa</w:t>
      </w:r>
      <w:r w:rsidR="00CB6C6F" w:rsidRPr="00D20AC9">
        <w:rPr>
          <w:sz w:val="18"/>
          <w:szCs w:val="18"/>
        </w:rPr>
        <w:t>s governed by prior informed consent</w:t>
      </w:r>
      <w:r w:rsidR="001074D3" w:rsidRPr="00D20AC9">
        <w:rPr>
          <w:sz w:val="18"/>
          <w:szCs w:val="18"/>
        </w:rPr>
        <w:t>,</w:t>
      </w:r>
      <w:r w:rsidR="00CB6C6F" w:rsidRPr="00D20AC9">
        <w:rPr>
          <w:sz w:val="18"/>
          <w:szCs w:val="18"/>
        </w:rPr>
        <w:t xml:space="preserve"> as </w:t>
      </w:r>
      <w:r w:rsidR="00752C71" w:rsidRPr="00D20AC9">
        <w:rPr>
          <w:sz w:val="18"/>
          <w:szCs w:val="18"/>
        </w:rPr>
        <w:t xml:space="preserve">required under </w:t>
      </w:r>
      <w:r w:rsidR="00CB6C6F" w:rsidRPr="00D20AC9">
        <w:rPr>
          <w:sz w:val="18"/>
          <w:szCs w:val="18"/>
        </w:rPr>
        <w:t>Article 6</w:t>
      </w:r>
      <w:r w:rsidR="0011618B" w:rsidRPr="00D20AC9">
        <w:rPr>
          <w:sz w:val="18"/>
          <w:szCs w:val="18"/>
        </w:rPr>
        <w:t>,</w:t>
      </w:r>
      <w:r w:rsidR="00752C71" w:rsidRPr="00D20AC9">
        <w:rPr>
          <w:sz w:val="18"/>
          <w:szCs w:val="18"/>
        </w:rPr>
        <w:t xml:space="preserve"> </w:t>
      </w:r>
      <w:r w:rsidR="0011618B" w:rsidRPr="00D20AC9">
        <w:rPr>
          <w:sz w:val="18"/>
          <w:szCs w:val="18"/>
        </w:rPr>
        <w:t xml:space="preserve">paragraph </w:t>
      </w:r>
      <w:r w:rsidR="00CB6C6F" w:rsidRPr="00D20AC9">
        <w:rPr>
          <w:sz w:val="18"/>
          <w:szCs w:val="18"/>
        </w:rPr>
        <w:t>1</w:t>
      </w:r>
      <w:r w:rsidR="0011618B" w:rsidRPr="00D20AC9">
        <w:rPr>
          <w:sz w:val="18"/>
          <w:szCs w:val="18"/>
        </w:rPr>
        <w:t>,</w:t>
      </w:r>
      <w:r w:rsidR="00752C71" w:rsidRPr="00D20AC9">
        <w:rPr>
          <w:sz w:val="18"/>
          <w:szCs w:val="18"/>
        </w:rPr>
        <w:t xml:space="preserve"> of the Protocol</w:t>
      </w:r>
      <w:r w:rsidR="00CB6C6F" w:rsidRPr="00D20AC9">
        <w:rPr>
          <w:sz w:val="18"/>
          <w:szCs w:val="18"/>
        </w:rPr>
        <w:t xml:space="preserve">. </w:t>
      </w:r>
      <w:r w:rsidR="009D5896" w:rsidRPr="00D20AC9">
        <w:rPr>
          <w:sz w:val="18"/>
          <w:szCs w:val="18"/>
        </w:rPr>
        <w:t>As a result</w:t>
      </w:r>
      <w:r w:rsidR="00CB6C6F" w:rsidRPr="00D20AC9">
        <w:rPr>
          <w:sz w:val="18"/>
          <w:szCs w:val="18"/>
        </w:rPr>
        <w:t xml:space="preserve">, for the current reporting period, if we estimate that 56 per cent of the total 141 Parties regulate access, the approximate number of Parties that are expected to publish at least one </w:t>
      </w:r>
      <w:r w:rsidR="00572F99" w:rsidRPr="00D20AC9">
        <w:rPr>
          <w:sz w:val="18"/>
          <w:szCs w:val="18"/>
        </w:rPr>
        <w:t xml:space="preserve">access and benefit-sharing </w:t>
      </w:r>
      <w:r w:rsidR="00CB6C6F" w:rsidRPr="00D20AC9">
        <w:rPr>
          <w:sz w:val="18"/>
          <w:szCs w:val="18"/>
        </w:rPr>
        <w:t>procedure record would be closer to 28 per cent</w:t>
      </w:r>
      <w:r w:rsidR="00572F99" w:rsidRPr="00D20AC9">
        <w:rPr>
          <w:sz w:val="18"/>
          <w:szCs w:val="18"/>
        </w:rPr>
        <w:t>,</w:t>
      </w:r>
      <w:r w:rsidR="00CB6C6F" w:rsidRPr="00D20AC9">
        <w:rPr>
          <w:sz w:val="18"/>
          <w:szCs w:val="18"/>
        </w:rPr>
        <w:t xml:space="preserve"> rather than the 16 per cent indicated in </w:t>
      </w:r>
      <w:r w:rsidR="00A8563A" w:rsidRPr="00D20AC9">
        <w:rPr>
          <w:sz w:val="18"/>
          <w:szCs w:val="18"/>
        </w:rPr>
        <w:t xml:space="preserve">the </w:t>
      </w:r>
      <w:r w:rsidR="00CB6C6F" w:rsidRPr="00D20AC9">
        <w:rPr>
          <w:sz w:val="18"/>
          <w:szCs w:val="18"/>
        </w:rPr>
        <w:t>table.</w:t>
      </w:r>
    </w:p>
    <w:p w14:paraId="5A6FD479" w14:textId="6D9BEE3F" w:rsidR="00675C85" w:rsidRPr="008D3C88" w:rsidRDefault="001D2A19">
      <w:pPr>
        <w:pStyle w:val="Normalnumber"/>
        <w:tabs>
          <w:tab w:val="clear" w:pos="567"/>
          <w:tab w:val="left" w:pos="2977"/>
        </w:tabs>
        <w:spacing w:before="60"/>
        <w:ind w:left="851"/>
        <w:jc w:val="both"/>
        <w:rPr>
          <w:sz w:val="18"/>
          <w:szCs w:val="18"/>
        </w:rPr>
        <w:sectPr w:rsidR="00675C85" w:rsidRPr="008D3C88" w:rsidSect="007721CC">
          <w:pgSz w:w="15842" w:h="12242" w:orient="landscape" w:code="1"/>
          <w:pgMar w:top="1440" w:right="1134" w:bottom="1440" w:left="1134" w:header="709" w:footer="709" w:gutter="0"/>
          <w:cols w:space="708"/>
          <w:docGrid w:linePitch="360"/>
        </w:sectPr>
      </w:pPr>
      <w:r>
        <w:rPr>
          <w:sz w:val="18"/>
          <w:szCs w:val="18"/>
          <w:vertAlign w:val="superscript"/>
        </w:rPr>
        <w:t>d</w:t>
      </w:r>
      <w:r w:rsidRPr="00D20AC9">
        <w:rPr>
          <w:sz w:val="18"/>
          <w:szCs w:val="18"/>
        </w:rPr>
        <w:t xml:space="preserve"> </w:t>
      </w:r>
      <w:r w:rsidR="00CB6C6F" w:rsidRPr="00D20AC9">
        <w:rPr>
          <w:sz w:val="18"/>
          <w:szCs w:val="18"/>
        </w:rPr>
        <w:t xml:space="preserve">Similar to footnote </w:t>
      </w:r>
      <w:r w:rsidR="00E504AD">
        <w:rPr>
          <w:sz w:val="18"/>
          <w:szCs w:val="18"/>
        </w:rPr>
        <w:t>c</w:t>
      </w:r>
      <w:r w:rsidR="00E504AD" w:rsidRPr="00D20AC9">
        <w:rPr>
          <w:sz w:val="18"/>
          <w:szCs w:val="18"/>
        </w:rPr>
        <w:t xml:space="preserve"> </w:t>
      </w:r>
      <w:r w:rsidR="00CB6C6F" w:rsidRPr="00D20AC9">
        <w:rPr>
          <w:sz w:val="18"/>
          <w:szCs w:val="18"/>
        </w:rPr>
        <w:t xml:space="preserve">above, if we consider only the Parties regulating access when looking at the </w:t>
      </w:r>
      <w:r w:rsidR="004A41A3" w:rsidRPr="00D20AC9">
        <w:rPr>
          <w:sz w:val="18"/>
          <w:szCs w:val="18"/>
        </w:rPr>
        <w:t xml:space="preserve">internationally recognized </w:t>
      </w:r>
      <w:r w:rsidR="00CB6C6F" w:rsidRPr="00D20AC9">
        <w:rPr>
          <w:sz w:val="18"/>
          <w:szCs w:val="18"/>
        </w:rPr>
        <w:t xml:space="preserve">certificates </w:t>
      </w:r>
      <w:r w:rsidR="004A41A3" w:rsidRPr="00D20AC9">
        <w:rPr>
          <w:sz w:val="18"/>
          <w:szCs w:val="18"/>
        </w:rPr>
        <w:t xml:space="preserve">of compliance </w:t>
      </w:r>
      <w:r w:rsidR="00CB6C6F" w:rsidRPr="00D20AC9">
        <w:rPr>
          <w:sz w:val="18"/>
          <w:szCs w:val="18"/>
        </w:rPr>
        <w:t xml:space="preserve">published over the </w:t>
      </w:r>
      <w:r w:rsidR="00D37CF0" w:rsidRPr="00D20AC9">
        <w:rPr>
          <w:sz w:val="18"/>
          <w:szCs w:val="18"/>
        </w:rPr>
        <w:t xml:space="preserve">past </w:t>
      </w:r>
      <w:r w:rsidR="00CB6C6F" w:rsidRPr="00D20AC9">
        <w:rPr>
          <w:sz w:val="18"/>
          <w:szCs w:val="18"/>
        </w:rPr>
        <w:t xml:space="preserve">two years, we find that </w:t>
      </w:r>
      <w:r w:rsidR="004A41A3" w:rsidRPr="00D20AC9">
        <w:rPr>
          <w:sz w:val="18"/>
          <w:szCs w:val="18"/>
        </w:rPr>
        <w:t xml:space="preserve">the </w:t>
      </w:r>
      <w:r w:rsidR="00CB6C6F" w:rsidRPr="00D20AC9">
        <w:rPr>
          <w:sz w:val="18"/>
          <w:szCs w:val="18"/>
        </w:rPr>
        <w:t xml:space="preserve">number of Parties that are expected to publish at least one certificate is </w:t>
      </w:r>
      <w:proofErr w:type="gramStart"/>
      <w:r w:rsidR="00CB6C6F" w:rsidRPr="00D20AC9">
        <w:rPr>
          <w:sz w:val="18"/>
          <w:szCs w:val="18"/>
        </w:rPr>
        <w:t>actually closer</w:t>
      </w:r>
      <w:proofErr w:type="gramEnd"/>
      <w:r w:rsidR="00CB6C6F" w:rsidRPr="00D20AC9">
        <w:rPr>
          <w:sz w:val="18"/>
          <w:szCs w:val="18"/>
        </w:rPr>
        <w:t xml:space="preserve"> to 38 per cent</w:t>
      </w:r>
      <w:r w:rsidR="00B20659" w:rsidRPr="00D20AC9">
        <w:rPr>
          <w:sz w:val="18"/>
          <w:szCs w:val="18"/>
        </w:rPr>
        <w:t>,</w:t>
      </w:r>
      <w:r w:rsidR="00CB6C6F" w:rsidRPr="00D20AC9">
        <w:rPr>
          <w:sz w:val="18"/>
          <w:szCs w:val="18"/>
        </w:rPr>
        <w:t xml:space="preserve"> rather than 20 per cent indicated in </w:t>
      </w:r>
      <w:r w:rsidR="00D37CF0" w:rsidRPr="00D20AC9">
        <w:rPr>
          <w:sz w:val="18"/>
          <w:szCs w:val="18"/>
        </w:rPr>
        <w:t xml:space="preserve">the </w:t>
      </w:r>
      <w:r w:rsidR="00CB6C6F" w:rsidRPr="00D20AC9">
        <w:rPr>
          <w:sz w:val="18"/>
          <w:szCs w:val="18"/>
        </w:rPr>
        <w:t>table</w:t>
      </w:r>
      <w:r w:rsidR="00CB6C6F" w:rsidRPr="008D3C88">
        <w:rPr>
          <w:sz w:val="18"/>
          <w:szCs w:val="18"/>
        </w:rPr>
        <w:t xml:space="preserve">. </w:t>
      </w:r>
    </w:p>
    <w:p w14:paraId="2B0752CD" w14:textId="77777777" w:rsidR="004A62CC" w:rsidRPr="00DE3968" w:rsidRDefault="004A62CC" w:rsidP="004A62CC">
      <w:pPr>
        <w:pStyle w:val="CBDNormalNumber"/>
      </w:pPr>
      <w:r w:rsidRPr="00DE3968">
        <w:lastRenderedPageBreak/>
        <w:t xml:space="preserve">An analysis was </w:t>
      </w:r>
      <w:r w:rsidRPr="0099586A">
        <w:t>carried out on</w:t>
      </w:r>
      <w:r w:rsidRPr="00DE3968">
        <w:t xml:space="preserve"> the 84 checkpoint records published on the ABS Clearing-House to try to understand how the responsibilities described in </w:t>
      </w:r>
      <w:r>
        <w:t xml:space="preserve">those </w:t>
      </w:r>
      <w:r w:rsidRPr="00DE3968">
        <w:t xml:space="preserve">records compared with the checkpoint functions related to </w:t>
      </w:r>
      <w:r w:rsidRPr="0099586A">
        <w:t xml:space="preserve">the </w:t>
      </w:r>
      <w:r w:rsidRPr="00DE3968">
        <w:t xml:space="preserve">monitoring </w:t>
      </w:r>
      <w:r w:rsidRPr="0099586A">
        <w:t xml:space="preserve">of </w:t>
      </w:r>
      <w:r w:rsidRPr="00DE3968">
        <w:t>the utilization of genetic resources, as described in Article 17 of the Protocol. The results of the analysis were</w:t>
      </w:r>
      <w:r w:rsidRPr="0099586A">
        <w:t>, however,</w:t>
      </w:r>
      <w:r w:rsidRPr="00DE3968">
        <w:t xml:space="preserve"> not conclusive, and it was difficult to understand how the checkpoints related to </w:t>
      </w:r>
      <w:r w:rsidRPr="0099586A">
        <w:t>the provisions o</w:t>
      </w:r>
      <w:r w:rsidRPr="00DE3968">
        <w:t xml:space="preserve">f Article 17. Some records described </w:t>
      </w:r>
      <w:r w:rsidRPr="0099586A">
        <w:t xml:space="preserve">the </w:t>
      </w:r>
      <w:r w:rsidRPr="00DE3968">
        <w:t>responsibilit</w:t>
      </w:r>
      <w:r w:rsidRPr="0099586A">
        <w:t>y</w:t>
      </w:r>
      <w:r w:rsidRPr="00DE3968">
        <w:t xml:space="preserve"> of </w:t>
      </w:r>
      <w:r w:rsidRPr="0099586A">
        <w:t xml:space="preserve">a </w:t>
      </w:r>
      <w:r w:rsidRPr="00DE3968">
        <w:t xml:space="preserve">checkpoint as </w:t>
      </w:r>
      <w:r w:rsidRPr="0099586A">
        <w:t>that of</w:t>
      </w:r>
      <w:r w:rsidRPr="00DE3968">
        <w:t xml:space="preserve"> monitoring the utilization of </w:t>
      </w:r>
      <w:r w:rsidRPr="0099586A">
        <w:t xml:space="preserve">a country’s </w:t>
      </w:r>
      <w:r w:rsidRPr="00DE3968">
        <w:t xml:space="preserve">genetic resources </w:t>
      </w:r>
      <w:r w:rsidRPr="0099586A">
        <w:t>outside that country</w:t>
      </w:r>
      <w:r w:rsidRPr="00DE3968">
        <w:t xml:space="preserve">, which may indicate a misunderstanding of </w:t>
      </w:r>
      <w:r w:rsidRPr="0099586A">
        <w:t>the functions of</w:t>
      </w:r>
      <w:r w:rsidRPr="00DE3968">
        <w:t xml:space="preserve"> checkpoints under the Protocol</w:t>
      </w:r>
      <w:r w:rsidRPr="0099586A">
        <w:t>.</w:t>
      </w:r>
      <w:r w:rsidRPr="00DE3968">
        <w:t xml:space="preserve"> Many checkpoints </w:t>
      </w:r>
      <w:r w:rsidRPr="0099586A">
        <w:t xml:space="preserve">were </w:t>
      </w:r>
      <w:r w:rsidRPr="00DE3968">
        <w:t xml:space="preserve">also </w:t>
      </w:r>
      <w:r w:rsidRPr="0099586A">
        <w:t xml:space="preserve">not described in </w:t>
      </w:r>
      <w:r w:rsidRPr="00DE3968">
        <w:t xml:space="preserve">sufficient </w:t>
      </w:r>
      <w:r w:rsidRPr="0099586A">
        <w:t xml:space="preserve">detail </w:t>
      </w:r>
      <w:r w:rsidRPr="00DE3968">
        <w:t xml:space="preserve">to understand at what point along the value chain they were gathering information from users or how they functioned in relation to Article 17. </w:t>
      </w:r>
      <w:r w:rsidRPr="0099586A">
        <w:t>Last, o</w:t>
      </w:r>
      <w:r w:rsidRPr="00DE3968">
        <w:t>nly 13 of the 84</w:t>
      </w:r>
      <w:r w:rsidRPr="0099586A">
        <w:t xml:space="preserve"> </w:t>
      </w:r>
      <w:r w:rsidRPr="00DE3968">
        <w:t>checkpoints had gathered information that was published in a checkpoint communiqué.</w:t>
      </w:r>
    </w:p>
    <w:p w14:paraId="3A561AF4" w14:textId="53005EB5" w:rsidR="00CB6C6F" w:rsidRPr="008D3C88" w:rsidRDefault="004A62CC" w:rsidP="00CD2D88">
      <w:pPr>
        <w:pStyle w:val="CBDNormalNumber"/>
      </w:pPr>
      <w:r w:rsidRPr="0099586A">
        <w:t xml:space="preserve">An </w:t>
      </w:r>
      <w:r w:rsidRPr="00DE3968">
        <w:t>analysis</w:t>
      </w:r>
      <w:r w:rsidRPr="0099586A">
        <w:t xml:space="preserve"> of </w:t>
      </w:r>
      <w:r w:rsidRPr="00DE3968">
        <w:t>the</w:t>
      </w:r>
      <w:r w:rsidRPr="0099586A">
        <w:t xml:space="preserve"> internationally recognized certificates of compliance revealed that the information on the user</w:t>
      </w:r>
      <w:r>
        <w:t xml:space="preserve"> of the genetic resources </w:t>
      </w:r>
      <w:r w:rsidRPr="0099586A">
        <w:t>was kept confidential in 30 per cent of records. However, when user information was available, the analysis also showed that 58 per cent of the certificates were “internal”, meaning that the user and the provider of the resources were from the same country. Of those internal certificates, most users came from the following</w:t>
      </w:r>
      <w:r w:rsidRPr="00DE3968">
        <w:t xml:space="preserve"> 10 </w:t>
      </w:r>
      <w:r w:rsidRPr="0099586A">
        <w:t>countries</w:t>
      </w:r>
      <w:r w:rsidRPr="00DE3968">
        <w:t>: I</w:t>
      </w:r>
      <w:r w:rsidRPr="0099586A">
        <w:t>ndia (69</w:t>
      </w:r>
      <w:r w:rsidRPr="00DE3968">
        <w:t xml:space="preserve"> per cent)</w:t>
      </w:r>
      <w:r w:rsidRPr="0099586A">
        <w:t>, France (19</w:t>
      </w:r>
      <w:r w:rsidRPr="00DE3968">
        <w:t xml:space="preserve"> per cent)</w:t>
      </w:r>
      <w:r w:rsidRPr="0099586A">
        <w:t>, Argentina (4</w:t>
      </w:r>
      <w:r w:rsidRPr="00DE3968">
        <w:t xml:space="preserve"> per cent)</w:t>
      </w:r>
      <w:r w:rsidRPr="0099586A">
        <w:t>, Kenya (3</w:t>
      </w:r>
      <w:r w:rsidRPr="00DE3968">
        <w:t xml:space="preserve"> per cent)</w:t>
      </w:r>
      <w:r w:rsidRPr="0099586A">
        <w:t>, Peru (1</w:t>
      </w:r>
      <w:r w:rsidRPr="00DE3968">
        <w:t xml:space="preserve"> per cent)</w:t>
      </w:r>
      <w:r w:rsidRPr="0099586A">
        <w:t>, South Africa (1</w:t>
      </w:r>
      <w:r w:rsidRPr="00DE3968">
        <w:t xml:space="preserve"> per cent)</w:t>
      </w:r>
      <w:r w:rsidRPr="0099586A">
        <w:t>, Guyana (0.4</w:t>
      </w:r>
      <w:r w:rsidRPr="00DE3968">
        <w:t xml:space="preserve"> per cent)</w:t>
      </w:r>
      <w:r w:rsidRPr="0099586A">
        <w:t>, Panama (0.4 per cent), Mexico (0.2 per cent) and Uruguay (0.2 per cent).</w:t>
      </w:r>
    </w:p>
    <w:p w14:paraId="24FE033D" w14:textId="250395FB" w:rsidR="004259FC" w:rsidRPr="00CB62C2" w:rsidRDefault="00284A2C" w:rsidP="00CB62C2">
      <w:pPr>
        <w:pStyle w:val="CBDNormalNumber"/>
      </w:pPr>
      <w:r w:rsidRPr="00CB62C2">
        <w:t xml:space="preserve">With regard to </w:t>
      </w:r>
      <w:r w:rsidR="004259FC" w:rsidRPr="00CB62C2">
        <w:t>certificates</w:t>
      </w:r>
      <w:r w:rsidR="004259FC" w:rsidRPr="008D3C88">
        <w:t xml:space="preserve">, where the user and provider were from different countries, most users came from the following </w:t>
      </w:r>
      <w:r w:rsidR="00790DFA" w:rsidRPr="008D3C88">
        <w:t>1</w:t>
      </w:r>
      <w:r w:rsidR="00CB62C2">
        <w:t>0</w:t>
      </w:r>
      <w:r w:rsidR="00D32320" w:rsidRPr="008D3C88">
        <w:t xml:space="preserve"> </w:t>
      </w:r>
      <w:r w:rsidR="004259FC" w:rsidRPr="008D3C88">
        <w:t>countries: G</w:t>
      </w:r>
      <w:r w:rsidR="004259FC" w:rsidRPr="00CB62C2">
        <w:t xml:space="preserve">ermany </w:t>
      </w:r>
      <w:r w:rsidR="00D32320" w:rsidRPr="00CB62C2">
        <w:t>(</w:t>
      </w:r>
      <w:r w:rsidR="004259FC" w:rsidRPr="00CB62C2">
        <w:t>22</w:t>
      </w:r>
      <w:r w:rsidR="00D32320" w:rsidRPr="00CB62C2">
        <w:t xml:space="preserve"> per cent)</w:t>
      </w:r>
      <w:r w:rsidR="004259FC" w:rsidRPr="00CB62C2">
        <w:t xml:space="preserve">, United States of America </w:t>
      </w:r>
      <w:r w:rsidR="00D32320" w:rsidRPr="00CB62C2">
        <w:t>(</w:t>
      </w:r>
      <w:r w:rsidR="004259FC" w:rsidRPr="00CB62C2">
        <w:t>15</w:t>
      </w:r>
      <w:r w:rsidR="005E0E5E" w:rsidRPr="00CB62C2">
        <w:t> </w:t>
      </w:r>
      <w:r w:rsidR="00D32320" w:rsidRPr="00CB62C2">
        <w:t>per cent)</w:t>
      </w:r>
      <w:r w:rsidR="004259FC" w:rsidRPr="00CB62C2">
        <w:t xml:space="preserve">, Ireland </w:t>
      </w:r>
      <w:r w:rsidR="00D32320" w:rsidRPr="00CB62C2">
        <w:t>(</w:t>
      </w:r>
      <w:r w:rsidR="004259FC" w:rsidRPr="00CB62C2">
        <w:t>11</w:t>
      </w:r>
      <w:r w:rsidR="00D32320" w:rsidRPr="00CB62C2">
        <w:t xml:space="preserve"> per cent)</w:t>
      </w:r>
      <w:r w:rsidR="004259FC" w:rsidRPr="00CB62C2">
        <w:t xml:space="preserve">, United Kingdom of Great Britain and Northern Ireland </w:t>
      </w:r>
      <w:r w:rsidR="00D32320" w:rsidRPr="00CB62C2">
        <w:t>(</w:t>
      </w:r>
      <w:r w:rsidR="004259FC" w:rsidRPr="00CB62C2">
        <w:t>11</w:t>
      </w:r>
      <w:r w:rsidR="004F5F48" w:rsidRPr="00CB62C2">
        <w:t> </w:t>
      </w:r>
      <w:r w:rsidR="00D32320" w:rsidRPr="00CB62C2">
        <w:t>per cent)</w:t>
      </w:r>
      <w:r w:rsidR="004259FC" w:rsidRPr="00CB62C2">
        <w:t xml:space="preserve">, France </w:t>
      </w:r>
      <w:r w:rsidR="00D32320" w:rsidRPr="00CB62C2">
        <w:t>(</w:t>
      </w:r>
      <w:r w:rsidR="004259FC" w:rsidRPr="00CB62C2">
        <w:t>9</w:t>
      </w:r>
      <w:r w:rsidR="00D32320" w:rsidRPr="00CB62C2">
        <w:t xml:space="preserve"> per cent)</w:t>
      </w:r>
      <w:r w:rsidR="004259FC" w:rsidRPr="00CB62C2">
        <w:t xml:space="preserve">, India </w:t>
      </w:r>
      <w:r w:rsidR="00D32320" w:rsidRPr="00CB62C2">
        <w:t>(</w:t>
      </w:r>
      <w:r w:rsidR="004259FC" w:rsidRPr="00CB62C2">
        <w:t>8</w:t>
      </w:r>
      <w:r w:rsidR="005311A5" w:rsidRPr="00CB62C2">
        <w:t xml:space="preserve"> per cent)</w:t>
      </w:r>
      <w:r w:rsidR="004259FC" w:rsidRPr="00CB62C2">
        <w:t xml:space="preserve">, Belgium </w:t>
      </w:r>
      <w:r w:rsidR="005311A5" w:rsidRPr="00CB62C2">
        <w:t>(</w:t>
      </w:r>
      <w:r w:rsidR="004259FC" w:rsidRPr="00CB62C2">
        <w:t>5</w:t>
      </w:r>
      <w:r w:rsidR="005311A5" w:rsidRPr="00CB62C2">
        <w:t xml:space="preserve"> per cent)</w:t>
      </w:r>
      <w:r w:rsidR="004259FC" w:rsidRPr="00CB62C2">
        <w:t xml:space="preserve">, </w:t>
      </w:r>
      <w:r w:rsidR="004F5F48" w:rsidRPr="00CB62C2">
        <w:t xml:space="preserve">Japan (4 per cent), </w:t>
      </w:r>
      <w:r w:rsidR="004259FC" w:rsidRPr="00CB62C2">
        <w:t xml:space="preserve">Switzerland </w:t>
      </w:r>
      <w:r w:rsidR="005311A5" w:rsidRPr="00CB62C2">
        <w:t>(</w:t>
      </w:r>
      <w:r w:rsidR="004259FC" w:rsidRPr="00CB62C2">
        <w:t>4</w:t>
      </w:r>
      <w:r w:rsidR="004F5F48" w:rsidRPr="00CB62C2">
        <w:t> </w:t>
      </w:r>
      <w:r w:rsidR="005311A5" w:rsidRPr="00CB62C2">
        <w:t>per cent)</w:t>
      </w:r>
      <w:r w:rsidR="00CB62C2">
        <w:t xml:space="preserve"> and</w:t>
      </w:r>
      <w:r w:rsidR="004259FC" w:rsidRPr="00EA5447">
        <w:t xml:space="preserve"> Austria </w:t>
      </w:r>
      <w:r w:rsidR="005311A5" w:rsidRPr="00CB62C2">
        <w:t>(</w:t>
      </w:r>
      <w:r w:rsidR="004259FC" w:rsidRPr="00CB62C2">
        <w:t>3</w:t>
      </w:r>
      <w:r w:rsidR="005311A5" w:rsidRPr="00CB62C2">
        <w:t xml:space="preserve"> per cent)</w:t>
      </w:r>
      <w:r w:rsidR="005E0E5E" w:rsidRPr="00CB62C2">
        <w:t>;</w:t>
      </w:r>
      <w:r w:rsidR="004259FC" w:rsidRPr="00CB62C2">
        <w:t xml:space="preserve"> whereas most providers came from the following </w:t>
      </w:r>
      <w:r w:rsidR="000056BA" w:rsidRPr="00CB62C2">
        <w:t xml:space="preserve">10 </w:t>
      </w:r>
      <w:r w:rsidR="004259FC" w:rsidRPr="00CB62C2">
        <w:t xml:space="preserve">countries: France </w:t>
      </w:r>
      <w:r w:rsidR="000056BA" w:rsidRPr="00CB62C2">
        <w:t>(</w:t>
      </w:r>
      <w:r w:rsidR="004259FC" w:rsidRPr="00CB62C2">
        <w:t>39</w:t>
      </w:r>
      <w:r w:rsidR="000056BA" w:rsidRPr="00CB62C2">
        <w:t xml:space="preserve"> per cent)</w:t>
      </w:r>
      <w:r w:rsidR="004259FC" w:rsidRPr="00CB62C2">
        <w:t xml:space="preserve">, India </w:t>
      </w:r>
      <w:r w:rsidR="000056BA" w:rsidRPr="00CB62C2">
        <w:t>(</w:t>
      </w:r>
      <w:r w:rsidR="004259FC" w:rsidRPr="00CB62C2">
        <w:t>17</w:t>
      </w:r>
      <w:r w:rsidR="000056BA" w:rsidRPr="00CB62C2">
        <w:t xml:space="preserve"> per cent)</w:t>
      </w:r>
      <w:r w:rsidR="004259FC" w:rsidRPr="00CB62C2">
        <w:t xml:space="preserve">, Viet Nam </w:t>
      </w:r>
      <w:r w:rsidR="000056BA" w:rsidRPr="00CB62C2">
        <w:t>(</w:t>
      </w:r>
      <w:r w:rsidR="004259FC" w:rsidRPr="00CB62C2">
        <w:t>6</w:t>
      </w:r>
      <w:r w:rsidR="000056BA" w:rsidRPr="00CB62C2">
        <w:t xml:space="preserve"> per cent)</w:t>
      </w:r>
      <w:r w:rsidR="004259FC" w:rsidRPr="00CB62C2">
        <w:t xml:space="preserve">, Panama </w:t>
      </w:r>
      <w:r w:rsidR="000056BA" w:rsidRPr="00CB62C2">
        <w:t>(</w:t>
      </w:r>
      <w:r w:rsidR="004259FC" w:rsidRPr="00CB62C2">
        <w:t>6</w:t>
      </w:r>
      <w:r w:rsidR="000056BA" w:rsidRPr="00CB62C2">
        <w:t xml:space="preserve"> per cent)</w:t>
      </w:r>
      <w:r w:rsidR="004259FC" w:rsidRPr="00CB62C2">
        <w:t>, Lao People</w:t>
      </w:r>
      <w:r w:rsidR="00867F35" w:rsidRPr="00CB62C2">
        <w:t>’</w:t>
      </w:r>
      <w:r w:rsidR="004259FC" w:rsidRPr="00CB62C2">
        <w:t xml:space="preserve">s Democratic Republic </w:t>
      </w:r>
      <w:r w:rsidR="000056BA" w:rsidRPr="00CB62C2">
        <w:t>(</w:t>
      </w:r>
      <w:r w:rsidR="004259FC" w:rsidRPr="00CB62C2">
        <w:t>5</w:t>
      </w:r>
      <w:r w:rsidR="000056BA" w:rsidRPr="00CB62C2">
        <w:t xml:space="preserve"> per cent)</w:t>
      </w:r>
      <w:r w:rsidR="004259FC" w:rsidRPr="00CB62C2">
        <w:t xml:space="preserve">, Guyana </w:t>
      </w:r>
      <w:r w:rsidR="00212247" w:rsidRPr="00CB62C2">
        <w:t>(</w:t>
      </w:r>
      <w:r w:rsidR="004259FC" w:rsidRPr="00CB62C2">
        <w:t>5</w:t>
      </w:r>
      <w:r w:rsidR="00212247" w:rsidRPr="00CB62C2">
        <w:t xml:space="preserve"> per cent)</w:t>
      </w:r>
      <w:r w:rsidR="004259FC" w:rsidRPr="00CB62C2">
        <w:t xml:space="preserve">, Benin </w:t>
      </w:r>
      <w:r w:rsidR="001B7E2C" w:rsidRPr="00CB62C2">
        <w:t>(</w:t>
      </w:r>
      <w:r w:rsidR="004259FC" w:rsidRPr="00CB62C2">
        <w:t>4</w:t>
      </w:r>
      <w:r w:rsidR="001B7E2C" w:rsidRPr="00CB62C2">
        <w:t xml:space="preserve"> per cent)</w:t>
      </w:r>
      <w:r w:rsidR="004259FC" w:rsidRPr="00CB62C2">
        <w:t xml:space="preserve">, Peru </w:t>
      </w:r>
      <w:r w:rsidR="001B7E2C" w:rsidRPr="00CB62C2">
        <w:t>(</w:t>
      </w:r>
      <w:r w:rsidR="004259FC" w:rsidRPr="00CB62C2">
        <w:t>4</w:t>
      </w:r>
      <w:r w:rsidR="001B7E2C" w:rsidRPr="00CB62C2">
        <w:t xml:space="preserve"> per cent)</w:t>
      </w:r>
      <w:r w:rsidR="004259FC" w:rsidRPr="00CB62C2">
        <w:t xml:space="preserve">, Belarus </w:t>
      </w:r>
      <w:r w:rsidR="004F6D7E" w:rsidRPr="00CB62C2">
        <w:t>(</w:t>
      </w:r>
      <w:r w:rsidR="004259FC" w:rsidRPr="00CB62C2">
        <w:t>3</w:t>
      </w:r>
      <w:r w:rsidR="004F6D7E" w:rsidRPr="00CB62C2">
        <w:t xml:space="preserve"> per cent)</w:t>
      </w:r>
      <w:r w:rsidR="002C4DA1" w:rsidRPr="00CB62C2">
        <w:t xml:space="preserve"> and South Africa (3 per cent)</w:t>
      </w:r>
      <w:r w:rsidR="004259FC" w:rsidRPr="00CB62C2">
        <w:t>.</w:t>
      </w:r>
    </w:p>
    <w:p w14:paraId="644D0278" w14:textId="3AB0D0EC" w:rsidR="0029635F" w:rsidRPr="00CB62C2" w:rsidRDefault="0029635F" w:rsidP="00CB62C2">
      <w:pPr>
        <w:pStyle w:val="CBDNormalNumber"/>
      </w:pPr>
      <w:r w:rsidRPr="00CB62C2">
        <w:t xml:space="preserve">While </w:t>
      </w:r>
      <w:r w:rsidR="00F002CA" w:rsidRPr="00CB62C2">
        <w:t>only 28</w:t>
      </w:r>
      <w:r w:rsidRPr="00CB62C2">
        <w:t xml:space="preserve"> Parties have published at least one certificate, a staggering 83 per cent of </w:t>
      </w:r>
      <w:r w:rsidR="00107F10" w:rsidRPr="00CB62C2">
        <w:t>all</w:t>
      </w:r>
      <w:r w:rsidRPr="00CB62C2">
        <w:t xml:space="preserve"> </w:t>
      </w:r>
      <w:r w:rsidR="005C7E21" w:rsidRPr="00CB62C2">
        <w:t xml:space="preserve">published </w:t>
      </w:r>
      <w:r w:rsidRPr="00CB62C2">
        <w:t>certificates c</w:t>
      </w:r>
      <w:r w:rsidR="002E2BB4" w:rsidRPr="0099586A">
        <w:t>a</w:t>
      </w:r>
      <w:r w:rsidRPr="00CB62C2">
        <w:t>me from just two Parties: India (3,5</w:t>
      </w:r>
      <w:r w:rsidR="000F74DC" w:rsidRPr="00CB62C2">
        <w:t>3</w:t>
      </w:r>
      <w:r w:rsidRPr="00CB62C2">
        <w:t>6 certificates) and France (820</w:t>
      </w:r>
      <w:r w:rsidR="00E2160D" w:rsidRPr="0099586A">
        <w:t> </w:t>
      </w:r>
      <w:r w:rsidRPr="00CB62C2">
        <w:t>certificates).</w:t>
      </w:r>
    </w:p>
    <w:p w14:paraId="6C02801F" w14:textId="3CEEB3D1" w:rsidR="004208D9" w:rsidRPr="00CB62C2" w:rsidRDefault="0029635F" w:rsidP="00CB62C2">
      <w:pPr>
        <w:pStyle w:val="CBDNormalNumber"/>
        <w:rPr>
          <w:b/>
          <w:bCs/>
        </w:rPr>
      </w:pPr>
      <w:r w:rsidRPr="00CB62C2">
        <w:t>Checkpoint communiqués</w:t>
      </w:r>
      <w:r w:rsidR="00EF7177" w:rsidRPr="00CB62C2">
        <w:t xml:space="preserve"> published on the ABS Clearing-House</w:t>
      </w:r>
      <w:r w:rsidRPr="00CB62C2">
        <w:t xml:space="preserve"> reflect</w:t>
      </w:r>
      <w:r w:rsidR="00E2160D" w:rsidRPr="0099586A">
        <w:t>ed</w:t>
      </w:r>
      <w:r w:rsidRPr="00CB62C2">
        <w:t xml:space="preserve"> a similar trend</w:t>
      </w:r>
      <w:r w:rsidR="00645448" w:rsidRPr="00CB62C2">
        <w:t>,</w:t>
      </w:r>
      <w:r w:rsidRPr="00CB62C2">
        <w:t xml:space="preserve"> </w:t>
      </w:r>
      <w:r w:rsidR="00645448" w:rsidRPr="00CB62C2">
        <w:t xml:space="preserve">with </w:t>
      </w:r>
      <w:r w:rsidRPr="00CB62C2">
        <w:t xml:space="preserve">only </w:t>
      </w:r>
      <w:r w:rsidR="00645448" w:rsidRPr="00CB62C2">
        <w:t>8 </w:t>
      </w:r>
      <w:r w:rsidRPr="00CB62C2">
        <w:t>per</w:t>
      </w:r>
      <w:r w:rsidR="004F6D7E" w:rsidRPr="00CB62C2">
        <w:t xml:space="preserve"> </w:t>
      </w:r>
      <w:r w:rsidRPr="00CB62C2">
        <w:t xml:space="preserve">cent of the 141 Parties </w:t>
      </w:r>
      <w:r w:rsidR="00645448" w:rsidRPr="00CB62C2">
        <w:t xml:space="preserve">that </w:t>
      </w:r>
      <w:r w:rsidRPr="00CB62C2">
        <w:t>ha</w:t>
      </w:r>
      <w:r w:rsidR="00E2160D" w:rsidRPr="0099586A">
        <w:t>d</w:t>
      </w:r>
      <w:r w:rsidRPr="00CB62C2">
        <w:t xml:space="preserve"> published at least one </w:t>
      </w:r>
      <w:r w:rsidR="00BC539A" w:rsidRPr="00CB62C2">
        <w:t xml:space="preserve">checkpoint </w:t>
      </w:r>
      <w:r w:rsidRPr="00CB62C2">
        <w:t xml:space="preserve">communiqué. However, </w:t>
      </w:r>
      <w:proofErr w:type="gramStart"/>
      <w:r w:rsidRPr="00CB62C2">
        <w:t>the majority of</w:t>
      </w:r>
      <w:proofErr w:type="gramEnd"/>
      <w:r w:rsidRPr="00CB62C2">
        <w:t xml:space="preserve"> th</w:t>
      </w:r>
      <w:r w:rsidR="00E8797C" w:rsidRPr="00CB62C2">
        <w:t>o</w:t>
      </w:r>
      <w:r w:rsidRPr="00CB62C2">
        <w:t xml:space="preserve">se records </w:t>
      </w:r>
      <w:r w:rsidR="00E8797C" w:rsidRPr="00CB62C2">
        <w:t xml:space="preserve">(75 per cent) </w:t>
      </w:r>
      <w:r w:rsidRPr="00CB62C2">
        <w:t xml:space="preserve">were published by just two Parties: </w:t>
      </w:r>
      <w:r w:rsidR="00E2160D" w:rsidRPr="00CB62C2">
        <w:t>G</w:t>
      </w:r>
      <w:r w:rsidR="00E2160D" w:rsidRPr="0099586A">
        <w:t xml:space="preserve">ermany (78) and </w:t>
      </w:r>
      <w:r w:rsidRPr="00CB62C2">
        <w:t>France (7</w:t>
      </w:r>
      <w:r w:rsidR="00E72B05" w:rsidRPr="00CB62C2">
        <w:t>7</w:t>
      </w:r>
      <w:r w:rsidR="002C7DE6" w:rsidRPr="0099586A">
        <w:t>).</w:t>
      </w:r>
    </w:p>
    <w:p w14:paraId="11AF8378" w14:textId="4758F90C" w:rsidR="007D44A4" w:rsidRPr="00CB62C2" w:rsidRDefault="00FF5270" w:rsidP="00CB62C2">
      <w:pPr>
        <w:pStyle w:val="CBDNormalNumber"/>
      </w:pPr>
      <w:r w:rsidRPr="00CB62C2">
        <w:t>T</w:t>
      </w:r>
      <w:r w:rsidR="00F3659F" w:rsidRPr="00CB62C2">
        <w:t>he</w:t>
      </w:r>
      <w:r w:rsidR="00073450" w:rsidRPr="00CB62C2">
        <w:t xml:space="preserve"> low</w:t>
      </w:r>
      <w:r w:rsidR="00DB5C48" w:rsidRPr="00CB62C2">
        <w:t xml:space="preserve"> percentage of Parties publishing key information may </w:t>
      </w:r>
      <w:r w:rsidR="005C1083" w:rsidRPr="00CB62C2">
        <w:t>be</w:t>
      </w:r>
      <w:r w:rsidR="00F2209D" w:rsidRPr="00CB62C2">
        <w:t xml:space="preserve"> </w:t>
      </w:r>
      <w:r w:rsidR="00E12EF4" w:rsidRPr="00CB62C2">
        <w:t>attributed</w:t>
      </w:r>
      <w:r w:rsidR="005D1E58" w:rsidRPr="00CB62C2">
        <w:t xml:space="preserve"> to</w:t>
      </w:r>
      <w:r w:rsidR="00F2209D" w:rsidRPr="00CB62C2">
        <w:t xml:space="preserve"> the fact that</w:t>
      </w:r>
      <w:r w:rsidR="005D1E58" w:rsidRPr="00CB62C2">
        <w:t xml:space="preserve"> </w:t>
      </w:r>
      <w:r w:rsidR="004726BF" w:rsidRPr="00CB62C2">
        <w:t xml:space="preserve">the creation of </w:t>
      </w:r>
      <w:r w:rsidR="005C1083" w:rsidRPr="00CB62C2">
        <w:t>this</w:t>
      </w:r>
      <w:r w:rsidR="00B76A49" w:rsidRPr="00CB62C2">
        <w:t xml:space="preserve"> information </w:t>
      </w:r>
      <w:r w:rsidR="005D2AC6" w:rsidRPr="00CB62C2">
        <w:t>normally</w:t>
      </w:r>
      <w:r w:rsidR="00F2209D" w:rsidRPr="00CB62C2">
        <w:t xml:space="preserve"> only</w:t>
      </w:r>
      <w:r w:rsidR="005D2AC6" w:rsidRPr="00CB62C2">
        <w:t xml:space="preserve"> </w:t>
      </w:r>
      <w:r w:rsidR="005C1083" w:rsidRPr="00CB62C2">
        <w:t>occurs</w:t>
      </w:r>
      <w:r w:rsidR="00B76A49" w:rsidRPr="00CB62C2">
        <w:t xml:space="preserve"> after</w:t>
      </w:r>
      <w:r w:rsidR="00F2209D" w:rsidRPr="00CB62C2">
        <w:t xml:space="preserve"> the</w:t>
      </w:r>
      <w:r w:rsidR="00B76A49" w:rsidRPr="00CB62C2">
        <w:t xml:space="preserve"> </w:t>
      </w:r>
      <w:r w:rsidR="004726BF" w:rsidRPr="00CB62C2">
        <w:t xml:space="preserve">effective </w:t>
      </w:r>
      <w:r w:rsidR="0055118A" w:rsidRPr="00CB62C2">
        <w:t>operationali</w:t>
      </w:r>
      <w:r w:rsidR="004F6D7E" w:rsidRPr="00CB62C2">
        <w:t>z</w:t>
      </w:r>
      <w:r w:rsidR="0055118A" w:rsidRPr="00CB62C2">
        <w:t>ation of the Protocol</w:t>
      </w:r>
      <w:r w:rsidR="009F3E46" w:rsidRPr="00CB62C2">
        <w:t>,</w:t>
      </w:r>
      <w:r w:rsidR="00D75855" w:rsidRPr="00CB62C2">
        <w:t xml:space="preserve"> </w:t>
      </w:r>
      <w:r w:rsidR="00C501D0" w:rsidRPr="00CB62C2">
        <w:t>and</w:t>
      </w:r>
      <w:r w:rsidR="00675142" w:rsidRPr="00CB62C2">
        <w:t xml:space="preserve"> </w:t>
      </w:r>
      <w:r w:rsidR="15AED1EF" w:rsidRPr="00CB62C2">
        <w:t xml:space="preserve">some </w:t>
      </w:r>
      <w:r w:rsidR="008C3030" w:rsidRPr="00CB62C2">
        <w:t xml:space="preserve">countries </w:t>
      </w:r>
      <w:r w:rsidR="00492E63" w:rsidRPr="00CB62C2">
        <w:t xml:space="preserve">have </w:t>
      </w:r>
      <w:r w:rsidR="77BFF379" w:rsidRPr="00CB62C2">
        <w:t>yet</w:t>
      </w:r>
      <w:r w:rsidR="00492E63" w:rsidRPr="00CB62C2">
        <w:t xml:space="preserve"> </w:t>
      </w:r>
      <w:r w:rsidR="00C501D0" w:rsidRPr="00CB62C2">
        <w:t>to</w:t>
      </w:r>
      <w:r w:rsidR="00D75855" w:rsidRPr="00CB62C2">
        <w:t xml:space="preserve"> </w:t>
      </w:r>
      <w:r w:rsidR="005D2AC6" w:rsidRPr="00CB62C2">
        <w:t>establish</w:t>
      </w:r>
      <w:r w:rsidR="00D75855" w:rsidRPr="00CB62C2">
        <w:t xml:space="preserve"> </w:t>
      </w:r>
      <w:r w:rsidR="00250D47" w:rsidRPr="00CB62C2">
        <w:t xml:space="preserve">a </w:t>
      </w:r>
      <w:r w:rsidR="002123A4" w:rsidRPr="00CB62C2">
        <w:t>comprehensive</w:t>
      </w:r>
      <w:r w:rsidR="00D75855" w:rsidRPr="00CB62C2">
        <w:t xml:space="preserve"> </w:t>
      </w:r>
      <w:r w:rsidR="009F3E46" w:rsidRPr="00CB62C2">
        <w:t xml:space="preserve">access and benefit-sharing </w:t>
      </w:r>
      <w:r w:rsidR="007D44A4" w:rsidRPr="00CB62C2">
        <w:t>legal framework and</w:t>
      </w:r>
      <w:r w:rsidR="00250D47" w:rsidRPr="00CB62C2">
        <w:t xml:space="preserve"> </w:t>
      </w:r>
      <w:r w:rsidR="00E15806" w:rsidRPr="00CB62C2">
        <w:t xml:space="preserve">the </w:t>
      </w:r>
      <w:r w:rsidR="00250D47" w:rsidRPr="00CB62C2">
        <w:t>relevant</w:t>
      </w:r>
      <w:r w:rsidR="007D44A4" w:rsidRPr="00CB62C2">
        <w:t xml:space="preserve"> institutional arrangements. </w:t>
      </w:r>
      <w:r w:rsidR="00F272C5" w:rsidRPr="00CB62C2">
        <w:t>Further</w:t>
      </w:r>
      <w:r w:rsidR="00C47B9C" w:rsidRPr="00CB62C2">
        <w:t xml:space="preserve"> information on challenges </w:t>
      </w:r>
      <w:r w:rsidR="009F3E46" w:rsidRPr="00CB62C2">
        <w:t xml:space="preserve">to </w:t>
      </w:r>
      <w:r w:rsidR="004107CD" w:rsidRPr="00CB62C2">
        <w:t xml:space="preserve">making information available </w:t>
      </w:r>
      <w:r w:rsidR="00A127C4" w:rsidRPr="00CB62C2">
        <w:t xml:space="preserve">to the ABS Clearing-House </w:t>
      </w:r>
      <w:r w:rsidR="004107CD" w:rsidRPr="00CB62C2">
        <w:t xml:space="preserve">and implementing and operationalizing the Protocol </w:t>
      </w:r>
      <w:r w:rsidR="007321F7" w:rsidRPr="0099586A">
        <w:t>is provided</w:t>
      </w:r>
      <w:r w:rsidR="00F272C5" w:rsidRPr="00CB62C2">
        <w:t xml:space="preserve"> in</w:t>
      </w:r>
      <w:r w:rsidR="004107CD" w:rsidRPr="00CB62C2">
        <w:t xml:space="preserve"> </w:t>
      </w:r>
      <w:r w:rsidR="00D412F9" w:rsidRPr="00CB62C2">
        <w:t>paragraph</w:t>
      </w:r>
      <w:r w:rsidR="00D06786" w:rsidRPr="00CB62C2">
        <w:t xml:space="preserve"> </w:t>
      </w:r>
      <w:r w:rsidR="00340B8C" w:rsidRPr="00CB62C2">
        <w:t>20</w:t>
      </w:r>
      <w:r w:rsidR="00D06786" w:rsidRPr="00CB62C2">
        <w:t>.</w:t>
      </w:r>
      <w:r w:rsidR="00C47B9C" w:rsidRPr="00CB62C2">
        <w:t xml:space="preserve"> </w:t>
      </w:r>
    </w:p>
    <w:p w14:paraId="11CFDD41" w14:textId="55F87CBA" w:rsidR="00894866" w:rsidRPr="00CB62C2" w:rsidRDefault="00250D47" w:rsidP="00CB62C2">
      <w:pPr>
        <w:pStyle w:val="CBDNormalNumber"/>
      </w:pPr>
      <w:r w:rsidRPr="00CB62C2">
        <w:t>I</w:t>
      </w:r>
      <w:r w:rsidR="00AB109B" w:rsidRPr="00CB62C2">
        <w:t xml:space="preserve">n </w:t>
      </w:r>
      <w:r w:rsidR="00030024" w:rsidRPr="00CB62C2">
        <w:t>terms of the use of the ABS Clearing-House</w:t>
      </w:r>
      <w:r w:rsidR="00F56D45" w:rsidRPr="00CB62C2">
        <w:t>,</w:t>
      </w:r>
      <w:r w:rsidRPr="00CB62C2">
        <w:t xml:space="preserve"> </w:t>
      </w:r>
      <w:r w:rsidR="00240923" w:rsidRPr="00CB62C2">
        <w:t xml:space="preserve">the website received </w:t>
      </w:r>
      <w:r w:rsidR="000159FA" w:rsidRPr="00CB62C2">
        <w:t>on average</w:t>
      </w:r>
      <w:r w:rsidR="00045CA1" w:rsidRPr="00CB62C2">
        <w:t xml:space="preserve"> approximately</w:t>
      </w:r>
      <w:r w:rsidR="00240923" w:rsidRPr="00CB62C2">
        <w:t xml:space="preserve"> </w:t>
      </w:r>
      <w:r w:rsidR="000159FA" w:rsidRPr="00CB62C2">
        <w:t>3</w:t>
      </w:r>
      <w:r w:rsidR="00BF3EFE" w:rsidRPr="00CB62C2">
        <w:t>,</w:t>
      </w:r>
      <w:r w:rsidR="000159FA" w:rsidRPr="00CB62C2">
        <w:t>400</w:t>
      </w:r>
      <w:r w:rsidR="00240923" w:rsidRPr="00CB62C2">
        <w:t xml:space="preserve"> visitors </w:t>
      </w:r>
      <w:r w:rsidR="007321F7" w:rsidRPr="00CB62C2">
        <w:t xml:space="preserve">per </w:t>
      </w:r>
      <w:r w:rsidR="000159FA" w:rsidRPr="00CB62C2">
        <w:t>month</w:t>
      </w:r>
      <w:r w:rsidR="00240923" w:rsidRPr="00CB62C2">
        <w:t xml:space="preserve"> over th</w:t>
      </w:r>
      <w:r w:rsidR="00BF3EFE" w:rsidRPr="00CB62C2">
        <w:t>e</w:t>
      </w:r>
      <w:r w:rsidR="00240923" w:rsidRPr="00CB62C2">
        <w:t xml:space="preserve"> reporting period. </w:t>
      </w:r>
      <w:r w:rsidR="00BF3EFE" w:rsidRPr="00CB62C2">
        <w:t>M</w:t>
      </w:r>
      <w:r w:rsidR="003249E2" w:rsidRPr="00CB62C2">
        <w:t>ost</w:t>
      </w:r>
      <w:r w:rsidR="00522C9B" w:rsidRPr="00CB62C2">
        <w:t xml:space="preserve"> visitors had IP addresses originating from one of the following </w:t>
      </w:r>
      <w:r w:rsidR="00452B53" w:rsidRPr="00CB62C2">
        <w:t xml:space="preserve">10 </w:t>
      </w:r>
      <w:r w:rsidR="00522C9B" w:rsidRPr="00CB62C2">
        <w:t xml:space="preserve">countries, in </w:t>
      </w:r>
      <w:r w:rsidR="004D41BB" w:rsidRPr="00CB62C2">
        <w:t xml:space="preserve">decreasing </w:t>
      </w:r>
      <w:r w:rsidR="00522C9B" w:rsidRPr="00CB62C2">
        <w:t>order</w:t>
      </w:r>
      <w:r w:rsidR="004D41BB" w:rsidRPr="00CB62C2">
        <w:t>:</w:t>
      </w:r>
      <w:r w:rsidR="00522C9B" w:rsidRPr="00CB62C2">
        <w:t xml:space="preserve"> United States of America, Germany, Japan, France, United Kingdom</w:t>
      </w:r>
      <w:r w:rsidR="004D41BB" w:rsidRPr="00CB62C2">
        <w:t>,</w:t>
      </w:r>
      <w:r w:rsidR="00522C9B" w:rsidRPr="00CB62C2">
        <w:t xml:space="preserve"> Brazil, Republic of Korea, Netherlands </w:t>
      </w:r>
      <w:r w:rsidR="00452B53" w:rsidRPr="00CB62C2">
        <w:t>(Kingdom of the)</w:t>
      </w:r>
      <w:r w:rsidR="005416FA">
        <w:t xml:space="preserve">, </w:t>
      </w:r>
      <w:r w:rsidR="00522C9B" w:rsidRPr="00CB62C2">
        <w:t>Canada</w:t>
      </w:r>
      <w:r w:rsidR="005416FA">
        <w:t xml:space="preserve"> and India</w:t>
      </w:r>
      <w:r w:rsidR="00522C9B" w:rsidRPr="00CB62C2">
        <w:t>.</w:t>
      </w:r>
    </w:p>
    <w:p w14:paraId="4058B6EB" w14:textId="1628F6A4" w:rsidR="00666517" w:rsidRPr="00CB62C2" w:rsidRDefault="00076C3E" w:rsidP="00CB62C2">
      <w:pPr>
        <w:pStyle w:val="CBDNormalNumber"/>
      </w:pPr>
      <w:r w:rsidRPr="00CB62C2">
        <w:t xml:space="preserve">In addition, </w:t>
      </w:r>
      <w:r w:rsidR="00203C2F" w:rsidRPr="00CB62C2">
        <w:t xml:space="preserve">the </w:t>
      </w:r>
      <w:r w:rsidR="00344DB2" w:rsidRPr="00CB62C2">
        <w:t xml:space="preserve">ABS Clearing-House </w:t>
      </w:r>
      <w:r w:rsidR="005416FA">
        <w:t xml:space="preserve">regularly </w:t>
      </w:r>
      <w:r w:rsidR="00ED7B2E" w:rsidRPr="00CB62C2">
        <w:t>disseminate</w:t>
      </w:r>
      <w:r w:rsidR="00C2158B" w:rsidRPr="0099586A">
        <w:t>d</w:t>
      </w:r>
      <w:r w:rsidR="005416FA">
        <w:t xml:space="preserve"> </w:t>
      </w:r>
      <w:r w:rsidR="00344DB2" w:rsidRPr="00CB62C2">
        <w:t>information</w:t>
      </w:r>
      <w:r w:rsidR="005547B3" w:rsidRPr="00CB62C2">
        <w:t xml:space="preserve"> </w:t>
      </w:r>
      <w:r w:rsidR="002E7F7D" w:rsidRPr="00CB62C2">
        <w:t xml:space="preserve">on </w:t>
      </w:r>
      <w:r w:rsidR="00D20AC9">
        <w:t xml:space="preserve">the </w:t>
      </w:r>
      <w:r w:rsidR="005547B3" w:rsidRPr="00CB62C2">
        <w:t xml:space="preserve">records published </w:t>
      </w:r>
      <w:r w:rsidR="00237917" w:rsidRPr="00CB62C2">
        <w:t xml:space="preserve">to </w:t>
      </w:r>
      <w:r w:rsidR="00ED7B2E" w:rsidRPr="00CB62C2">
        <w:t>approximately</w:t>
      </w:r>
      <w:r w:rsidR="00F84E16" w:rsidRPr="00CB62C2">
        <w:t xml:space="preserve"> </w:t>
      </w:r>
      <w:r w:rsidR="00064949" w:rsidRPr="00CB62C2">
        <w:t xml:space="preserve">360 </w:t>
      </w:r>
      <w:r w:rsidR="00ED7B2E" w:rsidRPr="00CB62C2">
        <w:t xml:space="preserve">registered </w:t>
      </w:r>
      <w:r w:rsidR="00344DB2" w:rsidRPr="00CB62C2">
        <w:t>user</w:t>
      </w:r>
      <w:r w:rsidR="00F84E16" w:rsidRPr="00CB62C2">
        <w:t>s</w:t>
      </w:r>
      <w:r w:rsidR="00344DB2" w:rsidRPr="00CB62C2">
        <w:t xml:space="preserve"> of the website who ha</w:t>
      </w:r>
      <w:r w:rsidR="00C2158B" w:rsidRPr="0099586A">
        <w:t>d</w:t>
      </w:r>
      <w:r w:rsidR="00280575" w:rsidRPr="00CB62C2">
        <w:t xml:space="preserve"> accounts and ha</w:t>
      </w:r>
      <w:r w:rsidR="00C2158B" w:rsidRPr="0099586A">
        <w:t>d</w:t>
      </w:r>
      <w:r w:rsidR="00344DB2" w:rsidRPr="00CB62C2">
        <w:t xml:space="preserve"> subscribed </w:t>
      </w:r>
      <w:r w:rsidR="00F84E16" w:rsidRPr="00CB62C2">
        <w:t>to</w:t>
      </w:r>
      <w:r w:rsidR="00344DB2" w:rsidRPr="00CB62C2">
        <w:t xml:space="preserve"> </w:t>
      </w:r>
      <w:r w:rsidR="00237917" w:rsidRPr="00CB62C2">
        <w:t xml:space="preserve">receive </w:t>
      </w:r>
      <w:r w:rsidR="00344DB2" w:rsidRPr="00CB62C2">
        <w:t xml:space="preserve">email alerts. </w:t>
      </w:r>
    </w:p>
    <w:p w14:paraId="61EDDEC8" w14:textId="44A4A8E7" w:rsidR="00D71FCE" w:rsidRPr="0099586A" w:rsidRDefault="00C07C12" w:rsidP="0097210F">
      <w:pPr>
        <w:pStyle w:val="CBDH3"/>
      </w:pPr>
      <w:r w:rsidRPr="0099586A">
        <w:lastRenderedPageBreak/>
        <w:t>1.</w:t>
      </w:r>
      <w:r w:rsidR="00B82A50" w:rsidRPr="0099586A">
        <w:tab/>
      </w:r>
      <w:r w:rsidR="00B92E65" w:rsidRPr="0099586A">
        <w:t>Outreach</w:t>
      </w:r>
      <w:r w:rsidR="00CE76E2" w:rsidRPr="0099586A">
        <w:t xml:space="preserve">, </w:t>
      </w:r>
      <w:r w:rsidR="00A24A92" w:rsidRPr="0099586A">
        <w:t xml:space="preserve">technical support </w:t>
      </w:r>
      <w:r w:rsidR="00E61E26" w:rsidRPr="0099586A">
        <w:t>and capacity-building</w:t>
      </w:r>
    </w:p>
    <w:p w14:paraId="5C438732" w14:textId="645AE3A6" w:rsidR="00AB30C7" w:rsidRPr="005416FA" w:rsidRDefault="00623DA4" w:rsidP="005416FA">
      <w:pPr>
        <w:pStyle w:val="CBDNormalNumber"/>
      </w:pPr>
      <w:r w:rsidRPr="005416FA">
        <w:t>The Secretariat</w:t>
      </w:r>
      <w:r w:rsidR="00A24A92" w:rsidRPr="005416FA">
        <w:t xml:space="preserve"> </w:t>
      </w:r>
      <w:r w:rsidR="00D012E9" w:rsidRPr="005416FA">
        <w:t>continued to provide</w:t>
      </w:r>
      <w:r w:rsidRPr="005416FA">
        <w:t xml:space="preserve"> proactive outreach and </w:t>
      </w:r>
      <w:r w:rsidR="006555C9" w:rsidRPr="005416FA">
        <w:t>on</w:t>
      </w:r>
      <w:r w:rsidR="001E549E" w:rsidRPr="005416FA">
        <w:t>-</w:t>
      </w:r>
      <w:r w:rsidR="006555C9" w:rsidRPr="005416FA">
        <w:t xml:space="preserve">demand </w:t>
      </w:r>
      <w:r w:rsidRPr="005416FA">
        <w:t xml:space="preserve">technical support, </w:t>
      </w:r>
      <w:proofErr w:type="gramStart"/>
      <w:r w:rsidR="002012FA" w:rsidRPr="005416FA">
        <w:t xml:space="preserve">in </w:t>
      </w:r>
      <w:r w:rsidRPr="005416FA">
        <w:t>particular to</w:t>
      </w:r>
      <w:proofErr w:type="gramEnd"/>
      <w:r w:rsidRPr="005416FA">
        <w:t xml:space="preserve"> Parties, </w:t>
      </w:r>
      <w:r w:rsidR="00480C42" w:rsidRPr="005416FA">
        <w:t>to increase</w:t>
      </w:r>
      <w:r w:rsidRPr="005416FA">
        <w:t xml:space="preserve"> the quantity, quality and use of the information in the ABS Clearing-House, following the same approach as</w:t>
      </w:r>
      <w:r w:rsidR="00D012E9" w:rsidRPr="005416FA">
        <w:t xml:space="preserve"> </w:t>
      </w:r>
      <w:r w:rsidR="003F6326" w:rsidRPr="005416FA">
        <w:t xml:space="preserve">what </w:t>
      </w:r>
      <w:r w:rsidR="00D012E9" w:rsidRPr="005416FA">
        <w:t>ha</w:t>
      </w:r>
      <w:r w:rsidR="003F6326" w:rsidRPr="005416FA">
        <w:t>d</w:t>
      </w:r>
      <w:r w:rsidR="00D012E9" w:rsidRPr="005416FA">
        <w:t xml:space="preserve"> been</w:t>
      </w:r>
      <w:r w:rsidRPr="005416FA">
        <w:t xml:space="preserve"> </w:t>
      </w:r>
      <w:r w:rsidR="00327A3F" w:rsidRPr="005416FA">
        <w:t>done in the</w:t>
      </w:r>
      <w:r w:rsidRPr="005416FA">
        <w:t xml:space="preserve"> past. </w:t>
      </w:r>
      <w:r w:rsidR="009C14CF" w:rsidRPr="005416FA">
        <w:t>Th</w:t>
      </w:r>
      <w:r w:rsidR="003F6326" w:rsidRPr="005416FA">
        <w:t>o</w:t>
      </w:r>
      <w:r w:rsidR="009C14CF" w:rsidRPr="005416FA">
        <w:t>se efforts</w:t>
      </w:r>
      <w:r w:rsidRPr="005416FA">
        <w:t xml:space="preserve"> consist</w:t>
      </w:r>
      <w:r w:rsidR="003F6326" w:rsidRPr="005416FA">
        <w:t>ed</w:t>
      </w:r>
      <w:r w:rsidRPr="005416FA">
        <w:t xml:space="preserve"> of</w:t>
      </w:r>
      <w:r w:rsidR="00AB30C7" w:rsidRPr="005416FA">
        <w:t xml:space="preserve">: </w:t>
      </w:r>
    </w:p>
    <w:p w14:paraId="25A67F2E" w14:textId="2D46B1E6" w:rsidR="00AB30C7" w:rsidRPr="005416FA" w:rsidRDefault="00AB30C7" w:rsidP="00F72651">
      <w:pPr>
        <w:pStyle w:val="Normalnumber"/>
        <w:numPr>
          <w:ilvl w:val="1"/>
          <w:numId w:val="3"/>
        </w:numPr>
        <w:jc w:val="both"/>
      </w:pPr>
      <w:r w:rsidRPr="005416FA">
        <w:t>Welcoming new national focal points and publishing authorities and providing them with information about national information-sharing obligations;</w:t>
      </w:r>
    </w:p>
    <w:p w14:paraId="12BAE0AE" w14:textId="38C28E85" w:rsidR="005E1426" w:rsidRPr="005416FA" w:rsidRDefault="00F806CE" w:rsidP="00F72651">
      <w:pPr>
        <w:pStyle w:val="Normalnumber"/>
        <w:numPr>
          <w:ilvl w:val="1"/>
          <w:numId w:val="3"/>
        </w:numPr>
        <w:jc w:val="both"/>
      </w:pPr>
      <w:r w:rsidRPr="005416FA">
        <w:t>P</w:t>
      </w:r>
      <w:r w:rsidR="00AB30C7" w:rsidRPr="005416FA">
        <w:t>roviding on-demand online training and technical support</w:t>
      </w:r>
      <w:r w:rsidRPr="005416FA">
        <w:t>;</w:t>
      </w:r>
    </w:p>
    <w:p w14:paraId="35F2570F" w14:textId="53E8C384" w:rsidR="00AB30C7" w:rsidRPr="005416FA" w:rsidRDefault="00F806CE" w:rsidP="00F72651">
      <w:pPr>
        <w:pStyle w:val="Normalnumber"/>
        <w:numPr>
          <w:ilvl w:val="1"/>
          <w:numId w:val="3"/>
        </w:numPr>
        <w:jc w:val="both"/>
      </w:pPr>
      <w:r w:rsidRPr="005416FA">
        <w:t>M</w:t>
      </w:r>
      <w:r w:rsidR="00AB30C7" w:rsidRPr="005416FA">
        <w:t>onitoring national implementation and the amount of relevant national information available but not yet published on the ABS Clearing-</w:t>
      </w:r>
      <w:r w:rsidR="00A11D4E" w:rsidRPr="0099586A">
        <w:t>H</w:t>
      </w:r>
      <w:r w:rsidR="00AB30C7" w:rsidRPr="005416FA">
        <w:t>ouse</w:t>
      </w:r>
      <w:r w:rsidR="00452B53" w:rsidRPr="005416FA">
        <w:t>;</w:t>
      </w:r>
      <w:r w:rsidRPr="005416FA">
        <w:rPr>
          <w:rStyle w:val="FootnoteReference"/>
        </w:rPr>
        <w:footnoteReference w:id="5"/>
      </w:r>
    </w:p>
    <w:p w14:paraId="3D5A9327" w14:textId="4BCEBD65" w:rsidR="00AB30C7" w:rsidRPr="005416FA" w:rsidRDefault="00F806CE" w:rsidP="00F72651">
      <w:pPr>
        <w:pStyle w:val="Normalnumber"/>
        <w:numPr>
          <w:ilvl w:val="1"/>
          <w:numId w:val="3"/>
        </w:numPr>
        <w:jc w:val="both"/>
      </w:pPr>
      <w:r w:rsidRPr="005416FA">
        <w:t>P</w:t>
      </w:r>
      <w:r w:rsidR="00AB30C7" w:rsidRPr="005416FA">
        <w:t>roactively following</w:t>
      </w:r>
      <w:r w:rsidR="00FE5D13" w:rsidRPr="005416FA">
        <w:t xml:space="preserve"> </w:t>
      </w:r>
      <w:r w:rsidR="00AB30C7" w:rsidRPr="005416FA">
        <w:t>up on the publication of available national information not yet published</w:t>
      </w:r>
      <w:r w:rsidR="00200FD1" w:rsidRPr="005416FA">
        <w:t>.</w:t>
      </w:r>
    </w:p>
    <w:p w14:paraId="48BD2C2C" w14:textId="0836B3AC" w:rsidR="0084166C" w:rsidRPr="005416FA" w:rsidRDefault="008221E3" w:rsidP="005416FA">
      <w:pPr>
        <w:pStyle w:val="CBDNormalNumber"/>
      </w:pPr>
      <w:r w:rsidRPr="005416FA">
        <w:t xml:space="preserve">In addition, </w:t>
      </w:r>
      <w:r w:rsidR="00C071A1" w:rsidRPr="005416FA">
        <w:t>to</w:t>
      </w:r>
      <w:r w:rsidRPr="005416FA">
        <w:t xml:space="preserve"> address </w:t>
      </w:r>
      <w:r w:rsidR="003A4E9B" w:rsidRPr="0099586A">
        <w:t xml:space="preserve">more effectively </w:t>
      </w:r>
      <w:r w:rsidR="00E13E11" w:rsidRPr="005416FA">
        <w:t xml:space="preserve">common </w:t>
      </w:r>
      <w:r w:rsidRPr="005416FA">
        <w:t xml:space="preserve">questions from </w:t>
      </w:r>
      <w:r w:rsidR="000A0871" w:rsidRPr="005416FA">
        <w:t xml:space="preserve">all </w:t>
      </w:r>
      <w:r w:rsidRPr="005416FA">
        <w:t xml:space="preserve">users </w:t>
      </w:r>
      <w:r w:rsidR="00D65D83" w:rsidRPr="005416FA">
        <w:t>of the ABS Clearing-House</w:t>
      </w:r>
      <w:r w:rsidR="003A4E9B" w:rsidRPr="0099586A">
        <w:t>,</w:t>
      </w:r>
      <w:r w:rsidR="00A2659C" w:rsidRPr="005416FA">
        <w:t xml:space="preserve"> </w:t>
      </w:r>
      <w:r w:rsidRPr="005416FA">
        <w:t xml:space="preserve">the Secretariat conducted </w:t>
      </w:r>
      <w:r w:rsidR="004136F4" w:rsidRPr="005416FA">
        <w:t>a series of</w:t>
      </w:r>
      <w:r w:rsidRPr="005416FA">
        <w:t xml:space="preserve"> </w:t>
      </w:r>
      <w:r w:rsidR="005230C1" w:rsidRPr="005416FA">
        <w:t xml:space="preserve">10 </w:t>
      </w:r>
      <w:r w:rsidRPr="005416FA">
        <w:t>online</w:t>
      </w:r>
      <w:r w:rsidR="004942CC" w:rsidRPr="005416FA">
        <w:t xml:space="preserve"> </w:t>
      </w:r>
      <w:r w:rsidRPr="005416FA">
        <w:t>question</w:t>
      </w:r>
      <w:r w:rsidR="00A90CA8" w:rsidRPr="005416FA">
        <w:t>-</w:t>
      </w:r>
      <w:r w:rsidRPr="005416FA">
        <w:t>and-answer webinars</w:t>
      </w:r>
      <w:r w:rsidR="005230C1" w:rsidRPr="005416FA">
        <w:t>.</w:t>
      </w:r>
      <w:r w:rsidRPr="005416FA">
        <w:rPr>
          <w:rStyle w:val="FootnoteReference"/>
        </w:rPr>
        <w:footnoteReference w:id="6"/>
      </w:r>
      <w:r w:rsidR="004942CC" w:rsidRPr="005416FA">
        <w:t xml:space="preserve"> </w:t>
      </w:r>
      <w:r w:rsidR="00773337" w:rsidRPr="005416FA">
        <w:t xml:space="preserve">The Secretariat also carried out five </w:t>
      </w:r>
      <w:r w:rsidR="000B7C90" w:rsidRPr="005416FA">
        <w:t>regional webinar</w:t>
      </w:r>
      <w:r w:rsidR="000E565D" w:rsidRPr="005416FA">
        <w:t xml:space="preserve">s </w:t>
      </w:r>
      <w:r w:rsidR="000B7C90" w:rsidRPr="005416FA">
        <w:t xml:space="preserve">in </w:t>
      </w:r>
      <w:r w:rsidR="000E565D" w:rsidRPr="005416FA">
        <w:t xml:space="preserve">various </w:t>
      </w:r>
      <w:r w:rsidR="004236F6" w:rsidRPr="005416FA">
        <w:t xml:space="preserve">languages (English, French, </w:t>
      </w:r>
      <w:r w:rsidR="00F80AED" w:rsidRPr="005416FA">
        <w:t xml:space="preserve">Portuguese and </w:t>
      </w:r>
      <w:r w:rsidR="004236F6" w:rsidRPr="005416FA">
        <w:t>Spanish</w:t>
      </w:r>
      <w:r w:rsidR="00F80AED" w:rsidRPr="005416FA">
        <w:t>).</w:t>
      </w:r>
      <w:r w:rsidR="004236F6" w:rsidRPr="005416FA">
        <w:t xml:space="preserve"> </w:t>
      </w:r>
      <w:r w:rsidR="000E565D" w:rsidRPr="005416FA">
        <w:t>In addition,</w:t>
      </w:r>
      <w:r w:rsidR="00CF5A44" w:rsidRPr="005416FA">
        <w:t xml:space="preserve"> </w:t>
      </w:r>
      <w:r w:rsidR="000E565D" w:rsidRPr="005416FA">
        <w:t xml:space="preserve">the </w:t>
      </w:r>
      <w:r w:rsidR="00CF5A44" w:rsidRPr="005416FA">
        <w:t xml:space="preserve">Secretariat organized </w:t>
      </w:r>
      <w:r w:rsidR="00480762" w:rsidRPr="0099586A">
        <w:t>more than</w:t>
      </w:r>
      <w:r w:rsidR="00480762" w:rsidRPr="005416FA">
        <w:t xml:space="preserve"> </w:t>
      </w:r>
      <w:r w:rsidR="005230C1" w:rsidRPr="005416FA">
        <w:t xml:space="preserve">12 </w:t>
      </w:r>
      <w:r w:rsidR="00CF5A44" w:rsidRPr="005416FA">
        <w:t>on-demand</w:t>
      </w:r>
      <w:r w:rsidR="004236F6" w:rsidRPr="005416FA">
        <w:t xml:space="preserve"> training </w:t>
      </w:r>
      <w:r w:rsidR="000E565D" w:rsidRPr="005416FA">
        <w:t xml:space="preserve">online </w:t>
      </w:r>
      <w:r w:rsidR="004236F6" w:rsidRPr="005416FA">
        <w:t xml:space="preserve">sessions with </w:t>
      </w:r>
      <w:r w:rsidR="00434233" w:rsidRPr="005416FA">
        <w:t xml:space="preserve">access and benefit-sharing </w:t>
      </w:r>
      <w:r w:rsidR="004236F6" w:rsidRPr="005416FA">
        <w:t>national focal points and country representatives</w:t>
      </w:r>
      <w:r w:rsidR="00701490" w:rsidRPr="005416FA">
        <w:t xml:space="preserve"> from individual Parties</w:t>
      </w:r>
      <w:r w:rsidR="004236F6" w:rsidRPr="005416FA">
        <w:t>.</w:t>
      </w:r>
    </w:p>
    <w:p w14:paraId="200008B5" w14:textId="415E8114" w:rsidR="00FA0892" w:rsidRPr="0099586A" w:rsidRDefault="00F3034F" w:rsidP="005416FA">
      <w:pPr>
        <w:pStyle w:val="CBDNormalNumber"/>
      </w:pPr>
      <w:r w:rsidRPr="0099586A">
        <w:t xml:space="preserve">In addition to </w:t>
      </w:r>
      <w:r w:rsidR="00FC1D6C" w:rsidRPr="0099586A">
        <w:t xml:space="preserve">its </w:t>
      </w:r>
      <w:r w:rsidRPr="0099586A">
        <w:t xml:space="preserve">online activities, the </w:t>
      </w:r>
      <w:r w:rsidR="001027CA" w:rsidRPr="0099586A">
        <w:t xml:space="preserve">Secretariat </w:t>
      </w:r>
      <w:r w:rsidR="00E1385D" w:rsidRPr="0099586A">
        <w:t xml:space="preserve">will </w:t>
      </w:r>
      <w:r w:rsidR="00F25964" w:rsidRPr="0099586A">
        <w:t xml:space="preserve">also </w:t>
      </w:r>
      <w:r w:rsidR="001027CA" w:rsidRPr="0099586A">
        <w:t>organize a</w:t>
      </w:r>
      <w:r w:rsidR="00F25964" w:rsidRPr="0099586A">
        <w:t xml:space="preserve"> </w:t>
      </w:r>
      <w:r w:rsidR="00181B39" w:rsidRPr="0099586A">
        <w:t>g</w:t>
      </w:r>
      <w:r w:rsidR="00CF6D26" w:rsidRPr="0099586A">
        <w:t xml:space="preserve">lobal capacity-building workshop on operationalizing access and benefit-sharing national frameworks under the Nagoya Protocol </w:t>
      </w:r>
      <w:r w:rsidR="004259B7" w:rsidRPr="0099586A">
        <w:t xml:space="preserve">in Bonn, </w:t>
      </w:r>
      <w:r w:rsidR="00E1385D" w:rsidRPr="0099586A">
        <w:t xml:space="preserve">Germany, </w:t>
      </w:r>
      <w:r w:rsidR="001027CA" w:rsidRPr="0099586A">
        <w:t>from</w:t>
      </w:r>
      <w:r w:rsidR="002D60A9" w:rsidRPr="0099586A">
        <w:t xml:space="preserve"> 30 September to 3 October 2024</w:t>
      </w:r>
      <w:r w:rsidR="004259B7" w:rsidRPr="0099586A">
        <w:t>,</w:t>
      </w:r>
      <w:r w:rsidR="002D60A9" w:rsidRPr="0099586A">
        <w:t xml:space="preserve"> </w:t>
      </w:r>
      <w:r w:rsidR="009C0C48" w:rsidRPr="0099586A">
        <w:t xml:space="preserve">where more than </w:t>
      </w:r>
      <w:r w:rsidR="00E10060" w:rsidRPr="0099586A">
        <w:t>70 participants</w:t>
      </w:r>
      <w:r w:rsidR="00B76181" w:rsidRPr="0099586A">
        <w:t xml:space="preserve"> from over 43</w:t>
      </w:r>
      <w:r w:rsidR="00063F43" w:rsidRPr="0099586A">
        <w:t> </w:t>
      </w:r>
      <w:r w:rsidR="00B76181" w:rsidRPr="0099586A">
        <w:t>countries</w:t>
      </w:r>
      <w:r w:rsidR="00063F43" w:rsidRPr="0099586A">
        <w:t xml:space="preserve"> are expected</w:t>
      </w:r>
      <w:r w:rsidR="001027CA" w:rsidRPr="0099586A">
        <w:t>. The</w:t>
      </w:r>
      <w:r w:rsidR="00FA0892" w:rsidRPr="0099586A">
        <w:t xml:space="preserve"> </w:t>
      </w:r>
      <w:r w:rsidR="00063F43" w:rsidRPr="0099586A">
        <w:t xml:space="preserve">objective of the </w:t>
      </w:r>
      <w:r w:rsidR="001027CA" w:rsidRPr="0099586A">
        <w:t>workshop</w:t>
      </w:r>
      <w:r w:rsidR="00480C42" w:rsidRPr="0099586A">
        <w:t xml:space="preserve"> </w:t>
      </w:r>
      <w:r w:rsidR="00063F43" w:rsidRPr="0099586A">
        <w:t>i</w:t>
      </w:r>
      <w:r w:rsidR="00480C42" w:rsidRPr="0099586A">
        <w:t xml:space="preserve">s </w:t>
      </w:r>
      <w:r w:rsidR="00FA0892" w:rsidRPr="0099586A">
        <w:t xml:space="preserve">to </w:t>
      </w:r>
      <w:r w:rsidR="008F1C40" w:rsidRPr="0099586A">
        <w:t>facilitate</w:t>
      </w:r>
      <w:r w:rsidR="00FA0892" w:rsidRPr="0099586A">
        <w:t xml:space="preserve"> the operationalization of </w:t>
      </w:r>
      <w:r w:rsidR="40F2D0A2" w:rsidRPr="0099586A">
        <w:t xml:space="preserve">national </w:t>
      </w:r>
      <w:r w:rsidR="00434233" w:rsidRPr="005416FA">
        <w:t xml:space="preserve">access and benefit-sharing </w:t>
      </w:r>
      <w:r w:rsidR="00FA0892" w:rsidRPr="0099586A">
        <w:t>legal frameworks</w:t>
      </w:r>
      <w:r w:rsidR="002D60A9" w:rsidRPr="0099586A">
        <w:t xml:space="preserve">. The workshop </w:t>
      </w:r>
      <w:r w:rsidR="0026342D" w:rsidRPr="0099586A">
        <w:t>i</w:t>
      </w:r>
      <w:r w:rsidR="00C31FB5" w:rsidRPr="0099586A">
        <w:t>s</w:t>
      </w:r>
      <w:r w:rsidR="002D60A9" w:rsidRPr="0099586A">
        <w:t xml:space="preserve"> organized in collaboration with partner</w:t>
      </w:r>
      <w:r w:rsidR="002D60A9" w:rsidRPr="005416FA">
        <w:t>s</w:t>
      </w:r>
      <w:r w:rsidR="00724A0E" w:rsidRPr="005416FA">
        <w:t>,</w:t>
      </w:r>
      <w:r w:rsidR="002D60A9" w:rsidRPr="005416FA">
        <w:t xml:space="preserve"> including</w:t>
      </w:r>
      <w:r w:rsidR="002D60A9" w:rsidRPr="0099586A">
        <w:t xml:space="preserve"> </w:t>
      </w:r>
      <w:r w:rsidR="002D60A9" w:rsidRPr="005416FA">
        <w:t xml:space="preserve">the </w:t>
      </w:r>
      <w:r w:rsidR="00434233" w:rsidRPr="0099586A">
        <w:t>A</w:t>
      </w:r>
      <w:r w:rsidR="00434233" w:rsidRPr="005416FA">
        <w:t xml:space="preserve">ccess and Benefit-sharing </w:t>
      </w:r>
      <w:r w:rsidR="002D60A9" w:rsidRPr="0099586A">
        <w:t xml:space="preserve">Capacity Development Initiative, German Nagoya Protocol </w:t>
      </w:r>
      <w:proofErr w:type="spellStart"/>
      <w:r w:rsidR="002D60A9" w:rsidRPr="0099586A">
        <w:t>HuB</w:t>
      </w:r>
      <w:proofErr w:type="spellEnd"/>
      <w:r w:rsidR="002D60A9" w:rsidRPr="0099586A">
        <w:t xml:space="preserve">, One World Analytics and the Union for Ethical </w:t>
      </w:r>
      <w:proofErr w:type="spellStart"/>
      <w:r w:rsidR="002D60A9" w:rsidRPr="0099586A">
        <w:t>Biotrade</w:t>
      </w:r>
      <w:proofErr w:type="spellEnd"/>
      <w:r w:rsidR="002D60A9" w:rsidRPr="0099586A">
        <w:t xml:space="preserve">. The workshop </w:t>
      </w:r>
      <w:r w:rsidR="00D75DEB" w:rsidRPr="0099586A">
        <w:t>will be</w:t>
      </w:r>
      <w:r w:rsidR="002D60A9" w:rsidRPr="0099586A">
        <w:t xml:space="preserve"> hosted by the German Federal Ministry for the Environment, Nature Conservation, Nuclear Safety and Consumer Protection </w:t>
      </w:r>
      <w:r w:rsidR="00F60F16" w:rsidRPr="0099586A">
        <w:t xml:space="preserve">and is </w:t>
      </w:r>
      <w:r w:rsidR="002D60A9" w:rsidRPr="0099586A">
        <w:t>financially supported by the Government of Japan through its Japan Biodiversity Fund, the Government of Denmark, the Government of German</w:t>
      </w:r>
      <w:r w:rsidR="002D60A9" w:rsidRPr="005416FA">
        <w:t xml:space="preserve">y </w:t>
      </w:r>
      <w:r w:rsidR="00F60F16" w:rsidRPr="0099586A">
        <w:t xml:space="preserve">and </w:t>
      </w:r>
      <w:r w:rsidR="002D60A9" w:rsidRPr="005416FA">
        <w:t xml:space="preserve">the </w:t>
      </w:r>
      <w:r w:rsidR="00FB0A71" w:rsidRPr="0099586A">
        <w:t>A</w:t>
      </w:r>
      <w:r w:rsidR="00FB0A71" w:rsidRPr="005416FA">
        <w:t xml:space="preserve">ccess and Benefit-sharing </w:t>
      </w:r>
      <w:r w:rsidR="002D60A9" w:rsidRPr="0099586A">
        <w:t>Capacity Development Initiative.</w:t>
      </w:r>
      <w:r w:rsidR="00FA0892" w:rsidRPr="0099586A">
        <w:t xml:space="preserve"> </w:t>
      </w:r>
    </w:p>
    <w:p w14:paraId="6E34206B" w14:textId="79E71314" w:rsidR="00494F11" w:rsidRPr="005416FA" w:rsidRDefault="00FA0892" w:rsidP="005416FA">
      <w:pPr>
        <w:pStyle w:val="CBDNormalNumber"/>
      </w:pPr>
      <w:r w:rsidRPr="005416FA">
        <w:t xml:space="preserve">The global workshop </w:t>
      </w:r>
      <w:r w:rsidR="00F60F16" w:rsidRPr="005416FA">
        <w:t xml:space="preserve">will serve to </w:t>
      </w:r>
      <w:r w:rsidRPr="005416FA">
        <w:t xml:space="preserve">promote and catalyse action </w:t>
      </w:r>
      <w:r w:rsidR="000B679C" w:rsidRPr="005416FA">
        <w:t>to operationalize</w:t>
      </w:r>
      <w:r w:rsidRPr="005416FA">
        <w:t xml:space="preserve"> the Protocol and improve and increase information management and sharing, </w:t>
      </w:r>
      <w:proofErr w:type="gramStart"/>
      <w:r w:rsidR="009416F4" w:rsidRPr="005416FA">
        <w:t xml:space="preserve">in </w:t>
      </w:r>
      <w:r w:rsidR="00DA33E9" w:rsidRPr="005416FA">
        <w:t>particular for</w:t>
      </w:r>
      <w:proofErr w:type="gramEnd"/>
      <w:r w:rsidRPr="005416FA">
        <w:t xml:space="preserve"> records related to key indicators </w:t>
      </w:r>
      <w:r w:rsidR="00EA0A17" w:rsidRPr="005416FA">
        <w:t>for</w:t>
      </w:r>
      <w:r w:rsidRPr="005416FA">
        <w:t xml:space="preserve"> monitor</w:t>
      </w:r>
      <w:r w:rsidR="00BD7A49" w:rsidRPr="005416FA">
        <w:t>ing</w:t>
      </w:r>
      <w:r w:rsidRPr="005416FA">
        <w:t xml:space="preserve"> progress to</w:t>
      </w:r>
      <w:r w:rsidR="00BD7A49" w:rsidRPr="005416FA">
        <w:t>wards</w:t>
      </w:r>
      <w:r w:rsidRPr="005416FA">
        <w:t xml:space="preserve"> Goal C </w:t>
      </w:r>
      <w:r w:rsidR="009E1B2A" w:rsidRPr="005416FA">
        <w:t xml:space="preserve">and Target 13 </w:t>
      </w:r>
      <w:r w:rsidR="001475E4" w:rsidRPr="005416FA">
        <w:t xml:space="preserve">of the Kunming-Montreal Global Biodiversity Framework, </w:t>
      </w:r>
      <w:r w:rsidRPr="005416FA">
        <w:t xml:space="preserve">such as </w:t>
      </w:r>
      <w:r w:rsidR="001475E4" w:rsidRPr="005416FA">
        <w:t xml:space="preserve">internationally recognized </w:t>
      </w:r>
      <w:r w:rsidRPr="005416FA">
        <w:t>certificates</w:t>
      </w:r>
      <w:r w:rsidR="001475E4" w:rsidRPr="005416FA">
        <w:t xml:space="preserve"> of compliance</w:t>
      </w:r>
      <w:r w:rsidRPr="005416FA">
        <w:t xml:space="preserve"> and checkpoint communiqu</w:t>
      </w:r>
      <w:r w:rsidR="000D5550" w:rsidRPr="005416FA">
        <w:t>é</w:t>
      </w:r>
      <w:r w:rsidRPr="005416FA">
        <w:t xml:space="preserve">s. The workshop </w:t>
      </w:r>
      <w:r w:rsidR="009E1B2A" w:rsidRPr="005416FA">
        <w:t xml:space="preserve">will be </w:t>
      </w:r>
      <w:r w:rsidRPr="005416FA">
        <w:t>focused on three key areas</w:t>
      </w:r>
      <w:r w:rsidR="00904C83" w:rsidRPr="005416FA">
        <w:t>:</w:t>
      </w:r>
      <w:r w:rsidRPr="005416FA">
        <w:t xml:space="preserve"> improving user-friendly </w:t>
      </w:r>
      <w:r w:rsidR="00FB0A71" w:rsidRPr="005416FA">
        <w:t xml:space="preserve">access and benefit-sharing </w:t>
      </w:r>
      <w:r w:rsidRPr="005416FA">
        <w:t>procedures</w:t>
      </w:r>
      <w:r w:rsidR="00D349A3" w:rsidRPr="0099586A">
        <w:t>;</w:t>
      </w:r>
      <w:r w:rsidRPr="005416FA">
        <w:t xml:space="preserve"> </w:t>
      </w:r>
      <w:r w:rsidR="00FB0A71" w:rsidRPr="005416FA">
        <w:t xml:space="preserve">access and benefit-sharing </w:t>
      </w:r>
      <w:r w:rsidRPr="005416FA">
        <w:t>information management systems</w:t>
      </w:r>
      <w:r w:rsidR="00D349A3" w:rsidRPr="0099586A">
        <w:t>;</w:t>
      </w:r>
      <w:r w:rsidRPr="005416FA">
        <w:t xml:space="preserve"> and monitoring </w:t>
      </w:r>
      <w:r w:rsidR="00EC628C" w:rsidRPr="005416FA">
        <w:t xml:space="preserve">the </w:t>
      </w:r>
      <w:r w:rsidRPr="005416FA">
        <w:t>utilization</w:t>
      </w:r>
      <w:r w:rsidR="00904C83" w:rsidRPr="005416FA">
        <w:t xml:space="preserve"> of genetic resources</w:t>
      </w:r>
      <w:r w:rsidRPr="005416FA">
        <w:t xml:space="preserve"> and compliance.</w:t>
      </w:r>
      <w:r w:rsidR="00904C83" w:rsidRPr="005416FA">
        <w:rPr>
          <w:rStyle w:val="FootnoteReference"/>
        </w:rPr>
        <w:footnoteReference w:id="7"/>
      </w:r>
    </w:p>
    <w:p w14:paraId="2EF4D8A7" w14:textId="584C7605" w:rsidR="00CE3868" w:rsidRPr="0099586A" w:rsidRDefault="004E1489" w:rsidP="005416FA">
      <w:pPr>
        <w:pStyle w:val="CBDNormalNumber"/>
      </w:pPr>
      <w:proofErr w:type="gramStart"/>
      <w:r w:rsidRPr="0099586A">
        <w:t>A</w:t>
      </w:r>
      <w:r w:rsidR="00CE3868" w:rsidRPr="0099586A">
        <w:t xml:space="preserve"> </w:t>
      </w:r>
      <w:r w:rsidR="00E266F6" w:rsidRPr="0099586A">
        <w:t>number of</w:t>
      </w:r>
      <w:proofErr w:type="gramEnd"/>
      <w:r w:rsidR="00E266F6" w:rsidRPr="0099586A">
        <w:t xml:space="preserve"> </w:t>
      </w:r>
      <w:r w:rsidR="00CE3868" w:rsidRPr="0099586A">
        <w:t xml:space="preserve">common challenges </w:t>
      </w:r>
      <w:r w:rsidR="007169B5" w:rsidRPr="0099586A">
        <w:t xml:space="preserve">related to making information available on </w:t>
      </w:r>
      <w:r w:rsidR="007169B5" w:rsidRPr="005416FA">
        <w:t>the ABS</w:t>
      </w:r>
      <w:r w:rsidR="007169B5" w:rsidRPr="0099586A">
        <w:t xml:space="preserve"> Clearing-House </w:t>
      </w:r>
      <w:r w:rsidR="009917B5" w:rsidRPr="0099586A">
        <w:t xml:space="preserve">reported by </w:t>
      </w:r>
      <w:r w:rsidR="002B6C6A" w:rsidRPr="0099586A">
        <w:t>participants during</w:t>
      </w:r>
      <w:r w:rsidRPr="0099586A">
        <w:t xml:space="preserve"> the various activities carried out by the Secretariat</w:t>
      </w:r>
      <w:r w:rsidR="00BC0957" w:rsidRPr="0099586A">
        <w:t xml:space="preserve"> </w:t>
      </w:r>
      <w:r w:rsidR="001C3270" w:rsidRPr="0099586A">
        <w:t>are</w:t>
      </w:r>
      <w:r w:rsidR="00084E76" w:rsidRPr="0099586A">
        <w:t xml:space="preserve"> summarized below</w:t>
      </w:r>
      <w:r w:rsidR="003F49ED" w:rsidRPr="0099586A">
        <w:t>:</w:t>
      </w:r>
    </w:p>
    <w:p w14:paraId="79298680" w14:textId="43D0E6C4" w:rsidR="00CE3868" w:rsidRPr="0099586A" w:rsidRDefault="00CE3868" w:rsidP="005416FA">
      <w:pPr>
        <w:pStyle w:val="Normalnumber"/>
        <w:numPr>
          <w:ilvl w:val="1"/>
          <w:numId w:val="11"/>
        </w:numPr>
        <w:jc w:val="both"/>
      </w:pPr>
      <w:r w:rsidRPr="0099586A">
        <w:t>Some countries</w:t>
      </w:r>
      <w:r w:rsidR="007D731E" w:rsidRPr="0099586A">
        <w:t xml:space="preserve"> are</w:t>
      </w:r>
      <w:r w:rsidRPr="0099586A">
        <w:t xml:space="preserve"> </w:t>
      </w:r>
      <w:r w:rsidR="002F7D3F" w:rsidRPr="0099586A">
        <w:t>reluctant to publish</w:t>
      </w:r>
      <w:r w:rsidR="00196261" w:rsidRPr="0099586A">
        <w:t xml:space="preserve"> existing</w:t>
      </w:r>
      <w:r w:rsidR="001F589A" w:rsidRPr="0099586A">
        <w:t xml:space="preserve"> </w:t>
      </w:r>
      <w:r w:rsidR="00FB0A71" w:rsidRPr="005416FA">
        <w:t xml:space="preserve">access and benefit-sharing </w:t>
      </w:r>
      <w:r w:rsidR="000131BD" w:rsidRPr="0099586A">
        <w:t>m</w:t>
      </w:r>
      <w:r w:rsidR="001F589A" w:rsidRPr="0099586A">
        <w:t>easures</w:t>
      </w:r>
      <w:r w:rsidRPr="0099586A">
        <w:t xml:space="preserve"> on </w:t>
      </w:r>
      <w:r w:rsidRPr="005416FA">
        <w:t>the ABS</w:t>
      </w:r>
      <w:r w:rsidRPr="0099586A">
        <w:t xml:space="preserve"> Clearing-House while they are in the process of updating</w:t>
      </w:r>
      <w:r w:rsidR="000131BD" w:rsidRPr="0099586A">
        <w:t xml:space="preserve"> </w:t>
      </w:r>
      <w:r w:rsidRPr="0099586A">
        <w:t>or developing new measures</w:t>
      </w:r>
      <w:r w:rsidR="004E1489" w:rsidRPr="0099586A">
        <w:t>;</w:t>
      </w:r>
    </w:p>
    <w:p w14:paraId="19229D10" w14:textId="5594205B" w:rsidR="00222B78" w:rsidRPr="0099586A" w:rsidRDefault="00AB33C4" w:rsidP="004721CA">
      <w:pPr>
        <w:pStyle w:val="Normalnumber"/>
        <w:numPr>
          <w:ilvl w:val="1"/>
          <w:numId w:val="11"/>
        </w:numPr>
        <w:jc w:val="both"/>
      </w:pPr>
      <w:r w:rsidRPr="0099586A">
        <w:lastRenderedPageBreak/>
        <w:t xml:space="preserve">Some </w:t>
      </w:r>
      <w:r w:rsidR="00FB0A71" w:rsidRPr="005416FA">
        <w:t xml:space="preserve">access and benefit-sharing </w:t>
      </w:r>
      <w:r w:rsidR="00222B78" w:rsidRPr="0099586A">
        <w:t>national focal point</w:t>
      </w:r>
      <w:r w:rsidRPr="0099586A">
        <w:t>s</w:t>
      </w:r>
      <w:r w:rsidR="00222B78" w:rsidRPr="0099586A">
        <w:t xml:space="preserve"> and publishing authorit</w:t>
      </w:r>
      <w:r w:rsidRPr="0099586A">
        <w:t>ies</w:t>
      </w:r>
      <w:r w:rsidR="00222B78" w:rsidRPr="0099586A">
        <w:t xml:space="preserve"> are faced with demanding and equally urgent national priorities that result in decision</w:t>
      </w:r>
      <w:r w:rsidR="00EC628C" w:rsidRPr="0099586A">
        <w:t>-</w:t>
      </w:r>
      <w:r w:rsidR="00222B78" w:rsidRPr="0099586A">
        <w:t xml:space="preserve">making bottlenecks </w:t>
      </w:r>
      <w:r w:rsidR="00A973DF" w:rsidRPr="0099586A">
        <w:t xml:space="preserve">affecting </w:t>
      </w:r>
      <w:r w:rsidR="00222B78" w:rsidRPr="0099586A">
        <w:t xml:space="preserve">the ability </w:t>
      </w:r>
      <w:r w:rsidR="00C245FD" w:rsidRPr="0099586A">
        <w:t xml:space="preserve">to </w:t>
      </w:r>
      <w:r w:rsidR="00222B78" w:rsidRPr="0099586A">
        <w:t xml:space="preserve">publish available information on </w:t>
      </w:r>
      <w:r w:rsidR="00222B78" w:rsidRPr="005416FA">
        <w:t>the ABS</w:t>
      </w:r>
      <w:r w:rsidR="00222B78" w:rsidRPr="0099586A">
        <w:t xml:space="preserve"> Clearing-House</w:t>
      </w:r>
      <w:r w:rsidR="000D5B3B" w:rsidRPr="0099586A">
        <w:t>. This is</w:t>
      </w:r>
      <w:r w:rsidR="004E1489" w:rsidRPr="0099586A">
        <w:t xml:space="preserve"> </w:t>
      </w:r>
      <w:r w:rsidR="00E32AB8" w:rsidRPr="005416FA">
        <w:t>the</w:t>
      </w:r>
      <w:r w:rsidR="00E32AB8" w:rsidRPr="0099586A">
        <w:t xml:space="preserve"> case </w:t>
      </w:r>
      <w:r w:rsidR="00AF3ACD" w:rsidRPr="0099586A">
        <w:t xml:space="preserve">in particular </w:t>
      </w:r>
      <w:r w:rsidR="00E32AB8" w:rsidRPr="0099586A">
        <w:t xml:space="preserve">for </w:t>
      </w:r>
      <w:r w:rsidR="007D2465" w:rsidRPr="0099586A">
        <w:t>publishing</w:t>
      </w:r>
      <w:r w:rsidR="005037B6" w:rsidRPr="0099586A">
        <w:t xml:space="preserve"> information </w:t>
      </w:r>
      <w:r w:rsidR="00F47377" w:rsidRPr="0099586A">
        <w:t>on</w:t>
      </w:r>
      <w:r w:rsidR="007D2465" w:rsidRPr="0099586A">
        <w:t xml:space="preserve"> certificates</w:t>
      </w:r>
      <w:r w:rsidR="00C107D8" w:rsidRPr="0099586A">
        <w:t>, especially</w:t>
      </w:r>
      <w:r w:rsidR="007D2465" w:rsidRPr="0099586A">
        <w:t xml:space="preserve"> </w:t>
      </w:r>
      <w:r w:rsidR="009A28B7" w:rsidRPr="0099586A">
        <w:t>when permits are not stored in an</w:t>
      </w:r>
      <w:r w:rsidR="007071B1" w:rsidRPr="0099586A">
        <w:t xml:space="preserve"> organized</w:t>
      </w:r>
      <w:r w:rsidR="009A28B7" w:rsidRPr="0099586A">
        <w:t xml:space="preserve"> electronic </w:t>
      </w:r>
      <w:proofErr w:type="gramStart"/>
      <w:r w:rsidR="009A28B7" w:rsidRPr="0099586A">
        <w:t>format</w:t>
      </w:r>
      <w:r w:rsidR="004A7FEC" w:rsidRPr="0099586A">
        <w:t>;</w:t>
      </w:r>
      <w:proofErr w:type="gramEnd"/>
    </w:p>
    <w:p w14:paraId="47251E1E" w14:textId="0620FC25" w:rsidR="00365E9C" w:rsidRPr="0099586A" w:rsidRDefault="0047685F" w:rsidP="004721CA">
      <w:pPr>
        <w:pStyle w:val="Normalnumber"/>
        <w:numPr>
          <w:ilvl w:val="1"/>
          <w:numId w:val="11"/>
        </w:numPr>
        <w:jc w:val="both"/>
      </w:pPr>
      <w:r w:rsidRPr="0099586A">
        <w:t>While s</w:t>
      </w:r>
      <w:r w:rsidR="00CE3868" w:rsidRPr="0099586A">
        <w:t xml:space="preserve">ome Parties </w:t>
      </w:r>
      <w:r w:rsidR="00690E32" w:rsidRPr="0099586A">
        <w:t>have</w:t>
      </w:r>
      <w:r w:rsidR="00CE3868" w:rsidRPr="0099586A">
        <w:t xml:space="preserve"> </w:t>
      </w:r>
      <w:r w:rsidR="00FB0A71" w:rsidRPr="005416FA">
        <w:t xml:space="preserve">access and benefit-sharing </w:t>
      </w:r>
      <w:r w:rsidR="00CC78FB" w:rsidRPr="0099586A">
        <w:t xml:space="preserve">legislative, administrative or policy measures </w:t>
      </w:r>
      <w:r w:rsidR="52E45CEA" w:rsidRPr="0099586A">
        <w:t>in place</w:t>
      </w:r>
      <w:r w:rsidRPr="0099586A">
        <w:t>,</w:t>
      </w:r>
      <w:r w:rsidR="52E45CEA" w:rsidRPr="0099586A">
        <w:t xml:space="preserve"> </w:t>
      </w:r>
      <w:r w:rsidRPr="0099586A">
        <w:t xml:space="preserve">they </w:t>
      </w:r>
      <w:r w:rsidR="00CC78FB" w:rsidRPr="0099586A">
        <w:t>do</w:t>
      </w:r>
      <w:r w:rsidR="00CE3868" w:rsidRPr="0099586A">
        <w:t xml:space="preserve"> </w:t>
      </w:r>
      <w:r w:rsidR="00BA222C" w:rsidRPr="0099586A">
        <w:t>not</w:t>
      </w:r>
      <w:r w:rsidR="00CE3868" w:rsidRPr="0099586A">
        <w:t xml:space="preserve"> </w:t>
      </w:r>
      <w:r w:rsidR="003500EE" w:rsidRPr="0099586A">
        <w:t xml:space="preserve">yet </w:t>
      </w:r>
      <w:r w:rsidR="00CC78FB" w:rsidRPr="0099586A">
        <w:t xml:space="preserve">have </w:t>
      </w:r>
      <w:r w:rsidR="005416FA">
        <w:t xml:space="preserve">straightforward </w:t>
      </w:r>
      <w:r w:rsidR="005416FA" w:rsidRPr="0099586A">
        <w:t xml:space="preserve">and </w:t>
      </w:r>
      <w:r w:rsidR="005416FA">
        <w:t>reliable</w:t>
      </w:r>
      <w:r w:rsidR="005416FA" w:rsidRPr="0099586A">
        <w:t xml:space="preserve"> </w:t>
      </w:r>
      <w:r w:rsidR="00987071" w:rsidRPr="0099586A">
        <w:t xml:space="preserve">operating procedures </w:t>
      </w:r>
      <w:r w:rsidR="003121B0" w:rsidRPr="0099586A">
        <w:t>for</w:t>
      </w:r>
      <w:r w:rsidR="416D0AE7" w:rsidRPr="0099586A">
        <w:t xml:space="preserve"> </w:t>
      </w:r>
      <w:r w:rsidR="00471E7E" w:rsidRPr="0099586A">
        <w:t>handl</w:t>
      </w:r>
      <w:r w:rsidR="058BF28A" w:rsidRPr="0099586A">
        <w:t xml:space="preserve">ing </w:t>
      </w:r>
      <w:r w:rsidR="00DE0814" w:rsidRPr="0099586A">
        <w:t xml:space="preserve">requests </w:t>
      </w:r>
      <w:r w:rsidR="00B016A8" w:rsidRPr="0099586A">
        <w:t>for access</w:t>
      </w:r>
      <w:r w:rsidR="00290945">
        <w:t>,</w:t>
      </w:r>
      <w:r w:rsidR="00B016A8" w:rsidRPr="0099586A">
        <w:t xml:space="preserve"> making it </w:t>
      </w:r>
      <w:r w:rsidR="00ED3674" w:rsidRPr="0099586A">
        <w:t xml:space="preserve">more </w:t>
      </w:r>
      <w:r w:rsidR="00B016A8" w:rsidRPr="0099586A">
        <w:t xml:space="preserve">difficult for </w:t>
      </w:r>
      <w:r w:rsidR="00DC10F0" w:rsidRPr="0099586A">
        <w:t>user</w:t>
      </w:r>
      <w:r w:rsidR="00076727" w:rsidRPr="0099586A">
        <w:t>s</w:t>
      </w:r>
      <w:r w:rsidR="00AD4604" w:rsidRPr="0099586A">
        <w:t xml:space="preserve"> </w:t>
      </w:r>
      <w:r w:rsidR="00DC10F0" w:rsidRPr="005416FA">
        <w:t xml:space="preserve">to </w:t>
      </w:r>
      <w:r w:rsidR="00C60CB5" w:rsidRPr="0099586A">
        <w:t xml:space="preserve">get </w:t>
      </w:r>
      <w:r w:rsidR="001B04BD" w:rsidRPr="005416FA">
        <w:t>access</w:t>
      </w:r>
      <w:r w:rsidR="001B04BD" w:rsidRPr="0099586A">
        <w:t xml:space="preserve"> </w:t>
      </w:r>
      <w:r w:rsidR="00C60CB5" w:rsidRPr="0099586A">
        <w:t xml:space="preserve">to </w:t>
      </w:r>
      <w:r w:rsidR="001B04BD" w:rsidRPr="0099586A">
        <w:t xml:space="preserve">genetic </w:t>
      </w:r>
      <w:proofErr w:type="gramStart"/>
      <w:r w:rsidR="001B04BD" w:rsidRPr="0099586A">
        <w:t>resources</w:t>
      </w:r>
      <w:r w:rsidR="004A7FEC" w:rsidRPr="0099586A">
        <w:t>;</w:t>
      </w:r>
      <w:proofErr w:type="gramEnd"/>
    </w:p>
    <w:p w14:paraId="4FAF3252" w14:textId="1B9878A2" w:rsidR="001546F4" w:rsidRPr="0099586A" w:rsidRDefault="001546F4" w:rsidP="004721CA">
      <w:pPr>
        <w:pStyle w:val="Normalnumber"/>
        <w:numPr>
          <w:ilvl w:val="1"/>
          <w:numId w:val="11"/>
        </w:numPr>
        <w:jc w:val="both"/>
      </w:pPr>
      <w:r w:rsidRPr="0099586A">
        <w:t>Some Parties</w:t>
      </w:r>
      <w:r w:rsidR="002E1BF9" w:rsidRPr="0099586A">
        <w:t xml:space="preserve"> </w:t>
      </w:r>
      <w:r w:rsidRPr="0099586A">
        <w:t>issu</w:t>
      </w:r>
      <w:r w:rsidR="00062AF6" w:rsidRPr="0099586A">
        <w:t>ing</w:t>
      </w:r>
      <w:r w:rsidRPr="0099586A">
        <w:t xml:space="preserve"> </w:t>
      </w:r>
      <w:r w:rsidR="00FB0A71" w:rsidRPr="00290945">
        <w:t xml:space="preserve">access and benefit-sharing </w:t>
      </w:r>
      <w:r w:rsidRPr="0099586A">
        <w:t xml:space="preserve">permits lack the capacity and resources to set up organized systems for storing, managing and monitoring permits and related </w:t>
      </w:r>
      <w:r w:rsidR="00FB0A71" w:rsidRPr="00290945">
        <w:t xml:space="preserve">access and benefit-sharing </w:t>
      </w:r>
      <w:r w:rsidRPr="0099586A">
        <w:t xml:space="preserve">information; </w:t>
      </w:r>
    </w:p>
    <w:p w14:paraId="3AC0A913" w14:textId="0FE85611" w:rsidR="00CE3868" w:rsidRPr="0099586A" w:rsidRDefault="00CE3868" w:rsidP="004721CA">
      <w:pPr>
        <w:pStyle w:val="Normalnumber"/>
        <w:numPr>
          <w:ilvl w:val="1"/>
          <w:numId w:val="11"/>
        </w:numPr>
        <w:jc w:val="both"/>
      </w:pPr>
      <w:r w:rsidRPr="0099586A">
        <w:t xml:space="preserve">Some Parties lack a comprehensive understanding of how </w:t>
      </w:r>
      <w:r w:rsidR="000D741C" w:rsidRPr="0099586A">
        <w:t xml:space="preserve">the system under the </w:t>
      </w:r>
      <w:r w:rsidR="00F664F7" w:rsidRPr="0099586A">
        <w:t>P</w:t>
      </w:r>
      <w:r w:rsidR="000D741C" w:rsidRPr="0099586A">
        <w:t xml:space="preserve">rotocol works to monitor </w:t>
      </w:r>
      <w:r w:rsidR="006A433B" w:rsidRPr="0099586A">
        <w:t xml:space="preserve">the </w:t>
      </w:r>
      <w:r w:rsidR="000D741C" w:rsidRPr="0099586A">
        <w:t>utilization</w:t>
      </w:r>
      <w:r w:rsidR="00F664F7" w:rsidRPr="0099586A">
        <w:t xml:space="preserve"> of genetic resources</w:t>
      </w:r>
      <w:r w:rsidR="00522BB0" w:rsidRPr="0099586A">
        <w:t xml:space="preserve"> </w:t>
      </w:r>
      <w:r w:rsidR="00522BB0" w:rsidRPr="008D3C88">
        <w:t>and</w:t>
      </w:r>
      <w:r w:rsidR="00522BB0" w:rsidRPr="0099586A">
        <w:t xml:space="preserve"> associated</w:t>
      </w:r>
      <w:r w:rsidR="00306AD5" w:rsidRPr="0099586A">
        <w:t xml:space="preserve"> </w:t>
      </w:r>
      <w:r w:rsidR="00522BB0" w:rsidRPr="0099586A">
        <w:t>traditional</w:t>
      </w:r>
      <w:r w:rsidR="00522BB0" w:rsidRPr="008D3C88">
        <w:t xml:space="preserve"> </w:t>
      </w:r>
      <w:r w:rsidR="00522BB0" w:rsidRPr="0099586A">
        <w:t xml:space="preserve">knowledge </w:t>
      </w:r>
      <w:r w:rsidR="00CA16B2" w:rsidRPr="0099586A">
        <w:t>and</w:t>
      </w:r>
      <w:r w:rsidR="000D741C" w:rsidRPr="0099586A">
        <w:t xml:space="preserve"> the role of </w:t>
      </w:r>
      <w:r w:rsidR="00722E2A" w:rsidRPr="0099586A">
        <w:t xml:space="preserve">certificates, </w:t>
      </w:r>
      <w:r w:rsidRPr="0099586A">
        <w:t>checkpoints and checkpoint communiqués</w:t>
      </w:r>
      <w:r w:rsidR="00CA16B2" w:rsidRPr="0099586A">
        <w:t>;</w:t>
      </w:r>
    </w:p>
    <w:p w14:paraId="75A51B4D" w14:textId="5D96AF74" w:rsidR="006557A8" w:rsidRPr="0099586A" w:rsidRDefault="00A3766C" w:rsidP="004721CA">
      <w:pPr>
        <w:pStyle w:val="Normalnumber"/>
        <w:numPr>
          <w:ilvl w:val="1"/>
          <w:numId w:val="11"/>
        </w:numPr>
        <w:jc w:val="both"/>
      </w:pPr>
      <w:r w:rsidRPr="0099586A">
        <w:t xml:space="preserve">Some Parties </w:t>
      </w:r>
      <w:r w:rsidR="00EC628C" w:rsidRPr="0099586A">
        <w:t xml:space="preserve">are </w:t>
      </w:r>
      <w:r w:rsidR="004265D9" w:rsidRPr="0099586A">
        <w:t xml:space="preserve">unsure about what to do with </w:t>
      </w:r>
      <w:r w:rsidR="00336B4B" w:rsidRPr="0099586A">
        <w:t xml:space="preserve">the </w:t>
      </w:r>
      <w:r w:rsidR="004265D9" w:rsidRPr="0099586A">
        <w:t xml:space="preserve">information </w:t>
      </w:r>
      <w:r w:rsidRPr="0099586A">
        <w:t xml:space="preserve">provided </w:t>
      </w:r>
      <w:r w:rsidR="00542E45" w:rsidRPr="0099586A">
        <w:t xml:space="preserve">in </w:t>
      </w:r>
      <w:r w:rsidR="00B31808" w:rsidRPr="0099586A">
        <w:t xml:space="preserve">the </w:t>
      </w:r>
      <w:r w:rsidRPr="0099586A">
        <w:t xml:space="preserve">checkpoint </w:t>
      </w:r>
      <w:r w:rsidRPr="00290945">
        <w:t>communiqu</w:t>
      </w:r>
      <w:r w:rsidR="00000E5E" w:rsidRPr="0099586A">
        <w:t>é</w:t>
      </w:r>
      <w:r w:rsidR="00542E45" w:rsidRPr="0099586A">
        <w:t>s</w:t>
      </w:r>
      <w:r w:rsidR="007D03C5" w:rsidRPr="0099586A">
        <w:t>;</w:t>
      </w:r>
    </w:p>
    <w:p w14:paraId="625E2714" w14:textId="0C6F6A55" w:rsidR="001D21A3" w:rsidRPr="0099586A" w:rsidRDefault="00F00962" w:rsidP="004721CA">
      <w:pPr>
        <w:pStyle w:val="Normalnumber"/>
        <w:numPr>
          <w:ilvl w:val="1"/>
          <w:numId w:val="11"/>
        </w:numPr>
        <w:jc w:val="both"/>
      </w:pPr>
      <w:r w:rsidRPr="0099586A">
        <w:t>S</w:t>
      </w:r>
      <w:r w:rsidR="00F045A5" w:rsidRPr="0099586A">
        <w:t>o</w:t>
      </w:r>
      <w:r w:rsidRPr="0099586A">
        <w:t>me</w:t>
      </w:r>
      <w:r w:rsidR="00DA0E2E" w:rsidRPr="0099586A">
        <w:t xml:space="preserve"> u</w:t>
      </w:r>
      <w:r w:rsidR="00CE3868" w:rsidRPr="0099586A">
        <w:t xml:space="preserve">sers of genetic resources and associated traditional knowledge find it difficult to know with certainty whether a country is regulating access to </w:t>
      </w:r>
      <w:r w:rsidR="004265D9" w:rsidRPr="0099586A">
        <w:t xml:space="preserve">their </w:t>
      </w:r>
      <w:r w:rsidR="00CE3868" w:rsidRPr="0099586A">
        <w:t>genetic resources according t</w:t>
      </w:r>
      <w:r w:rsidR="00CE3868" w:rsidRPr="00290945">
        <w:t>o Article 6 a</w:t>
      </w:r>
      <w:r w:rsidR="00CE3868" w:rsidRPr="0099586A">
        <w:t xml:space="preserve">nd whether </w:t>
      </w:r>
      <w:r w:rsidR="005E6EA2" w:rsidRPr="00290945">
        <w:t xml:space="preserve">the </w:t>
      </w:r>
      <w:r w:rsidR="00FB0A71" w:rsidRPr="00290945">
        <w:t xml:space="preserve">access and benefit-sharing </w:t>
      </w:r>
      <w:r w:rsidR="00CE3868" w:rsidRPr="0099586A">
        <w:t xml:space="preserve">measures published on </w:t>
      </w:r>
      <w:r w:rsidR="00CE3868" w:rsidRPr="00290945">
        <w:t>the ABS</w:t>
      </w:r>
      <w:r w:rsidR="00CE3868" w:rsidRPr="0099586A">
        <w:t xml:space="preserve"> Clearing-House are complete</w:t>
      </w:r>
      <w:r w:rsidR="009C23A8" w:rsidRPr="0099586A">
        <w:t xml:space="preserve"> </w:t>
      </w:r>
      <w:r w:rsidR="008061C6" w:rsidRPr="0099586A">
        <w:t>or subject to change;</w:t>
      </w:r>
      <w:r w:rsidR="00CE3868" w:rsidRPr="0099586A">
        <w:t xml:space="preserve"> </w:t>
      </w:r>
    </w:p>
    <w:p w14:paraId="611C1BA2" w14:textId="1FCD7AB5" w:rsidR="00EC153D" w:rsidRPr="0099586A" w:rsidRDefault="00BE7AAE" w:rsidP="004721CA">
      <w:pPr>
        <w:pStyle w:val="Normalnumber"/>
        <w:numPr>
          <w:ilvl w:val="1"/>
          <w:numId w:val="11"/>
        </w:numPr>
        <w:jc w:val="both"/>
      </w:pPr>
      <w:r w:rsidRPr="0099586A">
        <w:t>Many</w:t>
      </w:r>
      <w:r w:rsidR="00140E4B" w:rsidRPr="0099586A">
        <w:t xml:space="preserve"> </w:t>
      </w:r>
      <w:r w:rsidR="003014F8" w:rsidRPr="0099586A">
        <w:t>u</w:t>
      </w:r>
      <w:r w:rsidR="005A364F" w:rsidRPr="0099586A">
        <w:t>sers</w:t>
      </w:r>
      <w:r w:rsidR="00140E4B" w:rsidRPr="0099586A">
        <w:t xml:space="preserve"> highlighted</w:t>
      </w:r>
      <w:r w:rsidR="00BD41D1" w:rsidRPr="0099586A">
        <w:t xml:space="preserve"> </w:t>
      </w:r>
      <w:r w:rsidR="001B4826" w:rsidRPr="0099586A">
        <w:t>that mak</w:t>
      </w:r>
      <w:r w:rsidR="0086417A" w:rsidRPr="0099586A">
        <w:t>ing</w:t>
      </w:r>
      <w:r w:rsidR="001B4826" w:rsidRPr="0099586A">
        <w:t xml:space="preserve"> </w:t>
      </w:r>
      <w:r w:rsidR="00FB0A71" w:rsidRPr="00290945">
        <w:t xml:space="preserve">access and benefit-sharing </w:t>
      </w:r>
      <w:r w:rsidR="00E34BBD" w:rsidRPr="0099586A">
        <w:t>measures and procedures</w:t>
      </w:r>
      <w:r w:rsidR="001B4826" w:rsidRPr="0099586A">
        <w:t xml:space="preserve"> available on </w:t>
      </w:r>
      <w:r w:rsidR="001B4826" w:rsidRPr="00290945">
        <w:t>the ABS</w:t>
      </w:r>
      <w:r w:rsidR="001B4826" w:rsidRPr="0099586A">
        <w:t xml:space="preserve"> Clearin</w:t>
      </w:r>
      <w:r w:rsidR="003570CB" w:rsidRPr="0099586A">
        <w:t>g-House</w:t>
      </w:r>
      <w:r w:rsidR="00E34BBD" w:rsidRPr="0099586A">
        <w:t>,</w:t>
      </w:r>
      <w:r w:rsidR="00BD41D1" w:rsidRPr="0099586A">
        <w:t xml:space="preserve"> </w:t>
      </w:r>
      <w:r w:rsidR="00E34BBD" w:rsidRPr="0099586A">
        <w:t xml:space="preserve">as well as </w:t>
      </w:r>
      <w:r w:rsidR="00A471CE" w:rsidRPr="0099586A">
        <w:t xml:space="preserve">additional </w:t>
      </w:r>
      <w:r w:rsidR="00140E4B" w:rsidRPr="0099586A">
        <w:t>a</w:t>
      </w:r>
      <w:r w:rsidR="00CE3868" w:rsidRPr="0099586A">
        <w:t>wareness</w:t>
      </w:r>
      <w:r w:rsidR="00A471CE" w:rsidRPr="0099586A">
        <w:t>-</w:t>
      </w:r>
      <w:r w:rsidR="00CE3868" w:rsidRPr="0099586A">
        <w:t xml:space="preserve">raising </w:t>
      </w:r>
      <w:r w:rsidRPr="0099586A">
        <w:t>activities</w:t>
      </w:r>
      <w:r w:rsidR="00AF3F5E" w:rsidRPr="0099586A">
        <w:t xml:space="preserve"> related to compliance</w:t>
      </w:r>
      <w:r w:rsidR="00C56227" w:rsidRPr="0099586A">
        <w:t>,</w:t>
      </w:r>
      <w:r w:rsidRPr="0099586A">
        <w:t xml:space="preserve"> </w:t>
      </w:r>
      <w:r w:rsidR="00FF0CA1" w:rsidRPr="0099586A">
        <w:t>would be</w:t>
      </w:r>
      <w:r w:rsidR="00331659" w:rsidRPr="0099586A">
        <w:t xml:space="preserve"> helpful</w:t>
      </w:r>
      <w:r w:rsidR="00A471CE" w:rsidRPr="0099586A">
        <w:t xml:space="preserve"> </w:t>
      </w:r>
      <w:r w:rsidR="000B02E8" w:rsidRPr="0099586A">
        <w:t xml:space="preserve">to </w:t>
      </w:r>
      <w:r w:rsidR="00A471CE" w:rsidRPr="0099586A">
        <w:t xml:space="preserve">understand </w:t>
      </w:r>
      <w:r w:rsidR="00A843AB" w:rsidRPr="0099586A">
        <w:t>both</w:t>
      </w:r>
      <w:r w:rsidR="00845A39" w:rsidRPr="0099586A">
        <w:t xml:space="preserve"> the</w:t>
      </w:r>
      <w:r w:rsidR="00A843AB" w:rsidRPr="0099586A">
        <w:t xml:space="preserve"> foreign </w:t>
      </w:r>
      <w:r w:rsidR="00A471CE" w:rsidRPr="0099586A">
        <w:t>and</w:t>
      </w:r>
      <w:r w:rsidR="00062AF6" w:rsidRPr="0099586A">
        <w:t xml:space="preserve"> domestic </w:t>
      </w:r>
      <w:r w:rsidR="00FB0A71" w:rsidRPr="00290945">
        <w:t xml:space="preserve">access and benefit-sharing </w:t>
      </w:r>
      <w:r w:rsidR="00062AF6" w:rsidRPr="0099586A">
        <w:t>obligations</w:t>
      </w:r>
      <w:r w:rsidR="00C56227" w:rsidRPr="0099586A">
        <w:t xml:space="preserve"> </w:t>
      </w:r>
      <w:r w:rsidR="000B02E8" w:rsidRPr="0099586A">
        <w:t>that</w:t>
      </w:r>
      <w:r w:rsidR="00C56227" w:rsidRPr="0099586A">
        <w:t xml:space="preserve"> users</w:t>
      </w:r>
      <w:r w:rsidR="000B02E8" w:rsidRPr="0099586A">
        <w:t xml:space="preserve"> need to comply with</w:t>
      </w:r>
      <w:r w:rsidR="00C56227" w:rsidRPr="0099586A">
        <w:t>.</w:t>
      </w:r>
    </w:p>
    <w:p w14:paraId="254F8E00" w14:textId="2B911C1B" w:rsidR="00EC153D" w:rsidRPr="00290945" w:rsidRDefault="00845155" w:rsidP="00290945">
      <w:pPr>
        <w:pStyle w:val="CBDNormalNumber"/>
      </w:pPr>
      <w:r w:rsidRPr="00290945">
        <w:t xml:space="preserve">The </w:t>
      </w:r>
      <w:proofErr w:type="gramStart"/>
      <w:r w:rsidR="001C60F1" w:rsidRPr="00290945">
        <w:t xml:space="preserve">aforementioned </w:t>
      </w:r>
      <w:r w:rsidRPr="00290945">
        <w:t>challenges</w:t>
      </w:r>
      <w:proofErr w:type="gramEnd"/>
      <w:r w:rsidRPr="00290945">
        <w:t xml:space="preserve"> and </w:t>
      </w:r>
      <w:r w:rsidR="00C602E2" w:rsidRPr="00290945">
        <w:t xml:space="preserve">the </w:t>
      </w:r>
      <w:r w:rsidR="00EC153D" w:rsidRPr="00290945">
        <w:t>feedback received</w:t>
      </w:r>
      <w:r w:rsidRPr="00290945">
        <w:t xml:space="preserve"> </w:t>
      </w:r>
      <w:r w:rsidR="00EC153D" w:rsidRPr="00290945">
        <w:t>during the various activities carried out during th</w:t>
      </w:r>
      <w:r w:rsidR="00C602E2" w:rsidRPr="00290945">
        <w:t>e</w:t>
      </w:r>
      <w:r w:rsidR="00EC153D" w:rsidRPr="00290945">
        <w:t xml:space="preserve"> reporting period </w:t>
      </w:r>
      <w:r w:rsidR="00C602E2" w:rsidRPr="00290945">
        <w:t xml:space="preserve">have </w:t>
      </w:r>
      <w:r w:rsidR="00EC153D" w:rsidRPr="00290945">
        <w:t>been constructive in informing the design of capacity-building activities</w:t>
      </w:r>
      <w:r w:rsidR="00C602E2" w:rsidRPr="00290945">
        <w:t xml:space="preserve"> of the Secretariat</w:t>
      </w:r>
      <w:r w:rsidR="00DD65B5" w:rsidRPr="00290945">
        <w:t>,</w:t>
      </w:r>
      <w:r w:rsidR="00EC153D" w:rsidRPr="00290945">
        <w:t xml:space="preserve"> </w:t>
      </w:r>
      <w:r w:rsidR="00F11A41" w:rsidRPr="00290945">
        <w:t>as well as</w:t>
      </w:r>
      <w:r w:rsidR="00EC153D" w:rsidRPr="00290945">
        <w:t xml:space="preserve"> the work </w:t>
      </w:r>
      <w:r w:rsidR="00C602E2" w:rsidRPr="00290945">
        <w:t xml:space="preserve">proposed </w:t>
      </w:r>
      <w:r w:rsidR="00EC153D" w:rsidRPr="00290945">
        <w:t>in section III below</w:t>
      </w:r>
      <w:r w:rsidR="00BF0AB5" w:rsidRPr="0099586A">
        <w:t>,</w:t>
      </w:r>
      <w:r w:rsidR="00EC153D" w:rsidRPr="00290945">
        <w:t xml:space="preserve"> on the priorities for further development and administration of the ABS Clearing-House.</w:t>
      </w:r>
    </w:p>
    <w:p w14:paraId="23CE35CE" w14:textId="1B5EC58D" w:rsidR="00B92E65" w:rsidRPr="0099586A" w:rsidRDefault="00C07C12" w:rsidP="0097210F">
      <w:pPr>
        <w:pStyle w:val="CBDH3"/>
      </w:pPr>
      <w:r w:rsidRPr="0099586A">
        <w:t>2.</w:t>
      </w:r>
      <w:r w:rsidR="00B82A50" w:rsidRPr="0099586A">
        <w:tab/>
      </w:r>
      <w:r w:rsidR="00B92E65" w:rsidRPr="0099586A">
        <w:t>Interoperability and collaboration</w:t>
      </w:r>
    </w:p>
    <w:p w14:paraId="0DBDF841" w14:textId="66C32591" w:rsidR="00BD1F53" w:rsidRPr="00290945" w:rsidRDefault="00BD1F53" w:rsidP="00290945">
      <w:pPr>
        <w:pStyle w:val="CBDNormalNumber"/>
      </w:pPr>
      <w:r w:rsidRPr="00290945">
        <w:t>With support from the European Union</w:t>
      </w:r>
      <w:r w:rsidR="00FE5D13" w:rsidRPr="00290945">
        <w:t>,</w:t>
      </w:r>
      <w:r w:rsidRPr="00290945">
        <w:t xml:space="preserve"> the Secretariat has been working on a project to improve the ABS Clearing-House interoperability mechanism. </w:t>
      </w:r>
      <w:r w:rsidR="00A43C4E" w:rsidRPr="00290945">
        <w:t xml:space="preserve">Related </w:t>
      </w:r>
      <w:r w:rsidR="00857782" w:rsidRPr="00290945">
        <w:t xml:space="preserve">work is focused on improving </w:t>
      </w:r>
      <w:r w:rsidR="00106D2F" w:rsidRPr="00290945">
        <w:t xml:space="preserve">the Clearing-House documentation and </w:t>
      </w:r>
      <w:r w:rsidR="00DC2ADE" w:rsidRPr="00290945">
        <w:t>support</w:t>
      </w:r>
      <w:r w:rsidR="00765D42" w:rsidRPr="00290945">
        <w:t xml:space="preserve"> </w:t>
      </w:r>
      <w:r w:rsidR="00106D2F" w:rsidRPr="00290945">
        <w:t xml:space="preserve">available </w:t>
      </w:r>
      <w:r w:rsidR="004268FF" w:rsidRPr="00290945">
        <w:t xml:space="preserve">to </w:t>
      </w:r>
      <w:r w:rsidR="004601CE" w:rsidRPr="00290945">
        <w:t>Parties and other relevant organizations</w:t>
      </w:r>
      <w:r w:rsidR="00DC2ADE" w:rsidRPr="00290945">
        <w:t xml:space="preserve"> </w:t>
      </w:r>
      <w:r w:rsidR="00920E34" w:rsidRPr="00290945">
        <w:t>that have developed, or are in the process of developing</w:t>
      </w:r>
      <w:r w:rsidR="004268FF" w:rsidRPr="00290945">
        <w:t>,</w:t>
      </w:r>
      <w:r w:rsidR="00920E34" w:rsidRPr="00290945">
        <w:t xml:space="preserve"> databases and systems to</w:t>
      </w:r>
      <w:r w:rsidR="0041424D">
        <w:t xml:space="preserve"> </w:t>
      </w:r>
      <w:r w:rsidR="009A56FC" w:rsidRPr="00290945">
        <w:t>facilitate</w:t>
      </w:r>
      <w:r w:rsidR="001411E7" w:rsidRPr="00290945">
        <w:t xml:space="preserve"> </w:t>
      </w:r>
      <w:r w:rsidR="00A35182" w:rsidRPr="00290945">
        <w:t xml:space="preserve">the </w:t>
      </w:r>
      <w:r w:rsidR="00633009" w:rsidRPr="00290945">
        <w:t xml:space="preserve">automated and </w:t>
      </w:r>
      <w:r w:rsidR="0058041F" w:rsidRPr="00290945">
        <w:t xml:space="preserve">efficient publication of key national </w:t>
      </w:r>
      <w:r w:rsidRPr="00290945">
        <w:t>information</w:t>
      </w:r>
      <w:r w:rsidR="00B37AF4">
        <w:t xml:space="preserve"> on the </w:t>
      </w:r>
      <w:proofErr w:type="gramStart"/>
      <w:r w:rsidR="00B37AF4">
        <w:t>Clearing-House</w:t>
      </w:r>
      <w:proofErr w:type="gramEnd"/>
      <w:r w:rsidR="00F07C64" w:rsidRPr="00290945">
        <w:t xml:space="preserve"> to advance the</w:t>
      </w:r>
      <w:r w:rsidR="005C6FD5" w:rsidRPr="00290945">
        <w:t xml:space="preserve"> implementation of the Protocol</w:t>
      </w:r>
      <w:r w:rsidR="0041424D">
        <w:t xml:space="preserve"> </w:t>
      </w:r>
      <w:r w:rsidR="009C5B40" w:rsidRPr="00290945">
        <w:t>and</w:t>
      </w:r>
      <w:r w:rsidR="005C6FD5" w:rsidRPr="00290945">
        <w:t xml:space="preserve"> </w:t>
      </w:r>
      <w:r w:rsidR="00E64A8B">
        <w:t xml:space="preserve">to </w:t>
      </w:r>
      <w:r w:rsidR="005C6FD5" w:rsidRPr="00290945">
        <w:t>measur</w:t>
      </w:r>
      <w:r w:rsidR="00F07C64" w:rsidRPr="00290945">
        <w:t xml:space="preserve">e </w:t>
      </w:r>
      <w:r w:rsidR="005C6FD5" w:rsidRPr="00290945">
        <w:t>progress to</w:t>
      </w:r>
      <w:r w:rsidR="009A56FC" w:rsidRPr="00290945">
        <w:t>wards</w:t>
      </w:r>
      <w:r w:rsidR="005C6FD5" w:rsidRPr="00290945">
        <w:t xml:space="preserve"> </w:t>
      </w:r>
      <w:r w:rsidR="00D46023" w:rsidRPr="00290945">
        <w:t xml:space="preserve">achieving </w:t>
      </w:r>
      <w:r w:rsidR="005C6FD5" w:rsidRPr="00290945">
        <w:t>Goal C and Target 13 of the</w:t>
      </w:r>
      <w:r w:rsidR="002541BF" w:rsidRPr="00290945">
        <w:t xml:space="preserve"> </w:t>
      </w:r>
      <w:r w:rsidR="005C6FD5" w:rsidRPr="00290945">
        <w:t>Framework</w:t>
      </w:r>
      <w:r w:rsidR="00E1773B" w:rsidRPr="00290945">
        <w:t>.</w:t>
      </w:r>
    </w:p>
    <w:p w14:paraId="50CF442B" w14:textId="5E266BA9" w:rsidR="00714C33" w:rsidRPr="00290945" w:rsidRDefault="00714C33" w:rsidP="00290945">
      <w:pPr>
        <w:pStyle w:val="CBDNormalNumber"/>
      </w:pPr>
      <w:r w:rsidRPr="00290945">
        <w:t>The Secretariat continues to engage in discussions to explore collaboration</w:t>
      </w:r>
      <w:r w:rsidR="00E00C0F" w:rsidRPr="0099586A">
        <w:t>,</w:t>
      </w:r>
      <w:r w:rsidRPr="00290945">
        <w:t xml:space="preserve"> </w:t>
      </w:r>
      <w:r w:rsidR="0091317C" w:rsidRPr="00290945">
        <w:t xml:space="preserve">with a view </w:t>
      </w:r>
      <w:r w:rsidRPr="00290945">
        <w:t xml:space="preserve">to </w:t>
      </w:r>
      <w:r w:rsidR="006A7F66" w:rsidRPr="00290945">
        <w:t>facilitat</w:t>
      </w:r>
      <w:r w:rsidR="0091317C" w:rsidRPr="00290945">
        <w:t>ing</w:t>
      </w:r>
      <w:r w:rsidR="006A7F66" w:rsidRPr="00290945">
        <w:t xml:space="preserve"> interoperability</w:t>
      </w:r>
      <w:r w:rsidRPr="00290945">
        <w:t xml:space="preserve"> and information-sharing to support implementation</w:t>
      </w:r>
      <w:r w:rsidR="00FE5D13" w:rsidRPr="00290945">
        <w:t>,</w:t>
      </w:r>
      <w:r w:rsidRPr="00290945">
        <w:t xml:space="preserve"> </w:t>
      </w:r>
      <w:proofErr w:type="gramStart"/>
      <w:r w:rsidR="00DD65B5" w:rsidRPr="00290945">
        <w:t xml:space="preserve">in </w:t>
      </w:r>
      <w:r w:rsidRPr="00290945">
        <w:t>particular with</w:t>
      </w:r>
      <w:proofErr w:type="gramEnd"/>
      <w:r w:rsidRPr="00290945">
        <w:t xml:space="preserve"> </w:t>
      </w:r>
      <w:r w:rsidR="00163F0E" w:rsidRPr="00290945">
        <w:t xml:space="preserve">the Global Information System of </w:t>
      </w:r>
      <w:r w:rsidRPr="00290945">
        <w:t>the International Treaty on Plant Genetic Resources for Food and Agriculture</w:t>
      </w:r>
      <w:r w:rsidR="00163F0E" w:rsidRPr="00290945">
        <w:t>,</w:t>
      </w:r>
      <w:r w:rsidR="007E1967" w:rsidRPr="00290945">
        <w:t xml:space="preserve"> </w:t>
      </w:r>
      <w:r w:rsidR="006E32F6" w:rsidRPr="00290945">
        <w:t>the Unit</w:t>
      </w:r>
      <w:r w:rsidR="003A2E7A" w:rsidRPr="00290945">
        <w:t>ed</w:t>
      </w:r>
      <w:r w:rsidR="006E32F6" w:rsidRPr="00290945">
        <w:t xml:space="preserve"> Nation</w:t>
      </w:r>
      <w:r w:rsidR="003A2E7A" w:rsidRPr="00290945">
        <w:t>s</w:t>
      </w:r>
      <w:r w:rsidR="006E32F6" w:rsidRPr="00290945">
        <w:t xml:space="preserve"> Development Programme</w:t>
      </w:r>
      <w:r w:rsidR="007E1967" w:rsidRPr="00290945">
        <w:t xml:space="preserve"> </w:t>
      </w:r>
      <w:r w:rsidRPr="00290945">
        <w:t>and</w:t>
      </w:r>
      <w:r w:rsidR="38A6AB6A" w:rsidRPr="00290945">
        <w:t xml:space="preserve"> </w:t>
      </w:r>
      <w:r w:rsidR="005A0EF1" w:rsidRPr="00290945">
        <w:t>the United Nations Information Portal on Multilateral Environmental Agreements</w:t>
      </w:r>
      <w:r w:rsidRPr="00290945">
        <w:t>.</w:t>
      </w:r>
    </w:p>
    <w:p w14:paraId="13BBB9A9" w14:textId="187A7DAD" w:rsidR="00B92E65" w:rsidRPr="0099586A" w:rsidRDefault="002817E7" w:rsidP="004F10E6">
      <w:pPr>
        <w:pStyle w:val="CBDH2"/>
      </w:pPr>
      <w:r w:rsidRPr="0099586A">
        <w:t>B.</w:t>
      </w:r>
      <w:r w:rsidRPr="0099586A">
        <w:tab/>
      </w:r>
      <w:r w:rsidR="00DD15CB" w:rsidRPr="0099586A">
        <w:t xml:space="preserve">Goal </w:t>
      </w:r>
      <w:r w:rsidR="00ED2325" w:rsidRPr="0099586A">
        <w:t>2. Translation and functionality for operationalizing the Access and Benefit-sharing Clearing</w:t>
      </w:r>
      <w:r w:rsidR="0091436E" w:rsidRPr="0099586A">
        <w:t>-</w:t>
      </w:r>
      <w:r w:rsidR="00ED2325" w:rsidRPr="0099586A">
        <w:t>House in the six official languages of the United Nations</w:t>
      </w:r>
    </w:p>
    <w:p w14:paraId="546C1BD4" w14:textId="4C62F7AD" w:rsidR="00987731" w:rsidRPr="00290945" w:rsidRDefault="00DC5681" w:rsidP="00290945">
      <w:pPr>
        <w:pStyle w:val="CBDNormalNumber"/>
      </w:pPr>
      <w:r w:rsidRPr="00290945">
        <w:t>Translation of the ABS Clearing-House</w:t>
      </w:r>
      <w:r w:rsidR="00064285" w:rsidRPr="00290945">
        <w:t>,</w:t>
      </w:r>
      <w:r w:rsidRPr="00290945">
        <w:t xml:space="preserve"> </w:t>
      </w:r>
      <w:r w:rsidR="0043767C" w:rsidRPr="00290945">
        <w:t xml:space="preserve">as well as </w:t>
      </w:r>
      <w:r w:rsidR="009A761A" w:rsidRPr="00290945">
        <w:t>the</w:t>
      </w:r>
      <w:r w:rsidR="0043767C" w:rsidRPr="00290945">
        <w:t xml:space="preserve"> </w:t>
      </w:r>
      <w:r w:rsidRPr="00290945">
        <w:t xml:space="preserve">other </w:t>
      </w:r>
      <w:r w:rsidR="00B8548B" w:rsidRPr="00290945">
        <w:t xml:space="preserve">websites and </w:t>
      </w:r>
      <w:r w:rsidR="0099299C" w:rsidRPr="00290945">
        <w:t>clearing</w:t>
      </w:r>
      <w:r w:rsidR="007B4C33" w:rsidRPr="0099586A">
        <w:t xml:space="preserve"> </w:t>
      </w:r>
      <w:r w:rsidR="0099299C" w:rsidRPr="00290945">
        <w:t xml:space="preserve">houses </w:t>
      </w:r>
      <w:r w:rsidR="00302941" w:rsidRPr="00290945">
        <w:t xml:space="preserve">of the Convention </w:t>
      </w:r>
      <w:r w:rsidR="0043767C" w:rsidRPr="00290945">
        <w:t xml:space="preserve">that </w:t>
      </w:r>
      <w:r w:rsidR="006C65ED" w:rsidRPr="00290945">
        <w:t xml:space="preserve">rely on </w:t>
      </w:r>
      <w:r w:rsidR="0043767C" w:rsidRPr="00290945">
        <w:t xml:space="preserve">the </w:t>
      </w:r>
      <w:r w:rsidR="005064AA" w:rsidRPr="00290945">
        <w:t>same</w:t>
      </w:r>
      <w:r w:rsidR="00EA7416" w:rsidRPr="00290945">
        <w:t xml:space="preserve"> translation</w:t>
      </w:r>
      <w:r w:rsidR="0043767C" w:rsidRPr="00290945">
        <w:t xml:space="preserve"> system</w:t>
      </w:r>
      <w:r w:rsidR="00064285" w:rsidRPr="00290945">
        <w:t>,</w:t>
      </w:r>
      <w:r w:rsidR="0043767C" w:rsidRPr="00290945">
        <w:t xml:space="preserve"> </w:t>
      </w:r>
      <w:r w:rsidRPr="00290945">
        <w:t>is an ongoing</w:t>
      </w:r>
      <w:r w:rsidR="00ED2AFC" w:rsidRPr="00290945">
        <w:t xml:space="preserve"> and high</w:t>
      </w:r>
      <w:r w:rsidR="00FE5D13" w:rsidRPr="00290945">
        <w:t>-</w:t>
      </w:r>
      <w:r w:rsidR="00ED2AFC" w:rsidRPr="00290945">
        <w:t>priority</w:t>
      </w:r>
      <w:r w:rsidRPr="00290945">
        <w:t xml:space="preserve"> </w:t>
      </w:r>
      <w:r w:rsidR="00AA2C0C" w:rsidRPr="00290945">
        <w:t>task</w:t>
      </w:r>
      <w:r w:rsidR="001122C2" w:rsidRPr="00290945">
        <w:t>,</w:t>
      </w:r>
      <w:r w:rsidR="00594B83" w:rsidRPr="00290945">
        <w:t xml:space="preserve"> and t</w:t>
      </w:r>
      <w:r w:rsidRPr="00290945">
        <w:t>he Secretariat is constantly</w:t>
      </w:r>
      <w:r w:rsidR="0043767C" w:rsidRPr="00290945">
        <w:t xml:space="preserve"> working on</w:t>
      </w:r>
      <w:r w:rsidRPr="00290945">
        <w:t xml:space="preserve"> </w:t>
      </w:r>
      <w:r w:rsidR="002D5E01" w:rsidRPr="00290945">
        <w:t>improving</w:t>
      </w:r>
      <w:r w:rsidR="0099299C" w:rsidRPr="00290945">
        <w:t xml:space="preserve"> and streamlining</w:t>
      </w:r>
      <w:r w:rsidR="009D032E" w:rsidRPr="00290945">
        <w:t xml:space="preserve"> the process</w:t>
      </w:r>
      <w:r w:rsidR="002D5E01" w:rsidRPr="00290945">
        <w:t xml:space="preserve">. </w:t>
      </w:r>
    </w:p>
    <w:p w14:paraId="3FBA31E2" w14:textId="10A35D5C" w:rsidR="002D5E01" w:rsidRPr="00290945" w:rsidRDefault="007E511A" w:rsidP="00290945">
      <w:pPr>
        <w:pStyle w:val="CBDNormalNumber"/>
      </w:pPr>
      <w:r w:rsidRPr="00290945">
        <w:lastRenderedPageBreak/>
        <w:t>Currently, a</w:t>
      </w:r>
      <w:r w:rsidR="002D5E01" w:rsidRPr="00290945">
        <w:t>pproximately 9</w:t>
      </w:r>
      <w:r w:rsidR="00F779C9" w:rsidRPr="00290945">
        <w:t>5</w:t>
      </w:r>
      <w:r w:rsidR="002D5E01" w:rsidRPr="00290945">
        <w:t> per cent of the</w:t>
      </w:r>
      <w:r w:rsidRPr="00290945">
        <w:t xml:space="preserve"> ABS</w:t>
      </w:r>
      <w:r w:rsidR="002D5E01" w:rsidRPr="00290945">
        <w:t xml:space="preserve"> Clearing-House web pages have been made available in the six official languages of the United Nations. In addition, a </w:t>
      </w:r>
      <w:r w:rsidR="00F85628" w:rsidRPr="00290945">
        <w:t>mechanism</w:t>
      </w:r>
      <w:r w:rsidR="002D5E01" w:rsidRPr="00290945">
        <w:t xml:space="preserve"> has been </w:t>
      </w:r>
      <w:r w:rsidR="00456CFD" w:rsidRPr="00290945">
        <w:t>implemented</w:t>
      </w:r>
      <w:r w:rsidR="002D5E01" w:rsidRPr="00290945">
        <w:t xml:space="preserve"> to </w:t>
      </w:r>
      <w:r w:rsidR="00064285" w:rsidRPr="00290945">
        <w:t>simplify the</w:t>
      </w:r>
      <w:r w:rsidR="002D5E01" w:rsidRPr="00290945">
        <w:t xml:space="preserve"> translat</w:t>
      </w:r>
      <w:r w:rsidR="00064285" w:rsidRPr="00290945">
        <w:t>ion of</w:t>
      </w:r>
      <w:r w:rsidR="002D5E01" w:rsidRPr="00290945">
        <w:t xml:space="preserve"> the</w:t>
      </w:r>
      <w:r w:rsidR="00C16AEB" w:rsidRPr="00290945">
        <w:t xml:space="preserve"> announcements</w:t>
      </w:r>
      <w:r w:rsidR="004A21F1" w:rsidRPr="00290945">
        <w:t xml:space="preserve"> and the </w:t>
      </w:r>
      <w:r w:rsidR="002D5E01" w:rsidRPr="00290945">
        <w:t>help and documentation information found in the Clearing-House knowledge base.</w:t>
      </w:r>
    </w:p>
    <w:p w14:paraId="0C433314" w14:textId="287AE509" w:rsidR="00520334" w:rsidRPr="0099586A" w:rsidRDefault="005B450D" w:rsidP="004F10E6">
      <w:pPr>
        <w:pStyle w:val="CBDH2"/>
      </w:pPr>
      <w:r w:rsidRPr="0099586A">
        <w:t>C.</w:t>
      </w:r>
      <w:r w:rsidRPr="0099586A">
        <w:tab/>
      </w:r>
      <w:r w:rsidR="00520334" w:rsidRPr="0099586A">
        <w:t>Goal 3. Maintenance and improvement of functionality</w:t>
      </w:r>
    </w:p>
    <w:p w14:paraId="5EDB50EB" w14:textId="50464BDF" w:rsidR="00F76E99" w:rsidRPr="00290945" w:rsidRDefault="005E263D" w:rsidP="00290945">
      <w:pPr>
        <w:pStyle w:val="CBDNormalNumber"/>
      </w:pPr>
      <w:r w:rsidRPr="00290945">
        <w:t>Owing</w:t>
      </w:r>
      <w:r w:rsidR="000043D2" w:rsidRPr="00290945">
        <w:t xml:space="preserve"> to</w:t>
      </w:r>
      <w:r w:rsidR="00BD72CE" w:rsidRPr="00290945">
        <w:t xml:space="preserve"> </w:t>
      </w:r>
      <w:r w:rsidR="0077132C" w:rsidRPr="00290945">
        <w:t xml:space="preserve">internal </w:t>
      </w:r>
      <w:r w:rsidR="004D08D1" w:rsidRPr="00290945">
        <w:t xml:space="preserve">information technology </w:t>
      </w:r>
      <w:r w:rsidR="0077132C" w:rsidRPr="00290945">
        <w:t>capacity limitations</w:t>
      </w:r>
      <w:r w:rsidR="00DC05AB" w:rsidRPr="00290945">
        <w:t xml:space="preserve">, </w:t>
      </w:r>
      <w:r w:rsidR="00F91E8F" w:rsidRPr="00290945">
        <w:t xml:space="preserve">the Secretariat has </w:t>
      </w:r>
      <w:r w:rsidR="00A47618" w:rsidRPr="00290945">
        <w:t>prioritized</w:t>
      </w:r>
      <w:r w:rsidR="00023311" w:rsidRPr="00290945">
        <w:t xml:space="preserve"> </w:t>
      </w:r>
      <w:r w:rsidR="00F91E8F" w:rsidRPr="00290945">
        <w:t xml:space="preserve">development efforts </w:t>
      </w:r>
      <w:r w:rsidR="00E8602F" w:rsidRPr="00290945">
        <w:t>related to</w:t>
      </w:r>
      <w:r w:rsidR="00023311" w:rsidRPr="00290945">
        <w:t xml:space="preserve"> </w:t>
      </w:r>
      <w:r w:rsidR="00DC05AB" w:rsidRPr="00290945">
        <w:t xml:space="preserve">bug fixes, </w:t>
      </w:r>
      <w:r w:rsidR="006E2C69" w:rsidRPr="00290945">
        <w:t xml:space="preserve">general </w:t>
      </w:r>
      <w:r w:rsidR="00DC05AB" w:rsidRPr="00290945">
        <w:t>maintenance</w:t>
      </w:r>
      <w:r w:rsidR="00CF24F6" w:rsidRPr="00290945">
        <w:t xml:space="preserve">, </w:t>
      </w:r>
      <w:r w:rsidR="00106773" w:rsidRPr="00290945">
        <w:t>infrastructure</w:t>
      </w:r>
      <w:r w:rsidR="00DC05AB" w:rsidRPr="00290945">
        <w:t xml:space="preserve"> improvements</w:t>
      </w:r>
      <w:r w:rsidR="00E965DE" w:rsidRPr="00290945">
        <w:rPr>
          <w:vertAlign w:val="superscript"/>
        </w:rPr>
        <w:footnoteReference w:id="8"/>
      </w:r>
      <w:r w:rsidR="00CF24F6" w:rsidRPr="00290945">
        <w:t xml:space="preserve"> </w:t>
      </w:r>
      <w:r w:rsidR="0040651E" w:rsidRPr="00290945">
        <w:t>and the</w:t>
      </w:r>
      <w:r w:rsidR="00DC05AB" w:rsidRPr="00290945">
        <w:t xml:space="preserve"> preparation </w:t>
      </w:r>
      <w:r w:rsidR="00A86D18" w:rsidRPr="00290945">
        <w:t>for</w:t>
      </w:r>
      <w:r w:rsidR="00DC05AB" w:rsidRPr="00290945">
        <w:t xml:space="preserve"> the submission of the first national report on the implementation of the Protocol through the ABS Clearing-House.</w:t>
      </w:r>
      <w:r w:rsidR="005C08FE" w:rsidRPr="00290945">
        <w:t xml:space="preserve"> </w:t>
      </w:r>
    </w:p>
    <w:p w14:paraId="3AD2A70B" w14:textId="678515D9" w:rsidR="00DC05AB" w:rsidRPr="00290945" w:rsidRDefault="009D3427" w:rsidP="00290945">
      <w:pPr>
        <w:pStyle w:val="CBDNormalNumber"/>
      </w:pPr>
      <w:r w:rsidRPr="00290945">
        <w:t xml:space="preserve">The submission format </w:t>
      </w:r>
      <w:r w:rsidR="681EFB74" w:rsidRPr="00290945">
        <w:t>for the first national report</w:t>
      </w:r>
      <w:r w:rsidRPr="00290945">
        <w:t xml:space="preserve"> </w:t>
      </w:r>
      <w:r w:rsidR="00D15138">
        <w:t>has been</w:t>
      </w:r>
      <w:r w:rsidR="00D15138" w:rsidRPr="00290945">
        <w:t xml:space="preserve"> </w:t>
      </w:r>
      <w:r w:rsidR="00F368BA" w:rsidRPr="00290945">
        <w:t xml:space="preserve">made available </w:t>
      </w:r>
      <w:r w:rsidR="00802DCE" w:rsidRPr="00290945">
        <w:t xml:space="preserve">on the ABS Clearing-House, in </w:t>
      </w:r>
      <w:r w:rsidRPr="00290945">
        <w:t xml:space="preserve">all </w:t>
      </w:r>
      <w:r w:rsidR="00747EC7" w:rsidRPr="00290945">
        <w:t xml:space="preserve">official </w:t>
      </w:r>
      <w:r w:rsidRPr="00290945">
        <w:t>languages</w:t>
      </w:r>
      <w:r w:rsidR="00302941" w:rsidRPr="00290945">
        <w:t xml:space="preserve"> of the United Nations</w:t>
      </w:r>
      <w:r w:rsidR="00B67E40" w:rsidRPr="00290945">
        <w:t>.</w:t>
      </w:r>
      <w:r w:rsidR="00B67E40" w:rsidRPr="00290945">
        <w:rPr>
          <w:rStyle w:val="FootnoteReference"/>
        </w:rPr>
        <w:footnoteReference w:id="9"/>
      </w:r>
      <w:r w:rsidRPr="00290945">
        <w:t xml:space="preserve"> </w:t>
      </w:r>
    </w:p>
    <w:p w14:paraId="113CA279" w14:textId="4B43BAAB" w:rsidR="00520334" w:rsidRPr="0099586A" w:rsidRDefault="005B450D" w:rsidP="004F10E6">
      <w:pPr>
        <w:pStyle w:val="CBDH2"/>
      </w:pPr>
      <w:r w:rsidRPr="0099586A">
        <w:t>D.</w:t>
      </w:r>
      <w:r w:rsidRPr="0099586A">
        <w:tab/>
      </w:r>
      <w:r w:rsidR="00520334" w:rsidRPr="0099586A">
        <w:t>Goal 4. Integration with the clearing-house mechanism</w:t>
      </w:r>
    </w:p>
    <w:p w14:paraId="19F5B080" w14:textId="47E85913" w:rsidR="008A69C8" w:rsidRPr="00290945" w:rsidRDefault="00F368BA" w:rsidP="00290945">
      <w:pPr>
        <w:pStyle w:val="CBDNormalNumber"/>
      </w:pPr>
      <w:r w:rsidRPr="00290945">
        <w:t>The Secretariat continues to support the implementation of the web strategy</w:t>
      </w:r>
      <w:r w:rsidR="00277C0D" w:rsidRPr="00290945">
        <w:t xml:space="preserve"> </w:t>
      </w:r>
      <w:r w:rsidR="000F4B5F" w:rsidRPr="00290945">
        <w:t>of the Secretariat</w:t>
      </w:r>
      <w:r w:rsidRPr="00290945">
        <w:t xml:space="preserve"> </w:t>
      </w:r>
      <w:r w:rsidR="00E85F17" w:rsidRPr="00290945">
        <w:t xml:space="preserve">and </w:t>
      </w:r>
      <w:r w:rsidRPr="00290945">
        <w:t xml:space="preserve">the project to </w:t>
      </w:r>
      <w:r w:rsidR="002E299D" w:rsidRPr="00290945">
        <w:t>bring together</w:t>
      </w:r>
      <w:r w:rsidR="00AD62A5" w:rsidRPr="00290945">
        <w:t xml:space="preserve"> the</w:t>
      </w:r>
      <w:r w:rsidRPr="00290945">
        <w:t xml:space="preserve"> </w:t>
      </w:r>
      <w:r w:rsidR="00AD62A5" w:rsidRPr="00290945">
        <w:t>three main clearing</w:t>
      </w:r>
      <w:r w:rsidR="008C669D" w:rsidRPr="0099586A">
        <w:t xml:space="preserve"> </w:t>
      </w:r>
      <w:r w:rsidR="00AD62A5" w:rsidRPr="00290945">
        <w:t>houses</w:t>
      </w:r>
      <w:r w:rsidR="00056D03" w:rsidRPr="00290945">
        <w:t xml:space="preserve"> </w:t>
      </w:r>
      <w:r w:rsidR="000F4B5F" w:rsidRPr="00290945">
        <w:t xml:space="preserve">of the Convention </w:t>
      </w:r>
      <w:r w:rsidR="00056D03" w:rsidRPr="00290945">
        <w:t xml:space="preserve">(Clearing-House for the Convention, ABS Clearing-House and Biosafety </w:t>
      </w:r>
      <w:proofErr w:type="gramStart"/>
      <w:r w:rsidR="00056D03" w:rsidRPr="00290945">
        <w:t>Clearing-House</w:t>
      </w:r>
      <w:proofErr w:type="gramEnd"/>
      <w:r w:rsidR="00056D03" w:rsidRPr="00290945">
        <w:t>)</w:t>
      </w:r>
      <w:r w:rsidR="00723E54" w:rsidRPr="00290945">
        <w:t xml:space="preserve"> </w:t>
      </w:r>
      <w:r w:rsidR="00AD62A5" w:rsidRPr="00290945">
        <w:t xml:space="preserve">under the same platform. A </w:t>
      </w:r>
      <w:r w:rsidRPr="00290945">
        <w:t>single platform for the three clearing houses</w:t>
      </w:r>
      <w:r w:rsidR="00D37937" w:rsidRPr="00290945">
        <w:t xml:space="preserve"> </w:t>
      </w:r>
      <w:r w:rsidR="008A69C8" w:rsidRPr="00290945">
        <w:t>is expected to</w:t>
      </w:r>
      <w:r w:rsidRPr="00290945">
        <w:t xml:space="preserve"> reduce </w:t>
      </w:r>
      <w:r w:rsidR="00567098" w:rsidRPr="00290945">
        <w:t>maintenance</w:t>
      </w:r>
      <w:r w:rsidRPr="00290945">
        <w:t xml:space="preserve"> costs</w:t>
      </w:r>
      <w:r w:rsidR="009F4DB9" w:rsidRPr="00290945">
        <w:t xml:space="preserve"> and increase </w:t>
      </w:r>
      <w:r w:rsidR="00C5087B" w:rsidRPr="00290945">
        <w:t>efficiency</w:t>
      </w:r>
      <w:r w:rsidR="71F5669E" w:rsidRPr="00290945">
        <w:t>,</w:t>
      </w:r>
      <w:r w:rsidR="00C5087B" w:rsidRPr="00290945">
        <w:t xml:space="preserve"> </w:t>
      </w:r>
      <w:r w:rsidR="055B8381" w:rsidRPr="00290945">
        <w:t xml:space="preserve">coherence </w:t>
      </w:r>
      <w:r w:rsidR="00C5087B" w:rsidRPr="00290945">
        <w:t>and</w:t>
      </w:r>
      <w:r w:rsidR="00023311" w:rsidRPr="00290945">
        <w:t xml:space="preserve"> </w:t>
      </w:r>
      <w:r w:rsidR="009F4DB9" w:rsidRPr="00290945">
        <w:t xml:space="preserve">consistency </w:t>
      </w:r>
      <w:r w:rsidR="00AF38BD" w:rsidRPr="00290945">
        <w:t>in term</w:t>
      </w:r>
      <w:r w:rsidR="00BC0BC2" w:rsidRPr="00290945">
        <w:t>s</w:t>
      </w:r>
      <w:r w:rsidR="00AF38BD" w:rsidRPr="00290945">
        <w:t xml:space="preserve"> of design and</w:t>
      </w:r>
      <w:r w:rsidR="00C5087B" w:rsidRPr="00290945">
        <w:t xml:space="preserve"> </w:t>
      </w:r>
      <w:r w:rsidRPr="00290945">
        <w:t>functionality</w:t>
      </w:r>
      <w:r w:rsidR="00454A22" w:rsidRPr="00290945">
        <w:t>,</w:t>
      </w:r>
      <w:r w:rsidR="00D37937" w:rsidRPr="00290945">
        <w:t xml:space="preserve"> while maintaining the necessary unique features</w:t>
      </w:r>
      <w:r w:rsidR="00745DD7" w:rsidRPr="00290945">
        <w:t xml:space="preserve"> of each</w:t>
      </w:r>
      <w:r w:rsidRPr="00290945">
        <w:t xml:space="preserve">. </w:t>
      </w:r>
    </w:p>
    <w:p w14:paraId="1B1F9C08" w14:textId="5C38BBB1" w:rsidR="000B1D96" w:rsidRPr="009F6CCB" w:rsidRDefault="000207AB" w:rsidP="000207AB">
      <w:pPr>
        <w:pStyle w:val="CBDH1"/>
      </w:pPr>
      <w:r>
        <w:t>III.</w:t>
      </w:r>
      <w:r>
        <w:tab/>
      </w:r>
      <w:r w:rsidR="000B1D96" w:rsidRPr="009F6CCB">
        <w:t xml:space="preserve">Priorities for </w:t>
      </w:r>
      <w:r w:rsidR="00B133FC" w:rsidRPr="009F6CCB">
        <w:t>further</w:t>
      </w:r>
      <w:r w:rsidR="000B1D96" w:rsidRPr="009F6CCB">
        <w:t xml:space="preserve"> development and administration</w:t>
      </w:r>
    </w:p>
    <w:p w14:paraId="4B75C5FA" w14:textId="35286430" w:rsidR="00216416" w:rsidRPr="009F6CCB" w:rsidRDefault="00891F34" w:rsidP="009F6CCB">
      <w:pPr>
        <w:pStyle w:val="CBDNormalNumber"/>
      </w:pPr>
      <w:r w:rsidRPr="009F6CCB">
        <w:t>The</w:t>
      </w:r>
      <w:r w:rsidR="008F54E9" w:rsidRPr="009F6CCB">
        <w:t xml:space="preserve"> Informal Advisory Committee </w:t>
      </w:r>
      <w:r w:rsidR="00B80205" w:rsidRPr="009F6CCB">
        <w:t xml:space="preserve">to </w:t>
      </w:r>
      <w:r w:rsidR="008F54E9" w:rsidRPr="009F6CCB">
        <w:t>the Access and Benefit-sharing Clearing-Hous</w:t>
      </w:r>
      <w:r w:rsidR="00BD6166" w:rsidRPr="009F6CCB">
        <w:t xml:space="preserve">e </w:t>
      </w:r>
      <w:r w:rsidR="009C63DC" w:rsidRPr="009F6CCB">
        <w:t xml:space="preserve">met </w:t>
      </w:r>
      <w:r w:rsidR="00BA7F12" w:rsidRPr="009F6CCB">
        <w:t xml:space="preserve">in February 2024 </w:t>
      </w:r>
      <w:r w:rsidR="009C63DC" w:rsidRPr="009F6CCB">
        <w:t xml:space="preserve">to provide </w:t>
      </w:r>
      <w:r w:rsidR="00BD6166" w:rsidRPr="009F6CCB">
        <w:t>a</w:t>
      </w:r>
      <w:r w:rsidR="00216416" w:rsidRPr="009F6CCB">
        <w:t xml:space="preserve">dvice on </w:t>
      </w:r>
      <w:proofErr w:type="gramStart"/>
      <w:r w:rsidR="00216416" w:rsidRPr="009F6CCB">
        <w:t>a number of</w:t>
      </w:r>
      <w:proofErr w:type="gramEnd"/>
      <w:r w:rsidR="00216416" w:rsidRPr="009F6CCB">
        <w:t xml:space="preserve"> technical and practical </w:t>
      </w:r>
      <w:r w:rsidR="00515052" w:rsidRPr="009F6CCB">
        <w:t>issues</w:t>
      </w:r>
      <w:r w:rsidR="001B2607" w:rsidRPr="009F6CCB">
        <w:t xml:space="preserve"> </w:t>
      </w:r>
      <w:r w:rsidR="00B41EA4" w:rsidRPr="009F6CCB">
        <w:t xml:space="preserve">raised by Parties </w:t>
      </w:r>
      <w:r w:rsidR="00AC2480" w:rsidRPr="009F6CCB">
        <w:t xml:space="preserve">and </w:t>
      </w:r>
      <w:r w:rsidR="00B41EA4" w:rsidRPr="009F6CCB">
        <w:t xml:space="preserve">users of genetic resources and associated traditional </w:t>
      </w:r>
      <w:r w:rsidR="009E401C" w:rsidRPr="009F6CCB">
        <w:t>knowledge</w:t>
      </w:r>
      <w:r w:rsidR="00AC2480" w:rsidRPr="009F6CCB">
        <w:t>, as</w:t>
      </w:r>
      <w:r w:rsidR="00FB48C1" w:rsidRPr="009F6CCB">
        <w:t xml:space="preserve"> summarized below:</w:t>
      </w:r>
      <w:r w:rsidR="00B41EA4" w:rsidRPr="009F6CCB">
        <w:t xml:space="preserve"> </w:t>
      </w:r>
    </w:p>
    <w:p w14:paraId="2D219EE0" w14:textId="213B7D5A" w:rsidR="00B41EA4" w:rsidRPr="009F6CCB" w:rsidRDefault="00D6022D" w:rsidP="00F72651">
      <w:pPr>
        <w:pStyle w:val="Normalnumber"/>
        <w:numPr>
          <w:ilvl w:val="1"/>
          <w:numId w:val="12"/>
        </w:numPr>
        <w:jc w:val="both"/>
      </w:pPr>
      <w:r w:rsidRPr="009F6CCB">
        <w:t>Need for g</w:t>
      </w:r>
      <w:r w:rsidR="00FB48C1" w:rsidRPr="009F6CCB">
        <w:t>reater certainty on whether or not a country regulates access to its genetic resources and associated traditional knowledge</w:t>
      </w:r>
      <w:r w:rsidR="001656BA" w:rsidRPr="009F6CCB">
        <w:t xml:space="preserve"> and</w:t>
      </w:r>
      <w:r w:rsidR="00523783" w:rsidRPr="009F6CCB">
        <w:t xml:space="preserve"> </w:t>
      </w:r>
      <w:r w:rsidRPr="009F6CCB">
        <w:t xml:space="preserve">for </w:t>
      </w:r>
      <w:r w:rsidR="00880F8A" w:rsidRPr="009F6CCB">
        <w:t xml:space="preserve">greater </w:t>
      </w:r>
      <w:r w:rsidR="00523783" w:rsidRPr="009F6CCB">
        <w:t>clarity</w:t>
      </w:r>
      <w:r w:rsidR="0009322A" w:rsidRPr="009F6CCB">
        <w:t xml:space="preserve"> </w:t>
      </w:r>
      <w:r w:rsidR="00B07796" w:rsidRPr="009F6CCB">
        <w:t>on</w:t>
      </w:r>
      <w:r w:rsidR="00523783" w:rsidRPr="009F6CCB">
        <w:t xml:space="preserve"> </w:t>
      </w:r>
      <w:r w:rsidR="00880F8A" w:rsidRPr="009F6CCB">
        <w:t>rules and</w:t>
      </w:r>
      <w:r w:rsidR="00585AA1" w:rsidRPr="009F6CCB">
        <w:t xml:space="preserve"> </w:t>
      </w:r>
      <w:r w:rsidR="001656BA" w:rsidRPr="009F6CCB">
        <w:t>proce</w:t>
      </w:r>
      <w:r w:rsidR="00523783" w:rsidRPr="009F6CCB">
        <w:t>dures</w:t>
      </w:r>
      <w:r w:rsidR="00B07796" w:rsidRPr="009F6CCB">
        <w:t xml:space="preserve"> for users </w:t>
      </w:r>
      <w:r w:rsidR="00273FAF" w:rsidRPr="0099586A">
        <w:t xml:space="preserve">in </w:t>
      </w:r>
      <w:r w:rsidR="00B07796" w:rsidRPr="009F6CCB">
        <w:t>relat</w:t>
      </w:r>
      <w:r w:rsidR="00273FAF" w:rsidRPr="0099586A">
        <w:t>ion</w:t>
      </w:r>
      <w:r w:rsidR="00B07796" w:rsidRPr="009F6CCB">
        <w:t xml:space="preserve"> to foreign and domestic </w:t>
      </w:r>
      <w:r w:rsidR="00FB0A71" w:rsidRPr="009F6CCB">
        <w:t xml:space="preserve">access and benefit-sharing </w:t>
      </w:r>
      <w:proofErr w:type="gramStart"/>
      <w:r w:rsidR="00B07796" w:rsidRPr="009F6CCB">
        <w:t>obligations</w:t>
      </w:r>
      <w:r w:rsidR="00E31A0B" w:rsidRPr="009F6CCB">
        <w:t>;</w:t>
      </w:r>
      <w:proofErr w:type="gramEnd"/>
    </w:p>
    <w:p w14:paraId="64EC87B5" w14:textId="66AC6500" w:rsidR="00E31A0B" w:rsidRPr="009F6CCB" w:rsidRDefault="00CC0048" w:rsidP="00F72651">
      <w:pPr>
        <w:pStyle w:val="Normalnumber"/>
        <w:numPr>
          <w:ilvl w:val="1"/>
          <w:numId w:val="12"/>
        </w:numPr>
        <w:jc w:val="both"/>
      </w:pPr>
      <w:r w:rsidRPr="009F6CCB">
        <w:t>Need for g</w:t>
      </w:r>
      <w:r w:rsidR="007E4CDC" w:rsidRPr="009F6CCB">
        <w:t>reater clarity on</w:t>
      </w:r>
      <w:r w:rsidR="53A4E03A" w:rsidRPr="009F6CCB">
        <w:t xml:space="preserve"> the</w:t>
      </w:r>
      <w:r w:rsidR="007E4CDC" w:rsidRPr="009F6CCB">
        <w:t xml:space="preserve"> responsibilities of competent national authorities</w:t>
      </w:r>
      <w:r w:rsidRPr="009F6CCB">
        <w:t>,</w:t>
      </w:r>
      <w:r w:rsidR="007E4CDC" w:rsidRPr="009F6CCB">
        <w:t xml:space="preserve"> </w:t>
      </w:r>
      <w:r w:rsidR="092D8F8F" w:rsidRPr="009F6CCB">
        <w:t>the role and functions of the</w:t>
      </w:r>
      <w:r w:rsidR="007E4CDC" w:rsidRPr="009F6CCB">
        <w:t xml:space="preserve"> checkpoints</w:t>
      </w:r>
      <w:r w:rsidR="00805ED9" w:rsidRPr="009F6CCB">
        <w:t xml:space="preserve"> and the information provided </w:t>
      </w:r>
      <w:r w:rsidRPr="009F6CCB">
        <w:t xml:space="preserve">in </w:t>
      </w:r>
      <w:r w:rsidR="00805ED9" w:rsidRPr="009F6CCB">
        <w:t>checkpoint communiqu</w:t>
      </w:r>
      <w:r w:rsidR="008A2B2D" w:rsidRPr="009F6CCB">
        <w:t>é</w:t>
      </w:r>
      <w:r w:rsidR="00E53E80" w:rsidRPr="0099586A">
        <w:t>s</w:t>
      </w:r>
      <w:r w:rsidR="000721A3" w:rsidRPr="009F6CCB">
        <w:t>;</w:t>
      </w:r>
    </w:p>
    <w:p w14:paraId="3B7F2C42" w14:textId="77A40E6E" w:rsidR="000721A3" w:rsidRPr="009F6CCB" w:rsidRDefault="00CE3BEA" w:rsidP="00F72651">
      <w:pPr>
        <w:pStyle w:val="Normalnumber"/>
        <w:numPr>
          <w:ilvl w:val="1"/>
          <w:numId w:val="12"/>
        </w:numPr>
        <w:jc w:val="both"/>
      </w:pPr>
      <w:r w:rsidRPr="009F6CCB">
        <w:t xml:space="preserve">Need </w:t>
      </w:r>
      <w:r w:rsidR="00EA5447">
        <w:t>for</w:t>
      </w:r>
      <w:r w:rsidR="00EA5447" w:rsidRPr="009F6CCB">
        <w:t xml:space="preserve"> </w:t>
      </w:r>
      <w:r w:rsidRPr="009F6CCB">
        <w:t>p</w:t>
      </w:r>
      <w:r w:rsidR="009661DB" w:rsidRPr="009F6CCB">
        <w:t xml:space="preserve">romoting </w:t>
      </w:r>
      <w:r w:rsidR="008A2B2D" w:rsidRPr="009F6CCB">
        <w:t xml:space="preserve">the </w:t>
      </w:r>
      <w:r w:rsidR="009661DB" w:rsidRPr="009F6CCB">
        <w:t xml:space="preserve">publication of internationally recognized certificates of compliance and checkpoint </w:t>
      </w:r>
      <w:proofErr w:type="gramStart"/>
      <w:r w:rsidR="009661DB" w:rsidRPr="009F6CCB">
        <w:t>communiqués;</w:t>
      </w:r>
      <w:proofErr w:type="gramEnd"/>
    </w:p>
    <w:p w14:paraId="4E28DFAE" w14:textId="18A36D21" w:rsidR="009661DB" w:rsidRPr="009F6CCB" w:rsidRDefault="00CE3BEA" w:rsidP="00F72651">
      <w:pPr>
        <w:pStyle w:val="Normalnumber"/>
        <w:numPr>
          <w:ilvl w:val="1"/>
          <w:numId w:val="12"/>
        </w:numPr>
        <w:jc w:val="both"/>
      </w:pPr>
      <w:r w:rsidRPr="009F6CCB">
        <w:t>Need for g</w:t>
      </w:r>
      <w:r w:rsidR="002317DE" w:rsidRPr="009F6CCB">
        <w:t>reater flexibility in designating publishing authorities</w:t>
      </w:r>
      <w:r w:rsidR="00BE4D66" w:rsidRPr="009F6CCB">
        <w:t>;</w:t>
      </w:r>
    </w:p>
    <w:p w14:paraId="5E6EDCD3" w14:textId="64DD09B9" w:rsidR="00FA035F" w:rsidRPr="009F6CCB" w:rsidRDefault="00CE3BEA" w:rsidP="00F72651">
      <w:pPr>
        <w:pStyle w:val="Normalnumber"/>
        <w:numPr>
          <w:ilvl w:val="1"/>
          <w:numId w:val="12"/>
        </w:numPr>
        <w:jc w:val="both"/>
      </w:pPr>
      <w:r w:rsidRPr="009F6CCB">
        <w:t>Need for g</w:t>
      </w:r>
      <w:r w:rsidR="00BE4D66" w:rsidRPr="009F6CCB">
        <w:t xml:space="preserve">reater clarity on access to traditional knowledge associated with genetic resources and </w:t>
      </w:r>
      <w:r w:rsidR="54D75E54" w:rsidRPr="009F6CCB">
        <w:t xml:space="preserve">increased </w:t>
      </w:r>
      <w:r w:rsidR="00BE4D66" w:rsidRPr="009F6CCB">
        <w:t xml:space="preserve">consideration for the needs and concerns of </w:t>
      </w:r>
      <w:r w:rsidR="002254A5" w:rsidRPr="009F6CCB">
        <w:t>i</w:t>
      </w:r>
      <w:r w:rsidR="00BE4D66" w:rsidRPr="009F6CCB">
        <w:t>ndigenous peoples and local communities, in line with Articles 6, 7 and 12 of the Protocol;</w:t>
      </w:r>
    </w:p>
    <w:p w14:paraId="1ABBC6E2" w14:textId="59EC0337" w:rsidR="00275253" w:rsidRPr="009F6CCB" w:rsidRDefault="00275253" w:rsidP="00F72651">
      <w:pPr>
        <w:pStyle w:val="Normalnumber"/>
        <w:numPr>
          <w:ilvl w:val="1"/>
          <w:numId w:val="12"/>
        </w:numPr>
        <w:jc w:val="both"/>
      </w:pPr>
      <w:r w:rsidRPr="009F6CCB">
        <w:t xml:space="preserve">Integration </w:t>
      </w:r>
      <w:r w:rsidR="0041689E" w:rsidRPr="009F6CCB">
        <w:t xml:space="preserve">with </w:t>
      </w:r>
      <w:r w:rsidR="00571117" w:rsidRPr="009F6CCB">
        <w:t xml:space="preserve">the clearing-house mechanism </w:t>
      </w:r>
      <w:r w:rsidR="0041689E" w:rsidRPr="009F6CCB">
        <w:t>of the Convention and</w:t>
      </w:r>
      <w:r w:rsidRPr="009F6CCB">
        <w:t xml:space="preserve"> ABS Clearing-House information </w:t>
      </w:r>
      <w:r w:rsidR="0041689E" w:rsidRPr="009F6CCB">
        <w:t xml:space="preserve">on the </w:t>
      </w:r>
      <w:proofErr w:type="spellStart"/>
      <w:r w:rsidRPr="009F6CCB">
        <w:t>Bioland</w:t>
      </w:r>
      <w:proofErr w:type="spellEnd"/>
      <w:r w:rsidR="0041689E" w:rsidRPr="009F6CCB">
        <w:t xml:space="preserve"> platform</w:t>
      </w:r>
      <w:r w:rsidR="00E661A8" w:rsidRPr="009F6CCB">
        <w:t>.</w:t>
      </w:r>
    </w:p>
    <w:p w14:paraId="648FC186" w14:textId="70ADD816" w:rsidR="00E02C18" w:rsidRPr="009F6CCB" w:rsidRDefault="00E02C18" w:rsidP="009F6CCB">
      <w:pPr>
        <w:pStyle w:val="CBDNormalNumber"/>
      </w:pPr>
      <w:r w:rsidRPr="009F6CCB">
        <w:t xml:space="preserve">During </w:t>
      </w:r>
      <w:r w:rsidR="00E661A8" w:rsidRPr="009F6CCB">
        <w:t xml:space="preserve">its </w:t>
      </w:r>
      <w:r w:rsidR="00BF2065" w:rsidRPr="0099586A">
        <w:t xml:space="preserve">fifth </w:t>
      </w:r>
      <w:r w:rsidRPr="009F6CCB">
        <w:t>meeting</w:t>
      </w:r>
      <w:r w:rsidR="00BC0BC2" w:rsidRPr="009F6CCB">
        <w:t>,</w:t>
      </w:r>
      <w:r w:rsidRPr="009F6CCB">
        <w:t xml:space="preserve"> </w:t>
      </w:r>
      <w:r w:rsidR="00196EE0" w:rsidRPr="009F6CCB">
        <w:t xml:space="preserve">the </w:t>
      </w:r>
      <w:r w:rsidR="00885DA2" w:rsidRPr="009F6CCB">
        <w:t>Informal Advisory C</w:t>
      </w:r>
      <w:r w:rsidR="00196EE0" w:rsidRPr="009F6CCB">
        <w:t xml:space="preserve">ommittee </w:t>
      </w:r>
      <w:r w:rsidR="00A602CA" w:rsidRPr="009F6CCB">
        <w:t>revised</w:t>
      </w:r>
      <w:r w:rsidR="00FE5D13" w:rsidRPr="009F6CCB">
        <w:t xml:space="preserve"> </w:t>
      </w:r>
      <w:r w:rsidRPr="009F6CCB">
        <w:t xml:space="preserve">the </w:t>
      </w:r>
      <w:r w:rsidR="00821D36" w:rsidRPr="009F6CCB">
        <w:t xml:space="preserve">list of </w:t>
      </w:r>
      <w:r w:rsidRPr="009F6CCB">
        <w:t>goals and priorities for further work</w:t>
      </w:r>
      <w:r w:rsidR="000B3E06" w:rsidRPr="009F6CCB">
        <w:t>,</w:t>
      </w:r>
      <w:r w:rsidR="00A602CA" w:rsidRPr="009F6CCB">
        <w:t xml:space="preserve"> based on the </w:t>
      </w:r>
      <w:r w:rsidRPr="009F6CCB">
        <w:t xml:space="preserve">outcomes </w:t>
      </w:r>
      <w:r w:rsidR="006A433B" w:rsidRPr="009F6CCB">
        <w:t>of</w:t>
      </w:r>
      <w:r w:rsidRPr="009F6CCB">
        <w:t xml:space="preserve"> </w:t>
      </w:r>
      <w:r w:rsidR="00CE164C" w:rsidRPr="009F6CCB">
        <w:t xml:space="preserve">its </w:t>
      </w:r>
      <w:r w:rsidRPr="009F6CCB">
        <w:t>discussion</w:t>
      </w:r>
      <w:r w:rsidR="00A602CA" w:rsidRPr="009F6CCB">
        <w:t>s</w:t>
      </w:r>
      <w:r w:rsidR="00821D36" w:rsidRPr="009F6CCB">
        <w:t>. The revised</w:t>
      </w:r>
      <w:r w:rsidR="000B3E06" w:rsidRPr="009F6CCB">
        <w:t xml:space="preserve"> </w:t>
      </w:r>
      <w:r w:rsidR="00821D36" w:rsidRPr="009F6CCB">
        <w:t>list</w:t>
      </w:r>
      <w:r w:rsidR="000B3E06" w:rsidRPr="009F6CCB">
        <w:t xml:space="preserve"> </w:t>
      </w:r>
      <w:r w:rsidRPr="009F6CCB">
        <w:t xml:space="preserve">can be </w:t>
      </w:r>
      <w:r w:rsidR="00D22F2C" w:rsidRPr="009F6CCB">
        <w:t xml:space="preserve">found </w:t>
      </w:r>
      <w:r w:rsidRPr="009F6CCB">
        <w:t>in annex</w:t>
      </w:r>
      <w:r w:rsidR="004F6A5F" w:rsidRPr="0099586A">
        <w:t> </w:t>
      </w:r>
      <w:r w:rsidR="00787ECC" w:rsidRPr="009F6CCB">
        <w:t>I</w:t>
      </w:r>
      <w:r w:rsidR="006130D7" w:rsidRPr="009F6CCB">
        <w:t xml:space="preserve"> </w:t>
      </w:r>
      <w:r w:rsidR="00787ECC" w:rsidRPr="009F6CCB">
        <w:t>to</w:t>
      </w:r>
      <w:r w:rsidR="009E7E29" w:rsidRPr="009F6CCB">
        <w:t xml:space="preserve"> document </w:t>
      </w:r>
      <w:hyperlink r:id="rId23" w:history="1">
        <w:r w:rsidR="00B5716D" w:rsidRPr="009F6CCB">
          <w:rPr>
            <w:rStyle w:val="Hyperlink"/>
          </w:rPr>
          <w:t>CBD/NP/ABSCH-IAC/2024/1/4</w:t>
        </w:r>
      </w:hyperlink>
      <w:r w:rsidRPr="009F6CCB">
        <w:t>.</w:t>
      </w:r>
    </w:p>
    <w:p w14:paraId="68EA16ED" w14:textId="52B3D0CC" w:rsidR="00CA7342" w:rsidRPr="009F6CCB" w:rsidRDefault="007B584D" w:rsidP="009F6CCB">
      <w:pPr>
        <w:pStyle w:val="CBDNormalNumber"/>
      </w:pPr>
      <w:r w:rsidRPr="009F6CCB">
        <w:t xml:space="preserve">Following </w:t>
      </w:r>
      <w:r w:rsidR="00CE164C" w:rsidRPr="009F6CCB">
        <w:t xml:space="preserve">its </w:t>
      </w:r>
      <w:r w:rsidRPr="009F6CCB">
        <w:t>meeting</w:t>
      </w:r>
      <w:r w:rsidR="00CE164C" w:rsidRPr="009F6CCB">
        <w:t>,</w:t>
      </w:r>
      <w:r w:rsidRPr="009F6CCB">
        <w:t xml:space="preserve"> the</w:t>
      </w:r>
      <w:r w:rsidR="00196EE0" w:rsidRPr="009F6CCB">
        <w:t xml:space="preserve"> </w:t>
      </w:r>
      <w:r w:rsidR="00787ECC" w:rsidRPr="009F6CCB">
        <w:t>Informal Advisory C</w:t>
      </w:r>
      <w:r w:rsidR="00196EE0" w:rsidRPr="009F6CCB">
        <w:t xml:space="preserve">ommittee </w:t>
      </w:r>
      <w:r w:rsidR="00A25D08" w:rsidRPr="009F6CCB">
        <w:t>continued to provide</w:t>
      </w:r>
      <w:r w:rsidR="003A1794" w:rsidRPr="009F6CCB">
        <w:t xml:space="preserve"> feedback</w:t>
      </w:r>
      <w:r w:rsidRPr="009F6CCB">
        <w:t xml:space="preserve"> through</w:t>
      </w:r>
      <w:r w:rsidR="003A1794" w:rsidRPr="009F6CCB">
        <w:t xml:space="preserve"> </w:t>
      </w:r>
      <w:r w:rsidRPr="009F6CCB">
        <w:t xml:space="preserve">an online forum </w:t>
      </w:r>
      <w:r w:rsidR="003A1794" w:rsidRPr="009F6CCB">
        <w:t>on how to revise</w:t>
      </w:r>
      <w:r w:rsidR="00CB2A93" w:rsidRPr="009F6CCB">
        <w:t xml:space="preserve"> </w:t>
      </w:r>
      <w:r w:rsidR="003A1794" w:rsidRPr="009F6CCB">
        <w:t xml:space="preserve">the </w:t>
      </w:r>
      <w:r w:rsidR="00935DC4" w:rsidRPr="009F6CCB">
        <w:t xml:space="preserve">existing </w:t>
      </w:r>
      <w:r w:rsidR="00F5793E" w:rsidRPr="009F6CCB">
        <w:t xml:space="preserve">record </w:t>
      </w:r>
      <w:r w:rsidR="005E0493" w:rsidRPr="009F6CCB">
        <w:t>submission</w:t>
      </w:r>
      <w:r w:rsidR="00935DC4" w:rsidRPr="009F6CCB">
        <w:t xml:space="preserve"> formats </w:t>
      </w:r>
      <w:proofErr w:type="gramStart"/>
      <w:r w:rsidR="00876BC0" w:rsidRPr="009F6CCB">
        <w:t xml:space="preserve">on the </w:t>
      </w:r>
      <w:r w:rsidR="00A602CA" w:rsidRPr="009F6CCB">
        <w:t>bas</w:t>
      </w:r>
      <w:r w:rsidR="00876BC0" w:rsidRPr="009F6CCB">
        <w:t>is</w:t>
      </w:r>
      <w:r w:rsidR="00A602CA" w:rsidRPr="009F6CCB">
        <w:t xml:space="preserve"> </w:t>
      </w:r>
      <w:r w:rsidR="00876BC0" w:rsidRPr="009F6CCB">
        <w:t>of</w:t>
      </w:r>
      <w:proofErr w:type="gramEnd"/>
      <w:r w:rsidR="00876BC0" w:rsidRPr="009F6CCB">
        <w:t xml:space="preserve"> </w:t>
      </w:r>
      <w:r w:rsidR="00EF2789" w:rsidRPr="009F6CCB">
        <w:t>a</w:t>
      </w:r>
      <w:r w:rsidRPr="009F6CCB">
        <w:t xml:space="preserve"> </w:t>
      </w:r>
      <w:r w:rsidR="00F8749B" w:rsidRPr="009F6CCB">
        <w:t>proposal from the Secretariat</w:t>
      </w:r>
      <w:r w:rsidR="00EF2789" w:rsidRPr="009F6CCB">
        <w:t xml:space="preserve"> that took into account the outcomes of the meeting</w:t>
      </w:r>
      <w:r w:rsidR="00055B20" w:rsidRPr="009F6CCB">
        <w:t>.</w:t>
      </w:r>
      <w:r w:rsidR="008B2350" w:rsidRPr="009F6CCB">
        <w:t xml:space="preserve"> </w:t>
      </w:r>
      <w:r w:rsidR="005C5FE5" w:rsidRPr="009F6CCB">
        <w:t xml:space="preserve">The </w:t>
      </w:r>
      <w:r w:rsidR="0098566B" w:rsidRPr="009F6CCB">
        <w:t xml:space="preserve">final </w:t>
      </w:r>
      <w:r w:rsidR="0098566B" w:rsidRPr="009F6CCB">
        <w:lastRenderedPageBreak/>
        <w:t>recommendations included</w:t>
      </w:r>
      <w:r w:rsidR="005C5FE5" w:rsidRPr="009F6CCB">
        <w:t xml:space="preserve"> </w:t>
      </w:r>
      <w:r w:rsidR="004F6279" w:rsidRPr="009F6CCB">
        <w:t xml:space="preserve">changes </w:t>
      </w:r>
      <w:r w:rsidR="001165EB" w:rsidRPr="009F6CCB">
        <w:t xml:space="preserve">to </w:t>
      </w:r>
      <w:r w:rsidR="004F6279" w:rsidRPr="009F6CCB">
        <w:t>improv</w:t>
      </w:r>
      <w:r w:rsidR="001165EB" w:rsidRPr="009F6CCB">
        <w:t>e</w:t>
      </w:r>
      <w:r w:rsidR="004F6279" w:rsidRPr="009F6CCB">
        <w:t xml:space="preserve"> the ABS Clearing-House by</w:t>
      </w:r>
      <w:r w:rsidR="008B2350" w:rsidRPr="009F6CCB">
        <w:t xml:space="preserve"> expanding the </w:t>
      </w:r>
      <w:r w:rsidR="009A0B73" w:rsidRPr="009F6CCB">
        <w:t xml:space="preserve">access and benefit-sharing </w:t>
      </w:r>
      <w:r w:rsidR="00DC417F" w:rsidRPr="009F6CCB">
        <w:t xml:space="preserve">keywords </w:t>
      </w:r>
      <w:r w:rsidR="00E823B5" w:rsidRPr="009F6CCB">
        <w:t xml:space="preserve">related to </w:t>
      </w:r>
      <w:r w:rsidR="00DC417F" w:rsidRPr="009F6CCB">
        <w:t>access, benefit</w:t>
      </w:r>
      <w:r w:rsidR="006A25E4" w:rsidRPr="009F6CCB">
        <w:t>-</w:t>
      </w:r>
      <w:r w:rsidR="00DC417F" w:rsidRPr="009F6CCB">
        <w:t>sharing and compliance (</w:t>
      </w:r>
      <w:r w:rsidR="004D4B2A" w:rsidRPr="009F6CCB">
        <w:t xml:space="preserve">commonly referred to as </w:t>
      </w:r>
      <w:r w:rsidR="00DC417F" w:rsidRPr="009F6CCB">
        <w:t>the “ABC</w:t>
      </w:r>
      <w:r w:rsidR="004D4B2A" w:rsidRPr="009F6CCB">
        <w:t>s</w:t>
      </w:r>
      <w:r w:rsidR="00DC417F" w:rsidRPr="009F6CCB">
        <w:t xml:space="preserve"> of ABS”) </w:t>
      </w:r>
      <w:r w:rsidR="00446024" w:rsidRPr="009F6CCB">
        <w:t>that describe</w:t>
      </w:r>
      <w:r w:rsidR="004D4B2A" w:rsidRPr="009F6CCB">
        <w:t xml:space="preserve"> national</w:t>
      </w:r>
      <w:r w:rsidR="00DC417F" w:rsidRPr="009F6CCB">
        <w:t xml:space="preserve"> </w:t>
      </w:r>
      <w:r w:rsidR="0029455E" w:rsidRPr="009F6CCB">
        <w:t>records</w:t>
      </w:r>
      <w:r w:rsidR="00D66DB1" w:rsidRPr="009F6CCB">
        <w:t xml:space="preserve"> </w:t>
      </w:r>
      <w:r w:rsidR="006A25E4" w:rsidRPr="009F6CCB">
        <w:t>to</w:t>
      </w:r>
      <w:r w:rsidR="00DC417F" w:rsidRPr="009F6CCB">
        <w:t xml:space="preserve"> promote</w:t>
      </w:r>
      <w:r w:rsidR="0054027E" w:rsidRPr="009F6CCB">
        <w:t xml:space="preserve"> </w:t>
      </w:r>
      <w:r w:rsidR="00DC417F" w:rsidRPr="009F6CCB">
        <w:t>standardization</w:t>
      </w:r>
      <w:r w:rsidR="00935DC4" w:rsidRPr="009F6CCB">
        <w:t xml:space="preserve">, </w:t>
      </w:r>
      <w:r w:rsidR="00DC417F" w:rsidRPr="009F6CCB">
        <w:t>searchability,</w:t>
      </w:r>
      <w:r w:rsidR="00935DC4" w:rsidRPr="009F6CCB">
        <w:t xml:space="preserve"> a</w:t>
      </w:r>
      <w:r w:rsidR="00FE5D13" w:rsidRPr="009F6CCB">
        <w:t xml:space="preserve">nd </w:t>
      </w:r>
      <w:r w:rsidR="00314867" w:rsidRPr="009F6CCB">
        <w:t>clarity on</w:t>
      </w:r>
      <w:r w:rsidR="00DC417F" w:rsidRPr="009F6CCB">
        <w:t xml:space="preserve"> responsibilities and requirements</w:t>
      </w:r>
      <w:r w:rsidR="00CA7342" w:rsidRPr="009F6CCB">
        <w:t xml:space="preserve">. </w:t>
      </w:r>
    </w:p>
    <w:p w14:paraId="1178EB87" w14:textId="575E1593" w:rsidR="00F42460" w:rsidRPr="009F6CCB" w:rsidRDefault="008B7ED2" w:rsidP="009F6CCB">
      <w:pPr>
        <w:pStyle w:val="CBDNormalNumber"/>
      </w:pPr>
      <w:r w:rsidRPr="009F6CCB">
        <w:t>T</w:t>
      </w:r>
      <w:r w:rsidR="006E4E2B" w:rsidRPr="009F6CCB">
        <w:t>he</w:t>
      </w:r>
      <w:r w:rsidR="00237D87" w:rsidRPr="009F6CCB">
        <w:t xml:space="preserve"> </w:t>
      </w:r>
      <w:r w:rsidR="00417D6E" w:rsidRPr="009F6CCB">
        <w:t>change</w:t>
      </w:r>
      <w:r w:rsidR="00F444FC" w:rsidRPr="009F6CCB">
        <w:t>s</w:t>
      </w:r>
      <w:r w:rsidR="005952BD" w:rsidRPr="009F6CCB">
        <w:t xml:space="preserve"> include</w:t>
      </w:r>
      <w:r w:rsidRPr="009F6CCB">
        <w:t>d</w:t>
      </w:r>
      <w:r w:rsidR="00F444FC" w:rsidRPr="009F6CCB">
        <w:t>:</w:t>
      </w:r>
    </w:p>
    <w:p w14:paraId="3B29708A" w14:textId="5D003C46" w:rsidR="006E4E2B" w:rsidRPr="0099586A" w:rsidRDefault="007F5AD6" w:rsidP="009F6CCB">
      <w:pPr>
        <w:pStyle w:val="CBDNormalNumber"/>
        <w:numPr>
          <w:ilvl w:val="1"/>
          <w:numId w:val="30"/>
        </w:numPr>
      </w:pPr>
      <w:r w:rsidRPr="0099586A">
        <w:t xml:space="preserve">Improvement to </w:t>
      </w:r>
      <w:r w:rsidR="0008443D" w:rsidRPr="009F6CCB">
        <w:t xml:space="preserve">the </w:t>
      </w:r>
      <w:r w:rsidR="009A0B73" w:rsidRPr="009F6CCB">
        <w:t xml:space="preserve">access and benefit-sharing </w:t>
      </w:r>
      <w:r w:rsidR="00C663B7" w:rsidRPr="0099586A">
        <w:t>p</w:t>
      </w:r>
      <w:r w:rsidR="0008443D" w:rsidRPr="0099586A">
        <w:t xml:space="preserve">rocedures </w:t>
      </w:r>
      <w:r w:rsidR="00177BA9" w:rsidRPr="0099586A">
        <w:t>submission</w:t>
      </w:r>
      <w:r w:rsidR="0008443D" w:rsidRPr="0099586A">
        <w:t xml:space="preserve"> format t</w:t>
      </w:r>
      <w:r w:rsidR="00D13069" w:rsidRPr="0099586A">
        <w:t xml:space="preserve">o </w:t>
      </w:r>
      <w:r w:rsidR="00EF2F1B" w:rsidRPr="0099586A">
        <w:t>allow Parties to</w:t>
      </w:r>
      <w:r w:rsidR="00CB20A2" w:rsidRPr="0099586A">
        <w:t xml:space="preserve"> better describe </w:t>
      </w:r>
      <w:r w:rsidR="00C41DDE" w:rsidRPr="0099586A">
        <w:t>procedure</w:t>
      </w:r>
      <w:r w:rsidR="00CC76A0" w:rsidRPr="0099586A">
        <w:t>s</w:t>
      </w:r>
      <w:r w:rsidR="00C41DDE" w:rsidRPr="0099586A">
        <w:t xml:space="preserve"> </w:t>
      </w:r>
      <w:r w:rsidR="00FD0581" w:rsidRPr="0099586A">
        <w:t>and obligation</w:t>
      </w:r>
      <w:r w:rsidR="00446024" w:rsidRPr="0099586A">
        <w:t>s</w:t>
      </w:r>
      <w:r w:rsidR="00FD0581" w:rsidRPr="0099586A">
        <w:t xml:space="preserve"> related to both </w:t>
      </w:r>
      <w:r w:rsidR="0008443D" w:rsidRPr="0099586A">
        <w:t xml:space="preserve">access </w:t>
      </w:r>
      <w:r w:rsidR="00FD0581" w:rsidRPr="0099586A">
        <w:t xml:space="preserve">and </w:t>
      </w:r>
      <w:r w:rsidR="0008443D" w:rsidRPr="0099586A">
        <w:t>compliance</w:t>
      </w:r>
      <w:r w:rsidR="002B496B" w:rsidRPr="0099586A">
        <w:t>;</w:t>
      </w:r>
    </w:p>
    <w:p w14:paraId="12FFC5E3" w14:textId="74CF5B5D" w:rsidR="00C663B7" w:rsidRPr="0099586A" w:rsidRDefault="007F5AD6" w:rsidP="009F6CCB">
      <w:pPr>
        <w:pStyle w:val="CBDNormalNumber"/>
        <w:numPr>
          <w:ilvl w:val="1"/>
          <w:numId w:val="30"/>
        </w:numPr>
      </w:pPr>
      <w:r w:rsidRPr="0099586A">
        <w:t xml:space="preserve">Improvement to </w:t>
      </w:r>
      <w:r w:rsidR="00DE0388" w:rsidRPr="0099586A">
        <w:t>the</w:t>
      </w:r>
      <w:r w:rsidR="00C663B7" w:rsidRPr="0099586A">
        <w:t xml:space="preserve"> competent national authority </w:t>
      </w:r>
      <w:r w:rsidR="00177BA9" w:rsidRPr="0099586A">
        <w:t xml:space="preserve">submission </w:t>
      </w:r>
      <w:r w:rsidR="00C663B7" w:rsidRPr="0099586A">
        <w:t>format</w:t>
      </w:r>
      <w:r w:rsidR="00510BF0" w:rsidRPr="0099586A">
        <w:t xml:space="preserve"> to</w:t>
      </w:r>
      <w:r w:rsidR="00C663B7" w:rsidRPr="0099586A">
        <w:t xml:space="preserve"> </w:t>
      </w:r>
      <w:r w:rsidR="00CB20A2" w:rsidRPr="0099586A">
        <w:t xml:space="preserve">better </w:t>
      </w:r>
      <w:r w:rsidR="00DE0388" w:rsidRPr="0099586A">
        <w:t>describe</w:t>
      </w:r>
      <w:r w:rsidR="00C663B7" w:rsidRPr="0099586A">
        <w:t xml:space="preserve"> responsibilities</w:t>
      </w:r>
      <w:r w:rsidR="00332E57" w:rsidRPr="0099586A">
        <w:t xml:space="preserve"> related </w:t>
      </w:r>
      <w:r w:rsidR="00332E57" w:rsidRPr="009F6CCB">
        <w:t>to access</w:t>
      </w:r>
      <w:r w:rsidR="00332E57" w:rsidRPr="0099586A">
        <w:t xml:space="preserve"> </w:t>
      </w:r>
      <w:r w:rsidR="00C41DDE" w:rsidRPr="0099586A">
        <w:t>and</w:t>
      </w:r>
      <w:r w:rsidR="00332E57" w:rsidRPr="0099586A">
        <w:t xml:space="preserve"> compliance</w:t>
      </w:r>
      <w:r w:rsidR="00C663B7" w:rsidRPr="0099586A">
        <w:t>;</w:t>
      </w:r>
    </w:p>
    <w:p w14:paraId="3906642D" w14:textId="3EC995E1" w:rsidR="00C663B7" w:rsidRPr="0099586A" w:rsidRDefault="007F5AD6" w:rsidP="009F6CCB">
      <w:pPr>
        <w:pStyle w:val="CBDNormalNumber"/>
        <w:numPr>
          <w:ilvl w:val="1"/>
          <w:numId w:val="30"/>
        </w:numPr>
      </w:pPr>
      <w:r w:rsidRPr="0099586A">
        <w:t xml:space="preserve">Improvement to </w:t>
      </w:r>
      <w:r w:rsidR="00F6405E" w:rsidRPr="0099586A">
        <w:t xml:space="preserve">the checkpoint </w:t>
      </w:r>
      <w:r w:rsidR="00177BA9" w:rsidRPr="0099586A">
        <w:t xml:space="preserve">submission </w:t>
      </w:r>
      <w:r w:rsidR="00F6405E" w:rsidRPr="0099586A">
        <w:t xml:space="preserve">format </w:t>
      </w:r>
      <w:r w:rsidR="004E7BD0" w:rsidRPr="0099586A">
        <w:t xml:space="preserve">by adding </w:t>
      </w:r>
      <w:r w:rsidR="00446024" w:rsidRPr="0099586A">
        <w:t>a question to</w:t>
      </w:r>
      <w:r w:rsidR="004E7BD0" w:rsidRPr="0099586A">
        <w:t xml:space="preserve"> </w:t>
      </w:r>
      <w:r w:rsidR="00D670A8" w:rsidRPr="0099586A">
        <w:t>identify</w:t>
      </w:r>
      <w:r w:rsidR="004E7BD0" w:rsidRPr="0099586A">
        <w:t xml:space="preserve"> the stage along the value chain (from research to commercialization) monitored by </w:t>
      </w:r>
      <w:r w:rsidR="00D670A8" w:rsidRPr="0099586A">
        <w:t>the</w:t>
      </w:r>
      <w:r w:rsidR="004E7BD0" w:rsidRPr="0099586A">
        <w:t xml:space="preserve"> checkpoint</w:t>
      </w:r>
      <w:r w:rsidR="00F6405E" w:rsidRPr="0099586A">
        <w:t>;</w:t>
      </w:r>
    </w:p>
    <w:p w14:paraId="400E7F1D" w14:textId="2A024AD6" w:rsidR="002B496B" w:rsidRPr="0099586A" w:rsidRDefault="007F5AD6" w:rsidP="009F6CCB">
      <w:pPr>
        <w:pStyle w:val="CBDNormalNumber"/>
        <w:numPr>
          <w:ilvl w:val="1"/>
          <w:numId w:val="30"/>
        </w:numPr>
      </w:pPr>
      <w:r w:rsidRPr="0099586A">
        <w:t xml:space="preserve">Improvement to </w:t>
      </w:r>
      <w:r w:rsidRPr="009F6CCB">
        <w:t xml:space="preserve">the </w:t>
      </w:r>
      <w:r w:rsidR="009A0B73" w:rsidRPr="009F6CCB">
        <w:t xml:space="preserve">access and benefit-sharing </w:t>
      </w:r>
      <w:r w:rsidR="00CB20A2" w:rsidRPr="0099586A">
        <w:t>m</w:t>
      </w:r>
      <w:r w:rsidR="002B496B" w:rsidRPr="0099586A">
        <w:t>easures</w:t>
      </w:r>
      <w:r w:rsidR="00CB20A2" w:rsidRPr="0099586A">
        <w:t xml:space="preserve"> </w:t>
      </w:r>
      <w:r w:rsidR="00177BA9" w:rsidRPr="0099586A">
        <w:t xml:space="preserve">submission </w:t>
      </w:r>
      <w:r w:rsidR="00CB20A2" w:rsidRPr="0099586A">
        <w:t>format</w:t>
      </w:r>
      <w:r w:rsidR="002B496B" w:rsidRPr="0099586A">
        <w:t xml:space="preserve"> </w:t>
      </w:r>
      <w:r w:rsidR="00EA253A" w:rsidRPr="0099586A">
        <w:t>to</w:t>
      </w:r>
      <w:r w:rsidR="00F33C82" w:rsidRPr="0099586A">
        <w:t xml:space="preserve"> simplify how</w:t>
      </w:r>
      <w:r w:rsidR="00EA253A" w:rsidRPr="0099586A">
        <w:t xml:space="preserve"> </w:t>
      </w:r>
      <w:r w:rsidR="002B496B" w:rsidRPr="0099586A">
        <w:t>key elements of the measure</w:t>
      </w:r>
      <w:r w:rsidR="29F6B7F5" w:rsidRPr="0099586A">
        <w:t>s</w:t>
      </w:r>
      <w:r w:rsidR="00EA253A" w:rsidRPr="0099586A">
        <w:t xml:space="preserve"> </w:t>
      </w:r>
      <w:r w:rsidR="00F33C82" w:rsidRPr="0099586A">
        <w:t xml:space="preserve">are linked to the </w:t>
      </w:r>
      <w:r w:rsidR="00CB20A2" w:rsidRPr="0099586A">
        <w:t xml:space="preserve">updated </w:t>
      </w:r>
      <w:r w:rsidR="00EA253A" w:rsidRPr="0099586A">
        <w:t>keywords</w:t>
      </w:r>
      <w:r w:rsidR="002B496B" w:rsidRPr="0099586A">
        <w:t>;</w:t>
      </w:r>
    </w:p>
    <w:p w14:paraId="7AEF4B96" w14:textId="7E519DD2" w:rsidR="002B496B" w:rsidRPr="0099586A" w:rsidRDefault="007F5AD6" w:rsidP="009F6CCB">
      <w:pPr>
        <w:pStyle w:val="CBDNormalNumber"/>
        <w:numPr>
          <w:ilvl w:val="1"/>
          <w:numId w:val="30"/>
        </w:numPr>
      </w:pPr>
      <w:r w:rsidRPr="0099586A">
        <w:t>Improvement to</w:t>
      </w:r>
      <w:r w:rsidR="00E32AC0" w:rsidRPr="0099586A">
        <w:t xml:space="preserve"> the internationally recognized certificate of compliance </w:t>
      </w:r>
      <w:r w:rsidR="00446024" w:rsidRPr="0099586A">
        <w:t xml:space="preserve">submission format </w:t>
      </w:r>
      <w:r w:rsidR="00E32AC0" w:rsidRPr="0099586A">
        <w:t xml:space="preserve">to include </w:t>
      </w:r>
      <w:r w:rsidR="00CB20A2" w:rsidRPr="0099586A">
        <w:t xml:space="preserve">non-mandatory </w:t>
      </w:r>
      <w:r w:rsidR="00E32AC0" w:rsidRPr="0099586A">
        <w:t>question</w:t>
      </w:r>
      <w:r w:rsidR="00095F2B" w:rsidRPr="0099586A">
        <w:t>s</w:t>
      </w:r>
      <w:r w:rsidR="00E32AC0" w:rsidRPr="0099586A">
        <w:t xml:space="preserve"> on the country where </w:t>
      </w:r>
      <w:r w:rsidR="00306914" w:rsidRPr="0099586A">
        <w:t xml:space="preserve">utilization </w:t>
      </w:r>
      <w:r w:rsidR="007E6C6E" w:rsidRPr="0099586A">
        <w:t xml:space="preserve">is to </w:t>
      </w:r>
      <w:r w:rsidR="007E6C6E" w:rsidRPr="009F6CCB">
        <w:t>take</w:t>
      </w:r>
      <w:r w:rsidR="00306914" w:rsidRPr="009F6CCB">
        <w:t xml:space="preserve"> place</w:t>
      </w:r>
      <w:r w:rsidR="00177BA9" w:rsidRPr="0099586A">
        <w:t>,</w:t>
      </w:r>
      <w:r w:rsidR="00CB20A2" w:rsidRPr="0099586A">
        <w:t xml:space="preserve"> </w:t>
      </w:r>
      <w:r w:rsidR="007070F5" w:rsidRPr="0099586A">
        <w:t>as well as</w:t>
      </w:r>
      <w:r w:rsidR="00BA10C4" w:rsidRPr="0099586A">
        <w:t xml:space="preserve"> </w:t>
      </w:r>
      <w:r w:rsidR="00CB20A2" w:rsidRPr="0099586A">
        <w:t xml:space="preserve">the </w:t>
      </w:r>
      <w:r w:rsidR="00F72651" w:rsidRPr="0099586A">
        <w:t xml:space="preserve">general </w:t>
      </w:r>
      <w:r w:rsidR="00CB20A2" w:rsidRPr="0099586A">
        <w:t>type</w:t>
      </w:r>
      <w:r w:rsidR="007070F5" w:rsidRPr="0099586A">
        <w:t>s</w:t>
      </w:r>
      <w:r w:rsidR="00CB20A2" w:rsidRPr="0099586A">
        <w:t xml:space="preserve"> of benefit-sharing</w:t>
      </w:r>
      <w:r w:rsidR="00F72651" w:rsidRPr="0099586A">
        <w:t xml:space="preserve"> agree</w:t>
      </w:r>
      <w:r w:rsidR="00860C28" w:rsidRPr="0099586A">
        <w:t>d</w:t>
      </w:r>
      <w:r w:rsidR="00F72651" w:rsidRPr="0099586A">
        <w:t xml:space="preserve"> on in the </w:t>
      </w:r>
      <w:r w:rsidR="0033763E" w:rsidRPr="0099586A">
        <w:t>mutually agreed terms</w:t>
      </w:r>
      <w:r w:rsidR="00306914" w:rsidRPr="0099586A">
        <w:t>;</w:t>
      </w:r>
    </w:p>
    <w:p w14:paraId="1501AB03" w14:textId="4A7D22E0" w:rsidR="00306914" w:rsidRPr="0099586A" w:rsidRDefault="00373578" w:rsidP="009F6CCB">
      <w:pPr>
        <w:pStyle w:val="CBDNormalNumber"/>
        <w:numPr>
          <w:ilvl w:val="1"/>
          <w:numId w:val="30"/>
        </w:numPr>
      </w:pPr>
      <w:r w:rsidRPr="0099586A">
        <w:t>Introduct</w:t>
      </w:r>
      <w:r w:rsidR="007F5AD6" w:rsidRPr="0099586A">
        <w:t>ion</w:t>
      </w:r>
      <w:r w:rsidRPr="0099586A">
        <w:t xml:space="preserve"> of a new</w:t>
      </w:r>
      <w:r w:rsidR="00D81FE3" w:rsidRPr="0099586A">
        <w:t xml:space="preserve"> format </w:t>
      </w:r>
      <w:r w:rsidR="005619D8" w:rsidRPr="0099586A">
        <w:t xml:space="preserve">that </w:t>
      </w:r>
      <w:r w:rsidR="00FA7A8F" w:rsidRPr="0099586A">
        <w:t>gives</w:t>
      </w:r>
      <w:r w:rsidR="0095248F" w:rsidRPr="0099586A">
        <w:t xml:space="preserve"> countries the option to</w:t>
      </w:r>
      <w:r w:rsidR="00D81FE3" w:rsidRPr="0099586A">
        <w:t xml:space="preserve"> </w:t>
      </w:r>
      <w:r w:rsidR="00FE5D13" w:rsidRPr="0099586A">
        <w:t>provide</w:t>
      </w:r>
      <w:r w:rsidR="0095248F" w:rsidRPr="0099586A">
        <w:t xml:space="preserve"> additional</w:t>
      </w:r>
      <w:r w:rsidR="00D81FE3" w:rsidRPr="0099586A">
        <w:t xml:space="preserve"> </w:t>
      </w:r>
      <w:r w:rsidR="00AA57C0" w:rsidRPr="0099586A">
        <w:t>key</w:t>
      </w:r>
      <w:r w:rsidR="00D81FE3" w:rsidRPr="0099586A">
        <w:t xml:space="preserve"> </w:t>
      </w:r>
      <w:r w:rsidR="00AA57C0" w:rsidRPr="0099586A">
        <w:t>information</w:t>
      </w:r>
      <w:r w:rsidR="00D81FE3" w:rsidRPr="0099586A">
        <w:t xml:space="preserve"> </w:t>
      </w:r>
      <w:r w:rsidR="00AA57C0" w:rsidRPr="0099586A">
        <w:t>on the</w:t>
      </w:r>
      <w:r w:rsidR="00D81FE3" w:rsidRPr="0099586A">
        <w:t xml:space="preserve"> country profile </w:t>
      </w:r>
      <w:r w:rsidR="00D9558B" w:rsidRPr="0099586A">
        <w:t>page</w:t>
      </w:r>
      <w:r w:rsidR="00D81FE3" w:rsidRPr="0099586A">
        <w:t xml:space="preserve"> </w:t>
      </w:r>
      <w:r w:rsidR="005619D8" w:rsidRPr="0099586A">
        <w:t xml:space="preserve">as </w:t>
      </w:r>
      <w:r w:rsidR="00AA57C0" w:rsidRPr="0099586A">
        <w:t xml:space="preserve">to whether </w:t>
      </w:r>
      <w:r w:rsidR="00C53106" w:rsidRPr="0099586A">
        <w:t>the</w:t>
      </w:r>
      <w:r w:rsidR="00AA57C0" w:rsidRPr="0099586A">
        <w:t xml:space="preserve"> country has decided to regulate access or not and the </w:t>
      </w:r>
      <w:r w:rsidR="005F0F8E" w:rsidRPr="0099586A">
        <w:t xml:space="preserve">progress </w:t>
      </w:r>
      <w:r w:rsidR="00AA57C0" w:rsidRPr="0099586A">
        <w:t xml:space="preserve">and completeness of the country’s </w:t>
      </w:r>
      <w:r w:rsidR="009A0B73" w:rsidRPr="009F6CCB">
        <w:t xml:space="preserve">access and benefit-sharing </w:t>
      </w:r>
      <w:r w:rsidR="00AA57C0" w:rsidRPr="0099586A">
        <w:t xml:space="preserve">legal </w:t>
      </w:r>
      <w:r w:rsidR="0095248F" w:rsidRPr="0099586A">
        <w:t>framework;</w:t>
      </w:r>
      <w:r w:rsidR="00AA57C0" w:rsidRPr="0099586A">
        <w:t xml:space="preserve"> </w:t>
      </w:r>
    </w:p>
    <w:p w14:paraId="4CDC8305" w14:textId="3B016BC5" w:rsidR="00FA7A8F" w:rsidRPr="0099586A" w:rsidRDefault="00AA57C0" w:rsidP="009F6CCB">
      <w:pPr>
        <w:pStyle w:val="CBDNormalNumber"/>
        <w:numPr>
          <w:ilvl w:val="1"/>
          <w:numId w:val="30"/>
        </w:numPr>
      </w:pPr>
      <w:r w:rsidRPr="0099586A">
        <w:t xml:space="preserve">Improvement to the search </w:t>
      </w:r>
      <w:r w:rsidR="00A55C82" w:rsidRPr="0099586A">
        <w:t>and display of information</w:t>
      </w:r>
      <w:r w:rsidRPr="0099586A">
        <w:t xml:space="preserve"> </w:t>
      </w:r>
      <w:r w:rsidR="00E94F53" w:rsidRPr="0099586A">
        <w:t>related to the changes above</w:t>
      </w:r>
      <w:r w:rsidR="00BC2F8B" w:rsidRPr="0099586A">
        <w:t>;</w:t>
      </w:r>
    </w:p>
    <w:p w14:paraId="634658F7" w14:textId="637BDC79" w:rsidR="00CD4AFC" w:rsidRPr="0099586A" w:rsidRDefault="00363602" w:rsidP="009F6CCB">
      <w:pPr>
        <w:pStyle w:val="CBDNormalNumber"/>
        <w:numPr>
          <w:ilvl w:val="1"/>
          <w:numId w:val="30"/>
        </w:numPr>
      </w:pPr>
      <w:r w:rsidRPr="0099586A">
        <w:t>Addition of a f</w:t>
      </w:r>
      <w:r w:rsidR="00F455A2" w:rsidRPr="0099586A">
        <w:t>unctionality to allow</w:t>
      </w:r>
      <w:r w:rsidR="00FA7A8F" w:rsidRPr="0099586A">
        <w:t xml:space="preserve"> </w:t>
      </w:r>
      <w:r w:rsidR="00BC0BC2" w:rsidRPr="0099586A">
        <w:t xml:space="preserve">the </w:t>
      </w:r>
      <w:r w:rsidR="00CC67ED" w:rsidRPr="0099586A">
        <w:t>national focal point</w:t>
      </w:r>
      <w:r w:rsidR="00FA7A8F" w:rsidRPr="0099586A">
        <w:t xml:space="preserve"> to designate a</w:t>
      </w:r>
      <w:r w:rsidR="00DD27AC" w:rsidRPr="0099586A">
        <w:t>dditional</w:t>
      </w:r>
      <w:r w:rsidR="00FA7A8F" w:rsidRPr="0099586A">
        <w:t xml:space="preserve"> publishing authorit</w:t>
      </w:r>
      <w:r w:rsidR="00DD27AC" w:rsidRPr="0099586A">
        <w:t>ies</w:t>
      </w:r>
      <w:r w:rsidR="00FA7A8F" w:rsidRPr="0099586A">
        <w:t xml:space="preserve"> for a </w:t>
      </w:r>
      <w:r w:rsidR="00330044" w:rsidRPr="0099586A">
        <w:t>specific record type</w:t>
      </w:r>
      <w:r w:rsidR="000F4F8E" w:rsidRPr="0099586A">
        <w:t xml:space="preserve"> (for example, a</w:t>
      </w:r>
      <w:r w:rsidR="007B7DAC" w:rsidRPr="0099586A">
        <w:t xml:space="preserve"> </w:t>
      </w:r>
      <w:r w:rsidR="000F4F8E" w:rsidRPr="0099586A">
        <w:t xml:space="preserve">specific </w:t>
      </w:r>
      <w:r w:rsidR="00A73A8F" w:rsidRPr="0099586A">
        <w:t>publishing authority</w:t>
      </w:r>
      <w:r w:rsidR="00A73A8F" w:rsidRPr="009F6CCB" w:rsidDel="00A73A8F">
        <w:t xml:space="preserve"> </w:t>
      </w:r>
      <w:r w:rsidR="006740F2" w:rsidRPr="0099586A">
        <w:t>assigned to</w:t>
      </w:r>
      <w:r w:rsidR="00DD27AC" w:rsidRPr="0099586A">
        <w:t xml:space="preserve"> </w:t>
      </w:r>
      <w:r w:rsidR="0092577D" w:rsidRPr="0099586A">
        <w:t xml:space="preserve">the publication of </w:t>
      </w:r>
      <w:r w:rsidR="000F4F8E" w:rsidRPr="0099586A">
        <w:t>certificate</w:t>
      </w:r>
      <w:r w:rsidR="00324AB8" w:rsidRPr="0099586A">
        <w:t xml:space="preserve">s </w:t>
      </w:r>
      <w:r w:rsidR="005F56EC" w:rsidRPr="0099586A">
        <w:t>only</w:t>
      </w:r>
      <w:r w:rsidR="0092577D" w:rsidRPr="0099586A">
        <w:t>,</w:t>
      </w:r>
      <w:r w:rsidR="005F56EC" w:rsidRPr="0099586A">
        <w:t xml:space="preserve"> </w:t>
      </w:r>
      <w:r w:rsidR="000F4F8E" w:rsidRPr="0099586A">
        <w:t xml:space="preserve">or the </w:t>
      </w:r>
      <w:r w:rsidR="000C0593" w:rsidRPr="0099586A">
        <w:t xml:space="preserve">first </w:t>
      </w:r>
      <w:r w:rsidR="000F4F8E" w:rsidRPr="0099586A">
        <w:t>national report</w:t>
      </w:r>
      <w:r w:rsidR="005F56EC" w:rsidRPr="0099586A">
        <w:t xml:space="preserve"> only</w:t>
      </w:r>
      <w:r w:rsidR="000F4F8E" w:rsidRPr="0099586A">
        <w:t>)</w:t>
      </w:r>
      <w:r w:rsidR="00DD27AC" w:rsidRPr="0099586A">
        <w:t>;</w:t>
      </w:r>
    </w:p>
    <w:p w14:paraId="0F17F2DB" w14:textId="3282F896" w:rsidR="001D11CD" w:rsidRPr="009F6CCB" w:rsidRDefault="001D11CD" w:rsidP="009F6CCB">
      <w:pPr>
        <w:pStyle w:val="CBDNormalNumber"/>
      </w:pPr>
      <w:r w:rsidRPr="009F6CCB">
        <w:t xml:space="preserve">The </w:t>
      </w:r>
      <w:proofErr w:type="gramStart"/>
      <w:r w:rsidR="005F56EC" w:rsidRPr="009F6CCB">
        <w:t xml:space="preserve">aforementioned </w:t>
      </w:r>
      <w:r w:rsidRPr="009F6CCB">
        <w:t>change</w:t>
      </w:r>
      <w:r w:rsidR="00A30977" w:rsidRPr="009F6CCB">
        <w:t>s</w:t>
      </w:r>
      <w:proofErr w:type="gramEnd"/>
      <w:r w:rsidR="003258DB" w:rsidRPr="009F6CCB">
        <w:t xml:space="preserve"> </w:t>
      </w:r>
      <w:r w:rsidRPr="009F6CCB">
        <w:t xml:space="preserve">fall under </w:t>
      </w:r>
      <w:r w:rsidR="00672459" w:rsidRPr="0099586A">
        <w:t xml:space="preserve">paragraphs (b) and (e) of </w:t>
      </w:r>
      <w:r w:rsidR="001935DE" w:rsidRPr="009F6CCB">
        <w:t>goal</w:t>
      </w:r>
      <w:r w:rsidRPr="009F6CCB">
        <w:t xml:space="preserve"> 3 </w:t>
      </w:r>
      <w:r w:rsidR="006C198D" w:rsidRPr="009F6CCB">
        <w:t xml:space="preserve">of </w:t>
      </w:r>
      <w:r w:rsidR="00FE5D13" w:rsidRPr="009F6CCB">
        <w:t xml:space="preserve">the </w:t>
      </w:r>
      <w:r w:rsidR="00BB7688" w:rsidRPr="009F6CCB">
        <w:t>revised</w:t>
      </w:r>
      <w:r w:rsidRPr="009F6CCB">
        <w:t xml:space="preserve"> list of goals and priorities for further work</w:t>
      </w:r>
      <w:r w:rsidR="617F9811" w:rsidRPr="009F6CCB">
        <w:t xml:space="preserve"> contained</w:t>
      </w:r>
      <w:r w:rsidRPr="009F6CCB">
        <w:t xml:space="preserve"> in annex </w:t>
      </w:r>
      <w:r w:rsidR="00A73A8F" w:rsidRPr="009F6CCB">
        <w:t>I</w:t>
      </w:r>
      <w:r w:rsidR="61B476DA" w:rsidRPr="009F6CCB">
        <w:t xml:space="preserve"> </w:t>
      </w:r>
      <w:r w:rsidR="00DF5C85" w:rsidRPr="009F6CCB">
        <w:t>to</w:t>
      </w:r>
      <w:r w:rsidR="00463A3D" w:rsidRPr="009F6CCB">
        <w:t xml:space="preserve"> document </w:t>
      </w:r>
      <w:r w:rsidR="002401DC" w:rsidRPr="009F6CCB">
        <w:t>CBD/NP/ABSCH-IAC/2024/1/4</w:t>
      </w:r>
      <w:r w:rsidR="00876C38" w:rsidRPr="009F6CCB">
        <w:t>.</w:t>
      </w:r>
    </w:p>
    <w:p w14:paraId="0315DB35" w14:textId="3CF89544" w:rsidR="00216416" w:rsidRPr="0099586A" w:rsidRDefault="0054027E" w:rsidP="009F6CCB">
      <w:pPr>
        <w:pStyle w:val="CBDNormalNumber"/>
      </w:pPr>
      <w:r w:rsidRPr="0099586A">
        <w:t>It should be noted</w:t>
      </w:r>
      <w:r w:rsidR="00971B20" w:rsidRPr="0099586A">
        <w:t xml:space="preserve"> that</w:t>
      </w:r>
      <w:r w:rsidR="00C45B36" w:rsidRPr="0099586A">
        <w:t>,</w:t>
      </w:r>
      <w:r w:rsidR="00971B20" w:rsidRPr="0099586A">
        <w:t xml:space="preserve"> </w:t>
      </w:r>
      <w:r w:rsidR="003C1A37" w:rsidRPr="0099586A">
        <w:t xml:space="preserve">while </w:t>
      </w:r>
      <w:r w:rsidR="00D05D5A" w:rsidRPr="0099586A">
        <w:t>some of th</w:t>
      </w:r>
      <w:r w:rsidR="003C1A37" w:rsidRPr="0099586A">
        <w:t>o</w:t>
      </w:r>
      <w:r w:rsidR="00D05D5A" w:rsidRPr="0099586A">
        <w:t>se</w:t>
      </w:r>
      <w:r w:rsidR="00971B20" w:rsidRPr="0099586A">
        <w:t xml:space="preserve"> changes</w:t>
      </w:r>
      <w:r w:rsidRPr="0099586A">
        <w:t xml:space="preserve"> </w:t>
      </w:r>
      <w:r w:rsidR="00B84964" w:rsidRPr="0099586A">
        <w:t xml:space="preserve">may </w:t>
      </w:r>
      <w:r w:rsidRPr="0099586A">
        <w:t>imply</w:t>
      </w:r>
      <w:r w:rsidR="003258DB" w:rsidRPr="0099586A">
        <w:t xml:space="preserve"> additional effort from</w:t>
      </w:r>
      <w:r w:rsidRPr="0099586A">
        <w:t xml:space="preserve"> </w:t>
      </w:r>
      <w:r w:rsidR="008A20C6" w:rsidRPr="0099586A">
        <w:t xml:space="preserve">some </w:t>
      </w:r>
      <w:r w:rsidR="0000523D" w:rsidRPr="0099586A">
        <w:t>countries</w:t>
      </w:r>
      <w:r w:rsidR="00050710" w:rsidRPr="0099586A">
        <w:t xml:space="preserve"> </w:t>
      </w:r>
      <w:r w:rsidR="003258DB" w:rsidRPr="0099586A">
        <w:t xml:space="preserve">to </w:t>
      </w:r>
      <w:r w:rsidR="00B84964" w:rsidRPr="0099586A">
        <w:t xml:space="preserve">update </w:t>
      </w:r>
      <w:r w:rsidR="003258DB" w:rsidRPr="0099586A">
        <w:t>their</w:t>
      </w:r>
      <w:r w:rsidR="00971B20" w:rsidRPr="0099586A">
        <w:t xml:space="preserve"> </w:t>
      </w:r>
      <w:r w:rsidR="00B84964" w:rsidRPr="0099586A">
        <w:t>record</w:t>
      </w:r>
      <w:r w:rsidR="003258DB" w:rsidRPr="0099586A">
        <w:t>s</w:t>
      </w:r>
      <w:r w:rsidR="00EA075F" w:rsidRPr="0099586A">
        <w:t xml:space="preserve"> on </w:t>
      </w:r>
      <w:r w:rsidR="00EA075F" w:rsidRPr="009F6CCB">
        <w:t xml:space="preserve">the </w:t>
      </w:r>
      <w:r w:rsidR="00713F3B" w:rsidRPr="009F6CCB">
        <w:t>ABS</w:t>
      </w:r>
      <w:r w:rsidR="00713F3B" w:rsidRPr="0099586A">
        <w:t xml:space="preserve"> </w:t>
      </w:r>
      <w:r w:rsidR="00EA075F" w:rsidRPr="0099586A">
        <w:t>Clearing-House</w:t>
      </w:r>
      <w:r w:rsidR="00B84964" w:rsidRPr="0099586A">
        <w:t xml:space="preserve">, </w:t>
      </w:r>
      <w:r w:rsidR="00971B20" w:rsidRPr="0099586A">
        <w:t xml:space="preserve">the Secretariat </w:t>
      </w:r>
      <w:r w:rsidR="00757B60" w:rsidRPr="0099586A">
        <w:t xml:space="preserve">will </w:t>
      </w:r>
      <w:r w:rsidR="00971B20" w:rsidRPr="0099586A">
        <w:t xml:space="preserve">do its utmost to </w:t>
      </w:r>
      <w:r w:rsidR="00E24C6A" w:rsidRPr="0099586A">
        <w:t>minimize</w:t>
      </w:r>
      <w:r w:rsidR="00971B20" w:rsidRPr="0099586A">
        <w:t xml:space="preserve"> </w:t>
      </w:r>
      <w:r w:rsidR="00377A58" w:rsidRPr="0099586A">
        <w:t xml:space="preserve">the </w:t>
      </w:r>
      <w:r w:rsidR="00330044" w:rsidRPr="0099586A">
        <w:t xml:space="preserve">burden on Parties to </w:t>
      </w:r>
      <w:r w:rsidR="00440807" w:rsidRPr="0099586A">
        <w:t>update</w:t>
      </w:r>
      <w:r w:rsidR="00330044" w:rsidRPr="0099586A">
        <w:t xml:space="preserve"> their</w:t>
      </w:r>
      <w:r w:rsidR="00440807" w:rsidRPr="0099586A">
        <w:t xml:space="preserve"> r</w:t>
      </w:r>
      <w:r w:rsidR="00377A58" w:rsidRPr="0099586A">
        <w:t>ecords</w:t>
      </w:r>
      <w:r w:rsidR="00971B20" w:rsidRPr="0099586A">
        <w:t>.</w:t>
      </w:r>
    </w:p>
    <w:p w14:paraId="636DC269" w14:textId="462563FD" w:rsidR="00697668" w:rsidRPr="009F6CCB" w:rsidRDefault="000207AB" w:rsidP="000207AB">
      <w:pPr>
        <w:pStyle w:val="CBDH1"/>
      </w:pPr>
      <w:r>
        <w:t>IV.</w:t>
      </w:r>
      <w:r>
        <w:tab/>
      </w:r>
      <w:r w:rsidR="00C45B36" w:rsidRPr="009F6CCB">
        <w:t>D</w:t>
      </w:r>
      <w:r w:rsidR="00697668" w:rsidRPr="009F6CCB">
        <w:t>raft decision</w:t>
      </w:r>
    </w:p>
    <w:p w14:paraId="6BCA894B" w14:textId="3497599A" w:rsidR="006433F2" w:rsidRPr="009F6CCB" w:rsidRDefault="007F75A1" w:rsidP="009F6CCB">
      <w:pPr>
        <w:pStyle w:val="CBDNormalNumber"/>
      </w:pPr>
      <w:r w:rsidRPr="009F6CCB">
        <w:t xml:space="preserve">The Conference of the Parties serving as the meeting of the Parties to the </w:t>
      </w:r>
      <w:r w:rsidR="00C45B36" w:rsidRPr="009F6CCB">
        <w:t xml:space="preserve">Nagoya </w:t>
      </w:r>
      <w:r w:rsidRPr="009F6CCB">
        <w:t>Protocol may wish to consider the following draft decision</w:t>
      </w:r>
      <w:r w:rsidR="00C45B36" w:rsidRPr="009F6CCB">
        <w:t xml:space="preserve"> for adoption</w:t>
      </w:r>
      <w:r w:rsidRPr="009F6CCB">
        <w:t>:</w:t>
      </w:r>
    </w:p>
    <w:p w14:paraId="636F7DD1" w14:textId="6DA8EAFC" w:rsidR="00D71FCE" w:rsidRPr="009F6CCB" w:rsidRDefault="00B70A9F" w:rsidP="00EF3063">
      <w:pPr>
        <w:pStyle w:val="Para2"/>
        <w:rPr>
          <w:lang w:val="en-GB"/>
        </w:rPr>
      </w:pPr>
      <w:r w:rsidRPr="009F6CCB">
        <w:rPr>
          <w:i/>
          <w:iCs/>
          <w:lang w:val="en-GB"/>
        </w:rPr>
        <w:t>The Conference of the Parties serv</w:t>
      </w:r>
      <w:r w:rsidR="008D3F79" w:rsidRPr="0099586A">
        <w:rPr>
          <w:i/>
          <w:iCs/>
          <w:lang w:val="en-GB"/>
        </w:rPr>
        <w:t>ing</w:t>
      </w:r>
      <w:r w:rsidRPr="009F6CCB">
        <w:rPr>
          <w:i/>
          <w:iCs/>
          <w:lang w:val="en-GB"/>
        </w:rPr>
        <w:t xml:space="preserve"> as the meeting of the Parties to the Nagoya Protocol</w:t>
      </w:r>
      <w:r w:rsidR="00EF3063" w:rsidRPr="0099586A">
        <w:t xml:space="preserve"> </w:t>
      </w:r>
      <w:r w:rsidR="00EF3063" w:rsidRPr="0099586A">
        <w:rPr>
          <w:i/>
          <w:iCs/>
          <w:lang w:val="en-GB"/>
        </w:rPr>
        <w:t>on Access and Benefit-sharing</w:t>
      </w:r>
      <w:r w:rsidR="008D3F79" w:rsidRPr="0099586A">
        <w:rPr>
          <w:lang w:val="en-GB"/>
        </w:rPr>
        <w:t>,</w:t>
      </w:r>
    </w:p>
    <w:p w14:paraId="12F9BC44" w14:textId="1C7EA55D" w:rsidR="00BF3C18" w:rsidRPr="009F6CCB" w:rsidRDefault="00BF3C18" w:rsidP="009F6CCB">
      <w:pPr>
        <w:pStyle w:val="Normalnumber"/>
        <w:tabs>
          <w:tab w:val="clear" w:pos="1134"/>
        </w:tabs>
        <w:ind w:firstLine="567"/>
        <w:jc w:val="both"/>
        <w:rPr>
          <w:i/>
          <w:iCs/>
        </w:rPr>
      </w:pPr>
      <w:r w:rsidRPr="009F6CCB">
        <w:rPr>
          <w:i/>
          <w:iCs/>
        </w:rPr>
        <w:t>Recall</w:t>
      </w:r>
      <w:r w:rsidR="005B76F1" w:rsidRPr="009F6CCB">
        <w:rPr>
          <w:i/>
          <w:iCs/>
        </w:rPr>
        <w:t>ing</w:t>
      </w:r>
      <w:r w:rsidRPr="009F6CCB">
        <w:rPr>
          <w:i/>
          <w:iCs/>
        </w:rPr>
        <w:t xml:space="preserve"> </w:t>
      </w:r>
      <w:r w:rsidR="00D8625E" w:rsidRPr="009F6CCB">
        <w:t xml:space="preserve">paragraph 3 of </w:t>
      </w:r>
      <w:r w:rsidRPr="009F6CCB">
        <w:t xml:space="preserve">decision </w:t>
      </w:r>
      <w:hyperlink r:id="rId24" w:history="1">
        <w:r w:rsidRPr="009F6CCB">
          <w:rPr>
            <w:rStyle w:val="Hyperlink"/>
          </w:rPr>
          <w:t>NP-3/3</w:t>
        </w:r>
      </w:hyperlink>
      <w:r w:rsidR="00D8625E" w:rsidRPr="009F6CCB">
        <w:t xml:space="preserve"> of </w:t>
      </w:r>
      <w:r w:rsidR="009E3E28" w:rsidRPr="009F6CCB">
        <w:t>29 November 2018</w:t>
      </w:r>
      <w:r w:rsidRPr="009F6CCB">
        <w:t>, in which Parties that ha</w:t>
      </w:r>
      <w:r w:rsidR="00501053" w:rsidRPr="009F6CCB">
        <w:t>d</w:t>
      </w:r>
      <w:r w:rsidRPr="009F6CCB">
        <w:t xml:space="preserve"> not yet done so </w:t>
      </w:r>
      <w:r w:rsidR="00501053" w:rsidRPr="009F6CCB">
        <w:t>were</w:t>
      </w:r>
      <w:r w:rsidRPr="009F6CCB">
        <w:t xml:space="preserve"> urged to publish all mandatory information available at the national level on the Access and Benefit-sharing Clearing-House in accordance with the obligations in </w:t>
      </w:r>
      <w:r w:rsidR="00977031" w:rsidRPr="0099586A">
        <w:t>paragraph 2 o</w:t>
      </w:r>
      <w:r w:rsidR="00977031" w:rsidRPr="009F6CCB">
        <w:t xml:space="preserve">f </w:t>
      </w:r>
      <w:r w:rsidRPr="009F6CCB">
        <w:t xml:space="preserve">Article 14 of the Protocol, as soon as possible, considering that the publication of mandatory information in the Clearing-House </w:t>
      </w:r>
      <w:r w:rsidR="006348C9" w:rsidRPr="009F6CCB">
        <w:t>wa</w:t>
      </w:r>
      <w:r w:rsidRPr="009F6CCB">
        <w:t>s essential for the implementation of the Nagoya Protocol</w:t>
      </w:r>
      <w:r w:rsidR="00543F3E" w:rsidRPr="009F6CCB">
        <w:t xml:space="preserve"> </w:t>
      </w:r>
      <w:r w:rsidR="00543F3E" w:rsidRPr="0099586A">
        <w:t>on Access to Genetic Resources and the Fair and Equitable Sharing of Benefits Arising from their Utilization</w:t>
      </w:r>
      <w:r w:rsidR="00DE3E93" w:rsidRPr="009F6CCB">
        <w:t>,</w:t>
      </w:r>
      <w:r w:rsidR="00D55A3A" w:rsidRPr="009F6CCB">
        <w:rPr>
          <w:rStyle w:val="FootnoteReference"/>
        </w:rPr>
        <w:footnoteReference w:id="10"/>
      </w:r>
      <w:r w:rsidRPr="009F6CCB">
        <w:rPr>
          <w:i/>
          <w:iCs/>
        </w:rPr>
        <w:t xml:space="preserve"> </w:t>
      </w:r>
    </w:p>
    <w:p w14:paraId="11B83F3E" w14:textId="1AF06F2E" w:rsidR="00BF3C18" w:rsidRPr="009F6CCB" w:rsidRDefault="005B76F1" w:rsidP="009F6CCB">
      <w:pPr>
        <w:pStyle w:val="Normalnumber"/>
        <w:tabs>
          <w:tab w:val="clear" w:pos="1134"/>
        </w:tabs>
        <w:ind w:firstLine="567"/>
        <w:jc w:val="both"/>
      </w:pPr>
      <w:r w:rsidRPr="009F6CCB">
        <w:rPr>
          <w:i/>
          <w:iCs/>
        </w:rPr>
        <w:lastRenderedPageBreak/>
        <w:t>R</w:t>
      </w:r>
      <w:r w:rsidR="00BF3C18" w:rsidRPr="009F6CCB">
        <w:rPr>
          <w:i/>
          <w:iCs/>
        </w:rPr>
        <w:t>ecall</w:t>
      </w:r>
      <w:r w:rsidRPr="009F6CCB">
        <w:rPr>
          <w:i/>
          <w:iCs/>
        </w:rPr>
        <w:t>ing al</w:t>
      </w:r>
      <w:r w:rsidR="00BF3C18" w:rsidRPr="009F6CCB">
        <w:rPr>
          <w:i/>
          <w:iCs/>
        </w:rPr>
        <w:t>s</w:t>
      </w:r>
      <w:r w:rsidRPr="009F6CCB">
        <w:rPr>
          <w:i/>
          <w:iCs/>
        </w:rPr>
        <w:t>o</w:t>
      </w:r>
      <w:r w:rsidR="00BF3C18" w:rsidRPr="009F6CCB">
        <w:t xml:space="preserve"> </w:t>
      </w:r>
      <w:r w:rsidR="00DE3E93" w:rsidRPr="009F6CCB">
        <w:t xml:space="preserve">paragraph 4 of </w:t>
      </w:r>
      <w:r w:rsidR="00BF3C18" w:rsidRPr="009F6CCB">
        <w:t xml:space="preserve">decision NP-3/3, </w:t>
      </w:r>
      <w:r w:rsidR="00392BF9" w:rsidRPr="009F6CCB">
        <w:t xml:space="preserve">in </w:t>
      </w:r>
      <w:r w:rsidR="00BF3C18" w:rsidRPr="009F6CCB">
        <w:t xml:space="preserve">which Parties </w:t>
      </w:r>
      <w:r w:rsidR="00392BF9" w:rsidRPr="009F6CCB">
        <w:t>were</w:t>
      </w:r>
      <w:r w:rsidR="00FB518E" w:rsidRPr="009F6CCB">
        <w:t xml:space="preserve"> urged </w:t>
      </w:r>
      <w:r w:rsidR="00BF3C18" w:rsidRPr="009F6CCB">
        <w:t>to provide information on their national access and benefit-sharing procedures through the voluntary common format on procedures, as available in the Access and Benefit-sharing Clearing-House</w:t>
      </w:r>
      <w:r w:rsidR="00FB518E" w:rsidRPr="009F6CCB">
        <w:t>,</w:t>
      </w:r>
      <w:r w:rsidR="00BF3C18" w:rsidRPr="009F6CCB">
        <w:t xml:space="preserve"> </w:t>
      </w:r>
    </w:p>
    <w:p w14:paraId="645EEC63" w14:textId="1D573C18" w:rsidR="00BF3C18" w:rsidRPr="009F6CCB" w:rsidRDefault="005B76F1" w:rsidP="009F6CCB">
      <w:pPr>
        <w:pStyle w:val="Normalnumber"/>
        <w:tabs>
          <w:tab w:val="clear" w:pos="1134"/>
        </w:tabs>
        <w:ind w:firstLine="567"/>
        <w:jc w:val="both"/>
      </w:pPr>
      <w:r w:rsidRPr="009F6CCB">
        <w:rPr>
          <w:i/>
          <w:iCs/>
        </w:rPr>
        <w:t>R</w:t>
      </w:r>
      <w:r w:rsidR="00BF3C18" w:rsidRPr="009F6CCB">
        <w:rPr>
          <w:i/>
          <w:iCs/>
        </w:rPr>
        <w:t>ecall</w:t>
      </w:r>
      <w:r w:rsidRPr="009F6CCB">
        <w:rPr>
          <w:i/>
          <w:iCs/>
        </w:rPr>
        <w:t>ing further</w:t>
      </w:r>
      <w:r w:rsidR="00BF3C18" w:rsidRPr="009F6CCB">
        <w:t xml:space="preserve"> </w:t>
      </w:r>
      <w:r w:rsidR="00FB518E" w:rsidRPr="009F6CCB">
        <w:t>paragraph</w:t>
      </w:r>
      <w:r w:rsidR="00F45121" w:rsidRPr="009F6CCB">
        <w:t>s</w:t>
      </w:r>
      <w:r w:rsidR="00FB518E" w:rsidRPr="009F6CCB">
        <w:t xml:space="preserve"> 9</w:t>
      </w:r>
      <w:r w:rsidR="00F45121" w:rsidRPr="009F6CCB">
        <w:t>, 10 and 11</w:t>
      </w:r>
      <w:r w:rsidR="00FB518E" w:rsidRPr="009F6CCB">
        <w:t xml:space="preserve"> of </w:t>
      </w:r>
      <w:r w:rsidR="00BF3C18" w:rsidRPr="009F6CCB">
        <w:t xml:space="preserve">decision NP-3/3, </w:t>
      </w:r>
      <w:r w:rsidR="00A60DF2" w:rsidRPr="009F6CCB">
        <w:t xml:space="preserve">in </w:t>
      </w:r>
      <w:r w:rsidR="00BF3C18" w:rsidRPr="009F6CCB">
        <w:t xml:space="preserve">which Parties, </w:t>
      </w:r>
      <w:r w:rsidR="00126F52" w:rsidRPr="009F6CCB">
        <w:t xml:space="preserve">non-Parties </w:t>
      </w:r>
      <w:r w:rsidR="00BF3C18" w:rsidRPr="009F6CCB">
        <w:t xml:space="preserve">and relevant organizations </w:t>
      </w:r>
      <w:r w:rsidR="0098090D" w:rsidRPr="009F6CCB">
        <w:t xml:space="preserve">were </w:t>
      </w:r>
      <w:r w:rsidR="00A60DF2" w:rsidRPr="009F6CCB">
        <w:t xml:space="preserve">invited </w:t>
      </w:r>
      <w:r w:rsidR="00BF3C18" w:rsidRPr="009F6CCB">
        <w:t>to make use of the interoperability mechanisms of the Access and Benefit-sharing Clearing-House to facilitate information exchange with their relevant databases, websites and information technology systems</w:t>
      </w:r>
      <w:r w:rsidR="00F45121" w:rsidRPr="009F6CCB">
        <w:t>;</w:t>
      </w:r>
      <w:r w:rsidR="00BF3C18" w:rsidRPr="009F6CCB">
        <w:t xml:space="preserve"> Parties, </w:t>
      </w:r>
      <w:r w:rsidR="00125506" w:rsidRPr="009F6CCB">
        <w:t>non-Parties</w:t>
      </w:r>
      <w:r w:rsidR="00BF3C18" w:rsidRPr="009F6CCB">
        <w:t xml:space="preserve"> and relevant organizations, as appropriate, </w:t>
      </w:r>
      <w:r w:rsidR="00125506" w:rsidRPr="009F6CCB">
        <w:t xml:space="preserve">were </w:t>
      </w:r>
      <w:r w:rsidR="006614E2" w:rsidRPr="009F6CCB">
        <w:t>invite</w:t>
      </w:r>
      <w:r w:rsidR="00973773" w:rsidRPr="009F6CCB">
        <w:t>d</w:t>
      </w:r>
      <w:r w:rsidR="006614E2" w:rsidRPr="009F6CCB">
        <w:t xml:space="preserve"> </w:t>
      </w:r>
      <w:r w:rsidR="00BF3C18" w:rsidRPr="009F6CCB">
        <w:t>to include capacity-building activities related to the Clearing-House in their relevant capacity-building activities, plans and projects in coordination with the Executive Secretary</w:t>
      </w:r>
      <w:r w:rsidR="0004521D" w:rsidRPr="009F6CCB">
        <w:t>;</w:t>
      </w:r>
      <w:r w:rsidR="00BF3C18" w:rsidRPr="009F6CCB">
        <w:t xml:space="preserve"> and Parties, </w:t>
      </w:r>
      <w:r w:rsidR="001A672E" w:rsidRPr="009F6CCB">
        <w:t>non-Parties</w:t>
      </w:r>
      <w:r w:rsidR="00BF3C18" w:rsidRPr="009F6CCB">
        <w:t xml:space="preserve">, relevant international organizations, regional development banks and other financial institutions, as appropriate, </w:t>
      </w:r>
      <w:r w:rsidR="001A672E" w:rsidRPr="009F6CCB">
        <w:t xml:space="preserve">were </w:t>
      </w:r>
      <w:r w:rsidR="00314312" w:rsidRPr="009F6CCB">
        <w:t xml:space="preserve">invited </w:t>
      </w:r>
      <w:r w:rsidR="00BF3C18" w:rsidRPr="009F6CCB">
        <w:t>to support capacity-building activities related to the Clearing-House, including the Protocol’s system for monitoring the utilization of genetic resources</w:t>
      </w:r>
      <w:r w:rsidR="00094D2C" w:rsidRPr="009F6CCB">
        <w:t>,</w:t>
      </w:r>
    </w:p>
    <w:p w14:paraId="37B6C146" w14:textId="0FC74B34" w:rsidR="00BF3C18" w:rsidRPr="009F6CCB" w:rsidRDefault="00F71EE9" w:rsidP="009F6CCB">
      <w:pPr>
        <w:pStyle w:val="CBDNormalNoNumber"/>
        <w:ind w:firstLine="567"/>
        <w:rPr>
          <w:lang w:val="en-GB"/>
        </w:rPr>
      </w:pPr>
      <w:r w:rsidRPr="009F6CCB">
        <w:rPr>
          <w:lang w:val="en-GB"/>
        </w:rPr>
        <w:t>1.</w:t>
      </w:r>
      <w:r w:rsidRPr="009F6CCB">
        <w:rPr>
          <w:i/>
          <w:iCs/>
          <w:lang w:val="en-GB"/>
        </w:rPr>
        <w:tab/>
      </w:r>
      <w:r w:rsidR="00BF3C18" w:rsidRPr="009F6CCB">
        <w:rPr>
          <w:i/>
          <w:iCs/>
          <w:lang w:val="en-GB"/>
        </w:rPr>
        <w:t>Welcomes</w:t>
      </w:r>
      <w:r w:rsidR="00BF3C18" w:rsidRPr="009F6CCB">
        <w:rPr>
          <w:lang w:val="en-GB"/>
        </w:rPr>
        <w:t xml:space="preserve"> the efforts made by Parties, non-Parties, </w:t>
      </w:r>
      <w:r w:rsidR="00A838EB" w:rsidRPr="009F6CCB">
        <w:rPr>
          <w:lang w:val="en-GB"/>
        </w:rPr>
        <w:t>i</w:t>
      </w:r>
      <w:r w:rsidR="00BF3C18" w:rsidRPr="009F6CCB">
        <w:rPr>
          <w:lang w:val="en-GB"/>
        </w:rPr>
        <w:t>ndigenous peoples and local communities and relevant stakeholders to make information available in the Access and Benefit-sharing Clearing-House;</w:t>
      </w:r>
    </w:p>
    <w:p w14:paraId="6209CDCD" w14:textId="7920454B" w:rsidR="00FA0933" w:rsidRPr="009F6CCB" w:rsidRDefault="00F71EE9" w:rsidP="009F6CCB">
      <w:pPr>
        <w:pStyle w:val="CBDNormalNoNumber"/>
        <w:ind w:firstLine="567"/>
        <w:rPr>
          <w:lang w:val="en-GB"/>
        </w:rPr>
      </w:pPr>
      <w:r w:rsidRPr="009F6CCB">
        <w:rPr>
          <w:lang w:val="en-GB"/>
        </w:rPr>
        <w:t>2.</w:t>
      </w:r>
      <w:r w:rsidRPr="009F6CCB">
        <w:rPr>
          <w:i/>
          <w:iCs/>
          <w:lang w:val="en-GB"/>
        </w:rPr>
        <w:tab/>
      </w:r>
      <w:r w:rsidR="00FA0933" w:rsidRPr="009F6CCB">
        <w:rPr>
          <w:i/>
          <w:iCs/>
          <w:lang w:val="en-GB"/>
        </w:rPr>
        <w:t>Expresses</w:t>
      </w:r>
      <w:r w:rsidR="00FA0933" w:rsidRPr="009F6CCB">
        <w:rPr>
          <w:lang w:val="en-GB"/>
        </w:rPr>
        <w:t xml:space="preserve"> appreciation for the technical guidance provided by the Informal Advisory Committee</w:t>
      </w:r>
      <w:r w:rsidR="00A838EB" w:rsidRPr="009F6CCB">
        <w:rPr>
          <w:lang w:val="en-GB"/>
        </w:rPr>
        <w:t xml:space="preserve"> </w:t>
      </w:r>
      <w:r w:rsidR="008F149D" w:rsidRPr="009F6CCB">
        <w:rPr>
          <w:lang w:val="en-GB"/>
        </w:rPr>
        <w:t>to the Access and Benefit-</w:t>
      </w:r>
      <w:r w:rsidR="00E74696" w:rsidRPr="009F6CCB">
        <w:rPr>
          <w:lang w:val="en-GB"/>
        </w:rPr>
        <w:t>s</w:t>
      </w:r>
      <w:r w:rsidR="00431188" w:rsidRPr="009F6CCB">
        <w:rPr>
          <w:lang w:val="en-GB"/>
        </w:rPr>
        <w:t>haring Clearing-House</w:t>
      </w:r>
      <w:r w:rsidR="00FA0933" w:rsidRPr="009F6CCB">
        <w:rPr>
          <w:lang w:val="en-GB"/>
        </w:rPr>
        <w:t>;</w:t>
      </w:r>
    </w:p>
    <w:p w14:paraId="6E1B405B" w14:textId="40D61549" w:rsidR="005E4E95" w:rsidRPr="009F6CCB" w:rsidRDefault="00F71EE9" w:rsidP="009F6CCB">
      <w:pPr>
        <w:pStyle w:val="CBDNormalNoNumber"/>
        <w:ind w:firstLine="567"/>
        <w:rPr>
          <w:lang w:val="en-GB"/>
        </w:rPr>
      </w:pPr>
      <w:r w:rsidRPr="009F6CCB">
        <w:rPr>
          <w:lang w:val="en-GB"/>
        </w:rPr>
        <w:t>3.</w:t>
      </w:r>
      <w:r w:rsidRPr="009F6CCB">
        <w:rPr>
          <w:i/>
          <w:iCs/>
          <w:lang w:val="en-GB"/>
        </w:rPr>
        <w:tab/>
      </w:r>
      <w:r w:rsidR="005E4E95" w:rsidRPr="009F6CCB">
        <w:rPr>
          <w:i/>
          <w:iCs/>
          <w:lang w:val="en-GB"/>
        </w:rPr>
        <w:t>Welcomes</w:t>
      </w:r>
      <w:r w:rsidR="005E4E95" w:rsidRPr="009F6CCB">
        <w:rPr>
          <w:lang w:val="en-GB"/>
        </w:rPr>
        <w:t xml:space="preserve"> the progress made by the Secretariat in the development and administration of the Access and Benefit-sharing Clearing-House; </w:t>
      </w:r>
    </w:p>
    <w:p w14:paraId="7EB59DCC" w14:textId="32F14DCA" w:rsidR="00C04EDD" w:rsidRPr="009F6CCB" w:rsidRDefault="00F71EE9" w:rsidP="009F6CCB">
      <w:pPr>
        <w:pStyle w:val="CBDNormalNoNumber"/>
        <w:ind w:firstLine="567"/>
        <w:rPr>
          <w:i/>
          <w:iCs/>
          <w:lang w:val="en-GB"/>
        </w:rPr>
      </w:pPr>
      <w:r w:rsidRPr="009F6CCB">
        <w:rPr>
          <w:lang w:val="en-GB"/>
        </w:rPr>
        <w:t>4.</w:t>
      </w:r>
      <w:r w:rsidRPr="009F6CCB">
        <w:rPr>
          <w:i/>
          <w:iCs/>
          <w:lang w:val="en-GB"/>
        </w:rPr>
        <w:tab/>
      </w:r>
      <w:r w:rsidR="00C623FF" w:rsidRPr="009F6CCB">
        <w:rPr>
          <w:i/>
          <w:iCs/>
          <w:lang w:val="en-GB"/>
        </w:rPr>
        <w:t>Note</w:t>
      </w:r>
      <w:r w:rsidR="006A6C98" w:rsidRPr="009F6CCB">
        <w:rPr>
          <w:i/>
          <w:iCs/>
          <w:lang w:val="en-GB"/>
        </w:rPr>
        <w:t>s</w:t>
      </w:r>
      <w:r w:rsidR="00C623FF" w:rsidRPr="009F6CCB">
        <w:rPr>
          <w:i/>
          <w:iCs/>
          <w:lang w:val="en-GB"/>
        </w:rPr>
        <w:t xml:space="preserve"> with concern</w:t>
      </w:r>
      <w:r w:rsidR="00766C86" w:rsidRPr="009F6CCB">
        <w:rPr>
          <w:i/>
          <w:iCs/>
          <w:lang w:val="en-GB"/>
        </w:rPr>
        <w:t xml:space="preserve"> </w:t>
      </w:r>
      <w:r w:rsidR="00827D87" w:rsidRPr="009F6CCB">
        <w:rPr>
          <w:lang w:val="en-GB"/>
        </w:rPr>
        <w:t>that</w:t>
      </w:r>
      <w:r w:rsidR="00827D87" w:rsidRPr="009F6CCB">
        <w:rPr>
          <w:i/>
          <w:iCs/>
          <w:lang w:val="en-GB"/>
        </w:rPr>
        <w:t xml:space="preserve"> </w:t>
      </w:r>
      <w:r w:rsidR="00766C86" w:rsidRPr="009F6CCB">
        <w:rPr>
          <w:lang w:val="en-GB"/>
        </w:rPr>
        <w:t xml:space="preserve">many Parties </w:t>
      </w:r>
      <w:r w:rsidR="00F21F64" w:rsidRPr="009F6CCB">
        <w:rPr>
          <w:lang w:val="en-GB"/>
        </w:rPr>
        <w:t xml:space="preserve">have not yet published </w:t>
      </w:r>
      <w:r w:rsidR="00362477" w:rsidRPr="009F6CCB">
        <w:rPr>
          <w:lang w:val="en-GB"/>
        </w:rPr>
        <w:t>o</w:t>
      </w:r>
      <w:r w:rsidR="003C7225" w:rsidRPr="009F6CCB">
        <w:rPr>
          <w:lang w:val="en-GB"/>
        </w:rPr>
        <w:t xml:space="preserve">n the Access and Benefit-sharing Clearing-House </w:t>
      </w:r>
      <w:r w:rsidR="00F21F64" w:rsidRPr="009F6CCB">
        <w:rPr>
          <w:lang w:val="en-GB"/>
        </w:rPr>
        <w:t>all mandatory information available at the national level</w:t>
      </w:r>
      <w:r w:rsidR="003C7225" w:rsidRPr="009F6CCB">
        <w:rPr>
          <w:lang w:val="en-GB"/>
        </w:rPr>
        <w:t>,</w:t>
      </w:r>
      <w:r w:rsidR="00F21F64" w:rsidRPr="009F6CCB">
        <w:rPr>
          <w:lang w:val="en-GB"/>
        </w:rPr>
        <w:t xml:space="preserve"> </w:t>
      </w:r>
      <w:r w:rsidR="00035AC7" w:rsidRPr="009F6CCB">
        <w:rPr>
          <w:lang w:val="en-GB"/>
        </w:rPr>
        <w:t xml:space="preserve">as required under </w:t>
      </w:r>
      <w:r w:rsidR="00586E05" w:rsidRPr="0099586A">
        <w:rPr>
          <w:lang w:val="en-GB"/>
        </w:rPr>
        <w:t>paragraph 2 o</w:t>
      </w:r>
      <w:r w:rsidR="00586E05" w:rsidRPr="009F6CCB">
        <w:rPr>
          <w:lang w:val="en-GB"/>
        </w:rPr>
        <w:t xml:space="preserve">f </w:t>
      </w:r>
      <w:r w:rsidR="00F21F64" w:rsidRPr="009F6CCB">
        <w:rPr>
          <w:lang w:val="en-GB"/>
        </w:rPr>
        <w:t xml:space="preserve">Article 14 </w:t>
      </w:r>
      <w:r w:rsidR="00035AC7" w:rsidRPr="009F6CCB">
        <w:rPr>
          <w:lang w:val="en-GB"/>
        </w:rPr>
        <w:t>of the Nagoya Protocol</w:t>
      </w:r>
      <w:r w:rsidR="00035AC7" w:rsidRPr="0099586A">
        <w:rPr>
          <w:lang w:val="en-GB"/>
        </w:rPr>
        <w:t xml:space="preserve"> on Access to Genetic Resources and the Fair and Equitable Sharing of Benefits Arising from their Utilization</w:t>
      </w:r>
      <w:r w:rsidR="00035AC7" w:rsidRPr="009F6CCB">
        <w:rPr>
          <w:lang w:val="en-GB"/>
        </w:rPr>
        <w:t xml:space="preserve">, </w:t>
      </w:r>
      <w:r w:rsidR="00723EE1" w:rsidRPr="009F6CCB">
        <w:rPr>
          <w:lang w:val="en-GB"/>
        </w:rPr>
        <w:t xml:space="preserve">and </w:t>
      </w:r>
      <w:r w:rsidR="00E5531C" w:rsidRPr="009F6CCB">
        <w:rPr>
          <w:lang w:val="en-GB"/>
        </w:rPr>
        <w:t>notes</w:t>
      </w:r>
      <w:r w:rsidR="00E5531C" w:rsidRPr="009F6CCB">
        <w:rPr>
          <w:i/>
          <w:iCs/>
          <w:lang w:val="en-GB"/>
        </w:rPr>
        <w:t xml:space="preserve"> </w:t>
      </w:r>
      <w:r w:rsidR="00035AC7" w:rsidRPr="009F6CCB">
        <w:rPr>
          <w:lang w:val="en-GB"/>
        </w:rPr>
        <w:t xml:space="preserve">in particular </w:t>
      </w:r>
      <w:r w:rsidR="00F43433" w:rsidRPr="009F6CCB">
        <w:rPr>
          <w:lang w:val="en-GB"/>
        </w:rPr>
        <w:t>the</w:t>
      </w:r>
      <w:r w:rsidR="00F43433" w:rsidRPr="009F6CCB">
        <w:rPr>
          <w:i/>
          <w:iCs/>
          <w:lang w:val="en-GB"/>
        </w:rPr>
        <w:t xml:space="preserve"> </w:t>
      </w:r>
      <w:r w:rsidR="00F43433" w:rsidRPr="009F6CCB">
        <w:rPr>
          <w:lang w:val="en-GB"/>
        </w:rPr>
        <w:t xml:space="preserve">low number of Parties publishing </w:t>
      </w:r>
      <w:r w:rsidR="00723EE1" w:rsidRPr="009F6CCB">
        <w:rPr>
          <w:lang w:val="en-GB"/>
        </w:rPr>
        <w:t>information on internationally recognized certificates of compliance</w:t>
      </w:r>
      <w:r w:rsidR="00625A23" w:rsidRPr="009F6CCB">
        <w:rPr>
          <w:lang w:val="en-GB"/>
        </w:rPr>
        <w:t xml:space="preserve"> and </w:t>
      </w:r>
      <w:r w:rsidR="00723EE1" w:rsidRPr="009F6CCB">
        <w:rPr>
          <w:lang w:val="en-GB"/>
        </w:rPr>
        <w:t>checkpoint communiqués</w:t>
      </w:r>
      <w:r w:rsidR="00591184" w:rsidRPr="009F6CCB">
        <w:rPr>
          <w:lang w:val="en-GB"/>
        </w:rPr>
        <w:t>;</w:t>
      </w:r>
    </w:p>
    <w:p w14:paraId="273EAEF4" w14:textId="3CD7ABE8" w:rsidR="00BC35F7" w:rsidRPr="009F6CCB" w:rsidRDefault="00F71EE9" w:rsidP="009F6CCB">
      <w:pPr>
        <w:pStyle w:val="CBDNormalNoNumber"/>
        <w:ind w:firstLine="567"/>
        <w:rPr>
          <w:lang w:val="en-GB"/>
        </w:rPr>
      </w:pPr>
      <w:r w:rsidRPr="009F6CCB">
        <w:rPr>
          <w:lang w:val="en-GB"/>
        </w:rPr>
        <w:t>5.</w:t>
      </w:r>
      <w:r w:rsidRPr="009F6CCB">
        <w:rPr>
          <w:i/>
          <w:iCs/>
          <w:lang w:val="en-GB"/>
        </w:rPr>
        <w:tab/>
      </w:r>
      <w:r w:rsidR="008A734C" w:rsidRPr="009F6CCB">
        <w:rPr>
          <w:i/>
          <w:iCs/>
          <w:lang w:val="en-GB"/>
        </w:rPr>
        <w:t>Urges</w:t>
      </w:r>
      <w:r w:rsidR="00B67D52" w:rsidRPr="009F6CCB">
        <w:rPr>
          <w:i/>
          <w:iCs/>
          <w:lang w:val="en-GB"/>
        </w:rPr>
        <w:t xml:space="preserve"> </w:t>
      </w:r>
      <w:r w:rsidR="00B67D52" w:rsidRPr="009F6CCB">
        <w:rPr>
          <w:lang w:val="en-GB"/>
        </w:rPr>
        <w:t xml:space="preserve">Parties, and </w:t>
      </w:r>
      <w:r w:rsidR="00EC3FE9" w:rsidRPr="009F6CCB">
        <w:rPr>
          <w:lang w:val="en-GB"/>
        </w:rPr>
        <w:t xml:space="preserve">invites </w:t>
      </w:r>
      <w:r w:rsidR="00B67D52" w:rsidRPr="009F6CCB">
        <w:rPr>
          <w:lang w:val="en-GB"/>
        </w:rPr>
        <w:t>other Government</w:t>
      </w:r>
      <w:r w:rsidR="00763377" w:rsidRPr="0099586A">
        <w:rPr>
          <w:lang w:val="en-GB"/>
        </w:rPr>
        <w:t>s</w:t>
      </w:r>
      <w:r w:rsidR="00B67D52" w:rsidRPr="009F6CCB">
        <w:rPr>
          <w:lang w:val="en-GB"/>
        </w:rPr>
        <w:t xml:space="preserve">, </w:t>
      </w:r>
      <w:r w:rsidR="00036C82" w:rsidRPr="009F6CCB">
        <w:rPr>
          <w:lang w:val="en-GB"/>
        </w:rPr>
        <w:t>to</w:t>
      </w:r>
      <w:r w:rsidR="00581D17" w:rsidRPr="009F6CCB">
        <w:rPr>
          <w:lang w:val="en-GB"/>
        </w:rPr>
        <w:t xml:space="preserve"> p</w:t>
      </w:r>
      <w:r w:rsidR="00AD64C0" w:rsidRPr="009F6CCB">
        <w:rPr>
          <w:lang w:val="en-GB"/>
        </w:rPr>
        <w:t xml:space="preserve">ublish all available </w:t>
      </w:r>
      <w:r w:rsidR="00036C82" w:rsidRPr="009F6CCB">
        <w:rPr>
          <w:lang w:val="en-GB"/>
        </w:rPr>
        <w:t xml:space="preserve">national </w:t>
      </w:r>
      <w:r w:rsidR="00D746D0" w:rsidRPr="009F6CCB">
        <w:rPr>
          <w:lang w:val="en-GB"/>
        </w:rPr>
        <w:t xml:space="preserve">information </w:t>
      </w:r>
      <w:r w:rsidR="00AD64C0" w:rsidRPr="009F6CCB">
        <w:rPr>
          <w:lang w:val="en-GB"/>
        </w:rPr>
        <w:t xml:space="preserve">on the </w:t>
      </w:r>
      <w:r w:rsidR="00E74696" w:rsidRPr="009F6CCB">
        <w:rPr>
          <w:lang w:val="en-GB"/>
        </w:rPr>
        <w:t xml:space="preserve">Access and Benefit-sharing </w:t>
      </w:r>
      <w:r w:rsidR="00AD64C0" w:rsidRPr="009F6CCB">
        <w:rPr>
          <w:lang w:val="en-GB"/>
        </w:rPr>
        <w:t xml:space="preserve">Clearing-House </w:t>
      </w:r>
      <w:r w:rsidR="00036C82" w:rsidRPr="009F6CCB">
        <w:rPr>
          <w:lang w:val="en-GB"/>
        </w:rPr>
        <w:t xml:space="preserve">in accordance </w:t>
      </w:r>
      <w:r w:rsidR="001455F5" w:rsidRPr="009F6CCB">
        <w:rPr>
          <w:lang w:val="en-GB"/>
        </w:rPr>
        <w:t xml:space="preserve">with the </w:t>
      </w:r>
      <w:r w:rsidR="00760FB2" w:rsidRPr="009F6CCB">
        <w:rPr>
          <w:lang w:val="en-GB"/>
        </w:rPr>
        <w:t xml:space="preserve">provisions of </w:t>
      </w:r>
      <w:r w:rsidR="0001140C" w:rsidRPr="009F6CCB">
        <w:rPr>
          <w:lang w:val="en-GB"/>
        </w:rPr>
        <w:t xml:space="preserve">the </w:t>
      </w:r>
      <w:r w:rsidR="00A054EE" w:rsidRPr="009F6CCB">
        <w:rPr>
          <w:lang w:val="en-GB"/>
        </w:rPr>
        <w:t xml:space="preserve">Nagoya </w:t>
      </w:r>
      <w:r w:rsidR="0001140C" w:rsidRPr="009F6CCB">
        <w:rPr>
          <w:lang w:val="en-GB"/>
        </w:rPr>
        <w:t xml:space="preserve">Protocol and </w:t>
      </w:r>
      <w:r w:rsidR="005A02B7" w:rsidRPr="009F6CCB">
        <w:rPr>
          <w:lang w:val="en-GB"/>
        </w:rPr>
        <w:t xml:space="preserve">the decisions </w:t>
      </w:r>
      <w:r w:rsidR="00822064" w:rsidRPr="009F6CCB">
        <w:rPr>
          <w:lang w:val="en-GB"/>
        </w:rPr>
        <w:t xml:space="preserve">of </w:t>
      </w:r>
      <w:r w:rsidR="005A02B7" w:rsidRPr="009F6CCB">
        <w:rPr>
          <w:lang w:val="en-GB"/>
        </w:rPr>
        <w:t>the Conference of the Parties serving as the meeting of the Parties to th</w:t>
      </w:r>
      <w:r w:rsidR="0018004D" w:rsidRPr="009F6CCB">
        <w:rPr>
          <w:lang w:val="en-GB"/>
        </w:rPr>
        <w:t>e</w:t>
      </w:r>
      <w:r w:rsidR="005A02B7" w:rsidRPr="009F6CCB">
        <w:rPr>
          <w:lang w:val="en-GB"/>
        </w:rPr>
        <w:t xml:space="preserve"> Protocol</w:t>
      </w:r>
      <w:r w:rsidR="007C35CC" w:rsidRPr="009F6CCB">
        <w:rPr>
          <w:lang w:val="en-GB"/>
        </w:rPr>
        <w:t>;</w:t>
      </w:r>
    </w:p>
    <w:p w14:paraId="608D8989" w14:textId="272CFEE7" w:rsidR="00BC35F7" w:rsidRPr="009F6CCB" w:rsidRDefault="00F71EE9" w:rsidP="009F6CCB">
      <w:pPr>
        <w:pStyle w:val="CBDNormalNoNumber"/>
        <w:ind w:firstLine="567"/>
        <w:rPr>
          <w:lang w:val="en-GB"/>
        </w:rPr>
      </w:pPr>
      <w:r w:rsidRPr="009F6CCB">
        <w:rPr>
          <w:lang w:val="en-GB"/>
        </w:rPr>
        <w:t>6.</w:t>
      </w:r>
      <w:r w:rsidRPr="009F6CCB">
        <w:rPr>
          <w:i/>
          <w:iCs/>
          <w:lang w:val="en-GB"/>
        </w:rPr>
        <w:tab/>
      </w:r>
      <w:r w:rsidR="00F359A7" w:rsidRPr="009F6CCB">
        <w:rPr>
          <w:i/>
          <w:iCs/>
          <w:lang w:val="en-GB"/>
        </w:rPr>
        <w:t>Invites</w:t>
      </w:r>
      <w:r w:rsidR="00F359A7" w:rsidRPr="009F6CCB">
        <w:rPr>
          <w:lang w:val="en-GB"/>
        </w:rPr>
        <w:t xml:space="preserve"> Parties, other Government</w:t>
      </w:r>
      <w:r w:rsidR="00763377" w:rsidRPr="0099586A">
        <w:rPr>
          <w:lang w:val="en-GB"/>
        </w:rPr>
        <w:t>s</w:t>
      </w:r>
      <w:r w:rsidR="00F359A7" w:rsidRPr="009F6CCB">
        <w:rPr>
          <w:lang w:val="en-GB"/>
        </w:rPr>
        <w:t xml:space="preserve"> and</w:t>
      </w:r>
      <w:r w:rsidR="00763377" w:rsidRPr="0099586A">
        <w:rPr>
          <w:lang w:val="en-GB"/>
        </w:rPr>
        <w:t>, as appropriate,</w:t>
      </w:r>
      <w:r w:rsidR="00F359A7" w:rsidRPr="009F6CCB">
        <w:rPr>
          <w:lang w:val="en-GB"/>
        </w:rPr>
        <w:t xml:space="preserve"> relevant organizations, </w:t>
      </w:r>
      <w:r w:rsidR="00F43244" w:rsidRPr="009F6CCB">
        <w:rPr>
          <w:lang w:val="en-GB"/>
        </w:rPr>
        <w:t xml:space="preserve">in coordination with the Executive Secretary, </w:t>
      </w:r>
      <w:r w:rsidR="00581D17" w:rsidRPr="009F6CCB">
        <w:rPr>
          <w:lang w:val="en-GB"/>
        </w:rPr>
        <w:t>to include in relevant capacity-building and development plans and projects activities that contribute to ful</w:t>
      </w:r>
      <w:r w:rsidR="00A04A25" w:rsidRPr="009F6CCB">
        <w:rPr>
          <w:lang w:val="en-GB"/>
        </w:rPr>
        <w:t>fil</w:t>
      </w:r>
      <w:r w:rsidR="00581D17" w:rsidRPr="009F6CCB">
        <w:rPr>
          <w:lang w:val="en-GB"/>
        </w:rPr>
        <w:t xml:space="preserve">ling the information-sharing obligations </w:t>
      </w:r>
      <w:r w:rsidR="00C737CE" w:rsidRPr="009F6CCB">
        <w:rPr>
          <w:lang w:val="en-GB"/>
        </w:rPr>
        <w:t xml:space="preserve">under </w:t>
      </w:r>
      <w:r w:rsidR="00581D17" w:rsidRPr="009F6CCB">
        <w:rPr>
          <w:lang w:val="en-GB"/>
        </w:rPr>
        <w:t xml:space="preserve">the </w:t>
      </w:r>
      <w:r w:rsidR="00E74696" w:rsidRPr="009F6CCB">
        <w:rPr>
          <w:lang w:val="en-GB"/>
        </w:rPr>
        <w:t xml:space="preserve">Nagoya </w:t>
      </w:r>
      <w:r w:rsidR="00581D17" w:rsidRPr="009F6CCB">
        <w:rPr>
          <w:lang w:val="en-GB"/>
        </w:rPr>
        <w:t xml:space="preserve">Protocol </w:t>
      </w:r>
      <w:r w:rsidR="00757745" w:rsidRPr="009F6CCB">
        <w:rPr>
          <w:lang w:val="en-GB"/>
        </w:rPr>
        <w:t xml:space="preserve">and </w:t>
      </w:r>
      <w:r w:rsidR="00581D17" w:rsidRPr="009F6CCB">
        <w:rPr>
          <w:lang w:val="en-GB"/>
        </w:rPr>
        <w:t xml:space="preserve">the management and efficient publication of </w:t>
      </w:r>
      <w:r w:rsidR="001547D0" w:rsidRPr="009F6CCB">
        <w:rPr>
          <w:lang w:val="en-GB"/>
        </w:rPr>
        <w:t xml:space="preserve">relevant </w:t>
      </w:r>
      <w:r w:rsidR="00581D17" w:rsidRPr="009F6CCB">
        <w:rPr>
          <w:lang w:val="en-GB"/>
        </w:rPr>
        <w:t xml:space="preserve">national information </w:t>
      </w:r>
      <w:r w:rsidR="00757745" w:rsidRPr="009F6CCB">
        <w:rPr>
          <w:lang w:val="en-GB"/>
        </w:rPr>
        <w:t xml:space="preserve">on </w:t>
      </w:r>
      <w:r w:rsidR="00581D17" w:rsidRPr="009F6CCB">
        <w:rPr>
          <w:lang w:val="en-GB"/>
        </w:rPr>
        <w:t>the Access and Benefit-sharing Clearing-</w:t>
      </w:r>
      <w:proofErr w:type="gramStart"/>
      <w:r w:rsidR="00581D17" w:rsidRPr="009F6CCB">
        <w:rPr>
          <w:lang w:val="en-GB"/>
        </w:rPr>
        <w:t>House</w:t>
      </w:r>
      <w:r w:rsidR="00CD4231" w:rsidRPr="009F6CCB">
        <w:rPr>
          <w:lang w:val="en-GB"/>
        </w:rPr>
        <w:t>;</w:t>
      </w:r>
      <w:proofErr w:type="gramEnd"/>
    </w:p>
    <w:p w14:paraId="5A93A8CC" w14:textId="043BA509" w:rsidR="008222C0" w:rsidRPr="009F6CCB" w:rsidRDefault="00F71EE9" w:rsidP="009F6CCB">
      <w:pPr>
        <w:pStyle w:val="CBDNormalNoNumber"/>
        <w:ind w:firstLine="567"/>
        <w:rPr>
          <w:lang w:val="en-GB"/>
        </w:rPr>
      </w:pPr>
      <w:r w:rsidRPr="009F6CCB">
        <w:rPr>
          <w:lang w:val="en-GB"/>
        </w:rPr>
        <w:t>7.</w:t>
      </w:r>
      <w:r w:rsidRPr="009F6CCB">
        <w:rPr>
          <w:i/>
          <w:iCs/>
          <w:lang w:val="en-GB"/>
        </w:rPr>
        <w:tab/>
      </w:r>
      <w:r w:rsidR="00F359A7" w:rsidRPr="009F6CCB">
        <w:rPr>
          <w:i/>
          <w:iCs/>
          <w:lang w:val="en-GB"/>
        </w:rPr>
        <w:t>Invites</w:t>
      </w:r>
      <w:r w:rsidR="00F359A7" w:rsidRPr="009F6CCB">
        <w:rPr>
          <w:lang w:val="en-GB"/>
        </w:rPr>
        <w:t xml:space="preserve"> Parties, non-Parties, relevant international organizations, regional development banks and other financial institutions, as appropriate, to support </w:t>
      </w:r>
      <w:r w:rsidR="0080139E" w:rsidRPr="009F6CCB">
        <w:rPr>
          <w:lang w:val="en-GB"/>
        </w:rPr>
        <w:t xml:space="preserve">the </w:t>
      </w:r>
      <w:r w:rsidR="00F359A7" w:rsidRPr="009F6CCB">
        <w:rPr>
          <w:lang w:val="en-GB"/>
        </w:rPr>
        <w:t xml:space="preserve">capacity-building </w:t>
      </w:r>
      <w:r w:rsidR="007C0748" w:rsidRPr="009F6CCB">
        <w:rPr>
          <w:lang w:val="en-GB"/>
        </w:rPr>
        <w:t>and develop</w:t>
      </w:r>
      <w:r w:rsidR="002B3FBE" w:rsidRPr="009F6CCB">
        <w:rPr>
          <w:lang w:val="en-GB"/>
        </w:rPr>
        <w:t xml:space="preserve">ment </w:t>
      </w:r>
      <w:r w:rsidR="00E41E8E" w:rsidRPr="009F6CCB">
        <w:rPr>
          <w:lang w:val="en-GB"/>
        </w:rPr>
        <w:t xml:space="preserve">plans, projects and activities </w:t>
      </w:r>
      <w:r w:rsidR="007C0748" w:rsidRPr="009F6CCB">
        <w:rPr>
          <w:lang w:val="en-GB"/>
        </w:rPr>
        <w:t xml:space="preserve">referred to in paragraph </w:t>
      </w:r>
      <w:r w:rsidR="003D56A0" w:rsidRPr="009F6CCB">
        <w:rPr>
          <w:lang w:val="en-GB"/>
        </w:rPr>
        <w:t>6</w:t>
      </w:r>
      <w:r w:rsidR="007C0748" w:rsidRPr="009F6CCB">
        <w:rPr>
          <w:lang w:val="en-GB"/>
        </w:rPr>
        <w:t xml:space="preserve"> above</w:t>
      </w:r>
      <w:r w:rsidR="00FD0B1A" w:rsidRPr="009F6CCB">
        <w:rPr>
          <w:lang w:val="en-GB"/>
        </w:rPr>
        <w:t>;</w:t>
      </w:r>
    </w:p>
    <w:p w14:paraId="125CB548" w14:textId="4D460060" w:rsidR="001C29B5" w:rsidRDefault="00F71EE9">
      <w:pPr>
        <w:pStyle w:val="CBDNormalNoNumber"/>
        <w:ind w:firstLine="567"/>
        <w:rPr>
          <w:lang w:val="en-GB"/>
        </w:rPr>
      </w:pPr>
      <w:r w:rsidRPr="009F6CCB">
        <w:rPr>
          <w:lang w:val="en-GB"/>
        </w:rPr>
        <w:t>8</w:t>
      </w:r>
      <w:r w:rsidRPr="009F6CCB">
        <w:rPr>
          <w:i/>
          <w:iCs/>
          <w:lang w:val="en-GB"/>
        </w:rPr>
        <w:t>.</w:t>
      </w:r>
      <w:r w:rsidRPr="009F6CCB">
        <w:rPr>
          <w:i/>
          <w:iCs/>
          <w:lang w:val="en-GB"/>
        </w:rPr>
        <w:tab/>
      </w:r>
      <w:r w:rsidR="00B442B0" w:rsidRPr="009F6CCB">
        <w:rPr>
          <w:i/>
          <w:iCs/>
          <w:lang w:val="en-GB"/>
        </w:rPr>
        <w:t xml:space="preserve">Requests </w:t>
      </w:r>
      <w:r w:rsidR="00B442B0" w:rsidRPr="009F6CCB">
        <w:rPr>
          <w:lang w:val="en-GB"/>
        </w:rPr>
        <w:t>the Executive Secretary</w:t>
      </w:r>
      <w:r w:rsidR="001C29B5">
        <w:rPr>
          <w:lang w:val="en-GB"/>
        </w:rPr>
        <w:t>:</w:t>
      </w:r>
    </w:p>
    <w:p w14:paraId="2EEE036B" w14:textId="20A031DA" w:rsidR="00BC3F3E" w:rsidRDefault="00D15138">
      <w:pPr>
        <w:pStyle w:val="CBDNormalNoNumber"/>
        <w:ind w:firstLine="567"/>
        <w:rPr>
          <w:lang w:val="en-GB"/>
        </w:rPr>
      </w:pPr>
      <w:r>
        <w:rPr>
          <w:lang w:val="en-GB"/>
        </w:rPr>
        <w:t>(</w:t>
      </w:r>
      <w:r w:rsidR="001C29B5">
        <w:rPr>
          <w:lang w:val="en-GB"/>
        </w:rPr>
        <w:t>a)</w:t>
      </w:r>
      <w:r w:rsidR="001C29B5">
        <w:rPr>
          <w:lang w:val="en-GB"/>
        </w:rPr>
        <w:tab/>
        <w:t>T</w:t>
      </w:r>
      <w:r w:rsidR="00D374D2" w:rsidRPr="009F6CCB">
        <w:rPr>
          <w:lang w:val="en-GB"/>
        </w:rPr>
        <w:t>o</w:t>
      </w:r>
      <w:r w:rsidR="008222C0" w:rsidRPr="009F6CCB">
        <w:rPr>
          <w:lang w:val="en-GB"/>
        </w:rPr>
        <w:t xml:space="preserve"> c</w:t>
      </w:r>
      <w:r w:rsidR="00B442B0" w:rsidRPr="009F6CCB">
        <w:rPr>
          <w:lang w:val="en-GB"/>
        </w:rPr>
        <w:t xml:space="preserve">ontinue to develop and administer the Access and Benefit-sharing Clearing-House, in accordance with </w:t>
      </w:r>
      <w:r w:rsidR="00902B76" w:rsidRPr="009F6CCB">
        <w:rPr>
          <w:lang w:val="en-GB"/>
        </w:rPr>
        <w:t xml:space="preserve">its </w:t>
      </w:r>
      <w:r w:rsidR="00B442B0" w:rsidRPr="009F6CCB">
        <w:rPr>
          <w:lang w:val="en-GB"/>
        </w:rPr>
        <w:t>modalities of operation</w:t>
      </w:r>
      <w:r w:rsidR="00CE08AF" w:rsidRPr="009F6CCB">
        <w:rPr>
          <w:lang w:val="en-GB"/>
        </w:rPr>
        <w:t xml:space="preserve">, </w:t>
      </w:r>
      <w:r w:rsidR="00B442B0" w:rsidRPr="009F6CCB">
        <w:rPr>
          <w:lang w:val="en-GB"/>
        </w:rPr>
        <w:t>and</w:t>
      </w:r>
      <w:r w:rsidR="007A342A" w:rsidRPr="009F6CCB">
        <w:rPr>
          <w:lang w:val="en-GB"/>
        </w:rPr>
        <w:t xml:space="preserve"> taking into account</w:t>
      </w:r>
      <w:r w:rsidR="00B442B0" w:rsidRPr="009F6CCB">
        <w:rPr>
          <w:lang w:val="en-GB"/>
        </w:rPr>
        <w:t xml:space="preserve"> </w:t>
      </w:r>
      <w:r w:rsidR="004A62DD" w:rsidRPr="009F6CCB">
        <w:rPr>
          <w:lang w:val="en-GB"/>
        </w:rPr>
        <w:t>an</w:t>
      </w:r>
      <w:r w:rsidR="00902B76" w:rsidRPr="009F6CCB">
        <w:rPr>
          <w:lang w:val="en-GB"/>
        </w:rPr>
        <w:t>y</w:t>
      </w:r>
      <w:r w:rsidR="004A62DD" w:rsidRPr="009F6CCB">
        <w:rPr>
          <w:lang w:val="en-GB"/>
        </w:rPr>
        <w:t xml:space="preserve"> </w:t>
      </w:r>
      <w:r w:rsidR="00B442B0" w:rsidRPr="009F6CCB">
        <w:rPr>
          <w:lang w:val="en-GB"/>
        </w:rPr>
        <w:t xml:space="preserve">feedback received, </w:t>
      </w:r>
      <w:r w:rsidR="002012FA" w:rsidRPr="009F6CCB">
        <w:rPr>
          <w:lang w:val="en-GB"/>
        </w:rPr>
        <w:t xml:space="preserve">in </w:t>
      </w:r>
      <w:r w:rsidR="00B442B0" w:rsidRPr="009F6CCB">
        <w:rPr>
          <w:lang w:val="en-GB"/>
        </w:rPr>
        <w:t xml:space="preserve">particular </w:t>
      </w:r>
      <w:r w:rsidR="00902B76" w:rsidRPr="009F6CCB">
        <w:rPr>
          <w:lang w:val="en-GB"/>
        </w:rPr>
        <w:t xml:space="preserve">from </w:t>
      </w:r>
      <w:r w:rsidR="00B442B0" w:rsidRPr="009F6CCB">
        <w:rPr>
          <w:lang w:val="en-GB"/>
        </w:rPr>
        <w:t>Parties</w:t>
      </w:r>
      <w:r w:rsidR="00A331AA" w:rsidRPr="009F6CCB">
        <w:rPr>
          <w:lang w:val="en-GB"/>
        </w:rPr>
        <w:t xml:space="preserve"> </w:t>
      </w:r>
      <w:r w:rsidR="00B442B0" w:rsidRPr="009F6CCB">
        <w:rPr>
          <w:lang w:val="en-GB"/>
        </w:rPr>
        <w:t>and the Informal Advisory Committee to the Access and Benefit-sharing Clearing-House</w:t>
      </w:r>
      <w:r w:rsidR="00016B22" w:rsidRPr="009F6CCB">
        <w:rPr>
          <w:lang w:val="en-GB"/>
        </w:rPr>
        <w:t xml:space="preserve">, including the </w:t>
      </w:r>
      <w:r w:rsidR="002830F3" w:rsidRPr="009F6CCB">
        <w:rPr>
          <w:lang w:val="en-GB"/>
        </w:rPr>
        <w:t>g</w:t>
      </w:r>
      <w:r w:rsidR="00016B22" w:rsidRPr="009F6CCB">
        <w:rPr>
          <w:lang w:val="en-GB"/>
        </w:rPr>
        <w:t xml:space="preserve">oals and </w:t>
      </w:r>
      <w:r w:rsidR="002830F3" w:rsidRPr="009F6CCB">
        <w:rPr>
          <w:lang w:val="en-GB"/>
        </w:rPr>
        <w:t>p</w:t>
      </w:r>
      <w:r w:rsidR="00016B22" w:rsidRPr="009F6CCB">
        <w:rPr>
          <w:lang w:val="en-GB"/>
        </w:rPr>
        <w:t xml:space="preserve">riorities for the </w:t>
      </w:r>
      <w:r w:rsidR="002830F3" w:rsidRPr="009F6CCB">
        <w:rPr>
          <w:lang w:val="en-GB"/>
        </w:rPr>
        <w:t>f</w:t>
      </w:r>
      <w:r w:rsidR="00016B22" w:rsidRPr="009F6CCB">
        <w:rPr>
          <w:lang w:val="en-GB"/>
        </w:rPr>
        <w:t xml:space="preserve">urther </w:t>
      </w:r>
      <w:r w:rsidR="002830F3" w:rsidRPr="009F6CCB">
        <w:rPr>
          <w:lang w:val="en-GB"/>
        </w:rPr>
        <w:t>d</w:t>
      </w:r>
      <w:r w:rsidR="00016B22" w:rsidRPr="009F6CCB">
        <w:rPr>
          <w:lang w:val="en-GB"/>
        </w:rPr>
        <w:t xml:space="preserve">evelopment and </w:t>
      </w:r>
      <w:r w:rsidR="002830F3" w:rsidRPr="009F6CCB">
        <w:rPr>
          <w:lang w:val="en-GB"/>
        </w:rPr>
        <w:t>a</w:t>
      </w:r>
      <w:r w:rsidR="00016B22" w:rsidRPr="009F6CCB">
        <w:rPr>
          <w:lang w:val="en-GB"/>
        </w:rPr>
        <w:t xml:space="preserve">dministration of the </w:t>
      </w:r>
      <w:proofErr w:type="gramStart"/>
      <w:r w:rsidR="00016B22" w:rsidRPr="009F6CCB">
        <w:rPr>
          <w:lang w:val="en-GB"/>
        </w:rPr>
        <w:t>Clearing-House</w:t>
      </w:r>
      <w:proofErr w:type="gramEnd"/>
      <w:r w:rsidR="00016B22" w:rsidRPr="009F6CCB">
        <w:rPr>
          <w:lang w:val="en-GB"/>
        </w:rPr>
        <w:t xml:space="preserve"> by the Secretariat</w:t>
      </w:r>
      <w:r w:rsidR="001C29B5">
        <w:rPr>
          <w:lang w:val="en-GB"/>
        </w:rPr>
        <w:t>;</w:t>
      </w:r>
      <w:r w:rsidR="000E26FB" w:rsidRPr="009F6CCB">
        <w:rPr>
          <w:rStyle w:val="FootnoteReference"/>
          <w:lang w:val="en-GB"/>
        </w:rPr>
        <w:footnoteReference w:id="11"/>
      </w:r>
    </w:p>
    <w:p w14:paraId="13F61E14" w14:textId="3FF26158" w:rsidR="001C29B5" w:rsidRPr="008D3C88" w:rsidRDefault="00D15138">
      <w:pPr>
        <w:pStyle w:val="CBDNormalNoNumber"/>
        <w:ind w:firstLine="567"/>
        <w:rPr>
          <w:lang w:val="en-GB"/>
        </w:rPr>
      </w:pPr>
      <w:r>
        <w:rPr>
          <w:lang w:val="en-GB"/>
        </w:rPr>
        <w:t>(</w:t>
      </w:r>
      <w:r w:rsidR="001C29B5">
        <w:rPr>
          <w:lang w:val="en-GB"/>
        </w:rPr>
        <w:t>b)</w:t>
      </w:r>
      <w:r w:rsidR="001C29B5">
        <w:rPr>
          <w:lang w:val="en-GB"/>
        </w:rPr>
        <w:tab/>
      </w:r>
      <w:r w:rsidR="001C29B5">
        <w:rPr>
          <w:lang w:val="en-CA"/>
        </w:rPr>
        <w:t xml:space="preserve">To </w:t>
      </w:r>
      <w:r>
        <w:rPr>
          <w:lang w:val="en-CA"/>
        </w:rPr>
        <w:t>hold a</w:t>
      </w:r>
      <w:r w:rsidR="001C29B5" w:rsidRPr="00D642E4">
        <w:rPr>
          <w:lang w:val="en-CA"/>
        </w:rPr>
        <w:t xml:space="preserve"> meeting of the Informal Advisory Committee in the intersessional period</w:t>
      </w:r>
      <w:r>
        <w:rPr>
          <w:lang w:val="en-CA"/>
        </w:rPr>
        <w:t xml:space="preserve"> before the sixth meeting of t</w:t>
      </w:r>
      <w:r w:rsidRPr="00D15138">
        <w:rPr>
          <w:lang w:val="en-CA"/>
        </w:rPr>
        <w:t xml:space="preserve">he Conference of the Parties serving as the meeting of the Parties to the </w:t>
      </w:r>
      <w:r w:rsidRPr="00D15138">
        <w:rPr>
          <w:lang w:val="en-CA"/>
        </w:rPr>
        <w:lastRenderedPageBreak/>
        <w:t>Protocol</w:t>
      </w:r>
      <w:r>
        <w:rPr>
          <w:lang w:val="en-CA"/>
        </w:rPr>
        <w:t xml:space="preserve"> </w:t>
      </w:r>
      <w:proofErr w:type="gramStart"/>
      <w:r>
        <w:rPr>
          <w:lang w:val="en-CA"/>
        </w:rPr>
        <w:t>and,</w:t>
      </w:r>
      <w:proofErr w:type="gramEnd"/>
      <w:r>
        <w:rPr>
          <w:lang w:val="en-CA"/>
        </w:rPr>
        <w:t xml:space="preserve"> as needed, </w:t>
      </w:r>
      <w:r w:rsidR="001C29B5" w:rsidRPr="00D642E4">
        <w:rPr>
          <w:lang w:val="en-CA"/>
        </w:rPr>
        <w:t xml:space="preserve">informal online discussions and report on the outcomes of </w:t>
      </w:r>
      <w:r>
        <w:rPr>
          <w:lang w:val="en-CA"/>
        </w:rPr>
        <w:t>the Committee’s</w:t>
      </w:r>
      <w:r w:rsidR="001C29B5" w:rsidRPr="00D642E4">
        <w:rPr>
          <w:lang w:val="en-CA"/>
        </w:rPr>
        <w:t xml:space="preserve"> work </w:t>
      </w:r>
      <w:r>
        <w:rPr>
          <w:lang w:val="en-CA"/>
        </w:rPr>
        <w:t>a</w:t>
      </w:r>
      <w:r w:rsidR="001C29B5" w:rsidRPr="00D642E4">
        <w:rPr>
          <w:lang w:val="en-CA"/>
        </w:rPr>
        <w:t>t the sixth meeting</w:t>
      </w:r>
      <w:r>
        <w:rPr>
          <w:lang w:val="en-CA"/>
        </w:rPr>
        <w:t>.</w:t>
      </w:r>
    </w:p>
    <w:p w14:paraId="7DBB70CB" w14:textId="01C11C92" w:rsidR="0043556B" w:rsidRPr="00A5635F" w:rsidRDefault="0043556B" w:rsidP="008D3C88">
      <w:pPr>
        <w:pStyle w:val="CBDNormalNoNumber"/>
        <w:jc w:val="center"/>
      </w:pPr>
      <w:r w:rsidRPr="008D3C88">
        <w:rPr>
          <w:lang w:val="en-GB"/>
        </w:rPr>
        <w:t>_______________</w:t>
      </w:r>
    </w:p>
    <w:sectPr w:rsidR="0043556B" w:rsidRPr="00A5635F" w:rsidSect="00EE2EDD">
      <w:pgSz w:w="12242" w:h="15842"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C43AC5" w14:textId="77777777" w:rsidR="00D714C5" w:rsidRPr="006E61FA" w:rsidRDefault="00D714C5">
      <w:pPr>
        <w:rPr>
          <w:lang w:eastAsia="zh-TW"/>
        </w:rPr>
      </w:pPr>
      <w:r w:rsidRPr="006E61FA">
        <w:rPr>
          <w:lang w:eastAsia="zh-TW"/>
        </w:rPr>
        <w:separator/>
      </w:r>
    </w:p>
    <w:p w14:paraId="4C0F7F1E" w14:textId="77777777" w:rsidR="00D714C5" w:rsidRPr="006E61FA" w:rsidRDefault="00D714C5">
      <w:pPr>
        <w:rPr>
          <w:lang w:eastAsia="zh-TW"/>
        </w:rPr>
      </w:pPr>
    </w:p>
    <w:p w14:paraId="098C7CCA" w14:textId="77777777" w:rsidR="00D714C5" w:rsidRPr="006E61FA" w:rsidRDefault="00D714C5">
      <w:pPr>
        <w:rPr>
          <w:lang w:eastAsia="zh-TW"/>
        </w:rPr>
      </w:pPr>
    </w:p>
    <w:p w14:paraId="6D9C1185" w14:textId="77777777" w:rsidR="00D714C5" w:rsidRPr="006E61FA" w:rsidRDefault="00D714C5">
      <w:pPr>
        <w:rPr>
          <w:lang w:eastAsia="zh-TW"/>
        </w:rPr>
      </w:pPr>
    </w:p>
    <w:p w14:paraId="175907BE" w14:textId="77777777" w:rsidR="00D714C5" w:rsidRPr="006E61FA" w:rsidRDefault="00D714C5">
      <w:pPr>
        <w:rPr>
          <w:lang w:eastAsia="zh-TW"/>
        </w:rPr>
      </w:pPr>
    </w:p>
    <w:p w14:paraId="4D8AB134" w14:textId="77777777" w:rsidR="00D714C5" w:rsidRPr="006E61FA" w:rsidRDefault="00D714C5">
      <w:pPr>
        <w:rPr>
          <w:lang w:eastAsia="zh-TW"/>
        </w:rPr>
      </w:pPr>
    </w:p>
  </w:endnote>
  <w:endnote w:type="continuationSeparator" w:id="0">
    <w:p w14:paraId="5A9D618F" w14:textId="77777777" w:rsidR="00D714C5" w:rsidRPr="006E61FA" w:rsidRDefault="00D714C5">
      <w:pPr>
        <w:rPr>
          <w:lang w:eastAsia="zh-TW"/>
        </w:rPr>
      </w:pPr>
      <w:r w:rsidRPr="006E61FA">
        <w:rPr>
          <w:lang w:eastAsia="zh-TW"/>
        </w:rPr>
        <w:continuationSeparator/>
      </w:r>
    </w:p>
    <w:p w14:paraId="62B48011" w14:textId="77777777" w:rsidR="00D714C5" w:rsidRPr="006E61FA" w:rsidRDefault="00D714C5">
      <w:pPr>
        <w:rPr>
          <w:lang w:eastAsia="zh-TW"/>
        </w:rPr>
      </w:pPr>
    </w:p>
    <w:p w14:paraId="41A1F334" w14:textId="77777777" w:rsidR="00D714C5" w:rsidRPr="006E61FA" w:rsidRDefault="00D714C5">
      <w:pPr>
        <w:rPr>
          <w:lang w:eastAsia="zh-TW"/>
        </w:rPr>
      </w:pPr>
    </w:p>
    <w:p w14:paraId="7CFBE25C" w14:textId="77777777" w:rsidR="00D714C5" w:rsidRPr="006E61FA" w:rsidRDefault="00D714C5">
      <w:pPr>
        <w:rPr>
          <w:lang w:eastAsia="zh-TW"/>
        </w:rPr>
      </w:pPr>
    </w:p>
    <w:p w14:paraId="6627E6C5" w14:textId="77777777" w:rsidR="00D714C5" w:rsidRPr="006E61FA" w:rsidRDefault="00D714C5">
      <w:pPr>
        <w:rPr>
          <w:lang w:eastAsia="zh-TW"/>
        </w:rPr>
      </w:pPr>
    </w:p>
    <w:p w14:paraId="23CCFD71" w14:textId="77777777" w:rsidR="00D714C5" w:rsidRPr="006E61FA" w:rsidRDefault="00D714C5">
      <w:pPr>
        <w:rPr>
          <w:lang w:eastAsia="zh-TW"/>
        </w:rPr>
      </w:pPr>
    </w:p>
  </w:endnote>
  <w:endnote w:type="continuationNotice" w:id="1">
    <w:p w14:paraId="14754023" w14:textId="77777777" w:rsidR="00D714C5" w:rsidRDefault="00D714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8B6C54" w14:textId="7849467B" w:rsidR="00CE07D3" w:rsidRDefault="000C11EA" w:rsidP="0075410B">
    <w:pPr>
      <w:pStyle w:val="Footer"/>
      <w:jc w:val="left"/>
    </w:pPr>
    <w:sdt>
      <w:sdtPr>
        <w:id w:val="1280531004"/>
        <w:docPartObj>
          <w:docPartGallery w:val="Page Numbers (Top of Page)"/>
          <w:docPartUnique/>
        </w:docPartObj>
      </w:sdtPr>
      <w:sdtEndPr/>
      <w:sdtContent>
        <w:r w:rsidR="00CE07D3" w:rsidRPr="002B559C">
          <w:rPr>
            <w:szCs w:val="20"/>
          </w:rPr>
          <w:fldChar w:fldCharType="begin"/>
        </w:r>
        <w:r w:rsidR="00CE07D3" w:rsidRPr="002B559C">
          <w:rPr>
            <w:szCs w:val="20"/>
          </w:rPr>
          <w:instrText xml:space="preserve"> PAGE </w:instrText>
        </w:r>
        <w:r w:rsidR="00CE07D3" w:rsidRPr="002B559C">
          <w:rPr>
            <w:szCs w:val="20"/>
          </w:rPr>
          <w:fldChar w:fldCharType="separate"/>
        </w:r>
        <w:r w:rsidR="00CE07D3">
          <w:t>22</w:t>
        </w:r>
        <w:r w:rsidR="00CE07D3" w:rsidRPr="002B559C">
          <w:rPr>
            <w:szCs w:val="20"/>
          </w:rPr>
          <w:fldChar w:fldCharType="end"/>
        </w:r>
        <w:r w:rsidR="00CE07D3" w:rsidRPr="002B559C">
          <w:rPr>
            <w:szCs w:val="20"/>
          </w:rPr>
          <w:t>/</w:t>
        </w:r>
        <w:r w:rsidR="00CE07D3" w:rsidRPr="002B559C">
          <w:rPr>
            <w:szCs w:val="20"/>
          </w:rPr>
          <w:fldChar w:fldCharType="begin"/>
        </w:r>
        <w:r w:rsidR="00CE07D3" w:rsidRPr="002B559C">
          <w:rPr>
            <w:szCs w:val="20"/>
          </w:rPr>
          <w:instrText xml:space="preserve"> NUMPAGES  </w:instrText>
        </w:r>
        <w:r w:rsidR="00CE07D3" w:rsidRPr="002B559C">
          <w:rPr>
            <w:szCs w:val="20"/>
          </w:rPr>
          <w:fldChar w:fldCharType="separate"/>
        </w:r>
        <w:r w:rsidR="00CE07D3">
          <w:t>37</w:t>
        </w:r>
        <w:r w:rsidR="00CE07D3"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1DBCE3" w14:textId="4DF51593" w:rsidR="00CE07D3" w:rsidRDefault="000C11EA" w:rsidP="0075410B">
    <w:pPr>
      <w:pStyle w:val="Footer"/>
      <w:jc w:val="right"/>
    </w:pPr>
    <w:sdt>
      <w:sdtPr>
        <w:id w:val="1242834157"/>
        <w:docPartObj>
          <w:docPartGallery w:val="Page Numbers (Top of Page)"/>
          <w:docPartUnique/>
        </w:docPartObj>
      </w:sdtPr>
      <w:sdtEndPr/>
      <w:sdtContent>
        <w:r w:rsidR="00CE07D3" w:rsidRPr="002B559C">
          <w:rPr>
            <w:szCs w:val="20"/>
          </w:rPr>
          <w:fldChar w:fldCharType="begin"/>
        </w:r>
        <w:r w:rsidR="00CE07D3" w:rsidRPr="002B559C">
          <w:rPr>
            <w:szCs w:val="20"/>
          </w:rPr>
          <w:instrText xml:space="preserve"> PAGE </w:instrText>
        </w:r>
        <w:r w:rsidR="00CE07D3" w:rsidRPr="002B559C">
          <w:rPr>
            <w:szCs w:val="20"/>
          </w:rPr>
          <w:fldChar w:fldCharType="separate"/>
        </w:r>
        <w:r w:rsidR="00CE07D3">
          <w:rPr>
            <w:szCs w:val="20"/>
          </w:rPr>
          <w:t>2</w:t>
        </w:r>
        <w:r w:rsidR="00CE07D3" w:rsidRPr="002B559C">
          <w:rPr>
            <w:szCs w:val="20"/>
          </w:rPr>
          <w:fldChar w:fldCharType="end"/>
        </w:r>
        <w:r w:rsidR="00CE07D3" w:rsidRPr="002B559C">
          <w:rPr>
            <w:szCs w:val="20"/>
          </w:rPr>
          <w:t>/</w:t>
        </w:r>
        <w:r w:rsidR="00CE07D3" w:rsidRPr="002B559C">
          <w:rPr>
            <w:szCs w:val="20"/>
          </w:rPr>
          <w:fldChar w:fldCharType="begin"/>
        </w:r>
        <w:r w:rsidR="00CE07D3" w:rsidRPr="002B559C">
          <w:rPr>
            <w:szCs w:val="20"/>
          </w:rPr>
          <w:instrText xml:space="preserve"> NUMPAGES  </w:instrText>
        </w:r>
        <w:r w:rsidR="00CE07D3" w:rsidRPr="002B559C">
          <w:rPr>
            <w:szCs w:val="20"/>
          </w:rPr>
          <w:fldChar w:fldCharType="separate"/>
        </w:r>
        <w:r w:rsidR="00CE07D3">
          <w:rPr>
            <w:szCs w:val="20"/>
          </w:rPr>
          <w:t>10</w:t>
        </w:r>
        <w:r w:rsidR="00CE07D3"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E44869" w14:textId="77777777" w:rsidR="00D714C5" w:rsidRPr="006E61FA" w:rsidRDefault="00D714C5" w:rsidP="00F56702">
      <w:pPr>
        <w:rPr>
          <w:lang w:eastAsia="zh-TW"/>
        </w:rPr>
      </w:pPr>
      <w:r w:rsidRPr="006E61FA">
        <w:rPr>
          <w:lang w:eastAsia="zh-TW"/>
        </w:rPr>
        <w:separator/>
      </w:r>
    </w:p>
  </w:footnote>
  <w:footnote w:type="continuationSeparator" w:id="0">
    <w:p w14:paraId="193685C7" w14:textId="77777777" w:rsidR="00D714C5" w:rsidRPr="006E61FA" w:rsidRDefault="00D714C5" w:rsidP="00ED6850">
      <w:pPr>
        <w:rPr>
          <w:lang w:eastAsia="zh-TW"/>
        </w:rPr>
      </w:pPr>
      <w:r w:rsidRPr="006E61FA">
        <w:rPr>
          <w:lang w:eastAsia="zh-TW"/>
        </w:rPr>
        <w:continuationSeparator/>
      </w:r>
    </w:p>
  </w:footnote>
  <w:footnote w:type="continuationNotice" w:id="1">
    <w:p w14:paraId="144B1359" w14:textId="77777777" w:rsidR="00D714C5" w:rsidRPr="006E61FA" w:rsidRDefault="00D714C5" w:rsidP="00ED6850">
      <w:pPr>
        <w:rPr>
          <w:lang w:eastAsia="zh-TW"/>
        </w:rPr>
      </w:pPr>
    </w:p>
  </w:footnote>
  <w:footnote w:id="2">
    <w:p w14:paraId="6118BFAD" w14:textId="0474E571" w:rsidR="00D71FCE" w:rsidRPr="0099586A" w:rsidRDefault="000C11EA" w:rsidP="008868FB">
      <w:pPr>
        <w:pStyle w:val="Footnote"/>
      </w:pPr>
      <w:r w:rsidRPr="000C11EA">
        <w:rPr>
          <w:vertAlign w:val="superscript"/>
        </w:rPr>
        <w:t>*</w:t>
      </w:r>
      <w:r>
        <w:t xml:space="preserve"> </w:t>
      </w:r>
      <w:r w:rsidR="00D71FCE" w:rsidRPr="00DE3968">
        <w:t>CBD</w:t>
      </w:r>
      <w:r w:rsidR="00D71FCE" w:rsidRPr="0099586A">
        <w:t>/</w:t>
      </w:r>
      <w:r w:rsidR="005B24D0" w:rsidRPr="00DE3968">
        <w:t>NP</w:t>
      </w:r>
      <w:r w:rsidR="005B24D0" w:rsidRPr="0099586A">
        <w:t>/</w:t>
      </w:r>
      <w:r w:rsidR="005B24D0" w:rsidRPr="00DE3968">
        <w:t>MOP</w:t>
      </w:r>
      <w:r w:rsidR="005B24D0" w:rsidRPr="0099586A">
        <w:t>/5/1.</w:t>
      </w:r>
    </w:p>
  </w:footnote>
  <w:footnote w:id="3">
    <w:p w14:paraId="1F38F02A" w14:textId="2B2211EE" w:rsidR="00C05249" w:rsidRPr="0099586A" w:rsidRDefault="00C05249">
      <w:pPr>
        <w:pStyle w:val="FootnoteText"/>
      </w:pPr>
      <w:r w:rsidRPr="0099586A">
        <w:rPr>
          <w:rStyle w:val="FootnoteReference"/>
        </w:rPr>
        <w:footnoteRef/>
      </w:r>
      <w:r w:rsidRPr="0099586A">
        <w:t xml:space="preserve"> </w:t>
      </w:r>
      <w:r w:rsidRPr="0099586A">
        <w:rPr>
          <w:lang w:val="en-GB"/>
        </w:rPr>
        <w:t xml:space="preserve">The </w:t>
      </w:r>
      <w:r w:rsidRPr="00DE3968">
        <w:rPr>
          <w:lang w:val="en-GB"/>
        </w:rPr>
        <w:t>ABS</w:t>
      </w:r>
      <w:r w:rsidRPr="0099586A">
        <w:rPr>
          <w:lang w:val="en-GB"/>
        </w:rPr>
        <w:t xml:space="preserve"> Clearing-House is accessible at </w:t>
      </w:r>
      <w:hyperlink r:id="rId1" w:history="1">
        <w:r w:rsidRPr="0099586A">
          <w:rPr>
            <w:rStyle w:val="Hyperlink"/>
            <w:lang w:val="en-GB"/>
          </w:rPr>
          <w:t>http://absch.cbd.int</w:t>
        </w:r>
      </w:hyperlink>
      <w:r w:rsidRPr="0099586A">
        <w:rPr>
          <w:lang w:val="en-GB"/>
        </w:rPr>
        <w:t>.</w:t>
      </w:r>
    </w:p>
  </w:footnote>
  <w:footnote w:id="4">
    <w:p w14:paraId="20802800" w14:textId="714EF67D" w:rsidR="00A71BAD" w:rsidRPr="0099586A" w:rsidRDefault="00A71BAD" w:rsidP="00690E32">
      <w:pPr>
        <w:pStyle w:val="Normalnumber"/>
        <w:ind w:left="0"/>
        <w:jc w:val="both"/>
        <w:rPr>
          <w:lang w:val="en-CA"/>
        </w:rPr>
      </w:pPr>
      <w:r w:rsidRPr="0099586A">
        <w:rPr>
          <w:rStyle w:val="FootnoteReference"/>
          <w:sz w:val="18"/>
          <w:szCs w:val="18"/>
          <w:lang w:val="en-CA"/>
        </w:rPr>
        <w:footnoteRef/>
      </w:r>
      <w:r w:rsidRPr="0099586A">
        <w:rPr>
          <w:sz w:val="18"/>
          <w:szCs w:val="18"/>
          <w:lang w:val="en-CA"/>
        </w:rPr>
        <w:t xml:space="preserve"> National records referred to here </w:t>
      </w:r>
      <w:r w:rsidR="00903DB4" w:rsidRPr="0099586A">
        <w:rPr>
          <w:sz w:val="18"/>
          <w:szCs w:val="18"/>
          <w:lang w:val="en-CA"/>
        </w:rPr>
        <w:t>are</w:t>
      </w:r>
      <w:r w:rsidR="00F46B98" w:rsidRPr="0099586A">
        <w:rPr>
          <w:sz w:val="18"/>
          <w:szCs w:val="18"/>
          <w:lang w:val="en-CA"/>
        </w:rPr>
        <w:t xml:space="preserve"> the </w:t>
      </w:r>
      <w:r w:rsidRPr="0099586A">
        <w:rPr>
          <w:sz w:val="18"/>
          <w:szCs w:val="18"/>
          <w:lang w:val="en-CA"/>
        </w:rPr>
        <w:t>key records to operationalize the Protocol</w:t>
      </w:r>
      <w:r w:rsidR="00F46B98" w:rsidRPr="0099586A">
        <w:rPr>
          <w:sz w:val="18"/>
          <w:szCs w:val="18"/>
          <w:lang w:val="en-CA"/>
        </w:rPr>
        <w:t xml:space="preserve"> described in </w:t>
      </w:r>
      <w:r w:rsidR="00202188" w:rsidRPr="0099586A">
        <w:rPr>
          <w:sz w:val="18"/>
          <w:szCs w:val="18"/>
          <w:lang w:val="en-CA"/>
        </w:rPr>
        <w:t>paragraph</w:t>
      </w:r>
      <w:r w:rsidR="00D85B2F" w:rsidRPr="0099586A">
        <w:rPr>
          <w:sz w:val="18"/>
          <w:szCs w:val="18"/>
          <w:lang w:val="en-CA"/>
        </w:rPr>
        <w:t> </w:t>
      </w:r>
      <w:r w:rsidR="00202188" w:rsidRPr="0099586A">
        <w:rPr>
          <w:sz w:val="18"/>
          <w:szCs w:val="18"/>
          <w:lang w:val="en-CA"/>
        </w:rPr>
        <w:t>1</w:t>
      </w:r>
      <w:r w:rsidR="00D85B2F" w:rsidRPr="0099586A">
        <w:rPr>
          <w:sz w:val="18"/>
          <w:szCs w:val="18"/>
          <w:lang w:val="en-CA"/>
        </w:rPr>
        <w:t> </w:t>
      </w:r>
      <w:r w:rsidR="00202188" w:rsidRPr="0099586A">
        <w:rPr>
          <w:sz w:val="18"/>
          <w:szCs w:val="18"/>
          <w:lang w:val="en-CA"/>
        </w:rPr>
        <w:t xml:space="preserve">(iii) of </w:t>
      </w:r>
      <w:r w:rsidR="002830F3" w:rsidRPr="0099586A">
        <w:rPr>
          <w:sz w:val="18"/>
          <w:szCs w:val="18"/>
          <w:lang w:val="en-CA"/>
        </w:rPr>
        <w:t>A</w:t>
      </w:r>
      <w:r w:rsidR="00F46B98" w:rsidRPr="0099586A">
        <w:rPr>
          <w:sz w:val="18"/>
          <w:szCs w:val="18"/>
          <w:lang w:val="en-CA"/>
        </w:rPr>
        <w:t>rticle</w:t>
      </w:r>
      <w:r w:rsidR="00D85B2F" w:rsidRPr="0099586A">
        <w:rPr>
          <w:sz w:val="18"/>
          <w:szCs w:val="18"/>
          <w:lang w:val="en-CA"/>
        </w:rPr>
        <w:t> </w:t>
      </w:r>
      <w:r w:rsidR="00F46B98" w:rsidRPr="0099586A">
        <w:rPr>
          <w:sz w:val="18"/>
          <w:szCs w:val="18"/>
          <w:lang w:val="en-CA"/>
        </w:rPr>
        <w:t>17</w:t>
      </w:r>
      <w:r w:rsidR="00C922AE" w:rsidRPr="0099586A">
        <w:rPr>
          <w:sz w:val="18"/>
          <w:szCs w:val="18"/>
          <w:lang w:val="en-CA"/>
        </w:rPr>
        <w:t xml:space="preserve"> of the Protocol</w:t>
      </w:r>
      <w:r w:rsidR="001F02FD" w:rsidRPr="0099586A">
        <w:rPr>
          <w:sz w:val="18"/>
          <w:szCs w:val="18"/>
          <w:lang w:val="en-CA"/>
        </w:rPr>
        <w:t xml:space="preserve"> </w:t>
      </w:r>
      <w:r w:rsidR="00D85B2F" w:rsidRPr="0099586A">
        <w:rPr>
          <w:sz w:val="18"/>
          <w:szCs w:val="18"/>
          <w:lang w:val="en-CA"/>
        </w:rPr>
        <w:t>and paragraph 4 of decision </w:t>
      </w:r>
      <w:r w:rsidR="00D85B2F" w:rsidRPr="00DE3968">
        <w:rPr>
          <w:sz w:val="18"/>
          <w:szCs w:val="18"/>
          <w:lang w:val="en-CA"/>
        </w:rPr>
        <w:t>NP</w:t>
      </w:r>
      <w:r w:rsidR="00D85B2F" w:rsidRPr="0099586A">
        <w:rPr>
          <w:sz w:val="18"/>
          <w:szCs w:val="18"/>
          <w:lang w:val="en-CA"/>
        </w:rPr>
        <w:t xml:space="preserve">-4/4. </w:t>
      </w:r>
      <w:r w:rsidR="00F46B98" w:rsidRPr="0099586A">
        <w:rPr>
          <w:sz w:val="18"/>
          <w:szCs w:val="18"/>
          <w:lang w:val="en-CA"/>
        </w:rPr>
        <w:t xml:space="preserve">Information on national focal points </w:t>
      </w:r>
      <w:r w:rsidR="00721EF9" w:rsidRPr="0099586A">
        <w:rPr>
          <w:sz w:val="18"/>
          <w:szCs w:val="18"/>
          <w:lang w:val="en-CA"/>
        </w:rPr>
        <w:t xml:space="preserve">that </w:t>
      </w:r>
      <w:r w:rsidR="002D0B6F" w:rsidRPr="0099586A">
        <w:rPr>
          <w:sz w:val="18"/>
          <w:szCs w:val="18"/>
          <w:lang w:val="en-CA"/>
        </w:rPr>
        <w:t xml:space="preserve">is </w:t>
      </w:r>
      <w:r w:rsidR="00F46B98" w:rsidRPr="0099586A">
        <w:rPr>
          <w:sz w:val="18"/>
          <w:szCs w:val="18"/>
          <w:lang w:val="en-CA"/>
        </w:rPr>
        <w:t xml:space="preserve">not submitted through the </w:t>
      </w:r>
      <w:proofErr w:type="gramStart"/>
      <w:r w:rsidR="00F46B98" w:rsidRPr="0099586A">
        <w:rPr>
          <w:sz w:val="18"/>
          <w:szCs w:val="18"/>
          <w:lang w:val="en-CA"/>
        </w:rPr>
        <w:t>Clearing-House</w:t>
      </w:r>
      <w:proofErr w:type="gramEnd"/>
      <w:r w:rsidR="00F46B98" w:rsidRPr="0099586A">
        <w:rPr>
          <w:sz w:val="18"/>
          <w:szCs w:val="18"/>
          <w:lang w:val="en-CA"/>
        </w:rPr>
        <w:t xml:space="preserve"> but through official letters to the Secretariat </w:t>
      </w:r>
      <w:r w:rsidR="00903DB4" w:rsidRPr="0099586A">
        <w:rPr>
          <w:sz w:val="18"/>
          <w:szCs w:val="18"/>
          <w:lang w:val="en-CA"/>
        </w:rPr>
        <w:t>ha</w:t>
      </w:r>
      <w:r w:rsidR="002D0B6F" w:rsidRPr="0099586A">
        <w:rPr>
          <w:sz w:val="18"/>
          <w:szCs w:val="18"/>
          <w:lang w:val="en-CA"/>
        </w:rPr>
        <w:t>s</w:t>
      </w:r>
      <w:r w:rsidR="001F02FD" w:rsidRPr="0099586A">
        <w:rPr>
          <w:sz w:val="18"/>
          <w:szCs w:val="18"/>
          <w:lang w:val="en-CA"/>
        </w:rPr>
        <w:t xml:space="preserve"> not been included</w:t>
      </w:r>
      <w:r w:rsidR="00F46B98" w:rsidRPr="0099586A">
        <w:rPr>
          <w:sz w:val="18"/>
          <w:szCs w:val="18"/>
          <w:lang w:val="en-CA"/>
        </w:rPr>
        <w:t>.</w:t>
      </w:r>
    </w:p>
  </w:footnote>
  <w:footnote w:id="5">
    <w:p w14:paraId="6BB90815" w14:textId="03B1F165" w:rsidR="00F806CE" w:rsidRPr="0099586A" w:rsidRDefault="00F806CE">
      <w:pPr>
        <w:pStyle w:val="FootnoteText"/>
        <w:rPr>
          <w:szCs w:val="18"/>
          <w:lang w:val="en-CA"/>
        </w:rPr>
      </w:pPr>
      <w:r w:rsidRPr="0099586A">
        <w:rPr>
          <w:rStyle w:val="FootnoteReference"/>
          <w:lang w:val="en-CA"/>
        </w:rPr>
        <w:footnoteRef/>
      </w:r>
      <w:r w:rsidRPr="0099586A">
        <w:rPr>
          <w:lang w:val="en-CA"/>
        </w:rPr>
        <w:t xml:space="preserve"> </w:t>
      </w:r>
      <w:r w:rsidR="0020601C" w:rsidRPr="0099586A">
        <w:rPr>
          <w:szCs w:val="18"/>
          <w:lang w:val="en-CA"/>
        </w:rPr>
        <w:t xml:space="preserve">To provide an update </w:t>
      </w:r>
      <w:r w:rsidR="00C4425F" w:rsidRPr="0099586A">
        <w:rPr>
          <w:szCs w:val="18"/>
          <w:lang w:val="en-CA"/>
        </w:rPr>
        <w:t xml:space="preserve">of </w:t>
      </w:r>
      <w:r w:rsidR="0020601C" w:rsidRPr="0099586A">
        <w:rPr>
          <w:szCs w:val="18"/>
          <w:lang w:val="en-CA"/>
        </w:rPr>
        <w:t xml:space="preserve">progress made on the implementation of the Nagoya Protocol and the publication of information in the Access and Benefit-sharing Clearing-House, the Secretariat compiled data available in the </w:t>
      </w:r>
      <w:proofErr w:type="gramStart"/>
      <w:r w:rsidR="0020601C" w:rsidRPr="0099586A">
        <w:rPr>
          <w:szCs w:val="18"/>
          <w:lang w:val="en-CA"/>
        </w:rPr>
        <w:t>Clearing-House</w:t>
      </w:r>
      <w:proofErr w:type="gramEnd"/>
      <w:r w:rsidR="0020601C" w:rsidRPr="0099586A">
        <w:rPr>
          <w:szCs w:val="18"/>
          <w:lang w:val="en-CA"/>
        </w:rPr>
        <w:t>, the interim national reports, national biodiversity strategies and action plans and the sixth national reports on the implementation of the Convention. Given that the previous reporting deadline for the Protocol was November 2017 and that there are no recent official sources of information on its implementation, the present document also contains information collected by the Secretariat through its work on outreach and engagement with Parties to promote compliance with their information-sharing obligations under the Protocol.</w:t>
      </w:r>
    </w:p>
  </w:footnote>
  <w:footnote w:id="6">
    <w:p w14:paraId="2127A1AD" w14:textId="247A6C85" w:rsidR="008221E3" w:rsidRPr="0099586A" w:rsidRDefault="008221E3" w:rsidP="005D740D">
      <w:pPr>
        <w:pStyle w:val="FootnoteText"/>
        <w:rPr>
          <w:szCs w:val="18"/>
          <w:lang w:val="en-CA"/>
        </w:rPr>
      </w:pPr>
      <w:r w:rsidRPr="0099586A">
        <w:rPr>
          <w:rStyle w:val="FootnoteReference"/>
          <w:szCs w:val="18"/>
          <w:lang w:val="en-CA"/>
        </w:rPr>
        <w:footnoteRef/>
      </w:r>
      <w:r w:rsidRPr="0099586A">
        <w:rPr>
          <w:szCs w:val="18"/>
          <w:lang w:val="en-CA"/>
        </w:rPr>
        <w:t xml:space="preserve"> </w:t>
      </w:r>
      <w:r w:rsidR="00F80AED" w:rsidRPr="0099586A">
        <w:rPr>
          <w:szCs w:val="18"/>
          <w:lang w:val="en-CA"/>
        </w:rPr>
        <w:t>The w</w:t>
      </w:r>
      <w:r w:rsidRPr="0099586A">
        <w:rPr>
          <w:szCs w:val="18"/>
          <w:lang w:val="en-CA"/>
        </w:rPr>
        <w:t xml:space="preserve">ebinar recordings </w:t>
      </w:r>
      <w:r w:rsidR="00B27896" w:rsidRPr="0099586A">
        <w:rPr>
          <w:szCs w:val="18"/>
          <w:lang w:val="en-CA"/>
        </w:rPr>
        <w:t>are available</w:t>
      </w:r>
      <w:r w:rsidRPr="0099586A">
        <w:rPr>
          <w:szCs w:val="18"/>
          <w:lang w:val="en-CA"/>
        </w:rPr>
        <w:t xml:space="preserve"> at </w:t>
      </w:r>
      <w:hyperlink r:id="rId2" w:history="1">
        <w:r w:rsidR="00000E5E" w:rsidRPr="0099586A">
          <w:rPr>
            <w:rStyle w:val="Hyperlink"/>
            <w:szCs w:val="18"/>
            <w:lang w:val="en-CA"/>
          </w:rPr>
          <w:t>absch.cbd.int/en/kb/tags/abs/</w:t>
        </w:r>
        <w:r w:rsidR="00000E5E" w:rsidRPr="00290945">
          <w:rPr>
            <w:rStyle w:val="Hyperlink"/>
            <w:szCs w:val="18"/>
            <w:lang w:val="en-CA"/>
          </w:rPr>
          <w:t>ABSCH</w:t>
        </w:r>
        <w:r w:rsidR="00000E5E" w:rsidRPr="0099586A">
          <w:rPr>
            <w:rStyle w:val="Hyperlink"/>
            <w:szCs w:val="18"/>
            <w:lang w:val="en-CA"/>
          </w:rPr>
          <w:t>-Q-A-Webinar-Recordings/651d828cfca0e531e22cd7d3</w:t>
        </w:r>
      </w:hyperlink>
      <w:r w:rsidR="005B24D0" w:rsidRPr="00290945">
        <w:rPr>
          <w:szCs w:val="18"/>
          <w:lang w:val="en-CA"/>
        </w:rPr>
        <w:t>.</w:t>
      </w:r>
    </w:p>
  </w:footnote>
  <w:footnote w:id="7">
    <w:p w14:paraId="4953FEE4" w14:textId="29A3794D" w:rsidR="00904C83" w:rsidRPr="0099586A" w:rsidRDefault="00904C83" w:rsidP="005D740D">
      <w:pPr>
        <w:pStyle w:val="FootnoteText"/>
        <w:rPr>
          <w:lang w:val="en-CA"/>
        </w:rPr>
      </w:pPr>
      <w:r w:rsidRPr="0099586A">
        <w:rPr>
          <w:rStyle w:val="FootnoteReference"/>
          <w:szCs w:val="18"/>
          <w:lang w:val="en-CA"/>
        </w:rPr>
        <w:footnoteRef/>
      </w:r>
      <w:r w:rsidRPr="0099586A">
        <w:rPr>
          <w:szCs w:val="18"/>
          <w:lang w:val="en-CA"/>
        </w:rPr>
        <w:t xml:space="preserve"> The documents and the report </w:t>
      </w:r>
      <w:r w:rsidR="00B14CA4" w:rsidRPr="0099586A">
        <w:rPr>
          <w:szCs w:val="18"/>
          <w:lang w:val="en-CA"/>
        </w:rPr>
        <w:t xml:space="preserve">of the workshop </w:t>
      </w:r>
      <w:r w:rsidRPr="0099586A">
        <w:rPr>
          <w:szCs w:val="18"/>
          <w:lang w:val="en-CA"/>
        </w:rPr>
        <w:t xml:space="preserve">will be made available </w:t>
      </w:r>
      <w:r w:rsidR="001C60F1" w:rsidRPr="0099586A">
        <w:rPr>
          <w:szCs w:val="18"/>
          <w:lang w:val="en-CA"/>
        </w:rPr>
        <w:t xml:space="preserve">at </w:t>
      </w:r>
      <w:hyperlink r:id="rId3" w:history="1">
        <w:r w:rsidR="00000E5E" w:rsidRPr="0099586A">
          <w:rPr>
            <w:rStyle w:val="Hyperlink"/>
            <w:szCs w:val="18"/>
            <w:lang w:val="en-CA"/>
          </w:rPr>
          <w:t>www.cbd.int/meetings/</w:t>
        </w:r>
        <w:r w:rsidR="00000E5E" w:rsidRPr="00290945">
          <w:rPr>
            <w:rStyle w:val="Hyperlink"/>
            <w:szCs w:val="18"/>
            <w:lang w:val="en-CA"/>
          </w:rPr>
          <w:t>NP</w:t>
        </w:r>
        <w:r w:rsidR="00000E5E" w:rsidRPr="0099586A">
          <w:rPr>
            <w:rStyle w:val="Hyperlink"/>
            <w:szCs w:val="18"/>
            <w:lang w:val="en-CA"/>
          </w:rPr>
          <w:t>-</w:t>
        </w:r>
        <w:r w:rsidR="00000E5E" w:rsidRPr="00290945">
          <w:rPr>
            <w:rStyle w:val="Hyperlink"/>
            <w:szCs w:val="18"/>
            <w:lang w:val="en-CA"/>
          </w:rPr>
          <w:t>CB</w:t>
        </w:r>
        <w:r w:rsidR="00000E5E" w:rsidRPr="0099586A">
          <w:rPr>
            <w:rStyle w:val="Hyperlink"/>
            <w:szCs w:val="18"/>
            <w:lang w:val="en-CA"/>
          </w:rPr>
          <w:t>-</w:t>
        </w:r>
        <w:r w:rsidR="00000E5E" w:rsidRPr="00290945">
          <w:rPr>
            <w:rStyle w:val="Hyperlink"/>
            <w:szCs w:val="18"/>
            <w:lang w:val="en-CA"/>
          </w:rPr>
          <w:t>WS</w:t>
        </w:r>
        <w:r w:rsidR="00000E5E" w:rsidRPr="0099586A">
          <w:rPr>
            <w:rStyle w:val="Hyperlink"/>
            <w:szCs w:val="18"/>
            <w:lang w:val="en-CA"/>
          </w:rPr>
          <w:t>-202</w:t>
        </w:r>
        <w:r w:rsidR="00000E5E" w:rsidRPr="00290945">
          <w:rPr>
            <w:rStyle w:val="Hyperlink"/>
            <w:szCs w:val="18"/>
            <w:lang w:val="en-CA"/>
          </w:rPr>
          <w:t>4-0</w:t>
        </w:r>
        <w:r w:rsidR="00000E5E" w:rsidRPr="0099586A">
          <w:rPr>
            <w:rStyle w:val="Hyperlink"/>
            <w:szCs w:val="18"/>
            <w:lang w:val="en-CA"/>
          </w:rPr>
          <w:t>1</w:t>
        </w:r>
      </w:hyperlink>
      <w:r w:rsidR="005B24D0" w:rsidRPr="00290945">
        <w:rPr>
          <w:lang w:val="en-CA"/>
        </w:rPr>
        <w:t>.</w:t>
      </w:r>
    </w:p>
  </w:footnote>
  <w:footnote w:id="8">
    <w:p w14:paraId="5603FC1A" w14:textId="3F536C88" w:rsidR="00E965DE" w:rsidRPr="0099586A" w:rsidRDefault="00E965DE">
      <w:pPr>
        <w:pStyle w:val="FootnoteText"/>
        <w:rPr>
          <w:szCs w:val="18"/>
          <w:lang w:val="en-CA"/>
        </w:rPr>
      </w:pPr>
      <w:r w:rsidRPr="0099586A">
        <w:rPr>
          <w:rStyle w:val="FootnoteReference"/>
          <w:szCs w:val="18"/>
          <w:lang w:val="en-CA"/>
        </w:rPr>
        <w:footnoteRef/>
      </w:r>
      <w:r w:rsidRPr="0099586A">
        <w:rPr>
          <w:szCs w:val="18"/>
          <w:lang w:val="en-CA"/>
        </w:rPr>
        <w:t xml:space="preserve"> For example, </w:t>
      </w:r>
      <w:r w:rsidR="00546C00" w:rsidRPr="0099586A">
        <w:rPr>
          <w:szCs w:val="18"/>
          <w:lang w:val="en-CA"/>
        </w:rPr>
        <w:t xml:space="preserve">by </w:t>
      </w:r>
      <w:r w:rsidRPr="0099586A">
        <w:rPr>
          <w:szCs w:val="18"/>
          <w:lang w:val="en-CA"/>
        </w:rPr>
        <w:t>upgrading outdated software,</w:t>
      </w:r>
      <w:r w:rsidR="005813DA" w:rsidRPr="0099586A">
        <w:rPr>
          <w:szCs w:val="18"/>
          <w:lang w:val="en-CA"/>
        </w:rPr>
        <w:t xml:space="preserve"> </w:t>
      </w:r>
      <w:r w:rsidR="00522031" w:rsidRPr="0099586A">
        <w:rPr>
          <w:szCs w:val="18"/>
          <w:lang w:val="en-CA"/>
        </w:rPr>
        <w:t xml:space="preserve">improving </w:t>
      </w:r>
      <w:r w:rsidR="007F2ADF" w:rsidRPr="0099586A">
        <w:rPr>
          <w:szCs w:val="18"/>
          <w:lang w:val="en-CA"/>
        </w:rPr>
        <w:t>development</w:t>
      </w:r>
      <w:r w:rsidR="00A461C5" w:rsidRPr="0099586A">
        <w:rPr>
          <w:szCs w:val="18"/>
          <w:lang w:val="en-CA"/>
        </w:rPr>
        <w:t xml:space="preserve">, </w:t>
      </w:r>
      <w:r w:rsidR="00522031" w:rsidRPr="0099586A">
        <w:rPr>
          <w:szCs w:val="18"/>
          <w:lang w:val="en-CA"/>
        </w:rPr>
        <w:t>monitoring</w:t>
      </w:r>
      <w:r w:rsidR="00A461C5" w:rsidRPr="0099586A">
        <w:rPr>
          <w:szCs w:val="18"/>
          <w:lang w:val="en-CA"/>
        </w:rPr>
        <w:t xml:space="preserve"> and </w:t>
      </w:r>
      <w:r w:rsidR="00522031" w:rsidRPr="0099586A">
        <w:rPr>
          <w:szCs w:val="18"/>
          <w:lang w:val="en-CA"/>
        </w:rPr>
        <w:t>administration</w:t>
      </w:r>
      <w:r w:rsidR="005813DA" w:rsidRPr="0099586A">
        <w:rPr>
          <w:szCs w:val="18"/>
          <w:lang w:val="en-CA"/>
        </w:rPr>
        <w:t xml:space="preserve"> tools</w:t>
      </w:r>
      <w:r w:rsidR="005813DA" w:rsidRPr="00290945">
        <w:rPr>
          <w:szCs w:val="18"/>
          <w:lang w:val="en-CA"/>
        </w:rPr>
        <w:t>,</w:t>
      </w:r>
      <w:r w:rsidRPr="00290945">
        <w:rPr>
          <w:szCs w:val="18"/>
          <w:lang w:val="en-CA"/>
        </w:rPr>
        <w:t xml:space="preserve"> </w:t>
      </w:r>
      <w:r w:rsidR="00CF7E54" w:rsidRPr="00290945">
        <w:rPr>
          <w:szCs w:val="18"/>
          <w:lang w:val="en-CA"/>
        </w:rPr>
        <w:t>and</w:t>
      </w:r>
      <w:r w:rsidR="00CF7E54" w:rsidRPr="0099586A">
        <w:rPr>
          <w:szCs w:val="18"/>
          <w:lang w:val="en-CA"/>
        </w:rPr>
        <w:t xml:space="preserve"> </w:t>
      </w:r>
      <w:r w:rsidRPr="0099586A">
        <w:rPr>
          <w:szCs w:val="18"/>
          <w:lang w:val="en-CA"/>
        </w:rPr>
        <w:t>improving caching and website performance</w:t>
      </w:r>
      <w:r w:rsidR="00B941B3" w:rsidRPr="0099586A">
        <w:rPr>
          <w:szCs w:val="18"/>
          <w:lang w:val="en-CA"/>
        </w:rPr>
        <w:t>.</w:t>
      </w:r>
    </w:p>
  </w:footnote>
  <w:footnote w:id="9">
    <w:p w14:paraId="6B9E2D5C" w14:textId="47AA1905" w:rsidR="00B67E40" w:rsidRPr="0099586A" w:rsidRDefault="00B67E40">
      <w:pPr>
        <w:pStyle w:val="FootnoteText"/>
      </w:pPr>
      <w:r w:rsidRPr="0099586A">
        <w:rPr>
          <w:rStyle w:val="FootnoteReference"/>
        </w:rPr>
        <w:footnoteRef/>
      </w:r>
      <w:r w:rsidR="00D15138">
        <w:t xml:space="preserve"> See </w:t>
      </w:r>
      <w:hyperlink r:id="rId4" w:history="1">
        <w:r w:rsidR="00D15138" w:rsidRPr="00D15138">
          <w:rPr>
            <w:rStyle w:val="Hyperlink"/>
          </w:rPr>
          <w:t>https://absch.cbd.int/en/kb/tags/absch-help/First-National-Report-on-the-Implementation-of-the-Nagoya-Protocol/66199bba4defc2994ae886d7</w:t>
        </w:r>
      </w:hyperlink>
      <w:r w:rsidR="00D15138">
        <w:t xml:space="preserve">. </w:t>
      </w:r>
      <w:hyperlink w:history="1"/>
    </w:p>
  </w:footnote>
  <w:footnote w:id="10">
    <w:p w14:paraId="62B227BC" w14:textId="4D3353EE" w:rsidR="00D55A3A" w:rsidRPr="0099586A" w:rsidRDefault="00D55A3A">
      <w:pPr>
        <w:pStyle w:val="FootnoteText"/>
      </w:pPr>
      <w:r w:rsidRPr="0099586A">
        <w:rPr>
          <w:rStyle w:val="FootnoteReference"/>
        </w:rPr>
        <w:footnoteRef/>
      </w:r>
      <w:r w:rsidRPr="0099586A">
        <w:t xml:space="preserve"> United Nations, </w:t>
      </w:r>
      <w:r w:rsidRPr="00290945">
        <w:rPr>
          <w:i/>
          <w:iCs/>
        </w:rPr>
        <w:t>Treaty Series</w:t>
      </w:r>
      <w:r w:rsidRPr="0099586A">
        <w:t>, vol. 3008, No. 30619.</w:t>
      </w:r>
    </w:p>
  </w:footnote>
  <w:footnote w:id="11">
    <w:p w14:paraId="30FA35D5" w14:textId="425659B0" w:rsidR="000E26FB" w:rsidRPr="000E26FB" w:rsidRDefault="000E26FB" w:rsidP="008D3C88">
      <w:pPr>
        <w:pStyle w:val="Normalnumber"/>
        <w:ind w:left="0"/>
        <w:jc w:val="both"/>
      </w:pPr>
      <w:r w:rsidRPr="0099586A">
        <w:rPr>
          <w:rStyle w:val="FootnoteReference"/>
          <w:sz w:val="18"/>
          <w:szCs w:val="18"/>
        </w:rPr>
        <w:footnoteRef/>
      </w:r>
      <w:r w:rsidRPr="0099586A">
        <w:rPr>
          <w:sz w:val="18"/>
          <w:szCs w:val="18"/>
        </w:rPr>
        <w:t xml:space="preserve"> </w:t>
      </w:r>
      <w:hyperlink r:id="rId5" w:history="1">
        <w:r w:rsidR="00165907" w:rsidRPr="008D3C88">
          <w:rPr>
            <w:rStyle w:val="Hyperlink"/>
            <w:sz w:val="18"/>
            <w:szCs w:val="18"/>
            <w:lang w:val="en-CA"/>
          </w:rPr>
          <w:t>CBD</w:t>
        </w:r>
        <w:r w:rsidR="00165907" w:rsidRPr="0099586A">
          <w:rPr>
            <w:rStyle w:val="Hyperlink"/>
            <w:sz w:val="18"/>
            <w:szCs w:val="18"/>
            <w:lang w:val="en-CA"/>
          </w:rPr>
          <w:t>/</w:t>
        </w:r>
        <w:r w:rsidR="00165907" w:rsidRPr="008D3C88">
          <w:rPr>
            <w:rStyle w:val="Hyperlink"/>
            <w:sz w:val="18"/>
            <w:szCs w:val="18"/>
            <w:lang w:val="en-CA"/>
          </w:rPr>
          <w:t>NP</w:t>
        </w:r>
        <w:r w:rsidR="00165907" w:rsidRPr="0099586A">
          <w:rPr>
            <w:rStyle w:val="Hyperlink"/>
            <w:sz w:val="18"/>
            <w:szCs w:val="18"/>
            <w:lang w:val="en-CA"/>
          </w:rPr>
          <w:t>/</w:t>
        </w:r>
        <w:r w:rsidR="00165907" w:rsidRPr="008D3C88">
          <w:rPr>
            <w:rStyle w:val="Hyperlink"/>
            <w:sz w:val="18"/>
            <w:szCs w:val="18"/>
            <w:lang w:val="en-CA"/>
          </w:rPr>
          <w:t>ABSCH</w:t>
        </w:r>
        <w:r w:rsidR="00165907" w:rsidRPr="0099586A">
          <w:rPr>
            <w:rStyle w:val="Hyperlink"/>
            <w:sz w:val="18"/>
            <w:szCs w:val="18"/>
            <w:lang w:val="en-CA"/>
          </w:rPr>
          <w:t>-</w:t>
        </w:r>
        <w:r w:rsidR="00165907" w:rsidRPr="008D3C88">
          <w:rPr>
            <w:rStyle w:val="Hyperlink"/>
            <w:sz w:val="18"/>
            <w:szCs w:val="18"/>
            <w:lang w:val="en-CA"/>
          </w:rPr>
          <w:t>IAC</w:t>
        </w:r>
        <w:r w:rsidR="00165907" w:rsidRPr="0099586A">
          <w:rPr>
            <w:rStyle w:val="Hyperlink"/>
            <w:sz w:val="18"/>
            <w:szCs w:val="18"/>
            <w:lang w:val="en-CA"/>
          </w:rPr>
          <w:t>/2024/1/4</w:t>
        </w:r>
      </w:hyperlink>
      <w:r w:rsidR="0056790E" w:rsidRPr="0099586A">
        <w:rPr>
          <w:rStyle w:val="Hyperlink"/>
          <w:sz w:val="18"/>
          <w:szCs w:val="18"/>
          <w:lang w:val="en-CA"/>
        </w:rPr>
        <w:t>, annex I</w:t>
      </w:r>
      <w:r w:rsidR="00165907" w:rsidRPr="0099586A">
        <w:rPr>
          <w:sz w:val="18"/>
          <w:szCs w:val="18"/>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899E2D" w14:textId="7ECD87CC" w:rsidR="00A50212" w:rsidRDefault="002B2747" w:rsidP="0075410B">
    <w:pPr>
      <w:pStyle w:val="Header"/>
    </w:pPr>
    <w:r>
      <w:t>CBD/NP/MOP/5/7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EF648" w14:textId="7AF0DC68" w:rsidR="00A50212" w:rsidRDefault="00A50212" w:rsidP="0075410B">
    <w:pPr>
      <w:pStyle w:val="Header"/>
      <w:jc w:val="right"/>
    </w:pPr>
    <w:r>
      <w:t>CBD/NP/MOP/5/</w:t>
    </w:r>
    <w:r w:rsidR="002B2747">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211C5"/>
    <w:multiLevelType w:val="hybridMultilevel"/>
    <w:tmpl w:val="25A6D54C"/>
    <w:lvl w:ilvl="0" w:tplc="FFFFFFFF">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1" w15:restartNumberingAfterBreak="0">
    <w:nsid w:val="23D0208A"/>
    <w:multiLevelType w:val="hybridMultilevel"/>
    <w:tmpl w:val="BFFCB6D2"/>
    <w:lvl w:ilvl="0" w:tplc="10F01112">
      <w:start w:val="1"/>
      <w:numFmt w:val="decimal"/>
      <w:lvlText w:val="%1."/>
      <w:lvlJc w:val="left"/>
      <w:pPr>
        <w:ind w:left="2065" w:hanging="363"/>
      </w:pPr>
      <w:rPr>
        <w:b w:val="0"/>
        <w:bCs w:val="0"/>
        <w:i w:val="0"/>
        <w:iCs w:val="0"/>
        <w:color w:val="auto"/>
      </w:rPr>
    </w:lvl>
    <w:lvl w:ilvl="1" w:tplc="10090019">
      <w:start w:val="1"/>
      <w:numFmt w:val="lowerLetter"/>
      <w:lvlText w:val="%2."/>
      <w:lvlJc w:val="left"/>
      <w:pPr>
        <w:ind w:left="366" w:hanging="360"/>
      </w:pPr>
    </w:lvl>
    <w:lvl w:ilvl="2" w:tplc="1009001B">
      <w:start w:val="1"/>
      <w:numFmt w:val="lowerRoman"/>
      <w:lvlText w:val="%3."/>
      <w:lvlJc w:val="right"/>
      <w:pPr>
        <w:ind w:left="1086" w:hanging="180"/>
      </w:pPr>
    </w:lvl>
    <w:lvl w:ilvl="3" w:tplc="1009000F" w:tentative="1">
      <w:start w:val="1"/>
      <w:numFmt w:val="decimal"/>
      <w:lvlText w:val="%4."/>
      <w:lvlJc w:val="left"/>
      <w:pPr>
        <w:ind w:left="1806" w:hanging="360"/>
      </w:pPr>
    </w:lvl>
    <w:lvl w:ilvl="4" w:tplc="10090019" w:tentative="1">
      <w:start w:val="1"/>
      <w:numFmt w:val="lowerLetter"/>
      <w:lvlText w:val="%5."/>
      <w:lvlJc w:val="left"/>
      <w:pPr>
        <w:ind w:left="2526" w:hanging="360"/>
      </w:pPr>
    </w:lvl>
    <w:lvl w:ilvl="5" w:tplc="1009001B" w:tentative="1">
      <w:start w:val="1"/>
      <w:numFmt w:val="lowerRoman"/>
      <w:lvlText w:val="%6."/>
      <w:lvlJc w:val="right"/>
      <w:pPr>
        <w:ind w:left="3246" w:hanging="180"/>
      </w:pPr>
    </w:lvl>
    <w:lvl w:ilvl="6" w:tplc="1009000F" w:tentative="1">
      <w:start w:val="1"/>
      <w:numFmt w:val="decimal"/>
      <w:lvlText w:val="%7."/>
      <w:lvlJc w:val="left"/>
      <w:pPr>
        <w:ind w:left="3966" w:hanging="360"/>
      </w:pPr>
    </w:lvl>
    <w:lvl w:ilvl="7" w:tplc="10090019" w:tentative="1">
      <w:start w:val="1"/>
      <w:numFmt w:val="lowerLetter"/>
      <w:lvlText w:val="%8."/>
      <w:lvlJc w:val="left"/>
      <w:pPr>
        <w:ind w:left="4686" w:hanging="360"/>
      </w:pPr>
    </w:lvl>
    <w:lvl w:ilvl="8" w:tplc="1009001B" w:tentative="1">
      <w:start w:val="1"/>
      <w:numFmt w:val="lowerRoman"/>
      <w:lvlText w:val="%9."/>
      <w:lvlJc w:val="right"/>
      <w:pPr>
        <w:ind w:left="5406" w:hanging="180"/>
      </w:pPr>
    </w:lvl>
  </w:abstractNum>
  <w:abstractNum w:abstractNumId="2" w15:restartNumberingAfterBreak="0">
    <w:nsid w:val="3F893239"/>
    <w:multiLevelType w:val="hybridMultilevel"/>
    <w:tmpl w:val="25A6D54C"/>
    <w:lvl w:ilvl="0" w:tplc="FFFFFFFF">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523F1338"/>
    <w:multiLevelType w:val="hybridMultilevel"/>
    <w:tmpl w:val="9240453C"/>
    <w:lvl w:ilvl="0" w:tplc="264A28D4">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6483168"/>
    <w:multiLevelType w:val="hybridMultilevel"/>
    <w:tmpl w:val="C00E8B64"/>
    <w:lvl w:ilvl="0" w:tplc="0409000F">
      <w:start w:val="1"/>
      <w:numFmt w:val="decimal"/>
      <w:lvlText w:val="%1."/>
      <w:lvlJc w:val="left"/>
      <w:pPr>
        <w:ind w:left="720" w:hanging="360"/>
      </w:p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8" w15:restartNumberingAfterBreak="0">
    <w:nsid w:val="68B70991"/>
    <w:multiLevelType w:val="multilevel"/>
    <w:tmpl w:val="222A08B4"/>
    <w:numStyleLink w:val="ListCBD"/>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D4C4387"/>
    <w:multiLevelType w:val="hybridMultilevel"/>
    <w:tmpl w:val="25A6D54C"/>
    <w:lvl w:ilvl="0" w:tplc="FFFFFFFF">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81467B3"/>
    <w:multiLevelType w:val="hybridMultilevel"/>
    <w:tmpl w:val="9240453C"/>
    <w:lvl w:ilvl="0" w:tplc="FFFFFFFF">
      <w:start w:val="1"/>
      <w:numFmt w:val="lowerLetter"/>
      <w:lvlText w:val="(%1)"/>
      <w:lvlJc w:val="left"/>
      <w:pPr>
        <w:ind w:left="2345"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4694" w:hanging="360"/>
      </w:pPr>
    </w:lvl>
    <w:lvl w:ilvl="2" w:tplc="FFFFFFFF" w:tentative="1">
      <w:start w:val="1"/>
      <w:numFmt w:val="lowerRoman"/>
      <w:lvlText w:val="%3."/>
      <w:lvlJc w:val="right"/>
      <w:pPr>
        <w:ind w:left="5414" w:hanging="180"/>
      </w:pPr>
    </w:lvl>
    <w:lvl w:ilvl="3" w:tplc="FFFFFFFF" w:tentative="1">
      <w:start w:val="1"/>
      <w:numFmt w:val="decimal"/>
      <w:lvlText w:val="%4."/>
      <w:lvlJc w:val="left"/>
      <w:pPr>
        <w:ind w:left="6134" w:hanging="360"/>
      </w:pPr>
    </w:lvl>
    <w:lvl w:ilvl="4" w:tplc="FFFFFFFF" w:tentative="1">
      <w:start w:val="1"/>
      <w:numFmt w:val="lowerLetter"/>
      <w:lvlText w:val="%5."/>
      <w:lvlJc w:val="left"/>
      <w:pPr>
        <w:ind w:left="6854" w:hanging="360"/>
      </w:pPr>
    </w:lvl>
    <w:lvl w:ilvl="5" w:tplc="FFFFFFFF" w:tentative="1">
      <w:start w:val="1"/>
      <w:numFmt w:val="lowerRoman"/>
      <w:lvlText w:val="%6."/>
      <w:lvlJc w:val="right"/>
      <w:pPr>
        <w:ind w:left="7574" w:hanging="180"/>
      </w:pPr>
    </w:lvl>
    <w:lvl w:ilvl="6" w:tplc="FFFFFFFF" w:tentative="1">
      <w:start w:val="1"/>
      <w:numFmt w:val="decimal"/>
      <w:lvlText w:val="%7."/>
      <w:lvlJc w:val="left"/>
      <w:pPr>
        <w:ind w:left="8294" w:hanging="360"/>
      </w:pPr>
    </w:lvl>
    <w:lvl w:ilvl="7" w:tplc="FFFFFFFF" w:tentative="1">
      <w:start w:val="1"/>
      <w:numFmt w:val="lowerLetter"/>
      <w:lvlText w:val="%8."/>
      <w:lvlJc w:val="left"/>
      <w:pPr>
        <w:ind w:left="9014" w:hanging="360"/>
      </w:pPr>
    </w:lvl>
    <w:lvl w:ilvl="8" w:tplc="FFFFFFFF" w:tentative="1">
      <w:start w:val="1"/>
      <w:numFmt w:val="lowerRoman"/>
      <w:lvlText w:val="%9."/>
      <w:lvlJc w:val="right"/>
      <w:pPr>
        <w:ind w:left="9734" w:hanging="180"/>
      </w:pPr>
    </w:lvl>
  </w:abstractNum>
  <w:num w:numId="1" w16cid:durableId="97215254">
    <w:abstractNumId w:val="11"/>
  </w:num>
  <w:num w:numId="2" w16cid:durableId="1261062421">
    <w:abstractNumId w:val="8"/>
  </w:num>
  <w:num w:numId="3" w16cid:durableId="960385107">
    <w:abstractNumId w:val="3"/>
  </w:num>
  <w:num w:numId="4" w16cid:durableId="893932166">
    <w:abstractNumId w:val="9"/>
  </w:num>
  <w:num w:numId="5" w16cid:durableId="1837115384">
    <w:abstractNumId w:val="4"/>
  </w:num>
  <w:num w:numId="6" w16cid:durableId="1265650636">
    <w:abstractNumId w:val="10"/>
  </w:num>
  <w:num w:numId="7" w16cid:durableId="1813256325">
    <w:abstractNumId w:val="0"/>
  </w:num>
  <w:num w:numId="8" w16cid:durableId="1815103872">
    <w:abstractNumId w:val="2"/>
  </w:num>
  <w:num w:numId="9" w16cid:durableId="1125963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79514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28527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36717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200560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70270110">
    <w:abstractNumId w:val="5"/>
  </w:num>
  <w:num w:numId="15" w16cid:durableId="769051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61686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84751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664898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90847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2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40290271">
    <w:abstractNumId w:val="7"/>
  </w:num>
  <w:num w:numId="22" w16cid:durableId="2682400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58946602">
    <w:abstractNumId w:val="1"/>
  </w:num>
  <w:num w:numId="24" w16cid:durableId="2128544792">
    <w:abstractNumId w:val="12"/>
  </w:num>
  <w:num w:numId="25" w16cid:durableId="397435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915458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896773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83343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4722142">
    <w:abstractNumId w:val="6"/>
  </w:num>
  <w:num w:numId="30" w16cid:durableId="180167118">
    <w:abstractNumId w:val="3"/>
  </w:num>
  <w:num w:numId="31" w16cid:durableId="198780896">
    <w:abstractNumId w:val="9"/>
  </w:num>
  <w:num w:numId="32" w16cid:durableId="2121414975">
    <w:abstractNumId w:val="9"/>
  </w:num>
  <w:num w:numId="33" w16cid:durableId="1662852548">
    <w:abstractNumId w:val="9"/>
  </w:num>
  <w:num w:numId="34" w16cid:durableId="426073183">
    <w:abstractNumId w:val="9"/>
  </w:num>
  <w:num w:numId="35" w16cid:durableId="1769353290">
    <w:abstractNumId w:val="9"/>
  </w:num>
  <w:num w:numId="36" w16cid:durableId="932980208">
    <w:abstractNumId w:val="9"/>
  </w:num>
  <w:num w:numId="37" w16cid:durableId="820468711">
    <w:abstractNumId w:val="11"/>
  </w:num>
  <w:num w:numId="38" w16cid:durableId="2131510325">
    <w:abstractNumId w:val="11"/>
  </w:num>
  <w:num w:numId="39" w16cid:durableId="1869441940">
    <w:abstractNumId w:val="11"/>
  </w:num>
  <w:num w:numId="40" w16cid:durableId="1720015910">
    <w:abstractNumId w:val="11"/>
  </w:num>
  <w:num w:numId="41" w16cid:durableId="1707291786">
    <w:abstractNumId w:val="3"/>
  </w:num>
  <w:num w:numId="42" w16cid:durableId="654795086">
    <w:abstractNumId w:val="3"/>
  </w:num>
  <w:num w:numId="43" w16cid:durableId="782529477">
    <w:abstractNumId w:val="3"/>
  </w:num>
  <w:num w:numId="44" w16cid:durableId="1706831546">
    <w:abstractNumId w:val="3"/>
  </w:num>
  <w:num w:numId="45" w16cid:durableId="8527535">
    <w:abstractNumId w:val="3"/>
  </w:num>
  <w:num w:numId="46" w16cid:durableId="211774998">
    <w:abstractNumId w:val="3"/>
  </w:num>
  <w:num w:numId="47" w16cid:durableId="1443261578">
    <w:abstractNumId w:val="3"/>
  </w:num>
  <w:num w:numId="48" w16cid:durableId="1147209995">
    <w:abstractNumId w:val="3"/>
  </w:num>
  <w:num w:numId="49" w16cid:durableId="1601601394">
    <w:abstractNumId w:val="3"/>
  </w:num>
  <w:num w:numId="50" w16cid:durableId="1709380655">
    <w:abstractNumId w:val="3"/>
  </w:num>
  <w:num w:numId="51" w16cid:durableId="691540439">
    <w:abstractNumId w:val="3"/>
  </w:num>
  <w:num w:numId="52" w16cid:durableId="1869414840">
    <w:abstractNumId w:val="3"/>
  </w:num>
  <w:num w:numId="53" w16cid:durableId="1711490715">
    <w:abstractNumId w:val="3"/>
  </w:num>
  <w:num w:numId="54" w16cid:durableId="1811361070">
    <w:abstractNumId w:val="3"/>
  </w:num>
  <w:num w:numId="55" w16cid:durableId="1732650987">
    <w:abstractNumId w:val="3"/>
  </w:num>
  <w:num w:numId="56" w16cid:durableId="65764029">
    <w:abstractNumId w:val="3"/>
  </w:num>
  <w:num w:numId="57" w16cid:durableId="308756103">
    <w:abstractNumId w:val="3"/>
  </w:num>
  <w:num w:numId="58" w16cid:durableId="63913159">
    <w:abstractNumId w:val="3"/>
  </w:num>
  <w:num w:numId="59" w16cid:durableId="1692031134">
    <w:abstractNumId w:val="3"/>
  </w:num>
  <w:num w:numId="60" w16cid:durableId="1616522794">
    <w:abstractNumId w:val="3"/>
  </w:num>
  <w:num w:numId="61" w16cid:durableId="1389576164">
    <w:abstractNumId w:val="3"/>
  </w:num>
  <w:num w:numId="62" w16cid:durableId="1860922221">
    <w:abstractNumId w:val="3"/>
  </w:num>
  <w:num w:numId="63" w16cid:durableId="692651610">
    <w:abstractNumId w:val="3"/>
  </w:num>
  <w:num w:numId="64" w16cid:durableId="342322974">
    <w:abstractNumId w:val="3"/>
  </w:num>
  <w:num w:numId="65" w16cid:durableId="201751941">
    <w:abstractNumId w:val="3"/>
  </w:num>
  <w:num w:numId="66" w16cid:durableId="765464346">
    <w:abstractNumId w:val="3"/>
  </w:num>
  <w:num w:numId="67" w16cid:durableId="59594057">
    <w:abstractNumId w:val="3"/>
  </w:num>
  <w:num w:numId="68" w16cid:durableId="1455709931">
    <w:abstractNumId w:val="3"/>
  </w:num>
  <w:num w:numId="69" w16cid:durableId="1720933220">
    <w:abstractNumId w:val="3"/>
  </w:num>
  <w:num w:numId="70" w16cid:durableId="2001620445">
    <w:abstractNumId w:val="3"/>
  </w:num>
  <w:num w:numId="71" w16cid:durableId="887110082">
    <w:abstractNumId w:val="3"/>
  </w:num>
  <w:num w:numId="72" w16cid:durableId="2046103854">
    <w:abstractNumId w:val="3"/>
  </w:num>
  <w:num w:numId="73" w16cid:durableId="1312295499">
    <w:abstractNumId w:val="3"/>
  </w:num>
  <w:num w:numId="74" w16cid:durableId="684089225">
    <w:abstractNumId w:val="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activeWritingStyle w:appName="MSWord" w:lang="fr-FR" w:vendorID="64" w:dllVersion="0"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624"/>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FE"/>
    <w:rsid w:val="000006B4"/>
    <w:rsid w:val="00000E5E"/>
    <w:rsid w:val="000010CA"/>
    <w:rsid w:val="0000168B"/>
    <w:rsid w:val="0000253C"/>
    <w:rsid w:val="00002554"/>
    <w:rsid w:val="0000360D"/>
    <w:rsid w:val="000037F8"/>
    <w:rsid w:val="0000398A"/>
    <w:rsid w:val="00003F85"/>
    <w:rsid w:val="000041FB"/>
    <w:rsid w:val="000043D2"/>
    <w:rsid w:val="00004AD8"/>
    <w:rsid w:val="00004F20"/>
    <w:rsid w:val="0000523D"/>
    <w:rsid w:val="000056BA"/>
    <w:rsid w:val="000056D0"/>
    <w:rsid w:val="00005B65"/>
    <w:rsid w:val="00006824"/>
    <w:rsid w:val="0000683E"/>
    <w:rsid w:val="00007197"/>
    <w:rsid w:val="00010032"/>
    <w:rsid w:val="00010700"/>
    <w:rsid w:val="000107C4"/>
    <w:rsid w:val="0001140C"/>
    <w:rsid w:val="0001151B"/>
    <w:rsid w:val="00012380"/>
    <w:rsid w:val="00012C17"/>
    <w:rsid w:val="000131BD"/>
    <w:rsid w:val="00013535"/>
    <w:rsid w:val="000138EF"/>
    <w:rsid w:val="00013CAB"/>
    <w:rsid w:val="00013E69"/>
    <w:rsid w:val="000149E6"/>
    <w:rsid w:val="000153D5"/>
    <w:rsid w:val="000159FA"/>
    <w:rsid w:val="00015D24"/>
    <w:rsid w:val="00016358"/>
    <w:rsid w:val="00016632"/>
    <w:rsid w:val="0001669F"/>
    <w:rsid w:val="00016B22"/>
    <w:rsid w:val="000173AF"/>
    <w:rsid w:val="00017524"/>
    <w:rsid w:val="00017CA3"/>
    <w:rsid w:val="00017F83"/>
    <w:rsid w:val="00020142"/>
    <w:rsid w:val="000207AB"/>
    <w:rsid w:val="000214D3"/>
    <w:rsid w:val="00022369"/>
    <w:rsid w:val="0002280D"/>
    <w:rsid w:val="00022C87"/>
    <w:rsid w:val="00023237"/>
    <w:rsid w:val="00023311"/>
    <w:rsid w:val="000235F7"/>
    <w:rsid w:val="000236BD"/>
    <w:rsid w:val="000247B0"/>
    <w:rsid w:val="000248A4"/>
    <w:rsid w:val="000248D1"/>
    <w:rsid w:val="00024C78"/>
    <w:rsid w:val="00025072"/>
    <w:rsid w:val="000254EA"/>
    <w:rsid w:val="0002551D"/>
    <w:rsid w:val="0002592B"/>
    <w:rsid w:val="0002628F"/>
    <w:rsid w:val="0002663F"/>
    <w:rsid w:val="000268ED"/>
    <w:rsid w:val="00026997"/>
    <w:rsid w:val="00026A6B"/>
    <w:rsid w:val="000279EF"/>
    <w:rsid w:val="00030024"/>
    <w:rsid w:val="000307C8"/>
    <w:rsid w:val="00030AAF"/>
    <w:rsid w:val="00030E0A"/>
    <w:rsid w:val="000310E7"/>
    <w:rsid w:val="000311B6"/>
    <w:rsid w:val="00031EC8"/>
    <w:rsid w:val="0003272B"/>
    <w:rsid w:val="00033158"/>
    <w:rsid w:val="00033473"/>
    <w:rsid w:val="00033C21"/>
    <w:rsid w:val="00033E0B"/>
    <w:rsid w:val="00034085"/>
    <w:rsid w:val="00034115"/>
    <w:rsid w:val="000351B5"/>
    <w:rsid w:val="000355C8"/>
    <w:rsid w:val="00035AC7"/>
    <w:rsid w:val="00035BE9"/>
    <w:rsid w:val="00035EDE"/>
    <w:rsid w:val="00035F5F"/>
    <w:rsid w:val="0003651B"/>
    <w:rsid w:val="0003665E"/>
    <w:rsid w:val="00036A76"/>
    <w:rsid w:val="00036C82"/>
    <w:rsid w:val="00036FA6"/>
    <w:rsid w:val="0003701B"/>
    <w:rsid w:val="0003747A"/>
    <w:rsid w:val="000374F0"/>
    <w:rsid w:val="0003769E"/>
    <w:rsid w:val="00037C46"/>
    <w:rsid w:val="00041670"/>
    <w:rsid w:val="00042ECB"/>
    <w:rsid w:val="000433BD"/>
    <w:rsid w:val="00043490"/>
    <w:rsid w:val="0004470A"/>
    <w:rsid w:val="000449B4"/>
    <w:rsid w:val="0004507D"/>
    <w:rsid w:val="0004521D"/>
    <w:rsid w:val="00045CA1"/>
    <w:rsid w:val="0004648C"/>
    <w:rsid w:val="000467B3"/>
    <w:rsid w:val="00046902"/>
    <w:rsid w:val="000469CD"/>
    <w:rsid w:val="000479F3"/>
    <w:rsid w:val="00047F59"/>
    <w:rsid w:val="00050710"/>
    <w:rsid w:val="000509B4"/>
    <w:rsid w:val="00050B33"/>
    <w:rsid w:val="00051313"/>
    <w:rsid w:val="000516A6"/>
    <w:rsid w:val="00051871"/>
    <w:rsid w:val="00051D31"/>
    <w:rsid w:val="00052160"/>
    <w:rsid w:val="00052ADD"/>
    <w:rsid w:val="00052ED5"/>
    <w:rsid w:val="00053348"/>
    <w:rsid w:val="0005334A"/>
    <w:rsid w:val="0005336B"/>
    <w:rsid w:val="00053715"/>
    <w:rsid w:val="00053842"/>
    <w:rsid w:val="00053DB8"/>
    <w:rsid w:val="00054010"/>
    <w:rsid w:val="0005414E"/>
    <w:rsid w:val="000554D5"/>
    <w:rsid w:val="00055B20"/>
    <w:rsid w:val="00055B28"/>
    <w:rsid w:val="00055ED2"/>
    <w:rsid w:val="00055F17"/>
    <w:rsid w:val="000563F8"/>
    <w:rsid w:val="00056B2C"/>
    <w:rsid w:val="00056D03"/>
    <w:rsid w:val="00056E64"/>
    <w:rsid w:val="00057C09"/>
    <w:rsid w:val="0006035B"/>
    <w:rsid w:val="00061224"/>
    <w:rsid w:val="00061383"/>
    <w:rsid w:val="000619E5"/>
    <w:rsid w:val="00061CB3"/>
    <w:rsid w:val="00062490"/>
    <w:rsid w:val="00062AF6"/>
    <w:rsid w:val="000639BC"/>
    <w:rsid w:val="00063E8F"/>
    <w:rsid w:val="00063F43"/>
    <w:rsid w:val="00064285"/>
    <w:rsid w:val="00064701"/>
    <w:rsid w:val="00064949"/>
    <w:rsid w:val="00064B56"/>
    <w:rsid w:val="0006505E"/>
    <w:rsid w:val="0006537A"/>
    <w:rsid w:val="000671B3"/>
    <w:rsid w:val="00067ABA"/>
    <w:rsid w:val="00067FF7"/>
    <w:rsid w:val="0007006D"/>
    <w:rsid w:val="000705BB"/>
    <w:rsid w:val="00071164"/>
    <w:rsid w:val="0007166E"/>
    <w:rsid w:val="00071886"/>
    <w:rsid w:val="000721A3"/>
    <w:rsid w:val="000722A5"/>
    <w:rsid w:val="000725D4"/>
    <w:rsid w:val="000727BE"/>
    <w:rsid w:val="00072C55"/>
    <w:rsid w:val="00073450"/>
    <w:rsid w:val="00073797"/>
    <w:rsid w:val="00073FC9"/>
    <w:rsid w:val="000742BC"/>
    <w:rsid w:val="00074A76"/>
    <w:rsid w:val="00074C4D"/>
    <w:rsid w:val="00075FCA"/>
    <w:rsid w:val="0007639D"/>
    <w:rsid w:val="000764E8"/>
    <w:rsid w:val="00076727"/>
    <w:rsid w:val="00076C3E"/>
    <w:rsid w:val="000770B0"/>
    <w:rsid w:val="0007753E"/>
    <w:rsid w:val="0008057D"/>
    <w:rsid w:val="00080613"/>
    <w:rsid w:val="00080975"/>
    <w:rsid w:val="00080E7D"/>
    <w:rsid w:val="0008100E"/>
    <w:rsid w:val="00081496"/>
    <w:rsid w:val="00081690"/>
    <w:rsid w:val="00081BCA"/>
    <w:rsid w:val="000821DA"/>
    <w:rsid w:val="00082A0C"/>
    <w:rsid w:val="00083087"/>
    <w:rsid w:val="00083499"/>
    <w:rsid w:val="00083504"/>
    <w:rsid w:val="00083FC3"/>
    <w:rsid w:val="0008443D"/>
    <w:rsid w:val="000846F0"/>
    <w:rsid w:val="000849BF"/>
    <w:rsid w:val="00084E76"/>
    <w:rsid w:val="00084ECE"/>
    <w:rsid w:val="000851FF"/>
    <w:rsid w:val="000853A8"/>
    <w:rsid w:val="000857F7"/>
    <w:rsid w:val="00085D4F"/>
    <w:rsid w:val="00086516"/>
    <w:rsid w:val="00086707"/>
    <w:rsid w:val="00086A9B"/>
    <w:rsid w:val="0008710B"/>
    <w:rsid w:val="00087D48"/>
    <w:rsid w:val="00090204"/>
    <w:rsid w:val="00090F2E"/>
    <w:rsid w:val="00091F08"/>
    <w:rsid w:val="0009298D"/>
    <w:rsid w:val="00092A49"/>
    <w:rsid w:val="0009317C"/>
    <w:rsid w:val="0009322A"/>
    <w:rsid w:val="0009359A"/>
    <w:rsid w:val="000935E6"/>
    <w:rsid w:val="00093AE9"/>
    <w:rsid w:val="0009419E"/>
    <w:rsid w:val="000947EE"/>
    <w:rsid w:val="00094AF0"/>
    <w:rsid w:val="00094D2C"/>
    <w:rsid w:val="00095BF4"/>
    <w:rsid w:val="00095F2B"/>
    <w:rsid w:val="0009640C"/>
    <w:rsid w:val="00096CAC"/>
    <w:rsid w:val="00096D53"/>
    <w:rsid w:val="00097928"/>
    <w:rsid w:val="000979A6"/>
    <w:rsid w:val="00097D65"/>
    <w:rsid w:val="000A039A"/>
    <w:rsid w:val="000A0871"/>
    <w:rsid w:val="000A11F9"/>
    <w:rsid w:val="000A1634"/>
    <w:rsid w:val="000A1C55"/>
    <w:rsid w:val="000A2356"/>
    <w:rsid w:val="000A2AD3"/>
    <w:rsid w:val="000A2B89"/>
    <w:rsid w:val="000A2FF3"/>
    <w:rsid w:val="000A371D"/>
    <w:rsid w:val="000A420D"/>
    <w:rsid w:val="000A4E23"/>
    <w:rsid w:val="000A4F39"/>
    <w:rsid w:val="000A525D"/>
    <w:rsid w:val="000A5D41"/>
    <w:rsid w:val="000A6D40"/>
    <w:rsid w:val="000A6D90"/>
    <w:rsid w:val="000A6EEF"/>
    <w:rsid w:val="000A73C7"/>
    <w:rsid w:val="000A78A7"/>
    <w:rsid w:val="000A7AFB"/>
    <w:rsid w:val="000A7F19"/>
    <w:rsid w:val="000A7FAA"/>
    <w:rsid w:val="000B02E8"/>
    <w:rsid w:val="000B04A5"/>
    <w:rsid w:val="000B0707"/>
    <w:rsid w:val="000B0EC1"/>
    <w:rsid w:val="000B1954"/>
    <w:rsid w:val="000B1D96"/>
    <w:rsid w:val="000B21D5"/>
    <w:rsid w:val="000B22A2"/>
    <w:rsid w:val="000B3E06"/>
    <w:rsid w:val="000B4220"/>
    <w:rsid w:val="000B43D9"/>
    <w:rsid w:val="000B48B6"/>
    <w:rsid w:val="000B5310"/>
    <w:rsid w:val="000B5A7A"/>
    <w:rsid w:val="000B5ADF"/>
    <w:rsid w:val="000B6511"/>
    <w:rsid w:val="000B679C"/>
    <w:rsid w:val="000B6B17"/>
    <w:rsid w:val="000B7676"/>
    <w:rsid w:val="000B7C90"/>
    <w:rsid w:val="000C0150"/>
    <w:rsid w:val="000C0593"/>
    <w:rsid w:val="000C098A"/>
    <w:rsid w:val="000C0E06"/>
    <w:rsid w:val="000C11EA"/>
    <w:rsid w:val="000C140A"/>
    <w:rsid w:val="000C15D0"/>
    <w:rsid w:val="000C1CE1"/>
    <w:rsid w:val="000C1FFC"/>
    <w:rsid w:val="000C2688"/>
    <w:rsid w:val="000C2A52"/>
    <w:rsid w:val="000C4034"/>
    <w:rsid w:val="000C4312"/>
    <w:rsid w:val="000C48B5"/>
    <w:rsid w:val="000C5063"/>
    <w:rsid w:val="000C5376"/>
    <w:rsid w:val="000C5AFD"/>
    <w:rsid w:val="000C5CA5"/>
    <w:rsid w:val="000C668B"/>
    <w:rsid w:val="000C6C6F"/>
    <w:rsid w:val="000C6DFF"/>
    <w:rsid w:val="000C7D90"/>
    <w:rsid w:val="000D159B"/>
    <w:rsid w:val="000D2446"/>
    <w:rsid w:val="000D2739"/>
    <w:rsid w:val="000D33C0"/>
    <w:rsid w:val="000D35D3"/>
    <w:rsid w:val="000D4180"/>
    <w:rsid w:val="000D4C40"/>
    <w:rsid w:val="000D5550"/>
    <w:rsid w:val="000D5B3B"/>
    <w:rsid w:val="000D5F80"/>
    <w:rsid w:val="000D6941"/>
    <w:rsid w:val="000D741C"/>
    <w:rsid w:val="000D7BB5"/>
    <w:rsid w:val="000E064A"/>
    <w:rsid w:val="000E160E"/>
    <w:rsid w:val="000E1D5E"/>
    <w:rsid w:val="000E1F5C"/>
    <w:rsid w:val="000E2071"/>
    <w:rsid w:val="000E2483"/>
    <w:rsid w:val="000E26FB"/>
    <w:rsid w:val="000E2B68"/>
    <w:rsid w:val="000E2C2B"/>
    <w:rsid w:val="000E3388"/>
    <w:rsid w:val="000E41FB"/>
    <w:rsid w:val="000E4E26"/>
    <w:rsid w:val="000E4ECF"/>
    <w:rsid w:val="000E4F72"/>
    <w:rsid w:val="000E565D"/>
    <w:rsid w:val="000E5D84"/>
    <w:rsid w:val="000E5FEF"/>
    <w:rsid w:val="000E6296"/>
    <w:rsid w:val="000E63EE"/>
    <w:rsid w:val="000E6E93"/>
    <w:rsid w:val="000E713A"/>
    <w:rsid w:val="000F0022"/>
    <w:rsid w:val="000F0717"/>
    <w:rsid w:val="000F0AD0"/>
    <w:rsid w:val="000F10CB"/>
    <w:rsid w:val="000F11FD"/>
    <w:rsid w:val="000F1836"/>
    <w:rsid w:val="000F2713"/>
    <w:rsid w:val="000F275D"/>
    <w:rsid w:val="000F2BE7"/>
    <w:rsid w:val="000F40D8"/>
    <w:rsid w:val="000F4B5F"/>
    <w:rsid w:val="000F4F8E"/>
    <w:rsid w:val="000F526D"/>
    <w:rsid w:val="000F558F"/>
    <w:rsid w:val="000F57A3"/>
    <w:rsid w:val="000F6CFF"/>
    <w:rsid w:val="000F7006"/>
    <w:rsid w:val="000F74DC"/>
    <w:rsid w:val="000F770C"/>
    <w:rsid w:val="000F797F"/>
    <w:rsid w:val="000F79CC"/>
    <w:rsid w:val="00100018"/>
    <w:rsid w:val="001004D5"/>
    <w:rsid w:val="0010062D"/>
    <w:rsid w:val="0010153D"/>
    <w:rsid w:val="00101EED"/>
    <w:rsid w:val="001021E2"/>
    <w:rsid w:val="00102299"/>
    <w:rsid w:val="001027CA"/>
    <w:rsid w:val="00102963"/>
    <w:rsid w:val="001029DB"/>
    <w:rsid w:val="001030FB"/>
    <w:rsid w:val="00103442"/>
    <w:rsid w:val="00103F18"/>
    <w:rsid w:val="00104967"/>
    <w:rsid w:val="001052CA"/>
    <w:rsid w:val="00105349"/>
    <w:rsid w:val="001054F3"/>
    <w:rsid w:val="001057E2"/>
    <w:rsid w:val="001058DC"/>
    <w:rsid w:val="001063BA"/>
    <w:rsid w:val="00106773"/>
    <w:rsid w:val="001067CC"/>
    <w:rsid w:val="00106893"/>
    <w:rsid w:val="00106D2F"/>
    <w:rsid w:val="001074D3"/>
    <w:rsid w:val="00107F10"/>
    <w:rsid w:val="0011028B"/>
    <w:rsid w:val="001102B3"/>
    <w:rsid w:val="0011031D"/>
    <w:rsid w:val="00110521"/>
    <w:rsid w:val="00111171"/>
    <w:rsid w:val="001111A0"/>
    <w:rsid w:val="001119F7"/>
    <w:rsid w:val="001122C2"/>
    <w:rsid w:val="001126B8"/>
    <w:rsid w:val="00112ACF"/>
    <w:rsid w:val="00112BD0"/>
    <w:rsid w:val="00113715"/>
    <w:rsid w:val="00113769"/>
    <w:rsid w:val="001137DC"/>
    <w:rsid w:val="00113A9D"/>
    <w:rsid w:val="00114161"/>
    <w:rsid w:val="0011424C"/>
    <w:rsid w:val="00115F43"/>
    <w:rsid w:val="00116187"/>
    <w:rsid w:val="0011618B"/>
    <w:rsid w:val="0011643C"/>
    <w:rsid w:val="001165EB"/>
    <w:rsid w:val="0011678A"/>
    <w:rsid w:val="00116958"/>
    <w:rsid w:val="00116EC7"/>
    <w:rsid w:val="001172AE"/>
    <w:rsid w:val="001202E3"/>
    <w:rsid w:val="00120FA3"/>
    <w:rsid w:val="0012135B"/>
    <w:rsid w:val="00122088"/>
    <w:rsid w:val="00122451"/>
    <w:rsid w:val="0012285B"/>
    <w:rsid w:val="00122867"/>
    <w:rsid w:val="00122879"/>
    <w:rsid w:val="00122AD3"/>
    <w:rsid w:val="00122F25"/>
    <w:rsid w:val="0012315B"/>
    <w:rsid w:val="001231A1"/>
    <w:rsid w:val="00123699"/>
    <w:rsid w:val="0012371F"/>
    <w:rsid w:val="00123E64"/>
    <w:rsid w:val="0012477A"/>
    <w:rsid w:val="001247DA"/>
    <w:rsid w:val="00125506"/>
    <w:rsid w:val="00126343"/>
    <w:rsid w:val="001264CF"/>
    <w:rsid w:val="00126591"/>
    <w:rsid w:val="00126ECB"/>
    <w:rsid w:val="00126F52"/>
    <w:rsid w:val="0013059D"/>
    <w:rsid w:val="00130617"/>
    <w:rsid w:val="00130A3A"/>
    <w:rsid w:val="00130DC6"/>
    <w:rsid w:val="00131150"/>
    <w:rsid w:val="00131226"/>
    <w:rsid w:val="00131A7E"/>
    <w:rsid w:val="00132EC9"/>
    <w:rsid w:val="00132FE6"/>
    <w:rsid w:val="001333BB"/>
    <w:rsid w:val="00133637"/>
    <w:rsid w:val="001337CE"/>
    <w:rsid w:val="00133B0F"/>
    <w:rsid w:val="00134256"/>
    <w:rsid w:val="00134486"/>
    <w:rsid w:val="00134491"/>
    <w:rsid w:val="00134650"/>
    <w:rsid w:val="00134EB7"/>
    <w:rsid w:val="0013575C"/>
    <w:rsid w:val="00135C8E"/>
    <w:rsid w:val="00136422"/>
    <w:rsid w:val="00136694"/>
    <w:rsid w:val="001369A3"/>
    <w:rsid w:val="00136DA2"/>
    <w:rsid w:val="00137007"/>
    <w:rsid w:val="00137254"/>
    <w:rsid w:val="0013792A"/>
    <w:rsid w:val="00140BB7"/>
    <w:rsid w:val="00140E4B"/>
    <w:rsid w:val="001411E7"/>
    <w:rsid w:val="00141371"/>
    <w:rsid w:val="001414C8"/>
    <w:rsid w:val="00141996"/>
    <w:rsid w:val="00141A55"/>
    <w:rsid w:val="001421D4"/>
    <w:rsid w:val="00142569"/>
    <w:rsid w:val="001429F3"/>
    <w:rsid w:val="00142FD9"/>
    <w:rsid w:val="0014301A"/>
    <w:rsid w:val="0014387C"/>
    <w:rsid w:val="00143F88"/>
    <w:rsid w:val="001440FF"/>
    <w:rsid w:val="00144533"/>
    <w:rsid w:val="00144569"/>
    <w:rsid w:val="00144681"/>
    <w:rsid w:val="001446A3"/>
    <w:rsid w:val="00144ECF"/>
    <w:rsid w:val="00145293"/>
    <w:rsid w:val="001455F5"/>
    <w:rsid w:val="001475E4"/>
    <w:rsid w:val="001478CE"/>
    <w:rsid w:val="00147968"/>
    <w:rsid w:val="001500A3"/>
    <w:rsid w:val="001502C7"/>
    <w:rsid w:val="0015083D"/>
    <w:rsid w:val="00150A8A"/>
    <w:rsid w:val="00150BAF"/>
    <w:rsid w:val="00150C5E"/>
    <w:rsid w:val="00151258"/>
    <w:rsid w:val="0015182C"/>
    <w:rsid w:val="00152DD2"/>
    <w:rsid w:val="00152FB0"/>
    <w:rsid w:val="00153287"/>
    <w:rsid w:val="00153BFE"/>
    <w:rsid w:val="00153DE4"/>
    <w:rsid w:val="00153F61"/>
    <w:rsid w:val="001546F4"/>
    <w:rsid w:val="001547D0"/>
    <w:rsid w:val="00155395"/>
    <w:rsid w:val="00155B51"/>
    <w:rsid w:val="00155EA4"/>
    <w:rsid w:val="00156407"/>
    <w:rsid w:val="0015645B"/>
    <w:rsid w:val="0015649A"/>
    <w:rsid w:val="0015685D"/>
    <w:rsid w:val="00156928"/>
    <w:rsid w:val="00157A87"/>
    <w:rsid w:val="001604F2"/>
    <w:rsid w:val="0016060E"/>
    <w:rsid w:val="00160624"/>
    <w:rsid w:val="00160667"/>
    <w:rsid w:val="00161177"/>
    <w:rsid w:val="00162211"/>
    <w:rsid w:val="001626A4"/>
    <w:rsid w:val="001628D9"/>
    <w:rsid w:val="00162C8B"/>
    <w:rsid w:val="00162FD5"/>
    <w:rsid w:val="001635BC"/>
    <w:rsid w:val="00163721"/>
    <w:rsid w:val="00163D1A"/>
    <w:rsid w:val="00163F0E"/>
    <w:rsid w:val="00164225"/>
    <w:rsid w:val="0016439A"/>
    <w:rsid w:val="0016442C"/>
    <w:rsid w:val="001652FB"/>
    <w:rsid w:val="001656BA"/>
    <w:rsid w:val="00165907"/>
    <w:rsid w:val="001659E9"/>
    <w:rsid w:val="001663E5"/>
    <w:rsid w:val="001669C3"/>
    <w:rsid w:val="00166D49"/>
    <w:rsid w:val="00167475"/>
    <w:rsid w:val="001676C2"/>
    <w:rsid w:val="00167719"/>
    <w:rsid w:val="00167CC4"/>
    <w:rsid w:val="001700B4"/>
    <w:rsid w:val="0017012F"/>
    <w:rsid w:val="00170576"/>
    <w:rsid w:val="00170772"/>
    <w:rsid w:val="00171AC2"/>
    <w:rsid w:val="00171D3D"/>
    <w:rsid w:val="00172900"/>
    <w:rsid w:val="00172E6C"/>
    <w:rsid w:val="001735B7"/>
    <w:rsid w:val="00173ED2"/>
    <w:rsid w:val="00173F66"/>
    <w:rsid w:val="00174069"/>
    <w:rsid w:val="001740FE"/>
    <w:rsid w:val="0017517C"/>
    <w:rsid w:val="00175BBC"/>
    <w:rsid w:val="001760A7"/>
    <w:rsid w:val="00176ECB"/>
    <w:rsid w:val="0017780E"/>
    <w:rsid w:val="00177B4F"/>
    <w:rsid w:val="00177B97"/>
    <w:rsid w:val="00177BA9"/>
    <w:rsid w:val="00177C44"/>
    <w:rsid w:val="00177EE2"/>
    <w:rsid w:val="00177FA2"/>
    <w:rsid w:val="0018004D"/>
    <w:rsid w:val="00180582"/>
    <w:rsid w:val="00180CB6"/>
    <w:rsid w:val="00180CF9"/>
    <w:rsid w:val="00181A5D"/>
    <w:rsid w:val="00181B39"/>
    <w:rsid w:val="00181B48"/>
    <w:rsid w:val="00181E6C"/>
    <w:rsid w:val="00181EC8"/>
    <w:rsid w:val="00181EEF"/>
    <w:rsid w:val="00182736"/>
    <w:rsid w:val="001838E6"/>
    <w:rsid w:val="00183A63"/>
    <w:rsid w:val="00183C2D"/>
    <w:rsid w:val="00183C71"/>
    <w:rsid w:val="00184321"/>
    <w:rsid w:val="00184349"/>
    <w:rsid w:val="001849EF"/>
    <w:rsid w:val="00184D28"/>
    <w:rsid w:val="00185002"/>
    <w:rsid w:val="0018535C"/>
    <w:rsid w:val="001854ED"/>
    <w:rsid w:val="0018588D"/>
    <w:rsid w:val="00185A1B"/>
    <w:rsid w:val="00185D84"/>
    <w:rsid w:val="00185EA5"/>
    <w:rsid w:val="00186592"/>
    <w:rsid w:val="001866E1"/>
    <w:rsid w:val="00186AC1"/>
    <w:rsid w:val="00186B68"/>
    <w:rsid w:val="0018761D"/>
    <w:rsid w:val="00187974"/>
    <w:rsid w:val="00187AD9"/>
    <w:rsid w:val="00187EB9"/>
    <w:rsid w:val="00191237"/>
    <w:rsid w:val="001913C0"/>
    <w:rsid w:val="0019150A"/>
    <w:rsid w:val="00191B41"/>
    <w:rsid w:val="00192992"/>
    <w:rsid w:val="0019348B"/>
    <w:rsid w:val="001935DE"/>
    <w:rsid w:val="00193BC0"/>
    <w:rsid w:val="001941F4"/>
    <w:rsid w:val="0019454B"/>
    <w:rsid w:val="00194C43"/>
    <w:rsid w:val="00195F33"/>
    <w:rsid w:val="001960E9"/>
    <w:rsid w:val="00196111"/>
    <w:rsid w:val="001961D6"/>
    <w:rsid w:val="00196261"/>
    <w:rsid w:val="001962F7"/>
    <w:rsid w:val="00196E74"/>
    <w:rsid w:val="00196EE0"/>
    <w:rsid w:val="001976C5"/>
    <w:rsid w:val="0019778F"/>
    <w:rsid w:val="001A0108"/>
    <w:rsid w:val="001A098E"/>
    <w:rsid w:val="001A0D13"/>
    <w:rsid w:val="001A13C7"/>
    <w:rsid w:val="001A1625"/>
    <w:rsid w:val="001A22A9"/>
    <w:rsid w:val="001A32F2"/>
    <w:rsid w:val="001A393E"/>
    <w:rsid w:val="001A4A73"/>
    <w:rsid w:val="001A5454"/>
    <w:rsid w:val="001A5957"/>
    <w:rsid w:val="001A672E"/>
    <w:rsid w:val="001A6D6C"/>
    <w:rsid w:val="001A746D"/>
    <w:rsid w:val="001A78B7"/>
    <w:rsid w:val="001A7EC7"/>
    <w:rsid w:val="001A7FF9"/>
    <w:rsid w:val="001B0016"/>
    <w:rsid w:val="001B0072"/>
    <w:rsid w:val="001B019A"/>
    <w:rsid w:val="001B04BD"/>
    <w:rsid w:val="001B0FAC"/>
    <w:rsid w:val="001B0FF4"/>
    <w:rsid w:val="001B1617"/>
    <w:rsid w:val="001B2607"/>
    <w:rsid w:val="001B27FC"/>
    <w:rsid w:val="001B2895"/>
    <w:rsid w:val="001B3261"/>
    <w:rsid w:val="001B369D"/>
    <w:rsid w:val="001B39CF"/>
    <w:rsid w:val="001B3B5B"/>
    <w:rsid w:val="001B3E1C"/>
    <w:rsid w:val="001B4780"/>
    <w:rsid w:val="001B4826"/>
    <w:rsid w:val="001B504B"/>
    <w:rsid w:val="001B5A1E"/>
    <w:rsid w:val="001B5E7A"/>
    <w:rsid w:val="001B6063"/>
    <w:rsid w:val="001B64E4"/>
    <w:rsid w:val="001B7236"/>
    <w:rsid w:val="001B74FD"/>
    <w:rsid w:val="001B7DC0"/>
    <w:rsid w:val="001B7E2C"/>
    <w:rsid w:val="001C0D9B"/>
    <w:rsid w:val="001C0DFF"/>
    <w:rsid w:val="001C0E34"/>
    <w:rsid w:val="001C1349"/>
    <w:rsid w:val="001C236F"/>
    <w:rsid w:val="001C2735"/>
    <w:rsid w:val="001C29B5"/>
    <w:rsid w:val="001C2D1C"/>
    <w:rsid w:val="001C2DBC"/>
    <w:rsid w:val="001C2ECF"/>
    <w:rsid w:val="001C311A"/>
    <w:rsid w:val="001C3270"/>
    <w:rsid w:val="001C349C"/>
    <w:rsid w:val="001C3D06"/>
    <w:rsid w:val="001C4253"/>
    <w:rsid w:val="001C5063"/>
    <w:rsid w:val="001C58B6"/>
    <w:rsid w:val="001C5D82"/>
    <w:rsid w:val="001C60F1"/>
    <w:rsid w:val="001C6508"/>
    <w:rsid w:val="001C67BF"/>
    <w:rsid w:val="001C70E4"/>
    <w:rsid w:val="001C732F"/>
    <w:rsid w:val="001C79A4"/>
    <w:rsid w:val="001C7A89"/>
    <w:rsid w:val="001C7ECB"/>
    <w:rsid w:val="001D044A"/>
    <w:rsid w:val="001D0CAB"/>
    <w:rsid w:val="001D11CD"/>
    <w:rsid w:val="001D14C0"/>
    <w:rsid w:val="001D1729"/>
    <w:rsid w:val="001D21A3"/>
    <w:rsid w:val="001D2489"/>
    <w:rsid w:val="001D2A19"/>
    <w:rsid w:val="001D3874"/>
    <w:rsid w:val="001D3911"/>
    <w:rsid w:val="001D3BEB"/>
    <w:rsid w:val="001D3D9A"/>
    <w:rsid w:val="001D4705"/>
    <w:rsid w:val="001D4F59"/>
    <w:rsid w:val="001D4FCC"/>
    <w:rsid w:val="001D5218"/>
    <w:rsid w:val="001D563D"/>
    <w:rsid w:val="001D5AFF"/>
    <w:rsid w:val="001D5BDC"/>
    <w:rsid w:val="001D5BE0"/>
    <w:rsid w:val="001D5FF3"/>
    <w:rsid w:val="001D650A"/>
    <w:rsid w:val="001D6E78"/>
    <w:rsid w:val="001D7B9D"/>
    <w:rsid w:val="001D7C94"/>
    <w:rsid w:val="001D7DBD"/>
    <w:rsid w:val="001D7E75"/>
    <w:rsid w:val="001E0896"/>
    <w:rsid w:val="001E117D"/>
    <w:rsid w:val="001E1E88"/>
    <w:rsid w:val="001E2180"/>
    <w:rsid w:val="001E231C"/>
    <w:rsid w:val="001E2DE8"/>
    <w:rsid w:val="001E318B"/>
    <w:rsid w:val="001E353A"/>
    <w:rsid w:val="001E3C8F"/>
    <w:rsid w:val="001E3D93"/>
    <w:rsid w:val="001E4454"/>
    <w:rsid w:val="001E4876"/>
    <w:rsid w:val="001E4A65"/>
    <w:rsid w:val="001E4CFD"/>
    <w:rsid w:val="001E549E"/>
    <w:rsid w:val="001E56D2"/>
    <w:rsid w:val="001E58A9"/>
    <w:rsid w:val="001E5EB2"/>
    <w:rsid w:val="001E62A0"/>
    <w:rsid w:val="001E732C"/>
    <w:rsid w:val="001E7D56"/>
    <w:rsid w:val="001F02FD"/>
    <w:rsid w:val="001F056F"/>
    <w:rsid w:val="001F0BD0"/>
    <w:rsid w:val="001F0C30"/>
    <w:rsid w:val="001F1D11"/>
    <w:rsid w:val="001F29D7"/>
    <w:rsid w:val="001F39C4"/>
    <w:rsid w:val="001F3CD9"/>
    <w:rsid w:val="001F3EF6"/>
    <w:rsid w:val="001F4430"/>
    <w:rsid w:val="001F4C78"/>
    <w:rsid w:val="001F589A"/>
    <w:rsid w:val="001F5B38"/>
    <w:rsid w:val="001F6389"/>
    <w:rsid w:val="001F6403"/>
    <w:rsid w:val="001F68E5"/>
    <w:rsid w:val="001F73E3"/>
    <w:rsid w:val="001F74B3"/>
    <w:rsid w:val="001F75DE"/>
    <w:rsid w:val="001F7613"/>
    <w:rsid w:val="001F7AF6"/>
    <w:rsid w:val="0020067B"/>
    <w:rsid w:val="00200D58"/>
    <w:rsid w:val="00200FD1"/>
    <w:rsid w:val="00201105"/>
    <w:rsid w:val="00201274"/>
    <w:rsid w:val="002012FA"/>
    <w:rsid w:val="002013BE"/>
    <w:rsid w:val="002014D8"/>
    <w:rsid w:val="00201765"/>
    <w:rsid w:val="00202188"/>
    <w:rsid w:val="00203569"/>
    <w:rsid w:val="002036D1"/>
    <w:rsid w:val="00203C2F"/>
    <w:rsid w:val="00203C4B"/>
    <w:rsid w:val="00204301"/>
    <w:rsid w:val="00204CE4"/>
    <w:rsid w:val="00205BDE"/>
    <w:rsid w:val="00205D50"/>
    <w:rsid w:val="00205D60"/>
    <w:rsid w:val="00205E7B"/>
    <w:rsid w:val="00205EDA"/>
    <w:rsid w:val="0020601C"/>
    <w:rsid w:val="002063A4"/>
    <w:rsid w:val="00206C73"/>
    <w:rsid w:val="0020701D"/>
    <w:rsid w:val="0020787E"/>
    <w:rsid w:val="00210465"/>
    <w:rsid w:val="00210499"/>
    <w:rsid w:val="0021145B"/>
    <w:rsid w:val="00211C2D"/>
    <w:rsid w:val="00211DD2"/>
    <w:rsid w:val="00212247"/>
    <w:rsid w:val="00212368"/>
    <w:rsid w:val="002123A4"/>
    <w:rsid w:val="00213114"/>
    <w:rsid w:val="002135DA"/>
    <w:rsid w:val="00213F50"/>
    <w:rsid w:val="0021423B"/>
    <w:rsid w:val="00214964"/>
    <w:rsid w:val="00214F9C"/>
    <w:rsid w:val="00214FA7"/>
    <w:rsid w:val="00215930"/>
    <w:rsid w:val="00216416"/>
    <w:rsid w:val="002165E5"/>
    <w:rsid w:val="00216C1E"/>
    <w:rsid w:val="002173DE"/>
    <w:rsid w:val="0021743D"/>
    <w:rsid w:val="0021744D"/>
    <w:rsid w:val="002176BD"/>
    <w:rsid w:val="00217728"/>
    <w:rsid w:val="0022045F"/>
    <w:rsid w:val="00220683"/>
    <w:rsid w:val="0022097A"/>
    <w:rsid w:val="00220A71"/>
    <w:rsid w:val="00220B97"/>
    <w:rsid w:val="00220D80"/>
    <w:rsid w:val="00221014"/>
    <w:rsid w:val="00221323"/>
    <w:rsid w:val="00221C9D"/>
    <w:rsid w:val="00222410"/>
    <w:rsid w:val="00222A08"/>
    <w:rsid w:val="00222B78"/>
    <w:rsid w:val="00222CFC"/>
    <w:rsid w:val="00223560"/>
    <w:rsid w:val="002235C0"/>
    <w:rsid w:val="00223BDC"/>
    <w:rsid w:val="002254A5"/>
    <w:rsid w:val="002259B5"/>
    <w:rsid w:val="002263C3"/>
    <w:rsid w:val="00226A2A"/>
    <w:rsid w:val="00226C99"/>
    <w:rsid w:val="0022732D"/>
    <w:rsid w:val="0022747C"/>
    <w:rsid w:val="00227622"/>
    <w:rsid w:val="00227DA1"/>
    <w:rsid w:val="002301E4"/>
    <w:rsid w:val="00230941"/>
    <w:rsid w:val="00230C13"/>
    <w:rsid w:val="002313B1"/>
    <w:rsid w:val="002317DE"/>
    <w:rsid w:val="00231C99"/>
    <w:rsid w:val="00231F50"/>
    <w:rsid w:val="00232563"/>
    <w:rsid w:val="00232999"/>
    <w:rsid w:val="00232E13"/>
    <w:rsid w:val="002333C9"/>
    <w:rsid w:val="002340D8"/>
    <w:rsid w:val="00234BCF"/>
    <w:rsid w:val="002351D9"/>
    <w:rsid w:val="00235B0C"/>
    <w:rsid w:val="00236787"/>
    <w:rsid w:val="00236A47"/>
    <w:rsid w:val="00236B3C"/>
    <w:rsid w:val="002375E1"/>
    <w:rsid w:val="00237917"/>
    <w:rsid w:val="00237A2D"/>
    <w:rsid w:val="00237D87"/>
    <w:rsid w:val="002401DC"/>
    <w:rsid w:val="00240923"/>
    <w:rsid w:val="00240B0A"/>
    <w:rsid w:val="00240CAA"/>
    <w:rsid w:val="0024159E"/>
    <w:rsid w:val="002419C1"/>
    <w:rsid w:val="00241F45"/>
    <w:rsid w:val="0024270F"/>
    <w:rsid w:val="002428C6"/>
    <w:rsid w:val="00242CCB"/>
    <w:rsid w:val="00243237"/>
    <w:rsid w:val="00243972"/>
    <w:rsid w:val="00243D36"/>
    <w:rsid w:val="002442F0"/>
    <w:rsid w:val="0024435A"/>
    <w:rsid w:val="00244BB8"/>
    <w:rsid w:val="00244CD3"/>
    <w:rsid w:val="00244E2F"/>
    <w:rsid w:val="002460BF"/>
    <w:rsid w:val="00246BDF"/>
    <w:rsid w:val="00247707"/>
    <w:rsid w:val="00247AC3"/>
    <w:rsid w:val="00247B8B"/>
    <w:rsid w:val="002501EC"/>
    <w:rsid w:val="00250991"/>
    <w:rsid w:val="00250AAE"/>
    <w:rsid w:val="00250D47"/>
    <w:rsid w:val="0025108F"/>
    <w:rsid w:val="00251301"/>
    <w:rsid w:val="002519FC"/>
    <w:rsid w:val="00252572"/>
    <w:rsid w:val="00252700"/>
    <w:rsid w:val="00252DEA"/>
    <w:rsid w:val="0025367A"/>
    <w:rsid w:val="002541BF"/>
    <w:rsid w:val="00254802"/>
    <w:rsid w:val="002559C2"/>
    <w:rsid w:val="00256783"/>
    <w:rsid w:val="002567F8"/>
    <w:rsid w:val="0025685A"/>
    <w:rsid w:val="00256A96"/>
    <w:rsid w:val="002575C2"/>
    <w:rsid w:val="00257920"/>
    <w:rsid w:val="00257F6D"/>
    <w:rsid w:val="0026027C"/>
    <w:rsid w:val="002602EC"/>
    <w:rsid w:val="002623FD"/>
    <w:rsid w:val="0026257E"/>
    <w:rsid w:val="0026283B"/>
    <w:rsid w:val="0026287C"/>
    <w:rsid w:val="0026342D"/>
    <w:rsid w:val="00263D92"/>
    <w:rsid w:val="002644CF"/>
    <w:rsid w:val="00264A19"/>
    <w:rsid w:val="002654F0"/>
    <w:rsid w:val="002659FF"/>
    <w:rsid w:val="00265CCE"/>
    <w:rsid w:val="002665DA"/>
    <w:rsid w:val="002666D4"/>
    <w:rsid w:val="0026678D"/>
    <w:rsid w:val="0026750A"/>
    <w:rsid w:val="0026762E"/>
    <w:rsid w:val="002679CE"/>
    <w:rsid w:val="00267EC9"/>
    <w:rsid w:val="002706DE"/>
    <w:rsid w:val="00270A59"/>
    <w:rsid w:val="00270AEA"/>
    <w:rsid w:val="00270B50"/>
    <w:rsid w:val="00270DA3"/>
    <w:rsid w:val="00271444"/>
    <w:rsid w:val="00273181"/>
    <w:rsid w:val="00273FAF"/>
    <w:rsid w:val="0027445D"/>
    <w:rsid w:val="0027498E"/>
    <w:rsid w:val="0027518F"/>
    <w:rsid w:val="002751D4"/>
    <w:rsid w:val="00275253"/>
    <w:rsid w:val="00275321"/>
    <w:rsid w:val="0027599B"/>
    <w:rsid w:val="002761E9"/>
    <w:rsid w:val="0027626D"/>
    <w:rsid w:val="00276A57"/>
    <w:rsid w:val="002773A0"/>
    <w:rsid w:val="00277C0D"/>
    <w:rsid w:val="00277EDC"/>
    <w:rsid w:val="00280567"/>
    <w:rsid w:val="00280575"/>
    <w:rsid w:val="00280E57"/>
    <w:rsid w:val="002817E7"/>
    <w:rsid w:val="00281919"/>
    <w:rsid w:val="00281DB7"/>
    <w:rsid w:val="002830F3"/>
    <w:rsid w:val="0028329C"/>
    <w:rsid w:val="00283489"/>
    <w:rsid w:val="00283C03"/>
    <w:rsid w:val="00283D68"/>
    <w:rsid w:val="00283EA9"/>
    <w:rsid w:val="00284A2C"/>
    <w:rsid w:val="00284BBD"/>
    <w:rsid w:val="00284EDE"/>
    <w:rsid w:val="0028563A"/>
    <w:rsid w:val="00285F78"/>
    <w:rsid w:val="00286740"/>
    <w:rsid w:val="0028702F"/>
    <w:rsid w:val="002874EE"/>
    <w:rsid w:val="00287B42"/>
    <w:rsid w:val="00287E5E"/>
    <w:rsid w:val="00287EF6"/>
    <w:rsid w:val="0029007A"/>
    <w:rsid w:val="00290945"/>
    <w:rsid w:val="002911F3"/>
    <w:rsid w:val="00292112"/>
    <w:rsid w:val="002927E4"/>
    <w:rsid w:val="00292945"/>
    <w:rsid w:val="002929D8"/>
    <w:rsid w:val="00293932"/>
    <w:rsid w:val="002940AD"/>
    <w:rsid w:val="0029455E"/>
    <w:rsid w:val="00294E72"/>
    <w:rsid w:val="0029525D"/>
    <w:rsid w:val="002955E8"/>
    <w:rsid w:val="00295A32"/>
    <w:rsid w:val="00295CBC"/>
    <w:rsid w:val="0029635F"/>
    <w:rsid w:val="0029655C"/>
    <w:rsid w:val="00297211"/>
    <w:rsid w:val="00297309"/>
    <w:rsid w:val="00297987"/>
    <w:rsid w:val="00297FB7"/>
    <w:rsid w:val="002A0047"/>
    <w:rsid w:val="002A203B"/>
    <w:rsid w:val="002A237D"/>
    <w:rsid w:val="002A26F6"/>
    <w:rsid w:val="002A287D"/>
    <w:rsid w:val="002A2A3B"/>
    <w:rsid w:val="002A2D0C"/>
    <w:rsid w:val="002A2D3D"/>
    <w:rsid w:val="002A2FF4"/>
    <w:rsid w:val="002A31E3"/>
    <w:rsid w:val="002A3BE7"/>
    <w:rsid w:val="002A465D"/>
    <w:rsid w:val="002A46C4"/>
    <w:rsid w:val="002A490E"/>
    <w:rsid w:val="002A4C4E"/>
    <w:rsid w:val="002A4C53"/>
    <w:rsid w:val="002A501E"/>
    <w:rsid w:val="002A52DD"/>
    <w:rsid w:val="002A615E"/>
    <w:rsid w:val="002A6205"/>
    <w:rsid w:val="002A65ED"/>
    <w:rsid w:val="002B044A"/>
    <w:rsid w:val="002B0511"/>
    <w:rsid w:val="002B0672"/>
    <w:rsid w:val="002B0DF2"/>
    <w:rsid w:val="002B1585"/>
    <w:rsid w:val="002B1B4C"/>
    <w:rsid w:val="002B1BAB"/>
    <w:rsid w:val="002B22EA"/>
    <w:rsid w:val="002B247F"/>
    <w:rsid w:val="002B2747"/>
    <w:rsid w:val="002B2A9F"/>
    <w:rsid w:val="002B3022"/>
    <w:rsid w:val="002B33D5"/>
    <w:rsid w:val="002B351C"/>
    <w:rsid w:val="002B385D"/>
    <w:rsid w:val="002B391C"/>
    <w:rsid w:val="002B3D0F"/>
    <w:rsid w:val="002B3FBE"/>
    <w:rsid w:val="002B496B"/>
    <w:rsid w:val="002B53CB"/>
    <w:rsid w:val="002B5BF1"/>
    <w:rsid w:val="002B5CD3"/>
    <w:rsid w:val="002B6914"/>
    <w:rsid w:val="002B6C6A"/>
    <w:rsid w:val="002B7141"/>
    <w:rsid w:val="002B71AB"/>
    <w:rsid w:val="002B7576"/>
    <w:rsid w:val="002B7BB9"/>
    <w:rsid w:val="002B7E6E"/>
    <w:rsid w:val="002B7F2B"/>
    <w:rsid w:val="002C02D8"/>
    <w:rsid w:val="002C045E"/>
    <w:rsid w:val="002C06F5"/>
    <w:rsid w:val="002C145D"/>
    <w:rsid w:val="002C1544"/>
    <w:rsid w:val="002C205C"/>
    <w:rsid w:val="002C2431"/>
    <w:rsid w:val="002C24D7"/>
    <w:rsid w:val="002C261B"/>
    <w:rsid w:val="002C2C3E"/>
    <w:rsid w:val="002C2DFC"/>
    <w:rsid w:val="002C32BB"/>
    <w:rsid w:val="002C34F9"/>
    <w:rsid w:val="002C3AAA"/>
    <w:rsid w:val="002C3BB9"/>
    <w:rsid w:val="002C4D9B"/>
    <w:rsid w:val="002C4DA1"/>
    <w:rsid w:val="002C5077"/>
    <w:rsid w:val="002C533E"/>
    <w:rsid w:val="002C550C"/>
    <w:rsid w:val="002C59BC"/>
    <w:rsid w:val="002C6027"/>
    <w:rsid w:val="002C6057"/>
    <w:rsid w:val="002C6221"/>
    <w:rsid w:val="002C7206"/>
    <w:rsid w:val="002C7C58"/>
    <w:rsid w:val="002C7DE6"/>
    <w:rsid w:val="002C7EA7"/>
    <w:rsid w:val="002D027F"/>
    <w:rsid w:val="002D06AF"/>
    <w:rsid w:val="002D0B6F"/>
    <w:rsid w:val="002D0D57"/>
    <w:rsid w:val="002D0E13"/>
    <w:rsid w:val="002D2535"/>
    <w:rsid w:val="002D2542"/>
    <w:rsid w:val="002D370C"/>
    <w:rsid w:val="002D3BC7"/>
    <w:rsid w:val="002D3CB9"/>
    <w:rsid w:val="002D5665"/>
    <w:rsid w:val="002D5E01"/>
    <w:rsid w:val="002D60A9"/>
    <w:rsid w:val="002D6114"/>
    <w:rsid w:val="002D6129"/>
    <w:rsid w:val="002D63BD"/>
    <w:rsid w:val="002D65A8"/>
    <w:rsid w:val="002D6679"/>
    <w:rsid w:val="002D708F"/>
    <w:rsid w:val="002D78E3"/>
    <w:rsid w:val="002D7A85"/>
    <w:rsid w:val="002D7B60"/>
    <w:rsid w:val="002D7D25"/>
    <w:rsid w:val="002E0377"/>
    <w:rsid w:val="002E0912"/>
    <w:rsid w:val="002E0FBC"/>
    <w:rsid w:val="002E1785"/>
    <w:rsid w:val="002E1BF9"/>
    <w:rsid w:val="002E24F9"/>
    <w:rsid w:val="002E253A"/>
    <w:rsid w:val="002E299D"/>
    <w:rsid w:val="002E2BB4"/>
    <w:rsid w:val="002E2DAE"/>
    <w:rsid w:val="002E33B3"/>
    <w:rsid w:val="002E3551"/>
    <w:rsid w:val="002E483B"/>
    <w:rsid w:val="002E4ADE"/>
    <w:rsid w:val="002E4D8F"/>
    <w:rsid w:val="002E4F49"/>
    <w:rsid w:val="002E55A1"/>
    <w:rsid w:val="002E5FEF"/>
    <w:rsid w:val="002E7AA7"/>
    <w:rsid w:val="002E7C05"/>
    <w:rsid w:val="002E7F7D"/>
    <w:rsid w:val="002F0742"/>
    <w:rsid w:val="002F08D8"/>
    <w:rsid w:val="002F0A13"/>
    <w:rsid w:val="002F0D6D"/>
    <w:rsid w:val="002F1090"/>
    <w:rsid w:val="002F27B6"/>
    <w:rsid w:val="002F4671"/>
    <w:rsid w:val="002F4761"/>
    <w:rsid w:val="002F4EED"/>
    <w:rsid w:val="002F5274"/>
    <w:rsid w:val="002F549A"/>
    <w:rsid w:val="002F5C1E"/>
    <w:rsid w:val="002F5C79"/>
    <w:rsid w:val="002F5EE7"/>
    <w:rsid w:val="002F6051"/>
    <w:rsid w:val="002F625A"/>
    <w:rsid w:val="002F64EA"/>
    <w:rsid w:val="002F6ECB"/>
    <w:rsid w:val="002F7491"/>
    <w:rsid w:val="002F7D18"/>
    <w:rsid w:val="002F7D3F"/>
    <w:rsid w:val="002F7E42"/>
    <w:rsid w:val="0030014D"/>
    <w:rsid w:val="0030028B"/>
    <w:rsid w:val="003014F8"/>
    <w:rsid w:val="003019E2"/>
    <w:rsid w:val="003021B2"/>
    <w:rsid w:val="00302297"/>
    <w:rsid w:val="00302941"/>
    <w:rsid w:val="00303228"/>
    <w:rsid w:val="00304C69"/>
    <w:rsid w:val="00305654"/>
    <w:rsid w:val="0030641C"/>
    <w:rsid w:val="00306813"/>
    <w:rsid w:val="00306914"/>
    <w:rsid w:val="00306AD5"/>
    <w:rsid w:val="00310586"/>
    <w:rsid w:val="00311065"/>
    <w:rsid w:val="003121B0"/>
    <w:rsid w:val="003134CD"/>
    <w:rsid w:val="00313EF2"/>
    <w:rsid w:val="0031413F"/>
    <w:rsid w:val="00314312"/>
    <w:rsid w:val="00314867"/>
    <w:rsid w:val="003148BB"/>
    <w:rsid w:val="00314E6D"/>
    <w:rsid w:val="00314FCF"/>
    <w:rsid w:val="00315110"/>
    <w:rsid w:val="00315B5D"/>
    <w:rsid w:val="00316109"/>
    <w:rsid w:val="003162D8"/>
    <w:rsid w:val="00316486"/>
    <w:rsid w:val="00316F08"/>
    <w:rsid w:val="00317976"/>
    <w:rsid w:val="0032064F"/>
    <w:rsid w:val="003214D2"/>
    <w:rsid w:val="00321E10"/>
    <w:rsid w:val="003220C6"/>
    <w:rsid w:val="003221F5"/>
    <w:rsid w:val="0032253D"/>
    <w:rsid w:val="00322C5A"/>
    <w:rsid w:val="00322C7D"/>
    <w:rsid w:val="00322C98"/>
    <w:rsid w:val="003240B2"/>
    <w:rsid w:val="003240EA"/>
    <w:rsid w:val="003249E2"/>
    <w:rsid w:val="00324AB8"/>
    <w:rsid w:val="00324BF7"/>
    <w:rsid w:val="003258DB"/>
    <w:rsid w:val="0032598A"/>
    <w:rsid w:val="00325E5A"/>
    <w:rsid w:val="003262D3"/>
    <w:rsid w:val="00326406"/>
    <w:rsid w:val="00326458"/>
    <w:rsid w:val="0032691B"/>
    <w:rsid w:val="00326B0B"/>
    <w:rsid w:val="00327A3F"/>
    <w:rsid w:val="00327A69"/>
    <w:rsid w:val="00327DB1"/>
    <w:rsid w:val="00327FD2"/>
    <w:rsid w:val="00330037"/>
    <w:rsid w:val="00330044"/>
    <w:rsid w:val="003304D2"/>
    <w:rsid w:val="003304ED"/>
    <w:rsid w:val="003305C7"/>
    <w:rsid w:val="00330605"/>
    <w:rsid w:val="003310BC"/>
    <w:rsid w:val="003311A7"/>
    <w:rsid w:val="003313E1"/>
    <w:rsid w:val="003314FD"/>
    <w:rsid w:val="0033151C"/>
    <w:rsid w:val="00331659"/>
    <w:rsid w:val="00331BAF"/>
    <w:rsid w:val="00332092"/>
    <w:rsid w:val="003322EC"/>
    <w:rsid w:val="003327D5"/>
    <w:rsid w:val="00332B6C"/>
    <w:rsid w:val="00332DB5"/>
    <w:rsid w:val="00332E57"/>
    <w:rsid w:val="00333359"/>
    <w:rsid w:val="003335E9"/>
    <w:rsid w:val="003339B1"/>
    <w:rsid w:val="003339ED"/>
    <w:rsid w:val="00335420"/>
    <w:rsid w:val="00335425"/>
    <w:rsid w:val="00336B4B"/>
    <w:rsid w:val="0033763E"/>
    <w:rsid w:val="00337904"/>
    <w:rsid w:val="00337A09"/>
    <w:rsid w:val="00337ABD"/>
    <w:rsid w:val="00340036"/>
    <w:rsid w:val="003400B4"/>
    <w:rsid w:val="003408E2"/>
    <w:rsid w:val="00340B8C"/>
    <w:rsid w:val="00342453"/>
    <w:rsid w:val="00342EE0"/>
    <w:rsid w:val="00342F41"/>
    <w:rsid w:val="0034354C"/>
    <w:rsid w:val="0034373F"/>
    <w:rsid w:val="00343DC5"/>
    <w:rsid w:val="0034400B"/>
    <w:rsid w:val="003443E1"/>
    <w:rsid w:val="0034487A"/>
    <w:rsid w:val="00344DB2"/>
    <w:rsid w:val="0034501A"/>
    <w:rsid w:val="003455B7"/>
    <w:rsid w:val="00345D68"/>
    <w:rsid w:val="003460C9"/>
    <w:rsid w:val="00346D4A"/>
    <w:rsid w:val="00347219"/>
    <w:rsid w:val="00347488"/>
    <w:rsid w:val="0034759C"/>
    <w:rsid w:val="003475EB"/>
    <w:rsid w:val="003479BE"/>
    <w:rsid w:val="00347A4F"/>
    <w:rsid w:val="00347AA3"/>
    <w:rsid w:val="003500EE"/>
    <w:rsid w:val="0035088D"/>
    <w:rsid w:val="00350E0F"/>
    <w:rsid w:val="00351736"/>
    <w:rsid w:val="003521A9"/>
    <w:rsid w:val="003526AD"/>
    <w:rsid w:val="00352A15"/>
    <w:rsid w:val="00352F0C"/>
    <w:rsid w:val="00352F39"/>
    <w:rsid w:val="00353C19"/>
    <w:rsid w:val="003540BD"/>
    <w:rsid w:val="00354659"/>
    <w:rsid w:val="00354CDC"/>
    <w:rsid w:val="0035512A"/>
    <w:rsid w:val="00355D25"/>
    <w:rsid w:val="00355EA9"/>
    <w:rsid w:val="00356AC3"/>
    <w:rsid w:val="00356BC6"/>
    <w:rsid w:val="003570CB"/>
    <w:rsid w:val="003573F5"/>
    <w:rsid w:val="00357827"/>
    <w:rsid w:val="003578DE"/>
    <w:rsid w:val="00357BDF"/>
    <w:rsid w:val="00357C53"/>
    <w:rsid w:val="00357D24"/>
    <w:rsid w:val="0036037A"/>
    <w:rsid w:val="00360CFB"/>
    <w:rsid w:val="0036157F"/>
    <w:rsid w:val="00361A49"/>
    <w:rsid w:val="00361FE9"/>
    <w:rsid w:val="003621AD"/>
    <w:rsid w:val="003621B3"/>
    <w:rsid w:val="003622FD"/>
    <w:rsid w:val="00362477"/>
    <w:rsid w:val="00362702"/>
    <w:rsid w:val="0036277C"/>
    <w:rsid w:val="003632F4"/>
    <w:rsid w:val="00363586"/>
    <w:rsid w:val="00363602"/>
    <w:rsid w:val="003638B9"/>
    <w:rsid w:val="00363AB4"/>
    <w:rsid w:val="00363BB5"/>
    <w:rsid w:val="00363C88"/>
    <w:rsid w:val="00364DC3"/>
    <w:rsid w:val="0036541E"/>
    <w:rsid w:val="00365551"/>
    <w:rsid w:val="003659EE"/>
    <w:rsid w:val="00365A23"/>
    <w:rsid w:val="00365E9C"/>
    <w:rsid w:val="00366746"/>
    <w:rsid w:val="00366885"/>
    <w:rsid w:val="00367011"/>
    <w:rsid w:val="0036789B"/>
    <w:rsid w:val="00367974"/>
    <w:rsid w:val="003704D1"/>
    <w:rsid w:val="0037087B"/>
    <w:rsid w:val="003709A5"/>
    <w:rsid w:val="0037219E"/>
    <w:rsid w:val="0037253C"/>
    <w:rsid w:val="003725E7"/>
    <w:rsid w:val="0037268D"/>
    <w:rsid w:val="0037287F"/>
    <w:rsid w:val="00372AE7"/>
    <w:rsid w:val="00372DAE"/>
    <w:rsid w:val="00373125"/>
    <w:rsid w:val="00373287"/>
    <w:rsid w:val="00373578"/>
    <w:rsid w:val="00373EF4"/>
    <w:rsid w:val="0037471A"/>
    <w:rsid w:val="00374872"/>
    <w:rsid w:val="00375DE3"/>
    <w:rsid w:val="0037610A"/>
    <w:rsid w:val="003774EB"/>
    <w:rsid w:val="00377A58"/>
    <w:rsid w:val="003805CD"/>
    <w:rsid w:val="00380D44"/>
    <w:rsid w:val="003818C6"/>
    <w:rsid w:val="0038195C"/>
    <w:rsid w:val="00381985"/>
    <w:rsid w:val="00381B43"/>
    <w:rsid w:val="00381BD0"/>
    <w:rsid w:val="00382923"/>
    <w:rsid w:val="00382E40"/>
    <w:rsid w:val="003830C5"/>
    <w:rsid w:val="003830F7"/>
    <w:rsid w:val="00383B41"/>
    <w:rsid w:val="00383FCB"/>
    <w:rsid w:val="003842A0"/>
    <w:rsid w:val="00384E05"/>
    <w:rsid w:val="00385BCA"/>
    <w:rsid w:val="00386C0A"/>
    <w:rsid w:val="00386C59"/>
    <w:rsid w:val="003875EF"/>
    <w:rsid w:val="0038761C"/>
    <w:rsid w:val="00387711"/>
    <w:rsid w:val="0039011D"/>
    <w:rsid w:val="00390DFD"/>
    <w:rsid w:val="00391522"/>
    <w:rsid w:val="003920E9"/>
    <w:rsid w:val="00392BF9"/>
    <w:rsid w:val="00392F9A"/>
    <w:rsid w:val="0039318A"/>
    <w:rsid w:val="00393F38"/>
    <w:rsid w:val="00393FE1"/>
    <w:rsid w:val="003957FF"/>
    <w:rsid w:val="00395F7E"/>
    <w:rsid w:val="00396257"/>
    <w:rsid w:val="00396801"/>
    <w:rsid w:val="003972FC"/>
    <w:rsid w:val="00397EB8"/>
    <w:rsid w:val="003A052A"/>
    <w:rsid w:val="003A086E"/>
    <w:rsid w:val="003A0BF1"/>
    <w:rsid w:val="003A0D45"/>
    <w:rsid w:val="003A0D60"/>
    <w:rsid w:val="003A1794"/>
    <w:rsid w:val="003A1965"/>
    <w:rsid w:val="003A2AB1"/>
    <w:rsid w:val="003A2BB2"/>
    <w:rsid w:val="003A2C5F"/>
    <w:rsid w:val="003A2E7A"/>
    <w:rsid w:val="003A2F26"/>
    <w:rsid w:val="003A318C"/>
    <w:rsid w:val="003A3623"/>
    <w:rsid w:val="003A3B5D"/>
    <w:rsid w:val="003A3FED"/>
    <w:rsid w:val="003A428D"/>
    <w:rsid w:val="003A4ADC"/>
    <w:rsid w:val="003A4B59"/>
    <w:rsid w:val="003A4E9B"/>
    <w:rsid w:val="003A4F3B"/>
    <w:rsid w:val="003A4FD0"/>
    <w:rsid w:val="003A5248"/>
    <w:rsid w:val="003A69D1"/>
    <w:rsid w:val="003A7705"/>
    <w:rsid w:val="003A7D2B"/>
    <w:rsid w:val="003A7EBB"/>
    <w:rsid w:val="003B0488"/>
    <w:rsid w:val="003B090B"/>
    <w:rsid w:val="003B100B"/>
    <w:rsid w:val="003B1545"/>
    <w:rsid w:val="003B20AB"/>
    <w:rsid w:val="003B2714"/>
    <w:rsid w:val="003B2B04"/>
    <w:rsid w:val="003B3240"/>
    <w:rsid w:val="003B32D9"/>
    <w:rsid w:val="003B3725"/>
    <w:rsid w:val="003B51F0"/>
    <w:rsid w:val="003B528B"/>
    <w:rsid w:val="003B5889"/>
    <w:rsid w:val="003B6049"/>
    <w:rsid w:val="003B6528"/>
    <w:rsid w:val="003B6801"/>
    <w:rsid w:val="003B6D12"/>
    <w:rsid w:val="003B7687"/>
    <w:rsid w:val="003B7985"/>
    <w:rsid w:val="003B7E84"/>
    <w:rsid w:val="003C022A"/>
    <w:rsid w:val="003C1200"/>
    <w:rsid w:val="003C17FC"/>
    <w:rsid w:val="003C1892"/>
    <w:rsid w:val="003C1A37"/>
    <w:rsid w:val="003C1EBA"/>
    <w:rsid w:val="003C23C9"/>
    <w:rsid w:val="003C2AE7"/>
    <w:rsid w:val="003C34AD"/>
    <w:rsid w:val="003C3B4A"/>
    <w:rsid w:val="003C3B4D"/>
    <w:rsid w:val="003C3C4E"/>
    <w:rsid w:val="003C409D"/>
    <w:rsid w:val="003C4382"/>
    <w:rsid w:val="003C4F9F"/>
    <w:rsid w:val="003C5BA6"/>
    <w:rsid w:val="003C5BDB"/>
    <w:rsid w:val="003C630A"/>
    <w:rsid w:val="003C6742"/>
    <w:rsid w:val="003C7225"/>
    <w:rsid w:val="003C7616"/>
    <w:rsid w:val="003C7EEC"/>
    <w:rsid w:val="003D06A6"/>
    <w:rsid w:val="003D07D7"/>
    <w:rsid w:val="003D0A07"/>
    <w:rsid w:val="003D121F"/>
    <w:rsid w:val="003D1B23"/>
    <w:rsid w:val="003D1B6D"/>
    <w:rsid w:val="003D202A"/>
    <w:rsid w:val="003D24C2"/>
    <w:rsid w:val="003D322A"/>
    <w:rsid w:val="003D3373"/>
    <w:rsid w:val="003D3D02"/>
    <w:rsid w:val="003D3D6C"/>
    <w:rsid w:val="003D43EA"/>
    <w:rsid w:val="003D4498"/>
    <w:rsid w:val="003D4906"/>
    <w:rsid w:val="003D4A23"/>
    <w:rsid w:val="003D4D1D"/>
    <w:rsid w:val="003D54AA"/>
    <w:rsid w:val="003D56A0"/>
    <w:rsid w:val="003D5980"/>
    <w:rsid w:val="003D61EF"/>
    <w:rsid w:val="003D633C"/>
    <w:rsid w:val="003D64F9"/>
    <w:rsid w:val="003D6999"/>
    <w:rsid w:val="003E10AF"/>
    <w:rsid w:val="003E1392"/>
    <w:rsid w:val="003E1927"/>
    <w:rsid w:val="003E1A02"/>
    <w:rsid w:val="003E1BFB"/>
    <w:rsid w:val="003E2356"/>
    <w:rsid w:val="003E2A33"/>
    <w:rsid w:val="003E2B31"/>
    <w:rsid w:val="003E33D9"/>
    <w:rsid w:val="003E3606"/>
    <w:rsid w:val="003E3A93"/>
    <w:rsid w:val="003E3C68"/>
    <w:rsid w:val="003E3D05"/>
    <w:rsid w:val="003E3F14"/>
    <w:rsid w:val="003E46A7"/>
    <w:rsid w:val="003E55C3"/>
    <w:rsid w:val="003E560C"/>
    <w:rsid w:val="003E66E4"/>
    <w:rsid w:val="003E67D0"/>
    <w:rsid w:val="003E6C03"/>
    <w:rsid w:val="003E6DA2"/>
    <w:rsid w:val="003E7483"/>
    <w:rsid w:val="003E7A8C"/>
    <w:rsid w:val="003E7EBC"/>
    <w:rsid w:val="003E7F24"/>
    <w:rsid w:val="003F0702"/>
    <w:rsid w:val="003F0994"/>
    <w:rsid w:val="003F0E4E"/>
    <w:rsid w:val="003F0E85"/>
    <w:rsid w:val="003F1182"/>
    <w:rsid w:val="003F148C"/>
    <w:rsid w:val="003F1572"/>
    <w:rsid w:val="003F1732"/>
    <w:rsid w:val="003F1FD4"/>
    <w:rsid w:val="003F224F"/>
    <w:rsid w:val="003F29B4"/>
    <w:rsid w:val="003F32D1"/>
    <w:rsid w:val="003F3687"/>
    <w:rsid w:val="003F38B1"/>
    <w:rsid w:val="003F3B80"/>
    <w:rsid w:val="003F4507"/>
    <w:rsid w:val="003F49ED"/>
    <w:rsid w:val="003F4BA5"/>
    <w:rsid w:val="003F4E33"/>
    <w:rsid w:val="003F5634"/>
    <w:rsid w:val="003F5A8F"/>
    <w:rsid w:val="003F5B48"/>
    <w:rsid w:val="003F5EB9"/>
    <w:rsid w:val="003F5F4B"/>
    <w:rsid w:val="003F6326"/>
    <w:rsid w:val="003F6514"/>
    <w:rsid w:val="003F6E7F"/>
    <w:rsid w:val="003F7072"/>
    <w:rsid w:val="003F7738"/>
    <w:rsid w:val="003F7F6A"/>
    <w:rsid w:val="004000AB"/>
    <w:rsid w:val="00400C0C"/>
    <w:rsid w:val="00400E65"/>
    <w:rsid w:val="004011FC"/>
    <w:rsid w:val="004014BF"/>
    <w:rsid w:val="00401E65"/>
    <w:rsid w:val="00401EA0"/>
    <w:rsid w:val="00402669"/>
    <w:rsid w:val="004027D1"/>
    <w:rsid w:val="00402B0A"/>
    <w:rsid w:val="004030A9"/>
    <w:rsid w:val="004032A6"/>
    <w:rsid w:val="00403509"/>
    <w:rsid w:val="00403FFC"/>
    <w:rsid w:val="00404520"/>
    <w:rsid w:val="00404CE0"/>
    <w:rsid w:val="00404D5B"/>
    <w:rsid w:val="00405251"/>
    <w:rsid w:val="0040540D"/>
    <w:rsid w:val="0040550D"/>
    <w:rsid w:val="00405684"/>
    <w:rsid w:val="00405D74"/>
    <w:rsid w:val="00405EF2"/>
    <w:rsid w:val="0040651E"/>
    <w:rsid w:val="004065B3"/>
    <w:rsid w:val="00406F30"/>
    <w:rsid w:val="0040712C"/>
    <w:rsid w:val="00407F4E"/>
    <w:rsid w:val="004106F5"/>
    <w:rsid w:val="00410720"/>
    <w:rsid w:val="004107CD"/>
    <w:rsid w:val="00410C55"/>
    <w:rsid w:val="0041247D"/>
    <w:rsid w:val="00412AF7"/>
    <w:rsid w:val="00412C69"/>
    <w:rsid w:val="004131DF"/>
    <w:rsid w:val="004136F4"/>
    <w:rsid w:val="004137C6"/>
    <w:rsid w:val="00413C76"/>
    <w:rsid w:val="004141CE"/>
    <w:rsid w:val="0041424D"/>
    <w:rsid w:val="00414296"/>
    <w:rsid w:val="00414F54"/>
    <w:rsid w:val="004152C2"/>
    <w:rsid w:val="004154F5"/>
    <w:rsid w:val="004158DD"/>
    <w:rsid w:val="00415A41"/>
    <w:rsid w:val="00415CB0"/>
    <w:rsid w:val="00415CD8"/>
    <w:rsid w:val="00416854"/>
    <w:rsid w:val="0041689E"/>
    <w:rsid w:val="00417578"/>
    <w:rsid w:val="004175D6"/>
    <w:rsid w:val="00417725"/>
    <w:rsid w:val="00417D6E"/>
    <w:rsid w:val="00417F42"/>
    <w:rsid w:val="00420732"/>
    <w:rsid w:val="004208D9"/>
    <w:rsid w:val="0042102A"/>
    <w:rsid w:val="00421159"/>
    <w:rsid w:val="00421E63"/>
    <w:rsid w:val="004224F4"/>
    <w:rsid w:val="0042272A"/>
    <w:rsid w:val="004229BC"/>
    <w:rsid w:val="00422E7B"/>
    <w:rsid w:val="00422EB9"/>
    <w:rsid w:val="00423689"/>
    <w:rsid w:val="004236F6"/>
    <w:rsid w:val="00424234"/>
    <w:rsid w:val="00424B43"/>
    <w:rsid w:val="00425720"/>
    <w:rsid w:val="004259B7"/>
    <w:rsid w:val="004259FC"/>
    <w:rsid w:val="00425FD1"/>
    <w:rsid w:val="0042622A"/>
    <w:rsid w:val="00426342"/>
    <w:rsid w:val="004265D9"/>
    <w:rsid w:val="004266D7"/>
    <w:rsid w:val="00426705"/>
    <w:rsid w:val="004268FF"/>
    <w:rsid w:val="00427380"/>
    <w:rsid w:val="00430212"/>
    <w:rsid w:val="00431188"/>
    <w:rsid w:val="00431266"/>
    <w:rsid w:val="00431409"/>
    <w:rsid w:val="004319E0"/>
    <w:rsid w:val="0043212F"/>
    <w:rsid w:val="00432265"/>
    <w:rsid w:val="00432BC1"/>
    <w:rsid w:val="00432D8A"/>
    <w:rsid w:val="00432F6C"/>
    <w:rsid w:val="004330DB"/>
    <w:rsid w:val="00433264"/>
    <w:rsid w:val="00433403"/>
    <w:rsid w:val="0043365F"/>
    <w:rsid w:val="004336A2"/>
    <w:rsid w:val="00433D34"/>
    <w:rsid w:val="00434233"/>
    <w:rsid w:val="004342BE"/>
    <w:rsid w:val="004343B0"/>
    <w:rsid w:val="004343DA"/>
    <w:rsid w:val="00434774"/>
    <w:rsid w:val="00434B4B"/>
    <w:rsid w:val="004353B1"/>
    <w:rsid w:val="0043556B"/>
    <w:rsid w:val="0043571F"/>
    <w:rsid w:val="00435D4F"/>
    <w:rsid w:val="00435FBC"/>
    <w:rsid w:val="00435FE7"/>
    <w:rsid w:val="0043626E"/>
    <w:rsid w:val="00436621"/>
    <w:rsid w:val="004366F0"/>
    <w:rsid w:val="0043767C"/>
    <w:rsid w:val="00437F0D"/>
    <w:rsid w:val="00437F26"/>
    <w:rsid w:val="00440807"/>
    <w:rsid w:val="00440E4B"/>
    <w:rsid w:val="0044122A"/>
    <w:rsid w:val="00442592"/>
    <w:rsid w:val="0044261E"/>
    <w:rsid w:val="00442E28"/>
    <w:rsid w:val="00442EC5"/>
    <w:rsid w:val="00443A34"/>
    <w:rsid w:val="00444097"/>
    <w:rsid w:val="0044482F"/>
    <w:rsid w:val="00444AB5"/>
    <w:rsid w:val="00444E22"/>
    <w:rsid w:val="004453C1"/>
    <w:rsid w:val="00445487"/>
    <w:rsid w:val="004455DF"/>
    <w:rsid w:val="00445B88"/>
    <w:rsid w:val="00445CAB"/>
    <w:rsid w:val="00446024"/>
    <w:rsid w:val="00446372"/>
    <w:rsid w:val="004466AD"/>
    <w:rsid w:val="00447212"/>
    <w:rsid w:val="00447753"/>
    <w:rsid w:val="00447861"/>
    <w:rsid w:val="00447CB1"/>
    <w:rsid w:val="0045020B"/>
    <w:rsid w:val="00451475"/>
    <w:rsid w:val="00451540"/>
    <w:rsid w:val="00451BA6"/>
    <w:rsid w:val="00451D84"/>
    <w:rsid w:val="00451FF6"/>
    <w:rsid w:val="00452901"/>
    <w:rsid w:val="00452B53"/>
    <w:rsid w:val="00452F7B"/>
    <w:rsid w:val="00453B9B"/>
    <w:rsid w:val="0045435C"/>
    <w:rsid w:val="004543B9"/>
    <w:rsid w:val="00454594"/>
    <w:rsid w:val="00454769"/>
    <w:rsid w:val="00454A22"/>
    <w:rsid w:val="00454D37"/>
    <w:rsid w:val="004554C7"/>
    <w:rsid w:val="004562AC"/>
    <w:rsid w:val="00456CFD"/>
    <w:rsid w:val="00456DD8"/>
    <w:rsid w:val="00457507"/>
    <w:rsid w:val="004601CE"/>
    <w:rsid w:val="004601EA"/>
    <w:rsid w:val="00460231"/>
    <w:rsid w:val="00460572"/>
    <w:rsid w:val="00460A27"/>
    <w:rsid w:val="00460C24"/>
    <w:rsid w:val="00461154"/>
    <w:rsid w:val="00461E7A"/>
    <w:rsid w:val="004620DB"/>
    <w:rsid w:val="004622A3"/>
    <w:rsid w:val="0046290E"/>
    <w:rsid w:val="0046292B"/>
    <w:rsid w:val="00463271"/>
    <w:rsid w:val="004639DB"/>
    <w:rsid w:val="00463A3D"/>
    <w:rsid w:val="004644E4"/>
    <w:rsid w:val="00465500"/>
    <w:rsid w:val="004659A3"/>
    <w:rsid w:val="00465A04"/>
    <w:rsid w:val="00466246"/>
    <w:rsid w:val="00466991"/>
    <w:rsid w:val="00466B74"/>
    <w:rsid w:val="004677C5"/>
    <w:rsid w:val="004678AA"/>
    <w:rsid w:val="00467F17"/>
    <w:rsid w:val="0047064C"/>
    <w:rsid w:val="0047066E"/>
    <w:rsid w:val="004706E4"/>
    <w:rsid w:val="00470C7F"/>
    <w:rsid w:val="00470E45"/>
    <w:rsid w:val="00471AA6"/>
    <w:rsid w:val="00471E7E"/>
    <w:rsid w:val="004721CA"/>
    <w:rsid w:val="004726BF"/>
    <w:rsid w:val="00472E37"/>
    <w:rsid w:val="0047311D"/>
    <w:rsid w:val="00473B59"/>
    <w:rsid w:val="00473F6E"/>
    <w:rsid w:val="004740ED"/>
    <w:rsid w:val="00475296"/>
    <w:rsid w:val="0047685F"/>
    <w:rsid w:val="004769E3"/>
    <w:rsid w:val="0047787F"/>
    <w:rsid w:val="0048030B"/>
    <w:rsid w:val="00480406"/>
    <w:rsid w:val="00480762"/>
    <w:rsid w:val="00480BE9"/>
    <w:rsid w:val="00480C42"/>
    <w:rsid w:val="0048190F"/>
    <w:rsid w:val="00481EF4"/>
    <w:rsid w:val="0048221D"/>
    <w:rsid w:val="00483872"/>
    <w:rsid w:val="00484138"/>
    <w:rsid w:val="00484318"/>
    <w:rsid w:val="004843A0"/>
    <w:rsid w:val="004843D7"/>
    <w:rsid w:val="004846B7"/>
    <w:rsid w:val="00485460"/>
    <w:rsid w:val="0048607C"/>
    <w:rsid w:val="004860C3"/>
    <w:rsid w:val="004865B6"/>
    <w:rsid w:val="00486F62"/>
    <w:rsid w:val="00487219"/>
    <w:rsid w:val="00487559"/>
    <w:rsid w:val="00487B59"/>
    <w:rsid w:val="00487F78"/>
    <w:rsid w:val="00490656"/>
    <w:rsid w:val="00490BA0"/>
    <w:rsid w:val="00490D7E"/>
    <w:rsid w:val="004917ED"/>
    <w:rsid w:val="00491FB7"/>
    <w:rsid w:val="004929FE"/>
    <w:rsid w:val="00492B26"/>
    <w:rsid w:val="00492E63"/>
    <w:rsid w:val="0049301C"/>
    <w:rsid w:val="004939E9"/>
    <w:rsid w:val="00493B07"/>
    <w:rsid w:val="00493B9F"/>
    <w:rsid w:val="004942CC"/>
    <w:rsid w:val="0049447A"/>
    <w:rsid w:val="00494D82"/>
    <w:rsid w:val="00494F11"/>
    <w:rsid w:val="00494F2F"/>
    <w:rsid w:val="004953D9"/>
    <w:rsid w:val="00495A34"/>
    <w:rsid w:val="00495D1E"/>
    <w:rsid w:val="00496E82"/>
    <w:rsid w:val="0049787B"/>
    <w:rsid w:val="00497EBB"/>
    <w:rsid w:val="004A0C17"/>
    <w:rsid w:val="004A0D28"/>
    <w:rsid w:val="004A14C6"/>
    <w:rsid w:val="004A21F1"/>
    <w:rsid w:val="004A2DE0"/>
    <w:rsid w:val="004A2E71"/>
    <w:rsid w:val="004A31FB"/>
    <w:rsid w:val="004A39B1"/>
    <w:rsid w:val="004A41A3"/>
    <w:rsid w:val="004A42E1"/>
    <w:rsid w:val="004A42FE"/>
    <w:rsid w:val="004A4720"/>
    <w:rsid w:val="004A473B"/>
    <w:rsid w:val="004A4B9B"/>
    <w:rsid w:val="004A4CA0"/>
    <w:rsid w:val="004A500E"/>
    <w:rsid w:val="004A50C6"/>
    <w:rsid w:val="004A53A8"/>
    <w:rsid w:val="004A54BF"/>
    <w:rsid w:val="004A5BFE"/>
    <w:rsid w:val="004A62CC"/>
    <w:rsid w:val="004A62DD"/>
    <w:rsid w:val="004A6423"/>
    <w:rsid w:val="004A6451"/>
    <w:rsid w:val="004A6980"/>
    <w:rsid w:val="004A709F"/>
    <w:rsid w:val="004A7B40"/>
    <w:rsid w:val="004A7FEC"/>
    <w:rsid w:val="004B047E"/>
    <w:rsid w:val="004B0A61"/>
    <w:rsid w:val="004B108F"/>
    <w:rsid w:val="004B155C"/>
    <w:rsid w:val="004B162C"/>
    <w:rsid w:val="004B16F3"/>
    <w:rsid w:val="004B296C"/>
    <w:rsid w:val="004B2C69"/>
    <w:rsid w:val="004B30EA"/>
    <w:rsid w:val="004B348B"/>
    <w:rsid w:val="004B3C86"/>
    <w:rsid w:val="004B42D8"/>
    <w:rsid w:val="004B4947"/>
    <w:rsid w:val="004B4978"/>
    <w:rsid w:val="004B49F3"/>
    <w:rsid w:val="004B4CF6"/>
    <w:rsid w:val="004B51BB"/>
    <w:rsid w:val="004B69CD"/>
    <w:rsid w:val="004B6C5B"/>
    <w:rsid w:val="004B6D08"/>
    <w:rsid w:val="004B7DA2"/>
    <w:rsid w:val="004B7DC7"/>
    <w:rsid w:val="004B7EEF"/>
    <w:rsid w:val="004C09FB"/>
    <w:rsid w:val="004C152C"/>
    <w:rsid w:val="004C235B"/>
    <w:rsid w:val="004C2379"/>
    <w:rsid w:val="004C25FF"/>
    <w:rsid w:val="004C2D0B"/>
    <w:rsid w:val="004C3DA3"/>
    <w:rsid w:val="004C3DBE"/>
    <w:rsid w:val="004C4139"/>
    <w:rsid w:val="004C52CD"/>
    <w:rsid w:val="004C5437"/>
    <w:rsid w:val="004C57BF"/>
    <w:rsid w:val="004C5B1D"/>
    <w:rsid w:val="004C5C96"/>
    <w:rsid w:val="004C5F18"/>
    <w:rsid w:val="004C6183"/>
    <w:rsid w:val="004C6D52"/>
    <w:rsid w:val="004C6DAF"/>
    <w:rsid w:val="004C6F5D"/>
    <w:rsid w:val="004C70B3"/>
    <w:rsid w:val="004C7377"/>
    <w:rsid w:val="004C74D4"/>
    <w:rsid w:val="004C7DB2"/>
    <w:rsid w:val="004D009D"/>
    <w:rsid w:val="004D00D7"/>
    <w:rsid w:val="004D06A4"/>
    <w:rsid w:val="004D08D1"/>
    <w:rsid w:val="004D0D17"/>
    <w:rsid w:val="004D13CB"/>
    <w:rsid w:val="004D1DD9"/>
    <w:rsid w:val="004D23BA"/>
    <w:rsid w:val="004D2D13"/>
    <w:rsid w:val="004D389D"/>
    <w:rsid w:val="004D3D10"/>
    <w:rsid w:val="004D3D3B"/>
    <w:rsid w:val="004D3DC8"/>
    <w:rsid w:val="004D41BB"/>
    <w:rsid w:val="004D4B2A"/>
    <w:rsid w:val="004D6596"/>
    <w:rsid w:val="004D78DA"/>
    <w:rsid w:val="004D78E8"/>
    <w:rsid w:val="004D7F08"/>
    <w:rsid w:val="004E048F"/>
    <w:rsid w:val="004E0DD4"/>
    <w:rsid w:val="004E1489"/>
    <w:rsid w:val="004E1649"/>
    <w:rsid w:val="004E1A47"/>
    <w:rsid w:val="004E1AAA"/>
    <w:rsid w:val="004E227B"/>
    <w:rsid w:val="004E289F"/>
    <w:rsid w:val="004E3310"/>
    <w:rsid w:val="004E336E"/>
    <w:rsid w:val="004E361A"/>
    <w:rsid w:val="004E367A"/>
    <w:rsid w:val="004E37B9"/>
    <w:rsid w:val="004E569C"/>
    <w:rsid w:val="004E5D39"/>
    <w:rsid w:val="004E643A"/>
    <w:rsid w:val="004E67F2"/>
    <w:rsid w:val="004E7303"/>
    <w:rsid w:val="004E79AC"/>
    <w:rsid w:val="004E7BD0"/>
    <w:rsid w:val="004E7CE4"/>
    <w:rsid w:val="004F0BEE"/>
    <w:rsid w:val="004F10E6"/>
    <w:rsid w:val="004F17AC"/>
    <w:rsid w:val="004F1A81"/>
    <w:rsid w:val="004F2E43"/>
    <w:rsid w:val="004F2E5A"/>
    <w:rsid w:val="004F3158"/>
    <w:rsid w:val="004F341C"/>
    <w:rsid w:val="004F360E"/>
    <w:rsid w:val="004F395B"/>
    <w:rsid w:val="004F3A9E"/>
    <w:rsid w:val="004F450B"/>
    <w:rsid w:val="004F5511"/>
    <w:rsid w:val="004F5C55"/>
    <w:rsid w:val="004F5C5A"/>
    <w:rsid w:val="004F5F48"/>
    <w:rsid w:val="004F6194"/>
    <w:rsid w:val="004F6279"/>
    <w:rsid w:val="004F66DC"/>
    <w:rsid w:val="004F6A5F"/>
    <w:rsid w:val="004F6D7E"/>
    <w:rsid w:val="005000E7"/>
    <w:rsid w:val="00500CE2"/>
    <w:rsid w:val="00500E6D"/>
    <w:rsid w:val="00501053"/>
    <w:rsid w:val="0050225F"/>
    <w:rsid w:val="0050231E"/>
    <w:rsid w:val="0050243B"/>
    <w:rsid w:val="00502688"/>
    <w:rsid w:val="005029D5"/>
    <w:rsid w:val="005037B6"/>
    <w:rsid w:val="005037E0"/>
    <w:rsid w:val="00503D77"/>
    <w:rsid w:val="0050485C"/>
    <w:rsid w:val="005052C1"/>
    <w:rsid w:val="00505FC6"/>
    <w:rsid w:val="005063B1"/>
    <w:rsid w:val="005064AA"/>
    <w:rsid w:val="005064F6"/>
    <w:rsid w:val="00507075"/>
    <w:rsid w:val="005070E5"/>
    <w:rsid w:val="00507328"/>
    <w:rsid w:val="00510971"/>
    <w:rsid w:val="00510A2E"/>
    <w:rsid w:val="00510AB1"/>
    <w:rsid w:val="00510BF0"/>
    <w:rsid w:val="00510C7B"/>
    <w:rsid w:val="00510E2D"/>
    <w:rsid w:val="00511191"/>
    <w:rsid w:val="005113A9"/>
    <w:rsid w:val="00513149"/>
    <w:rsid w:val="005131BD"/>
    <w:rsid w:val="005136D0"/>
    <w:rsid w:val="00513774"/>
    <w:rsid w:val="00513BAF"/>
    <w:rsid w:val="00515052"/>
    <w:rsid w:val="00515793"/>
    <w:rsid w:val="0051587D"/>
    <w:rsid w:val="00515A69"/>
    <w:rsid w:val="00516F75"/>
    <w:rsid w:val="00516FCD"/>
    <w:rsid w:val="00517408"/>
    <w:rsid w:val="00517D13"/>
    <w:rsid w:val="005200AD"/>
    <w:rsid w:val="00520334"/>
    <w:rsid w:val="005209C3"/>
    <w:rsid w:val="00521145"/>
    <w:rsid w:val="005216EE"/>
    <w:rsid w:val="005218D9"/>
    <w:rsid w:val="00522031"/>
    <w:rsid w:val="005223E1"/>
    <w:rsid w:val="00522BB0"/>
    <w:rsid w:val="00522C9B"/>
    <w:rsid w:val="00522D33"/>
    <w:rsid w:val="00522EC3"/>
    <w:rsid w:val="005230C1"/>
    <w:rsid w:val="00523722"/>
    <w:rsid w:val="00523783"/>
    <w:rsid w:val="005237A4"/>
    <w:rsid w:val="00524293"/>
    <w:rsid w:val="00524650"/>
    <w:rsid w:val="00524BED"/>
    <w:rsid w:val="00524BF3"/>
    <w:rsid w:val="00524C89"/>
    <w:rsid w:val="00524EB5"/>
    <w:rsid w:val="00525798"/>
    <w:rsid w:val="005258DB"/>
    <w:rsid w:val="0052623A"/>
    <w:rsid w:val="00526C64"/>
    <w:rsid w:val="00527507"/>
    <w:rsid w:val="005279DF"/>
    <w:rsid w:val="00527A97"/>
    <w:rsid w:val="005300A8"/>
    <w:rsid w:val="005308AF"/>
    <w:rsid w:val="00530A2F"/>
    <w:rsid w:val="00530B5D"/>
    <w:rsid w:val="00530D16"/>
    <w:rsid w:val="00530F51"/>
    <w:rsid w:val="005311A5"/>
    <w:rsid w:val="00531F08"/>
    <w:rsid w:val="00532030"/>
    <w:rsid w:val="00532390"/>
    <w:rsid w:val="00532DB3"/>
    <w:rsid w:val="00533105"/>
    <w:rsid w:val="00533468"/>
    <w:rsid w:val="00534306"/>
    <w:rsid w:val="00534311"/>
    <w:rsid w:val="00534D72"/>
    <w:rsid w:val="00536042"/>
    <w:rsid w:val="00536186"/>
    <w:rsid w:val="00536503"/>
    <w:rsid w:val="005365E3"/>
    <w:rsid w:val="005369DA"/>
    <w:rsid w:val="00536D50"/>
    <w:rsid w:val="0054027E"/>
    <w:rsid w:val="00540B4E"/>
    <w:rsid w:val="00540E05"/>
    <w:rsid w:val="005410AC"/>
    <w:rsid w:val="0054111B"/>
    <w:rsid w:val="0054131C"/>
    <w:rsid w:val="005416FA"/>
    <w:rsid w:val="00541AB7"/>
    <w:rsid w:val="00541F6E"/>
    <w:rsid w:val="00541F6F"/>
    <w:rsid w:val="005424EE"/>
    <w:rsid w:val="00542E45"/>
    <w:rsid w:val="00543022"/>
    <w:rsid w:val="00543033"/>
    <w:rsid w:val="00543193"/>
    <w:rsid w:val="00543259"/>
    <w:rsid w:val="00543F3E"/>
    <w:rsid w:val="00543FD4"/>
    <w:rsid w:val="00544416"/>
    <w:rsid w:val="005446C6"/>
    <w:rsid w:val="00544C1B"/>
    <w:rsid w:val="00544CBB"/>
    <w:rsid w:val="00545087"/>
    <w:rsid w:val="00545954"/>
    <w:rsid w:val="00545B56"/>
    <w:rsid w:val="00546784"/>
    <w:rsid w:val="0054694A"/>
    <w:rsid w:val="00546B0B"/>
    <w:rsid w:val="00546BA4"/>
    <w:rsid w:val="00546C00"/>
    <w:rsid w:val="00547416"/>
    <w:rsid w:val="00547827"/>
    <w:rsid w:val="00550354"/>
    <w:rsid w:val="00550B34"/>
    <w:rsid w:val="0055118A"/>
    <w:rsid w:val="0055145B"/>
    <w:rsid w:val="005514A6"/>
    <w:rsid w:val="00551902"/>
    <w:rsid w:val="00552395"/>
    <w:rsid w:val="005526A4"/>
    <w:rsid w:val="00552DF4"/>
    <w:rsid w:val="005533EA"/>
    <w:rsid w:val="0055344C"/>
    <w:rsid w:val="0055395E"/>
    <w:rsid w:val="00553A77"/>
    <w:rsid w:val="005547B3"/>
    <w:rsid w:val="005547BC"/>
    <w:rsid w:val="00555442"/>
    <w:rsid w:val="00555E1D"/>
    <w:rsid w:val="00556541"/>
    <w:rsid w:val="00556976"/>
    <w:rsid w:val="00556DC1"/>
    <w:rsid w:val="00557330"/>
    <w:rsid w:val="005600A4"/>
    <w:rsid w:val="00560555"/>
    <w:rsid w:val="00560723"/>
    <w:rsid w:val="0056074B"/>
    <w:rsid w:val="00560970"/>
    <w:rsid w:val="00561026"/>
    <w:rsid w:val="00561175"/>
    <w:rsid w:val="00561531"/>
    <w:rsid w:val="00561855"/>
    <w:rsid w:val="005618B5"/>
    <w:rsid w:val="005619D8"/>
    <w:rsid w:val="00561B6D"/>
    <w:rsid w:val="00561F1E"/>
    <w:rsid w:val="00562033"/>
    <w:rsid w:val="00562A66"/>
    <w:rsid w:val="00562FEE"/>
    <w:rsid w:val="00563411"/>
    <w:rsid w:val="0056403E"/>
    <w:rsid w:val="00564973"/>
    <w:rsid w:val="00565886"/>
    <w:rsid w:val="00565F9B"/>
    <w:rsid w:val="00566DAC"/>
    <w:rsid w:val="00567098"/>
    <w:rsid w:val="0056718F"/>
    <w:rsid w:val="0056790E"/>
    <w:rsid w:val="00567D4B"/>
    <w:rsid w:val="00567D5E"/>
    <w:rsid w:val="00570DD6"/>
    <w:rsid w:val="00570E8A"/>
    <w:rsid w:val="00571117"/>
    <w:rsid w:val="00571642"/>
    <w:rsid w:val="005716D7"/>
    <w:rsid w:val="00571A31"/>
    <w:rsid w:val="00571BD2"/>
    <w:rsid w:val="00571D27"/>
    <w:rsid w:val="00571F67"/>
    <w:rsid w:val="005720B4"/>
    <w:rsid w:val="005720CE"/>
    <w:rsid w:val="00572F99"/>
    <w:rsid w:val="0057315F"/>
    <w:rsid w:val="005731CC"/>
    <w:rsid w:val="005731F8"/>
    <w:rsid w:val="00573AA7"/>
    <w:rsid w:val="005740DC"/>
    <w:rsid w:val="0057440E"/>
    <w:rsid w:val="00576104"/>
    <w:rsid w:val="0057625D"/>
    <w:rsid w:val="00576708"/>
    <w:rsid w:val="00576984"/>
    <w:rsid w:val="00576A04"/>
    <w:rsid w:val="00577A9D"/>
    <w:rsid w:val="00580042"/>
    <w:rsid w:val="005803EE"/>
    <w:rsid w:val="0058041F"/>
    <w:rsid w:val="005809BB"/>
    <w:rsid w:val="005813DA"/>
    <w:rsid w:val="00581BB9"/>
    <w:rsid w:val="00581CF7"/>
    <w:rsid w:val="00581D17"/>
    <w:rsid w:val="005820C2"/>
    <w:rsid w:val="00582684"/>
    <w:rsid w:val="00582704"/>
    <w:rsid w:val="00582BB8"/>
    <w:rsid w:val="0058362A"/>
    <w:rsid w:val="00583B26"/>
    <w:rsid w:val="00584318"/>
    <w:rsid w:val="00584EC4"/>
    <w:rsid w:val="00585353"/>
    <w:rsid w:val="00585AA1"/>
    <w:rsid w:val="005864E1"/>
    <w:rsid w:val="00586E05"/>
    <w:rsid w:val="00587839"/>
    <w:rsid w:val="00590190"/>
    <w:rsid w:val="0059039D"/>
    <w:rsid w:val="00590E28"/>
    <w:rsid w:val="00591184"/>
    <w:rsid w:val="00591D4B"/>
    <w:rsid w:val="0059218B"/>
    <w:rsid w:val="0059235A"/>
    <w:rsid w:val="005924DD"/>
    <w:rsid w:val="00594B83"/>
    <w:rsid w:val="00594BA0"/>
    <w:rsid w:val="00594D06"/>
    <w:rsid w:val="005952BD"/>
    <w:rsid w:val="00595628"/>
    <w:rsid w:val="0059591A"/>
    <w:rsid w:val="005963CC"/>
    <w:rsid w:val="00596570"/>
    <w:rsid w:val="00597383"/>
    <w:rsid w:val="00597505"/>
    <w:rsid w:val="0059758C"/>
    <w:rsid w:val="005A02B7"/>
    <w:rsid w:val="005A0740"/>
    <w:rsid w:val="005A0A63"/>
    <w:rsid w:val="005A0EF1"/>
    <w:rsid w:val="005A1313"/>
    <w:rsid w:val="005A13BB"/>
    <w:rsid w:val="005A184B"/>
    <w:rsid w:val="005A1C9A"/>
    <w:rsid w:val="005A20A4"/>
    <w:rsid w:val="005A33C7"/>
    <w:rsid w:val="005A35F8"/>
    <w:rsid w:val="005A364F"/>
    <w:rsid w:val="005A36BD"/>
    <w:rsid w:val="005A3AFB"/>
    <w:rsid w:val="005A3DEE"/>
    <w:rsid w:val="005A5088"/>
    <w:rsid w:val="005A509D"/>
    <w:rsid w:val="005A51B9"/>
    <w:rsid w:val="005A54AF"/>
    <w:rsid w:val="005A57AD"/>
    <w:rsid w:val="005A66E8"/>
    <w:rsid w:val="005A6FA8"/>
    <w:rsid w:val="005A765B"/>
    <w:rsid w:val="005A7AA7"/>
    <w:rsid w:val="005A7AC0"/>
    <w:rsid w:val="005B0021"/>
    <w:rsid w:val="005B02A2"/>
    <w:rsid w:val="005B08E9"/>
    <w:rsid w:val="005B0B0B"/>
    <w:rsid w:val="005B0F06"/>
    <w:rsid w:val="005B1030"/>
    <w:rsid w:val="005B24D0"/>
    <w:rsid w:val="005B27AC"/>
    <w:rsid w:val="005B2BB4"/>
    <w:rsid w:val="005B35E6"/>
    <w:rsid w:val="005B36DD"/>
    <w:rsid w:val="005B3DF7"/>
    <w:rsid w:val="005B450D"/>
    <w:rsid w:val="005B45CB"/>
    <w:rsid w:val="005B46FE"/>
    <w:rsid w:val="005B4DF3"/>
    <w:rsid w:val="005B5B87"/>
    <w:rsid w:val="005B66A6"/>
    <w:rsid w:val="005B76F1"/>
    <w:rsid w:val="005B7F46"/>
    <w:rsid w:val="005C08FE"/>
    <w:rsid w:val="005C09A5"/>
    <w:rsid w:val="005C0CC1"/>
    <w:rsid w:val="005C1083"/>
    <w:rsid w:val="005C17D2"/>
    <w:rsid w:val="005C2893"/>
    <w:rsid w:val="005C2C8A"/>
    <w:rsid w:val="005C309A"/>
    <w:rsid w:val="005C4CD4"/>
    <w:rsid w:val="005C511C"/>
    <w:rsid w:val="005C5394"/>
    <w:rsid w:val="005C5FE5"/>
    <w:rsid w:val="005C67C8"/>
    <w:rsid w:val="005C6FD5"/>
    <w:rsid w:val="005C766F"/>
    <w:rsid w:val="005C79F6"/>
    <w:rsid w:val="005C7E21"/>
    <w:rsid w:val="005D0249"/>
    <w:rsid w:val="005D0463"/>
    <w:rsid w:val="005D0538"/>
    <w:rsid w:val="005D095E"/>
    <w:rsid w:val="005D0A85"/>
    <w:rsid w:val="005D0FFC"/>
    <w:rsid w:val="005D10F4"/>
    <w:rsid w:val="005D1398"/>
    <w:rsid w:val="005D171F"/>
    <w:rsid w:val="005D1E58"/>
    <w:rsid w:val="005D2AC6"/>
    <w:rsid w:val="005D2ADB"/>
    <w:rsid w:val="005D2C58"/>
    <w:rsid w:val="005D2E5C"/>
    <w:rsid w:val="005D30B3"/>
    <w:rsid w:val="005D323C"/>
    <w:rsid w:val="005D39F8"/>
    <w:rsid w:val="005D5050"/>
    <w:rsid w:val="005D511C"/>
    <w:rsid w:val="005D555A"/>
    <w:rsid w:val="005D5AE1"/>
    <w:rsid w:val="005D5C97"/>
    <w:rsid w:val="005D5F15"/>
    <w:rsid w:val="005D6D8E"/>
    <w:rsid w:val="005D6E8C"/>
    <w:rsid w:val="005D736B"/>
    <w:rsid w:val="005D740D"/>
    <w:rsid w:val="005D7585"/>
    <w:rsid w:val="005D7617"/>
    <w:rsid w:val="005D7F6D"/>
    <w:rsid w:val="005E01A7"/>
    <w:rsid w:val="005E0493"/>
    <w:rsid w:val="005E06CC"/>
    <w:rsid w:val="005E0E5E"/>
    <w:rsid w:val="005E1426"/>
    <w:rsid w:val="005E16AE"/>
    <w:rsid w:val="005E1931"/>
    <w:rsid w:val="005E1B42"/>
    <w:rsid w:val="005E1C3D"/>
    <w:rsid w:val="005E22B9"/>
    <w:rsid w:val="005E263D"/>
    <w:rsid w:val="005E2B95"/>
    <w:rsid w:val="005E3386"/>
    <w:rsid w:val="005E412A"/>
    <w:rsid w:val="005E432E"/>
    <w:rsid w:val="005E4E4C"/>
    <w:rsid w:val="005E4E95"/>
    <w:rsid w:val="005E57B6"/>
    <w:rsid w:val="005E5C04"/>
    <w:rsid w:val="005E6C4D"/>
    <w:rsid w:val="005E6DE3"/>
    <w:rsid w:val="005E6EA2"/>
    <w:rsid w:val="005E76C4"/>
    <w:rsid w:val="005F0889"/>
    <w:rsid w:val="005F0D59"/>
    <w:rsid w:val="005F0F8E"/>
    <w:rsid w:val="005F100C"/>
    <w:rsid w:val="005F1434"/>
    <w:rsid w:val="005F153C"/>
    <w:rsid w:val="005F2231"/>
    <w:rsid w:val="005F2673"/>
    <w:rsid w:val="005F28D2"/>
    <w:rsid w:val="005F351D"/>
    <w:rsid w:val="005F3CA8"/>
    <w:rsid w:val="005F56EC"/>
    <w:rsid w:val="005F68DA"/>
    <w:rsid w:val="005F7241"/>
    <w:rsid w:val="00600C28"/>
    <w:rsid w:val="00600D2E"/>
    <w:rsid w:val="00600E52"/>
    <w:rsid w:val="006012DE"/>
    <w:rsid w:val="00601E5E"/>
    <w:rsid w:val="006022EC"/>
    <w:rsid w:val="00602AC8"/>
    <w:rsid w:val="00602D76"/>
    <w:rsid w:val="0060316E"/>
    <w:rsid w:val="00604406"/>
    <w:rsid w:val="00604D3C"/>
    <w:rsid w:val="00605288"/>
    <w:rsid w:val="00605A09"/>
    <w:rsid w:val="00605B48"/>
    <w:rsid w:val="0060626C"/>
    <w:rsid w:val="00606294"/>
    <w:rsid w:val="00607703"/>
    <w:rsid w:val="0060773B"/>
    <w:rsid w:val="00610444"/>
    <w:rsid w:val="00610633"/>
    <w:rsid w:val="00611769"/>
    <w:rsid w:val="0061229E"/>
    <w:rsid w:val="00612434"/>
    <w:rsid w:val="006126B0"/>
    <w:rsid w:val="006127A6"/>
    <w:rsid w:val="00612B86"/>
    <w:rsid w:val="00612BD9"/>
    <w:rsid w:val="00612FD8"/>
    <w:rsid w:val="006130D7"/>
    <w:rsid w:val="00613C1B"/>
    <w:rsid w:val="00614696"/>
    <w:rsid w:val="00614830"/>
    <w:rsid w:val="00615202"/>
    <w:rsid w:val="006157B5"/>
    <w:rsid w:val="00616619"/>
    <w:rsid w:val="0061661E"/>
    <w:rsid w:val="0061708F"/>
    <w:rsid w:val="00617D5C"/>
    <w:rsid w:val="0062095B"/>
    <w:rsid w:val="00620BE3"/>
    <w:rsid w:val="00621538"/>
    <w:rsid w:val="006218EB"/>
    <w:rsid w:val="00621A36"/>
    <w:rsid w:val="00622264"/>
    <w:rsid w:val="00622926"/>
    <w:rsid w:val="00622AD7"/>
    <w:rsid w:val="0062344E"/>
    <w:rsid w:val="006238E8"/>
    <w:rsid w:val="00623C95"/>
    <w:rsid w:val="00623DA4"/>
    <w:rsid w:val="006249B8"/>
    <w:rsid w:val="00624ABD"/>
    <w:rsid w:val="00624C20"/>
    <w:rsid w:val="0062520F"/>
    <w:rsid w:val="00625459"/>
    <w:rsid w:val="006255F6"/>
    <w:rsid w:val="0062565B"/>
    <w:rsid w:val="00625A23"/>
    <w:rsid w:val="0062646E"/>
    <w:rsid w:val="0062692A"/>
    <w:rsid w:val="00626A25"/>
    <w:rsid w:val="00626FC6"/>
    <w:rsid w:val="00627147"/>
    <w:rsid w:val="0062742D"/>
    <w:rsid w:val="006275CD"/>
    <w:rsid w:val="00627D7E"/>
    <w:rsid w:val="006303B4"/>
    <w:rsid w:val="006307A4"/>
    <w:rsid w:val="0063081C"/>
    <w:rsid w:val="00630855"/>
    <w:rsid w:val="00630E28"/>
    <w:rsid w:val="006310BC"/>
    <w:rsid w:val="00631A63"/>
    <w:rsid w:val="006322B9"/>
    <w:rsid w:val="0063235A"/>
    <w:rsid w:val="00632ADF"/>
    <w:rsid w:val="00632B60"/>
    <w:rsid w:val="00632B88"/>
    <w:rsid w:val="00632E99"/>
    <w:rsid w:val="00633009"/>
    <w:rsid w:val="006330BD"/>
    <w:rsid w:val="00633D3D"/>
    <w:rsid w:val="00633EA0"/>
    <w:rsid w:val="0063413D"/>
    <w:rsid w:val="0063416A"/>
    <w:rsid w:val="00634828"/>
    <w:rsid w:val="00634840"/>
    <w:rsid w:val="006348C9"/>
    <w:rsid w:val="00634967"/>
    <w:rsid w:val="00634977"/>
    <w:rsid w:val="00634E9D"/>
    <w:rsid w:val="0063518E"/>
    <w:rsid w:val="006351AE"/>
    <w:rsid w:val="006365F1"/>
    <w:rsid w:val="00636F63"/>
    <w:rsid w:val="00637104"/>
    <w:rsid w:val="006372D5"/>
    <w:rsid w:val="006377E0"/>
    <w:rsid w:val="00637BF3"/>
    <w:rsid w:val="00637DD3"/>
    <w:rsid w:val="006400E5"/>
    <w:rsid w:val="0064041D"/>
    <w:rsid w:val="0064069A"/>
    <w:rsid w:val="006407AF"/>
    <w:rsid w:val="0064085A"/>
    <w:rsid w:val="00640CDE"/>
    <w:rsid w:val="00641373"/>
    <w:rsid w:val="00641703"/>
    <w:rsid w:val="00641AF4"/>
    <w:rsid w:val="00642349"/>
    <w:rsid w:val="00642415"/>
    <w:rsid w:val="0064265D"/>
    <w:rsid w:val="00642D5F"/>
    <w:rsid w:val="0064305B"/>
    <w:rsid w:val="006431A6"/>
    <w:rsid w:val="006433F2"/>
    <w:rsid w:val="006435BF"/>
    <w:rsid w:val="0064413D"/>
    <w:rsid w:val="00644484"/>
    <w:rsid w:val="00645434"/>
    <w:rsid w:val="00645448"/>
    <w:rsid w:val="00645859"/>
    <w:rsid w:val="006459F6"/>
    <w:rsid w:val="00645A63"/>
    <w:rsid w:val="00645DF2"/>
    <w:rsid w:val="0064639A"/>
    <w:rsid w:val="00647132"/>
    <w:rsid w:val="006501AD"/>
    <w:rsid w:val="00651022"/>
    <w:rsid w:val="00651BFA"/>
    <w:rsid w:val="0065333C"/>
    <w:rsid w:val="006540AC"/>
    <w:rsid w:val="00654B85"/>
    <w:rsid w:val="00655158"/>
    <w:rsid w:val="006553D5"/>
    <w:rsid w:val="006555C9"/>
    <w:rsid w:val="006557A8"/>
    <w:rsid w:val="00655B32"/>
    <w:rsid w:val="0065632F"/>
    <w:rsid w:val="0065634F"/>
    <w:rsid w:val="0065643A"/>
    <w:rsid w:val="00656DA9"/>
    <w:rsid w:val="0065777D"/>
    <w:rsid w:val="006579D1"/>
    <w:rsid w:val="0066014A"/>
    <w:rsid w:val="00660608"/>
    <w:rsid w:val="0066060C"/>
    <w:rsid w:val="00660A72"/>
    <w:rsid w:val="00660A7A"/>
    <w:rsid w:val="00660ADC"/>
    <w:rsid w:val="006611AB"/>
    <w:rsid w:val="006614E2"/>
    <w:rsid w:val="0066351C"/>
    <w:rsid w:val="0066379E"/>
    <w:rsid w:val="00664B26"/>
    <w:rsid w:val="00665426"/>
    <w:rsid w:val="00665A4B"/>
    <w:rsid w:val="00665BEF"/>
    <w:rsid w:val="00665E74"/>
    <w:rsid w:val="006663E4"/>
    <w:rsid w:val="00666517"/>
    <w:rsid w:val="00666729"/>
    <w:rsid w:val="00666ADA"/>
    <w:rsid w:val="0066781C"/>
    <w:rsid w:val="0066794E"/>
    <w:rsid w:val="00667A0A"/>
    <w:rsid w:val="00667DC5"/>
    <w:rsid w:val="006706ED"/>
    <w:rsid w:val="00670732"/>
    <w:rsid w:val="00670FDD"/>
    <w:rsid w:val="0067128A"/>
    <w:rsid w:val="00671393"/>
    <w:rsid w:val="00671602"/>
    <w:rsid w:val="006721C0"/>
    <w:rsid w:val="00672459"/>
    <w:rsid w:val="00672520"/>
    <w:rsid w:val="006727BF"/>
    <w:rsid w:val="00672A34"/>
    <w:rsid w:val="00672BB3"/>
    <w:rsid w:val="006730BF"/>
    <w:rsid w:val="006734D5"/>
    <w:rsid w:val="0067381D"/>
    <w:rsid w:val="006740F2"/>
    <w:rsid w:val="00674584"/>
    <w:rsid w:val="0067460F"/>
    <w:rsid w:val="00674739"/>
    <w:rsid w:val="006747AD"/>
    <w:rsid w:val="00674E4B"/>
    <w:rsid w:val="00675142"/>
    <w:rsid w:val="00675B81"/>
    <w:rsid w:val="00675C85"/>
    <w:rsid w:val="00675D5F"/>
    <w:rsid w:val="006764A6"/>
    <w:rsid w:val="00677090"/>
    <w:rsid w:val="00677211"/>
    <w:rsid w:val="00677868"/>
    <w:rsid w:val="00680CE3"/>
    <w:rsid w:val="0068123E"/>
    <w:rsid w:val="006818F8"/>
    <w:rsid w:val="006819BB"/>
    <w:rsid w:val="00681D5F"/>
    <w:rsid w:val="006820CE"/>
    <w:rsid w:val="006825E1"/>
    <w:rsid w:val="00682682"/>
    <w:rsid w:val="00682F8E"/>
    <w:rsid w:val="00683053"/>
    <w:rsid w:val="0068339A"/>
    <w:rsid w:val="00683772"/>
    <w:rsid w:val="00683801"/>
    <w:rsid w:val="00684677"/>
    <w:rsid w:val="00684C31"/>
    <w:rsid w:val="00684C5F"/>
    <w:rsid w:val="00684E18"/>
    <w:rsid w:val="006850EE"/>
    <w:rsid w:val="00685444"/>
    <w:rsid w:val="00685922"/>
    <w:rsid w:val="00685AFC"/>
    <w:rsid w:val="0068628A"/>
    <w:rsid w:val="006868F7"/>
    <w:rsid w:val="00686926"/>
    <w:rsid w:val="00687195"/>
    <w:rsid w:val="006872EB"/>
    <w:rsid w:val="00687500"/>
    <w:rsid w:val="00687663"/>
    <w:rsid w:val="00687FBC"/>
    <w:rsid w:val="0069006F"/>
    <w:rsid w:val="006904D0"/>
    <w:rsid w:val="006906CE"/>
    <w:rsid w:val="00690E32"/>
    <w:rsid w:val="00691A9F"/>
    <w:rsid w:val="0069240C"/>
    <w:rsid w:val="00692C30"/>
    <w:rsid w:val="00692E2A"/>
    <w:rsid w:val="006930FA"/>
    <w:rsid w:val="00693223"/>
    <w:rsid w:val="00693ECA"/>
    <w:rsid w:val="006945CF"/>
    <w:rsid w:val="00694A98"/>
    <w:rsid w:val="0069651D"/>
    <w:rsid w:val="006966FC"/>
    <w:rsid w:val="00696E5E"/>
    <w:rsid w:val="00697213"/>
    <w:rsid w:val="0069739F"/>
    <w:rsid w:val="00697668"/>
    <w:rsid w:val="006A0B81"/>
    <w:rsid w:val="006A0C48"/>
    <w:rsid w:val="006A0F01"/>
    <w:rsid w:val="006A0F34"/>
    <w:rsid w:val="006A1021"/>
    <w:rsid w:val="006A10F3"/>
    <w:rsid w:val="006A1110"/>
    <w:rsid w:val="006A167A"/>
    <w:rsid w:val="006A16AC"/>
    <w:rsid w:val="006A1759"/>
    <w:rsid w:val="006A178F"/>
    <w:rsid w:val="006A1B80"/>
    <w:rsid w:val="006A1C7D"/>
    <w:rsid w:val="006A2056"/>
    <w:rsid w:val="006A23B1"/>
    <w:rsid w:val="006A25E4"/>
    <w:rsid w:val="006A2A72"/>
    <w:rsid w:val="006A3EED"/>
    <w:rsid w:val="006A4003"/>
    <w:rsid w:val="006A433B"/>
    <w:rsid w:val="006A4522"/>
    <w:rsid w:val="006A452A"/>
    <w:rsid w:val="006A52BC"/>
    <w:rsid w:val="006A52E2"/>
    <w:rsid w:val="006A6580"/>
    <w:rsid w:val="006A6B5F"/>
    <w:rsid w:val="006A6C98"/>
    <w:rsid w:val="006A76F2"/>
    <w:rsid w:val="006A7D0A"/>
    <w:rsid w:val="006A7F4F"/>
    <w:rsid w:val="006A7F66"/>
    <w:rsid w:val="006B054D"/>
    <w:rsid w:val="006B0F95"/>
    <w:rsid w:val="006B12A1"/>
    <w:rsid w:val="006B14D2"/>
    <w:rsid w:val="006B15B8"/>
    <w:rsid w:val="006B1834"/>
    <w:rsid w:val="006B18D8"/>
    <w:rsid w:val="006B28F3"/>
    <w:rsid w:val="006B304D"/>
    <w:rsid w:val="006B3608"/>
    <w:rsid w:val="006B3C0B"/>
    <w:rsid w:val="006B3C69"/>
    <w:rsid w:val="006B428F"/>
    <w:rsid w:val="006B471F"/>
    <w:rsid w:val="006B5281"/>
    <w:rsid w:val="006B5474"/>
    <w:rsid w:val="006B584F"/>
    <w:rsid w:val="006B5862"/>
    <w:rsid w:val="006B6921"/>
    <w:rsid w:val="006B6A77"/>
    <w:rsid w:val="006B731F"/>
    <w:rsid w:val="006B7455"/>
    <w:rsid w:val="006B74D6"/>
    <w:rsid w:val="006C00B2"/>
    <w:rsid w:val="006C016B"/>
    <w:rsid w:val="006C0250"/>
    <w:rsid w:val="006C0E10"/>
    <w:rsid w:val="006C0E2C"/>
    <w:rsid w:val="006C117A"/>
    <w:rsid w:val="006C198D"/>
    <w:rsid w:val="006C371A"/>
    <w:rsid w:val="006C4122"/>
    <w:rsid w:val="006C41A3"/>
    <w:rsid w:val="006C546C"/>
    <w:rsid w:val="006C5AE0"/>
    <w:rsid w:val="006C611E"/>
    <w:rsid w:val="006C6541"/>
    <w:rsid w:val="006C65ED"/>
    <w:rsid w:val="006C66B9"/>
    <w:rsid w:val="006C6701"/>
    <w:rsid w:val="006C6ABD"/>
    <w:rsid w:val="006C6E89"/>
    <w:rsid w:val="006C70C0"/>
    <w:rsid w:val="006C70D7"/>
    <w:rsid w:val="006C7DF3"/>
    <w:rsid w:val="006D05D9"/>
    <w:rsid w:val="006D0A56"/>
    <w:rsid w:val="006D0E02"/>
    <w:rsid w:val="006D12FD"/>
    <w:rsid w:val="006D1AF1"/>
    <w:rsid w:val="006D1F9C"/>
    <w:rsid w:val="006D2013"/>
    <w:rsid w:val="006D2488"/>
    <w:rsid w:val="006D2617"/>
    <w:rsid w:val="006D2760"/>
    <w:rsid w:val="006D2CBC"/>
    <w:rsid w:val="006D2E2D"/>
    <w:rsid w:val="006D38DD"/>
    <w:rsid w:val="006D3EDA"/>
    <w:rsid w:val="006D449B"/>
    <w:rsid w:val="006D5515"/>
    <w:rsid w:val="006D5FC2"/>
    <w:rsid w:val="006D716F"/>
    <w:rsid w:val="006D7EFB"/>
    <w:rsid w:val="006E04B2"/>
    <w:rsid w:val="006E0527"/>
    <w:rsid w:val="006E1413"/>
    <w:rsid w:val="006E1DA2"/>
    <w:rsid w:val="006E2C69"/>
    <w:rsid w:val="006E32F6"/>
    <w:rsid w:val="006E33C1"/>
    <w:rsid w:val="006E3B4A"/>
    <w:rsid w:val="006E3FEB"/>
    <w:rsid w:val="006E40F4"/>
    <w:rsid w:val="006E4E2B"/>
    <w:rsid w:val="006E4E62"/>
    <w:rsid w:val="006E592D"/>
    <w:rsid w:val="006E596D"/>
    <w:rsid w:val="006E5EC3"/>
    <w:rsid w:val="006E61FA"/>
    <w:rsid w:val="006E62C0"/>
    <w:rsid w:val="006E6672"/>
    <w:rsid w:val="006E6722"/>
    <w:rsid w:val="006E6DE1"/>
    <w:rsid w:val="006E6E04"/>
    <w:rsid w:val="006E7458"/>
    <w:rsid w:val="006E74C3"/>
    <w:rsid w:val="006E7646"/>
    <w:rsid w:val="006F0243"/>
    <w:rsid w:val="006F075E"/>
    <w:rsid w:val="006F134A"/>
    <w:rsid w:val="006F3A25"/>
    <w:rsid w:val="006F3C2D"/>
    <w:rsid w:val="006F44A7"/>
    <w:rsid w:val="006F47AD"/>
    <w:rsid w:val="006F5188"/>
    <w:rsid w:val="006F54FB"/>
    <w:rsid w:val="006F5A1A"/>
    <w:rsid w:val="006F5D15"/>
    <w:rsid w:val="006F5FFC"/>
    <w:rsid w:val="006F686B"/>
    <w:rsid w:val="006F77E8"/>
    <w:rsid w:val="007003BC"/>
    <w:rsid w:val="00700D38"/>
    <w:rsid w:val="0070120F"/>
    <w:rsid w:val="00701490"/>
    <w:rsid w:val="007015E5"/>
    <w:rsid w:val="007017F2"/>
    <w:rsid w:val="007022C7"/>
    <w:rsid w:val="007027B9"/>
    <w:rsid w:val="00703058"/>
    <w:rsid w:val="007030C4"/>
    <w:rsid w:val="007033A6"/>
    <w:rsid w:val="00703AE3"/>
    <w:rsid w:val="00703BC5"/>
    <w:rsid w:val="0070403E"/>
    <w:rsid w:val="007048AC"/>
    <w:rsid w:val="00704A46"/>
    <w:rsid w:val="007052AF"/>
    <w:rsid w:val="0070552F"/>
    <w:rsid w:val="0070578D"/>
    <w:rsid w:val="00705C55"/>
    <w:rsid w:val="007070F5"/>
    <w:rsid w:val="007071B1"/>
    <w:rsid w:val="00707759"/>
    <w:rsid w:val="007100F2"/>
    <w:rsid w:val="00711330"/>
    <w:rsid w:val="00711457"/>
    <w:rsid w:val="00712178"/>
    <w:rsid w:val="0071254B"/>
    <w:rsid w:val="00712589"/>
    <w:rsid w:val="00712868"/>
    <w:rsid w:val="00712CCD"/>
    <w:rsid w:val="00713397"/>
    <w:rsid w:val="00713605"/>
    <w:rsid w:val="00713D8F"/>
    <w:rsid w:val="00713F3B"/>
    <w:rsid w:val="00714C33"/>
    <w:rsid w:val="00714D68"/>
    <w:rsid w:val="007152E5"/>
    <w:rsid w:val="00715505"/>
    <w:rsid w:val="00715DC5"/>
    <w:rsid w:val="00715E88"/>
    <w:rsid w:val="007169B5"/>
    <w:rsid w:val="007201D3"/>
    <w:rsid w:val="00720914"/>
    <w:rsid w:val="007209A5"/>
    <w:rsid w:val="00720D74"/>
    <w:rsid w:val="00721126"/>
    <w:rsid w:val="007219C5"/>
    <w:rsid w:val="00721EF9"/>
    <w:rsid w:val="00722108"/>
    <w:rsid w:val="007228A0"/>
    <w:rsid w:val="00722ADB"/>
    <w:rsid w:val="00722E2A"/>
    <w:rsid w:val="007231EB"/>
    <w:rsid w:val="007232BB"/>
    <w:rsid w:val="00723601"/>
    <w:rsid w:val="00723949"/>
    <w:rsid w:val="00723E54"/>
    <w:rsid w:val="00723EE1"/>
    <w:rsid w:val="00724A0E"/>
    <w:rsid w:val="00724BC6"/>
    <w:rsid w:val="00726258"/>
    <w:rsid w:val="0072647F"/>
    <w:rsid w:val="00727165"/>
    <w:rsid w:val="00727F71"/>
    <w:rsid w:val="007301FC"/>
    <w:rsid w:val="007304C9"/>
    <w:rsid w:val="0073112D"/>
    <w:rsid w:val="00731242"/>
    <w:rsid w:val="007319FB"/>
    <w:rsid w:val="007321F7"/>
    <w:rsid w:val="00732528"/>
    <w:rsid w:val="007330F9"/>
    <w:rsid w:val="00733334"/>
    <w:rsid w:val="007334D9"/>
    <w:rsid w:val="0073434C"/>
    <w:rsid w:val="00734A87"/>
    <w:rsid w:val="00734CAA"/>
    <w:rsid w:val="00735627"/>
    <w:rsid w:val="00735BCE"/>
    <w:rsid w:val="00736308"/>
    <w:rsid w:val="00736AD7"/>
    <w:rsid w:val="00736CF1"/>
    <w:rsid w:val="007378C5"/>
    <w:rsid w:val="00740564"/>
    <w:rsid w:val="00740F92"/>
    <w:rsid w:val="00741176"/>
    <w:rsid w:val="00741199"/>
    <w:rsid w:val="007412BA"/>
    <w:rsid w:val="007419D0"/>
    <w:rsid w:val="0074259C"/>
    <w:rsid w:val="00742BA6"/>
    <w:rsid w:val="00743163"/>
    <w:rsid w:val="00745306"/>
    <w:rsid w:val="00745DD7"/>
    <w:rsid w:val="00746494"/>
    <w:rsid w:val="00746674"/>
    <w:rsid w:val="0074735A"/>
    <w:rsid w:val="00747408"/>
    <w:rsid w:val="007475A7"/>
    <w:rsid w:val="00747EC7"/>
    <w:rsid w:val="007500D1"/>
    <w:rsid w:val="00750679"/>
    <w:rsid w:val="0075091C"/>
    <w:rsid w:val="00750ABE"/>
    <w:rsid w:val="00750B29"/>
    <w:rsid w:val="00751324"/>
    <w:rsid w:val="00752349"/>
    <w:rsid w:val="00752B7F"/>
    <w:rsid w:val="00752C71"/>
    <w:rsid w:val="00752EA8"/>
    <w:rsid w:val="007538A8"/>
    <w:rsid w:val="0075410B"/>
    <w:rsid w:val="0075411A"/>
    <w:rsid w:val="0075442E"/>
    <w:rsid w:val="00754553"/>
    <w:rsid w:val="00754B5D"/>
    <w:rsid w:val="00754E18"/>
    <w:rsid w:val="00755144"/>
    <w:rsid w:val="0075533C"/>
    <w:rsid w:val="00756537"/>
    <w:rsid w:val="00757380"/>
    <w:rsid w:val="00757434"/>
    <w:rsid w:val="00757581"/>
    <w:rsid w:val="00757745"/>
    <w:rsid w:val="00757A7D"/>
    <w:rsid w:val="00757B60"/>
    <w:rsid w:val="00757E48"/>
    <w:rsid w:val="007609CD"/>
    <w:rsid w:val="00760C50"/>
    <w:rsid w:val="00760DE3"/>
    <w:rsid w:val="00760FB2"/>
    <w:rsid w:val="007611A0"/>
    <w:rsid w:val="00761A91"/>
    <w:rsid w:val="00761D89"/>
    <w:rsid w:val="0076242A"/>
    <w:rsid w:val="00762DCD"/>
    <w:rsid w:val="00763377"/>
    <w:rsid w:val="00763709"/>
    <w:rsid w:val="00763809"/>
    <w:rsid w:val="00763F5D"/>
    <w:rsid w:val="00764F9D"/>
    <w:rsid w:val="00765D42"/>
    <w:rsid w:val="00766241"/>
    <w:rsid w:val="00766599"/>
    <w:rsid w:val="007669BE"/>
    <w:rsid w:val="00766C86"/>
    <w:rsid w:val="007671B2"/>
    <w:rsid w:val="007701B1"/>
    <w:rsid w:val="00770AC7"/>
    <w:rsid w:val="0077120A"/>
    <w:rsid w:val="00771257"/>
    <w:rsid w:val="0077132C"/>
    <w:rsid w:val="007714C3"/>
    <w:rsid w:val="00771B4E"/>
    <w:rsid w:val="007721CC"/>
    <w:rsid w:val="00772206"/>
    <w:rsid w:val="0077317A"/>
    <w:rsid w:val="00773337"/>
    <w:rsid w:val="00773A81"/>
    <w:rsid w:val="00773FF3"/>
    <w:rsid w:val="007740B8"/>
    <w:rsid w:val="0077449A"/>
    <w:rsid w:val="00774579"/>
    <w:rsid w:val="00774AA2"/>
    <w:rsid w:val="007759AC"/>
    <w:rsid w:val="00776055"/>
    <w:rsid w:val="007760D7"/>
    <w:rsid w:val="0077611B"/>
    <w:rsid w:val="0077681C"/>
    <w:rsid w:val="0077710A"/>
    <w:rsid w:val="007779F5"/>
    <w:rsid w:val="007807DB"/>
    <w:rsid w:val="00780BBB"/>
    <w:rsid w:val="00780F3E"/>
    <w:rsid w:val="00781A85"/>
    <w:rsid w:val="00782387"/>
    <w:rsid w:val="007827FB"/>
    <w:rsid w:val="00782F99"/>
    <w:rsid w:val="0078455B"/>
    <w:rsid w:val="0078478A"/>
    <w:rsid w:val="007848E4"/>
    <w:rsid w:val="00784C93"/>
    <w:rsid w:val="00784CF4"/>
    <w:rsid w:val="0078509F"/>
    <w:rsid w:val="007858F8"/>
    <w:rsid w:val="007865F3"/>
    <w:rsid w:val="00786CC4"/>
    <w:rsid w:val="007873E7"/>
    <w:rsid w:val="007879C3"/>
    <w:rsid w:val="00787ECC"/>
    <w:rsid w:val="007901D6"/>
    <w:rsid w:val="00790989"/>
    <w:rsid w:val="00790C79"/>
    <w:rsid w:val="00790DFA"/>
    <w:rsid w:val="0079139E"/>
    <w:rsid w:val="007916C5"/>
    <w:rsid w:val="00792159"/>
    <w:rsid w:val="00792BA6"/>
    <w:rsid w:val="00792DB7"/>
    <w:rsid w:val="007937BA"/>
    <w:rsid w:val="00793E09"/>
    <w:rsid w:val="00793EE9"/>
    <w:rsid w:val="00794BBE"/>
    <w:rsid w:val="00794C83"/>
    <w:rsid w:val="00795034"/>
    <w:rsid w:val="0079631E"/>
    <w:rsid w:val="00796402"/>
    <w:rsid w:val="00796D3F"/>
    <w:rsid w:val="00796EC1"/>
    <w:rsid w:val="00797C9C"/>
    <w:rsid w:val="007A000F"/>
    <w:rsid w:val="007A0C05"/>
    <w:rsid w:val="007A1052"/>
    <w:rsid w:val="007A1683"/>
    <w:rsid w:val="007A1952"/>
    <w:rsid w:val="007A1AB3"/>
    <w:rsid w:val="007A273D"/>
    <w:rsid w:val="007A29BD"/>
    <w:rsid w:val="007A30BE"/>
    <w:rsid w:val="007A342A"/>
    <w:rsid w:val="007A36F8"/>
    <w:rsid w:val="007A3BA7"/>
    <w:rsid w:val="007A41DC"/>
    <w:rsid w:val="007A430E"/>
    <w:rsid w:val="007A4545"/>
    <w:rsid w:val="007A5C12"/>
    <w:rsid w:val="007A5F2B"/>
    <w:rsid w:val="007A644D"/>
    <w:rsid w:val="007A694A"/>
    <w:rsid w:val="007A69F5"/>
    <w:rsid w:val="007A6A01"/>
    <w:rsid w:val="007A6C2E"/>
    <w:rsid w:val="007A6D29"/>
    <w:rsid w:val="007A7CB0"/>
    <w:rsid w:val="007A7F1D"/>
    <w:rsid w:val="007B0C14"/>
    <w:rsid w:val="007B1447"/>
    <w:rsid w:val="007B2D83"/>
    <w:rsid w:val="007B3572"/>
    <w:rsid w:val="007B35A3"/>
    <w:rsid w:val="007B3AC4"/>
    <w:rsid w:val="007B3FCB"/>
    <w:rsid w:val="007B4234"/>
    <w:rsid w:val="007B4442"/>
    <w:rsid w:val="007B4668"/>
    <w:rsid w:val="007B4C33"/>
    <w:rsid w:val="007B51B5"/>
    <w:rsid w:val="007B584D"/>
    <w:rsid w:val="007B5D75"/>
    <w:rsid w:val="007B63E9"/>
    <w:rsid w:val="007B64A5"/>
    <w:rsid w:val="007B68A3"/>
    <w:rsid w:val="007B6BB7"/>
    <w:rsid w:val="007B73BD"/>
    <w:rsid w:val="007B7D50"/>
    <w:rsid w:val="007B7DAC"/>
    <w:rsid w:val="007C0748"/>
    <w:rsid w:val="007C07EC"/>
    <w:rsid w:val="007C13AA"/>
    <w:rsid w:val="007C18DF"/>
    <w:rsid w:val="007C192C"/>
    <w:rsid w:val="007C24BF"/>
    <w:rsid w:val="007C2541"/>
    <w:rsid w:val="007C3243"/>
    <w:rsid w:val="007C33B2"/>
    <w:rsid w:val="007C35CC"/>
    <w:rsid w:val="007C3FE7"/>
    <w:rsid w:val="007C4E27"/>
    <w:rsid w:val="007C4F3C"/>
    <w:rsid w:val="007C4F6D"/>
    <w:rsid w:val="007C5563"/>
    <w:rsid w:val="007C57E7"/>
    <w:rsid w:val="007C58A3"/>
    <w:rsid w:val="007C5B38"/>
    <w:rsid w:val="007C5B7D"/>
    <w:rsid w:val="007C68C9"/>
    <w:rsid w:val="007C6BC3"/>
    <w:rsid w:val="007C700F"/>
    <w:rsid w:val="007C79FC"/>
    <w:rsid w:val="007D03C5"/>
    <w:rsid w:val="007D07B0"/>
    <w:rsid w:val="007D130B"/>
    <w:rsid w:val="007D1EA3"/>
    <w:rsid w:val="007D2112"/>
    <w:rsid w:val="007D2465"/>
    <w:rsid w:val="007D38C1"/>
    <w:rsid w:val="007D3A2F"/>
    <w:rsid w:val="007D3B6B"/>
    <w:rsid w:val="007D3B95"/>
    <w:rsid w:val="007D3FB5"/>
    <w:rsid w:val="007D44A4"/>
    <w:rsid w:val="007D4563"/>
    <w:rsid w:val="007D4C5B"/>
    <w:rsid w:val="007D4CE5"/>
    <w:rsid w:val="007D524A"/>
    <w:rsid w:val="007D5EC5"/>
    <w:rsid w:val="007D6139"/>
    <w:rsid w:val="007D6682"/>
    <w:rsid w:val="007D66A8"/>
    <w:rsid w:val="007D6A16"/>
    <w:rsid w:val="007D705B"/>
    <w:rsid w:val="007D731E"/>
    <w:rsid w:val="007D7ABA"/>
    <w:rsid w:val="007D7CC6"/>
    <w:rsid w:val="007E003F"/>
    <w:rsid w:val="007E0248"/>
    <w:rsid w:val="007E0636"/>
    <w:rsid w:val="007E0B43"/>
    <w:rsid w:val="007E18E8"/>
    <w:rsid w:val="007E1967"/>
    <w:rsid w:val="007E19E8"/>
    <w:rsid w:val="007E2380"/>
    <w:rsid w:val="007E3876"/>
    <w:rsid w:val="007E38B1"/>
    <w:rsid w:val="007E477C"/>
    <w:rsid w:val="007E4CDC"/>
    <w:rsid w:val="007E4FA6"/>
    <w:rsid w:val="007E511A"/>
    <w:rsid w:val="007E6C6E"/>
    <w:rsid w:val="007E701E"/>
    <w:rsid w:val="007E797E"/>
    <w:rsid w:val="007E7EEC"/>
    <w:rsid w:val="007F0295"/>
    <w:rsid w:val="007F062C"/>
    <w:rsid w:val="007F1018"/>
    <w:rsid w:val="007F1482"/>
    <w:rsid w:val="007F209B"/>
    <w:rsid w:val="007F233E"/>
    <w:rsid w:val="007F24B3"/>
    <w:rsid w:val="007F24D2"/>
    <w:rsid w:val="007F2ADF"/>
    <w:rsid w:val="007F2C1C"/>
    <w:rsid w:val="007F2F68"/>
    <w:rsid w:val="007F338E"/>
    <w:rsid w:val="007F346B"/>
    <w:rsid w:val="007F39F5"/>
    <w:rsid w:val="007F4172"/>
    <w:rsid w:val="007F48EE"/>
    <w:rsid w:val="007F4A21"/>
    <w:rsid w:val="007F4C37"/>
    <w:rsid w:val="007F586D"/>
    <w:rsid w:val="007F5AD6"/>
    <w:rsid w:val="007F612C"/>
    <w:rsid w:val="007F6431"/>
    <w:rsid w:val="007F64F9"/>
    <w:rsid w:val="007F674B"/>
    <w:rsid w:val="007F6DB1"/>
    <w:rsid w:val="007F6DD8"/>
    <w:rsid w:val="007F748C"/>
    <w:rsid w:val="007F75A1"/>
    <w:rsid w:val="007F7865"/>
    <w:rsid w:val="007F79A3"/>
    <w:rsid w:val="007F79C1"/>
    <w:rsid w:val="007F7C20"/>
    <w:rsid w:val="00801340"/>
    <w:rsid w:val="0080138E"/>
    <w:rsid w:val="0080139E"/>
    <w:rsid w:val="00801595"/>
    <w:rsid w:val="0080184C"/>
    <w:rsid w:val="00801A5D"/>
    <w:rsid w:val="008024DD"/>
    <w:rsid w:val="00802DCE"/>
    <w:rsid w:val="00802E72"/>
    <w:rsid w:val="00802EED"/>
    <w:rsid w:val="00803053"/>
    <w:rsid w:val="008031B4"/>
    <w:rsid w:val="00803A30"/>
    <w:rsid w:val="00804376"/>
    <w:rsid w:val="00804501"/>
    <w:rsid w:val="00804DCF"/>
    <w:rsid w:val="0080517A"/>
    <w:rsid w:val="00805219"/>
    <w:rsid w:val="00805904"/>
    <w:rsid w:val="00805ED9"/>
    <w:rsid w:val="00805EF2"/>
    <w:rsid w:val="008061C6"/>
    <w:rsid w:val="00807700"/>
    <w:rsid w:val="0081045D"/>
    <w:rsid w:val="00810954"/>
    <w:rsid w:val="00810D98"/>
    <w:rsid w:val="008110BD"/>
    <w:rsid w:val="008114A5"/>
    <w:rsid w:val="008128E6"/>
    <w:rsid w:val="00812954"/>
    <w:rsid w:val="00812AF1"/>
    <w:rsid w:val="00812F88"/>
    <w:rsid w:val="008131E0"/>
    <w:rsid w:val="00813C9E"/>
    <w:rsid w:val="00814A50"/>
    <w:rsid w:val="00814CCD"/>
    <w:rsid w:val="00815444"/>
    <w:rsid w:val="00815624"/>
    <w:rsid w:val="00815B50"/>
    <w:rsid w:val="00815FCB"/>
    <w:rsid w:val="00816086"/>
    <w:rsid w:val="0081628F"/>
    <w:rsid w:val="008162C2"/>
    <w:rsid w:val="008163DC"/>
    <w:rsid w:val="008164F2"/>
    <w:rsid w:val="00817D93"/>
    <w:rsid w:val="008200F1"/>
    <w:rsid w:val="0082113D"/>
    <w:rsid w:val="00821395"/>
    <w:rsid w:val="00821538"/>
    <w:rsid w:val="00821766"/>
    <w:rsid w:val="00821847"/>
    <w:rsid w:val="00821D36"/>
    <w:rsid w:val="00821F77"/>
    <w:rsid w:val="00822064"/>
    <w:rsid w:val="0082217D"/>
    <w:rsid w:val="008221E3"/>
    <w:rsid w:val="008222C0"/>
    <w:rsid w:val="008226A4"/>
    <w:rsid w:val="00822AEB"/>
    <w:rsid w:val="00824031"/>
    <w:rsid w:val="008250F7"/>
    <w:rsid w:val="0082566B"/>
    <w:rsid w:val="008257D6"/>
    <w:rsid w:val="00825DFB"/>
    <w:rsid w:val="00826376"/>
    <w:rsid w:val="0082697B"/>
    <w:rsid w:val="00826F2B"/>
    <w:rsid w:val="00827D87"/>
    <w:rsid w:val="00830936"/>
    <w:rsid w:val="00830E26"/>
    <w:rsid w:val="008313FA"/>
    <w:rsid w:val="00831B69"/>
    <w:rsid w:val="00831D10"/>
    <w:rsid w:val="00831EAC"/>
    <w:rsid w:val="00831F2F"/>
    <w:rsid w:val="00832182"/>
    <w:rsid w:val="00832698"/>
    <w:rsid w:val="00832735"/>
    <w:rsid w:val="00832D55"/>
    <w:rsid w:val="00833114"/>
    <w:rsid w:val="0083322B"/>
    <w:rsid w:val="008332E2"/>
    <w:rsid w:val="00833631"/>
    <w:rsid w:val="00833642"/>
    <w:rsid w:val="0083378A"/>
    <w:rsid w:val="00833892"/>
    <w:rsid w:val="008339E4"/>
    <w:rsid w:val="00833CF5"/>
    <w:rsid w:val="00834F84"/>
    <w:rsid w:val="00834FFA"/>
    <w:rsid w:val="00835390"/>
    <w:rsid w:val="008358D5"/>
    <w:rsid w:val="00835932"/>
    <w:rsid w:val="00835B13"/>
    <w:rsid w:val="00835BBD"/>
    <w:rsid w:val="00835D47"/>
    <w:rsid w:val="00836B24"/>
    <w:rsid w:val="008371D8"/>
    <w:rsid w:val="0083731B"/>
    <w:rsid w:val="00837CF4"/>
    <w:rsid w:val="0084017D"/>
    <w:rsid w:val="0084043C"/>
    <w:rsid w:val="00840470"/>
    <w:rsid w:val="00840749"/>
    <w:rsid w:val="00840862"/>
    <w:rsid w:val="00841069"/>
    <w:rsid w:val="008412E1"/>
    <w:rsid w:val="0084166C"/>
    <w:rsid w:val="00842C47"/>
    <w:rsid w:val="00842D4E"/>
    <w:rsid w:val="008431E1"/>
    <w:rsid w:val="00843576"/>
    <w:rsid w:val="00843B64"/>
    <w:rsid w:val="00843FAC"/>
    <w:rsid w:val="008441E2"/>
    <w:rsid w:val="00844667"/>
    <w:rsid w:val="008446DC"/>
    <w:rsid w:val="00844AF0"/>
    <w:rsid w:val="00844F91"/>
    <w:rsid w:val="00845155"/>
    <w:rsid w:val="008453AB"/>
    <w:rsid w:val="00845A39"/>
    <w:rsid w:val="00845FAC"/>
    <w:rsid w:val="00846136"/>
    <w:rsid w:val="008465E9"/>
    <w:rsid w:val="0084672E"/>
    <w:rsid w:val="00846B53"/>
    <w:rsid w:val="0084703B"/>
    <w:rsid w:val="00847570"/>
    <w:rsid w:val="008478FC"/>
    <w:rsid w:val="00850298"/>
    <w:rsid w:val="0085047A"/>
    <w:rsid w:val="0085095F"/>
    <w:rsid w:val="00850CAA"/>
    <w:rsid w:val="0085131A"/>
    <w:rsid w:val="008522DA"/>
    <w:rsid w:val="00852462"/>
    <w:rsid w:val="008527ED"/>
    <w:rsid w:val="008527F7"/>
    <w:rsid w:val="0085295C"/>
    <w:rsid w:val="008529BE"/>
    <w:rsid w:val="008529F3"/>
    <w:rsid w:val="00854A3D"/>
    <w:rsid w:val="00854AF9"/>
    <w:rsid w:val="00854ED5"/>
    <w:rsid w:val="00855730"/>
    <w:rsid w:val="0085590C"/>
    <w:rsid w:val="00855CE9"/>
    <w:rsid w:val="0085607F"/>
    <w:rsid w:val="00856A96"/>
    <w:rsid w:val="00856B4A"/>
    <w:rsid w:val="00857782"/>
    <w:rsid w:val="00857798"/>
    <w:rsid w:val="00857D13"/>
    <w:rsid w:val="00860534"/>
    <w:rsid w:val="00860802"/>
    <w:rsid w:val="00860C28"/>
    <w:rsid w:val="00861017"/>
    <w:rsid w:val="00862D34"/>
    <w:rsid w:val="008632E9"/>
    <w:rsid w:val="00863A28"/>
    <w:rsid w:val="00863DDA"/>
    <w:rsid w:val="0086411E"/>
    <w:rsid w:val="0086417A"/>
    <w:rsid w:val="008642E9"/>
    <w:rsid w:val="00864615"/>
    <w:rsid w:val="008650D9"/>
    <w:rsid w:val="00865F5A"/>
    <w:rsid w:val="0086617C"/>
    <w:rsid w:val="00866354"/>
    <w:rsid w:val="00867A31"/>
    <w:rsid w:val="00867A91"/>
    <w:rsid w:val="00867BFF"/>
    <w:rsid w:val="00867F35"/>
    <w:rsid w:val="008700E4"/>
    <w:rsid w:val="00870160"/>
    <w:rsid w:val="00870FD9"/>
    <w:rsid w:val="00871158"/>
    <w:rsid w:val="008718D5"/>
    <w:rsid w:val="00871E16"/>
    <w:rsid w:val="00871F42"/>
    <w:rsid w:val="00871FA1"/>
    <w:rsid w:val="008725E6"/>
    <w:rsid w:val="0087316E"/>
    <w:rsid w:val="008734B3"/>
    <w:rsid w:val="00873571"/>
    <w:rsid w:val="008735B3"/>
    <w:rsid w:val="008737FF"/>
    <w:rsid w:val="00873EC4"/>
    <w:rsid w:val="00874A77"/>
    <w:rsid w:val="00874FA2"/>
    <w:rsid w:val="00875817"/>
    <w:rsid w:val="00875E9F"/>
    <w:rsid w:val="008768BB"/>
    <w:rsid w:val="00876A49"/>
    <w:rsid w:val="00876BC0"/>
    <w:rsid w:val="00876C38"/>
    <w:rsid w:val="00876D9B"/>
    <w:rsid w:val="008778C4"/>
    <w:rsid w:val="0088034F"/>
    <w:rsid w:val="0088055F"/>
    <w:rsid w:val="00880F8A"/>
    <w:rsid w:val="00881392"/>
    <w:rsid w:val="008814B8"/>
    <w:rsid w:val="008820CD"/>
    <w:rsid w:val="0088224D"/>
    <w:rsid w:val="0088290C"/>
    <w:rsid w:val="00883D2F"/>
    <w:rsid w:val="00884294"/>
    <w:rsid w:val="0088480A"/>
    <w:rsid w:val="00884D38"/>
    <w:rsid w:val="008850BB"/>
    <w:rsid w:val="00885A25"/>
    <w:rsid w:val="00885B24"/>
    <w:rsid w:val="00885DA2"/>
    <w:rsid w:val="008868FB"/>
    <w:rsid w:val="0088734A"/>
    <w:rsid w:val="0088757A"/>
    <w:rsid w:val="008878E3"/>
    <w:rsid w:val="008907C0"/>
    <w:rsid w:val="0089115D"/>
    <w:rsid w:val="00891462"/>
    <w:rsid w:val="00891F34"/>
    <w:rsid w:val="00892970"/>
    <w:rsid w:val="00892E5F"/>
    <w:rsid w:val="00892ECC"/>
    <w:rsid w:val="00893465"/>
    <w:rsid w:val="00893727"/>
    <w:rsid w:val="00893EED"/>
    <w:rsid w:val="00894866"/>
    <w:rsid w:val="00894E96"/>
    <w:rsid w:val="008957DD"/>
    <w:rsid w:val="00895D52"/>
    <w:rsid w:val="00896B67"/>
    <w:rsid w:val="00896EC7"/>
    <w:rsid w:val="00896EF4"/>
    <w:rsid w:val="00896FF4"/>
    <w:rsid w:val="00897554"/>
    <w:rsid w:val="008975B5"/>
    <w:rsid w:val="008978C2"/>
    <w:rsid w:val="00897D98"/>
    <w:rsid w:val="00897E88"/>
    <w:rsid w:val="008A05D2"/>
    <w:rsid w:val="008A087F"/>
    <w:rsid w:val="008A0CA5"/>
    <w:rsid w:val="008A0D1A"/>
    <w:rsid w:val="008A17B8"/>
    <w:rsid w:val="008A1B2B"/>
    <w:rsid w:val="008A1E8C"/>
    <w:rsid w:val="008A20C5"/>
    <w:rsid w:val="008A20C6"/>
    <w:rsid w:val="008A210F"/>
    <w:rsid w:val="008A2304"/>
    <w:rsid w:val="008A26B4"/>
    <w:rsid w:val="008A2710"/>
    <w:rsid w:val="008A2724"/>
    <w:rsid w:val="008A2B2D"/>
    <w:rsid w:val="008A2BCE"/>
    <w:rsid w:val="008A30C8"/>
    <w:rsid w:val="008A3B05"/>
    <w:rsid w:val="008A3C61"/>
    <w:rsid w:val="008A3D38"/>
    <w:rsid w:val="008A3DC6"/>
    <w:rsid w:val="008A3DCF"/>
    <w:rsid w:val="008A548A"/>
    <w:rsid w:val="008A614F"/>
    <w:rsid w:val="008A632E"/>
    <w:rsid w:val="008A69C8"/>
    <w:rsid w:val="008A6AF5"/>
    <w:rsid w:val="008A6BB3"/>
    <w:rsid w:val="008A6DF2"/>
    <w:rsid w:val="008A6E36"/>
    <w:rsid w:val="008A70AB"/>
    <w:rsid w:val="008A734C"/>
    <w:rsid w:val="008A7807"/>
    <w:rsid w:val="008B11D2"/>
    <w:rsid w:val="008B189E"/>
    <w:rsid w:val="008B2350"/>
    <w:rsid w:val="008B2597"/>
    <w:rsid w:val="008B324A"/>
    <w:rsid w:val="008B3476"/>
    <w:rsid w:val="008B38EF"/>
    <w:rsid w:val="008B3D72"/>
    <w:rsid w:val="008B4CC9"/>
    <w:rsid w:val="008B627C"/>
    <w:rsid w:val="008B71EF"/>
    <w:rsid w:val="008B7ED2"/>
    <w:rsid w:val="008B7FD2"/>
    <w:rsid w:val="008C01D5"/>
    <w:rsid w:val="008C04D4"/>
    <w:rsid w:val="008C1D00"/>
    <w:rsid w:val="008C1FA4"/>
    <w:rsid w:val="008C2028"/>
    <w:rsid w:val="008C2A25"/>
    <w:rsid w:val="008C2C88"/>
    <w:rsid w:val="008C2C9F"/>
    <w:rsid w:val="008C2D71"/>
    <w:rsid w:val="008C2D74"/>
    <w:rsid w:val="008C3030"/>
    <w:rsid w:val="008C3522"/>
    <w:rsid w:val="008C3EA8"/>
    <w:rsid w:val="008C41D7"/>
    <w:rsid w:val="008C4990"/>
    <w:rsid w:val="008C5F16"/>
    <w:rsid w:val="008C6413"/>
    <w:rsid w:val="008C669D"/>
    <w:rsid w:val="008C6840"/>
    <w:rsid w:val="008C6B11"/>
    <w:rsid w:val="008C6CD4"/>
    <w:rsid w:val="008C6D0B"/>
    <w:rsid w:val="008C7086"/>
    <w:rsid w:val="008C7C1F"/>
    <w:rsid w:val="008D00AE"/>
    <w:rsid w:val="008D00FE"/>
    <w:rsid w:val="008D022B"/>
    <w:rsid w:val="008D040C"/>
    <w:rsid w:val="008D04DB"/>
    <w:rsid w:val="008D0741"/>
    <w:rsid w:val="008D0EF7"/>
    <w:rsid w:val="008D1EC9"/>
    <w:rsid w:val="008D2C85"/>
    <w:rsid w:val="008D338F"/>
    <w:rsid w:val="008D3C88"/>
    <w:rsid w:val="008D3F79"/>
    <w:rsid w:val="008D45D4"/>
    <w:rsid w:val="008D4C53"/>
    <w:rsid w:val="008D4EDD"/>
    <w:rsid w:val="008D6050"/>
    <w:rsid w:val="008D642D"/>
    <w:rsid w:val="008D69A0"/>
    <w:rsid w:val="008D7419"/>
    <w:rsid w:val="008D7C99"/>
    <w:rsid w:val="008E0578"/>
    <w:rsid w:val="008E05AE"/>
    <w:rsid w:val="008E0972"/>
    <w:rsid w:val="008E0B28"/>
    <w:rsid w:val="008E0FCB"/>
    <w:rsid w:val="008E1079"/>
    <w:rsid w:val="008E2EDD"/>
    <w:rsid w:val="008E3C43"/>
    <w:rsid w:val="008E3D1C"/>
    <w:rsid w:val="008E3EF1"/>
    <w:rsid w:val="008E4B27"/>
    <w:rsid w:val="008E4D08"/>
    <w:rsid w:val="008E5495"/>
    <w:rsid w:val="008E64BA"/>
    <w:rsid w:val="008E7D1E"/>
    <w:rsid w:val="008E7DBC"/>
    <w:rsid w:val="008F145D"/>
    <w:rsid w:val="008F149D"/>
    <w:rsid w:val="008F14A3"/>
    <w:rsid w:val="008F1C40"/>
    <w:rsid w:val="008F269F"/>
    <w:rsid w:val="008F2C22"/>
    <w:rsid w:val="008F3653"/>
    <w:rsid w:val="008F37D1"/>
    <w:rsid w:val="008F448D"/>
    <w:rsid w:val="008F5059"/>
    <w:rsid w:val="008F506C"/>
    <w:rsid w:val="008F54E9"/>
    <w:rsid w:val="008F6571"/>
    <w:rsid w:val="008F65E0"/>
    <w:rsid w:val="008F6606"/>
    <w:rsid w:val="008F66DD"/>
    <w:rsid w:val="008F6824"/>
    <w:rsid w:val="008F6831"/>
    <w:rsid w:val="008F72CB"/>
    <w:rsid w:val="008F7705"/>
    <w:rsid w:val="008F7810"/>
    <w:rsid w:val="008F797B"/>
    <w:rsid w:val="008F7B25"/>
    <w:rsid w:val="008F7C10"/>
    <w:rsid w:val="008F7C61"/>
    <w:rsid w:val="00900049"/>
    <w:rsid w:val="00900247"/>
    <w:rsid w:val="0090078B"/>
    <w:rsid w:val="00900A8C"/>
    <w:rsid w:val="00900C99"/>
    <w:rsid w:val="00901E69"/>
    <w:rsid w:val="00901E74"/>
    <w:rsid w:val="00902492"/>
    <w:rsid w:val="0090249B"/>
    <w:rsid w:val="00902B76"/>
    <w:rsid w:val="00902E21"/>
    <w:rsid w:val="00903188"/>
    <w:rsid w:val="00903A07"/>
    <w:rsid w:val="00903DB4"/>
    <w:rsid w:val="00904000"/>
    <w:rsid w:val="0090438D"/>
    <w:rsid w:val="009043A7"/>
    <w:rsid w:val="00904C7C"/>
    <w:rsid w:val="00904C83"/>
    <w:rsid w:val="00904EA0"/>
    <w:rsid w:val="00905820"/>
    <w:rsid w:val="00905A31"/>
    <w:rsid w:val="00905CA9"/>
    <w:rsid w:val="00905EA1"/>
    <w:rsid w:val="0090689B"/>
    <w:rsid w:val="00906F14"/>
    <w:rsid w:val="00906FAF"/>
    <w:rsid w:val="009071F9"/>
    <w:rsid w:val="00907D9F"/>
    <w:rsid w:val="009100A3"/>
    <w:rsid w:val="009105CC"/>
    <w:rsid w:val="00910A76"/>
    <w:rsid w:val="00910BFB"/>
    <w:rsid w:val="00912010"/>
    <w:rsid w:val="00912B64"/>
    <w:rsid w:val="00912E94"/>
    <w:rsid w:val="0091317C"/>
    <w:rsid w:val="009132F8"/>
    <w:rsid w:val="009134F0"/>
    <w:rsid w:val="0091367B"/>
    <w:rsid w:val="009136FA"/>
    <w:rsid w:val="00913984"/>
    <w:rsid w:val="00913A59"/>
    <w:rsid w:val="00913BE1"/>
    <w:rsid w:val="00913C72"/>
    <w:rsid w:val="00913D5D"/>
    <w:rsid w:val="0091436E"/>
    <w:rsid w:val="0091471B"/>
    <w:rsid w:val="00914C3E"/>
    <w:rsid w:val="00915385"/>
    <w:rsid w:val="00915766"/>
    <w:rsid w:val="0091578A"/>
    <w:rsid w:val="00916403"/>
    <w:rsid w:val="009204B5"/>
    <w:rsid w:val="009205FA"/>
    <w:rsid w:val="00920B7A"/>
    <w:rsid w:val="00920E34"/>
    <w:rsid w:val="00920EAD"/>
    <w:rsid w:val="009215E2"/>
    <w:rsid w:val="0092178C"/>
    <w:rsid w:val="009227FA"/>
    <w:rsid w:val="00922B6E"/>
    <w:rsid w:val="009232FE"/>
    <w:rsid w:val="009238BB"/>
    <w:rsid w:val="00923B99"/>
    <w:rsid w:val="00923F87"/>
    <w:rsid w:val="009243D8"/>
    <w:rsid w:val="00924594"/>
    <w:rsid w:val="0092471F"/>
    <w:rsid w:val="00924830"/>
    <w:rsid w:val="009248FD"/>
    <w:rsid w:val="00924E7C"/>
    <w:rsid w:val="0092555B"/>
    <w:rsid w:val="0092565C"/>
    <w:rsid w:val="0092577D"/>
    <w:rsid w:val="00925C01"/>
    <w:rsid w:val="00925C3F"/>
    <w:rsid w:val="00925E3C"/>
    <w:rsid w:val="00926400"/>
    <w:rsid w:val="009264D9"/>
    <w:rsid w:val="00926E26"/>
    <w:rsid w:val="00927339"/>
    <w:rsid w:val="00930345"/>
    <w:rsid w:val="009303E6"/>
    <w:rsid w:val="00930B88"/>
    <w:rsid w:val="00930B96"/>
    <w:rsid w:val="00930EE6"/>
    <w:rsid w:val="009317E7"/>
    <w:rsid w:val="00931EE3"/>
    <w:rsid w:val="009326AA"/>
    <w:rsid w:val="0093283A"/>
    <w:rsid w:val="0093296A"/>
    <w:rsid w:val="00932B01"/>
    <w:rsid w:val="00933144"/>
    <w:rsid w:val="00933B0B"/>
    <w:rsid w:val="00933B68"/>
    <w:rsid w:val="009345B7"/>
    <w:rsid w:val="009346B9"/>
    <w:rsid w:val="00934A41"/>
    <w:rsid w:val="0093584A"/>
    <w:rsid w:val="009358B0"/>
    <w:rsid w:val="00935DC4"/>
    <w:rsid w:val="00936024"/>
    <w:rsid w:val="00936894"/>
    <w:rsid w:val="00936BDD"/>
    <w:rsid w:val="00936CB6"/>
    <w:rsid w:val="00936E8A"/>
    <w:rsid w:val="009405ED"/>
    <w:rsid w:val="009407C2"/>
    <w:rsid w:val="00940A2A"/>
    <w:rsid w:val="00940A7E"/>
    <w:rsid w:val="00940C56"/>
    <w:rsid w:val="00940DCC"/>
    <w:rsid w:val="00940E78"/>
    <w:rsid w:val="009416F4"/>
    <w:rsid w:val="0094179A"/>
    <w:rsid w:val="00942B71"/>
    <w:rsid w:val="00943511"/>
    <w:rsid w:val="00943A7A"/>
    <w:rsid w:val="0094459E"/>
    <w:rsid w:val="00944C50"/>
    <w:rsid w:val="00944DBC"/>
    <w:rsid w:val="00946400"/>
    <w:rsid w:val="00946FE5"/>
    <w:rsid w:val="0094728D"/>
    <w:rsid w:val="00947509"/>
    <w:rsid w:val="0094795C"/>
    <w:rsid w:val="009479FA"/>
    <w:rsid w:val="00947A7C"/>
    <w:rsid w:val="00947AD9"/>
    <w:rsid w:val="00950977"/>
    <w:rsid w:val="0095097F"/>
    <w:rsid w:val="00950CFB"/>
    <w:rsid w:val="0095104F"/>
    <w:rsid w:val="009510C4"/>
    <w:rsid w:val="0095161F"/>
    <w:rsid w:val="00951A13"/>
    <w:rsid w:val="00951A7B"/>
    <w:rsid w:val="00951CE6"/>
    <w:rsid w:val="0095248F"/>
    <w:rsid w:val="00953088"/>
    <w:rsid w:val="00953274"/>
    <w:rsid w:val="00953D22"/>
    <w:rsid w:val="009544EB"/>
    <w:rsid w:val="009546DD"/>
    <w:rsid w:val="0095520A"/>
    <w:rsid w:val="009554F5"/>
    <w:rsid w:val="00955A22"/>
    <w:rsid w:val="00955B00"/>
    <w:rsid w:val="00955BAE"/>
    <w:rsid w:val="00955C8A"/>
    <w:rsid w:val="00956316"/>
    <w:rsid w:val="009564A3"/>
    <w:rsid w:val="009564A6"/>
    <w:rsid w:val="00956641"/>
    <w:rsid w:val="00957437"/>
    <w:rsid w:val="00960270"/>
    <w:rsid w:val="00960539"/>
    <w:rsid w:val="009605F7"/>
    <w:rsid w:val="00960787"/>
    <w:rsid w:val="00960901"/>
    <w:rsid w:val="009617E9"/>
    <w:rsid w:val="00961DDA"/>
    <w:rsid w:val="00961F5D"/>
    <w:rsid w:val="00962FA8"/>
    <w:rsid w:val="009643DA"/>
    <w:rsid w:val="009648AC"/>
    <w:rsid w:val="00965045"/>
    <w:rsid w:val="00965361"/>
    <w:rsid w:val="00965647"/>
    <w:rsid w:val="00965E08"/>
    <w:rsid w:val="00965E85"/>
    <w:rsid w:val="00965FE4"/>
    <w:rsid w:val="009661DB"/>
    <w:rsid w:val="00966329"/>
    <w:rsid w:val="00967621"/>
    <w:rsid w:val="00967E44"/>
    <w:rsid w:val="00967E6A"/>
    <w:rsid w:val="009704E7"/>
    <w:rsid w:val="00970B08"/>
    <w:rsid w:val="0097114E"/>
    <w:rsid w:val="0097138C"/>
    <w:rsid w:val="0097154F"/>
    <w:rsid w:val="00971B20"/>
    <w:rsid w:val="00971BB2"/>
    <w:rsid w:val="00971BF2"/>
    <w:rsid w:val="0097210F"/>
    <w:rsid w:val="0097244C"/>
    <w:rsid w:val="00972869"/>
    <w:rsid w:val="009729FD"/>
    <w:rsid w:val="009731B9"/>
    <w:rsid w:val="009734A9"/>
    <w:rsid w:val="00973773"/>
    <w:rsid w:val="009738CC"/>
    <w:rsid w:val="00974452"/>
    <w:rsid w:val="00974547"/>
    <w:rsid w:val="00974877"/>
    <w:rsid w:val="00974E1D"/>
    <w:rsid w:val="009757EE"/>
    <w:rsid w:val="00975B5E"/>
    <w:rsid w:val="00975DF8"/>
    <w:rsid w:val="0097608B"/>
    <w:rsid w:val="00976B70"/>
    <w:rsid w:val="00977031"/>
    <w:rsid w:val="009770D5"/>
    <w:rsid w:val="00977142"/>
    <w:rsid w:val="00980364"/>
    <w:rsid w:val="0098090D"/>
    <w:rsid w:val="00980C1F"/>
    <w:rsid w:val="00980D23"/>
    <w:rsid w:val="00980DE9"/>
    <w:rsid w:val="00980EC1"/>
    <w:rsid w:val="00980F96"/>
    <w:rsid w:val="00981291"/>
    <w:rsid w:val="0098144C"/>
    <w:rsid w:val="00981812"/>
    <w:rsid w:val="009825B4"/>
    <w:rsid w:val="0098269F"/>
    <w:rsid w:val="0098293C"/>
    <w:rsid w:val="00982AA9"/>
    <w:rsid w:val="00982EB5"/>
    <w:rsid w:val="00983AD3"/>
    <w:rsid w:val="009842A8"/>
    <w:rsid w:val="009843F4"/>
    <w:rsid w:val="0098445E"/>
    <w:rsid w:val="009847F4"/>
    <w:rsid w:val="009848A6"/>
    <w:rsid w:val="009849B3"/>
    <w:rsid w:val="00984D12"/>
    <w:rsid w:val="00985115"/>
    <w:rsid w:val="0098566B"/>
    <w:rsid w:val="00985AD0"/>
    <w:rsid w:val="00986027"/>
    <w:rsid w:val="0098629E"/>
    <w:rsid w:val="00986386"/>
    <w:rsid w:val="00986E48"/>
    <w:rsid w:val="00987071"/>
    <w:rsid w:val="00987731"/>
    <w:rsid w:val="00987828"/>
    <w:rsid w:val="00987FD5"/>
    <w:rsid w:val="0099098C"/>
    <w:rsid w:val="00990DBE"/>
    <w:rsid w:val="00991289"/>
    <w:rsid w:val="009917B5"/>
    <w:rsid w:val="00991CB6"/>
    <w:rsid w:val="00992359"/>
    <w:rsid w:val="0099254E"/>
    <w:rsid w:val="00992941"/>
    <w:rsid w:val="0099299C"/>
    <w:rsid w:val="00992DFA"/>
    <w:rsid w:val="009935AC"/>
    <w:rsid w:val="00993F47"/>
    <w:rsid w:val="00993F5F"/>
    <w:rsid w:val="009947B6"/>
    <w:rsid w:val="00995856"/>
    <w:rsid w:val="0099586A"/>
    <w:rsid w:val="00996186"/>
    <w:rsid w:val="009961DE"/>
    <w:rsid w:val="009961F4"/>
    <w:rsid w:val="00996743"/>
    <w:rsid w:val="00996873"/>
    <w:rsid w:val="009970F7"/>
    <w:rsid w:val="009A0B73"/>
    <w:rsid w:val="009A10A4"/>
    <w:rsid w:val="009A127E"/>
    <w:rsid w:val="009A1AC6"/>
    <w:rsid w:val="009A1B30"/>
    <w:rsid w:val="009A1BE9"/>
    <w:rsid w:val="009A23A7"/>
    <w:rsid w:val="009A23E3"/>
    <w:rsid w:val="009A2643"/>
    <w:rsid w:val="009A28B7"/>
    <w:rsid w:val="009A2EF7"/>
    <w:rsid w:val="009A3758"/>
    <w:rsid w:val="009A3A17"/>
    <w:rsid w:val="009A3E21"/>
    <w:rsid w:val="009A4209"/>
    <w:rsid w:val="009A4516"/>
    <w:rsid w:val="009A4B68"/>
    <w:rsid w:val="009A5662"/>
    <w:rsid w:val="009A56FC"/>
    <w:rsid w:val="009A5AC2"/>
    <w:rsid w:val="009A5D28"/>
    <w:rsid w:val="009A64D1"/>
    <w:rsid w:val="009A751B"/>
    <w:rsid w:val="009A7611"/>
    <w:rsid w:val="009A761A"/>
    <w:rsid w:val="009B0831"/>
    <w:rsid w:val="009B0A15"/>
    <w:rsid w:val="009B0CF8"/>
    <w:rsid w:val="009B0F3B"/>
    <w:rsid w:val="009B22FD"/>
    <w:rsid w:val="009B2580"/>
    <w:rsid w:val="009B34B2"/>
    <w:rsid w:val="009B4041"/>
    <w:rsid w:val="009B42B6"/>
    <w:rsid w:val="009B4A0F"/>
    <w:rsid w:val="009B4D63"/>
    <w:rsid w:val="009B4F94"/>
    <w:rsid w:val="009B5988"/>
    <w:rsid w:val="009B6007"/>
    <w:rsid w:val="009B641B"/>
    <w:rsid w:val="009B6E32"/>
    <w:rsid w:val="009B6E4D"/>
    <w:rsid w:val="009B723C"/>
    <w:rsid w:val="009B7432"/>
    <w:rsid w:val="009B758A"/>
    <w:rsid w:val="009B75FF"/>
    <w:rsid w:val="009B79AA"/>
    <w:rsid w:val="009C07DF"/>
    <w:rsid w:val="009C0C48"/>
    <w:rsid w:val="009C0CF1"/>
    <w:rsid w:val="009C0D83"/>
    <w:rsid w:val="009C11D2"/>
    <w:rsid w:val="009C127C"/>
    <w:rsid w:val="009C14CF"/>
    <w:rsid w:val="009C150E"/>
    <w:rsid w:val="009C1E7D"/>
    <w:rsid w:val="009C1E80"/>
    <w:rsid w:val="009C21EB"/>
    <w:rsid w:val="009C2281"/>
    <w:rsid w:val="009C23A8"/>
    <w:rsid w:val="009C31C9"/>
    <w:rsid w:val="009C374C"/>
    <w:rsid w:val="009C4322"/>
    <w:rsid w:val="009C4E49"/>
    <w:rsid w:val="009C51A4"/>
    <w:rsid w:val="009C5909"/>
    <w:rsid w:val="009C5B40"/>
    <w:rsid w:val="009C601F"/>
    <w:rsid w:val="009C6291"/>
    <w:rsid w:val="009C63DC"/>
    <w:rsid w:val="009C66D9"/>
    <w:rsid w:val="009C6A40"/>
    <w:rsid w:val="009C6AA0"/>
    <w:rsid w:val="009C6BBC"/>
    <w:rsid w:val="009C6C70"/>
    <w:rsid w:val="009C6D5B"/>
    <w:rsid w:val="009C7714"/>
    <w:rsid w:val="009D032E"/>
    <w:rsid w:val="009D0557"/>
    <w:rsid w:val="009D0B63"/>
    <w:rsid w:val="009D0DF6"/>
    <w:rsid w:val="009D116B"/>
    <w:rsid w:val="009D199C"/>
    <w:rsid w:val="009D1B9C"/>
    <w:rsid w:val="009D1E34"/>
    <w:rsid w:val="009D1EA6"/>
    <w:rsid w:val="009D1F5E"/>
    <w:rsid w:val="009D29A1"/>
    <w:rsid w:val="009D2DF6"/>
    <w:rsid w:val="009D33E8"/>
    <w:rsid w:val="009D3427"/>
    <w:rsid w:val="009D347F"/>
    <w:rsid w:val="009D3B19"/>
    <w:rsid w:val="009D3DE8"/>
    <w:rsid w:val="009D4005"/>
    <w:rsid w:val="009D4E92"/>
    <w:rsid w:val="009D5233"/>
    <w:rsid w:val="009D5896"/>
    <w:rsid w:val="009D5C20"/>
    <w:rsid w:val="009D6090"/>
    <w:rsid w:val="009D6167"/>
    <w:rsid w:val="009D6395"/>
    <w:rsid w:val="009D63ED"/>
    <w:rsid w:val="009D6651"/>
    <w:rsid w:val="009D66CE"/>
    <w:rsid w:val="009D6977"/>
    <w:rsid w:val="009D6B32"/>
    <w:rsid w:val="009D7529"/>
    <w:rsid w:val="009D75B0"/>
    <w:rsid w:val="009D7936"/>
    <w:rsid w:val="009D7EC2"/>
    <w:rsid w:val="009E086F"/>
    <w:rsid w:val="009E0963"/>
    <w:rsid w:val="009E0A9A"/>
    <w:rsid w:val="009E1559"/>
    <w:rsid w:val="009E1730"/>
    <w:rsid w:val="009E1B2A"/>
    <w:rsid w:val="009E1B41"/>
    <w:rsid w:val="009E1FDF"/>
    <w:rsid w:val="009E282C"/>
    <w:rsid w:val="009E296A"/>
    <w:rsid w:val="009E307E"/>
    <w:rsid w:val="009E3178"/>
    <w:rsid w:val="009E3E28"/>
    <w:rsid w:val="009E401C"/>
    <w:rsid w:val="009E4AA0"/>
    <w:rsid w:val="009E4B6B"/>
    <w:rsid w:val="009E4F9D"/>
    <w:rsid w:val="009E5080"/>
    <w:rsid w:val="009E5C66"/>
    <w:rsid w:val="009E5C68"/>
    <w:rsid w:val="009E62D7"/>
    <w:rsid w:val="009E71EA"/>
    <w:rsid w:val="009E7E29"/>
    <w:rsid w:val="009E7F9A"/>
    <w:rsid w:val="009F0105"/>
    <w:rsid w:val="009F056C"/>
    <w:rsid w:val="009F0DE8"/>
    <w:rsid w:val="009F17E0"/>
    <w:rsid w:val="009F217E"/>
    <w:rsid w:val="009F281C"/>
    <w:rsid w:val="009F2846"/>
    <w:rsid w:val="009F2C89"/>
    <w:rsid w:val="009F32D1"/>
    <w:rsid w:val="009F382D"/>
    <w:rsid w:val="009F3E46"/>
    <w:rsid w:val="009F41C4"/>
    <w:rsid w:val="009F4AC0"/>
    <w:rsid w:val="009F4DB9"/>
    <w:rsid w:val="009F59B6"/>
    <w:rsid w:val="009F5EA7"/>
    <w:rsid w:val="009F6094"/>
    <w:rsid w:val="009F6224"/>
    <w:rsid w:val="009F6253"/>
    <w:rsid w:val="009F65A3"/>
    <w:rsid w:val="009F68BA"/>
    <w:rsid w:val="009F6CCB"/>
    <w:rsid w:val="009F7E82"/>
    <w:rsid w:val="00A00A00"/>
    <w:rsid w:val="00A00FCD"/>
    <w:rsid w:val="00A0139E"/>
    <w:rsid w:val="00A0144A"/>
    <w:rsid w:val="00A014A9"/>
    <w:rsid w:val="00A01906"/>
    <w:rsid w:val="00A01A07"/>
    <w:rsid w:val="00A01C9C"/>
    <w:rsid w:val="00A01CBE"/>
    <w:rsid w:val="00A03311"/>
    <w:rsid w:val="00A0334F"/>
    <w:rsid w:val="00A03844"/>
    <w:rsid w:val="00A04A25"/>
    <w:rsid w:val="00A04A6B"/>
    <w:rsid w:val="00A04C94"/>
    <w:rsid w:val="00A0521C"/>
    <w:rsid w:val="00A054EE"/>
    <w:rsid w:val="00A057A6"/>
    <w:rsid w:val="00A05CBC"/>
    <w:rsid w:val="00A06229"/>
    <w:rsid w:val="00A06497"/>
    <w:rsid w:val="00A07262"/>
    <w:rsid w:val="00A07449"/>
    <w:rsid w:val="00A0744E"/>
    <w:rsid w:val="00A07870"/>
    <w:rsid w:val="00A0798E"/>
    <w:rsid w:val="00A07F19"/>
    <w:rsid w:val="00A119B1"/>
    <w:rsid w:val="00A11D4E"/>
    <w:rsid w:val="00A11E8B"/>
    <w:rsid w:val="00A121CD"/>
    <w:rsid w:val="00A12235"/>
    <w:rsid w:val="00A127C4"/>
    <w:rsid w:val="00A128C5"/>
    <w:rsid w:val="00A12E02"/>
    <w:rsid w:val="00A13086"/>
    <w:rsid w:val="00A13186"/>
    <w:rsid w:val="00A1348D"/>
    <w:rsid w:val="00A13817"/>
    <w:rsid w:val="00A13840"/>
    <w:rsid w:val="00A139BA"/>
    <w:rsid w:val="00A13DC6"/>
    <w:rsid w:val="00A13EE8"/>
    <w:rsid w:val="00A143B3"/>
    <w:rsid w:val="00A14954"/>
    <w:rsid w:val="00A14B11"/>
    <w:rsid w:val="00A14FD1"/>
    <w:rsid w:val="00A152FB"/>
    <w:rsid w:val="00A155A0"/>
    <w:rsid w:val="00A15A07"/>
    <w:rsid w:val="00A1654E"/>
    <w:rsid w:val="00A167B3"/>
    <w:rsid w:val="00A16BB4"/>
    <w:rsid w:val="00A170E6"/>
    <w:rsid w:val="00A1714C"/>
    <w:rsid w:val="00A17FA0"/>
    <w:rsid w:val="00A216C7"/>
    <w:rsid w:val="00A217A0"/>
    <w:rsid w:val="00A21FD4"/>
    <w:rsid w:val="00A2308F"/>
    <w:rsid w:val="00A232EE"/>
    <w:rsid w:val="00A237B4"/>
    <w:rsid w:val="00A2403E"/>
    <w:rsid w:val="00A24A92"/>
    <w:rsid w:val="00A24D86"/>
    <w:rsid w:val="00A24ECC"/>
    <w:rsid w:val="00A251A1"/>
    <w:rsid w:val="00A25D08"/>
    <w:rsid w:val="00A25D4E"/>
    <w:rsid w:val="00A25DE1"/>
    <w:rsid w:val="00A26499"/>
    <w:rsid w:val="00A264D2"/>
    <w:rsid w:val="00A2659C"/>
    <w:rsid w:val="00A26A00"/>
    <w:rsid w:val="00A26C5E"/>
    <w:rsid w:val="00A27966"/>
    <w:rsid w:val="00A27D35"/>
    <w:rsid w:val="00A3006D"/>
    <w:rsid w:val="00A30582"/>
    <w:rsid w:val="00A30977"/>
    <w:rsid w:val="00A30B49"/>
    <w:rsid w:val="00A310E4"/>
    <w:rsid w:val="00A31B15"/>
    <w:rsid w:val="00A31F2F"/>
    <w:rsid w:val="00A32431"/>
    <w:rsid w:val="00A32623"/>
    <w:rsid w:val="00A32FE7"/>
    <w:rsid w:val="00A331AA"/>
    <w:rsid w:val="00A33535"/>
    <w:rsid w:val="00A336D8"/>
    <w:rsid w:val="00A33736"/>
    <w:rsid w:val="00A3375D"/>
    <w:rsid w:val="00A3406A"/>
    <w:rsid w:val="00A34355"/>
    <w:rsid w:val="00A34FC6"/>
    <w:rsid w:val="00A35182"/>
    <w:rsid w:val="00A356EE"/>
    <w:rsid w:val="00A35BCB"/>
    <w:rsid w:val="00A35E31"/>
    <w:rsid w:val="00A36226"/>
    <w:rsid w:val="00A364FE"/>
    <w:rsid w:val="00A36559"/>
    <w:rsid w:val="00A3696D"/>
    <w:rsid w:val="00A37221"/>
    <w:rsid w:val="00A3725A"/>
    <w:rsid w:val="00A3766C"/>
    <w:rsid w:val="00A400ED"/>
    <w:rsid w:val="00A40134"/>
    <w:rsid w:val="00A4031F"/>
    <w:rsid w:val="00A40359"/>
    <w:rsid w:val="00A4052B"/>
    <w:rsid w:val="00A4175F"/>
    <w:rsid w:val="00A41D6F"/>
    <w:rsid w:val="00A423B9"/>
    <w:rsid w:val="00A42515"/>
    <w:rsid w:val="00A42714"/>
    <w:rsid w:val="00A42CA9"/>
    <w:rsid w:val="00A42E81"/>
    <w:rsid w:val="00A43C4E"/>
    <w:rsid w:val="00A440B9"/>
    <w:rsid w:val="00A44411"/>
    <w:rsid w:val="00A44EA1"/>
    <w:rsid w:val="00A451F4"/>
    <w:rsid w:val="00A461C5"/>
    <w:rsid w:val="00A469FA"/>
    <w:rsid w:val="00A46B94"/>
    <w:rsid w:val="00A471CE"/>
    <w:rsid w:val="00A47618"/>
    <w:rsid w:val="00A50212"/>
    <w:rsid w:val="00A509AE"/>
    <w:rsid w:val="00A50A17"/>
    <w:rsid w:val="00A50F50"/>
    <w:rsid w:val="00A51447"/>
    <w:rsid w:val="00A515D2"/>
    <w:rsid w:val="00A52118"/>
    <w:rsid w:val="00A52128"/>
    <w:rsid w:val="00A52393"/>
    <w:rsid w:val="00A52B61"/>
    <w:rsid w:val="00A5501D"/>
    <w:rsid w:val="00A555BD"/>
    <w:rsid w:val="00A5574D"/>
    <w:rsid w:val="00A55A42"/>
    <w:rsid w:val="00A55B01"/>
    <w:rsid w:val="00A55C82"/>
    <w:rsid w:val="00A55D8F"/>
    <w:rsid w:val="00A5635F"/>
    <w:rsid w:val="00A56B5B"/>
    <w:rsid w:val="00A56C65"/>
    <w:rsid w:val="00A56C7E"/>
    <w:rsid w:val="00A5751F"/>
    <w:rsid w:val="00A57BDE"/>
    <w:rsid w:val="00A602CA"/>
    <w:rsid w:val="00A603D3"/>
    <w:rsid w:val="00A603FF"/>
    <w:rsid w:val="00A60D85"/>
    <w:rsid w:val="00A60DF2"/>
    <w:rsid w:val="00A61249"/>
    <w:rsid w:val="00A618EB"/>
    <w:rsid w:val="00A61C7C"/>
    <w:rsid w:val="00A636AA"/>
    <w:rsid w:val="00A638F3"/>
    <w:rsid w:val="00A6408F"/>
    <w:rsid w:val="00A64AF3"/>
    <w:rsid w:val="00A64DA4"/>
    <w:rsid w:val="00A64FD0"/>
    <w:rsid w:val="00A6533F"/>
    <w:rsid w:val="00A657DD"/>
    <w:rsid w:val="00A65B2D"/>
    <w:rsid w:val="00A65D73"/>
    <w:rsid w:val="00A6640F"/>
    <w:rsid w:val="00A666A6"/>
    <w:rsid w:val="00A6705E"/>
    <w:rsid w:val="00A67108"/>
    <w:rsid w:val="00A675FD"/>
    <w:rsid w:val="00A677D4"/>
    <w:rsid w:val="00A70474"/>
    <w:rsid w:val="00A70508"/>
    <w:rsid w:val="00A70897"/>
    <w:rsid w:val="00A71182"/>
    <w:rsid w:val="00A71BAD"/>
    <w:rsid w:val="00A71C4E"/>
    <w:rsid w:val="00A720C7"/>
    <w:rsid w:val="00A72437"/>
    <w:rsid w:val="00A7261B"/>
    <w:rsid w:val="00A7295E"/>
    <w:rsid w:val="00A735E7"/>
    <w:rsid w:val="00A738E0"/>
    <w:rsid w:val="00A73A8F"/>
    <w:rsid w:val="00A73C9F"/>
    <w:rsid w:val="00A741D3"/>
    <w:rsid w:val="00A75537"/>
    <w:rsid w:val="00A75594"/>
    <w:rsid w:val="00A76BBE"/>
    <w:rsid w:val="00A76BDF"/>
    <w:rsid w:val="00A777E2"/>
    <w:rsid w:val="00A77DDD"/>
    <w:rsid w:val="00A802E5"/>
    <w:rsid w:val="00A805EA"/>
    <w:rsid w:val="00A80611"/>
    <w:rsid w:val="00A808D9"/>
    <w:rsid w:val="00A813D4"/>
    <w:rsid w:val="00A81E28"/>
    <w:rsid w:val="00A8213C"/>
    <w:rsid w:val="00A82221"/>
    <w:rsid w:val="00A8385C"/>
    <w:rsid w:val="00A838EB"/>
    <w:rsid w:val="00A83D0D"/>
    <w:rsid w:val="00A843AB"/>
    <w:rsid w:val="00A84C58"/>
    <w:rsid w:val="00A85584"/>
    <w:rsid w:val="00A8563A"/>
    <w:rsid w:val="00A86D18"/>
    <w:rsid w:val="00A86E3F"/>
    <w:rsid w:val="00A86F74"/>
    <w:rsid w:val="00A87016"/>
    <w:rsid w:val="00A8738A"/>
    <w:rsid w:val="00A87802"/>
    <w:rsid w:val="00A878EF"/>
    <w:rsid w:val="00A8797A"/>
    <w:rsid w:val="00A90563"/>
    <w:rsid w:val="00A9076E"/>
    <w:rsid w:val="00A90CA8"/>
    <w:rsid w:val="00A91109"/>
    <w:rsid w:val="00A91607"/>
    <w:rsid w:val="00A91E18"/>
    <w:rsid w:val="00A92225"/>
    <w:rsid w:val="00A92DC8"/>
    <w:rsid w:val="00A93135"/>
    <w:rsid w:val="00A954B3"/>
    <w:rsid w:val="00A95CA9"/>
    <w:rsid w:val="00A964F5"/>
    <w:rsid w:val="00A96E8A"/>
    <w:rsid w:val="00A973DF"/>
    <w:rsid w:val="00A9743B"/>
    <w:rsid w:val="00A978E4"/>
    <w:rsid w:val="00A97958"/>
    <w:rsid w:val="00AA00BA"/>
    <w:rsid w:val="00AA0418"/>
    <w:rsid w:val="00AA083A"/>
    <w:rsid w:val="00AA121F"/>
    <w:rsid w:val="00AA1ED4"/>
    <w:rsid w:val="00AA255C"/>
    <w:rsid w:val="00AA27AC"/>
    <w:rsid w:val="00AA2C0C"/>
    <w:rsid w:val="00AA2E21"/>
    <w:rsid w:val="00AA38B0"/>
    <w:rsid w:val="00AA3A7C"/>
    <w:rsid w:val="00AA3AEB"/>
    <w:rsid w:val="00AA488F"/>
    <w:rsid w:val="00AA4F69"/>
    <w:rsid w:val="00AA57C0"/>
    <w:rsid w:val="00AA59C2"/>
    <w:rsid w:val="00AA5C59"/>
    <w:rsid w:val="00AA5FE5"/>
    <w:rsid w:val="00AA6BDD"/>
    <w:rsid w:val="00AA7F5C"/>
    <w:rsid w:val="00AB02A3"/>
    <w:rsid w:val="00AB02F2"/>
    <w:rsid w:val="00AB0570"/>
    <w:rsid w:val="00AB05DA"/>
    <w:rsid w:val="00AB0865"/>
    <w:rsid w:val="00AB0DFC"/>
    <w:rsid w:val="00AB109B"/>
    <w:rsid w:val="00AB1136"/>
    <w:rsid w:val="00AB12C8"/>
    <w:rsid w:val="00AB192D"/>
    <w:rsid w:val="00AB240B"/>
    <w:rsid w:val="00AB30C7"/>
    <w:rsid w:val="00AB331C"/>
    <w:rsid w:val="00AB33C4"/>
    <w:rsid w:val="00AB3A58"/>
    <w:rsid w:val="00AB4253"/>
    <w:rsid w:val="00AB425B"/>
    <w:rsid w:val="00AB4536"/>
    <w:rsid w:val="00AB468E"/>
    <w:rsid w:val="00AB4FAE"/>
    <w:rsid w:val="00AB5297"/>
    <w:rsid w:val="00AB5340"/>
    <w:rsid w:val="00AB55EA"/>
    <w:rsid w:val="00AB5B50"/>
    <w:rsid w:val="00AB6195"/>
    <w:rsid w:val="00AC01BF"/>
    <w:rsid w:val="00AC0332"/>
    <w:rsid w:val="00AC1614"/>
    <w:rsid w:val="00AC19CF"/>
    <w:rsid w:val="00AC2480"/>
    <w:rsid w:val="00AC3A03"/>
    <w:rsid w:val="00AC3C41"/>
    <w:rsid w:val="00AC4C12"/>
    <w:rsid w:val="00AC4C57"/>
    <w:rsid w:val="00AC5795"/>
    <w:rsid w:val="00AC5DB9"/>
    <w:rsid w:val="00AC6130"/>
    <w:rsid w:val="00AC76A1"/>
    <w:rsid w:val="00AC7C96"/>
    <w:rsid w:val="00AD0718"/>
    <w:rsid w:val="00AD078A"/>
    <w:rsid w:val="00AD0B1B"/>
    <w:rsid w:val="00AD1759"/>
    <w:rsid w:val="00AD17E9"/>
    <w:rsid w:val="00AD22CA"/>
    <w:rsid w:val="00AD28FF"/>
    <w:rsid w:val="00AD3018"/>
    <w:rsid w:val="00AD3143"/>
    <w:rsid w:val="00AD4155"/>
    <w:rsid w:val="00AD44EC"/>
    <w:rsid w:val="00AD4604"/>
    <w:rsid w:val="00AD4C59"/>
    <w:rsid w:val="00AD4D77"/>
    <w:rsid w:val="00AD552A"/>
    <w:rsid w:val="00AD5744"/>
    <w:rsid w:val="00AD62A5"/>
    <w:rsid w:val="00AD64C0"/>
    <w:rsid w:val="00AD686C"/>
    <w:rsid w:val="00AD6A9A"/>
    <w:rsid w:val="00AD7387"/>
    <w:rsid w:val="00AE0381"/>
    <w:rsid w:val="00AE0D71"/>
    <w:rsid w:val="00AE0E25"/>
    <w:rsid w:val="00AE0FB7"/>
    <w:rsid w:val="00AE1667"/>
    <w:rsid w:val="00AE196A"/>
    <w:rsid w:val="00AE20EB"/>
    <w:rsid w:val="00AE22B2"/>
    <w:rsid w:val="00AE237D"/>
    <w:rsid w:val="00AE23B5"/>
    <w:rsid w:val="00AE2E55"/>
    <w:rsid w:val="00AE2F19"/>
    <w:rsid w:val="00AE4165"/>
    <w:rsid w:val="00AE45AD"/>
    <w:rsid w:val="00AE4AD3"/>
    <w:rsid w:val="00AE4D85"/>
    <w:rsid w:val="00AE502A"/>
    <w:rsid w:val="00AE51EC"/>
    <w:rsid w:val="00AE531D"/>
    <w:rsid w:val="00AE58DF"/>
    <w:rsid w:val="00AE5980"/>
    <w:rsid w:val="00AE5BFB"/>
    <w:rsid w:val="00AE6232"/>
    <w:rsid w:val="00AE6EB4"/>
    <w:rsid w:val="00AE78BC"/>
    <w:rsid w:val="00AE79A6"/>
    <w:rsid w:val="00AE7B71"/>
    <w:rsid w:val="00AE7FDD"/>
    <w:rsid w:val="00AF04EE"/>
    <w:rsid w:val="00AF0531"/>
    <w:rsid w:val="00AF0EAF"/>
    <w:rsid w:val="00AF1C33"/>
    <w:rsid w:val="00AF1DE3"/>
    <w:rsid w:val="00AF1F88"/>
    <w:rsid w:val="00AF2269"/>
    <w:rsid w:val="00AF28EC"/>
    <w:rsid w:val="00AF35DA"/>
    <w:rsid w:val="00AF38BD"/>
    <w:rsid w:val="00AF3ACD"/>
    <w:rsid w:val="00AF3F5E"/>
    <w:rsid w:val="00AF41E6"/>
    <w:rsid w:val="00AF470F"/>
    <w:rsid w:val="00AF4BF8"/>
    <w:rsid w:val="00AF4E10"/>
    <w:rsid w:val="00AF51D4"/>
    <w:rsid w:val="00AF52D3"/>
    <w:rsid w:val="00AF5867"/>
    <w:rsid w:val="00AF5AD6"/>
    <w:rsid w:val="00AF5F5A"/>
    <w:rsid w:val="00AF6E39"/>
    <w:rsid w:val="00AF79AD"/>
    <w:rsid w:val="00AF7A1D"/>
    <w:rsid w:val="00AF7AA5"/>
    <w:rsid w:val="00AF7C07"/>
    <w:rsid w:val="00AF7D27"/>
    <w:rsid w:val="00B00264"/>
    <w:rsid w:val="00B016A8"/>
    <w:rsid w:val="00B01A3F"/>
    <w:rsid w:val="00B01C13"/>
    <w:rsid w:val="00B02171"/>
    <w:rsid w:val="00B03272"/>
    <w:rsid w:val="00B03715"/>
    <w:rsid w:val="00B03F25"/>
    <w:rsid w:val="00B04174"/>
    <w:rsid w:val="00B0447E"/>
    <w:rsid w:val="00B04D2A"/>
    <w:rsid w:val="00B05464"/>
    <w:rsid w:val="00B06000"/>
    <w:rsid w:val="00B06AA3"/>
    <w:rsid w:val="00B075D2"/>
    <w:rsid w:val="00B07796"/>
    <w:rsid w:val="00B1017B"/>
    <w:rsid w:val="00B103A0"/>
    <w:rsid w:val="00B10A65"/>
    <w:rsid w:val="00B10B4F"/>
    <w:rsid w:val="00B112F2"/>
    <w:rsid w:val="00B11CA0"/>
    <w:rsid w:val="00B11CC8"/>
    <w:rsid w:val="00B1202F"/>
    <w:rsid w:val="00B12389"/>
    <w:rsid w:val="00B12B95"/>
    <w:rsid w:val="00B13310"/>
    <w:rsid w:val="00B133FC"/>
    <w:rsid w:val="00B13CC3"/>
    <w:rsid w:val="00B13DE3"/>
    <w:rsid w:val="00B13FA0"/>
    <w:rsid w:val="00B14A7A"/>
    <w:rsid w:val="00B14CA4"/>
    <w:rsid w:val="00B150F4"/>
    <w:rsid w:val="00B1530E"/>
    <w:rsid w:val="00B158D7"/>
    <w:rsid w:val="00B16094"/>
    <w:rsid w:val="00B1665D"/>
    <w:rsid w:val="00B1692E"/>
    <w:rsid w:val="00B16ABB"/>
    <w:rsid w:val="00B174E0"/>
    <w:rsid w:val="00B17EA0"/>
    <w:rsid w:val="00B20457"/>
    <w:rsid w:val="00B20538"/>
    <w:rsid w:val="00B20659"/>
    <w:rsid w:val="00B207AE"/>
    <w:rsid w:val="00B207C7"/>
    <w:rsid w:val="00B20CB9"/>
    <w:rsid w:val="00B21263"/>
    <w:rsid w:val="00B21405"/>
    <w:rsid w:val="00B21C91"/>
    <w:rsid w:val="00B221C7"/>
    <w:rsid w:val="00B225FB"/>
    <w:rsid w:val="00B2268F"/>
    <w:rsid w:val="00B2299A"/>
    <w:rsid w:val="00B22A3F"/>
    <w:rsid w:val="00B22C93"/>
    <w:rsid w:val="00B23FE9"/>
    <w:rsid w:val="00B246C4"/>
    <w:rsid w:val="00B24746"/>
    <w:rsid w:val="00B24888"/>
    <w:rsid w:val="00B24CAF"/>
    <w:rsid w:val="00B251DD"/>
    <w:rsid w:val="00B25F00"/>
    <w:rsid w:val="00B2655C"/>
    <w:rsid w:val="00B26B12"/>
    <w:rsid w:val="00B26D88"/>
    <w:rsid w:val="00B271FE"/>
    <w:rsid w:val="00B27589"/>
    <w:rsid w:val="00B27896"/>
    <w:rsid w:val="00B27DA1"/>
    <w:rsid w:val="00B30463"/>
    <w:rsid w:val="00B311E3"/>
    <w:rsid w:val="00B3132C"/>
    <w:rsid w:val="00B3142A"/>
    <w:rsid w:val="00B31517"/>
    <w:rsid w:val="00B31808"/>
    <w:rsid w:val="00B325E3"/>
    <w:rsid w:val="00B327E6"/>
    <w:rsid w:val="00B32867"/>
    <w:rsid w:val="00B33978"/>
    <w:rsid w:val="00B341A8"/>
    <w:rsid w:val="00B34742"/>
    <w:rsid w:val="00B3493D"/>
    <w:rsid w:val="00B34A05"/>
    <w:rsid w:val="00B34A51"/>
    <w:rsid w:val="00B34D70"/>
    <w:rsid w:val="00B351FA"/>
    <w:rsid w:val="00B3575E"/>
    <w:rsid w:val="00B35DB6"/>
    <w:rsid w:val="00B35EF5"/>
    <w:rsid w:val="00B368C1"/>
    <w:rsid w:val="00B3693B"/>
    <w:rsid w:val="00B3732B"/>
    <w:rsid w:val="00B37422"/>
    <w:rsid w:val="00B37AF4"/>
    <w:rsid w:val="00B40378"/>
    <w:rsid w:val="00B404A1"/>
    <w:rsid w:val="00B405B7"/>
    <w:rsid w:val="00B408D4"/>
    <w:rsid w:val="00B4107E"/>
    <w:rsid w:val="00B416D2"/>
    <w:rsid w:val="00B41701"/>
    <w:rsid w:val="00B41B1B"/>
    <w:rsid w:val="00B41C61"/>
    <w:rsid w:val="00B41EA4"/>
    <w:rsid w:val="00B429E0"/>
    <w:rsid w:val="00B4371A"/>
    <w:rsid w:val="00B43DA6"/>
    <w:rsid w:val="00B43EE4"/>
    <w:rsid w:val="00B43FA1"/>
    <w:rsid w:val="00B43FA3"/>
    <w:rsid w:val="00B442B0"/>
    <w:rsid w:val="00B442EA"/>
    <w:rsid w:val="00B44847"/>
    <w:rsid w:val="00B44A81"/>
    <w:rsid w:val="00B4565A"/>
    <w:rsid w:val="00B461B4"/>
    <w:rsid w:val="00B46814"/>
    <w:rsid w:val="00B4711A"/>
    <w:rsid w:val="00B4720D"/>
    <w:rsid w:val="00B4732E"/>
    <w:rsid w:val="00B473CE"/>
    <w:rsid w:val="00B47699"/>
    <w:rsid w:val="00B5051C"/>
    <w:rsid w:val="00B516C2"/>
    <w:rsid w:val="00B5198B"/>
    <w:rsid w:val="00B5199D"/>
    <w:rsid w:val="00B51A03"/>
    <w:rsid w:val="00B51EB1"/>
    <w:rsid w:val="00B51FC9"/>
    <w:rsid w:val="00B52111"/>
    <w:rsid w:val="00B52199"/>
    <w:rsid w:val="00B52222"/>
    <w:rsid w:val="00B52587"/>
    <w:rsid w:val="00B5272B"/>
    <w:rsid w:val="00B52FF6"/>
    <w:rsid w:val="00B534D4"/>
    <w:rsid w:val="00B53872"/>
    <w:rsid w:val="00B54039"/>
    <w:rsid w:val="00B54826"/>
    <w:rsid w:val="00B54E61"/>
    <w:rsid w:val="00B54FE7"/>
    <w:rsid w:val="00B5583C"/>
    <w:rsid w:val="00B55CE7"/>
    <w:rsid w:val="00B55D58"/>
    <w:rsid w:val="00B565ED"/>
    <w:rsid w:val="00B56EF0"/>
    <w:rsid w:val="00B5716D"/>
    <w:rsid w:val="00B601C7"/>
    <w:rsid w:val="00B60D62"/>
    <w:rsid w:val="00B61164"/>
    <w:rsid w:val="00B61E89"/>
    <w:rsid w:val="00B62D5A"/>
    <w:rsid w:val="00B62FB8"/>
    <w:rsid w:val="00B631B7"/>
    <w:rsid w:val="00B63322"/>
    <w:rsid w:val="00B63CC7"/>
    <w:rsid w:val="00B63DF0"/>
    <w:rsid w:val="00B6435E"/>
    <w:rsid w:val="00B64FDF"/>
    <w:rsid w:val="00B65341"/>
    <w:rsid w:val="00B656EF"/>
    <w:rsid w:val="00B65908"/>
    <w:rsid w:val="00B66305"/>
    <w:rsid w:val="00B66901"/>
    <w:rsid w:val="00B67D52"/>
    <w:rsid w:val="00B67E40"/>
    <w:rsid w:val="00B70A9F"/>
    <w:rsid w:val="00B7150C"/>
    <w:rsid w:val="00B71557"/>
    <w:rsid w:val="00B71E6D"/>
    <w:rsid w:val="00B71F91"/>
    <w:rsid w:val="00B71FEA"/>
    <w:rsid w:val="00B72070"/>
    <w:rsid w:val="00B723BD"/>
    <w:rsid w:val="00B72953"/>
    <w:rsid w:val="00B72C01"/>
    <w:rsid w:val="00B72EFD"/>
    <w:rsid w:val="00B72F58"/>
    <w:rsid w:val="00B72F88"/>
    <w:rsid w:val="00B73688"/>
    <w:rsid w:val="00B743DB"/>
    <w:rsid w:val="00B7512C"/>
    <w:rsid w:val="00B753BC"/>
    <w:rsid w:val="00B7546B"/>
    <w:rsid w:val="00B75CE4"/>
    <w:rsid w:val="00B76181"/>
    <w:rsid w:val="00B76A49"/>
    <w:rsid w:val="00B76ED9"/>
    <w:rsid w:val="00B77567"/>
    <w:rsid w:val="00B77731"/>
    <w:rsid w:val="00B779E1"/>
    <w:rsid w:val="00B80018"/>
    <w:rsid w:val="00B80205"/>
    <w:rsid w:val="00B80375"/>
    <w:rsid w:val="00B80C44"/>
    <w:rsid w:val="00B81577"/>
    <w:rsid w:val="00B821FF"/>
    <w:rsid w:val="00B82795"/>
    <w:rsid w:val="00B8283F"/>
    <w:rsid w:val="00B82A50"/>
    <w:rsid w:val="00B82B90"/>
    <w:rsid w:val="00B836FB"/>
    <w:rsid w:val="00B83C4A"/>
    <w:rsid w:val="00B84964"/>
    <w:rsid w:val="00B85137"/>
    <w:rsid w:val="00B8532F"/>
    <w:rsid w:val="00B8548B"/>
    <w:rsid w:val="00B85824"/>
    <w:rsid w:val="00B85EF8"/>
    <w:rsid w:val="00B8646F"/>
    <w:rsid w:val="00B86E0A"/>
    <w:rsid w:val="00B875AE"/>
    <w:rsid w:val="00B87DAA"/>
    <w:rsid w:val="00B9009E"/>
    <w:rsid w:val="00B9060A"/>
    <w:rsid w:val="00B906C4"/>
    <w:rsid w:val="00B919A4"/>
    <w:rsid w:val="00B91BC4"/>
    <w:rsid w:val="00B91EE1"/>
    <w:rsid w:val="00B9228B"/>
    <w:rsid w:val="00B92A6D"/>
    <w:rsid w:val="00B92C0A"/>
    <w:rsid w:val="00B92E65"/>
    <w:rsid w:val="00B93608"/>
    <w:rsid w:val="00B94150"/>
    <w:rsid w:val="00B941B3"/>
    <w:rsid w:val="00B94B5B"/>
    <w:rsid w:val="00B94BB7"/>
    <w:rsid w:val="00B95EFE"/>
    <w:rsid w:val="00B96D1C"/>
    <w:rsid w:val="00B96E1F"/>
    <w:rsid w:val="00B97A17"/>
    <w:rsid w:val="00B97A97"/>
    <w:rsid w:val="00B97B59"/>
    <w:rsid w:val="00BA0090"/>
    <w:rsid w:val="00BA02D9"/>
    <w:rsid w:val="00BA055E"/>
    <w:rsid w:val="00BA0E00"/>
    <w:rsid w:val="00BA0E4D"/>
    <w:rsid w:val="00BA10C4"/>
    <w:rsid w:val="00BA11BB"/>
    <w:rsid w:val="00BA1A67"/>
    <w:rsid w:val="00BA222C"/>
    <w:rsid w:val="00BA24D3"/>
    <w:rsid w:val="00BA26F2"/>
    <w:rsid w:val="00BA2EC2"/>
    <w:rsid w:val="00BA31B1"/>
    <w:rsid w:val="00BA35BC"/>
    <w:rsid w:val="00BA3686"/>
    <w:rsid w:val="00BA36F3"/>
    <w:rsid w:val="00BA3D9C"/>
    <w:rsid w:val="00BA40C3"/>
    <w:rsid w:val="00BA4A53"/>
    <w:rsid w:val="00BA5451"/>
    <w:rsid w:val="00BA637E"/>
    <w:rsid w:val="00BA6786"/>
    <w:rsid w:val="00BA689D"/>
    <w:rsid w:val="00BA6931"/>
    <w:rsid w:val="00BA6D59"/>
    <w:rsid w:val="00BA7351"/>
    <w:rsid w:val="00BA76D8"/>
    <w:rsid w:val="00BA7AD6"/>
    <w:rsid w:val="00BA7F12"/>
    <w:rsid w:val="00BB0689"/>
    <w:rsid w:val="00BB0998"/>
    <w:rsid w:val="00BB09DC"/>
    <w:rsid w:val="00BB0B7E"/>
    <w:rsid w:val="00BB221D"/>
    <w:rsid w:val="00BB2BCE"/>
    <w:rsid w:val="00BB2DFB"/>
    <w:rsid w:val="00BB3522"/>
    <w:rsid w:val="00BB362F"/>
    <w:rsid w:val="00BB5DCC"/>
    <w:rsid w:val="00BB64A3"/>
    <w:rsid w:val="00BB6718"/>
    <w:rsid w:val="00BB7688"/>
    <w:rsid w:val="00BB7B9D"/>
    <w:rsid w:val="00BC058D"/>
    <w:rsid w:val="00BC086B"/>
    <w:rsid w:val="00BC0957"/>
    <w:rsid w:val="00BC0BC2"/>
    <w:rsid w:val="00BC0CF1"/>
    <w:rsid w:val="00BC109C"/>
    <w:rsid w:val="00BC14C1"/>
    <w:rsid w:val="00BC1F4C"/>
    <w:rsid w:val="00BC2AFF"/>
    <w:rsid w:val="00BC2C9A"/>
    <w:rsid w:val="00BC2F8B"/>
    <w:rsid w:val="00BC3037"/>
    <w:rsid w:val="00BC35F7"/>
    <w:rsid w:val="00BC3F3E"/>
    <w:rsid w:val="00BC4085"/>
    <w:rsid w:val="00BC4272"/>
    <w:rsid w:val="00BC42F2"/>
    <w:rsid w:val="00BC468F"/>
    <w:rsid w:val="00BC4C05"/>
    <w:rsid w:val="00BC4D39"/>
    <w:rsid w:val="00BC5307"/>
    <w:rsid w:val="00BC539A"/>
    <w:rsid w:val="00BC541D"/>
    <w:rsid w:val="00BC6096"/>
    <w:rsid w:val="00BC6663"/>
    <w:rsid w:val="00BC6C9A"/>
    <w:rsid w:val="00BC770E"/>
    <w:rsid w:val="00BC7B88"/>
    <w:rsid w:val="00BC7BF8"/>
    <w:rsid w:val="00BC7DBA"/>
    <w:rsid w:val="00BD0677"/>
    <w:rsid w:val="00BD0946"/>
    <w:rsid w:val="00BD1495"/>
    <w:rsid w:val="00BD1A8A"/>
    <w:rsid w:val="00BD1F53"/>
    <w:rsid w:val="00BD2F6E"/>
    <w:rsid w:val="00BD3811"/>
    <w:rsid w:val="00BD3907"/>
    <w:rsid w:val="00BD3AB2"/>
    <w:rsid w:val="00BD3AD1"/>
    <w:rsid w:val="00BD3B8B"/>
    <w:rsid w:val="00BD3BDE"/>
    <w:rsid w:val="00BD3D2F"/>
    <w:rsid w:val="00BD41D1"/>
    <w:rsid w:val="00BD4285"/>
    <w:rsid w:val="00BD4C3C"/>
    <w:rsid w:val="00BD4FBD"/>
    <w:rsid w:val="00BD5106"/>
    <w:rsid w:val="00BD5756"/>
    <w:rsid w:val="00BD6166"/>
    <w:rsid w:val="00BD694E"/>
    <w:rsid w:val="00BD6A0F"/>
    <w:rsid w:val="00BD6A67"/>
    <w:rsid w:val="00BD6FD9"/>
    <w:rsid w:val="00BD7012"/>
    <w:rsid w:val="00BD72CE"/>
    <w:rsid w:val="00BD7A49"/>
    <w:rsid w:val="00BD7B86"/>
    <w:rsid w:val="00BD7CDF"/>
    <w:rsid w:val="00BD7DC0"/>
    <w:rsid w:val="00BE1283"/>
    <w:rsid w:val="00BE1364"/>
    <w:rsid w:val="00BE22FF"/>
    <w:rsid w:val="00BE2797"/>
    <w:rsid w:val="00BE2EC9"/>
    <w:rsid w:val="00BE2F02"/>
    <w:rsid w:val="00BE36E4"/>
    <w:rsid w:val="00BE36E5"/>
    <w:rsid w:val="00BE3ED0"/>
    <w:rsid w:val="00BE40C2"/>
    <w:rsid w:val="00BE47AE"/>
    <w:rsid w:val="00BE4D66"/>
    <w:rsid w:val="00BE533C"/>
    <w:rsid w:val="00BE57EC"/>
    <w:rsid w:val="00BE5B5F"/>
    <w:rsid w:val="00BE61EF"/>
    <w:rsid w:val="00BE6777"/>
    <w:rsid w:val="00BE6855"/>
    <w:rsid w:val="00BE6A32"/>
    <w:rsid w:val="00BE783B"/>
    <w:rsid w:val="00BE7AAE"/>
    <w:rsid w:val="00BE7DAF"/>
    <w:rsid w:val="00BF0AB5"/>
    <w:rsid w:val="00BF1101"/>
    <w:rsid w:val="00BF169F"/>
    <w:rsid w:val="00BF195B"/>
    <w:rsid w:val="00BF19C7"/>
    <w:rsid w:val="00BF2065"/>
    <w:rsid w:val="00BF2271"/>
    <w:rsid w:val="00BF268D"/>
    <w:rsid w:val="00BF2822"/>
    <w:rsid w:val="00BF3350"/>
    <w:rsid w:val="00BF38F7"/>
    <w:rsid w:val="00BF3BDC"/>
    <w:rsid w:val="00BF3C18"/>
    <w:rsid w:val="00BF3CA5"/>
    <w:rsid w:val="00BF3EFE"/>
    <w:rsid w:val="00BF4119"/>
    <w:rsid w:val="00BF4349"/>
    <w:rsid w:val="00BF4AD5"/>
    <w:rsid w:val="00BF4F57"/>
    <w:rsid w:val="00BF4FDC"/>
    <w:rsid w:val="00BF53A2"/>
    <w:rsid w:val="00BF562B"/>
    <w:rsid w:val="00BF57C7"/>
    <w:rsid w:val="00BF6AA6"/>
    <w:rsid w:val="00BF6C5A"/>
    <w:rsid w:val="00BF6C99"/>
    <w:rsid w:val="00BF70D0"/>
    <w:rsid w:val="00BF7272"/>
    <w:rsid w:val="00C00427"/>
    <w:rsid w:val="00C011A0"/>
    <w:rsid w:val="00C0149B"/>
    <w:rsid w:val="00C01D1C"/>
    <w:rsid w:val="00C02369"/>
    <w:rsid w:val="00C04BE7"/>
    <w:rsid w:val="00C04EDD"/>
    <w:rsid w:val="00C05249"/>
    <w:rsid w:val="00C05364"/>
    <w:rsid w:val="00C05673"/>
    <w:rsid w:val="00C0570D"/>
    <w:rsid w:val="00C059E2"/>
    <w:rsid w:val="00C060DB"/>
    <w:rsid w:val="00C0637A"/>
    <w:rsid w:val="00C071A1"/>
    <w:rsid w:val="00C07546"/>
    <w:rsid w:val="00C077B0"/>
    <w:rsid w:val="00C07C12"/>
    <w:rsid w:val="00C1009C"/>
    <w:rsid w:val="00C107D8"/>
    <w:rsid w:val="00C11141"/>
    <w:rsid w:val="00C11F2E"/>
    <w:rsid w:val="00C12AD6"/>
    <w:rsid w:val="00C12C7D"/>
    <w:rsid w:val="00C12D75"/>
    <w:rsid w:val="00C132E2"/>
    <w:rsid w:val="00C1344A"/>
    <w:rsid w:val="00C13947"/>
    <w:rsid w:val="00C13A51"/>
    <w:rsid w:val="00C14211"/>
    <w:rsid w:val="00C143FB"/>
    <w:rsid w:val="00C14821"/>
    <w:rsid w:val="00C1506C"/>
    <w:rsid w:val="00C15551"/>
    <w:rsid w:val="00C15781"/>
    <w:rsid w:val="00C1626E"/>
    <w:rsid w:val="00C16AEB"/>
    <w:rsid w:val="00C16DC3"/>
    <w:rsid w:val="00C1771B"/>
    <w:rsid w:val="00C178B9"/>
    <w:rsid w:val="00C203E2"/>
    <w:rsid w:val="00C2090A"/>
    <w:rsid w:val="00C20EEC"/>
    <w:rsid w:val="00C20F12"/>
    <w:rsid w:val="00C213A7"/>
    <w:rsid w:val="00C2158B"/>
    <w:rsid w:val="00C215AC"/>
    <w:rsid w:val="00C2217D"/>
    <w:rsid w:val="00C225B1"/>
    <w:rsid w:val="00C23689"/>
    <w:rsid w:val="00C23836"/>
    <w:rsid w:val="00C239B1"/>
    <w:rsid w:val="00C23B7A"/>
    <w:rsid w:val="00C242FD"/>
    <w:rsid w:val="00C245FD"/>
    <w:rsid w:val="00C24C5C"/>
    <w:rsid w:val="00C24F49"/>
    <w:rsid w:val="00C25244"/>
    <w:rsid w:val="00C25525"/>
    <w:rsid w:val="00C258EC"/>
    <w:rsid w:val="00C25EC6"/>
    <w:rsid w:val="00C26F55"/>
    <w:rsid w:val="00C26FB3"/>
    <w:rsid w:val="00C27873"/>
    <w:rsid w:val="00C27E70"/>
    <w:rsid w:val="00C30693"/>
    <w:rsid w:val="00C30C63"/>
    <w:rsid w:val="00C30CD2"/>
    <w:rsid w:val="00C31911"/>
    <w:rsid w:val="00C31FB5"/>
    <w:rsid w:val="00C32ABE"/>
    <w:rsid w:val="00C3314D"/>
    <w:rsid w:val="00C33475"/>
    <w:rsid w:val="00C336F5"/>
    <w:rsid w:val="00C339FE"/>
    <w:rsid w:val="00C33CF5"/>
    <w:rsid w:val="00C34DAA"/>
    <w:rsid w:val="00C34F38"/>
    <w:rsid w:val="00C356BF"/>
    <w:rsid w:val="00C35A6D"/>
    <w:rsid w:val="00C35AB5"/>
    <w:rsid w:val="00C35EC7"/>
    <w:rsid w:val="00C369A6"/>
    <w:rsid w:val="00C36B8B"/>
    <w:rsid w:val="00C3709C"/>
    <w:rsid w:val="00C37907"/>
    <w:rsid w:val="00C37ADE"/>
    <w:rsid w:val="00C40346"/>
    <w:rsid w:val="00C40432"/>
    <w:rsid w:val="00C4068F"/>
    <w:rsid w:val="00C40770"/>
    <w:rsid w:val="00C40B57"/>
    <w:rsid w:val="00C4132F"/>
    <w:rsid w:val="00C41DDE"/>
    <w:rsid w:val="00C42178"/>
    <w:rsid w:val="00C42B0E"/>
    <w:rsid w:val="00C431AF"/>
    <w:rsid w:val="00C43931"/>
    <w:rsid w:val="00C43936"/>
    <w:rsid w:val="00C43A0B"/>
    <w:rsid w:val="00C4425F"/>
    <w:rsid w:val="00C4499C"/>
    <w:rsid w:val="00C452C1"/>
    <w:rsid w:val="00C456EE"/>
    <w:rsid w:val="00C4595E"/>
    <w:rsid w:val="00C45B36"/>
    <w:rsid w:val="00C461F8"/>
    <w:rsid w:val="00C46655"/>
    <w:rsid w:val="00C46D32"/>
    <w:rsid w:val="00C47279"/>
    <w:rsid w:val="00C4755B"/>
    <w:rsid w:val="00C47B9C"/>
    <w:rsid w:val="00C47D70"/>
    <w:rsid w:val="00C47DBF"/>
    <w:rsid w:val="00C501D0"/>
    <w:rsid w:val="00C50443"/>
    <w:rsid w:val="00C505BF"/>
    <w:rsid w:val="00C50678"/>
    <w:rsid w:val="00C506FB"/>
    <w:rsid w:val="00C5083A"/>
    <w:rsid w:val="00C5087B"/>
    <w:rsid w:val="00C508D3"/>
    <w:rsid w:val="00C513D1"/>
    <w:rsid w:val="00C51665"/>
    <w:rsid w:val="00C52CBE"/>
    <w:rsid w:val="00C52D31"/>
    <w:rsid w:val="00C53106"/>
    <w:rsid w:val="00C5312E"/>
    <w:rsid w:val="00C5313C"/>
    <w:rsid w:val="00C53185"/>
    <w:rsid w:val="00C53958"/>
    <w:rsid w:val="00C54147"/>
    <w:rsid w:val="00C54306"/>
    <w:rsid w:val="00C545F0"/>
    <w:rsid w:val="00C54760"/>
    <w:rsid w:val="00C552FF"/>
    <w:rsid w:val="00C555F1"/>
    <w:rsid w:val="00C558DA"/>
    <w:rsid w:val="00C55AF3"/>
    <w:rsid w:val="00C55C92"/>
    <w:rsid w:val="00C560C2"/>
    <w:rsid w:val="00C56227"/>
    <w:rsid w:val="00C56906"/>
    <w:rsid w:val="00C574F7"/>
    <w:rsid w:val="00C5761B"/>
    <w:rsid w:val="00C577FB"/>
    <w:rsid w:val="00C5784F"/>
    <w:rsid w:val="00C57F4C"/>
    <w:rsid w:val="00C6011B"/>
    <w:rsid w:val="00C602E2"/>
    <w:rsid w:val="00C609F6"/>
    <w:rsid w:val="00C60AF2"/>
    <w:rsid w:val="00C60CB5"/>
    <w:rsid w:val="00C6120B"/>
    <w:rsid w:val="00C61BE3"/>
    <w:rsid w:val="00C623FF"/>
    <w:rsid w:val="00C626E7"/>
    <w:rsid w:val="00C62902"/>
    <w:rsid w:val="00C6360B"/>
    <w:rsid w:val="00C63A18"/>
    <w:rsid w:val="00C63BDB"/>
    <w:rsid w:val="00C64697"/>
    <w:rsid w:val="00C64D19"/>
    <w:rsid w:val="00C64F1A"/>
    <w:rsid w:val="00C64F82"/>
    <w:rsid w:val="00C65995"/>
    <w:rsid w:val="00C659E6"/>
    <w:rsid w:val="00C6610C"/>
    <w:rsid w:val="00C662D6"/>
    <w:rsid w:val="00C663B7"/>
    <w:rsid w:val="00C67C61"/>
    <w:rsid w:val="00C67DB9"/>
    <w:rsid w:val="00C70FE4"/>
    <w:rsid w:val="00C72DF8"/>
    <w:rsid w:val="00C737CE"/>
    <w:rsid w:val="00C738B0"/>
    <w:rsid w:val="00C7393E"/>
    <w:rsid w:val="00C73AD0"/>
    <w:rsid w:val="00C745AE"/>
    <w:rsid w:val="00C74C4D"/>
    <w:rsid w:val="00C75691"/>
    <w:rsid w:val="00C759C7"/>
    <w:rsid w:val="00C7639F"/>
    <w:rsid w:val="00C767CC"/>
    <w:rsid w:val="00C76BE2"/>
    <w:rsid w:val="00C76CBE"/>
    <w:rsid w:val="00C77D47"/>
    <w:rsid w:val="00C80169"/>
    <w:rsid w:val="00C804D9"/>
    <w:rsid w:val="00C8073D"/>
    <w:rsid w:val="00C80ADE"/>
    <w:rsid w:val="00C80EB7"/>
    <w:rsid w:val="00C81EEB"/>
    <w:rsid w:val="00C82386"/>
    <w:rsid w:val="00C824AA"/>
    <w:rsid w:val="00C82B2C"/>
    <w:rsid w:val="00C82B36"/>
    <w:rsid w:val="00C82BEF"/>
    <w:rsid w:val="00C84759"/>
    <w:rsid w:val="00C84C05"/>
    <w:rsid w:val="00C84EE1"/>
    <w:rsid w:val="00C85B0F"/>
    <w:rsid w:val="00C85E6D"/>
    <w:rsid w:val="00C869E7"/>
    <w:rsid w:val="00C86A53"/>
    <w:rsid w:val="00C86DDB"/>
    <w:rsid w:val="00C874EC"/>
    <w:rsid w:val="00C8769D"/>
    <w:rsid w:val="00C87D29"/>
    <w:rsid w:val="00C9003B"/>
    <w:rsid w:val="00C901A6"/>
    <w:rsid w:val="00C90288"/>
    <w:rsid w:val="00C90D77"/>
    <w:rsid w:val="00C9122B"/>
    <w:rsid w:val="00C912B7"/>
    <w:rsid w:val="00C91498"/>
    <w:rsid w:val="00C914FA"/>
    <w:rsid w:val="00C91A2F"/>
    <w:rsid w:val="00C91F37"/>
    <w:rsid w:val="00C922AE"/>
    <w:rsid w:val="00C92E45"/>
    <w:rsid w:val="00C92F13"/>
    <w:rsid w:val="00C93958"/>
    <w:rsid w:val="00C93DD4"/>
    <w:rsid w:val="00C93EB1"/>
    <w:rsid w:val="00C93F79"/>
    <w:rsid w:val="00C9471F"/>
    <w:rsid w:val="00C94AD3"/>
    <w:rsid w:val="00C94D70"/>
    <w:rsid w:val="00C95212"/>
    <w:rsid w:val="00C95E12"/>
    <w:rsid w:val="00C962C7"/>
    <w:rsid w:val="00C9635D"/>
    <w:rsid w:val="00C96A0C"/>
    <w:rsid w:val="00C96E43"/>
    <w:rsid w:val="00C96E59"/>
    <w:rsid w:val="00C971DB"/>
    <w:rsid w:val="00C97577"/>
    <w:rsid w:val="00C976F1"/>
    <w:rsid w:val="00C9784B"/>
    <w:rsid w:val="00CA09DD"/>
    <w:rsid w:val="00CA1188"/>
    <w:rsid w:val="00CA16B2"/>
    <w:rsid w:val="00CA1D4F"/>
    <w:rsid w:val="00CA1EE3"/>
    <w:rsid w:val="00CA20E3"/>
    <w:rsid w:val="00CA25D4"/>
    <w:rsid w:val="00CA27F9"/>
    <w:rsid w:val="00CA337E"/>
    <w:rsid w:val="00CA35E3"/>
    <w:rsid w:val="00CA3B3B"/>
    <w:rsid w:val="00CA3FE5"/>
    <w:rsid w:val="00CA4161"/>
    <w:rsid w:val="00CA4EA2"/>
    <w:rsid w:val="00CA5F7C"/>
    <w:rsid w:val="00CA6411"/>
    <w:rsid w:val="00CA6613"/>
    <w:rsid w:val="00CA6C7F"/>
    <w:rsid w:val="00CA7342"/>
    <w:rsid w:val="00CA73A8"/>
    <w:rsid w:val="00CA74C2"/>
    <w:rsid w:val="00CA7908"/>
    <w:rsid w:val="00CA79C1"/>
    <w:rsid w:val="00CB05C0"/>
    <w:rsid w:val="00CB0736"/>
    <w:rsid w:val="00CB07A9"/>
    <w:rsid w:val="00CB11ED"/>
    <w:rsid w:val="00CB127C"/>
    <w:rsid w:val="00CB1674"/>
    <w:rsid w:val="00CB19F1"/>
    <w:rsid w:val="00CB20A2"/>
    <w:rsid w:val="00CB20F0"/>
    <w:rsid w:val="00CB2282"/>
    <w:rsid w:val="00CB2356"/>
    <w:rsid w:val="00CB23C7"/>
    <w:rsid w:val="00CB2A93"/>
    <w:rsid w:val="00CB36FE"/>
    <w:rsid w:val="00CB3BCF"/>
    <w:rsid w:val="00CB4153"/>
    <w:rsid w:val="00CB4E28"/>
    <w:rsid w:val="00CB52BC"/>
    <w:rsid w:val="00CB5388"/>
    <w:rsid w:val="00CB5536"/>
    <w:rsid w:val="00CB5A44"/>
    <w:rsid w:val="00CB5CBC"/>
    <w:rsid w:val="00CB5D03"/>
    <w:rsid w:val="00CB62C2"/>
    <w:rsid w:val="00CB69D6"/>
    <w:rsid w:val="00CB6AA1"/>
    <w:rsid w:val="00CB6C6F"/>
    <w:rsid w:val="00CB7A6E"/>
    <w:rsid w:val="00CC0048"/>
    <w:rsid w:val="00CC0260"/>
    <w:rsid w:val="00CC02E4"/>
    <w:rsid w:val="00CC036E"/>
    <w:rsid w:val="00CC04E8"/>
    <w:rsid w:val="00CC08CB"/>
    <w:rsid w:val="00CC0B12"/>
    <w:rsid w:val="00CC10A6"/>
    <w:rsid w:val="00CC10A8"/>
    <w:rsid w:val="00CC2664"/>
    <w:rsid w:val="00CC2782"/>
    <w:rsid w:val="00CC2946"/>
    <w:rsid w:val="00CC29A3"/>
    <w:rsid w:val="00CC2C00"/>
    <w:rsid w:val="00CC3759"/>
    <w:rsid w:val="00CC38D4"/>
    <w:rsid w:val="00CC4B32"/>
    <w:rsid w:val="00CC67ED"/>
    <w:rsid w:val="00CC6D61"/>
    <w:rsid w:val="00CC700F"/>
    <w:rsid w:val="00CC7015"/>
    <w:rsid w:val="00CC70F6"/>
    <w:rsid w:val="00CC76A0"/>
    <w:rsid w:val="00CC78FB"/>
    <w:rsid w:val="00CC79C7"/>
    <w:rsid w:val="00CC7D76"/>
    <w:rsid w:val="00CC7DA1"/>
    <w:rsid w:val="00CD052D"/>
    <w:rsid w:val="00CD075A"/>
    <w:rsid w:val="00CD1CA4"/>
    <w:rsid w:val="00CD23E4"/>
    <w:rsid w:val="00CD2955"/>
    <w:rsid w:val="00CD2D88"/>
    <w:rsid w:val="00CD3373"/>
    <w:rsid w:val="00CD399F"/>
    <w:rsid w:val="00CD3AAA"/>
    <w:rsid w:val="00CD3C2B"/>
    <w:rsid w:val="00CD3F3F"/>
    <w:rsid w:val="00CD4231"/>
    <w:rsid w:val="00CD4494"/>
    <w:rsid w:val="00CD464E"/>
    <w:rsid w:val="00CD4AFC"/>
    <w:rsid w:val="00CD5559"/>
    <w:rsid w:val="00CD5597"/>
    <w:rsid w:val="00CD5624"/>
    <w:rsid w:val="00CD5A86"/>
    <w:rsid w:val="00CD5EB8"/>
    <w:rsid w:val="00CD6146"/>
    <w:rsid w:val="00CD64A2"/>
    <w:rsid w:val="00CD67F3"/>
    <w:rsid w:val="00CD7044"/>
    <w:rsid w:val="00CD752E"/>
    <w:rsid w:val="00CD7E9E"/>
    <w:rsid w:val="00CE07D3"/>
    <w:rsid w:val="00CE08AF"/>
    <w:rsid w:val="00CE08B9"/>
    <w:rsid w:val="00CE0A7F"/>
    <w:rsid w:val="00CE0E84"/>
    <w:rsid w:val="00CE1351"/>
    <w:rsid w:val="00CE1400"/>
    <w:rsid w:val="00CE164C"/>
    <w:rsid w:val="00CE1F54"/>
    <w:rsid w:val="00CE20D5"/>
    <w:rsid w:val="00CE2A6B"/>
    <w:rsid w:val="00CE2C60"/>
    <w:rsid w:val="00CE3329"/>
    <w:rsid w:val="00CE3868"/>
    <w:rsid w:val="00CE388F"/>
    <w:rsid w:val="00CE3BEA"/>
    <w:rsid w:val="00CE524C"/>
    <w:rsid w:val="00CE5862"/>
    <w:rsid w:val="00CE65D8"/>
    <w:rsid w:val="00CE7357"/>
    <w:rsid w:val="00CE737B"/>
    <w:rsid w:val="00CE76E2"/>
    <w:rsid w:val="00CE7C89"/>
    <w:rsid w:val="00CF0028"/>
    <w:rsid w:val="00CF0525"/>
    <w:rsid w:val="00CF1395"/>
    <w:rsid w:val="00CF141F"/>
    <w:rsid w:val="00CF18F8"/>
    <w:rsid w:val="00CF1F15"/>
    <w:rsid w:val="00CF24F6"/>
    <w:rsid w:val="00CF2670"/>
    <w:rsid w:val="00CF2C3A"/>
    <w:rsid w:val="00CF3658"/>
    <w:rsid w:val="00CF3757"/>
    <w:rsid w:val="00CF3E9F"/>
    <w:rsid w:val="00CF42D9"/>
    <w:rsid w:val="00CF4777"/>
    <w:rsid w:val="00CF4EFE"/>
    <w:rsid w:val="00CF5186"/>
    <w:rsid w:val="00CF57A1"/>
    <w:rsid w:val="00CF5A44"/>
    <w:rsid w:val="00CF5A66"/>
    <w:rsid w:val="00CF5AF8"/>
    <w:rsid w:val="00CF5B2D"/>
    <w:rsid w:val="00CF5B44"/>
    <w:rsid w:val="00CF5DFF"/>
    <w:rsid w:val="00CF6D26"/>
    <w:rsid w:val="00CF725B"/>
    <w:rsid w:val="00CF7E54"/>
    <w:rsid w:val="00D0013A"/>
    <w:rsid w:val="00D002A0"/>
    <w:rsid w:val="00D00BF9"/>
    <w:rsid w:val="00D010E3"/>
    <w:rsid w:val="00D0112F"/>
    <w:rsid w:val="00D012B2"/>
    <w:rsid w:val="00D012E9"/>
    <w:rsid w:val="00D01E33"/>
    <w:rsid w:val="00D01E72"/>
    <w:rsid w:val="00D02251"/>
    <w:rsid w:val="00D0257F"/>
    <w:rsid w:val="00D026D4"/>
    <w:rsid w:val="00D030B5"/>
    <w:rsid w:val="00D03379"/>
    <w:rsid w:val="00D03428"/>
    <w:rsid w:val="00D04583"/>
    <w:rsid w:val="00D049D9"/>
    <w:rsid w:val="00D04B8A"/>
    <w:rsid w:val="00D05177"/>
    <w:rsid w:val="00D05C8A"/>
    <w:rsid w:val="00D05D5A"/>
    <w:rsid w:val="00D05FF7"/>
    <w:rsid w:val="00D066F9"/>
    <w:rsid w:val="00D06786"/>
    <w:rsid w:val="00D067BB"/>
    <w:rsid w:val="00D07614"/>
    <w:rsid w:val="00D07AF1"/>
    <w:rsid w:val="00D1215C"/>
    <w:rsid w:val="00D13069"/>
    <w:rsid w:val="00D13444"/>
    <w:rsid w:val="00D1352A"/>
    <w:rsid w:val="00D13A08"/>
    <w:rsid w:val="00D13C2A"/>
    <w:rsid w:val="00D140F2"/>
    <w:rsid w:val="00D14C8E"/>
    <w:rsid w:val="00D15138"/>
    <w:rsid w:val="00D152EA"/>
    <w:rsid w:val="00D15371"/>
    <w:rsid w:val="00D158A2"/>
    <w:rsid w:val="00D161A5"/>
    <w:rsid w:val="00D169AF"/>
    <w:rsid w:val="00D169F3"/>
    <w:rsid w:val="00D17C6B"/>
    <w:rsid w:val="00D17F5E"/>
    <w:rsid w:val="00D20AC9"/>
    <w:rsid w:val="00D20D9E"/>
    <w:rsid w:val="00D20DD8"/>
    <w:rsid w:val="00D21365"/>
    <w:rsid w:val="00D216C5"/>
    <w:rsid w:val="00D21DD3"/>
    <w:rsid w:val="00D22338"/>
    <w:rsid w:val="00D22F2C"/>
    <w:rsid w:val="00D2358F"/>
    <w:rsid w:val="00D2380F"/>
    <w:rsid w:val="00D2447E"/>
    <w:rsid w:val="00D2499C"/>
    <w:rsid w:val="00D24DD2"/>
    <w:rsid w:val="00D24EBF"/>
    <w:rsid w:val="00D2509B"/>
    <w:rsid w:val="00D25249"/>
    <w:rsid w:val="00D255A7"/>
    <w:rsid w:val="00D26571"/>
    <w:rsid w:val="00D26BC1"/>
    <w:rsid w:val="00D26CBB"/>
    <w:rsid w:val="00D276B5"/>
    <w:rsid w:val="00D27C35"/>
    <w:rsid w:val="00D27D26"/>
    <w:rsid w:val="00D27FE3"/>
    <w:rsid w:val="00D30844"/>
    <w:rsid w:val="00D31308"/>
    <w:rsid w:val="00D31913"/>
    <w:rsid w:val="00D31B0A"/>
    <w:rsid w:val="00D3223B"/>
    <w:rsid w:val="00D32320"/>
    <w:rsid w:val="00D32374"/>
    <w:rsid w:val="00D327D0"/>
    <w:rsid w:val="00D328EA"/>
    <w:rsid w:val="00D328F3"/>
    <w:rsid w:val="00D33084"/>
    <w:rsid w:val="00D33797"/>
    <w:rsid w:val="00D33D9F"/>
    <w:rsid w:val="00D34527"/>
    <w:rsid w:val="00D349A3"/>
    <w:rsid w:val="00D34BB9"/>
    <w:rsid w:val="00D34C0B"/>
    <w:rsid w:val="00D34D0A"/>
    <w:rsid w:val="00D34D4E"/>
    <w:rsid w:val="00D35770"/>
    <w:rsid w:val="00D35C88"/>
    <w:rsid w:val="00D36024"/>
    <w:rsid w:val="00D364E0"/>
    <w:rsid w:val="00D36D6C"/>
    <w:rsid w:val="00D37181"/>
    <w:rsid w:val="00D374D2"/>
    <w:rsid w:val="00D37540"/>
    <w:rsid w:val="00D37594"/>
    <w:rsid w:val="00D37937"/>
    <w:rsid w:val="00D37CF0"/>
    <w:rsid w:val="00D37D6F"/>
    <w:rsid w:val="00D40537"/>
    <w:rsid w:val="00D4073F"/>
    <w:rsid w:val="00D412F9"/>
    <w:rsid w:val="00D42B34"/>
    <w:rsid w:val="00D42F03"/>
    <w:rsid w:val="00D42FBE"/>
    <w:rsid w:val="00D43166"/>
    <w:rsid w:val="00D432EB"/>
    <w:rsid w:val="00D439F3"/>
    <w:rsid w:val="00D44172"/>
    <w:rsid w:val="00D457C4"/>
    <w:rsid w:val="00D45DEC"/>
    <w:rsid w:val="00D45FBE"/>
    <w:rsid w:val="00D46023"/>
    <w:rsid w:val="00D4639D"/>
    <w:rsid w:val="00D4662D"/>
    <w:rsid w:val="00D4665E"/>
    <w:rsid w:val="00D46C22"/>
    <w:rsid w:val="00D46CB3"/>
    <w:rsid w:val="00D46FF2"/>
    <w:rsid w:val="00D4731D"/>
    <w:rsid w:val="00D47E5F"/>
    <w:rsid w:val="00D500BF"/>
    <w:rsid w:val="00D500ED"/>
    <w:rsid w:val="00D50530"/>
    <w:rsid w:val="00D506CE"/>
    <w:rsid w:val="00D50896"/>
    <w:rsid w:val="00D50FBE"/>
    <w:rsid w:val="00D51329"/>
    <w:rsid w:val="00D51515"/>
    <w:rsid w:val="00D5183F"/>
    <w:rsid w:val="00D51A49"/>
    <w:rsid w:val="00D5225E"/>
    <w:rsid w:val="00D52843"/>
    <w:rsid w:val="00D52AF4"/>
    <w:rsid w:val="00D53784"/>
    <w:rsid w:val="00D5394C"/>
    <w:rsid w:val="00D53B56"/>
    <w:rsid w:val="00D5549D"/>
    <w:rsid w:val="00D55862"/>
    <w:rsid w:val="00D55932"/>
    <w:rsid w:val="00D55A3A"/>
    <w:rsid w:val="00D55B06"/>
    <w:rsid w:val="00D55C43"/>
    <w:rsid w:val="00D55CAE"/>
    <w:rsid w:val="00D55FB2"/>
    <w:rsid w:val="00D564B2"/>
    <w:rsid w:val="00D572A0"/>
    <w:rsid w:val="00D57644"/>
    <w:rsid w:val="00D57912"/>
    <w:rsid w:val="00D57920"/>
    <w:rsid w:val="00D57942"/>
    <w:rsid w:val="00D579F7"/>
    <w:rsid w:val="00D6022D"/>
    <w:rsid w:val="00D60295"/>
    <w:rsid w:val="00D602BA"/>
    <w:rsid w:val="00D60613"/>
    <w:rsid w:val="00D61790"/>
    <w:rsid w:val="00D6179B"/>
    <w:rsid w:val="00D61DEE"/>
    <w:rsid w:val="00D61FCD"/>
    <w:rsid w:val="00D626B6"/>
    <w:rsid w:val="00D62BC0"/>
    <w:rsid w:val="00D63676"/>
    <w:rsid w:val="00D63A1D"/>
    <w:rsid w:val="00D63B52"/>
    <w:rsid w:val="00D63B8C"/>
    <w:rsid w:val="00D63EF2"/>
    <w:rsid w:val="00D64AC3"/>
    <w:rsid w:val="00D64B72"/>
    <w:rsid w:val="00D651FA"/>
    <w:rsid w:val="00D65787"/>
    <w:rsid w:val="00D6587A"/>
    <w:rsid w:val="00D65D83"/>
    <w:rsid w:val="00D66501"/>
    <w:rsid w:val="00D66DB1"/>
    <w:rsid w:val="00D670A8"/>
    <w:rsid w:val="00D671E5"/>
    <w:rsid w:val="00D6727D"/>
    <w:rsid w:val="00D6737F"/>
    <w:rsid w:val="00D675CC"/>
    <w:rsid w:val="00D70BE4"/>
    <w:rsid w:val="00D70D08"/>
    <w:rsid w:val="00D70DDD"/>
    <w:rsid w:val="00D714C5"/>
    <w:rsid w:val="00D71828"/>
    <w:rsid w:val="00D71C2B"/>
    <w:rsid w:val="00D71FCE"/>
    <w:rsid w:val="00D724C9"/>
    <w:rsid w:val="00D7300B"/>
    <w:rsid w:val="00D736F7"/>
    <w:rsid w:val="00D739CC"/>
    <w:rsid w:val="00D73E85"/>
    <w:rsid w:val="00D745AF"/>
    <w:rsid w:val="00D746D0"/>
    <w:rsid w:val="00D74771"/>
    <w:rsid w:val="00D747D8"/>
    <w:rsid w:val="00D749E2"/>
    <w:rsid w:val="00D74AD1"/>
    <w:rsid w:val="00D74D55"/>
    <w:rsid w:val="00D74F06"/>
    <w:rsid w:val="00D75855"/>
    <w:rsid w:val="00D7597B"/>
    <w:rsid w:val="00D75A8E"/>
    <w:rsid w:val="00D75DEB"/>
    <w:rsid w:val="00D76093"/>
    <w:rsid w:val="00D76C24"/>
    <w:rsid w:val="00D76DAD"/>
    <w:rsid w:val="00D77D1B"/>
    <w:rsid w:val="00D77DEA"/>
    <w:rsid w:val="00D77E98"/>
    <w:rsid w:val="00D8093D"/>
    <w:rsid w:val="00D80E37"/>
    <w:rsid w:val="00D8108C"/>
    <w:rsid w:val="00D81980"/>
    <w:rsid w:val="00D81EA8"/>
    <w:rsid w:val="00D81EF5"/>
    <w:rsid w:val="00D81FE3"/>
    <w:rsid w:val="00D82517"/>
    <w:rsid w:val="00D82ABF"/>
    <w:rsid w:val="00D82C6E"/>
    <w:rsid w:val="00D82C9E"/>
    <w:rsid w:val="00D83A5C"/>
    <w:rsid w:val="00D842AE"/>
    <w:rsid w:val="00D84336"/>
    <w:rsid w:val="00D84401"/>
    <w:rsid w:val="00D84A85"/>
    <w:rsid w:val="00D84B5B"/>
    <w:rsid w:val="00D84B76"/>
    <w:rsid w:val="00D84E61"/>
    <w:rsid w:val="00D84FF1"/>
    <w:rsid w:val="00D8564E"/>
    <w:rsid w:val="00D85B2F"/>
    <w:rsid w:val="00D86081"/>
    <w:rsid w:val="00D8625E"/>
    <w:rsid w:val="00D86C17"/>
    <w:rsid w:val="00D86D64"/>
    <w:rsid w:val="00D86E2D"/>
    <w:rsid w:val="00D8739B"/>
    <w:rsid w:val="00D873D8"/>
    <w:rsid w:val="00D90047"/>
    <w:rsid w:val="00D90EAD"/>
    <w:rsid w:val="00D90FE2"/>
    <w:rsid w:val="00D915A6"/>
    <w:rsid w:val="00D9211C"/>
    <w:rsid w:val="00D92DE0"/>
    <w:rsid w:val="00D92FEF"/>
    <w:rsid w:val="00D933ED"/>
    <w:rsid w:val="00D93A0F"/>
    <w:rsid w:val="00D94BBF"/>
    <w:rsid w:val="00D94CEA"/>
    <w:rsid w:val="00D94D04"/>
    <w:rsid w:val="00D94D30"/>
    <w:rsid w:val="00D94FD9"/>
    <w:rsid w:val="00D950E1"/>
    <w:rsid w:val="00D9558B"/>
    <w:rsid w:val="00D955C4"/>
    <w:rsid w:val="00D958E8"/>
    <w:rsid w:val="00D9694F"/>
    <w:rsid w:val="00D97D10"/>
    <w:rsid w:val="00D97E26"/>
    <w:rsid w:val="00DA01F9"/>
    <w:rsid w:val="00DA02C2"/>
    <w:rsid w:val="00DA0C83"/>
    <w:rsid w:val="00DA0E2E"/>
    <w:rsid w:val="00DA1B9E"/>
    <w:rsid w:val="00DA1BCA"/>
    <w:rsid w:val="00DA1BE1"/>
    <w:rsid w:val="00DA1F53"/>
    <w:rsid w:val="00DA2771"/>
    <w:rsid w:val="00DA3291"/>
    <w:rsid w:val="00DA33E9"/>
    <w:rsid w:val="00DA371B"/>
    <w:rsid w:val="00DA3E96"/>
    <w:rsid w:val="00DA3FD6"/>
    <w:rsid w:val="00DA3FFF"/>
    <w:rsid w:val="00DA40C0"/>
    <w:rsid w:val="00DA472F"/>
    <w:rsid w:val="00DA4D43"/>
    <w:rsid w:val="00DA5084"/>
    <w:rsid w:val="00DA61BD"/>
    <w:rsid w:val="00DA623F"/>
    <w:rsid w:val="00DA6669"/>
    <w:rsid w:val="00DA71BD"/>
    <w:rsid w:val="00DA7243"/>
    <w:rsid w:val="00DA78BE"/>
    <w:rsid w:val="00DB0433"/>
    <w:rsid w:val="00DB0556"/>
    <w:rsid w:val="00DB060A"/>
    <w:rsid w:val="00DB0A15"/>
    <w:rsid w:val="00DB0B40"/>
    <w:rsid w:val="00DB0D13"/>
    <w:rsid w:val="00DB16F2"/>
    <w:rsid w:val="00DB2037"/>
    <w:rsid w:val="00DB2A1E"/>
    <w:rsid w:val="00DB302A"/>
    <w:rsid w:val="00DB3795"/>
    <w:rsid w:val="00DB4434"/>
    <w:rsid w:val="00DB527B"/>
    <w:rsid w:val="00DB5C48"/>
    <w:rsid w:val="00DB6092"/>
    <w:rsid w:val="00DB63D4"/>
    <w:rsid w:val="00DB6475"/>
    <w:rsid w:val="00DB7AD6"/>
    <w:rsid w:val="00DC05AB"/>
    <w:rsid w:val="00DC0AD1"/>
    <w:rsid w:val="00DC0BA0"/>
    <w:rsid w:val="00DC0CF3"/>
    <w:rsid w:val="00DC0EA7"/>
    <w:rsid w:val="00DC10F0"/>
    <w:rsid w:val="00DC11CE"/>
    <w:rsid w:val="00DC1AC7"/>
    <w:rsid w:val="00DC2ADE"/>
    <w:rsid w:val="00DC323A"/>
    <w:rsid w:val="00DC331B"/>
    <w:rsid w:val="00DC3EC5"/>
    <w:rsid w:val="00DC417F"/>
    <w:rsid w:val="00DC46FF"/>
    <w:rsid w:val="00DC4A72"/>
    <w:rsid w:val="00DC4AF5"/>
    <w:rsid w:val="00DC4CA9"/>
    <w:rsid w:val="00DC5254"/>
    <w:rsid w:val="00DC5681"/>
    <w:rsid w:val="00DC62C0"/>
    <w:rsid w:val="00DC6712"/>
    <w:rsid w:val="00DC6972"/>
    <w:rsid w:val="00DC6BB3"/>
    <w:rsid w:val="00DC6DA4"/>
    <w:rsid w:val="00DC7325"/>
    <w:rsid w:val="00DC7B23"/>
    <w:rsid w:val="00DD0089"/>
    <w:rsid w:val="00DD09E6"/>
    <w:rsid w:val="00DD10D0"/>
    <w:rsid w:val="00DD15CB"/>
    <w:rsid w:val="00DD18AE"/>
    <w:rsid w:val="00DD1A4F"/>
    <w:rsid w:val="00DD27AC"/>
    <w:rsid w:val="00DD2BD6"/>
    <w:rsid w:val="00DD2E7D"/>
    <w:rsid w:val="00DD2ED0"/>
    <w:rsid w:val="00DD3107"/>
    <w:rsid w:val="00DD34AB"/>
    <w:rsid w:val="00DD42ED"/>
    <w:rsid w:val="00DD4CE2"/>
    <w:rsid w:val="00DD533F"/>
    <w:rsid w:val="00DD56E5"/>
    <w:rsid w:val="00DD58EB"/>
    <w:rsid w:val="00DD5EFF"/>
    <w:rsid w:val="00DD6017"/>
    <w:rsid w:val="00DD65B5"/>
    <w:rsid w:val="00DD7037"/>
    <w:rsid w:val="00DD72A8"/>
    <w:rsid w:val="00DD7316"/>
    <w:rsid w:val="00DD7896"/>
    <w:rsid w:val="00DD7C2C"/>
    <w:rsid w:val="00DE0388"/>
    <w:rsid w:val="00DE0814"/>
    <w:rsid w:val="00DE1195"/>
    <w:rsid w:val="00DE1911"/>
    <w:rsid w:val="00DE1A47"/>
    <w:rsid w:val="00DE1F37"/>
    <w:rsid w:val="00DE1F4D"/>
    <w:rsid w:val="00DE3968"/>
    <w:rsid w:val="00DE3E93"/>
    <w:rsid w:val="00DE486B"/>
    <w:rsid w:val="00DE49A2"/>
    <w:rsid w:val="00DE5305"/>
    <w:rsid w:val="00DE5677"/>
    <w:rsid w:val="00DE5E14"/>
    <w:rsid w:val="00DE6AA8"/>
    <w:rsid w:val="00DE6BA1"/>
    <w:rsid w:val="00DE6C09"/>
    <w:rsid w:val="00DE7169"/>
    <w:rsid w:val="00DF046C"/>
    <w:rsid w:val="00DF1330"/>
    <w:rsid w:val="00DF13B1"/>
    <w:rsid w:val="00DF1684"/>
    <w:rsid w:val="00DF179F"/>
    <w:rsid w:val="00DF1914"/>
    <w:rsid w:val="00DF1DFE"/>
    <w:rsid w:val="00DF21F5"/>
    <w:rsid w:val="00DF2274"/>
    <w:rsid w:val="00DF24B4"/>
    <w:rsid w:val="00DF27DD"/>
    <w:rsid w:val="00DF2CCE"/>
    <w:rsid w:val="00DF2DEB"/>
    <w:rsid w:val="00DF37DD"/>
    <w:rsid w:val="00DF45A7"/>
    <w:rsid w:val="00DF53AE"/>
    <w:rsid w:val="00DF5660"/>
    <w:rsid w:val="00DF5C85"/>
    <w:rsid w:val="00DF677D"/>
    <w:rsid w:val="00DF693C"/>
    <w:rsid w:val="00DF6972"/>
    <w:rsid w:val="00DF70ED"/>
    <w:rsid w:val="00DF7127"/>
    <w:rsid w:val="00DF744D"/>
    <w:rsid w:val="00E0011B"/>
    <w:rsid w:val="00E004CB"/>
    <w:rsid w:val="00E00AEF"/>
    <w:rsid w:val="00E00C0F"/>
    <w:rsid w:val="00E00EDC"/>
    <w:rsid w:val="00E01433"/>
    <w:rsid w:val="00E026BC"/>
    <w:rsid w:val="00E0290A"/>
    <w:rsid w:val="00E02C18"/>
    <w:rsid w:val="00E03F2A"/>
    <w:rsid w:val="00E043DC"/>
    <w:rsid w:val="00E0452A"/>
    <w:rsid w:val="00E051DF"/>
    <w:rsid w:val="00E05717"/>
    <w:rsid w:val="00E05929"/>
    <w:rsid w:val="00E06797"/>
    <w:rsid w:val="00E0694A"/>
    <w:rsid w:val="00E06DC6"/>
    <w:rsid w:val="00E06E3F"/>
    <w:rsid w:val="00E0703A"/>
    <w:rsid w:val="00E0707B"/>
    <w:rsid w:val="00E078E1"/>
    <w:rsid w:val="00E07C77"/>
    <w:rsid w:val="00E10060"/>
    <w:rsid w:val="00E103B3"/>
    <w:rsid w:val="00E10600"/>
    <w:rsid w:val="00E1103B"/>
    <w:rsid w:val="00E11177"/>
    <w:rsid w:val="00E11262"/>
    <w:rsid w:val="00E11542"/>
    <w:rsid w:val="00E11804"/>
    <w:rsid w:val="00E1189D"/>
    <w:rsid w:val="00E1265B"/>
    <w:rsid w:val="00E12763"/>
    <w:rsid w:val="00E129DA"/>
    <w:rsid w:val="00E12ACF"/>
    <w:rsid w:val="00E12EF4"/>
    <w:rsid w:val="00E1385D"/>
    <w:rsid w:val="00E138E5"/>
    <w:rsid w:val="00E13B48"/>
    <w:rsid w:val="00E13D53"/>
    <w:rsid w:val="00E13E11"/>
    <w:rsid w:val="00E1404F"/>
    <w:rsid w:val="00E14438"/>
    <w:rsid w:val="00E14497"/>
    <w:rsid w:val="00E14D0E"/>
    <w:rsid w:val="00E153CD"/>
    <w:rsid w:val="00E1559F"/>
    <w:rsid w:val="00E1573E"/>
    <w:rsid w:val="00E15806"/>
    <w:rsid w:val="00E15A7A"/>
    <w:rsid w:val="00E15F22"/>
    <w:rsid w:val="00E1605A"/>
    <w:rsid w:val="00E1613C"/>
    <w:rsid w:val="00E161E6"/>
    <w:rsid w:val="00E16FCD"/>
    <w:rsid w:val="00E1773B"/>
    <w:rsid w:val="00E17BB8"/>
    <w:rsid w:val="00E17BC9"/>
    <w:rsid w:val="00E17ECF"/>
    <w:rsid w:val="00E21546"/>
    <w:rsid w:val="00E2160D"/>
    <w:rsid w:val="00E21A00"/>
    <w:rsid w:val="00E21C83"/>
    <w:rsid w:val="00E230AC"/>
    <w:rsid w:val="00E2367C"/>
    <w:rsid w:val="00E2416E"/>
    <w:rsid w:val="00E24867"/>
    <w:rsid w:val="00E24ADA"/>
    <w:rsid w:val="00E24C6A"/>
    <w:rsid w:val="00E257A3"/>
    <w:rsid w:val="00E25BD9"/>
    <w:rsid w:val="00E25F4A"/>
    <w:rsid w:val="00E262CC"/>
    <w:rsid w:val="00E26323"/>
    <w:rsid w:val="00E264E8"/>
    <w:rsid w:val="00E266F6"/>
    <w:rsid w:val="00E2713E"/>
    <w:rsid w:val="00E276D2"/>
    <w:rsid w:val="00E27B9F"/>
    <w:rsid w:val="00E27F1E"/>
    <w:rsid w:val="00E3072D"/>
    <w:rsid w:val="00E30743"/>
    <w:rsid w:val="00E309BF"/>
    <w:rsid w:val="00E309CC"/>
    <w:rsid w:val="00E31295"/>
    <w:rsid w:val="00E31A0B"/>
    <w:rsid w:val="00E329FE"/>
    <w:rsid w:val="00E32AB8"/>
    <w:rsid w:val="00E32AC0"/>
    <w:rsid w:val="00E32F59"/>
    <w:rsid w:val="00E3308F"/>
    <w:rsid w:val="00E33FDD"/>
    <w:rsid w:val="00E3473C"/>
    <w:rsid w:val="00E34A57"/>
    <w:rsid w:val="00E34B03"/>
    <w:rsid w:val="00E34BBD"/>
    <w:rsid w:val="00E3501A"/>
    <w:rsid w:val="00E3504A"/>
    <w:rsid w:val="00E360EA"/>
    <w:rsid w:val="00E362FC"/>
    <w:rsid w:val="00E36469"/>
    <w:rsid w:val="00E3667B"/>
    <w:rsid w:val="00E36697"/>
    <w:rsid w:val="00E371E8"/>
    <w:rsid w:val="00E37DA1"/>
    <w:rsid w:val="00E40026"/>
    <w:rsid w:val="00E40674"/>
    <w:rsid w:val="00E40B77"/>
    <w:rsid w:val="00E41850"/>
    <w:rsid w:val="00E41B3F"/>
    <w:rsid w:val="00E41E8E"/>
    <w:rsid w:val="00E420B8"/>
    <w:rsid w:val="00E42724"/>
    <w:rsid w:val="00E42B2A"/>
    <w:rsid w:val="00E42D8B"/>
    <w:rsid w:val="00E42E19"/>
    <w:rsid w:val="00E43024"/>
    <w:rsid w:val="00E430EF"/>
    <w:rsid w:val="00E43171"/>
    <w:rsid w:val="00E4363F"/>
    <w:rsid w:val="00E43CD1"/>
    <w:rsid w:val="00E43D82"/>
    <w:rsid w:val="00E4434A"/>
    <w:rsid w:val="00E4472F"/>
    <w:rsid w:val="00E45EEC"/>
    <w:rsid w:val="00E465FE"/>
    <w:rsid w:val="00E46D9A"/>
    <w:rsid w:val="00E46ED0"/>
    <w:rsid w:val="00E47841"/>
    <w:rsid w:val="00E504AD"/>
    <w:rsid w:val="00E504DB"/>
    <w:rsid w:val="00E505EA"/>
    <w:rsid w:val="00E51D1A"/>
    <w:rsid w:val="00E52C46"/>
    <w:rsid w:val="00E52C87"/>
    <w:rsid w:val="00E52EFF"/>
    <w:rsid w:val="00E534DC"/>
    <w:rsid w:val="00E53ACF"/>
    <w:rsid w:val="00E53DFE"/>
    <w:rsid w:val="00E53E80"/>
    <w:rsid w:val="00E54393"/>
    <w:rsid w:val="00E54919"/>
    <w:rsid w:val="00E54C78"/>
    <w:rsid w:val="00E5531C"/>
    <w:rsid w:val="00E560D4"/>
    <w:rsid w:val="00E5617B"/>
    <w:rsid w:val="00E56403"/>
    <w:rsid w:val="00E565FF"/>
    <w:rsid w:val="00E566B9"/>
    <w:rsid w:val="00E56861"/>
    <w:rsid w:val="00E56972"/>
    <w:rsid w:val="00E57838"/>
    <w:rsid w:val="00E578C4"/>
    <w:rsid w:val="00E57BE9"/>
    <w:rsid w:val="00E615F5"/>
    <w:rsid w:val="00E61E26"/>
    <w:rsid w:val="00E61EE9"/>
    <w:rsid w:val="00E61F75"/>
    <w:rsid w:val="00E620E7"/>
    <w:rsid w:val="00E62551"/>
    <w:rsid w:val="00E63135"/>
    <w:rsid w:val="00E6351C"/>
    <w:rsid w:val="00E63999"/>
    <w:rsid w:val="00E64126"/>
    <w:rsid w:val="00E64A8B"/>
    <w:rsid w:val="00E65388"/>
    <w:rsid w:val="00E654C2"/>
    <w:rsid w:val="00E65541"/>
    <w:rsid w:val="00E65820"/>
    <w:rsid w:val="00E66164"/>
    <w:rsid w:val="00E661A8"/>
    <w:rsid w:val="00E6696D"/>
    <w:rsid w:val="00E66E96"/>
    <w:rsid w:val="00E6791D"/>
    <w:rsid w:val="00E67B1D"/>
    <w:rsid w:val="00E67B24"/>
    <w:rsid w:val="00E67DEE"/>
    <w:rsid w:val="00E70D7E"/>
    <w:rsid w:val="00E70F20"/>
    <w:rsid w:val="00E713D7"/>
    <w:rsid w:val="00E7276F"/>
    <w:rsid w:val="00E72B05"/>
    <w:rsid w:val="00E72B79"/>
    <w:rsid w:val="00E731E0"/>
    <w:rsid w:val="00E7334F"/>
    <w:rsid w:val="00E73687"/>
    <w:rsid w:val="00E74696"/>
    <w:rsid w:val="00E748E9"/>
    <w:rsid w:val="00E74B0F"/>
    <w:rsid w:val="00E7520F"/>
    <w:rsid w:val="00E752B4"/>
    <w:rsid w:val="00E756EF"/>
    <w:rsid w:val="00E757FE"/>
    <w:rsid w:val="00E75B6F"/>
    <w:rsid w:val="00E76305"/>
    <w:rsid w:val="00E7633C"/>
    <w:rsid w:val="00E766E9"/>
    <w:rsid w:val="00E7694F"/>
    <w:rsid w:val="00E77773"/>
    <w:rsid w:val="00E77894"/>
    <w:rsid w:val="00E802AD"/>
    <w:rsid w:val="00E8052D"/>
    <w:rsid w:val="00E80A8A"/>
    <w:rsid w:val="00E80D14"/>
    <w:rsid w:val="00E823B5"/>
    <w:rsid w:val="00E831C6"/>
    <w:rsid w:val="00E834A2"/>
    <w:rsid w:val="00E84D4F"/>
    <w:rsid w:val="00E84D66"/>
    <w:rsid w:val="00E85B7D"/>
    <w:rsid w:val="00E85F17"/>
    <w:rsid w:val="00E8602F"/>
    <w:rsid w:val="00E8615C"/>
    <w:rsid w:val="00E8637A"/>
    <w:rsid w:val="00E86D0D"/>
    <w:rsid w:val="00E8797C"/>
    <w:rsid w:val="00E87C8A"/>
    <w:rsid w:val="00E87DEC"/>
    <w:rsid w:val="00E906B5"/>
    <w:rsid w:val="00E909E8"/>
    <w:rsid w:val="00E90A3D"/>
    <w:rsid w:val="00E90E07"/>
    <w:rsid w:val="00E9121B"/>
    <w:rsid w:val="00E912C7"/>
    <w:rsid w:val="00E91728"/>
    <w:rsid w:val="00E91DFA"/>
    <w:rsid w:val="00E928FB"/>
    <w:rsid w:val="00E92CD1"/>
    <w:rsid w:val="00E92D40"/>
    <w:rsid w:val="00E9338E"/>
    <w:rsid w:val="00E93721"/>
    <w:rsid w:val="00E9390A"/>
    <w:rsid w:val="00E93C7A"/>
    <w:rsid w:val="00E9474C"/>
    <w:rsid w:val="00E94F53"/>
    <w:rsid w:val="00E95136"/>
    <w:rsid w:val="00E95A03"/>
    <w:rsid w:val="00E95EF5"/>
    <w:rsid w:val="00E95FD1"/>
    <w:rsid w:val="00E965DE"/>
    <w:rsid w:val="00E97784"/>
    <w:rsid w:val="00E97B86"/>
    <w:rsid w:val="00E97E73"/>
    <w:rsid w:val="00EA0451"/>
    <w:rsid w:val="00EA075F"/>
    <w:rsid w:val="00EA0947"/>
    <w:rsid w:val="00EA0A17"/>
    <w:rsid w:val="00EA0AE2"/>
    <w:rsid w:val="00EA2148"/>
    <w:rsid w:val="00EA253A"/>
    <w:rsid w:val="00EA25CD"/>
    <w:rsid w:val="00EA2C5E"/>
    <w:rsid w:val="00EA33FE"/>
    <w:rsid w:val="00EA37DF"/>
    <w:rsid w:val="00EA39E5"/>
    <w:rsid w:val="00EA3B24"/>
    <w:rsid w:val="00EA3C8D"/>
    <w:rsid w:val="00EA3DAD"/>
    <w:rsid w:val="00EA3FE6"/>
    <w:rsid w:val="00EA48E6"/>
    <w:rsid w:val="00EA493D"/>
    <w:rsid w:val="00EA5447"/>
    <w:rsid w:val="00EA5841"/>
    <w:rsid w:val="00EA59F6"/>
    <w:rsid w:val="00EA6143"/>
    <w:rsid w:val="00EA6170"/>
    <w:rsid w:val="00EA7416"/>
    <w:rsid w:val="00EA771B"/>
    <w:rsid w:val="00EA7810"/>
    <w:rsid w:val="00EB01E8"/>
    <w:rsid w:val="00EB037C"/>
    <w:rsid w:val="00EB0C3C"/>
    <w:rsid w:val="00EB11F5"/>
    <w:rsid w:val="00EB1345"/>
    <w:rsid w:val="00EB1470"/>
    <w:rsid w:val="00EB2083"/>
    <w:rsid w:val="00EB3025"/>
    <w:rsid w:val="00EB3917"/>
    <w:rsid w:val="00EB4579"/>
    <w:rsid w:val="00EB4C9A"/>
    <w:rsid w:val="00EB4FBC"/>
    <w:rsid w:val="00EB5133"/>
    <w:rsid w:val="00EB552A"/>
    <w:rsid w:val="00EB5BCD"/>
    <w:rsid w:val="00EB5E1B"/>
    <w:rsid w:val="00EB6362"/>
    <w:rsid w:val="00EB6665"/>
    <w:rsid w:val="00EB6D09"/>
    <w:rsid w:val="00EB6D4F"/>
    <w:rsid w:val="00EB73D6"/>
    <w:rsid w:val="00EB7410"/>
    <w:rsid w:val="00EB7D89"/>
    <w:rsid w:val="00EC04EB"/>
    <w:rsid w:val="00EC08F5"/>
    <w:rsid w:val="00EC1424"/>
    <w:rsid w:val="00EC153D"/>
    <w:rsid w:val="00EC1DB7"/>
    <w:rsid w:val="00EC1E3D"/>
    <w:rsid w:val="00EC296A"/>
    <w:rsid w:val="00EC363D"/>
    <w:rsid w:val="00EC3B2F"/>
    <w:rsid w:val="00EC3C4E"/>
    <w:rsid w:val="00EC3FE9"/>
    <w:rsid w:val="00EC4228"/>
    <w:rsid w:val="00EC4991"/>
    <w:rsid w:val="00EC4B29"/>
    <w:rsid w:val="00EC4EF7"/>
    <w:rsid w:val="00EC5503"/>
    <w:rsid w:val="00EC5593"/>
    <w:rsid w:val="00EC5A46"/>
    <w:rsid w:val="00EC5B0B"/>
    <w:rsid w:val="00EC6026"/>
    <w:rsid w:val="00EC628C"/>
    <w:rsid w:val="00EC63E2"/>
    <w:rsid w:val="00EC6813"/>
    <w:rsid w:val="00EC7CDE"/>
    <w:rsid w:val="00ED07E1"/>
    <w:rsid w:val="00ED19F7"/>
    <w:rsid w:val="00ED1F3E"/>
    <w:rsid w:val="00ED2325"/>
    <w:rsid w:val="00ED28F2"/>
    <w:rsid w:val="00ED2AE6"/>
    <w:rsid w:val="00ED2AFC"/>
    <w:rsid w:val="00ED3674"/>
    <w:rsid w:val="00ED3BA9"/>
    <w:rsid w:val="00ED43F2"/>
    <w:rsid w:val="00ED4566"/>
    <w:rsid w:val="00ED4E07"/>
    <w:rsid w:val="00ED5549"/>
    <w:rsid w:val="00ED64E4"/>
    <w:rsid w:val="00ED658A"/>
    <w:rsid w:val="00ED6850"/>
    <w:rsid w:val="00ED68E3"/>
    <w:rsid w:val="00ED6C71"/>
    <w:rsid w:val="00ED7267"/>
    <w:rsid w:val="00ED7413"/>
    <w:rsid w:val="00ED7B2E"/>
    <w:rsid w:val="00EE0009"/>
    <w:rsid w:val="00EE02D9"/>
    <w:rsid w:val="00EE1C3D"/>
    <w:rsid w:val="00EE2EDD"/>
    <w:rsid w:val="00EE32A0"/>
    <w:rsid w:val="00EE3617"/>
    <w:rsid w:val="00EE4AEC"/>
    <w:rsid w:val="00EE4E88"/>
    <w:rsid w:val="00EE504A"/>
    <w:rsid w:val="00EE5694"/>
    <w:rsid w:val="00EE5B34"/>
    <w:rsid w:val="00EE6969"/>
    <w:rsid w:val="00EE6B31"/>
    <w:rsid w:val="00EE6DAC"/>
    <w:rsid w:val="00EE7E7C"/>
    <w:rsid w:val="00EE7F34"/>
    <w:rsid w:val="00EF1817"/>
    <w:rsid w:val="00EF1E94"/>
    <w:rsid w:val="00EF22B3"/>
    <w:rsid w:val="00EF236E"/>
    <w:rsid w:val="00EF2789"/>
    <w:rsid w:val="00EF2E7C"/>
    <w:rsid w:val="00EF2F1B"/>
    <w:rsid w:val="00EF3063"/>
    <w:rsid w:val="00EF3861"/>
    <w:rsid w:val="00EF397C"/>
    <w:rsid w:val="00EF3FD9"/>
    <w:rsid w:val="00EF4D08"/>
    <w:rsid w:val="00EF5DC2"/>
    <w:rsid w:val="00EF62CC"/>
    <w:rsid w:val="00EF67EC"/>
    <w:rsid w:val="00EF6B75"/>
    <w:rsid w:val="00EF7177"/>
    <w:rsid w:val="00EF7209"/>
    <w:rsid w:val="00EF7949"/>
    <w:rsid w:val="00F002CA"/>
    <w:rsid w:val="00F00962"/>
    <w:rsid w:val="00F010E5"/>
    <w:rsid w:val="00F0124B"/>
    <w:rsid w:val="00F01480"/>
    <w:rsid w:val="00F017D3"/>
    <w:rsid w:val="00F0181A"/>
    <w:rsid w:val="00F01C2F"/>
    <w:rsid w:val="00F01E2E"/>
    <w:rsid w:val="00F023F9"/>
    <w:rsid w:val="00F027D0"/>
    <w:rsid w:val="00F02E23"/>
    <w:rsid w:val="00F03122"/>
    <w:rsid w:val="00F03B69"/>
    <w:rsid w:val="00F04563"/>
    <w:rsid w:val="00F045A5"/>
    <w:rsid w:val="00F0481B"/>
    <w:rsid w:val="00F048E0"/>
    <w:rsid w:val="00F04AFA"/>
    <w:rsid w:val="00F04FBB"/>
    <w:rsid w:val="00F05371"/>
    <w:rsid w:val="00F0597F"/>
    <w:rsid w:val="00F05DE9"/>
    <w:rsid w:val="00F05FA6"/>
    <w:rsid w:val="00F0644E"/>
    <w:rsid w:val="00F064C1"/>
    <w:rsid w:val="00F06E2B"/>
    <w:rsid w:val="00F07A50"/>
    <w:rsid w:val="00F07AC6"/>
    <w:rsid w:val="00F07C64"/>
    <w:rsid w:val="00F07E44"/>
    <w:rsid w:val="00F10162"/>
    <w:rsid w:val="00F1025A"/>
    <w:rsid w:val="00F10267"/>
    <w:rsid w:val="00F1052E"/>
    <w:rsid w:val="00F10751"/>
    <w:rsid w:val="00F10964"/>
    <w:rsid w:val="00F109CB"/>
    <w:rsid w:val="00F10B20"/>
    <w:rsid w:val="00F10D10"/>
    <w:rsid w:val="00F10E1C"/>
    <w:rsid w:val="00F113DA"/>
    <w:rsid w:val="00F11749"/>
    <w:rsid w:val="00F1187C"/>
    <w:rsid w:val="00F11A41"/>
    <w:rsid w:val="00F12A06"/>
    <w:rsid w:val="00F133DE"/>
    <w:rsid w:val="00F135DC"/>
    <w:rsid w:val="00F139D9"/>
    <w:rsid w:val="00F158D8"/>
    <w:rsid w:val="00F15947"/>
    <w:rsid w:val="00F15DA1"/>
    <w:rsid w:val="00F1642E"/>
    <w:rsid w:val="00F166E3"/>
    <w:rsid w:val="00F16A57"/>
    <w:rsid w:val="00F16F6A"/>
    <w:rsid w:val="00F17442"/>
    <w:rsid w:val="00F17471"/>
    <w:rsid w:val="00F17AAA"/>
    <w:rsid w:val="00F212B8"/>
    <w:rsid w:val="00F2166D"/>
    <w:rsid w:val="00F2180D"/>
    <w:rsid w:val="00F21873"/>
    <w:rsid w:val="00F218E1"/>
    <w:rsid w:val="00F21F64"/>
    <w:rsid w:val="00F2209D"/>
    <w:rsid w:val="00F227E9"/>
    <w:rsid w:val="00F22B28"/>
    <w:rsid w:val="00F22DE0"/>
    <w:rsid w:val="00F22FBA"/>
    <w:rsid w:val="00F23300"/>
    <w:rsid w:val="00F23CED"/>
    <w:rsid w:val="00F24775"/>
    <w:rsid w:val="00F24893"/>
    <w:rsid w:val="00F24BE9"/>
    <w:rsid w:val="00F25748"/>
    <w:rsid w:val="00F25964"/>
    <w:rsid w:val="00F25B80"/>
    <w:rsid w:val="00F272C5"/>
    <w:rsid w:val="00F3013D"/>
    <w:rsid w:val="00F3034F"/>
    <w:rsid w:val="00F30763"/>
    <w:rsid w:val="00F30895"/>
    <w:rsid w:val="00F30ABE"/>
    <w:rsid w:val="00F30DFE"/>
    <w:rsid w:val="00F315E1"/>
    <w:rsid w:val="00F3172C"/>
    <w:rsid w:val="00F3198A"/>
    <w:rsid w:val="00F31C9C"/>
    <w:rsid w:val="00F31FBF"/>
    <w:rsid w:val="00F322B1"/>
    <w:rsid w:val="00F3243C"/>
    <w:rsid w:val="00F325DC"/>
    <w:rsid w:val="00F327F7"/>
    <w:rsid w:val="00F33260"/>
    <w:rsid w:val="00F33C82"/>
    <w:rsid w:val="00F34F50"/>
    <w:rsid w:val="00F34FCF"/>
    <w:rsid w:val="00F35894"/>
    <w:rsid w:val="00F35967"/>
    <w:rsid w:val="00F359A7"/>
    <w:rsid w:val="00F35BF2"/>
    <w:rsid w:val="00F3659F"/>
    <w:rsid w:val="00F366D4"/>
    <w:rsid w:val="00F368BA"/>
    <w:rsid w:val="00F368C0"/>
    <w:rsid w:val="00F36BC7"/>
    <w:rsid w:val="00F36EDA"/>
    <w:rsid w:val="00F37058"/>
    <w:rsid w:val="00F370F9"/>
    <w:rsid w:val="00F370FC"/>
    <w:rsid w:val="00F37499"/>
    <w:rsid w:val="00F37571"/>
    <w:rsid w:val="00F37ACD"/>
    <w:rsid w:val="00F37B2A"/>
    <w:rsid w:val="00F37DC8"/>
    <w:rsid w:val="00F41089"/>
    <w:rsid w:val="00F41304"/>
    <w:rsid w:val="00F41694"/>
    <w:rsid w:val="00F4173A"/>
    <w:rsid w:val="00F42460"/>
    <w:rsid w:val="00F42580"/>
    <w:rsid w:val="00F42B11"/>
    <w:rsid w:val="00F42B8F"/>
    <w:rsid w:val="00F430B4"/>
    <w:rsid w:val="00F43244"/>
    <w:rsid w:val="00F43433"/>
    <w:rsid w:val="00F438CD"/>
    <w:rsid w:val="00F439B3"/>
    <w:rsid w:val="00F43BEF"/>
    <w:rsid w:val="00F4441B"/>
    <w:rsid w:val="00F444FC"/>
    <w:rsid w:val="00F448CD"/>
    <w:rsid w:val="00F44ADA"/>
    <w:rsid w:val="00F45121"/>
    <w:rsid w:val="00F455A2"/>
    <w:rsid w:val="00F455EC"/>
    <w:rsid w:val="00F45D7D"/>
    <w:rsid w:val="00F4633E"/>
    <w:rsid w:val="00F46B98"/>
    <w:rsid w:val="00F46EAD"/>
    <w:rsid w:val="00F46F13"/>
    <w:rsid w:val="00F47377"/>
    <w:rsid w:val="00F47B4E"/>
    <w:rsid w:val="00F50810"/>
    <w:rsid w:val="00F508A6"/>
    <w:rsid w:val="00F50D96"/>
    <w:rsid w:val="00F5106E"/>
    <w:rsid w:val="00F516C0"/>
    <w:rsid w:val="00F51EC7"/>
    <w:rsid w:val="00F5332B"/>
    <w:rsid w:val="00F53CC3"/>
    <w:rsid w:val="00F5430E"/>
    <w:rsid w:val="00F549D9"/>
    <w:rsid w:val="00F54E09"/>
    <w:rsid w:val="00F5521C"/>
    <w:rsid w:val="00F555B7"/>
    <w:rsid w:val="00F559F5"/>
    <w:rsid w:val="00F55C02"/>
    <w:rsid w:val="00F563D2"/>
    <w:rsid w:val="00F56702"/>
    <w:rsid w:val="00F56760"/>
    <w:rsid w:val="00F5676F"/>
    <w:rsid w:val="00F56BA2"/>
    <w:rsid w:val="00F56D45"/>
    <w:rsid w:val="00F5793E"/>
    <w:rsid w:val="00F57B3C"/>
    <w:rsid w:val="00F57F83"/>
    <w:rsid w:val="00F6069A"/>
    <w:rsid w:val="00F60944"/>
    <w:rsid w:val="00F60F16"/>
    <w:rsid w:val="00F613EA"/>
    <w:rsid w:val="00F61541"/>
    <w:rsid w:val="00F615FC"/>
    <w:rsid w:val="00F61A9F"/>
    <w:rsid w:val="00F61D59"/>
    <w:rsid w:val="00F63883"/>
    <w:rsid w:val="00F638D9"/>
    <w:rsid w:val="00F63D16"/>
    <w:rsid w:val="00F6405E"/>
    <w:rsid w:val="00F642EA"/>
    <w:rsid w:val="00F64493"/>
    <w:rsid w:val="00F64874"/>
    <w:rsid w:val="00F64AD2"/>
    <w:rsid w:val="00F64E25"/>
    <w:rsid w:val="00F650C3"/>
    <w:rsid w:val="00F65381"/>
    <w:rsid w:val="00F65A44"/>
    <w:rsid w:val="00F65D85"/>
    <w:rsid w:val="00F66407"/>
    <w:rsid w:val="00F664F7"/>
    <w:rsid w:val="00F6668B"/>
    <w:rsid w:val="00F66F3F"/>
    <w:rsid w:val="00F66FB1"/>
    <w:rsid w:val="00F67675"/>
    <w:rsid w:val="00F67B40"/>
    <w:rsid w:val="00F67F82"/>
    <w:rsid w:val="00F70127"/>
    <w:rsid w:val="00F704F3"/>
    <w:rsid w:val="00F70BBA"/>
    <w:rsid w:val="00F71EE9"/>
    <w:rsid w:val="00F7235B"/>
    <w:rsid w:val="00F72651"/>
    <w:rsid w:val="00F73099"/>
    <w:rsid w:val="00F73449"/>
    <w:rsid w:val="00F7350E"/>
    <w:rsid w:val="00F74367"/>
    <w:rsid w:val="00F74572"/>
    <w:rsid w:val="00F74871"/>
    <w:rsid w:val="00F7538E"/>
    <w:rsid w:val="00F75476"/>
    <w:rsid w:val="00F75D67"/>
    <w:rsid w:val="00F75FD3"/>
    <w:rsid w:val="00F768F2"/>
    <w:rsid w:val="00F76E99"/>
    <w:rsid w:val="00F7795C"/>
    <w:rsid w:val="00F779C9"/>
    <w:rsid w:val="00F77C02"/>
    <w:rsid w:val="00F80170"/>
    <w:rsid w:val="00F803DE"/>
    <w:rsid w:val="00F806CE"/>
    <w:rsid w:val="00F8091E"/>
    <w:rsid w:val="00F80958"/>
    <w:rsid w:val="00F80AED"/>
    <w:rsid w:val="00F80BE2"/>
    <w:rsid w:val="00F810BE"/>
    <w:rsid w:val="00F8126F"/>
    <w:rsid w:val="00F817F1"/>
    <w:rsid w:val="00F81B7C"/>
    <w:rsid w:val="00F8248E"/>
    <w:rsid w:val="00F829FF"/>
    <w:rsid w:val="00F82B46"/>
    <w:rsid w:val="00F82D98"/>
    <w:rsid w:val="00F83298"/>
    <w:rsid w:val="00F834C0"/>
    <w:rsid w:val="00F83847"/>
    <w:rsid w:val="00F83DC5"/>
    <w:rsid w:val="00F83F98"/>
    <w:rsid w:val="00F84302"/>
    <w:rsid w:val="00F8498C"/>
    <w:rsid w:val="00F84E16"/>
    <w:rsid w:val="00F84E98"/>
    <w:rsid w:val="00F84F38"/>
    <w:rsid w:val="00F8550B"/>
    <w:rsid w:val="00F85628"/>
    <w:rsid w:val="00F8604D"/>
    <w:rsid w:val="00F8615C"/>
    <w:rsid w:val="00F863D1"/>
    <w:rsid w:val="00F86FC3"/>
    <w:rsid w:val="00F8749B"/>
    <w:rsid w:val="00F87652"/>
    <w:rsid w:val="00F877D8"/>
    <w:rsid w:val="00F87933"/>
    <w:rsid w:val="00F8796D"/>
    <w:rsid w:val="00F900F7"/>
    <w:rsid w:val="00F90C14"/>
    <w:rsid w:val="00F90D63"/>
    <w:rsid w:val="00F919EE"/>
    <w:rsid w:val="00F919FD"/>
    <w:rsid w:val="00F91B70"/>
    <w:rsid w:val="00F91E8F"/>
    <w:rsid w:val="00F91EDC"/>
    <w:rsid w:val="00F92285"/>
    <w:rsid w:val="00F92B45"/>
    <w:rsid w:val="00F92FB4"/>
    <w:rsid w:val="00F932B9"/>
    <w:rsid w:val="00F93DFC"/>
    <w:rsid w:val="00F9420C"/>
    <w:rsid w:val="00F943C9"/>
    <w:rsid w:val="00F947EE"/>
    <w:rsid w:val="00F950A5"/>
    <w:rsid w:val="00F95E1D"/>
    <w:rsid w:val="00F95E5F"/>
    <w:rsid w:val="00F96018"/>
    <w:rsid w:val="00F96496"/>
    <w:rsid w:val="00F96741"/>
    <w:rsid w:val="00F969E5"/>
    <w:rsid w:val="00F96A72"/>
    <w:rsid w:val="00F97555"/>
    <w:rsid w:val="00F97E4F"/>
    <w:rsid w:val="00FA0307"/>
    <w:rsid w:val="00FA035F"/>
    <w:rsid w:val="00FA06F1"/>
    <w:rsid w:val="00FA0892"/>
    <w:rsid w:val="00FA0933"/>
    <w:rsid w:val="00FA15B7"/>
    <w:rsid w:val="00FA16F7"/>
    <w:rsid w:val="00FA1995"/>
    <w:rsid w:val="00FA1AC8"/>
    <w:rsid w:val="00FA21E6"/>
    <w:rsid w:val="00FA2204"/>
    <w:rsid w:val="00FA2DD0"/>
    <w:rsid w:val="00FA31DD"/>
    <w:rsid w:val="00FA3319"/>
    <w:rsid w:val="00FA3B8A"/>
    <w:rsid w:val="00FA4213"/>
    <w:rsid w:val="00FA4C67"/>
    <w:rsid w:val="00FA4C7F"/>
    <w:rsid w:val="00FA500D"/>
    <w:rsid w:val="00FA542C"/>
    <w:rsid w:val="00FA60C8"/>
    <w:rsid w:val="00FA6BB0"/>
    <w:rsid w:val="00FA6D84"/>
    <w:rsid w:val="00FA6D9B"/>
    <w:rsid w:val="00FA749A"/>
    <w:rsid w:val="00FA79CC"/>
    <w:rsid w:val="00FA7A8F"/>
    <w:rsid w:val="00FB0732"/>
    <w:rsid w:val="00FB0A71"/>
    <w:rsid w:val="00FB12AB"/>
    <w:rsid w:val="00FB1501"/>
    <w:rsid w:val="00FB17A0"/>
    <w:rsid w:val="00FB261F"/>
    <w:rsid w:val="00FB2CDF"/>
    <w:rsid w:val="00FB2CE9"/>
    <w:rsid w:val="00FB36B3"/>
    <w:rsid w:val="00FB43D8"/>
    <w:rsid w:val="00FB4571"/>
    <w:rsid w:val="00FB46C2"/>
    <w:rsid w:val="00FB4777"/>
    <w:rsid w:val="00FB48C1"/>
    <w:rsid w:val="00FB4A95"/>
    <w:rsid w:val="00FB518E"/>
    <w:rsid w:val="00FB52FF"/>
    <w:rsid w:val="00FB5C54"/>
    <w:rsid w:val="00FB5E21"/>
    <w:rsid w:val="00FB5F65"/>
    <w:rsid w:val="00FB6065"/>
    <w:rsid w:val="00FB65D4"/>
    <w:rsid w:val="00FB6683"/>
    <w:rsid w:val="00FB6CAB"/>
    <w:rsid w:val="00FB6E8C"/>
    <w:rsid w:val="00FB7660"/>
    <w:rsid w:val="00FB7B5F"/>
    <w:rsid w:val="00FB7C08"/>
    <w:rsid w:val="00FC00C4"/>
    <w:rsid w:val="00FC016A"/>
    <w:rsid w:val="00FC053E"/>
    <w:rsid w:val="00FC1269"/>
    <w:rsid w:val="00FC14A8"/>
    <w:rsid w:val="00FC1D6C"/>
    <w:rsid w:val="00FC1DBD"/>
    <w:rsid w:val="00FC3158"/>
    <w:rsid w:val="00FC3490"/>
    <w:rsid w:val="00FC351E"/>
    <w:rsid w:val="00FC361C"/>
    <w:rsid w:val="00FC3BF2"/>
    <w:rsid w:val="00FC3CB5"/>
    <w:rsid w:val="00FC44EB"/>
    <w:rsid w:val="00FC4611"/>
    <w:rsid w:val="00FC5729"/>
    <w:rsid w:val="00FC5739"/>
    <w:rsid w:val="00FC603E"/>
    <w:rsid w:val="00FC6381"/>
    <w:rsid w:val="00FC7662"/>
    <w:rsid w:val="00FD043C"/>
    <w:rsid w:val="00FD0581"/>
    <w:rsid w:val="00FD0B1A"/>
    <w:rsid w:val="00FD0C6A"/>
    <w:rsid w:val="00FD0F22"/>
    <w:rsid w:val="00FD1660"/>
    <w:rsid w:val="00FD18CF"/>
    <w:rsid w:val="00FD2082"/>
    <w:rsid w:val="00FD21FA"/>
    <w:rsid w:val="00FD2D77"/>
    <w:rsid w:val="00FD3FE4"/>
    <w:rsid w:val="00FD4CB7"/>
    <w:rsid w:val="00FD4F15"/>
    <w:rsid w:val="00FD5128"/>
    <w:rsid w:val="00FD5860"/>
    <w:rsid w:val="00FD5B5E"/>
    <w:rsid w:val="00FD6213"/>
    <w:rsid w:val="00FD6504"/>
    <w:rsid w:val="00FD73FB"/>
    <w:rsid w:val="00FD769C"/>
    <w:rsid w:val="00FE0697"/>
    <w:rsid w:val="00FE1844"/>
    <w:rsid w:val="00FE1DCC"/>
    <w:rsid w:val="00FE2A15"/>
    <w:rsid w:val="00FE3320"/>
    <w:rsid w:val="00FE352D"/>
    <w:rsid w:val="00FE35B1"/>
    <w:rsid w:val="00FE3A1F"/>
    <w:rsid w:val="00FE3F48"/>
    <w:rsid w:val="00FE40EB"/>
    <w:rsid w:val="00FE4358"/>
    <w:rsid w:val="00FE4B71"/>
    <w:rsid w:val="00FE4D00"/>
    <w:rsid w:val="00FE4D02"/>
    <w:rsid w:val="00FE5500"/>
    <w:rsid w:val="00FE5B24"/>
    <w:rsid w:val="00FE5D13"/>
    <w:rsid w:val="00FE639C"/>
    <w:rsid w:val="00FE74EF"/>
    <w:rsid w:val="00FE7D62"/>
    <w:rsid w:val="00FF0710"/>
    <w:rsid w:val="00FF0CA1"/>
    <w:rsid w:val="00FF0CF6"/>
    <w:rsid w:val="00FF20D1"/>
    <w:rsid w:val="00FF2F0B"/>
    <w:rsid w:val="00FF3134"/>
    <w:rsid w:val="00FF3462"/>
    <w:rsid w:val="00FF34E9"/>
    <w:rsid w:val="00FF35F7"/>
    <w:rsid w:val="00FF373A"/>
    <w:rsid w:val="00FF3819"/>
    <w:rsid w:val="00FF3B90"/>
    <w:rsid w:val="00FF3F4F"/>
    <w:rsid w:val="00FF4A32"/>
    <w:rsid w:val="00FF4B95"/>
    <w:rsid w:val="00FF4FEA"/>
    <w:rsid w:val="00FF5270"/>
    <w:rsid w:val="00FF6FB0"/>
    <w:rsid w:val="00FF73AC"/>
    <w:rsid w:val="00FF748B"/>
    <w:rsid w:val="00FF79D8"/>
    <w:rsid w:val="0207D7E6"/>
    <w:rsid w:val="0355C402"/>
    <w:rsid w:val="053A9EFC"/>
    <w:rsid w:val="055B8381"/>
    <w:rsid w:val="058BF28A"/>
    <w:rsid w:val="05A6B006"/>
    <w:rsid w:val="0653EC20"/>
    <w:rsid w:val="068D8A66"/>
    <w:rsid w:val="092D8F8F"/>
    <w:rsid w:val="096DC707"/>
    <w:rsid w:val="09A152CF"/>
    <w:rsid w:val="0A60B484"/>
    <w:rsid w:val="0C2B500D"/>
    <w:rsid w:val="0C35A9E2"/>
    <w:rsid w:val="0CF6307F"/>
    <w:rsid w:val="0D0B9569"/>
    <w:rsid w:val="0E1F64E8"/>
    <w:rsid w:val="0E90D096"/>
    <w:rsid w:val="0F96F61C"/>
    <w:rsid w:val="103543F3"/>
    <w:rsid w:val="1067775C"/>
    <w:rsid w:val="1114D122"/>
    <w:rsid w:val="115C82F0"/>
    <w:rsid w:val="117B61CB"/>
    <w:rsid w:val="119D5458"/>
    <w:rsid w:val="124B7C83"/>
    <w:rsid w:val="1326069C"/>
    <w:rsid w:val="135B9B91"/>
    <w:rsid w:val="137B95B1"/>
    <w:rsid w:val="13C003AE"/>
    <w:rsid w:val="1447BEFF"/>
    <w:rsid w:val="1499DB9C"/>
    <w:rsid w:val="15AED1EF"/>
    <w:rsid w:val="15F0A70D"/>
    <w:rsid w:val="16C8FC4F"/>
    <w:rsid w:val="17E407F6"/>
    <w:rsid w:val="17FA3ECA"/>
    <w:rsid w:val="18471920"/>
    <w:rsid w:val="189DDB30"/>
    <w:rsid w:val="1C99B65C"/>
    <w:rsid w:val="1CA7136E"/>
    <w:rsid w:val="1D20807A"/>
    <w:rsid w:val="1D5B4A2C"/>
    <w:rsid w:val="1F57935B"/>
    <w:rsid w:val="1FD0F42E"/>
    <w:rsid w:val="20316108"/>
    <w:rsid w:val="219B65EE"/>
    <w:rsid w:val="22417E5C"/>
    <w:rsid w:val="22A21CEA"/>
    <w:rsid w:val="237B5B6E"/>
    <w:rsid w:val="2461CE8A"/>
    <w:rsid w:val="24C860BE"/>
    <w:rsid w:val="24FFD9F6"/>
    <w:rsid w:val="2541A409"/>
    <w:rsid w:val="2565CA2F"/>
    <w:rsid w:val="26E22533"/>
    <w:rsid w:val="29A27AF2"/>
    <w:rsid w:val="29D89371"/>
    <w:rsid w:val="29F6B7F5"/>
    <w:rsid w:val="2BAC5AB6"/>
    <w:rsid w:val="2D65A6B0"/>
    <w:rsid w:val="2E6EB736"/>
    <w:rsid w:val="2F75AA09"/>
    <w:rsid w:val="2FDDD126"/>
    <w:rsid w:val="307D332F"/>
    <w:rsid w:val="34C84965"/>
    <w:rsid w:val="37B39984"/>
    <w:rsid w:val="38A6AB6A"/>
    <w:rsid w:val="39184AE9"/>
    <w:rsid w:val="393088C7"/>
    <w:rsid w:val="3952C7C7"/>
    <w:rsid w:val="3A21E5E6"/>
    <w:rsid w:val="3B6B4722"/>
    <w:rsid w:val="3D0BF69C"/>
    <w:rsid w:val="3D0D42F3"/>
    <w:rsid w:val="3D91419A"/>
    <w:rsid w:val="3E37A0F5"/>
    <w:rsid w:val="3E50DC16"/>
    <w:rsid w:val="3E66430B"/>
    <w:rsid w:val="404B02C1"/>
    <w:rsid w:val="40544B7A"/>
    <w:rsid w:val="40F2D0A2"/>
    <w:rsid w:val="40FD0EEB"/>
    <w:rsid w:val="41536806"/>
    <w:rsid w:val="416D0AE7"/>
    <w:rsid w:val="41DB80C6"/>
    <w:rsid w:val="422B61B5"/>
    <w:rsid w:val="42AB4C96"/>
    <w:rsid w:val="42C8202E"/>
    <w:rsid w:val="454C2AA5"/>
    <w:rsid w:val="458D7496"/>
    <w:rsid w:val="470F05FD"/>
    <w:rsid w:val="47740563"/>
    <w:rsid w:val="4907BCB9"/>
    <w:rsid w:val="4AB6B354"/>
    <w:rsid w:val="4BA1AA15"/>
    <w:rsid w:val="4D708DAB"/>
    <w:rsid w:val="4DDA2FB7"/>
    <w:rsid w:val="4E727A77"/>
    <w:rsid w:val="4E72F62A"/>
    <w:rsid w:val="4E9AC5F7"/>
    <w:rsid w:val="4EEC09BC"/>
    <w:rsid w:val="4F740889"/>
    <w:rsid w:val="4FACFEC3"/>
    <w:rsid w:val="512B96C3"/>
    <w:rsid w:val="515B0E29"/>
    <w:rsid w:val="5184B0B8"/>
    <w:rsid w:val="52D2A8BA"/>
    <w:rsid w:val="52E45CEA"/>
    <w:rsid w:val="5360B506"/>
    <w:rsid w:val="53A4E03A"/>
    <w:rsid w:val="5437C09C"/>
    <w:rsid w:val="54D75E54"/>
    <w:rsid w:val="54DB8CF1"/>
    <w:rsid w:val="55534525"/>
    <w:rsid w:val="59BA6BE2"/>
    <w:rsid w:val="5AEA556C"/>
    <w:rsid w:val="5AEDCCC5"/>
    <w:rsid w:val="5C10B0C9"/>
    <w:rsid w:val="5C2447C9"/>
    <w:rsid w:val="5C8F641E"/>
    <w:rsid w:val="5DF56C87"/>
    <w:rsid w:val="5E1E7D6C"/>
    <w:rsid w:val="5F604186"/>
    <w:rsid w:val="5F739EDE"/>
    <w:rsid w:val="5FDF5D52"/>
    <w:rsid w:val="606ADBBD"/>
    <w:rsid w:val="60954B07"/>
    <w:rsid w:val="609CDCE0"/>
    <w:rsid w:val="611AE12F"/>
    <w:rsid w:val="617F9811"/>
    <w:rsid w:val="61B476DA"/>
    <w:rsid w:val="6317F7B8"/>
    <w:rsid w:val="64EA7413"/>
    <w:rsid w:val="64FCBF68"/>
    <w:rsid w:val="655F2FDE"/>
    <w:rsid w:val="65D81182"/>
    <w:rsid w:val="670BD7AF"/>
    <w:rsid w:val="67AB51C2"/>
    <w:rsid w:val="681EFB74"/>
    <w:rsid w:val="6893ECD2"/>
    <w:rsid w:val="6A263964"/>
    <w:rsid w:val="6C451562"/>
    <w:rsid w:val="6C6F9092"/>
    <w:rsid w:val="6D08BBBC"/>
    <w:rsid w:val="6DA04711"/>
    <w:rsid w:val="6E8AE53D"/>
    <w:rsid w:val="704E1CB0"/>
    <w:rsid w:val="71F5669E"/>
    <w:rsid w:val="74F4230C"/>
    <w:rsid w:val="75861445"/>
    <w:rsid w:val="777AC66B"/>
    <w:rsid w:val="77BFF379"/>
    <w:rsid w:val="7948C628"/>
    <w:rsid w:val="79719D8B"/>
    <w:rsid w:val="799BEE22"/>
    <w:rsid w:val="7A66C7E3"/>
    <w:rsid w:val="7AD840B4"/>
    <w:rsid w:val="7B287A16"/>
    <w:rsid w:val="7B2F40BE"/>
    <w:rsid w:val="7B857A68"/>
    <w:rsid w:val="7BC77486"/>
    <w:rsid w:val="7CEEBEC9"/>
    <w:rsid w:val="7D4E554F"/>
    <w:rsid w:val="7D797B82"/>
    <w:rsid w:val="7F05A71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17B10"/>
  <w15:chartTrackingRefBased/>
  <w15:docId w15:val="{F41FD31C-B1C2-466A-BD26-114F1E9E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sz w:val="22"/>
        <w:szCs w:val="22"/>
        <w:lang w:val="fr-FR"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lsdException w:name="toc 7" w:semiHidden="1"/>
    <w:lsdException w:name="toc 8" w:semiHidden="1"/>
    <w:lsdException w:name="toc 9" w:semiHidden="1"/>
    <w:lsdException w:name="Normal Indent" w:semiHidden="1"/>
    <w:lsdException w:name="footnote text" w:semiHidden="1" w:uiPriority="99" w:qFormat="1"/>
    <w:lsdException w:name="annotation text" w:semiHidden="1" w:uiPriority="99"/>
    <w:lsdException w:name="header" w:semiHidden="1"/>
    <w:lsdException w:name="footer" w:semiHidden="1" w:uiPriority="9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uiPriority="22" w:qFormat="1"/>
    <w:lsdException w:name="Emphasis" w:semiHidden="1" w:uiPriority="20" w:qFormat="1"/>
    <w:lsdException w:name="Document Map" w:semiHidden="1"/>
    <w:lsdException w:name="Plain Text" w:semiHidden="1" w:uiPriority="99"/>
    <w:lsdException w:name="E-mail Signature" w:semiHidden="1"/>
    <w:lsdException w:name="HTML Top of Form" w:semiHidden="1" w:unhideWhenUsed="1"/>
    <w:lsdException w:name="HTML Bottom of Form" w:semiHidden="1" w:unhideWhenUsed="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A01C9C"/>
    <w:pPr>
      <w:tabs>
        <w:tab w:val="left" w:pos="567"/>
        <w:tab w:val="left" w:pos="1134"/>
        <w:tab w:val="left" w:pos="1701"/>
        <w:tab w:val="left" w:pos="2268"/>
      </w:tabs>
      <w:jc w:val="both"/>
    </w:pPr>
    <w:rPr>
      <w:lang w:val="en-US"/>
    </w:rPr>
  </w:style>
  <w:style w:type="paragraph" w:styleId="Heading1">
    <w:name w:val="heading 1"/>
    <w:basedOn w:val="Normal"/>
    <w:next w:val="Heading2"/>
    <w:link w:val="Heading1Char"/>
    <w:uiPriority w:val="9"/>
    <w:qFormat/>
    <w:rsid w:val="00A01C9C"/>
    <w:pPr>
      <w:keepNext/>
      <w:keepLines/>
      <w:numPr>
        <w:numId w:val="36"/>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A01C9C"/>
    <w:pPr>
      <w:keepNext/>
      <w:keepLines/>
      <w:numPr>
        <w:ilvl w:val="1"/>
        <w:numId w:val="3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01C9C"/>
    <w:pPr>
      <w:keepNext/>
      <w:keepLines/>
      <w:numPr>
        <w:ilvl w:val="2"/>
        <w:numId w:val="3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01C9C"/>
    <w:pPr>
      <w:keepNext/>
      <w:numPr>
        <w:ilvl w:val="3"/>
        <w:numId w:val="3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01C9C"/>
    <w:pPr>
      <w:keepNext/>
      <w:numPr>
        <w:ilvl w:val="4"/>
        <w:numId w:val="36"/>
      </w:numPr>
      <w:spacing w:before="120" w:after="120"/>
      <w:jc w:val="left"/>
      <w:outlineLvl w:val="4"/>
    </w:pPr>
    <w:rPr>
      <w:rFonts w:eastAsiaTheme="majorEastAsia"/>
      <w:i/>
      <w:iCs/>
    </w:rPr>
  </w:style>
  <w:style w:type="paragraph" w:styleId="Heading6">
    <w:name w:val="heading 6"/>
    <w:basedOn w:val="Normal"/>
    <w:next w:val="Normal"/>
    <w:link w:val="Heading6Char"/>
    <w:rsid w:val="00A01C9C"/>
    <w:pPr>
      <w:keepNext/>
      <w:keepLines/>
      <w:numPr>
        <w:ilvl w:val="5"/>
        <w:numId w:val="4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01C9C"/>
    <w:pPr>
      <w:keepNext/>
      <w:keepLines/>
      <w:widowControl w:val="0"/>
      <w:numPr>
        <w:ilvl w:val="6"/>
        <w:numId w:val="4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01C9C"/>
    <w:pPr>
      <w:keepNext/>
      <w:keepLines/>
      <w:widowControl w:val="0"/>
      <w:numPr>
        <w:ilvl w:val="7"/>
        <w:numId w:val="4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01C9C"/>
    <w:pPr>
      <w:keepNext/>
      <w:widowControl w:val="0"/>
      <w:numPr>
        <w:ilvl w:val="8"/>
        <w:numId w:val="4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01C9C"/>
    <w:rPr>
      <w:rFonts w:eastAsiaTheme="majorEastAsia"/>
      <w:b/>
      <w:bCs/>
      <w:lang w:val="en-US"/>
    </w:rPr>
  </w:style>
  <w:style w:type="paragraph" w:styleId="Revision">
    <w:name w:val="Revision"/>
    <w:hidden/>
    <w:uiPriority w:val="99"/>
    <w:semiHidden/>
    <w:rsid w:val="0027518F"/>
    <w:rPr>
      <w:rFonts w:ascii="Simplified Arabic" w:eastAsia="Times New Roman" w:hAnsi="Simplified Arabic" w:cs="Simplified Arabic"/>
      <w:noProof/>
      <w:sz w:val="24"/>
      <w:szCs w:val="24"/>
      <w:lang w:val="en-US"/>
    </w:rPr>
  </w:style>
  <w:style w:type="character" w:customStyle="1" w:styleId="Heading1Char">
    <w:name w:val="Heading 1 Char"/>
    <w:basedOn w:val="DefaultParagraphFont"/>
    <w:link w:val="Heading1"/>
    <w:uiPriority w:val="9"/>
    <w:rsid w:val="00A01C9C"/>
    <w:rPr>
      <w:rFonts w:eastAsiaTheme="majorEastAsia" w:cstheme="majorBidi"/>
      <w:b/>
      <w:bCs/>
      <w:kern w:val="2"/>
      <w:sz w:val="28"/>
      <w:szCs w:val="32"/>
      <w:lang w:val="en-CA"/>
      <w14:ligatures w14:val="standardContextual"/>
    </w:rPr>
  </w:style>
  <w:style w:type="character" w:customStyle="1" w:styleId="Heading2Char">
    <w:name w:val="Heading 2 Char"/>
    <w:basedOn w:val="DefaultParagraphFont"/>
    <w:link w:val="Heading2"/>
    <w:uiPriority w:val="9"/>
    <w:rsid w:val="00A01C9C"/>
    <w:rPr>
      <w:rFonts w:ascii="Times New Roman Bold" w:eastAsiaTheme="majorEastAsia" w:hAnsi="Times New Roman Bold" w:cstheme="majorBidi"/>
      <w:b/>
      <w:sz w:val="24"/>
      <w:szCs w:val="26"/>
      <w:lang w:val="en-US"/>
    </w:rPr>
  </w:style>
  <w:style w:type="character" w:customStyle="1" w:styleId="Heading4Char">
    <w:name w:val="Heading 4 Char"/>
    <w:basedOn w:val="DefaultParagraphFont"/>
    <w:link w:val="Heading4"/>
    <w:uiPriority w:val="9"/>
    <w:rsid w:val="00A01C9C"/>
    <w:rPr>
      <w:rFonts w:eastAsiaTheme="majorEastAsia"/>
      <w:b/>
      <w:bCs/>
      <w:lang w:val="en-US"/>
    </w:rPr>
  </w:style>
  <w:style w:type="character" w:customStyle="1" w:styleId="Heading5Char">
    <w:name w:val="Heading 5 Char"/>
    <w:basedOn w:val="DefaultParagraphFont"/>
    <w:link w:val="Heading5"/>
    <w:uiPriority w:val="9"/>
    <w:rsid w:val="00A01C9C"/>
    <w:rPr>
      <w:rFonts w:eastAsiaTheme="majorEastAsia"/>
      <w:i/>
      <w:iCs/>
      <w:lang w:val="en-US"/>
    </w:rPr>
  </w:style>
  <w:style w:type="character" w:customStyle="1" w:styleId="Heading6Char">
    <w:name w:val="Heading 6 Char"/>
    <w:basedOn w:val="DefaultParagraphFont"/>
    <w:link w:val="Heading6"/>
    <w:rsid w:val="00A01C9C"/>
    <w:rPr>
      <w:bCs/>
      <w:sz w:val="24"/>
      <w:lang w:val="en-US"/>
    </w:rPr>
  </w:style>
  <w:style w:type="character" w:customStyle="1" w:styleId="Heading7Char">
    <w:name w:val="Heading 7 Char"/>
    <w:basedOn w:val="DefaultParagraphFont"/>
    <w:link w:val="Heading7"/>
    <w:rsid w:val="00A01C9C"/>
    <w:rPr>
      <w:b/>
      <w:snapToGrid w:val="0"/>
      <w:u w:val="single"/>
      <w:lang w:val="en-US"/>
    </w:rPr>
  </w:style>
  <w:style w:type="character" w:customStyle="1" w:styleId="Heading8Char">
    <w:name w:val="Heading 8 Char"/>
    <w:basedOn w:val="DefaultParagraphFont"/>
    <w:link w:val="Heading8"/>
    <w:rsid w:val="00A01C9C"/>
    <w:rPr>
      <w:b/>
      <w:snapToGrid w:val="0"/>
      <w:u w:val="single"/>
      <w:lang w:val="en-US"/>
    </w:rPr>
  </w:style>
  <w:style w:type="character" w:customStyle="1" w:styleId="Heading9Char">
    <w:name w:val="Heading 9 Char"/>
    <w:basedOn w:val="DefaultParagraphFont"/>
    <w:link w:val="Heading9"/>
    <w:rsid w:val="00A01C9C"/>
    <w:rPr>
      <w:snapToGrid w:val="0"/>
      <w:u w:val="single"/>
      <w:lang w:val="en-US"/>
    </w:rPr>
  </w:style>
  <w:style w:type="paragraph" w:customStyle="1" w:styleId="DarkList-Accent31">
    <w:name w:val="Dark List - Accent 31"/>
    <w:hidden/>
    <w:uiPriority w:val="99"/>
    <w:semiHidden/>
    <w:rsid w:val="0027518F"/>
    <w:rPr>
      <w:lang w:val="en-GB" w:eastAsia="en-GB"/>
    </w:rPr>
  </w:style>
  <w:style w:type="paragraph" w:customStyle="1" w:styleId="Subtitle1">
    <w:name w:val="Subtitle1"/>
    <w:basedOn w:val="Normal"/>
    <w:qFormat/>
    <w:rsid w:val="00DC331B"/>
    <w:pPr>
      <w:keepNext/>
      <w:spacing w:before="240" w:after="240"/>
      <w:ind w:left="567"/>
    </w:pPr>
    <w:rPr>
      <w:rFonts w:ascii="Times New Roman Bold" w:eastAsiaTheme="majorEastAsia" w:hAnsi="Times New Roman Bold"/>
      <w:b/>
      <w:bCs/>
      <w:szCs w:val="28"/>
      <w14:ligatures w14:val="standardContextual"/>
    </w:rPr>
  </w:style>
  <w:style w:type="paragraph" w:styleId="Title">
    <w:name w:val="Title"/>
    <w:basedOn w:val="Normal"/>
    <w:next w:val="Normal"/>
    <w:link w:val="TitleChar"/>
    <w:uiPriority w:val="10"/>
    <w:qFormat/>
    <w:rsid w:val="00DC331B"/>
    <w:pPr>
      <w:spacing w:before="240" w:after="240"/>
      <w:ind w:left="567"/>
      <w:contextualSpacing/>
    </w:pPr>
    <w:rPr>
      <w:rFonts w:ascii="Times New Roman Bold" w:eastAsiaTheme="majorEastAsia" w:hAnsi="Times New Roman Bold" w:cstheme="majorBidi"/>
      <w:b/>
      <w:sz w:val="28"/>
      <w:szCs w:val="56"/>
      <w14:ligatures w14:val="standardContextual"/>
    </w:rPr>
  </w:style>
  <w:style w:type="character" w:customStyle="1" w:styleId="TitleChar">
    <w:name w:val="Title Char"/>
    <w:basedOn w:val="DefaultParagraphFont"/>
    <w:link w:val="Title"/>
    <w:uiPriority w:val="10"/>
    <w:rsid w:val="00DC331B"/>
    <w:rPr>
      <w:rFonts w:ascii="Times New Roman Bold" w:eastAsiaTheme="majorEastAsia" w:hAnsi="Times New Roman Bold" w:cstheme="majorBidi"/>
      <w:b/>
      <w:sz w:val="28"/>
      <w:szCs w:val="56"/>
      <w:lang w:val="en-GB"/>
      <w14:ligatures w14:val="standardContextual"/>
    </w:rPr>
  </w:style>
  <w:style w:type="paragraph" w:customStyle="1" w:styleId="AFCornerNotationPart1">
    <w:name w:val="AF_CornerNotation_Part1"/>
    <w:basedOn w:val="Normal"/>
    <w:next w:val="AFCornerNotationPart2"/>
    <w:rsid w:val="00DC331B"/>
    <w:pPr>
      <w:ind w:left="170" w:right="3119" w:hanging="170"/>
      <w:jc w:val="left"/>
    </w:pPr>
    <w:rPr>
      <w:b/>
      <w:sz w:val="24"/>
    </w:rPr>
  </w:style>
  <w:style w:type="table" w:customStyle="1" w:styleId="TableGrid1">
    <w:name w:val="Table Grid1"/>
    <w:basedOn w:val="TableNormal"/>
    <w:next w:val="TableGrid"/>
    <w:uiPriority w:val="59"/>
    <w:rsid w:val="00DC331B"/>
    <w:rPr>
      <w:rFonts w:eastAsiaTheme="minorEastAsia" w:cstheme="minorBidi"/>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GVenueDate">
    <w:name w:val="AG_VenueDate"/>
    <w:basedOn w:val="AENormal"/>
    <w:next w:val="AHAgendaItem"/>
    <w:rsid w:val="00DC331B"/>
    <w:rPr>
      <w:bCs/>
    </w:rPr>
  </w:style>
  <w:style w:type="character" w:styleId="FootnoteReference">
    <w:name w:val="footnote reference"/>
    <w:basedOn w:val="DefaultParagraphFont"/>
    <w:link w:val="BVIfnrChar"/>
    <w:uiPriority w:val="99"/>
    <w:unhideWhenUsed/>
    <w:rsid w:val="00A01C9C"/>
    <w:rPr>
      <w:vertAlign w:val="superscript"/>
    </w:rPr>
  </w:style>
  <w:style w:type="paragraph" w:customStyle="1" w:styleId="Footnote">
    <w:name w:val="Footnote"/>
    <w:basedOn w:val="FootnoteText"/>
    <w:qFormat/>
    <w:rsid w:val="00A01C9C"/>
    <w:rPr>
      <w:szCs w:val="18"/>
      <w:lang w:val="en-CA"/>
    </w:rPr>
  </w:style>
  <w:style w:type="paragraph" w:customStyle="1" w:styleId="AHAgendaItem">
    <w:name w:val="AH_AgendaItem"/>
    <w:basedOn w:val="AENormal"/>
    <w:next w:val="AHAgendaTitle"/>
    <w:rsid w:val="00DC331B"/>
  </w:style>
  <w:style w:type="paragraph" w:customStyle="1" w:styleId="Para1">
    <w:name w:val="Para 1"/>
    <w:basedOn w:val="Normalnumber"/>
    <w:qFormat/>
    <w:rsid w:val="00543033"/>
    <w:pPr>
      <w:jc w:val="both"/>
    </w:pPr>
    <w:rPr>
      <w:lang w:val="en-CA"/>
    </w:rPr>
  </w:style>
  <w:style w:type="paragraph" w:styleId="Header">
    <w:name w:val="header"/>
    <w:basedOn w:val="Normal"/>
    <w:link w:val="HeaderChar"/>
    <w:rsid w:val="00A01C9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01C9C"/>
    <w:rPr>
      <w:sz w:val="20"/>
      <w:lang w:val="en-US"/>
    </w:rPr>
  </w:style>
  <w:style w:type="paragraph" w:styleId="Footer">
    <w:name w:val="footer"/>
    <w:basedOn w:val="Normal"/>
    <w:link w:val="FooterChar"/>
    <w:uiPriority w:val="99"/>
    <w:rsid w:val="00A01C9C"/>
    <w:pPr>
      <w:tabs>
        <w:tab w:val="center" w:pos="4680"/>
        <w:tab w:val="right" w:pos="9360"/>
      </w:tabs>
    </w:pPr>
    <w:rPr>
      <w:sz w:val="20"/>
    </w:rPr>
  </w:style>
  <w:style w:type="character" w:customStyle="1" w:styleId="FooterChar">
    <w:name w:val="Footer Char"/>
    <w:basedOn w:val="DefaultParagraphFont"/>
    <w:link w:val="Footer"/>
    <w:uiPriority w:val="99"/>
    <w:rsid w:val="00A01C9C"/>
    <w:rPr>
      <w:sz w:val="20"/>
      <w:lang w:val="en-US"/>
    </w:rPr>
  </w:style>
  <w:style w:type="paragraph" w:customStyle="1" w:styleId="Para2">
    <w:name w:val="Para 2"/>
    <w:qFormat/>
    <w:rsid w:val="00DC331B"/>
    <w:pPr>
      <w:tabs>
        <w:tab w:val="left" w:pos="1701"/>
      </w:tabs>
      <w:spacing w:before="120" w:after="120"/>
      <w:ind w:left="1134"/>
      <w:jc w:val="both"/>
    </w:pPr>
    <w:rPr>
      <w:rFonts w:eastAsia="Times New Roman"/>
      <w:szCs w:val="24"/>
      <w:lang w:val="en-CA"/>
    </w:rPr>
  </w:style>
  <w:style w:type="paragraph" w:customStyle="1" w:styleId="Annex">
    <w:name w:val="Annex"/>
    <w:basedOn w:val="Normal"/>
    <w:qFormat/>
    <w:rsid w:val="00A01C9C"/>
    <w:pPr>
      <w:spacing w:after="240"/>
    </w:pPr>
    <w:rPr>
      <w:b/>
      <w:sz w:val="28"/>
    </w:rPr>
  </w:style>
  <w:style w:type="paragraph" w:customStyle="1" w:styleId="Para3">
    <w:name w:val="Para 3"/>
    <w:basedOn w:val="Normal"/>
    <w:qFormat/>
    <w:rsid w:val="00DC331B"/>
    <w:pPr>
      <w:spacing w:before="120" w:after="120"/>
      <w:ind w:left="1134"/>
    </w:pPr>
  </w:style>
  <w:style w:type="paragraph" w:customStyle="1" w:styleId="ABSymbol">
    <w:name w:val="AB_Symbol"/>
    <w:basedOn w:val="Normal"/>
    <w:qFormat/>
    <w:rsid w:val="00A01C9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Normalnumber">
    <w:name w:val="Normal_number"/>
    <w:basedOn w:val="Normal"/>
    <w:rsid w:val="003F0994"/>
    <w:pPr>
      <w:tabs>
        <w:tab w:val="left" w:pos="2835"/>
        <w:tab w:val="left" w:pos="3402"/>
        <w:tab w:val="left" w:pos="3969"/>
      </w:tabs>
      <w:spacing w:after="120"/>
      <w:ind w:left="567"/>
      <w:jc w:val="left"/>
    </w:pPr>
    <w:rPr>
      <w:lang w:val="en-GB"/>
    </w:rPr>
  </w:style>
  <w:style w:type="paragraph" w:customStyle="1" w:styleId="AENormal">
    <w:name w:val="AE_Normal"/>
    <w:basedOn w:val="Normal"/>
    <w:rsid w:val="00A01C9C"/>
    <w:rPr>
      <w:lang w:val="en-GB"/>
    </w:rPr>
  </w:style>
  <w:style w:type="paragraph" w:customStyle="1" w:styleId="ADDistribution">
    <w:name w:val="AD_Distribution"/>
    <w:basedOn w:val="Normal"/>
    <w:rsid w:val="00DC331B"/>
    <w:pPr>
      <w:ind w:left="2586"/>
      <w:jc w:val="left"/>
    </w:pPr>
  </w:style>
  <w:style w:type="paragraph" w:customStyle="1" w:styleId="AASmallLogo">
    <w:name w:val="AA_SmallLogo"/>
    <w:basedOn w:val="AEDistrNormal"/>
    <w:unhideWhenUsed/>
    <w:rsid w:val="00A01C9C"/>
    <w:pPr>
      <w:spacing w:before="40"/>
    </w:pPr>
    <w:rPr>
      <w:sz w:val="4"/>
    </w:rPr>
  </w:style>
  <w:style w:type="paragraph" w:customStyle="1" w:styleId="ACLargeLogo">
    <w:name w:val="AC_LargeLogo"/>
    <w:basedOn w:val="AFCorNotNormal"/>
    <w:next w:val="Normal"/>
    <w:unhideWhenUsed/>
    <w:rsid w:val="00A01C9C"/>
    <w:pPr>
      <w:spacing w:before="120"/>
      <w:contextualSpacing/>
      <w:jc w:val="left"/>
    </w:pPr>
    <w:rPr>
      <w:sz w:val="8"/>
    </w:rPr>
  </w:style>
  <w:style w:type="paragraph" w:customStyle="1" w:styleId="AFCornerNotationPart2">
    <w:name w:val="AF_CornerNotation_Part2"/>
    <w:basedOn w:val="AENormal"/>
    <w:next w:val="AGVenueDate"/>
    <w:rsid w:val="00DC331B"/>
    <w:rPr>
      <w:b/>
      <w:bCs/>
    </w:rPr>
  </w:style>
  <w:style w:type="paragraph" w:customStyle="1" w:styleId="AHAgendaTitle">
    <w:name w:val="AH_AgendaTitle"/>
    <w:basedOn w:val="AENormal"/>
    <w:next w:val="Normal"/>
    <w:rsid w:val="00DC331B"/>
    <w:rPr>
      <w:b/>
    </w:rPr>
  </w:style>
  <w:style w:type="table" w:styleId="TableGrid">
    <w:name w:val="Table Grid"/>
    <w:basedOn w:val="TableNormal"/>
    <w:uiPriority w:val="39"/>
    <w:rsid w:val="00DC331B"/>
    <w:rPr>
      <w:rFonts w:eastAsiaTheme="minorHAnsi" w:cstheme="minorBidi"/>
      <w:kern w:val="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01C9C"/>
    <w:pPr>
      <w:jc w:val="left"/>
    </w:pPr>
    <w:rPr>
      <w:sz w:val="18"/>
      <w:szCs w:val="20"/>
    </w:rPr>
  </w:style>
  <w:style w:type="character" w:customStyle="1" w:styleId="FootnoteTextChar">
    <w:name w:val="Footnote Text Char"/>
    <w:basedOn w:val="DefaultParagraphFont"/>
    <w:link w:val="FootnoteText"/>
    <w:uiPriority w:val="99"/>
    <w:rsid w:val="00A01C9C"/>
    <w:rPr>
      <w:sz w:val="18"/>
      <w:szCs w:val="20"/>
      <w:lang w:val="en-US"/>
    </w:rPr>
  </w:style>
  <w:style w:type="paragraph" w:styleId="BodyText">
    <w:name w:val="Body Text"/>
    <w:basedOn w:val="Normal"/>
    <w:link w:val="BodyTextChar"/>
    <w:uiPriority w:val="99"/>
    <w:semiHidden/>
    <w:unhideWhenUsed/>
    <w:rsid w:val="00A01C9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A01C9C"/>
    <w:rPr>
      <w:rFonts w:asciiTheme="minorHAnsi" w:eastAsiaTheme="minorHAnsi" w:hAnsiTheme="minorHAnsi" w:cstheme="minorBidi"/>
      <w:kern w:val="2"/>
      <w:lang w:val="en-CA"/>
      <w14:ligatures w14:val="standardContextual"/>
    </w:rPr>
  </w:style>
  <w:style w:type="character" w:styleId="CommentReference">
    <w:name w:val="annotation reference"/>
    <w:basedOn w:val="DefaultParagraphFont"/>
    <w:uiPriority w:val="99"/>
    <w:semiHidden/>
    <w:unhideWhenUsed/>
    <w:rsid w:val="00A01C9C"/>
    <w:rPr>
      <w:sz w:val="16"/>
      <w:szCs w:val="16"/>
    </w:rPr>
  </w:style>
  <w:style w:type="paragraph" w:styleId="CommentText">
    <w:name w:val="annotation text"/>
    <w:basedOn w:val="Normal"/>
    <w:link w:val="CommentTextChar"/>
    <w:uiPriority w:val="99"/>
    <w:rsid w:val="00A01C9C"/>
    <w:rPr>
      <w:sz w:val="20"/>
      <w:szCs w:val="20"/>
    </w:rPr>
  </w:style>
  <w:style w:type="character" w:customStyle="1" w:styleId="CommentTextChar">
    <w:name w:val="Comment Text Char"/>
    <w:basedOn w:val="DefaultParagraphFont"/>
    <w:link w:val="CommentText"/>
    <w:uiPriority w:val="99"/>
    <w:rsid w:val="00A01C9C"/>
    <w:rPr>
      <w:sz w:val="20"/>
      <w:szCs w:val="20"/>
      <w:lang w:val="en-US"/>
    </w:rPr>
  </w:style>
  <w:style w:type="paragraph" w:styleId="CommentSubject">
    <w:name w:val="annotation subject"/>
    <w:basedOn w:val="CommentText"/>
    <w:next w:val="CommentText"/>
    <w:link w:val="CommentSubjectChar"/>
    <w:uiPriority w:val="99"/>
    <w:semiHidden/>
    <w:unhideWhenUsed/>
    <w:rsid w:val="00A01C9C"/>
    <w:rPr>
      <w:b/>
      <w:bCs/>
    </w:rPr>
  </w:style>
  <w:style w:type="character" w:customStyle="1" w:styleId="CommentSubjectChar">
    <w:name w:val="Comment Subject Char"/>
    <w:basedOn w:val="CommentTextChar"/>
    <w:link w:val="CommentSubject"/>
    <w:uiPriority w:val="99"/>
    <w:semiHidden/>
    <w:rsid w:val="00A01C9C"/>
    <w:rPr>
      <w:b/>
      <w:bCs/>
      <w:sz w:val="20"/>
      <w:szCs w:val="20"/>
      <w:lang w:val="en-US"/>
    </w:rPr>
  </w:style>
  <w:style w:type="paragraph" w:customStyle="1" w:styleId="Item">
    <w:name w:val="Item"/>
    <w:basedOn w:val="Normal"/>
    <w:qFormat/>
    <w:rsid w:val="00A01C9C"/>
    <w:pPr>
      <w:suppressLineNumbers/>
      <w:suppressAutoHyphens/>
      <w:spacing w:before="240" w:after="120"/>
      <w:jc w:val="left"/>
    </w:pPr>
    <w:rPr>
      <w:rFonts w:eastAsia="Times New Roman"/>
      <w:b/>
      <w:iCs/>
      <w:snapToGrid w:val="0"/>
      <w:kern w:val="22"/>
      <w:sz w:val="24"/>
      <w:lang w:val="en-GB"/>
    </w:rPr>
  </w:style>
  <w:style w:type="character" w:styleId="PlaceholderText">
    <w:name w:val="Placeholder Text"/>
    <w:basedOn w:val="DefaultParagraphFont"/>
    <w:uiPriority w:val="99"/>
    <w:semiHidden/>
    <w:rsid w:val="00DC331B"/>
    <w:rPr>
      <w:color w:val="808080"/>
    </w:rPr>
  </w:style>
  <w:style w:type="paragraph" w:customStyle="1" w:styleId="CBDNormal">
    <w:name w:val="CBD_Normal"/>
    <w:unhideWhenUsed/>
    <w:qFormat/>
    <w:rsid w:val="00A01C9C"/>
    <w:pPr>
      <w:tabs>
        <w:tab w:val="left" w:pos="567"/>
        <w:tab w:val="left" w:pos="1134"/>
        <w:tab w:val="left" w:pos="1701"/>
        <w:tab w:val="left" w:pos="2268"/>
        <w:tab w:val="left" w:pos="2835"/>
        <w:tab w:val="left" w:pos="3402"/>
      </w:tabs>
      <w:jc w:val="both"/>
    </w:pPr>
    <w:rPr>
      <w:lang w:val="en-US"/>
    </w:rPr>
  </w:style>
  <w:style w:type="paragraph" w:styleId="List">
    <w:name w:val="List"/>
    <w:basedOn w:val="Normal"/>
    <w:semiHidden/>
    <w:rsid w:val="00A01C9C"/>
    <w:pPr>
      <w:contextualSpacing/>
    </w:pPr>
  </w:style>
  <w:style w:type="numbering" w:customStyle="1" w:styleId="ListCBD">
    <w:name w:val="ListCBD"/>
    <w:basedOn w:val="NoList"/>
    <w:uiPriority w:val="99"/>
    <w:rsid w:val="00A01C9C"/>
    <w:pPr>
      <w:numPr>
        <w:numId w:val="3"/>
      </w:numPr>
    </w:pPr>
  </w:style>
  <w:style w:type="paragraph" w:styleId="ListParagraph">
    <w:name w:val="List Paragraph"/>
    <w:basedOn w:val="Normal"/>
    <w:uiPriority w:val="34"/>
    <w:semiHidden/>
    <w:qFormat/>
    <w:rsid w:val="00A01C9C"/>
    <w:pPr>
      <w:ind w:left="720"/>
      <w:contextualSpacing/>
    </w:pPr>
  </w:style>
  <w:style w:type="numbering" w:customStyle="1" w:styleId="CBDHeadings">
    <w:name w:val="CBD_Headings"/>
    <w:basedOn w:val="ListCBD"/>
    <w:uiPriority w:val="99"/>
    <w:rsid w:val="00A01C9C"/>
    <w:pPr>
      <w:numPr>
        <w:numId w:val="4"/>
      </w:numPr>
    </w:pPr>
  </w:style>
  <w:style w:type="paragraph" w:customStyle="1" w:styleId="Cornernotation">
    <w:name w:val="Corner notation"/>
    <w:basedOn w:val="Normal"/>
    <w:rsid w:val="00E103B3"/>
    <w:pPr>
      <w:ind w:left="284" w:right="4398" w:hanging="284"/>
      <w:jc w:val="left"/>
    </w:pPr>
    <w:rPr>
      <w:rFonts w:eastAsia="Times New Roman"/>
      <w:sz w:val="24"/>
      <w:szCs w:val="24"/>
      <w:lang w:val="en-CA"/>
    </w:rPr>
  </w:style>
  <w:style w:type="paragraph" w:customStyle="1" w:styleId="Para10">
    <w:name w:val="Para1"/>
    <w:basedOn w:val="Normal"/>
    <w:rsid w:val="00280E57"/>
    <w:pPr>
      <w:spacing w:after="120"/>
      <w:jc w:val="left"/>
    </w:pPr>
    <w:rPr>
      <w:rFonts w:eastAsia="Times New Roman"/>
      <w:snapToGrid w:val="0"/>
      <w:sz w:val="24"/>
      <w:szCs w:val="18"/>
      <w:lang w:val="en-CA"/>
    </w:rPr>
  </w:style>
  <w:style w:type="character" w:styleId="Hyperlink">
    <w:name w:val="Hyperlink"/>
    <w:basedOn w:val="DefaultParagraphFont"/>
    <w:uiPriority w:val="99"/>
    <w:unhideWhenUsed/>
    <w:rsid w:val="00A01C9C"/>
    <w:rPr>
      <w:rFonts w:ascii="Times New Roman" w:hAnsi="Times New Roman"/>
      <w:color w:val="0000FF"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2D5E01"/>
    <w:pPr>
      <w:spacing w:after="160" w:line="240" w:lineRule="exact"/>
      <w:jc w:val="left"/>
    </w:pPr>
    <w:rPr>
      <w:vertAlign w:val="superscript"/>
      <w:lang w:val="fr-FR"/>
    </w:rPr>
  </w:style>
  <w:style w:type="character" w:styleId="Strong">
    <w:name w:val="Strong"/>
    <w:basedOn w:val="DefaultParagraphFont"/>
    <w:uiPriority w:val="22"/>
    <w:qFormat/>
    <w:rsid w:val="00FB48C1"/>
    <w:rPr>
      <w:b/>
      <w:bCs/>
    </w:rPr>
  </w:style>
  <w:style w:type="character" w:customStyle="1" w:styleId="break-word">
    <w:name w:val="break-word"/>
    <w:basedOn w:val="DefaultParagraphFont"/>
    <w:rsid w:val="00FB48C1"/>
  </w:style>
  <w:style w:type="character" w:styleId="UnresolvedMention">
    <w:name w:val="Unresolved Mention"/>
    <w:basedOn w:val="DefaultParagraphFont"/>
    <w:uiPriority w:val="99"/>
    <w:semiHidden/>
    <w:rsid w:val="00FB48C1"/>
    <w:rPr>
      <w:color w:val="605E5C"/>
      <w:shd w:val="clear" w:color="auto" w:fill="E1DFDD"/>
    </w:rPr>
  </w:style>
  <w:style w:type="character" w:styleId="FollowedHyperlink">
    <w:name w:val="FollowedHyperlink"/>
    <w:basedOn w:val="DefaultParagraphFont"/>
    <w:uiPriority w:val="99"/>
    <w:semiHidden/>
    <w:rsid w:val="004F2E43"/>
    <w:rPr>
      <w:color w:val="800080" w:themeColor="followedHyperlink"/>
      <w:u w:val="single"/>
    </w:rPr>
  </w:style>
  <w:style w:type="character" w:styleId="Mention">
    <w:name w:val="Mention"/>
    <w:basedOn w:val="DefaultParagraphFont"/>
    <w:uiPriority w:val="99"/>
    <w:unhideWhenUsed/>
    <w:rsid w:val="001D1729"/>
    <w:rPr>
      <w:color w:val="2B579A"/>
      <w:shd w:val="clear" w:color="auto" w:fill="E6E6E6"/>
    </w:rPr>
  </w:style>
  <w:style w:type="paragraph" w:customStyle="1" w:styleId="AEDistrNormal">
    <w:name w:val="AE_DistrNormal"/>
    <w:basedOn w:val="Normal"/>
    <w:unhideWhenUsed/>
    <w:rsid w:val="00A01C9C"/>
    <w:pPr>
      <w:jc w:val="left"/>
    </w:pPr>
    <w:rPr>
      <w:lang w:val="en-GB"/>
    </w:rPr>
  </w:style>
  <w:style w:type="paragraph" w:customStyle="1" w:styleId="AFCorNotNormal">
    <w:name w:val="AF_CorNotNormal"/>
    <w:basedOn w:val="Normal"/>
    <w:unhideWhenUsed/>
    <w:rsid w:val="00A01C9C"/>
    <w:rPr>
      <w:lang w:val="en-GB"/>
    </w:rPr>
  </w:style>
  <w:style w:type="paragraph" w:customStyle="1" w:styleId="AEDistrNormal6pt">
    <w:name w:val="AE_DistrNormal6pt"/>
    <w:basedOn w:val="AEDistrNormal"/>
    <w:next w:val="AFCorNotNormal"/>
    <w:unhideWhenUsed/>
    <w:qFormat/>
    <w:rsid w:val="00A01C9C"/>
    <w:pPr>
      <w:spacing w:before="120"/>
    </w:pPr>
  </w:style>
  <w:style w:type="paragraph" w:customStyle="1" w:styleId="AFCorNot12Bold">
    <w:name w:val="AF_CorNot12Bold"/>
    <w:basedOn w:val="AFCorNotNormal"/>
    <w:next w:val="AFCorNotNormal"/>
    <w:unhideWhenUsed/>
    <w:qFormat/>
    <w:rsid w:val="00A01C9C"/>
    <w:pPr>
      <w:jc w:val="left"/>
    </w:pPr>
    <w:rPr>
      <w:b/>
      <w:sz w:val="24"/>
    </w:rPr>
  </w:style>
  <w:style w:type="paragraph" w:customStyle="1" w:styleId="AFCorNotBold">
    <w:name w:val="AF_CorNotBold"/>
    <w:basedOn w:val="AFCorNotNormal"/>
    <w:next w:val="AFCorNotNormal"/>
    <w:unhideWhenUsed/>
    <w:qFormat/>
    <w:rsid w:val="00A01C9C"/>
    <w:rPr>
      <w:b/>
    </w:rPr>
  </w:style>
  <w:style w:type="paragraph" w:customStyle="1" w:styleId="AISpacer">
    <w:name w:val="AI_Spacer"/>
    <w:next w:val="Normal"/>
    <w:unhideWhenUsed/>
    <w:qFormat/>
    <w:rsid w:val="00A01C9C"/>
    <w:rPr>
      <w:sz w:val="2"/>
      <w:lang w:val="en-GB"/>
    </w:rPr>
  </w:style>
  <w:style w:type="paragraph" w:customStyle="1" w:styleId="CBDAgendaItem">
    <w:name w:val="CBD_AgendaItem"/>
    <w:basedOn w:val="Normal"/>
    <w:qFormat/>
    <w:rsid w:val="00A01C9C"/>
    <w:pPr>
      <w:keepNext/>
      <w:keepLines/>
      <w:spacing w:before="240" w:after="120"/>
      <w:jc w:val="left"/>
    </w:pPr>
    <w:rPr>
      <w:b/>
      <w:sz w:val="24"/>
    </w:rPr>
  </w:style>
  <w:style w:type="paragraph" w:customStyle="1" w:styleId="CBDAnnex">
    <w:name w:val="CBD_Annex"/>
    <w:basedOn w:val="CBDNormal"/>
    <w:next w:val="Normal"/>
    <w:qFormat/>
    <w:rsid w:val="00A01C9C"/>
    <w:pPr>
      <w:keepNext/>
      <w:keepLines/>
      <w:spacing w:after="240"/>
      <w:jc w:val="left"/>
    </w:pPr>
    <w:rPr>
      <w:b/>
      <w:sz w:val="28"/>
      <w:lang w:val="en-GB" w:bidi="ar-SY"/>
    </w:rPr>
  </w:style>
  <w:style w:type="paragraph" w:customStyle="1" w:styleId="CBDDesicionAnnex">
    <w:name w:val="CBD_DesicionAnnex"/>
    <w:basedOn w:val="CBDNormal"/>
    <w:next w:val="Normal"/>
    <w:qFormat/>
    <w:rsid w:val="00A01C9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A01C9C"/>
    <w:pPr>
      <w:spacing w:after="120"/>
      <w:ind w:left="567"/>
    </w:pPr>
  </w:style>
  <w:style w:type="paragraph" w:customStyle="1" w:styleId="CBDFigureTitle">
    <w:name w:val="CBD_FigureTitle"/>
    <w:basedOn w:val="CBDNormal"/>
    <w:next w:val="Normal"/>
    <w:qFormat/>
    <w:rsid w:val="00A01C9C"/>
    <w:pPr>
      <w:keepNext/>
      <w:keepLines/>
      <w:spacing w:before="120" w:after="60"/>
      <w:ind w:left="567"/>
      <w:jc w:val="left"/>
    </w:pPr>
    <w:rPr>
      <w:b/>
    </w:rPr>
  </w:style>
  <w:style w:type="paragraph" w:customStyle="1" w:styleId="CBDFooter">
    <w:name w:val="CBD_Footer"/>
    <w:basedOn w:val="CBDNormal"/>
    <w:qFormat/>
    <w:rsid w:val="00A01C9C"/>
    <w:rPr>
      <w:sz w:val="20"/>
    </w:rPr>
  </w:style>
  <w:style w:type="paragraph" w:customStyle="1" w:styleId="CBDFootnoteText">
    <w:name w:val="CBD_Footnote_Text"/>
    <w:basedOn w:val="CBDNormal"/>
    <w:qFormat/>
    <w:rsid w:val="00A01C9C"/>
    <w:pPr>
      <w:jc w:val="left"/>
    </w:pPr>
    <w:rPr>
      <w:sz w:val="18"/>
    </w:rPr>
  </w:style>
  <w:style w:type="paragraph" w:customStyle="1" w:styleId="CBDH1">
    <w:name w:val="CBD_H1"/>
    <w:basedOn w:val="CBDNormal"/>
    <w:qFormat/>
    <w:rsid w:val="00A01C9C"/>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A01C9C"/>
    <w:pPr>
      <w:numPr>
        <w:numId w:val="30"/>
      </w:numPr>
      <w:tabs>
        <w:tab w:val="left" w:pos="3969"/>
      </w:tabs>
      <w:spacing w:before="120" w:after="120"/>
    </w:pPr>
    <w:rPr>
      <w:lang w:val="en-GB"/>
    </w:rPr>
  </w:style>
  <w:style w:type="paragraph" w:customStyle="1" w:styleId="CBDH2">
    <w:name w:val="CBD_H2"/>
    <w:basedOn w:val="CBDNormalNumber"/>
    <w:qFormat/>
    <w:rsid w:val="00A01C9C"/>
    <w:pPr>
      <w:keepNext/>
      <w:keepLines/>
      <w:numPr>
        <w:numId w:val="0"/>
      </w:numPr>
      <w:ind w:left="567" w:hanging="567"/>
    </w:pPr>
    <w:rPr>
      <w:b/>
      <w:sz w:val="24"/>
    </w:rPr>
  </w:style>
  <w:style w:type="paragraph" w:customStyle="1" w:styleId="CBDH3">
    <w:name w:val="CBD_H3"/>
    <w:basedOn w:val="CBDNormal"/>
    <w:qFormat/>
    <w:rsid w:val="00A01C9C"/>
    <w:pPr>
      <w:keepNext/>
      <w:keepLines/>
      <w:spacing w:before="120" w:after="120"/>
      <w:ind w:left="567" w:hanging="567"/>
      <w:jc w:val="left"/>
    </w:pPr>
    <w:rPr>
      <w:b/>
    </w:rPr>
  </w:style>
  <w:style w:type="paragraph" w:customStyle="1" w:styleId="CBDH4">
    <w:name w:val="CBD_H4"/>
    <w:basedOn w:val="CBDNormal"/>
    <w:rsid w:val="00A01C9C"/>
    <w:pPr>
      <w:keepNext/>
      <w:keepLines/>
      <w:spacing w:before="120" w:after="120"/>
      <w:ind w:left="567" w:hanging="567"/>
      <w:jc w:val="left"/>
    </w:pPr>
    <w:rPr>
      <w:b/>
    </w:rPr>
  </w:style>
  <w:style w:type="paragraph" w:customStyle="1" w:styleId="CBDH5">
    <w:name w:val="CBD_H5"/>
    <w:basedOn w:val="CBDNormal"/>
    <w:qFormat/>
    <w:rsid w:val="00A01C9C"/>
    <w:pPr>
      <w:keepNext/>
      <w:keepLines/>
      <w:spacing w:before="120" w:after="120"/>
      <w:ind w:left="567" w:hanging="567"/>
      <w:jc w:val="left"/>
    </w:pPr>
    <w:rPr>
      <w:i/>
    </w:rPr>
  </w:style>
  <w:style w:type="paragraph" w:customStyle="1" w:styleId="CBDHeader">
    <w:name w:val="CBD_Header"/>
    <w:basedOn w:val="CBDNormal"/>
    <w:next w:val="CBDFooter"/>
    <w:qFormat/>
    <w:rsid w:val="00A01C9C"/>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qFormat/>
    <w:rsid w:val="00A01C9C"/>
    <w:pPr>
      <w:spacing w:after="120"/>
      <w:ind w:left="567"/>
    </w:pPr>
  </w:style>
  <w:style w:type="paragraph" w:customStyle="1" w:styleId="CBDSubTitle">
    <w:name w:val="CBD_SubTitle"/>
    <w:basedOn w:val="CBDNormal"/>
    <w:qFormat/>
    <w:rsid w:val="00A01C9C"/>
    <w:pPr>
      <w:keepNext/>
      <w:keepLines/>
      <w:spacing w:before="240" w:after="240"/>
      <w:ind w:left="567"/>
      <w:jc w:val="left"/>
    </w:pPr>
    <w:rPr>
      <w:b/>
      <w:lang w:val="en-GB"/>
    </w:rPr>
  </w:style>
  <w:style w:type="paragraph" w:customStyle="1" w:styleId="CBDTableNormal">
    <w:name w:val="CBD_TableNormal"/>
    <w:basedOn w:val="CBDNormal"/>
    <w:qFormat/>
    <w:rsid w:val="00A01C9C"/>
    <w:pPr>
      <w:spacing w:before="40" w:after="80"/>
      <w:jc w:val="left"/>
    </w:pPr>
    <w:rPr>
      <w:sz w:val="20"/>
    </w:rPr>
  </w:style>
  <w:style w:type="paragraph" w:customStyle="1" w:styleId="CBDTableTitle">
    <w:name w:val="CBD_TableTitle"/>
    <w:basedOn w:val="CBDNormal"/>
    <w:qFormat/>
    <w:rsid w:val="00A01C9C"/>
    <w:pPr>
      <w:keepNext/>
      <w:keepLines/>
      <w:spacing w:before="120" w:after="60"/>
      <w:ind w:left="567"/>
      <w:jc w:val="left"/>
    </w:pPr>
    <w:rPr>
      <w:b/>
    </w:rPr>
  </w:style>
  <w:style w:type="paragraph" w:customStyle="1" w:styleId="CBDTitle">
    <w:name w:val="CBD_Title"/>
    <w:basedOn w:val="CBDNormal"/>
    <w:next w:val="CBDSubTitle"/>
    <w:qFormat/>
    <w:rsid w:val="00A01C9C"/>
    <w:pPr>
      <w:keepNext/>
      <w:keepLines/>
      <w:spacing w:before="240" w:after="240"/>
      <w:ind w:left="567"/>
      <w:jc w:val="left"/>
    </w:pPr>
    <w:rPr>
      <w:b/>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416858">
      <w:bodyDiv w:val="1"/>
      <w:marLeft w:val="0"/>
      <w:marRight w:val="0"/>
      <w:marTop w:val="0"/>
      <w:marBottom w:val="0"/>
      <w:divBdr>
        <w:top w:val="none" w:sz="0" w:space="0" w:color="auto"/>
        <w:left w:val="none" w:sz="0" w:space="0" w:color="auto"/>
        <w:bottom w:val="none" w:sz="0" w:space="0" w:color="auto"/>
        <w:right w:val="none" w:sz="0" w:space="0" w:color="auto"/>
      </w:divBdr>
    </w:div>
    <w:div w:id="290864442">
      <w:bodyDiv w:val="1"/>
      <w:marLeft w:val="0"/>
      <w:marRight w:val="0"/>
      <w:marTop w:val="0"/>
      <w:marBottom w:val="0"/>
      <w:divBdr>
        <w:top w:val="none" w:sz="0" w:space="0" w:color="auto"/>
        <w:left w:val="none" w:sz="0" w:space="0" w:color="auto"/>
        <w:bottom w:val="none" w:sz="0" w:space="0" w:color="auto"/>
        <w:right w:val="none" w:sz="0" w:space="0" w:color="auto"/>
      </w:divBdr>
    </w:div>
    <w:div w:id="373621974">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28894811">
      <w:bodyDiv w:val="1"/>
      <w:marLeft w:val="0"/>
      <w:marRight w:val="0"/>
      <w:marTop w:val="0"/>
      <w:marBottom w:val="0"/>
      <w:divBdr>
        <w:top w:val="none" w:sz="0" w:space="0" w:color="auto"/>
        <w:left w:val="none" w:sz="0" w:space="0" w:color="auto"/>
        <w:bottom w:val="none" w:sz="0" w:space="0" w:color="auto"/>
        <w:right w:val="none" w:sz="0" w:space="0" w:color="auto"/>
      </w:divBdr>
    </w:div>
    <w:div w:id="467211615">
      <w:bodyDiv w:val="1"/>
      <w:marLeft w:val="0"/>
      <w:marRight w:val="0"/>
      <w:marTop w:val="0"/>
      <w:marBottom w:val="0"/>
      <w:divBdr>
        <w:top w:val="none" w:sz="0" w:space="0" w:color="auto"/>
        <w:left w:val="none" w:sz="0" w:space="0" w:color="auto"/>
        <w:bottom w:val="none" w:sz="0" w:space="0" w:color="auto"/>
        <w:right w:val="none" w:sz="0" w:space="0" w:color="auto"/>
      </w:divBdr>
    </w:div>
    <w:div w:id="506795308">
      <w:bodyDiv w:val="1"/>
      <w:marLeft w:val="0"/>
      <w:marRight w:val="0"/>
      <w:marTop w:val="0"/>
      <w:marBottom w:val="0"/>
      <w:divBdr>
        <w:top w:val="none" w:sz="0" w:space="0" w:color="auto"/>
        <w:left w:val="none" w:sz="0" w:space="0" w:color="auto"/>
        <w:bottom w:val="none" w:sz="0" w:space="0" w:color="auto"/>
        <w:right w:val="none" w:sz="0" w:space="0" w:color="auto"/>
      </w:divBdr>
      <w:divsChild>
        <w:div w:id="1685738986">
          <w:marLeft w:val="0"/>
          <w:marRight w:val="0"/>
          <w:marTop w:val="0"/>
          <w:marBottom w:val="0"/>
          <w:divBdr>
            <w:top w:val="none" w:sz="0" w:space="0" w:color="auto"/>
            <w:left w:val="none" w:sz="0" w:space="0" w:color="auto"/>
            <w:bottom w:val="none" w:sz="0" w:space="0" w:color="auto"/>
            <w:right w:val="none" w:sz="0" w:space="0" w:color="auto"/>
          </w:divBdr>
          <w:divsChild>
            <w:div w:id="91613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4423">
      <w:bodyDiv w:val="1"/>
      <w:marLeft w:val="0"/>
      <w:marRight w:val="0"/>
      <w:marTop w:val="0"/>
      <w:marBottom w:val="0"/>
      <w:divBdr>
        <w:top w:val="none" w:sz="0" w:space="0" w:color="auto"/>
        <w:left w:val="none" w:sz="0" w:space="0" w:color="auto"/>
        <w:bottom w:val="none" w:sz="0" w:space="0" w:color="auto"/>
        <w:right w:val="none" w:sz="0" w:space="0" w:color="auto"/>
      </w:divBdr>
      <w:divsChild>
        <w:div w:id="725226535">
          <w:marLeft w:val="0"/>
          <w:marRight w:val="0"/>
          <w:marTop w:val="0"/>
          <w:marBottom w:val="0"/>
          <w:divBdr>
            <w:top w:val="none" w:sz="0" w:space="0" w:color="auto"/>
            <w:left w:val="none" w:sz="0" w:space="0" w:color="auto"/>
            <w:bottom w:val="none" w:sz="0" w:space="0" w:color="auto"/>
            <w:right w:val="none" w:sz="0" w:space="0" w:color="auto"/>
          </w:divBdr>
          <w:divsChild>
            <w:div w:id="215245617">
              <w:marLeft w:val="0"/>
              <w:marRight w:val="0"/>
              <w:marTop w:val="0"/>
              <w:marBottom w:val="0"/>
              <w:divBdr>
                <w:top w:val="none" w:sz="0" w:space="0" w:color="auto"/>
                <w:left w:val="none" w:sz="0" w:space="0" w:color="auto"/>
                <w:bottom w:val="none" w:sz="0" w:space="0" w:color="auto"/>
                <w:right w:val="none" w:sz="0" w:space="0" w:color="auto"/>
              </w:divBdr>
            </w:div>
            <w:div w:id="451675265">
              <w:marLeft w:val="0"/>
              <w:marRight w:val="0"/>
              <w:marTop w:val="0"/>
              <w:marBottom w:val="0"/>
              <w:divBdr>
                <w:top w:val="none" w:sz="0" w:space="0" w:color="auto"/>
                <w:left w:val="none" w:sz="0" w:space="0" w:color="auto"/>
                <w:bottom w:val="none" w:sz="0" w:space="0" w:color="auto"/>
                <w:right w:val="none" w:sz="0" w:space="0" w:color="auto"/>
              </w:divBdr>
            </w:div>
            <w:div w:id="953445206">
              <w:marLeft w:val="0"/>
              <w:marRight w:val="0"/>
              <w:marTop w:val="0"/>
              <w:marBottom w:val="0"/>
              <w:divBdr>
                <w:top w:val="none" w:sz="0" w:space="0" w:color="auto"/>
                <w:left w:val="none" w:sz="0" w:space="0" w:color="auto"/>
                <w:bottom w:val="none" w:sz="0" w:space="0" w:color="auto"/>
                <w:right w:val="none" w:sz="0" w:space="0" w:color="auto"/>
              </w:divBdr>
            </w:div>
            <w:div w:id="1067802000">
              <w:marLeft w:val="0"/>
              <w:marRight w:val="0"/>
              <w:marTop w:val="0"/>
              <w:marBottom w:val="0"/>
              <w:divBdr>
                <w:top w:val="none" w:sz="0" w:space="0" w:color="auto"/>
                <w:left w:val="none" w:sz="0" w:space="0" w:color="auto"/>
                <w:bottom w:val="none" w:sz="0" w:space="0" w:color="auto"/>
                <w:right w:val="none" w:sz="0" w:space="0" w:color="auto"/>
              </w:divBdr>
            </w:div>
            <w:div w:id="1495491762">
              <w:marLeft w:val="0"/>
              <w:marRight w:val="0"/>
              <w:marTop w:val="0"/>
              <w:marBottom w:val="0"/>
              <w:divBdr>
                <w:top w:val="none" w:sz="0" w:space="0" w:color="auto"/>
                <w:left w:val="none" w:sz="0" w:space="0" w:color="auto"/>
                <w:bottom w:val="none" w:sz="0" w:space="0" w:color="auto"/>
                <w:right w:val="none" w:sz="0" w:space="0" w:color="auto"/>
              </w:divBdr>
            </w:div>
            <w:div w:id="1648512298">
              <w:marLeft w:val="0"/>
              <w:marRight w:val="0"/>
              <w:marTop w:val="0"/>
              <w:marBottom w:val="0"/>
              <w:divBdr>
                <w:top w:val="none" w:sz="0" w:space="0" w:color="auto"/>
                <w:left w:val="none" w:sz="0" w:space="0" w:color="auto"/>
                <w:bottom w:val="none" w:sz="0" w:space="0" w:color="auto"/>
                <w:right w:val="none" w:sz="0" w:space="0" w:color="auto"/>
              </w:divBdr>
            </w:div>
            <w:div w:id="1650786436">
              <w:marLeft w:val="0"/>
              <w:marRight w:val="0"/>
              <w:marTop w:val="0"/>
              <w:marBottom w:val="0"/>
              <w:divBdr>
                <w:top w:val="none" w:sz="0" w:space="0" w:color="auto"/>
                <w:left w:val="none" w:sz="0" w:space="0" w:color="auto"/>
                <w:bottom w:val="none" w:sz="0" w:space="0" w:color="auto"/>
                <w:right w:val="none" w:sz="0" w:space="0" w:color="auto"/>
              </w:divBdr>
            </w:div>
            <w:div w:id="2010862655">
              <w:marLeft w:val="0"/>
              <w:marRight w:val="0"/>
              <w:marTop w:val="0"/>
              <w:marBottom w:val="0"/>
              <w:divBdr>
                <w:top w:val="none" w:sz="0" w:space="0" w:color="auto"/>
                <w:left w:val="none" w:sz="0" w:space="0" w:color="auto"/>
                <w:bottom w:val="none" w:sz="0" w:space="0" w:color="auto"/>
                <w:right w:val="none" w:sz="0" w:space="0" w:color="auto"/>
              </w:divBdr>
            </w:div>
            <w:div w:id="2023896142">
              <w:marLeft w:val="0"/>
              <w:marRight w:val="0"/>
              <w:marTop w:val="0"/>
              <w:marBottom w:val="0"/>
              <w:divBdr>
                <w:top w:val="none" w:sz="0" w:space="0" w:color="auto"/>
                <w:left w:val="none" w:sz="0" w:space="0" w:color="auto"/>
                <w:bottom w:val="none" w:sz="0" w:space="0" w:color="auto"/>
                <w:right w:val="none" w:sz="0" w:space="0" w:color="auto"/>
              </w:divBdr>
            </w:div>
            <w:div w:id="202401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839165">
      <w:bodyDiv w:val="1"/>
      <w:marLeft w:val="0"/>
      <w:marRight w:val="0"/>
      <w:marTop w:val="0"/>
      <w:marBottom w:val="0"/>
      <w:divBdr>
        <w:top w:val="none" w:sz="0" w:space="0" w:color="auto"/>
        <w:left w:val="none" w:sz="0" w:space="0" w:color="auto"/>
        <w:bottom w:val="none" w:sz="0" w:space="0" w:color="auto"/>
        <w:right w:val="none" w:sz="0" w:space="0" w:color="auto"/>
      </w:divBdr>
    </w:div>
    <w:div w:id="846748699">
      <w:bodyDiv w:val="1"/>
      <w:marLeft w:val="0"/>
      <w:marRight w:val="0"/>
      <w:marTop w:val="0"/>
      <w:marBottom w:val="0"/>
      <w:divBdr>
        <w:top w:val="none" w:sz="0" w:space="0" w:color="auto"/>
        <w:left w:val="none" w:sz="0" w:space="0" w:color="auto"/>
        <w:bottom w:val="none" w:sz="0" w:space="0" w:color="auto"/>
        <w:right w:val="none" w:sz="0" w:space="0" w:color="auto"/>
      </w:divBdr>
      <w:divsChild>
        <w:div w:id="1328484931">
          <w:marLeft w:val="0"/>
          <w:marRight w:val="0"/>
          <w:marTop w:val="0"/>
          <w:marBottom w:val="0"/>
          <w:divBdr>
            <w:top w:val="none" w:sz="0" w:space="0" w:color="auto"/>
            <w:left w:val="none" w:sz="0" w:space="0" w:color="auto"/>
            <w:bottom w:val="none" w:sz="0" w:space="0" w:color="auto"/>
            <w:right w:val="none" w:sz="0" w:space="0" w:color="auto"/>
          </w:divBdr>
          <w:divsChild>
            <w:div w:id="114408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7012302">
      <w:bodyDiv w:val="1"/>
      <w:marLeft w:val="0"/>
      <w:marRight w:val="0"/>
      <w:marTop w:val="0"/>
      <w:marBottom w:val="0"/>
      <w:divBdr>
        <w:top w:val="none" w:sz="0" w:space="0" w:color="auto"/>
        <w:left w:val="none" w:sz="0" w:space="0" w:color="auto"/>
        <w:bottom w:val="none" w:sz="0" w:space="0" w:color="auto"/>
        <w:right w:val="none" w:sz="0" w:space="0" w:color="auto"/>
      </w:divBdr>
    </w:div>
    <w:div w:id="1263296095">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662156517">
      <w:bodyDiv w:val="1"/>
      <w:marLeft w:val="0"/>
      <w:marRight w:val="0"/>
      <w:marTop w:val="0"/>
      <w:marBottom w:val="0"/>
      <w:divBdr>
        <w:top w:val="none" w:sz="0" w:space="0" w:color="auto"/>
        <w:left w:val="none" w:sz="0" w:space="0" w:color="auto"/>
        <w:bottom w:val="none" w:sz="0" w:space="0" w:color="auto"/>
        <w:right w:val="none" w:sz="0" w:space="0" w:color="auto"/>
      </w:divBdr>
    </w:div>
    <w:div w:id="1729263312">
      <w:bodyDiv w:val="1"/>
      <w:marLeft w:val="0"/>
      <w:marRight w:val="0"/>
      <w:marTop w:val="0"/>
      <w:marBottom w:val="0"/>
      <w:divBdr>
        <w:top w:val="none" w:sz="0" w:space="0" w:color="auto"/>
        <w:left w:val="none" w:sz="0" w:space="0" w:color="auto"/>
        <w:bottom w:val="none" w:sz="0" w:space="0" w:color="auto"/>
        <w:right w:val="none" w:sz="0" w:space="0" w:color="auto"/>
      </w:divBdr>
    </w:div>
    <w:div w:id="1856458279">
      <w:bodyDiv w:val="1"/>
      <w:marLeft w:val="0"/>
      <w:marRight w:val="0"/>
      <w:marTop w:val="0"/>
      <w:marBottom w:val="0"/>
      <w:divBdr>
        <w:top w:val="none" w:sz="0" w:space="0" w:color="auto"/>
        <w:left w:val="none" w:sz="0" w:space="0" w:color="auto"/>
        <w:bottom w:val="none" w:sz="0" w:space="0" w:color="auto"/>
        <w:right w:val="none" w:sz="0" w:space="0" w:color="auto"/>
      </w:divBdr>
    </w:div>
    <w:div w:id="1864130419">
      <w:bodyDiv w:val="1"/>
      <w:marLeft w:val="0"/>
      <w:marRight w:val="0"/>
      <w:marTop w:val="0"/>
      <w:marBottom w:val="0"/>
      <w:divBdr>
        <w:top w:val="none" w:sz="0" w:space="0" w:color="auto"/>
        <w:left w:val="none" w:sz="0" w:space="0" w:color="auto"/>
        <w:bottom w:val="none" w:sz="0" w:space="0" w:color="auto"/>
        <w:right w:val="none" w:sz="0" w:space="0" w:color="auto"/>
      </w:divBdr>
      <w:divsChild>
        <w:div w:id="856114864">
          <w:marLeft w:val="0"/>
          <w:marRight w:val="0"/>
          <w:marTop w:val="0"/>
          <w:marBottom w:val="0"/>
          <w:divBdr>
            <w:top w:val="none" w:sz="0" w:space="0" w:color="auto"/>
            <w:left w:val="none" w:sz="0" w:space="0" w:color="auto"/>
            <w:bottom w:val="none" w:sz="0" w:space="0" w:color="auto"/>
            <w:right w:val="none" w:sz="0" w:space="0" w:color="auto"/>
          </w:divBdr>
          <w:divsChild>
            <w:div w:id="89736710">
              <w:marLeft w:val="0"/>
              <w:marRight w:val="0"/>
              <w:marTop w:val="0"/>
              <w:marBottom w:val="0"/>
              <w:divBdr>
                <w:top w:val="none" w:sz="0" w:space="0" w:color="auto"/>
                <w:left w:val="none" w:sz="0" w:space="0" w:color="auto"/>
                <w:bottom w:val="none" w:sz="0" w:space="0" w:color="auto"/>
                <w:right w:val="none" w:sz="0" w:space="0" w:color="auto"/>
              </w:divBdr>
            </w:div>
            <w:div w:id="223831883">
              <w:marLeft w:val="0"/>
              <w:marRight w:val="0"/>
              <w:marTop w:val="0"/>
              <w:marBottom w:val="0"/>
              <w:divBdr>
                <w:top w:val="none" w:sz="0" w:space="0" w:color="auto"/>
                <w:left w:val="none" w:sz="0" w:space="0" w:color="auto"/>
                <w:bottom w:val="none" w:sz="0" w:space="0" w:color="auto"/>
                <w:right w:val="none" w:sz="0" w:space="0" w:color="auto"/>
              </w:divBdr>
            </w:div>
            <w:div w:id="416487791">
              <w:marLeft w:val="0"/>
              <w:marRight w:val="0"/>
              <w:marTop w:val="0"/>
              <w:marBottom w:val="0"/>
              <w:divBdr>
                <w:top w:val="none" w:sz="0" w:space="0" w:color="auto"/>
                <w:left w:val="none" w:sz="0" w:space="0" w:color="auto"/>
                <w:bottom w:val="none" w:sz="0" w:space="0" w:color="auto"/>
                <w:right w:val="none" w:sz="0" w:space="0" w:color="auto"/>
              </w:divBdr>
            </w:div>
            <w:div w:id="480850995">
              <w:marLeft w:val="0"/>
              <w:marRight w:val="0"/>
              <w:marTop w:val="0"/>
              <w:marBottom w:val="0"/>
              <w:divBdr>
                <w:top w:val="none" w:sz="0" w:space="0" w:color="auto"/>
                <w:left w:val="none" w:sz="0" w:space="0" w:color="auto"/>
                <w:bottom w:val="none" w:sz="0" w:space="0" w:color="auto"/>
                <w:right w:val="none" w:sz="0" w:space="0" w:color="auto"/>
              </w:divBdr>
            </w:div>
            <w:div w:id="943730333">
              <w:marLeft w:val="0"/>
              <w:marRight w:val="0"/>
              <w:marTop w:val="0"/>
              <w:marBottom w:val="0"/>
              <w:divBdr>
                <w:top w:val="none" w:sz="0" w:space="0" w:color="auto"/>
                <w:left w:val="none" w:sz="0" w:space="0" w:color="auto"/>
                <w:bottom w:val="none" w:sz="0" w:space="0" w:color="auto"/>
                <w:right w:val="none" w:sz="0" w:space="0" w:color="auto"/>
              </w:divBdr>
            </w:div>
            <w:div w:id="1320042508">
              <w:marLeft w:val="0"/>
              <w:marRight w:val="0"/>
              <w:marTop w:val="0"/>
              <w:marBottom w:val="0"/>
              <w:divBdr>
                <w:top w:val="none" w:sz="0" w:space="0" w:color="auto"/>
                <w:left w:val="none" w:sz="0" w:space="0" w:color="auto"/>
                <w:bottom w:val="none" w:sz="0" w:space="0" w:color="auto"/>
                <w:right w:val="none" w:sz="0" w:space="0" w:color="auto"/>
              </w:divBdr>
            </w:div>
            <w:div w:id="1344555336">
              <w:marLeft w:val="0"/>
              <w:marRight w:val="0"/>
              <w:marTop w:val="0"/>
              <w:marBottom w:val="0"/>
              <w:divBdr>
                <w:top w:val="none" w:sz="0" w:space="0" w:color="auto"/>
                <w:left w:val="none" w:sz="0" w:space="0" w:color="auto"/>
                <w:bottom w:val="none" w:sz="0" w:space="0" w:color="auto"/>
                <w:right w:val="none" w:sz="0" w:space="0" w:color="auto"/>
              </w:divBdr>
            </w:div>
            <w:div w:id="1464040498">
              <w:marLeft w:val="0"/>
              <w:marRight w:val="0"/>
              <w:marTop w:val="0"/>
              <w:marBottom w:val="0"/>
              <w:divBdr>
                <w:top w:val="none" w:sz="0" w:space="0" w:color="auto"/>
                <w:left w:val="none" w:sz="0" w:space="0" w:color="auto"/>
                <w:bottom w:val="none" w:sz="0" w:space="0" w:color="auto"/>
                <w:right w:val="none" w:sz="0" w:space="0" w:color="auto"/>
              </w:divBdr>
            </w:div>
            <w:div w:id="1798066690">
              <w:marLeft w:val="0"/>
              <w:marRight w:val="0"/>
              <w:marTop w:val="0"/>
              <w:marBottom w:val="0"/>
              <w:divBdr>
                <w:top w:val="none" w:sz="0" w:space="0" w:color="auto"/>
                <w:left w:val="none" w:sz="0" w:space="0" w:color="auto"/>
                <w:bottom w:val="none" w:sz="0" w:space="0" w:color="auto"/>
                <w:right w:val="none" w:sz="0" w:space="0" w:color="auto"/>
              </w:divBdr>
            </w:div>
            <w:div w:id="198180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53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30d7/6d3f/b159c69a6efc9e2f9957a937/np-absch-iac-2024-01-03-en.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e1c2/4b9c/68bbb45c8d34f6cacf2b9f03/np-absch-iac-2024-01-02-en.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c/fcc0/1ad0/397ac6247e4a1905eebdb322/np-absch-iac-2024-01-04-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np-mop-03/np-mop-03-dec-03-en.pdf" TargetMode="External"/><Relationship Id="rId5" Type="http://schemas.openxmlformats.org/officeDocument/2006/relationships/numbering" Target="numbering.xml"/><Relationship Id="rId15" Type="http://schemas.openxmlformats.org/officeDocument/2006/relationships/hyperlink" Target="https://www.cbd.int/doc/decisions/np-mop-03/np-mop-03-dec-03-en.pdf" TargetMode="External"/><Relationship Id="rId23" Type="http://schemas.openxmlformats.org/officeDocument/2006/relationships/hyperlink" Target="https://www.cbd.int/doc/c/fcc0/1ad0/397ac6247e4a1905eebdb322/np-absch-iac-2024-01-04-en.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4/np-mop-04-dec-04-en.pdf" TargetMode="External"/><Relationship Id="rId22" Type="http://schemas.openxmlformats.org/officeDocument/2006/relationships/footer" Target="foot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NP-CB-WS-2024-01" TargetMode="External"/><Relationship Id="rId2" Type="http://schemas.openxmlformats.org/officeDocument/2006/relationships/hyperlink" Target="https://absch.cbd.int/en/kb/tags/abs/ABSCH-Q-A-Webinar-Recordings/651d828cfca0e531e22cd7d3" TargetMode="External"/><Relationship Id="rId1" Type="http://schemas.openxmlformats.org/officeDocument/2006/relationships/hyperlink" Target="http://absch.cbd.int" TargetMode="External"/><Relationship Id="rId5" Type="http://schemas.openxmlformats.org/officeDocument/2006/relationships/hyperlink" Target="https://www.cbd.int/doc/c/fcc0/1ad0/397ac6247e4a1905eebdb322/np-absch-iac-2024-01-04-en.pdf" TargetMode="External"/><Relationship Id="rId4" Type="http://schemas.openxmlformats.org/officeDocument/2006/relationships/hyperlink" Target="https://absch.cbd.int/en/kb/tags/absch-help/First-National-Report-on-the-Implementation-of-the-Nagoya-Protocol/66199bba4defc2994ae886d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_lieven\MONTREAL\CBD_Template-WITH-Macros.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92AD996B13A47F19335420049310667"/>
        <w:category>
          <w:name w:val="General"/>
          <w:gallery w:val="placeholder"/>
        </w:category>
        <w:types>
          <w:type w:val="bbPlcHdr"/>
        </w:types>
        <w:behaviors>
          <w:behavior w:val="content"/>
        </w:behaviors>
        <w:guid w:val="{839A223C-396B-4CD3-B87B-820311DF68AA}"/>
      </w:docPartPr>
      <w:docPartBody>
        <w:p w:rsidR="004C038E" w:rsidRDefault="004C038E">
          <w:r w:rsidRPr="004C038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38E"/>
    <w:rsid w:val="000A4661"/>
    <w:rsid w:val="004C038E"/>
    <w:rsid w:val="0097461D"/>
    <w:rsid w:val="00B04D2A"/>
    <w:rsid w:val="00F02E2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038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7B5C8C-610B-47C4-B324-B9023BE0893C}">
  <ds:schemaRefs>
    <ds:schemaRef ds:uri="http://schemas.microsoft.com/sharepoint/v3/contenttype/forms"/>
  </ds:schemaRefs>
</ds:datastoreItem>
</file>

<file path=customXml/itemProps2.xml><?xml version="1.0" encoding="utf-8"?>
<ds:datastoreItem xmlns:ds="http://schemas.openxmlformats.org/officeDocument/2006/customXml" ds:itemID="{78448AD8-3B1C-4725-80B2-143C22021A53}">
  <ds:schemaRefs>
    <ds:schemaRef ds:uri="http://schemas.openxmlformats.org/officeDocument/2006/bibliography"/>
  </ds:schemaRefs>
</ds:datastoreItem>
</file>

<file path=customXml/itemProps3.xml><?xml version="1.0" encoding="utf-8"?>
<ds:datastoreItem xmlns:ds="http://schemas.openxmlformats.org/officeDocument/2006/customXml" ds:itemID="{C57C7CED-2894-481C-9ABC-3124EBCAF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AB8FED-EF45-46FD-8520-E76E1F550C1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CBD_Template-WITH-Macros.dotm</Template>
  <TotalTime>2</TotalTime>
  <Pages>10</Pages>
  <Words>4289</Words>
  <Characters>25301</Characters>
  <Application>Microsoft Office Word</Application>
  <DocSecurity>0</DocSecurity>
  <PresentationFormat/>
  <Lines>210</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29531</CharactersWithSpaces>
  <SharedDoc>false</SharedDoc>
  <HyperlinkBase/>
  <HLinks>
    <vt:vector size="48" baseType="variant">
      <vt:variant>
        <vt:i4>7340149</vt:i4>
      </vt:variant>
      <vt:variant>
        <vt:i4>12</vt:i4>
      </vt:variant>
      <vt:variant>
        <vt:i4>0</vt:i4>
      </vt:variant>
      <vt:variant>
        <vt:i4>5</vt:i4>
      </vt:variant>
      <vt:variant>
        <vt:lpwstr>https://www.cbd.int/doc/c/fcc0/1ad0/397ac6247e4a1905eebdb322/np-absch-iac-2024-01-04-en.pdf</vt:lpwstr>
      </vt:variant>
      <vt:variant>
        <vt:lpwstr/>
      </vt:variant>
      <vt:variant>
        <vt:i4>4784209</vt:i4>
      </vt:variant>
      <vt:variant>
        <vt:i4>9</vt:i4>
      </vt:variant>
      <vt:variant>
        <vt:i4>0</vt:i4>
      </vt:variant>
      <vt:variant>
        <vt:i4>5</vt:i4>
      </vt:variant>
      <vt:variant>
        <vt:lpwstr>https://absch.cbd.int/en/register/NR1/new</vt:lpwstr>
      </vt:variant>
      <vt:variant>
        <vt:lpwstr/>
      </vt:variant>
      <vt:variant>
        <vt:i4>8061052</vt:i4>
      </vt:variant>
      <vt:variant>
        <vt:i4>6</vt:i4>
      </vt:variant>
      <vt:variant>
        <vt:i4>0</vt:i4>
      </vt:variant>
      <vt:variant>
        <vt:i4>5</vt:i4>
      </vt:variant>
      <vt:variant>
        <vt:lpwstr>https://www.cbd.int/doc/c/30d7/6d3f/b159c69a6efc9e2f9957a937/np-absch-iac-2024-01-03-en.pdf</vt:lpwstr>
      </vt:variant>
      <vt:variant>
        <vt:lpwstr/>
      </vt:variant>
      <vt:variant>
        <vt:i4>7798899</vt:i4>
      </vt:variant>
      <vt:variant>
        <vt:i4>3</vt:i4>
      </vt:variant>
      <vt:variant>
        <vt:i4>0</vt:i4>
      </vt:variant>
      <vt:variant>
        <vt:i4>5</vt:i4>
      </vt:variant>
      <vt:variant>
        <vt:lpwstr>https://www.cbd.int/doc/c/e1c2/4b9c/68bbb45c8d34f6cacf2b9f03/np-absch-iac-2024-01-02-en.pdf</vt:lpwstr>
      </vt:variant>
      <vt:variant>
        <vt:lpwstr/>
      </vt:variant>
      <vt:variant>
        <vt:i4>7798833</vt:i4>
      </vt:variant>
      <vt:variant>
        <vt:i4>0</vt:i4>
      </vt:variant>
      <vt:variant>
        <vt:i4>0</vt:i4>
      </vt:variant>
      <vt:variant>
        <vt:i4>5</vt:i4>
      </vt:variant>
      <vt:variant>
        <vt:lpwstr>https://www.cbd.int/doc/decisions/np-mop-03/np-mop-03-dec-03-en.pdf</vt:lpwstr>
      </vt:variant>
      <vt:variant>
        <vt:lpwstr/>
      </vt:variant>
      <vt:variant>
        <vt:i4>7340149</vt:i4>
      </vt:variant>
      <vt:variant>
        <vt:i4>6</vt:i4>
      </vt:variant>
      <vt:variant>
        <vt:i4>0</vt:i4>
      </vt:variant>
      <vt:variant>
        <vt:i4>5</vt:i4>
      </vt:variant>
      <vt:variant>
        <vt:lpwstr>https://www.cbd.int/doc/c/fcc0/1ad0/397ac6247e4a1905eebdb322/np-absch-iac-2024-01-04-en.pdf</vt:lpwstr>
      </vt:variant>
      <vt:variant>
        <vt:lpwstr/>
      </vt:variant>
      <vt:variant>
        <vt:i4>393235</vt:i4>
      </vt:variant>
      <vt:variant>
        <vt:i4>3</vt:i4>
      </vt:variant>
      <vt:variant>
        <vt:i4>0</vt:i4>
      </vt:variant>
      <vt:variant>
        <vt:i4>5</vt:i4>
      </vt:variant>
      <vt:variant>
        <vt:lpwstr>https://www.cbd.int/meetings/NP-CB-WS-2024-01</vt:lpwstr>
      </vt:variant>
      <vt:variant>
        <vt:lpwstr/>
      </vt:variant>
      <vt:variant>
        <vt:i4>3801191</vt:i4>
      </vt:variant>
      <vt:variant>
        <vt:i4>0</vt:i4>
      </vt:variant>
      <vt:variant>
        <vt:i4>0</vt:i4>
      </vt:variant>
      <vt:variant>
        <vt:i4>5</vt:i4>
      </vt:variant>
      <vt:variant>
        <vt:lpwstr>https://absch.cbd.int/en/kb/tags/abs/ABSCH-Q-A-Webinar-Recordings/651d828cfca0e531e22cd7d3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in the operation of the Access and Benefit-sharing Clearing-House</dc:title>
  <dc:subject/>
  <dc:creator>Matthew Dias</dc:creator>
  <cp:keywords/>
  <dc:description/>
  <cp:lastModifiedBy>Veronique Lefebvre</cp:lastModifiedBy>
  <cp:revision>4</cp:revision>
  <dcterms:created xsi:type="dcterms:W3CDTF">2024-09-16T14:00:00Z</dcterms:created>
  <dcterms:modified xsi:type="dcterms:W3CDTF">2024-09-16T14:14:00Z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LangDistr">
    <vt:lpwstr>EN_AR-CH-EN-FR-RU-SP</vt:lpwstr>
  </property>
  <property fmtid="{D5CDD505-2E9C-101B-9397-08002B2CF9AE}" pid="5" name="CBD-Distr">
    <vt:lpwstr>Distr</vt:lpwstr>
  </property>
  <property fmtid="{D5CDD505-2E9C-101B-9397-08002B2CF9AE}" pid="6" name="CBD-NoSymbol">
    <vt:lpwstr>1</vt:lpwstr>
  </property>
  <property fmtid="{D5CDD505-2E9C-101B-9397-08002B2CF9AE}" pid="7" name="CDD-Distr">
    <vt:lpwstr>Res</vt:lpwstr>
  </property>
  <property fmtid="{D5CDD505-2E9C-101B-9397-08002B2CF9AE}" pid="8" name="MediaServiceImageTags">
    <vt:lpwstr/>
  </property>
  <property fmtid="{D5CDD505-2E9C-101B-9397-08002B2CF9AE}" pid="9" name="ContentTypeId">
    <vt:lpwstr>0x01010069BFACF6D92CD24AA50050CE23F68F74</vt:lpwstr>
  </property>
</Properties>
</file>