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39772E" w14:paraId="480A03FA" w14:textId="77777777" w:rsidTr="0039772E">
        <w:trPr>
          <w:trHeight w:val="1438"/>
        </w:trPr>
        <w:tc>
          <w:tcPr>
            <w:tcW w:w="5238" w:type="dxa"/>
          </w:tcPr>
          <w:p w14:paraId="52C378A4" w14:textId="77777777" w:rsidR="0039772E" w:rsidRDefault="0039772E" w:rsidP="00345796">
            <w:pPr>
              <w:ind w:right="1426"/>
              <w:rPr>
                <w:rFonts w:ascii="Univers" w:hAnsi="Univers"/>
                <w:sz w:val="32"/>
              </w:rPr>
            </w:pPr>
            <w:r>
              <w:rPr>
                <w:rFonts w:ascii="Univers" w:hAnsi="Univers"/>
                <w:b/>
                <w:sz w:val="32"/>
              </w:rPr>
              <w:t>CONVENTION ON</w:t>
            </w:r>
          </w:p>
          <w:p w14:paraId="2FF81CF2" w14:textId="77777777" w:rsidR="0039772E" w:rsidRDefault="0039772E" w:rsidP="00345796">
            <w:pPr>
              <w:spacing w:after="120"/>
              <w:ind w:right="1422"/>
            </w:pPr>
            <w:r>
              <w:rPr>
                <w:rFonts w:ascii="Univers" w:hAnsi="Univers"/>
                <w:b/>
                <w:sz w:val="32"/>
              </w:rPr>
              <w:t>BIOLOGICAL DIVERSITY</w:t>
            </w:r>
          </w:p>
        </w:tc>
        <w:tc>
          <w:tcPr>
            <w:tcW w:w="450" w:type="dxa"/>
          </w:tcPr>
          <w:p w14:paraId="5C7B42EF" w14:textId="77777777" w:rsidR="0039772E" w:rsidRPr="003B3C28" w:rsidRDefault="0039772E" w:rsidP="00345796">
            <w:pPr>
              <w:spacing w:after="120"/>
            </w:pPr>
          </w:p>
        </w:tc>
        <w:tc>
          <w:tcPr>
            <w:tcW w:w="4201" w:type="dxa"/>
          </w:tcPr>
          <w:p w14:paraId="7FC3AE8D" w14:textId="121FE207" w:rsidR="0039772E" w:rsidRPr="003B3C28" w:rsidRDefault="00E04CDC" w:rsidP="00345796">
            <w:pPr>
              <w:ind w:left="1298"/>
            </w:pPr>
            <w:sdt>
              <w:sdt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r w:rsidR="0039772E">
                  <w:t>CBD/SBI/3/CRP.</w:t>
                </w:r>
              </w:sdtContent>
            </w:sdt>
            <w:r w:rsidR="00E333F3">
              <w:t>9</w:t>
            </w:r>
          </w:p>
          <w:p w14:paraId="110C4E5D" w14:textId="2ABDB115" w:rsidR="0039772E" w:rsidRPr="003B3C28" w:rsidRDefault="0004284D" w:rsidP="00345796">
            <w:pPr>
              <w:spacing w:after="120"/>
              <w:ind w:left="1298"/>
            </w:pPr>
            <w:r>
              <w:t>29</w:t>
            </w:r>
            <w:r w:rsidRPr="00863B0B">
              <w:t xml:space="preserve"> </w:t>
            </w:r>
            <w:r w:rsidR="00DC082A">
              <w:t>May</w:t>
            </w:r>
            <w:r w:rsidR="0039772E" w:rsidRPr="00863B0B">
              <w:t xml:space="preserve"> 20</w:t>
            </w:r>
            <w:r w:rsidR="0039772E">
              <w:t>21</w:t>
            </w:r>
          </w:p>
          <w:p w14:paraId="2026F212" w14:textId="77777777" w:rsidR="0039772E" w:rsidRPr="003B3C28" w:rsidRDefault="0039772E" w:rsidP="00345796">
            <w:pPr>
              <w:spacing w:after="120"/>
              <w:ind w:left="1298"/>
            </w:pPr>
          </w:p>
          <w:p w14:paraId="11215D6E" w14:textId="3830D96E" w:rsidR="0039772E" w:rsidRPr="003B3C28" w:rsidRDefault="0039772E" w:rsidP="00345796">
            <w:pPr>
              <w:spacing w:after="120"/>
              <w:ind w:left="1298"/>
            </w:pPr>
            <w:r w:rsidRPr="003B3C28">
              <w:t>ORIGINAL: ENGLISH</w:t>
            </w:r>
          </w:p>
        </w:tc>
      </w:tr>
    </w:tbl>
    <w:p w14:paraId="7A4DBB04" w14:textId="2D4A2D8C" w:rsidR="00134846" w:rsidRPr="00532076" w:rsidRDefault="00CB465C" w:rsidP="00134846">
      <w:pPr>
        <w:pStyle w:val="meetingname"/>
        <w:ind w:left="284" w:right="4398" w:hanging="284"/>
        <w:rPr>
          <w:kern w:val="22"/>
        </w:rPr>
      </w:pPr>
      <w:r>
        <w:rPr>
          <w:kern w:val="22"/>
        </w:rPr>
        <w:t>SUBSIDIARY BODY ON</w:t>
      </w:r>
      <w:r w:rsidR="00D36832">
        <w:rPr>
          <w:kern w:val="22"/>
        </w:rPr>
        <w:t xml:space="preserve"> </w:t>
      </w:r>
      <w:r>
        <w:rPr>
          <w:kern w:val="22"/>
        </w:rPr>
        <w:t>IMPLEMENTATION</w:t>
      </w:r>
    </w:p>
    <w:p w14:paraId="130C7F5E" w14:textId="786F4B39" w:rsidR="00134846" w:rsidRPr="00532076" w:rsidRDefault="00CB465C" w:rsidP="00134846">
      <w:pPr>
        <w:ind w:left="284" w:hanging="284"/>
        <w:jc w:val="left"/>
        <w:rPr>
          <w:snapToGrid w:val="0"/>
          <w:kern w:val="22"/>
          <w:szCs w:val="22"/>
          <w:lang w:eastAsia="nb-NO"/>
        </w:rPr>
      </w:pPr>
      <w:r>
        <w:rPr>
          <w:snapToGrid w:val="0"/>
          <w:kern w:val="22"/>
          <w:szCs w:val="22"/>
          <w:lang w:eastAsia="nb-NO"/>
        </w:rPr>
        <w:t>Third</w:t>
      </w:r>
      <w:r w:rsidR="00134846" w:rsidRPr="00532076">
        <w:rPr>
          <w:snapToGrid w:val="0"/>
          <w:kern w:val="22"/>
          <w:szCs w:val="22"/>
          <w:lang w:eastAsia="nb-NO"/>
        </w:rPr>
        <w:t xml:space="preserve"> meeting</w:t>
      </w:r>
    </w:p>
    <w:p w14:paraId="617EF6D0" w14:textId="1E0502C3" w:rsidR="00134846" w:rsidRPr="004B44DE" w:rsidRDefault="00DC082A" w:rsidP="00134846">
      <w:pPr>
        <w:ind w:left="284" w:hanging="284"/>
        <w:jc w:val="left"/>
        <w:rPr>
          <w:snapToGrid w:val="0"/>
          <w:kern w:val="22"/>
          <w:szCs w:val="22"/>
          <w:lang w:eastAsia="nb-NO"/>
        </w:rPr>
      </w:pPr>
      <w:r>
        <w:rPr>
          <w:snapToGrid w:val="0"/>
          <w:kern w:val="22"/>
          <w:szCs w:val="22"/>
          <w:lang w:eastAsia="nb-NO"/>
        </w:rPr>
        <w:t xml:space="preserve">Online, </w:t>
      </w:r>
      <w:r w:rsidR="00FE4643">
        <w:rPr>
          <w:snapToGrid w:val="0"/>
          <w:kern w:val="22"/>
          <w:szCs w:val="22"/>
          <w:lang w:eastAsia="nb-NO"/>
        </w:rPr>
        <w:t>16</w:t>
      </w:r>
      <w:r w:rsidR="002933B5">
        <w:rPr>
          <w:snapToGrid w:val="0"/>
          <w:kern w:val="22"/>
          <w:szCs w:val="22"/>
          <w:lang w:eastAsia="nb-NO"/>
        </w:rPr>
        <w:t xml:space="preserve"> May-13 June 2021</w:t>
      </w:r>
    </w:p>
    <w:p w14:paraId="5ECF7635" w14:textId="2DF3F465" w:rsidR="00C9161D" w:rsidRPr="00C9161D" w:rsidRDefault="007B3548" w:rsidP="00C9161D">
      <w:r>
        <w:rPr>
          <w:snapToGrid w:val="0"/>
          <w:kern w:val="22"/>
          <w:szCs w:val="22"/>
        </w:rPr>
        <w:t>Agenda i</w:t>
      </w:r>
      <w:r w:rsidR="00134846" w:rsidRPr="004B44DE">
        <w:rPr>
          <w:snapToGrid w:val="0"/>
          <w:kern w:val="22"/>
          <w:szCs w:val="22"/>
        </w:rPr>
        <w:t xml:space="preserve">tem </w:t>
      </w:r>
      <w:r w:rsidR="00FE5CB3">
        <w:rPr>
          <w:snapToGrid w:val="0"/>
          <w:kern w:val="22"/>
          <w:szCs w:val="22"/>
        </w:rPr>
        <w:t>5</w:t>
      </w:r>
      <w:r w:rsidR="00134846" w:rsidRPr="004B44DE">
        <w:rPr>
          <w:snapToGrid w:val="0"/>
          <w:kern w:val="22"/>
          <w:szCs w:val="22"/>
        </w:rPr>
        <w:t xml:space="preserve"> </w:t>
      </w:r>
    </w:p>
    <w:p w14:paraId="57F6B7A1" w14:textId="102BAA9B" w:rsidR="00C9161D" w:rsidRPr="00007E03" w:rsidRDefault="00E04CDC" w:rsidP="00007E03">
      <w:pPr>
        <w:spacing w:before="240" w:after="240"/>
        <w:jc w:val="center"/>
        <w:rPr>
          <w:rFonts w:ascii="Times New Roman Bold" w:hAnsi="Times New Roman Bold" w:cs="Times New Roman Bold"/>
          <w:b/>
          <w:caps/>
        </w:rPr>
      </w:pPr>
      <w:sdt>
        <w:sdtPr>
          <w:rPr>
            <w:rStyle w:val="Heading2Char"/>
            <w:rFonts w:ascii="Times New Roman Bold" w:hAnsi="Times New Roman Bold" w:cs="Times New Roman Bold"/>
            <w:cap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1D62BE" w:rsidRPr="00007E03">
            <w:rPr>
              <w:rStyle w:val="Heading2Char"/>
              <w:rFonts w:ascii="Times New Roman Bold" w:hAnsi="Times New Roman Bold" w:cs="Times New Roman Bold"/>
              <w:caps/>
            </w:rPr>
            <w:t>Post-2020 global biodiversity framework</w:t>
          </w:r>
        </w:sdtContent>
      </w:sdt>
    </w:p>
    <w:p w14:paraId="0CD0CADC" w14:textId="7F6F8A94" w:rsidR="00C34203" w:rsidRDefault="00C34203" w:rsidP="00C34203">
      <w:pPr>
        <w:pStyle w:val="Style1"/>
        <w:spacing w:before="0" w:after="240"/>
        <w:rPr>
          <w:bCs w:val="0"/>
          <w:i w:val="0"/>
          <w:iCs w:val="0"/>
        </w:rPr>
      </w:pPr>
      <w:r>
        <w:rPr>
          <w:bCs w:val="0"/>
          <w:i w:val="0"/>
          <w:iCs w:val="0"/>
        </w:rPr>
        <w:t>Other matters related to the post-2020 global biodiversity framework</w:t>
      </w:r>
    </w:p>
    <w:p w14:paraId="2EEF764E" w14:textId="02E7AC7C" w:rsidR="00F6586C" w:rsidRPr="007E1602" w:rsidRDefault="00DC082A" w:rsidP="00F6586C">
      <w:pPr>
        <w:pStyle w:val="Style1"/>
        <w:rPr>
          <w:bCs w:val="0"/>
          <w:i w:val="0"/>
          <w:iCs w:val="0"/>
        </w:rPr>
      </w:pPr>
      <w:r w:rsidRPr="007E1602">
        <w:rPr>
          <w:bCs w:val="0"/>
          <w:i w:val="0"/>
          <w:iCs w:val="0"/>
        </w:rPr>
        <w:t xml:space="preserve">Draft </w:t>
      </w:r>
      <w:r w:rsidR="007E1602" w:rsidRPr="007E1602">
        <w:rPr>
          <w:bCs w:val="0"/>
          <w:i w:val="0"/>
          <w:iCs w:val="0"/>
        </w:rPr>
        <w:t>recommendation submitted by the Chair</w:t>
      </w:r>
    </w:p>
    <w:p w14:paraId="6B7EA98D" w14:textId="298F0B38" w:rsidR="00F6586C" w:rsidRPr="00B928FA" w:rsidRDefault="00A253A5" w:rsidP="00007E03">
      <w:pPr>
        <w:pStyle w:val="Para1"/>
        <w:numPr>
          <w:ilvl w:val="0"/>
          <w:numId w:val="0"/>
        </w:numPr>
        <w:ind w:firstLine="720"/>
        <w:rPr>
          <w:i/>
          <w:iCs/>
        </w:rPr>
      </w:pPr>
      <w:r w:rsidRPr="00B928FA">
        <w:rPr>
          <w:i/>
          <w:iCs/>
        </w:rPr>
        <w:t>The Subsidiary Body on Implementation</w:t>
      </w:r>
      <w:r w:rsidRPr="00007E03">
        <w:t>,</w:t>
      </w:r>
    </w:p>
    <w:p w14:paraId="577FD1B0" w14:textId="2D838358" w:rsidR="00FE5CB3" w:rsidRPr="00873597" w:rsidRDefault="00FE5CB3" w:rsidP="00007E03">
      <w:pPr>
        <w:suppressLineNumbers/>
        <w:suppressAutoHyphens/>
        <w:spacing w:before="120" w:after="120"/>
        <w:ind w:firstLine="720"/>
        <w:rPr>
          <w:kern w:val="22"/>
          <w:szCs w:val="22"/>
        </w:rPr>
      </w:pPr>
      <w:r w:rsidRPr="00873597">
        <w:rPr>
          <w:i/>
          <w:iCs/>
          <w:kern w:val="22"/>
          <w:szCs w:val="22"/>
        </w:rPr>
        <w:t>Recommends</w:t>
      </w:r>
      <w:r w:rsidRPr="00873597">
        <w:rPr>
          <w:kern w:val="22"/>
          <w:szCs w:val="22"/>
        </w:rPr>
        <w:t xml:space="preserve"> that the Conference of the Parties at its fifteenth meeting adopt</w:t>
      </w:r>
      <w:r>
        <w:rPr>
          <w:kern w:val="22"/>
          <w:szCs w:val="22"/>
        </w:rPr>
        <w:t xml:space="preserve"> </w:t>
      </w:r>
      <w:r w:rsidRPr="00873597">
        <w:rPr>
          <w:kern w:val="22"/>
          <w:szCs w:val="22"/>
        </w:rPr>
        <w:t>a decision along the following lines:</w:t>
      </w:r>
    </w:p>
    <w:p w14:paraId="5D9C32B0" w14:textId="77777777" w:rsidR="00FE5CB3" w:rsidRPr="00873597" w:rsidRDefault="00FE5CB3" w:rsidP="00007E03">
      <w:pPr>
        <w:suppressLineNumbers/>
        <w:suppressAutoHyphens/>
        <w:spacing w:before="120" w:after="120"/>
        <w:ind w:left="720" w:firstLine="720"/>
        <w:rPr>
          <w:kern w:val="22"/>
          <w:szCs w:val="22"/>
        </w:rPr>
      </w:pPr>
      <w:r w:rsidRPr="00873597">
        <w:rPr>
          <w:i/>
          <w:iCs/>
          <w:kern w:val="22"/>
          <w:szCs w:val="22"/>
        </w:rPr>
        <w:t>The Conference of the Parties</w:t>
      </w:r>
    </w:p>
    <w:p w14:paraId="43B67D08" w14:textId="140A9E68" w:rsidR="00FE5CB3" w:rsidRDefault="00FE5CB3" w:rsidP="00007E03">
      <w:pPr>
        <w:suppressLineNumbers/>
        <w:suppressAutoHyphens/>
        <w:spacing w:before="120" w:after="120"/>
        <w:ind w:left="720" w:firstLine="720"/>
        <w:rPr>
          <w:kern w:val="22"/>
          <w:szCs w:val="22"/>
        </w:rPr>
      </w:pPr>
      <w:r>
        <w:rPr>
          <w:kern w:val="22"/>
          <w:szCs w:val="22"/>
        </w:rPr>
        <w:t>1.</w:t>
      </w:r>
      <w:r>
        <w:rPr>
          <w:kern w:val="22"/>
          <w:szCs w:val="22"/>
        </w:rPr>
        <w:tab/>
      </w:r>
      <w:r w:rsidRPr="00873597">
        <w:rPr>
          <w:i/>
          <w:iCs/>
          <w:kern w:val="22"/>
          <w:szCs w:val="22"/>
        </w:rPr>
        <w:t>Adopts</w:t>
      </w:r>
      <w:r w:rsidRPr="00873597">
        <w:rPr>
          <w:kern w:val="22"/>
          <w:szCs w:val="22"/>
        </w:rPr>
        <w:t xml:space="preserve"> the gender plan of action for the post-2020 </w:t>
      </w:r>
      <w:r>
        <w:rPr>
          <w:kern w:val="22"/>
          <w:szCs w:val="22"/>
        </w:rPr>
        <w:t>period</w:t>
      </w:r>
      <w:r>
        <w:rPr>
          <w:rStyle w:val="FootnoteReference"/>
          <w:rFonts w:eastAsiaTheme="majorEastAsia"/>
          <w:kern w:val="22"/>
          <w:szCs w:val="22"/>
        </w:rPr>
        <w:footnoteReference w:id="2"/>
      </w:r>
      <w:r>
        <w:rPr>
          <w:kern w:val="22"/>
          <w:szCs w:val="22"/>
        </w:rPr>
        <w:t xml:space="preserve"> </w:t>
      </w:r>
      <w:r w:rsidRPr="00873597">
        <w:rPr>
          <w:kern w:val="22"/>
          <w:szCs w:val="22"/>
        </w:rPr>
        <w:t xml:space="preserve">to </w:t>
      </w:r>
      <w:r>
        <w:rPr>
          <w:kern w:val="22"/>
          <w:szCs w:val="22"/>
        </w:rPr>
        <w:t>support the</w:t>
      </w:r>
      <w:r w:rsidRPr="00873597">
        <w:rPr>
          <w:kern w:val="22"/>
          <w:szCs w:val="22"/>
        </w:rPr>
        <w:t xml:space="preserve"> implement</w:t>
      </w:r>
      <w:r>
        <w:rPr>
          <w:kern w:val="22"/>
          <w:szCs w:val="22"/>
        </w:rPr>
        <w:t xml:space="preserve">ation of the Convention and its Protocols, as appropriate, and </w:t>
      </w:r>
      <w:r w:rsidRPr="00873597">
        <w:rPr>
          <w:kern w:val="22"/>
          <w:szCs w:val="22"/>
        </w:rPr>
        <w:t>the post-2020 global biodiversity framework</w:t>
      </w:r>
      <w:r w:rsidR="00233238">
        <w:rPr>
          <w:kern w:val="22"/>
          <w:szCs w:val="22"/>
        </w:rPr>
        <w:t>,</w:t>
      </w:r>
      <w:r w:rsidRPr="00873597">
        <w:rPr>
          <w:kern w:val="22"/>
          <w:szCs w:val="22"/>
        </w:rPr>
        <w:t xml:space="preserve"> in a gender-responsive </w:t>
      </w:r>
      <w:r>
        <w:rPr>
          <w:kern w:val="22"/>
          <w:szCs w:val="22"/>
        </w:rPr>
        <w:t xml:space="preserve">and </w:t>
      </w:r>
      <w:r w:rsidR="00233238">
        <w:rPr>
          <w:kern w:val="22"/>
          <w:szCs w:val="22"/>
        </w:rPr>
        <w:t>culturally</w:t>
      </w:r>
      <w:r>
        <w:rPr>
          <w:kern w:val="22"/>
          <w:szCs w:val="22"/>
        </w:rPr>
        <w:t xml:space="preserve"> relevant </w:t>
      </w:r>
      <w:proofErr w:type="gramStart"/>
      <w:r w:rsidRPr="00873597">
        <w:rPr>
          <w:kern w:val="22"/>
          <w:szCs w:val="22"/>
        </w:rPr>
        <w:t>manner</w:t>
      </w:r>
      <w:r>
        <w:rPr>
          <w:kern w:val="22"/>
          <w:szCs w:val="22"/>
        </w:rPr>
        <w:t>;</w:t>
      </w:r>
      <w:proofErr w:type="gramEnd"/>
    </w:p>
    <w:p w14:paraId="375FD47E" w14:textId="766BA524" w:rsidR="00233238" w:rsidRDefault="00233238" w:rsidP="00007E03">
      <w:pPr>
        <w:suppressLineNumbers/>
        <w:suppressAutoHyphens/>
        <w:spacing w:before="120" w:after="120"/>
        <w:ind w:left="720" w:firstLine="720"/>
        <w:rPr>
          <w:kern w:val="22"/>
          <w:szCs w:val="22"/>
        </w:rPr>
      </w:pPr>
      <w:r w:rsidRPr="00007E03">
        <w:rPr>
          <w:kern w:val="22"/>
          <w:szCs w:val="22"/>
        </w:rPr>
        <w:t>2.</w:t>
      </w:r>
      <w:r w:rsidRPr="00007E03">
        <w:rPr>
          <w:kern w:val="22"/>
          <w:szCs w:val="22"/>
        </w:rPr>
        <w:tab/>
      </w:r>
      <w:r w:rsidRPr="00CA5A02">
        <w:rPr>
          <w:i/>
          <w:iCs/>
          <w:kern w:val="22"/>
          <w:szCs w:val="22"/>
        </w:rPr>
        <w:t>Welcomes</w:t>
      </w:r>
      <w:r w:rsidRPr="00CA5A02">
        <w:rPr>
          <w:kern w:val="22"/>
          <w:szCs w:val="22"/>
        </w:rPr>
        <w:t xml:space="preserve"> the framework for a communications strategy</w:t>
      </w:r>
      <w:r w:rsidRPr="00007E03">
        <w:rPr>
          <w:kern w:val="22"/>
          <w:szCs w:val="22"/>
          <w:vertAlign w:val="superscript"/>
        </w:rPr>
        <w:footnoteReference w:id="3"/>
      </w:r>
      <w:r w:rsidRPr="00007E03">
        <w:rPr>
          <w:kern w:val="22"/>
          <w:szCs w:val="22"/>
          <w:vertAlign w:val="superscript"/>
        </w:rPr>
        <w:t xml:space="preserve"> </w:t>
      </w:r>
      <w:r w:rsidRPr="00CA5A02">
        <w:rPr>
          <w:kern w:val="22"/>
          <w:szCs w:val="22"/>
        </w:rPr>
        <w:t xml:space="preserve">to support the implementation of the post-2020 global biodiversity </w:t>
      </w:r>
      <w:proofErr w:type="gramStart"/>
      <w:r w:rsidRPr="00CA5A02">
        <w:rPr>
          <w:kern w:val="22"/>
          <w:szCs w:val="22"/>
        </w:rPr>
        <w:t>framework;</w:t>
      </w:r>
      <w:proofErr w:type="gramEnd"/>
    </w:p>
    <w:p w14:paraId="6FAE30AB" w14:textId="35E10A88" w:rsidR="00B928FA" w:rsidRPr="00007E03" w:rsidRDefault="00FE5CB3" w:rsidP="00007E03">
      <w:pPr>
        <w:suppressLineNumbers/>
        <w:suppressAutoHyphens/>
        <w:spacing w:before="120" w:after="120"/>
        <w:ind w:left="720" w:firstLine="720"/>
        <w:rPr>
          <w:kern w:val="22"/>
          <w:szCs w:val="22"/>
        </w:rPr>
      </w:pPr>
      <w:r>
        <w:rPr>
          <w:kern w:val="22"/>
          <w:szCs w:val="22"/>
        </w:rPr>
        <w:t>3.</w:t>
      </w:r>
      <w:r>
        <w:rPr>
          <w:kern w:val="22"/>
          <w:szCs w:val="22"/>
        </w:rPr>
        <w:tab/>
      </w:r>
      <w:r>
        <w:rPr>
          <w:i/>
          <w:iCs/>
          <w:kern w:val="22"/>
          <w:szCs w:val="22"/>
        </w:rPr>
        <w:t xml:space="preserve">Decides </w:t>
      </w:r>
      <w:r>
        <w:rPr>
          <w:kern w:val="22"/>
          <w:szCs w:val="22"/>
        </w:rPr>
        <w:t>that</w:t>
      </w:r>
      <w:r w:rsidR="00233238">
        <w:rPr>
          <w:kern w:val="22"/>
          <w:szCs w:val="22"/>
        </w:rPr>
        <w:t>,</w:t>
      </w:r>
      <w:r>
        <w:rPr>
          <w:kern w:val="22"/>
          <w:szCs w:val="22"/>
        </w:rPr>
        <w:t xml:space="preserve"> following the fifteenth meeting of the Conference of the Parties, meetings of the Conference of the Parties will be held every two years unless otherwise decided by the Conference of the Parties</w:t>
      </w:r>
      <w:r w:rsidR="000A20C8">
        <w:rPr>
          <w:kern w:val="22"/>
          <w:szCs w:val="22"/>
        </w:rPr>
        <w:t>.</w:t>
      </w:r>
    </w:p>
    <w:p w14:paraId="77C7037A" w14:textId="77777777" w:rsidR="009B7FE7" w:rsidRDefault="009B7FE7" w:rsidP="00007E03">
      <w:pPr>
        <w:jc w:val="center"/>
      </w:pPr>
      <w:r>
        <w:t>__________</w:t>
      </w:r>
    </w:p>
    <w:p w14:paraId="484622D2" w14:textId="18B52131" w:rsidR="00CA56C8" w:rsidRPr="00C9161D" w:rsidRDefault="00CA56C8" w:rsidP="00C9161D"/>
    <w:sectPr w:rsidR="00CA56C8" w:rsidRPr="00C9161D"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B1263" w14:textId="77777777" w:rsidR="00E04CDC" w:rsidRDefault="00E04CDC" w:rsidP="00CF1848">
      <w:r>
        <w:separator/>
      </w:r>
    </w:p>
  </w:endnote>
  <w:endnote w:type="continuationSeparator" w:id="0">
    <w:p w14:paraId="51A68594" w14:textId="77777777" w:rsidR="00E04CDC" w:rsidRDefault="00E04CDC" w:rsidP="00CF1848">
      <w:r>
        <w:continuationSeparator/>
      </w:r>
    </w:p>
  </w:endnote>
  <w:endnote w:type="continuationNotice" w:id="1">
    <w:p w14:paraId="74749A56" w14:textId="77777777" w:rsidR="00E04CDC" w:rsidRDefault="00E04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77FD9" w14:textId="77777777" w:rsidR="00E04CDC" w:rsidRDefault="00E04CDC" w:rsidP="00CF1848">
      <w:r>
        <w:separator/>
      </w:r>
    </w:p>
  </w:footnote>
  <w:footnote w:type="continuationSeparator" w:id="0">
    <w:p w14:paraId="40963C32" w14:textId="77777777" w:rsidR="00E04CDC" w:rsidRDefault="00E04CDC" w:rsidP="00CF1848">
      <w:r>
        <w:continuationSeparator/>
      </w:r>
    </w:p>
  </w:footnote>
  <w:footnote w:type="continuationNotice" w:id="1">
    <w:p w14:paraId="5C3D7AF6" w14:textId="77777777" w:rsidR="00E04CDC" w:rsidRDefault="00E04CDC"/>
  </w:footnote>
  <w:footnote w:id="2">
    <w:p w14:paraId="0A85E59A" w14:textId="0B2FFA76" w:rsidR="00FE5CB3" w:rsidRPr="00007E03" w:rsidRDefault="00FE5CB3" w:rsidP="00007E03">
      <w:pPr>
        <w:pStyle w:val="FootnoteText"/>
        <w:ind w:firstLine="0"/>
        <w:jc w:val="left"/>
        <w:rPr>
          <w:kern w:val="18"/>
          <w:szCs w:val="18"/>
        </w:rPr>
      </w:pPr>
      <w:r w:rsidRPr="00007E03">
        <w:rPr>
          <w:rStyle w:val="FootnoteReference"/>
          <w:rFonts w:eastAsiaTheme="majorEastAsia"/>
          <w:kern w:val="18"/>
          <w:sz w:val="18"/>
          <w:szCs w:val="18"/>
        </w:rPr>
        <w:footnoteRef/>
      </w:r>
      <w:r w:rsidRPr="00007E03">
        <w:rPr>
          <w:kern w:val="18"/>
          <w:szCs w:val="18"/>
        </w:rPr>
        <w:t xml:space="preserve"> To be developed on the basis of document </w:t>
      </w:r>
      <w:r w:rsidR="00EC34E1" w:rsidRPr="00007E03">
        <w:rPr>
          <w:rStyle w:val="ng-binding"/>
          <w:kern w:val="18"/>
          <w:szCs w:val="18"/>
        </w:rPr>
        <w:t>CBD/</w:t>
      </w:r>
      <w:proofErr w:type="spellStart"/>
      <w:r w:rsidR="00EC34E1" w:rsidRPr="00007E03">
        <w:rPr>
          <w:rStyle w:val="ng-binding"/>
          <w:kern w:val="18"/>
          <w:szCs w:val="18"/>
        </w:rPr>
        <w:t>SBI</w:t>
      </w:r>
      <w:proofErr w:type="spellEnd"/>
      <w:r w:rsidR="00EC34E1" w:rsidRPr="00007E03">
        <w:rPr>
          <w:rStyle w:val="ng-binding"/>
          <w:kern w:val="18"/>
          <w:szCs w:val="18"/>
        </w:rPr>
        <w:t xml:space="preserve">/3/4/Add.2/Rev.1 </w:t>
      </w:r>
      <w:r w:rsidRPr="00007E03">
        <w:rPr>
          <w:kern w:val="18"/>
          <w:szCs w:val="18"/>
        </w:rPr>
        <w:t>and the comments made during the third meeting of the Subsidiary Body on Implementation and in the light of further consultations on this issue and discussions, including negotiations in the third meeting of the Working Group on the Post-2020 Global Biodiversity Framework, and finalized by the Conference of the Parties at its fifteenth meeting.</w:t>
      </w:r>
    </w:p>
  </w:footnote>
  <w:footnote w:id="3">
    <w:p w14:paraId="0DFE6070" w14:textId="36D4DBBD" w:rsidR="00233238" w:rsidRPr="00007E03" w:rsidRDefault="00233238" w:rsidP="00007E03">
      <w:pPr>
        <w:pStyle w:val="FootnoteText"/>
        <w:ind w:firstLine="0"/>
        <w:jc w:val="left"/>
        <w:rPr>
          <w:kern w:val="18"/>
          <w:szCs w:val="18"/>
        </w:rPr>
      </w:pPr>
      <w:r w:rsidRPr="00007E03">
        <w:rPr>
          <w:rStyle w:val="FootnoteReference"/>
          <w:rFonts w:eastAsiaTheme="majorEastAsia"/>
          <w:kern w:val="18"/>
          <w:sz w:val="18"/>
          <w:szCs w:val="18"/>
        </w:rPr>
        <w:footnoteRef/>
      </w:r>
      <w:r w:rsidRPr="00007E03">
        <w:rPr>
          <w:kern w:val="18"/>
          <w:szCs w:val="18"/>
        </w:rPr>
        <w:t xml:space="preserve"> To be developed on the basis of document </w:t>
      </w:r>
      <w:r w:rsidR="00EC34E1" w:rsidRPr="00007E03">
        <w:rPr>
          <w:rStyle w:val="ng-binding"/>
          <w:kern w:val="18"/>
          <w:szCs w:val="18"/>
        </w:rPr>
        <w:t>CBD/</w:t>
      </w:r>
      <w:proofErr w:type="spellStart"/>
      <w:r w:rsidR="00EC34E1" w:rsidRPr="00007E03">
        <w:rPr>
          <w:rStyle w:val="ng-binding"/>
          <w:kern w:val="18"/>
          <w:szCs w:val="18"/>
        </w:rPr>
        <w:t>SBI</w:t>
      </w:r>
      <w:proofErr w:type="spellEnd"/>
      <w:r w:rsidR="00EC34E1" w:rsidRPr="00007E03">
        <w:rPr>
          <w:rStyle w:val="ng-binding"/>
          <w:kern w:val="18"/>
          <w:szCs w:val="18"/>
        </w:rPr>
        <w:t>/3/4/Add.1</w:t>
      </w:r>
      <w:r w:rsidR="00EC34E1" w:rsidRPr="00007E03">
        <w:rPr>
          <w:kern w:val="18"/>
          <w:szCs w:val="18"/>
        </w:rPr>
        <w:t xml:space="preserve"> </w:t>
      </w:r>
      <w:r w:rsidRPr="00007E03">
        <w:rPr>
          <w:rStyle w:val="ng-binding"/>
          <w:kern w:val="18"/>
          <w:szCs w:val="18"/>
        </w:rPr>
        <w:t>and the comments made during the third meeting of the Subsidiary Body on Implementation</w:t>
      </w:r>
      <w:r w:rsidRPr="00007E03">
        <w:rPr>
          <w:kern w:val="18"/>
          <w:szCs w:val="18"/>
        </w:rPr>
        <w:t xml:space="preserve"> and in the light of further discussions, including negotiations in the third meeting of the Working Group on the Post-2020 Global Biodiversity Framework, and finalized by the Conference of the Parties at its fifteenth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B1FA9A5" w:rsidR="00534681" w:rsidRPr="00134846" w:rsidRDefault="0039772E" w:rsidP="00534681">
        <w:pPr>
          <w:pStyle w:val="Header"/>
          <w:rPr>
            <w:lang w:val="fr-FR"/>
          </w:rPr>
        </w:pPr>
        <w:r>
          <w:rPr>
            <w:lang w:val="fr-FR"/>
          </w:rPr>
          <w:t>CBD/SBI/3/CRP.</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E6380E7" w:rsidR="009505C9" w:rsidRPr="00134846" w:rsidRDefault="0039772E" w:rsidP="009505C9">
        <w:pPr>
          <w:pStyle w:val="Header"/>
          <w:jc w:val="right"/>
          <w:rPr>
            <w:lang w:val="fr-FR"/>
          </w:rPr>
        </w:pPr>
        <w:r>
          <w:rPr>
            <w:lang w:val="fr-FR"/>
          </w:rPr>
          <w:t>CBD/SBI/3/CRP.</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14B80"/>
    <w:multiLevelType w:val="hybridMultilevel"/>
    <w:tmpl w:val="55A29554"/>
    <w:lvl w:ilvl="0" w:tplc="217CFEA2">
      <w:start w:val="1"/>
      <w:numFmt w:val="decimal"/>
      <w:lvlText w:val="%1."/>
      <w:lvlJc w:val="left"/>
      <w:pPr>
        <w:ind w:left="1439" w:hanging="73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B521F"/>
    <w:multiLevelType w:val="hybridMultilevel"/>
    <w:tmpl w:val="F9EEDEEC"/>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3"/>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8"/>
  </w:num>
  <w:num w:numId="16">
    <w:abstractNumId w:val="1"/>
  </w:num>
  <w:num w:numId="17">
    <w:abstractNumId w:val="12"/>
  </w:num>
  <w:num w:numId="18">
    <w:abstractNumId w:val="13"/>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7E03"/>
    <w:rsid w:val="00015E30"/>
    <w:rsid w:val="00041BF1"/>
    <w:rsid w:val="0004284D"/>
    <w:rsid w:val="0007171B"/>
    <w:rsid w:val="000A20C8"/>
    <w:rsid w:val="000E673A"/>
    <w:rsid w:val="000F74F5"/>
    <w:rsid w:val="00105372"/>
    <w:rsid w:val="001312AD"/>
    <w:rsid w:val="00131E7A"/>
    <w:rsid w:val="00134846"/>
    <w:rsid w:val="00172AF6"/>
    <w:rsid w:val="00176CEE"/>
    <w:rsid w:val="00186DD8"/>
    <w:rsid w:val="001B13FE"/>
    <w:rsid w:val="001D62BE"/>
    <w:rsid w:val="00233238"/>
    <w:rsid w:val="00252EA3"/>
    <w:rsid w:val="002933B5"/>
    <w:rsid w:val="00297428"/>
    <w:rsid w:val="0030098B"/>
    <w:rsid w:val="0030169D"/>
    <w:rsid w:val="003060EB"/>
    <w:rsid w:val="003153EB"/>
    <w:rsid w:val="00321985"/>
    <w:rsid w:val="00345796"/>
    <w:rsid w:val="00351205"/>
    <w:rsid w:val="00363CE0"/>
    <w:rsid w:val="00372F74"/>
    <w:rsid w:val="003776EC"/>
    <w:rsid w:val="0039772E"/>
    <w:rsid w:val="003F7224"/>
    <w:rsid w:val="00401A23"/>
    <w:rsid w:val="00427D21"/>
    <w:rsid w:val="004644C2"/>
    <w:rsid w:val="00467F9C"/>
    <w:rsid w:val="005269E9"/>
    <w:rsid w:val="00534681"/>
    <w:rsid w:val="00535DE0"/>
    <w:rsid w:val="00537C5B"/>
    <w:rsid w:val="00563442"/>
    <w:rsid w:val="00565B42"/>
    <w:rsid w:val="005C4CE6"/>
    <w:rsid w:val="006122BA"/>
    <w:rsid w:val="006416FB"/>
    <w:rsid w:val="006B2290"/>
    <w:rsid w:val="00717D88"/>
    <w:rsid w:val="00747856"/>
    <w:rsid w:val="00786056"/>
    <w:rsid w:val="007942D3"/>
    <w:rsid w:val="007A05BC"/>
    <w:rsid w:val="007B2099"/>
    <w:rsid w:val="007B3548"/>
    <w:rsid w:val="007B6C09"/>
    <w:rsid w:val="007B7741"/>
    <w:rsid w:val="007E09DA"/>
    <w:rsid w:val="007E1602"/>
    <w:rsid w:val="008178B6"/>
    <w:rsid w:val="00853A2F"/>
    <w:rsid w:val="00865B74"/>
    <w:rsid w:val="008974F0"/>
    <w:rsid w:val="008A5834"/>
    <w:rsid w:val="008B012A"/>
    <w:rsid w:val="008D2B22"/>
    <w:rsid w:val="00906E17"/>
    <w:rsid w:val="00930BA1"/>
    <w:rsid w:val="0093169E"/>
    <w:rsid w:val="009505C9"/>
    <w:rsid w:val="00950752"/>
    <w:rsid w:val="00950774"/>
    <w:rsid w:val="00966424"/>
    <w:rsid w:val="009B7FE7"/>
    <w:rsid w:val="009C2DE6"/>
    <w:rsid w:val="00A023D7"/>
    <w:rsid w:val="00A253A5"/>
    <w:rsid w:val="00A30AF3"/>
    <w:rsid w:val="00AA6F92"/>
    <w:rsid w:val="00AA773F"/>
    <w:rsid w:val="00AB6934"/>
    <w:rsid w:val="00AF42DE"/>
    <w:rsid w:val="00B3369F"/>
    <w:rsid w:val="00B547CC"/>
    <w:rsid w:val="00B928FA"/>
    <w:rsid w:val="00B94E6C"/>
    <w:rsid w:val="00BB4606"/>
    <w:rsid w:val="00C23D2F"/>
    <w:rsid w:val="00C34203"/>
    <w:rsid w:val="00C443BD"/>
    <w:rsid w:val="00C451C5"/>
    <w:rsid w:val="00C85248"/>
    <w:rsid w:val="00C9161D"/>
    <w:rsid w:val="00CA0C1D"/>
    <w:rsid w:val="00CA56C8"/>
    <w:rsid w:val="00CB465C"/>
    <w:rsid w:val="00CF1848"/>
    <w:rsid w:val="00D12044"/>
    <w:rsid w:val="00D21E7B"/>
    <w:rsid w:val="00D25A7F"/>
    <w:rsid w:val="00D33EFC"/>
    <w:rsid w:val="00D36832"/>
    <w:rsid w:val="00D40DBC"/>
    <w:rsid w:val="00D76A18"/>
    <w:rsid w:val="00D80849"/>
    <w:rsid w:val="00D82E8F"/>
    <w:rsid w:val="00DC082A"/>
    <w:rsid w:val="00DD118C"/>
    <w:rsid w:val="00E03740"/>
    <w:rsid w:val="00E04CDC"/>
    <w:rsid w:val="00E127B9"/>
    <w:rsid w:val="00E333F3"/>
    <w:rsid w:val="00E563A8"/>
    <w:rsid w:val="00E66235"/>
    <w:rsid w:val="00E83C24"/>
    <w:rsid w:val="00E9318D"/>
    <w:rsid w:val="00EC34E1"/>
    <w:rsid w:val="00F47F4C"/>
    <w:rsid w:val="00F53193"/>
    <w:rsid w:val="00F6586C"/>
    <w:rsid w:val="00F73B04"/>
    <w:rsid w:val="00F94774"/>
    <w:rsid w:val="00FA663B"/>
    <w:rsid w:val="00FB2CFD"/>
    <w:rsid w:val="00FC53DB"/>
    <w:rsid w:val="00FE4643"/>
    <w:rsid w:val="00FE5CB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243D6459-475E-4F78-B5A6-E992703D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ng-binding">
    <w:name w:val="ng-binding"/>
    <w:basedOn w:val="DefaultParagraphFont"/>
    <w:rsid w:val="00FE5CB3"/>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E5CB3"/>
    <w:pPr>
      <w:spacing w:after="160" w:line="240" w:lineRule="exac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00000287" w:usb1="080E0000" w:usb2="00000010" w:usb3="00000000" w:csb0="0004000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4603"/>
    <w:rsid w:val="0016631E"/>
    <w:rsid w:val="00172B59"/>
    <w:rsid w:val="0046422C"/>
    <w:rsid w:val="004760CF"/>
    <w:rsid w:val="004E092F"/>
    <w:rsid w:val="00500A2B"/>
    <w:rsid w:val="005225D9"/>
    <w:rsid w:val="0058288D"/>
    <w:rsid w:val="00616B4E"/>
    <w:rsid w:val="00665C6B"/>
    <w:rsid w:val="006801B3"/>
    <w:rsid w:val="00810A55"/>
    <w:rsid w:val="008C6619"/>
    <w:rsid w:val="008D420E"/>
    <w:rsid w:val="0098642F"/>
    <w:rsid w:val="00B0397C"/>
    <w:rsid w:val="00BB5BB3"/>
    <w:rsid w:val="00C142B8"/>
    <w:rsid w:val="00C52FC8"/>
    <w:rsid w:val="00C8104B"/>
    <w:rsid w:val="00D31D12"/>
    <w:rsid w:val="00EE26C5"/>
    <w:rsid w:val="00F243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5D9"/>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EDC9BF-2E21-4A92-9FCF-1589B489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POST-2020 GLOBAL BIODIVERSITY FRAMEWORK</vt:lpstr>
    </vt:vector>
  </TitlesOfParts>
  <Company>SCBD</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dc:title>
  <dc:subject>CBD/SBI/3/CRP.</dc:subject>
  <dc:creator>SCBD</dc:creator>
  <cp:keywords>Convention on Biological Diversity, Subsidiary Body on Implementation, third meeting</cp:keywords>
  <cp:lastModifiedBy>Orestes Plasencia</cp:lastModifiedBy>
  <cp:revision>3</cp:revision>
  <cp:lastPrinted>2020-01-21T19:56:00Z</cp:lastPrinted>
  <dcterms:created xsi:type="dcterms:W3CDTF">2021-05-30T17:39:00Z</dcterms:created>
  <dcterms:modified xsi:type="dcterms:W3CDTF">2021-05-30T17:40:00Z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