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2657BF" w14:paraId="1C33F713" w14:textId="77777777" w:rsidTr="00011A86">
        <w:trPr>
          <w:trHeight w:val="850"/>
        </w:trPr>
        <w:tc>
          <w:tcPr>
            <w:tcW w:w="975" w:type="dxa"/>
            <w:vAlign w:val="bottom"/>
          </w:tcPr>
          <w:p w14:paraId="4E45E30E" w14:textId="77777777" w:rsidR="00011A86" w:rsidRPr="002657BF" w:rsidRDefault="00011A86" w:rsidP="00011A86">
            <w:pPr>
              <w:pStyle w:val="AASmallLogo"/>
              <w:rPr>
                <w:lang w:val="fr-CA"/>
              </w:rPr>
            </w:pPr>
            <w:r w:rsidRPr="002657BF">
              <w:rPr>
                <w:noProof/>
                <w:lang w:val="en-US"/>
              </w:rPr>
              <w:drawing>
                <wp:inline distT="0" distB="0" distL="0" distR="0" wp14:anchorId="095A7606" wp14:editId="6E6E67C5">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6A2461FB" w14:textId="77777777" w:rsidR="00011A86" w:rsidRPr="002657BF" w:rsidRDefault="00011A86" w:rsidP="00011A86">
            <w:pPr>
              <w:pStyle w:val="AASmallLogo"/>
              <w:rPr>
                <w:lang w:val="fr-CA"/>
              </w:rPr>
            </w:pPr>
          </w:p>
        </w:tc>
        <w:tc>
          <w:tcPr>
            <w:tcW w:w="1434" w:type="dxa"/>
            <w:noWrap/>
            <w:vAlign w:val="bottom"/>
          </w:tcPr>
          <w:p w14:paraId="10CFC87B" w14:textId="77777777" w:rsidR="00011A86" w:rsidRPr="002657BF" w:rsidRDefault="00EA3537" w:rsidP="00011A86">
            <w:pPr>
              <w:pStyle w:val="AASmallLogo"/>
              <w:rPr>
                <w:lang w:val="fr-CA"/>
              </w:rPr>
            </w:pPr>
            <w:r w:rsidRPr="002657BF">
              <w:rPr>
                <w:noProof/>
                <w:lang w:val="en-US"/>
              </w:rPr>
              <w:drawing>
                <wp:inline distT="0" distB="0" distL="0" distR="0" wp14:anchorId="1C8FD51F" wp14:editId="54EFD71C">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0E4AD88D" w14:textId="77777777" w:rsidR="00011A86" w:rsidRPr="002657BF" w:rsidRDefault="00011A86" w:rsidP="00011A86">
            <w:pPr>
              <w:pStyle w:val="AASmallLogo"/>
              <w:rPr>
                <w:lang w:val="fr-CA"/>
              </w:rPr>
            </w:pPr>
          </w:p>
        </w:tc>
        <w:tc>
          <w:tcPr>
            <w:tcW w:w="8073" w:type="dxa"/>
            <w:vAlign w:val="bottom"/>
          </w:tcPr>
          <w:p w14:paraId="68623FBC" w14:textId="77777777" w:rsidR="00011A86" w:rsidRPr="002657BF" w:rsidRDefault="00AF1A55" w:rsidP="00691A68">
            <w:pPr>
              <w:pStyle w:val="AEDistrNormal"/>
              <w:jc w:val="right"/>
              <w:rPr>
                <w:lang w:val="fr-CA"/>
              </w:rPr>
            </w:pPr>
            <w:r w:rsidRPr="002657BF">
              <w:rPr>
                <w:sz w:val="40"/>
                <w:lang w:val="fr-CA"/>
              </w:rPr>
              <w:t>CBD</w:t>
            </w:r>
            <w:r w:rsidR="00011A86" w:rsidRPr="002657BF">
              <w:rPr>
                <w:sz w:val="20"/>
                <w:szCs w:val="20"/>
                <w:lang w:val="fr-CA"/>
              </w:rPr>
              <w:t>/</w:t>
            </w:r>
            <w:r w:rsidRPr="002657BF">
              <w:rPr>
                <w:sz w:val="20"/>
                <w:szCs w:val="20"/>
                <w:lang w:val="fr-CA"/>
              </w:rPr>
              <w:t>SBSTTA</w:t>
            </w:r>
            <w:r w:rsidR="00011A86" w:rsidRPr="002657BF">
              <w:rPr>
                <w:sz w:val="20"/>
                <w:szCs w:val="20"/>
                <w:lang w:val="fr-CA"/>
              </w:rPr>
              <w:t>/</w:t>
            </w:r>
            <w:r w:rsidRPr="002657BF">
              <w:rPr>
                <w:sz w:val="20"/>
                <w:szCs w:val="20"/>
                <w:lang w:val="fr-CA"/>
              </w:rPr>
              <w:t>2</w:t>
            </w:r>
            <w:r w:rsidR="00EA3727" w:rsidRPr="002657BF">
              <w:rPr>
                <w:sz w:val="20"/>
                <w:szCs w:val="20"/>
                <w:lang w:val="fr-CA"/>
              </w:rPr>
              <w:t>8</w:t>
            </w:r>
            <w:r w:rsidRPr="002657BF">
              <w:rPr>
                <w:sz w:val="20"/>
                <w:szCs w:val="20"/>
                <w:lang w:val="fr-CA"/>
              </w:rPr>
              <w:t>/</w:t>
            </w:r>
            <w:r w:rsidR="002A110E" w:rsidRPr="002657BF">
              <w:rPr>
                <w:sz w:val="20"/>
                <w:szCs w:val="20"/>
                <w:lang w:val="fr-CA"/>
              </w:rPr>
              <w:t>CRP.</w:t>
            </w:r>
            <w:r w:rsidR="00ED259A" w:rsidRPr="002657BF">
              <w:rPr>
                <w:sz w:val="20"/>
                <w:szCs w:val="20"/>
                <w:lang w:val="fr-CA"/>
              </w:rPr>
              <w:t>2</w:t>
            </w:r>
          </w:p>
        </w:tc>
      </w:tr>
    </w:tbl>
    <w:p w14:paraId="109A5D56" w14:textId="77777777" w:rsidR="00011A86" w:rsidRPr="002657BF" w:rsidRDefault="00011A86" w:rsidP="00011A86">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E15A38" w14:paraId="7D578330" w14:textId="77777777" w:rsidTr="00011A86">
        <w:trPr>
          <w:trHeight w:val="1814"/>
        </w:trPr>
        <w:tc>
          <w:tcPr>
            <w:tcW w:w="7370" w:type="dxa"/>
          </w:tcPr>
          <w:p w14:paraId="0CFB6005" w14:textId="77777777" w:rsidR="00011A86" w:rsidRPr="002657BF" w:rsidRDefault="00EA3537" w:rsidP="00011A86">
            <w:pPr>
              <w:pStyle w:val="ACLargeLogo"/>
              <w:rPr>
                <w:lang w:val="fr-CA"/>
              </w:rPr>
            </w:pPr>
            <w:r w:rsidRPr="002657BF">
              <w:rPr>
                <w:noProof/>
                <w:lang w:val="en-US"/>
              </w:rPr>
              <w:drawing>
                <wp:inline distT="0" distB="0" distL="0" distR="0" wp14:anchorId="101C26A4" wp14:editId="23031069">
                  <wp:extent cx="2857500" cy="1076325"/>
                  <wp:effectExtent l="19050" t="0" r="0" b="0"/>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229F6700" w14:textId="77777777" w:rsidR="00011A86" w:rsidRPr="002657BF" w:rsidRDefault="00011A86" w:rsidP="00011A86">
            <w:pPr>
              <w:pStyle w:val="ACLargeLogo"/>
              <w:rPr>
                <w:lang w:val="fr-CA"/>
              </w:rPr>
            </w:pPr>
          </w:p>
        </w:tc>
        <w:tc>
          <w:tcPr>
            <w:tcW w:w="3112" w:type="dxa"/>
          </w:tcPr>
          <w:p w14:paraId="583F33E7" w14:textId="77777777" w:rsidR="00011A86" w:rsidRPr="002657BF" w:rsidRDefault="00EA3537" w:rsidP="00011A86">
            <w:pPr>
              <w:pStyle w:val="AEDistrNormal"/>
              <w:rPr>
                <w:noProof/>
                <w:lang w:val="fr-CA"/>
              </w:rPr>
            </w:pPr>
            <w:r w:rsidRPr="002657BF">
              <w:rPr>
                <w:noProof/>
                <w:lang w:val="fr-CA"/>
              </w:rPr>
              <w:t>Distr. : limitée</w:t>
            </w:r>
          </w:p>
          <w:p w14:paraId="0BB71B02" w14:textId="07C1220D" w:rsidR="00011A86" w:rsidRPr="002657BF" w:rsidRDefault="00EA3537" w:rsidP="00011A86">
            <w:pPr>
              <w:pStyle w:val="AEDistrNormal"/>
              <w:rPr>
                <w:lang w:val="fr-CA"/>
              </w:rPr>
            </w:pPr>
            <w:r w:rsidRPr="002657BF">
              <w:rPr>
                <w:lang w:val="fr-CA"/>
              </w:rPr>
              <w:t>3</w:t>
            </w:r>
            <w:r w:rsidR="00332833">
              <w:rPr>
                <w:lang w:val="fr-CA"/>
              </w:rPr>
              <w:t>1</w:t>
            </w:r>
            <w:r w:rsidRPr="002657BF">
              <w:rPr>
                <w:lang w:val="fr-CA"/>
              </w:rPr>
              <w:t> juillet </w:t>
            </w:r>
            <w:r w:rsidR="00435A20" w:rsidRPr="002657BF">
              <w:rPr>
                <w:lang w:val="fr-CA"/>
              </w:rPr>
              <w:t>2026</w:t>
            </w:r>
          </w:p>
          <w:p w14:paraId="0A93D965" w14:textId="77777777" w:rsidR="00EA3537" w:rsidRPr="002657BF" w:rsidRDefault="00EA3537" w:rsidP="00EA3537">
            <w:pPr>
              <w:pStyle w:val="AEDistrNormal"/>
              <w:rPr>
                <w:lang w:val="fr-CA"/>
              </w:rPr>
            </w:pPr>
            <w:r w:rsidRPr="002657BF">
              <w:rPr>
                <w:lang w:val="fr-CA"/>
              </w:rPr>
              <w:t>Français</w:t>
            </w:r>
          </w:p>
          <w:p w14:paraId="6507BDF9" w14:textId="77777777" w:rsidR="00011A86" w:rsidRPr="002657BF" w:rsidRDefault="00EA3537" w:rsidP="00EA3537">
            <w:pPr>
              <w:pStyle w:val="AEDistrNormal"/>
              <w:rPr>
                <w:lang w:val="fr-CA"/>
              </w:rPr>
            </w:pPr>
            <w:r w:rsidRPr="002657BF">
              <w:rPr>
                <w:lang w:val="fr-CA"/>
              </w:rPr>
              <w:t>Original : anglais</w:t>
            </w:r>
          </w:p>
          <w:p w14:paraId="750FE1D4" w14:textId="77777777" w:rsidR="00011A86" w:rsidRPr="002657BF" w:rsidRDefault="00011A86" w:rsidP="00011A86">
            <w:pPr>
              <w:pStyle w:val="AEDistrNormal6pt"/>
              <w:rPr>
                <w:lang w:val="fr-CA"/>
              </w:rPr>
            </w:pPr>
          </w:p>
        </w:tc>
      </w:tr>
    </w:tbl>
    <w:p w14:paraId="2150CE56" w14:textId="77777777" w:rsidR="00011A86" w:rsidRPr="002657BF" w:rsidRDefault="00011A86" w:rsidP="00011A86">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E15A38" w14:paraId="5D37552B" w14:textId="77777777" w:rsidTr="00415670">
        <w:trPr>
          <w:trHeight w:val="57"/>
        </w:trPr>
        <w:tc>
          <w:tcPr>
            <w:tcW w:w="6094" w:type="dxa"/>
          </w:tcPr>
          <w:p w14:paraId="3408837F" w14:textId="77777777" w:rsidR="00011A86" w:rsidRPr="002657BF" w:rsidRDefault="00EA3537" w:rsidP="00011A86">
            <w:pPr>
              <w:pStyle w:val="AFCorN12Bold"/>
              <w:rPr>
                <w:lang w:val="fr-CA"/>
              </w:rPr>
            </w:pPr>
            <w:r w:rsidRPr="002657BF">
              <w:rPr>
                <w:bCs/>
                <w:lang w:val="fr-CA"/>
              </w:rPr>
              <w:t>Organe subsidiaire chargé de fournir des avis scientifiques, techniques et technologiques</w:t>
            </w:r>
          </w:p>
          <w:p w14:paraId="45A97933" w14:textId="77777777" w:rsidR="00691A68" w:rsidRPr="002657BF" w:rsidRDefault="00EA3537" w:rsidP="00691A68">
            <w:pPr>
              <w:pStyle w:val="AFCorNBold"/>
              <w:rPr>
                <w:lang w:val="fr-CA"/>
              </w:rPr>
            </w:pPr>
            <w:r w:rsidRPr="002657BF">
              <w:rPr>
                <w:lang w:val="fr-CA"/>
              </w:rPr>
              <w:t>Vingt-huitième réunion</w:t>
            </w:r>
          </w:p>
          <w:p w14:paraId="119B801B" w14:textId="17440359" w:rsidR="00691A68" w:rsidRPr="002657BF" w:rsidRDefault="00DC2E39" w:rsidP="00691A68">
            <w:pPr>
              <w:pStyle w:val="AFCorNNormal"/>
              <w:rPr>
                <w:lang w:val="fr-CA"/>
              </w:rPr>
            </w:pPr>
            <w:r w:rsidRPr="002657BF">
              <w:rPr>
                <w:lang w:val="fr-CA"/>
              </w:rPr>
              <w:t>Nairobi</w:t>
            </w:r>
            <w:r w:rsidR="00691A68" w:rsidRPr="002657BF">
              <w:rPr>
                <w:lang w:val="fr-CA"/>
              </w:rPr>
              <w:t xml:space="preserve">, </w:t>
            </w:r>
            <w:r w:rsidR="00EA3537" w:rsidRPr="002657BF">
              <w:rPr>
                <w:lang w:val="fr-CA"/>
              </w:rPr>
              <w:t>27 juillet–1</w:t>
            </w:r>
            <w:r w:rsidR="00EA3537" w:rsidRPr="002657BF">
              <w:rPr>
                <w:vertAlign w:val="superscript"/>
                <w:lang w:val="fr-CA"/>
              </w:rPr>
              <w:t>er</w:t>
            </w:r>
            <w:r w:rsidR="00EA3537" w:rsidRPr="002657BF">
              <w:rPr>
                <w:lang w:val="fr-CA"/>
              </w:rPr>
              <w:t> août 2026</w:t>
            </w:r>
          </w:p>
          <w:p w14:paraId="158E58D6" w14:textId="77777777" w:rsidR="00691A68" w:rsidRPr="002657BF" w:rsidRDefault="00EA3537" w:rsidP="00AF1A55">
            <w:pPr>
              <w:pStyle w:val="AEDistrNormal6pt"/>
              <w:spacing w:before="0"/>
              <w:rPr>
                <w:b/>
                <w:bCs/>
                <w:lang w:val="fr-CA"/>
              </w:rPr>
            </w:pPr>
            <w:r w:rsidRPr="002657BF">
              <w:rPr>
                <w:lang w:val="fr-CA"/>
              </w:rPr>
              <w:t>Point 4 de l’ordre du jour</w:t>
            </w:r>
          </w:p>
          <w:p w14:paraId="10F2D918" w14:textId="77777777" w:rsidR="00011A86" w:rsidRPr="002657BF" w:rsidRDefault="00EA3537" w:rsidP="00415670">
            <w:pPr>
              <w:pStyle w:val="AFCorNBold"/>
              <w:spacing w:after="120"/>
              <w:rPr>
                <w:lang w:val="fr-CA"/>
              </w:rPr>
            </w:pPr>
            <w:r w:rsidRPr="002657BF">
              <w:rPr>
                <w:lang w:val="fr-CA"/>
              </w:rPr>
              <w:t xml:space="preserve">Questions relatives au programme de travail de la Plateforme intergouvernementale scientifique et politique sur la biodiversité et les </w:t>
            </w:r>
            <w:r w:rsidRPr="002657BF">
              <w:rPr>
                <w:noProof/>
                <w:lang w:val="fr-CA"/>
              </w:rPr>
              <w:t>services écosystémiques</w:t>
            </w:r>
          </w:p>
        </w:tc>
        <w:tc>
          <w:tcPr>
            <w:tcW w:w="4388" w:type="dxa"/>
          </w:tcPr>
          <w:p w14:paraId="4F7F2EE8" w14:textId="77777777" w:rsidR="00011A86" w:rsidRPr="002657BF" w:rsidRDefault="00011A86" w:rsidP="00011A86">
            <w:pPr>
              <w:pStyle w:val="CBDNormal"/>
              <w:jc w:val="left"/>
              <w:rPr>
                <w:lang w:val="fr-CA"/>
              </w:rPr>
            </w:pPr>
          </w:p>
        </w:tc>
      </w:tr>
    </w:tbl>
    <w:p w14:paraId="2ECB3920" w14:textId="77777777" w:rsidR="00A96B21" w:rsidRDefault="00EA3537" w:rsidP="00AF1A55">
      <w:pPr>
        <w:pStyle w:val="CBDTitle"/>
        <w:rPr>
          <w:noProof/>
          <w:lang w:val="fr-CA"/>
        </w:rPr>
      </w:pPr>
      <w:r w:rsidRPr="002657BF">
        <w:rPr>
          <w:lang w:val="fr-CA"/>
        </w:rPr>
        <w:t xml:space="preserve">Questions relatives au programme de travail de la Plateforme intergouvernementale scientifique et politique sur la biodiversité et les </w:t>
      </w:r>
      <w:r w:rsidRPr="002657BF">
        <w:rPr>
          <w:noProof/>
          <w:lang w:val="fr-CA"/>
        </w:rPr>
        <w:t>services écosystémiques</w:t>
      </w:r>
    </w:p>
    <w:p w14:paraId="1AC7E754" w14:textId="76E5AC7C" w:rsidR="00332833" w:rsidRPr="00E15A38" w:rsidRDefault="00332833" w:rsidP="00332833">
      <w:pPr>
        <w:pStyle w:val="CBDNormalNoNumber"/>
        <w:tabs>
          <w:tab w:val="clear" w:pos="567"/>
          <w:tab w:val="clear" w:pos="1134"/>
        </w:tabs>
        <w:ind w:firstLine="567"/>
        <w:rPr>
          <w:i/>
          <w:iCs/>
          <w:lang w:val="fr-FR"/>
        </w:rPr>
      </w:pPr>
      <w:r w:rsidRPr="00E15A38">
        <w:rPr>
          <w:i/>
          <w:iCs/>
          <w:lang w:val="fr-FR"/>
        </w:rPr>
        <w:t>L’Organe subsidiaire chargé de fournir des avis scientifiques, techniques et techno</w:t>
      </w:r>
      <w:r>
        <w:rPr>
          <w:i/>
          <w:iCs/>
          <w:lang w:val="fr-FR"/>
        </w:rPr>
        <w:t>logique</w:t>
      </w:r>
      <w:r w:rsidR="00181517">
        <w:rPr>
          <w:i/>
          <w:iCs/>
          <w:lang w:val="fr-FR"/>
        </w:rPr>
        <w:t>s</w:t>
      </w:r>
    </w:p>
    <w:p w14:paraId="71E2BEAE" w14:textId="06E80D71" w:rsidR="00332833" w:rsidRPr="00E15A38" w:rsidRDefault="00332833" w:rsidP="00332833">
      <w:pPr>
        <w:pStyle w:val="CBDNormalNoNumber"/>
        <w:tabs>
          <w:tab w:val="clear" w:pos="567"/>
          <w:tab w:val="clear" w:pos="1134"/>
        </w:tabs>
        <w:ind w:firstLine="567"/>
        <w:rPr>
          <w:i/>
          <w:iCs/>
          <w:lang w:val="fr-FR"/>
        </w:rPr>
      </w:pPr>
      <w:r w:rsidRPr="00E15A38">
        <w:rPr>
          <w:i/>
          <w:iCs/>
          <w:lang w:val="fr-FR"/>
        </w:rPr>
        <w:t xml:space="preserve">Recommande </w:t>
      </w:r>
      <w:r w:rsidRPr="00E15A38">
        <w:rPr>
          <w:lang w:val="fr-FR"/>
        </w:rPr>
        <w:t>que la Conférence des parties, à sa dix-septième r</w:t>
      </w:r>
      <w:r>
        <w:rPr>
          <w:lang w:val="fr-FR"/>
        </w:rPr>
        <w:t>é</w:t>
      </w:r>
      <w:r w:rsidRPr="00E15A38">
        <w:rPr>
          <w:lang w:val="fr-FR"/>
        </w:rPr>
        <w:t>union, adopte une d</w:t>
      </w:r>
      <w:r w:rsidR="004F293B">
        <w:rPr>
          <w:lang w:val="fr-FR"/>
        </w:rPr>
        <w:t>é</w:t>
      </w:r>
      <w:r w:rsidRPr="00E15A38">
        <w:rPr>
          <w:lang w:val="fr-FR"/>
        </w:rPr>
        <w:t>cision libellé</w:t>
      </w:r>
      <w:r w:rsidR="0005110C">
        <w:rPr>
          <w:lang w:val="fr-FR"/>
        </w:rPr>
        <w:t>e</w:t>
      </w:r>
      <w:r w:rsidRPr="00E15A38">
        <w:rPr>
          <w:lang w:val="fr-FR"/>
        </w:rPr>
        <w:t xml:space="preserve"> comme suit</w:t>
      </w:r>
      <w:r w:rsidR="00F7370D">
        <w:rPr>
          <w:lang w:val="fr-FR"/>
        </w:rPr>
        <w:t xml:space="preserve"> </w:t>
      </w:r>
      <w:r w:rsidRPr="00E15A38">
        <w:rPr>
          <w:lang w:val="fr-FR"/>
        </w:rPr>
        <w:t>:</w:t>
      </w:r>
    </w:p>
    <w:p w14:paraId="455B46AF" w14:textId="77777777" w:rsidR="00A96B21" w:rsidRPr="002657BF" w:rsidRDefault="00EA3537" w:rsidP="00AF1A55">
      <w:pPr>
        <w:pStyle w:val="CBDSubTitle"/>
        <w:rPr>
          <w:lang w:val="fr-CA"/>
        </w:rPr>
      </w:pPr>
      <w:r w:rsidRPr="002657BF">
        <w:rPr>
          <w:rFonts w:eastAsia="Times New Roman"/>
          <w:bCs/>
          <w:lang w:val="fr-CA"/>
        </w:rPr>
        <w:t>Projet de recommandation soumis par le Président</w:t>
      </w:r>
    </w:p>
    <w:p w14:paraId="59B37B0B" w14:textId="77777777" w:rsidR="009D06C7" w:rsidRPr="002657BF" w:rsidRDefault="00EA3537" w:rsidP="00415670">
      <w:pPr>
        <w:pStyle w:val="CBDNormalNoNumber"/>
        <w:tabs>
          <w:tab w:val="clear" w:pos="567"/>
        </w:tabs>
        <w:ind w:left="1134" w:firstLine="567"/>
        <w:rPr>
          <w:i/>
          <w:lang w:val="fr-CA"/>
        </w:rPr>
      </w:pPr>
      <w:r w:rsidRPr="00BE43CB">
        <w:rPr>
          <w:rFonts w:eastAsia="Times New Roman"/>
          <w:i/>
          <w:lang w:val="fr-CA"/>
        </w:rPr>
        <w:t>La Conférence des Parties</w:t>
      </w:r>
    </w:p>
    <w:p w14:paraId="55843C2C" w14:textId="77777777" w:rsidR="009226FA" w:rsidRPr="002657BF" w:rsidRDefault="00485559" w:rsidP="007D1435">
      <w:pPr>
        <w:pStyle w:val="CBDNormalNoNumber"/>
        <w:tabs>
          <w:tab w:val="clear" w:pos="567"/>
        </w:tabs>
        <w:ind w:left="1134" w:firstLine="567"/>
        <w:rPr>
          <w:lang w:val="fr-CA"/>
        </w:rPr>
      </w:pPr>
      <w:r w:rsidRPr="002657BF">
        <w:rPr>
          <w:lang w:val="fr-CA"/>
        </w:rPr>
        <w:t>1</w:t>
      </w:r>
      <w:r w:rsidR="00F04EC6" w:rsidRPr="002657BF">
        <w:rPr>
          <w:lang w:val="fr-CA"/>
        </w:rPr>
        <w:t>.</w:t>
      </w:r>
      <w:r w:rsidR="00B95760" w:rsidRPr="002657BF">
        <w:rPr>
          <w:lang w:val="fr-CA"/>
        </w:rPr>
        <w:tab/>
      </w:r>
      <w:r w:rsidR="00EA3537" w:rsidRPr="002657BF">
        <w:rPr>
          <w:lang w:val="fr-CA"/>
        </w:rPr>
        <w:t>[</w:t>
      </w:r>
      <w:r w:rsidR="00EA3537" w:rsidRPr="002657BF">
        <w:rPr>
          <w:bCs/>
          <w:i/>
          <w:lang w:val="fr-CA"/>
        </w:rPr>
        <w:t>Accueille avec satisfaction</w:t>
      </w:r>
      <w:r w:rsidR="00EA3537" w:rsidRPr="002657BF">
        <w:rPr>
          <w:lang w:val="fr-CA"/>
        </w:rPr>
        <w:t>][</w:t>
      </w:r>
      <w:r w:rsidR="00EA3537" w:rsidRPr="002657BF">
        <w:rPr>
          <w:bCs/>
          <w:i/>
          <w:lang w:val="fr-CA"/>
        </w:rPr>
        <w:t>Prend note avec satisfaction de</w:t>
      </w:r>
      <w:r w:rsidR="00EA3537" w:rsidRPr="002657BF">
        <w:rPr>
          <w:lang w:val="fr-CA"/>
        </w:rPr>
        <w:t xml:space="preserve">] </w:t>
      </w:r>
      <w:r w:rsidR="00EA3537" w:rsidRPr="002657BF">
        <w:rPr>
          <w:i/>
          <w:iCs/>
          <w:lang w:val="fr-CA"/>
        </w:rPr>
        <w:t xml:space="preserve">l’Évaluation méthodologique des conséquences de l’activité des entreprises sur la biodiversité et sur les contributions de la nature aux populations et de la dépendance des entreprises à </w:t>
      </w:r>
      <w:r w:rsidR="00C13FE0">
        <w:rPr>
          <w:i/>
          <w:iCs/>
          <w:lang w:val="fr-CA"/>
        </w:rPr>
        <w:t>leur égard</w:t>
      </w:r>
      <w:r w:rsidR="00C13FE0">
        <w:rPr>
          <w:lang w:val="fr-CA"/>
        </w:rPr>
        <w:t xml:space="preserve"> (« </w:t>
      </w:r>
      <w:r w:rsidR="00EA3537" w:rsidRPr="002657BF">
        <w:rPr>
          <w:iCs/>
          <w:lang w:val="fr-CA"/>
        </w:rPr>
        <w:t>évaluation des entreprises et de la biodiversité</w:t>
      </w:r>
      <w:r w:rsidR="00C13FE0">
        <w:rPr>
          <w:lang w:val="fr-CA"/>
        </w:rPr>
        <w:t> »</w:t>
      </w:r>
      <w:r w:rsidR="00EA3537" w:rsidRPr="002657BF">
        <w:rPr>
          <w:lang w:val="fr-CA"/>
        </w:rPr>
        <w:t xml:space="preserve">) de la Plateforme intergouvernementale scientifique et politique sur la biodiversité et les </w:t>
      </w:r>
      <w:r w:rsidR="00EA3537" w:rsidRPr="002657BF">
        <w:rPr>
          <w:noProof/>
          <w:lang w:val="fr-CA"/>
        </w:rPr>
        <w:t>services écosystémiques, [</w:t>
      </w:r>
      <w:r w:rsidR="00EA3537" w:rsidRPr="002657BF">
        <w:rPr>
          <w:i/>
          <w:iCs/>
          <w:noProof/>
          <w:lang w:val="fr-CA"/>
        </w:rPr>
        <w:t>accueille avec satisfaction</w:t>
      </w:r>
      <w:r w:rsidR="00EA3537" w:rsidRPr="002657BF">
        <w:rPr>
          <w:noProof/>
          <w:lang w:val="fr-CA"/>
        </w:rPr>
        <w:t xml:space="preserve">] son </w:t>
      </w:r>
      <w:r w:rsidR="00EA3537" w:rsidRPr="002657BF">
        <w:rPr>
          <w:iCs/>
          <w:noProof/>
          <w:lang w:val="fr-CA"/>
        </w:rPr>
        <w:t>résumé à l’intention des décideurs</w:t>
      </w:r>
      <w:r w:rsidR="00EA3537" w:rsidRPr="002657BF">
        <w:rPr>
          <w:noProof/>
          <w:lang w:val="fr-CA"/>
        </w:rPr>
        <w:t xml:space="preserve"> [et</w:t>
      </w:r>
      <w:r w:rsidR="00EA3537" w:rsidRPr="002657BF">
        <w:rPr>
          <w:lang w:val="fr-CA"/>
        </w:rPr>
        <w:t xml:space="preserve"> les </w:t>
      </w:r>
      <w:r w:rsidR="00EA3537" w:rsidRPr="002657BF">
        <w:rPr>
          <w:iCs/>
          <w:lang w:val="fr-CA"/>
        </w:rPr>
        <w:t>messages clefs</w:t>
      </w:r>
      <w:r w:rsidR="00EA3537" w:rsidRPr="002657BF">
        <w:rPr>
          <w:lang w:val="fr-CA"/>
        </w:rPr>
        <w:t xml:space="preserve">, et note sa pertinence pour les travaux menés au titre de la Convention sur la diversité biologique </w:t>
      </w:r>
      <w:r w:rsidR="00EA3537" w:rsidRPr="002657BF">
        <w:rPr>
          <w:rStyle w:val="FootnoteReference"/>
          <w:lang w:val="fr-CA"/>
        </w:rPr>
        <w:footnoteReference w:id="2"/>
      </w:r>
      <w:r w:rsidR="00EA3537" w:rsidRPr="002657BF">
        <w:rPr>
          <w:lang w:val="fr-CA"/>
        </w:rPr>
        <w:t xml:space="preserve"> et pour la mise en œuvre du Cadre mondial de la biodiversité de Kunming-Montréal </w:t>
      </w:r>
      <w:r w:rsidR="00EA3537" w:rsidRPr="002657BF">
        <w:rPr>
          <w:rStyle w:val="FootnoteReference"/>
          <w:lang w:val="fr-CA"/>
        </w:rPr>
        <w:footnoteReference w:id="3"/>
      </w:r>
      <w:r w:rsidR="00EA3537" w:rsidRPr="002657BF">
        <w:rPr>
          <w:lang w:val="fr-CA"/>
        </w:rPr>
        <w:t>];</w:t>
      </w:r>
    </w:p>
    <w:p w14:paraId="7F3DD0F7" w14:textId="03373D1E" w:rsidR="00332833" w:rsidRPr="00E15A38" w:rsidRDefault="00485559" w:rsidP="00332833">
      <w:pPr>
        <w:pStyle w:val="CBDNormalNoNumber"/>
        <w:tabs>
          <w:tab w:val="clear" w:pos="567"/>
        </w:tabs>
        <w:ind w:left="1134" w:firstLine="567"/>
        <w:rPr>
          <w:lang w:val="fr-FR"/>
        </w:rPr>
      </w:pPr>
      <w:r w:rsidRPr="00E15A38">
        <w:rPr>
          <w:lang w:val="fr-CA"/>
        </w:rPr>
        <w:t>2</w:t>
      </w:r>
      <w:r w:rsidR="00B35319" w:rsidRPr="00E15A38">
        <w:rPr>
          <w:lang w:val="fr-CA"/>
        </w:rPr>
        <w:t>.</w:t>
      </w:r>
      <w:r w:rsidR="00332833" w:rsidRPr="00E15A38">
        <w:rPr>
          <w:lang w:val="fr-CA"/>
        </w:rPr>
        <w:tab/>
      </w:r>
      <w:r w:rsidR="0005110C" w:rsidRPr="00E15A38">
        <w:rPr>
          <w:i/>
          <w:iCs/>
          <w:lang w:val="fr-FR"/>
        </w:rPr>
        <w:t>Con</w:t>
      </w:r>
      <w:r w:rsidR="00181517">
        <w:rPr>
          <w:i/>
          <w:iCs/>
          <w:lang w:val="fr-FR"/>
        </w:rPr>
        <w:t>state</w:t>
      </w:r>
      <w:r w:rsidR="0005110C" w:rsidRPr="00E15A38">
        <w:rPr>
          <w:lang w:val="fr-FR"/>
        </w:rPr>
        <w:t xml:space="preserve"> que toutes </w:t>
      </w:r>
      <w:r w:rsidR="0005110C">
        <w:rPr>
          <w:lang w:val="fr-FR"/>
        </w:rPr>
        <w:t xml:space="preserve">les </w:t>
      </w:r>
      <w:r w:rsidR="0005110C" w:rsidRPr="00E15A38">
        <w:rPr>
          <w:lang w:val="fr-FR"/>
        </w:rPr>
        <w:t xml:space="preserve">entreprises </w:t>
      </w:r>
      <w:r w:rsidR="00F7370D">
        <w:rPr>
          <w:lang w:val="fr-FR"/>
        </w:rPr>
        <w:t>dépendent</w:t>
      </w:r>
      <w:r w:rsidR="0005110C">
        <w:rPr>
          <w:lang w:val="fr-FR"/>
        </w:rPr>
        <w:t xml:space="preserve"> d</w:t>
      </w:r>
      <w:r w:rsidR="0005110C" w:rsidRPr="00E15A38">
        <w:rPr>
          <w:lang w:val="fr-FR"/>
        </w:rPr>
        <w:t>e la biodiversité</w:t>
      </w:r>
      <w:r w:rsidR="00181517">
        <w:rPr>
          <w:lang w:val="fr-FR"/>
        </w:rPr>
        <w:t xml:space="preserve"> et</w:t>
      </w:r>
      <w:r w:rsidR="0005110C" w:rsidRPr="00E15A38">
        <w:rPr>
          <w:lang w:val="fr-FR"/>
        </w:rPr>
        <w:t xml:space="preserve"> ont </w:t>
      </w:r>
      <w:r w:rsidR="00181517">
        <w:rPr>
          <w:lang w:val="fr-FR"/>
        </w:rPr>
        <w:t xml:space="preserve">des </w:t>
      </w:r>
      <w:r w:rsidR="0005110C">
        <w:rPr>
          <w:lang w:val="fr-FR"/>
        </w:rPr>
        <w:t>incidence</w:t>
      </w:r>
      <w:r w:rsidR="00181517">
        <w:rPr>
          <w:lang w:val="fr-FR"/>
        </w:rPr>
        <w:t>s</w:t>
      </w:r>
      <w:r w:rsidR="0005110C">
        <w:rPr>
          <w:lang w:val="fr-FR"/>
        </w:rPr>
        <w:t xml:space="preserve"> </w:t>
      </w:r>
      <w:r w:rsidR="0005110C" w:rsidRPr="00E15A38">
        <w:rPr>
          <w:lang w:val="fr-FR"/>
        </w:rPr>
        <w:t xml:space="preserve">sur celle-ci et peuvent </w:t>
      </w:r>
      <w:r w:rsidR="00181517">
        <w:rPr>
          <w:lang w:val="fr-FR"/>
        </w:rPr>
        <w:t>être des agents de</w:t>
      </w:r>
      <w:r w:rsidR="00EC7E8D">
        <w:rPr>
          <w:lang w:val="fr-FR"/>
        </w:rPr>
        <w:t xml:space="preserve"> </w:t>
      </w:r>
      <w:r w:rsidR="0005110C" w:rsidRPr="00E15A38">
        <w:rPr>
          <w:lang w:val="fr-FR"/>
        </w:rPr>
        <w:t>changement positif</w:t>
      </w:r>
      <w:r w:rsidR="00332833" w:rsidRPr="00E15A38">
        <w:rPr>
          <w:lang w:val="fr-FR"/>
        </w:rPr>
        <w:t>;</w:t>
      </w:r>
    </w:p>
    <w:p w14:paraId="4D054265" w14:textId="1D65851B" w:rsidR="00B35319" w:rsidRPr="00E15A38" w:rsidRDefault="00332833" w:rsidP="00332833">
      <w:pPr>
        <w:pStyle w:val="CBDNormalNoNumber"/>
        <w:tabs>
          <w:tab w:val="clear" w:pos="567"/>
        </w:tabs>
        <w:ind w:left="1134" w:firstLine="567"/>
        <w:rPr>
          <w:lang w:val="fr-FR"/>
        </w:rPr>
      </w:pPr>
      <w:r w:rsidRPr="00E15A38">
        <w:rPr>
          <w:lang w:val="fr-FR"/>
        </w:rPr>
        <w:t xml:space="preserve">3. </w:t>
      </w:r>
      <w:r>
        <w:rPr>
          <w:lang w:val="fr-FR"/>
        </w:rPr>
        <w:tab/>
      </w:r>
      <w:r w:rsidR="00EA3537" w:rsidRPr="002657BF">
        <w:rPr>
          <w:rFonts w:eastAsia="Times New Roman"/>
          <w:i/>
          <w:lang w:val="fr-CA"/>
        </w:rPr>
        <w:t>Invite</w:t>
      </w:r>
      <w:r w:rsidR="00EA3537" w:rsidRPr="002657BF">
        <w:rPr>
          <w:rFonts w:eastAsia="Times New Roman"/>
          <w:lang w:val="fr-CA"/>
        </w:rPr>
        <w:t xml:space="preserve"> les Parties, les autres gouvernements et les organisations compétentes à utiliser, selon qu’il conviendra, les conclusions de l’évaluation des entreprises et de la biodiversité pour appuyer la mise en œuvre de la Convention et du Cadre</w:t>
      </w:r>
      <w:r w:rsidR="00C53FE3" w:rsidRPr="002657BF">
        <w:rPr>
          <w:rFonts w:eastAsia="Times New Roman"/>
          <w:lang w:val="fr-CA"/>
        </w:rPr>
        <w:t>;</w:t>
      </w:r>
    </w:p>
    <w:p w14:paraId="5DD0F16F" w14:textId="4DE6924B" w:rsidR="00082E3F" w:rsidRPr="002657BF" w:rsidRDefault="00332833" w:rsidP="00082E3F">
      <w:pPr>
        <w:pStyle w:val="CBDNormalNoNumber"/>
        <w:tabs>
          <w:tab w:val="clear" w:pos="567"/>
        </w:tabs>
        <w:ind w:left="1134" w:firstLine="567"/>
        <w:rPr>
          <w:lang w:val="fr-CA"/>
        </w:rPr>
      </w:pPr>
      <w:r>
        <w:rPr>
          <w:lang w:val="fr-CA"/>
        </w:rPr>
        <w:t>4</w:t>
      </w:r>
      <w:r w:rsidR="00082E3F" w:rsidRPr="002657BF">
        <w:rPr>
          <w:lang w:val="fr-CA"/>
        </w:rPr>
        <w:t>.</w:t>
      </w:r>
      <w:r w:rsidR="00082E3F" w:rsidRPr="002657BF">
        <w:rPr>
          <w:lang w:val="fr-CA"/>
        </w:rPr>
        <w:tab/>
      </w:r>
      <w:r w:rsidR="00C53FE3" w:rsidRPr="00FA0B3E">
        <w:rPr>
          <w:rFonts w:eastAsia="Times New Roman"/>
          <w:i/>
          <w:lang w:val="fr-CA"/>
        </w:rPr>
        <w:t>Encourage</w:t>
      </w:r>
      <w:r w:rsidR="00C53FE3" w:rsidRPr="00FA0B3E">
        <w:rPr>
          <w:rFonts w:eastAsia="Times New Roman"/>
          <w:lang w:val="fr-CA"/>
        </w:rPr>
        <w:t xml:space="preserve"> les Parties et les autres gouvernements, selon qu’il conviendra et conformément aux circonstances et priorités nationales</w:t>
      </w:r>
      <w:r w:rsidR="00C53FE3" w:rsidRPr="002657BF">
        <w:rPr>
          <w:rFonts w:eastAsia="Times New Roman"/>
          <w:lang w:val="fr-CA"/>
        </w:rPr>
        <w:t xml:space="preserve"> </w:t>
      </w:r>
      <w:r w:rsidR="00F7370D">
        <w:rPr>
          <w:rFonts w:eastAsia="Times New Roman"/>
          <w:lang w:val="fr-CA"/>
        </w:rPr>
        <w:t>à</w:t>
      </w:r>
      <w:r w:rsidR="00631964">
        <w:rPr>
          <w:rFonts w:eastAsia="Times New Roman"/>
          <w:lang w:val="fr-CA"/>
        </w:rPr>
        <w:t xml:space="preserve"> </w:t>
      </w:r>
      <w:r w:rsidR="00C53FE3" w:rsidRPr="00FA0B3E">
        <w:rPr>
          <w:rFonts w:eastAsia="Times New Roman"/>
          <w:lang w:val="fr-CA"/>
        </w:rPr>
        <w:t>[envisager]</w:t>
      </w:r>
      <w:r w:rsidR="00C53FE3" w:rsidRPr="002657BF">
        <w:rPr>
          <w:rFonts w:eastAsia="Times New Roman"/>
          <w:lang w:val="fr-CA"/>
        </w:rPr>
        <w:t> :</w:t>
      </w:r>
    </w:p>
    <w:p w14:paraId="33CB19E0" w14:textId="21871ACB" w:rsidR="00B2223D" w:rsidRPr="002657BF" w:rsidRDefault="006911AB" w:rsidP="00403D57">
      <w:pPr>
        <w:pStyle w:val="CBDNormalNoNumber"/>
        <w:tabs>
          <w:tab w:val="clear" w:pos="567"/>
          <w:tab w:val="clear" w:pos="1701"/>
          <w:tab w:val="clear" w:pos="2835"/>
          <w:tab w:val="clear" w:pos="3402"/>
        </w:tabs>
        <w:ind w:left="1134" w:firstLine="567"/>
        <w:rPr>
          <w:lang w:val="fr-CA"/>
        </w:rPr>
      </w:pPr>
      <w:r w:rsidRPr="002657BF">
        <w:rPr>
          <w:lang w:val="fr-CA"/>
        </w:rPr>
        <w:lastRenderedPageBreak/>
        <w:t>a</w:t>
      </w:r>
      <w:r w:rsidR="7BD49579" w:rsidRPr="002657BF">
        <w:rPr>
          <w:lang w:val="fr-CA"/>
        </w:rPr>
        <w:t>)</w:t>
      </w:r>
      <w:r w:rsidR="000D0291" w:rsidRPr="002657BF">
        <w:rPr>
          <w:lang w:val="fr-CA"/>
        </w:rPr>
        <w:tab/>
      </w:r>
      <w:r w:rsidR="00F7370D">
        <w:rPr>
          <w:lang w:val="fr-CA"/>
        </w:rPr>
        <w:t>C</w:t>
      </w:r>
      <w:r w:rsidR="00C53FE3" w:rsidRPr="002657BF">
        <w:rPr>
          <w:lang w:val="fr-CA"/>
        </w:rPr>
        <w:t xml:space="preserve">réer ou améliorer les conditions propices à des pratiques commerciales </w:t>
      </w:r>
      <w:r w:rsidR="00C53FE3" w:rsidRPr="00FA0B3E">
        <w:rPr>
          <w:rFonts w:eastAsia="Times New Roman"/>
          <w:lang w:val="fr-CA"/>
        </w:rPr>
        <w:t>[et de consommation]</w:t>
      </w:r>
      <w:r w:rsidR="00C53FE3" w:rsidRPr="002657BF">
        <w:rPr>
          <w:lang w:val="fr-CA"/>
        </w:rPr>
        <w:t xml:space="preserve"> durables, </w:t>
      </w:r>
      <w:r w:rsidR="00C53FE3" w:rsidRPr="00FA0B3E">
        <w:rPr>
          <w:rFonts w:eastAsia="Times New Roman"/>
          <w:lang w:val="fr-CA"/>
        </w:rPr>
        <w:t>notamment</w:t>
      </w:r>
      <w:r w:rsidR="00C53FE3" w:rsidRPr="002657BF">
        <w:rPr>
          <w:rFonts w:eastAsia="Times New Roman"/>
          <w:lang w:val="fr-CA"/>
        </w:rPr>
        <w:t> :</w:t>
      </w:r>
    </w:p>
    <w:p w14:paraId="11AC6518" w14:textId="77777777" w:rsidR="008A2DAB" w:rsidRPr="002657BF" w:rsidRDefault="008A2DAB" w:rsidP="00403D57">
      <w:pPr>
        <w:pStyle w:val="CBDNormalNoNumber"/>
        <w:tabs>
          <w:tab w:val="clear" w:pos="567"/>
          <w:tab w:val="clear" w:pos="2268"/>
          <w:tab w:val="clear" w:pos="2835"/>
        </w:tabs>
        <w:ind w:left="2268" w:hanging="567"/>
        <w:rPr>
          <w:lang w:val="fr-CA"/>
        </w:rPr>
      </w:pPr>
      <w:r w:rsidRPr="002657BF">
        <w:rPr>
          <w:lang w:val="fr-CA"/>
        </w:rPr>
        <w:t>[</w:t>
      </w:r>
      <w:r w:rsidR="000A6EA6" w:rsidRPr="002657BF">
        <w:rPr>
          <w:lang w:val="fr-CA"/>
        </w:rPr>
        <w:t>i</w:t>
      </w:r>
      <w:r w:rsidR="008E7E85" w:rsidRPr="002657BF">
        <w:rPr>
          <w:lang w:val="fr-CA"/>
        </w:rPr>
        <w:t>)</w:t>
      </w:r>
      <w:r w:rsidR="008E7E85" w:rsidRPr="002657BF">
        <w:rPr>
          <w:lang w:val="fr-CA"/>
        </w:rPr>
        <w:tab/>
      </w:r>
      <w:r w:rsidR="005715B3">
        <w:rPr>
          <w:lang w:val="fr-CA"/>
        </w:rPr>
        <w:t>En m</w:t>
      </w:r>
      <w:r w:rsidR="00C53FE3" w:rsidRPr="002657BF">
        <w:rPr>
          <w:lang w:val="fr-CA"/>
        </w:rPr>
        <w:t>ettant en place ou en renforçant et en appliquant des cadres d’action, juridiques et réglementaires qui prévoient des incitations ou imposent aux entreprises et aux institutions financières de prendre des mesures afin de contribuer à la conservation, à la restauration et à l’utilisation durable de la biodiversité;]</w:t>
      </w:r>
    </w:p>
    <w:p w14:paraId="1DAEFE78" w14:textId="77777777" w:rsidR="004E51CE" w:rsidRPr="002657BF" w:rsidRDefault="000E73DC" w:rsidP="00403D57">
      <w:pPr>
        <w:pStyle w:val="CBDNormalNoNumber"/>
        <w:tabs>
          <w:tab w:val="clear" w:pos="567"/>
          <w:tab w:val="clear" w:pos="2268"/>
          <w:tab w:val="clear" w:pos="2835"/>
        </w:tabs>
        <w:ind w:left="2268" w:hanging="567"/>
        <w:rPr>
          <w:lang w:val="fr-CA"/>
        </w:rPr>
      </w:pPr>
      <w:r w:rsidRPr="002657BF">
        <w:rPr>
          <w:lang w:val="fr-CA"/>
        </w:rPr>
        <w:t>[</w:t>
      </w:r>
      <w:r w:rsidR="000A6EA6" w:rsidRPr="002657BF">
        <w:rPr>
          <w:lang w:val="fr-CA"/>
        </w:rPr>
        <w:t>ii</w:t>
      </w:r>
      <w:r w:rsidR="004E51CE" w:rsidRPr="002657BF">
        <w:rPr>
          <w:lang w:val="fr-CA"/>
        </w:rPr>
        <w:t>)</w:t>
      </w:r>
      <w:r w:rsidR="004E51CE" w:rsidRPr="002657BF">
        <w:rPr>
          <w:lang w:val="fr-CA"/>
        </w:rPr>
        <w:tab/>
      </w:r>
      <w:r w:rsidR="005715B3">
        <w:rPr>
          <w:lang w:val="fr-CA"/>
        </w:rPr>
        <w:t>En f</w:t>
      </w:r>
      <w:r w:rsidR="00C53FE3" w:rsidRPr="002657BF">
        <w:rPr>
          <w:lang w:val="fr-CA"/>
        </w:rPr>
        <w:t>ournissant les informations disponibles sur les incidences des pratiques commerciales sur la biodiversité et sur les relations de dépendance à son égard, afin de favoriser des modes de consommation durables;]</w:t>
      </w:r>
    </w:p>
    <w:p w14:paraId="5D6516A3" w14:textId="77777777" w:rsidR="00885521" w:rsidRPr="002657BF" w:rsidRDefault="000E49E0" w:rsidP="00403D57">
      <w:pPr>
        <w:pStyle w:val="CBDNormalNoNumber"/>
        <w:tabs>
          <w:tab w:val="clear" w:pos="567"/>
          <w:tab w:val="clear" w:pos="2268"/>
          <w:tab w:val="clear" w:pos="2835"/>
        </w:tabs>
        <w:ind w:left="2268" w:hanging="567"/>
        <w:rPr>
          <w:lang w:val="fr-CA"/>
        </w:rPr>
      </w:pPr>
      <w:r w:rsidRPr="002657BF">
        <w:rPr>
          <w:lang w:val="fr-CA"/>
        </w:rPr>
        <w:t>i</w:t>
      </w:r>
      <w:r w:rsidR="000A6EA6" w:rsidRPr="002657BF">
        <w:rPr>
          <w:lang w:val="fr-CA"/>
        </w:rPr>
        <w:t>ii</w:t>
      </w:r>
      <w:r w:rsidRPr="002657BF">
        <w:rPr>
          <w:lang w:val="fr-CA"/>
        </w:rPr>
        <w:t>)</w:t>
      </w:r>
      <w:r w:rsidR="00807F5E" w:rsidRPr="002657BF">
        <w:rPr>
          <w:lang w:val="fr-CA"/>
        </w:rPr>
        <w:tab/>
      </w:r>
      <w:r w:rsidR="005715B3">
        <w:rPr>
          <w:lang w:val="fr-CA"/>
        </w:rPr>
        <w:t>En i</w:t>
      </w:r>
      <w:r w:rsidR="00C53FE3" w:rsidRPr="002657BF">
        <w:rPr>
          <w:lang w:val="fr-CA"/>
        </w:rPr>
        <w:t>ntégrant les considérations relatives à la biodiversité dans les cadres d’action, juridiques, financiers, réglementaires ou fiscaux pertinents, et en alignant progressivement les incitations ainsi que les flux financiers publics et privés sur les buts et les cibles du Cadre</w:t>
      </w:r>
      <w:r w:rsidR="000E73DC" w:rsidRPr="002657BF">
        <w:rPr>
          <w:lang w:val="fr-CA"/>
        </w:rPr>
        <w:t>;</w:t>
      </w:r>
    </w:p>
    <w:p w14:paraId="0A224B47" w14:textId="77777777" w:rsidR="00B2223D" w:rsidRPr="002657BF" w:rsidRDefault="000E49E0" w:rsidP="00403D57">
      <w:pPr>
        <w:pStyle w:val="CBDNormalNoNumber"/>
        <w:tabs>
          <w:tab w:val="clear" w:pos="567"/>
          <w:tab w:val="clear" w:pos="2268"/>
          <w:tab w:val="clear" w:pos="2835"/>
        </w:tabs>
        <w:ind w:left="2268" w:hanging="567"/>
        <w:rPr>
          <w:lang w:val="fr-CA"/>
        </w:rPr>
      </w:pPr>
      <w:r w:rsidRPr="002657BF">
        <w:rPr>
          <w:lang w:val="fr-CA"/>
        </w:rPr>
        <w:t>i</w:t>
      </w:r>
      <w:r w:rsidR="000A6EA6" w:rsidRPr="002657BF">
        <w:rPr>
          <w:lang w:val="fr-CA"/>
        </w:rPr>
        <w:t>v</w:t>
      </w:r>
      <w:r w:rsidRPr="002657BF">
        <w:rPr>
          <w:lang w:val="fr-CA"/>
        </w:rPr>
        <w:t>)</w:t>
      </w:r>
      <w:r w:rsidR="00807F5E" w:rsidRPr="002657BF">
        <w:rPr>
          <w:lang w:val="fr-CA"/>
        </w:rPr>
        <w:tab/>
      </w:r>
      <w:r w:rsidR="005715B3">
        <w:rPr>
          <w:lang w:val="fr-CA"/>
        </w:rPr>
        <w:t>En a</w:t>
      </w:r>
      <w:r w:rsidR="000E73DC" w:rsidRPr="002657BF">
        <w:rPr>
          <w:lang w:val="fr-CA"/>
        </w:rPr>
        <w:t xml:space="preserve">ppuyant les activités de </w:t>
      </w:r>
      <w:r w:rsidR="00B0294F" w:rsidRPr="002657BF">
        <w:rPr>
          <w:lang w:val="fr-CA"/>
        </w:rPr>
        <w:t>création</w:t>
      </w:r>
      <w:r w:rsidR="000E73DC" w:rsidRPr="002657BF">
        <w:rPr>
          <w:lang w:val="fr-CA"/>
        </w:rPr>
        <w:t xml:space="preserve"> </w:t>
      </w:r>
      <w:r w:rsidR="00B0294F" w:rsidRPr="002657BF">
        <w:rPr>
          <w:lang w:val="fr-CA"/>
        </w:rPr>
        <w:t xml:space="preserve">et de renforcement </w:t>
      </w:r>
      <w:r w:rsidR="000E73DC" w:rsidRPr="002657BF">
        <w:rPr>
          <w:lang w:val="fr-CA"/>
        </w:rPr>
        <w:t>des capacités axées sur la mesure et la gestion des incidences des entreprises sur la biodiversité et de leurs relations de</w:t>
      </w:r>
      <w:r w:rsidR="00AA1C28">
        <w:rPr>
          <w:lang w:val="fr-CA"/>
        </w:rPr>
        <w:t xml:space="preserve"> dépendance à son égard</w:t>
      </w:r>
      <w:r w:rsidR="006E6451">
        <w:rPr>
          <w:lang w:val="fr-CA"/>
        </w:rPr>
        <w:t>;</w:t>
      </w:r>
    </w:p>
    <w:p w14:paraId="60AE9106" w14:textId="5AAA0655" w:rsidR="00C065BE" w:rsidRPr="002657BF" w:rsidRDefault="000A6EA6" w:rsidP="008E7D72">
      <w:pPr>
        <w:pStyle w:val="CBDNormalNoNumber"/>
        <w:tabs>
          <w:tab w:val="clear" w:pos="567"/>
          <w:tab w:val="clear" w:pos="2268"/>
          <w:tab w:val="clear" w:pos="2835"/>
        </w:tabs>
        <w:ind w:left="2268" w:hanging="567"/>
        <w:rPr>
          <w:lang w:val="fr-CA"/>
        </w:rPr>
      </w:pPr>
      <w:r w:rsidRPr="002657BF">
        <w:rPr>
          <w:lang w:val="fr-CA"/>
        </w:rPr>
        <w:t>v</w:t>
      </w:r>
      <w:r w:rsidR="000E49E0" w:rsidRPr="002657BF">
        <w:rPr>
          <w:lang w:val="fr-CA"/>
        </w:rPr>
        <w:t>)</w:t>
      </w:r>
      <w:r w:rsidR="00807F5E" w:rsidRPr="002657BF">
        <w:rPr>
          <w:lang w:val="fr-CA"/>
        </w:rPr>
        <w:tab/>
      </w:r>
      <w:r w:rsidR="000E73DC" w:rsidRPr="002657BF">
        <w:rPr>
          <w:lang w:val="fr-CA"/>
        </w:rPr>
        <w:t>E</w:t>
      </w:r>
      <w:r w:rsidR="005715B3">
        <w:rPr>
          <w:lang w:val="fr-CA"/>
        </w:rPr>
        <w:t>n e</w:t>
      </w:r>
      <w:r w:rsidR="000E73DC" w:rsidRPr="002657BF">
        <w:rPr>
          <w:lang w:val="fr-CA"/>
        </w:rPr>
        <w:t xml:space="preserve">ncourageant les entreprises, les institutions financières, les acteurs financiers et les autres acteurs concernés à contribuer à la création ou au renforcement de conditions propices à des pratiques commerciales durables et à participer à la mise en œuvre du Cadre </w:t>
      </w:r>
      <w:r w:rsidR="00181517">
        <w:rPr>
          <w:lang w:val="fr-CA"/>
        </w:rPr>
        <w:t>et</w:t>
      </w:r>
      <w:r w:rsidR="000E73DC" w:rsidRPr="002657BF">
        <w:rPr>
          <w:lang w:val="fr-CA"/>
        </w:rPr>
        <w:t xml:space="preserve"> de stratégies et plans d’action nationaux pour la biodiversité</w:t>
      </w:r>
      <w:r w:rsidR="006038FA" w:rsidRPr="002657BF">
        <w:rPr>
          <w:lang w:val="fr-CA"/>
        </w:rPr>
        <w:t>;</w:t>
      </w:r>
    </w:p>
    <w:p w14:paraId="23FE6FCB" w14:textId="47C1BFFF" w:rsidR="008E7D72" w:rsidRPr="002657BF" w:rsidRDefault="008E7D72" w:rsidP="008E7D72">
      <w:pPr>
        <w:pStyle w:val="CBDNormalNoNumber"/>
        <w:tabs>
          <w:tab w:val="clear" w:pos="567"/>
          <w:tab w:val="clear" w:pos="2268"/>
          <w:tab w:val="clear" w:pos="2835"/>
        </w:tabs>
        <w:ind w:left="2268" w:hanging="567"/>
        <w:rPr>
          <w:lang w:val="fr-CA"/>
        </w:rPr>
      </w:pPr>
      <w:r w:rsidRPr="002657BF">
        <w:rPr>
          <w:lang w:val="fr-CA"/>
        </w:rPr>
        <w:t>[</w:t>
      </w:r>
      <w:r w:rsidR="000A6EA6" w:rsidRPr="002657BF">
        <w:rPr>
          <w:lang w:val="fr-CA"/>
        </w:rPr>
        <w:t>vi</w:t>
      </w:r>
      <w:r w:rsidRPr="002657BF">
        <w:rPr>
          <w:lang w:val="fr-CA"/>
        </w:rPr>
        <w:t>)</w:t>
      </w:r>
      <w:r w:rsidR="00726458" w:rsidRPr="002657BF">
        <w:rPr>
          <w:lang w:val="fr-CA"/>
        </w:rPr>
        <w:tab/>
      </w:r>
      <w:r w:rsidR="005715B3">
        <w:rPr>
          <w:lang w:val="fr-CA"/>
        </w:rPr>
        <w:t>En p</w:t>
      </w:r>
      <w:r w:rsidR="000E73DC" w:rsidRPr="002657BF">
        <w:rPr>
          <w:lang w:val="fr-CA"/>
        </w:rPr>
        <w:t xml:space="preserve">romouvant, selon qu’il convient et conformément aux circonstances nationales, la transparence </w:t>
      </w:r>
      <w:r w:rsidR="00181517">
        <w:rPr>
          <w:lang w:val="fr-CA"/>
        </w:rPr>
        <w:t>et</w:t>
      </w:r>
      <w:r w:rsidR="000E73DC" w:rsidRPr="002657BF">
        <w:rPr>
          <w:lang w:val="fr-CA"/>
        </w:rPr>
        <w:t xml:space="preserve"> la communication d’informations sur les incidences, les relations de dépendance, les risques et les possibilités des entreprises en lien avec la biodiversité</w:t>
      </w:r>
      <w:r w:rsidR="00107BA2" w:rsidRPr="002657BF">
        <w:rPr>
          <w:lang w:val="fr-CA"/>
        </w:rPr>
        <w:t>;]</w:t>
      </w:r>
    </w:p>
    <w:p w14:paraId="731385B3" w14:textId="77777777" w:rsidR="00442387" w:rsidRPr="002657BF" w:rsidRDefault="00107BA2" w:rsidP="00FD1B65">
      <w:pPr>
        <w:pStyle w:val="CBDNormalNoNumber"/>
        <w:tabs>
          <w:tab w:val="clear" w:pos="567"/>
          <w:tab w:val="clear" w:pos="1701"/>
        </w:tabs>
        <w:ind w:left="1134" w:firstLine="567"/>
        <w:rPr>
          <w:lang w:val="fr-CA"/>
        </w:rPr>
      </w:pPr>
      <w:r w:rsidRPr="002657BF">
        <w:rPr>
          <w:lang w:val="fr-CA"/>
        </w:rPr>
        <w:t>b</w:t>
      </w:r>
      <w:r w:rsidR="00386ADA" w:rsidRPr="002657BF">
        <w:rPr>
          <w:lang w:val="fr-CA"/>
        </w:rPr>
        <w:t>)</w:t>
      </w:r>
      <w:r w:rsidR="00386ADA" w:rsidRPr="002657BF">
        <w:rPr>
          <w:lang w:val="fr-CA"/>
        </w:rPr>
        <w:tab/>
      </w:r>
      <w:r w:rsidR="000E73DC" w:rsidRPr="002657BF">
        <w:rPr>
          <w:lang w:val="fr-CA"/>
        </w:rPr>
        <w:t xml:space="preserve">De [continuer à] recenser [, en plus des lacunes relevées dans l’évaluation des entreprises et de la biodiversité,] les lacunes en matière de connaissances et [de leur][de son] application [des connaissances] pour mesurer et gérer les incidences des entreprises sur la biodiversité et sur les contributions de la nature aux populations, ainsi que leurs relations de dépendance à </w:t>
      </w:r>
      <w:r w:rsidR="009447E7" w:rsidRPr="002657BF">
        <w:rPr>
          <w:lang w:val="fr-CA"/>
        </w:rPr>
        <w:t>celles-ci</w:t>
      </w:r>
      <w:r w:rsidR="000E73DC" w:rsidRPr="002657BF">
        <w:rPr>
          <w:lang w:val="fr-CA"/>
        </w:rPr>
        <w:t>, et à soutenir les efforts visant à c</w:t>
      </w:r>
      <w:r w:rsidR="00644B13">
        <w:rPr>
          <w:lang w:val="fr-CA"/>
        </w:rPr>
        <w:t>ombler ces lacunes, notamment</w:t>
      </w:r>
      <w:r w:rsidR="000E73DC" w:rsidRPr="002657BF">
        <w:rPr>
          <w:lang w:val="fr-CA"/>
        </w:rPr>
        <w:t> :</w:t>
      </w:r>
    </w:p>
    <w:p w14:paraId="4EFD24C1" w14:textId="77777777" w:rsidR="00442387" w:rsidRPr="002657BF" w:rsidRDefault="00442387" w:rsidP="00403D57">
      <w:pPr>
        <w:pStyle w:val="CBDNormalNoNumber"/>
        <w:tabs>
          <w:tab w:val="clear" w:pos="567"/>
          <w:tab w:val="clear" w:pos="2268"/>
        </w:tabs>
        <w:ind w:left="2268" w:hanging="567"/>
        <w:rPr>
          <w:lang w:val="fr-CA"/>
        </w:rPr>
      </w:pPr>
      <w:r w:rsidRPr="002657BF">
        <w:rPr>
          <w:lang w:val="fr-CA"/>
        </w:rPr>
        <w:t>i)</w:t>
      </w:r>
      <w:r w:rsidR="007815BA" w:rsidRPr="002657BF">
        <w:rPr>
          <w:lang w:val="fr-CA"/>
        </w:rPr>
        <w:tab/>
      </w:r>
      <w:r w:rsidR="00644B13">
        <w:rPr>
          <w:lang w:val="fr-CA"/>
        </w:rPr>
        <w:t>En f</w:t>
      </w:r>
      <w:r w:rsidR="009447E7" w:rsidRPr="002657BF">
        <w:rPr>
          <w:lang w:val="fr-CA"/>
        </w:rPr>
        <w:t>ournissant des orientations pratiques et en facilitant l’adoption et l’application cohérente des méthodes, des connaissances et des données existantes pour mesurer et gérer les incidences des entreprises et des acteurs financiers sur la biodiversité et sur les contributions de la nature aux populations, ainsi que leurs relations de dépendance à celles-ci;</w:t>
      </w:r>
    </w:p>
    <w:p w14:paraId="6077DC59" w14:textId="77777777" w:rsidR="00442387" w:rsidRPr="002657BF" w:rsidRDefault="00442387" w:rsidP="00403D57">
      <w:pPr>
        <w:pStyle w:val="CBDNormalNoNumber"/>
        <w:tabs>
          <w:tab w:val="clear" w:pos="567"/>
          <w:tab w:val="clear" w:pos="2268"/>
        </w:tabs>
        <w:ind w:left="2268" w:hanging="567"/>
        <w:rPr>
          <w:lang w:val="fr-CA"/>
        </w:rPr>
      </w:pPr>
      <w:r w:rsidRPr="002657BF">
        <w:rPr>
          <w:lang w:val="fr-CA"/>
        </w:rPr>
        <w:t>ii)</w:t>
      </w:r>
      <w:r w:rsidR="007815BA" w:rsidRPr="002657BF">
        <w:rPr>
          <w:lang w:val="fr-CA"/>
        </w:rPr>
        <w:tab/>
      </w:r>
      <w:r w:rsidR="00644B13">
        <w:rPr>
          <w:lang w:val="fr-CA"/>
        </w:rPr>
        <w:t>En f</w:t>
      </w:r>
      <w:r w:rsidR="009447E7" w:rsidRPr="002657BF">
        <w:rPr>
          <w:lang w:val="fr-CA"/>
        </w:rPr>
        <w:t xml:space="preserve">avorisant la collecte et le </w:t>
      </w:r>
      <w:r w:rsidR="009447E7" w:rsidRPr="002657BF">
        <w:rPr>
          <w:noProof/>
          <w:lang w:val="fr-CA"/>
        </w:rPr>
        <w:t>partage d’informations[,</w:t>
      </w:r>
      <w:r w:rsidR="009447E7" w:rsidRPr="002657BF">
        <w:rPr>
          <w:lang w:val="fr-CA"/>
        </w:rPr>
        <w:t xml:space="preserve"> selon qu’il conviendra,] sur les activités [et les lieux d’exploitation] des entreprises, leurs opérations et leurs chaînes de valeur, notamment au moyen de mécanismes de [communication d’informations et de] traçabilité;</w:t>
      </w:r>
    </w:p>
    <w:p w14:paraId="714D332C" w14:textId="516B8C10" w:rsidR="001D58DF" w:rsidRPr="002657BF" w:rsidRDefault="00442387" w:rsidP="00735870">
      <w:pPr>
        <w:pStyle w:val="CBDNormalNoNumber"/>
        <w:tabs>
          <w:tab w:val="clear" w:pos="567"/>
          <w:tab w:val="clear" w:pos="2268"/>
        </w:tabs>
        <w:ind w:left="2268" w:hanging="567"/>
        <w:rPr>
          <w:lang w:val="fr-CA"/>
        </w:rPr>
      </w:pPr>
      <w:r w:rsidRPr="002657BF">
        <w:rPr>
          <w:lang w:val="fr-CA"/>
        </w:rPr>
        <w:t>iii)</w:t>
      </w:r>
      <w:r w:rsidR="007815BA" w:rsidRPr="002657BF">
        <w:rPr>
          <w:lang w:val="fr-CA"/>
        </w:rPr>
        <w:tab/>
      </w:r>
      <w:r w:rsidR="00644B13">
        <w:rPr>
          <w:lang w:val="fr-CA"/>
        </w:rPr>
        <w:t>En a</w:t>
      </w:r>
      <w:r w:rsidR="009447E7" w:rsidRPr="002657BF">
        <w:rPr>
          <w:lang w:val="fr-CA"/>
        </w:rPr>
        <w:t>ppuyant la recherche et la collecte de données[, en garantissant le consentement préalable, libre</w:t>
      </w:r>
      <w:r w:rsidR="009647CB">
        <w:rPr>
          <w:lang w:val="fr-CA"/>
        </w:rPr>
        <w:t xml:space="preserve"> </w:t>
      </w:r>
      <w:r w:rsidR="009447E7" w:rsidRPr="002657BF">
        <w:rPr>
          <w:lang w:val="fr-CA"/>
        </w:rPr>
        <w:t xml:space="preserve">et </w:t>
      </w:r>
      <w:r w:rsidR="009647CB">
        <w:rPr>
          <w:lang w:val="fr-CA"/>
        </w:rPr>
        <w:t>éclairé</w:t>
      </w:r>
      <w:r w:rsidR="00751A63">
        <w:rPr>
          <w:rStyle w:val="FootnoteReference"/>
        </w:rPr>
        <w:footnoteReference w:id="4"/>
      </w:r>
      <w:r w:rsidR="009447E7" w:rsidRPr="002657BF">
        <w:rPr>
          <w:lang w:val="fr-CA"/>
        </w:rPr>
        <w:t xml:space="preserve"> des peuples autochtones et communautés locales lors de la réalisation d’activités les </w:t>
      </w:r>
      <w:r w:rsidR="00F24458">
        <w:rPr>
          <w:lang w:val="fr-CA"/>
        </w:rPr>
        <w:t xml:space="preserve">affectant </w:t>
      </w:r>
      <w:r w:rsidR="009447E7" w:rsidRPr="002657BF">
        <w:rPr>
          <w:lang w:val="fr-CA"/>
        </w:rPr>
        <w:t>ainsi que leurs territoires, selon qu’il con</w:t>
      </w:r>
      <w:r w:rsidR="00B0294F" w:rsidRPr="002657BF">
        <w:rPr>
          <w:lang w:val="fr-CA"/>
        </w:rPr>
        <w:t xml:space="preserve">viendra,] notamment au moyen de la création et du renforcement </w:t>
      </w:r>
      <w:r w:rsidR="009447E7" w:rsidRPr="002657BF">
        <w:rPr>
          <w:lang w:val="fr-CA"/>
        </w:rPr>
        <w:t xml:space="preserve">des capacités, de la coopération scientifique et technique[, d’un soutien financier] </w:t>
      </w:r>
      <w:r w:rsidR="009447E7" w:rsidRPr="002657BF">
        <w:rPr>
          <w:lang w:val="fr-CA"/>
        </w:rPr>
        <w:lastRenderedPageBreak/>
        <w:t xml:space="preserve">et de la mise en place et du renforcement des infrastructures nationales de données pertinentes[, en garantissant le consentement préalable, libre et </w:t>
      </w:r>
      <w:r w:rsidR="009647CB">
        <w:rPr>
          <w:lang w:val="fr-CA"/>
        </w:rPr>
        <w:t xml:space="preserve">éclairé </w:t>
      </w:r>
      <w:r w:rsidR="009447E7" w:rsidRPr="002657BF">
        <w:rPr>
          <w:lang w:val="fr-CA"/>
        </w:rPr>
        <w:t xml:space="preserve">des peuples autochtones et communautés locales lors de la réalisation d’activités les </w:t>
      </w:r>
      <w:r w:rsidR="00F24458">
        <w:rPr>
          <w:lang w:val="fr-CA"/>
        </w:rPr>
        <w:t>affectant</w:t>
      </w:r>
      <w:r w:rsidR="009447E7" w:rsidRPr="002657BF">
        <w:rPr>
          <w:lang w:val="fr-CA"/>
        </w:rPr>
        <w:t xml:space="preserve"> ainsi que leurs territoires, selon qu’il conviendr</w:t>
      </w:r>
      <w:r w:rsidR="00B0294F" w:rsidRPr="002657BF">
        <w:rPr>
          <w:lang w:val="fr-CA"/>
        </w:rPr>
        <w:t>a</w:t>
      </w:r>
      <w:r w:rsidR="009447E7" w:rsidRPr="002657BF">
        <w:rPr>
          <w:lang w:val="fr-CA"/>
        </w:rPr>
        <w:t>]</w:t>
      </w:r>
      <w:r w:rsidR="00B0294F" w:rsidRPr="002657BF">
        <w:rPr>
          <w:lang w:val="fr-CA"/>
        </w:rPr>
        <w:t>;</w:t>
      </w:r>
    </w:p>
    <w:p w14:paraId="39B10DF4" w14:textId="78F9A8D9" w:rsidR="00C158E2" w:rsidRPr="002657BF" w:rsidRDefault="000A6EA6" w:rsidP="00403D57">
      <w:pPr>
        <w:pStyle w:val="CBDNormalNoNumber"/>
        <w:tabs>
          <w:tab w:val="clear" w:pos="567"/>
          <w:tab w:val="clear" w:pos="2268"/>
        </w:tabs>
        <w:ind w:left="2268" w:hanging="567"/>
        <w:rPr>
          <w:lang w:val="fr-CA"/>
        </w:rPr>
      </w:pPr>
      <w:r w:rsidRPr="002657BF">
        <w:rPr>
          <w:lang w:val="fr-CA"/>
        </w:rPr>
        <w:t>i</w:t>
      </w:r>
      <w:r w:rsidR="001D58DF" w:rsidRPr="002657BF">
        <w:rPr>
          <w:lang w:val="fr-CA"/>
        </w:rPr>
        <w:t>v)</w:t>
      </w:r>
      <w:r w:rsidR="007815BA" w:rsidRPr="002657BF">
        <w:rPr>
          <w:lang w:val="fr-CA"/>
        </w:rPr>
        <w:tab/>
      </w:r>
      <w:r w:rsidR="00F906CF" w:rsidRPr="002657BF">
        <w:rPr>
          <w:lang w:val="fr-CA"/>
        </w:rPr>
        <w:t xml:space="preserve">Renforçant l’intégration des connaissances scientifiques et des connaissances et pratiques traditionnelles des peuples autochtones et communautés locales, avec leur consentement préalable, libre et </w:t>
      </w:r>
      <w:r w:rsidR="009647CB">
        <w:rPr>
          <w:lang w:val="fr-CA"/>
        </w:rPr>
        <w:t>éclairé</w:t>
      </w:r>
      <w:r w:rsidR="00F906CF" w:rsidRPr="002657BF">
        <w:rPr>
          <w:lang w:val="fr-CA"/>
        </w:rPr>
        <w:t>, conformément à la législation nationale et aux instruments internationaux;</w:t>
      </w:r>
    </w:p>
    <w:p w14:paraId="587123EE" w14:textId="1CCF7489" w:rsidR="009D420D" w:rsidRDefault="00B62A8F" w:rsidP="00403D57">
      <w:pPr>
        <w:pStyle w:val="CBDNormalNoNumber"/>
        <w:tabs>
          <w:tab w:val="clear" w:pos="567"/>
          <w:tab w:val="clear" w:pos="1701"/>
        </w:tabs>
        <w:ind w:left="1134" w:firstLine="567"/>
        <w:rPr>
          <w:lang w:val="fr-CA"/>
        </w:rPr>
      </w:pPr>
      <w:r w:rsidRPr="002657BF">
        <w:rPr>
          <w:lang w:val="fr-CA"/>
        </w:rPr>
        <w:t>c</w:t>
      </w:r>
      <w:r w:rsidR="78579C61" w:rsidRPr="002657BF">
        <w:rPr>
          <w:lang w:val="fr-CA"/>
        </w:rPr>
        <w:t>)</w:t>
      </w:r>
      <w:r w:rsidR="009D420D" w:rsidRPr="002657BF">
        <w:rPr>
          <w:lang w:val="fr-CA"/>
        </w:rPr>
        <w:tab/>
      </w:r>
      <w:r w:rsidR="00F906CF" w:rsidRPr="002657BF">
        <w:rPr>
          <w:lang w:val="fr-CA"/>
        </w:rPr>
        <w:t>De renforcer la participation effective et la collaboration avec les entreprises, les institutions financières, les acteurs financiers et les autres acteurs concernés, y compris les peuples autochtones et communautés locales, les femmes et les jeunes;</w:t>
      </w:r>
    </w:p>
    <w:p w14:paraId="597F1E11" w14:textId="450D9CDD" w:rsidR="00EC7E8D" w:rsidRPr="00A03299" w:rsidRDefault="004A0F03" w:rsidP="00332833">
      <w:pPr>
        <w:pStyle w:val="CBDNormalNoNumber"/>
        <w:tabs>
          <w:tab w:val="clear" w:pos="567"/>
          <w:tab w:val="clear" w:pos="1701"/>
        </w:tabs>
        <w:ind w:left="1134" w:firstLine="567"/>
        <w:rPr>
          <w:lang w:val="fr-CA"/>
        </w:rPr>
      </w:pPr>
      <w:r w:rsidRPr="004A0F03">
        <w:rPr>
          <w:lang w:val="fr-CA"/>
        </w:rPr>
        <w:t>[</w:t>
      </w:r>
      <w:r w:rsidR="00332833" w:rsidRPr="00E15A38">
        <w:rPr>
          <w:lang w:val="fr-CA"/>
        </w:rPr>
        <w:t xml:space="preserve">d) </w:t>
      </w:r>
      <w:r w:rsidR="00332833" w:rsidRPr="00E15A38">
        <w:rPr>
          <w:lang w:val="fr-CA"/>
        </w:rPr>
        <w:tab/>
      </w:r>
      <w:r w:rsidR="0005110C" w:rsidRPr="00E15A38">
        <w:rPr>
          <w:lang w:val="fr-CA"/>
        </w:rPr>
        <w:t xml:space="preserve">De renforcer et de promouvoir l’accès </w:t>
      </w:r>
      <w:r w:rsidR="0005110C">
        <w:rPr>
          <w:lang w:val="fr-CA"/>
        </w:rPr>
        <w:t>des entreprises aux</w:t>
      </w:r>
      <w:r w:rsidR="0005110C" w:rsidRPr="00E15A38">
        <w:rPr>
          <w:lang w:val="fr-CA"/>
        </w:rPr>
        <w:t xml:space="preserve"> instruments financiers et à </w:t>
      </w:r>
      <w:r w:rsidR="009647CB">
        <w:rPr>
          <w:lang w:val="fr-CA"/>
        </w:rPr>
        <w:t>l’</w:t>
      </w:r>
      <w:r w:rsidR="0005110C">
        <w:rPr>
          <w:lang w:val="fr-CA"/>
        </w:rPr>
        <w:t xml:space="preserve">appui </w:t>
      </w:r>
      <w:r w:rsidR="0005110C" w:rsidRPr="00E15A38">
        <w:rPr>
          <w:lang w:val="fr-CA"/>
        </w:rPr>
        <w:t xml:space="preserve">technique </w:t>
      </w:r>
      <w:r w:rsidR="0005110C">
        <w:rPr>
          <w:lang w:val="fr-CA"/>
        </w:rPr>
        <w:t xml:space="preserve">en tenant compte de </w:t>
      </w:r>
      <w:r w:rsidR="00EC7E8D">
        <w:rPr>
          <w:lang w:val="fr-CA"/>
        </w:rPr>
        <w:t>la</w:t>
      </w:r>
      <w:r w:rsidR="0005110C">
        <w:rPr>
          <w:lang w:val="fr-CA"/>
        </w:rPr>
        <w:t xml:space="preserve"> taille,</w:t>
      </w:r>
      <w:r w:rsidR="00EC7E8D">
        <w:rPr>
          <w:lang w:val="fr-CA"/>
        </w:rPr>
        <w:t xml:space="preserve"> d</w:t>
      </w:r>
      <w:r w:rsidR="009647CB">
        <w:rPr>
          <w:lang w:val="fr-CA"/>
        </w:rPr>
        <w:t>e</w:t>
      </w:r>
      <w:r w:rsidR="00EC7E8D">
        <w:rPr>
          <w:lang w:val="fr-CA"/>
        </w:rPr>
        <w:t xml:space="preserve">s </w:t>
      </w:r>
      <w:r w:rsidR="0005110C">
        <w:rPr>
          <w:lang w:val="fr-CA"/>
        </w:rPr>
        <w:t xml:space="preserve">activités et </w:t>
      </w:r>
      <w:r w:rsidR="009647CB">
        <w:rPr>
          <w:lang w:val="fr-CA"/>
        </w:rPr>
        <w:t>du contexte</w:t>
      </w:r>
      <w:r w:rsidR="0005110C">
        <w:rPr>
          <w:lang w:val="fr-CA"/>
        </w:rPr>
        <w:t xml:space="preserve"> économique</w:t>
      </w:r>
      <w:r w:rsidR="00EC7E8D">
        <w:rPr>
          <w:lang w:val="fr-CA"/>
        </w:rPr>
        <w:t xml:space="preserve"> de celles-ci</w:t>
      </w:r>
      <w:r w:rsidR="0005110C">
        <w:rPr>
          <w:lang w:val="fr-CA"/>
        </w:rPr>
        <w:t xml:space="preserve">, tout en veillant à ce qu’elles </w:t>
      </w:r>
      <w:r w:rsidR="009647CB">
        <w:rPr>
          <w:lang w:val="fr-CA"/>
        </w:rPr>
        <w:t>préservent</w:t>
      </w:r>
      <w:r w:rsidR="00EC7E8D">
        <w:rPr>
          <w:lang w:val="fr-CA"/>
        </w:rPr>
        <w:t xml:space="preserve"> la</w:t>
      </w:r>
      <w:r w:rsidR="009647CB">
        <w:rPr>
          <w:lang w:val="fr-CA"/>
        </w:rPr>
        <w:t xml:space="preserve"> biodiversité</w:t>
      </w:r>
      <w:r w:rsidR="00EC7E8D">
        <w:rPr>
          <w:lang w:val="fr-CA"/>
        </w:rPr>
        <w:t xml:space="preserve"> </w:t>
      </w:r>
      <w:r w:rsidR="009647CB">
        <w:rPr>
          <w:lang w:val="fr-CA"/>
        </w:rPr>
        <w:t xml:space="preserve">et l’utilisent </w:t>
      </w:r>
      <w:r w:rsidR="00EC7E8D">
        <w:rPr>
          <w:lang w:val="fr-CA"/>
        </w:rPr>
        <w:t>de manière durable ;</w:t>
      </w:r>
      <w:r w:rsidR="00A03299" w:rsidRPr="00A03299">
        <w:rPr>
          <w:lang w:val="fr-CA"/>
        </w:rPr>
        <w:t>]</w:t>
      </w:r>
    </w:p>
    <w:p w14:paraId="077C3695" w14:textId="3850D8F9" w:rsidR="003A7A58" w:rsidRPr="002657BF" w:rsidRDefault="0005110C" w:rsidP="00403D57">
      <w:pPr>
        <w:pStyle w:val="CBDNormalNoNumber"/>
        <w:tabs>
          <w:tab w:val="clear" w:pos="567"/>
        </w:tabs>
        <w:ind w:left="1134" w:firstLine="567"/>
        <w:rPr>
          <w:lang w:val="fr-CA"/>
        </w:rPr>
      </w:pPr>
      <w:r>
        <w:rPr>
          <w:lang w:val="fr-CA"/>
        </w:rPr>
        <w:t xml:space="preserve"> </w:t>
      </w:r>
      <w:r w:rsidR="00EC7E8D">
        <w:rPr>
          <w:lang w:val="fr-CA"/>
        </w:rPr>
        <w:t>5</w:t>
      </w:r>
      <w:r w:rsidR="46A51131" w:rsidRPr="002657BF">
        <w:rPr>
          <w:lang w:val="fr-CA"/>
        </w:rPr>
        <w:t>.</w:t>
      </w:r>
      <w:r w:rsidR="00F8285C" w:rsidRPr="002657BF">
        <w:rPr>
          <w:lang w:val="fr-CA"/>
        </w:rPr>
        <w:tab/>
      </w:r>
      <w:r w:rsidR="00F906CF" w:rsidRPr="002657BF">
        <w:rPr>
          <w:bCs/>
          <w:i/>
          <w:lang w:val="fr-CA"/>
        </w:rPr>
        <w:t>Encourage vivement</w:t>
      </w:r>
      <w:r w:rsidR="00F906CF" w:rsidRPr="002657BF">
        <w:rPr>
          <w:lang w:val="fr-CA"/>
        </w:rPr>
        <w:t xml:space="preserve"> les entreprises, les institutions financières, les acteurs financiers et les autres acteurs concernés à prendre en considération les messages clefs du résumé</w:t>
      </w:r>
      <w:r w:rsidR="001F37F5">
        <w:rPr>
          <w:lang w:val="fr-CA"/>
        </w:rPr>
        <w:t xml:space="preserve"> </w:t>
      </w:r>
      <w:r w:rsidR="00F906CF" w:rsidRPr="002657BF">
        <w:rPr>
          <w:lang w:val="fr-CA"/>
        </w:rPr>
        <w:t>à l’intention des décideurs de l’évaluation des entreprises et de la biodiv</w:t>
      </w:r>
      <w:r w:rsidR="005D6455" w:rsidRPr="002657BF">
        <w:rPr>
          <w:lang w:val="fr-CA"/>
        </w:rPr>
        <w:t>ersité</w:t>
      </w:r>
      <w:r w:rsidR="00B01F7F">
        <w:rPr>
          <w:lang w:val="fr-CA"/>
        </w:rPr>
        <w:t>,</w:t>
      </w:r>
      <w:r w:rsidR="005D6455" w:rsidRPr="002657BF">
        <w:rPr>
          <w:lang w:val="fr-CA"/>
        </w:rPr>
        <w:t xml:space="preserve"> et à prendre</w:t>
      </w:r>
      <w:r w:rsidR="001F37F5">
        <w:rPr>
          <w:lang w:val="fr-CA"/>
        </w:rPr>
        <w:t xml:space="preserve">, </w:t>
      </w:r>
      <w:r w:rsidR="00C95E7C" w:rsidRPr="004A0F03">
        <w:rPr>
          <w:lang w:val="fr-CA"/>
        </w:rPr>
        <w:t>[</w:t>
      </w:r>
      <w:r w:rsidR="001F37F5">
        <w:rPr>
          <w:lang w:val="fr-CA"/>
        </w:rPr>
        <w:t>le cas échéant,</w:t>
      </w:r>
      <w:r w:rsidR="00C95E7C" w:rsidRPr="00C95E7C">
        <w:rPr>
          <w:lang w:val="fr-CA"/>
        </w:rPr>
        <w:t xml:space="preserve"> </w:t>
      </w:r>
      <w:r w:rsidR="00C95E7C" w:rsidRPr="00A03299">
        <w:rPr>
          <w:lang w:val="fr-CA"/>
        </w:rPr>
        <w:t>]</w:t>
      </w:r>
      <w:r w:rsidR="0016435A">
        <w:rPr>
          <w:lang w:val="fr-CA"/>
        </w:rPr>
        <w:t xml:space="preserve"> </w:t>
      </w:r>
      <w:r w:rsidR="005D6455" w:rsidRPr="002657BF">
        <w:rPr>
          <w:lang w:val="fr-CA"/>
        </w:rPr>
        <w:t>des mesures</w:t>
      </w:r>
      <w:r w:rsidR="00F906CF" w:rsidRPr="002657BF">
        <w:rPr>
          <w:lang w:val="fr-CA"/>
        </w:rPr>
        <w:t xml:space="preserve"> </w:t>
      </w:r>
      <w:r w:rsidR="007E7CC4">
        <w:rPr>
          <w:lang w:val="fr-CA"/>
        </w:rPr>
        <w:t>conformes aux</w:t>
      </w:r>
      <w:r w:rsidR="00F906CF" w:rsidRPr="002657BF">
        <w:rPr>
          <w:lang w:val="fr-CA"/>
        </w:rPr>
        <w:t xml:space="preserve"> options présentées dans cette évaluation, </w:t>
      </w:r>
      <w:r w:rsidR="001F37F5">
        <w:rPr>
          <w:lang w:val="fr-CA"/>
        </w:rPr>
        <w:t>comme suit</w:t>
      </w:r>
      <w:r w:rsidR="001F37F5" w:rsidRPr="002657BF">
        <w:rPr>
          <w:lang w:val="fr-CA"/>
        </w:rPr>
        <w:t> </w:t>
      </w:r>
      <w:r w:rsidR="00F906CF" w:rsidRPr="002657BF">
        <w:rPr>
          <w:lang w:val="fr-CA"/>
        </w:rPr>
        <w:t>:</w:t>
      </w:r>
    </w:p>
    <w:p w14:paraId="4346B2CB" w14:textId="4306845E" w:rsidR="00947F2F" w:rsidRPr="002657BF" w:rsidRDefault="003A7A58" w:rsidP="00403D57">
      <w:pPr>
        <w:pStyle w:val="CBDNormalNoNumber"/>
        <w:tabs>
          <w:tab w:val="clear" w:pos="567"/>
        </w:tabs>
        <w:ind w:left="1134" w:firstLine="567"/>
        <w:rPr>
          <w:lang w:val="fr-CA"/>
        </w:rPr>
      </w:pPr>
      <w:r w:rsidRPr="002657BF">
        <w:rPr>
          <w:lang w:val="fr-CA"/>
        </w:rPr>
        <w:t>a)</w:t>
      </w:r>
      <w:r w:rsidRPr="002657BF">
        <w:rPr>
          <w:lang w:val="fr-CA"/>
        </w:rPr>
        <w:tab/>
      </w:r>
      <w:r w:rsidR="00C612B2">
        <w:rPr>
          <w:bCs/>
          <w:lang w:val="fr-CA"/>
        </w:rPr>
        <w:t>R</w:t>
      </w:r>
      <w:r w:rsidR="005D6455" w:rsidRPr="002657BF">
        <w:rPr>
          <w:bCs/>
          <w:lang w:val="fr-CA"/>
        </w:rPr>
        <w:t>ecenser</w:t>
      </w:r>
      <w:r w:rsidR="00C612B2">
        <w:rPr>
          <w:lang w:val="fr-CA"/>
        </w:rPr>
        <w:t xml:space="preserve"> et</w:t>
      </w:r>
      <w:r w:rsidR="005D6455" w:rsidRPr="002657BF">
        <w:rPr>
          <w:bCs/>
          <w:lang w:val="fr-CA"/>
        </w:rPr>
        <w:t xml:space="preserve"> utiliser</w:t>
      </w:r>
      <w:r w:rsidR="005D6455" w:rsidRPr="002657BF">
        <w:rPr>
          <w:lang w:val="fr-CA"/>
        </w:rPr>
        <w:t xml:space="preserve"> les méthodes existantes appropriées pour mesurer</w:t>
      </w:r>
      <w:r w:rsidR="00FB3C87" w:rsidRPr="00E15A38">
        <w:rPr>
          <w:lang w:val="fr-FR"/>
        </w:rPr>
        <w:t xml:space="preserve">[, ] </w:t>
      </w:r>
      <w:r w:rsidR="005D6455" w:rsidRPr="002657BF">
        <w:rPr>
          <w:lang w:val="fr-CA"/>
        </w:rPr>
        <w:t>gérer</w:t>
      </w:r>
      <w:r w:rsidR="00FB3C87" w:rsidRPr="00E15A38">
        <w:rPr>
          <w:lang w:val="fr-FR"/>
        </w:rPr>
        <w:t>[, et</w:t>
      </w:r>
      <w:r w:rsidR="00FB3C87">
        <w:rPr>
          <w:lang w:val="fr-FR"/>
        </w:rPr>
        <w:t xml:space="preserve"> divulguer</w:t>
      </w:r>
      <w:r w:rsidR="00FB3C87" w:rsidRPr="005B29D4">
        <w:rPr>
          <w:lang w:val="fr-FR"/>
        </w:rPr>
        <w:t>]</w:t>
      </w:r>
      <w:r w:rsidR="005D6455" w:rsidRPr="002657BF">
        <w:rPr>
          <w:lang w:val="fr-CA"/>
        </w:rPr>
        <w:t xml:space="preserve"> leurs incidences sur la biodiversité et les contributions de la nature aux populations, ainsi que leurs relations de dépendance à celles-ci;</w:t>
      </w:r>
    </w:p>
    <w:p w14:paraId="0A45E639" w14:textId="77777777" w:rsidR="003357D8" w:rsidRPr="002657BF" w:rsidRDefault="00947F2F" w:rsidP="00403D57">
      <w:pPr>
        <w:pStyle w:val="CBDNormalNoNumber"/>
        <w:tabs>
          <w:tab w:val="clear" w:pos="567"/>
        </w:tabs>
        <w:ind w:left="1134" w:firstLine="567"/>
        <w:rPr>
          <w:lang w:val="fr-CA"/>
        </w:rPr>
      </w:pPr>
      <w:r w:rsidRPr="002657BF">
        <w:rPr>
          <w:lang w:val="fr-CA"/>
        </w:rPr>
        <w:t>b)</w:t>
      </w:r>
      <w:r w:rsidRPr="002657BF">
        <w:rPr>
          <w:lang w:val="fr-CA"/>
        </w:rPr>
        <w:tab/>
      </w:r>
      <w:r w:rsidR="00C612B2">
        <w:rPr>
          <w:rStyle w:val="Strong"/>
          <w:b w:val="0"/>
          <w:lang w:val="fr-CA"/>
        </w:rPr>
        <w:t>U</w:t>
      </w:r>
      <w:r w:rsidR="005D6455" w:rsidRPr="002657BF">
        <w:rPr>
          <w:rStyle w:val="Strong"/>
          <w:b w:val="0"/>
          <w:lang w:val="fr-CA"/>
        </w:rPr>
        <w:t>tiliser</w:t>
      </w:r>
      <w:r w:rsidR="005D6455" w:rsidRPr="002657BF">
        <w:rPr>
          <w:lang w:val="fr-CA"/>
        </w:rPr>
        <w:t xml:space="preserve"> ces informations pour élaborer des stratégies orientant la prise de décisions et les mesures visant à faire face aux risques, à saisir les possibilités et à améliorer les résultats en matière de biodiversité, conformément au Cadre;</w:t>
      </w:r>
    </w:p>
    <w:p w14:paraId="369DCF55" w14:textId="77777777" w:rsidR="00106A01" w:rsidRPr="002657BF" w:rsidRDefault="00106A01" w:rsidP="00403D57">
      <w:pPr>
        <w:pStyle w:val="CBDNormalNoNumber"/>
        <w:tabs>
          <w:tab w:val="clear" w:pos="567"/>
        </w:tabs>
        <w:ind w:left="1134" w:firstLine="567"/>
        <w:rPr>
          <w:lang w:val="fr-CA"/>
        </w:rPr>
      </w:pPr>
      <w:r w:rsidRPr="002657BF">
        <w:rPr>
          <w:lang w:val="fr-CA"/>
        </w:rPr>
        <w:t>c)</w:t>
      </w:r>
      <w:r w:rsidR="004972A6" w:rsidRPr="002657BF">
        <w:rPr>
          <w:lang w:val="fr-CA"/>
        </w:rPr>
        <w:tab/>
      </w:r>
      <w:r w:rsidR="00C612B2">
        <w:rPr>
          <w:rStyle w:val="Strong"/>
          <w:b w:val="0"/>
          <w:lang w:val="fr-CA"/>
        </w:rPr>
        <w:t>A</w:t>
      </w:r>
      <w:r w:rsidR="005D6455" w:rsidRPr="002657BF">
        <w:rPr>
          <w:rStyle w:val="Strong"/>
          <w:b w:val="0"/>
          <w:lang w:val="fr-CA"/>
        </w:rPr>
        <w:t>ffecter</w:t>
      </w:r>
      <w:r w:rsidR="005D6455" w:rsidRPr="002657BF">
        <w:rPr>
          <w:lang w:val="fr-CA"/>
        </w:rPr>
        <w:t xml:space="preserve"> des ressources à des instruments économiques et à des mesures d’incitation financières favorisant la restauration, la conservation et l’utilisation durable de la biodiversité, </w:t>
      </w:r>
      <w:r w:rsidR="005D6455" w:rsidRPr="002657BF">
        <w:rPr>
          <w:rStyle w:val="Strong"/>
          <w:b w:val="0"/>
          <w:lang w:val="fr-CA"/>
        </w:rPr>
        <w:t>y participer</w:t>
      </w:r>
      <w:r w:rsidR="005D6455" w:rsidRPr="002657BF">
        <w:rPr>
          <w:b/>
          <w:lang w:val="fr-CA"/>
        </w:rPr>
        <w:t xml:space="preserve"> </w:t>
      </w:r>
      <w:r w:rsidR="005D6455" w:rsidRPr="002657BF">
        <w:rPr>
          <w:lang w:val="fr-CA"/>
        </w:rPr>
        <w:t>et</w:t>
      </w:r>
      <w:r w:rsidR="005D6455" w:rsidRPr="002657BF">
        <w:rPr>
          <w:rStyle w:val="Strong"/>
          <w:b w:val="0"/>
          <w:lang w:val="fr-CA"/>
        </w:rPr>
        <w:t xml:space="preserve"> en bénéficier</w:t>
      </w:r>
      <w:r w:rsidR="005D6455" w:rsidRPr="002657BF">
        <w:rPr>
          <w:lang w:val="fr-CA"/>
        </w:rPr>
        <w:t>, tout en décourageant les activités préjudiciables;</w:t>
      </w:r>
    </w:p>
    <w:p w14:paraId="5F27B350" w14:textId="6C10E017" w:rsidR="00A56A4A" w:rsidRPr="002657BF" w:rsidRDefault="00A56A4A" w:rsidP="00403D57">
      <w:pPr>
        <w:pStyle w:val="CBDNormalNoNumber"/>
        <w:tabs>
          <w:tab w:val="clear" w:pos="567"/>
        </w:tabs>
        <w:ind w:left="1134" w:firstLine="567"/>
        <w:rPr>
          <w:lang w:val="fr-CA"/>
        </w:rPr>
      </w:pPr>
      <w:r w:rsidRPr="002657BF">
        <w:rPr>
          <w:lang w:val="fr-CA"/>
        </w:rPr>
        <w:t>d)</w:t>
      </w:r>
      <w:r w:rsidRPr="002657BF">
        <w:rPr>
          <w:lang w:val="fr-CA"/>
        </w:rPr>
        <w:tab/>
      </w:r>
      <w:r w:rsidR="00FB3C87" w:rsidRPr="00E15A38">
        <w:rPr>
          <w:lang w:val="fr-FR"/>
        </w:rPr>
        <w:t>[</w:t>
      </w:r>
      <w:r w:rsidR="0016435A">
        <w:rPr>
          <w:lang w:val="fr-FR"/>
        </w:rPr>
        <w:t xml:space="preserve">Partager </w:t>
      </w:r>
      <w:r w:rsidR="001F37F5" w:rsidRPr="005B29D4">
        <w:rPr>
          <w:lang w:val="fr-FR"/>
        </w:rPr>
        <w:t>[[</w:t>
      </w:r>
      <w:r w:rsidR="0016435A">
        <w:rPr>
          <w:lang w:val="fr-FR"/>
        </w:rPr>
        <w:t>selon qu’il convient</w:t>
      </w:r>
      <w:r w:rsidR="001F37F5" w:rsidRPr="00E15A38">
        <w:rPr>
          <w:lang w:val="fr-FR"/>
        </w:rPr>
        <w:t xml:space="preserve">,] </w:t>
      </w:r>
      <w:r w:rsidR="0016435A">
        <w:rPr>
          <w:lang w:val="fr-FR"/>
        </w:rPr>
        <w:t>de manière juste et équitable le</w:t>
      </w:r>
      <w:r w:rsidR="001F37F5">
        <w:rPr>
          <w:lang w:val="fr-FR"/>
        </w:rPr>
        <w:t>s</w:t>
      </w:r>
      <w:r w:rsidR="0016435A">
        <w:rPr>
          <w:lang w:val="fr-FR"/>
        </w:rPr>
        <w:t xml:space="preserve"> avantages </w:t>
      </w:r>
      <w:r w:rsidR="001F37F5" w:rsidRPr="005B29D4">
        <w:rPr>
          <w:lang w:val="fr-FR"/>
        </w:rPr>
        <w:t>[</w:t>
      </w:r>
      <w:r w:rsidR="00C612B2">
        <w:rPr>
          <w:rStyle w:val="Strong"/>
          <w:b w:val="0"/>
          <w:lang w:val="fr-CA"/>
        </w:rPr>
        <w:t>A</w:t>
      </w:r>
      <w:r w:rsidR="005D6455" w:rsidRPr="002657BF">
        <w:rPr>
          <w:rStyle w:val="Strong"/>
          <w:b w:val="0"/>
          <w:lang w:val="fr-CA"/>
        </w:rPr>
        <w:t>ssurer</w:t>
      </w:r>
      <w:r w:rsidR="005D6455" w:rsidRPr="002657BF">
        <w:rPr>
          <w:lang w:val="fr-CA"/>
        </w:rPr>
        <w:t xml:space="preserve"> </w:t>
      </w:r>
      <w:r w:rsidR="00FB3C87">
        <w:rPr>
          <w:lang w:val="fr-CA"/>
        </w:rPr>
        <w:t>le</w:t>
      </w:r>
      <w:r w:rsidR="005D6455" w:rsidRPr="002657BF">
        <w:rPr>
          <w:lang w:val="fr-CA"/>
        </w:rPr>
        <w:t xml:space="preserve"> partage juste et équitable des avantages découlant de l’utilisation des ressources génétiques et des informations de séquençage numérique sur les ressources génétiques, ainsi que des connaissances traditionnelles associées aux ressources génétiques, con</w:t>
      </w:r>
      <w:r w:rsidR="00C612B2">
        <w:rPr>
          <w:lang w:val="fr-CA"/>
        </w:rPr>
        <w:t>formément au Cadre;</w:t>
      </w:r>
    </w:p>
    <w:p w14:paraId="1116F030" w14:textId="5E71B94E" w:rsidR="009C459A" w:rsidRPr="002657BF" w:rsidRDefault="00EC7E8D">
      <w:pPr>
        <w:pStyle w:val="CBDNormalNoNumber"/>
        <w:tabs>
          <w:tab w:val="clear" w:pos="567"/>
        </w:tabs>
        <w:ind w:left="1134" w:firstLine="567"/>
        <w:rPr>
          <w:lang w:val="fr-CA"/>
        </w:rPr>
      </w:pPr>
      <w:r>
        <w:rPr>
          <w:lang w:val="fr-CA"/>
        </w:rPr>
        <w:t>6</w:t>
      </w:r>
      <w:r w:rsidR="009C459A" w:rsidRPr="002657BF">
        <w:rPr>
          <w:lang w:val="fr-CA"/>
        </w:rPr>
        <w:t>.</w:t>
      </w:r>
      <w:r w:rsidR="009C459A" w:rsidRPr="002657BF">
        <w:rPr>
          <w:lang w:val="fr-CA"/>
        </w:rPr>
        <w:tab/>
      </w:r>
      <w:r w:rsidR="002A20C0" w:rsidRPr="002657BF">
        <w:rPr>
          <w:bCs/>
          <w:i/>
          <w:lang w:val="fr-CA"/>
        </w:rPr>
        <w:t>Invite</w:t>
      </w:r>
      <w:r w:rsidR="002A20C0" w:rsidRPr="002657BF">
        <w:rPr>
          <w:lang w:val="fr-CA"/>
        </w:rPr>
        <w:t xml:space="preserve"> les Parties</w:t>
      </w:r>
      <w:r>
        <w:rPr>
          <w:lang w:val="fr-CA"/>
        </w:rPr>
        <w:t>, les autres gouvernements</w:t>
      </w:r>
      <w:r w:rsidR="002A20C0" w:rsidRPr="002657BF">
        <w:rPr>
          <w:lang w:val="fr-CA"/>
        </w:rPr>
        <w:t xml:space="preserve"> et les organisations compétentes à participer aux processus d’examen liés à l’élaboration des évaluations et des produits de la Plateforme, selon qu’il conviendra;</w:t>
      </w:r>
    </w:p>
    <w:p w14:paraId="38091909" w14:textId="4BDED55A" w:rsidR="009D420D" w:rsidRPr="002657BF" w:rsidRDefault="00EC7E8D">
      <w:pPr>
        <w:pStyle w:val="CBDNormalNoNumber"/>
        <w:tabs>
          <w:tab w:val="clear" w:pos="567"/>
        </w:tabs>
        <w:ind w:left="1134" w:firstLine="567"/>
        <w:rPr>
          <w:lang w:val="fr-CA"/>
        </w:rPr>
      </w:pPr>
      <w:r>
        <w:rPr>
          <w:lang w:val="fr-CA"/>
        </w:rPr>
        <w:t>7</w:t>
      </w:r>
      <w:r w:rsidR="002A0300" w:rsidRPr="002657BF">
        <w:rPr>
          <w:lang w:val="fr-CA"/>
        </w:rPr>
        <w:t>.</w:t>
      </w:r>
      <w:r w:rsidR="002A0300" w:rsidRPr="002657BF">
        <w:rPr>
          <w:lang w:val="fr-CA"/>
        </w:rPr>
        <w:tab/>
      </w:r>
      <w:r w:rsidR="002A20C0" w:rsidRPr="002657BF">
        <w:rPr>
          <w:bCs/>
          <w:i/>
          <w:lang w:val="fr-CA"/>
        </w:rPr>
        <w:t>Invite</w:t>
      </w:r>
      <w:r w:rsidR="002A20C0" w:rsidRPr="002657BF">
        <w:rPr>
          <w:lang w:val="fr-CA"/>
        </w:rPr>
        <w:t xml:space="preserve"> la Plateforme intergouvernementale scientifique et politique sur la biodiversité et les </w:t>
      </w:r>
      <w:r w:rsidR="002A20C0" w:rsidRPr="002657BF">
        <w:rPr>
          <w:noProof/>
          <w:lang w:val="fr-CA"/>
        </w:rPr>
        <w:t>services écosystémiques à</w:t>
      </w:r>
      <w:r w:rsidR="002A20C0" w:rsidRPr="002657BF">
        <w:rPr>
          <w:lang w:val="fr-CA"/>
        </w:rPr>
        <w:t xml:space="preserve"> prendre en considération, lors de l’élaboration de son futur programme de travail :</w:t>
      </w:r>
    </w:p>
    <w:p w14:paraId="50123F91" w14:textId="77777777" w:rsidR="00B33578" w:rsidRPr="002657BF" w:rsidRDefault="00B33578">
      <w:pPr>
        <w:pStyle w:val="CBDNormalNoNumber"/>
        <w:tabs>
          <w:tab w:val="clear" w:pos="567"/>
        </w:tabs>
        <w:ind w:left="1134" w:firstLine="567"/>
        <w:rPr>
          <w:lang w:val="fr-CA"/>
        </w:rPr>
      </w:pPr>
      <w:r w:rsidRPr="002657BF">
        <w:rPr>
          <w:lang w:val="fr-CA"/>
        </w:rPr>
        <w:t>a)</w:t>
      </w:r>
      <w:r w:rsidRPr="002657BF">
        <w:rPr>
          <w:lang w:val="fr-CA"/>
        </w:rPr>
        <w:tab/>
      </w:r>
      <w:r w:rsidR="002A20C0" w:rsidRPr="002657BF">
        <w:rPr>
          <w:lang w:val="fr-CA"/>
        </w:rPr>
        <w:t>Les besoins, les lacunes et les difficultés recensés dans le rapport mondial sur les progrès collectifs accomplis dans la mise en œuvre du Cadre;</w:t>
      </w:r>
    </w:p>
    <w:p w14:paraId="671D7A96" w14:textId="77777777" w:rsidR="00806B60" w:rsidRPr="002657BF" w:rsidRDefault="00806B60">
      <w:pPr>
        <w:pStyle w:val="CBDNormalNoNumber"/>
        <w:tabs>
          <w:tab w:val="clear" w:pos="567"/>
        </w:tabs>
        <w:ind w:left="1134" w:firstLine="567"/>
        <w:rPr>
          <w:lang w:val="fr-CA"/>
        </w:rPr>
      </w:pPr>
      <w:r w:rsidRPr="002657BF">
        <w:rPr>
          <w:lang w:val="fr-CA"/>
        </w:rPr>
        <w:t>b)</w:t>
      </w:r>
      <w:r w:rsidRPr="002657BF">
        <w:rPr>
          <w:lang w:val="fr-CA"/>
        </w:rPr>
        <w:tab/>
      </w:r>
      <w:r w:rsidR="002A20C0" w:rsidRPr="002657BF">
        <w:rPr>
          <w:lang w:val="fr-CA"/>
        </w:rPr>
        <w:t>Les résultats de l’examen mondial des progrès collectifs accomplis dans la mise en œuvre du Cadre;</w:t>
      </w:r>
    </w:p>
    <w:p w14:paraId="70F4AF52" w14:textId="77777777" w:rsidR="00806B60" w:rsidRPr="002657BF" w:rsidRDefault="00806B60">
      <w:pPr>
        <w:pStyle w:val="CBDNormalNoNumber"/>
        <w:tabs>
          <w:tab w:val="clear" w:pos="567"/>
        </w:tabs>
        <w:ind w:left="1134" w:firstLine="567"/>
        <w:rPr>
          <w:lang w:val="fr-CA"/>
        </w:rPr>
      </w:pPr>
      <w:r w:rsidRPr="002657BF">
        <w:rPr>
          <w:lang w:val="fr-CA"/>
        </w:rPr>
        <w:t>c)</w:t>
      </w:r>
      <w:r w:rsidRPr="002657BF">
        <w:rPr>
          <w:lang w:val="fr-CA"/>
        </w:rPr>
        <w:tab/>
      </w:r>
      <w:r w:rsidR="002A20C0" w:rsidRPr="002657BF">
        <w:rPr>
          <w:lang w:val="fr-CA"/>
        </w:rPr>
        <w:t xml:space="preserve">L’utilisation potentielle de produits de connaissances adaptés afin d’améliorer </w:t>
      </w:r>
      <w:r w:rsidR="002A20C0" w:rsidRPr="002657BF">
        <w:rPr>
          <w:noProof/>
          <w:lang w:val="fr-CA"/>
        </w:rPr>
        <w:t>l’accessibilité et l’utilisabilité</w:t>
      </w:r>
      <w:r w:rsidR="002A20C0" w:rsidRPr="002657BF">
        <w:rPr>
          <w:lang w:val="fr-CA"/>
        </w:rPr>
        <w:t xml:space="preserve"> de ses évaluations pour la mise en œuvre du Cadre;</w:t>
      </w:r>
    </w:p>
    <w:p w14:paraId="75F6CD07" w14:textId="2B7DABE2" w:rsidR="00AC4C42" w:rsidRDefault="00EC7E8D" w:rsidP="0016435A">
      <w:pPr>
        <w:pStyle w:val="CBDNormalNoNumber"/>
        <w:tabs>
          <w:tab w:val="clear" w:pos="567"/>
        </w:tabs>
        <w:ind w:left="1134" w:firstLine="567"/>
        <w:rPr>
          <w:lang w:val="fr-CA"/>
        </w:rPr>
      </w:pPr>
      <w:r>
        <w:rPr>
          <w:lang w:val="fr-CA"/>
        </w:rPr>
        <w:lastRenderedPageBreak/>
        <w:t>8</w:t>
      </w:r>
      <w:r w:rsidR="00AC4C42" w:rsidRPr="002657BF">
        <w:rPr>
          <w:lang w:val="fr-CA"/>
        </w:rPr>
        <w:t>.</w:t>
      </w:r>
      <w:r w:rsidR="00AC4C42" w:rsidRPr="002657BF">
        <w:rPr>
          <w:lang w:val="fr-CA"/>
        </w:rPr>
        <w:tab/>
      </w:r>
      <w:r w:rsidR="002A20C0" w:rsidRPr="002657BF">
        <w:rPr>
          <w:bCs/>
          <w:i/>
          <w:lang w:val="fr-CA"/>
        </w:rPr>
        <w:t>Encourage</w:t>
      </w:r>
      <w:r w:rsidR="002A20C0" w:rsidRPr="002657BF">
        <w:rPr>
          <w:i/>
          <w:lang w:val="fr-CA"/>
        </w:rPr>
        <w:t xml:space="preserve"> </w:t>
      </w:r>
      <w:r w:rsidR="002A20C0" w:rsidRPr="002657BF">
        <w:rPr>
          <w:lang w:val="fr-CA"/>
        </w:rPr>
        <w:t xml:space="preserve">les centres régionaux et infrarégionaux d’appui à la coopération technique et scientifique ainsi que l’Entité de coordination </w:t>
      </w:r>
      <w:r w:rsidR="008804BB">
        <w:rPr>
          <w:lang w:val="fr-CA"/>
        </w:rPr>
        <w:t xml:space="preserve">mondiale </w:t>
      </w:r>
      <w:r w:rsidR="002A20C0" w:rsidRPr="002657BF">
        <w:rPr>
          <w:lang w:val="fr-CA"/>
        </w:rPr>
        <w:t xml:space="preserve">à participer, selon qu’il conviendra, aux processus d’examen </w:t>
      </w:r>
      <w:r w:rsidR="0016435A">
        <w:rPr>
          <w:lang w:val="fr-CA"/>
        </w:rPr>
        <w:t xml:space="preserve">visant à </w:t>
      </w:r>
      <w:r w:rsidR="00496A3F">
        <w:rPr>
          <w:lang w:val="fr-CA"/>
        </w:rPr>
        <w:t>délimiter et à préparer l</w:t>
      </w:r>
      <w:r w:rsidR="002A20C0" w:rsidRPr="002657BF">
        <w:rPr>
          <w:lang w:val="fr-CA"/>
        </w:rPr>
        <w:t xml:space="preserve">es évaluations et des </w:t>
      </w:r>
      <w:r w:rsidR="0016435A">
        <w:rPr>
          <w:lang w:val="fr-CA"/>
        </w:rPr>
        <w:t xml:space="preserve">autres </w:t>
      </w:r>
      <w:r w:rsidR="00C07A5F">
        <w:rPr>
          <w:lang w:val="fr-CA"/>
        </w:rPr>
        <w:t>résultats escomptés</w:t>
      </w:r>
      <w:r w:rsidR="0016435A">
        <w:rPr>
          <w:lang w:val="fr-CA"/>
        </w:rPr>
        <w:t xml:space="preserve"> </w:t>
      </w:r>
      <w:r w:rsidR="004145F5">
        <w:rPr>
          <w:lang w:val="fr-CA"/>
        </w:rPr>
        <w:t>et à exploiter activement les produits finals</w:t>
      </w:r>
      <w:r w:rsidR="0016435A">
        <w:rPr>
          <w:lang w:val="fr-FR"/>
        </w:rPr>
        <w:t xml:space="preserve"> </w:t>
      </w:r>
      <w:r w:rsidR="002A20C0" w:rsidRPr="002657BF">
        <w:rPr>
          <w:lang w:val="fr-CA"/>
        </w:rPr>
        <w:t>;</w:t>
      </w:r>
    </w:p>
    <w:p w14:paraId="182489A5" w14:textId="4925C7E9" w:rsidR="00080ECE" w:rsidRPr="002657BF" w:rsidRDefault="00EC7E8D" w:rsidP="00080ECE">
      <w:pPr>
        <w:pStyle w:val="CBDNormalNoNumber"/>
        <w:tabs>
          <w:tab w:val="clear" w:pos="567"/>
        </w:tabs>
        <w:ind w:left="1134" w:firstLine="567"/>
        <w:rPr>
          <w:lang w:val="fr-CA"/>
        </w:rPr>
      </w:pPr>
      <w:r>
        <w:rPr>
          <w:lang w:val="fr-CA"/>
        </w:rPr>
        <w:t>9</w:t>
      </w:r>
      <w:r w:rsidR="00080ECE" w:rsidRPr="002657BF">
        <w:rPr>
          <w:lang w:val="fr-CA"/>
        </w:rPr>
        <w:t>.</w:t>
      </w:r>
      <w:r w:rsidR="00080ECE" w:rsidRPr="002657BF">
        <w:rPr>
          <w:lang w:val="fr-CA"/>
        </w:rPr>
        <w:tab/>
      </w:r>
      <w:r w:rsidR="002657BF" w:rsidRPr="002657BF">
        <w:rPr>
          <w:bCs/>
          <w:i/>
          <w:lang w:val="fr-CA"/>
        </w:rPr>
        <w:t>Demande à</w:t>
      </w:r>
      <w:r w:rsidR="002657BF" w:rsidRPr="002657BF">
        <w:rPr>
          <w:lang w:val="fr-CA"/>
        </w:rPr>
        <w:t xml:space="preserve"> l’Organe subsidiaire chargé de fournir des avis scientifiques, techniques et </w:t>
      </w:r>
      <w:r w:rsidR="008F7B56" w:rsidRPr="002657BF">
        <w:rPr>
          <w:lang w:val="fr-CA"/>
        </w:rPr>
        <w:t>technologiques</w:t>
      </w:r>
      <w:r w:rsidR="008F7B56" w:rsidRPr="008F7B56">
        <w:rPr>
          <w:lang w:val="fr-CA"/>
        </w:rPr>
        <w:t>[</w:t>
      </w:r>
      <w:r w:rsidR="008F7B56" w:rsidRPr="002657BF">
        <w:rPr>
          <w:lang w:val="fr-CA"/>
        </w:rPr>
        <w:t>et</w:t>
      </w:r>
      <w:r>
        <w:rPr>
          <w:lang w:val="fr-CA"/>
        </w:rPr>
        <w:t xml:space="preserve"> à l’Organe </w:t>
      </w:r>
      <w:r w:rsidR="0016435A">
        <w:rPr>
          <w:lang w:val="fr-CA"/>
        </w:rPr>
        <w:t xml:space="preserve">subsidiaire </w:t>
      </w:r>
      <w:r>
        <w:rPr>
          <w:lang w:val="fr-CA"/>
        </w:rPr>
        <w:t>chargé de l’application</w:t>
      </w:r>
      <w:r w:rsidR="008F6704" w:rsidRPr="00E15A38">
        <w:rPr>
          <w:lang w:val="fr-FR"/>
        </w:rPr>
        <w:t>]</w:t>
      </w:r>
      <w:r>
        <w:rPr>
          <w:lang w:val="fr-CA"/>
        </w:rPr>
        <w:t xml:space="preserve"> </w:t>
      </w:r>
      <w:r w:rsidR="002657BF" w:rsidRPr="002657BF">
        <w:rPr>
          <w:lang w:val="fr-CA"/>
        </w:rPr>
        <w:t xml:space="preserve">d’examiner les produits de la Plateforme intergouvernementale scientifique et politique sur la biodiversité et les </w:t>
      </w:r>
      <w:r w:rsidR="002657BF" w:rsidRPr="002657BF">
        <w:rPr>
          <w:noProof/>
          <w:lang w:val="fr-CA"/>
        </w:rPr>
        <w:t>services écosystémiques</w:t>
      </w:r>
      <w:r w:rsidR="002657BF" w:rsidRPr="002657BF">
        <w:rPr>
          <w:lang w:val="fr-CA"/>
        </w:rPr>
        <w:t xml:space="preserve"> conformément au calendrier figurant dans l’annexe à la présente décision et de formuler des recommandations, selon qu’il conviendra;</w:t>
      </w:r>
    </w:p>
    <w:p w14:paraId="244C520B" w14:textId="6DA499F0" w:rsidR="00EC7E8D" w:rsidRPr="00E15A38" w:rsidRDefault="00EC7E8D" w:rsidP="00C07A5F">
      <w:pPr>
        <w:pStyle w:val="CBDNormalNoNumber"/>
        <w:tabs>
          <w:tab w:val="clear" w:pos="567"/>
        </w:tabs>
        <w:ind w:left="1134" w:firstLine="567"/>
        <w:rPr>
          <w:lang w:val="fr-FR"/>
        </w:rPr>
      </w:pPr>
      <w:r>
        <w:rPr>
          <w:lang w:val="fr-CA"/>
        </w:rPr>
        <w:t>10</w:t>
      </w:r>
      <w:r w:rsidR="00BD2DFA" w:rsidRPr="002657BF">
        <w:rPr>
          <w:lang w:val="fr-CA"/>
        </w:rPr>
        <w:t>.</w:t>
      </w:r>
      <w:r w:rsidR="00BD2DFA" w:rsidRPr="002657BF">
        <w:rPr>
          <w:lang w:val="fr-CA"/>
        </w:rPr>
        <w:tab/>
      </w:r>
      <w:r w:rsidR="002657BF" w:rsidRPr="002657BF">
        <w:rPr>
          <w:bCs/>
          <w:i/>
          <w:lang w:val="fr-CA"/>
        </w:rPr>
        <w:t>Prie</w:t>
      </w:r>
      <w:r w:rsidR="002657BF" w:rsidRPr="002657BF">
        <w:rPr>
          <w:lang w:val="fr-CA"/>
        </w:rPr>
        <w:t xml:space="preserve"> la Secrétaire exécutive de renforcer </w:t>
      </w:r>
      <w:r w:rsidR="0016435A">
        <w:rPr>
          <w:lang w:val="fr-CA"/>
        </w:rPr>
        <w:t xml:space="preserve">davantage </w:t>
      </w:r>
      <w:r w:rsidR="002657BF" w:rsidRPr="002657BF">
        <w:rPr>
          <w:lang w:val="fr-CA"/>
        </w:rPr>
        <w:t xml:space="preserve">la participation et la coopération du Secrétariat de la Convention avec la Plateforme intergouvernementale scientifique et politique sur la biodiversité et les services </w:t>
      </w:r>
      <w:r w:rsidR="002657BF" w:rsidRPr="002657BF">
        <w:rPr>
          <w:noProof/>
          <w:lang w:val="fr-CA"/>
        </w:rPr>
        <w:t>écosystémiques afin</w:t>
      </w:r>
      <w:r w:rsidR="002657BF" w:rsidRPr="002657BF">
        <w:rPr>
          <w:lang w:val="fr-CA"/>
        </w:rPr>
        <w:t xml:space="preserve"> d’appuyer la mise en œuvre des recommandations issues de l’examen</w:t>
      </w:r>
      <w:r w:rsidR="001A39AD">
        <w:rPr>
          <w:lang w:val="fr-CA"/>
        </w:rPr>
        <w:t xml:space="preserve"> à mi-parcours de la Plateforme</w:t>
      </w:r>
      <w:r w:rsidR="0016435A">
        <w:rPr>
          <w:lang w:val="fr-CA"/>
        </w:rPr>
        <w:t xml:space="preserve"> </w:t>
      </w:r>
      <w:r w:rsidRPr="00E15A38">
        <w:rPr>
          <w:lang w:val="fr-FR"/>
        </w:rPr>
        <w:t xml:space="preserve">[, </w:t>
      </w:r>
      <w:r w:rsidR="0016435A">
        <w:rPr>
          <w:lang w:val="fr-FR"/>
        </w:rPr>
        <w:t xml:space="preserve">notamment </w:t>
      </w:r>
      <w:r w:rsidR="00093206" w:rsidRPr="00093206">
        <w:rPr>
          <w:lang w:val="fr-FR"/>
        </w:rPr>
        <w:t xml:space="preserve">celles visant à renforcer </w:t>
      </w:r>
      <w:r w:rsidR="00C07A5F">
        <w:rPr>
          <w:lang w:val="fr-FR"/>
        </w:rPr>
        <w:t xml:space="preserve">l’intérêt pratique </w:t>
      </w:r>
      <w:r w:rsidR="00093206" w:rsidRPr="00093206">
        <w:rPr>
          <w:lang w:val="fr-FR"/>
        </w:rPr>
        <w:t xml:space="preserve">et l'utilisation des évaluations et autres </w:t>
      </w:r>
      <w:r w:rsidR="00C07A5F">
        <w:rPr>
          <w:lang w:val="fr-FR"/>
        </w:rPr>
        <w:t>résultats escomptés</w:t>
      </w:r>
      <w:r w:rsidRPr="00E15A38">
        <w:rPr>
          <w:lang w:val="fr-FR"/>
        </w:rPr>
        <w:t>];</w:t>
      </w:r>
    </w:p>
    <w:p w14:paraId="628AA71D" w14:textId="5EB26EF1" w:rsidR="00361CF1" w:rsidRPr="00E15A38" w:rsidRDefault="004F293B" w:rsidP="004F293B">
      <w:pPr>
        <w:pStyle w:val="CBDNormalNoNumber"/>
        <w:tabs>
          <w:tab w:val="clear" w:pos="567"/>
        </w:tabs>
        <w:ind w:left="1134" w:firstLine="567"/>
        <w:rPr>
          <w:lang w:val="fr-FR"/>
        </w:rPr>
      </w:pPr>
      <w:r w:rsidRPr="00E15A38">
        <w:rPr>
          <w:lang w:val="fr-FR"/>
        </w:rPr>
        <w:t>[11.</w:t>
      </w:r>
      <w:r w:rsidRPr="00E15A38">
        <w:rPr>
          <w:lang w:val="fr-FR"/>
        </w:rPr>
        <w:tab/>
      </w:r>
      <w:r w:rsidR="00361CF1" w:rsidRPr="00E15A38">
        <w:rPr>
          <w:i/>
          <w:iCs/>
          <w:lang w:val="fr-FR"/>
        </w:rPr>
        <w:t>Prie également</w:t>
      </w:r>
      <w:r w:rsidR="00361CF1" w:rsidRPr="00E15A38">
        <w:rPr>
          <w:lang w:val="fr-FR"/>
        </w:rPr>
        <w:t xml:space="preserve"> </w:t>
      </w:r>
      <w:r w:rsidR="00361CF1">
        <w:rPr>
          <w:lang w:val="fr-FR"/>
        </w:rPr>
        <w:t>la Secrétaire exécutive</w:t>
      </w:r>
      <w:r w:rsidR="00361CF1" w:rsidRPr="00E15A38">
        <w:rPr>
          <w:lang w:val="fr-FR"/>
        </w:rPr>
        <w:t xml:space="preserve">, sous réserve de la disponibilité des ressources, de renforcer, en collaboration avec les organisations et initiatives concernées, les travaux du Partenariat mondial pour les entreprises et la biodiversité, </w:t>
      </w:r>
      <w:r w:rsidR="00C07A5F">
        <w:rPr>
          <w:lang w:val="fr-FR"/>
        </w:rPr>
        <w:t>dans l’optique</w:t>
      </w:r>
      <w:r w:rsidR="00361CF1" w:rsidRPr="00E15A38">
        <w:rPr>
          <w:lang w:val="fr-FR"/>
        </w:rPr>
        <w:t xml:space="preserve"> de favoriser la mise en œuvre des conclusions de l'évaluation sur les entreprises et la biodiversité ;]</w:t>
      </w:r>
    </w:p>
    <w:p w14:paraId="099A485C" w14:textId="46090BB0" w:rsidR="004F293B" w:rsidRPr="00E15A38" w:rsidRDefault="004F293B" w:rsidP="00C07A5F">
      <w:pPr>
        <w:pStyle w:val="CBDNormalNoNumber"/>
        <w:tabs>
          <w:tab w:val="clear" w:pos="567"/>
        </w:tabs>
        <w:ind w:left="1134" w:firstLine="567"/>
        <w:rPr>
          <w:lang w:val="fr-FR"/>
        </w:rPr>
      </w:pPr>
      <w:r w:rsidRPr="00E15A38">
        <w:rPr>
          <w:lang w:val="fr-FR"/>
        </w:rPr>
        <w:t>[12.</w:t>
      </w:r>
      <w:r w:rsidRPr="00E15A38">
        <w:rPr>
          <w:lang w:val="fr-FR"/>
        </w:rPr>
        <w:tab/>
      </w:r>
      <w:r w:rsidR="00361CF1" w:rsidRPr="00E15A38">
        <w:rPr>
          <w:i/>
          <w:iCs/>
          <w:lang w:val="fr-FR"/>
        </w:rPr>
        <w:t>Prie en outre</w:t>
      </w:r>
      <w:r w:rsidR="00361CF1" w:rsidRPr="00E15A38">
        <w:rPr>
          <w:lang w:val="fr-FR"/>
        </w:rPr>
        <w:t xml:space="preserve"> </w:t>
      </w:r>
      <w:r w:rsidR="00361CF1">
        <w:rPr>
          <w:lang w:val="fr-FR"/>
        </w:rPr>
        <w:t>la Secrétaire exécutive</w:t>
      </w:r>
      <w:r w:rsidR="00361CF1" w:rsidRPr="00E15A38">
        <w:rPr>
          <w:lang w:val="fr-FR"/>
        </w:rPr>
        <w:t xml:space="preserve">, sous réserve de la disponibilité des ressources, de mettre en place, en collaboration avec les organisations concernées, des activités de renforcement des capacités et des </w:t>
      </w:r>
      <w:r w:rsidR="00C07A5F">
        <w:rPr>
          <w:lang w:val="fr-FR"/>
        </w:rPr>
        <w:t xml:space="preserve">orientations </w:t>
      </w:r>
      <w:r w:rsidR="00361CF1" w:rsidRPr="00E15A38">
        <w:rPr>
          <w:lang w:val="fr-FR"/>
        </w:rPr>
        <w:t xml:space="preserve">techniques afin d’aider les Parties, en particulier </w:t>
      </w:r>
      <w:r w:rsidR="00361CF1">
        <w:rPr>
          <w:lang w:val="fr-FR"/>
        </w:rPr>
        <w:t>celles qui</w:t>
      </w:r>
      <w:r w:rsidR="00C07A5F">
        <w:rPr>
          <w:lang w:val="fr-FR"/>
        </w:rPr>
        <w:t xml:space="preserve"> </w:t>
      </w:r>
      <w:r w:rsidR="00361CF1" w:rsidRPr="00E15A38">
        <w:rPr>
          <w:lang w:val="fr-FR"/>
        </w:rPr>
        <w:t>sont des pays en développement, à promouvoir l’intégration de la biodiversité dans le</w:t>
      </w:r>
      <w:r w:rsidR="00361CF1">
        <w:rPr>
          <w:lang w:val="fr-FR"/>
        </w:rPr>
        <w:t xml:space="preserve">s entreprises </w:t>
      </w:r>
      <w:r w:rsidR="00361CF1" w:rsidRPr="00E15A38">
        <w:rPr>
          <w:lang w:val="fr-FR"/>
        </w:rPr>
        <w:t xml:space="preserve">et le secteur financier, conformément aux objectifs et cibles </w:t>
      </w:r>
      <w:r w:rsidR="00361CF1">
        <w:rPr>
          <w:lang w:val="fr-FR"/>
        </w:rPr>
        <w:t>du Cadre</w:t>
      </w:r>
      <w:r w:rsidRPr="00E15A38">
        <w:rPr>
          <w:lang w:val="fr-FR"/>
        </w:rPr>
        <w:t>.]</w:t>
      </w:r>
    </w:p>
    <w:p w14:paraId="78771C8A" w14:textId="77777777" w:rsidR="004F293B" w:rsidRPr="00E15A38" w:rsidRDefault="004F293B" w:rsidP="00080ECE">
      <w:pPr>
        <w:pStyle w:val="CBDNormalNoNumber"/>
        <w:tabs>
          <w:tab w:val="clear" w:pos="567"/>
        </w:tabs>
        <w:ind w:left="1134" w:firstLine="567"/>
        <w:rPr>
          <w:lang w:val="fr-FR"/>
        </w:rPr>
      </w:pPr>
    </w:p>
    <w:p w14:paraId="2C10F506" w14:textId="77777777" w:rsidR="009A2AD0" w:rsidRPr="002657BF" w:rsidRDefault="008D2079" w:rsidP="00C040A6">
      <w:pPr>
        <w:pStyle w:val="CBDAnnex"/>
        <w:tabs>
          <w:tab w:val="clear" w:pos="567"/>
        </w:tabs>
        <w:ind w:left="1134"/>
        <w:rPr>
          <w:sz w:val="24"/>
          <w:szCs w:val="24"/>
          <w:lang w:val="fr-CA"/>
        </w:rPr>
      </w:pPr>
      <w:bookmarkStart w:id="0" w:name="_Hlk161737352"/>
      <w:r w:rsidRPr="002657BF">
        <w:rPr>
          <w:sz w:val="24"/>
          <w:szCs w:val="24"/>
          <w:lang w:val="fr-CA"/>
        </w:rPr>
        <w:lastRenderedPageBreak/>
        <w:t>Annex</w:t>
      </w:r>
      <w:r w:rsidR="00F906CF" w:rsidRPr="002657BF">
        <w:rPr>
          <w:sz w:val="24"/>
          <w:szCs w:val="24"/>
          <w:lang w:val="fr-CA"/>
        </w:rPr>
        <w:t>e</w:t>
      </w:r>
      <w:r w:rsidR="002657BF" w:rsidRPr="00B42C53">
        <w:rPr>
          <w:rStyle w:val="FootnoteReference"/>
          <w:lang w:val="fr-CA"/>
        </w:rPr>
        <w:footnoteReference w:customMarkFollows="1" w:id="5"/>
        <w:t>*</w:t>
      </w:r>
      <w:r w:rsidRPr="002657BF">
        <w:rPr>
          <w:sz w:val="24"/>
          <w:szCs w:val="24"/>
          <w:lang w:val="fr-CA"/>
        </w:rPr>
        <w:br/>
      </w:r>
      <w:r w:rsidR="002657BF" w:rsidRPr="002657BF">
        <w:rPr>
          <w:sz w:val="24"/>
          <w:szCs w:val="24"/>
          <w:lang w:val="fr-CA"/>
        </w:rPr>
        <w:t xml:space="preserve">Calendrier des évaluations de la Plateforme intergouvernementale scientifique et politique sur la biodiversité et les </w:t>
      </w:r>
      <w:r w:rsidR="002657BF" w:rsidRPr="002657BF">
        <w:rPr>
          <w:noProof/>
          <w:sz w:val="24"/>
          <w:szCs w:val="24"/>
          <w:lang w:val="fr-CA"/>
        </w:rPr>
        <w:t>services écosystémiques</w:t>
      </w:r>
      <w:r w:rsidR="002657BF" w:rsidRPr="002657BF">
        <w:rPr>
          <w:sz w:val="24"/>
          <w:szCs w:val="24"/>
          <w:lang w:val="fr-CA"/>
        </w:rPr>
        <w:t xml:space="preserve"> et de leur examen dans le cadre de la Convention s</w:t>
      </w:r>
      <w:r w:rsidR="00C612B2">
        <w:rPr>
          <w:sz w:val="24"/>
          <w:szCs w:val="24"/>
          <w:lang w:val="fr-CA"/>
        </w:rPr>
        <w:t>ur la diversité biologique (2026</w:t>
      </w:r>
      <w:r w:rsidR="002657BF" w:rsidRPr="002657BF">
        <w:rPr>
          <w:sz w:val="24"/>
          <w:szCs w:val="24"/>
          <w:lang w:val="fr-CA"/>
        </w:rPr>
        <w:t>-2030), tel que mis à jour à l’issue de la douzième session de la Plénière de la Plateforme</w:t>
      </w:r>
      <w:r w:rsidR="002657BF" w:rsidRPr="002657BF">
        <w:rPr>
          <w:rStyle w:val="FootnoteReference"/>
          <w:sz w:val="24"/>
          <w:szCs w:val="24"/>
          <w:lang w:val="fr-CA"/>
        </w:rPr>
        <w:footnoteReference w:customMarkFollows="1" w:id="6"/>
        <w:t>**</w:t>
      </w:r>
    </w:p>
    <w:tbl>
      <w:tblPr>
        <w:tblStyle w:val="TableGrid"/>
        <w:tblW w:w="5000" w:type="pct"/>
        <w:tblInd w:w="704" w:type="dxa"/>
        <w:tblLayout w:type="fixed"/>
        <w:tblLook w:val="04A0" w:firstRow="1" w:lastRow="0" w:firstColumn="1" w:lastColumn="0" w:noHBand="0" w:noVBand="1"/>
      </w:tblPr>
      <w:tblGrid>
        <w:gridCol w:w="2547"/>
        <w:gridCol w:w="3402"/>
        <w:gridCol w:w="3401"/>
      </w:tblGrid>
      <w:tr w:rsidR="009A2AD0" w:rsidRPr="00E15A38" w14:paraId="2CE792D6" w14:textId="77777777" w:rsidTr="00F903BF">
        <w:trPr>
          <w:tblHeader/>
        </w:trPr>
        <w:tc>
          <w:tcPr>
            <w:tcW w:w="2547" w:type="dxa"/>
            <w:shd w:val="clear" w:color="auto" w:fill="FFFFFF" w:themeFill="background1"/>
          </w:tcPr>
          <w:bookmarkEnd w:id="0"/>
          <w:p w14:paraId="2194C4C4" w14:textId="77777777" w:rsidR="009A2AD0" w:rsidRPr="002657BF" w:rsidRDefault="002657BF"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CA"/>
              </w:rPr>
            </w:pPr>
            <w:r w:rsidRPr="00B42C53">
              <w:rPr>
                <w:rFonts w:asciiTheme="majorBidi" w:hAnsiTheme="majorBidi" w:cstheme="majorBidi"/>
                <w:i/>
                <w:iCs/>
                <w:snapToGrid w:val="0"/>
                <w:kern w:val="22"/>
                <w:sz w:val="20"/>
                <w:szCs w:val="20"/>
                <w:lang w:val="fr-CA"/>
              </w:rPr>
              <w:t>Session et date de l</w:t>
            </w:r>
            <w:r>
              <w:rPr>
                <w:rFonts w:asciiTheme="majorBidi" w:hAnsiTheme="majorBidi" w:cstheme="majorBidi"/>
                <w:i/>
                <w:iCs/>
                <w:snapToGrid w:val="0"/>
                <w:kern w:val="22"/>
                <w:sz w:val="20"/>
                <w:szCs w:val="20"/>
                <w:lang w:val="fr-CA"/>
              </w:rPr>
              <w:t>’</w:t>
            </w:r>
            <w:r w:rsidRPr="00B42C53">
              <w:rPr>
                <w:rFonts w:asciiTheme="majorBidi" w:hAnsiTheme="majorBidi" w:cstheme="majorBidi"/>
                <w:i/>
                <w:iCs/>
                <w:snapToGrid w:val="0"/>
                <w:kern w:val="22"/>
                <w:sz w:val="20"/>
                <w:szCs w:val="20"/>
                <w:lang w:val="fr-CA"/>
              </w:rPr>
              <w:t xml:space="preserve">examen par la Plénière de la Plateforme intergouvernementale scientifique et politique sur la biodiversité et les services </w:t>
            </w:r>
            <w:r w:rsidRPr="00B42C53">
              <w:rPr>
                <w:rFonts w:asciiTheme="majorBidi" w:hAnsiTheme="majorBidi" w:cstheme="majorBidi"/>
                <w:i/>
                <w:iCs/>
                <w:noProof/>
                <w:snapToGrid w:val="0"/>
                <w:kern w:val="22"/>
                <w:sz w:val="20"/>
                <w:szCs w:val="20"/>
                <w:lang w:val="fr-CA"/>
              </w:rPr>
              <w:t>écosystémiques</w:t>
            </w:r>
            <w:r w:rsidR="008724E5" w:rsidRPr="00B42C53">
              <w:rPr>
                <w:rFonts w:asciiTheme="majorBidi" w:hAnsiTheme="majorBidi" w:cstheme="majorBidi"/>
                <w:i/>
                <w:iCs/>
                <w:noProof/>
                <w:snapToGrid w:val="0"/>
                <w:kern w:val="22"/>
                <w:sz w:val="20"/>
                <w:szCs w:val="20"/>
                <w:vertAlign w:val="superscript"/>
                <w:lang w:val="fr-CA"/>
              </w:rPr>
              <w:t>a</w:t>
            </w:r>
          </w:p>
        </w:tc>
        <w:tc>
          <w:tcPr>
            <w:tcW w:w="3402" w:type="dxa"/>
            <w:shd w:val="clear" w:color="auto" w:fill="FFFFFF" w:themeFill="background1"/>
          </w:tcPr>
          <w:p w14:paraId="634D6805" w14:textId="77777777" w:rsidR="009A2AD0" w:rsidRPr="002657BF" w:rsidRDefault="002657BF"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CA"/>
              </w:rPr>
            </w:pPr>
            <w:r w:rsidRPr="00B42C53">
              <w:rPr>
                <w:rFonts w:asciiTheme="majorBidi" w:hAnsiTheme="majorBidi" w:cstheme="majorBidi"/>
                <w:i/>
                <w:iCs/>
                <w:snapToGrid w:val="0"/>
                <w:kern w:val="22"/>
                <w:sz w:val="20"/>
                <w:szCs w:val="20"/>
                <w:lang w:val="fr-CA"/>
              </w:rPr>
              <w:t>Évaluation</w:t>
            </w:r>
          </w:p>
        </w:tc>
        <w:tc>
          <w:tcPr>
            <w:tcW w:w="3401" w:type="dxa"/>
            <w:shd w:val="clear" w:color="auto" w:fill="FFFFFF" w:themeFill="background1"/>
          </w:tcPr>
          <w:p w14:paraId="2B9C7956" w14:textId="77777777" w:rsidR="009A2AD0" w:rsidRPr="002657BF" w:rsidRDefault="002657BF"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CA"/>
              </w:rPr>
            </w:pPr>
            <w:r w:rsidRPr="00B42C53">
              <w:rPr>
                <w:rFonts w:asciiTheme="majorBidi" w:hAnsiTheme="majorBidi" w:cstheme="majorBidi"/>
                <w:i/>
                <w:iCs/>
                <w:snapToGrid w:val="0"/>
                <w:kern w:val="22"/>
                <w:sz w:val="20"/>
                <w:szCs w:val="20"/>
                <w:lang w:val="fr-CA"/>
              </w:rPr>
              <w:t>Réunion et date de l</w:t>
            </w:r>
            <w:r>
              <w:rPr>
                <w:rFonts w:asciiTheme="majorBidi" w:hAnsiTheme="majorBidi" w:cstheme="majorBidi"/>
                <w:i/>
                <w:iCs/>
                <w:snapToGrid w:val="0"/>
                <w:kern w:val="22"/>
                <w:sz w:val="20"/>
                <w:szCs w:val="20"/>
                <w:lang w:val="fr-CA"/>
              </w:rPr>
              <w:t>’</w:t>
            </w:r>
            <w:r w:rsidRPr="00B42C53">
              <w:rPr>
                <w:rFonts w:asciiTheme="majorBidi" w:hAnsiTheme="majorBidi" w:cstheme="majorBidi"/>
                <w:i/>
                <w:iCs/>
                <w:snapToGrid w:val="0"/>
                <w:kern w:val="22"/>
                <w:sz w:val="20"/>
                <w:szCs w:val="20"/>
                <w:lang w:val="fr-CA"/>
              </w:rPr>
              <w:t>examen par l</w:t>
            </w:r>
            <w:r>
              <w:rPr>
                <w:rFonts w:asciiTheme="majorBidi" w:hAnsiTheme="majorBidi" w:cstheme="majorBidi"/>
                <w:i/>
                <w:iCs/>
                <w:snapToGrid w:val="0"/>
                <w:kern w:val="22"/>
                <w:sz w:val="20"/>
                <w:szCs w:val="20"/>
                <w:lang w:val="fr-CA"/>
              </w:rPr>
              <w:t>’</w:t>
            </w:r>
            <w:r w:rsidRPr="00B42C53">
              <w:rPr>
                <w:rFonts w:asciiTheme="majorBidi" w:hAnsiTheme="majorBidi" w:cstheme="majorBidi"/>
                <w:i/>
                <w:iCs/>
                <w:snapToGrid w:val="0"/>
                <w:kern w:val="22"/>
                <w:sz w:val="20"/>
                <w:szCs w:val="20"/>
                <w:lang w:val="fr-CA"/>
              </w:rPr>
              <w:t>Organe subsidiaire chargé de fournir des avis scientifiques, techniques et technologiques et la Conférence des Parties à la Convention sur la diversité biologique</w:t>
            </w:r>
          </w:p>
        </w:tc>
      </w:tr>
      <w:tr w:rsidR="0001498E" w:rsidRPr="00E15A38" w14:paraId="07564277" w14:textId="77777777" w:rsidTr="00F903BF">
        <w:tc>
          <w:tcPr>
            <w:tcW w:w="2547" w:type="dxa"/>
            <w:vMerge w:val="restart"/>
          </w:tcPr>
          <w:p w14:paraId="4AF8F73B" w14:textId="77777777" w:rsidR="0001498E" w:rsidRPr="002657BF" w:rsidRDefault="002657BF" w:rsidP="00403D57">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Treizième session (2027)</w:t>
            </w:r>
          </w:p>
        </w:tc>
        <w:tc>
          <w:tcPr>
            <w:tcW w:w="3402" w:type="dxa"/>
          </w:tcPr>
          <w:p w14:paraId="4C3163F5" w14:textId="77777777" w:rsidR="0001498E" w:rsidRPr="002657BF" w:rsidRDefault="008724E5" w:rsidP="008724E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Évaluation méthodologique de la surveillance de la biodiversité et des contributions de</w:t>
            </w:r>
            <w:r>
              <w:rPr>
                <w:rFonts w:asciiTheme="majorBidi" w:hAnsiTheme="majorBidi" w:cstheme="majorBidi"/>
                <w:snapToGrid w:val="0"/>
                <w:kern w:val="22"/>
                <w:sz w:val="20"/>
                <w:szCs w:val="20"/>
                <w:lang w:val="fr-CA"/>
              </w:rPr>
              <w:t xml:space="preserve"> </w:t>
            </w:r>
            <w:r w:rsidRPr="00B42C53">
              <w:rPr>
                <w:rFonts w:asciiTheme="majorBidi" w:hAnsiTheme="majorBidi" w:cstheme="majorBidi"/>
                <w:snapToGrid w:val="0"/>
                <w:kern w:val="22"/>
                <w:sz w:val="20"/>
                <w:szCs w:val="20"/>
                <w:lang w:val="fr-CA"/>
              </w:rPr>
              <w:t>la nature aux populations</w:t>
            </w:r>
            <w:r>
              <w:rPr>
                <w:rFonts w:asciiTheme="majorBidi" w:hAnsiTheme="majorBidi" w:cstheme="majorBidi"/>
                <w:snapToGrid w:val="0"/>
                <w:kern w:val="22"/>
                <w:sz w:val="20"/>
                <w:szCs w:val="20"/>
                <w:lang w:val="fr-CA"/>
              </w:rPr>
              <w:t xml:space="preserve"> (« </w:t>
            </w:r>
            <w:r w:rsidRPr="00B42C53">
              <w:rPr>
                <w:rFonts w:asciiTheme="majorBidi" w:hAnsiTheme="majorBidi" w:cstheme="majorBidi"/>
                <w:snapToGrid w:val="0"/>
                <w:kern w:val="22"/>
                <w:sz w:val="20"/>
                <w:szCs w:val="20"/>
                <w:lang w:val="fr-CA"/>
              </w:rPr>
              <w:t>évaluation de</w:t>
            </w:r>
            <w:r>
              <w:rPr>
                <w:rFonts w:asciiTheme="majorBidi" w:hAnsiTheme="majorBidi" w:cstheme="majorBidi"/>
                <w:snapToGrid w:val="0"/>
                <w:kern w:val="22"/>
                <w:sz w:val="20"/>
                <w:szCs w:val="20"/>
                <w:lang w:val="fr-CA"/>
              </w:rPr>
              <w:t xml:space="preserve"> </w:t>
            </w:r>
            <w:r w:rsidRPr="00B42C53">
              <w:rPr>
                <w:rFonts w:asciiTheme="majorBidi" w:hAnsiTheme="majorBidi" w:cstheme="majorBidi"/>
                <w:snapToGrid w:val="0"/>
                <w:kern w:val="22"/>
                <w:sz w:val="20"/>
                <w:szCs w:val="20"/>
                <w:lang w:val="fr-CA"/>
              </w:rPr>
              <w:t>la surveillance</w:t>
            </w:r>
            <w:r>
              <w:rPr>
                <w:rFonts w:asciiTheme="majorBidi" w:hAnsiTheme="majorBidi" w:cstheme="majorBidi"/>
                <w:snapToGrid w:val="0"/>
                <w:kern w:val="22"/>
                <w:sz w:val="20"/>
                <w:szCs w:val="20"/>
                <w:lang w:val="fr-CA"/>
              </w:rPr>
              <w:t> »</w:t>
            </w:r>
            <w:r w:rsidRPr="00B42C53">
              <w:rPr>
                <w:rFonts w:asciiTheme="majorBidi" w:hAnsiTheme="majorBidi" w:cstheme="majorBidi"/>
                <w:snapToGrid w:val="0"/>
                <w:kern w:val="22"/>
                <w:sz w:val="20"/>
                <w:szCs w:val="20"/>
                <w:lang w:val="fr-CA"/>
              </w:rPr>
              <w:t>)</w:t>
            </w:r>
            <w:r w:rsidRPr="002657BF">
              <w:rPr>
                <w:rFonts w:asciiTheme="majorBidi" w:hAnsiTheme="majorBidi" w:cstheme="majorBidi"/>
                <w:i/>
                <w:iCs/>
                <w:snapToGrid w:val="0"/>
                <w:kern w:val="22"/>
                <w:sz w:val="20"/>
                <w:szCs w:val="20"/>
                <w:vertAlign w:val="superscript"/>
                <w:lang w:val="fr-CA"/>
              </w:rPr>
              <w:t xml:space="preserve"> </w:t>
            </w:r>
            <w:r w:rsidR="0001498E" w:rsidRPr="002657BF">
              <w:rPr>
                <w:rFonts w:asciiTheme="majorBidi" w:hAnsiTheme="majorBidi" w:cstheme="majorBidi"/>
                <w:i/>
                <w:iCs/>
                <w:snapToGrid w:val="0"/>
                <w:kern w:val="22"/>
                <w:sz w:val="20"/>
                <w:szCs w:val="20"/>
                <w:vertAlign w:val="superscript"/>
                <w:lang w:val="fr-CA"/>
              </w:rPr>
              <w:t>c</w:t>
            </w:r>
          </w:p>
        </w:tc>
        <w:tc>
          <w:tcPr>
            <w:tcW w:w="3401" w:type="dxa"/>
            <w:vMerge w:val="restart"/>
          </w:tcPr>
          <w:p w14:paraId="1DD47976" w14:textId="77777777" w:rsidR="007875AD" w:rsidRPr="002657BF"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Réunion de l</w:t>
            </w:r>
            <w:r>
              <w:rPr>
                <w:rFonts w:asciiTheme="majorBidi" w:hAnsiTheme="majorBidi" w:cstheme="majorBidi"/>
                <w:snapToGrid w:val="0"/>
                <w:kern w:val="22"/>
                <w:sz w:val="20"/>
                <w:szCs w:val="20"/>
                <w:lang w:val="fr-CA"/>
              </w:rPr>
              <w:t>’</w:t>
            </w:r>
            <w:r w:rsidRPr="00B42C53">
              <w:rPr>
                <w:rFonts w:asciiTheme="majorBidi" w:hAnsiTheme="majorBidi" w:cstheme="majorBidi"/>
                <w:snapToGrid w:val="0"/>
                <w:kern w:val="22"/>
                <w:sz w:val="20"/>
                <w:szCs w:val="20"/>
                <w:lang w:val="fr-CA"/>
              </w:rPr>
              <w:t>Organe subsidiaire devant se tenir avant la dix-huitième réunion de la Conférence des Parties (2028)</w:t>
            </w:r>
          </w:p>
          <w:p w14:paraId="7B4453F8" w14:textId="77777777" w:rsidR="0001498E" w:rsidRPr="002657BF"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Dix-huitième réunion de la Conférence des Parties (2028)</w:t>
            </w:r>
          </w:p>
        </w:tc>
      </w:tr>
      <w:tr w:rsidR="0001498E" w:rsidRPr="00E15A38" w14:paraId="2AE7FEE3" w14:textId="77777777" w:rsidTr="00F903BF">
        <w:tc>
          <w:tcPr>
            <w:tcW w:w="2547" w:type="dxa"/>
            <w:vMerge/>
          </w:tcPr>
          <w:p w14:paraId="13407BF7" w14:textId="77777777" w:rsidR="0001498E" w:rsidRPr="002657BF"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p>
        </w:tc>
        <w:tc>
          <w:tcPr>
            <w:tcW w:w="3402" w:type="dxa"/>
          </w:tcPr>
          <w:p w14:paraId="2BE07711" w14:textId="77777777" w:rsidR="0001498E" w:rsidRPr="002657BF" w:rsidRDefault="008724E5" w:rsidP="008724E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Évaluation méthodologique de l</w:t>
            </w:r>
            <w:r>
              <w:rPr>
                <w:rFonts w:asciiTheme="majorBidi" w:hAnsiTheme="majorBidi" w:cstheme="majorBidi"/>
                <w:snapToGrid w:val="0"/>
                <w:kern w:val="22"/>
                <w:sz w:val="20"/>
                <w:szCs w:val="20"/>
                <w:lang w:val="fr-CA"/>
              </w:rPr>
              <w:t>’</w:t>
            </w:r>
            <w:r w:rsidRPr="00B42C53">
              <w:rPr>
                <w:rFonts w:asciiTheme="majorBidi" w:hAnsiTheme="majorBidi" w:cstheme="majorBidi"/>
                <w:snapToGrid w:val="0"/>
                <w:kern w:val="22"/>
                <w:sz w:val="20"/>
                <w:szCs w:val="20"/>
                <w:lang w:val="fr-CA"/>
              </w:rPr>
              <w:t>aménagement intégré du territoire tenant compte de la biodiversité et d</w:t>
            </w:r>
            <w:r>
              <w:rPr>
                <w:rFonts w:asciiTheme="majorBidi" w:hAnsiTheme="majorBidi" w:cstheme="majorBidi"/>
                <w:snapToGrid w:val="0"/>
                <w:kern w:val="22"/>
                <w:sz w:val="20"/>
                <w:szCs w:val="20"/>
                <w:lang w:val="fr-CA"/>
              </w:rPr>
              <w:t>e la connectivité écologique (« </w:t>
            </w:r>
            <w:r w:rsidRPr="00B42C53">
              <w:rPr>
                <w:rFonts w:asciiTheme="majorBidi" w:hAnsiTheme="majorBidi" w:cstheme="majorBidi"/>
                <w:snapToGrid w:val="0"/>
                <w:kern w:val="22"/>
                <w:sz w:val="20"/>
                <w:szCs w:val="20"/>
                <w:lang w:val="fr-CA"/>
              </w:rPr>
              <w:t>évaluation de l</w:t>
            </w:r>
            <w:r>
              <w:rPr>
                <w:rFonts w:asciiTheme="majorBidi" w:hAnsiTheme="majorBidi" w:cstheme="majorBidi"/>
                <w:snapToGrid w:val="0"/>
                <w:kern w:val="22"/>
                <w:sz w:val="20"/>
                <w:szCs w:val="20"/>
                <w:lang w:val="fr-CA"/>
              </w:rPr>
              <w:t>’</w:t>
            </w:r>
            <w:r w:rsidRPr="00B42C53">
              <w:rPr>
                <w:rFonts w:asciiTheme="majorBidi" w:hAnsiTheme="majorBidi" w:cstheme="majorBidi"/>
                <w:snapToGrid w:val="0"/>
                <w:kern w:val="22"/>
                <w:sz w:val="20"/>
                <w:szCs w:val="20"/>
                <w:lang w:val="fr-CA"/>
              </w:rPr>
              <w:t>aménagement du te</w:t>
            </w:r>
            <w:r>
              <w:rPr>
                <w:rFonts w:asciiTheme="majorBidi" w:hAnsiTheme="majorBidi" w:cstheme="majorBidi"/>
                <w:snapToGrid w:val="0"/>
                <w:kern w:val="22"/>
                <w:sz w:val="20"/>
                <w:szCs w:val="20"/>
                <w:lang w:val="fr-CA"/>
              </w:rPr>
              <w:t>rritoire et de la connectivité »</w:t>
            </w:r>
            <w:r w:rsidRPr="00B42C53">
              <w:rPr>
                <w:rFonts w:asciiTheme="majorBidi" w:hAnsiTheme="majorBidi" w:cstheme="majorBidi"/>
                <w:snapToGrid w:val="0"/>
                <w:kern w:val="22"/>
                <w:sz w:val="20"/>
                <w:szCs w:val="20"/>
                <w:lang w:val="fr-CA"/>
              </w:rPr>
              <w:t>)</w:t>
            </w:r>
            <w:r w:rsidRPr="00B42C53">
              <w:rPr>
                <w:rFonts w:eastAsia="MS Mincho"/>
                <w:i/>
                <w:iCs/>
                <w:kern w:val="22"/>
                <w:sz w:val="18"/>
                <w:szCs w:val="18"/>
                <w:vertAlign w:val="superscript"/>
                <w:lang w:val="fr-CA"/>
              </w:rPr>
              <w:t xml:space="preserve"> d</w:t>
            </w:r>
          </w:p>
        </w:tc>
        <w:tc>
          <w:tcPr>
            <w:tcW w:w="3401" w:type="dxa"/>
            <w:vMerge/>
          </w:tcPr>
          <w:p w14:paraId="5D4493D3" w14:textId="77777777" w:rsidR="0001498E" w:rsidRPr="002657BF"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p>
        </w:tc>
      </w:tr>
      <w:tr w:rsidR="009A2AD0" w:rsidRPr="00E15A38" w14:paraId="4A8DF62D" w14:textId="77777777" w:rsidTr="00F903BF">
        <w:tc>
          <w:tcPr>
            <w:tcW w:w="2547" w:type="dxa"/>
          </w:tcPr>
          <w:p w14:paraId="212A2043" w14:textId="77777777" w:rsidR="009A2AD0" w:rsidRPr="002657BF"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Quatorzième session (2028)</w:t>
            </w:r>
          </w:p>
        </w:tc>
        <w:tc>
          <w:tcPr>
            <w:tcW w:w="3402" w:type="dxa"/>
          </w:tcPr>
          <w:p w14:paraId="68245CFD" w14:textId="77777777" w:rsidR="009A2AD0" w:rsidRPr="002657BF"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 xml:space="preserve">Deuxième évaluation mondiale de la biodiversité et des services </w:t>
            </w:r>
            <w:r w:rsidRPr="00B42C53">
              <w:rPr>
                <w:rFonts w:asciiTheme="majorBidi" w:hAnsiTheme="majorBidi" w:cstheme="majorBidi"/>
                <w:noProof/>
                <w:snapToGrid w:val="0"/>
                <w:kern w:val="22"/>
                <w:sz w:val="20"/>
                <w:szCs w:val="20"/>
                <w:lang w:val="fr-CA"/>
              </w:rPr>
              <w:t>écosystémiques</w:t>
            </w:r>
            <w:r w:rsidRPr="00B42C53">
              <w:rPr>
                <w:rFonts w:eastAsia="MS Mincho"/>
                <w:i/>
                <w:iCs/>
                <w:kern w:val="22"/>
                <w:sz w:val="18"/>
                <w:szCs w:val="18"/>
                <w:vertAlign w:val="superscript"/>
                <w:lang w:val="fr-CA"/>
              </w:rPr>
              <w:t>e</w:t>
            </w:r>
          </w:p>
        </w:tc>
        <w:tc>
          <w:tcPr>
            <w:tcW w:w="3401" w:type="dxa"/>
          </w:tcPr>
          <w:p w14:paraId="56104E05" w14:textId="77777777" w:rsidR="009A2AD0" w:rsidRPr="002657BF" w:rsidRDefault="008724E5" w:rsidP="008724E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Réunion de l</w:t>
            </w:r>
            <w:r>
              <w:rPr>
                <w:rFonts w:asciiTheme="majorBidi" w:hAnsiTheme="majorBidi" w:cstheme="majorBidi"/>
                <w:snapToGrid w:val="0"/>
                <w:kern w:val="22"/>
                <w:sz w:val="20"/>
                <w:szCs w:val="20"/>
                <w:lang w:val="fr-CA"/>
              </w:rPr>
              <w:t>’</w:t>
            </w:r>
            <w:r w:rsidRPr="00B42C53">
              <w:rPr>
                <w:rFonts w:asciiTheme="majorBidi" w:hAnsiTheme="majorBidi" w:cstheme="majorBidi"/>
                <w:snapToGrid w:val="0"/>
                <w:kern w:val="22"/>
                <w:sz w:val="20"/>
                <w:szCs w:val="20"/>
                <w:lang w:val="fr-CA"/>
              </w:rPr>
              <w:t>Organe subsidiaire devant se tenir avant la réunion</w:t>
            </w:r>
            <w:r>
              <w:rPr>
                <w:rFonts w:asciiTheme="majorBidi" w:hAnsiTheme="majorBidi" w:cstheme="majorBidi"/>
                <w:snapToGrid w:val="0"/>
                <w:kern w:val="22"/>
                <w:sz w:val="20"/>
                <w:szCs w:val="20"/>
                <w:lang w:val="fr-CA"/>
              </w:rPr>
              <w:t xml:space="preserve"> pertinente</w:t>
            </w:r>
            <w:r w:rsidRPr="00B42C53">
              <w:rPr>
                <w:rFonts w:asciiTheme="majorBidi" w:hAnsiTheme="majorBidi" w:cstheme="majorBidi"/>
                <w:snapToGrid w:val="0"/>
                <w:kern w:val="22"/>
                <w:sz w:val="20"/>
                <w:szCs w:val="20"/>
                <w:lang w:val="fr-CA"/>
              </w:rPr>
              <w:t xml:space="preserve"> de la Conférence des Parties</w:t>
            </w:r>
          </w:p>
        </w:tc>
      </w:tr>
      <w:tr w:rsidR="009A2AD0" w:rsidRPr="00E15A38" w14:paraId="45B2F065" w14:textId="77777777" w:rsidTr="00F903BF">
        <w:tc>
          <w:tcPr>
            <w:tcW w:w="2547" w:type="dxa"/>
          </w:tcPr>
          <w:p w14:paraId="4329E674" w14:textId="77777777" w:rsidR="009A2AD0" w:rsidRPr="002657BF"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Quinzième session (2029)</w:t>
            </w:r>
          </w:p>
        </w:tc>
        <w:tc>
          <w:tcPr>
            <w:tcW w:w="3402" w:type="dxa"/>
          </w:tcPr>
          <w:p w14:paraId="397ABC45" w14:textId="77777777" w:rsidR="009A2AD0" w:rsidRPr="002657BF" w:rsidRDefault="00C612B2" w:rsidP="00C612B2">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Pr>
                <w:rFonts w:asciiTheme="majorBidi" w:hAnsiTheme="majorBidi" w:cstheme="majorBidi"/>
                <w:snapToGrid w:val="0"/>
                <w:kern w:val="22"/>
                <w:sz w:val="20"/>
                <w:szCs w:val="20"/>
                <w:lang w:val="fr-CA"/>
              </w:rPr>
              <w:t xml:space="preserve">Produit </w:t>
            </w:r>
            <w:r w:rsidR="008724E5" w:rsidRPr="00B42C53">
              <w:rPr>
                <w:rFonts w:asciiTheme="majorBidi" w:hAnsiTheme="majorBidi" w:cstheme="majorBidi"/>
                <w:snapToGrid w:val="0"/>
                <w:kern w:val="22"/>
                <w:sz w:val="20"/>
                <w:szCs w:val="20"/>
                <w:lang w:val="fr-CA"/>
              </w:rPr>
              <w:t xml:space="preserve">éventuel à déterminer à la treizième session de la Plénière de la Plateforme intergouvernementale scientifique et politique sur la biodiversité et les services </w:t>
            </w:r>
            <w:r w:rsidR="008724E5" w:rsidRPr="00B42C53">
              <w:rPr>
                <w:rFonts w:asciiTheme="majorBidi" w:hAnsiTheme="majorBidi" w:cstheme="majorBidi"/>
                <w:noProof/>
                <w:snapToGrid w:val="0"/>
                <w:kern w:val="22"/>
                <w:sz w:val="20"/>
                <w:szCs w:val="20"/>
                <w:lang w:val="fr-CA"/>
              </w:rPr>
              <w:t>écosystémiques</w:t>
            </w:r>
          </w:p>
        </w:tc>
        <w:tc>
          <w:tcPr>
            <w:tcW w:w="3401" w:type="dxa"/>
          </w:tcPr>
          <w:p w14:paraId="34956B86" w14:textId="77777777" w:rsidR="007875AD" w:rsidRPr="002657BF" w:rsidRDefault="00C612B2"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Réunion de l</w:t>
            </w:r>
            <w:r>
              <w:rPr>
                <w:rFonts w:asciiTheme="majorBidi" w:hAnsiTheme="majorBidi" w:cstheme="majorBidi"/>
                <w:snapToGrid w:val="0"/>
                <w:kern w:val="22"/>
                <w:sz w:val="20"/>
                <w:szCs w:val="20"/>
                <w:lang w:val="fr-CA"/>
              </w:rPr>
              <w:t>’</w:t>
            </w:r>
            <w:r w:rsidRPr="00B42C53">
              <w:rPr>
                <w:rFonts w:asciiTheme="majorBidi" w:hAnsiTheme="majorBidi" w:cstheme="majorBidi"/>
                <w:snapToGrid w:val="0"/>
                <w:kern w:val="22"/>
                <w:sz w:val="20"/>
                <w:szCs w:val="20"/>
                <w:lang w:val="fr-CA"/>
              </w:rPr>
              <w:t>Organe subsidiaire devant se tenir avant la dix-neuvième réunion de la Conférence des Parties</w:t>
            </w:r>
          </w:p>
          <w:p w14:paraId="634ABFF4" w14:textId="77777777" w:rsidR="009A2AD0" w:rsidRPr="002657BF" w:rsidRDefault="00C612B2"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B42C53">
              <w:rPr>
                <w:rFonts w:asciiTheme="majorBidi" w:hAnsiTheme="majorBidi" w:cstheme="majorBidi"/>
                <w:snapToGrid w:val="0"/>
                <w:kern w:val="22"/>
                <w:sz w:val="20"/>
                <w:szCs w:val="20"/>
                <w:lang w:val="fr-CA"/>
              </w:rPr>
              <w:t>Dix-neuvième réunion de la Conférence des Parties (2030)</w:t>
            </w:r>
          </w:p>
        </w:tc>
      </w:tr>
    </w:tbl>
    <w:p w14:paraId="7CBD3D16" w14:textId="77777777" w:rsidR="00057905" w:rsidRPr="002657BF" w:rsidRDefault="009A2AD0" w:rsidP="00403D57">
      <w:pPr>
        <w:tabs>
          <w:tab w:val="clear" w:pos="567"/>
        </w:tabs>
        <w:snapToGrid w:val="0"/>
        <w:ind w:left="284"/>
        <w:rPr>
          <w:rFonts w:eastAsia="MS Mincho"/>
          <w:kern w:val="22"/>
          <w:sz w:val="18"/>
          <w:szCs w:val="18"/>
          <w:lang w:val="fr-CA"/>
        </w:rPr>
      </w:pPr>
      <w:r w:rsidRPr="002657BF">
        <w:rPr>
          <w:rFonts w:eastAsia="MS Mincho"/>
          <w:i/>
          <w:iCs/>
          <w:kern w:val="22"/>
          <w:sz w:val="18"/>
          <w:szCs w:val="18"/>
          <w:vertAlign w:val="superscript"/>
          <w:lang w:val="fr-CA"/>
        </w:rPr>
        <w:t>a</w:t>
      </w:r>
      <w:r w:rsidR="008724E5">
        <w:rPr>
          <w:rFonts w:eastAsia="MS Mincho"/>
          <w:i/>
          <w:iCs/>
          <w:kern w:val="22"/>
          <w:sz w:val="18"/>
          <w:szCs w:val="18"/>
          <w:vertAlign w:val="superscript"/>
          <w:lang w:val="fr-CA"/>
        </w:rPr>
        <w:t xml:space="preserve"> </w:t>
      </w:r>
      <w:r w:rsidR="008724E5" w:rsidRPr="00B42C53">
        <w:rPr>
          <w:rFonts w:eastAsia="MS Mincho"/>
          <w:kern w:val="22"/>
          <w:sz w:val="18"/>
          <w:szCs w:val="18"/>
          <w:lang w:val="fr-CA"/>
        </w:rPr>
        <w:t>Les dates des prochaines sessions sont données à titre indicatif</w:t>
      </w:r>
      <w:r w:rsidR="00057905" w:rsidRPr="002657BF">
        <w:rPr>
          <w:rFonts w:eastAsia="MS Mincho"/>
          <w:kern w:val="22"/>
          <w:sz w:val="18"/>
          <w:szCs w:val="18"/>
          <w:lang w:val="fr-CA"/>
        </w:rPr>
        <w:t>.</w:t>
      </w:r>
    </w:p>
    <w:p w14:paraId="02DD7280" w14:textId="77777777" w:rsidR="001E7F2B" w:rsidRPr="002657BF" w:rsidRDefault="000D4152" w:rsidP="00403D57">
      <w:pPr>
        <w:tabs>
          <w:tab w:val="clear" w:pos="567"/>
        </w:tabs>
        <w:snapToGrid w:val="0"/>
        <w:ind w:left="284"/>
        <w:rPr>
          <w:rStyle w:val="Hyperlink"/>
          <w:rFonts w:asciiTheme="majorBidi" w:hAnsiTheme="majorBidi" w:cstheme="majorBidi"/>
          <w:snapToGrid w:val="0"/>
          <w:kern w:val="22"/>
          <w:sz w:val="18"/>
          <w:szCs w:val="18"/>
          <w:lang w:val="fr-CA"/>
        </w:rPr>
      </w:pPr>
      <w:r w:rsidRPr="002657BF">
        <w:rPr>
          <w:rFonts w:eastAsia="MS Mincho"/>
          <w:i/>
          <w:iCs/>
          <w:kern w:val="22"/>
          <w:sz w:val="18"/>
          <w:szCs w:val="18"/>
          <w:vertAlign w:val="superscript"/>
          <w:lang w:val="fr-CA"/>
        </w:rPr>
        <w:t>b</w:t>
      </w:r>
      <w:r w:rsidR="008724E5">
        <w:rPr>
          <w:rFonts w:eastAsia="MS Mincho"/>
          <w:i/>
          <w:iCs/>
          <w:kern w:val="22"/>
          <w:sz w:val="18"/>
          <w:szCs w:val="18"/>
          <w:vertAlign w:val="superscript"/>
          <w:lang w:val="fr-CA"/>
        </w:rPr>
        <w:t xml:space="preserve"> </w:t>
      </w:r>
      <w:r w:rsidR="008724E5">
        <w:rPr>
          <w:rFonts w:eastAsia="MS Mincho"/>
          <w:kern w:val="22"/>
          <w:sz w:val="18"/>
          <w:szCs w:val="18"/>
          <w:lang w:val="fr-CA"/>
        </w:rPr>
        <w:t>Voir</w:t>
      </w:r>
      <w:r w:rsidR="008D6CAE" w:rsidRPr="002657BF">
        <w:rPr>
          <w:rFonts w:eastAsia="MS Mincho"/>
          <w:kern w:val="22"/>
          <w:sz w:val="18"/>
          <w:szCs w:val="18"/>
          <w:lang w:val="fr-CA"/>
        </w:rPr>
        <w:t xml:space="preserve"> </w:t>
      </w:r>
      <w:hyperlink r:id="rId14" w:history="1">
        <w:r w:rsidR="001201A1" w:rsidRPr="002657BF">
          <w:rPr>
            <w:rStyle w:val="Hyperlink"/>
            <w:rFonts w:asciiTheme="majorBidi" w:hAnsiTheme="majorBidi" w:cstheme="majorBidi"/>
            <w:snapToGrid w:val="0"/>
            <w:kern w:val="22"/>
            <w:sz w:val="18"/>
            <w:szCs w:val="18"/>
            <w:lang w:val="fr-CA"/>
          </w:rPr>
          <w:t>www.ipbes.net/business-impact</w:t>
        </w:r>
      </w:hyperlink>
      <w:r w:rsidR="009A2AD0" w:rsidRPr="002657BF">
        <w:rPr>
          <w:rStyle w:val="Hyperlink"/>
          <w:rFonts w:asciiTheme="majorBidi" w:hAnsiTheme="majorBidi" w:cstheme="majorBidi"/>
          <w:snapToGrid w:val="0"/>
          <w:kern w:val="22"/>
          <w:sz w:val="18"/>
          <w:szCs w:val="18"/>
          <w:lang w:val="fr-CA"/>
        </w:rPr>
        <w:t>.</w:t>
      </w:r>
    </w:p>
    <w:p w14:paraId="047E5592" w14:textId="77777777" w:rsidR="004F5DD8" w:rsidRPr="002657BF" w:rsidRDefault="0001498E" w:rsidP="00403D57">
      <w:pPr>
        <w:tabs>
          <w:tab w:val="clear" w:pos="567"/>
        </w:tabs>
        <w:snapToGrid w:val="0"/>
        <w:ind w:left="284"/>
        <w:rPr>
          <w:rFonts w:eastAsia="MS Mincho"/>
          <w:kern w:val="22"/>
          <w:sz w:val="18"/>
          <w:szCs w:val="18"/>
          <w:lang w:val="fr-CA"/>
        </w:rPr>
      </w:pPr>
      <w:r w:rsidRPr="002657BF">
        <w:rPr>
          <w:rFonts w:eastAsia="MS Mincho"/>
          <w:i/>
          <w:iCs/>
          <w:kern w:val="22"/>
          <w:sz w:val="18"/>
          <w:szCs w:val="18"/>
          <w:vertAlign w:val="superscript"/>
          <w:lang w:val="fr-CA"/>
        </w:rPr>
        <w:t>c</w:t>
      </w:r>
      <w:r w:rsidR="008724E5">
        <w:rPr>
          <w:rFonts w:eastAsia="MS Mincho"/>
          <w:i/>
          <w:iCs/>
          <w:kern w:val="22"/>
          <w:sz w:val="18"/>
          <w:szCs w:val="18"/>
          <w:vertAlign w:val="superscript"/>
          <w:lang w:val="fr-CA"/>
        </w:rPr>
        <w:t xml:space="preserve"> </w:t>
      </w:r>
      <w:r w:rsidR="008724E5">
        <w:rPr>
          <w:rFonts w:eastAsia="MS Mincho"/>
          <w:kern w:val="22"/>
          <w:sz w:val="18"/>
          <w:szCs w:val="18"/>
          <w:lang w:val="fr-CA"/>
        </w:rPr>
        <w:t>Voir</w:t>
      </w:r>
      <w:r w:rsidR="00425248" w:rsidRPr="002657BF">
        <w:rPr>
          <w:rFonts w:eastAsia="MS Mincho"/>
          <w:kern w:val="22"/>
          <w:sz w:val="18"/>
          <w:szCs w:val="18"/>
          <w:lang w:val="fr-CA"/>
        </w:rPr>
        <w:t xml:space="preserve"> </w:t>
      </w:r>
      <w:hyperlink r:id="rId15" w:history="1">
        <w:r w:rsidR="00425248" w:rsidRPr="002657BF">
          <w:rPr>
            <w:rStyle w:val="Hyperlink"/>
            <w:rFonts w:eastAsia="MS Mincho"/>
            <w:kern w:val="22"/>
            <w:sz w:val="18"/>
            <w:szCs w:val="18"/>
            <w:lang w:val="fr-CA"/>
          </w:rPr>
          <w:t>www.ipbes.net/monitoring-assessment</w:t>
        </w:r>
      </w:hyperlink>
      <w:r w:rsidR="004C1529" w:rsidRPr="002657BF">
        <w:rPr>
          <w:sz w:val="18"/>
          <w:szCs w:val="18"/>
          <w:lang w:val="fr-CA"/>
        </w:rPr>
        <w:t>.</w:t>
      </w:r>
    </w:p>
    <w:p w14:paraId="7DA576F0" w14:textId="77777777" w:rsidR="0001498E" w:rsidRPr="002657BF" w:rsidRDefault="00910125" w:rsidP="00403D57">
      <w:pPr>
        <w:tabs>
          <w:tab w:val="clear" w:pos="567"/>
        </w:tabs>
        <w:snapToGrid w:val="0"/>
        <w:ind w:left="284"/>
        <w:rPr>
          <w:rStyle w:val="Hyperlink"/>
          <w:rFonts w:eastAsia="MS Mincho"/>
          <w:kern w:val="22"/>
          <w:sz w:val="18"/>
          <w:szCs w:val="18"/>
          <w:lang w:val="fr-CA"/>
        </w:rPr>
      </w:pPr>
      <w:r w:rsidRPr="002657BF">
        <w:rPr>
          <w:rFonts w:eastAsia="MS Mincho"/>
          <w:i/>
          <w:iCs/>
          <w:kern w:val="22"/>
          <w:sz w:val="18"/>
          <w:szCs w:val="18"/>
          <w:vertAlign w:val="superscript"/>
          <w:lang w:val="fr-CA"/>
        </w:rPr>
        <w:t>d</w:t>
      </w:r>
      <w:r w:rsidRPr="002657BF">
        <w:rPr>
          <w:rFonts w:eastAsia="MS Mincho"/>
          <w:kern w:val="22"/>
          <w:sz w:val="18"/>
          <w:szCs w:val="18"/>
          <w:lang w:val="fr-CA"/>
        </w:rPr>
        <w:t xml:space="preserve"> </w:t>
      </w:r>
      <w:r w:rsidR="008724E5">
        <w:rPr>
          <w:rFonts w:eastAsia="MS Mincho"/>
          <w:kern w:val="22"/>
          <w:sz w:val="18"/>
          <w:szCs w:val="18"/>
          <w:lang w:val="fr-CA"/>
        </w:rPr>
        <w:t>Voir</w:t>
      </w:r>
      <w:r w:rsidRPr="002657BF">
        <w:rPr>
          <w:rFonts w:eastAsia="MS Mincho"/>
          <w:kern w:val="22"/>
          <w:sz w:val="18"/>
          <w:szCs w:val="18"/>
          <w:lang w:val="fr-CA"/>
        </w:rPr>
        <w:t xml:space="preserve"> </w:t>
      </w:r>
      <w:hyperlink r:id="rId16" w:history="1">
        <w:r w:rsidR="00C1350D" w:rsidRPr="002657BF">
          <w:rPr>
            <w:rStyle w:val="Hyperlink"/>
            <w:rFonts w:eastAsia="MS Mincho"/>
            <w:kern w:val="22"/>
            <w:sz w:val="18"/>
            <w:szCs w:val="18"/>
            <w:lang w:val="fr-CA"/>
          </w:rPr>
          <w:t>www.ipbes.net/spatial-planning-assessment</w:t>
        </w:r>
      </w:hyperlink>
      <w:r w:rsidR="004C1529" w:rsidRPr="002657BF">
        <w:rPr>
          <w:sz w:val="18"/>
          <w:szCs w:val="18"/>
          <w:lang w:val="fr-CA"/>
        </w:rPr>
        <w:t>.</w:t>
      </w:r>
    </w:p>
    <w:p w14:paraId="4FD0CF29" w14:textId="77777777" w:rsidR="00C1350D" w:rsidRPr="002657BF" w:rsidRDefault="00C1350D" w:rsidP="00403D57">
      <w:pPr>
        <w:tabs>
          <w:tab w:val="clear" w:pos="567"/>
        </w:tabs>
        <w:snapToGrid w:val="0"/>
        <w:ind w:left="284"/>
        <w:rPr>
          <w:rStyle w:val="Hyperlink"/>
          <w:rFonts w:asciiTheme="majorBidi" w:hAnsiTheme="majorBidi" w:cstheme="majorBidi"/>
          <w:snapToGrid w:val="0"/>
          <w:kern w:val="22"/>
          <w:sz w:val="18"/>
          <w:szCs w:val="18"/>
          <w:lang w:val="fr-CA"/>
        </w:rPr>
      </w:pPr>
      <w:r w:rsidRPr="002657BF">
        <w:rPr>
          <w:rFonts w:eastAsia="MS Mincho"/>
          <w:i/>
          <w:iCs/>
          <w:kern w:val="22"/>
          <w:sz w:val="18"/>
          <w:szCs w:val="18"/>
          <w:vertAlign w:val="superscript"/>
          <w:lang w:val="fr-CA"/>
        </w:rPr>
        <w:t xml:space="preserve">e </w:t>
      </w:r>
      <w:r w:rsidR="008724E5">
        <w:rPr>
          <w:rFonts w:eastAsia="MS Mincho"/>
          <w:kern w:val="22"/>
          <w:sz w:val="18"/>
          <w:szCs w:val="18"/>
          <w:lang w:val="fr-CA"/>
        </w:rPr>
        <w:t>Voir</w:t>
      </w:r>
      <w:r w:rsidR="008724E5" w:rsidRPr="002657BF">
        <w:rPr>
          <w:lang w:val="fr-CA"/>
        </w:rPr>
        <w:t xml:space="preserve"> </w:t>
      </w:r>
      <w:hyperlink r:id="rId17" w:history="1">
        <w:r w:rsidRPr="002657BF">
          <w:rPr>
            <w:rStyle w:val="Hyperlink"/>
            <w:rFonts w:eastAsia="MS Mincho"/>
            <w:kern w:val="22"/>
            <w:sz w:val="18"/>
            <w:szCs w:val="18"/>
            <w:lang w:val="fr-CA"/>
          </w:rPr>
          <w:t>www.ipbes.net/second-global-assessment</w:t>
        </w:r>
      </w:hyperlink>
      <w:r w:rsidR="004C1529" w:rsidRPr="002657BF">
        <w:rPr>
          <w:sz w:val="18"/>
          <w:szCs w:val="18"/>
          <w:lang w:val="fr-CA"/>
        </w:rPr>
        <w:t>.</w:t>
      </w:r>
    </w:p>
    <w:p w14:paraId="18A83DE0" w14:textId="77777777" w:rsidR="009A2AD0" w:rsidRPr="002657BF" w:rsidRDefault="004F5DD8" w:rsidP="00415670">
      <w:pPr>
        <w:snapToGrid w:val="0"/>
        <w:ind w:left="567"/>
        <w:jc w:val="center"/>
        <w:rPr>
          <w:lang w:val="fr-CA"/>
        </w:rPr>
      </w:pPr>
      <w:r w:rsidRPr="002657BF">
        <w:rPr>
          <w:lang w:val="fr-CA"/>
        </w:rPr>
        <w:t>__________</w:t>
      </w:r>
    </w:p>
    <w:sectPr w:rsidR="009A2AD0" w:rsidRPr="002657BF" w:rsidSect="000107CD">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BC2A2" w14:textId="77777777" w:rsidR="007C3D20" w:rsidRPr="00011A86" w:rsidRDefault="007C3D20" w:rsidP="00A96B21">
      <w:r w:rsidRPr="00011A86">
        <w:separator/>
      </w:r>
    </w:p>
  </w:endnote>
  <w:endnote w:type="continuationSeparator" w:id="0">
    <w:p w14:paraId="460E429E" w14:textId="77777777" w:rsidR="007C3D20" w:rsidRPr="00011A86" w:rsidRDefault="007C3D20" w:rsidP="00A96B21">
      <w:r w:rsidRPr="00011A86">
        <w:continuationSeparator/>
      </w:r>
    </w:p>
  </w:endnote>
  <w:endnote w:type="continuationNotice" w:id="1">
    <w:p w14:paraId="298A503F" w14:textId="77777777" w:rsidR="007C3D20" w:rsidRPr="00011A86" w:rsidRDefault="007C3D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0E9AE1D" w14:textId="77777777" w:rsidR="00511153" w:rsidRDefault="00430E8B">
        <w:pPr>
          <w:pStyle w:val="Footer"/>
        </w:pPr>
        <w:r w:rsidRPr="00A4371A">
          <w:rPr>
            <w:szCs w:val="20"/>
          </w:rPr>
          <w:fldChar w:fldCharType="begin"/>
        </w:r>
        <w:r w:rsidR="00A4371A" w:rsidRPr="00A4371A">
          <w:rPr>
            <w:szCs w:val="20"/>
          </w:rPr>
          <w:instrText xml:space="preserve"> PAGE </w:instrText>
        </w:r>
        <w:r w:rsidRPr="00A4371A">
          <w:rPr>
            <w:szCs w:val="20"/>
          </w:rPr>
          <w:fldChar w:fldCharType="separate"/>
        </w:r>
        <w:r w:rsidR="006E6451">
          <w:rPr>
            <w:noProof/>
            <w:szCs w:val="20"/>
          </w:rPr>
          <w:t>2</w:t>
        </w:r>
        <w:r w:rsidRPr="00A4371A">
          <w:rPr>
            <w:szCs w:val="20"/>
          </w:rPr>
          <w:fldChar w:fldCharType="end"/>
        </w:r>
        <w:r w:rsidR="00A4371A" w:rsidRPr="00A4371A">
          <w:rPr>
            <w:szCs w:val="20"/>
          </w:rPr>
          <w:t>/</w:t>
        </w:r>
        <w:r w:rsidRPr="00A4371A">
          <w:rPr>
            <w:szCs w:val="20"/>
          </w:rPr>
          <w:fldChar w:fldCharType="begin"/>
        </w:r>
        <w:r w:rsidR="00A4371A" w:rsidRPr="00A4371A">
          <w:rPr>
            <w:szCs w:val="20"/>
          </w:rPr>
          <w:instrText xml:space="preserve"> NUMPAGES  </w:instrText>
        </w:r>
        <w:r w:rsidRPr="00A4371A">
          <w:rPr>
            <w:szCs w:val="20"/>
          </w:rPr>
          <w:fldChar w:fldCharType="separate"/>
        </w:r>
        <w:r w:rsidR="006E6451">
          <w:rPr>
            <w:noProof/>
            <w:szCs w:val="20"/>
          </w:rPr>
          <w:t>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45286"/>
      <w:docPartObj>
        <w:docPartGallery w:val="Page Numbers (Top of Page)"/>
        <w:docPartUnique/>
      </w:docPartObj>
    </w:sdtPr>
    <w:sdtEndPr/>
    <w:sdtContent>
      <w:p w14:paraId="3B432D3B" w14:textId="77777777" w:rsidR="00511153" w:rsidRDefault="00430E8B" w:rsidP="00A4371A">
        <w:pPr>
          <w:pStyle w:val="Footer"/>
          <w:jc w:val="right"/>
        </w:pPr>
        <w:r w:rsidRPr="00A4371A">
          <w:rPr>
            <w:szCs w:val="20"/>
          </w:rPr>
          <w:fldChar w:fldCharType="begin"/>
        </w:r>
        <w:r w:rsidR="00A4371A" w:rsidRPr="00A4371A">
          <w:rPr>
            <w:szCs w:val="20"/>
          </w:rPr>
          <w:instrText xml:space="preserve"> PAGE </w:instrText>
        </w:r>
        <w:r w:rsidRPr="00A4371A">
          <w:rPr>
            <w:szCs w:val="20"/>
          </w:rPr>
          <w:fldChar w:fldCharType="separate"/>
        </w:r>
        <w:r w:rsidR="00AA1C28">
          <w:rPr>
            <w:noProof/>
            <w:szCs w:val="20"/>
          </w:rPr>
          <w:t>3</w:t>
        </w:r>
        <w:r w:rsidRPr="00A4371A">
          <w:rPr>
            <w:szCs w:val="20"/>
          </w:rPr>
          <w:fldChar w:fldCharType="end"/>
        </w:r>
        <w:r w:rsidR="00A4371A" w:rsidRPr="00A4371A">
          <w:rPr>
            <w:szCs w:val="20"/>
          </w:rPr>
          <w:t>/</w:t>
        </w:r>
        <w:r w:rsidRPr="00A4371A">
          <w:rPr>
            <w:szCs w:val="20"/>
          </w:rPr>
          <w:fldChar w:fldCharType="begin"/>
        </w:r>
        <w:r w:rsidR="00A4371A" w:rsidRPr="00A4371A">
          <w:rPr>
            <w:szCs w:val="20"/>
          </w:rPr>
          <w:instrText xml:space="preserve"> NUMPAGES  </w:instrText>
        </w:r>
        <w:r w:rsidRPr="00A4371A">
          <w:rPr>
            <w:szCs w:val="20"/>
          </w:rPr>
          <w:fldChar w:fldCharType="separate"/>
        </w:r>
        <w:r w:rsidR="00AA1C28">
          <w:rPr>
            <w:noProof/>
            <w:szCs w:val="20"/>
          </w:rPr>
          <w:t>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BDDEE" w14:textId="77777777" w:rsidR="007C3D20" w:rsidRPr="00011A86" w:rsidRDefault="007C3D20" w:rsidP="00011A86">
      <w:pPr>
        <w:pStyle w:val="CBDNormal"/>
      </w:pPr>
      <w:r w:rsidRPr="00011A86">
        <w:separator/>
      </w:r>
    </w:p>
  </w:footnote>
  <w:footnote w:type="continuationSeparator" w:id="0">
    <w:p w14:paraId="05B8AC21" w14:textId="77777777" w:rsidR="007C3D20" w:rsidRPr="00011A86" w:rsidRDefault="007C3D20" w:rsidP="00011A86">
      <w:pPr>
        <w:pStyle w:val="CBDNormal"/>
      </w:pPr>
      <w:r w:rsidRPr="00011A86">
        <w:continuationSeparator/>
      </w:r>
    </w:p>
  </w:footnote>
  <w:footnote w:type="continuationNotice" w:id="1">
    <w:p w14:paraId="386DDEFD" w14:textId="77777777" w:rsidR="007C3D20" w:rsidRPr="00011A86" w:rsidRDefault="007C3D20" w:rsidP="00011A86">
      <w:pPr>
        <w:pStyle w:val="CBDNormal"/>
      </w:pPr>
    </w:p>
  </w:footnote>
  <w:footnote w:id="2">
    <w:p w14:paraId="0FB765C6" w14:textId="77777777" w:rsidR="00EA3537" w:rsidRPr="00751A63" w:rsidRDefault="00EA3537" w:rsidP="00EA3537">
      <w:pPr>
        <w:pStyle w:val="FootnoteText"/>
        <w:rPr>
          <w:lang w:val="fr-CA"/>
        </w:rPr>
      </w:pPr>
      <w:r w:rsidRPr="00751A63">
        <w:rPr>
          <w:rStyle w:val="FootnoteReference"/>
          <w:lang w:val="fr-CA"/>
        </w:rPr>
        <w:footnoteRef/>
      </w:r>
      <w:r w:rsidR="00C13FE0" w:rsidRPr="00751A63">
        <w:rPr>
          <w:lang w:val="fr-CA"/>
        </w:rPr>
        <w:t xml:space="preserve"> Recueil des Traités des Nations Unies, vol. 1760, n</w:t>
      </w:r>
      <w:r w:rsidR="00C13FE0" w:rsidRPr="00751A63">
        <w:rPr>
          <w:vertAlign w:val="superscript"/>
          <w:lang w:val="fr-CA"/>
        </w:rPr>
        <w:t>o </w:t>
      </w:r>
      <w:r w:rsidR="00C13FE0" w:rsidRPr="00751A63">
        <w:rPr>
          <w:lang w:val="fr-CA"/>
        </w:rPr>
        <w:t>30619.</w:t>
      </w:r>
    </w:p>
  </w:footnote>
  <w:footnote w:id="3">
    <w:p w14:paraId="09C81A13" w14:textId="77777777" w:rsidR="00EA3537" w:rsidRPr="00751A63" w:rsidRDefault="00EA3537" w:rsidP="00EA3537">
      <w:pPr>
        <w:pStyle w:val="FootnoteText"/>
        <w:rPr>
          <w:lang w:val="fr-CA"/>
        </w:rPr>
      </w:pPr>
      <w:r w:rsidRPr="00751A63">
        <w:rPr>
          <w:rStyle w:val="FootnoteReference"/>
          <w:lang w:val="fr-CA"/>
        </w:rPr>
        <w:footnoteRef/>
      </w:r>
      <w:r w:rsidR="00C13FE0" w:rsidRPr="00751A63">
        <w:rPr>
          <w:lang w:val="fr-CA"/>
        </w:rPr>
        <w:t xml:space="preserve"> Dé</w:t>
      </w:r>
      <w:r w:rsidRPr="00751A63">
        <w:rPr>
          <w:lang w:val="fr-CA"/>
        </w:rPr>
        <w:t xml:space="preserve">cision </w:t>
      </w:r>
      <w:hyperlink r:id="rId1" w:history="1">
        <w:r w:rsidRPr="00751A63">
          <w:rPr>
            <w:rStyle w:val="Hyperlink"/>
            <w:lang w:val="fr-CA"/>
          </w:rPr>
          <w:t>15/4</w:t>
        </w:r>
      </w:hyperlink>
      <w:r w:rsidRPr="00751A63">
        <w:rPr>
          <w:lang w:val="fr-CA"/>
        </w:rPr>
        <w:t>, annex</w:t>
      </w:r>
      <w:r w:rsidR="00C13FE0" w:rsidRPr="00751A63">
        <w:rPr>
          <w:lang w:val="fr-CA"/>
        </w:rPr>
        <w:t>e</w:t>
      </w:r>
      <w:r w:rsidRPr="00751A63">
        <w:rPr>
          <w:lang w:val="fr-CA"/>
        </w:rPr>
        <w:t>.</w:t>
      </w:r>
    </w:p>
  </w:footnote>
  <w:footnote w:id="4">
    <w:p w14:paraId="5C9D06C5" w14:textId="77777777" w:rsidR="00751A63" w:rsidRPr="00751A63" w:rsidRDefault="00751A63" w:rsidP="00751A63">
      <w:pPr>
        <w:pStyle w:val="FootnoteText"/>
        <w:rPr>
          <w:lang w:val="fr-CA"/>
        </w:rPr>
      </w:pPr>
      <w:r w:rsidRPr="00751A63">
        <w:rPr>
          <w:rStyle w:val="FootnoteReference"/>
          <w:lang w:val="fr-CA"/>
        </w:rPr>
        <w:footnoteRef/>
      </w:r>
      <w:r w:rsidRPr="00751A63">
        <w:rPr>
          <w:lang w:val="fr-CA"/>
        </w:rPr>
        <w:t xml:space="preserve"> Toutes </w:t>
      </w:r>
      <w:r>
        <w:rPr>
          <w:lang w:val="fr-CA"/>
        </w:rPr>
        <w:t>les références à l’expression « </w:t>
      </w:r>
      <w:r w:rsidRPr="00751A63">
        <w:rPr>
          <w:lang w:val="fr-CA"/>
        </w:rPr>
        <w:t>consentement préalable, donné libreme</w:t>
      </w:r>
      <w:r>
        <w:rPr>
          <w:lang w:val="fr-CA"/>
        </w:rPr>
        <w:t>nt et en connaissance de cause »</w:t>
      </w:r>
      <w:r w:rsidRPr="00751A63">
        <w:rPr>
          <w:lang w:val="fr-CA"/>
        </w:rPr>
        <w:t xml:space="preserve"> s’entendent au sens de la terminologie triparti</w:t>
      </w:r>
      <w:r>
        <w:rPr>
          <w:lang w:val="fr-CA"/>
        </w:rPr>
        <w:t>te constituée des expressions « </w:t>
      </w:r>
      <w:r w:rsidRPr="00751A63">
        <w:rPr>
          <w:lang w:val="fr-CA"/>
        </w:rPr>
        <w:t>consentement préa</w:t>
      </w:r>
      <w:r>
        <w:rPr>
          <w:lang w:val="fr-CA"/>
        </w:rPr>
        <w:t>lable en connaissance de cause », « </w:t>
      </w:r>
      <w:r w:rsidRPr="00751A63">
        <w:rPr>
          <w:lang w:val="fr-CA"/>
        </w:rPr>
        <w:t>consentement préalable, donné libreme</w:t>
      </w:r>
      <w:r>
        <w:rPr>
          <w:lang w:val="fr-CA"/>
        </w:rPr>
        <w:t>nt et en connaissance de cause » et « </w:t>
      </w:r>
      <w:r w:rsidRPr="00751A63">
        <w:rPr>
          <w:lang w:val="fr-CA"/>
        </w:rPr>
        <w:t>approbation et participation</w:t>
      </w:r>
      <w:r>
        <w:rPr>
          <w:lang w:val="fr-CA"/>
        </w:rPr>
        <w:t> ».</w:t>
      </w:r>
    </w:p>
  </w:footnote>
  <w:footnote w:id="5">
    <w:p w14:paraId="0F19926E" w14:textId="77777777" w:rsidR="002657BF" w:rsidRPr="00751A63" w:rsidRDefault="002657BF" w:rsidP="002657BF">
      <w:pPr>
        <w:pStyle w:val="FootnoteText"/>
        <w:rPr>
          <w:lang w:val="fr-CA"/>
        </w:rPr>
      </w:pPr>
      <w:r w:rsidRPr="00751A63">
        <w:rPr>
          <w:rStyle w:val="FootnoteReference"/>
          <w:lang w:val="fr-CA"/>
        </w:rPr>
        <w:t>*</w:t>
      </w:r>
      <w:r w:rsidRPr="00751A63">
        <w:rPr>
          <w:lang w:val="fr-CA"/>
        </w:rPr>
        <w:t>L'annexe sera mise à jour, si nécessaire, lors de la compilation des projets de décision qui seront examinés par la Conférence des Parties à sa dix-septième réunion.</w:t>
      </w:r>
    </w:p>
  </w:footnote>
  <w:footnote w:id="6">
    <w:p w14:paraId="631337C9" w14:textId="77777777" w:rsidR="002657BF" w:rsidRPr="00751A63" w:rsidRDefault="002657BF" w:rsidP="002657BF">
      <w:pPr>
        <w:pStyle w:val="FootnoteText"/>
        <w:rPr>
          <w:lang w:val="fr-CA"/>
        </w:rPr>
      </w:pPr>
      <w:r w:rsidRPr="00751A63">
        <w:rPr>
          <w:rStyle w:val="FootnoteReference"/>
          <w:lang w:val="fr-CA"/>
        </w:rPr>
        <w:t>**</w:t>
      </w:r>
      <w:r w:rsidRPr="00751A63">
        <w:rPr>
          <w:lang w:val="fr-CA"/>
        </w:rPr>
        <w:t>Le calendrier initial a été joint en annexe à la décision</w:t>
      </w:r>
      <w:hyperlink r:id="rId2" w:history="1">
        <w:r w:rsidRPr="00751A63">
          <w:rPr>
            <w:rStyle w:val="Hyperlink"/>
            <w:lang w:val="fr-CA"/>
          </w:rPr>
          <w:t>16/11</w:t>
        </w:r>
      </w:hyperlink>
      <w:r w:rsidRPr="00751A63">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22A2B" w14:textId="77777777" w:rsidR="00511153" w:rsidRPr="00511153" w:rsidRDefault="00511153">
    <w:pPr>
      <w:pStyle w:val="Header"/>
      <w:rPr>
        <w:lang w:val="en-CA"/>
      </w:rPr>
    </w:pPr>
    <w:r>
      <w:rPr>
        <w:lang w:val="en-CA"/>
      </w:rPr>
      <w:t>CBD/SBSTTA/28/</w:t>
    </w:r>
    <w:r w:rsidR="00704CB8">
      <w:rPr>
        <w:lang w:val="en-CA"/>
      </w:rPr>
      <w:t>CRP.</w:t>
    </w:r>
    <w:r w:rsidR="00A313C2">
      <w:rPr>
        <w:lang w:val="en-CA"/>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4FD7" w14:textId="77777777" w:rsidR="00511153" w:rsidRPr="00511153" w:rsidRDefault="00511153" w:rsidP="00A4371A">
    <w:pPr>
      <w:pStyle w:val="Header"/>
      <w:jc w:val="right"/>
      <w:rPr>
        <w:lang w:val="en-CA"/>
      </w:rPr>
    </w:pPr>
    <w:r>
      <w:rPr>
        <w:lang w:val="en-CA"/>
      </w:rPr>
      <w:t>CBD/SBSTTA/28/</w:t>
    </w:r>
    <w:r w:rsidR="00704CB8">
      <w:rPr>
        <w:lang w:val="en-CA"/>
      </w:rPr>
      <w:t>CRP.</w:t>
    </w:r>
    <w:r w:rsidR="000C5390">
      <w:rPr>
        <w:lang w:val="en-CA"/>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DB51" w14:textId="77777777" w:rsidR="00D159B5" w:rsidRDefault="00D159B5" w:rsidP="00403D5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BC1C37"/>
    <w:multiLevelType w:val="hybridMultilevel"/>
    <w:tmpl w:val="9528A868"/>
    <w:lvl w:ilvl="0" w:tplc="0FF4616A">
      <w:start w:val="1"/>
      <w:numFmt w:val="lowerLetter"/>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6" w15:restartNumberingAfterBreak="0">
    <w:nsid w:val="4E880595"/>
    <w:multiLevelType w:val="multilevel"/>
    <w:tmpl w:val="222A08B4"/>
    <w:numStyleLink w:val="ListCBD"/>
  </w:abstractNum>
  <w:abstractNum w:abstractNumId="47" w15:restartNumberingAfterBreak="0">
    <w:nsid w:val="52A66A9D"/>
    <w:multiLevelType w:val="multilevel"/>
    <w:tmpl w:val="222A08B4"/>
    <w:numStyleLink w:val="ListCBD"/>
  </w:abstractNum>
  <w:abstractNum w:abstractNumId="48"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4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9FBC5876"/>
    <w:lvl w:ilvl="0" w:tplc="8862B882">
      <w:start w:val="1"/>
      <w:numFmt w:val="lowerLetter"/>
      <w:pStyle w:val="Para2"/>
      <w:lvlText w:val="(%1)"/>
      <w:lvlJc w:val="left"/>
      <w:pPr>
        <w:ind w:left="2151"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690" w:hanging="360"/>
      </w:pPr>
    </w:lvl>
    <w:lvl w:ilvl="2" w:tplc="1009001B" w:tentative="1">
      <w:start w:val="1"/>
      <w:numFmt w:val="lowerRoman"/>
      <w:lvlText w:val="%3."/>
      <w:lvlJc w:val="right"/>
      <w:pPr>
        <w:ind w:left="4410" w:hanging="180"/>
      </w:pPr>
    </w:lvl>
    <w:lvl w:ilvl="3" w:tplc="1009000F" w:tentative="1">
      <w:start w:val="1"/>
      <w:numFmt w:val="decimal"/>
      <w:lvlText w:val="%4."/>
      <w:lvlJc w:val="left"/>
      <w:pPr>
        <w:ind w:left="5130" w:hanging="360"/>
      </w:pPr>
    </w:lvl>
    <w:lvl w:ilvl="4" w:tplc="10090019" w:tentative="1">
      <w:start w:val="1"/>
      <w:numFmt w:val="lowerLetter"/>
      <w:lvlText w:val="%5."/>
      <w:lvlJc w:val="left"/>
      <w:pPr>
        <w:ind w:left="5850" w:hanging="360"/>
      </w:pPr>
    </w:lvl>
    <w:lvl w:ilvl="5" w:tplc="1009001B" w:tentative="1">
      <w:start w:val="1"/>
      <w:numFmt w:val="lowerRoman"/>
      <w:lvlText w:val="%6."/>
      <w:lvlJc w:val="right"/>
      <w:pPr>
        <w:ind w:left="6570" w:hanging="180"/>
      </w:pPr>
    </w:lvl>
    <w:lvl w:ilvl="6" w:tplc="1009000F" w:tentative="1">
      <w:start w:val="1"/>
      <w:numFmt w:val="decimal"/>
      <w:lvlText w:val="%7."/>
      <w:lvlJc w:val="left"/>
      <w:pPr>
        <w:ind w:left="7290" w:hanging="360"/>
      </w:pPr>
    </w:lvl>
    <w:lvl w:ilvl="7" w:tplc="10090019" w:tentative="1">
      <w:start w:val="1"/>
      <w:numFmt w:val="lowerLetter"/>
      <w:lvlText w:val="%8."/>
      <w:lvlJc w:val="left"/>
      <w:pPr>
        <w:ind w:left="8010" w:hanging="360"/>
      </w:pPr>
    </w:lvl>
    <w:lvl w:ilvl="8" w:tplc="1009001B" w:tentative="1">
      <w:start w:val="1"/>
      <w:numFmt w:val="lowerRoman"/>
      <w:lvlText w:val="%9."/>
      <w:lvlJc w:val="right"/>
      <w:pPr>
        <w:ind w:left="8730" w:hanging="180"/>
      </w:pPr>
    </w:lvl>
  </w:abstractNum>
  <w:abstractNum w:abstractNumId="55"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6"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7" w15:restartNumberingAfterBreak="0">
    <w:nsid w:val="68B70991"/>
    <w:multiLevelType w:val="multilevel"/>
    <w:tmpl w:val="222A08B4"/>
    <w:numStyleLink w:val="ListCBD"/>
  </w:abstractNum>
  <w:abstractNum w:abstractNumId="58"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1"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3"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87650260">
    <w:abstractNumId w:val="42"/>
  </w:num>
  <w:num w:numId="2" w16cid:durableId="1567835936">
    <w:abstractNumId w:val="57"/>
  </w:num>
  <w:num w:numId="3" w16cid:durableId="1150830757">
    <w:abstractNumId w:val="52"/>
  </w:num>
  <w:num w:numId="4" w16cid:durableId="1856993429">
    <w:abstractNumId w:val="65"/>
  </w:num>
  <w:num w:numId="5" w16cid:durableId="1869563500">
    <w:abstractNumId w:val="54"/>
  </w:num>
  <w:num w:numId="6" w16cid:durableId="1791976937">
    <w:abstractNumId w:val="54"/>
    <w:lvlOverride w:ilvl="0">
      <w:startOverride w:val="1"/>
    </w:lvlOverride>
  </w:num>
  <w:num w:numId="7" w16cid:durableId="1135830496">
    <w:abstractNumId w:val="16"/>
  </w:num>
  <w:num w:numId="8" w16cid:durableId="287249314">
    <w:abstractNumId w:val="65"/>
    <w:lvlOverride w:ilvl="0">
      <w:startOverride w:val="1"/>
    </w:lvlOverride>
  </w:num>
  <w:num w:numId="9" w16cid:durableId="1270043090">
    <w:abstractNumId w:val="54"/>
    <w:lvlOverride w:ilvl="0">
      <w:startOverride w:val="1"/>
    </w:lvlOverride>
  </w:num>
  <w:num w:numId="10" w16cid:durableId="204487633">
    <w:abstractNumId w:val="33"/>
  </w:num>
  <w:num w:numId="11" w16cid:durableId="352999275">
    <w:abstractNumId w:val="50"/>
  </w:num>
  <w:num w:numId="12" w16cid:durableId="764038250">
    <w:abstractNumId w:val="27"/>
  </w:num>
  <w:num w:numId="13" w16cid:durableId="983968653">
    <w:abstractNumId w:val="19"/>
  </w:num>
  <w:num w:numId="14" w16cid:durableId="1645546075">
    <w:abstractNumId w:val="57"/>
  </w:num>
  <w:num w:numId="15" w16cid:durableId="1656303634">
    <w:abstractNumId w:val="57"/>
  </w:num>
  <w:num w:numId="16" w16cid:durableId="600070536">
    <w:abstractNumId w:val="57"/>
    <w:lvlOverride w:ilvl="0">
      <w:startOverride w:val="1"/>
    </w:lvlOverride>
  </w:num>
  <w:num w:numId="17" w16cid:durableId="1789548136">
    <w:abstractNumId w:val="42"/>
  </w:num>
  <w:num w:numId="18" w16cid:durableId="1673755333">
    <w:abstractNumId w:val="30"/>
  </w:num>
  <w:num w:numId="19" w16cid:durableId="592781151">
    <w:abstractNumId w:val="17"/>
  </w:num>
  <w:num w:numId="20" w16cid:durableId="2009672839">
    <w:abstractNumId w:val="57"/>
  </w:num>
  <w:num w:numId="21" w16cid:durableId="1394961566">
    <w:abstractNumId w:val="38"/>
  </w:num>
  <w:num w:numId="22" w16cid:durableId="1014452604">
    <w:abstractNumId w:val="22"/>
  </w:num>
  <w:num w:numId="23" w16cid:durableId="1066414011">
    <w:abstractNumId w:val="60"/>
  </w:num>
  <w:num w:numId="24" w16cid:durableId="1067923601">
    <w:abstractNumId w:val="57"/>
  </w:num>
  <w:num w:numId="25" w16cid:durableId="1769933289">
    <w:abstractNumId w:val="57"/>
  </w:num>
  <w:num w:numId="26" w16cid:durableId="276913339">
    <w:abstractNumId w:val="57"/>
  </w:num>
  <w:num w:numId="27" w16cid:durableId="1871255990">
    <w:abstractNumId w:val="58"/>
  </w:num>
  <w:num w:numId="28" w16cid:durableId="1723478151">
    <w:abstractNumId w:val="26"/>
  </w:num>
  <w:num w:numId="29" w16cid:durableId="821972909">
    <w:abstractNumId w:val="40"/>
  </w:num>
  <w:num w:numId="30" w16cid:durableId="1297489868">
    <w:abstractNumId w:val="23"/>
  </w:num>
  <w:num w:numId="31" w16cid:durableId="1226376536">
    <w:abstractNumId w:val="37"/>
  </w:num>
  <w:num w:numId="32" w16cid:durableId="2099593396">
    <w:abstractNumId w:val="57"/>
    <w:lvlOverride w:ilvl="0">
      <w:startOverride w:val="1"/>
    </w:lvlOverride>
  </w:num>
  <w:num w:numId="33" w16cid:durableId="1353461680">
    <w:abstractNumId w:val="42"/>
  </w:num>
  <w:num w:numId="34" w16cid:durableId="1925600116">
    <w:abstractNumId w:val="55"/>
  </w:num>
  <w:num w:numId="35" w16cid:durableId="2070221510">
    <w:abstractNumId w:val="57"/>
    <w:lvlOverride w:ilvl="0">
      <w:startOverride w:val="1"/>
    </w:lvlOverride>
  </w:num>
  <w:num w:numId="36" w16cid:durableId="1492598661">
    <w:abstractNumId w:val="13"/>
  </w:num>
  <w:num w:numId="37" w16cid:durableId="542063300">
    <w:abstractNumId w:val="15"/>
  </w:num>
  <w:num w:numId="38" w16cid:durableId="1781795030">
    <w:abstractNumId w:val="62"/>
  </w:num>
  <w:num w:numId="39" w16cid:durableId="737559805">
    <w:abstractNumId w:val="36"/>
  </w:num>
  <w:num w:numId="40" w16cid:durableId="1718703455">
    <w:abstractNumId w:val="11"/>
  </w:num>
  <w:num w:numId="41" w16cid:durableId="525413749">
    <w:abstractNumId w:val="24"/>
  </w:num>
  <w:num w:numId="42" w16cid:durableId="1834561092">
    <w:abstractNumId w:val="9"/>
  </w:num>
  <w:num w:numId="43" w16cid:durableId="1880167695">
    <w:abstractNumId w:val="7"/>
  </w:num>
  <w:num w:numId="44" w16cid:durableId="827475527">
    <w:abstractNumId w:val="6"/>
  </w:num>
  <w:num w:numId="45" w16cid:durableId="2071725786">
    <w:abstractNumId w:val="5"/>
  </w:num>
  <w:num w:numId="46" w16cid:durableId="1745176832">
    <w:abstractNumId w:val="4"/>
  </w:num>
  <w:num w:numId="47" w16cid:durableId="122385728">
    <w:abstractNumId w:val="8"/>
  </w:num>
  <w:num w:numId="48" w16cid:durableId="1535732823">
    <w:abstractNumId w:val="3"/>
  </w:num>
  <w:num w:numId="49" w16cid:durableId="2015691448">
    <w:abstractNumId w:val="2"/>
  </w:num>
  <w:num w:numId="50" w16cid:durableId="840974503">
    <w:abstractNumId w:val="1"/>
  </w:num>
  <w:num w:numId="51" w16cid:durableId="755637210">
    <w:abstractNumId w:val="0"/>
  </w:num>
  <w:num w:numId="52" w16cid:durableId="1750809972">
    <w:abstractNumId w:val="64"/>
  </w:num>
  <w:num w:numId="53" w16cid:durableId="2104105313">
    <w:abstractNumId w:val="28"/>
  </w:num>
  <w:num w:numId="54" w16cid:durableId="1887915547">
    <w:abstractNumId w:val="29"/>
  </w:num>
  <w:num w:numId="55" w16cid:durableId="411121687">
    <w:abstractNumId w:val="47"/>
  </w:num>
  <w:num w:numId="56" w16cid:durableId="1495417150">
    <w:abstractNumId w:val="51"/>
  </w:num>
  <w:num w:numId="57" w16cid:durableId="46697069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06343213">
    <w:abstractNumId w:val="44"/>
  </w:num>
  <w:num w:numId="59" w16cid:durableId="1140615603">
    <w:abstractNumId w:val="18"/>
  </w:num>
  <w:num w:numId="60" w16cid:durableId="665979778">
    <w:abstractNumId w:val="46"/>
  </w:num>
  <w:num w:numId="61" w16cid:durableId="1934586917">
    <w:abstractNumId w:val="39"/>
  </w:num>
  <w:num w:numId="62" w16cid:durableId="776754012">
    <w:abstractNumId w:val="21"/>
  </w:num>
  <w:num w:numId="63" w16cid:durableId="37770577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53381491">
    <w:abstractNumId w:val="25"/>
  </w:num>
  <w:num w:numId="65" w16cid:durableId="1573152622">
    <w:abstractNumId w:val="10"/>
  </w:num>
  <w:num w:numId="66" w16cid:durableId="168783046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0881661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30786218">
    <w:abstractNumId w:val="12"/>
  </w:num>
  <w:num w:numId="69" w16cid:durableId="449395820">
    <w:abstractNumId w:val="31"/>
  </w:num>
  <w:num w:numId="70" w16cid:durableId="1859393842">
    <w:abstractNumId w:val="31"/>
    <w:lvlOverride w:ilvl="0">
      <w:startOverride w:val="1"/>
    </w:lvlOverride>
  </w:num>
  <w:num w:numId="71" w16cid:durableId="929896121">
    <w:abstractNumId w:val="31"/>
    <w:lvlOverride w:ilvl="0">
      <w:startOverride w:val="1"/>
    </w:lvlOverride>
  </w:num>
  <w:num w:numId="72" w16cid:durableId="256526264">
    <w:abstractNumId w:val="31"/>
    <w:lvlOverride w:ilvl="0">
      <w:startOverride w:val="1"/>
    </w:lvlOverride>
  </w:num>
  <w:num w:numId="73" w16cid:durableId="697924756">
    <w:abstractNumId w:val="35"/>
  </w:num>
  <w:num w:numId="74" w16cid:durableId="1819803954">
    <w:abstractNumId w:val="49"/>
  </w:num>
  <w:num w:numId="75" w16cid:durableId="1544176144">
    <w:abstractNumId w:val="41"/>
  </w:num>
  <w:num w:numId="76" w16cid:durableId="1917128315">
    <w:abstractNumId w:val="59"/>
  </w:num>
  <w:num w:numId="77" w16cid:durableId="791947071">
    <w:abstractNumId w:val="32"/>
  </w:num>
  <w:num w:numId="78" w16cid:durableId="1138958906">
    <w:abstractNumId w:val="20"/>
  </w:num>
  <w:num w:numId="79" w16cid:durableId="4950710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1656851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626463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83773378">
    <w:abstractNumId w:val="14"/>
  </w:num>
  <w:num w:numId="83" w16cid:durableId="3176099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625888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316837189">
    <w:abstractNumId w:val="53"/>
  </w:num>
  <w:num w:numId="86" w16cid:durableId="1417702946">
    <w:abstractNumId w:val="8"/>
  </w:num>
  <w:num w:numId="87" w16cid:durableId="998003739">
    <w:abstractNumId w:val="3"/>
  </w:num>
  <w:num w:numId="88" w16cid:durableId="452791421">
    <w:abstractNumId w:val="2"/>
  </w:num>
  <w:num w:numId="89" w16cid:durableId="1718160319">
    <w:abstractNumId w:val="1"/>
  </w:num>
  <w:num w:numId="90" w16cid:durableId="7875602">
    <w:abstractNumId w:val="0"/>
  </w:num>
  <w:num w:numId="91" w16cid:durableId="581765497">
    <w:abstractNumId w:val="53"/>
  </w:num>
  <w:num w:numId="92" w16cid:durableId="1159685918">
    <w:abstractNumId w:val="53"/>
  </w:num>
  <w:num w:numId="93" w16cid:durableId="502161786">
    <w:abstractNumId w:val="53"/>
  </w:num>
  <w:num w:numId="94" w16cid:durableId="919872405">
    <w:abstractNumId w:val="53"/>
  </w:num>
  <w:num w:numId="95" w16cid:durableId="56901283">
    <w:abstractNumId w:val="53"/>
  </w:num>
  <w:num w:numId="96" w16cid:durableId="1565140325">
    <w:abstractNumId w:val="53"/>
  </w:num>
  <w:num w:numId="97" w16cid:durableId="2076929046">
    <w:abstractNumId w:val="53"/>
  </w:num>
  <w:num w:numId="98" w16cid:durableId="1819834037">
    <w:abstractNumId w:val="53"/>
  </w:num>
  <w:num w:numId="99" w16cid:durableId="1376389387">
    <w:abstractNumId w:val="53"/>
  </w:num>
  <w:num w:numId="100" w16cid:durableId="864365222">
    <w:abstractNumId w:val="53"/>
  </w:num>
  <w:num w:numId="101" w16cid:durableId="1175262923">
    <w:abstractNumId w:val="53"/>
  </w:num>
  <w:num w:numId="102" w16cid:durableId="473524166">
    <w:abstractNumId w:val="53"/>
  </w:num>
  <w:num w:numId="103" w16cid:durableId="583493925">
    <w:abstractNumId w:val="53"/>
  </w:num>
  <w:num w:numId="104" w16cid:durableId="1704939006">
    <w:abstractNumId w:val="53"/>
  </w:num>
  <w:num w:numId="105" w16cid:durableId="1686201734">
    <w:abstractNumId w:val="53"/>
  </w:num>
  <w:num w:numId="106" w16cid:durableId="1598173686">
    <w:abstractNumId w:val="53"/>
  </w:num>
  <w:num w:numId="107" w16cid:durableId="1221865651">
    <w:abstractNumId w:val="53"/>
  </w:num>
  <w:num w:numId="108" w16cid:durableId="670253659">
    <w:abstractNumId w:val="53"/>
  </w:num>
  <w:num w:numId="109" w16cid:durableId="169368562">
    <w:abstractNumId w:val="53"/>
  </w:num>
  <w:num w:numId="110" w16cid:durableId="1864588968">
    <w:abstractNumId w:val="53"/>
  </w:num>
  <w:num w:numId="111" w16cid:durableId="652175172">
    <w:abstractNumId w:val="61"/>
  </w:num>
  <w:num w:numId="112" w16cid:durableId="1790392731">
    <w:abstractNumId w:val="48"/>
  </w:num>
  <w:num w:numId="113" w16cid:durableId="753353386">
    <w:abstractNumId w:val="63"/>
  </w:num>
  <w:num w:numId="114" w16cid:durableId="1455102344">
    <w:abstractNumId w:val="43"/>
  </w:num>
  <w:num w:numId="115" w16cid:durableId="285357097">
    <w:abstractNumId w:val="34"/>
  </w:num>
  <w:num w:numId="116" w16cid:durableId="1169178431">
    <w:abstractNumId w:val="56"/>
  </w:num>
  <w:num w:numId="117" w16cid:durableId="274799751">
    <w:abstractNumId w:val="45"/>
  </w:num>
  <w:num w:numId="118" w16cid:durableId="50026881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7009340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058087205">
    <w:abstractNumId w:val="53"/>
  </w:num>
  <w:num w:numId="121" w16cid:durableId="538784905">
    <w:abstractNumId w:val="53"/>
  </w:num>
  <w:num w:numId="122" w16cid:durableId="1194928708">
    <w:abstractNumId w:val="53"/>
  </w:num>
  <w:num w:numId="123" w16cid:durableId="1035421693">
    <w:abstractNumId w:val="53"/>
  </w:num>
  <w:num w:numId="124" w16cid:durableId="24674229">
    <w:abstractNumId w:val="53"/>
  </w:num>
  <w:num w:numId="125" w16cid:durableId="2113284170">
    <w:abstractNumId w:val="53"/>
  </w:num>
  <w:num w:numId="126" w16cid:durableId="1773207634">
    <w:abstractNumId w:val="53"/>
  </w:num>
  <w:num w:numId="127" w16cid:durableId="1757675911">
    <w:abstractNumId w:val="53"/>
  </w:num>
  <w:num w:numId="128" w16cid:durableId="1957055394">
    <w:abstractNumId w:val="53"/>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CA" w:vendorID="64" w:dllVersion="0"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activeWritingStyle w:appName="MSWord" w:lang="en-GB" w:vendorID="64" w:dllVersion="6" w:nlCheck="1" w:checkStyle="1"/>
  <w:activeWritingStyle w:appName="MSWord" w:lang="es-ES" w:vendorID="64" w:dllVersion="6" w:nlCheck="1" w:checkStyle="1"/>
  <w:activeWritingStyle w:appName="MSWord" w:lang="en-CA"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6" w:nlCheck="1" w:checkStyle="1"/>
  <w:activeWritingStyle w:appName="MSWord" w:lang="fr-CA" w:vendorID="64" w:dllVersion="0" w:nlCheck="1" w:checkStyle="0"/>
  <w:activeWritingStyle w:appName="MSWord" w:lang="fr-CA" w:vendorID="64" w:dllVersion="4096" w:nlCheck="1" w:checkStyle="0"/>
  <w:activeWritingStyle w:appName="MSWord" w:lang="en-CA"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087"/>
    <w:rsid w:val="00001BC9"/>
    <w:rsid w:val="00001CEA"/>
    <w:rsid w:val="0000244D"/>
    <w:rsid w:val="000026C7"/>
    <w:rsid w:val="00002E96"/>
    <w:rsid w:val="000038AD"/>
    <w:rsid w:val="000039C8"/>
    <w:rsid w:val="00003A26"/>
    <w:rsid w:val="00003D95"/>
    <w:rsid w:val="00004070"/>
    <w:rsid w:val="000042CE"/>
    <w:rsid w:val="000045FF"/>
    <w:rsid w:val="0000486B"/>
    <w:rsid w:val="0000514E"/>
    <w:rsid w:val="00005433"/>
    <w:rsid w:val="00006A98"/>
    <w:rsid w:val="00007BBF"/>
    <w:rsid w:val="00007CB7"/>
    <w:rsid w:val="000107CD"/>
    <w:rsid w:val="00011903"/>
    <w:rsid w:val="00011A86"/>
    <w:rsid w:val="00011DAA"/>
    <w:rsid w:val="00011E12"/>
    <w:rsid w:val="0001208C"/>
    <w:rsid w:val="00012412"/>
    <w:rsid w:val="000125BA"/>
    <w:rsid w:val="000129FE"/>
    <w:rsid w:val="00012A35"/>
    <w:rsid w:val="00014310"/>
    <w:rsid w:val="0001445E"/>
    <w:rsid w:val="0001498E"/>
    <w:rsid w:val="00014A41"/>
    <w:rsid w:val="0001502A"/>
    <w:rsid w:val="000151BC"/>
    <w:rsid w:val="0001612B"/>
    <w:rsid w:val="00016566"/>
    <w:rsid w:val="000178CC"/>
    <w:rsid w:val="000178F5"/>
    <w:rsid w:val="00020975"/>
    <w:rsid w:val="00022B49"/>
    <w:rsid w:val="00022C08"/>
    <w:rsid w:val="0002328D"/>
    <w:rsid w:val="00023E88"/>
    <w:rsid w:val="00024291"/>
    <w:rsid w:val="00024B2C"/>
    <w:rsid w:val="00025E34"/>
    <w:rsid w:val="00026A05"/>
    <w:rsid w:val="00026EFE"/>
    <w:rsid w:val="000273A8"/>
    <w:rsid w:val="000274F4"/>
    <w:rsid w:val="00027B5E"/>
    <w:rsid w:val="00027F1D"/>
    <w:rsid w:val="00031078"/>
    <w:rsid w:val="00031946"/>
    <w:rsid w:val="00033887"/>
    <w:rsid w:val="00035EB8"/>
    <w:rsid w:val="00035EE5"/>
    <w:rsid w:val="000362AA"/>
    <w:rsid w:val="0003647B"/>
    <w:rsid w:val="00037139"/>
    <w:rsid w:val="00037AD8"/>
    <w:rsid w:val="00037F55"/>
    <w:rsid w:val="00040440"/>
    <w:rsid w:val="00040598"/>
    <w:rsid w:val="00040DD9"/>
    <w:rsid w:val="0004103C"/>
    <w:rsid w:val="0004117F"/>
    <w:rsid w:val="00041A60"/>
    <w:rsid w:val="00042653"/>
    <w:rsid w:val="00043FB8"/>
    <w:rsid w:val="00044499"/>
    <w:rsid w:val="00044DE4"/>
    <w:rsid w:val="00045481"/>
    <w:rsid w:val="00045B7C"/>
    <w:rsid w:val="0004620F"/>
    <w:rsid w:val="0004669E"/>
    <w:rsid w:val="00046E1B"/>
    <w:rsid w:val="00047325"/>
    <w:rsid w:val="00047DE9"/>
    <w:rsid w:val="000500AF"/>
    <w:rsid w:val="00050603"/>
    <w:rsid w:val="0005110C"/>
    <w:rsid w:val="00051441"/>
    <w:rsid w:val="00051F52"/>
    <w:rsid w:val="00052186"/>
    <w:rsid w:val="0005323E"/>
    <w:rsid w:val="000539FA"/>
    <w:rsid w:val="00053B31"/>
    <w:rsid w:val="00054DA5"/>
    <w:rsid w:val="00054EA5"/>
    <w:rsid w:val="00054FD7"/>
    <w:rsid w:val="00055F71"/>
    <w:rsid w:val="00056643"/>
    <w:rsid w:val="00056F75"/>
    <w:rsid w:val="0005748C"/>
    <w:rsid w:val="00057905"/>
    <w:rsid w:val="00060DA6"/>
    <w:rsid w:val="00060E17"/>
    <w:rsid w:val="00060FA1"/>
    <w:rsid w:val="000621AB"/>
    <w:rsid w:val="00062FCB"/>
    <w:rsid w:val="000632F2"/>
    <w:rsid w:val="000636EF"/>
    <w:rsid w:val="00063BCA"/>
    <w:rsid w:val="0006480E"/>
    <w:rsid w:val="00065BDF"/>
    <w:rsid w:val="000664B6"/>
    <w:rsid w:val="00067193"/>
    <w:rsid w:val="00067CDC"/>
    <w:rsid w:val="000704FA"/>
    <w:rsid w:val="00070C0E"/>
    <w:rsid w:val="00071627"/>
    <w:rsid w:val="00072B23"/>
    <w:rsid w:val="00072CC6"/>
    <w:rsid w:val="00072D3A"/>
    <w:rsid w:val="000735FD"/>
    <w:rsid w:val="00073959"/>
    <w:rsid w:val="00074FAD"/>
    <w:rsid w:val="0007513B"/>
    <w:rsid w:val="00075298"/>
    <w:rsid w:val="0007567E"/>
    <w:rsid w:val="00075769"/>
    <w:rsid w:val="00075E35"/>
    <w:rsid w:val="00076ED4"/>
    <w:rsid w:val="00077069"/>
    <w:rsid w:val="000773B9"/>
    <w:rsid w:val="00077B93"/>
    <w:rsid w:val="00077D82"/>
    <w:rsid w:val="00080AB0"/>
    <w:rsid w:val="00080D0B"/>
    <w:rsid w:val="00080ECE"/>
    <w:rsid w:val="00082E3F"/>
    <w:rsid w:val="000831D1"/>
    <w:rsid w:val="00083DAD"/>
    <w:rsid w:val="00084390"/>
    <w:rsid w:val="000847A6"/>
    <w:rsid w:val="00085373"/>
    <w:rsid w:val="000853B9"/>
    <w:rsid w:val="000853CA"/>
    <w:rsid w:val="00085835"/>
    <w:rsid w:val="00085A2C"/>
    <w:rsid w:val="00085BC1"/>
    <w:rsid w:val="000862F9"/>
    <w:rsid w:val="0008634F"/>
    <w:rsid w:val="00087275"/>
    <w:rsid w:val="000875E1"/>
    <w:rsid w:val="000901F6"/>
    <w:rsid w:val="00090332"/>
    <w:rsid w:val="00090B10"/>
    <w:rsid w:val="00091A6F"/>
    <w:rsid w:val="000920C4"/>
    <w:rsid w:val="0009260A"/>
    <w:rsid w:val="000928D9"/>
    <w:rsid w:val="00092B78"/>
    <w:rsid w:val="00092BE3"/>
    <w:rsid w:val="00092CC1"/>
    <w:rsid w:val="00093206"/>
    <w:rsid w:val="00094623"/>
    <w:rsid w:val="00095853"/>
    <w:rsid w:val="00095C8F"/>
    <w:rsid w:val="000960F5"/>
    <w:rsid w:val="0009610A"/>
    <w:rsid w:val="000964AE"/>
    <w:rsid w:val="000A02B5"/>
    <w:rsid w:val="000A09DE"/>
    <w:rsid w:val="000A0E6C"/>
    <w:rsid w:val="000A1731"/>
    <w:rsid w:val="000A1F96"/>
    <w:rsid w:val="000A210C"/>
    <w:rsid w:val="000A23A8"/>
    <w:rsid w:val="000A369E"/>
    <w:rsid w:val="000A42F2"/>
    <w:rsid w:val="000A4413"/>
    <w:rsid w:val="000A4965"/>
    <w:rsid w:val="000A5675"/>
    <w:rsid w:val="000A585C"/>
    <w:rsid w:val="000A5F73"/>
    <w:rsid w:val="000A60E4"/>
    <w:rsid w:val="000A6EA6"/>
    <w:rsid w:val="000A7176"/>
    <w:rsid w:val="000A71F5"/>
    <w:rsid w:val="000A7591"/>
    <w:rsid w:val="000A7938"/>
    <w:rsid w:val="000A7DB2"/>
    <w:rsid w:val="000A7EFA"/>
    <w:rsid w:val="000B0D4F"/>
    <w:rsid w:val="000B0E66"/>
    <w:rsid w:val="000B1F0E"/>
    <w:rsid w:val="000B2152"/>
    <w:rsid w:val="000B2D0B"/>
    <w:rsid w:val="000B2D57"/>
    <w:rsid w:val="000B2EF8"/>
    <w:rsid w:val="000B3845"/>
    <w:rsid w:val="000B4812"/>
    <w:rsid w:val="000B5D60"/>
    <w:rsid w:val="000B5EB2"/>
    <w:rsid w:val="000B64BA"/>
    <w:rsid w:val="000B6AD9"/>
    <w:rsid w:val="000B6B46"/>
    <w:rsid w:val="000B6D58"/>
    <w:rsid w:val="000B71F1"/>
    <w:rsid w:val="000B790C"/>
    <w:rsid w:val="000B7A57"/>
    <w:rsid w:val="000B7D3B"/>
    <w:rsid w:val="000C04CD"/>
    <w:rsid w:val="000C0706"/>
    <w:rsid w:val="000C11C0"/>
    <w:rsid w:val="000C1721"/>
    <w:rsid w:val="000C1BB3"/>
    <w:rsid w:val="000C1E69"/>
    <w:rsid w:val="000C31DE"/>
    <w:rsid w:val="000C34A2"/>
    <w:rsid w:val="000C3FA3"/>
    <w:rsid w:val="000C4401"/>
    <w:rsid w:val="000C4658"/>
    <w:rsid w:val="000C49B9"/>
    <w:rsid w:val="000C5390"/>
    <w:rsid w:val="000C6719"/>
    <w:rsid w:val="000C72C4"/>
    <w:rsid w:val="000C785F"/>
    <w:rsid w:val="000D010C"/>
    <w:rsid w:val="000D0291"/>
    <w:rsid w:val="000D04E5"/>
    <w:rsid w:val="000D17C1"/>
    <w:rsid w:val="000D204E"/>
    <w:rsid w:val="000D22C2"/>
    <w:rsid w:val="000D32EC"/>
    <w:rsid w:val="000D37F3"/>
    <w:rsid w:val="000D3BFD"/>
    <w:rsid w:val="000D4152"/>
    <w:rsid w:val="000D4507"/>
    <w:rsid w:val="000D4E67"/>
    <w:rsid w:val="000D54E5"/>
    <w:rsid w:val="000D5F16"/>
    <w:rsid w:val="000D67A7"/>
    <w:rsid w:val="000E01F1"/>
    <w:rsid w:val="000E0AE4"/>
    <w:rsid w:val="000E1A95"/>
    <w:rsid w:val="000E232E"/>
    <w:rsid w:val="000E245F"/>
    <w:rsid w:val="000E2594"/>
    <w:rsid w:val="000E28D2"/>
    <w:rsid w:val="000E39E6"/>
    <w:rsid w:val="000E4292"/>
    <w:rsid w:val="000E49E0"/>
    <w:rsid w:val="000E5037"/>
    <w:rsid w:val="000E5499"/>
    <w:rsid w:val="000E55D8"/>
    <w:rsid w:val="000E65F9"/>
    <w:rsid w:val="000E73DC"/>
    <w:rsid w:val="000F1588"/>
    <w:rsid w:val="000F2321"/>
    <w:rsid w:val="000F3149"/>
    <w:rsid w:val="000F31BC"/>
    <w:rsid w:val="000F3341"/>
    <w:rsid w:val="000F42A1"/>
    <w:rsid w:val="000F5824"/>
    <w:rsid w:val="000F5925"/>
    <w:rsid w:val="000F5E7B"/>
    <w:rsid w:val="000F63DB"/>
    <w:rsid w:val="000F6D92"/>
    <w:rsid w:val="000F7276"/>
    <w:rsid w:val="000F7A13"/>
    <w:rsid w:val="0010015F"/>
    <w:rsid w:val="001005B8"/>
    <w:rsid w:val="00101FCD"/>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63A3"/>
    <w:rsid w:val="00106A01"/>
    <w:rsid w:val="0010710C"/>
    <w:rsid w:val="00107273"/>
    <w:rsid w:val="001075C9"/>
    <w:rsid w:val="00107753"/>
    <w:rsid w:val="00107BA2"/>
    <w:rsid w:val="001114D8"/>
    <w:rsid w:val="00111E3D"/>
    <w:rsid w:val="00114FDD"/>
    <w:rsid w:val="00115077"/>
    <w:rsid w:val="0011583A"/>
    <w:rsid w:val="00115911"/>
    <w:rsid w:val="00115E53"/>
    <w:rsid w:val="001172D7"/>
    <w:rsid w:val="00117816"/>
    <w:rsid w:val="0011799B"/>
    <w:rsid w:val="00117FB8"/>
    <w:rsid w:val="001201A1"/>
    <w:rsid w:val="001208FF"/>
    <w:rsid w:val="00120B35"/>
    <w:rsid w:val="00121526"/>
    <w:rsid w:val="00122D9D"/>
    <w:rsid w:val="001231C5"/>
    <w:rsid w:val="00123467"/>
    <w:rsid w:val="00124FE6"/>
    <w:rsid w:val="00125776"/>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599E"/>
    <w:rsid w:val="00136696"/>
    <w:rsid w:val="00137357"/>
    <w:rsid w:val="0013752B"/>
    <w:rsid w:val="0014007A"/>
    <w:rsid w:val="00140E79"/>
    <w:rsid w:val="00141AD0"/>
    <w:rsid w:val="0014272D"/>
    <w:rsid w:val="001428F8"/>
    <w:rsid w:val="001431CC"/>
    <w:rsid w:val="0014357E"/>
    <w:rsid w:val="001439CC"/>
    <w:rsid w:val="00143BE1"/>
    <w:rsid w:val="00143EF0"/>
    <w:rsid w:val="00144DA8"/>
    <w:rsid w:val="00144DB6"/>
    <w:rsid w:val="00144F2F"/>
    <w:rsid w:val="0014689B"/>
    <w:rsid w:val="00147099"/>
    <w:rsid w:val="00147AA3"/>
    <w:rsid w:val="0015007D"/>
    <w:rsid w:val="00150F01"/>
    <w:rsid w:val="0015120E"/>
    <w:rsid w:val="00151365"/>
    <w:rsid w:val="00151469"/>
    <w:rsid w:val="0015153D"/>
    <w:rsid w:val="001528F5"/>
    <w:rsid w:val="001530C6"/>
    <w:rsid w:val="001536A8"/>
    <w:rsid w:val="001536E1"/>
    <w:rsid w:val="0015428D"/>
    <w:rsid w:val="00154DA0"/>
    <w:rsid w:val="001564D9"/>
    <w:rsid w:val="00157475"/>
    <w:rsid w:val="00157FF1"/>
    <w:rsid w:val="0016034D"/>
    <w:rsid w:val="00160A0F"/>
    <w:rsid w:val="001614DB"/>
    <w:rsid w:val="001620F5"/>
    <w:rsid w:val="00164170"/>
    <w:rsid w:val="0016435A"/>
    <w:rsid w:val="001648CB"/>
    <w:rsid w:val="00164F2D"/>
    <w:rsid w:val="00164FCB"/>
    <w:rsid w:val="00165AB0"/>
    <w:rsid w:val="0016630B"/>
    <w:rsid w:val="00166390"/>
    <w:rsid w:val="0016641D"/>
    <w:rsid w:val="00166593"/>
    <w:rsid w:val="0016674D"/>
    <w:rsid w:val="00166C55"/>
    <w:rsid w:val="001677AA"/>
    <w:rsid w:val="00170166"/>
    <w:rsid w:val="0017159E"/>
    <w:rsid w:val="00171676"/>
    <w:rsid w:val="00172756"/>
    <w:rsid w:val="00172DB7"/>
    <w:rsid w:val="001733DA"/>
    <w:rsid w:val="00174BF3"/>
    <w:rsid w:val="0017552B"/>
    <w:rsid w:val="00175B4A"/>
    <w:rsid w:val="00175D19"/>
    <w:rsid w:val="001778F6"/>
    <w:rsid w:val="00177F43"/>
    <w:rsid w:val="00180A17"/>
    <w:rsid w:val="00180A48"/>
    <w:rsid w:val="00180D0B"/>
    <w:rsid w:val="00180FA4"/>
    <w:rsid w:val="00181517"/>
    <w:rsid w:val="001815EC"/>
    <w:rsid w:val="00182155"/>
    <w:rsid w:val="00182905"/>
    <w:rsid w:val="00182F41"/>
    <w:rsid w:val="00184210"/>
    <w:rsid w:val="001842FB"/>
    <w:rsid w:val="00184909"/>
    <w:rsid w:val="00184A21"/>
    <w:rsid w:val="00185147"/>
    <w:rsid w:val="001851B8"/>
    <w:rsid w:val="00185BA5"/>
    <w:rsid w:val="00186198"/>
    <w:rsid w:val="001862F2"/>
    <w:rsid w:val="00186581"/>
    <w:rsid w:val="00187023"/>
    <w:rsid w:val="0018755F"/>
    <w:rsid w:val="00187738"/>
    <w:rsid w:val="001879FF"/>
    <w:rsid w:val="001902C6"/>
    <w:rsid w:val="001913F1"/>
    <w:rsid w:val="001924EC"/>
    <w:rsid w:val="00192A95"/>
    <w:rsid w:val="00193175"/>
    <w:rsid w:val="00194541"/>
    <w:rsid w:val="00194775"/>
    <w:rsid w:val="001963F8"/>
    <w:rsid w:val="001965D6"/>
    <w:rsid w:val="00196796"/>
    <w:rsid w:val="0019763F"/>
    <w:rsid w:val="001978B0"/>
    <w:rsid w:val="001A02B9"/>
    <w:rsid w:val="001A098A"/>
    <w:rsid w:val="001A0C38"/>
    <w:rsid w:val="001A0D31"/>
    <w:rsid w:val="001A0F77"/>
    <w:rsid w:val="001A1C90"/>
    <w:rsid w:val="001A1CE8"/>
    <w:rsid w:val="001A1FBB"/>
    <w:rsid w:val="001A2887"/>
    <w:rsid w:val="001A29B0"/>
    <w:rsid w:val="001A39AD"/>
    <w:rsid w:val="001A4033"/>
    <w:rsid w:val="001A4305"/>
    <w:rsid w:val="001A54C4"/>
    <w:rsid w:val="001A5745"/>
    <w:rsid w:val="001A6C33"/>
    <w:rsid w:val="001A7826"/>
    <w:rsid w:val="001B00DF"/>
    <w:rsid w:val="001B0CD5"/>
    <w:rsid w:val="001B19F3"/>
    <w:rsid w:val="001B1A12"/>
    <w:rsid w:val="001B1EE8"/>
    <w:rsid w:val="001B261E"/>
    <w:rsid w:val="001B2673"/>
    <w:rsid w:val="001B269A"/>
    <w:rsid w:val="001B285B"/>
    <w:rsid w:val="001B28A9"/>
    <w:rsid w:val="001B33C5"/>
    <w:rsid w:val="001B34D8"/>
    <w:rsid w:val="001B3717"/>
    <w:rsid w:val="001B4416"/>
    <w:rsid w:val="001B4457"/>
    <w:rsid w:val="001B4CEF"/>
    <w:rsid w:val="001B518D"/>
    <w:rsid w:val="001B5C70"/>
    <w:rsid w:val="001B5FB7"/>
    <w:rsid w:val="001B6B85"/>
    <w:rsid w:val="001B7A59"/>
    <w:rsid w:val="001B7AAE"/>
    <w:rsid w:val="001B7C6F"/>
    <w:rsid w:val="001C0768"/>
    <w:rsid w:val="001C08DB"/>
    <w:rsid w:val="001C20D4"/>
    <w:rsid w:val="001C21A0"/>
    <w:rsid w:val="001C4B7F"/>
    <w:rsid w:val="001C4CD3"/>
    <w:rsid w:val="001C675F"/>
    <w:rsid w:val="001C7C5A"/>
    <w:rsid w:val="001D0432"/>
    <w:rsid w:val="001D064A"/>
    <w:rsid w:val="001D0C25"/>
    <w:rsid w:val="001D1CE8"/>
    <w:rsid w:val="001D27AE"/>
    <w:rsid w:val="001D339C"/>
    <w:rsid w:val="001D3506"/>
    <w:rsid w:val="001D4E99"/>
    <w:rsid w:val="001D58DF"/>
    <w:rsid w:val="001D5ACE"/>
    <w:rsid w:val="001D5C4B"/>
    <w:rsid w:val="001D60E8"/>
    <w:rsid w:val="001D68AF"/>
    <w:rsid w:val="001D6B97"/>
    <w:rsid w:val="001E17CA"/>
    <w:rsid w:val="001E1987"/>
    <w:rsid w:val="001E2053"/>
    <w:rsid w:val="001E2A32"/>
    <w:rsid w:val="001E2B1F"/>
    <w:rsid w:val="001E2FE5"/>
    <w:rsid w:val="001E32C1"/>
    <w:rsid w:val="001E3C0A"/>
    <w:rsid w:val="001E50C0"/>
    <w:rsid w:val="001E50E7"/>
    <w:rsid w:val="001E514D"/>
    <w:rsid w:val="001E5694"/>
    <w:rsid w:val="001E56AF"/>
    <w:rsid w:val="001E5D8B"/>
    <w:rsid w:val="001E6AC2"/>
    <w:rsid w:val="001E6F29"/>
    <w:rsid w:val="001E714F"/>
    <w:rsid w:val="001E7F2B"/>
    <w:rsid w:val="001F0F80"/>
    <w:rsid w:val="001F2224"/>
    <w:rsid w:val="001F27D5"/>
    <w:rsid w:val="001F292D"/>
    <w:rsid w:val="001F2B14"/>
    <w:rsid w:val="001F37F5"/>
    <w:rsid w:val="001F3EE7"/>
    <w:rsid w:val="001F3FA7"/>
    <w:rsid w:val="001F413F"/>
    <w:rsid w:val="001F41DF"/>
    <w:rsid w:val="001F508F"/>
    <w:rsid w:val="001F5090"/>
    <w:rsid w:val="001F5ED4"/>
    <w:rsid w:val="001F6984"/>
    <w:rsid w:val="001F6B94"/>
    <w:rsid w:val="001F73EE"/>
    <w:rsid w:val="001F7C6A"/>
    <w:rsid w:val="0020073A"/>
    <w:rsid w:val="00201843"/>
    <w:rsid w:val="00201A21"/>
    <w:rsid w:val="00202546"/>
    <w:rsid w:val="00202BFD"/>
    <w:rsid w:val="002056E1"/>
    <w:rsid w:val="00206C4D"/>
    <w:rsid w:val="00206DEE"/>
    <w:rsid w:val="002070DB"/>
    <w:rsid w:val="00207A41"/>
    <w:rsid w:val="0021068F"/>
    <w:rsid w:val="00211881"/>
    <w:rsid w:val="00211E91"/>
    <w:rsid w:val="002122AE"/>
    <w:rsid w:val="00213563"/>
    <w:rsid w:val="002140F9"/>
    <w:rsid w:val="002141B3"/>
    <w:rsid w:val="00214310"/>
    <w:rsid w:val="0021456A"/>
    <w:rsid w:val="00214695"/>
    <w:rsid w:val="002148FE"/>
    <w:rsid w:val="00214B21"/>
    <w:rsid w:val="00214FD9"/>
    <w:rsid w:val="00215C43"/>
    <w:rsid w:val="00216324"/>
    <w:rsid w:val="0021669A"/>
    <w:rsid w:val="00216D26"/>
    <w:rsid w:val="002179E5"/>
    <w:rsid w:val="00217D14"/>
    <w:rsid w:val="00220415"/>
    <w:rsid w:val="00221028"/>
    <w:rsid w:val="00221341"/>
    <w:rsid w:val="00221A3F"/>
    <w:rsid w:val="00221C0D"/>
    <w:rsid w:val="00221F47"/>
    <w:rsid w:val="00221FEC"/>
    <w:rsid w:val="002243CA"/>
    <w:rsid w:val="00225349"/>
    <w:rsid w:val="00225911"/>
    <w:rsid w:val="00225964"/>
    <w:rsid w:val="00225B19"/>
    <w:rsid w:val="00225B94"/>
    <w:rsid w:val="002263BF"/>
    <w:rsid w:val="002273CB"/>
    <w:rsid w:val="00227A7C"/>
    <w:rsid w:val="00227DED"/>
    <w:rsid w:val="00231609"/>
    <w:rsid w:val="00231C2C"/>
    <w:rsid w:val="0023279D"/>
    <w:rsid w:val="002336FF"/>
    <w:rsid w:val="002340F8"/>
    <w:rsid w:val="00234E12"/>
    <w:rsid w:val="002350AB"/>
    <w:rsid w:val="0023665D"/>
    <w:rsid w:val="002370DB"/>
    <w:rsid w:val="002413F2"/>
    <w:rsid w:val="0024144F"/>
    <w:rsid w:val="002434A6"/>
    <w:rsid w:val="00243F3B"/>
    <w:rsid w:val="0024407D"/>
    <w:rsid w:val="00244266"/>
    <w:rsid w:val="002445D6"/>
    <w:rsid w:val="00244987"/>
    <w:rsid w:val="00244A99"/>
    <w:rsid w:val="00244C81"/>
    <w:rsid w:val="00245617"/>
    <w:rsid w:val="00246349"/>
    <w:rsid w:val="002466A7"/>
    <w:rsid w:val="00247A69"/>
    <w:rsid w:val="00247B64"/>
    <w:rsid w:val="0025001F"/>
    <w:rsid w:val="002513DD"/>
    <w:rsid w:val="002515E1"/>
    <w:rsid w:val="002517E9"/>
    <w:rsid w:val="00251B08"/>
    <w:rsid w:val="00251E4D"/>
    <w:rsid w:val="002531C0"/>
    <w:rsid w:val="00253689"/>
    <w:rsid w:val="00253A78"/>
    <w:rsid w:val="00253E76"/>
    <w:rsid w:val="002542A3"/>
    <w:rsid w:val="00254431"/>
    <w:rsid w:val="00254E40"/>
    <w:rsid w:val="00255854"/>
    <w:rsid w:val="002559F5"/>
    <w:rsid w:val="00255A1C"/>
    <w:rsid w:val="00256192"/>
    <w:rsid w:val="002567B0"/>
    <w:rsid w:val="00256894"/>
    <w:rsid w:val="00256CC4"/>
    <w:rsid w:val="0025736C"/>
    <w:rsid w:val="002573F0"/>
    <w:rsid w:val="00257EFC"/>
    <w:rsid w:val="00261F41"/>
    <w:rsid w:val="00262C8D"/>
    <w:rsid w:val="00262E6D"/>
    <w:rsid w:val="00263146"/>
    <w:rsid w:val="00263F21"/>
    <w:rsid w:val="00265007"/>
    <w:rsid w:val="002657BF"/>
    <w:rsid w:val="00265BB8"/>
    <w:rsid w:val="002665B3"/>
    <w:rsid w:val="002668A9"/>
    <w:rsid w:val="002668BE"/>
    <w:rsid w:val="00266E05"/>
    <w:rsid w:val="002671FC"/>
    <w:rsid w:val="0026723D"/>
    <w:rsid w:val="00270E86"/>
    <w:rsid w:val="002721D1"/>
    <w:rsid w:val="00272DF9"/>
    <w:rsid w:val="002730AB"/>
    <w:rsid w:val="00273ADA"/>
    <w:rsid w:val="00273C6E"/>
    <w:rsid w:val="00273E9E"/>
    <w:rsid w:val="00274458"/>
    <w:rsid w:val="00274BF9"/>
    <w:rsid w:val="00274CD4"/>
    <w:rsid w:val="0027568E"/>
    <w:rsid w:val="0027577F"/>
    <w:rsid w:val="00275954"/>
    <w:rsid w:val="00275EBC"/>
    <w:rsid w:val="00277420"/>
    <w:rsid w:val="00277D36"/>
    <w:rsid w:val="00280CAB"/>
    <w:rsid w:val="00280DE4"/>
    <w:rsid w:val="0028234A"/>
    <w:rsid w:val="00282AD1"/>
    <w:rsid w:val="00283BDD"/>
    <w:rsid w:val="00284720"/>
    <w:rsid w:val="00285621"/>
    <w:rsid w:val="002858CD"/>
    <w:rsid w:val="00285DE5"/>
    <w:rsid w:val="00286596"/>
    <w:rsid w:val="00286D90"/>
    <w:rsid w:val="0028747A"/>
    <w:rsid w:val="00290653"/>
    <w:rsid w:val="002911E4"/>
    <w:rsid w:val="0029141F"/>
    <w:rsid w:val="0029174E"/>
    <w:rsid w:val="00293286"/>
    <w:rsid w:val="00293D98"/>
    <w:rsid w:val="00294945"/>
    <w:rsid w:val="0029547C"/>
    <w:rsid w:val="002965B2"/>
    <w:rsid w:val="00296EB7"/>
    <w:rsid w:val="002975B4"/>
    <w:rsid w:val="002A0300"/>
    <w:rsid w:val="002A074B"/>
    <w:rsid w:val="002A07A4"/>
    <w:rsid w:val="002A110E"/>
    <w:rsid w:val="002A1F22"/>
    <w:rsid w:val="002A20C0"/>
    <w:rsid w:val="002A230D"/>
    <w:rsid w:val="002A25B3"/>
    <w:rsid w:val="002A2BB6"/>
    <w:rsid w:val="002A32CB"/>
    <w:rsid w:val="002A357D"/>
    <w:rsid w:val="002A3F60"/>
    <w:rsid w:val="002A4ADE"/>
    <w:rsid w:val="002A4E92"/>
    <w:rsid w:val="002A52A5"/>
    <w:rsid w:val="002A54A7"/>
    <w:rsid w:val="002A5AFB"/>
    <w:rsid w:val="002A5B78"/>
    <w:rsid w:val="002A5D2A"/>
    <w:rsid w:val="002B00CA"/>
    <w:rsid w:val="002B0AB1"/>
    <w:rsid w:val="002B1508"/>
    <w:rsid w:val="002B166C"/>
    <w:rsid w:val="002B1844"/>
    <w:rsid w:val="002B210A"/>
    <w:rsid w:val="002B2263"/>
    <w:rsid w:val="002B27F5"/>
    <w:rsid w:val="002B4EDB"/>
    <w:rsid w:val="002B559C"/>
    <w:rsid w:val="002B57D0"/>
    <w:rsid w:val="002B73C8"/>
    <w:rsid w:val="002C038D"/>
    <w:rsid w:val="002C067C"/>
    <w:rsid w:val="002C0E2A"/>
    <w:rsid w:val="002C0F8B"/>
    <w:rsid w:val="002C16A4"/>
    <w:rsid w:val="002C23AB"/>
    <w:rsid w:val="002C3128"/>
    <w:rsid w:val="002C327D"/>
    <w:rsid w:val="002C4256"/>
    <w:rsid w:val="002C43D3"/>
    <w:rsid w:val="002C5725"/>
    <w:rsid w:val="002C581A"/>
    <w:rsid w:val="002C7792"/>
    <w:rsid w:val="002D04C6"/>
    <w:rsid w:val="002D053B"/>
    <w:rsid w:val="002D1023"/>
    <w:rsid w:val="002D1224"/>
    <w:rsid w:val="002D1487"/>
    <w:rsid w:val="002D16D9"/>
    <w:rsid w:val="002D1E52"/>
    <w:rsid w:val="002D231D"/>
    <w:rsid w:val="002D2CBD"/>
    <w:rsid w:val="002D2DFB"/>
    <w:rsid w:val="002D4892"/>
    <w:rsid w:val="002D5B53"/>
    <w:rsid w:val="002D5C0C"/>
    <w:rsid w:val="002D5E1F"/>
    <w:rsid w:val="002D7EC5"/>
    <w:rsid w:val="002E0938"/>
    <w:rsid w:val="002E0DCC"/>
    <w:rsid w:val="002E1482"/>
    <w:rsid w:val="002E1A8E"/>
    <w:rsid w:val="002E2241"/>
    <w:rsid w:val="002E3E24"/>
    <w:rsid w:val="002E46D3"/>
    <w:rsid w:val="002E4757"/>
    <w:rsid w:val="002E4CC1"/>
    <w:rsid w:val="002E4EE3"/>
    <w:rsid w:val="002E5277"/>
    <w:rsid w:val="002E5AFA"/>
    <w:rsid w:val="002E7346"/>
    <w:rsid w:val="002E750C"/>
    <w:rsid w:val="002F091F"/>
    <w:rsid w:val="002F09F2"/>
    <w:rsid w:val="002F1146"/>
    <w:rsid w:val="002F1E72"/>
    <w:rsid w:val="002F1F5B"/>
    <w:rsid w:val="002F211A"/>
    <w:rsid w:val="002F28FA"/>
    <w:rsid w:val="002F2C78"/>
    <w:rsid w:val="002F31F7"/>
    <w:rsid w:val="002F39B9"/>
    <w:rsid w:val="002F466C"/>
    <w:rsid w:val="002F4EE2"/>
    <w:rsid w:val="002F5362"/>
    <w:rsid w:val="002F5747"/>
    <w:rsid w:val="002F5DF1"/>
    <w:rsid w:val="002F61E7"/>
    <w:rsid w:val="002F6387"/>
    <w:rsid w:val="002F6A4D"/>
    <w:rsid w:val="002F7334"/>
    <w:rsid w:val="002F7655"/>
    <w:rsid w:val="002F77C0"/>
    <w:rsid w:val="002F7984"/>
    <w:rsid w:val="002F7E35"/>
    <w:rsid w:val="00302326"/>
    <w:rsid w:val="00302F6A"/>
    <w:rsid w:val="003035EC"/>
    <w:rsid w:val="00303F46"/>
    <w:rsid w:val="00305A14"/>
    <w:rsid w:val="00305F17"/>
    <w:rsid w:val="00306737"/>
    <w:rsid w:val="00306748"/>
    <w:rsid w:val="003070E0"/>
    <w:rsid w:val="00310608"/>
    <w:rsid w:val="0031132E"/>
    <w:rsid w:val="00311622"/>
    <w:rsid w:val="00311C77"/>
    <w:rsid w:val="00313089"/>
    <w:rsid w:val="00316445"/>
    <w:rsid w:val="0031660C"/>
    <w:rsid w:val="00317896"/>
    <w:rsid w:val="00317D2B"/>
    <w:rsid w:val="00317F63"/>
    <w:rsid w:val="00320841"/>
    <w:rsid w:val="00320951"/>
    <w:rsid w:val="00322208"/>
    <w:rsid w:val="00322224"/>
    <w:rsid w:val="00322F1F"/>
    <w:rsid w:val="00323F22"/>
    <w:rsid w:val="003255F9"/>
    <w:rsid w:val="00325B94"/>
    <w:rsid w:val="00325D73"/>
    <w:rsid w:val="00326183"/>
    <w:rsid w:val="0032666E"/>
    <w:rsid w:val="00327AC6"/>
    <w:rsid w:val="00330BE2"/>
    <w:rsid w:val="003311B3"/>
    <w:rsid w:val="003320AD"/>
    <w:rsid w:val="003327F7"/>
    <w:rsid w:val="00332833"/>
    <w:rsid w:val="0033284F"/>
    <w:rsid w:val="003337ED"/>
    <w:rsid w:val="00334221"/>
    <w:rsid w:val="00334977"/>
    <w:rsid w:val="003357D8"/>
    <w:rsid w:val="00336B1F"/>
    <w:rsid w:val="00340B67"/>
    <w:rsid w:val="00340C51"/>
    <w:rsid w:val="00340E77"/>
    <w:rsid w:val="003417D0"/>
    <w:rsid w:val="0034185E"/>
    <w:rsid w:val="0034369E"/>
    <w:rsid w:val="0034369F"/>
    <w:rsid w:val="00343DE0"/>
    <w:rsid w:val="00344C17"/>
    <w:rsid w:val="00345DBC"/>
    <w:rsid w:val="00346CA7"/>
    <w:rsid w:val="00346EE3"/>
    <w:rsid w:val="00347170"/>
    <w:rsid w:val="00347195"/>
    <w:rsid w:val="003476A9"/>
    <w:rsid w:val="00350628"/>
    <w:rsid w:val="0035107F"/>
    <w:rsid w:val="00353D79"/>
    <w:rsid w:val="003549B7"/>
    <w:rsid w:val="00354CE6"/>
    <w:rsid w:val="00354E94"/>
    <w:rsid w:val="00354FA1"/>
    <w:rsid w:val="00355FDE"/>
    <w:rsid w:val="00356680"/>
    <w:rsid w:val="00356700"/>
    <w:rsid w:val="00356A8C"/>
    <w:rsid w:val="003571A4"/>
    <w:rsid w:val="00357203"/>
    <w:rsid w:val="00357855"/>
    <w:rsid w:val="003578AD"/>
    <w:rsid w:val="00357BE1"/>
    <w:rsid w:val="00357C6D"/>
    <w:rsid w:val="00357E08"/>
    <w:rsid w:val="00360EC9"/>
    <w:rsid w:val="00361CF1"/>
    <w:rsid w:val="00361E5A"/>
    <w:rsid w:val="00362049"/>
    <w:rsid w:val="00362769"/>
    <w:rsid w:val="00363C59"/>
    <w:rsid w:val="00364097"/>
    <w:rsid w:val="00364EB1"/>
    <w:rsid w:val="00365ED1"/>
    <w:rsid w:val="00366B73"/>
    <w:rsid w:val="003671D2"/>
    <w:rsid w:val="003705C1"/>
    <w:rsid w:val="0037080C"/>
    <w:rsid w:val="00370A55"/>
    <w:rsid w:val="003715F2"/>
    <w:rsid w:val="00371CDA"/>
    <w:rsid w:val="003723D2"/>
    <w:rsid w:val="003725B4"/>
    <w:rsid w:val="003725E9"/>
    <w:rsid w:val="003734D5"/>
    <w:rsid w:val="00373E22"/>
    <w:rsid w:val="00374366"/>
    <w:rsid w:val="003746B2"/>
    <w:rsid w:val="00374D49"/>
    <w:rsid w:val="00374F53"/>
    <w:rsid w:val="003751B9"/>
    <w:rsid w:val="00375FD8"/>
    <w:rsid w:val="00376C6E"/>
    <w:rsid w:val="00377242"/>
    <w:rsid w:val="003779D5"/>
    <w:rsid w:val="00377D52"/>
    <w:rsid w:val="0038099F"/>
    <w:rsid w:val="00380C3A"/>
    <w:rsid w:val="00380DA8"/>
    <w:rsid w:val="00381509"/>
    <w:rsid w:val="00381804"/>
    <w:rsid w:val="00381F13"/>
    <w:rsid w:val="0038233A"/>
    <w:rsid w:val="0038249E"/>
    <w:rsid w:val="003830CF"/>
    <w:rsid w:val="0038359E"/>
    <w:rsid w:val="00385098"/>
    <w:rsid w:val="0038568B"/>
    <w:rsid w:val="003859F7"/>
    <w:rsid w:val="00385A2E"/>
    <w:rsid w:val="0038608B"/>
    <w:rsid w:val="00386ADA"/>
    <w:rsid w:val="00386D3A"/>
    <w:rsid w:val="00386EDB"/>
    <w:rsid w:val="00386FCE"/>
    <w:rsid w:val="00386FE0"/>
    <w:rsid w:val="00387AF9"/>
    <w:rsid w:val="00390001"/>
    <w:rsid w:val="003901A2"/>
    <w:rsid w:val="00390969"/>
    <w:rsid w:val="003909FA"/>
    <w:rsid w:val="00390C3F"/>
    <w:rsid w:val="00392845"/>
    <w:rsid w:val="003956F5"/>
    <w:rsid w:val="003964D9"/>
    <w:rsid w:val="00397353"/>
    <w:rsid w:val="003A0C8D"/>
    <w:rsid w:val="003A0DB8"/>
    <w:rsid w:val="003A0EE8"/>
    <w:rsid w:val="003A1829"/>
    <w:rsid w:val="003A359D"/>
    <w:rsid w:val="003A37E4"/>
    <w:rsid w:val="003A3BEF"/>
    <w:rsid w:val="003A4A25"/>
    <w:rsid w:val="003A7522"/>
    <w:rsid w:val="003A7A58"/>
    <w:rsid w:val="003B22BF"/>
    <w:rsid w:val="003B2720"/>
    <w:rsid w:val="003B32A8"/>
    <w:rsid w:val="003B3785"/>
    <w:rsid w:val="003B3D8F"/>
    <w:rsid w:val="003B43ED"/>
    <w:rsid w:val="003B46C2"/>
    <w:rsid w:val="003B4BEB"/>
    <w:rsid w:val="003B4FE5"/>
    <w:rsid w:val="003B6125"/>
    <w:rsid w:val="003B7884"/>
    <w:rsid w:val="003B7B32"/>
    <w:rsid w:val="003C04C0"/>
    <w:rsid w:val="003C0CDF"/>
    <w:rsid w:val="003C0F6F"/>
    <w:rsid w:val="003C1538"/>
    <w:rsid w:val="003C15C4"/>
    <w:rsid w:val="003C1735"/>
    <w:rsid w:val="003C175A"/>
    <w:rsid w:val="003C1D0B"/>
    <w:rsid w:val="003C2A95"/>
    <w:rsid w:val="003C4EEE"/>
    <w:rsid w:val="003C592C"/>
    <w:rsid w:val="003C592D"/>
    <w:rsid w:val="003C5ACB"/>
    <w:rsid w:val="003C6E63"/>
    <w:rsid w:val="003C6F10"/>
    <w:rsid w:val="003C74AA"/>
    <w:rsid w:val="003C7B2D"/>
    <w:rsid w:val="003D000C"/>
    <w:rsid w:val="003D09F6"/>
    <w:rsid w:val="003D0B87"/>
    <w:rsid w:val="003D0D6B"/>
    <w:rsid w:val="003D17CF"/>
    <w:rsid w:val="003D2D67"/>
    <w:rsid w:val="003D2DF9"/>
    <w:rsid w:val="003D3287"/>
    <w:rsid w:val="003D32D7"/>
    <w:rsid w:val="003D339A"/>
    <w:rsid w:val="003D44AE"/>
    <w:rsid w:val="003D455B"/>
    <w:rsid w:val="003D4CFC"/>
    <w:rsid w:val="003D504A"/>
    <w:rsid w:val="003D51CD"/>
    <w:rsid w:val="003D51F3"/>
    <w:rsid w:val="003D5971"/>
    <w:rsid w:val="003D5CF6"/>
    <w:rsid w:val="003D5D42"/>
    <w:rsid w:val="003D6288"/>
    <w:rsid w:val="003D6C18"/>
    <w:rsid w:val="003D79C0"/>
    <w:rsid w:val="003D7C48"/>
    <w:rsid w:val="003E01FA"/>
    <w:rsid w:val="003E09B0"/>
    <w:rsid w:val="003E0A22"/>
    <w:rsid w:val="003E0FC2"/>
    <w:rsid w:val="003E1B0A"/>
    <w:rsid w:val="003E212C"/>
    <w:rsid w:val="003E2411"/>
    <w:rsid w:val="003E2552"/>
    <w:rsid w:val="003E2576"/>
    <w:rsid w:val="003E3EDC"/>
    <w:rsid w:val="003E4669"/>
    <w:rsid w:val="003E4A73"/>
    <w:rsid w:val="003E4B43"/>
    <w:rsid w:val="003E5601"/>
    <w:rsid w:val="003E5DF7"/>
    <w:rsid w:val="003E63E2"/>
    <w:rsid w:val="003E6F8C"/>
    <w:rsid w:val="003E7345"/>
    <w:rsid w:val="003E78BD"/>
    <w:rsid w:val="003F06BB"/>
    <w:rsid w:val="003F0BF5"/>
    <w:rsid w:val="003F174E"/>
    <w:rsid w:val="003F1F04"/>
    <w:rsid w:val="003F2077"/>
    <w:rsid w:val="003F275D"/>
    <w:rsid w:val="003F3859"/>
    <w:rsid w:val="003F3D0A"/>
    <w:rsid w:val="003F4641"/>
    <w:rsid w:val="003F4975"/>
    <w:rsid w:val="003F500E"/>
    <w:rsid w:val="003F5042"/>
    <w:rsid w:val="003F624C"/>
    <w:rsid w:val="003F6B89"/>
    <w:rsid w:val="003F790E"/>
    <w:rsid w:val="003F7E18"/>
    <w:rsid w:val="0040070F"/>
    <w:rsid w:val="00400DC2"/>
    <w:rsid w:val="00401223"/>
    <w:rsid w:val="00401451"/>
    <w:rsid w:val="004018D8"/>
    <w:rsid w:val="0040208C"/>
    <w:rsid w:val="00402095"/>
    <w:rsid w:val="004026E4"/>
    <w:rsid w:val="00402851"/>
    <w:rsid w:val="00403058"/>
    <w:rsid w:val="00403200"/>
    <w:rsid w:val="004035C9"/>
    <w:rsid w:val="00403D57"/>
    <w:rsid w:val="0040575E"/>
    <w:rsid w:val="004057D2"/>
    <w:rsid w:val="00405C14"/>
    <w:rsid w:val="004064D0"/>
    <w:rsid w:val="00406B05"/>
    <w:rsid w:val="0040706F"/>
    <w:rsid w:val="004103B4"/>
    <w:rsid w:val="004107C3"/>
    <w:rsid w:val="0041084E"/>
    <w:rsid w:val="00410B63"/>
    <w:rsid w:val="004111C7"/>
    <w:rsid w:val="004114BA"/>
    <w:rsid w:val="00411A5B"/>
    <w:rsid w:val="00411E28"/>
    <w:rsid w:val="00412B92"/>
    <w:rsid w:val="004138B7"/>
    <w:rsid w:val="00413A56"/>
    <w:rsid w:val="00414298"/>
    <w:rsid w:val="0041445A"/>
    <w:rsid w:val="004145F5"/>
    <w:rsid w:val="00414A94"/>
    <w:rsid w:val="00414FBC"/>
    <w:rsid w:val="00415090"/>
    <w:rsid w:val="00415670"/>
    <w:rsid w:val="0041647B"/>
    <w:rsid w:val="00416F8D"/>
    <w:rsid w:val="00417514"/>
    <w:rsid w:val="00417D5E"/>
    <w:rsid w:val="0042017B"/>
    <w:rsid w:val="004211AF"/>
    <w:rsid w:val="004219C0"/>
    <w:rsid w:val="00422D0B"/>
    <w:rsid w:val="0042309B"/>
    <w:rsid w:val="00424600"/>
    <w:rsid w:val="004246DB"/>
    <w:rsid w:val="00424F11"/>
    <w:rsid w:val="00425248"/>
    <w:rsid w:val="004253B6"/>
    <w:rsid w:val="0042540E"/>
    <w:rsid w:val="004262F2"/>
    <w:rsid w:val="004276D8"/>
    <w:rsid w:val="00427B4D"/>
    <w:rsid w:val="00430653"/>
    <w:rsid w:val="00430C49"/>
    <w:rsid w:val="00430E8B"/>
    <w:rsid w:val="00431569"/>
    <w:rsid w:val="00431CAD"/>
    <w:rsid w:val="00431E40"/>
    <w:rsid w:val="004321C9"/>
    <w:rsid w:val="00432BAE"/>
    <w:rsid w:val="00432F10"/>
    <w:rsid w:val="004335E2"/>
    <w:rsid w:val="00433900"/>
    <w:rsid w:val="00434105"/>
    <w:rsid w:val="00434A58"/>
    <w:rsid w:val="0043593B"/>
    <w:rsid w:val="00435A20"/>
    <w:rsid w:val="00435A96"/>
    <w:rsid w:val="00435B0F"/>
    <w:rsid w:val="00435E20"/>
    <w:rsid w:val="004370A2"/>
    <w:rsid w:val="00437A1F"/>
    <w:rsid w:val="004410BE"/>
    <w:rsid w:val="00441C7A"/>
    <w:rsid w:val="00442387"/>
    <w:rsid w:val="00442B4B"/>
    <w:rsid w:val="00442FAE"/>
    <w:rsid w:val="00443D3C"/>
    <w:rsid w:val="004443AD"/>
    <w:rsid w:val="004443BE"/>
    <w:rsid w:val="00445654"/>
    <w:rsid w:val="004465E1"/>
    <w:rsid w:val="00447627"/>
    <w:rsid w:val="004476B9"/>
    <w:rsid w:val="00447BA2"/>
    <w:rsid w:val="00447EC5"/>
    <w:rsid w:val="00447FBD"/>
    <w:rsid w:val="004504A9"/>
    <w:rsid w:val="00450846"/>
    <w:rsid w:val="004509E6"/>
    <w:rsid w:val="00450CA5"/>
    <w:rsid w:val="00450E0B"/>
    <w:rsid w:val="00451784"/>
    <w:rsid w:val="00451F30"/>
    <w:rsid w:val="004534F3"/>
    <w:rsid w:val="00454C5E"/>
    <w:rsid w:val="00454DFC"/>
    <w:rsid w:val="00455F83"/>
    <w:rsid w:val="0045640F"/>
    <w:rsid w:val="0045664F"/>
    <w:rsid w:val="00460634"/>
    <w:rsid w:val="004610C4"/>
    <w:rsid w:val="00462177"/>
    <w:rsid w:val="004630BD"/>
    <w:rsid w:val="004633F9"/>
    <w:rsid w:val="00463C48"/>
    <w:rsid w:val="0046410D"/>
    <w:rsid w:val="00464989"/>
    <w:rsid w:val="00464C98"/>
    <w:rsid w:val="00464D0D"/>
    <w:rsid w:val="0046522E"/>
    <w:rsid w:val="00465946"/>
    <w:rsid w:val="00465AF8"/>
    <w:rsid w:val="00465F75"/>
    <w:rsid w:val="004666CD"/>
    <w:rsid w:val="0046731B"/>
    <w:rsid w:val="00467989"/>
    <w:rsid w:val="00467FE9"/>
    <w:rsid w:val="004701EE"/>
    <w:rsid w:val="00470944"/>
    <w:rsid w:val="0047116B"/>
    <w:rsid w:val="00471F85"/>
    <w:rsid w:val="004721BE"/>
    <w:rsid w:val="00472DEC"/>
    <w:rsid w:val="00474600"/>
    <w:rsid w:val="00474D15"/>
    <w:rsid w:val="004750A1"/>
    <w:rsid w:val="0047582B"/>
    <w:rsid w:val="004761D4"/>
    <w:rsid w:val="0047653E"/>
    <w:rsid w:val="004775FF"/>
    <w:rsid w:val="0047760A"/>
    <w:rsid w:val="004807A9"/>
    <w:rsid w:val="00480870"/>
    <w:rsid w:val="00480965"/>
    <w:rsid w:val="00480EC5"/>
    <w:rsid w:val="0048171E"/>
    <w:rsid w:val="00481807"/>
    <w:rsid w:val="00481DB1"/>
    <w:rsid w:val="0048220D"/>
    <w:rsid w:val="0048269D"/>
    <w:rsid w:val="00482BC0"/>
    <w:rsid w:val="00482E06"/>
    <w:rsid w:val="0048347C"/>
    <w:rsid w:val="00483AFD"/>
    <w:rsid w:val="00484249"/>
    <w:rsid w:val="00484D35"/>
    <w:rsid w:val="0048531E"/>
    <w:rsid w:val="00485559"/>
    <w:rsid w:val="004858FE"/>
    <w:rsid w:val="00485F74"/>
    <w:rsid w:val="0048654E"/>
    <w:rsid w:val="00486600"/>
    <w:rsid w:val="00486B43"/>
    <w:rsid w:val="00486C3E"/>
    <w:rsid w:val="00487284"/>
    <w:rsid w:val="004873A1"/>
    <w:rsid w:val="0048761B"/>
    <w:rsid w:val="00487BC6"/>
    <w:rsid w:val="00487F64"/>
    <w:rsid w:val="004904BC"/>
    <w:rsid w:val="00490AA7"/>
    <w:rsid w:val="00490BAE"/>
    <w:rsid w:val="00490C65"/>
    <w:rsid w:val="00490D7E"/>
    <w:rsid w:val="0049112C"/>
    <w:rsid w:val="00492E35"/>
    <w:rsid w:val="00493B3C"/>
    <w:rsid w:val="00495266"/>
    <w:rsid w:val="0049576B"/>
    <w:rsid w:val="00495DA2"/>
    <w:rsid w:val="00495FCD"/>
    <w:rsid w:val="00496A3F"/>
    <w:rsid w:val="00497036"/>
    <w:rsid w:val="004972A6"/>
    <w:rsid w:val="00497B48"/>
    <w:rsid w:val="004A0897"/>
    <w:rsid w:val="004A0C71"/>
    <w:rsid w:val="004A0F03"/>
    <w:rsid w:val="004A158D"/>
    <w:rsid w:val="004A1762"/>
    <w:rsid w:val="004A1811"/>
    <w:rsid w:val="004A1E41"/>
    <w:rsid w:val="004A2A2D"/>
    <w:rsid w:val="004A2FCD"/>
    <w:rsid w:val="004A30D7"/>
    <w:rsid w:val="004A37D3"/>
    <w:rsid w:val="004A3878"/>
    <w:rsid w:val="004A3CC3"/>
    <w:rsid w:val="004A577F"/>
    <w:rsid w:val="004A5D26"/>
    <w:rsid w:val="004A6407"/>
    <w:rsid w:val="004A7966"/>
    <w:rsid w:val="004A7E38"/>
    <w:rsid w:val="004B09AB"/>
    <w:rsid w:val="004B18BC"/>
    <w:rsid w:val="004B190B"/>
    <w:rsid w:val="004B2EB2"/>
    <w:rsid w:val="004B359D"/>
    <w:rsid w:val="004B3F35"/>
    <w:rsid w:val="004B4008"/>
    <w:rsid w:val="004B4374"/>
    <w:rsid w:val="004B58A7"/>
    <w:rsid w:val="004B5EA5"/>
    <w:rsid w:val="004B6152"/>
    <w:rsid w:val="004B6288"/>
    <w:rsid w:val="004B7073"/>
    <w:rsid w:val="004B73D2"/>
    <w:rsid w:val="004B7F8F"/>
    <w:rsid w:val="004C099A"/>
    <w:rsid w:val="004C0F05"/>
    <w:rsid w:val="004C1529"/>
    <w:rsid w:val="004C16C3"/>
    <w:rsid w:val="004C1B88"/>
    <w:rsid w:val="004C1C01"/>
    <w:rsid w:val="004C3432"/>
    <w:rsid w:val="004C4BA8"/>
    <w:rsid w:val="004C4E3B"/>
    <w:rsid w:val="004C56E3"/>
    <w:rsid w:val="004C584F"/>
    <w:rsid w:val="004C591A"/>
    <w:rsid w:val="004C5D4A"/>
    <w:rsid w:val="004C5DCF"/>
    <w:rsid w:val="004C606C"/>
    <w:rsid w:val="004C661A"/>
    <w:rsid w:val="004C6986"/>
    <w:rsid w:val="004C7358"/>
    <w:rsid w:val="004C7BC7"/>
    <w:rsid w:val="004C7CB4"/>
    <w:rsid w:val="004C7FFD"/>
    <w:rsid w:val="004D0EE5"/>
    <w:rsid w:val="004D0F97"/>
    <w:rsid w:val="004D1FCD"/>
    <w:rsid w:val="004D46A8"/>
    <w:rsid w:val="004D4CA6"/>
    <w:rsid w:val="004D5178"/>
    <w:rsid w:val="004D5C3C"/>
    <w:rsid w:val="004D667A"/>
    <w:rsid w:val="004D7827"/>
    <w:rsid w:val="004D7F95"/>
    <w:rsid w:val="004E0302"/>
    <w:rsid w:val="004E084F"/>
    <w:rsid w:val="004E0B88"/>
    <w:rsid w:val="004E0E6E"/>
    <w:rsid w:val="004E166B"/>
    <w:rsid w:val="004E31A1"/>
    <w:rsid w:val="004E33B6"/>
    <w:rsid w:val="004E39D4"/>
    <w:rsid w:val="004E3DA1"/>
    <w:rsid w:val="004E3F6D"/>
    <w:rsid w:val="004E4085"/>
    <w:rsid w:val="004E4949"/>
    <w:rsid w:val="004E4ADE"/>
    <w:rsid w:val="004E51CE"/>
    <w:rsid w:val="004E53BC"/>
    <w:rsid w:val="004E5CC5"/>
    <w:rsid w:val="004F0B62"/>
    <w:rsid w:val="004F1940"/>
    <w:rsid w:val="004F2697"/>
    <w:rsid w:val="004F293B"/>
    <w:rsid w:val="004F2A14"/>
    <w:rsid w:val="004F2D0B"/>
    <w:rsid w:val="004F34D8"/>
    <w:rsid w:val="004F3D3B"/>
    <w:rsid w:val="004F3E83"/>
    <w:rsid w:val="004F45D6"/>
    <w:rsid w:val="004F588A"/>
    <w:rsid w:val="004F5DD8"/>
    <w:rsid w:val="004F6256"/>
    <w:rsid w:val="004F6A4B"/>
    <w:rsid w:val="004F71BF"/>
    <w:rsid w:val="004F7466"/>
    <w:rsid w:val="004F7B39"/>
    <w:rsid w:val="004F7DA8"/>
    <w:rsid w:val="0050074A"/>
    <w:rsid w:val="0050223A"/>
    <w:rsid w:val="005022AA"/>
    <w:rsid w:val="00502A53"/>
    <w:rsid w:val="00502CC6"/>
    <w:rsid w:val="00504B5D"/>
    <w:rsid w:val="00504C3C"/>
    <w:rsid w:val="00504FC6"/>
    <w:rsid w:val="00505045"/>
    <w:rsid w:val="0050511B"/>
    <w:rsid w:val="005051EB"/>
    <w:rsid w:val="00505272"/>
    <w:rsid w:val="00506726"/>
    <w:rsid w:val="005067C1"/>
    <w:rsid w:val="00506A69"/>
    <w:rsid w:val="0051069A"/>
    <w:rsid w:val="00511153"/>
    <w:rsid w:val="00511CAD"/>
    <w:rsid w:val="005125B9"/>
    <w:rsid w:val="005127B2"/>
    <w:rsid w:val="00513A1A"/>
    <w:rsid w:val="00514065"/>
    <w:rsid w:val="0051479A"/>
    <w:rsid w:val="00514A91"/>
    <w:rsid w:val="00514B29"/>
    <w:rsid w:val="00515F76"/>
    <w:rsid w:val="00515FE1"/>
    <w:rsid w:val="00516A2A"/>
    <w:rsid w:val="00517037"/>
    <w:rsid w:val="00517ABB"/>
    <w:rsid w:val="00520588"/>
    <w:rsid w:val="00520658"/>
    <w:rsid w:val="0052168A"/>
    <w:rsid w:val="0052180A"/>
    <w:rsid w:val="005222DD"/>
    <w:rsid w:val="00522DD0"/>
    <w:rsid w:val="00524390"/>
    <w:rsid w:val="005255C4"/>
    <w:rsid w:val="0052592D"/>
    <w:rsid w:val="0052595D"/>
    <w:rsid w:val="005267E0"/>
    <w:rsid w:val="0052731B"/>
    <w:rsid w:val="005273EF"/>
    <w:rsid w:val="00527B56"/>
    <w:rsid w:val="0053063D"/>
    <w:rsid w:val="00530BBC"/>
    <w:rsid w:val="005310C7"/>
    <w:rsid w:val="005315F8"/>
    <w:rsid w:val="005318AC"/>
    <w:rsid w:val="00532011"/>
    <w:rsid w:val="005332E1"/>
    <w:rsid w:val="00533679"/>
    <w:rsid w:val="005342CF"/>
    <w:rsid w:val="005348AE"/>
    <w:rsid w:val="00534DD4"/>
    <w:rsid w:val="00534DEE"/>
    <w:rsid w:val="00535185"/>
    <w:rsid w:val="0053525B"/>
    <w:rsid w:val="0053594C"/>
    <w:rsid w:val="005361D8"/>
    <w:rsid w:val="005362C8"/>
    <w:rsid w:val="0053723C"/>
    <w:rsid w:val="00537248"/>
    <w:rsid w:val="00537317"/>
    <w:rsid w:val="005374DD"/>
    <w:rsid w:val="00540241"/>
    <w:rsid w:val="005405D2"/>
    <w:rsid w:val="00540B23"/>
    <w:rsid w:val="00540EE4"/>
    <w:rsid w:val="00541887"/>
    <w:rsid w:val="00541B25"/>
    <w:rsid w:val="00541FB9"/>
    <w:rsid w:val="00544969"/>
    <w:rsid w:val="00545340"/>
    <w:rsid w:val="00545C8D"/>
    <w:rsid w:val="005462A9"/>
    <w:rsid w:val="005465F3"/>
    <w:rsid w:val="00546710"/>
    <w:rsid w:val="00546804"/>
    <w:rsid w:val="0054773F"/>
    <w:rsid w:val="00551279"/>
    <w:rsid w:val="0055177F"/>
    <w:rsid w:val="0055255B"/>
    <w:rsid w:val="00552943"/>
    <w:rsid w:val="005531AE"/>
    <w:rsid w:val="00553E4C"/>
    <w:rsid w:val="00553EE1"/>
    <w:rsid w:val="00554268"/>
    <w:rsid w:val="00554EEE"/>
    <w:rsid w:val="00557244"/>
    <w:rsid w:val="00560969"/>
    <w:rsid w:val="00560C8C"/>
    <w:rsid w:val="00561708"/>
    <w:rsid w:val="00562E49"/>
    <w:rsid w:val="00562EF2"/>
    <w:rsid w:val="005633B1"/>
    <w:rsid w:val="0056368C"/>
    <w:rsid w:val="0056437D"/>
    <w:rsid w:val="00564A35"/>
    <w:rsid w:val="00566A33"/>
    <w:rsid w:val="005677C2"/>
    <w:rsid w:val="00567AF6"/>
    <w:rsid w:val="00567D5E"/>
    <w:rsid w:val="005704D6"/>
    <w:rsid w:val="00570624"/>
    <w:rsid w:val="00570703"/>
    <w:rsid w:val="00571180"/>
    <w:rsid w:val="005715B3"/>
    <w:rsid w:val="00571C7D"/>
    <w:rsid w:val="00572560"/>
    <w:rsid w:val="005728AF"/>
    <w:rsid w:val="005730C2"/>
    <w:rsid w:val="00574264"/>
    <w:rsid w:val="005745EC"/>
    <w:rsid w:val="00574BD4"/>
    <w:rsid w:val="0057519D"/>
    <w:rsid w:val="005752C8"/>
    <w:rsid w:val="005752E9"/>
    <w:rsid w:val="005770ED"/>
    <w:rsid w:val="00577212"/>
    <w:rsid w:val="00580CC7"/>
    <w:rsid w:val="00580FE9"/>
    <w:rsid w:val="0058114B"/>
    <w:rsid w:val="00581B64"/>
    <w:rsid w:val="00582818"/>
    <w:rsid w:val="005828D1"/>
    <w:rsid w:val="005833A9"/>
    <w:rsid w:val="00583852"/>
    <w:rsid w:val="00583A63"/>
    <w:rsid w:val="00583B54"/>
    <w:rsid w:val="00583FDF"/>
    <w:rsid w:val="005845EE"/>
    <w:rsid w:val="0058463F"/>
    <w:rsid w:val="00584E27"/>
    <w:rsid w:val="00585F4E"/>
    <w:rsid w:val="00586425"/>
    <w:rsid w:val="005871F3"/>
    <w:rsid w:val="005873D7"/>
    <w:rsid w:val="0058759E"/>
    <w:rsid w:val="0058796B"/>
    <w:rsid w:val="00587F02"/>
    <w:rsid w:val="00592C0C"/>
    <w:rsid w:val="00592D3E"/>
    <w:rsid w:val="00592F49"/>
    <w:rsid w:val="005934AC"/>
    <w:rsid w:val="00593D83"/>
    <w:rsid w:val="00593DAD"/>
    <w:rsid w:val="00594A56"/>
    <w:rsid w:val="00595035"/>
    <w:rsid w:val="005953F0"/>
    <w:rsid w:val="0059552C"/>
    <w:rsid w:val="00595555"/>
    <w:rsid w:val="00595B7B"/>
    <w:rsid w:val="00595E2E"/>
    <w:rsid w:val="005961F2"/>
    <w:rsid w:val="0059632E"/>
    <w:rsid w:val="00597FA9"/>
    <w:rsid w:val="005A00F4"/>
    <w:rsid w:val="005A05EC"/>
    <w:rsid w:val="005A1787"/>
    <w:rsid w:val="005A206E"/>
    <w:rsid w:val="005A2343"/>
    <w:rsid w:val="005A3646"/>
    <w:rsid w:val="005A3B02"/>
    <w:rsid w:val="005A4290"/>
    <w:rsid w:val="005A4A09"/>
    <w:rsid w:val="005A4BC0"/>
    <w:rsid w:val="005A577F"/>
    <w:rsid w:val="005A57AA"/>
    <w:rsid w:val="005A57E5"/>
    <w:rsid w:val="005A6F28"/>
    <w:rsid w:val="005A78B3"/>
    <w:rsid w:val="005A7982"/>
    <w:rsid w:val="005A7D49"/>
    <w:rsid w:val="005A7FC3"/>
    <w:rsid w:val="005B0B93"/>
    <w:rsid w:val="005B21F0"/>
    <w:rsid w:val="005B318B"/>
    <w:rsid w:val="005B31AA"/>
    <w:rsid w:val="005B33AF"/>
    <w:rsid w:val="005B3A9D"/>
    <w:rsid w:val="005B57D7"/>
    <w:rsid w:val="005B5AA9"/>
    <w:rsid w:val="005B5C96"/>
    <w:rsid w:val="005B6049"/>
    <w:rsid w:val="005B61B7"/>
    <w:rsid w:val="005B6C10"/>
    <w:rsid w:val="005B6DF8"/>
    <w:rsid w:val="005B746C"/>
    <w:rsid w:val="005B74BF"/>
    <w:rsid w:val="005C077A"/>
    <w:rsid w:val="005C11D1"/>
    <w:rsid w:val="005C281F"/>
    <w:rsid w:val="005C296C"/>
    <w:rsid w:val="005C2EA6"/>
    <w:rsid w:val="005C31A9"/>
    <w:rsid w:val="005C352A"/>
    <w:rsid w:val="005C3FDF"/>
    <w:rsid w:val="005C4980"/>
    <w:rsid w:val="005C5959"/>
    <w:rsid w:val="005C5D25"/>
    <w:rsid w:val="005C5D98"/>
    <w:rsid w:val="005C68AC"/>
    <w:rsid w:val="005C696F"/>
    <w:rsid w:val="005C6EB8"/>
    <w:rsid w:val="005C7221"/>
    <w:rsid w:val="005C7410"/>
    <w:rsid w:val="005C74EF"/>
    <w:rsid w:val="005D0191"/>
    <w:rsid w:val="005D0B15"/>
    <w:rsid w:val="005D1760"/>
    <w:rsid w:val="005D24BB"/>
    <w:rsid w:val="005D2565"/>
    <w:rsid w:val="005D3780"/>
    <w:rsid w:val="005D3BBC"/>
    <w:rsid w:val="005D492E"/>
    <w:rsid w:val="005D4B49"/>
    <w:rsid w:val="005D637E"/>
    <w:rsid w:val="005D6455"/>
    <w:rsid w:val="005D7258"/>
    <w:rsid w:val="005D767F"/>
    <w:rsid w:val="005D77B1"/>
    <w:rsid w:val="005D7E51"/>
    <w:rsid w:val="005E07E1"/>
    <w:rsid w:val="005E19B2"/>
    <w:rsid w:val="005E219D"/>
    <w:rsid w:val="005E2605"/>
    <w:rsid w:val="005E29E7"/>
    <w:rsid w:val="005E3CF9"/>
    <w:rsid w:val="005E3D7B"/>
    <w:rsid w:val="005E4C59"/>
    <w:rsid w:val="005E4F26"/>
    <w:rsid w:val="005E5380"/>
    <w:rsid w:val="005E581C"/>
    <w:rsid w:val="005E684C"/>
    <w:rsid w:val="005F18D7"/>
    <w:rsid w:val="005F1E6D"/>
    <w:rsid w:val="005F2884"/>
    <w:rsid w:val="005F3276"/>
    <w:rsid w:val="005F3AB3"/>
    <w:rsid w:val="005F3BAD"/>
    <w:rsid w:val="005F3BC5"/>
    <w:rsid w:val="005F4455"/>
    <w:rsid w:val="005F570F"/>
    <w:rsid w:val="005F5BF7"/>
    <w:rsid w:val="005F6917"/>
    <w:rsid w:val="005F6F0E"/>
    <w:rsid w:val="005F7250"/>
    <w:rsid w:val="005F7FFA"/>
    <w:rsid w:val="006016CF"/>
    <w:rsid w:val="00601D88"/>
    <w:rsid w:val="00602C20"/>
    <w:rsid w:val="00602E1D"/>
    <w:rsid w:val="006038FA"/>
    <w:rsid w:val="006048EE"/>
    <w:rsid w:val="00604C5F"/>
    <w:rsid w:val="006053D2"/>
    <w:rsid w:val="00606505"/>
    <w:rsid w:val="0060722A"/>
    <w:rsid w:val="006075E5"/>
    <w:rsid w:val="0061003D"/>
    <w:rsid w:val="006104E3"/>
    <w:rsid w:val="00610D06"/>
    <w:rsid w:val="00610DEC"/>
    <w:rsid w:val="0061122C"/>
    <w:rsid w:val="00611BE1"/>
    <w:rsid w:val="00611CE2"/>
    <w:rsid w:val="00611FCB"/>
    <w:rsid w:val="00612DC6"/>
    <w:rsid w:val="00612E1B"/>
    <w:rsid w:val="00614314"/>
    <w:rsid w:val="00614454"/>
    <w:rsid w:val="0061501D"/>
    <w:rsid w:val="00615A72"/>
    <w:rsid w:val="00615E34"/>
    <w:rsid w:val="00616A57"/>
    <w:rsid w:val="00616AB5"/>
    <w:rsid w:val="00617669"/>
    <w:rsid w:val="00617713"/>
    <w:rsid w:val="006177C4"/>
    <w:rsid w:val="00617991"/>
    <w:rsid w:val="0062007E"/>
    <w:rsid w:val="00622046"/>
    <w:rsid w:val="006220D1"/>
    <w:rsid w:val="006221BF"/>
    <w:rsid w:val="0062232C"/>
    <w:rsid w:val="00623056"/>
    <w:rsid w:val="00623982"/>
    <w:rsid w:val="0062525F"/>
    <w:rsid w:val="006259AD"/>
    <w:rsid w:val="00626728"/>
    <w:rsid w:val="0062687C"/>
    <w:rsid w:val="00626A7E"/>
    <w:rsid w:val="00626C1A"/>
    <w:rsid w:val="00630415"/>
    <w:rsid w:val="006306BA"/>
    <w:rsid w:val="00631106"/>
    <w:rsid w:val="00631712"/>
    <w:rsid w:val="00631964"/>
    <w:rsid w:val="006320FD"/>
    <w:rsid w:val="00632DC1"/>
    <w:rsid w:val="006335C5"/>
    <w:rsid w:val="00633F35"/>
    <w:rsid w:val="00634873"/>
    <w:rsid w:val="006348EF"/>
    <w:rsid w:val="00635339"/>
    <w:rsid w:val="00636A40"/>
    <w:rsid w:val="006371AE"/>
    <w:rsid w:val="00637467"/>
    <w:rsid w:val="00641C0D"/>
    <w:rsid w:val="00642852"/>
    <w:rsid w:val="006438E9"/>
    <w:rsid w:val="00644B13"/>
    <w:rsid w:val="00645961"/>
    <w:rsid w:val="00646431"/>
    <w:rsid w:val="00647049"/>
    <w:rsid w:val="006473B3"/>
    <w:rsid w:val="00647AC4"/>
    <w:rsid w:val="00647C0D"/>
    <w:rsid w:val="00650474"/>
    <w:rsid w:val="0065062A"/>
    <w:rsid w:val="006510C5"/>
    <w:rsid w:val="00651252"/>
    <w:rsid w:val="006512FB"/>
    <w:rsid w:val="00651B53"/>
    <w:rsid w:val="00651FC0"/>
    <w:rsid w:val="006521B1"/>
    <w:rsid w:val="006536AE"/>
    <w:rsid w:val="0065372A"/>
    <w:rsid w:val="0065378B"/>
    <w:rsid w:val="00653FA6"/>
    <w:rsid w:val="006541CD"/>
    <w:rsid w:val="006550E4"/>
    <w:rsid w:val="0065535C"/>
    <w:rsid w:val="006569CB"/>
    <w:rsid w:val="00656E00"/>
    <w:rsid w:val="006574C9"/>
    <w:rsid w:val="0065766D"/>
    <w:rsid w:val="00657C7B"/>
    <w:rsid w:val="00657ED6"/>
    <w:rsid w:val="0066022C"/>
    <w:rsid w:val="0066059C"/>
    <w:rsid w:val="006605A3"/>
    <w:rsid w:val="00661614"/>
    <w:rsid w:val="0066168F"/>
    <w:rsid w:val="00662156"/>
    <w:rsid w:val="0066232C"/>
    <w:rsid w:val="0066265E"/>
    <w:rsid w:val="00662699"/>
    <w:rsid w:val="006627F2"/>
    <w:rsid w:val="006633F6"/>
    <w:rsid w:val="006634E4"/>
    <w:rsid w:val="00664B85"/>
    <w:rsid w:val="006654B6"/>
    <w:rsid w:val="00665B6D"/>
    <w:rsid w:val="00666D95"/>
    <w:rsid w:val="0066780C"/>
    <w:rsid w:val="00667FAC"/>
    <w:rsid w:val="0067001F"/>
    <w:rsid w:val="00670B9E"/>
    <w:rsid w:val="00670D1A"/>
    <w:rsid w:val="00671B02"/>
    <w:rsid w:val="00671C99"/>
    <w:rsid w:val="00671CB0"/>
    <w:rsid w:val="006727AF"/>
    <w:rsid w:val="00672B21"/>
    <w:rsid w:val="00673D45"/>
    <w:rsid w:val="00675D6F"/>
    <w:rsid w:val="00675ED4"/>
    <w:rsid w:val="00676D1B"/>
    <w:rsid w:val="00677080"/>
    <w:rsid w:val="00677428"/>
    <w:rsid w:val="0067764F"/>
    <w:rsid w:val="006801D6"/>
    <w:rsid w:val="00680FDB"/>
    <w:rsid w:val="0068148A"/>
    <w:rsid w:val="0068171E"/>
    <w:rsid w:val="006828CA"/>
    <w:rsid w:val="00682E81"/>
    <w:rsid w:val="0068315E"/>
    <w:rsid w:val="006831B0"/>
    <w:rsid w:val="006834A5"/>
    <w:rsid w:val="00683C42"/>
    <w:rsid w:val="0068445B"/>
    <w:rsid w:val="006848F7"/>
    <w:rsid w:val="00684917"/>
    <w:rsid w:val="00685356"/>
    <w:rsid w:val="006853BC"/>
    <w:rsid w:val="00686025"/>
    <w:rsid w:val="006868F0"/>
    <w:rsid w:val="00686942"/>
    <w:rsid w:val="00686D0E"/>
    <w:rsid w:val="00686DE9"/>
    <w:rsid w:val="00687F6C"/>
    <w:rsid w:val="0069024B"/>
    <w:rsid w:val="006911AB"/>
    <w:rsid w:val="006917BD"/>
    <w:rsid w:val="006919BD"/>
    <w:rsid w:val="00691A68"/>
    <w:rsid w:val="00691E1B"/>
    <w:rsid w:val="006930A7"/>
    <w:rsid w:val="0069382A"/>
    <w:rsid w:val="00694A99"/>
    <w:rsid w:val="00694C59"/>
    <w:rsid w:val="006964F2"/>
    <w:rsid w:val="006968E6"/>
    <w:rsid w:val="006A0559"/>
    <w:rsid w:val="006A0961"/>
    <w:rsid w:val="006A1609"/>
    <w:rsid w:val="006A16C8"/>
    <w:rsid w:val="006A1EB8"/>
    <w:rsid w:val="006A22EB"/>
    <w:rsid w:val="006A2C6E"/>
    <w:rsid w:val="006A2EE2"/>
    <w:rsid w:val="006A39DE"/>
    <w:rsid w:val="006A3F2E"/>
    <w:rsid w:val="006A415A"/>
    <w:rsid w:val="006A4E49"/>
    <w:rsid w:val="006A58A6"/>
    <w:rsid w:val="006A5A0A"/>
    <w:rsid w:val="006A5C91"/>
    <w:rsid w:val="006A6536"/>
    <w:rsid w:val="006A676F"/>
    <w:rsid w:val="006A7267"/>
    <w:rsid w:val="006A7CC0"/>
    <w:rsid w:val="006A7EF0"/>
    <w:rsid w:val="006A7FD3"/>
    <w:rsid w:val="006B0E1E"/>
    <w:rsid w:val="006B14FA"/>
    <w:rsid w:val="006B193F"/>
    <w:rsid w:val="006B293D"/>
    <w:rsid w:val="006B3065"/>
    <w:rsid w:val="006B3E39"/>
    <w:rsid w:val="006B3EA4"/>
    <w:rsid w:val="006B6AF3"/>
    <w:rsid w:val="006B79B8"/>
    <w:rsid w:val="006C023A"/>
    <w:rsid w:val="006C0A3F"/>
    <w:rsid w:val="006C0EDC"/>
    <w:rsid w:val="006C0FC8"/>
    <w:rsid w:val="006C1366"/>
    <w:rsid w:val="006C176E"/>
    <w:rsid w:val="006C177A"/>
    <w:rsid w:val="006C247C"/>
    <w:rsid w:val="006C296F"/>
    <w:rsid w:val="006C3CC9"/>
    <w:rsid w:val="006C3EDD"/>
    <w:rsid w:val="006C4103"/>
    <w:rsid w:val="006C432D"/>
    <w:rsid w:val="006C5085"/>
    <w:rsid w:val="006C667C"/>
    <w:rsid w:val="006C6D6A"/>
    <w:rsid w:val="006C75F8"/>
    <w:rsid w:val="006C7DA4"/>
    <w:rsid w:val="006C7FCD"/>
    <w:rsid w:val="006D0A9F"/>
    <w:rsid w:val="006D173A"/>
    <w:rsid w:val="006D1D38"/>
    <w:rsid w:val="006D1E5E"/>
    <w:rsid w:val="006D2405"/>
    <w:rsid w:val="006D325B"/>
    <w:rsid w:val="006D32D1"/>
    <w:rsid w:val="006D3307"/>
    <w:rsid w:val="006D34DA"/>
    <w:rsid w:val="006D407F"/>
    <w:rsid w:val="006D41C0"/>
    <w:rsid w:val="006D47A1"/>
    <w:rsid w:val="006D4CA6"/>
    <w:rsid w:val="006D5416"/>
    <w:rsid w:val="006D637A"/>
    <w:rsid w:val="006D64C6"/>
    <w:rsid w:val="006D76A0"/>
    <w:rsid w:val="006E0444"/>
    <w:rsid w:val="006E051E"/>
    <w:rsid w:val="006E0592"/>
    <w:rsid w:val="006E0D73"/>
    <w:rsid w:val="006E15EC"/>
    <w:rsid w:val="006E16AF"/>
    <w:rsid w:val="006E3865"/>
    <w:rsid w:val="006E3971"/>
    <w:rsid w:val="006E456E"/>
    <w:rsid w:val="006E54CA"/>
    <w:rsid w:val="006E60EA"/>
    <w:rsid w:val="006E6206"/>
    <w:rsid w:val="006E6451"/>
    <w:rsid w:val="006E7045"/>
    <w:rsid w:val="006E7751"/>
    <w:rsid w:val="006E77B6"/>
    <w:rsid w:val="006E7D33"/>
    <w:rsid w:val="006E7E69"/>
    <w:rsid w:val="006F2D25"/>
    <w:rsid w:val="006F2D32"/>
    <w:rsid w:val="006F3CD2"/>
    <w:rsid w:val="006F4420"/>
    <w:rsid w:val="006F5EFC"/>
    <w:rsid w:val="006F7FB9"/>
    <w:rsid w:val="00700482"/>
    <w:rsid w:val="0070095B"/>
    <w:rsid w:val="00700F5B"/>
    <w:rsid w:val="00701635"/>
    <w:rsid w:val="00702161"/>
    <w:rsid w:val="00702410"/>
    <w:rsid w:val="00702545"/>
    <w:rsid w:val="00702CEE"/>
    <w:rsid w:val="00703522"/>
    <w:rsid w:val="007049A6"/>
    <w:rsid w:val="00704A19"/>
    <w:rsid w:val="00704AD4"/>
    <w:rsid w:val="00704CB8"/>
    <w:rsid w:val="00704F1A"/>
    <w:rsid w:val="00704F89"/>
    <w:rsid w:val="0070584D"/>
    <w:rsid w:val="0070591F"/>
    <w:rsid w:val="007059C1"/>
    <w:rsid w:val="00705A55"/>
    <w:rsid w:val="00705B1E"/>
    <w:rsid w:val="00706178"/>
    <w:rsid w:val="0070664D"/>
    <w:rsid w:val="007068F8"/>
    <w:rsid w:val="00706DD9"/>
    <w:rsid w:val="00707E9B"/>
    <w:rsid w:val="007103EC"/>
    <w:rsid w:val="00710E8A"/>
    <w:rsid w:val="00710ECF"/>
    <w:rsid w:val="00711509"/>
    <w:rsid w:val="007117B2"/>
    <w:rsid w:val="007117BE"/>
    <w:rsid w:val="00711EA6"/>
    <w:rsid w:val="00712BCB"/>
    <w:rsid w:val="00712D96"/>
    <w:rsid w:val="00713A97"/>
    <w:rsid w:val="00713E83"/>
    <w:rsid w:val="00715F02"/>
    <w:rsid w:val="00716655"/>
    <w:rsid w:val="00716BF7"/>
    <w:rsid w:val="00716CB4"/>
    <w:rsid w:val="00716F03"/>
    <w:rsid w:val="00720210"/>
    <w:rsid w:val="00720787"/>
    <w:rsid w:val="007208EF"/>
    <w:rsid w:val="00720E5C"/>
    <w:rsid w:val="00721B07"/>
    <w:rsid w:val="00722504"/>
    <w:rsid w:val="007236EC"/>
    <w:rsid w:val="007241CB"/>
    <w:rsid w:val="007241D3"/>
    <w:rsid w:val="0072479C"/>
    <w:rsid w:val="0072492C"/>
    <w:rsid w:val="00724CB2"/>
    <w:rsid w:val="0072507C"/>
    <w:rsid w:val="00725448"/>
    <w:rsid w:val="00725BB1"/>
    <w:rsid w:val="00725BD6"/>
    <w:rsid w:val="00725C8A"/>
    <w:rsid w:val="00725E25"/>
    <w:rsid w:val="00726458"/>
    <w:rsid w:val="007270BC"/>
    <w:rsid w:val="00727136"/>
    <w:rsid w:val="00727B6F"/>
    <w:rsid w:val="00727D1A"/>
    <w:rsid w:val="00727EEE"/>
    <w:rsid w:val="007305A6"/>
    <w:rsid w:val="0073085A"/>
    <w:rsid w:val="007313CD"/>
    <w:rsid w:val="007313EE"/>
    <w:rsid w:val="0073177A"/>
    <w:rsid w:val="00731C3F"/>
    <w:rsid w:val="007320A5"/>
    <w:rsid w:val="0073266F"/>
    <w:rsid w:val="00732FB2"/>
    <w:rsid w:val="00732FC6"/>
    <w:rsid w:val="00733D0A"/>
    <w:rsid w:val="00733F51"/>
    <w:rsid w:val="00734C2C"/>
    <w:rsid w:val="00735870"/>
    <w:rsid w:val="007362F1"/>
    <w:rsid w:val="00736946"/>
    <w:rsid w:val="0073730D"/>
    <w:rsid w:val="00740179"/>
    <w:rsid w:val="007406EB"/>
    <w:rsid w:val="00740942"/>
    <w:rsid w:val="00740A03"/>
    <w:rsid w:val="00740D71"/>
    <w:rsid w:val="00741199"/>
    <w:rsid w:val="00741D24"/>
    <w:rsid w:val="00742D4B"/>
    <w:rsid w:val="007431FE"/>
    <w:rsid w:val="00743E72"/>
    <w:rsid w:val="00744CFC"/>
    <w:rsid w:val="00745461"/>
    <w:rsid w:val="00745696"/>
    <w:rsid w:val="00745B55"/>
    <w:rsid w:val="00745FA1"/>
    <w:rsid w:val="00746101"/>
    <w:rsid w:val="00746688"/>
    <w:rsid w:val="00746D31"/>
    <w:rsid w:val="00747A29"/>
    <w:rsid w:val="007500A1"/>
    <w:rsid w:val="00750A13"/>
    <w:rsid w:val="00750EA4"/>
    <w:rsid w:val="00751240"/>
    <w:rsid w:val="00751952"/>
    <w:rsid w:val="00751A63"/>
    <w:rsid w:val="007525C5"/>
    <w:rsid w:val="00753282"/>
    <w:rsid w:val="00753407"/>
    <w:rsid w:val="00753A30"/>
    <w:rsid w:val="00753BD2"/>
    <w:rsid w:val="00753D48"/>
    <w:rsid w:val="00754329"/>
    <w:rsid w:val="00754498"/>
    <w:rsid w:val="00754B25"/>
    <w:rsid w:val="007567FD"/>
    <w:rsid w:val="007574CE"/>
    <w:rsid w:val="00757633"/>
    <w:rsid w:val="0076096F"/>
    <w:rsid w:val="00762719"/>
    <w:rsid w:val="007627EA"/>
    <w:rsid w:val="00762B22"/>
    <w:rsid w:val="00763B79"/>
    <w:rsid w:val="00763BBD"/>
    <w:rsid w:val="00763CEF"/>
    <w:rsid w:val="00764129"/>
    <w:rsid w:val="0076450B"/>
    <w:rsid w:val="00764930"/>
    <w:rsid w:val="00764EC6"/>
    <w:rsid w:val="007656DD"/>
    <w:rsid w:val="00765756"/>
    <w:rsid w:val="00765A1E"/>
    <w:rsid w:val="00765E48"/>
    <w:rsid w:val="007664E9"/>
    <w:rsid w:val="00767669"/>
    <w:rsid w:val="007679ED"/>
    <w:rsid w:val="00767AC0"/>
    <w:rsid w:val="00770485"/>
    <w:rsid w:val="00770682"/>
    <w:rsid w:val="007711A7"/>
    <w:rsid w:val="00771D2F"/>
    <w:rsid w:val="00772271"/>
    <w:rsid w:val="0077238C"/>
    <w:rsid w:val="00772506"/>
    <w:rsid w:val="0077388A"/>
    <w:rsid w:val="00773922"/>
    <w:rsid w:val="0077404D"/>
    <w:rsid w:val="00774D34"/>
    <w:rsid w:val="00775E29"/>
    <w:rsid w:val="00776A2C"/>
    <w:rsid w:val="00776F1E"/>
    <w:rsid w:val="007775B4"/>
    <w:rsid w:val="00777AAB"/>
    <w:rsid w:val="00777E91"/>
    <w:rsid w:val="00777F77"/>
    <w:rsid w:val="007808BB"/>
    <w:rsid w:val="007815BA"/>
    <w:rsid w:val="007819F5"/>
    <w:rsid w:val="00782CD9"/>
    <w:rsid w:val="00783155"/>
    <w:rsid w:val="0078335B"/>
    <w:rsid w:val="0078360C"/>
    <w:rsid w:val="00783A73"/>
    <w:rsid w:val="00783EF3"/>
    <w:rsid w:val="00784330"/>
    <w:rsid w:val="00784BF5"/>
    <w:rsid w:val="00785186"/>
    <w:rsid w:val="00785459"/>
    <w:rsid w:val="00785E31"/>
    <w:rsid w:val="0078624B"/>
    <w:rsid w:val="00786CEC"/>
    <w:rsid w:val="007875AD"/>
    <w:rsid w:val="00787657"/>
    <w:rsid w:val="00787698"/>
    <w:rsid w:val="00787AF9"/>
    <w:rsid w:val="00787C8A"/>
    <w:rsid w:val="00787CD7"/>
    <w:rsid w:val="007907FB"/>
    <w:rsid w:val="00792894"/>
    <w:rsid w:val="00792B31"/>
    <w:rsid w:val="00792E1A"/>
    <w:rsid w:val="007934E2"/>
    <w:rsid w:val="00793783"/>
    <w:rsid w:val="00794731"/>
    <w:rsid w:val="00794983"/>
    <w:rsid w:val="0079502B"/>
    <w:rsid w:val="00795074"/>
    <w:rsid w:val="00795BE4"/>
    <w:rsid w:val="007961BA"/>
    <w:rsid w:val="00796496"/>
    <w:rsid w:val="00796A4B"/>
    <w:rsid w:val="00797CD7"/>
    <w:rsid w:val="007A2152"/>
    <w:rsid w:val="007A24FA"/>
    <w:rsid w:val="007A278B"/>
    <w:rsid w:val="007A5BB6"/>
    <w:rsid w:val="007A5C2E"/>
    <w:rsid w:val="007A5C45"/>
    <w:rsid w:val="007A62D8"/>
    <w:rsid w:val="007A65A2"/>
    <w:rsid w:val="007A66A6"/>
    <w:rsid w:val="007A7359"/>
    <w:rsid w:val="007B0ECA"/>
    <w:rsid w:val="007B1164"/>
    <w:rsid w:val="007B20D7"/>
    <w:rsid w:val="007B288C"/>
    <w:rsid w:val="007B35E0"/>
    <w:rsid w:val="007B40DB"/>
    <w:rsid w:val="007B49A1"/>
    <w:rsid w:val="007B52EB"/>
    <w:rsid w:val="007B6243"/>
    <w:rsid w:val="007B6409"/>
    <w:rsid w:val="007B64F4"/>
    <w:rsid w:val="007B7947"/>
    <w:rsid w:val="007C0082"/>
    <w:rsid w:val="007C11F3"/>
    <w:rsid w:val="007C13D0"/>
    <w:rsid w:val="007C1EFE"/>
    <w:rsid w:val="007C32FC"/>
    <w:rsid w:val="007C3A8B"/>
    <w:rsid w:val="007C3D20"/>
    <w:rsid w:val="007C3D3E"/>
    <w:rsid w:val="007C559B"/>
    <w:rsid w:val="007C5E3F"/>
    <w:rsid w:val="007C5E92"/>
    <w:rsid w:val="007C627F"/>
    <w:rsid w:val="007C6908"/>
    <w:rsid w:val="007C6BAA"/>
    <w:rsid w:val="007C7624"/>
    <w:rsid w:val="007C77BC"/>
    <w:rsid w:val="007C7A49"/>
    <w:rsid w:val="007C7EDE"/>
    <w:rsid w:val="007D0AE8"/>
    <w:rsid w:val="007D10B5"/>
    <w:rsid w:val="007D118E"/>
    <w:rsid w:val="007D1318"/>
    <w:rsid w:val="007D1435"/>
    <w:rsid w:val="007D25AA"/>
    <w:rsid w:val="007D2947"/>
    <w:rsid w:val="007D2ADA"/>
    <w:rsid w:val="007D31BB"/>
    <w:rsid w:val="007D4466"/>
    <w:rsid w:val="007D44AD"/>
    <w:rsid w:val="007D62A4"/>
    <w:rsid w:val="007D6ACD"/>
    <w:rsid w:val="007D750E"/>
    <w:rsid w:val="007D7D20"/>
    <w:rsid w:val="007D7EE6"/>
    <w:rsid w:val="007E0D80"/>
    <w:rsid w:val="007E16E5"/>
    <w:rsid w:val="007E3218"/>
    <w:rsid w:val="007E4271"/>
    <w:rsid w:val="007E4F99"/>
    <w:rsid w:val="007E5239"/>
    <w:rsid w:val="007E590B"/>
    <w:rsid w:val="007E6157"/>
    <w:rsid w:val="007E654D"/>
    <w:rsid w:val="007E7CC4"/>
    <w:rsid w:val="007F0082"/>
    <w:rsid w:val="007F0491"/>
    <w:rsid w:val="007F0B0F"/>
    <w:rsid w:val="007F0B15"/>
    <w:rsid w:val="007F18F0"/>
    <w:rsid w:val="007F373E"/>
    <w:rsid w:val="007F39CE"/>
    <w:rsid w:val="007F4DB5"/>
    <w:rsid w:val="007F544D"/>
    <w:rsid w:val="007F716C"/>
    <w:rsid w:val="007F7AE2"/>
    <w:rsid w:val="007F7F91"/>
    <w:rsid w:val="007F7FE1"/>
    <w:rsid w:val="0080054C"/>
    <w:rsid w:val="00800ADE"/>
    <w:rsid w:val="008019FF"/>
    <w:rsid w:val="00801D4C"/>
    <w:rsid w:val="00801EEE"/>
    <w:rsid w:val="008020B4"/>
    <w:rsid w:val="00802134"/>
    <w:rsid w:val="00802167"/>
    <w:rsid w:val="008023C3"/>
    <w:rsid w:val="00802671"/>
    <w:rsid w:val="008028D0"/>
    <w:rsid w:val="00802FB6"/>
    <w:rsid w:val="00803072"/>
    <w:rsid w:val="008033E1"/>
    <w:rsid w:val="00803DE2"/>
    <w:rsid w:val="008047F8"/>
    <w:rsid w:val="00804C19"/>
    <w:rsid w:val="00805B76"/>
    <w:rsid w:val="00806B60"/>
    <w:rsid w:val="0080720C"/>
    <w:rsid w:val="008076A0"/>
    <w:rsid w:val="008076D0"/>
    <w:rsid w:val="00807DB9"/>
    <w:rsid w:val="00807F5E"/>
    <w:rsid w:val="008100EC"/>
    <w:rsid w:val="008103DB"/>
    <w:rsid w:val="00810535"/>
    <w:rsid w:val="008108C4"/>
    <w:rsid w:val="00811F33"/>
    <w:rsid w:val="00812AD2"/>
    <w:rsid w:val="00812D82"/>
    <w:rsid w:val="00814717"/>
    <w:rsid w:val="008150DF"/>
    <w:rsid w:val="008154AB"/>
    <w:rsid w:val="008158A0"/>
    <w:rsid w:val="00815BB6"/>
    <w:rsid w:val="00815BEB"/>
    <w:rsid w:val="00815FE2"/>
    <w:rsid w:val="00816014"/>
    <w:rsid w:val="00816331"/>
    <w:rsid w:val="008166E7"/>
    <w:rsid w:val="008168B2"/>
    <w:rsid w:val="0081695F"/>
    <w:rsid w:val="0081755D"/>
    <w:rsid w:val="0081779C"/>
    <w:rsid w:val="008206E2"/>
    <w:rsid w:val="0082075C"/>
    <w:rsid w:val="00820B14"/>
    <w:rsid w:val="00820BAA"/>
    <w:rsid w:val="00820CAE"/>
    <w:rsid w:val="008211BD"/>
    <w:rsid w:val="00821A36"/>
    <w:rsid w:val="008226D4"/>
    <w:rsid w:val="00822BAF"/>
    <w:rsid w:val="00823023"/>
    <w:rsid w:val="00823430"/>
    <w:rsid w:val="00823F81"/>
    <w:rsid w:val="008244D2"/>
    <w:rsid w:val="00826A3A"/>
    <w:rsid w:val="008274AA"/>
    <w:rsid w:val="008309A1"/>
    <w:rsid w:val="00830D46"/>
    <w:rsid w:val="00831A47"/>
    <w:rsid w:val="008325DE"/>
    <w:rsid w:val="008335AB"/>
    <w:rsid w:val="008338E2"/>
    <w:rsid w:val="0083457A"/>
    <w:rsid w:val="008345D3"/>
    <w:rsid w:val="00834CB5"/>
    <w:rsid w:val="00834CDA"/>
    <w:rsid w:val="008351FF"/>
    <w:rsid w:val="008359B3"/>
    <w:rsid w:val="00835EA1"/>
    <w:rsid w:val="00836A1D"/>
    <w:rsid w:val="00836DAB"/>
    <w:rsid w:val="00841294"/>
    <w:rsid w:val="008412F2"/>
    <w:rsid w:val="00841752"/>
    <w:rsid w:val="00841CA8"/>
    <w:rsid w:val="008426D9"/>
    <w:rsid w:val="008426FE"/>
    <w:rsid w:val="00843266"/>
    <w:rsid w:val="00845174"/>
    <w:rsid w:val="00846121"/>
    <w:rsid w:val="00847516"/>
    <w:rsid w:val="0085018B"/>
    <w:rsid w:val="008502FC"/>
    <w:rsid w:val="008503F5"/>
    <w:rsid w:val="00850600"/>
    <w:rsid w:val="008524BF"/>
    <w:rsid w:val="00852E16"/>
    <w:rsid w:val="00853A1F"/>
    <w:rsid w:val="00854A46"/>
    <w:rsid w:val="008554E9"/>
    <w:rsid w:val="0085595B"/>
    <w:rsid w:val="00856C10"/>
    <w:rsid w:val="008572D1"/>
    <w:rsid w:val="0085738D"/>
    <w:rsid w:val="0085753F"/>
    <w:rsid w:val="00857620"/>
    <w:rsid w:val="00857E3C"/>
    <w:rsid w:val="008601D2"/>
    <w:rsid w:val="008618B3"/>
    <w:rsid w:val="00861A19"/>
    <w:rsid w:val="00861FB2"/>
    <w:rsid w:val="00863F92"/>
    <w:rsid w:val="00864061"/>
    <w:rsid w:val="00864293"/>
    <w:rsid w:val="00864582"/>
    <w:rsid w:val="00864677"/>
    <w:rsid w:val="008655CA"/>
    <w:rsid w:val="00865FF4"/>
    <w:rsid w:val="00866E48"/>
    <w:rsid w:val="00870C3F"/>
    <w:rsid w:val="008715D1"/>
    <w:rsid w:val="008724E5"/>
    <w:rsid w:val="00873AEA"/>
    <w:rsid w:val="00873CDE"/>
    <w:rsid w:val="00874541"/>
    <w:rsid w:val="00874D4C"/>
    <w:rsid w:val="00875B11"/>
    <w:rsid w:val="00875BA6"/>
    <w:rsid w:val="00875CFF"/>
    <w:rsid w:val="00876447"/>
    <w:rsid w:val="0087780D"/>
    <w:rsid w:val="00877C4A"/>
    <w:rsid w:val="00880079"/>
    <w:rsid w:val="008801F9"/>
    <w:rsid w:val="008803E8"/>
    <w:rsid w:val="008804BB"/>
    <w:rsid w:val="00880A82"/>
    <w:rsid w:val="00880B0B"/>
    <w:rsid w:val="00881182"/>
    <w:rsid w:val="00881363"/>
    <w:rsid w:val="00881970"/>
    <w:rsid w:val="00882115"/>
    <w:rsid w:val="00882FDF"/>
    <w:rsid w:val="0088377B"/>
    <w:rsid w:val="0088387D"/>
    <w:rsid w:val="00884D4C"/>
    <w:rsid w:val="00885521"/>
    <w:rsid w:val="008858F0"/>
    <w:rsid w:val="00885B9A"/>
    <w:rsid w:val="00885CD4"/>
    <w:rsid w:val="008872A3"/>
    <w:rsid w:val="0088738F"/>
    <w:rsid w:val="008877FD"/>
    <w:rsid w:val="00887AA2"/>
    <w:rsid w:val="008906C1"/>
    <w:rsid w:val="00890C9D"/>
    <w:rsid w:val="00891941"/>
    <w:rsid w:val="008923AA"/>
    <w:rsid w:val="008925B3"/>
    <w:rsid w:val="0089289B"/>
    <w:rsid w:val="00892910"/>
    <w:rsid w:val="00892D96"/>
    <w:rsid w:val="00893837"/>
    <w:rsid w:val="008948FC"/>
    <w:rsid w:val="00896C81"/>
    <w:rsid w:val="00896D99"/>
    <w:rsid w:val="00897152"/>
    <w:rsid w:val="00897879"/>
    <w:rsid w:val="00897FB5"/>
    <w:rsid w:val="008A052E"/>
    <w:rsid w:val="008A08B6"/>
    <w:rsid w:val="008A1062"/>
    <w:rsid w:val="008A1402"/>
    <w:rsid w:val="008A1CE0"/>
    <w:rsid w:val="008A2656"/>
    <w:rsid w:val="008A2DAB"/>
    <w:rsid w:val="008A317F"/>
    <w:rsid w:val="008A3F14"/>
    <w:rsid w:val="008A4170"/>
    <w:rsid w:val="008A4318"/>
    <w:rsid w:val="008A4DB8"/>
    <w:rsid w:val="008A53EA"/>
    <w:rsid w:val="008A5510"/>
    <w:rsid w:val="008A6053"/>
    <w:rsid w:val="008A6956"/>
    <w:rsid w:val="008A6C26"/>
    <w:rsid w:val="008A7F65"/>
    <w:rsid w:val="008B0290"/>
    <w:rsid w:val="008B02ED"/>
    <w:rsid w:val="008B057C"/>
    <w:rsid w:val="008B097F"/>
    <w:rsid w:val="008B110E"/>
    <w:rsid w:val="008B1A70"/>
    <w:rsid w:val="008B1BB7"/>
    <w:rsid w:val="008B3538"/>
    <w:rsid w:val="008B417E"/>
    <w:rsid w:val="008B48D0"/>
    <w:rsid w:val="008B56B3"/>
    <w:rsid w:val="008B6045"/>
    <w:rsid w:val="008B63C7"/>
    <w:rsid w:val="008B6A78"/>
    <w:rsid w:val="008C0481"/>
    <w:rsid w:val="008C0D7E"/>
    <w:rsid w:val="008C0FBF"/>
    <w:rsid w:val="008C120B"/>
    <w:rsid w:val="008C216F"/>
    <w:rsid w:val="008C2690"/>
    <w:rsid w:val="008C26D3"/>
    <w:rsid w:val="008C317E"/>
    <w:rsid w:val="008C3543"/>
    <w:rsid w:val="008C416A"/>
    <w:rsid w:val="008C495B"/>
    <w:rsid w:val="008C4D4C"/>
    <w:rsid w:val="008C6A22"/>
    <w:rsid w:val="008C711A"/>
    <w:rsid w:val="008C7956"/>
    <w:rsid w:val="008C7A01"/>
    <w:rsid w:val="008D130D"/>
    <w:rsid w:val="008D2079"/>
    <w:rsid w:val="008D208B"/>
    <w:rsid w:val="008D2986"/>
    <w:rsid w:val="008D3205"/>
    <w:rsid w:val="008D38FF"/>
    <w:rsid w:val="008D3C63"/>
    <w:rsid w:val="008D3D05"/>
    <w:rsid w:val="008D4CAA"/>
    <w:rsid w:val="008D4ED6"/>
    <w:rsid w:val="008D4FCD"/>
    <w:rsid w:val="008D6221"/>
    <w:rsid w:val="008D6CAE"/>
    <w:rsid w:val="008D7005"/>
    <w:rsid w:val="008D7356"/>
    <w:rsid w:val="008D763B"/>
    <w:rsid w:val="008D7A8C"/>
    <w:rsid w:val="008D7E2A"/>
    <w:rsid w:val="008E0414"/>
    <w:rsid w:val="008E0543"/>
    <w:rsid w:val="008E0581"/>
    <w:rsid w:val="008E2149"/>
    <w:rsid w:val="008E29FD"/>
    <w:rsid w:val="008E2AAD"/>
    <w:rsid w:val="008E2B87"/>
    <w:rsid w:val="008E3AC7"/>
    <w:rsid w:val="008E40F6"/>
    <w:rsid w:val="008E452B"/>
    <w:rsid w:val="008E458E"/>
    <w:rsid w:val="008E5016"/>
    <w:rsid w:val="008E5693"/>
    <w:rsid w:val="008E585E"/>
    <w:rsid w:val="008E5DD8"/>
    <w:rsid w:val="008E6335"/>
    <w:rsid w:val="008E6707"/>
    <w:rsid w:val="008E7373"/>
    <w:rsid w:val="008E76BA"/>
    <w:rsid w:val="008E78ED"/>
    <w:rsid w:val="008E7CE5"/>
    <w:rsid w:val="008E7D72"/>
    <w:rsid w:val="008E7D7C"/>
    <w:rsid w:val="008E7E85"/>
    <w:rsid w:val="008F005C"/>
    <w:rsid w:val="008F0899"/>
    <w:rsid w:val="008F11EB"/>
    <w:rsid w:val="008F2BEA"/>
    <w:rsid w:val="008F3191"/>
    <w:rsid w:val="008F3FEB"/>
    <w:rsid w:val="008F476A"/>
    <w:rsid w:val="008F490E"/>
    <w:rsid w:val="008F4DD7"/>
    <w:rsid w:val="008F531D"/>
    <w:rsid w:val="008F6224"/>
    <w:rsid w:val="008F6302"/>
    <w:rsid w:val="008F64E9"/>
    <w:rsid w:val="008F6704"/>
    <w:rsid w:val="008F679F"/>
    <w:rsid w:val="008F7007"/>
    <w:rsid w:val="008F7B56"/>
    <w:rsid w:val="00901DD8"/>
    <w:rsid w:val="00902394"/>
    <w:rsid w:val="009026BC"/>
    <w:rsid w:val="00902C43"/>
    <w:rsid w:val="00903157"/>
    <w:rsid w:val="009034BF"/>
    <w:rsid w:val="00904B1F"/>
    <w:rsid w:val="00905937"/>
    <w:rsid w:val="00906361"/>
    <w:rsid w:val="009076B2"/>
    <w:rsid w:val="0091008B"/>
    <w:rsid w:val="00910125"/>
    <w:rsid w:val="00910EAF"/>
    <w:rsid w:val="0091147A"/>
    <w:rsid w:val="0091151E"/>
    <w:rsid w:val="009118B8"/>
    <w:rsid w:val="00912972"/>
    <w:rsid w:val="00912FB4"/>
    <w:rsid w:val="00913097"/>
    <w:rsid w:val="009139B1"/>
    <w:rsid w:val="0091486F"/>
    <w:rsid w:val="009157FA"/>
    <w:rsid w:val="00915A74"/>
    <w:rsid w:val="00916390"/>
    <w:rsid w:val="0091683E"/>
    <w:rsid w:val="0092065A"/>
    <w:rsid w:val="00920F4A"/>
    <w:rsid w:val="009226FA"/>
    <w:rsid w:val="00922B5C"/>
    <w:rsid w:val="00922B95"/>
    <w:rsid w:val="00923DB8"/>
    <w:rsid w:val="00925576"/>
    <w:rsid w:val="0092561E"/>
    <w:rsid w:val="00926109"/>
    <w:rsid w:val="009262F4"/>
    <w:rsid w:val="00926A9B"/>
    <w:rsid w:val="00926BD4"/>
    <w:rsid w:val="00926BE9"/>
    <w:rsid w:val="00930956"/>
    <w:rsid w:val="00932454"/>
    <w:rsid w:val="0093262A"/>
    <w:rsid w:val="0093395E"/>
    <w:rsid w:val="00933F16"/>
    <w:rsid w:val="00933F35"/>
    <w:rsid w:val="00934020"/>
    <w:rsid w:val="00934688"/>
    <w:rsid w:val="0093468C"/>
    <w:rsid w:val="00934908"/>
    <w:rsid w:val="00934D0E"/>
    <w:rsid w:val="00935461"/>
    <w:rsid w:val="009356EF"/>
    <w:rsid w:val="00935AF0"/>
    <w:rsid w:val="00936324"/>
    <w:rsid w:val="009404B4"/>
    <w:rsid w:val="00940DFB"/>
    <w:rsid w:val="009412C8"/>
    <w:rsid w:val="00941353"/>
    <w:rsid w:val="00941E1F"/>
    <w:rsid w:val="009429C2"/>
    <w:rsid w:val="00942FEE"/>
    <w:rsid w:val="009434ED"/>
    <w:rsid w:val="0094413D"/>
    <w:rsid w:val="009447E7"/>
    <w:rsid w:val="00944F23"/>
    <w:rsid w:val="00944FBB"/>
    <w:rsid w:val="00945446"/>
    <w:rsid w:val="0094587A"/>
    <w:rsid w:val="009470C0"/>
    <w:rsid w:val="009474FC"/>
    <w:rsid w:val="0094798D"/>
    <w:rsid w:val="00947A87"/>
    <w:rsid w:val="00947F2F"/>
    <w:rsid w:val="00950083"/>
    <w:rsid w:val="009500B1"/>
    <w:rsid w:val="00950342"/>
    <w:rsid w:val="009506E1"/>
    <w:rsid w:val="0095148F"/>
    <w:rsid w:val="00952C85"/>
    <w:rsid w:val="009532DD"/>
    <w:rsid w:val="009532E9"/>
    <w:rsid w:val="00953963"/>
    <w:rsid w:val="0095461C"/>
    <w:rsid w:val="00955191"/>
    <w:rsid w:val="00955609"/>
    <w:rsid w:val="009564C4"/>
    <w:rsid w:val="00956545"/>
    <w:rsid w:val="00956728"/>
    <w:rsid w:val="00956A7F"/>
    <w:rsid w:val="0095741A"/>
    <w:rsid w:val="00957E57"/>
    <w:rsid w:val="009601F8"/>
    <w:rsid w:val="00961060"/>
    <w:rsid w:val="009610E8"/>
    <w:rsid w:val="00961C99"/>
    <w:rsid w:val="00961FCD"/>
    <w:rsid w:val="00962145"/>
    <w:rsid w:val="00962316"/>
    <w:rsid w:val="00962BC1"/>
    <w:rsid w:val="00963BCE"/>
    <w:rsid w:val="00963E42"/>
    <w:rsid w:val="009647CB"/>
    <w:rsid w:val="00964A24"/>
    <w:rsid w:val="009666F6"/>
    <w:rsid w:val="00966FFD"/>
    <w:rsid w:val="0097022D"/>
    <w:rsid w:val="00970A47"/>
    <w:rsid w:val="00972472"/>
    <w:rsid w:val="00972FEB"/>
    <w:rsid w:val="009730BF"/>
    <w:rsid w:val="009733F1"/>
    <w:rsid w:val="00974070"/>
    <w:rsid w:val="009749F2"/>
    <w:rsid w:val="00974AAB"/>
    <w:rsid w:val="009750E9"/>
    <w:rsid w:val="009752AF"/>
    <w:rsid w:val="009766D5"/>
    <w:rsid w:val="009768A2"/>
    <w:rsid w:val="009769E5"/>
    <w:rsid w:val="009770F9"/>
    <w:rsid w:val="00977B59"/>
    <w:rsid w:val="0098035C"/>
    <w:rsid w:val="0098100D"/>
    <w:rsid w:val="0098180F"/>
    <w:rsid w:val="009821C3"/>
    <w:rsid w:val="00982343"/>
    <w:rsid w:val="00982D3C"/>
    <w:rsid w:val="00982E25"/>
    <w:rsid w:val="00983169"/>
    <w:rsid w:val="00984990"/>
    <w:rsid w:val="00985A93"/>
    <w:rsid w:val="00985CF4"/>
    <w:rsid w:val="00987439"/>
    <w:rsid w:val="009874E7"/>
    <w:rsid w:val="00987792"/>
    <w:rsid w:val="00987B5D"/>
    <w:rsid w:val="00990718"/>
    <w:rsid w:val="00990D9B"/>
    <w:rsid w:val="00991181"/>
    <w:rsid w:val="00991891"/>
    <w:rsid w:val="00991918"/>
    <w:rsid w:val="0099196B"/>
    <w:rsid w:val="009921B3"/>
    <w:rsid w:val="00992D86"/>
    <w:rsid w:val="009931FE"/>
    <w:rsid w:val="009934A2"/>
    <w:rsid w:val="00993529"/>
    <w:rsid w:val="00993848"/>
    <w:rsid w:val="00993C17"/>
    <w:rsid w:val="009949B2"/>
    <w:rsid w:val="00994D2D"/>
    <w:rsid w:val="00994DE2"/>
    <w:rsid w:val="00994F3A"/>
    <w:rsid w:val="00994FC6"/>
    <w:rsid w:val="009950A8"/>
    <w:rsid w:val="009959E2"/>
    <w:rsid w:val="00995BE0"/>
    <w:rsid w:val="00995DDC"/>
    <w:rsid w:val="00996170"/>
    <w:rsid w:val="009961F4"/>
    <w:rsid w:val="009967B6"/>
    <w:rsid w:val="00996D46"/>
    <w:rsid w:val="009A0725"/>
    <w:rsid w:val="009A0BC8"/>
    <w:rsid w:val="009A2AD0"/>
    <w:rsid w:val="009A2D40"/>
    <w:rsid w:val="009A3043"/>
    <w:rsid w:val="009A3DB5"/>
    <w:rsid w:val="009A40BD"/>
    <w:rsid w:val="009A4244"/>
    <w:rsid w:val="009A43E2"/>
    <w:rsid w:val="009A4F5C"/>
    <w:rsid w:val="009A50FD"/>
    <w:rsid w:val="009A6373"/>
    <w:rsid w:val="009A6D29"/>
    <w:rsid w:val="009A72AB"/>
    <w:rsid w:val="009A777E"/>
    <w:rsid w:val="009A7BE1"/>
    <w:rsid w:val="009A7BEA"/>
    <w:rsid w:val="009B0331"/>
    <w:rsid w:val="009B1553"/>
    <w:rsid w:val="009B25D5"/>
    <w:rsid w:val="009B2B0A"/>
    <w:rsid w:val="009B2F7F"/>
    <w:rsid w:val="009B302E"/>
    <w:rsid w:val="009B30E1"/>
    <w:rsid w:val="009B3293"/>
    <w:rsid w:val="009B51C8"/>
    <w:rsid w:val="009B667C"/>
    <w:rsid w:val="009B676C"/>
    <w:rsid w:val="009B6A20"/>
    <w:rsid w:val="009B73A2"/>
    <w:rsid w:val="009C1114"/>
    <w:rsid w:val="009C1A83"/>
    <w:rsid w:val="009C1B77"/>
    <w:rsid w:val="009C3856"/>
    <w:rsid w:val="009C39BF"/>
    <w:rsid w:val="009C3CA9"/>
    <w:rsid w:val="009C459A"/>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01E"/>
    <w:rsid w:val="009D2171"/>
    <w:rsid w:val="009D29AB"/>
    <w:rsid w:val="009D2A0D"/>
    <w:rsid w:val="009D2E99"/>
    <w:rsid w:val="009D33BD"/>
    <w:rsid w:val="009D420D"/>
    <w:rsid w:val="009D5DA2"/>
    <w:rsid w:val="009D6F86"/>
    <w:rsid w:val="009D7EEF"/>
    <w:rsid w:val="009E040D"/>
    <w:rsid w:val="009E0825"/>
    <w:rsid w:val="009E1168"/>
    <w:rsid w:val="009E1656"/>
    <w:rsid w:val="009E168A"/>
    <w:rsid w:val="009E1AE8"/>
    <w:rsid w:val="009E1D56"/>
    <w:rsid w:val="009E259C"/>
    <w:rsid w:val="009E27CF"/>
    <w:rsid w:val="009E44CA"/>
    <w:rsid w:val="009E44EF"/>
    <w:rsid w:val="009E4F2F"/>
    <w:rsid w:val="009E68AC"/>
    <w:rsid w:val="009E6F06"/>
    <w:rsid w:val="009E7F22"/>
    <w:rsid w:val="009F0E87"/>
    <w:rsid w:val="009F0F76"/>
    <w:rsid w:val="009F14DA"/>
    <w:rsid w:val="009F22C6"/>
    <w:rsid w:val="009F2BBC"/>
    <w:rsid w:val="009F2D5D"/>
    <w:rsid w:val="009F32B4"/>
    <w:rsid w:val="009F3533"/>
    <w:rsid w:val="009F404D"/>
    <w:rsid w:val="009F421C"/>
    <w:rsid w:val="009F457E"/>
    <w:rsid w:val="009F46DB"/>
    <w:rsid w:val="009F493A"/>
    <w:rsid w:val="009F527D"/>
    <w:rsid w:val="009F5583"/>
    <w:rsid w:val="009F6B5B"/>
    <w:rsid w:val="009F7008"/>
    <w:rsid w:val="009F7612"/>
    <w:rsid w:val="009F7919"/>
    <w:rsid w:val="009F7E6D"/>
    <w:rsid w:val="00A003B1"/>
    <w:rsid w:val="00A00D84"/>
    <w:rsid w:val="00A00D9C"/>
    <w:rsid w:val="00A00ECF"/>
    <w:rsid w:val="00A01B67"/>
    <w:rsid w:val="00A027EB"/>
    <w:rsid w:val="00A02B47"/>
    <w:rsid w:val="00A02CAC"/>
    <w:rsid w:val="00A03299"/>
    <w:rsid w:val="00A034CB"/>
    <w:rsid w:val="00A03C24"/>
    <w:rsid w:val="00A0434B"/>
    <w:rsid w:val="00A0435D"/>
    <w:rsid w:val="00A0437F"/>
    <w:rsid w:val="00A046AE"/>
    <w:rsid w:val="00A04B35"/>
    <w:rsid w:val="00A04EB8"/>
    <w:rsid w:val="00A05622"/>
    <w:rsid w:val="00A05FD4"/>
    <w:rsid w:val="00A05FDE"/>
    <w:rsid w:val="00A0640F"/>
    <w:rsid w:val="00A0684C"/>
    <w:rsid w:val="00A06DFD"/>
    <w:rsid w:val="00A074D6"/>
    <w:rsid w:val="00A07C32"/>
    <w:rsid w:val="00A11D04"/>
    <w:rsid w:val="00A11DFB"/>
    <w:rsid w:val="00A136EA"/>
    <w:rsid w:val="00A14801"/>
    <w:rsid w:val="00A14E27"/>
    <w:rsid w:val="00A15231"/>
    <w:rsid w:val="00A15D12"/>
    <w:rsid w:val="00A16353"/>
    <w:rsid w:val="00A16D48"/>
    <w:rsid w:val="00A16E70"/>
    <w:rsid w:val="00A17A4B"/>
    <w:rsid w:val="00A20187"/>
    <w:rsid w:val="00A20B10"/>
    <w:rsid w:val="00A20C3B"/>
    <w:rsid w:val="00A20F99"/>
    <w:rsid w:val="00A21636"/>
    <w:rsid w:val="00A2390D"/>
    <w:rsid w:val="00A24938"/>
    <w:rsid w:val="00A24AD8"/>
    <w:rsid w:val="00A24D75"/>
    <w:rsid w:val="00A252FB"/>
    <w:rsid w:val="00A2554D"/>
    <w:rsid w:val="00A2578D"/>
    <w:rsid w:val="00A26522"/>
    <w:rsid w:val="00A26F60"/>
    <w:rsid w:val="00A3039C"/>
    <w:rsid w:val="00A307CA"/>
    <w:rsid w:val="00A312EF"/>
    <w:rsid w:val="00A313C2"/>
    <w:rsid w:val="00A31DB0"/>
    <w:rsid w:val="00A320EE"/>
    <w:rsid w:val="00A3274E"/>
    <w:rsid w:val="00A33CE5"/>
    <w:rsid w:val="00A343BE"/>
    <w:rsid w:val="00A35267"/>
    <w:rsid w:val="00A354BA"/>
    <w:rsid w:val="00A373DF"/>
    <w:rsid w:val="00A37652"/>
    <w:rsid w:val="00A376EE"/>
    <w:rsid w:val="00A377FC"/>
    <w:rsid w:val="00A378CB"/>
    <w:rsid w:val="00A4050B"/>
    <w:rsid w:val="00A40CB2"/>
    <w:rsid w:val="00A41AD1"/>
    <w:rsid w:val="00A41D78"/>
    <w:rsid w:val="00A428D4"/>
    <w:rsid w:val="00A42AAF"/>
    <w:rsid w:val="00A42FAB"/>
    <w:rsid w:val="00A432E7"/>
    <w:rsid w:val="00A433D6"/>
    <w:rsid w:val="00A4371A"/>
    <w:rsid w:val="00A43BCB"/>
    <w:rsid w:val="00A43E4D"/>
    <w:rsid w:val="00A44495"/>
    <w:rsid w:val="00A44FAF"/>
    <w:rsid w:val="00A4595E"/>
    <w:rsid w:val="00A45B08"/>
    <w:rsid w:val="00A461CE"/>
    <w:rsid w:val="00A462C5"/>
    <w:rsid w:val="00A4674C"/>
    <w:rsid w:val="00A4716B"/>
    <w:rsid w:val="00A47447"/>
    <w:rsid w:val="00A4770E"/>
    <w:rsid w:val="00A47CF6"/>
    <w:rsid w:val="00A5068B"/>
    <w:rsid w:val="00A50D42"/>
    <w:rsid w:val="00A50D9B"/>
    <w:rsid w:val="00A51AC7"/>
    <w:rsid w:val="00A523F8"/>
    <w:rsid w:val="00A524EB"/>
    <w:rsid w:val="00A52A0C"/>
    <w:rsid w:val="00A52CCF"/>
    <w:rsid w:val="00A53ADC"/>
    <w:rsid w:val="00A54CFB"/>
    <w:rsid w:val="00A54F00"/>
    <w:rsid w:val="00A54FA0"/>
    <w:rsid w:val="00A55010"/>
    <w:rsid w:val="00A55134"/>
    <w:rsid w:val="00A5515B"/>
    <w:rsid w:val="00A5536D"/>
    <w:rsid w:val="00A55635"/>
    <w:rsid w:val="00A56575"/>
    <w:rsid w:val="00A56A4A"/>
    <w:rsid w:val="00A56EA9"/>
    <w:rsid w:val="00A6017A"/>
    <w:rsid w:val="00A60768"/>
    <w:rsid w:val="00A60F0F"/>
    <w:rsid w:val="00A61662"/>
    <w:rsid w:val="00A6221C"/>
    <w:rsid w:val="00A62814"/>
    <w:rsid w:val="00A630A7"/>
    <w:rsid w:val="00A6387E"/>
    <w:rsid w:val="00A63B84"/>
    <w:rsid w:val="00A64364"/>
    <w:rsid w:val="00A646F2"/>
    <w:rsid w:val="00A64B36"/>
    <w:rsid w:val="00A64BC7"/>
    <w:rsid w:val="00A655DC"/>
    <w:rsid w:val="00A65B57"/>
    <w:rsid w:val="00A65F21"/>
    <w:rsid w:val="00A673FF"/>
    <w:rsid w:val="00A67562"/>
    <w:rsid w:val="00A67A04"/>
    <w:rsid w:val="00A67C66"/>
    <w:rsid w:val="00A67FA0"/>
    <w:rsid w:val="00A709CB"/>
    <w:rsid w:val="00A709CF"/>
    <w:rsid w:val="00A70BF4"/>
    <w:rsid w:val="00A70D2A"/>
    <w:rsid w:val="00A713BC"/>
    <w:rsid w:val="00A728DF"/>
    <w:rsid w:val="00A738E3"/>
    <w:rsid w:val="00A73A40"/>
    <w:rsid w:val="00A73BD7"/>
    <w:rsid w:val="00A73CA8"/>
    <w:rsid w:val="00A73FBC"/>
    <w:rsid w:val="00A7436F"/>
    <w:rsid w:val="00A74A93"/>
    <w:rsid w:val="00A74D75"/>
    <w:rsid w:val="00A74EF9"/>
    <w:rsid w:val="00A75E13"/>
    <w:rsid w:val="00A75E54"/>
    <w:rsid w:val="00A7654F"/>
    <w:rsid w:val="00A767C1"/>
    <w:rsid w:val="00A76923"/>
    <w:rsid w:val="00A7693D"/>
    <w:rsid w:val="00A76C49"/>
    <w:rsid w:val="00A76EF6"/>
    <w:rsid w:val="00A77406"/>
    <w:rsid w:val="00A7780F"/>
    <w:rsid w:val="00A77DC0"/>
    <w:rsid w:val="00A8062C"/>
    <w:rsid w:val="00A80B98"/>
    <w:rsid w:val="00A8128D"/>
    <w:rsid w:val="00A81511"/>
    <w:rsid w:val="00A82076"/>
    <w:rsid w:val="00A8260E"/>
    <w:rsid w:val="00A82B03"/>
    <w:rsid w:val="00A82FC4"/>
    <w:rsid w:val="00A8357E"/>
    <w:rsid w:val="00A83D43"/>
    <w:rsid w:val="00A84415"/>
    <w:rsid w:val="00A8557F"/>
    <w:rsid w:val="00A86583"/>
    <w:rsid w:val="00A8676B"/>
    <w:rsid w:val="00A87456"/>
    <w:rsid w:val="00A87A3F"/>
    <w:rsid w:val="00A87CAC"/>
    <w:rsid w:val="00A87D32"/>
    <w:rsid w:val="00A87ED3"/>
    <w:rsid w:val="00A90B49"/>
    <w:rsid w:val="00A917B1"/>
    <w:rsid w:val="00A91C3B"/>
    <w:rsid w:val="00A91D0B"/>
    <w:rsid w:val="00A9246E"/>
    <w:rsid w:val="00A92959"/>
    <w:rsid w:val="00A92BCD"/>
    <w:rsid w:val="00A93535"/>
    <w:rsid w:val="00A93BF3"/>
    <w:rsid w:val="00A93F83"/>
    <w:rsid w:val="00A93FCA"/>
    <w:rsid w:val="00A94DE2"/>
    <w:rsid w:val="00A9516F"/>
    <w:rsid w:val="00A95189"/>
    <w:rsid w:val="00A9557F"/>
    <w:rsid w:val="00A957A5"/>
    <w:rsid w:val="00A96143"/>
    <w:rsid w:val="00A96387"/>
    <w:rsid w:val="00A967DA"/>
    <w:rsid w:val="00A96B21"/>
    <w:rsid w:val="00A96B75"/>
    <w:rsid w:val="00A97533"/>
    <w:rsid w:val="00A97946"/>
    <w:rsid w:val="00AA0695"/>
    <w:rsid w:val="00AA1657"/>
    <w:rsid w:val="00AA1988"/>
    <w:rsid w:val="00AA1C28"/>
    <w:rsid w:val="00AA2053"/>
    <w:rsid w:val="00AA2C20"/>
    <w:rsid w:val="00AA31D1"/>
    <w:rsid w:val="00AA3D5E"/>
    <w:rsid w:val="00AA5D21"/>
    <w:rsid w:val="00AA6746"/>
    <w:rsid w:val="00AB0403"/>
    <w:rsid w:val="00AB0C92"/>
    <w:rsid w:val="00AB0E60"/>
    <w:rsid w:val="00AB1F09"/>
    <w:rsid w:val="00AB219C"/>
    <w:rsid w:val="00AB2778"/>
    <w:rsid w:val="00AB2DA2"/>
    <w:rsid w:val="00AB2F2B"/>
    <w:rsid w:val="00AB329A"/>
    <w:rsid w:val="00AB3493"/>
    <w:rsid w:val="00AB3A4A"/>
    <w:rsid w:val="00AB4568"/>
    <w:rsid w:val="00AB475E"/>
    <w:rsid w:val="00AB5E2B"/>
    <w:rsid w:val="00AB5FD4"/>
    <w:rsid w:val="00AB607A"/>
    <w:rsid w:val="00AB6A71"/>
    <w:rsid w:val="00AB6A78"/>
    <w:rsid w:val="00AB6EFC"/>
    <w:rsid w:val="00AB7551"/>
    <w:rsid w:val="00AB7FA8"/>
    <w:rsid w:val="00AC00C7"/>
    <w:rsid w:val="00AC0174"/>
    <w:rsid w:val="00AC2F4F"/>
    <w:rsid w:val="00AC408C"/>
    <w:rsid w:val="00AC4435"/>
    <w:rsid w:val="00AC44D4"/>
    <w:rsid w:val="00AC498E"/>
    <w:rsid w:val="00AC4A7C"/>
    <w:rsid w:val="00AC4C42"/>
    <w:rsid w:val="00AC5230"/>
    <w:rsid w:val="00AC5407"/>
    <w:rsid w:val="00AC5874"/>
    <w:rsid w:val="00AC6079"/>
    <w:rsid w:val="00AC6238"/>
    <w:rsid w:val="00AC6B3F"/>
    <w:rsid w:val="00AC6EE4"/>
    <w:rsid w:val="00AC7BF4"/>
    <w:rsid w:val="00AC7C6B"/>
    <w:rsid w:val="00AC7FCB"/>
    <w:rsid w:val="00AD0181"/>
    <w:rsid w:val="00AD041A"/>
    <w:rsid w:val="00AD0B1E"/>
    <w:rsid w:val="00AD0EA2"/>
    <w:rsid w:val="00AD14C1"/>
    <w:rsid w:val="00AD16C4"/>
    <w:rsid w:val="00AD1897"/>
    <w:rsid w:val="00AD2C7A"/>
    <w:rsid w:val="00AD347A"/>
    <w:rsid w:val="00AD3C5A"/>
    <w:rsid w:val="00AD3F1A"/>
    <w:rsid w:val="00AD4B95"/>
    <w:rsid w:val="00AD4C33"/>
    <w:rsid w:val="00AD50A7"/>
    <w:rsid w:val="00AD7752"/>
    <w:rsid w:val="00AD7D01"/>
    <w:rsid w:val="00AE00CA"/>
    <w:rsid w:val="00AE06E6"/>
    <w:rsid w:val="00AE1A95"/>
    <w:rsid w:val="00AE1FAD"/>
    <w:rsid w:val="00AE2352"/>
    <w:rsid w:val="00AE2731"/>
    <w:rsid w:val="00AE3FB2"/>
    <w:rsid w:val="00AE582B"/>
    <w:rsid w:val="00AE5DF9"/>
    <w:rsid w:val="00AE605A"/>
    <w:rsid w:val="00AE63E9"/>
    <w:rsid w:val="00AE6D08"/>
    <w:rsid w:val="00AE7F96"/>
    <w:rsid w:val="00AF01C3"/>
    <w:rsid w:val="00AF033D"/>
    <w:rsid w:val="00AF03FC"/>
    <w:rsid w:val="00AF101F"/>
    <w:rsid w:val="00AF1A55"/>
    <w:rsid w:val="00AF1CA7"/>
    <w:rsid w:val="00AF2238"/>
    <w:rsid w:val="00AF2691"/>
    <w:rsid w:val="00AF2EF2"/>
    <w:rsid w:val="00AF47BC"/>
    <w:rsid w:val="00AF47CA"/>
    <w:rsid w:val="00AF48B2"/>
    <w:rsid w:val="00AF5B9C"/>
    <w:rsid w:val="00AF5F83"/>
    <w:rsid w:val="00AF69ED"/>
    <w:rsid w:val="00AF6DA6"/>
    <w:rsid w:val="00AF7DD1"/>
    <w:rsid w:val="00B002C9"/>
    <w:rsid w:val="00B00B4E"/>
    <w:rsid w:val="00B00FBB"/>
    <w:rsid w:val="00B01F7F"/>
    <w:rsid w:val="00B02243"/>
    <w:rsid w:val="00B0294F"/>
    <w:rsid w:val="00B02C53"/>
    <w:rsid w:val="00B02F39"/>
    <w:rsid w:val="00B03DFA"/>
    <w:rsid w:val="00B043B3"/>
    <w:rsid w:val="00B047B3"/>
    <w:rsid w:val="00B04E49"/>
    <w:rsid w:val="00B054CC"/>
    <w:rsid w:val="00B05904"/>
    <w:rsid w:val="00B06533"/>
    <w:rsid w:val="00B074C0"/>
    <w:rsid w:val="00B07A7D"/>
    <w:rsid w:val="00B11219"/>
    <w:rsid w:val="00B11459"/>
    <w:rsid w:val="00B11AA1"/>
    <w:rsid w:val="00B12522"/>
    <w:rsid w:val="00B12EDE"/>
    <w:rsid w:val="00B134F7"/>
    <w:rsid w:val="00B13ED1"/>
    <w:rsid w:val="00B13F11"/>
    <w:rsid w:val="00B140DD"/>
    <w:rsid w:val="00B154DE"/>
    <w:rsid w:val="00B15B6E"/>
    <w:rsid w:val="00B15F13"/>
    <w:rsid w:val="00B16275"/>
    <w:rsid w:val="00B1728B"/>
    <w:rsid w:val="00B17684"/>
    <w:rsid w:val="00B17A96"/>
    <w:rsid w:val="00B20EAB"/>
    <w:rsid w:val="00B2157E"/>
    <w:rsid w:val="00B21F65"/>
    <w:rsid w:val="00B21F68"/>
    <w:rsid w:val="00B2223D"/>
    <w:rsid w:val="00B224AD"/>
    <w:rsid w:val="00B23DC4"/>
    <w:rsid w:val="00B23E9C"/>
    <w:rsid w:val="00B25383"/>
    <w:rsid w:val="00B25793"/>
    <w:rsid w:val="00B25D98"/>
    <w:rsid w:val="00B2621B"/>
    <w:rsid w:val="00B262BF"/>
    <w:rsid w:val="00B279C0"/>
    <w:rsid w:val="00B30A5F"/>
    <w:rsid w:val="00B30CC6"/>
    <w:rsid w:val="00B315E1"/>
    <w:rsid w:val="00B31628"/>
    <w:rsid w:val="00B319AA"/>
    <w:rsid w:val="00B31A2F"/>
    <w:rsid w:val="00B31AB1"/>
    <w:rsid w:val="00B32426"/>
    <w:rsid w:val="00B3282B"/>
    <w:rsid w:val="00B32A4D"/>
    <w:rsid w:val="00B33578"/>
    <w:rsid w:val="00B34159"/>
    <w:rsid w:val="00B341ED"/>
    <w:rsid w:val="00B344CA"/>
    <w:rsid w:val="00B344E8"/>
    <w:rsid w:val="00B35319"/>
    <w:rsid w:val="00B36787"/>
    <w:rsid w:val="00B36829"/>
    <w:rsid w:val="00B36EA9"/>
    <w:rsid w:val="00B37DB5"/>
    <w:rsid w:val="00B408DB"/>
    <w:rsid w:val="00B40FBF"/>
    <w:rsid w:val="00B437BE"/>
    <w:rsid w:val="00B43AF8"/>
    <w:rsid w:val="00B44057"/>
    <w:rsid w:val="00B443F7"/>
    <w:rsid w:val="00B445BD"/>
    <w:rsid w:val="00B4468A"/>
    <w:rsid w:val="00B44CA4"/>
    <w:rsid w:val="00B459AF"/>
    <w:rsid w:val="00B45A2F"/>
    <w:rsid w:val="00B47429"/>
    <w:rsid w:val="00B50210"/>
    <w:rsid w:val="00B50588"/>
    <w:rsid w:val="00B50748"/>
    <w:rsid w:val="00B509E9"/>
    <w:rsid w:val="00B511E0"/>
    <w:rsid w:val="00B516F1"/>
    <w:rsid w:val="00B5279F"/>
    <w:rsid w:val="00B53087"/>
    <w:rsid w:val="00B545E8"/>
    <w:rsid w:val="00B549E3"/>
    <w:rsid w:val="00B54BD0"/>
    <w:rsid w:val="00B55195"/>
    <w:rsid w:val="00B555CE"/>
    <w:rsid w:val="00B563E8"/>
    <w:rsid w:val="00B5665D"/>
    <w:rsid w:val="00B56B32"/>
    <w:rsid w:val="00B56E9F"/>
    <w:rsid w:val="00B57940"/>
    <w:rsid w:val="00B57A7D"/>
    <w:rsid w:val="00B60D3E"/>
    <w:rsid w:val="00B6163F"/>
    <w:rsid w:val="00B61C88"/>
    <w:rsid w:val="00B62A8F"/>
    <w:rsid w:val="00B64450"/>
    <w:rsid w:val="00B64FBD"/>
    <w:rsid w:val="00B6598E"/>
    <w:rsid w:val="00B6721A"/>
    <w:rsid w:val="00B67943"/>
    <w:rsid w:val="00B70A0A"/>
    <w:rsid w:val="00B70CAE"/>
    <w:rsid w:val="00B71C2C"/>
    <w:rsid w:val="00B71DBB"/>
    <w:rsid w:val="00B72042"/>
    <w:rsid w:val="00B724FF"/>
    <w:rsid w:val="00B73570"/>
    <w:rsid w:val="00B74AA8"/>
    <w:rsid w:val="00B75317"/>
    <w:rsid w:val="00B76396"/>
    <w:rsid w:val="00B77817"/>
    <w:rsid w:val="00B77A7C"/>
    <w:rsid w:val="00B80175"/>
    <w:rsid w:val="00B81219"/>
    <w:rsid w:val="00B819A6"/>
    <w:rsid w:val="00B81B01"/>
    <w:rsid w:val="00B82164"/>
    <w:rsid w:val="00B827C4"/>
    <w:rsid w:val="00B82E5C"/>
    <w:rsid w:val="00B840B7"/>
    <w:rsid w:val="00B8438D"/>
    <w:rsid w:val="00B84852"/>
    <w:rsid w:val="00B8494C"/>
    <w:rsid w:val="00B8525C"/>
    <w:rsid w:val="00B8562C"/>
    <w:rsid w:val="00B87233"/>
    <w:rsid w:val="00B905AA"/>
    <w:rsid w:val="00B916E1"/>
    <w:rsid w:val="00B91F3C"/>
    <w:rsid w:val="00B9398E"/>
    <w:rsid w:val="00B93FBC"/>
    <w:rsid w:val="00B9425D"/>
    <w:rsid w:val="00B95760"/>
    <w:rsid w:val="00B95D4A"/>
    <w:rsid w:val="00B962CC"/>
    <w:rsid w:val="00B963A8"/>
    <w:rsid w:val="00B966E7"/>
    <w:rsid w:val="00B968F9"/>
    <w:rsid w:val="00B97284"/>
    <w:rsid w:val="00B97F67"/>
    <w:rsid w:val="00BA05B1"/>
    <w:rsid w:val="00BA0D18"/>
    <w:rsid w:val="00BA1A7D"/>
    <w:rsid w:val="00BA23E7"/>
    <w:rsid w:val="00BA3035"/>
    <w:rsid w:val="00BA363C"/>
    <w:rsid w:val="00BA3751"/>
    <w:rsid w:val="00BA397C"/>
    <w:rsid w:val="00BA4F3C"/>
    <w:rsid w:val="00BA58E9"/>
    <w:rsid w:val="00BA5C98"/>
    <w:rsid w:val="00BA6471"/>
    <w:rsid w:val="00BA69AF"/>
    <w:rsid w:val="00BA6C9C"/>
    <w:rsid w:val="00BA7155"/>
    <w:rsid w:val="00BB04F5"/>
    <w:rsid w:val="00BB0DDA"/>
    <w:rsid w:val="00BB2655"/>
    <w:rsid w:val="00BB265F"/>
    <w:rsid w:val="00BB2C4F"/>
    <w:rsid w:val="00BB33F6"/>
    <w:rsid w:val="00BB3726"/>
    <w:rsid w:val="00BB419F"/>
    <w:rsid w:val="00BB4515"/>
    <w:rsid w:val="00BB45C1"/>
    <w:rsid w:val="00BB4653"/>
    <w:rsid w:val="00BB5300"/>
    <w:rsid w:val="00BB5505"/>
    <w:rsid w:val="00BB6461"/>
    <w:rsid w:val="00BB68E6"/>
    <w:rsid w:val="00BB6B69"/>
    <w:rsid w:val="00BB6C7D"/>
    <w:rsid w:val="00BB6EC7"/>
    <w:rsid w:val="00BC0108"/>
    <w:rsid w:val="00BC05A8"/>
    <w:rsid w:val="00BC07DF"/>
    <w:rsid w:val="00BC16BB"/>
    <w:rsid w:val="00BC1DD6"/>
    <w:rsid w:val="00BC22F8"/>
    <w:rsid w:val="00BC276A"/>
    <w:rsid w:val="00BC314D"/>
    <w:rsid w:val="00BC396D"/>
    <w:rsid w:val="00BC4620"/>
    <w:rsid w:val="00BC51F2"/>
    <w:rsid w:val="00BC63CF"/>
    <w:rsid w:val="00BC73D8"/>
    <w:rsid w:val="00BC7EB0"/>
    <w:rsid w:val="00BD04D3"/>
    <w:rsid w:val="00BD0A46"/>
    <w:rsid w:val="00BD0B39"/>
    <w:rsid w:val="00BD0FE2"/>
    <w:rsid w:val="00BD1A3D"/>
    <w:rsid w:val="00BD2D4C"/>
    <w:rsid w:val="00BD2DFA"/>
    <w:rsid w:val="00BD3364"/>
    <w:rsid w:val="00BD388A"/>
    <w:rsid w:val="00BD4195"/>
    <w:rsid w:val="00BD5538"/>
    <w:rsid w:val="00BD62E7"/>
    <w:rsid w:val="00BD71C5"/>
    <w:rsid w:val="00BD7B96"/>
    <w:rsid w:val="00BD7FC2"/>
    <w:rsid w:val="00BE0A2A"/>
    <w:rsid w:val="00BE0CE6"/>
    <w:rsid w:val="00BE1615"/>
    <w:rsid w:val="00BE18EC"/>
    <w:rsid w:val="00BE1A5E"/>
    <w:rsid w:val="00BE2A89"/>
    <w:rsid w:val="00BE35D3"/>
    <w:rsid w:val="00BE3C93"/>
    <w:rsid w:val="00BE4B3D"/>
    <w:rsid w:val="00BE4D34"/>
    <w:rsid w:val="00BE5526"/>
    <w:rsid w:val="00BE63E1"/>
    <w:rsid w:val="00BE69D5"/>
    <w:rsid w:val="00BE72C0"/>
    <w:rsid w:val="00BE7F63"/>
    <w:rsid w:val="00BF0578"/>
    <w:rsid w:val="00BF07E9"/>
    <w:rsid w:val="00BF12F4"/>
    <w:rsid w:val="00BF196D"/>
    <w:rsid w:val="00BF3667"/>
    <w:rsid w:val="00BF3688"/>
    <w:rsid w:val="00BF4933"/>
    <w:rsid w:val="00BF5018"/>
    <w:rsid w:val="00BF60B0"/>
    <w:rsid w:val="00BF61E5"/>
    <w:rsid w:val="00BF6F9D"/>
    <w:rsid w:val="00BF73FB"/>
    <w:rsid w:val="00BF7580"/>
    <w:rsid w:val="00BF776C"/>
    <w:rsid w:val="00C0177D"/>
    <w:rsid w:val="00C0224B"/>
    <w:rsid w:val="00C02485"/>
    <w:rsid w:val="00C03595"/>
    <w:rsid w:val="00C0371F"/>
    <w:rsid w:val="00C040A6"/>
    <w:rsid w:val="00C0459C"/>
    <w:rsid w:val="00C04E84"/>
    <w:rsid w:val="00C04F26"/>
    <w:rsid w:val="00C052F5"/>
    <w:rsid w:val="00C0567C"/>
    <w:rsid w:val="00C05A97"/>
    <w:rsid w:val="00C05AE8"/>
    <w:rsid w:val="00C05CE7"/>
    <w:rsid w:val="00C062F3"/>
    <w:rsid w:val="00C063AD"/>
    <w:rsid w:val="00C065BE"/>
    <w:rsid w:val="00C068C1"/>
    <w:rsid w:val="00C06AA8"/>
    <w:rsid w:val="00C0799F"/>
    <w:rsid w:val="00C07A5F"/>
    <w:rsid w:val="00C109CC"/>
    <w:rsid w:val="00C11441"/>
    <w:rsid w:val="00C114B9"/>
    <w:rsid w:val="00C11986"/>
    <w:rsid w:val="00C11FD0"/>
    <w:rsid w:val="00C12FD7"/>
    <w:rsid w:val="00C13187"/>
    <w:rsid w:val="00C1350D"/>
    <w:rsid w:val="00C13DFD"/>
    <w:rsid w:val="00C13FE0"/>
    <w:rsid w:val="00C14167"/>
    <w:rsid w:val="00C158E2"/>
    <w:rsid w:val="00C15B3C"/>
    <w:rsid w:val="00C15C3C"/>
    <w:rsid w:val="00C16882"/>
    <w:rsid w:val="00C17C9A"/>
    <w:rsid w:val="00C2026E"/>
    <w:rsid w:val="00C20810"/>
    <w:rsid w:val="00C23025"/>
    <w:rsid w:val="00C233F9"/>
    <w:rsid w:val="00C2354A"/>
    <w:rsid w:val="00C235FF"/>
    <w:rsid w:val="00C240D0"/>
    <w:rsid w:val="00C24575"/>
    <w:rsid w:val="00C2482A"/>
    <w:rsid w:val="00C24BE2"/>
    <w:rsid w:val="00C25196"/>
    <w:rsid w:val="00C251C3"/>
    <w:rsid w:val="00C251EC"/>
    <w:rsid w:val="00C25F62"/>
    <w:rsid w:val="00C27CF3"/>
    <w:rsid w:val="00C30251"/>
    <w:rsid w:val="00C30718"/>
    <w:rsid w:val="00C30F28"/>
    <w:rsid w:val="00C31621"/>
    <w:rsid w:val="00C319BB"/>
    <w:rsid w:val="00C32590"/>
    <w:rsid w:val="00C3307A"/>
    <w:rsid w:val="00C34386"/>
    <w:rsid w:val="00C343D3"/>
    <w:rsid w:val="00C3440C"/>
    <w:rsid w:val="00C34D20"/>
    <w:rsid w:val="00C353A8"/>
    <w:rsid w:val="00C353D7"/>
    <w:rsid w:val="00C35CE2"/>
    <w:rsid w:val="00C35FBE"/>
    <w:rsid w:val="00C36099"/>
    <w:rsid w:val="00C36B01"/>
    <w:rsid w:val="00C36C1A"/>
    <w:rsid w:val="00C36D75"/>
    <w:rsid w:val="00C371B7"/>
    <w:rsid w:val="00C40107"/>
    <w:rsid w:val="00C40165"/>
    <w:rsid w:val="00C402E6"/>
    <w:rsid w:val="00C403D8"/>
    <w:rsid w:val="00C41228"/>
    <w:rsid w:val="00C416F5"/>
    <w:rsid w:val="00C41992"/>
    <w:rsid w:val="00C429D0"/>
    <w:rsid w:val="00C42DCE"/>
    <w:rsid w:val="00C42E2A"/>
    <w:rsid w:val="00C43C91"/>
    <w:rsid w:val="00C43D68"/>
    <w:rsid w:val="00C440D3"/>
    <w:rsid w:val="00C4421D"/>
    <w:rsid w:val="00C446BD"/>
    <w:rsid w:val="00C447D3"/>
    <w:rsid w:val="00C4484D"/>
    <w:rsid w:val="00C45143"/>
    <w:rsid w:val="00C4621B"/>
    <w:rsid w:val="00C473D4"/>
    <w:rsid w:val="00C525C7"/>
    <w:rsid w:val="00C526BB"/>
    <w:rsid w:val="00C527A5"/>
    <w:rsid w:val="00C529B4"/>
    <w:rsid w:val="00C5393F"/>
    <w:rsid w:val="00C53FE3"/>
    <w:rsid w:val="00C54222"/>
    <w:rsid w:val="00C54F46"/>
    <w:rsid w:val="00C55204"/>
    <w:rsid w:val="00C56966"/>
    <w:rsid w:val="00C572BD"/>
    <w:rsid w:val="00C572BF"/>
    <w:rsid w:val="00C60BBF"/>
    <w:rsid w:val="00C612B2"/>
    <w:rsid w:val="00C616D8"/>
    <w:rsid w:val="00C61704"/>
    <w:rsid w:val="00C61F9E"/>
    <w:rsid w:val="00C62023"/>
    <w:rsid w:val="00C630A7"/>
    <w:rsid w:val="00C64766"/>
    <w:rsid w:val="00C647C2"/>
    <w:rsid w:val="00C657F2"/>
    <w:rsid w:val="00C66683"/>
    <w:rsid w:val="00C667F5"/>
    <w:rsid w:val="00C66831"/>
    <w:rsid w:val="00C6690D"/>
    <w:rsid w:val="00C66FD0"/>
    <w:rsid w:val="00C67289"/>
    <w:rsid w:val="00C6745F"/>
    <w:rsid w:val="00C7006A"/>
    <w:rsid w:val="00C702FA"/>
    <w:rsid w:val="00C70E9D"/>
    <w:rsid w:val="00C710CE"/>
    <w:rsid w:val="00C71E18"/>
    <w:rsid w:val="00C72089"/>
    <w:rsid w:val="00C722BF"/>
    <w:rsid w:val="00C72D26"/>
    <w:rsid w:val="00C7339C"/>
    <w:rsid w:val="00C7459D"/>
    <w:rsid w:val="00C74D68"/>
    <w:rsid w:val="00C75A3D"/>
    <w:rsid w:val="00C7614F"/>
    <w:rsid w:val="00C76166"/>
    <w:rsid w:val="00C762FE"/>
    <w:rsid w:val="00C767FA"/>
    <w:rsid w:val="00C7680E"/>
    <w:rsid w:val="00C775CA"/>
    <w:rsid w:val="00C778C1"/>
    <w:rsid w:val="00C77DB8"/>
    <w:rsid w:val="00C77E9C"/>
    <w:rsid w:val="00C82EAA"/>
    <w:rsid w:val="00C8385C"/>
    <w:rsid w:val="00C8385F"/>
    <w:rsid w:val="00C83EAA"/>
    <w:rsid w:val="00C844F0"/>
    <w:rsid w:val="00C84760"/>
    <w:rsid w:val="00C85028"/>
    <w:rsid w:val="00C85F46"/>
    <w:rsid w:val="00C86069"/>
    <w:rsid w:val="00C86A0A"/>
    <w:rsid w:val="00C86FD5"/>
    <w:rsid w:val="00C873C1"/>
    <w:rsid w:val="00C8761F"/>
    <w:rsid w:val="00C87B36"/>
    <w:rsid w:val="00C9069C"/>
    <w:rsid w:val="00C913EE"/>
    <w:rsid w:val="00C91EF4"/>
    <w:rsid w:val="00C922B4"/>
    <w:rsid w:val="00C9241D"/>
    <w:rsid w:val="00C925EA"/>
    <w:rsid w:val="00C92927"/>
    <w:rsid w:val="00C931E5"/>
    <w:rsid w:val="00C936CF"/>
    <w:rsid w:val="00C95E7C"/>
    <w:rsid w:val="00C96AF7"/>
    <w:rsid w:val="00C96C7C"/>
    <w:rsid w:val="00C97DA8"/>
    <w:rsid w:val="00C97EC8"/>
    <w:rsid w:val="00CA06D3"/>
    <w:rsid w:val="00CA0E3F"/>
    <w:rsid w:val="00CA17FB"/>
    <w:rsid w:val="00CA1F11"/>
    <w:rsid w:val="00CA3050"/>
    <w:rsid w:val="00CA39C2"/>
    <w:rsid w:val="00CA3E4E"/>
    <w:rsid w:val="00CA4311"/>
    <w:rsid w:val="00CA4412"/>
    <w:rsid w:val="00CA516E"/>
    <w:rsid w:val="00CA5329"/>
    <w:rsid w:val="00CA5358"/>
    <w:rsid w:val="00CA5454"/>
    <w:rsid w:val="00CA5593"/>
    <w:rsid w:val="00CA5C75"/>
    <w:rsid w:val="00CA78D2"/>
    <w:rsid w:val="00CB0CCB"/>
    <w:rsid w:val="00CB25B7"/>
    <w:rsid w:val="00CB27B9"/>
    <w:rsid w:val="00CB370A"/>
    <w:rsid w:val="00CB3FA1"/>
    <w:rsid w:val="00CB4C76"/>
    <w:rsid w:val="00CB508B"/>
    <w:rsid w:val="00CB536B"/>
    <w:rsid w:val="00CB5F2C"/>
    <w:rsid w:val="00CB770C"/>
    <w:rsid w:val="00CB781D"/>
    <w:rsid w:val="00CB7A55"/>
    <w:rsid w:val="00CB7CB7"/>
    <w:rsid w:val="00CB7D16"/>
    <w:rsid w:val="00CC08C7"/>
    <w:rsid w:val="00CC097B"/>
    <w:rsid w:val="00CC163F"/>
    <w:rsid w:val="00CC2004"/>
    <w:rsid w:val="00CC22C3"/>
    <w:rsid w:val="00CC31C8"/>
    <w:rsid w:val="00CC356F"/>
    <w:rsid w:val="00CC357D"/>
    <w:rsid w:val="00CC5BBC"/>
    <w:rsid w:val="00CC5D11"/>
    <w:rsid w:val="00CD0ED5"/>
    <w:rsid w:val="00CD1D37"/>
    <w:rsid w:val="00CD1E50"/>
    <w:rsid w:val="00CD1FBF"/>
    <w:rsid w:val="00CD2F50"/>
    <w:rsid w:val="00CD2F95"/>
    <w:rsid w:val="00CD2FE4"/>
    <w:rsid w:val="00CD3831"/>
    <w:rsid w:val="00CD3C3D"/>
    <w:rsid w:val="00CD45E4"/>
    <w:rsid w:val="00CD46BE"/>
    <w:rsid w:val="00CD4793"/>
    <w:rsid w:val="00CD53D3"/>
    <w:rsid w:val="00CD54DC"/>
    <w:rsid w:val="00CD5D0A"/>
    <w:rsid w:val="00CD6529"/>
    <w:rsid w:val="00CD75B7"/>
    <w:rsid w:val="00CD768C"/>
    <w:rsid w:val="00CDD6B2"/>
    <w:rsid w:val="00CE0476"/>
    <w:rsid w:val="00CE21A8"/>
    <w:rsid w:val="00CE30AF"/>
    <w:rsid w:val="00CE35ED"/>
    <w:rsid w:val="00CE4164"/>
    <w:rsid w:val="00CE4EFE"/>
    <w:rsid w:val="00CE6A95"/>
    <w:rsid w:val="00CF03C8"/>
    <w:rsid w:val="00CF0E5F"/>
    <w:rsid w:val="00CF14B0"/>
    <w:rsid w:val="00CF2043"/>
    <w:rsid w:val="00CF22BA"/>
    <w:rsid w:val="00CF2334"/>
    <w:rsid w:val="00CF3CED"/>
    <w:rsid w:val="00CF4A00"/>
    <w:rsid w:val="00CF4A90"/>
    <w:rsid w:val="00CF55F1"/>
    <w:rsid w:val="00CF5B08"/>
    <w:rsid w:val="00CF60BE"/>
    <w:rsid w:val="00CF70AB"/>
    <w:rsid w:val="00CF72FC"/>
    <w:rsid w:val="00CF7C45"/>
    <w:rsid w:val="00D00D02"/>
    <w:rsid w:val="00D01174"/>
    <w:rsid w:val="00D018BF"/>
    <w:rsid w:val="00D01CE4"/>
    <w:rsid w:val="00D02831"/>
    <w:rsid w:val="00D04022"/>
    <w:rsid w:val="00D0409B"/>
    <w:rsid w:val="00D04CE4"/>
    <w:rsid w:val="00D06105"/>
    <w:rsid w:val="00D06BCC"/>
    <w:rsid w:val="00D07D2A"/>
    <w:rsid w:val="00D07D5B"/>
    <w:rsid w:val="00D10262"/>
    <w:rsid w:val="00D11727"/>
    <w:rsid w:val="00D11FC0"/>
    <w:rsid w:val="00D12024"/>
    <w:rsid w:val="00D147DC"/>
    <w:rsid w:val="00D15233"/>
    <w:rsid w:val="00D15509"/>
    <w:rsid w:val="00D15647"/>
    <w:rsid w:val="00D159B5"/>
    <w:rsid w:val="00D15B69"/>
    <w:rsid w:val="00D160AA"/>
    <w:rsid w:val="00D16153"/>
    <w:rsid w:val="00D163F5"/>
    <w:rsid w:val="00D1734D"/>
    <w:rsid w:val="00D17362"/>
    <w:rsid w:val="00D17DAE"/>
    <w:rsid w:val="00D2058C"/>
    <w:rsid w:val="00D2281A"/>
    <w:rsid w:val="00D229AC"/>
    <w:rsid w:val="00D22D3A"/>
    <w:rsid w:val="00D248E9"/>
    <w:rsid w:val="00D24A1B"/>
    <w:rsid w:val="00D24B98"/>
    <w:rsid w:val="00D24D93"/>
    <w:rsid w:val="00D256BD"/>
    <w:rsid w:val="00D257C2"/>
    <w:rsid w:val="00D276D1"/>
    <w:rsid w:val="00D27A3F"/>
    <w:rsid w:val="00D3032B"/>
    <w:rsid w:val="00D303A0"/>
    <w:rsid w:val="00D304D2"/>
    <w:rsid w:val="00D3059B"/>
    <w:rsid w:val="00D30651"/>
    <w:rsid w:val="00D30702"/>
    <w:rsid w:val="00D31200"/>
    <w:rsid w:val="00D31B9D"/>
    <w:rsid w:val="00D3221B"/>
    <w:rsid w:val="00D32291"/>
    <w:rsid w:val="00D3254B"/>
    <w:rsid w:val="00D34162"/>
    <w:rsid w:val="00D348D9"/>
    <w:rsid w:val="00D34B38"/>
    <w:rsid w:val="00D35848"/>
    <w:rsid w:val="00D36299"/>
    <w:rsid w:val="00D36317"/>
    <w:rsid w:val="00D36B05"/>
    <w:rsid w:val="00D36DC7"/>
    <w:rsid w:val="00D3708C"/>
    <w:rsid w:val="00D379F7"/>
    <w:rsid w:val="00D37DB6"/>
    <w:rsid w:val="00D4087C"/>
    <w:rsid w:val="00D41375"/>
    <w:rsid w:val="00D41C24"/>
    <w:rsid w:val="00D41F64"/>
    <w:rsid w:val="00D427D2"/>
    <w:rsid w:val="00D4365A"/>
    <w:rsid w:val="00D43903"/>
    <w:rsid w:val="00D43E27"/>
    <w:rsid w:val="00D45190"/>
    <w:rsid w:val="00D45A76"/>
    <w:rsid w:val="00D46999"/>
    <w:rsid w:val="00D50208"/>
    <w:rsid w:val="00D50291"/>
    <w:rsid w:val="00D51578"/>
    <w:rsid w:val="00D51FB0"/>
    <w:rsid w:val="00D523B2"/>
    <w:rsid w:val="00D53577"/>
    <w:rsid w:val="00D53A07"/>
    <w:rsid w:val="00D53E01"/>
    <w:rsid w:val="00D54171"/>
    <w:rsid w:val="00D55610"/>
    <w:rsid w:val="00D556AF"/>
    <w:rsid w:val="00D559A2"/>
    <w:rsid w:val="00D55E4A"/>
    <w:rsid w:val="00D56724"/>
    <w:rsid w:val="00D56F6B"/>
    <w:rsid w:val="00D57532"/>
    <w:rsid w:val="00D60046"/>
    <w:rsid w:val="00D601AA"/>
    <w:rsid w:val="00D613FF"/>
    <w:rsid w:val="00D61C98"/>
    <w:rsid w:val="00D629D8"/>
    <w:rsid w:val="00D62DE4"/>
    <w:rsid w:val="00D62E49"/>
    <w:rsid w:val="00D63339"/>
    <w:rsid w:val="00D6399E"/>
    <w:rsid w:val="00D63D30"/>
    <w:rsid w:val="00D63EC9"/>
    <w:rsid w:val="00D63FFF"/>
    <w:rsid w:val="00D649D8"/>
    <w:rsid w:val="00D6653E"/>
    <w:rsid w:val="00D66ED4"/>
    <w:rsid w:val="00D67654"/>
    <w:rsid w:val="00D70046"/>
    <w:rsid w:val="00D70967"/>
    <w:rsid w:val="00D7188E"/>
    <w:rsid w:val="00D71FFB"/>
    <w:rsid w:val="00D7279E"/>
    <w:rsid w:val="00D73083"/>
    <w:rsid w:val="00D7310B"/>
    <w:rsid w:val="00D73747"/>
    <w:rsid w:val="00D73801"/>
    <w:rsid w:val="00D7389D"/>
    <w:rsid w:val="00D74076"/>
    <w:rsid w:val="00D74409"/>
    <w:rsid w:val="00D74A57"/>
    <w:rsid w:val="00D74C76"/>
    <w:rsid w:val="00D74E95"/>
    <w:rsid w:val="00D756C9"/>
    <w:rsid w:val="00D75962"/>
    <w:rsid w:val="00D77B63"/>
    <w:rsid w:val="00D77D4A"/>
    <w:rsid w:val="00D801E5"/>
    <w:rsid w:val="00D80BDA"/>
    <w:rsid w:val="00D817B0"/>
    <w:rsid w:val="00D81A08"/>
    <w:rsid w:val="00D82308"/>
    <w:rsid w:val="00D8420E"/>
    <w:rsid w:val="00D84759"/>
    <w:rsid w:val="00D84DB3"/>
    <w:rsid w:val="00D85D59"/>
    <w:rsid w:val="00D86497"/>
    <w:rsid w:val="00D86D5C"/>
    <w:rsid w:val="00D86E19"/>
    <w:rsid w:val="00D8710C"/>
    <w:rsid w:val="00D90494"/>
    <w:rsid w:val="00D91D6B"/>
    <w:rsid w:val="00D9214C"/>
    <w:rsid w:val="00D9297E"/>
    <w:rsid w:val="00D93073"/>
    <w:rsid w:val="00D930A8"/>
    <w:rsid w:val="00D939F5"/>
    <w:rsid w:val="00D941E7"/>
    <w:rsid w:val="00D9451C"/>
    <w:rsid w:val="00D94667"/>
    <w:rsid w:val="00D9552E"/>
    <w:rsid w:val="00D95C8F"/>
    <w:rsid w:val="00D966A0"/>
    <w:rsid w:val="00D96DD5"/>
    <w:rsid w:val="00D97A87"/>
    <w:rsid w:val="00DA0670"/>
    <w:rsid w:val="00DA09CE"/>
    <w:rsid w:val="00DA15F7"/>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EFD"/>
    <w:rsid w:val="00DA751D"/>
    <w:rsid w:val="00DA774A"/>
    <w:rsid w:val="00DA7C4F"/>
    <w:rsid w:val="00DB1578"/>
    <w:rsid w:val="00DB16F2"/>
    <w:rsid w:val="00DB1EAD"/>
    <w:rsid w:val="00DB26D7"/>
    <w:rsid w:val="00DB53A3"/>
    <w:rsid w:val="00DB5578"/>
    <w:rsid w:val="00DB7078"/>
    <w:rsid w:val="00DC021B"/>
    <w:rsid w:val="00DC1ADE"/>
    <w:rsid w:val="00DC1B8F"/>
    <w:rsid w:val="00DC2971"/>
    <w:rsid w:val="00DC2E39"/>
    <w:rsid w:val="00DC44F6"/>
    <w:rsid w:val="00DC471A"/>
    <w:rsid w:val="00DC4E67"/>
    <w:rsid w:val="00DC4EAF"/>
    <w:rsid w:val="00DC5446"/>
    <w:rsid w:val="00DC6A74"/>
    <w:rsid w:val="00DC7CC5"/>
    <w:rsid w:val="00DC7DEC"/>
    <w:rsid w:val="00DC7E7A"/>
    <w:rsid w:val="00DD081A"/>
    <w:rsid w:val="00DD0B7A"/>
    <w:rsid w:val="00DD0E37"/>
    <w:rsid w:val="00DD2AAF"/>
    <w:rsid w:val="00DD3320"/>
    <w:rsid w:val="00DD3497"/>
    <w:rsid w:val="00DD378D"/>
    <w:rsid w:val="00DD4EF8"/>
    <w:rsid w:val="00DD5051"/>
    <w:rsid w:val="00DD5CB4"/>
    <w:rsid w:val="00DD6587"/>
    <w:rsid w:val="00DD6C03"/>
    <w:rsid w:val="00DD77FA"/>
    <w:rsid w:val="00DE0242"/>
    <w:rsid w:val="00DE046C"/>
    <w:rsid w:val="00DE0907"/>
    <w:rsid w:val="00DE17A8"/>
    <w:rsid w:val="00DE1D7F"/>
    <w:rsid w:val="00DE28A2"/>
    <w:rsid w:val="00DE33A1"/>
    <w:rsid w:val="00DE370B"/>
    <w:rsid w:val="00DE47FC"/>
    <w:rsid w:val="00DE4C9E"/>
    <w:rsid w:val="00DE596F"/>
    <w:rsid w:val="00DE670F"/>
    <w:rsid w:val="00DE6837"/>
    <w:rsid w:val="00DE6E0D"/>
    <w:rsid w:val="00DE74F5"/>
    <w:rsid w:val="00DE7EC3"/>
    <w:rsid w:val="00DE7EFB"/>
    <w:rsid w:val="00DF02CF"/>
    <w:rsid w:val="00DF07F9"/>
    <w:rsid w:val="00DF0B33"/>
    <w:rsid w:val="00DF0CE5"/>
    <w:rsid w:val="00DF1DE3"/>
    <w:rsid w:val="00DF2232"/>
    <w:rsid w:val="00DF22DC"/>
    <w:rsid w:val="00DF271B"/>
    <w:rsid w:val="00DF27A8"/>
    <w:rsid w:val="00DF2B72"/>
    <w:rsid w:val="00DF31D9"/>
    <w:rsid w:val="00DF3E63"/>
    <w:rsid w:val="00DF44F7"/>
    <w:rsid w:val="00DF47D5"/>
    <w:rsid w:val="00DF5ABC"/>
    <w:rsid w:val="00DF62DF"/>
    <w:rsid w:val="00DF68EC"/>
    <w:rsid w:val="00DF6E14"/>
    <w:rsid w:val="00DF6EC6"/>
    <w:rsid w:val="00DF6FF7"/>
    <w:rsid w:val="00DF7235"/>
    <w:rsid w:val="00DF723D"/>
    <w:rsid w:val="00DF7794"/>
    <w:rsid w:val="00DF7A44"/>
    <w:rsid w:val="00DF7B7F"/>
    <w:rsid w:val="00E0041B"/>
    <w:rsid w:val="00E00C40"/>
    <w:rsid w:val="00E01154"/>
    <w:rsid w:val="00E02061"/>
    <w:rsid w:val="00E024D2"/>
    <w:rsid w:val="00E02650"/>
    <w:rsid w:val="00E04265"/>
    <w:rsid w:val="00E0441D"/>
    <w:rsid w:val="00E04614"/>
    <w:rsid w:val="00E046F0"/>
    <w:rsid w:val="00E05348"/>
    <w:rsid w:val="00E05BBB"/>
    <w:rsid w:val="00E0654F"/>
    <w:rsid w:val="00E06ED9"/>
    <w:rsid w:val="00E0760F"/>
    <w:rsid w:val="00E07AB0"/>
    <w:rsid w:val="00E07D09"/>
    <w:rsid w:val="00E10743"/>
    <w:rsid w:val="00E1207F"/>
    <w:rsid w:val="00E12CB2"/>
    <w:rsid w:val="00E136B1"/>
    <w:rsid w:val="00E13A6F"/>
    <w:rsid w:val="00E13B98"/>
    <w:rsid w:val="00E14814"/>
    <w:rsid w:val="00E1493B"/>
    <w:rsid w:val="00E15584"/>
    <w:rsid w:val="00E1597C"/>
    <w:rsid w:val="00E15A38"/>
    <w:rsid w:val="00E172C9"/>
    <w:rsid w:val="00E21538"/>
    <w:rsid w:val="00E21A78"/>
    <w:rsid w:val="00E21BAC"/>
    <w:rsid w:val="00E220CD"/>
    <w:rsid w:val="00E225B2"/>
    <w:rsid w:val="00E22884"/>
    <w:rsid w:val="00E23622"/>
    <w:rsid w:val="00E23D26"/>
    <w:rsid w:val="00E24DD5"/>
    <w:rsid w:val="00E2500E"/>
    <w:rsid w:val="00E251F1"/>
    <w:rsid w:val="00E2528F"/>
    <w:rsid w:val="00E260D4"/>
    <w:rsid w:val="00E26227"/>
    <w:rsid w:val="00E26CEA"/>
    <w:rsid w:val="00E2713C"/>
    <w:rsid w:val="00E27303"/>
    <w:rsid w:val="00E30107"/>
    <w:rsid w:val="00E303E1"/>
    <w:rsid w:val="00E30510"/>
    <w:rsid w:val="00E30827"/>
    <w:rsid w:val="00E31344"/>
    <w:rsid w:val="00E31378"/>
    <w:rsid w:val="00E320E3"/>
    <w:rsid w:val="00E32309"/>
    <w:rsid w:val="00E3301F"/>
    <w:rsid w:val="00E33D9B"/>
    <w:rsid w:val="00E34458"/>
    <w:rsid w:val="00E34F28"/>
    <w:rsid w:val="00E35403"/>
    <w:rsid w:val="00E36934"/>
    <w:rsid w:val="00E36F21"/>
    <w:rsid w:val="00E40B7D"/>
    <w:rsid w:val="00E42D4A"/>
    <w:rsid w:val="00E439D3"/>
    <w:rsid w:val="00E4421A"/>
    <w:rsid w:val="00E44DC9"/>
    <w:rsid w:val="00E44EF3"/>
    <w:rsid w:val="00E4505D"/>
    <w:rsid w:val="00E4709F"/>
    <w:rsid w:val="00E47B28"/>
    <w:rsid w:val="00E500D8"/>
    <w:rsid w:val="00E5176B"/>
    <w:rsid w:val="00E51EA8"/>
    <w:rsid w:val="00E52CDC"/>
    <w:rsid w:val="00E536FC"/>
    <w:rsid w:val="00E53EBF"/>
    <w:rsid w:val="00E54B39"/>
    <w:rsid w:val="00E55306"/>
    <w:rsid w:val="00E5668D"/>
    <w:rsid w:val="00E566FD"/>
    <w:rsid w:val="00E569C4"/>
    <w:rsid w:val="00E56C71"/>
    <w:rsid w:val="00E572EC"/>
    <w:rsid w:val="00E57305"/>
    <w:rsid w:val="00E577AA"/>
    <w:rsid w:val="00E614E9"/>
    <w:rsid w:val="00E61B20"/>
    <w:rsid w:val="00E623EB"/>
    <w:rsid w:val="00E6315E"/>
    <w:rsid w:val="00E63293"/>
    <w:rsid w:val="00E63331"/>
    <w:rsid w:val="00E6389B"/>
    <w:rsid w:val="00E6597B"/>
    <w:rsid w:val="00E66184"/>
    <w:rsid w:val="00E67F05"/>
    <w:rsid w:val="00E67F3B"/>
    <w:rsid w:val="00E718BC"/>
    <w:rsid w:val="00E71938"/>
    <w:rsid w:val="00E71ED5"/>
    <w:rsid w:val="00E72E63"/>
    <w:rsid w:val="00E7311A"/>
    <w:rsid w:val="00E734E2"/>
    <w:rsid w:val="00E7379F"/>
    <w:rsid w:val="00E73F2A"/>
    <w:rsid w:val="00E75A01"/>
    <w:rsid w:val="00E76652"/>
    <w:rsid w:val="00E7730D"/>
    <w:rsid w:val="00E80F68"/>
    <w:rsid w:val="00E81001"/>
    <w:rsid w:val="00E82B66"/>
    <w:rsid w:val="00E82F4D"/>
    <w:rsid w:val="00E82FA6"/>
    <w:rsid w:val="00E82FD7"/>
    <w:rsid w:val="00E8333E"/>
    <w:rsid w:val="00E8360B"/>
    <w:rsid w:val="00E839B6"/>
    <w:rsid w:val="00E83FE9"/>
    <w:rsid w:val="00E84DA2"/>
    <w:rsid w:val="00E84F54"/>
    <w:rsid w:val="00E84FDD"/>
    <w:rsid w:val="00E852FA"/>
    <w:rsid w:val="00E854A0"/>
    <w:rsid w:val="00E85C8A"/>
    <w:rsid w:val="00E8712C"/>
    <w:rsid w:val="00E9020D"/>
    <w:rsid w:val="00E90849"/>
    <w:rsid w:val="00E91335"/>
    <w:rsid w:val="00E9155F"/>
    <w:rsid w:val="00E919B9"/>
    <w:rsid w:val="00E92807"/>
    <w:rsid w:val="00E935DC"/>
    <w:rsid w:val="00E93959"/>
    <w:rsid w:val="00E94374"/>
    <w:rsid w:val="00E94567"/>
    <w:rsid w:val="00E95398"/>
    <w:rsid w:val="00E95C0B"/>
    <w:rsid w:val="00E961F9"/>
    <w:rsid w:val="00E964CF"/>
    <w:rsid w:val="00E976B0"/>
    <w:rsid w:val="00E97987"/>
    <w:rsid w:val="00EA0504"/>
    <w:rsid w:val="00EA11FF"/>
    <w:rsid w:val="00EA20B0"/>
    <w:rsid w:val="00EA28CC"/>
    <w:rsid w:val="00EA2D4C"/>
    <w:rsid w:val="00EA2FDC"/>
    <w:rsid w:val="00EA3537"/>
    <w:rsid w:val="00EA3598"/>
    <w:rsid w:val="00EA3727"/>
    <w:rsid w:val="00EA4310"/>
    <w:rsid w:val="00EA4C94"/>
    <w:rsid w:val="00EA5294"/>
    <w:rsid w:val="00EA593A"/>
    <w:rsid w:val="00EA5C45"/>
    <w:rsid w:val="00EA62D5"/>
    <w:rsid w:val="00EA65D1"/>
    <w:rsid w:val="00EA68EF"/>
    <w:rsid w:val="00EA7263"/>
    <w:rsid w:val="00EB0664"/>
    <w:rsid w:val="00EB0FD3"/>
    <w:rsid w:val="00EB1A0D"/>
    <w:rsid w:val="00EB2663"/>
    <w:rsid w:val="00EB2896"/>
    <w:rsid w:val="00EB29DF"/>
    <w:rsid w:val="00EB2A59"/>
    <w:rsid w:val="00EB33FB"/>
    <w:rsid w:val="00EB3DD7"/>
    <w:rsid w:val="00EB5F8C"/>
    <w:rsid w:val="00EB6505"/>
    <w:rsid w:val="00EB6A97"/>
    <w:rsid w:val="00EB6AD8"/>
    <w:rsid w:val="00EB6DD1"/>
    <w:rsid w:val="00EB7A5F"/>
    <w:rsid w:val="00EC0172"/>
    <w:rsid w:val="00EC01E4"/>
    <w:rsid w:val="00EC1504"/>
    <w:rsid w:val="00EC1850"/>
    <w:rsid w:val="00EC1871"/>
    <w:rsid w:val="00EC1EC7"/>
    <w:rsid w:val="00EC3940"/>
    <w:rsid w:val="00EC4F0C"/>
    <w:rsid w:val="00EC5392"/>
    <w:rsid w:val="00EC596F"/>
    <w:rsid w:val="00EC5E14"/>
    <w:rsid w:val="00EC73A1"/>
    <w:rsid w:val="00EC74D6"/>
    <w:rsid w:val="00EC7C0C"/>
    <w:rsid w:val="00EC7D7C"/>
    <w:rsid w:val="00EC7E8D"/>
    <w:rsid w:val="00EC7EF8"/>
    <w:rsid w:val="00ED03B9"/>
    <w:rsid w:val="00ED0BF1"/>
    <w:rsid w:val="00ED108E"/>
    <w:rsid w:val="00ED1C71"/>
    <w:rsid w:val="00ED1D4D"/>
    <w:rsid w:val="00ED217E"/>
    <w:rsid w:val="00ED259A"/>
    <w:rsid w:val="00ED27A2"/>
    <w:rsid w:val="00ED28CB"/>
    <w:rsid w:val="00ED3525"/>
    <w:rsid w:val="00ED35D8"/>
    <w:rsid w:val="00ED3849"/>
    <w:rsid w:val="00ED4178"/>
    <w:rsid w:val="00ED4808"/>
    <w:rsid w:val="00ED4CBF"/>
    <w:rsid w:val="00ED577A"/>
    <w:rsid w:val="00ED57BB"/>
    <w:rsid w:val="00ED62F2"/>
    <w:rsid w:val="00ED7702"/>
    <w:rsid w:val="00ED7A33"/>
    <w:rsid w:val="00ED7B6C"/>
    <w:rsid w:val="00EDA9C4"/>
    <w:rsid w:val="00EE13E8"/>
    <w:rsid w:val="00EE17F4"/>
    <w:rsid w:val="00EE1B51"/>
    <w:rsid w:val="00EE2533"/>
    <w:rsid w:val="00EE2F23"/>
    <w:rsid w:val="00EE31AA"/>
    <w:rsid w:val="00EE4056"/>
    <w:rsid w:val="00EE47C7"/>
    <w:rsid w:val="00EE4E20"/>
    <w:rsid w:val="00EE5167"/>
    <w:rsid w:val="00EE61A2"/>
    <w:rsid w:val="00EE67A8"/>
    <w:rsid w:val="00EE67D6"/>
    <w:rsid w:val="00EE72DB"/>
    <w:rsid w:val="00EF007F"/>
    <w:rsid w:val="00EF0BDF"/>
    <w:rsid w:val="00EF0FE7"/>
    <w:rsid w:val="00EF1602"/>
    <w:rsid w:val="00EF25B2"/>
    <w:rsid w:val="00EF4431"/>
    <w:rsid w:val="00EF4F0C"/>
    <w:rsid w:val="00EF553A"/>
    <w:rsid w:val="00EF581D"/>
    <w:rsid w:val="00EF58C6"/>
    <w:rsid w:val="00EF5E5F"/>
    <w:rsid w:val="00EF7665"/>
    <w:rsid w:val="00F00170"/>
    <w:rsid w:val="00F0063D"/>
    <w:rsid w:val="00F0081B"/>
    <w:rsid w:val="00F00A09"/>
    <w:rsid w:val="00F0121C"/>
    <w:rsid w:val="00F016A2"/>
    <w:rsid w:val="00F02DEA"/>
    <w:rsid w:val="00F03638"/>
    <w:rsid w:val="00F03B18"/>
    <w:rsid w:val="00F047B0"/>
    <w:rsid w:val="00F047D3"/>
    <w:rsid w:val="00F04BAB"/>
    <w:rsid w:val="00F04EC6"/>
    <w:rsid w:val="00F051CE"/>
    <w:rsid w:val="00F0548F"/>
    <w:rsid w:val="00F05C32"/>
    <w:rsid w:val="00F05FBC"/>
    <w:rsid w:val="00F07344"/>
    <w:rsid w:val="00F10078"/>
    <w:rsid w:val="00F103D1"/>
    <w:rsid w:val="00F10AEE"/>
    <w:rsid w:val="00F1236D"/>
    <w:rsid w:val="00F135DA"/>
    <w:rsid w:val="00F136C3"/>
    <w:rsid w:val="00F13AD0"/>
    <w:rsid w:val="00F13CDC"/>
    <w:rsid w:val="00F141B2"/>
    <w:rsid w:val="00F14934"/>
    <w:rsid w:val="00F14B39"/>
    <w:rsid w:val="00F14D5E"/>
    <w:rsid w:val="00F14E9A"/>
    <w:rsid w:val="00F16AF3"/>
    <w:rsid w:val="00F16DE9"/>
    <w:rsid w:val="00F1713D"/>
    <w:rsid w:val="00F20588"/>
    <w:rsid w:val="00F20A75"/>
    <w:rsid w:val="00F20F9A"/>
    <w:rsid w:val="00F21274"/>
    <w:rsid w:val="00F212C1"/>
    <w:rsid w:val="00F213FF"/>
    <w:rsid w:val="00F22D58"/>
    <w:rsid w:val="00F22EA2"/>
    <w:rsid w:val="00F2354D"/>
    <w:rsid w:val="00F24239"/>
    <w:rsid w:val="00F242ED"/>
    <w:rsid w:val="00F24458"/>
    <w:rsid w:val="00F246C2"/>
    <w:rsid w:val="00F24959"/>
    <w:rsid w:val="00F24C6D"/>
    <w:rsid w:val="00F258FB"/>
    <w:rsid w:val="00F259D4"/>
    <w:rsid w:val="00F25B6D"/>
    <w:rsid w:val="00F274EC"/>
    <w:rsid w:val="00F27BA5"/>
    <w:rsid w:val="00F30004"/>
    <w:rsid w:val="00F31997"/>
    <w:rsid w:val="00F32ADC"/>
    <w:rsid w:val="00F32D99"/>
    <w:rsid w:val="00F3350F"/>
    <w:rsid w:val="00F34EE3"/>
    <w:rsid w:val="00F35960"/>
    <w:rsid w:val="00F35EC6"/>
    <w:rsid w:val="00F366F9"/>
    <w:rsid w:val="00F36ACB"/>
    <w:rsid w:val="00F36AF7"/>
    <w:rsid w:val="00F36DAC"/>
    <w:rsid w:val="00F36EC8"/>
    <w:rsid w:val="00F36FC1"/>
    <w:rsid w:val="00F37827"/>
    <w:rsid w:val="00F379E9"/>
    <w:rsid w:val="00F41274"/>
    <w:rsid w:val="00F435D6"/>
    <w:rsid w:val="00F44B3B"/>
    <w:rsid w:val="00F44BCB"/>
    <w:rsid w:val="00F44EDB"/>
    <w:rsid w:val="00F45489"/>
    <w:rsid w:val="00F45A40"/>
    <w:rsid w:val="00F45DD9"/>
    <w:rsid w:val="00F465E6"/>
    <w:rsid w:val="00F52147"/>
    <w:rsid w:val="00F5309E"/>
    <w:rsid w:val="00F530DD"/>
    <w:rsid w:val="00F5312E"/>
    <w:rsid w:val="00F53BCD"/>
    <w:rsid w:val="00F53E17"/>
    <w:rsid w:val="00F54D63"/>
    <w:rsid w:val="00F55340"/>
    <w:rsid w:val="00F56292"/>
    <w:rsid w:val="00F562F8"/>
    <w:rsid w:val="00F56898"/>
    <w:rsid w:val="00F56AE6"/>
    <w:rsid w:val="00F57C2D"/>
    <w:rsid w:val="00F57C96"/>
    <w:rsid w:val="00F60368"/>
    <w:rsid w:val="00F60D1F"/>
    <w:rsid w:val="00F6179D"/>
    <w:rsid w:val="00F61D69"/>
    <w:rsid w:val="00F62BAB"/>
    <w:rsid w:val="00F631D6"/>
    <w:rsid w:val="00F63241"/>
    <w:rsid w:val="00F633CE"/>
    <w:rsid w:val="00F63A00"/>
    <w:rsid w:val="00F63C6E"/>
    <w:rsid w:val="00F64A43"/>
    <w:rsid w:val="00F64C44"/>
    <w:rsid w:val="00F65834"/>
    <w:rsid w:val="00F66A00"/>
    <w:rsid w:val="00F66A62"/>
    <w:rsid w:val="00F67018"/>
    <w:rsid w:val="00F70134"/>
    <w:rsid w:val="00F70269"/>
    <w:rsid w:val="00F70344"/>
    <w:rsid w:val="00F7085E"/>
    <w:rsid w:val="00F7099B"/>
    <w:rsid w:val="00F70ED5"/>
    <w:rsid w:val="00F70F04"/>
    <w:rsid w:val="00F71DB8"/>
    <w:rsid w:val="00F71FDA"/>
    <w:rsid w:val="00F72256"/>
    <w:rsid w:val="00F72956"/>
    <w:rsid w:val="00F72A11"/>
    <w:rsid w:val="00F7370D"/>
    <w:rsid w:val="00F73C50"/>
    <w:rsid w:val="00F741FE"/>
    <w:rsid w:val="00F74727"/>
    <w:rsid w:val="00F7608F"/>
    <w:rsid w:val="00F766A6"/>
    <w:rsid w:val="00F76B0F"/>
    <w:rsid w:val="00F76EDE"/>
    <w:rsid w:val="00F77239"/>
    <w:rsid w:val="00F77902"/>
    <w:rsid w:val="00F802F2"/>
    <w:rsid w:val="00F820C9"/>
    <w:rsid w:val="00F8257A"/>
    <w:rsid w:val="00F8276F"/>
    <w:rsid w:val="00F8285C"/>
    <w:rsid w:val="00F8291A"/>
    <w:rsid w:val="00F840C3"/>
    <w:rsid w:val="00F850A8"/>
    <w:rsid w:val="00F862BC"/>
    <w:rsid w:val="00F87BEC"/>
    <w:rsid w:val="00F903BF"/>
    <w:rsid w:val="00F9041F"/>
    <w:rsid w:val="00F90472"/>
    <w:rsid w:val="00F906CF"/>
    <w:rsid w:val="00F910E8"/>
    <w:rsid w:val="00F91219"/>
    <w:rsid w:val="00F91E35"/>
    <w:rsid w:val="00F925DB"/>
    <w:rsid w:val="00F926FA"/>
    <w:rsid w:val="00F93360"/>
    <w:rsid w:val="00F93838"/>
    <w:rsid w:val="00F9438E"/>
    <w:rsid w:val="00F948D3"/>
    <w:rsid w:val="00F958F9"/>
    <w:rsid w:val="00F959BF"/>
    <w:rsid w:val="00F95A09"/>
    <w:rsid w:val="00FA030C"/>
    <w:rsid w:val="00FA060F"/>
    <w:rsid w:val="00FA06B7"/>
    <w:rsid w:val="00FA08A8"/>
    <w:rsid w:val="00FA18C9"/>
    <w:rsid w:val="00FA1DEE"/>
    <w:rsid w:val="00FA22E8"/>
    <w:rsid w:val="00FA2782"/>
    <w:rsid w:val="00FA3199"/>
    <w:rsid w:val="00FA36BF"/>
    <w:rsid w:val="00FA3BBE"/>
    <w:rsid w:val="00FA3C65"/>
    <w:rsid w:val="00FA3CF6"/>
    <w:rsid w:val="00FA3FAE"/>
    <w:rsid w:val="00FA47F2"/>
    <w:rsid w:val="00FA4B43"/>
    <w:rsid w:val="00FA5139"/>
    <w:rsid w:val="00FA59AC"/>
    <w:rsid w:val="00FA5BB6"/>
    <w:rsid w:val="00FA661C"/>
    <w:rsid w:val="00FA6C6E"/>
    <w:rsid w:val="00FA7195"/>
    <w:rsid w:val="00FB1166"/>
    <w:rsid w:val="00FB1A15"/>
    <w:rsid w:val="00FB1C42"/>
    <w:rsid w:val="00FB2606"/>
    <w:rsid w:val="00FB2D58"/>
    <w:rsid w:val="00FB2D9C"/>
    <w:rsid w:val="00FB3B27"/>
    <w:rsid w:val="00FB3B5D"/>
    <w:rsid w:val="00FB3B72"/>
    <w:rsid w:val="00FB3C87"/>
    <w:rsid w:val="00FB4A36"/>
    <w:rsid w:val="00FB5859"/>
    <w:rsid w:val="00FB5BCF"/>
    <w:rsid w:val="00FB5F61"/>
    <w:rsid w:val="00FB6474"/>
    <w:rsid w:val="00FB6CD9"/>
    <w:rsid w:val="00FB6CFB"/>
    <w:rsid w:val="00FB7124"/>
    <w:rsid w:val="00FB7C03"/>
    <w:rsid w:val="00FC084A"/>
    <w:rsid w:val="00FC0B01"/>
    <w:rsid w:val="00FC15ED"/>
    <w:rsid w:val="00FC1611"/>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708A"/>
    <w:rsid w:val="00FC7C6A"/>
    <w:rsid w:val="00FC7F2A"/>
    <w:rsid w:val="00FC7F7B"/>
    <w:rsid w:val="00FD0041"/>
    <w:rsid w:val="00FD0386"/>
    <w:rsid w:val="00FD0A89"/>
    <w:rsid w:val="00FD0AC1"/>
    <w:rsid w:val="00FD176A"/>
    <w:rsid w:val="00FD1844"/>
    <w:rsid w:val="00FD1B65"/>
    <w:rsid w:val="00FD2071"/>
    <w:rsid w:val="00FD2103"/>
    <w:rsid w:val="00FD240D"/>
    <w:rsid w:val="00FD25FE"/>
    <w:rsid w:val="00FD2B53"/>
    <w:rsid w:val="00FD2DC6"/>
    <w:rsid w:val="00FD3144"/>
    <w:rsid w:val="00FD314C"/>
    <w:rsid w:val="00FD322F"/>
    <w:rsid w:val="00FD348A"/>
    <w:rsid w:val="00FD3590"/>
    <w:rsid w:val="00FD3A52"/>
    <w:rsid w:val="00FD4A1C"/>
    <w:rsid w:val="00FD517D"/>
    <w:rsid w:val="00FD52B9"/>
    <w:rsid w:val="00FD52DB"/>
    <w:rsid w:val="00FD6B43"/>
    <w:rsid w:val="00FD6CFC"/>
    <w:rsid w:val="00FD6D63"/>
    <w:rsid w:val="00FD70D7"/>
    <w:rsid w:val="00FD751C"/>
    <w:rsid w:val="00FE098B"/>
    <w:rsid w:val="00FE112B"/>
    <w:rsid w:val="00FE1D73"/>
    <w:rsid w:val="00FE226A"/>
    <w:rsid w:val="00FE3CC2"/>
    <w:rsid w:val="00FE4095"/>
    <w:rsid w:val="00FE4B3C"/>
    <w:rsid w:val="00FE51F7"/>
    <w:rsid w:val="00FE5A22"/>
    <w:rsid w:val="00FE606C"/>
    <w:rsid w:val="00FE6706"/>
    <w:rsid w:val="00FE6AE6"/>
    <w:rsid w:val="00FE7A2B"/>
    <w:rsid w:val="00FF01CD"/>
    <w:rsid w:val="00FF0230"/>
    <w:rsid w:val="00FF17CB"/>
    <w:rsid w:val="00FF19BA"/>
    <w:rsid w:val="00FF19DE"/>
    <w:rsid w:val="00FF1DE5"/>
    <w:rsid w:val="00FF1FEC"/>
    <w:rsid w:val="00FF2506"/>
    <w:rsid w:val="00FF293F"/>
    <w:rsid w:val="00FF2DB3"/>
    <w:rsid w:val="00FF2F2D"/>
    <w:rsid w:val="00FF2FDC"/>
    <w:rsid w:val="00FF3360"/>
    <w:rsid w:val="00FF3C15"/>
    <w:rsid w:val="00FF3F96"/>
    <w:rsid w:val="00FF407F"/>
    <w:rsid w:val="00FF4281"/>
    <w:rsid w:val="00FF4566"/>
    <w:rsid w:val="00FF46F3"/>
    <w:rsid w:val="00FF5F5F"/>
    <w:rsid w:val="00FF7FC6"/>
    <w:rsid w:val="01AB909F"/>
    <w:rsid w:val="01E454B5"/>
    <w:rsid w:val="0258CF04"/>
    <w:rsid w:val="026E4DB5"/>
    <w:rsid w:val="02A9BE98"/>
    <w:rsid w:val="02DE932A"/>
    <w:rsid w:val="02DFAB59"/>
    <w:rsid w:val="02EC348C"/>
    <w:rsid w:val="030B2A54"/>
    <w:rsid w:val="035BDA77"/>
    <w:rsid w:val="044519DB"/>
    <w:rsid w:val="0484EF90"/>
    <w:rsid w:val="0486AF8B"/>
    <w:rsid w:val="04AB9000"/>
    <w:rsid w:val="04C19B86"/>
    <w:rsid w:val="04D44ED9"/>
    <w:rsid w:val="04F634DB"/>
    <w:rsid w:val="04FE22AC"/>
    <w:rsid w:val="054A2591"/>
    <w:rsid w:val="0608D038"/>
    <w:rsid w:val="0623112C"/>
    <w:rsid w:val="06257E38"/>
    <w:rsid w:val="067E259E"/>
    <w:rsid w:val="06B147BB"/>
    <w:rsid w:val="06B57786"/>
    <w:rsid w:val="06B58C60"/>
    <w:rsid w:val="06F491F0"/>
    <w:rsid w:val="06F786AC"/>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9E3AF79"/>
    <w:rsid w:val="0A40A637"/>
    <w:rsid w:val="0A753799"/>
    <w:rsid w:val="0A87E16D"/>
    <w:rsid w:val="0A8BC716"/>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CFE44"/>
    <w:rsid w:val="0E239890"/>
    <w:rsid w:val="0E33E6F7"/>
    <w:rsid w:val="0E4EE9E4"/>
    <w:rsid w:val="0E8AA526"/>
    <w:rsid w:val="0ECA9721"/>
    <w:rsid w:val="0F59818C"/>
    <w:rsid w:val="101B0ED8"/>
    <w:rsid w:val="102CD914"/>
    <w:rsid w:val="1038B65A"/>
    <w:rsid w:val="108CCAB6"/>
    <w:rsid w:val="109829A3"/>
    <w:rsid w:val="10A9CB14"/>
    <w:rsid w:val="10C926D5"/>
    <w:rsid w:val="10CCDB86"/>
    <w:rsid w:val="11059A15"/>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7DA135"/>
    <w:rsid w:val="15815FC5"/>
    <w:rsid w:val="15EFE3F7"/>
    <w:rsid w:val="16B0F29B"/>
    <w:rsid w:val="16E7079F"/>
    <w:rsid w:val="1702FD74"/>
    <w:rsid w:val="174A28A8"/>
    <w:rsid w:val="17534C11"/>
    <w:rsid w:val="1769EAD8"/>
    <w:rsid w:val="17CC7664"/>
    <w:rsid w:val="17DE1CF4"/>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82EF8C"/>
    <w:rsid w:val="1CBDE180"/>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C3CA25"/>
    <w:rsid w:val="1FDA9C37"/>
    <w:rsid w:val="1FFCA03C"/>
    <w:rsid w:val="20631160"/>
    <w:rsid w:val="207491B3"/>
    <w:rsid w:val="207A05E7"/>
    <w:rsid w:val="2093D1DE"/>
    <w:rsid w:val="215991CD"/>
    <w:rsid w:val="21A16139"/>
    <w:rsid w:val="21CD668C"/>
    <w:rsid w:val="21F5FEE4"/>
    <w:rsid w:val="22C775EE"/>
    <w:rsid w:val="23068A51"/>
    <w:rsid w:val="2306D24E"/>
    <w:rsid w:val="2323A897"/>
    <w:rsid w:val="2341730C"/>
    <w:rsid w:val="23676B4D"/>
    <w:rsid w:val="23D94A70"/>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B20FA1"/>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9B73AC"/>
    <w:rsid w:val="2BAA488A"/>
    <w:rsid w:val="2BB9A296"/>
    <w:rsid w:val="2C4686E9"/>
    <w:rsid w:val="2C9C0F0F"/>
    <w:rsid w:val="2CAA403F"/>
    <w:rsid w:val="2CAB7022"/>
    <w:rsid w:val="2CCC09DD"/>
    <w:rsid w:val="2CF2D903"/>
    <w:rsid w:val="2D11515D"/>
    <w:rsid w:val="2D177317"/>
    <w:rsid w:val="2D4CE486"/>
    <w:rsid w:val="2D7709D7"/>
    <w:rsid w:val="2D915C9D"/>
    <w:rsid w:val="2D974958"/>
    <w:rsid w:val="2E0BDAD8"/>
    <w:rsid w:val="2E99D2FF"/>
    <w:rsid w:val="2EA363E8"/>
    <w:rsid w:val="2ECFFFDC"/>
    <w:rsid w:val="2ED53C22"/>
    <w:rsid w:val="2EDDF16E"/>
    <w:rsid w:val="2EEE02F9"/>
    <w:rsid w:val="2F55E5F0"/>
    <w:rsid w:val="2F8BF8F1"/>
    <w:rsid w:val="2FC7D62E"/>
    <w:rsid w:val="3008E13D"/>
    <w:rsid w:val="301B95F6"/>
    <w:rsid w:val="304C2D01"/>
    <w:rsid w:val="3066DA71"/>
    <w:rsid w:val="30730FB3"/>
    <w:rsid w:val="30CC31DA"/>
    <w:rsid w:val="30FE978F"/>
    <w:rsid w:val="311B949F"/>
    <w:rsid w:val="312ACA42"/>
    <w:rsid w:val="31A75F78"/>
    <w:rsid w:val="31E4E99D"/>
    <w:rsid w:val="32ABA8F7"/>
    <w:rsid w:val="32E13D00"/>
    <w:rsid w:val="32EFF52D"/>
    <w:rsid w:val="330628AB"/>
    <w:rsid w:val="33141142"/>
    <w:rsid w:val="331DF570"/>
    <w:rsid w:val="333FAF48"/>
    <w:rsid w:val="337E4458"/>
    <w:rsid w:val="33850CD7"/>
    <w:rsid w:val="343AEBD4"/>
    <w:rsid w:val="34964D00"/>
    <w:rsid w:val="35052830"/>
    <w:rsid w:val="3548918A"/>
    <w:rsid w:val="35ABB980"/>
    <w:rsid w:val="3604EBBD"/>
    <w:rsid w:val="3610FEDA"/>
    <w:rsid w:val="361AF718"/>
    <w:rsid w:val="3655307C"/>
    <w:rsid w:val="368163FA"/>
    <w:rsid w:val="3696A66B"/>
    <w:rsid w:val="36A05D9D"/>
    <w:rsid w:val="36AAB594"/>
    <w:rsid w:val="3724E6AC"/>
    <w:rsid w:val="3729FC74"/>
    <w:rsid w:val="374FEED9"/>
    <w:rsid w:val="3755CEB6"/>
    <w:rsid w:val="37619AE7"/>
    <w:rsid w:val="37ACCF3B"/>
    <w:rsid w:val="37DB942C"/>
    <w:rsid w:val="37DE865F"/>
    <w:rsid w:val="380E7474"/>
    <w:rsid w:val="38186DBF"/>
    <w:rsid w:val="387332CA"/>
    <w:rsid w:val="387CC8E8"/>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E9C137"/>
    <w:rsid w:val="3B12A8CD"/>
    <w:rsid w:val="3B1699CF"/>
    <w:rsid w:val="3B52F5B1"/>
    <w:rsid w:val="3B72087A"/>
    <w:rsid w:val="3B7BC6A3"/>
    <w:rsid w:val="3B7DE5CA"/>
    <w:rsid w:val="3B957F0C"/>
    <w:rsid w:val="3B9B35A6"/>
    <w:rsid w:val="3BE2D835"/>
    <w:rsid w:val="3C1EA3EF"/>
    <w:rsid w:val="3C573EEB"/>
    <w:rsid w:val="3CC81AE4"/>
    <w:rsid w:val="3CF46E9C"/>
    <w:rsid w:val="3D0776D1"/>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F7A6BD"/>
    <w:rsid w:val="400F59E5"/>
    <w:rsid w:val="402853A4"/>
    <w:rsid w:val="40586ABC"/>
    <w:rsid w:val="4071FE3F"/>
    <w:rsid w:val="408AE034"/>
    <w:rsid w:val="40AB95D6"/>
    <w:rsid w:val="40EAB9C9"/>
    <w:rsid w:val="413F3379"/>
    <w:rsid w:val="41611209"/>
    <w:rsid w:val="417092C0"/>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53C9578"/>
    <w:rsid w:val="4552D56A"/>
    <w:rsid w:val="456D71AA"/>
    <w:rsid w:val="456E4F3B"/>
    <w:rsid w:val="45A5527B"/>
    <w:rsid w:val="45D38128"/>
    <w:rsid w:val="462C5668"/>
    <w:rsid w:val="46A37694"/>
    <w:rsid w:val="46A51131"/>
    <w:rsid w:val="46B69FF4"/>
    <w:rsid w:val="471F7531"/>
    <w:rsid w:val="4739B613"/>
    <w:rsid w:val="475AF7D2"/>
    <w:rsid w:val="476FB56D"/>
    <w:rsid w:val="477A4075"/>
    <w:rsid w:val="4786CFC2"/>
    <w:rsid w:val="47E4CE05"/>
    <w:rsid w:val="47EF6833"/>
    <w:rsid w:val="47F3B709"/>
    <w:rsid w:val="4807F95A"/>
    <w:rsid w:val="4823BF34"/>
    <w:rsid w:val="48280898"/>
    <w:rsid w:val="4828D523"/>
    <w:rsid w:val="48456106"/>
    <w:rsid w:val="48FC60EE"/>
    <w:rsid w:val="48FFD0B3"/>
    <w:rsid w:val="4989ADCB"/>
    <w:rsid w:val="4993C11D"/>
    <w:rsid w:val="49D4C234"/>
    <w:rsid w:val="49E32A36"/>
    <w:rsid w:val="4A0C2F1C"/>
    <w:rsid w:val="4A6185F5"/>
    <w:rsid w:val="4A6B8EC2"/>
    <w:rsid w:val="4A8815C7"/>
    <w:rsid w:val="4AAD68D7"/>
    <w:rsid w:val="4AC6EF36"/>
    <w:rsid w:val="4ACAB524"/>
    <w:rsid w:val="4AE87E6D"/>
    <w:rsid w:val="4B4E06A3"/>
    <w:rsid w:val="4B595EC2"/>
    <w:rsid w:val="4B5ACA17"/>
    <w:rsid w:val="4B5B4531"/>
    <w:rsid w:val="4BA94FD4"/>
    <w:rsid w:val="4BB9E525"/>
    <w:rsid w:val="4BBEF670"/>
    <w:rsid w:val="4C0AF91C"/>
    <w:rsid w:val="4C1FFDB1"/>
    <w:rsid w:val="4C6B7F2C"/>
    <w:rsid w:val="4C757ECA"/>
    <w:rsid w:val="4C7C526F"/>
    <w:rsid w:val="4C88B57F"/>
    <w:rsid w:val="4C9D3F17"/>
    <w:rsid w:val="4CB96AAF"/>
    <w:rsid w:val="4CD151D1"/>
    <w:rsid w:val="4CF026CF"/>
    <w:rsid w:val="4D0B1909"/>
    <w:rsid w:val="4D0FE561"/>
    <w:rsid w:val="4D479261"/>
    <w:rsid w:val="4D6125A8"/>
    <w:rsid w:val="4D90A37A"/>
    <w:rsid w:val="4DD1BF14"/>
    <w:rsid w:val="4DDC64D1"/>
    <w:rsid w:val="4DDEC4E3"/>
    <w:rsid w:val="4E443C59"/>
    <w:rsid w:val="4EB69BFD"/>
    <w:rsid w:val="4EF763C9"/>
    <w:rsid w:val="4F250C6D"/>
    <w:rsid w:val="4F6841D9"/>
    <w:rsid w:val="4F74DDC8"/>
    <w:rsid w:val="4F97C489"/>
    <w:rsid w:val="4FB72212"/>
    <w:rsid w:val="4FCE495A"/>
    <w:rsid w:val="4FE0CFB1"/>
    <w:rsid w:val="501C200C"/>
    <w:rsid w:val="5036E116"/>
    <w:rsid w:val="505C8C64"/>
    <w:rsid w:val="50934933"/>
    <w:rsid w:val="51246D7D"/>
    <w:rsid w:val="51398CB7"/>
    <w:rsid w:val="5149CC40"/>
    <w:rsid w:val="515B5B29"/>
    <w:rsid w:val="516C52AB"/>
    <w:rsid w:val="51BA513E"/>
    <w:rsid w:val="52664D9D"/>
    <w:rsid w:val="5329E40A"/>
    <w:rsid w:val="534421E2"/>
    <w:rsid w:val="53C5561B"/>
    <w:rsid w:val="53E9CADB"/>
    <w:rsid w:val="5483554A"/>
    <w:rsid w:val="5498D10E"/>
    <w:rsid w:val="55252E16"/>
    <w:rsid w:val="55450B2A"/>
    <w:rsid w:val="554C7ABF"/>
    <w:rsid w:val="5574EBFB"/>
    <w:rsid w:val="5584E44B"/>
    <w:rsid w:val="559150D2"/>
    <w:rsid w:val="55C536F2"/>
    <w:rsid w:val="561E7848"/>
    <w:rsid w:val="5687E78C"/>
    <w:rsid w:val="56C6CF5E"/>
    <w:rsid w:val="56D08C22"/>
    <w:rsid w:val="56F35169"/>
    <w:rsid w:val="56F3D38E"/>
    <w:rsid w:val="56F55229"/>
    <w:rsid w:val="56F56498"/>
    <w:rsid w:val="571B878A"/>
    <w:rsid w:val="5755665A"/>
    <w:rsid w:val="5762642E"/>
    <w:rsid w:val="579FA26A"/>
    <w:rsid w:val="582F5C24"/>
    <w:rsid w:val="58B68E5C"/>
    <w:rsid w:val="58FC9494"/>
    <w:rsid w:val="5903759E"/>
    <w:rsid w:val="593FF4B6"/>
    <w:rsid w:val="59562E41"/>
    <w:rsid w:val="5977A378"/>
    <w:rsid w:val="59FB5A0E"/>
    <w:rsid w:val="59FF3ADB"/>
    <w:rsid w:val="5A4D2EE8"/>
    <w:rsid w:val="5A53DF28"/>
    <w:rsid w:val="5B3497C3"/>
    <w:rsid w:val="5B433C4C"/>
    <w:rsid w:val="5B5F2654"/>
    <w:rsid w:val="5C15FC3F"/>
    <w:rsid w:val="5CD7C861"/>
    <w:rsid w:val="5D07045D"/>
    <w:rsid w:val="5D216748"/>
    <w:rsid w:val="5D250D0E"/>
    <w:rsid w:val="5D815076"/>
    <w:rsid w:val="5D986827"/>
    <w:rsid w:val="5DB9B441"/>
    <w:rsid w:val="5DBDA763"/>
    <w:rsid w:val="5DF08ADC"/>
    <w:rsid w:val="5DFD25E0"/>
    <w:rsid w:val="5E4CFD66"/>
    <w:rsid w:val="5E712BD8"/>
    <w:rsid w:val="5EC07ECF"/>
    <w:rsid w:val="5ED003D5"/>
    <w:rsid w:val="5ED4E1FD"/>
    <w:rsid w:val="5EE1C5E4"/>
    <w:rsid w:val="60571C4C"/>
    <w:rsid w:val="6067909D"/>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3F98E21"/>
    <w:rsid w:val="64010836"/>
    <w:rsid w:val="642DBA7D"/>
    <w:rsid w:val="64324171"/>
    <w:rsid w:val="644AEB5A"/>
    <w:rsid w:val="6476823A"/>
    <w:rsid w:val="649C800A"/>
    <w:rsid w:val="64A8907B"/>
    <w:rsid w:val="64C0AC4A"/>
    <w:rsid w:val="64C8C19D"/>
    <w:rsid w:val="64D736EC"/>
    <w:rsid w:val="64DB17E8"/>
    <w:rsid w:val="64ECE4E7"/>
    <w:rsid w:val="65A93A4D"/>
    <w:rsid w:val="65C96752"/>
    <w:rsid w:val="65E5FA29"/>
    <w:rsid w:val="662BA9D0"/>
    <w:rsid w:val="662F1C27"/>
    <w:rsid w:val="66677343"/>
    <w:rsid w:val="666FD86C"/>
    <w:rsid w:val="6672A676"/>
    <w:rsid w:val="66C47030"/>
    <w:rsid w:val="66D9DFB2"/>
    <w:rsid w:val="66F460DD"/>
    <w:rsid w:val="6763602C"/>
    <w:rsid w:val="677E0B02"/>
    <w:rsid w:val="67D29F64"/>
    <w:rsid w:val="67DCBF1D"/>
    <w:rsid w:val="67ECDC58"/>
    <w:rsid w:val="6849D730"/>
    <w:rsid w:val="6862D731"/>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420069"/>
    <w:rsid w:val="6B4C9BE8"/>
    <w:rsid w:val="6B753E26"/>
    <w:rsid w:val="6B7DA8F3"/>
    <w:rsid w:val="6B7FB3B4"/>
    <w:rsid w:val="6BA8A7B2"/>
    <w:rsid w:val="6BACA66B"/>
    <w:rsid w:val="6C12F232"/>
    <w:rsid w:val="6C190E40"/>
    <w:rsid w:val="6C367B68"/>
    <w:rsid w:val="6C429375"/>
    <w:rsid w:val="6C6B1F7B"/>
    <w:rsid w:val="6C6D4CC2"/>
    <w:rsid w:val="6C93C1D8"/>
    <w:rsid w:val="6CDE0820"/>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11337BE"/>
    <w:rsid w:val="7134FBA6"/>
    <w:rsid w:val="7195525A"/>
    <w:rsid w:val="71EE458E"/>
    <w:rsid w:val="722DF6E6"/>
    <w:rsid w:val="723BF8CB"/>
    <w:rsid w:val="72AC8949"/>
    <w:rsid w:val="72B1B623"/>
    <w:rsid w:val="73721217"/>
    <w:rsid w:val="73995D2A"/>
    <w:rsid w:val="73EA62F8"/>
    <w:rsid w:val="73F7D388"/>
    <w:rsid w:val="7423AF0D"/>
    <w:rsid w:val="74295FE4"/>
    <w:rsid w:val="744497D3"/>
    <w:rsid w:val="748FEB07"/>
    <w:rsid w:val="74C400D5"/>
    <w:rsid w:val="74F77724"/>
    <w:rsid w:val="751680A0"/>
    <w:rsid w:val="751EA70C"/>
    <w:rsid w:val="75453940"/>
    <w:rsid w:val="75528EC8"/>
    <w:rsid w:val="75654D25"/>
    <w:rsid w:val="75A1F3DD"/>
    <w:rsid w:val="75D48063"/>
    <w:rsid w:val="76042B65"/>
    <w:rsid w:val="76B4AD4D"/>
    <w:rsid w:val="76D6E49C"/>
    <w:rsid w:val="7727DF69"/>
    <w:rsid w:val="77349219"/>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F7B30C"/>
    <w:rsid w:val="7955DAEA"/>
    <w:rsid w:val="797839CE"/>
    <w:rsid w:val="79A347F7"/>
    <w:rsid w:val="79E7A10F"/>
    <w:rsid w:val="79F213CE"/>
    <w:rsid w:val="79F6282D"/>
    <w:rsid w:val="7A1B4127"/>
    <w:rsid w:val="7A1FF29B"/>
    <w:rsid w:val="7A405F8D"/>
    <w:rsid w:val="7ADBE3A1"/>
    <w:rsid w:val="7B56E0EE"/>
    <w:rsid w:val="7B950A35"/>
    <w:rsid w:val="7B97FE66"/>
    <w:rsid w:val="7B9B90CF"/>
    <w:rsid w:val="7BD49579"/>
    <w:rsid w:val="7C001A20"/>
    <w:rsid w:val="7C17344E"/>
    <w:rsid w:val="7CDE8FBF"/>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DF668"/>
  <w15:docId w15:val="{83ED15B3-8E3E-4D8D-B15A-3BA73247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rsid w:val="00011A8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011A86"/>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nhideWhenUsed/>
    <w:qFormat/>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customStyle="1" w:styleId="UnresolvedMention4">
    <w:name w:val="Unresolved Mention4"/>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rPr>
  </w:style>
  <w:style w:type="table" w:customStyle="1" w:styleId="ColorfulGrid1">
    <w:name w:val="Colorful Grid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customStyle="1" w:styleId="LightGrid1">
    <w:name w:val="Light Grid1"/>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customStyle="1" w:styleId="ListTable1Light1">
    <w:name w:val="List Table 1 Light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rPr>
  </w:style>
  <w:style w:type="table" w:customStyle="1" w:styleId="MediumGrid11">
    <w:name w:val="Medium Grid 1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7F7AE2"/>
    <w:rPr>
      <w:lang w:val="en-GB"/>
    </w:rPr>
  </w:style>
  <w:style w:type="table" w:customStyle="1" w:styleId="PlainTable11">
    <w:name w:val="Plain Table 1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7F7AE2"/>
    <w:rPr>
      <w:u w:val="dotted"/>
      <w:lang w:val="en-GB"/>
    </w:rPr>
  </w:style>
  <w:style w:type="character" w:customStyle="1" w:styleId="SmartLink1">
    <w:name w:val="SmartLink1"/>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paragraph" w:customStyle="1" w:styleId="Para10">
    <w:name w:val="Para1"/>
    <w:basedOn w:val="Normal"/>
    <w:link w:val="Para1Char"/>
    <w:rsid w:val="00B35319"/>
    <w:pPr>
      <w:tabs>
        <w:tab w:val="clear" w:pos="567"/>
        <w:tab w:val="clear" w:pos="1134"/>
        <w:tab w:val="clear" w:pos="1701"/>
        <w:tab w:val="clear" w:pos="2268"/>
      </w:tabs>
      <w:spacing w:after="120"/>
    </w:pPr>
    <w:rPr>
      <w:rFonts w:eastAsia="Malgun Gothic"/>
      <w:snapToGrid w:val="0"/>
      <w:kern w:val="22"/>
    </w:rPr>
  </w:style>
  <w:style w:type="character" w:customStyle="1" w:styleId="Para1Char">
    <w:name w:val="Para1 Char"/>
    <w:link w:val="Para10"/>
    <w:locked/>
    <w:rsid w:val="00B35319"/>
    <w:rPr>
      <w:rFonts w:ascii="Times New Roman" w:eastAsia="Malgun Gothic" w:hAnsi="Times New Roman" w:cs="Times New Roman"/>
      <w:snapToGrid w:val="0"/>
      <w:kern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ipbes.net/second-global-assessment" TargetMode="External"/><Relationship Id="rId2" Type="http://schemas.openxmlformats.org/officeDocument/2006/relationships/customXml" Target="../customXml/item2.xml"/><Relationship Id="rId16" Type="http://schemas.openxmlformats.org/officeDocument/2006/relationships/hyperlink" Target="https://www.ipbes.net/spatial-planning-assess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pbes.net/monitoring-assessmen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pbes.net/business-impac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C6E65687-050B-45F6-9270-5F1EE0683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Template>
  <TotalTime>5</TotalTime>
  <Pages>5</Pages>
  <Words>1982</Words>
  <Characters>11304</Characters>
  <Application>Microsoft Office Word</Application>
  <DocSecurity>0</DocSecurity>
  <PresentationFormat/>
  <Lines>94</Lines>
  <Paragraphs>26</Paragraphs>
  <ScaleCrop>false</ScaleCrop>
  <HeadingPairs>
    <vt:vector size="2" baseType="variant">
      <vt:variant>
        <vt:lpstr>Title</vt:lpstr>
      </vt:variant>
      <vt:variant>
        <vt:i4>1</vt:i4>
      </vt:variant>
    </vt:vector>
  </HeadingPairs>
  <TitlesOfParts>
    <vt:vector size="1" baseType="lpstr">
      <vt:lpstr>Matters related to the work programme of the Intergovernmental Science-Policy Platform on Biodiversity and Ecosystem Services</vt:lpstr>
    </vt:vector>
  </TitlesOfParts>
  <Company/>
  <LinksUpToDate>false</LinksUpToDate>
  <CharactersWithSpaces>13260</CharactersWithSpaces>
  <SharedDoc>false</SharedDoc>
  <HyperlinkBase/>
  <HLinks>
    <vt:vector size="36" baseType="variant">
      <vt:variant>
        <vt:i4>6750321</vt:i4>
      </vt:variant>
      <vt:variant>
        <vt:i4>9</vt:i4>
      </vt:variant>
      <vt:variant>
        <vt:i4>0</vt:i4>
      </vt:variant>
      <vt:variant>
        <vt:i4>5</vt:i4>
      </vt:variant>
      <vt:variant>
        <vt:lpwstr>https://www.ipbes.net/second-global-assessment</vt:lpwstr>
      </vt:variant>
      <vt:variant>
        <vt:lpwstr/>
      </vt:variant>
      <vt:variant>
        <vt:i4>2031625</vt:i4>
      </vt:variant>
      <vt:variant>
        <vt:i4>6</vt:i4>
      </vt:variant>
      <vt:variant>
        <vt:i4>0</vt:i4>
      </vt:variant>
      <vt:variant>
        <vt:i4>5</vt:i4>
      </vt:variant>
      <vt:variant>
        <vt:lpwstr>https://www.ipbes.net/spatial-planning-assessment</vt:lpwstr>
      </vt:variant>
      <vt:variant>
        <vt:lpwstr/>
      </vt:variant>
      <vt:variant>
        <vt:i4>3932260</vt:i4>
      </vt:variant>
      <vt:variant>
        <vt:i4>3</vt:i4>
      </vt:variant>
      <vt:variant>
        <vt:i4>0</vt:i4>
      </vt:variant>
      <vt:variant>
        <vt:i4>5</vt:i4>
      </vt:variant>
      <vt:variant>
        <vt:lpwstr>https://www.ipbes.net/monitoring-assessment</vt:lpwstr>
      </vt:variant>
      <vt:variant>
        <vt:lpwstr/>
      </vt:variant>
      <vt:variant>
        <vt:i4>4784143</vt:i4>
      </vt:variant>
      <vt:variant>
        <vt:i4>0</vt:i4>
      </vt:variant>
      <vt:variant>
        <vt:i4>0</vt:i4>
      </vt:variant>
      <vt:variant>
        <vt:i4>5</vt:i4>
      </vt:variant>
      <vt:variant>
        <vt:lpwstr>https://www.ipbes.net/business-impact</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dc:title>
  <dc:creator>Secretariat of the Convention on Biological Diversity</dc:creator>
  <cp:lastModifiedBy>Nikolas Diallo</cp:lastModifiedBy>
  <cp:revision>8</cp:revision>
  <cp:lastPrinted>2026-05-02T02:55:00Z</cp:lastPrinted>
  <dcterms:created xsi:type="dcterms:W3CDTF">2026-07-31T17:12:00Z</dcterms:created>
  <dcterms:modified xsi:type="dcterms:W3CDTF">2026-07-31T17:20:00Z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0x01010010ED11544CFEB44C89C4D7C971760866</vt:lpwstr>
  </property>
</Properties>
</file>