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620"/>
        <w:gridCol w:w="2701"/>
        <w:gridCol w:w="2961"/>
      </w:tblGrid>
      <w:tr w:rsidR="008476E0" w:rsidRPr="0038792F" w14:paraId="05BCDB81" w14:textId="77777777" w:rsidTr="008476E0">
        <w:tc>
          <w:tcPr>
            <w:tcW w:w="3620" w:type="dxa"/>
            <w:shd w:val="clear" w:color="auto" w:fill="auto"/>
          </w:tcPr>
          <w:p w14:paraId="3F040034" w14:textId="7FBE3BB8" w:rsidR="008476E0" w:rsidRPr="0038792F" w:rsidRDefault="008476E0" w:rsidP="00527E30">
            <w:pPr>
              <w:pStyle w:val="Header"/>
              <w:rPr>
                <w:rFonts w:eastAsia="Calibri"/>
                <w:kern w:val="22"/>
                <w:sz w:val="22"/>
                <w:szCs w:val="22"/>
                <w:lang w:val="en-GB"/>
              </w:rPr>
            </w:pPr>
          </w:p>
        </w:tc>
        <w:tc>
          <w:tcPr>
            <w:tcW w:w="2701" w:type="dxa"/>
          </w:tcPr>
          <w:p w14:paraId="17888E41" w14:textId="3F2606F9" w:rsidR="008476E0" w:rsidRPr="0038792F" w:rsidRDefault="008476E0" w:rsidP="00527E30">
            <w:pPr>
              <w:pStyle w:val="Header"/>
              <w:spacing w:line="192" w:lineRule="auto"/>
              <w:rPr>
                <w:rFonts w:eastAsia="Calibri"/>
                <w:kern w:val="22"/>
                <w:sz w:val="22"/>
                <w:szCs w:val="22"/>
                <w:rtl/>
                <w:lang w:val="en-GB"/>
              </w:rPr>
            </w:pPr>
          </w:p>
        </w:tc>
        <w:tc>
          <w:tcPr>
            <w:tcW w:w="2961" w:type="dxa"/>
            <w:shd w:val="clear" w:color="auto" w:fill="auto"/>
          </w:tcPr>
          <w:p w14:paraId="6CC61267" w14:textId="79C717EF" w:rsidR="008476E0" w:rsidRPr="0038792F" w:rsidRDefault="008476E0" w:rsidP="00527E30">
            <w:pPr>
              <w:pStyle w:val="Header"/>
              <w:spacing w:line="192" w:lineRule="auto"/>
              <w:rPr>
                <w:rFonts w:eastAsia="Calibri"/>
                <w:kern w:val="22"/>
                <w:sz w:val="22"/>
                <w:szCs w:val="22"/>
                <w:u w:val="single"/>
                <w:lang w:val="en-GB"/>
              </w:rPr>
            </w:pPr>
          </w:p>
        </w:tc>
      </w:tr>
    </w:tbl>
    <w:p w14:paraId="393D8E80" w14:textId="30F700D9" w:rsidR="00191756" w:rsidRPr="0038792F" w:rsidRDefault="00375623" w:rsidP="00037719">
      <w:pPr>
        <w:spacing w:before="240"/>
        <w:jc w:val="center"/>
        <w:rPr>
          <w:b/>
          <w:color w:val="0070C0"/>
          <w:kern w:val="22"/>
          <w:sz w:val="40"/>
          <w:szCs w:val="40"/>
          <w:lang w:val="en-GB"/>
        </w:rPr>
      </w:pPr>
      <w:r w:rsidRPr="0038792F">
        <w:rPr>
          <w:noProof/>
          <w:kern w:val="22"/>
          <w:lang w:val="en-GB"/>
        </w:rPr>
        <w:drawing>
          <wp:anchor distT="0" distB="0" distL="114300" distR="114300" simplePos="0" relativeHeight="251656704" behindDoc="1" locked="0" layoutInCell="1" allowOverlap="0" wp14:anchorId="67399B72" wp14:editId="43FEAB23">
            <wp:simplePos x="0" y="0"/>
            <wp:positionH relativeFrom="margin">
              <wp:align>left</wp:align>
            </wp:positionH>
            <wp:positionV relativeFrom="page">
              <wp:posOffset>831850</wp:posOffset>
            </wp:positionV>
            <wp:extent cx="2142000" cy="651600"/>
            <wp:effectExtent l="0" t="0" r="0" b="0"/>
            <wp:wrapTight wrapText="bothSides">
              <wp:wrapPolygon edited="0">
                <wp:start x="0" y="0"/>
                <wp:lineTo x="0" y="20842"/>
                <wp:lineTo x="21325" y="20842"/>
                <wp:lineTo x="21325" y="0"/>
                <wp:lineTo x="0" y="0"/>
              </wp:wrapPolygon>
            </wp:wrapTight>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142000" cy="65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792F">
        <w:rPr>
          <w:noProof/>
          <w:kern w:val="22"/>
          <w:lang w:val="en-GB"/>
        </w:rPr>
        <w:drawing>
          <wp:anchor distT="0" distB="0" distL="114300" distR="114300" simplePos="0" relativeHeight="251663872" behindDoc="1" locked="0" layoutInCell="1" allowOverlap="1" wp14:anchorId="2352E4A9" wp14:editId="648B2395">
            <wp:simplePos x="0" y="0"/>
            <wp:positionH relativeFrom="column">
              <wp:posOffset>4316730</wp:posOffset>
            </wp:positionH>
            <wp:positionV relativeFrom="page">
              <wp:posOffset>609600</wp:posOffset>
            </wp:positionV>
            <wp:extent cx="1635760" cy="848995"/>
            <wp:effectExtent l="0" t="0" r="2540" b="8255"/>
            <wp:wrapTopAndBottom/>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r w:rsidR="00191756" w:rsidRPr="0038792F">
        <w:rPr>
          <w:b/>
          <w:color w:val="0070C0"/>
          <w:kern w:val="22"/>
          <w:sz w:val="40"/>
          <w:szCs w:val="40"/>
          <w:lang w:val="en-GB"/>
        </w:rPr>
        <w:t>African Ministerial Summit on Biodiversity</w:t>
      </w:r>
    </w:p>
    <w:p w14:paraId="5E25305F" w14:textId="4F0D0C89" w:rsidR="003E6C29" w:rsidRPr="0038792F" w:rsidRDefault="00191756" w:rsidP="00A32D32">
      <w:pPr>
        <w:ind w:left="720" w:right="720"/>
        <w:jc w:val="center"/>
        <w:rPr>
          <w:kern w:val="22"/>
          <w:sz w:val="32"/>
          <w:szCs w:val="32"/>
          <w:lang w:val="en-GB"/>
        </w:rPr>
      </w:pPr>
      <w:r w:rsidRPr="0038792F">
        <w:rPr>
          <w:b/>
          <w:color w:val="000000" w:themeColor="text1"/>
          <w:kern w:val="22"/>
          <w:sz w:val="32"/>
          <w:szCs w:val="32"/>
          <w:lang w:val="en-GB"/>
        </w:rPr>
        <w:t xml:space="preserve">Draft </w:t>
      </w:r>
      <w:r w:rsidR="008C6F69" w:rsidRPr="0038792F">
        <w:rPr>
          <w:b/>
          <w:bCs/>
          <w:kern w:val="22"/>
          <w:sz w:val="32"/>
          <w:szCs w:val="32"/>
          <w:lang w:val="en-GB"/>
        </w:rPr>
        <w:t>Pan-African Action A</w:t>
      </w:r>
      <w:r w:rsidR="003E6C29" w:rsidRPr="0038792F">
        <w:rPr>
          <w:b/>
          <w:bCs/>
          <w:kern w:val="22"/>
          <w:sz w:val="32"/>
          <w:szCs w:val="32"/>
          <w:lang w:val="en-GB"/>
        </w:rPr>
        <w:t xml:space="preserve">genda on </w:t>
      </w:r>
      <w:r w:rsidR="00037719" w:rsidRPr="0038792F">
        <w:rPr>
          <w:b/>
          <w:bCs/>
          <w:kern w:val="22"/>
          <w:sz w:val="32"/>
          <w:szCs w:val="32"/>
          <w:lang w:val="en-GB"/>
        </w:rPr>
        <w:t>E</w:t>
      </w:r>
      <w:r w:rsidR="003E6C29" w:rsidRPr="0038792F">
        <w:rPr>
          <w:b/>
          <w:bCs/>
          <w:kern w:val="22"/>
          <w:sz w:val="32"/>
          <w:szCs w:val="32"/>
          <w:lang w:val="en-GB"/>
        </w:rPr>
        <w:t xml:space="preserve">cosystem </w:t>
      </w:r>
      <w:r w:rsidR="00037719" w:rsidRPr="0038792F">
        <w:rPr>
          <w:b/>
          <w:bCs/>
          <w:kern w:val="22"/>
          <w:sz w:val="32"/>
          <w:szCs w:val="32"/>
          <w:lang w:val="en-GB"/>
        </w:rPr>
        <w:t>R</w:t>
      </w:r>
      <w:r w:rsidR="003E6C29" w:rsidRPr="0038792F">
        <w:rPr>
          <w:b/>
          <w:bCs/>
          <w:kern w:val="22"/>
          <w:sz w:val="32"/>
          <w:szCs w:val="32"/>
          <w:lang w:val="en-GB"/>
        </w:rPr>
        <w:t>esto</w:t>
      </w:r>
      <w:r w:rsidR="00037719" w:rsidRPr="0038792F">
        <w:rPr>
          <w:b/>
          <w:bCs/>
          <w:kern w:val="22"/>
          <w:sz w:val="32"/>
          <w:szCs w:val="32"/>
          <w:lang w:val="en-GB"/>
        </w:rPr>
        <w:t>ration for Increased R</w:t>
      </w:r>
      <w:r w:rsidRPr="0038792F">
        <w:rPr>
          <w:b/>
          <w:bCs/>
          <w:kern w:val="22"/>
          <w:sz w:val="32"/>
          <w:szCs w:val="32"/>
          <w:lang w:val="en-GB"/>
        </w:rPr>
        <w:t>esilience</w:t>
      </w:r>
    </w:p>
    <w:p w14:paraId="384F2CF5" w14:textId="507C9370" w:rsidR="00332A72" w:rsidRPr="0038792F" w:rsidRDefault="00332A72" w:rsidP="00191756">
      <w:pPr>
        <w:rPr>
          <w:kern w:val="22"/>
          <w:lang w:val="en-GB"/>
        </w:rPr>
      </w:pPr>
    </w:p>
    <w:p w14:paraId="2B841D97" w14:textId="194E45CD" w:rsidR="003E6C29" w:rsidRPr="0038792F" w:rsidRDefault="00EF580C" w:rsidP="00191756">
      <w:pPr>
        <w:rPr>
          <w:b/>
          <w:color w:val="0070C0"/>
          <w:kern w:val="22"/>
          <w:sz w:val="32"/>
          <w:szCs w:val="32"/>
          <w:lang w:val="en-GB"/>
        </w:rPr>
      </w:pPr>
      <w:r w:rsidRPr="0038792F">
        <w:rPr>
          <w:b/>
          <w:color w:val="0070C0"/>
          <w:kern w:val="22"/>
          <w:sz w:val="32"/>
          <w:szCs w:val="32"/>
          <w:lang w:val="en-GB"/>
        </w:rPr>
        <w:t xml:space="preserve">1. </w:t>
      </w:r>
      <w:r w:rsidR="00191756" w:rsidRPr="0038792F">
        <w:rPr>
          <w:b/>
          <w:color w:val="0070C0"/>
          <w:kern w:val="22"/>
          <w:sz w:val="32"/>
          <w:szCs w:val="32"/>
          <w:lang w:val="en-GB"/>
        </w:rPr>
        <w:t>Background</w:t>
      </w:r>
    </w:p>
    <w:p w14:paraId="5784F9BC" w14:textId="745E184F" w:rsidR="00525443" w:rsidRPr="0038792F" w:rsidRDefault="00D03AE9" w:rsidP="00BF187D">
      <w:pPr>
        <w:spacing w:before="120" w:after="120" w:line="276" w:lineRule="auto"/>
        <w:jc w:val="both"/>
        <w:rPr>
          <w:color w:val="000000" w:themeColor="text1"/>
          <w:kern w:val="22"/>
          <w:sz w:val="22"/>
          <w:szCs w:val="22"/>
          <w:lang w:val="en-GB"/>
        </w:rPr>
      </w:pPr>
      <w:r w:rsidRPr="0038792F">
        <w:rPr>
          <w:color w:val="333333"/>
          <w:kern w:val="22"/>
          <w:sz w:val="22"/>
          <w:szCs w:val="22"/>
          <w:shd w:val="clear" w:color="auto" w:fill="FFFFFF"/>
          <w:lang w:val="en-GB"/>
        </w:rPr>
        <w:t>Terrestrial and marine e</w:t>
      </w:r>
      <w:r w:rsidR="00525443" w:rsidRPr="0038792F">
        <w:rPr>
          <w:color w:val="333333"/>
          <w:kern w:val="22"/>
          <w:sz w:val="22"/>
          <w:szCs w:val="22"/>
          <w:shd w:val="clear" w:color="auto" w:fill="FFFFFF"/>
          <w:lang w:val="en-GB"/>
        </w:rPr>
        <w:t>cosystems and their biodiversity underpin economic growth, sustainable development and human wellbeing</w:t>
      </w:r>
      <w:r w:rsidR="00375623" w:rsidRPr="0038792F">
        <w:rPr>
          <w:color w:val="333333"/>
          <w:kern w:val="22"/>
          <w:sz w:val="22"/>
          <w:szCs w:val="22"/>
          <w:shd w:val="clear" w:color="auto" w:fill="FFFFFF"/>
          <w:lang w:val="en-GB"/>
        </w:rPr>
        <w:t xml:space="preserve"> in Africa</w:t>
      </w:r>
      <w:r w:rsidR="00525443" w:rsidRPr="0038792F">
        <w:rPr>
          <w:color w:val="333333"/>
          <w:kern w:val="22"/>
          <w:sz w:val="22"/>
          <w:szCs w:val="22"/>
          <w:shd w:val="clear" w:color="auto" w:fill="FFFFFF"/>
          <w:lang w:val="en-GB"/>
        </w:rPr>
        <w:t xml:space="preserve">. However, </w:t>
      </w:r>
      <w:r w:rsidR="00375623" w:rsidRPr="0038792F">
        <w:rPr>
          <w:kern w:val="22"/>
          <w:sz w:val="22"/>
          <w:szCs w:val="22"/>
          <w:lang w:val="en-GB"/>
        </w:rPr>
        <w:t xml:space="preserve">many </w:t>
      </w:r>
      <w:r w:rsidR="00F74AA4" w:rsidRPr="0038792F">
        <w:rPr>
          <w:kern w:val="22"/>
          <w:sz w:val="22"/>
          <w:szCs w:val="22"/>
          <w:lang w:val="en-GB"/>
        </w:rPr>
        <w:t>ecosystem</w:t>
      </w:r>
      <w:r w:rsidR="00375623" w:rsidRPr="0038792F">
        <w:rPr>
          <w:kern w:val="22"/>
          <w:sz w:val="22"/>
          <w:szCs w:val="22"/>
          <w:lang w:val="en-GB"/>
        </w:rPr>
        <w:t xml:space="preserve">s in the region are </w:t>
      </w:r>
      <w:r w:rsidR="005B086D" w:rsidRPr="0038792F">
        <w:rPr>
          <w:kern w:val="22"/>
          <w:sz w:val="22"/>
          <w:szCs w:val="22"/>
          <w:lang w:val="en-GB"/>
        </w:rPr>
        <w:t>facing severe</w:t>
      </w:r>
      <w:r w:rsidR="00F74AA4" w:rsidRPr="0038792F">
        <w:rPr>
          <w:kern w:val="22"/>
          <w:sz w:val="22"/>
          <w:szCs w:val="22"/>
          <w:lang w:val="en-GB"/>
        </w:rPr>
        <w:t xml:space="preserve"> </w:t>
      </w:r>
      <w:r w:rsidR="001A2267" w:rsidRPr="0038792F">
        <w:rPr>
          <w:kern w:val="22"/>
          <w:sz w:val="22"/>
          <w:szCs w:val="22"/>
          <w:lang w:val="en-GB"/>
        </w:rPr>
        <w:t xml:space="preserve">degradation </w:t>
      </w:r>
      <w:r w:rsidR="005B086D" w:rsidRPr="0038792F">
        <w:rPr>
          <w:kern w:val="22"/>
          <w:sz w:val="22"/>
          <w:szCs w:val="22"/>
          <w:lang w:val="en-GB"/>
        </w:rPr>
        <w:t xml:space="preserve">leading to </w:t>
      </w:r>
      <w:r w:rsidR="001A2267" w:rsidRPr="0038792F">
        <w:rPr>
          <w:kern w:val="22"/>
          <w:sz w:val="22"/>
          <w:szCs w:val="22"/>
          <w:lang w:val="en-GB"/>
        </w:rPr>
        <w:t>the decline or los</w:t>
      </w:r>
      <w:r w:rsidR="001A2267" w:rsidRPr="0038792F">
        <w:rPr>
          <w:color w:val="000000" w:themeColor="text1"/>
          <w:kern w:val="22"/>
          <w:sz w:val="22"/>
          <w:szCs w:val="22"/>
          <w:lang w:val="en-GB"/>
        </w:rPr>
        <w:t>s in biodiversity</w:t>
      </w:r>
      <w:r w:rsidR="008C7BC7" w:rsidRPr="0038792F">
        <w:rPr>
          <w:color w:val="000000" w:themeColor="text1"/>
          <w:kern w:val="22"/>
          <w:sz w:val="22"/>
          <w:szCs w:val="22"/>
          <w:lang w:val="en-GB"/>
        </w:rPr>
        <w:t xml:space="preserve"> and the</w:t>
      </w:r>
      <w:r w:rsidR="00022900" w:rsidRPr="0038792F">
        <w:rPr>
          <w:color w:val="000000" w:themeColor="text1"/>
          <w:kern w:val="22"/>
          <w:sz w:val="22"/>
          <w:szCs w:val="22"/>
          <w:lang w:val="en-GB"/>
        </w:rPr>
        <w:t xml:space="preserve"> </w:t>
      </w:r>
      <w:r w:rsidR="00BE4BC2" w:rsidRPr="0038792F">
        <w:rPr>
          <w:color w:val="000000" w:themeColor="text1"/>
          <w:kern w:val="22"/>
          <w:sz w:val="22"/>
          <w:szCs w:val="22"/>
          <w:lang w:val="en-GB"/>
        </w:rPr>
        <w:t xml:space="preserve">impairment </w:t>
      </w:r>
      <w:r w:rsidR="00022900" w:rsidRPr="0038792F">
        <w:rPr>
          <w:color w:val="000000" w:themeColor="text1"/>
          <w:kern w:val="22"/>
          <w:sz w:val="22"/>
          <w:szCs w:val="22"/>
          <w:lang w:val="en-GB"/>
        </w:rPr>
        <w:t xml:space="preserve">or disruption </w:t>
      </w:r>
      <w:r w:rsidR="00BE4BC2" w:rsidRPr="0038792F">
        <w:rPr>
          <w:color w:val="000000" w:themeColor="text1"/>
          <w:kern w:val="22"/>
          <w:sz w:val="22"/>
          <w:szCs w:val="22"/>
          <w:lang w:val="en-GB"/>
        </w:rPr>
        <w:t xml:space="preserve">of </w:t>
      </w:r>
      <w:r w:rsidR="001A2267" w:rsidRPr="0038792F">
        <w:rPr>
          <w:color w:val="000000" w:themeColor="text1"/>
          <w:kern w:val="22"/>
          <w:sz w:val="22"/>
          <w:szCs w:val="22"/>
          <w:lang w:val="en-GB"/>
        </w:rPr>
        <w:t xml:space="preserve">ecosystem functions </w:t>
      </w:r>
      <w:r w:rsidR="00BC772C" w:rsidRPr="0038792F">
        <w:rPr>
          <w:color w:val="000000" w:themeColor="text1"/>
          <w:kern w:val="22"/>
          <w:sz w:val="22"/>
          <w:szCs w:val="22"/>
          <w:lang w:val="en-GB"/>
        </w:rPr>
        <w:t>and</w:t>
      </w:r>
      <w:r w:rsidR="001A2267" w:rsidRPr="0038792F">
        <w:rPr>
          <w:color w:val="000000" w:themeColor="text1"/>
          <w:kern w:val="22"/>
          <w:sz w:val="22"/>
          <w:szCs w:val="22"/>
          <w:lang w:val="en-GB"/>
        </w:rPr>
        <w:t xml:space="preserve"> services</w:t>
      </w:r>
      <w:r w:rsidR="00BC772C" w:rsidRPr="0038792F">
        <w:rPr>
          <w:color w:val="000000" w:themeColor="text1"/>
          <w:kern w:val="22"/>
          <w:sz w:val="22"/>
          <w:szCs w:val="22"/>
          <w:lang w:val="en-GB"/>
        </w:rPr>
        <w:t>,</w:t>
      </w:r>
      <w:r w:rsidR="001A2267" w:rsidRPr="0038792F">
        <w:rPr>
          <w:color w:val="000000" w:themeColor="text1"/>
          <w:kern w:val="22"/>
          <w:sz w:val="22"/>
          <w:szCs w:val="22"/>
          <w:lang w:val="en-GB"/>
        </w:rPr>
        <w:t xml:space="preserve"> </w:t>
      </w:r>
      <w:r w:rsidR="00022900" w:rsidRPr="0038792F">
        <w:rPr>
          <w:color w:val="000000" w:themeColor="text1"/>
          <w:kern w:val="22"/>
          <w:sz w:val="22"/>
          <w:szCs w:val="22"/>
          <w:lang w:val="en-GB"/>
        </w:rPr>
        <w:t xml:space="preserve">thus </w:t>
      </w:r>
      <w:r w:rsidR="001A2267" w:rsidRPr="0038792F">
        <w:rPr>
          <w:color w:val="000000" w:themeColor="text1"/>
          <w:kern w:val="22"/>
          <w:sz w:val="22"/>
          <w:szCs w:val="22"/>
          <w:lang w:val="en-GB"/>
        </w:rPr>
        <w:t>threaten</w:t>
      </w:r>
      <w:r w:rsidR="005B086D" w:rsidRPr="0038792F">
        <w:rPr>
          <w:color w:val="000000" w:themeColor="text1"/>
          <w:kern w:val="22"/>
          <w:sz w:val="22"/>
          <w:szCs w:val="22"/>
          <w:lang w:val="en-GB"/>
        </w:rPr>
        <w:t>ing</w:t>
      </w:r>
      <w:r w:rsidR="001A2267" w:rsidRPr="0038792F">
        <w:rPr>
          <w:color w:val="000000" w:themeColor="text1"/>
          <w:kern w:val="22"/>
          <w:sz w:val="22"/>
          <w:szCs w:val="22"/>
          <w:lang w:val="en-GB"/>
        </w:rPr>
        <w:t xml:space="preserve"> </w:t>
      </w:r>
      <w:r w:rsidR="00BC772C" w:rsidRPr="0038792F">
        <w:rPr>
          <w:color w:val="000000" w:themeColor="text1"/>
          <w:kern w:val="22"/>
          <w:sz w:val="22"/>
          <w:szCs w:val="22"/>
          <w:lang w:val="en-GB"/>
        </w:rPr>
        <w:t>Africa</w:t>
      </w:r>
      <w:r w:rsidR="002004DA" w:rsidRPr="0038792F">
        <w:rPr>
          <w:color w:val="000000" w:themeColor="text1"/>
          <w:kern w:val="22"/>
          <w:sz w:val="22"/>
          <w:szCs w:val="22"/>
          <w:lang w:val="en-GB"/>
        </w:rPr>
        <w:t>’</w:t>
      </w:r>
      <w:r w:rsidR="00BC772C" w:rsidRPr="0038792F">
        <w:rPr>
          <w:color w:val="000000" w:themeColor="text1"/>
          <w:kern w:val="22"/>
          <w:sz w:val="22"/>
          <w:szCs w:val="22"/>
          <w:lang w:val="en-GB"/>
        </w:rPr>
        <w:t xml:space="preserve">s </w:t>
      </w:r>
      <w:r w:rsidR="005B086D" w:rsidRPr="0038792F">
        <w:rPr>
          <w:color w:val="000000" w:themeColor="text1"/>
          <w:kern w:val="22"/>
          <w:sz w:val="22"/>
          <w:szCs w:val="22"/>
          <w:lang w:val="en-GB"/>
        </w:rPr>
        <w:t xml:space="preserve">ability to realise the African Union Agenda 2063 goals and the </w:t>
      </w:r>
      <w:r w:rsidR="002000DF" w:rsidRPr="0038792F">
        <w:rPr>
          <w:color w:val="000000" w:themeColor="text1"/>
          <w:kern w:val="22"/>
          <w:sz w:val="22"/>
          <w:szCs w:val="22"/>
          <w:lang w:val="en-GB"/>
        </w:rPr>
        <w:t xml:space="preserve">2030 Agenda for Sustainable Development and its </w:t>
      </w:r>
      <w:r w:rsidR="005B086D" w:rsidRPr="0038792F">
        <w:rPr>
          <w:color w:val="000000" w:themeColor="text1"/>
          <w:kern w:val="22"/>
          <w:sz w:val="22"/>
          <w:szCs w:val="22"/>
          <w:lang w:val="en-GB"/>
        </w:rPr>
        <w:t>Sustainable Development Goals</w:t>
      </w:r>
      <w:r w:rsidR="00525443" w:rsidRPr="0038792F">
        <w:rPr>
          <w:color w:val="000000" w:themeColor="text1"/>
          <w:kern w:val="22"/>
          <w:sz w:val="22"/>
          <w:szCs w:val="22"/>
          <w:lang w:val="en-GB"/>
        </w:rPr>
        <w:t>.</w:t>
      </w:r>
      <w:r w:rsidR="001A2267" w:rsidRPr="0038792F">
        <w:rPr>
          <w:color w:val="000000" w:themeColor="text1"/>
          <w:kern w:val="22"/>
          <w:sz w:val="22"/>
          <w:szCs w:val="22"/>
          <w:lang w:val="en-GB"/>
        </w:rPr>
        <w:t xml:space="preserve"> </w:t>
      </w:r>
      <w:r w:rsidR="00022900" w:rsidRPr="0038792F">
        <w:rPr>
          <w:color w:val="000000" w:themeColor="text1"/>
          <w:kern w:val="22"/>
          <w:sz w:val="22"/>
          <w:szCs w:val="22"/>
          <w:lang w:val="en-GB"/>
        </w:rPr>
        <w:t xml:space="preserve">Land and ecosystem degradation </w:t>
      </w:r>
      <w:r w:rsidR="00525443" w:rsidRPr="0038792F">
        <w:rPr>
          <w:color w:val="000000" w:themeColor="text1"/>
          <w:kern w:val="22"/>
          <w:sz w:val="22"/>
          <w:szCs w:val="22"/>
          <w:lang w:val="en-GB"/>
        </w:rPr>
        <w:t>affect human livelihoods</w:t>
      </w:r>
      <w:r w:rsidR="00543F4C" w:rsidRPr="0038792F">
        <w:rPr>
          <w:color w:val="000000" w:themeColor="text1"/>
          <w:kern w:val="22"/>
          <w:sz w:val="22"/>
          <w:szCs w:val="22"/>
          <w:lang w:val="en-GB"/>
        </w:rPr>
        <w:t>,</w:t>
      </w:r>
      <w:r w:rsidR="00543F4C" w:rsidRPr="0038792F">
        <w:rPr>
          <w:kern w:val="22"/>
          <w:sz w:val="22"/>
          <w:szCs w:val="22"/>
          <w:lang w:val="en-GB"/>
        </w:rPr>
        <w:t xml:space="preserve"> the cultural identity </w:t>
      </w:r>
      <w:r w:rsidR="00B75DDB" w:rsidRPr="0038792F">
        <w:rPr>
          <w:kern w:val="22"/>
          <w:sz w:val="22"/>
          <w:szCs w:val="22"/>
          <w:lang w:val="en-GB"/>
        </w:rPr>
        <w:t>and traditional knowledge</w:t>
      </w:r>
      <w:r w:rsidR="00B75DDB" w:rsidRPr="0038792F">
        <w:rPr>
          <w:color w:val="000000" w:themeColor="text1"/>
          <w:kern w:val="22"/>
          <w:sz w:val="22"/>
          <w:szCs w:val="22"/>
          <w:lang w:val="en-GB"/>
        </w:rPr>
        <w:t xml:space="preserve"> </w:t>
      </w:r>
      <w:r w:rsidR="00543F4C" w:rsidRPr="0038792F">
        <w:rPr>
          <w:kern w:val="22"/>
          <w:sz w:val="22"/>
          <w:szCs w:val="22"/>
          <w:lang w:val="en-GB"/>
        </w:rPr>
        <w:t xml:space="preserve">of communities </w:t>
      </w:r>
      <w:r w:rsidR="00525443" w:rsidRPr="0038792F">
        <w:rPr>
          <w:color w:val="000000" w:themeColor="text1"/>
          <w:kern w:val="22"/>
          <w:sz w:val="22"/>
          <w:szCs w:val="22"/>
          <w:lang w:val="en-GB"/>
        </w:rPr>
        <w:t xml:space="preserve">and the productive capacity of African economies </w:t>
      </w:r>
      <w:r w:rsidR="003C5125" w:rsidRPr="0038792F">
        <w:rPr>
          <w:color w:val="000000" w:themeColor="text1"/>
          <w:kern w:val="22"/>
          <w:sz w:val="22"/>
          <w:szCs w:val="22"/>
          <w:lang w:val="en-GB"/>
        </w:rPr>
        <w:t xml:space="preserve">as </w:t>
      </w:r>
      <w:r w:rsidR="002000DF" w:rsidRPr="0038792F">
        <w:rPr>
          <w:color w:val="000000" w:themeColor="text1"/>
          <w:kern w:val="22"/>
          <w:sz w:val="22"/>
          <w:szCs w:val="22"/>
          <w:lang w:val="en-GB"/>
        </w:rPr>
        <w:t xml:space="preserve">underlined in recent </w:t>
      </w:r>
      <w:r w:rsidR="003C5125" w:rsidRPr="0038792F">
        <w:rPr>
          <w:color w:val="000000" w:themeColor="text1"/>
          <w:kern w:val="22"/>
          <w:sz w:val="22"/>
          <w:szCs w:val="22"/>
          <w:lang w:val="en-GB"/>
        </w:rPr>
        <w:t xml:space="preserve">reports by the </w:t>
      </w:r>
      <w:r w:rsidR="00032CA4" w:rsidRPr="0038792F">
        <w:rPr>
          <w:color w:val="000000" w:themeColor="text1"/>
          <w:kern w:val="22"/>
          <w:sz w:val="22"/>
          <w:szCs w:val="22"/>
          <w:lang w:val="en-GB"/>
        </w:rPr>
        <w:t>Intergovernmental Science-Policy Platform on Biodiversity and Ecosystem Services (</w:t>
      </w:r>
      <w:proofErr w:type="spellStart"/>
      <w:r w:rsidR="00032CA4" w:rsidRPr="0038792F">
        <w:rPr>
          <w:color w:val="000000" w:themeColor="text1"/>
          <w:kern w:val="22"/>
          <w:sz w:val="22"/>
          <w:szCs w:val="22"/>
          <w:lang w:val="en-GB"/>
        </w:rPr>
        <w:t>IPBES</w:t>
      </w:r>
      <w:proofErr w:type="spellEnd"/>
      <w:r w:rsidR="003C5125" w:rsidRPr="0038792F">
        <w:rPr>
          <w:color w:val="000000" w:themeColor="text1"/>
          <w:kern w:val="22"/>
          <w:sz w:val="22"/>
          <w:szCs w:val="22"/>
          <w:lang w:val="en-GB"/>
        </w:rPr>
        <w:t>,</w:t>
      </w:r>
      <w:r w:rsidR="00525443" w:rsidRPr="0038792F">
        <w:rPr>
          <w:color w:val="000000" w:themeColor="text1"/>
          <w:kern w:val="22"/>
          <w:sz w:val="22"/>
          <w:szCs w:val="22"/>
          <w:lang w:val="en-GB"/>
        </w:rPr>
        <w:t xml:space="preserve"> 2018). Direct causes of land and ecosystem degradation include land use change and conversion of forests, rangelands, wetlands and other natural areas for food production and urban development among others. Land and ecosystem degradation is highly accelerated by climate change, rapid population growth, unplanned urbanization, infrastructure and industrial development, pollution and waste and an increased demand for services (including water, food and energy supply).</w:t>
      </w:r>
      <w:r w:rsidR="00820B47" w:rsidRPr="0038792F">
        <w:rPr>
          <w:rStyle w:val="FootnoteReference"/>
          <w:color w:val="000000" w:themeColor="text1"/>
          <w:kern w:val="22"/>
          <w:sz w:val="22"/>
          <w:szCs w:val="22"/>
          <w:lang w:val="en-GB"/>
        </w:rPr>
        <w:footnoteReference w:id="2"/>
      </w:r>
    </w:p>
    <w:p w14:paraId="63CDBC4D" w14:textId="1B5B9E50" w:rsidR="00525443" w:rsidRPr="0038792F" w:rsidRDefault="00525443" w:rsidP="00BF187D">
      <w:pPr>
        <w:spacing w:before="120" w:after="120" w:line="276" w:lineRule="auto"/>
        <w:jc w:val="both"/>
        <w:rPr>
          <w:color w:val="000000" w:themeColor="text1"/>
          <w:kern w:val="22"/>
          <w:sz w:val="22"/>
          <w:szCs w:val="22"/>
          <w:lang w:val="en-GB"/>
        </w:rPr>
      </w:pPr>
      <w:r w:rsidRPr="0038792F">
        <w:rPr>
          <w:color w:val="000000" w:themeColor="text1"/>
          <w:kern w:val="22"/>
          <w:sz w:val="22"/>
          <w:szCs w:val="22"/>
          <w:lang w:val="en-GB"/>
        </w:rPr>
        <w:t xml:space="preserve">The recent </w:t>
      </w:r>
      <w:proofErr w:type="spellStart"/>
      <w:r w:rsidRPr="0038792F">
        <w:rPr>
          <w:color w:val="000000" w:themeColor="text1"/>
          <w:kern w:val="22"/>
          <w:sz w:val="22"/>
          <w:szCs w:val="22"/>
          <w:lang w:val="en-GB"/>
        </w:rPr>
        <w:t>IPBES</w:t>
      </w:r>
      <w:proofErr w:type="spellEnd"/>
      <w:r w:rsidR="003C5125" w:rsidRPr="0038792F">
        <w:rPr>
          <w:color w:val="000000" w:themeColor="text1"/>
          <w:kern w:val="22"/>
          <w:sz w:val="22"/>
          <w:szCs w:val="22"/>
          <w:lang w:val="en-GB"/>
        </w:rPr>
        <w:t xml:space="preserve"> </w:t>
      </w:r>
      <w:r w:rsidR="002000DF" w:rsidRPr="0038792F">
        <w:rPr>
          <w:kern w:val="22"/>
          <w:sz w:val="22"/>
          <w:szCs w:val="22"/>
          <w:lang w:val="en-GB"/>
        </w:rPr>
        <w:t>regional assessment of biodiversity and ecosystem services for Africa</w:t>
      </w:r>
      <w:r w:rsidRPr="0038792F">
        <w:rPr>
          <w:color w:val="000000" w:themeColor="text1"/>
          <w:kern w:val="22"/>
          <w:sz w:val="22"/>
          <w:szCs w:val="22"/>
          <w:lang w:val="en-GB"/>
        </w:rPr>
        <w:t xml:space="preserve"> noted that investing in avoiding land and ecosystem degradation and in restoration activities makes sound economic sense. While the cost of land degradation reaches </w:t>
      </w:r>
      <w:r w:rsidR="0002198D" w:rsidRPr="0038792F">
        <w:rPr>
          <w:color w:val="000000" w:themeColor="text1"/>
          <w:kern w:val="22"/>
          <w:sz w:val="22"/>
          <w:szCs w:val="22"/>
          <w:lang w:val="en-GB"/>
        </w:rPr>
        <w:t xml:space="preserve">globally </w:t>
      </w:r>
      <w:r w:rsidRPr="0038792F">
        <w:rPr>
          <w:color w:val="000000" w:themeColor="text1"/>
          <w:kern w:val="22"/>
          <w:sz w:val="22"/>
          <w:szCs w:val="22"/>
          <w:lang w:val="en-GB"/>
        </w:rPr>
        <w:t>about US$</w:t>
      </w:r>
      <w:r w:rsidR="0022316C" w:rsidRPr="0038792F">
        <w:rPr>
          <w:color w:val="000000" w:themeColor="text1"/>
          <w:kern w:val="22"/>
          <w:sz w:val="22"/>
          <w:szCs w:val="22"/>
          <w:lang w:val="en-GB"/>
        </w:rPr>
        <w:t> </w:t>
      </w:r>
      <w:r w:rsidRPr="0038792F">
        <w:rPr>
          <w:color w:val="000000" w:themeColor="text1"/>
          <w:kern w:val="22"/>
          <w:sz w:val="22"/>
          <w:szCs w:val="22"/>
          <w:lang w:val="en-GB"/>
        </w:rPr>
        <w:t>490 billion per year, they are much higher than the cost of action to prevent it (</w:t>
      </w: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xml:space="preserve"> 2013, De Groot et al 2013). The benefits, including the prevention of species loss and extinction, maintenance of key ecosystem services and of bio-cultural identities, contribute to enhancing the resilience. Land restoration contributes significantly to achieving the United Nations Sustainable Development Goals (</w:t>
      </w: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2016) and can be an effective solution for climate adaptation and mitigation by improving CO</w:t>
      </w:r>
      <w:r w:rsidRPr="0038792F">
        <w:rPr>
          <w:color w:val="000000" w:themeColor="text1"/>
          <w:kern w:val="22"/>
          <w:sz w:val="22"/>
          <w:szCs w:val="22"/>
          <w:vertAlign w:val="subscript"/>
          <w:lang w:val="en-GB"/>
        </w:rPr>
        <w:t>2</w:t>
      </w:r>
      <w:r w:rsidRPr="0038792F">
        <w:rPr>
          <w:color w:val="000000" w:themeColor="text1"/>
          <w:kern w:val="22"/>
          <w:sz w:val="22"/>
          <w:szCs w:val="22"/>
          <w:lang w:val="en-GB"/>
        </w:rPr>
        <w:t xml:space="preserve"> sequestration and hydrological cycle (UNEP</w:t>
      </w:r>
      <w:r w:rsidR="00BC1CA8" w:rsidRPr="0038792F">
        <w:rPr>
          <w:color w:val="000000" w:themeColor="text1"/>
          <w:kern w:val="22"/>
          <w:sz w:val="22"/>
          <w:szCs w:val="22"/>
          <w:lang w:val="en-GB"/>
        </w:rPr>
        <w:t>,</w:t>
      </w:r>
      <w:r w:rsidRPr="0038792F">
        <w:rPr>
          <w:color w:val="000000" w:themeColor="text1"/>
          <w:kern w:val="22"/>
          <w:sz w:val="22"/>
          <w:szCs w:val="22"/>
          <w:lang w:val="en-GB"/>
        </w:rPr>
        <w:t xml:space="preserve"> 2015).  This is particularly important in fragile ecosystems where land restoration can contribute to landslide prevention and reductions in damage from climate change and extreme events.</w:t>
      </w:r>
    </w:p>
    <w:p w14:paraId="0636A7ED" w14:textId="263A46C8" w:rsidR="00525443" w:rsidRPr="0038792F" w:rsidRDefault="002000DF" w:rsidP="00BF187D">
      <w:pPr>
        <w:spacing w:before="120" w:after="120" w:line="276" w:lineRule="auto"/>
        <w:jc w:val="both"/>
        <w:rPr>
          <w:kern w:val="22"/>
          <w:sz w:val="22"/>
          <w:szCs w:val="22"/>
          <w:lang w:val="en-GB"/>
        </w:rPr>
      </w:pPr>
      <w:r w:rsidRPr="0038792F">
        <w:rPr>
          <w:color w:val="000000" w:themeColor="text1"/>
          <w:kern w:val="22"/>
          <w:sz w:val="22"/>
          <w:szCs w:val="22"/>
          <w:lang w:val="en-GB"/>
        </w:rPr>
        <w:t>T</w:t>
      </w:r>
      <w:r w:rsidR="00525443" w:rsidRPr="0038792F">
        <w:rPr>
          <w:color w:val="000000" w:themeColor="text1"/>
          <w:kern w:val="22"/>
          <w:sz w:val="22"/>
          <w:szCs w:val="22"/>
          <w:lang w:val="en-GB"/>
        </w:rPr>
        <w:t xml:space="preserve">o implement Article 8(f) of the </w:t>
      </w:r>
      <w:r w:rsidR="00842D24" w:rsidRPr="0038792F">
        <w:rPr>
          <w:color w:val="000000" w:themeColor="text1"/>
          <w:kern w:val="22"/>
          <w:sz w:val="22"/>
          <w:szCs w:val="22"/>
          <w:lang w:val="en-GB"/>
        </w:rPr>
        <w:t>Convention on Biological Diversity (CBD)</w:t>
      </w:r>
      <w:r w:rsidRPr="0038792F">
        <w:rPr>
          <w:color w:val="000000" w:themeColor="text1"/>
          <w:kern w:val="22"/>
          <w:sz w:val="22"/>
          <w:szCs w:val="22"/>
          <w:vertAlign w:val="superscript"/>
          <w:lang w:val="en-GB"/>
        </w:rPr>
        <w:footnoteReference w:id="3"/>
      </w:r>
      <w:r w:rsidR="00525443" w:rsidRPr="0038792F">
        <w:rPr>
          <w:color w:val="000000" w:themeColor="text1"/>
          <w:kern w:val="22"/>
          <w:sz w:val="22"/>
          <w:szCs w:val="22"/>
          <w:lang w:val="en-GB"/>
        </w:rPr>
        <w:t xml:space="preserve"> and achieve Aichi Biodiversity Targets 14 and 15, there is a need for a concerted and collaborative effort to support, facilitate, upscale, finance and implement ecosystem restoration activities on the ground.  The </w:t>
      </w:r>
      <w:r w:rsidR="00E04FA6" w:rsidRPr="0038792F">
        <w:rPr>
          <w:color w:val="000000" w:themeColor="text1"/>
          <w:kern w:val="22"/>
          <w:sz w:val="22"/>
          <w:szCs w:val="22"/>
          <w:lang w:val="en-GB"/>
        </w:rPr>
        <w:t>Conference of the Parties to the Convention on Biological Diversity (</w:t>
      </w:r>
      <w:r w:rsidR="00525443" w:rsidRPr="0038792F">
        <w:rPr>
          <w:color w:val="000000" w:themeColor="text1"/>
          <w:kern w:val="22"/>
          <w:sz w:val="22"/>
          <w:szCs w:val="22"/>
          <w:lang w:val="en-GB"/>
        </w:rPr>
        <w:t>CBD COP</w:t>
      </w:r>
      <w:r w:rsidR="00E04FA6" w:rsidRPr="0038792F">
        <w:rPr>
          <w:color w:val="000000" w:themeColor="text1"/>
          <w:kern w:val="22"/>
          <w:sz w:val="22"/>
          <w:szCs w:val="22"/>
          <w:lang w:val="en-GB"/>
        </w:rPr>
        <w:t>)</w:t>
      </w:r>
      <w:r w:rsidR="00525443" w:rsidRPr="0038792F">
        <w:rPr>
          <w:color w:val="000000" w:themeColor="text1"/>
          <w:kern w:val="22"/>
          <w:sz w:val="22"/>
          <w:szCs w:val="22"/>
          <w:lang w:val="en-GB"/>
        </w:rPr>
        <w:t xml:space="preserve">, particularly </w:t>
      </w:r>
      <w:r w:rsidR="00E04FA6" w:rsidRPr="0038792F">
        <w:rPr>
          <w:color w:val="000000" w:themeColor="text1"/>
          <w:kern w:val="22"/>
          <w:sz w:val="22"/>
          <w:szCs w:val="22"/>
          <w:lang w:val="en-GB"/>
        </w:rPr>
        <w:t>through its</w:t>
      </w:r>
      <w:r w:rsidR="00525443" w:rsidRPr="0038792F">
        <w:rPr>
          <w:color w:val="000000" w:themeColor="text1"/>
          <w:kern w:val="22"/>
          <w:sz w:val="22"/>
          <w:szCs w:val="22"/>
          <w:lang w:val="en-GB"/>
        </w:rPr>
        <w:t xml:space="preserve"> Decisions XI/16, XII/19 and </w:t>
      </w:r>
      <w:r w:rsidR="00525443" w:rsidRPr="0038792F">
        <w:rPr>
          <w:kern w:val="22"/>
          <w:sz w:val="22"/>
          <w:szCs w:val="22"/>
          <w:lang w:val="en-GB"/>
        </w:rPr>
        <w:t xml:space="preserve">XIII/5 </w:t>
      </w:r>
      <w:r w:rsidR="00E04FA6" w:rsidRPr="0038792F">
        <w:rPr>
          <w:kern w:val="22"/>
          <w:sz w:val="22"/>
          <w:szCs w:val="22"/>
          <w:lang w:val="en-GB"/>
        </w:rPr>
        <w:t xml:space="preserve">has </w:t>
      </w:r>
      <w:r w:rsidR="00525443" w:rsidRPr="0038792F">
        <w:rPr>
          <w:kern w:val="22"/>
          <w:sz w:val="22"/>
          <w:szCs w:val="22"/>
          <w:lang w:val="en-GB"/>
        </w:rPr>
        <w:t>urge</w:t>
      </w:r>
      <w:r w:rsidR="00E04FA6" w:rsidRPr="0038792F">
        <w:rPr>
          <w:kern w:val="22"/>
          <w:sz w:val="22"/>
          <w:szCs w:val="22"/>
          <w:lang w:val="en-GB"/>
        </w:rPr>
        <w:t>d</w:t>
      </w:r>
      <w:r w:rsidR="00525443" w:rsidRPr="0038792F">
        <w:rPr>
          <w:kern w:val="22"/>
          <w:sz w:val="22"/>
          <w:szCs w:val="22"/>
          <w:lang w:val="en-GB"/>
        </w:rPr>
        <w:t xml:space="preserve"> Parties and encourage</w:t>
      </w:r>
      <w:r w:rsidR="00E04FA6" w:rsidRPr="0038792F">
        <w:rPr>
          <w:kern w:val="22"/>
          <w:sz w:val="22"/>
          <w:szCs w:val="22"/>
          <w:lang w:val="en-GB"/>
        </w:rPr>
        <w:t>d</w:t>
      </w:r>
      <w:r w:rsidR="00525443" w:rsidRPr="0038792F">
        <w:rPr>
          <w:kern w:val="22"/>
          <w:sz w:val="22"/>
          <w:szCs w:val="22"/>
          <w:lang w:val="en-GB"/>
        </w:rPr>
        <w:t xml:space="preserve"> other Governments and relevant organizations, as well as indigenous peoples and local communities, and relevant stakeholders to promote, support and take actions on ecosystem restoration inter alia by making use, as appropriate, of the short-term action plan on ecosystem restoration as a flexible framework according to national circumstances.</w:t>
      </w:r>
      <w:r w:rsidR="00AA5292" w:rsidRPr="0038792F">
        <w:rPr>
          <w:kern w:val="22"/>
          <w:sz w:val="22"/>
          <w:szCs w:val="22"/>
          <w:lang w:val="en-GB"/>
        </w:rPr>
        <w:t xml:space="preserve"> </w:t>
      </w:r>
    </w:p>
    <w:p w14:paraId="689D8A46" w14:textId="17A8FA82" w:rsidR="00537ACD" w:rsidRPr="0038792F" w:rsidRDefault="00537ACD" w:rsidP="00BF187D">
      <w:pPr>
        <w:autoSpaceDE w:val="0"/>
        <w:autoSpaceDN w:val="0"/>
        <w:adjustRightInd w:val="0"/>
        <w:spacing w:before="120" w:after="120" w:line="276" w:lineRule="auto"/>
        <w:jc w:val="both"/>
        <w:rPr>
          <w:color w:val="000000" w:themeColor="text1"/>
          <w:kern w:val="22"/>
          <w:sz w:val="22"/>
          <w:szCs w:val="22"/>
          <w:lang w:val="en-GB"/>
        </w:rPr>
      </w:pPr>
      <w:r w:rsidRPr="0038792F">
        <w:rPr>
          <w:kern w:val="22"/>
          <w:sz w:val="22"/>
          <w:szCs w:val="22"/>
          <w:lang w:val="en-GB"/>
        </w:rPr>
        <w:lastRenderedPageBreak/>
        <w:t xml:space="preserve">In 2016, the </w:t>
      </w:r>
      <w:r w:rsidR="00430007" w:rsidRPr="0038792F">
        <w:rPr>
          <w:color w:val="000000" w:themeColor="text1"/>
          <w:kern w:val="22"/>
          <w:sz w:val="22"/>
          <w:szCs w:val="22"/>
          <w:lang w:val="en-GB"/>
        </w:rPr>
        <w:t xml:space="preserve">CBD COP </w:t>
      </w:r>
      <w:r w:rsidR="00E943EE" w:rsidRPr="0038792F">
        <w:rPr>
          <w:color w:val="000000" w:themeColor="text1"/>
          <w:kern w:val="22"/>
          <w:sz w:val="22"/>
          <w:szCs w:val="22"/>
          <w:lang w:val="en-GB"/>
        </w:rPr>
        <w:t xml:space="preserve">in its decision XIII/5 </w:t>
      </w:r>
      <w:r w:rsidR="00430007" w:rsidRPr="0038792F">
        <w:rPr>
          <w:color w:val="000000" w:themeColor="text1"/>
          <w:kern w:val="22"/>
          <w:sz w:val="22"/>
          <w:szCs w:val="22"/>
          <w:lang w:val="en-GB"/>
        </w:rPr>
        <w:t>adopted a short-term action plan on ecosystem restoration, as a flexible framework and adaptable to national circumstances and legislation for immediate action towards achieving Aichi Biodiversity Targets 5, 12, 14 and 15, and Targets 4 and 8 of the Global Strategy for Plant Conservation, and other internationally agreed goals and targets, and in particular targets identified in national biodiversity strategies and action plans or other relevant strategies and plans. Four main activities of the plan include: a) Assessment of opportunities for ecosystem restoration; (b) Improving the institutional enabling environment for ecosystem restoration; (c) Planning and implementation of ecosystem restoration activities; (d) Monitoring, evaluation, feedback and disseminating results. The CBD-COP decision appreciated and welcomed the ongoing work of the Intergovernmental Science-Policy Platform on Biodiversity and Ecosystem (</w:t>
      </w:r>
      <w:proofErr w:type="spellStart"/>
      <w:r w:rsidR="00430007" w:rsidRPr="0038792F">
        <w:rPr>
          <w:color w:val="000000" w:themeColor="text1"/>
          <w:kern w:val="22"/>
          <w:sz w:val="22"/>
          <w:szCs w:val="22"/>
          <w:lang w:val="en-GB"/>
        </w:rPr>
        <w:t>IPBES</w:t>
      </w:r>
      <w:proofErr w:type="spellEnd"/>
      <w:r w:rsidR="00430007" w:rsidRPr="0038792F">
        <w:rPr>
          <w:color w:val="000000" w:themeColor="text1"/>
          <w:kern w:val="22"/>
          <w:sz w:val="22"/>
          <w:szCs w:val="22"/>
          <w:lang w:val="en-GB"/>
        </w:rPr>
        <w:t>) to conduct a thematic assessment on land degradation and restoration as one of the efforts to achieve targets related to restoration by 2020.</w:t>
      </w:r>
    </w:p>
    <w:p w14:paraId="7D2218E3" w14:textId="4BD2268A" w:rsidR="0002198D" w:rsidRPr="0038792F" w:rsidRDefault="00842D24" w:rsidP="00BF187D">
      <w:pPr>
        <w:spacing w:before="120" w:after="120" w:line="276" w:lineRule="auto"/>
        <w:jc w:val="both"/>
        <w:rPr>
          <w:color w:val="000000" w:themeColor="text1"/>
          <w:kern w:val="22"/>
          <w:sz w:val="22"/>
          <w:szCs w:val="22"/>
          <w:lang w:val="en-GB"/>
        </w:rPr>
      </w:pPr>
      <w:r w:rsidRPr="0038792F">
        <w:rPr>
          <w:color w:val="000000" w:themeColor="text1"/>
          <w:kern w:val="22"/>
          <w:sz w:val="22"/>
          <w:szCs w:val="22"/>
          <w:lang w:val="en-GB"/>
        </w:rPr>
        <w:t>Africa</w:t>
      </w:r>
      <w:r w:rsidR="002004DA" w:rsidRPr="0038792F">
        <w:rPr>
          <w:color w:val="000000" w:themeColor="text1"/>
          <w:kern w:val="22"/>
          <w:sz w:val="22"/>
          <w:szCs w:val="22"/>
          <w:lang w:val="en-GB"/>
        </w:rPr>
        <w:t>’</w:t>
      </w:r>
      <w:r w:rsidRPr="0038792F">
        <w:rPr>
          <w:color w:val="000000" w:themeColor="text1"/>
          <w:kern w:val="22"/>
          <w:sz w:val="22"/>
          <w:szCs w:val="22"/>
          <w:lang w:val="en-GB"/>
        </w:rPr>
        <w:t xml:space="preserve">s biodiversity is one of the key assets for the achievement of the Sustainable Development Goals and can be sustainably and equitably used to reduce inequality and poverty on the continent. </w:t>
      </w:r>
      <w:r w:rsidR="0002198D" w:rsidRPr="0038792F">
        <w:rPr>
          <w:color w:val="000000" w:themeColor="text1"/>
          <w:kern w:val="22"/>
          <w:sz w:val="22"/>
          <w:szCs w:val="22"/>
          <w:lang w:val="en-GB"/>
        </w:rPr>
        <w:t>The alignment of African Union Agenda 2063 goals, the Sustainable Development Goals and Aichi Biodiversity Targets, linked to the conservation of biodiversity and nature</w:t>
      </w:r>
      <w:r w:rsidR="002004DA" w:rsidRPr="0038792F">
        <w:rPr>
          <w:color w:val="000000" w:themeColor="text1"/>
          <w:kern w:val="22"/>
          <w:sz w:val="22"/>
          <w:szCs w:val="22"/>
          <w:lang w:val="en-GB"/>
        </w:rPr>
        <w:t>’</w:t>
      </w:r>
      <w:r w:rsidR="0002198D" w:rsidRPr="0038792F">
        <w:rPr>
          <w:color w:val="000000" w:themeColor="text1"/>
          <w:kern w:val="22"/>
          <w:sz w:val="22"/>
          <w:szCs w:val="22"/>
          <w:lang w:val="en-GB"/>
        </w:rPr>
        <w:t xml:space="preserve">s contributions </w:t>
      </w:r>
      <w:r w:rsidRPr="0038792F">
        <w:rPr>
          <w:color w:val="000000" w:themeColor="text1"/>
          <w:kern w:val="22"/>
          <w:sz w:val="22"/>
          <w:szCs w:val="22"/>
          <w:lang w:val="en-GB"/>
        </w:rPr>
        <w:t xml:space="preserve">to </w:t>
      </w:r>
      <w:r w:rsidR="0002198D" w:rsidRPr="0038792F">
        <w:rPr>
          <w:color w:val="000000" w:themeColor="text1"/>
          <w:kern w:val="22"/>
          <w:sz w:val="22"/>
          <w:szCs w:val="22"/>
          <w:lang w:val="en-GB"/>
        </w:rPr>
        <w:t>human well-being in Africa, facilitates the development of interventions that can achieve multiple positive outcomes. Africa wants to ensure that its environment and ecosystems are healthy and protected to support climate-resilient economies and communities</w:t>
      </w:r>
      <w:r w:rsidR="002004DA" w:rsidRPr="0038792F">
        <w:rPr>
          <w:color w:val="000000" w:themeColor="text1"/>
          <w:kern w:val="22"/>
          <w:sz w:val="22"/>
          <w:szCs w:val="22"/>
          <w:lang w:val="en-GB"/>
        </w:rPr>
        <w:t>’</w:t>
      </w:r>
      <w:r w:rsidR="0002198D" w:rsidRPr="0038792F">
        <w:rPr>
          <w:color w:val="000000" w:themeColor="text1"/>
          <w:kern w:val="22"/>
          <w:sz w:val="22"/>
          <w:szCs w:val="22"/>
          <w:lang w:val="en-GB"/>
        </w:rPr>
        <w:t xml:space="preserve"> livelihoods. </w:t>
      </w:r>
    </w:p>
    <w:p w14:paraId="171E9B4F" w14:textId="581D664E" w:rsidR="00020455" w:rsidRPr="0038792F" w:rsidRDefault="00525443" w:rsidP="00BF187D">
      <w:pPr>
        <w:spacing w:before="120" w:after="120" w:line="276" w:lineRule="auto"/>
        <w:jc w:val="both"/>
        <w:rPr>
          <w:kern w:val="22"/>
          <w:sz w:val="22"/>
          <w:szCs w:val="22"/>
          <w:lang w:val="en-GB"/>
        </w:rPr>
      </w:pPr>
      <w:r w:rsidRPr="0038792F">
        <w:rPr>
          <w:color w:val="000000" w:themeColor="text1"/>
          <w:kern w:val="22"/>
          <w:sz w:val="22"/>
          <w:szCs w:val="22"/>
          <w:lang w:val="en-GB"/>
        </w:rPr>
        <w:t>This Pan-African Action Agenda on Ecosystem Restoration for increased resilience</w:t>
      </w:r>
      <w:r w:rsidR="00B50EB0" w:rsidRPr="0038792F">
        <w:rPr>
          <w:b/>
          <w:color w:val="000000" w:themeColor="text1"/>
          <w:kern w:val="22"/>
          <w:sz w:val="22"/>
          <w:szCs w:val="22"/>
          <w:lang w:val="en-GB"/>
        </w:rPr>
        <w:t xml:space="preserve"> </w:t>
      </w:r>
      <w:r w:rsidRPr="0038792F">
        <w:rPr>
          <w:color w:val="000000" w:themeColor="text1"/>
          <w:kern w:val="22"/>
          <w:sz w:val="22"/>
          <w:szCs w:val="22"/>
          <w:lang w:val="en-GB"/>
        </w:rPr>
        <w:t xml:space="preserve">proposes </w:t>
      </w:r>
      <w:r w:rsidRPr="0038792F">
        <w:rPr>
          <w:kern w:val="22"/>
          <w:sz w:val="22"/>
          <w:szCs w:val="22"/>
          <w:lang w:val="en-GB"/>
        </w:rPr>
        <w:t xml:space="preserve">potential policy measures, strategic actions, cooperation mechanisms and on-the-ground actions to advance land and ecosystem restoration in Africa. The production of this document </w:t>
      </w:r>
      <w:r w:rsidR="000F09B1" w:rsidRPr="0038792F">
        <w:rPr>
          <w:color w:val="000000" w:themeColor="text1"/>
          <w:kern w:val="22"/>
          <w:sz w:val="22"/>
          <w:szCs w:val="22"/>
          <w:lang w:val="en-GB"/>
        </w:rPr>
        <w:t xml:space="preserve">was </w:t>
      </w:r>
      <w:r w:rsidRPr="0038792F">
        <w:rPr>
          <w:color w:val="000000" w:themeColor="text1"/>
          <w:kern w:val="22"/>
          <w:sz w:val="22"/>
          <w:szCs w:val="22"/>
          <w:lang w:val="en-GB"/>
        </w:rPr>
        <w:t>facilitated by the Secretariat</w:t>
      </w:r>
      <w:r w:rsidR="000F09B1" w:rsidRPr="0038792F">
        <w:rPr>
          <w:color w:val="000000" w:themeColor="text1"/>
          <w:kern w:val="22"/>
          <w:sz w:val="22"/>
          <w:szCs w:val="22"/>
          <w:lang w:val="en-GB"/>
        </w:rPr>
        <w:t xml:space="preserve"> of the Convention on Biological Diversity (CBD)</w:t>
      </w:r>
      <w:r w:rsidRPr="0038792F">
        <w:rPr>
          <w:color w:val="000000" w:themeColor="text1"/>
          <w:kern w:val="22"/>
          <w:sz w:val="22"/>
          <w:szCs w:val="22"/>
          <w:lang w:val="en-GB"/>
        </w:rPr>
        <w:t xml:space="preserve"> in cooperation with </w:t>
      </w:r>
      <w:r w:rsidR="000F09B1" w:rsidRPr="0038792F">
        <w:rPr>
          <w:color w:val="000000" w:themeColor="text1"/>
          <w:kern w:val="22"/>
          <w:sz w:val="22"/>
          <w:szCs w:val="22"/>
          <w:lang w:val="en-GB"/>
        </w:rPr>
        <w:t xml:space="preserve">the UN Environment and </w:t>
      </w:r>
      <w:r w:rsidRPr="0038792F">
        <w:rPr>
          <w:color w:val="000000" w:themeColor="text1"/>
          <w:kern w:val="22"/>
          <w:sz w:val="22"/>
          <w:szCs w:val="22"/>
          <w:lang w:val="en-GB"/>
        </w:rPr>
        <w:t xml:space="preserve">various </w:t>
      </w:r>
      <w:r w:rsidR="000F09B1" w:rsidRPr="0038792F">
        <w:rPr>
          <w:color w:val="000000" w:themeColor="text1"/>
          <w:kern w:val="22"/>
          <w:sz w:val="22"/>
          <w:szCs w:val="22"/>
          <w:lang w:val="en-GB"/>
        </w:rPr>
        <w:t xml:space="preserve">other </w:t>
      </w:r>
      <w:r w:rsidRPr="0038792F">
        <w:rPr>
          <w:color w:val="000000" w:themeColor="text1"/>
          <w:kern w:val="22"/>
          <w:sz w:val="22"/>
          <w:szCs w:val="22"/>
          <w:lang w:val="en-GB"/>
        </w:rPr>
        <w:t>partners</w:t>
      </w:r>
      <w:r w:rsidR="001408DB" w:rsidRPr="0038792F">
        <w:rPr>
          <w:color w:val="000000" w:themeColor="text1"/>
          <w:kern w:val="22"/>
          <w:sz w:val="22"/>
          <w:szCs w:val="22"/>
          <w:lang w:val="en-GB"/>
        </w:rPr>
        <w:t xml:space="preserve"> and</w:t>
      </w:r>
      <w:r w:rsidRPr="0038792F">
        <w:rPr>
          <w:color w:val="000000" w:themeColor="text1"/>
          <w:kern w:val="22"/>
          <w:sz w:val="22"/>
          <w:szCs w:val="22"/>
          <w:lang w:val="en-GB"/>
        </w:rPr>
        <w:t xml:space="preserve"> stakeholders</w:t>
      </w:r>
      <w:r w:rsidR="001408DB" w:rsidRPr="0038792F">
        <w:rPr>
          <w:color w:val="000000" w:themeColor="text1"/>
          <w:kern w:val="22"/>
          <w:sz w:val="22"/>
          <w:szCs w:val="22"/>
          <w:lang w:val="en-GB"/>
        </w:rPr>
        <w:t>,</w:t>
      </w:r>
      <w:r w:rsidRPr="0038792F">
        <w:rPr>
          <w:color w:val="000000" w:themeColor="text1"/>
          <w:kern w:val="22"/>
          <w:sz w:val="22"/>
          <w:szCs w:val="22"/>
          <w:lang w:val="en-GB"/>
        </w:rPr>
        <w:t xml:space="preserve"> particularly the CBD Focal Points, other stakeholders including technical government institutions, civil society</w:t>
      </w:r>
      <w:r w:rsidR="000F09B1" w:rsidRPr="0038792F">
        <w:rPr>
          <w:color w:val="000000" w:themeColor="text1"/>
          <w:kern w:val="22"/>
          <w:sz w:val="22"/>
          <w:szCs w:val="22"/>
          <w:lang w:val="en-GB"/>
        </w:rPr>
        <w:t xml:space="preserve"> and </w:t>
      </w:r>
      <w:r w:rsidRPr="0038792F">
        <w:rPr>
          <w:color w:val="000000" w:themeColor="text1"/>
          <w:kern w:val="22"/>
          <w:sz w:val="22"/>
          <w:szCs w:val="22"/>
          <w:lang w:val="en-GB"/>
        </w:rPr>
        <w:t>academia</w:t>
      </w:r>
      <w:r w:rsidR="000F09B1" w:rsidRPr="0038792F">
        <w:rPr>
          <w:color w:val="000000" w:themeColor="text1"/>
          <w:kern w:val="22"/>
          <w:sz w:val="22"/>
          <w:szCs w:val="22"/>
          <w:lang w:val="en-GB"/>
        </w:rPr>
        <w:t>. Draft elements of t</w:t>
      </w:r>
      <w:r w:rsidR="00032CA4" w:rsidRPr="0038792F">
        <w:rPr>
          <w:color w:val="000000" w:themeColor="text1"/>
          <w:kern w:val="22"/>
          <w:sz w:val="22"/>
          <w:szCs w:val="22"/>
          <w:lang w:val="en-GB"/>
        </w:rPr>
        <w:t>he Action Agenda were discussed</w:t>
      </w:r>
      <w:r w:rsidRPr="0038792F">
        <w:rPr>
          <w:color w:val="000000" w:themeColor="text1"/>
          <w:kern w:val="22"/>
          <w:sz w:val="22"/>
          <w:szCs w:val="22"/>
          <w:lang w:val="en-GB"/>
        </w:rPr>
        <w:t xml:space="preserve"> during </w:t>
      </w:r>
      <w:r w:rsidRPr="0038792F">
        <w:rPr>
          <w:kern w:val="22"/>
          <w:sz w:val="22"/>
          <w:szCs w:val="22"/>
          <w:lang w:val="en-GB"/>
        </w:rPr>
        <w:t xml:space="preserve">the expert preparatory meeting for African Ministerial Summit on Biodiversity and the </w:t>
      </w:r>
      <w:r w:rsidR="00820B47" w:rsidRPr="0038792F">
        <w:rPr>
          <w:kern w:val="22"/>
          <w:sz w:val="22"/>
          <w:szCs w:val="22"/>
          <w:lang w:val="en-GB"/>
        </w:rPr>
        <w:t>m</w:t>
      </w:r>
      <w:r w:rsidRPr="0038792F">
        <w:rPr>
          <w:kern w:val="22"/>
          <w:sz w:val="22"/>
          <w:szCs w:val="22"/>
          <w:lang w:val="en-GB"/>
        </w:rPr>
        <w:t>eeting of the expert group for the Seventh Special Session of the African Ministerial Conference on the Environment (</w:t>
      </w:r>
      <w:proofErr w:type="spellStart"/>
      <w:r w:rsidRPr="0038792F">
        <w:rPr>
          <w:kern w:val="22"/>
          <w:sz w:val="22"/>
          <w:szCs w:val="22"/>
          <w:lang w:val="en-GB"/>
        </w:rPr>
        <w:t>AMCEN</w:t>
      </w:r>
      <w:proofErr w:type="spellEnd"/>
      <w:r w:rsidRPr="0038792F">
        <w:rPr>
          <w:kern w:val="22"/>
          <w:sz w:val="22"/>
          <w:szCs w:val="22"/>
          <w:lang w:val="en-GB"/>
        </w:rPr>
        <w:t>) that took place on 16-17 September 2018 in Nairo</w:t>
      </w:r>
      <w:r w:rsidR="005A231E" w:rsidRPr="0038792F">
        <w:rPr>
          <w:kern w:val="22"/>
          <w:sz w:val="22"/>
          <w:szCs w:val="22"/>
          <w:lang w:val="en-GB"/>
        </w:rPr>
        <w:t>bi</w:t>
      </w:r>
      <w:r w:rsidR="00032CA4" w:rsidRPr="0038792F">
        <w:rPr>
          <w:kern w:val="22"/>
          <w:sz w:val="22"/>
          <w:szCs w:val="22"/>
          <w:lang w:val="en-GB"/>
        </w:rPr>
        <w:t>. They were endorsed by</w:t>
      </w:r>
      <w:r w:rsidRPr="0038792F">
        <w:rPr>
          <w:kern w:val="22"/>
          <w:sz w:val="22"/>
          <w:szCs w:val="22"/>
          <w:lang w:val="en-GB"/>
        </w:rPr>
        <w:t xml:space="preserve"> the Seventh special session of the African Ministerial Conference on the Environment (</w:t>
      </w:r>
      <w:proofErr w:type="spellStart"/>
      <w:r w:rsidRPr="0038792F">
        <w:rPr>
          <w:kern w:val="22"/>
          <w:sz w:val="22"/>
          <w:szCs w:val="22"/>
          <w:lang w:val="en-GB"/>
        </w:rPr>
        <w:t>AMCEN</w:t>
      </w:r>
      <w:proofErr w:type="spellEnd"/>
      <w:r w:rsidRPr="0038792F">
        <w:rPr>
          <w:kern w:val="22"/>
          <w:sz w:val="22"/>
          <w:szCs w:val="22"/>
          <w:lang w:val="en-GB"/>
        </w:rPr>
        <w:t>), held on 19 September 2018.</w:t>
      </w:r>
      <w:r w:rsidR="00F4279D" w:rsidRPr="0038792F">
        <w:rPr>
          <w:kern w:val="22"/>
          <w:sz w:val="22"/>
          <w:szCs w:val="22"/>
          <w:lang w:val="en-GB"/>
        </w:rPr>
        <w:t xml:space="preserve"> This Pa</w:t>
      </w:r>
      <w:r w:rsidR="00124F75" w:rsidRPr="0038792F">
        <w:rPr>
          <w:kern w:val="22"/>
          <w:sz w:val="22"/>
          <w:szCs w:val="22"/>
          <w:lang w:val="en-GB"/>
        </w:rPr>
        <w:t>n-</w:t>
      </w:r>
      <w:r w:rsidR="00F4279D" w:rsidRPr="0038792F">
        <w:rPr>
          <w:kern w:val="22"/>
          <w:sz w:val="22"/>
          <w:szCs w:val="22"/>
          <w:lang w:val="en-GB"/>
        </w:rPr>
        <w:t xml:space="preserve">African </w:t>
      </w:r>
      <w:r w:rsidR="003C5125" w:rsidRPr="0038792F">
        <w:rPr>
          <w:color w:val="000000" w:themeColor="text1"/>
          <w:kern w:val="22"/>
          <w:sz w:val="22"/>
          <w:szCs w:val="22"/>
          <w:lang w:val="en-GB"/>
        </w:rPr>
        <w:t xml:space="preserve">Ecosystem Restoration </w:t>
      </w:r>
      <w:r w:rsidR="00F4279D" w:rsidRPr="0038792F">
        <w:rPr>
          <w:kern w:val="22"/>
          <w:sz w:val="22"/>
          <w:szCs w:val="22"/>
          <w:lang w:val="en-GB"/>
        </w:rPr>
        <w:t xml:space="preserve">Agenda will be implemented by all African member states under the direction of </w:t>
      </w:r>
      <w:r w:rsidR="003A4EB4" w:rsidRPr="0038792F">
        <w:rPr>
          <w:kern w:val="22"/>
          <w:sz w:val="22"/>
          <w:szCs w:val="22"/>
          <w:lang w:val="en-GB"/>
        </w:rPr>
        <w:t>the African Union</w:t>
      </w:r>
      <w:r w:rsidR="00F4279D" w:rsidRPr="0038792F">
        <w:rPr>
          <w:kern w:val="22"/>
          <w:sz w:val="22"/>
          <w:szCs w:val="22"/>
          <w:lang w:val="en-GB"/>
        </w:rPr>
        <w:t xml:space="preserve"> and </w:t>
      </w:r>
      <w:proofErr w:type="spellStart"/>
      <w:r w:rsidR="00F4279D" w:rsidRPr="0038792F">
        <w:rPr>
          <w:kern w:val="22"/>
          <w:sz w:val="22"/>
          <w:szCs w:val="22"/>
          <w:lang w:val="en-GB"/>
        </w:rPr>
        <w:t>NEPAD</w:t>
      </w:r>
      <w:proofErr w:type="spellEnd"/>
      <w:r w:rsidR="00F4279D" w:rsidRPr="0038792F">
        <w:rPr>
          <w:kern w:val="22"/>
          <w:sz w:val="22"/>
          <w:szCs w:val="22"/>
          <w:lang w:val="en-GB"/>
        </w:rPr>
        <w:t xml:space="preserve"> as lead institution in facilitating, coordinating, monitoring and evaluati</w:t>
      </w:r>
      <w:r w:rsidR="00124F75" w:rsidRPr="0038792F">
        <w:rPr>
          <w:kern w:val="22"/>
          <w:sz w:val="22"/>
          <w:szCs w:val="22"/>
          <w:lang w:val="en-GB"/>
        </w:rPr>
        <w:t>ng</w:t>
      </w:r>
      <w:r w:rsidR="00F4279D" w:rsidRPr="0038792F">
        <w:rPr>
          <w:kern w:val="22"/>
          <w:sz w:val="22"/>
          <w:szCs w:val="22"/>
          <w:lang w:val="en-GB"/>
        </w:rPr>
        <w:t xml:space="preserve"> it</w:t>
      </w:r>
      <w:r w:rsidR="003067E8" w:rsidRPr="0038792F">
        <w:rPr>
          <w:kern w:val="22"/>
          <w:sz w:val="22"/>
          <w:szCs w:val="22"/>
          <w:lang w:val="en-GB"/>
        </w:rPr>
        <w:t xml:space="preserve"> and in collaboration with </w:t>
      </w:r>
      <w:r w:rsidR="00CF2DB3" w:rsidRPr="0038792F">
        <w:rPr>
          <w:kern w:val="22"/>
          <w:sz w:val="22"/>
          <w:szCs w:val="22"/>
          <w:lang w:val="en-GB"/>
        </w:rPr>
        <w:t>Regional Economic Communities (</w:t>
      </w:r>
      <w:proofErr w:type="spellStart"/>
      <w:r w:rsidR="00CF2DB3" w:rsidRPr="0038792F">
        <w:rPr>
          <w:kern w:val="22"/>
          <w:sz w:val="22"/>
          <w:szCs w:val="22"/>
          <w:lang w:val="en-GB"/>
        </w:rPr>
        <w:t>RECs</w:t>
      </w:r>
      <w:proofErr w:type="spellEnd"/>
      <w:r w:rsidR="00CF2DB3" w:rsidRPr="0038792F">
        <w:rPr>
          <w:kern w:val="22"/>
          <w:sz w:val="22"/>
          <w:szCs w:val="22"/>
          <w:lang w:val="en-GB"/>
        </w:rPr>
        <w:t xml:space="preserve">) </w:t>
      </w:r>
      <w:r w:rsidR="003067E8" w:rsidRPr="0038792F">
        <w:rPr>
          <w:kern w:val="22"/>
          <w:sz w:val="22"/>
          <w:szCs w:val="22"/>
          <w:lang w:val="en-GB"/>
        </w:rPr>
        <w:t xml:space="preserve">and other </w:t>
      </w:r>
      <w:r w:rsidR="00515AD8" w:rsidRPr="0038792F">
        <w:rPr>
          <w:kern w:val="22"/>
          <w:sz w:val="22"/>
          <w:szCs w:val="22"/>
          <w:lang w:val="en-GB"/>
        </w:rPr>
        <w:t>institutions.</w:t>
      </w:r>
    </w:p>
    <w:p w14:paraId="7F401FD9" w14:textId="77777777" w:rsidR="00020455" w:rsidRPr="0038792F" w:rsidRDefault="00020455" w:rsidP="00F4279D">
      <w:pPr>
        <w:spacing w:line="276" w:lineRule="auto"/>
        <w:jc w:val="both"/>
        <w:rPr>
          <w:kern w:val="22"/>
          <w:sz w:val="22"/>
          <w:szCs w:val="22"/>
          <w:lang w:val="en-GB"/>
        </w:rPr>
      </w:pPr>
    </w:p>
    <w:p w14:paraId="1B3F406D" w14:textId="5A12C3B0" w:rsidR="00F878A1" w:rsidRPr="0038792F" w:rsidRDefault="00F878A1" w:rsidP="00D65E79">
      <w:pPr>
        <w:jc w:val="both"/>
        <w:rPr>
          <w:bCs/>
          <w:color w:val="0070C0"/>
          <w:kern w:val="22"/>
          <w:sz w:val="32"/>
          <w:szCs w:val="32"/>
          <w:lang w:val="en-GB"/>
        </w:rPr>
      </w:pPr>
      <w:r w:rsidRPr="0038792F">
        <w:rPr>
          <w:b/>
          <w:bCs/>
          <w:color w:val="0070C0"/>
          <w:kern w:val="22"/>
          <w:sz w:val="32"/>
          <w:szCs w:val="32"/>
          <w:lang w:val="en-GB"/>
        </w:rPr>
        <w:t xml:space="preserve">2. </w:t>
      </w:r>
      <w:r w:rsidR="00CF0B4B" w:rsidRPr="0038792F">
        <w:rPr>
          <w:b/>
          <w:bCs/>
          <w:color w:val="0070C0"/>
          <w:kern w:val="22"/>
          <w:sz w:val="32"/>
          <w:szCs w:val="32"/>
          <w:lang w:val="en-GB"/>
        </w:rPr>
        <w:t xml:space="preserve">Land and </w:t>
      </w:r>
      <w:r w:rsidRPr="0038792F">
        <w:rPr>
          <w:b/>
          <w:bCs/>
          <w:color w:val="0070C0"/>
          <w:kern w:val="22"/>
          <w:sz w:val="32"/>
          <w:szCs w:val="32"/>
          <w:lang w:val="en-GB"/>
        </w:rPr>
        <w:t>Ecosystem Degradation in Africa</w:t>
      </w:r>
      <w:r w:rsidR="00FE456F" w:rsidRPr="0038792F">
        <w:rPr>
          <w:b/>
          <w:bCs/>
          <w:color w:val="0070C0"/>
          <w:kern w:val="22"/>
          <w:sz w:val="32"/>
          <w:szCs w:val="32"/>
          <w:lang w:val="en-GB"/>
        </w:rPr>
        <w:t xml:space="preserve">: Status, </w:t>
      </w:r>
      <w:r w:rsidR="00B31028" w:rsidRPr="0038792F">
        <w:rPr>
          <w:b/>
          <w:bCs/>
          <w:color w:val="0070C0"/>
          <w:kern w:val="22"/>
          <w:sz w:val="32"/>
          <w:szCs w:val="32"/>
          <w:lang w:val="en-GB"/>
        </w:rPr>
        <w:t>Challenges</w:t>
      </w:r>
      <w:r w:rsidR="00020455" w:rsidRPr="0038792F">
        <w:rPr>
          <w:b/>
          <w:bCs/>
          <w:color w:val="0070C0"/>
          <w:kern w:val="22"/>
          <w:sz w:val="32"/>
          <w:szCs w:val="32"/>
          <w:lang w:val="en-GB"/>
        </w:rPr>
        <w:t xml:space="preserve"> and Opportunities </w:t>
      </w:r>
    </w:p>
    <w:p w14:paraId="7BF18C5E" w14:textId="01E6B99F" w:rsidR="00D439E1" w:rsidRPr="0038792F" w:rsidRDefault="00D439E1" w:rsidP="00BF187D">
      <w:pPr>
        <w:pStyle w:val="ListParagraph"/>
        <w:numPr>
          <w:ilvl w:val="0"/>
          <w:numId w:val="32"/>
        </w:numPr>
        <w:spacing w:before="120" w:after="120"/>
        <w:ind w:left="357" w:hanging="357"/>
        <w:contextualSpacing w:val="0"/>
        <w:jc w:val="both"/>
        <w:rPr>
          <w:b/>
          <w:color w:val="000000" w:themeColor="text1"/>
          <w:kern w:val="22"/>
          <w:sz w:val="22"/>
          <w:szCs w:val="22"/>
          <w:lang w:val="en-GB"/>
        </w:rPr>
      </w:pPr>
      <w:r w:rsidRPr="0038792F">
        <w:rPr>
          <w:b/>
          <w:color w:val="000000" w:themeColor="text1"/>
          <w:kern w:val="22"/>
          <w:sz w:val="22"/>
          <w:szCs w:val="22"/>
          <w:lang w:val="en-GB"/>
        </w:rPr>
        <w:t>Status and Trends</w:t>
      </w:r>
    </w:p>
    <w:p w14:paraId="0B48A870" w14:textId="7AEAA6EF" w:rsidR="00AC1F7A" w:rsidRPr="0038792F" w:rsidRDefault="00AC1F7A" w:rsidP="00BF187D">
      <w:pPr>
        <w:spacing w:before="120" w:after="120"/>
        <w:jc w:val="both"/>
        <w:rPr>
          <w:color w:val="000000" w:themeColor="text1"/>
          <w:kern w:val="22"/>
          <w:sz w:val="22"/>
          <w:szCs w:val="22"/>
          <w:lang w:val="en-GB"/>
        </w:rPr>
      </w:pPr>
      <w:r w:rsidRPr="0038792F">
        <w:rPr>
          <w:color w:val="000000" w:themeColor="text1"/>
          <w:kern w:val="22"/>
          <w:sz w:val="22"/>
          <w:szCs w:val="22"/>
          <w:lang w:val="en-GB"/>
        </w:rPr>
        <w:t>Africa has rich and diverse ecosystems, including deserts and drylands with unique flora and fauna; savannah grasslands with the world</w:t>
      </w:r>
      <w:r w:rsidR="002004DA" w:rsidRPr="0038792F">
        <w:rPr>
          <w:color w:val="000000" w:themeColor="text1"/>
          <w:kern w:val="22"/>
          <w:sz w:val="22"/>
          <w:szCs w:val="22"/>
          <w:lang w:val="en-GB"/>
        </w:rPr>
        <w:t>’</w:t>
      </w:r>
      <w:r w:rsidRPr="0038792F">
        <w:rPr>
          <w:color w:val="000000" w:themeColor="text1"/>
          <w:kern w:val="22"/>
          <w:sz w:val="22"/>
          <w:szCs w:val="22"/>
          <w:lang w:val="en-GB"/>
        </w:rPr>
        <w:t xml:space="preserve">s greatest diversity of ungulates; moist tropical forests; mangrove forests in south Mauritania, the </w:t>
      </w:r>
      <w:proofErr w:type="spellStart"/>
      <w:r w:rsidRPr="0038792F">
        <w:rPr>
          <w:color w:val="000000" w:themeColor="text1"/>
          <w:kern w:val="22"/>
          <w:sz w:val="22"/>
          <w:szCs w:val="22"/>
          <w:lang w:val="en-GB"/>
        </w:rPr>
        <w:t>Saloum</w:t>
      </w:r>
      <w:proofErr w:type="spellEnd"/>
      <w:r w:rsidRPr="0038792F">
        <w:rPr>
          <w:color w:val="000000" w:themeColor="text1"/>
          <w:kern w:val="22"/>
          <w:sz w:val="22"/>
          <w:szCs w:val="22"/>
          <w:lang w:val="en-GB"/>
        </w:rPr>
        <w:t xml:space="preserve"> Delta in Senegal, the Sudan and Central African countries; tropical dry and humid forests; islands and coastal ecosystems; wetlands around freshwater bodies like rivers, lakes and estuaries; urban and semi-urban systems and agroecosystems; and marine ecosystems. </w:t>
      </w:r>
    </w:p>
    <w:p w14:paraId="7D7295C5" w14:textId="4369D932" w:rsidR="00AC1F7A" w:rsidRPr="0038792F" w:rsidRDefault="00AC1F7A" w:rsidP="00BF187D">
      <w:pPr>
        <w:spacing w:before="120" w:after="120"/>
        <w:jc w:val="both"/>
        <w:rPr>
          <w:color w:val="000000" w:themeColor="text1"/>
          <w:kern w:val="22"/>
          <w:sz w:val="22"/>
          <w:szCs w:val="22"/>
          <w:lang w:val="en-GB"/>
        </w:rPr>
      </w:pPr>
      <w:r w:rsidRPr="0038792F">
        <w:rPr>
          <w:color w:val="000000" w:themeColor="text1"/>
          <w:kern w:val="22"/>
          <w:sz w:val="22"/>
          <w:szCs w:val="22"/>
          <w:lang w:val="en-GB"/>
        </w:rPr>
        <w:t xml:space="preserve">However, according to the second edition of </w:t>
      </w:r>
      <w:r w:rsidRPr="0038792F">
        <w:rPr>
          <w:i/>
          <w:color w:val="000000" w:themeColor="text1"/>
          <w:kern w:val="22"/>
          <w:sz w:val="22"/>
          <w:szCs w:val="22"/>
          <w:lang w:val="en-GB"/>
        </w:rPr>
        <w:t>The State of Biodiversity in Africa</w:t>
      </w:r>
      <w:r w:rsidRPr="0038792F">
        <w:rPr>
          <w:color w:val="000000" w:themeColor="text1"/>
          <w:kern w:val="22"/>
          <w:sz w:val="22"/>
          <w:szCs w:val="22"/>
          <w:lang w:val="en-GB"/>
        </w:rPr>
        <w:t>, prepared by UNEP-</w:t>
      </w:r>
      <w:proofErr w:type="spellStart"/>
      <w:r w:rsidRPr="0038792F">
        <w:rPr>
          <w:color w:val="000000" w:themeColor="text1"/>
          <w:kern w:val="22"/>
          <w:sz w:val="22"/>
          <w:szCs w:val="22"/>
          <w:lang w:val="en-GB"/>
        </w:rPr>
        <w:t>WCMC</w:t>
      </w:r>
      <w:proofErr w:type="spellEnd"/>
      <w:r w:rsidRPr="0038792F">
        <w:rPr>
          <w:color w:val="000000" w:themeColor="text1"/>
          <w:kern w:val="22"/>
          <w:sz w:val="22"/>
          <w:szCs w:val="22"/>
          <w:lang w:val="en-GB"/>
        </w:rPr>
        <w:t xml:space="preserve"> in 2016 as part of the mid-term review of progress towards the achievement of the Aichi Biodiversity Target</w:t>
      </w:r>
      <w:r w:rsidRPr="0038792F">
        <w:rPr>
          <w:color w:val="000000" w:themeColor="text1"/>
          <w:kern w:val="22"/>
          <w:sz w:val="22"/>
          <w:szCs w:val="22"/>
          <w:lang w:val="en-GB"/>
        </w:rPr>
        <w:footnoteReference w:id="4"/>
      </w:r>
      <w:r w:rsidRPr="0038792F">
        <w:rPr>
          <w:color w:val="000000" w:themeColor="text1"/>
          <w:kern w:val="22"/>
          <w:sz w:val="22"/>
          <w:szCs w:val="22"/>
          <w:lang w:val="en-GB"/>
        </w:rPr>
        <w:t xml:space="preserve"> and the recent </w:t>
      </w:r>
      <w:proofErr w:type="spellStart"/>
      <w:r w:rsidRPr="0038792F">
        <w:rPr>
          <w:color w:val="000000" w:themeColor="text1"/>
          <w:kern w:val="22"/>
          <w:sz w:val="22"/>
          <w:szCs w:val="22"/>
          <w:lang w:val="en-GB"/>
        </w:rPr>
        <w:t>IPBES</w:t>
      </w:r>
      <w:proofErr w:type="spellEnd"/>
      <w:r w:rsidRPr="0038792F">
        <w:rPr>
          <w:color w:val="000000" w:themeColor="text1"/>
          <w:kern w:val="22"/>
          <w:sz w:val="22"/>
          <w:szCs w:val="22"/>
          <w:lang w:val="en-GB"/>
        </w:rPr>
        <w:t xml:space="preserve"> regional assessment report on biodiversity and ecosystem services for Africa noted that the rates of ecosystem degradation and biodiversity loss are increasing. Under business-as-usual scenarios, it is predicted that a further 11 per cent of biodiversity would be lost.</w:t>
      </w:r>
    </w:p>
    <w:p w14:paraId="560E3ADF" w14:textId="17130E8C" w:rsidR="00704C06" w:rsidRPr="0038792F" w:rsidRDefault="00704C06" w:rsidP="00BF187D">
      <w:pPr>
        <w:tabs>
          <w:tab w:val="left" w:pos="1880"/>
        </w:tabs>
        <w:spacing w:before="120" w:after="120"/>
        <w:jc w:val="both"/>
        <w:rPr>
          <w:kern w:val="22"/>
          <w:sz w:val="22"/>
          <w:szCs w:val="22"/>
          <w:lang w:val="en-GB"/>
        </w:rPr>
      </w:pPr>
      <w:r w:rsidRPr="0038792F">
        <w:rPr>
          <w:color w:val="000000" w:themeColor="text1"/>
          <w:kern w:val="22"/>
          <w:sz w:val="22"/>
          <w:szCs w:val="22"/>
          <w:lang w:val="en-GB"/>
        </w:rPr>
        <w:lastRenderedPageBreak/>
        <w:t xml:space="preserve">Land and ecosystem degradation has already had a pronounced impact on ecosystem functions worldwide and </w:t>
      </w:r>
      <w:r w:rsidRPr="0038792F">
        <w:rPr>
          <w:kern w:val="22"/>
          <w:sz w:val="22"/>
          <w:szCs w:val="22"/>
          <w:lang w:val="en-GB"/>
        </w:rPr>
        <w:t>the African continent is seriously threatened by this phenomenon, and the rates of ecosystem degradation and biodiversity loss are increasing</w:t>
      </w:r>
      <w:r w:rsidRPr="0038792F" w:rsidDel="003132AF">
        <w:rPr>
          <w:kern w:val="22"/>
          <w:sz w:val="22"/>
          <w:szCs w:val="22"/>
          <w:lang w:val="en-GB"/>
        </w:rPr>
        <w:t xml:space="preserve"> </w:t>
      </w:r>
      <w:r w:rsidRPr="0038792F">
        <w:rPr>
          <w:kern w:val="22"/>
          <w:sz w:val="22"/>
          <w:szCs w:val="22"/>
          <w:lang w:val="en-GB"/>
        </w:rPr>
        <w:t>(UNEP-</w:t>
      </w:r>
      <w:proofErr w:type="spellStart"/>
      <w:r w:rsidRPr="0038792F">
        <w:rPr>
          <w:kern w:val="22"/>
          <w:sz w:val="22"/>
          <w:szCs w:val="22"/>
          <w:lang w:val="en-GB"/>
        </w:rPr>
        <w:t>WCMC</w:t>
      </w:r>
      <w:proofErr w:type="spellEnd"/>
      <w:r w:rsidRPr="0038792F">
        <w:rPr>
          <w:kern w:val="22"/>
          <w:sz w:val="22"/>
          <w:szCs w:val="22"/>
          <w:lang w:val="en-GB"/>
        </w:rPr>
        <w:t xml:space="preserve"> 2016, </w:t>
      </w:r>
      <w:proofErr w:type="spellStart"/>
      <w:r w:rsidRPr="0038792F">
        <w:rPr>
          <w:kern w:val="22"/>
          <w:sz w:val="22"/>
          <w:szCs w:val="22"/>
          <w:lang w:val="en-GB"/>
        </w:rPr>
        <w:t>IPBES</w:t>
      </w:r>
      <w:proofErr w:type="spellEnd"/>
      <w:r w:rsidRPr="0038792F">
        <w:rPr>
          <w:kern w:val="22"/>
          <w:sz w:val="22"/>
          <w:szCs w:val="22"/>
          <w:lang w:val="en-GB"/>
        </w:rPr>
        <w:t xml:space="preserve"> 2018).</w:t>
      </w:r>
    </w:p>
    <w:p w14:paraId="6A88A525" w14:textId="3940CC05" w:rsidR="00786A9A" w:rsidRPr="0038792F" w:rsidRDefault="00AC4CBA" w:rsidP="00BF187D">
      <w:pPr>
        <w:tabs>
          <w:tab w:val="left" w:pos="1880"/>
        </w:tabs>
        <w:spacing w:before="120" w:after="120"/>
        <w:jc w:val="both"/>
        <w:rPr>
          <w:kern w:val="22"/>
          <w:sz w:val="22"/>
          <w:szCs w:val="22"/>
          <w:lang w:val="en-GB"/>
        </w:rPr>
      </w:pPr>
      <w:r w:rsidRPr="0038792F">
        <w:rPr>
          <w:kern w:val="22"/>
          <w:sz w:val="22"/>
          <w:szCs w:val="22"/>
          <w:lang w:val="en-GB"/>
        </w:rPr>
        <w:t>Data from EU Joint Research Centre (</w:t>
      </w:r>
      <w:r w:rsidR="00E05527" w:rsidRPr="0038792F">
        <w:rPr>
          <w:kern w:val="22"/>
          <w:sz w:val="22"/>
          <w:szCs w:val="22"/>
          <w:lang w:val="en-GB"/>
        </w:rPr>
        <w:t>see M</w:t>
      </w:r>
      <w:r w:rsidRPr="0038792F">
        <w:rPr>
          <w:kern w:val="22"/>
          <w:sz w:val="22"/>
          <w:szCs w:val="22"/>
          <w:lang w:val="en-GB"/>
        </w:rPr>
        <w:t xml:space="preserve">ap) indicate that the percentage of productive land in Africa (as </w:t>
      </w:r>
      <w:r w:rsidR="00B86D49" w:rsidRPr="0038792F">
        <w:rPr>
          <w:kern w:val="22"/>
          <w:sz w:val="22"/>
          <w:szCs w:val="22"/>
          <w:lang w:val="en-GB"/>
        </w:rPr>
        <w:t>a percentage</w:t>
      </w:r>
      <w:r w:rsidRPr="0038792F">
        <w:rPr>
          <w:kern w:val="22"/>
          <w:sz w:val="22"/>
          <w:szCs w:val="22"/>
          <w:lang w:val="en-GB"/>
        </w:rPr>
        <w:t xml:space="preserve"> share of vegetation land) is 21.5</w:t>
      </w:r>
      <w:r w:rsidR="00CD3147" w:rsidRPr="0038792F">
        <w:rPr>
          <w:kern w:val="22"/>
          <w:sz w:val="22"/>
          <w:szCs w:val="22"/>
          <w:lang w:val="en-GB"/>
        </w:rPr>
        <w:t> per cent</w:t>
      </w:r>
      <w:r w:rsidRPr="0038792F">
        <w:rPr>
          <w:kern w:val="22"/>
          <w:sz w:val="22"/>
          <w:szCs w:val="22"/>
          <w:lang w:val="en-GB"/>
        </w:rPr>
        <w:t>, just above the world average (20&gt;3</w:t>
      </w:r>
      <w:r w:rsidR="00CD3147" w:rsidRPr="0038792F">
        <w:rPr>
          <w:kern w:val="22"/>
          <w:sz w:val="22"/>
          <w:szCs w:val="22"/>
          <w:lang w:val="en-GB"/>
        </w:rPr>
        <w:t> per cent</w:t>
      </w:r>
      <w:r w:rsidRPr="0038792F">
        <w:rPr>
          <w:kern w:val="22"/>
          <w:sz w:val="22"/>
          <w:szCs w:val="22"/>
          <w:lang w:val="en-GB"/>
        </w:rPr>
        <w:t>). S</w:t>
      </w:r>
      <w:r w:rsidR="00704C06" w:rsidRPr="0038792F">
        <w:rPr>
          <w:kern w:val="22"/>
          <w:sz w:val="22"/>
          <w:szCs w:val="22"/>
          <w:lang w:val="en-GB"/>
        </w:rPr>
        <w:t>ome of the most degraded areas include the southern margin of the Sahara Desert and a patchwork of degraded lands throughout West Africa, much of Madagascar, scattered pockets in the East African nations, and a distinct band along the west coast of southern Africa, including coastal areas of Namibia.</w:t>
      </w:r>
      <w:r w:rsidR="00704C06" w:rsidRPr="0038792F">
        <w:rPr>
          <w:rStyle w:val="FootnoteReference"/>
          <w:kern w:val="22"/>
          <w:sz w:val="22"/>
          <w:szCs w:val="22"/>
          <w:lang w:val="en-GB"/>
        </w:rPr>
        <w:footnoteReference w:id="5"/>
      </w:r>
      <w:r w:rsidR="00704C06" w:rsidRPr="0038792F">
        <w:rPr>
          <w:kern w:val="22"/>
          <w:sz w:val="22"/>
          <w:szCs w:val="22"/>
          <w:lang w:val="en-GB"/>
        </w:rPr>
        <w:t xml:space="preserve"> </w:t>
      </w:r>
      <w:r w:rsidRPr="0038792F">
        <w:rPr>
          <w:kern w:val="22"/>
          <w:sz w:val="22"/>
          <w:szCs w:val="22"/>
          <w:lang w:val="en-GB"/>
        </w:rPr>
        <w:t xml:space="preserve"> </w:t>
      </w:r>
    </w:p>
    <w:p w14:paraId="41F79896" w14:textId="05DFAF71" w:rsidR="00020455" w:rsidRPr="0038792F" w:rsidRDefault="00C42313" w:rsidP="00BF187D">
      <w:pPr>
        <w:tabs>
          <w:tab w:val="left" w:pos="1880"/>
        </w:tabs>
        <w:spacing w:before="120" w:after="120"/>
        <w:jc w:val="both"/>
        <w:rPr>
          <w:bCs/>
          <w:kern w:val="22"/>
          <w:sz w:val="22"/>
          <w:szCs w:val="22"/>
          <w:lang w:val="en-GB"/>
        </w:rPr>
      </w:pPr>
      <w:r w:rsidRPr="0038792F">
        <w:rPr>
          <w:kern w:val="22"/>
          <w:sz w:val="22"/>
          <w:szCs w:val="22"/>
          <w:lang w:val="en-GB"/>
        </w:rPr>
        <w:t xml:space="preserve">According to </w:t>
      </w:r>
      <w:proofErr w:type="spellStart"/>
      <w:r w:rsidRPr="0038792F">
        <w:rPr>
          <w:kern w:val="22"/>
          <w:sz w:val="22"/>
          <w:szCs w:val="22"/>
          <w:lang w:val="en-GB"/>
        </w:rPr>
        <w:t>WRI</w:t>
      </w:r>
      <w:r w:rsidR="002004DA" w:rsidRPr="0038792F">
        <w:rPr>
          <w:kern w:val="22"/>
          <w:sz w:val="22"/>
          <w:szCs w:val="22"/>
          <w:lang w:val="en-GB"/>
        </w:rPr>
        <w:t>’</w:t>
      </w:r>
      <w:r w:rsidRPr="0038792F">
        <w:rPr>
          <w:kern w:val="22"/>
          <w:sz w:val="22"/>
          <w:szCs w:val="22"/>
          <w:lang w:val="en-GB"/>
        </w:rPr>
        <w:t>s</w:t>
      </w:r>
      <w:proofErr w:type="spellEnd"/>
      <w:r w:rsidRPr="0038792F">
        <w:rPr>
          <w:kern w:val="22"/>
          <w:sz w:val="22"/>
          <w:szCs w:val="22"/>
          <w:lang w:val="en-GB"/>
        </w:rPr>
        <w:t xml:space="preserve"> Forest and Landscape Restoration (</w:t>
      </w:r>
      <w:proofErr w:type="spellStart"/>
      <w:r w:rsidRPr="0038792F">
        <w:rPr>
          <w:kern w:val="22"/>
          <w:sz w:val="22"/>
          <w:szCs w:val="22"/>
          <w:lang w:val="en-GB"/>
        </w:rPr>
        <w:t>FLR</w:t>
      </w:r>
      <w:proofErr w:type="spellEnd"/>
      <w:r w:rsidRPr="0038792F">
        <w:rPr>
          <w:kern w:val="22"/>
          <w:sz w:val="22"/>
          <w:szCs w:val="22"/>
          <w:lang w:val="en-GB"/>
        </w:rPr>
        <w:t xml:space="preserve">) Tool on Forest Landscape Restoration Opportunities Assessment, Africa has the greatest area of </w:t>
      </w:r>
      <w:proofErr w:type="spellStart"/>
      <w:r w:rsidRPr="0038792F">
        <w:rPr>
          <w:kern w:val="22"/>
          <w:sz w:val="22"/>
          <w:szCs w:val="22"/>
          <w:lang w:val="en-GB"/>
        </w:rPr>
        <w:t>FLR</w:t>
      </w:r>
      <w:proofErr w:type="spellEnd"/>
      <w:r w:rsidRPr="0038792F">
        <w:rPr>
          <w:kern w:val="22"/>
          <w:sz w:val="22"/>
          <w:szCs w:val="22"/>
          <w:lang w:val="en-GB"/>
        </w:rPr>
        <w:t xml:space="preserve"> opportunity with more than 720 million hectares in Africa have the potential to be restored, an area that is roughly equivalent to the entire opportunity area for North and South America combined. The magnitude of land and ecosystem degradation in Africa is significant and deserves urgent and ambitious response. The continental target for the Pan-African </w:t>
      </w:r>
      <w:r w:rsidRPr="0038792F">
        <w:rPr>
          <w:bCs/>
          <w:color w:val="000000" w:themeColor="text1"/>
          <w:kern w:val="22"/>
          <w:sz w:val="22"/>
          <w:szCs w:val="22"/>
          <w:lang w:val="en-GB"/>
        </w:rPr>
        <w:t>Ecosystem Restoration</w:t>
      </w:r>
      <w:r w:rsidRPr="0038792F">
        <w:rPr>
          <w:kern w:val="22"/>
          <w:sz w:val="22"/>
          <w:szCs w:val="22"/>
          <w:lang w:val="en-GB"/>
        </w:rPr>
        <w:t xml:space="preserve"> Action Agenda is to restore </w:t>
      </w:r>
      <w:r w:rsidRPr="0038792F">
        <w:rPr>
          <w:bCs/>
          <w:kern w:val="22"/>
          <w:sz w:val="22"/>
          <w:szCs w:val="22"/>
          <w:lang w:val="en-GB"/>
        </w:rPr>
        <w:t>over 500 million ha by 2030, complementing existing initiatives such AFR100</w:t>
      </w:r>
      <w:r w:rsidR="00020455" w:rsidRPr="0038792F">
        <w:rPr>
          <w:bCs/>
          <w:kern w:val="22"/>
          <w:sz w:val="22"/>
          <w:szCs w:val="22"/>
          <w:lang w:val="en-GB"/>
        </w:rPr>
        <w:t>.</w:t>
      </w:r>
    </w:p>
    <w:p w14:paraId="5475A3EC" w14:textId="155C5B25" w:rsidR="00786A9A" w:rsidRPr="0038792F" w:rsidRDefault="00543F4C" w:rsidP="00BF187D">
      <w:pPr>
        <w:spacing w:before="120" w:after="120"/>
        <w:jc w:val="both"/>
        <w:rPr>
          <w:kern w:val="22"/>
          <w:sz w:val="22"/>
          <w:szCs w:val="22"/>
          <w:lang w:val="en-GB"/>
        </w:rPr>
      </w:pPr>
      <w:r w:rsidRPr="0038792F">
        <w:rPr>
          <w:kern w:val="22"/>
          <w:sz w:val="22"/>
          <w:szCs w:val="22"/>
          <w:lang w:val="en-GB"/>
        </w:rPr>
        <w:t>In Africa, e</w:t>
      </w:r>
      <w:r w:rsidR="00786A9A" w:rsidRPr="0038792F">
        <w:rPr>
          <w:kern w:val="22"/>
          <w:sz w:val="22"/>
          <w:szCs w:val="22"/>
          <w:lang w:val="en-GB"/>
        </w:rPr>
        <w:t>cosystems affected by degradation mainly include</w:t>
      </w:r>
      <w:r w:rsidR="00BE4BC2" w:rsidRPr="0038792F">
        <w:rPr>
          <w:kern w:val="22"/>
          <w:sz w:val="22"/>
          <w:szCs w:val="22"/>
          <w:lang w:val="en-GB"/>
        </w:rPr>
        <w:t xml:space="preserve"> the following:</w:t>
      </w:r>
      <w:r w:rsidR="00786A9A" w:rsidRPr="0038792F">
        <w:rPr>
          <w:kern w:val="22"/>
          <w:sz w:val="22"/>
          <w:szCs w:val="22"/>
          <w:lang w:val="en-GB"/>
        </w:rPr>
        <w:t xml:space="preserve"> </w:t>
      </w:r>
    </w:p>
    <w:p w14:paraId="30ADC49C" w14:textId="77777777" w:rsidR="0027180F" w:rsidRPr="0038792F" w:rsidRDefault="0027180F" w:rsidP="009D15AC">
      <w:pPr>
        <w:spacing w:line="276" w:lineRule="auto"/>
        <w:jc w:val="both"/>
        <w:rPr>
          <w:kern w:val="22"/>
          <w:sz w:val="22"/>
          <w:szCs w:val="22"/>
          <w:lang w:val="en-GB"/>
        </w:rPr>
      </w:pPr>
    </w:p>
    <w:p w14:paraId="6F8172F4" w14:textId="1A73A416" w:rsidR="00C567F8" w:rsidRPr="0038792F" w:rsidRDefault="00BE4BC2" w:rsidP="009D15AC">
      <w:pPr>
        <w:spacing w:line="276" w:lineRule="auto"/>
        <w:jc w:val="both"/>
        <w:rPr>
          <w:i/>
          <w:color w:val="000000" w:themeColor="text1"/>
          <w:kern w:val="22"/>
          <w:sz w:val="21"/>
          <w:szCs w:val="21"/>
          <w:lang w:val="en-GB" w:eastAsia="en-CA"/>
        </w:rPr>
      </w:pPr>
      <w:r w:rsidRPr="0038792F">
        <w:rPr>
          <w:b/>
          <w:i/>
          <w:color w:val="0070C0"/>
          <w:kern w:val="22"/>
          <w:sz w:val="21"/>
          <w:szCs w:val="21"/>
          <w:lang w:val="en-GB"/>
        </w:rPr>
        <w:t>W</w:t>
      </w:r>
      <w:r w:rsidR="003C5125" w:rsidRPr="0038792F">
        <w:rPr>
          <w:b/>
          <w:i/>
          <w:color w:val="0070C0"/>
          <w:kern w:val="22"/>
          <w:sz w:val="21"/>
          <w:szCs w:val="21"/>
          <w:lang w:val="en-GB"/>
        </w:rPr>
        <w:t>etlands and rivers</w:t>
      </w:r>
      <w:r w:rsidR="001408DB" w:rsidRPr="0038792F">
        <w:rPr>
          <w:b/>
          <w:i/>
          <w:color w:val="0070C0"/>
          <w:kern w:val="22"/>
          <w:sz w:val="21"/>
          <w:szCs w:val="21"/>
          <w:lang w:val="en-GB"/>
        </w:rPr>
        <w:t>:</w:t>
      </w:r>
      <w:r w:rsidR="00255045" w:rsidRPr="0038792F">
        <w:rPr>
          <w:b/>
          <w:i/>
          <w:color w:val="0070C0"/>
          <w:kern w:val="22"/>
          <w:sz w:val="21"/>
          <w:szCs w:val="21"/>
          <w:lang w:val="en-GB"/>
        </w:rPr>
        <w:t xml:space="preserve"> </w:t>
      </w:r>
      <w:r w:rsidR="001408DB" w:rsidRPr="0038792F">
        <w:rPr>
          <w:i/>
          <w:kern w:val="22"/>
          <w:sz w:val="21"/>
          <w:szCs w:val="21"/>
          <w:lang w:val="en-GB"/>
        </w:rPr>
        <w:t>Freshwater ecosystems</w:t>
      </w:r>
      <w:r w:rsidR="003C5125" w:rsidRPr="0038792F">
        <w:rPr>
          <w:i/>
          <w:kern w:val="22"/>
          <w:sz w:val="21"/>
          <w:szCs w:val="21"/>
          <w:lang w:val="en-GB"/>
        </w:rPr>
        <w:t xml:space="preserve"> are experiencing an immense threat </w:t>
      </w:r>
      <w:r w:rsidR="00AC1F7A" w:rsidRPr="0038792F">
        <w:rPr>
          <w:i/>
          <w:kern w:val="22"/>
          <w:sz w:val="21"/>
          <w:szCs w:val="21"/>
          <w:lang w:val="en-GB"/>
        </w:rPr>
        <w:t xml:space="preserve">from </w:t>
      </w:r>
      <w:r w:rsidR="00032CA4" w:rsidRPr="0038792F">
        <w:rPr>
          <w:i/>
          <w:kern w:val="22"/>
          <w:sz w:val="21"/>
          <w:szCs w:val="21"/>
          <w:lang w:val="en-GB"/>
        </w:rPr>
        <w:t>various</w:t>
      </w:r>
      <w:r w:rsidR="003C5125" w:rsidRPr="0038792F">
        <w:rPr>
          <w:i/>
          <w:kern w:val="22"/>
          <w:sz w:val="21"/>
          <w:szCs w:val="21"/>
          <w:lang w:val="en-GB"/>
        </w:rPr>
        <w:t xml:space="preserve"> human-induced factors such as climate change, </w:t>
      </w:r>
      <w:r w:rsidR="001408DB" w:rsidRPr="0038792F">
        <w:rPr>
          <w:i/>
          <w:kern w:val="22"/>
          <w:sz w:val="21"/>
          <w:szCs w:val="21"/>
          <w:lang w:val="en-GB"/>
        </w:rPr>
        <w:t xml:space="preserve">unsustainable </w:t>
      </w:r>
      <w:r w:rsidR="003C5125" w:rsidRPr="0038792F">
        <w:rPr>
          <w:i/>
          <w:kern w:val="22"/>
          <w:sz w:val="21"/>
          <w:szCs w:val="21"/>
          <w:lang w:val="en-GB"/>
        </w:rPr>
        <w:t>infrastructural development, urbanization, tourism, mining and many others improperly planned development activities, leading to loss of biodiversity and extensive damage to key ecosystems</w:t>
      </w:r>
      <w:r w:rsidR="00514967" w:rsidRPr="0038792F">
        <w:rPr>
          <w:i/>
          <w:kern w:val="22"/>
          <w:sz w:val="21"/>
          <w:szCs w:val="21"/>
          <w:lang w:val="en-GB"/>
        </w:rPr>
        <w:t>,</w:t>
      </w:r>
      <w:r w:rsidR="00786A9A" w:rsidRPr="0038792F">
        <w:rPr>
          <w:i/>
          <w:kern w:val="22"/>
          <w:sz w:val="21"/>
          <w:szCs w:val="21"/>
          <w:lang w:val="en-GB"/>
        </w:rPr>
        <w:t xml:space="preserve"> eutrophication of water bodies by fertilizers, to toxic effects of pesticides on non-target species, and to erosion. </w:t>
      </w:r>
      <w:proofErr w:type="gramStart"/>
      <w:r w:rsidR="00AC1F7A" w:rsidRPr="0038792F">
        <w:rPr>
          <w:i/>
          <w:kern w:val="22"/>
          <w:sz w:val="21"/>
          <w:szCs w:val="21"/>
          <w:lang w:val="en-GB"/>
        </w:rPr>
        <w:t>A number of</w:t>
      </w:r>
      <w:proofErr w:type="gramEnd"/>
      <w:r w:rsidR="00AC1F7A" w:rsidRPr="0038792F">
        <w:rPr>
          <w:i/>
          <w:kern w:val="22"/>
          <w:sz w:val="21"/>
          <w:szCs w:val="21"/>
          <w:lang w:val="en-GB"/>
        </w:rPr>
        <w:t xml:space="preserve"> </w:t>
      </w:r>
      <w:r w:rsidR="00AC1F7A" w:rsidRPr="0038792F">
        <w:rPr>
          <w:i/>
          <w:kern w:val="22"/>
          <w:sz w:val="21"/>
          <w:szCs w:val="21"/>
          <w:shd w:val="clear" w:color="auto" w:fill="FFFFFF"/>
          <w:lang w:val="en-GB"/>
        </w:rPr>
        <w:t>African rivers are under threat from large dams for hydropower and irrigation, pollution, human encroachment and invasive species. There is a need for a</w:t>
      </w:r>
      <w:r w:rsidR="00AC1F7A" w:rsidRPr="0038792F">
        <w:rPr>
          <w:i/>
          <w:kern w:val="22"/>
          <w:sz w:val="21"/>
          <w:szCs w:val="21"/>
          <w:lang w:val="en-GB"/>
        </w:rPr>
        <w:t>ll stakeholders to start taking proactive actions, even sacrifices, to manage, protect, conserve and restore African rivers so that their resources can be sustained for future use</w:t>
      </w:r>
      <w:r w:rsidR="00CB2064" w:rsidRPr="0038792F">
        <w:rPr>
          <w:i/>
          <w:kern w:val="22"/>
          <w:sz w:val="21"/>
          <w:szCs w:val="21"/>
          <w:lang w:val="en-GB"/>
        </w:rPr>
        <w:t>.</w:t>
      </w:r>
      <w:r w:rsidR="00C567F8" w:rsidRPr="0038792F">
        <w:rPr>
          <w:i/>
          <w:kern w:val="22"/>
          <w:sz w:val="21"/>
          <w:szCs w:val="21"/>
          <w:lang w:val="en-GB"/>
        </w:rPr>
        <w:t xml:space="preserve"> Several lakes in Africa face unprecedented pressure from land-based pollution and unsustainable use impeding their natural replenishment process. The introduction of invasive species, such as the Nile Perch in Lake Vic</w:t>
      </w:r>
      <w:r w:rsidR="00020455" w:rsidRPr="0038792F">
        <w:rPr>
          <w:i/>
          <w:kern w:val="22"/>
          <w:sz w:val="21"/>
          <w:szCs w:val="21"/>
          <w:lang w:val="en-GB"/>
        </w:rPr>
        <w:t>t</w:t>
      </w:r>
      <w:r w:rsidR="00C567F8" w:rsidRPr="0038792F">
        <w:rPr>
          <w:i/>
          <w:kern w:val="22"/>
          <w:sz w:val="21"/>
          <w:szCs w:val="21"/>
          <w:lang w:val="en-GB"/>
        </w:rPr>
        <w:t xml:space="preserve">oria and the water hyacinth invasion in several lakes constitutes a major threat to many endemic species. </w:t>
      </w:r>
      <w:r w:rsidR="00C567F8" w:rsidRPr="0038792F">
        <w:rPr>
          <w:bCs/>
          <w:i/>
          <w:kern w:val="22"/>
          <w:sz w:val="21"/>
          <w:szCs w:val="21"/>
          <w:lang w:val="en-GB"/>
        </w:rPr>
        <w:t>River ecosystems are also</w:t>
      </w:r>
      <w:r w:rsidR="00C567F8" w:rsidRPr="0038792F">
        <w:rPr>
          <w:i/>
          <w:kern w:val="22"/>
          <w:sz w:val="21"/>
          <w:szCs w:val="21"/>
          <w:lang w:val="en-GB"/>
        </w:rPr>
        <w:t xml:space="preserve"> threatened by various activities including flow alteration (e.g. damming, irrigation), pollution, poor catchment management, invasive alien species and climate change. The Mid-Boteti area in north-central Botswana, around Boteti River, is one of the most degraded areas in Botswana. In Niger, </w:t>
      </w:r>
      <w:r w:rsidR="00C567F8" w:rsidRPr="0038792F">
        <w:rPr>
          <w:i/>
          <w:color w:val="000000" w:themeColor="text1"/>
          <w:kern w:val="22"/>
          <w:sz w:val="21"/>
          <w:szCs w:val="21"/>
          <w:lang w:val="en-GB" w:eastAsia="en-CA"/>
        </w:rPr>
        <w:t xml:space="preserve">the Niger River is polluted with more than 2,200 m3 of industrial waste from tanneries, soap and oil factories, wastewater containing dyes, chemical pollutants, and heavy metals. The fisheries sector is declining sharply: in Uganda, the production declined from 39,201 tons in 2005 to about 15,417 tons in 2010 due mainly to declining catches, falling stocks, overfishing and expanses of regional markets. Wetland sites, including some </w:t>
      </w:r>
      <w:proofErr w:type="spellStart"/>
      <w:r w:rsidR="00C567F8" w:rsidRPr="0038792F">
        <w:rPr>
          <w:i/>
          <w:color w:val="000000" w:themeColor="text1"/>
          <w:kern w:val="22"/>
          <w:sz w:val="21"/>
          <w:szCs w:val="21"/>
          <w:lang w:val="en-GB" w:eastAsia="en-CA"/>
        </w:rPr>
        <w:t>Ramsar</w:t>
      </w:r>
      <w:proofErr w:type="spellEnd"/>
      <w:r w:rsidR="00C567F8" w:rsidRPr="0038792F">
        <w:rPr>
          <w:i/>
          <w:color w:val="000000" w:themeColor="text1"/>
          <w:kern w:val="22"/>
          <w:sz w:val="21"/>
          <w:szCs w:val="21"/>
          <w:lang w:val="en-GB" w:eastAsia="en-CA"/>
        </w:rPr>
        <w:t xml:space="preserve"> sites such as the </w:t>
      </w:r>
      <w:r w:rsidR="00C567F8" w:rsidRPr="0038792F">
        <w:rPr>
          <w:i/>
          <w:kern w:val="22"/>
          <w:sz w:val="21"/>
          <w:szCs w:val="21"/>
          <w:lang w:val="en-GB"/>
        </w:rPr>
        <w:t>Muni-</w:t>
      </w:r>
      <w:proofErr w:type="spellStart"/>
      <w:r w:rsidR="00C567F8" w:rsidRPr="0038792F">
        <w:rPr>
          <w:i/>
          <w:kern w:val="22"/>
          <w:sz w:val="21"/>
          <w:szCs w:val="21"/>
          <w:lang w:val="en-GB"/>
        </w:rPr>
        <w:t>Pomadze</w:t>
      </w:r>
      <w:proofErr w:type="spellEnd"/>
      <w:r w:rsidR="00C567F8" w:rsidRPr="0038792F">
        <w:rPr>
          <w:i/>
          <w:kern w:val="22"/>
          <w:sz w:val="21"/>
          <w:szCs w:val="21"/>
          <w:lang w:val="en-GB"/>
        </w:rPr>
        <w:t xml:space="preserve"> </w:t>
      </w:r>
      <w:proofErr w:type="spellStart"/>
      <w:r w:rsidR="00C567F8" w:rsidRPr="0038792F">
        <w:rPr>
          <w:i/>
          <w:kern w:val="22"/>
          <w:sz w:val="21"/>
          <w:szCs w:val="21"/>
          <w:lang w:val="en-GB"/>
        </w:rPr>
        <w:t>Ramsar</w:t>
      </w:r>
      <w:proofErr w:type="spellEnd"/>
      <w:r w:rsidR="00C567F8" w:rsidRPr="0038792F">
        <w:rPr>
          <w:i/>
          <w:kern w:val="22"/>
          <w:sz w:val="21"/>
          <w:szCs w:val="21"/>
          <w:lang w:val="en-GB"/>
        </w:rPr>
        <w:t xml:space="preserve"> site in Ghana</w:t>
      </w:r>
      <w:r w:rsidR="006D5D00" w:rsidRPr="0038792F">
        <w:rPr>
          <w:i/>
          <w:kern w:val="22"/>
          <w:sz w:val="21"/>
          <w:szCs w:val="21"/>
          <w:lang w:val="en-GB"/>
        </w:rPr>
        <w:t>,</w:t>
      </w:r>
      <w:r w:rsidR="00C567F8" w:rsidRPr="0038792F">
        <w:rPr>
          <w:i/>
          <w:kern w:val="22"/>
          <w:sz w:val="21"/>
          <w:szCs w:val="21"/>
          <w:lang w:val="en-GB"/>
        </w:rPr>
        <w:t xml:space="preserve"> are threatened. Mining and poor agricultural practices </w:t>
      </w:r>
      <w:r w:rsidR="006D5D00" w:rsidRPr="0038792F">
        <w:rPr>
          <w:i/>
          <w:kern w:val="22"/>
          <w:sz w:val="21"/>
          <w:szCs w:val="21"/>
          <w:lang w:val="en-GB"/>
        </w:rPr>
        <w:t>re</w:t>
      </w:r>
      <w:r w:rsidR="00C567F8" w:rsidRPr="0038792F">
        <w:rPr>
          <w:i/>
          <w:kern w:val="22"/>
          <w:sz w:val="21"/>
          <w:szCs w:val="21"/>
          <w:lang w:val="en-GB"/>
        </w:rPr>
        <w:t>present a major pressure on wetland ecosystems. In South Africa, of the nearly 800 wetland ecosystem types, a massive 65</w:t>
      </w:r>
      <w:r w:rsidR="00CD3147" w:rsidRPr="0038792F">
        <w:rPr>
          <w:i/>
          <w:kern w:val="22"/>
          <w:sz w:val="21"/>
          <w:szCs w:val="21"/>
          <w:lang w:val="en-GB"/>
        </w:rPr>
        <w:t> per cent</w:t>
      </w:r>
      <w:r w:rsidR="00C567F8" w:rsidRPr="0038792F">
        <w:rPr>
          <w:i/>
          <w:kern w:val="22"/>
          <w:sz w:val="21"/>
          <w:szCs w:val="21"/>
          <w:lang w:val="en-GB"/>
        </w:rPr>
        <w:t xml:space="preserve"> are threatened with 48</w:t>
      </w:r>
      <w:r w:rsidR="00CD3147" w:rsidRPr="0038792F">
        <w:rPr>
          <w:i/>
          <w:kern w:val="22"/>
          <w:sz w:val="21"/>
          <w:szCs w:val="21"/>
          <w:lang w:val="en-GB"/>
        </w:rPr>
        <w:t> per cent</w:t>
      </w:r>
      <w:r w:rsidR="00C567F8" w:rsidRPr="0038792F">
        <w:rPr>
          <w:i/>
          <w:kern w:val="22"/>
          <w:sz w:val="21"/>
          <w:szCs w:val="21"/>
          <w:lang w:val="en-GB"/>
        </w:rPr>
        <w:t xml:space="preserve"> critically endangered, 12</w:t>
      </w:r>
      <w:r w:rsidR="00CD3147" w:rsidRPr="0038792F">
        <w:rPr>
          <w:i/>
          <w:kern w:val="22"/>
          <w:sz w:val="21"/>
          <w:szCs w:val="21"/>
          <w:lang w:val="en-GB"/>
        </w:rPr>
        <w:t> per cent</w:t>
      </w:r>
      <w:r w:rsidR="00C567F8" w:rsidRPr="0038792F">
        <w:rPr>
          <w:i/>
          <w:kern w:val="22"/>
          <w:sz w:val="21"/>
          <w:szCs w:val="21"/>
          <w:lang w:val="en-GB"/>
        </w:rPr>
        <w:t xml:space="preserve"> endangered and 5</w:t>
      </w:r>
      <w:r w:rsidR="00CD3147" w:rsidRPr="0038792F">
        <w:rPr>
          <w:i/>
          <w:kern w:val="22"/>
          <w:sz w:val="21"/>
          <w:szCs w:val="21"/>
          <w:lang w:val="en-GB"/>
        </w:rPr>
        <w:t> per cent</w:t>
      </w:r>
      <w:r w:rsidR="00C567F8" w:rsidRPr="0038792F">
        <w:rPr>
          <w:i/>
          <w:kern w:val="22"/>
          <w:sz w:val="21"/>
          <w:szCs w:val="21"/>
          <w:lang w:val="en-GB"/>
        </w:rPr>
        <w:t xml:space="preserve"> vulnerable.</w:t>
      </w:r>
    </w:p>
    <w:p w14:paraId="25187FAC" w14:textId="50AADFCA" w:rsidR="00CB2064" w:rsidRPr="0038792F" w:rsidRDefault="00CB2064" w:rsidP="009D15AC">
      <w:pPr>
        <w:spacing w:line="276" w:lineRule="auto"/>
        <w:jc w:val="both"/>
        <w:rPr>
          <w:kern w:val="22"/>
          <w:sz w:val="22"/>
          <w:szCs w:val="22"/>
          <w:lang w:val="en-GB"/>
        </w:rPr>
      </w:pPr>
    </w:p>
    <w:p w14:paraId="27007D16" w14:textId="612EA71B" w:rsidR="00C567F8" w:rsidRPr="0038792F" w:rsidRDefault="00CB2064" w:rsidP="009D15AC">
      <w:pPr>
        <w:spacing w:line="276" w:lineRule="auto"/>
        <w:jc w:val="both"/>
        <w:rPr>
          <w:i/>
          <w:kern w:val="22"/>
          <w:sz w:val="21"/>
          <w:szCs w:val="21"/>
          <w:lang w:val="en-GB"/>
        </w:rPr>
      </w:pPr>
      <w:r w:rsidRPr="0038792F">
        <w:rPr>
          <w:b/>
          <w:i/>
          <w:color w:val="0070C0"/>
          <w:kern w:val="22"/>
          <w:sz w:val="21"/>
          <w:szCs w:val="21"/>
          <w:lang w:val="en-GB"/>
        </w:rPr>
        <w:t>Forest ecosystems:</w:t>
      </w:r>
      <w:r w:rsidRPr="0038792F">
        <w:rPr>
          <w:i/>
          <w:color w:val="0070C0"/>
          <w:kern w:val="22"/>
          <w:sz w:val="21"/>
          <w:szCs w:val="21"/>
          <w:lang w:val="en-GB"/>
        </w:rPr>
        <w:t xml:space="preserve"> </w:t>
      </w:r>
      <w:r w:rsidRPr="0038792F">
        <w:rPr>
          <w:i/>
          <w:kern w:val="22"/>
          <w:sz w:val="21"/>
          <w:szCs w:val="21"/>
          <w:lang w:val="en-GB"/>
        </w:rPr>
        <w:t xml:space="preserve">According to FAO (2016), Africa experienced the biggest forest area loss from 1990 to 2015 compared to the rest of the world, although the rate of forest loss in Africa decreased substantially from 2010 to 2015, while average per capita forest area declined from 0.8 hectares to 0.6 hectares per person. Forest degradation is largely caused human activities like; overgrazing, agricultural expansion, overexploitation, and deforestation. </w:t>
      </w:r>
      <w:proofErr w:type="gramStart"/>
      <w:r w:rsidRPr="0038792F">
        <w:rPr>
          <w:i/>
          <w:kern w:val="22"/>
          <w:sz w:val="21"/>
          <w:szCs w:val="21"/>
          <w:lang w:val="en-GB"/>
        </w:rPr>
        <w:t>In particular, small</w:t>
      </w:r>
      <w:r w:rsidR="006D5D00" w:rsidRPr="0038792F">
        <w:rPr>
          <w:i/>
          <w:kern w:val="22"/>
          <w:sz w:val="21"/>
          <w:szCs w:val="21"/>
          <w:lang w:val="en-GB"/>
        </w:rPr>
        <w:t>-</w:t>
      </w:r>
      <w:r w:rsidRPr="0038792F">
        <w:rPr>
          <w:i/>
          <w:kern w:val="22"/>
          <w:sz w:val="21"/>
          <w:szCs w:val="21"/>
          <w:lang w:val="en-GB"/>
        </w:rPr>
        <w:t>scale</w:t>
      </w:r>
      <w:proofErr w:type="gramEnd"/>
      <w:r w:rsidRPr="0038792F">
        <w:rPr>
          <w:i/>
          <w:kern w:val="22"/>
          <w:sz w:val="21"/>
          <w:szCs w:val="21"/>
          <w:lang w:val="en-GB"/>
        </w:rPr>
        <w:t xml:space="preserve"> farming activities in the dry areas have caused the greatest impact on vegetation degradation.  </w:t>
      </w:r>
      <w:r w:rsidR="00C567F8" w:rsidRPr="0038792F">
        <w:rPr>
          <w:i/>
          <w:kern w:val="22"/>
          <w:sz w:val="21"/>
          <w:szCs w:val="21"/>
          <w:lang w:val="en-GB"/>
        </w:rPr>
        <w:t>Change in forest cover has been observed in many African countries (In Equatorial Guinea, Bioko island is under severe threat from deforestation as nearly 60</w:t>
      </w:r>
      <w:r w:rsidR="00CD3147" w:rsidRPr="0038792F">
        <w:rPr>
          <w:i/>
          <w:kern w:val="22"/>
          <w:sz w:val="21"/>
          <w:szCs w:val="21"/>
          <w:lang w:val="en-GB"/>
        </w:rPr>
        <w:t> per cent</w:t>
      </w:r>
      <w:r w:rsidR="00C567F8" w:rsidRPr="0038792F">
        <w:rPr>
          <w:i/>
          <w:kern w:val="22"/>
          <w:sz w:val="21"/>
          <w:szCs w:val="21"/>
          <w:lang w:val="en-GB"/>
        </w:rPr>
        <w:t xml:space="preserve"> of its original lowland forests were cleared for cocoa and other tropical crops; In Madagascar has witnessed the destruction of an estimated 80 </w:t>
      </w:r>
      <w:r w:rsidR="003D79DF" w:rsidRPr="0038792F">
        <w:rPr>
          <w:i/>
          <w:kern w:val="22"/>
          <w:sz w:val="21"/>
          <w:szCs w:val="21"/>
          <w:lang w:val="en-GB"/>
        </w:rPr>
        <w:t>per cent</w:t>
      </w:r>
      <w:r w:rsidR="00C567F8" w:rsidRPr="0038792F">
        <w:rPr>
          <w:i/>
          <w:kern w:val="22"/>
          <w:sz w:val="21"/>
          <w:szCs w:val="21"/>
          <w:lang w:val="en-GB"/>
        </w:rPr>
        <w:t xml:space="preserve"> of its indigenous forests; In Uganda, </w:t>
      </w:r>
      <w:r w:rsidR="00C567F8" w:rsidRPr="0038792F">
        <w:rPr>
          <w:i/>
          <w:color w:val="000000" w:themeColor="text1"/>
          <w:kern w:val="22"/>
          <w:sz w:val="21"/>
          <w:szCs w:val="21"/>
          <w:lang w:val="en-GB" w:eastAsia="en-CA"/>
        </w:rPr>
        <w:t>forest cover has been reduced from 50</w:t>
      </w:r>
      <w:r w:rsidR="00CD3147" w:rsidRPr="0038792F">
        <w:rPr>
          <w:i/>
          <w:color w:val="000000" w:themeColor="text1"/>
          <w:kern w:val="22"/>
          <w:sz w:val="21"/>
          <w:szCs w:val="21"/>
          <w:lang w:val="en-GB" w:eastAsia="en-CA"/>
        </w:rPr>
        <w:t> per cent</w:t>
      </w:r>
      <w:r w:rsidR="00C567F8" w:rsidRPr="0038792F">
        <w:rPr>
          <w:i/>
          <w:color w:val="000000" w:themeColor="text1"/>
          <w:kern w:val="22"/>
          <w:sz w:val="21"/>
          <w:szCs w:val="21"/>
          <w:lang w:val="en-GB" w:eastAsia="en-CA"/>
        </w:rPr>
        <w:t xml:space="preserve"> (12.1 million ha) of the total land surface in 1900 to an estimated 2.97 million ha in 2012; In Rwanda, natural  forests  areas  have  </w:t>
      </w:r>
      <w:r w:rsidR="00C567F8" w:rsidRPr="0038792F">
        <w:rPr>
          <w:i/>
          <w:color w:val="000000" w:themeColor="text1"/>
          <w:kern w:val="22"/>
          <w:sz w:val="21"/>
          <w:szCs w:val="21"/>
          <w:lang w:val="en-GB" w:eastAsia="en-CA"/>
        </w:rPr>
        <w:lastRenderedPageBreak/>
        <w:t>declined by  65</w:t>
      </w:r>
      <w:r w:rsidR="00CD3147" w:rsidRPr="0038792F">
        <w:rPr>
          <w:i/>
          <w:color w:val="000000" w:themeColor="text1"/>
          <w:kern w:val="22"/>
          <w:sz w:val="21"/>
          <w:szCs w:val="21"/>
          <w:lang w:val="en-GB" w:eastAsia="en-CA"/>
        </w:rPr>
        <w:t> per cent</w:t>
      </w:r>
      <w:r w:rsidR="00C567F8" w:rsidRPr="0038792F">
        <w:rPr>
          <w:i/>
          <w:color w:val="000000" w:themeColor="text1"/>
          <w:kern w:val="22"/>
          <w:sz w:val="21"/>
          <w:szCs w:val="21"/>
          <w:lang w:val="en-GB" w:eastAsia="en-CA"/>
        </w:rPr>
        <w:t xml:space="preserve">  between  1960  and  2007; In Zambia, annual deforestation rate in Zambia is in the range of 79,000 to 270,000 ha of the total forest cover largely due to an increase in the urbanization rate of 3.2</w:t>
      </w:r>
      <w:r w:rsidR="00CD3147" w:rsidRPr="0038792F">
        <w:rPr>
          <w:i/>
          <w:color w:val="000000" w:themeColor="text1"/>
          <w:kern w:val="22"/>
          <w:sz w:val="21"/>
          <w:szCs w:val="21"/>
          <w:lang w:val="en-GB" w:eastAsia="en-CA"/>
        </w:rPr>
        <w:t> per cent</w:t>
      </w:r>
      <w:r w:rsidR="00C567F8" w:rsidRPr="0038792F">
        <w:rPr>
          <w:i/>
          <w:color w:val="000000" w:themeColor="text1"/>
          <w:kern w:val="22"/>
          <w:sz w:val="21"/>
          <w:szCs w:val="21"/>
          <w:lang w:val="en-GB" w:eastAsia="en-CA"/>
        </w:rPr>
        <w:t xml:space="preserve"> per annum which is likely to compound the deforestation rates as the need to develop infrastructure in such areas such as housing, energy, transport and irrigation increases; In Sierra Leone, </w:t>
      </w:r>
      <w:r w:rsidR="00C567F8" w:rsidRPr="0038792F">
        <w:rPr>
          <w:i/>
          <w:kern w:val="22"/>
          <w:sz w:val="21"/>
          <w:szCs w:val="21"/>
          <w:lang w:val="en-GB"/>
        </w:rPr>
        <w:t>human impacts on the natural ecosystems and resources have been severe. Once dominated by forest (70</w:t>
      </w:r>
      <w:r w:rsidR="00CD3147" w:rsidRPr="0038792F">
        <w:rPr>
          <w:i/>
          <w:kern w:val="22"/>
          <w:sz w:val="21"/>
          <w:szCs w:val="21"/>
          <w:lang w:val="en-GB"/>
        </w:rPr>
        <w:t> per cent</w:t>
      </w:r>
      <w:r w:rsidR="00C567F8" w:rsidRPr="0038792F">
        <w:rPr>
          <w:i/>
          <w:kern w:val="22"/>
          <w:sz w:val="21"/>
          <w:szCs w:val="21"/>
          <w:lang w:val="en-GB"/>
        </w:rPr>
        <w:t xml:space="preserve"> of land area), the country now has less than 5</w:t>
      </w:r>
      <w:r w:rsidR="00CD3147" w:rsidRPr="0038792F">
        <w:rPr>
          <w:i/>
          <w:kern w:val="22"/>
          <w:sz w:val="21"/>
          <w:szCs w:val="21"/>
          <w:lang w:val="en-GB"/>
        </w:rPr>
        <w:t> per cent</w:t>
      </w:r>
      <w:r w:rsidR="00C567F8" w:rsidRPr="0038792F">
        <w:rPr>
          <w:i/>
          <w:kern w:val="22"/>
          <w:sz w:val="21"/>
          <w:szCs w:val="21"/>
          <w:lang w:val="en-GB"/>
        </w:rPr>
        <w:t xml:space="preserve"> of mature forest remaining). </w:t>
      </w:r>
      <w:proofErr w:type="spellStart"/>
      <w:r w:rsidR="00C567F8" w:rsidRPr="0038792F">
        <w:rPr>
          <w:i/>
          <w:kern w:val="22"/>
          <w:sz w:val="21"/>
          <w:szCs w:val="21"/>
          <w:lang w:val="en-GB"/>
        </w:rPr>
        <w:t>Grauer</w:t>
      </w:r>
      <w:r w:rsidR="002004DA" w:rsidRPr="0038792F">
        <w:rPr>
          <w:i/>
          <w:kern w:val="22"/>
          <w:sz w:val="21"/>
          <w:szCs w:val="21"/>
          <w:lang w:val="en-GB"/>
        </w:rPr>
        <w:t>’</w:t>
      </w:r>
      <w:r w:rsidR="00C567F8" w:rsidRPr="0038792F">
        <w:rPr>
          <w:i/>
          <w:kern w:val="22"/>
          <w:sz w:val="21"/>
          <w:szCs w:val="21"/>
          <w:lang w:val="en-GB"/>
        </w:rPr>
        <w:t>s</w:t>
      </w:r>
      <w:proofErr w:type="spellEnd"/>
      <w:r w:rsidR="00C567F8" w:rsidRPr="0038792F">
        <w:rPr>
          <w:i/>
          <w:kern w:val="22"/>
          <w:sz w:val="21"/>
          <w:szCs w:val="21"/>
          <w:lang w:val="en-GB"/>
        </w:rPr>
        <w:t xml:space="preserve"> gorillas have experienced a shocking 77</w:t>
      </w:r>
      <w:r w:rsidR="00CD3147" w:rsidRPr="0038792F">
        <w:rPr>
          <w:i/>
          <w:kern w:val="22"/>
          <w:sz w:val="21"/>
          <w:szCs w:val="21"/>
          <w:lang w:val="en-GB"/>
        </w:rPr>
        <w:t> per cent</w:t>
      </w:r>
      <w:r w:rsidR="00C567F8" w:rsidRPr="0038792F">
        <w:rPr>
          <w:i/>
          <w:kern w:val="22"/>
          <w:sz w:val="21"/>
          <w:szCs w:val="21"/>
          <w:lang w:val="en-GB"/>
        </w:rPr>
        <w:t xml:space="preserve"> decline in numbers over the last two decades </w:t>
      </w:r>
      <w:proofErr w:type="gramStart"/>
      <w:r w:rsidR="00C567F8" w:rsidRPr="0038792F">
        <w:rPr>
          <w:i/>
          <w:kern w:val="22"/>
          <w:sz w:val="21"/>
          <w:szCs w:val="21"/>
          <w:lang w:val="en-GB"/>
        </w:rPr>
        <w:t>as a result of</w:t>
      </w:r>
      <w:proofErr w:type="gramEnd"/>
      <w:r w:rsidR="00C567F8" w:rsidRPr="0038792F">
        <w:rPr>
          <w:i/>
          <w:kern w:val="22"/>
          <w:sz w:val="21"/>
          <w:szCs w:val="21"/>
          <w:lang w:val="en-GB"/>
        </w:rPr>
        <w:t xml:space="preserve"> illegal hunting, civil unrest and habitat loss from mining. Commercial bush meat hunting is now the most immediate threat to wildlife conservation in the </w:t>
      </w:r>
      <w:r w:rsidR="006D5D00" w:rsidRPr="0038792F">
        <w:rPr>
          <w:i/>
          <w:kern w:val="22"/>
          <w:sz w:val="21"/>
          <w:szCs w:val="21"/>
          <w:lang w:val="en-GB"/>
        </w:rPr>
        <w:t xml:space="preserve">Democratic Republic of the Congo </w:t>
      </w:r>
      <w:r w:rsidR="00C567F8" w:rsidRPr="0038792F">
        <w:rPr>
          <w:i/>
          <w:kern w:val="22"/>
          <w:sz w:val="21"/>
          <w:szCs w:val="21"/>
          <w:lang w:val="en-GB"/>
        </w:rPr>
        <w:t>(1</w:t>
      </w:r>
      <w:r w:rsidR="006D5D00" w:rsidRPr="0038792F">
        <w:rPr>
          <w:i/>
          <w:kern w:val="22"/>
          <w:sz w:val="21"/>
          <w:szCs w:val="21"/>
          <w:lang w:val="en-GB"/>
        </w:rPr>
        <w:t> </w:t>
      </w:r>
      <w:r w:rsidR="00C567F8" w:rsidRPr="0038792F">
        <w:rPr>
          <w:i/>
          <w:kern w:val="22"/>
          <w:sz w:val="21"/>
          <w:szCs w:val="21"/>
          <w:lang w:val="en-GB"/>
        </w:rPr>
        <w:t>billion</w:t>
      </w:r>
      <w:r w:rsidR="006D5D00" w:rsidRPr="0038792F">
        <w:rPr>
          <w:i/>
          <w:kern w:val="22"/>
          <w:sz w:val="21"/>
          <w:szCs w:val="21"/>
          <w:lang w:val="en-GB"/>
        </w:rPr>
        <w:t> </w:t>
      </w:r>
      <w:r w:rsidR="00C567F8" w:rsidRPr="0038792F">
        <w:rPr>
          <w:i/>
          <w:kern w:val="22"/>
          <w:sz w:val="21"/>
          <w:szCs w:val="21"/>
          <w:lang w:val="en-GB"/>
        </w:rPr>
        <w:t>kg annually or roughly 897</w:t>
      </w:r>
      <w:r w:rsidR="006D5D00" w:rsidRPr="0038792F">
        <w:rPr>
          <w:i/>
          <w:kern w:val="22"/>
          <w:sz w:val="21"/>
          <w:szCs w:val="21"/>
          <w:lang w:val="en-GB"/>
        </w:rPr>
        <w:t> </w:t>
      </w:r>
      <w:r w:rsidR="00C567F8" w:rsidRPr="0038792F">
        <w:rPr>
          <w:i/>
          <w:kern w:val="22"/>
          <w:sz w:val="21"/>
          <w:szCs w:val="21"/>
          <w:lang w:val="en-GB"/>
        </w:rPr>
        <w:t>kg per he</w:t>
      </w:r>
      <w:r w:rsidR="009D15AC" w:rsidRPr="0038792F">
        <w:rPr>
          <w:i/>
          <w:kern w:val="22"/>
          <w:sz w:val="21"/>
          <w:szCs w:val="21"/>
          <w:lang w:val="en-GB"/>
        </w:rPr>
        <w:t>ctare of forest area per year).</w:t>
      </w:r>
    </w:p>
    <w:p w14:paraId="2BD12BF4" w14:textId="77777777" w:rsidR="009D15AC" w:rsidRPr="0038792F" w:rsidRDefault="009D15AC" w:rsidP="009D15AC">
      <w:pPr>
        <w:spacing w:line="276" w:lineRule="auto"/>
        <w:jc w:val="both"/>
        <w:rPr>
          <w:color w:val="0070C0"/>
          <w:kern w:val="22"/>
          <w:sz w:val="22"/>
          <w:szCs w:val="22"/>
          <w:lang w:val="en-GB"/>
        </w:rPr>
      </w:pPr>
    </w:p>
    <w:p w14:paraId="021DDEE4" w14:textId="2FF4C130" w:rsidR="00C567F8" w:rsidRPr="0038792F" w:rsidRDefault="00514967" w:rsidP="009D15AC">
      <w:pPr>
        <w:spacing w:line="276" w:lineRule="auto"/>
        <w:jc w:val="both"/>
        <w:rPr>
          <w:i/>
          <w:kern w:val="22"/>
          <w:sz w:val="22"/>
          <w:szCs w:val="22"/>
          <w:lang w:val="en-GB"/>
        </w:rPr>
      </w:pPr>
      <w:r w:rsidRPr="0038792F">
        <w:rPr>
          <w:b/>
          <w:i/>
          <w:color w:val="0070C0"/>
          <w:kern w:val="22"/>
          <w:sz w:val="22"/>
          <w:szCs w:val="22"/>
          <w:lang w:val="en-GB"/>
        </w:rPr>
        <w:t>Marine and coastal areas:</w:t>
      </w:r>
      <w:r w:rsidRPr="0038792F">
        <w:rPr>
          <w:i/>
          <w:color w:val="0070C0"/>
          <w:kern w:val="22"/>
          <w:sz w:val="22"/>
          <w:szCs w:val="22"/>
          <w:lang w:val="en-GB"/>
        </w:rPr>
        <w:t xml:space="preserve"> </w:t>
      </w:r>
      <w:r w:rsidR="00B73ED0" w:rsidRPr="0038792F">
        <w:rPr>
          <w:i/>
          <w:kern w:val="22"/>
          <w:sz w:val="21"/>
          <w:szCs w:val="21"/>
          <w:lang w:val="en-GB"/>
        </w:rPr>
        <w:t>M</w:t>
      </w:r>
      <w:r w:rsidR="00786A9A" w:rsidRPr="0038792F">
        <w:rPr>
          <w:i/>
          <w:kern w:val="22"/>
          <w:sz w:val="21"/>
          <w:szCs w:val="21"/>
          <w:lang w:val="en-GB"/>
        </w:rPr>
        <w:t xml:space="preserve">arine and coastal </w:t>
      </w:r>
      <w:r w:rsidR="00B73ED0" w:rsidRPr="0038792F">
        <w:rPr>
          <w:i/>
          <w:kern w:val="22"/>
          <w:sz w:val="21"/>
          <w:szCs w:val="21"/>
          <w:lang w:val="en-GB"/>
        </w:rPr>
        <w:t xml:space="preserve">ecosystems are facing significant threat from </w:t>
      </w:r>
      <w:r w:rsidR="00786A9A" w:rsidRPr="0038792F">
        <w:rPr>
          <w:i/>
          <w:kern w:val="22"/>
          <w:sz w:val="21"/>
          <w:szCs w:val="21"/>
          <w:lang w:val="en-GB"/>
        </w:rPr>
        <w:t>overexploitation, habitat degradation and loss, acidification, pollution from land-based sources, alien invasive species and sea-level rise</w:t>
      </w:r>
      <w:r w:rsidR="00B73ED0" w:rsidRPr="0038792F">
        <w:rPr>
          <w:i/>
          <w:kern w:val="22"/>
          <w:sz w:val="21"/>
          <w:szCs w:val="21"/>
          <w:lang w:val="en-GB"/>
        </w:rPr>
        <w:t xml:space="preserve">. Damage to coral reef systems is growing, mostly as the result of pollution and climate change, and </w:t>
      </w:r>
      <w:r w:rsidR="00AC1F7A" w:rsidRPr="0038792F">
        <w:rPr>
          <w:i/>
          <w:kern w:val="22"/>
          <w:sz w:val="21"/>
          <w:szCs w:val="21"/>
          <w:lang w:val="en-GB"/>
        </w:rPr>
        <w:t>this is having</w:t>
      </w:r>
      <w:r w:rsidR="00B73ED0" w:rsidRPr="0038792F">
        <w:rPr>
          <w:i/>
          <w:kern w:val="22"/>
          <w:sz w:val="21"/>
          <w:szCs w:val="21"/>
          <w:lang w:val="en-GB"/>
        </w:rPr>
        <w:t xml:space="preserve"> far-reaching implications for fisheries, food security, tourism and overall marine biodiversity. Mangroves in Africa are also particularly overexploited and becoming heavily degraded or destroyed by multiple pressures on resources and pollution.</w:t>
      </w:r>
      <w:r w:rsidR="00CB2064" w:rsidRPr="0038792F">
        <w:rPr>
          <w:i/>
          <w:kern w:val="22"/>
          <w:sz w:val="21"/>
          <w:szCs w:val="21"/>
          <w:lang w:val="en-GB"/>
        </w:rPr>
        <w:t xml:space="preserve"> </w:t>
      </w:r>
      <w:r w:rsidR="00C567F8" w:rsidRPr="0038792F">
        <w:rPr>
          <w:i/>
          <w:color w:val="000000" w:themeColor="text1"/>
          <w:kern w:val="22"/>
          <w:sz w:val="21"/>
          <w:szCs w:val="21"/>
          <w:lang w:val="en-GB" w:eastAsia="en-CA"/>
        </w:rPr>
        <w:t>Habitats in marine ecosystems are facing serious threats due to mangrove destruction, coral destruction, dynamite fishing and illegal fishnets is one of the escalating problems. Multiple pollutants, including used water and oil, industrial and household waste, are dumped causing the degradation of biological diversity within these habitats. This degradation is not only a threat to natural resources but also local communities</w:t>
      </w:r>
      <w:r w:rsidR="00255045" w:rsidRPr="0038792F">
        <w:rPr>
          <w:i/>
          <w:color w:val="000000" w:themeColor="text1"/>
          <w:kern w:val="22"/>
          <w:sz w:val="21"/>
          <w:szCs w:val="21"/>
          <w:lang w:val="en-GB" w:eastAsia="en-CA"/>
        </w:rPr>
        <w:t>.</w:t>
      </w:r>
      <w:r w:rsidR="00C567F8" w:rsidRPr="0038792F">
        <w:rPr>
          <w:i/>
          <w:color w:val="000000" w:themeColor="text1"/>
          <w:kern w:val="22"/>
          <w:sz w:val="21"/>
          <w:szCs w:val="21"/>
          <w:lang w:val="en-GB" w:eastAsia="en-CA"/>
        </w:rPr>
        <w:t xml:space="preserve"> The problem is aggravated by city expansion. In Angola for example, </w:t>
      </w:r>
      <w:r w:rsidR="00C567F8" w:rsidRPr="0038792F">
        <w:rPr>
          <w:i/>
          <w:kern w:val="22"/>
          <w:sz w:val="21"/>
          <w:szCs w:val="21"/>
          <w:lang w:val="en-GB"/>
        </w:rPr>
        <w:t>the disappearance of mangroves in the Lobito bay due to city expansion (drainage and waste discharge) has led to the disappearance of flamingos and the endangerment of fish species in the bay. In many countries, the coastline is increasingly at risk from an oil spill, a majority of the sewage goes into the sea without being treated. Coastal regions such as the Eritrean Coast Desert eco region where 4 species of marine</w:t>
      </w:r>
      <w:r w:rsidR="00C567F8" w:rsidRPr="0038792F">
        <w:rPr>
          <w:i/>
          <w:kern w:val="22"/>
          <w:sz w:val="22"/>
          <w:szCs w:val="22"/>
          <w:lang w:val="en-GB"/>
        </w:rPr>
        <w:t xml:space="preserve"> </w:t>
      </w:r>
      <w:proofErr w:type="gramStart"/>
      <w:r w:rsidR="00C567F8" w:rsidRPr="0038792F">
        <w:rPr>
          <w:i/>
          <w:kern w:val="22"/>
          <w:sz w:val="22"/>
          <w:szCs w:val="22"/>
          <w:lang w:val="en-GB"/>
        </w:rPr>
        <w:t>turtles</w:t>
      </w:r>
      <w:proofErr w:type="gramEnd"/>
      <w:r w:rsidR="00C567F8" w:rsidRPr="0038792F">
        <w:rPr>
          <w:i/>
          <w:kern w:val="22"/>
          <w:sz w:val="22"/>
          <w:szCs w:val="22"/>
          <w:lang w:val="en-GB"/>
        </w:rPr>
        <w:t xml:space="preserve"> breed, the Korle Lagoon in Accra, Ghana</w:t>
      </w:r>
      <w:r w:rsidR="008409AC" w:rsidRPr="0038792F">
        <w:rPr>
          <w:i/>
          <w:kern w:val="22"/>
          <w:sz w:val="22"/>
          <w:szCs w:val="22"/>
          <w:lang w:val="en-GB"/>
        </w:rPr>
        <w:t>,</w:t>
      </w:r>
      <w:r w:rsidR="00C567F8" w:rsidRPr="0038792F">
        <w:rPr>
          <w:i/>
          <w:kern w:val="22"/>
          <w:sz w:val="22"/>
          <w:szCs w:val="22"/>
          <w:lang w:val="en-GB"/>
        </w:rPr>
        <w:t xml:space="preserve"> and The Korle Lagoon </w:t>
      </w:r>
      <w:r w:rsidR="009D15AC" w:rsidRPr="0038792F">
        <w:rPr>
          <w:i/>
          <w:kern w:val="22"/>
          <w:sz w:val="22"/>
          <w:szCs w:val="22"/>
          <w:lang w:val="en-GB"/>
        </w:rPr>
        <w:t>in Accra are highly threatened.</w:t>
      </w:r>
    </w:p>
    <w:p w14:paraId="6B04C301" w14:textId="55CD9465" w:rsidR="00CB2064" w:rsidRPr="0038792F" w:rsidRDefault="00786A9A" w:rsidP="00AC4CBA">
      <w:pPr>
        <w:spacing w:before="120" w:after="120" w:line="276" w:lineRule="auto"/>
        <w:jc w:val="both"/>
        <w:rPr>
          <w:i/>
          <w:kern w:val="22"/>
          <w:sz w:val="21"/>
          <w:szCs w:val="21"/>
          <w:lang w:val="en-GB"/>
        </w:rPr>
      </w:pPr>
      <w:r w:rsidRPr="0038792F">
        <w:rPr>
          <w:b/>
          <w:color w:val="0070C0"/>
          <w:kern w:val="22"/>
          <w:sz w:val="21"/>
          <w:szCs w:val="21"/>
          <w:lang w:val="en-GB"/>
        </w:rPr>
        <w:t>African mountains</w:t>
      </w:r>
      <w:r w:rsidR="00255045" w:rsidRPr="0038792F">
        <w:rPr>
          <w:color w:val="0070C0"/>
          <w:kern w:val="22"/>
          <w:sz w:val="21"/>
          <w:szCs w:val="21"/>
          <w:lang w:val="en-GB"/>
        </w:rPr>
        <w:t xml:space="preserve">: </w:t>
      </w:r>
      <w:r w:rsidR="00C567F8" w:rsidRPr="0038792F">
        <w:rPr>
          <w:i/>
          <w:kern w:val="22"/>
          <w:sz w:val="21"/>
          <w:szCs w:val="21"/>
          <w:lang w:val="en-GB"/>
        </w:rPr>
        <w:t>Mountains</w:t>
      </w:r>
      <w:r w:rsidR="00AC1F7A" w:rsidRPr="0038792F">
        <w:rPr>
          <w:i/>
          <w:kern w:val="22"/>
          <w:sz w:val="21"/>
          <w:szCs w:val="21"/>
          <w:lang w:val="en-GB"/>
        </w:rPr>
        <w:t xml:space="preserve"> </w:t>
      </w:r>
      <w:r w:rsidRPr="0038792F">
        <w:rPr>
          <w:i/>
          <w:kern w:val="22"/>
          <w:sz w:val="21"/>
          <w:szCs w:val="21"/>
          <w:lang w:val="en-GB"/>
        </w:rPr>
        <w:t>provide vital</w:t>
      </w:r>
      <w:r w:rsidR="00020455" w:rsidRPr="0038792F">
        <w:rPr>
          <w:i/>
          <w:kern w:val="22"/>
          <w:sz w:val="21"/>
          <w:szCs w:val="21"/>
          <w:lang w:val="en-GB"/>
        </w:rPr>
        <w:t xml:space="preserve"> goods and services</w:t>
      </w:r>
      <w:r w:rsidRPr="0038792F">
        <w:rPr>
          <w:i/>
          <w:kern w:val="22"/>
          <w:sz w:val="21"/>
          <w:szCs w:val="21"/>
          <w:lang w:val="en-GB"/>
        </w:rPr>
        <w:t xml:space="preserve"> </w:t>
      </w:r>
      <w:r w:rsidR="00AC1F7A" w:rsidRPr="0038792F">
        <w:rPr>
          <w:i/>
          <w:kern w:val="22"/>
          <w:sz w:val="21"/>
          <w:szCs w:val="21"/>
          <w:lang w:val="en-GB"/>
        </w:rPr>
        <w:t>and serve as</w:t>
      </w:r>
      <w:r w:rsidRPr="0038792F">
        <w:rPr>
          <w:i/>
          <w:kern w:val="22"/>
          <w:sz w:val="21"/>
          <w:szCs w:val="21"/>
          <w:lang w:val="en-GB"/>
        </w:rPr>
        <w:t xml:space="preserve"> invaluable importance as water towers and engine for agriculture, energy, biodiversity hotspots, indicators of climate change and hubs of traditional indigenous knowledge</w:t>
      </w:r>
      <w:r w:rsidR="00AC1F7A" w:rsidRPr="0038792F">
        <w:rPr>
          <w:i/>
          <w:kern w:val="22"/>
          <w:sz w:val="21"/>
          <w:szCs w:val="21"/>
          <w:lang w:val="en-GB"/>
        </w:rPr>
        <w:t>,</w:t>
      </w:r>
      <w:r w:rsidRPr="0038792F">
        <w:rPr>
          <w:i/>
          <w:kern w:val="22"/>
          <w:sz w:val="21"/>
          <w:szCs w:val="21"/>
          <w:lang w:val="en-GB"/>
        </w:rPr>
        <w:t xml:space="preserve"> are facing multiple challenges, mainly driven by fast growing population, unsustainable natural resources use which are worsened by climate change.</w:t>
      </w:r>
      <w:r w:rsidR="00255045" w:rsidRPr="0038792F">
        <w:rPr>
          <w:i/>
          <w:kern w:val="22"/>
          <w:sz w:val="21"/>
          <w:szCs w:val="21"/>
          <w:lang w:val="en-GB"/>
        </w:rPr>
        <w:t xml:space="preserve"> </w:t>
      </w:r>
      <w:r w:rsidR="00C567F8" w:rsidRPr="0038792F">
        <w:rPr>
          <w:i/>
          <w:kern w:val="22"/>
          <w:sz w:val="21"/>
          <w:szCs w:val="21"/>
          <w:lang w:val="en-GB"/>
        </w:rPr>
        <w:t>Deforestation and intensive agriculture in mountain areas without proper erosion control have disturbed soil integrity and compromised the water retention function of the soil upstream. In mountain areas, landslides and floods are more frequent, causing substantial damages to the infrastructure and human lives downstream. Burundi and Rwanda for example face a serious threat of land degradation, where about 76 and 71 per cent of the respective country</w:t>
      </w:r>
      <w:r w:rsidR="002004DA" w:rsidRPr="0038792F">
        <w:rPr>
          <w:i/>
          <w:kern w:val="22"/>
          <w:sz w:val="21"/>
          <w:szCs w:val="21"/>
          <w:lang w:val="en-GB"/>
        </w:rPr>
        <w:t>’</w:t>
      </w:r>
      <w:r w:rsidR="00C567F8" w:rsidRPr="0038792F">
        <w:rPr>
          <w:i/>
          <w:kern w:val="22"/>
          <w:sz w:val="21"/>
          <w:szCs w:val="21"/>
          <w:lang w:val="en-GB"/>
        </w:rPr>
        <w:t>s total area encounters very severe degradation problems (UNEP</w:t>
      </w:r>
      <w:r w:rsidR="001C19E6" w:rsidRPr="0038792F">
        <w:rPr>
          <w:i/>
          <w:kern w:val="22"/>
          <w:sz w:val="21"/>
          <w:szCs w:val="21"/>
          <w:lang w:val="en-GB"/>
        </w:rPr>
        <w:t>,</w:t>
      </w:r>
      <w:r w:rsidR="00C567F8" w:rsidRPr="0038792F">
        <w:rPr>
          <w:i/>
          <w:kern w:val="22"/>
          <w:sz w:val="21"/>
          <w:szCs w:val="21"/>
          <w:lang w:val="en-GB"/>
        </w:rPr>
        <w:t xml:space="preserve"> 2006). In Madagascar, </w:t>
      </w:r>
      <w:r w:rsidR="00C567F8" w:rsidRPr="0038792F">
        <w:rPr>
          <w:i/>
          <w:color w:val="000000" w:themeColor="text1"/>
          <w:kern w:val="22"/>
          <w:sz w:val="21"/>
          <w:szCs w:val="21"/>
          <w:lang w:val="en-GB"/>
        </w:rPr>
        <w:t xml:space="preserve">Deforestation of central highlands, plus weathering from natural geologic and soil conditions, has resulted in widespread soil erosion, which in some areas may top 400 tons/ha per year. </w:t>
      </w:r>
      <w:r w:rsidR="00C567F8" w:rsidRPr="0038792F">
        <w:rPr>
          <w:i/>
          <w:kern w:val="22"/>
          <w:sz w:val="21"/>
          <w:szCs w:val="21"/>
          <w:lang w:val="en-GB"/>
        </w:rPr>
        <w:t>The Ethiopian highlands</w:t>
      </w:r>
      <w:r w:rsidR="00C567F8" w:rsidRPr="0038792F">
        <w:rPr>
          <w:rStyle w:val="FootnoteReference"/>
          <w:i/>
          <w:kern w:val="22"/>
          <w:sz w:val="21"/>
          <w:szCs w:val="21"/>
          <w:lang w:val="en-GB"/>
        </w:rPr>
        <w:footnoteRef/>
      </w:r>
      <w:r w:rsidR="00C567F8" w:rsidRPr="0038792F">
        <w:rPr>
          <w:i/>
          <w:kern w:val="22"/>
          <w:sz w:val="21"/>
          <w:szCs w:val="21"/>
          <w:lang w:val="en-GB"/>
        </w:rPr>
        <w:t xml:space="preserve"> (especially the Tigray and Amhara regions) in the northern part of the country are one of the most degraded areas in Africa and in the world</w:t>
      </w:r>
      <w:r w:rsidR="001F59C3" w:rsidRPr="0038792F">
        <w:rPr>
          <w:i/>
          <w:kern w:val="22"/>
          <w:sz w:val="21"/>
          <w:szCs w:val="21"/>
          <w:lang w:val="en-GB"/>
        </w:rPr>
        <w:t xml:space="preserve"> (</w:t>
      </w:r>
      <w:proofErr w:type="spellStart"/>
      <w:r w:rsidR="001F59C3" w:rsidRPr="0038792F">
        <w:rPr>
          <w:i/>
          <w:kern w:val="22"/>
          <w:sz w:val="21"/>
          <w:szCs w:val="21"/>
          <w:lang w:val="en-GB"/>
        </w:rPr>
        <w:t>Terefe</w:t>
      </w:r>
      <w:proofErr w:type="spellEnd"/>
      <w:r w:rsidR="001F59C3" w:rsidRPr="0038792F">
        <w:rPr>
          <w:i/>
          <w:kern w:val="22"/>
          <w:sz w:val="21"/>
          <w:szCs w:val="21"/>
          <w:lang w:val="en-GB"/>
        </w:rPr>
        <w:t>, 2003)</w:t>
      </w:r>
      <w:r w:rsidR="001F59C3" w:rsidRPr="0038792F">
        <w:rPr>
          <w:rStyle w:val="FootnoteReference"/>
          <w:i/>
          <w:kern w:val="22"/>
          <w:sz w:val="21"/>
          <w:szCs w:val="21"/>
          <w:lang w:val="en-GB"/>
        </w:rPr>
        <w:footnoteReference w:id="6"/>
      </w:r>
      <w:r w:rsidR="00C567F8" w:rsidRPr="0038792F">
        <w:rPr>
          <w:i/>
          <w:kern w:val="22"/>
          <w:sz w:val="21"/>
          <w:szCs w:val="21"/>
          <w:lang w:val="en-GB"/>
        </w:rPr>
        <w:t xml:space="preserve">. The </w:t>
      </w:r>
      <w:proofErr w:type="spellStart"/>
      <w:r w:rsidR="00C567F8" w:rsidRPr="0038792F">
        <w:rPr>
          <w:i/>
          <w:kern w:val="22"/>
          <w:sz w:val="21"/>
          <w:szCs w:val="21"/>
          <w:lang w:val="en-GB"/>
        </w:rPr>
        <w:t>Semenawi</w:t>
      </w:r>
      <w:proofErr w:type="spellEnd"/>
      <w:r w:rsidR="00C567F8" w:rsidRPr="0038792F">
        <w:rPr>
          <w:i/>
          <w:kern w:val="22"/>
          <w:sz w:val="21"/>
          <w:szCs w:val="21"/>
          <w:lang w:val="en-GB"/>
        </w:rPr>
        <w:t xml:space="preserve"> and </w:t>
      </w:r>
      <w:proofErr w:type="spellStart"/>
      <w:r w:rsidR="00C567F8" w:rsidRPr="0038792F">
        <w:rPr>
          <w:i/>
          <w:kern w:val="22"/>
          <w:sz w:val="21"/>
          <w:szCs w:val="21"/>
          <w:lang w:val="en-GB"/>
        </w:rPr>
        <w:t>Debubawi</w:t>
      </w:r>
      <w:proofErr w:type="spellEnd"/>
      <w:r w:rsidR="00C567F8" w:rsidRPr="0038792F">
        <w:rPr>
          <w:i/>
          <w:kern w:val="22"/>
          <w:sz w:val="21"/>
          <w:szCs w:val="21"/>
          <w:lang w:val="en-GB"/>
        </w:rPr>
        <w:t xml:space="preserve"> </w:t>
      </w:r>
      <w:proofErr w:type="spellStart"/>
      <w:r w:rsidR="00C567F8" w:rsidRPr="0038792F">
        <w:rPr>
          <w:i/>
          <w:kern w:val="22"/>
          <w:sz w:val="21"/>
          <w:szCs w:val="21"/>
          <w:lang w:val="en-GB"/>
        </w:rPr>
        <w:t>Bahri</w:t>
      </w:r>
      <w:proofErr w:type="spellEnd"/>
      <w:r w:rsidR="00C567F8" w:rsidRPr="0038792F">
        <w:rPr>
          <w:i/>
          <w:kern w:val="22"/>
          <w:sz w:val="21"/>
          <w:szCs w:val="21"/>
          <w:lang w:val="en-GB"/>
        </w:rPr>
        <w:t xml:space="preserve"> Green Belts located in the central highlands of Eritrea are under threat. They house some of the last remaining tropical coniferous and broad-leaved forest along the Horn of Africa. </w:t>
      </w:r>
    </w:p>
    <w:p w14:paraId="5C1F687E" w14:textId="2BA05BBF" w:rsidR="00C567F8" w:rsidRPr="0038792F" w:rsidRDefault="00786A9A" w:rsidP="00AC4CBA">
      <w:pPr>
        <w:spacing w:before="120" w:after="120" w:line="276" w:lineRule="auto"/>
        <w:jc w:val="both"/>
        <w:rPr>
          <w:i/>
          <w:color w:val="000000" w:themeColor="text1"/>
          <w:kern w:val="22"/>
          <w:sz w:val="21"/>
          <w:szCs w:val="21"/>
          <w:lang w:val="en-GB"/>
        </w:rPr>
      </w:pPr>
      <w:r w:rsidRPr="0038792F">
        <w:rPr>
          <w:b/>
          <w:color w:val="0070C0"/>
          <w:kern w:val="22"/>
          <w:sz w:val="21"/>
          <w:szCs w:val="21"/>
          <w:lang w:val="en-GB"/>
        </w:rPr>
        <w:t>Savannah grasslands</w:t>
      </w:r>
      <w:r w:rsidR="00607999" w:rsidRPr="0038792F">
        <w:rPr>
          <w:b/>
          <w:color w:val="0070C0"/>
          <w:kern w:val="22"/>
          <w:sz w:val="21"/>
          <w:szCs w:val="21"/>
          <w:lang w:val="en-GB"/>
        </w:rPr>
        <w:t xml:space="preserve"> and rangelands</w:t>
      </w:r>
      <w:r w:rsidR="004B7625" w:rsidRPr="0038792F">
        <w:rPr>
          <w:b/>
          <w:kern w:val="22"/>
          <w:sz w:val="21"/>
          <w:szCs w:val="21"/>
          <w:lang w:val="en-GB"/>
        </w:rPr>
        <w:t xml:space="preserve">: </w:t>
      </w:r>
      <w:r w:rsidR="004B7625" w:rsidRPr="0038792F">
        <w:rPr>
          <w:i/>
          <w:kern w:val="22"/>
          <w:sz w:val="21"/>
          <w:szCs w:val="21"/>
          <w:lang w:val="en-GB"/>
        </w:rPr>
        <w:t>W</w:t>
      </w:r>
      <w:r w:rsidRPr="0038792F">
        <w:rPr>
          <w:i/>
          <w:kern w:val="22"/>
          <w:sz w:val="21"/>
          <w:szCs w:val="21"/>
          <w:lang w:val="en-GB"/>
        </w:rPr>
        <w:t xml:space="preserve">ith an estimated 13 million </w:t>
      </w:r>
      <w:r w:rsidR="00DE652D" w:rsidRPr="0038792F">
        <w:rPr>
          <w:i/>
          <w:kern w:val="22"/>
          <w:sz w:val="21"/>
          <w:szCs w:val="21"/>
          <w:lang w:val="en-GB"/>
        </w:rPr>
        <w:t>sqkm</w:t>
      </w:r>
      <w:r w:rsidR="00DE652D" w:rsidRPr="0038792F">
        <w:rPr>
          <w:i/>
          <w:kern w:val="22"/>
          <w:sz w:val="21"/>
          <w:szCs w:val="21"/>
          <w:vertAlign w:val="superscript"/>
          <w:lang w:val="en-GB"/>
        </w:rPr>
        <w:t>2</w:t>
      </w:r>
      <w:r w:rsidRPr="0038792F">
        <w:rPr>
          <w:i/>
          <w:kern w:val="22"/>
          <w:sz w:val="21"/>
          <w:szCs w:val="21"/>
          <w:lang w:val="en-GB"/>
        </w:rPr>
        <w:t xml:space="preserve">, </w:t>
      </w:r>
      <w:r w:rsidR="004B7625" w:rsidRPr="0038792F">
        <w:rPr>
          <w:i/>
          <w:kern w:val="22"/>
          <w:sz w:val="21"/>
          <w:szCs w:val="21"/>
          <w:lang w:val="en-GB"/>
        </w:rPr>
        <w:t xml:space="preserve">grasslands </w:t>
      </w:r>
      <w:r w:rsidRPr="0038792F">
        <w:rPr>
          <w:i/>
          <w:kern w:val="22"/>
          <w:sz w:val="21"/>
          <w:szCs w:val="21"/>
          <w:lang w:val="en-GB"/>
        </w:rPr>
        <w:t>cover almost half of the continent and are found widely in the west, the east and the southern sub</w:t>
      </w:r>
      <w:r w:rsidR="00DE652D" w:rsidRPr="0038792F">
        <w:rPr>
          <w:i/>
          <w:kern w:val="22"/>
          <w:sz w:val="21"/>
          <w:szCs w:val="21"/>
          <w:lang w:val="en-GB"/>
        </w:rPr>
        <w:t>-</w:t>
      </w:r>
      <w:r w:rsidRPr="0038792F">
        <w:rPr>
          <w:i/>
          <w:kern w:val="22"/>
          <w:sz w:val="21"/>
          <w:szCs w:val="21"/>
          <w:lang w:val="en-GB"/>
        </w:rPr>
        <w:t>regions. However, savannah and grasslands in many parts of Africa are vulnerable to drought and under pressure from anthropogenic activities such as expansion of agriculture and plantation forestry, spread of invasive alien species, human settlements, mining activities, and other commercial or subsistence activities.</w:t>
      </w:r>
      <w:r w:rsidR="00255045" w:rsidRPr="0038792F">
        <w:rPr>
          <w:i/>
          <w:kern w:val="22"/>
          <w:sz w:val="21"/>
          <w:szCs w:val="21"/>
          <w:lang w:val="en-GB"/>
        </w:rPr>
        <w:t xml:space="preserve"> </w:t>
      </w:r>
      <w:r w:rsidR="00C567F8" w:rsidRPr="0038792F">
        <w:rPr>
          <w:i/>
          <w:color w:val="000000" w:themeColor="text1"/>
          <w:kern w:val="22"/>
          <w:sz w:val="21"/>
          <w:szCs w:val="21"/>
          <w:shd w:val="clear" w:color="auto" w:fill="FFFFFF"/>
          <w:lang w:val="en-GB"/>
        </w:rPr>
        <w:t xml:space="preserve">Grassland ecosystems in Africa possess significant wild animal diversity that supports tourism revenue and subsistence livelihoods (food, medicinal plants, and construction material), in addition to cultural, regulating and supporting services. However, these ecosystems are hugely threatened by the alarming levels of ecosystem degradation attributed mainly to anthropogenic activities, mainly overgrazing and tree removal as key primary causes of deterioration that result </w:t>
      </w:r>
      <w:r w:rsidR="00C567F8" w:rsidRPr="0038792F">
        <w:rPr>
          <w:i/>
          <w:color w:val="000000" w:themeColor="text1"/>
          <w:kern w:val="22"/>
          <w:sz w:val="21"/>
          <w:szCs w:val="21"/>
          <w:shd w:val="clear" w:color="auto" w:fill="FFFFFF"/>
          <w:lang w:val="en-GB"/>
        </w:rPr>
        <w:lastRenderedPageBreak/>
        <w:t xml:space="preserve">in demolition of vegetation cover, loss of surface litter, increase in erosion and run-off, loss of soil fertility and consequently reduced grassland productivity. The negative consequences of overgrazing and tree removal facilitate encroachment and/or invasion of alien species and surges in termite activity. These changes are accelerated by climate change and bush fires: In Morocco, </w:t>
      </w:r>
      <w:r w:rsidR="00C567F8" w:rsidRPr="0038792F">
        <w:rPr>
          <w:i/>
          <w:color w:val="000000" w:themeColor="text1"/>
          <w:kern w:val="22"/>
          <w:sz w:val="21"/>
          <w:szCs w:val="21"/>
          <w:lang w:val="en-GB" w:eastAsia="en-CA"/>
        </w:rPr>
        <w:t>Climate change is also expected to reduce cereal yields by 50</w:t>
      </w:r>
      <w:r w:rsidR="00CD3147" w:rsidRPr="0038792F">
        <w:rPr>
          <w:i/>
          <w:color w:val="000000" w:themeColor="text1"/>
          <w:kern w:val="22"/>
          <w:sz w:val="21"/>
          <w:szCs w:val="21"/>
          <w:lang w:val="en-GB" w:eastAsia="en-CA"/>
        </w:rPr>
        <w:t> per cent</w:t>
      </w:r>
      <w:r w:rsidR="00C567F8" w:rsidRPr="0038792F">
        <w:rPr>
          <w:i/>
          <w:color w:val="000000" w:themeColor="text1"/>
          <w:kern w:val="22"/>
          <w:sz w:val="21"/>
          <w:szCs w:val="21"/>
          <w:lang w:val="en-GB" w:eastAsia="en-CA"/>
        </w:rPr>
        <w:t xml:space="preserve"> in dry years and 10</w:t>
      </w:r>
      <w:r w:rsidR="00CD3147" w:rsidRPr="0038792F">
        <w:rPr>
          <w:i/>
          <w:color w:val="000000" w:themeColor="text1"/>
          <w:kern w:val="22"/>
          <w:sz w:val="21"/>
          <w:szCs w:val="21"/>
          <w:lang w:val="en-GB" w:eastAsia="en-CA"/>
        </w:rPr>
        <w:t> per cent</w:t>
      </w:r>
      <w:r w:rsidR="00C567F8" w:rsidRPr="0038792F">
        <w:rPr>
          <w:i/>
          <w:color w:val="000000" w:themeColor="text1"/>
          <w:kern w:val="22"/>
          <w:sz w:val="21"/>
          <w:szCs w:val="21"/>
          <w:lang w:val="en-GB" w:eastAsia="en-CA"/>
        </w:rPr>
        <w:t xml:space="preserve"> in normal years and to affect animal production. In Namibia, </w:t>
      </w:r>
      <w:r w:rsidR="00C567F8" w:rsidRPr="0038792F">
        <w:rPr>
          <w:i/>
          <w:color w:val="000000" w:themeColor="text1"/>
          <w:kern w:val="22"/>
          <w:sz w:val="21"/>
          <w:szCs w:val="21"/>
          <w:lang w:val="en-GB"/>
        </w:rPr>
        <w:t xml:space="preserve">uncontrolled fires destroyed and damaged around 370,000 hectares of vegetation. Bush fires are also a threat to national parks such as </w:t>
      </w:r>
      <w:proofErr w:type="spellStart"/>
      <w:r w:rsidR="00C567F8" w:rsidRPr="0038792F">
        <w:rPr>
          <w:i/>
          <w:color w:val="000000" w:themeColor="text1"/>
          <w:kern w:val="22"/>
          <w:sz w:val="21"/>
          <w:szCs w:val="21"/>
          <w:lang w:val="en-GB"/>
        </w:rPr>
        <w:t>Etosha</w:t>
      </w:r>
      <w:proofErr w:type="spellEnd"/>
      <w:r w:rsidR="00C567F8" w:rsidRPr="0038792F">
        <w:rPr>
          <w:i/>
          <w:color w:val="000000" w:themeColor="text1"/>
          <w:kern w:val="22"/>
          <w:sz w:val="21"/>
          <w:szCs w:val="21"/>
          <w:lang w:val="en-GB"/>
        </w:rPr>
        <w:t xml:space="preserve">, Namib </w:t>
      </w:r>
      <w:proofErr w:type="spellStart"/>
      <w:r w:rsidR="00C567F8" w:rsidRPr="0038792F">
        <w:rPr>
          <w:i/>
          <w:color w:val="000000" w:themeColor="text1"/>
          <w:kern w:val="22"/>
          <w:sz w:val="21"/>
          <w:szCs w:val="21"/>
          <w:lang w:val="en-GB"/>
        </w:rPr>
        <w:t>Naukluft</w:t>
      </w:r>
      <w:proofErr w:type="spellEnd"/>
      <w:r w:rsidR="00C567F8" w:rsidRPr="0038792F">
        <w:rPr>
          <w:i/>
          <w:color w:val="000000" w:themeColor="text1"/>
          <w:kern w:val="22"/>
          <w:sz w:val="21"/>
          <w:szCs w:val="21"/>
          <w:lang w:val="en-GB"/>
        </w:rPr>
        <w:t xml:space="preserve"> and those in the north-east.</w:t>
      </w:r>
    </w:p>
    <w:p w14:paraId="11E29278" w14:textId="258440AC" w:rsidR="008D3AA9" w:rsidRPr="0038792F" w:rsidRDefault="00A10546" w:rsidP="00AC4CBA">
      <w:pPr>
        <w:spacing w:before="120" w:after="120" w:line="276" w:lineRule="auto"/>
        <w:jc w:val="both"/>
        <w:rPr>
          <w:i/>
          <w:kern w:val="22"/>
          <w:sz w:val="22"/>
          <w:szCs w:val="22"/>
          <w:lang w:val="en-GB"/>
        </w:rPr>
      </w:pPr>
      <w:r w:rsidRPr="0038792F">
        <w:rPr>
          <w:b/>
          <w:i/>
          <w:color w:val="0070C0"/>
          <w:kern w:val="22"/>
          <w:sz w:val="22"/>
          <w:szCs w:val="22"/>
          <w:lang w:val="en-GB"/>
        </w:rPr>
        <w:t>African d</w:t>
      </w:r>
      <w:r w:rsidR="00786A9A" w:rsidRPr="0038792F">
        <w:rPr>
          <w:b/>
          <w:i/>
          <w:color w:val="0070C0"/>
          <w:kern w:val="22"/>
          <w:sz w:val="22"/>
          <w:szCs w:val="22"/>
          <w:lang w:val="en-GB"/>
        </w:rPr>
        <w:t>ryland</w:t>
      </w:r>
      <w:r w:rsidRPr="0038792F">
        <w:rPr>
          <w:b/>
          <w:i/>
          <w:color w:val="0070C0"/>
          <w:kern w:val="22"/>
          <w:sz w:val="22"/>
          <w:szCs w:val="22"/>
          <w:lang w:val="en-GB"/>
        </w:rPr>
        <w:t>s</w:t>
      </w:r>
      <w:r w:rsidR="00786A9A" w:rsidRPr="0038792F">
        <w:rPr>
          <w:b/>
          <w:i/>
          <w:color w:val="0070C0"/>
          <w:kern w:val="22"/>
          <w:sz w:val="22"/>
          <w:szCs w:val="22"/>
          <w:lang w:val="en-GB"/>
        </w:rPr>
        <w:t xml:space="preserve"> and desert</w:t>
      </w:r>
      <w:r w:rsidRPr="0038792F">
        <w:rPr>
          <w:b/>
          <w:i/>
          <w:color w:val="0070C0"/>
          <w:kern w:val="22"/>
          <w:sz w:val="22"/>
          <w:szCs w:val="22"/>
          <w:lang w:val="en-GB"/>
        </w:rPr>
        <w:t>s</w:t>
      </w:r>
      <w:r w:rsidR="00255045" w:rsidRPr="0038792F">
        <w:rPr>
          <w:b/>
          <w:i/>
          <w:color w:val="0070C0"/>
          <w:kern w:val="22"/>
          <w:sz w:val="22"/>
          <w:szCs w:val="22"/>
          <w:lang w:val="en-GB"/>
        </w:rPr>
        <w:t xml:space="preserve">: </w:t>
      </w:r>
      <w:r w:rsidR="00504836" w:rsidRPr="0038792F">
        <w:rPr>
          <w:i/>
          <w:kern w:val="22"/>
          <w:sz w:val="21"/>
          <w:szCs w:val="21"/>
          <w:lang w:val="en-GB"/>
        </w:rPr>
        <w:t>D</w:t>
      </w:r>
      <w:r w:rsidR="008D3AA9" w:rsidRPr="0038792F">
        <w:rPr>
          <w:i/>
          <w:kern w:val="22"/>
          <w:sz w:val="21"/>
          <w:szCs w:val="21"/>
          <w:lang w:val="en-GB"/>
        </w:rPr>
        <w:t xml:space="preserve">rylands and desert ecosystems, including those in Sahara Desert, the Succulent Karoo, Namib Desert, Nama Karoo and the Kalahari Desert and xeric savannah are facing decline due to anthropogenic disturbances such as overgrazing, mining, illegal harvesting of succulents and alien invasive species. </w:t>
      </w:r>
      <w:r w:rsidR="00BE4F28" w:rsidRPr="0038792F">
        <w:rPr>
          <w:i/>
          <w:kern w:val="22"/>
          <w:sz w:val="21"/>
          <w:szCs w:val="21"/>
          <w:shd w:val="clear" w:color="auto" w:fill="FFFFFF"/>
          <w:lang w:val="en-GB"/>
        </w:rPr>
        <w:t>It is estimated that desertification affects approximately 33 per cent of the global land surface and Africa is the most exposed, with desertification affecting around 45 per cent of the Africa continent</w:t>
      </w:r>
      <w:r w:rsidR="002004DA" w:rsidRPr="0038792F">
        <w:rPr>
          <w:i/>
          <w:kern w:val="22"/>
          <w:sz w:val="21"/>
          <w:szCs w:val="21"/>
          <w:shd w:val="clear" w:color="auto" w:fill="FFFFFF"/>
          <w:lang w:val="en-GB"/>
        </w:rPr>
        <w:t>’</w:t>
      </w:r>
      <w:r w:rsidR="00BE4F28" w:rsidRPr="0038792F">
        <w:rPr>
          <w:i/>
          <w:kern w:val="22"/>
          <w:sz w:val="21"/>
          <w:szCs w:val="21"/>
          <w:shd w:val="clear" w:color="auto" w:fill="FFFFFF"/>
          <w:lang w:val="en-GB"/>
        </w:rPr>
        <w:t xml:space="preserve">s land area, out of which 55 per cent is at high or very high risk of further degradation </w:t>
      </w:r>
      <w:r w:rsidR="00504836" w:rsidRPr="0038792F">
        <w:rPr>
          <w:i/>
          <w:kern w:val="22"/>
          <w:sz w:val="21"/>
          <w:szCs w:val="21"/>
          <w:shd w:val="clear" w:color="auto" w:fill="FFFFFF"/>
          <w:lang w:val="en-GB"/>
        </w:rPr>
        <w:t xml:space="preserve">It is </w:t>
      </w:r>
      <w:r w:rsidR="00BE4F28" w:rsidRPr="0038792F">
        <w:rPr>
          <w:i/>
          <w:kern w:val="22"/>
          <w:sz w:val="21"/>
          <w:szCs w:val="21"/>
          <w:lang w:val="en-GB"/>
        </w:rPr>
        <w:t xml:space="preserve">also </w:t>
      </w:r>
      <w:r w:rsidR="008D3AA9" w:rsidRPr="0038792F">
        <w:rPr>
          <w:i/>
          <w:kern w:val="22"/>
          <w:sz w:val="21"/>
          <w:szCs w:val="21"/>
          <w:lang w:val="en-GB"/>
        </w:rPr>
        <w:t>project</w:t>
      </w:r>
      <w:r w:rsidR="00504836" w:rsidRPr="0038792F">
        <w:rPr>
          <w:i/>
          <w:kern w:val="22"/>
          <w:sz w:val="21"/>
          <w:szCs w:val="21"/>
          <w:lang w:val="en-GB"/>
        </w:rPr>
        <w:t>ed</w:t>
      </w:r>
      <w:r w:rsidR="00BE4F28" w:rsidRPr="0038792F">
        <w:rPr>
          <w:i/>
          <w:kern w:val="22"/>
          <w:sz w:val="21"/>
          <w:szCs w:val="21"/>
          <w:lang w:val="en-GB"/>
        </w:rPr>
        <w:t xml:space="preserve"> </w:t>
      </w:r>
      <w:r w:rsidR="008D3AA9" w:rsidRPr="0038792F">
        <w:rPr>
          <w:i/>
          <w:kern w:val="22"/>
          <w:sz w:val="21"/>
          <w:szCs w:val="21"/>
          <w:lang w:val="en-GB"/>
        </w:rPr>
        <w:t xml:space="preserve">that by 2030 the number of people living in the drylands of East and West Africa is expected to increase by 65 to 80 </w:t>
      </w:r>
      <w:r w:rsidR="003D79DF" w:rsidRPr="0038792F">
        <w:rPr>
          <w:i/>
          <w:kern w:val="22"/>
          <w:sz w:val="21"/>
          <w:szCs w:val="21"/>
          <w:lang w:val="en-GB"/>
        </w:rPr>
        <w:t>per cent</w:t>
      </w:r>
      <w:r w:rsidR="008D3AA9" w:rsidRPr="0038792F">
        <w:rPr>
          <w:i/>
          <w:kern w:val="22"/>
          <w:sz w:val="21"/>
          <w:szCs w:val="21"/>
          <w:lang w:val="en-GB"/>
        </w:rPr>
        <w:t xml:space="preserve"> and over the same period climate change could result in an expansion of the area classified as drylands, by as much as 20 per</w:t>
      </w:r>
      <w:r w:rsidR="004B7249" w:rsidRPr="0038792F">
        <w:rPr>
          <w:i/>
          <w:kern w:val="22"/>
          <w:sz w:val="21"/>
          <w:szCs w:val="21"/>
          <w:lang w:val="en-GB"/>
        </w:rPr>
        <w:t xml:space="preserve"> </w:t>
      </w:r>
      <w:r w:rsidR="008D3AA9" w:rsidRPr="0038792F">
        <w:rPr>
          <w:i/>
          <w:kern w:val="22"/>
          <w:sz w:val="21"/>
          <w:szCs w:val="21"/>
          <w:lang w:val="en-GB"/>
        </w:rPr>
        <w:t xml:space="preserve">cent under some scenarios </w:t>
      </w:r>
      <w:r w:rsidR="008D3AA9" w:rsidRPr="0038792F">
        <w:rPr>
          <w:i/>
          <w:kern w:val="22"/>
          <w:sz w:val="21"/>
          <w:szCs w:val="21"/>
          <w:shd w:val="clear" w:color="auto" w:fill="FFFFFF"/>
          <w:lang w:val="en-GB"/>
        </w:rPr>
        <w:t>(</w:t>
      </w:r>
      <w:proofErr w:type="spellStart"/>
      <w:r w:rsidR="008D3AA9" w:rsidRPr="0038792F">
        <w:rPr>
          <w:i/>
          <w:kern w:val="22"/>
          <w:sz w:val="21"/>
          <w:szCs w:val="21"/>
          <w:shd w:val="clear" w:color="auto" w:fill="FFFFFF"/>
          <w:lang w:val="en-GB"/>
        </w:rPr>
        <w:t>ADF</w:t>
      </w:r>
      <w:proofErr w:type="spellEnd"/>
      <w:r w:rsidR="008D3AA9" w:rsidRPr="0038792F">
        <w:rPr>
          <w:i/>
          <w:kern w:val="22"/>
          <w:sz w:val="21"/>
          <w:szCs w:val="21"/>
          <w:shd w:val="clear" w:color="auto" w:fill="FFFFFF"/>
          <w:lang w:val="en-GB"/>
        </w:rPr>
        <w:t>, 2016).</w:t>
      </w:r>
      <w:r w:rsidR="008D3AA9" w:rsidRPr="0038792F">
        <w:rPr>
          <w:i/>
          <w:kern w:val="22"/>
          <w:lang w:val="en-GB"/>
        </w:rPr>
        <w:t xml:space="preserve"> </w:t>
      </w:r>
    </w:p>
    <w:p w14:paraId="40F5CCC1" w14:textId="2C9736D9" w:rsidR="00D439E1" w:rsidRPr="0038792F" w:rsidRDefault="00D439E1" w:rsidP="00294818">
      <w:pPr>
        <w:pStyle w:val="ListParagraph"/>
        <w:numPr>
          <w:ilvl w:val="0"/>
          <w:numId w:val="32"/>
        </w:numPr>
        <w:autoSpaceDE w:val="0"/>
        <w:autoSpaceDN w:val="0"/>
        <w:adjustRightInd w:val="0"/>
        <w:spacing w:before="240"/>
        <w:jc w:val="both"/>
        <w:rPr>
          <w:b/>
          <w:kern w:val="22"/>
          <w:sz w:val="22"/>
          <w:szCs w:val="22"/>
          <w:lang w:val="en-GB"/>
        </w:rPr>
      </w:pPr>
      <w:r w:rsidRPr="0038792F">
        <w:rPr>
          <w:b/>
          <w:kern w:val="22"/>
          <w:sz w:val="22"/>
          <w:szCs w:val="22"/>
          <w:lang w:val="en-GB"/>
        </w:rPr>
        <w:t>Opportunities and challenges</w:t>
      </w:r>
    </w:p>
    <w:p w14:paraId="27881EC1" w14:textId="48DB7B26" w:rsidR="006F76FC" w:rsidRPr="0038792F" w:rsidRDefault="006F76FC" w:rsidP="00BF187D">
      <w:pPr>
        <w:spacing w:before="120" w:after="120" w:line="276" w:lineRule="auto"/>
        <w:jc w:val="both"/>
        <w:rPr>
          <w:kern w:val="22"/>
          <w:sz w:val="22"/>
          <w:szCs w:val="22"/>
          <w:lang w:val="en-GB"/>
        </w:rPr>
      </w:pPr>
      <w:r w:rsidRPr="0038792F">
        <w:rPr>
          <w:kern w:val="22"/>
          <w:sz w:val="22"/>
          <w:szCs w:val="22"/>
          <w:lang w:val="en-GB"/>
        </w:rPr>
        <w:t xml:space="preserve">Degradation of </w:t>
      </w:r>
      <w:r w:rsidR="00E05527" w:rsidRPr="0038792F">
        <w:rPr>
          <w:kern w:val="22"/>
          <w:sz w:val="22"/>
          <w:szCs w:val="22"/>
          <w:lang w:val="en-GB"/>
        </w:rPr>
        <w:t>terrestrial and marine ecosystems</w:t>
      </w:r>
      <w:r w:rsidRPr="0038792F">
        <w:rPr>
          <w:kern w:val="22"/>
          <w:sz w:val="22"/>
          <w:szCs w:val="22"/>
          <w:lang w:val="en-GB"/>
        </w:rPr>
        <w:t xml:space="preserve"> in Africa has reduced real wealth and assets, consumption, and income-earning potential for local land farmers, the public sector, and private businesses. However, there are lot of opportunities </w:t>
      </w:r>
      <w:r w:rsidR="00B31028" w:rsidRPr="0038792F">
        <w:rPr>
          <w:kern w:val="22"/>
          <w:sz w:val="22"/>
          <w:szCs w:val="22"/>
          <w:lang w:val="en-GB"/>
        </w:rPr>
        <w:t xml:space="preserve">that are </w:t>
      </w:r>
      <w:r w:rsidRPr="0038792F">
        <w:rPr>
          <w:kern w:val="22"/>
          <w:sz w:val="22"/>
          <w:szCs w:val="22"/>
          <w:lang w:val="en-GB"/>
        </w:rPr>
        <w:t xml:space="preserve">arising </w:t>
      </w:r>
      <w:r w:rsidR="00B31028" w:rsidRPr="0038792F">
        <w:rPr>
          <w:kern w:val="22"/>
          <w:sz w:val="22"/>
          <w:szCs w:val="22"/>
          <w:lang w:val="en-GB"/>
        </w:rPr>
        <w:t xml:space="preserve">or could potentially arise </w:t>
      </w:r>
      <w:r w:rsidRPr="0038792F">
        <w:rPr>
          <w:kern w:val="22"/>
          <w:sz w:val="22"/>
          <w:szCs w:val="22"/>
          <w:lang w:val="en-GB"/>
        </w:rPr>
        <w:t>from restoration. These include among others</w:t>
      </w:r>
      <w:r w:rsidR="00B31028" w:rsidRPr="0038792F">
        <w:rPr>
          <w:kern w:val="22"/>
          <w:sz w:val="22"/>
          <w:szCs w:val="22"/>
          <w:lang w:val="en-GB"/>
        </w:rPr>
        <w:t xml:space="preserve"> i</w:t>
      </w:r>
      <w:r w:rsidRPr="0038792F">
        <w:rPr>
          <w:kern w:val="22"/>
          <w:sz w:val="22"/>
          <w:szCs w:val="22"/>
          <w:lang w:val="en-GB"/>
        </w:rPr>
        <w:t>ncreased employment, increased business spending, improved gender equity, increased local investment in education and improved livelihoods of all people who depend on land and other ecosystems.</w:t>
      </w:r>
      <w:r w:rsidR="00B31028" w:rsidRPr="0038792F">
        <w:rPr>
          <w:kern w:val="22"/>
          <w:sz w:val="22"/>
          <w:szCs w:val="22"/>
          <w:lang w:val="en-GB"/>
        </w:rPr>
        <w:t xml:space="preserve"> </w:t>
      </w:r>
      <w:r w:rsidRPr="0038792F">
        <w:rPr>
          <w:kern w:val="22"/>
          <w:sz w:val="22"/>
          <w:szCs w:val="22"/>
          <w:lang w:val="en-GB"/>
        </w:rPr>
        <w:t xml:space="preserve">Land </w:t>
      </w:r>
      <w:r w:rsidR="00E05527" w:rsidRPr="0038792F">
        <w:rPr>
          <w:kern w:val="22"/>
          <w:sz w:val="22"/>
          <w:szCs w:val="22"/>
          <w:lang w:val="en-GB"/>
        </w:rPr>
        <w:t xml:space="preserve">and ecosystem </w:t>
      </w:r>
      <w:r w:rsidRPr="0038792F">
        <w:rPr>
          <w:kern w:val="22"/>
          <w:sz w:val="22"/>
          <w:szCs w:val="22"/>
          <w:lang w:val="en-GB"/>
        </w:rPr>
        <w:t xml:space="preserve">restoration that increases carbon storage or avoids greenhouse gas emissions in global forests, wetlands, </w:t>
      </w:r>
      <w:r w:rsidR="00E05527" w:rsidRPr="0038792F">
        <w:rPr>
          <w:kern w:val="22"/>
          <w:sz w:val="22"/>
          <w:szCs w:val="22"/>
          <w:lang w:val="en-GB"/>
        </w:rPr>
        <w:t xml:space="preserve">seas, </w:t>
      </w:r>
      <w:r w:rsidRPr="0038792F">
        <w:rPr>
          <w:kern w:val="22"/>
          <w:sz w:val="22"/>
          <w:szCs w:val="22"/>
          <w:lang w:val="en-GB"/>
        </w:rPr>
        <w:t xml:space="preserve">grasslands and croplands could </w:t>
      </w:r>
      <w:r w:rsidR="00B31028" w:rsidRPr="0038792F">
        <w:rPr>
          <w:kern w:val="22"/>
          <w:sz w:val="22"/>
          <w:szCs w:val="22"/>
          <w:lang w:val="en-GB"/>
        </w:rPr>
        <w:t xml:space="preserve">also </w:t>
      </w:r>
      <w:r w:rsidRPr="0038792F">
        <w:rPr>
          <w:kern w:val="22"/>
          <w:sz w:val="22"/>
          <w:szCs w:val="22"/>
          <w:lang w:val="en-GB"/>
        </w:rPr>
        <w:t>provide more than one third of the most cost-effective greenhouse gas mitigation activities required by 2030 to keep global warming to below 2°C.</w:t>
      </w:r>
      <w:r w:rsidR="00B31028" w:rsidRPr="0038792F">
        <w:rPr>
          <w:kern w:val="22"/>
          <w:sz w:val="22"/>
          <w:szCs w:val="22"/>
          <w:lang w:val="en-GB"/>
        </w:rPr>
        <w:t xml:space="preserve"> Thus, investing in avoiding land degradation and in the restoration of degraded ecosystems makes sound economic sense; the benefits generally by far exceed the cost.</w:t>
      </w:r>
      <w:r w:rsidR="00F50627" w:rsidRPr="0038792F">
        <w:rPr>
          <w:kern w:val="22"/>
          <w:sz w:val="22"/>
          <w:szCs w:val="22"/>
          <w:lang w:val="en-GB"/>
        </w:rPr>
        <w:t xml:space="preserve"> Land and ecosystem restoration is about restoring ecological functionality of fragile ecosystems, it is about securing livelihoods, water, energy and food security.</w:t>
      </w:r>
    </w:p>
    <w:p w14:paraId="00A8D0DC" w14:textId="5F821C95" w:rsidR="006F76FC" w:rsidRPr="0038792F" w:rsidRDefault="00B31028" w:rsidP="00BF187D">
      <w:pPr>
        <w:autoSpaceDE w:val="0"/>
        <w:autoSpaceDN w:val="0"/>
        <w:adjustRightInd w:val="0"/>
        <w:spacing w:before="120" w:after="120" w:line="276" w:lineRule="auto"/>
        <w:jc w:val="both"/>
        <w:rPr>
          <w:kern w:val="22"/>
          <w:sz w:val="22"/>
          <w:szCs w:val="22"/>
          <w:lang w:val="en-GB"/>
        </w:rPr>
      </w:pPr>
      <w:r w:rsidRPr="0038792F">
        <w:rPr>
          <w:kern w:val="22"/>
          <w:sz w:val="22"/>
          <w:szCs w:val="22"/>
          <w:lang w:val="en-GB"/>
        </w:rPr>
        <w:t xml:space="preserve">However, </w:t>
      </w:r>
      <w:r w:rsidR="006F76FC" w:rsidRPr="0038792F">
        <w:rPr>
          <w:kern w:val="22"/>
          <w:sz w:val="22"/>
          <w:szCs w:val="22"/>
          <w:lang w:val="en-GB"/>
        </w:rPr>
        <w:t>t</w:t>
      </w:r>
      <w:r w:rsidRPr="0038792F">
        <w:rPr>
          <w:kern w:val="22"/>
          <w:sz w:val="22"/>
          <w:szCs w:val="22"/>
          <w:lang w:val="en-GB"/>
        </w:rPr>
        <w:t>here</w:t>
      </w:r>
      <w:r w:rsidR="006F76FC" w:rsidRPr="0038792F">
        <w:rPr>
          <w:kern w:val="22"/>
          <w:sz w:val="22"/>
          <w:szCs w:val="22"/>
          <w:lang w:val="en-GB"/>
        </w:rPr>
        <w:t xml:space="preserve"> are </w:t>
      </w:r>
      <w:r w:rsidR="00173A7F" w:rsidRPr="0038792F">
        <w:rPr>
          <w:kern w:val="22"/>
          <w:sz w:val="22"/>
          <w:szCs w:val="22"/>
          <w:lang w:val="en-GB"/>
        </w:rPr>
        <w:t>several</w:t>
      </w:r>
      <w:r w:rsidR="006F76FC" w:rsidRPr="0038792F">
        <w:rPr>
          <w:kern w:val="22"/>
          <w:sz w:val="22"/>
          <w:szCs w:val="22"/>
          <w:lang w:val="en-GB"/>
        </w:rPr>
        <w:t xml:space="preserve"> challenges hinder</w:t>
      </w:r>
      <w:r w:rsidRPr="0038792F">
        <w:rPr>
          <w:kern w:val="22"/>
          <w:sz w:val="22"/>
          <w:szCs w:val="22"/>
          <w:lang w:val="en-GB"/>
        </w:rPr>
        <w:t>ing</w:t>
      </w:r>
      <w:r w:rsidR="006F76FC" w:rsidRPr="0038792F">
        <w:rPr>
          <w:kern w:val="22"/>
          <w:sz w:val="22"/>
          <w:szCs w:val="22"/>
          <w:lang w:val="en-GB"/>
        </w:rPr>
        <w:t xml:space="preserve"> effective land </w:t>
      </w:r>
      <w:r w:rsidRPr="0038792F">
        <w:rPr>
          <w:kern w:val="22"/>
          <w:sz w:val="22"/>
          <w:szCs w:val="22"/>
          <w:lang w:val="en-GB"/>
        </w:rPr>
        <w:t xml:space="preserve">and ecosystem </w:t>
      </w:r>
      <w:r w:rsidR="006F76FC" w:rsidRPr="0038792F">
        <w:rPr>
          <w:kern w:val="22"/>
          <w:sz w:val="22"/>
          <w:szCs w:val="22"/>
          <w:lang w:val="en-GB"/>
        </w:rPr>
        <w:t xml:space="preserve">restoration </w:t>
      </w:r>
      <w:r w:rsidRPr="0038792F">
        <w:rPr>
          <w:kern w:val="22"/>
          <w:sz w:val="22"/>
          <w:szCs w:val="22"/>
          <w:lang w:val="en-GB"/>
        </w:rPr>
        <w:t xml:space="preserve">in </w:t>
      </w:r>
      <w:r w:rsidR="006F76FC" w:rsidRPr="0038792F">
        <w:rPr>
          <w:kern w:val="22"/>
          <w:sz w:val="22"/>
          <w:szCs w:val="22"/>
          <w:lang w:val="en-GB"/>
        </w:rPr>
        <w:t xml:space="preserve">Africa. These </w:t>
      </w:r>
      <w:r w:rsidRPr="0038792F">
        <w:rPr>
          <w:kern w:val="22"/>
          <w:sz w:val="22"/>
          <w:szCs w:val="22"/>
          <w:lang w:val="en-GB"/>
        </w:rPr>
        <w:t>include lack of a</w:t>
      </w:r>
      <w:r w:rsidR="006F76FC" w:rsidRPr="0038792F">
        <w:rPr>
          <w:kern w:val="22"/>
          <w:sz w:val="22"/>
          <w:szCs w:val="22"/>
          <w:lang w:val="en-GB"/>
        </w:rPr>
        <w:t xml:space="preserve">wareness, </w:t>
      </w:r>
      <w:r w:rsidRPr="0038792F">
        <w:rPr>
          <w:kern w:val="22"/>
          <w:sz w:val="22"/>
          <w:szCs w:val="22"/>
          <w:lang w:val="en-GB"/>
        </w:rPr>
        <w:t>unsustainable</w:t>
      </w:r>
      <w:r w:rsidR="006F76FC" w:rsidRPr="0038792F">
        <w:rPr>
          <w:kern w:val="22"/>
          <w:sz w:val="22"/>
          <w:szCs w:val="22"/>
          <w:lang w:val="en-GB"/>
        </w:rPr>
        <w:t xml:space="preserve"> consumption lifestyles, and unsustainable management</w:t>
      </w:r>
      <w:r w:rsidR="00FC303E" w:rsidRPr="0038792F">
        <w:rPr>
          <w:kern w:val="22"/>
          <w:sz w:val="22"/>
          <w:szCs w:val="22"/>
          <w:lang w:val="en-GB"/>
        </w:rPr>
        <w:t xml:space="preserve"> practices</w:t>
      </w:r>
      <w:r w:rsidR="006F76FC" w:rsidRPr="0038792F">
        <w:rPr>
          <w:kern w:val="22"/>
          <w:sz w:val="22"/>
          <w:szCs w:val="22"/>
          <w:lang w:val="en-GB"/>
        </w:rPr>
        <w:t>. Perceptions of human-environment relationships have a strong influence on the design and implementation of land</w:t>
      </w:r>
      <w:r w:rsidR="00973303" w:rsidRPr="0038792F">
        <w:rPr>
          <w:kern w:val="22"/>
          <w:sz w:val="22"/>
          <w:szCs w:val="22"/>
          <w:lang w:val="en-GB"/>
        </w:rPr>
        <w:t xml:space="preserve"> and ecosystem</w:t>
      </w:r>
      <w:r w:rsidR="006F76FC" w:rsidRPr="0038792F">
        <w:rPr>
          <w:kern w:val="22"/>
          <w:sz w:val="22"/>
          <w:szCs w:val="22"/>
          <w:lang w:val="en-GB"/>
        </w:rPr>
        <w:t xml:space="preserve"> management policies</w:t>
      </w:r>
      <w:r w:rsidR="00973303" w:rsidRPr="0038792F">
        <w:rPr>
          <w:kern w:val="22"/>
          <w:sz w:val="22"/>
          <w:szCs w:val="22"/>
          <w:lang w:val="en-GB"/>
        </w:rPr>
        <w:t xml:space="preserve"> and actions</w:t>
      </w:r>
      <w:r w:rsidR="006F76FC" w:rsidRPr="0038792F">
        <w:rPr>
          <w:kern w:val="22"/>
          <w:sz w:val="22"/>
          <w:szCs w:val="22"/>
          <w:lang w:val="en-GB"/>
        </w:rPr>
        <w:t xml:space="preserve">. </w:t>
      </w:r>
      <w:r w:rsidR="00973303" w:rsidRPr="0038792F">
        <w:rPr>
          <w:kern w:val="22"/>
          <w:sz w:val="22"/>
          <w:szCs w:val="22"/>
          <w:lang w:val="en-GB"/>
        </w:rPr>
        <w:t>Unfortunately, l</w:t>
      </w:r>
      <w:r w:rsidR="006F76FC" w:rsidRPr="0038792F">
        <w:rPr>
          <w:kern w:val="22"/>
          <w:sz w:val="22"/>
          <w:szCs w:val="22"/>
          <w:lang w:val="en-GB"/>
        </w:rPr>
        <w:t xml:space="preserve">and </w:t>
      </w:r>
      <w:r w:rsidR="00973303" w:rsidRPr="0038792F">
        <w:rPr>
          <w:kern w:val="22"/>
          <w:sz w:val="22"/>
          <w:szCs w:val="22"/>
          <w:lang w:val="en-GB"/>
        </w:rPr>
        <w:t xml:space="preserve">and ecosystem </w:t>
      </w:r>
      <w:r w:rsidR="006F76FC" w:rsidRPr="0038792F">
        <w:rPr>
          <w:kern w:val="22"/>
          <w:sz w:val="22"/>
          <w:szCs w:val="22"/>
          <w:lang w:val="en-GB"/>
        </w:rPr>
        <w:t xml:space="preserve">degradation </w:t>
      </w:r>
      <w:r w:rsidR="00973303" w:rsidRPr="0038792F">
        <w:rPr>
          <w:kern w:val="22"/>
          <w:sz w:val="22"/>
          <w:szCs w:val="22"/>
          <w:lang w:val="en-GB"/>
        </w:rPr>
        <w:t>are still</w:t>
      </w:r>
      <w:r w:rsidR="006F76FC" w:rsidRPr="0038792F">
        <w:rPr>
          <w:kern w:val="22"/>
          <w:sz w:val="22"/>
          <w:szCs w:val="22"/>
          <w:lang w:val="en-GB"/>
        </w:rPr>
        <w:t xml:space="preserve"> </w:t>
      </w:r>
      <w:r w:rsidR="00973303" w:rsidRPr="0038792F">
        <w:rPr>
          <w:kern w:val="22"/>
          <w:sz w:val="22"/>
          <w:szCs w:val="22"/>
          <w:lang w:val="en-GB"/>
        </w:rPr>
        <w:t xml:space="preserve">viewed by some </w:t>
      </w:r>
      <w:r w:rsidR="006F76FC" w:rsidRPr="0038792F">
        <w:rPr>
          <w:kern w:val="22"/>
          <w:sz w:val="22"/>
          <w:szCs w:val="22"/>
          <w:lang w:val="en-GB"/>
        </w:rPr>
        <w:t xml:space="preserve">as an unintended consequence of economic development. </w:t>
      </w:r>
      <w:r w:rsidR="00973303" w:rsidRPr="0038792F">
        <w:rPr>
          <w:kern w:val="22"/>
          <w:sz w:val="22"/>
          <w:szCs w:val="22"/>
          <w:lang w:val="en-GB"/>
        </w:rPr>
        <w:t>Also, there is a l</w:t>
      </w:r>
      <w:r w:rsidR="006F76FC" w:rsidRPr="0038792F">
        <w:rPr>
          <w:kern w:val="22"/>
          <w:sz w:val="22"/>
          <w:szCs w:val="22"/>
          <w:lang w:val="en-GB"/>
        </w:rPr>
        <w:t xml:space="preserve">ack of credible and </w:t>
      </w:r>
      <w:r w:rsidR="00973303" w:rsidRPr="0038792F">
        <w:rPr>
          <w:kern w:val="22"/>
          <w:sz w:val="22"/>
          <w:szCs w:val="22"/>
          <w:lang w:val="en-GB"/>
        </w:rPr>
        <w:t xml:space="preserve">easily </w:t>
      </w:r>
      <w:r w:rsidR="006F76FC" w:rsidRPr="0038792F">
        <w:rPr>
          <w:kern w:val="22"/>
          <w:sz w:val="22"/>
          <w:szCs w:val="22"/>
          <w:lang w:val="en-GB"/>
        </w:rPr>
        <w:t>accessible information to allow decision makers</w:t>
      </w:r>
      <w:r w:rsidR="00973303" w:rsidRPr="0038792F">
        <w:rPr>
          <w:kern w:val="22"/>
          <w:sz w:val="22"/>
          <w:szCs w:val="22"/>
          <w:lang w:val="en-GB"/>
        </w:rPr>
        <w:t xml:space="preserve">, practitioners and other stakeholders </w:t>
      </w:r>
      <w:r w:rsidR="006F76FC" w:rsidRPr="0038792F">
        <w:rPr>
          <w:kern w:val="22"/>
          <w:sz w:val="22"/>
          <w:szCs w:val="22"/>
          <w:lang w:val="en-GB"/>
        </w:rPr>
        <w:t>to improve the</w:t>
      </w:r>
      <w:r w:rsidR="00973303" w:rsidRPr="0038792F">
        <w:rPr>
          <w:kern w:val="22"/>
          <w:sz w:val="22"/>
          <w:szCs w:val="22"/>
          <w:lang w:val="en-GB"/>
        </w:rPr>
        <w:t>ir approaches to land and ecosystem</w:t>
      </w:r>
      <w:r w:rsidR="006F76FC" w:rsidRPr="0038792F">
        <w:rPr>
          <w:kern w:val="22"/>
          <w:sz w:val="22"/>
          <w:szCs w:val="22"/>
          <w:lang w:val="en-GB"/>
        </w:rPr>
        <w:t xml:space="preserve"> </w:t>
      </w:r>
      <w:r w:rsidR="00973303" w:rsidRPr="0038792F">
        <w:rPr>
          <w:kern w:val="22"/>
          <w:sz w:val="22"/>
          <w:szCs w:val="22"/>
          <w:lang w:val="en-GB"/>
        </w:rPr>
        <w:t>management and</w:t>
      </w:r>
      <w:r w:rsidR="006F76FC" w:rsidRPr="0038792F">
        <w:rPr>
          <w:kern w:val="22"/>
          <w:sz w:val="22"/>
          <w:szCs w:val="22"/>
          <w:lang w:val="en-GB"/>
        </w:rPr>
        <w:t xml:space="preserve"> use.</w:t>
      </w:r>
    </w:p>
    <w:p w14:paraId="3CB37E76" w14:textId="58AE3CF6" w:rsidR="006F76FC" w:rsidRPr="0038792F" w:rsidRDefault="006F76FC" w:rsidP="00BF187D">
      <w:pPr>
        <w:autoSpaceDE w:val="0"/>
        <w:autoSpaceDN w:val="0"/>
        <w:adjustRightInd w:val="0"/>
        <w:spacing w:before="120" w:after="120" w:line="276" w:lineRule="auto"/>
        <w:jc w:val="both"/>
        <w:rPr>
          <w:kern w:val="22"/>
          <w:sz w:val="22"/>
          <w:szCs w:val="22"/>
          <w:lang w:val="en-GB"/>
        </w:rPr>
      </w:pPr>
      <w:r w:rsidRPr="0038792F">
        <w:rPr>
          <w:kern w:val="22"/>
          <w:sz w:val="22"/>
          <w:szCs w:val="22"/>
          <w:lang w:val="en-GB"/>
        </w:rPr>
        <w:t xml:space="preserve">Rising consumption in many of African countries combined with unsustainable practices on the ground as well as continued population growth, are </w:t>
      </w:r>
      <w:r w:rsidR="00973303" w:rsidRPr="0038792F">
        <w:rPr>
          <w:kern w:val="22"/>
          <w:sz w:val="22"/>
          <w:szCs w:val="22"/>
          <w:lang w:val="en-GB"/>
        </w:rPr>
        <w:t>also</w:t>
      </w:r>
      <w:r w:rsidRPr="0038792F">
        <w:rPr>
          <w:kern w:val="22"/>
          <w:sz w:val="22"/>
          <w:szCs w:val="22"/>
          <w:lang w:val="en-GB"/>
        </w:rPr>
        <w:t xml:space="preserve"> driving land</w:t>
      </w:r>
      <w:r w:rsidR="00973303" w:rsidRPr="0038792F">
        <w:rPr>
          <w:kern w:val="22"/>
          <w:sz w:val="22"/>
          <w:szCs w:val="22"/>
          <w:lang w:val="en-GB"/>
        </w:rPr>
        <w:t xml:space="preserve"> and ecosystem</w:t>
      </w:r>
      <w:r w:rsidRPr="0038792F">
        <w:rPr>
          <w:kern w:val="22"/>
          <w:sz w:val="22"/>
          <w:szCs w:val="22"/>
          <w:lang w:val="en-GB"/>
        </w:rPr>
        <w:t xml:space="preserve"> degradation.</w:t>
      </w:r>
      <w:r w:rsidR="00973303" w:rsidRPr="0038792F">
        <w:rPr>
          <w:kern w:val="22"/>
          <w:sz w:val="22"/>
          <w:szCs w:val="22"/>
          <w:lang w:val="en-GB"/>
        </w:rPr>
        <w:t xml:space="preserve"> </w:t>
      </w:r>
      <w:r w:rsidRPr="0038792F">
        <w:rPr>
          <w:kern w:val="22"/>
          <w:sz w:val="22"/>
          <w:szCs w:val="22"/>
          <w:lang w:val="en-GB"/>
        </w:rPr>
        <w:t>Incre</w:t>
      </w:r>
      <w:r w:rsidR="00FC303E" w:rsidRPr="0038792F">
        <w:rPr>
          <w:kern w:val="22"/>
          <w:sz w:val="22"/>
          <w:szCs w:val="22"/>
          <w:lang w:val="en-GB"/>
        </w:rPr>
        <w:t>ases in consumption have opened-</w:t>
      </w:r>
      <w:r w:rsidRPr="0038792F">
        <w:rPr>
          <w:kern w:val="22"/>
          <w:sz w:val="22"/>
          <w:szCs w:val="22"/>
          <w:lang w:val="en-GB"/>
        </w:rPr>
        <w:t>up new economic opportunities that lower the costs of land-based resources for consumers, leading to a rise in demand</w:t>
      </w:r>
      <w:r w:rsidR="00FC303E" w:rsidRPr="0038792F">
        <w:rPr>
          <w:kern w:val="22"/>
          <w:sz w:val="22"/>
          <w:szCs w:val="22"/>
          <w:lang w:val="en-GB"/>
        </w:rPr>
        <w:t xml:space="preserve"> and the</w:t>
      </w:r>
      <w:r w:rsidRPr="0038792F">
        <w:rPr>
          <w:kern w:val="22"/>
          <w:sz w:val="22"/>
          <w:szCs w:val="22"/>
          <w:lang w:val="en-GB"/>
        </w:rPr>
        <w:t xml:space="preserve"> failure of policies and institutions to incentivize sustainable practices and internalize the long-term economic costs of unsustainable production has meant that the exploitation of natural resources typically leads to greater levels of land </w:t>
      </w:r>
      <w:r w:rsidR="00FC303E" w:rsidRPr="0038792F">
        <w:rPr>
          <w:kern w:val="22"/>
          <w:sz w:val="22"/>
          <w:szCs w:val="22"/>
          <w:lang w:val="en-GB"/>
        </w:rPr>
        <w:t xml:space="preserve">and ecosystem </w:t>
      </w:r>
      <w:r w:rsidRPr="0038792F">
        <w:rPr>
          <w:kern w:val="22"/>
          <w:sz w:val="22"/>
          <w:szCs w:val="22"/>
          <w:lang w:val="en-GB"/>
        </w:rPr>
        <w:t>degradation.</w:t>
      </w:r>
      <w:r w:rsidR="00FC303E" w:rsidRPr="0038792F">
        <w:rPr>
          <w:kern w:val="22"/>
          <w:sz w:val="22"/>
          <w:szCs w:val="22"/>
          <w:lang w:val="en-GB"/>
        </w:rPr>
        <w:t xml:space="preserve"> </w:t>
      </w:r>
      <w:r w:rsidRPr="0038792F">
        <w:rPr>
          <w:kern w:val="22"/>
          <w:sz w:val="22"/>
          <w:szCs w:val="22"/>
          <w:lang w:val="en-GB"/>
        </w:rPr>
        <w:t xml:space="preserve">Tackling land </w:t>
      </w:r>
      <w:r w:rsidR="00FC303E" w:rsidRPr="0038792F">
        <w:rPr>
          <w:kern w:val="22"/>
          <w:sz w:val="22"/>
          <w:szCs w:val="22"/>
          <w:lang w:val="en-GB"/>
        </w:rPr>
        <w:t xml:space="preserve">and ecosystem </w:t>
      </w:r>
      <w:r w:rsidRPr="0038792F">
        <w:rPr>
          <w:kern w:val="22"/>
          <w:sz w:val="22"/>
          <w:szCs w:val="22"/>
          <w:lang w:val="en-GB"/>
        </w:rPr>
        <w:t>degradation in Africa thus requires systemic change on a macroeconomic level, including a concerted effort to improve the sustainability of both production systems and consumer lifestyles</w:t>
      </w:r>
      <w:r w:rsidR="00FC303E" w:rsidRPr="0038792F">
        <w:rPr>
          <w:kern w:val="22"/>
          <w:sz w:val="22"/>
          <w:szCs w:val="22"/>
          <w:lang w:val="en-GB"/>
        </w:rPr>
        <w:t>.</w:t>
      </w:r>
    </w:p>
    <w:p w14:paraId="6247A616" w14:textId="2DA95155" w:rsidR="006F76FC" w:rsidRPr="0038792F" w:rsidRDefault="006F76FC" w:rsidP="00BF187D">
      <w:pPr>
        <w:autoSpaceDE w:val="0"/>
        <w:autoSpaceDN w:val="0"/>
        <w:adjustRightInd w:val="0"/>
        <w:spacing w:before="120" w:after="120" w:line="276" w:lineRule="auto"/>
        <w:jc w:val="both"/>
        <w:rPr>
          <w:kern w:val="22"/>
          <w:sz w:val="22"/>
          <w:szCs w:val="22"/>
          <w:lang w:val="en-GB"/>
        </w:rPr>
      </w:pPr>
      <w:r w:rsidRPr="0038792F">
        <w:rPr>
          <w:kern w:val="22"/>
          <w:sz w:val="22"/>
          <w:szCs w:val="22"/>
          <w:lang w:val="en-GB"/>
        </w:rPr>
        <w:t xml:space="preserve">Rapid expansion of croplands and grazing lands is </w:t>
      </w:r>
      <w:r w:rsidR="00FC303E" w:rsidRPr="0038792F">
        <w:rPr>
          <w:kern w:val="22"/>
          <w:sz w:val="22"/>
          <w:szCs w:val="22"/>
          <w:lang w:val="en-GB"/>
        </w:rPr>
        <w:t>another biggest</w:t>
      </w:r>
      <w:r w:rsidRPr="0038792F">
        <w:rPr>
          <w:kern w:val="22"/>
          <w:sz w:val="22"/>
          <w:szCs w:val="22"/>
          <w:lang w:val="en-GB"/>
        </w:rPr>
        <w:t xml:space="preserve"> challeng</w:t>
      </w:r>
      <w:r w:rsidR="00FC303E" w:rsidRPr="0038792F">
        <w:rPr>
          <w:kern w:val="22"/>
          <w:sz w:val="22"/>
          <w:szCs w:val="22"/>
          <w:lang w:val="en-GB"/>
        </w:rPr>
        <w:t xml:space="preserve">e to land and ecosystem </w:t>
      </w:r>
      <w:r w:rsidRPr="0038792F">
        <w:rPr>
          <w:kern w:val="22"/>
          <w:sz w:val="22"/>
          <w:szCs w:val="22"/>
          <w:lang w:val="en-GB"/>
        </w:rPr>
        <w:t xml:space="preserve">restoration </w:t>
      </w:r>
      <w:r w:rsidR="00FC303E" w:rsidRPr="0038792F">
        <w:rPr>
          <w:kern w:val="22"/>
          <w:sz w:val="22"/>
          <w:szCs w:val="22"/>
          <w:lang w:val="en-GB"/>
        </w:rPr>
        <w:t>in Africa, and globally</w:t>
      </w:r>
      <w:r w:rsidRPr="0038792F">
        <w:rPr>
          <w:kern w:val="22"/>
          <w:sz w:val="22"/>
          <w:szCs w:val="22"/>
          <w:lang w:val="en-GB"/>
        </w:rPr>
        <w:t xml:space="preserve">. Croplands and grazing lands now cover more than one third of African land surface, with recent clearance of native habitats, including forests, being concentrated in some of the most species-rich ecosystems on the planet are big challenges to the sustainable land management and </w:t>
      </w:r>
      <w:r w:rsidRPr="0038792F">
        <w:rPr>
          <w:kern w:val="22"/>
          <w:sz w:val="22"/>
          <w:szCs w:val="22"/>
          <w:lang w:val="en-GB"/>
        </w:rPr>
        <w:lastRenderedPageBreak/>
        <w:t>restoration of ecosystems.</w:t>
      </w:r>
      <w:r w:rsidR="00FC303E" w:rsidRPr="0038792F">
        <w:rPr>
          <w:kern w:val="22"/>
          <w:sz w:val="22"/>
          <w:szCs w:val="22"/>
          <w:lang w:val="en-GB"/>
        </w:rPr>
        <w:t xml:space="preserve"> </w:t>
      </w:r>
      <w:r w:rsidRPr="0038792F">
        <w:rPr>
          <w:kern w:val="22"/>
          <w:sz w:val="22"/>
          <w:szCs w:val="22"/>
          <w:lang w:val="en-GB"/>
        </w:rPr>
        <w:t xml:space="preserve">Intensified land-management systems have greatly increased crop and livestock </w:t>
      </w:r>
      <w:r w:rsidR="00216661" w:rsidRPr="0038792F">
        <w:rPr>
          <w:noProof/>
          <w:kern w:val="22"/>
          <w:sz w:val="22"/>
          <w:szCs w:val="22"/>
          <w:lang w:val="en-GB"/>
        </w:rPr>
        <mc:AlternateContent>
          <mc:Choice Requires="wps">
            <w:drawing>
              <wp:anchor distT="0" distB="0" distL="114300" distR="114300" simplePos="0" relativeHeight="251664896" behindDoc="0" locked="0" layoutInCell="1" allowOverlap="1" wp14:anchorId="7AA0A13A" wp14:editId="45D8BE0D">
                <wp:simplePos x="0" y="0"/>
                <wp:positionH relativeFrom="margin">
                  <wp:align>right</wp:align>
                </wp:positionH>
                <wp:positionV relativeFrom="margin">
                  <wp:align>top</wp:align>
                </wp:positionV>
                <wp:extent cx="2898140" cy="4902835"/>
                <wp:effectExtent l="0" t="0" r="16510" b="12065"/>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4903076"/>
                        </a:xfrm>
                        <a:prstGeom prst="rect">
                          <a:avLst/>
                        </a:prstGeom>
                        <a:solidFill>
                          <a:schemeClr val="lt1"/>
                        </a:solidFill>
                        <a:ln w="6350">
                          <a:solidFill>
                            <a:prstClr val="black"/>
                          </a:solidFill>
                        </a:ln>
                      </wps:spPr>
                      <wps:txbx>
                        <w:txbxContent>
                          <w:p w14:paraId="044B8F4C" w14:textId="7AF7E570" w:rsidR="009B562E" w:rsidRPr="003A6DA8" w:rsidRDefault="009B562E" w:rsidP="006A20CF">
                            <w:pPr>
                              <w:jc w:val="both"/>
                              <w:rPr>
                                <w:i/>
                                <w:color w:val="000000" w:themeColor="text1"/>
                                <w:sz w:val="21"/>
                                <w:szCs w:val="21"/>
                                <w:shd w:val="clear" w:color="auto" w:fill="FFFFFF"/>
                              </w:rPr>
                            </w:pPr>
                            <w:r w:rsidRPr="003A6DA8">
                              <w:rPr>
                                <w:i/>
                                <w:color w:val="000000" w:themeColor="text1"/>
                                <w:sz w:val="21"/>
                                <w:szCs w:val="21"/>
                              </w:rPr>
                              <w:t xml:space="preserve">UNCCD: </w:t>
                            </w:r>
                            <w:r w:rsidRPr="003A6DA8">
                              <w:rPr>
                                <w:i/>
                                <w:color w:val="000000" w:themeColor="text1"/>
                                <w:sz w:val="21"/>
                                <w:szCs w:val="21"/>
                                <w:shd w:val="clear" w:color="auto" w:fill="FFFFFF"/>
                              </w:rPr>
                              <w:t xml:space="preserve">In October 2015, UNCCD country Parties reached a breakthrough agreement on the </w:t>
                            </w:r>
                            <w:r w:rsidRPr="003A6DA8">
                              <w:rPr>
                                <w:b/>
                                <w:i/>
                                <w:color w:val="000000" w:themeColor="text1"/>
                                <w:sz w:val="21"/>
                                <w:szCs w:val="21"/>
                                <w:shd w:val="clear" w:color="auto" w:fill="FFFFFF"/>
                              </w:rPr>
                              <w:t>land degradation neutrality (LDN)</w:t>
                            </w:r>
                            <w:r w:rsidRPr="003A6DA8">
                              <w:rPr>
                                <w:i/>
                                <w:color w:val="000000" w:themeColor="text1"/>
                                <w:sz w:val="21"/>
                                <w:szCs w:val="21"/>
                                <w:shd w:val="clear" w:color="auto" w:fill="FFFFFF"/>
                              </w:rPr>
                              <w:t xml:space="preserve"> concept, developed to encourage implementation of an optimal mix of measures designed to avoid, reduce and/or reverse land degradation in order to achieve a state of no net loss of healthy and productive land. LDN aims to balance anticipated losses in land-based natural capital and associated ecosystem functions and services with measures that produce alternative gains through approaches such as land restoration and sustainable land management.</w:t>
                            </w:r>
                          </w:p>
                          <w:p w14:paraId="603C15FC" w14:textId="7C244041" w:rsidR="009B562E" w:rsidRPr="003A6DA8" w:rsidRDefault="009B562E" w:rsidP="006A20CF">
                            <w:pPr>
                              <w:jc w:val="both"/>
                              <w:rPr>
                                <w:i/>
                                <w:color w:val="000000" w:themeColor="text1"/>
                                <w:sz w:val="21"/>
                                <w:szCs w:val="21"/>
                                <w:shd w:val="clear" w:color="auto" w:fill="FFFFFF"/>
                              </w:rPr>
                            </w:pPr>
                          </w:p>
                          <w:p w14:paraId="6510E17D" w14:textId="77777777" w:rsidR="009B562E" w:rsidRPr="003A6DA8" w:rsidRDefault="009B562E" w:rsidP="006A20CF">
                            <w:pPr>
                              <w:jc w:val="both"/>
                              <w:rPr>
                                <w:i/>
                                <w:color w:val="000000" w:themeColor="text1"/>
                                <w:sz w:val="21"/>
                                <w:szCs w:val="21"/>
                              </w:rPr>
                            </w:pPr>
                            <w:r w:rsidRPr="003A6DA8">
                              <w:rPr>
                                <w:i/>
                                <w:color w:val="000000" w:themeColor="text1"/>
                                <w:sz w:val="21"/>
                                <w:szCs w:val="21"/>
                              </w:rPr>
                              <w:t xml:space="preserve">Four building blocks form the basis of the LDN target-setting: </w:t>
                            </w:r>
                          </w:p>
                          <w:p w14:paraId="3BF093AA" w14:textId="77777777"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 xml:space="preserve">Leveraging LDN: </w:t>
                            </w:r>
                            <w:r w:rsidRPr="003A6DA8">
                              <w:rPr>
                                <w:i/>
                                <w:color w:val="000000" w:themeColor="text1"/>
                                <w:sz w:val="21"/>
                                <w:szCs w:val="21"/>
                              </w:rPr>
                              <w:t xml:space="preserve">LDN target setting is not a stand-alone process but provides opportunities for coordination across ministries and sectors involved in land management. </w:t>
                            </w:r>
                          </w:p>
                          <w:p w14:paraId="0762B568" w14:textId="77777777"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Assessing LDN</w:t>
                            </w:r>
                            <w:r w:rsidRPr="003A6DA8">
                              <w:rPr>
                                <w:i/>
                                <w:color w:val="000000" w:themeColor="text1"/>
                                <w:sz w:val="21"/>
                                <w:szCs w:val="21"/>
                              </w:rPr>
                              <w:t xml:space="preserve">: Assessing the current state of land degradation and its drivers for informed decisions on what action to take, and tracking progress;  </w:t>
                            </w:r>
                          </w:p>
                          <w:p w14:paraId="72E72985" w14:textId="0F89E5C9"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Setting LDN targets and associated measures</w:t>
                            </w:r>
                            <w:r w:rsidRPr="003A6DA8">
                              <w:rPr>
                                <w:i/>
                                <w:color w:val="000000" w:themeColor="text1"/>
                                <w:sz w:val="21"/>
                                <w:szCs w:val="21"/>
                              </w:rPr>
                              <w:t>: LDN targets define a country</w:t>
                            </w:r>
                            <w:r>
                              <w:rPr>
                                <w:i/>
                                <w:color w:val="000000" w:themeColor="text1"/>
                                <w:sz w:val="21"/>
                                <w:szCs w:val="21"/>
                              </w:rPr>
                              <w:t>’</w:t>
                            </w:r>
                            <w:r w:rsidRPr="003A6DA8">
                              <w:rPr>
                                <w:i/>
                                <w:color w:val="000000" w:themeColor="text1"/>
                                <w:sz w:val="21"/>
                                <w:szCs w:val="21"/>
                              </w:rPr>
                              <w:t xml:space="preserve">s ambitions in terms of combatting land degradation. </w:t>
                            </w:r>
                          </w:p>
                          <w:p w14:paraId="1A202E8A" w14:textId="040E7891"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Achieving LDN</w:t>
                            </w:r>
                            <w:r w:rsidRPr="003A6DA8">
                              <w:rPr>
                                <w:i/>
                                <w:color w:val="000000" w:themeColor="text1"/>
                                <w:sz w:val="21"/>
                                <w:szCs w:val="21"/>
                              </w:rPr>
                              <w:t>: An enabling environment that makes integrating the LDN concept into national policies easier and identifying transformative LDN programmes and projects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0A13A" id="_x0000_t202" coordsize="21600,21600" o:spt="202" path="m,l,21600r21600,l21600,xe">
                <v:stroke joinstyle="miter"/>
                <v:path gradientshapeok="t" o:connecttype="rect"/>
              </v:shapetype>
              <v:shape id="Text Box 9" o:spid="_x0000_s1026" type="#_x0000_t202" style="position:absolute;left:0;text-align:left;margin-left:177pt;margin-top:0;width:228.2pt;height:386.05pt;z-index:2516648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" fillcolor="white [3201]" strokeweight=".5pt">
                <v:textbox>
                  <w:txbxContent>
                    <w:p w14:paraId="044B8F4C" w14:textId="7AF7E570" w:rsidR="009B562E" w:rsidRPr="003A6DA8" w:rsidRDefault="009B562E" w:rsidP="006A20CF">
                      <w:pPr>
                        <w:jc w:val="both"/>
                        <w:rPr>
                          <w:i/>
                          <w:color w:val="000000" w:themeColor="text1"/>
                          <w:sz w:val="21"/>
                          <w:szCs w:val="21"/>
                          <w:shd w:val="clear" w:color="auto" w:fill="FFFFFF"/>
                        </w:rPr>
                      </w:pPr>
                      <w:r w:rsidRPr="003A6DA8">
                        <w:rPr>
                          <w:i/>
                          <w:color w:val="000000" w:themeColor="text1"/>
                          <w:sz w:val="21"/>
                          <w:szCs w:val="21"/>
                        </w:rPr>
                        <w:t xml:space="preserve">UNCCD: </w:t>
                      </w:r>
                      <w:r w:rsidRPr="003A6DA8">
                        <w:rPr>
                          <w:i/>
                          <w:color w:val="000000" w:themeColor="text1"/>
                          <w:sz w:val="21"/>
                          <w:szCs w:val="21"/>
                          <w:shd w:val="clear" w:color="auto" w:fill="FFFFFF"/>
                        </w:rPr>
                        <w:t xml:space="preserve">In October 2015, UNCCD country Parties reached a breakthrough agreement on the </w:t>
                      </w:r>
                      <w:r w:rsidRPr="003A6DA8">
                        <w:rPr>
                          <w:b/>
                          <w:i/>
                          <w:color w:val="000000" w:themeColor="text1"/>
                          <w:sz w:val="21"/>
                          <w:szCs w:val="21"/>
                          <w:shd w:val="clear" w:color="auto" w:fill="FFFFFF"/>
                        </w:rPr>
                        <w:t>land degradation neutrality (LDN)</w:t>
                      </w:r>
                      <w:r w:rsidRPr="003A6DA8">
                        <w:rPr>
                          <w:i/>
                          <w:color w:val="000000" w:themeColor="text1"/>
                          <w:sz w:val="21"/>
                          <w:szCs w:val="21"/>
                          <w:shd w:val="clear" w:color="auto" w:fill="FFFFFF"/>
                        </w:rPr>
                        <w:t xml:space="preserve"> concept, developed to encourage implementation of an optimal mix of measures designed to avoid, reduce and/or reverse land degradation in order to achieve a state of no net loss of healthy and productive land. LDN aims to balance anticipated losses in land-based natural capital and associated ecosystem functions and services with measures that produce alternative gains through approaches such as land restoration and sustainable land management.</w:t>
                      </w:r>
                    </w:p>
                    <w:p w14:paraId="603C15FC" w14:textId="7C244041" w:rsidR="009B562E" w:rsidRPr="003A6DA8" w:rsidRDefault="009B562E" w:rsidP="006A20CF">
                      <w:pPr>
                        <w:jc w:val="both"/>
                        <w:rPr>
                          <w:i/>
                          <w:color w:val="000000" w:themeColor="text1"/>
                          <w:sz w:val="21"/>
                          <w:szCs w:val="21"/>
                          <w:shd w:val="clear" w:color="auto" w:fill="FFFFFF"/>
                        </w:rPr>
                      </w:pPr>
                    </w:p>
                    <w:p w14:paraId="6510E17D" w14:textId="77777777" w:rsidR="009B562E" w:rsidRPr="003A6DA8" w:rsidRDefault="009B562E" w:rsidP="006A20CF">
                      <w:pPr>
                        <w:jc w:val="both"/>
                        <w:rPr>
                          <w:i/>
                          <w:color w:val="000000" w:themeColor="text1"/>
                          <w:sz w:val="21"/>
                          <w:szCs w:val="21"/>
                        </w:rPr>
                      </w:pPr>
                      <w:r w:rsidRPr="003A6DA8">
                        <w:rPr>
                          <w:i/>
                          <w:color w:val="000000" w:themeColor="text1"/>
                          <w:sz w:val="21"/>
                          <w:szCs w:val="21"/>
                        </w:rPr>
                        <w:t xml:space="preserve">Four building blocks form the basis of the LDN target-setting: </w:t>
                      </w:r>
                    </w:p>
                    <w:p w14:paraId="3BF093AA" w14:textId="77777777"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 xml:space="preserve">Leveraging LDN: </w:t>
                      </w:r>
                      <w:r w:rsidRPr="003A6DA8">
                        <w:rPr>
                          <w:i/>
                          <w:color w:val="000000" w:themeColor="text1"/>
                          <w:sz w:val="21"/>
                          <w:szCs w:val="21"/>
                        </w:rPr>
                        <w:t xml:space="preserve">LDN target setting is not a stand-alone process but provides opportunities for coordination across ministries and sectors involved in land management. </w:t>
                      </w:r>
                    </w:p>
                    <w:p w14:paraId="0762B568" w14:textId="77777777"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Assessing LDN</w:t>
                      </w:r>
                      <w:r w:rsidRPr="003A6DA8">
                        <w:rPr>
                          <w:i/>
                          <w:color w:val="000000" w:themeColor="text1"/>
                          <w:sz w:val="21"/>
                          <w:szCs w:val="21"/>
                        </w:rPr>
                        <w:t xml:space="preserve">: Assessing the current state of land degradation and its drivers for informed decisions on what action to take, and tracking progress;  </w:t>
                      </w:r>
                    </w:p>
                    <w:p w14:paraId="72E72985" w14:textId="0F89E5C9"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Setting LDN targets and associated measures</w:t>
                      </w:r>
                      <w:r w:rsidRPr="003A6DA8">
                        <w:rPr>
                          <w:i/>
                          <w:color w:val="000000" w:themeColor="text1"/>
                          <w:sz w:val="21"/>
                          <w:szCs w:val="21"/>
                        </w:rPr>
                        <w:t>: LDN targets define a country</w:t>
                      </w:r>
                      <w:r>
                        <w:rPr>
                          <w:i/>
                          <w:color w:val="000000" w:themeColor="text1"/>
                          <w:sz w:val="21"/>
                          <w:szCs w:val="21"/>
                        </w:rPr>
                        <w:t>’</w:t>
                      </w:r>
                      <w:r w:rsidRPr="003A6DA8">
                        <w:rPr>
                          <w:i/>
                          <w:color w:val="000000" w:themeColor="text1"/>
                          <w:sz w:val="21"/>
                          <w:szCs w:val="21"/>
                        </w:rPr>
                        <w:t xml:space="preserve">s ambitions in terms of combatting land degradation. </w:t>
                      </w:r>
                    </w:p>
                    <w:p w14:paraId="1A202E8A" w14:textId="040E7891" w:rsidR="009B562E" w:rsidRPr="003A6DA8" w:rsidRDefault="009B562E" w:rsidP="006A20CF">
                      <w:pPr>
                        <w:pStyle w:val="ListParagraph"/>
                        <w:numPr>
                          <w:ilvl w:val="0"/>
                          <w:numId w:val="40"/>
                        </w:numPr>
                        <w:ind w:left="144" w:hanging="144"/>
                        <w:jc w:val="both"/>
                        <w:rPr>
                          <w:i/>
                          <w:color w:val="000000" w:themeColor="text1"/>
                          <w:sz w:val="21"/>
                          <w:szCs w:val="21"/>
                        </w:rPr>
                      </w:pPr>
                      <w:r w:rsidRPr="003A6DA8">
                        <w:rPr>
                          <w:bCs/>
                          <w:i/>
                          <w:color w:val="000000" w:themeColor="text1"/>
                          <w:sz w:val="21"/>
                          <w:szCs w:val="21"/>
                        </w:rPr>
                        <w:t>Achieving LDN</w:t>
                      </w:r>
                      <w:r w:rsidRPr="003A6DA8">
                        <w:rPr>
                          <w:i/>
                          <w:color w:val="000000" w:themeColor="text1"/>
                          <w:sz w:val="21"/>
                          <w:szCs w:val="21"/>
                        </w:rPr>
                        <w:t>: An enabling environment that makes integrating the LDN concept into national policies easier and identifying transformative LDN programmes and projects possible.</w:t>
                      </w:r>
                    </w:p>
                  </w:txbxContent>
                </v:textbox>
                <w10:wrap type="square" anchorx="margin" anchory="margin"/>
              </v:shape>
            </w:pict>
          </mc:Fallback>
        </mc:AlternateContent>
      </w:r>
      <w:r w:rsidRPr="0038792F">
        <w:rPr>
          <w:kern w:val="22"/>
          <w:sz w:val="22"/>
          <w:szCs w:val="22"/>
          <w:lang w:val="en-GB"/>
        </w:rPr>
        <w:t>yields in many areas in Africa but, when inappropriately managed, can result in high levels of land degradation, including soil erosion, fertility loss, excessive ground and surface water extraction, salinization, and eutrophication of aquatic systems.</w:t>
      </w:r>
      <w:r w:rsidR="00FC303E" w:rsidRPr="0038792F">
        <w:rPr>
          <w:kern w:val="22"/>
          <w:sz w:val="22"/>
          <w:szCs w:val="22"/>
          <w:lang w:val="en-GB"/>
        </w:rPr>
        <w:t xml:space="preserve"> </w:t>
      </w:r>
      <w:r w:rsidRPr="0038792F">
        <w:rPr>
          <w:kern w:val="22"/>
          <w:sz w:val="22"/>
          <w:szCs w:val="22"/>
          <w:lang w:val="en-GB"/>
        </w:rPr>
        <w:t xml:space="preserve">Proven management practices currently exist to avoid and reduce degradation of existing croplands and grazing lands, including sustainable intensification, conservation agriculture, agroecological practices, agroforestry, grazing pressure management and </w:t>
      </w:r>
      <w:proofErr w:type="spellStart"/>
      <w:r w:rsidRPr="0038792F">
        <w:rPr>
          <w:kern w:val="22"/>
          <w:sz w:val="22"/>
          <w:szCs w:val="22"/>
          <w:lang w:val="en-GB"/>
        </w:rPr>
        <w:t>silvopastoral</w:t>
      </w:r>
      <w:proofErr w:type="spellEnd"/>
      <w:r w:rsidRPr="0038792F">
        <w:rPr>
          <w:kern w:val="22"/>
          <w:sz w:val="22"/>
          <w:szCs w:val="22"/>
          <w:lang w:val="en-GB"/>
        </w:rPr>
        <w:t xml:space="preserve"> management. </w:t>
      </w:r>
      <w:r w:rsidR="00032CA4" w:rsidRPr="0038792F">
        <w:rPr>
          <w:kern w:val="22"/>
          <w:sz w:val="22"/>
          <w:szCs w:val="22"/>
          <w:lang w:val="en-GB"/>
        </w:rPr>
        <w:t>However,</w:t>
      </w:r>
      <w:r w:rsidR="00164BFD" w:rsidRPr="0038792F">
        <w:rPr>
          <w:kern w:val="22"/>
          <w:sz w:val="22"/>
          <w:szCs w:val="22"/>
          <w:lang w:val="en-GB"/>
        </w:rPr>
        <w:t xml:space="preserve"> these are not widely applied</w:t>
      </w:r>
      <w:r w:rsidRPr="0038792F">
        <w:rPr>
          <w:kern w:val="22"/>
          <w:sz w:val="22"/>
          <w:szCs w:val="22"/>
          <w:lang w:val="en-GB"/>
        </w:rPr>
        <w:t xml:space="preserve"> in Africa and thus challenges landscape restoration</w:t>
      </w:r>
      <w:r w:rsidR="00164BFD" w:rsidRPr="0038792F">
        <w:rPr>
          <w:kern w:val="22"/>
          <w:sz w:val="22"/>
          <w:szCs w:val="22"/>
          <w:lang w:val="en-GB"/>
        </w:rPr>
        <w:t>.</w:t>
      </w:r>
    </w:p>
    <w:p w14:paraId="0D47428D" w14:textId="35E13F7B" w:rsidR="00164BFD" w:rsidRPr="0038792F" w:rsidRDefault="00164BFD" w:rsidP="00BF187D">
      <w:pPr>
        <w:autoSpaceDE w:val="0"/>
        <w:autoSpaceDN w:val="0"/>
        <w:adjustRightInd w:val="0"/>
        <w:spacing w:before="120" w:after="120" w:line="276" w:lineRule="auto"/>
        <w:jc w:val="both"/>
        <w:rPr>
          <w:kern w:val="22"/>
          <w:sz w:val="22"/>
          <w:szCs w:val="22"/>
          <w:lang w:val="en-GB"/>
        </w:rPr>
      </w:pPr>
      <w:r w:rsidRPr="0038792F">
        <w:rPr>
          <w:kern w:val="22"/>
          <w:sz w:val="22"/>
          <w:szCs w:val="22"/>
          <w:lang w:val="en-GB"/>
        </w:rPr>
        <w:t xml:space="preserve">As noted in the recent </w:t>
      </w:r>
      <w:proofErr w:type="spellStart"/>
      <w:r w:rsidRPr="0038792F">
        <w:rPr>
          <w:kern w:val="22"/>
          <w:sz w:val="22"/>
          <w:szCs w:val="22"/>
          <w:lang w:val="en-GB"/>
        </w:rPr>
        <w:t>IPBES</w:t>
      </w:r>
      <w:proofErr w:type="spellEnd"/>
      <w:r w:rsidRPr="0038792F">
        <w:rPr>
          <w:kern w:val="22"/>
          <w:sz w:val="22"/>
          <w:szCs w:val="22"/>
          <w:lang w:val="en-GB"/>
        </w:rPr>
        <w:t xml:space="preserve"> regional assessment report on biodiversity and ecosystem services for Africa, ecosystems and landscapes will play an increasingly important role in the countries</w:t>
      </w:r>
      <w:r w:rsidR="002004DA" w:rsidRPr="0038792F">
        <w:rPr>
          <w:kern w:val="22"/>
          <w:sz w:val="22"/>
          <w:szCs w:val="22"/>
          <w:lang w:val="en-GB"/>
        </w:rPr>
        <w:t>’</w:t>
      </w:r>
      <w:r w:rsidRPr="0038792F">
        <w:rPr>
          <w:kern w:val="22"/>
          <w:sz w:val="22"/>
          <w:szCs w:val="22"/>
          <w:lang w:val="en-GB"/>
        </w:rPr>
        <w:t xml:space="preserve"> attempts to reconcile their conservation and restoration interests with the growing demand for demand for food, consumer goods and multiple ecosystem benefits in the region.</w:t>
      </w:r>
      <w:r w:rsidR="00A44C4D" w:rsidRPr="0038792F">
        <w:rPr>
          <w:kern w:val="22"/>
          <w:sz w:val="22"/>
          <w:szCs w:val="22"/>
          <w:lang w:val="en-GB"/>
        </w:rPr>
        <w:t xml:space="preserve"> Overall, interventions should be devoted to the maintaining or restoration of an optimum health status of the all ecosystem as well as an optimum use. This will guarantee the resilience of African ecosystem against global changes.</w:t>
      </w:r>
    </w:p>
    <w:p w14:paraId="661B098C" w14:textId="77777777" w:rsidR="006F76FC" w:rsidRPr="0038792F" w:rsidRDefault="006F76FC" w:rsidP="007E3DA3">
      <w:pPr>
        <w:jc w:val="both"/>
        <w:rPr>
          <w:b/>
          <w:bCs/>
          <w:kern w:val="22"/>
          <w:lang w:val="en-GB"/>
        </w:rPr>
      </w:pPr>
    </w:p>
    <w:p w14:paraId="1345CCA8" w14:textId="21EE950B" w:rsidR="007E3DA3" w:rsidRPr="0038792F" w:rsidRDefault="00ED0419" w:rsidP="007E3DA3">
      <w:pPr>
        <w:jc w:val="both"/>
        <w:rPr>
          <w:bCs/>
          <w:color w:val="0070C0"/>
          <w:kern w:val="22"/>
          <w:sz w:val="32"/>
          <w:szCs w:val="32"/>
          <w:lang w:val="en-GB"/>
        </w:rPr>
      </w:pPr>
      <w:r w:rsidRPr="0038792F">
        <w:rPr>
          <w:b/>
          <w:bCs/>
          <w:color w:val="0070C0"/>
          <w:kern w:val="22"/>
          <w:sz w:val="32"/>
          <w:szCs w:val="32"/>
          <w:lang w:val="en-GB"/>
        </w:rPr>
        <w:t>3</w:t>
      </w:r>
      <w:r w:rsidR="007E3DA3" w:rsidRPr="0038792F">
        <w:rPr>
          <w:b/>
          <w:bCs/>
          <w:color w:val="0070C0"/>
          <w:kern w:val="22"/>
          <w:sz w:val="32"/>
          <w:szCs w:val="32"/>
          <w:lang w:val="en-GB"/>
        </w:rPr>
        <w:t xml:space="preserve">. </w:t>
      </w:r>
      <w:r w:rsidR="00FD2A3F" w:rsidRPr="0038792F">
        <w:rPr>
          <w:b/>
          <w:bCs/>
          <w:color w:val="0070C0"/>
          <w:kern w:val="22"/>
          <w:sz w:val="32"/>
          <w:szCs w:val="32"/>
          <w:lang w:val="en-GB"/>
        </w:rPr>
        <w:t xml:space="preserve"> Purpose and </w:t>
      </w:r>
      <w:r w:rsidR="007E3DA3" w:rsidRPr="0038792F">
        <w:rPr>
          <w:b/>
          <w:bCs/>
          <w:color w:val="0070C0"/>
          <w:kern w:val="22"/>
          <w:sz w:val="32"/>
          <w:szCs w:val="32"/>
          <w:lang w:val="en-GB"/>
        </w:rPr>
        <w:t>S</w:t>
      </w:r>
      <w:r w:rsidRPr="0038792F">
        <w:rPr>
          <w:b/>
          <w:bCs/>
          <w:color w:val="0070C0"/>
          <w:kern w:val="22"/>
          <w:sz w:val="32"/>
          <w:szCs w:val="32"/>
          <w:lang w:val="en-GB"/>
        </w:rPr>
        <w:t xml:space="preserve">cope </w:t>
      </w:r>
      <w:r w:rsidR="007E3DA3" w:rsidRPr="0038792F">
        <w:rPr>
          <w:b/>
          <w:bCs/>
          <w:color w:val="0070C0"/>
          <w:kern w:val="22"/>
          <w:sz w:val="32"/>
          <w:szCs w:val="32"/>
          <w:lang w:val="en-GB"/>
        </w:rPr>
        <w:t xml:space="preserve">of the Pan-African </w:t>
      </w:r>
      <w:r w:rsidR="00AE211A" w:rsidRPr="0038792F">
        <w:rPr>
          <w:b/>
          <w:bCs/>
          <w:color w:val="0070C0"/>
          <w:kern w:val="22"/>
          <w:sz w:val="32"/>
          <w:szCs w:val="32"/>
          <w:lang w:val="en-GB"/>
        </w:rPr>
        <w:t xml:space="preserve">Action </w:t>
      </w:r>
      <w:r w:rsidR="00B50EB0" w:rsidRPr="0038792F">
        <w:rPr>
          <w:b/>
          <w:bCs/>
          <w:color w:val="0070C0"/>
          <w:kern w:val="22"/>
          <w:sz w:val="32"/>
          <w:szCs w:val="32"/>
          <w:lang w:val="en-GB"/>
        </w:rPr>
        <w:t>Agenda</w:t>
      </w:r>
    </w:p>
    <w:p w14:paraId="1E59D101" w14:textId="77777777" w:rsidR="00614AF4" w:rsidRPr="0038792F" w:rsidRDefault="00614AF4" w:rsidP="00614AF4">
      <w:pPr>
        <w:spacing w:line="276" w:lineRule="auto"/>
        <w:jc w:val="both"/>
        <w:rPr>
          <w:b/>
          <w:bCs/>
          <w:color w:val="000000" w:themeColor="text1"/>
          <w:kern w:val="22"/>
          <w:sz w:val="22"/>
          <w:szCs w:val="22"/>
          <w:lang w:val="en-GB"/>
        </w:rPr>
      </w:pPr>
    </w:p>
    <w:p w14:paraId="7C3FB334" w14:textId="1D4D31AB" w:rsidR="007D0DE2" w:rsidRPr="0038792F" w:rsidRDefault="00EB0A94" w:rsidP="007D0DE2">
      <w:pPr>
        <w:spacing w:line="276" w:lineRule="auto"/>
        <w:jc w:val="both"/>
        <w:rPr>
          <w:color w:val="000000" w:themeColor="text1"/>
          <w:kern w:val="22"/>
          <w:sz w:val="22"/>
          <w:szCs w:val="22"/>
          <w:lang w:val="en-GB"/>
        </w:rPr>
      </w:pPr>
      <w:r w:rsidRPr="0038792F">
        <w:rPr>
          <w:bCs/>
          <w:color w:val="000000" w:themeColor="text1"/>
          <w:kern w:val="22"/>
          <w:sz w:val="22"/>
          <w:szCs w:val="22"/>
          <w:lang w:val="en-GB"/>
        </w:rPr>
        <w:t xml:space="preserve">The Pan-African </w:t>
      </w:r>
      <w:r w:rsidR="002D4BA5" w:rsidRPr="0038792F">
        <w:rPr>
          <w:bCs/>
          <w:color w:val="000000" w:themeColor="text1"/>
          <w:kern w:val="22"/>
          <w:sz w:val="22"/>
          <w:szCs w:val="22"/>
          <w:lang w:val="en-GB"/>
        </w:rPr>
        <w:t>Action Agenda</w:t>
      </w:r>
      <w:r w:rsidR="002D4BA5" w:rsidRPr="0038792F">
        <w:rPr>
          <w:color w:val="000000" w:themeColor="text1"/>
          <w:kern w:val="22"/>
          <w:sz w:val="22"/>
          <w:szCs w:val="22"/>
          <w:lang w:val="en-GB"/>
        </w:rPr>
        <w:t xml:space="preserve"> on </w:t>
      </w:r>
      <w:r w:rsidRPr="0038792F">
        <w:rPr>
          <w:bCs/>
          <w:color w:val="000000" w:themeColor="text1"/>
          <w:kern w:val="22"/>
          <w:sz w:val="22"/>
          <w:szCs w:val="22"/>
          <w:lang w:val="en-GB"/>
        </w:rPr>
        <w:t xml:space="preserve">Ecosystem Restoration </w:t>
      </w:r>
      <w:r w:rsidR="006521D4" w:rsidRPr="0038792F">
        <w:rPr>
          <w:color w:val="000000" w:themeColor="text1"/>
          <w:kern w:val="22"/>
          <w:sz w:val="22"/>
          <w:szCs w:val="22"/>
          <w:lang w:val="en-GB"/>
        </w:rPr>
        <w:t>provide</w:t>
      </w:r>
      <w:r w:rsidR="007D0DE2" w:rsidRPr="0038792F">
        <w:rPr>
          <w:color w:val="000000" w:themeColor="text1"/>
          <w:kern w:val="22"/>
          <w:sz w:val="22"/>
          <w:szCs w:val="22"/>
          <w:lang w:val="en-GB"/>
        </w:rPr>
        <w:t>s</w:t>
      </w:r>
      <w:r w:rsidR="00710202" w:rsidRPr="0038792F">
        <w:rPr>
          <w:color w:val="000000" w:themeColor="text1"/>
          <w:kern w:val="22"/>
          <w:sz w:val="22"/>
          <w:szCs w:val="22"/>
          <w:lang w:val="en-GB"/>
        </w:rPr>
        <w:t xml:space="preserve"> a </w:t>
      </w:r>
      <w:r w:rsidR="006521D4" w:rsidRPr="0038792F">
        <w:rPr>
          <w:color w:val="000000" w:themeColor="text1"/>
          <w:kern w:val="22"/>
          <w:sz w:val="22"/>
          <w:szCs w:val="22"/>
          <w:lang w:val="en-GB"/>
        </w:rPr>
        <w:t xml:space="preserve">framework for </w:t>
      </w:r>
      <w:r w:rsidR="00F24D78" w:rsidRPr="0038792F">
        <w:rPr>
          <w:color w:val="000000" w:themeColor="text1"/>
          <w:kern w:val="22"/>
          <w:sz w:val="22"/>
          <w:szCs w:val="22"/>
          <w:lang w:val="en-GB"/>
        </w:rPr>
        <w:t xml:space="preserve">harmonized and </w:t>
      </w:r>
      <w:r w:rsidR="006521D4" w:rsidRPr="0038792F">
        <w:rPr>
          <w:color w:val="000000" w:themeColor="text1"/>
          <w:kern w:val="22"/>
          <w:sz w:val="22"/>
          <w:szCs w:val="22"/>
          <w:lang w:val="en-GB"/>
        </w:rPr>
        <w:t xml:space="preserve">coordinated action </w:t>
      </w:r>
      <w:r w:rsidR="00E64735" w:rsidRPr="0038792F">
        <w:rPr>
          <w:color w:val="000000" w:themeColor="text1"/>
          <w:kern w:val="22"/>
          <w:sz w:val="22"/>
          <w:szCs w:val="22"/>
          <w:lang w:val="en-GB"/>
        </w:rPr>
        <w:t xml:space="preserve">on </w:t>
      </w:r>
      <w:r w:rsidR="00BD6A73" w:rsidRPr="0038792F">
        <w:rPr>
          <w:color w:val="000000" w:themeColor="text1"/>
          <w:kern w:val="22"/>
          <w:sz w:val="22"/>
          <w:szCs w:val="22"/>
          <w:lang w:val="en-GB"/>
        </w:rPr>
        <w:t xml:space="preserve">ecosystem restoration </w:t>
      </w:r>
      <w:r w:rsidR="006521D4" w:rsidRPr="0038792F">
        <w:rPr>
          <w:color w:val="000000" w:themeColor="text1"/>
          <w:kern w:val="22"/>
          <w:sz w:val="22"/>
          <w:szCs w:val="22"/>
          <w:lang w:val="en-GB"/>
        </w:rPr>
        <w:t>across Africa</w:t>
      </w:r>
      <w:r w:rsidR="00B04E84" w:rsidRPr="0038792F">
        <w:rPr>
          <w:color w:val="000000" w:themeColor="text1"/>
          <w:kern w:val="22"/>
          <w:sz w:val="22"/>
          <w:szCs w:val="22"/>
          <w:lang w:val="en-GB"/>
        </w:rPr>
        <w:t xml:space="preserve"> </w:t>
      </w:r>
      <w:r w:rsidRPr="0038792F">
        <w:rPr>
          <w:color w:val="000000" w:themeColor="text1"/>
          <w:kern w:val="22"/>
          <w:sz w:val="22"/>
          <w:szCs w:val="22"/>
          <w:lang w:val="en-GB"/>
        </w:rPr>
        <w:t xml:space="preserve">by </w:t>
      </w:r>
      <w:r w:rsidR="00614AF4" w:rsidRPr="0038792F">
        <w:rPr>
          <w:color w:val="000000" w:themeColor="text1"/>
          <w:kern w:val="22"/>
          <w:sz w:val="22"/>
          <w:szCs w:val="22"/>
          <w:lang w:val="en-GB"/>
        </w:rPr>
        <w:t xml:space="preserve">the </w:t>
      </w:r>
      <w:r w:rsidRPr="0038792F">
        <w:rPr>
          <w:color w:val="000000" w:themeColor="text1"/>
          <w:kern w:val="22"/>
          <w:sz w:val="22"/>
          <w:szCs w:val="22"/>
          <w:lang w:val="en-GB"/>
        </w:rPr>
        <w:t xml:space="preserve">African Union its member states </w:t>
      </w:r>
      <w:r w:rsidR="00E64735" w:rsidRPr="0038792F">
        <w:rPr>
          <w:color w:val="000000" w:themeColor="text1"/>
          <w:kern w:val="22"/>
          <w:sz w:val="22"/>
          <w:szCs w:val="22"/>
          <w:lang w:val="en-GB"/>
        </w:rPr>
        <w:t xml:space="preserve">and </w:t>
      </w:r>
      <w:r w:rsidR="000C492B" w:rsidRPr="0038792F">
        <w:rPr>
          <w:color w:val="000000" w:themeColor="text1"/>
          <w:kern w:val="22"/>
          <w:sz w:val="22"/>
          <w:szCs w:val="22"/>
          <w:lang w:val="en-GB"/>
        </w:rPr>
        <w:t xml:space="preserve">partners. It aims to </w:t>
      </w:r>
      <w:r w:rsidR="003A6DA8" w:rsidRPr="0038792F">
        <w:rPr>
          <w:color w:val="000000" w:themeColor="text1"/>
          <w:kern w:val="22"/>
          <w:sz w:val="22"/>
          <w:szCs w:val="22"/>
          <w:lang w:val="en-GB"/>
        </w:rPr>
        <w:t xml:space="preserve">conserve and manage sustainably African land and ecosystems and at the same time </w:t>
      </w:r>
      <w:r w:rsidR="003F1803" w:rsidRPr="0038792F">
        <w:rPr>
          <w:color w:val="000000" w:themeColor="text1"/>
          <w:kern w:val="22"/>
          <w:sz w:val="22"/>
          <w:szCs w:val="22"/>
          <w:lang w:val="en-GB"/>
        </w:rPr>
        <w:t xml:space="preserve">reduce, mitigate or reverse </w:t>
      </w:r>
      <w:r w:rsidR="007D0DE2" w:rsidRPr="0038792F">
        <w:rPr>
          <w:color w:val="000000" w:themeColor="text1"/>
          <w:kern w:val="22"/>
          <w:sz w:val="22"/>
          <w:szCs w:val="22"/>
          <w:lang w:val="en-GB"/>
        </w:rPr>
        <w:t xml:space="preserve">the impacts of </w:t>
      </w:r>
      <w:r w:rsidR="00E64735" w:rsidRPr="0038792F">
        <w:rPr>
          <w:color w:val="000000" w:themeColor="text1"/>
          <w:kern w:val="22"/>
          <w:sz w:val="22"/>
          <w:szCs w:val="22"/>
          <w:lang w:val="en-GB"/>
        </w:rPr>
        <w:t xml:space="preserve">land and </w:t>
      </w:r>
      <w:proofErr w:type="gramStart"/>
      <w:r w:rsidR="00E64735" w:rsidRPr="0038792F">
        <w:rPr>
          <w:color w:val="000000" w:themeColor="text1"/>
          <w:kern w:val="22"/>
          <w:sz w:val="22"/>
          <w:szCs w:val="22"/>
          <w:lang w:val="en-GB"/>
        </w:rPr>
        <w:t xml:space="preserve">ecosystem </w:t>
      </w:r>
      <w:r w:rsidR="003F1803" w:rsidRPr="0038792F">
        <w:rPr>
          <w:color w:val="000000" w:themeColor="text1"/>
          <w:kern w:val="22"/>
          <w:sz w:val="22"/>
          <w:szCs w:val="22"/>
          <w:lang w:val="en-GB"/>
        </w:rPr>
        <w:t xml:space="preserve"> degradation</w:t>
      </w:r>
      <w:proofErr w:type="gramEnd"/>
      <w:r w:rsidR="003F1803" w:rsidRPr="0038792F">
        <w:rPr>
          <w:color w:val="000000" w:themeColor="text1"/>
          <w:kern w:val="22"/>
          <w:sz w:val="22"/>
          <w:szCs w:val="22"/>
          <w:lang w:val="en-GB"/>
        </w:rPr>
        <w:t xml:space="preserve">, </w:t>
      </w:r>
      <w:r w:rsidR="007D0DE2" w:rsidRPr="0038792F">
        <w:rPr>
          <w:color w:val="000000" w:themeColor="text1"/>
          <w:kern w:val="22"/>
          <w:sz w:val="22"/>
          <w:szCs w:val="22"/>
          <w:lang w:val="en-GB"/>
        </w:rPr>
        <w:t xml:space="preserve">reduce and halt biodiversity loss; </w:t>
      </w:r>
      <w:r w:rsidR="007D0DE2" w:rsidRPr="0038792F">
        <w:rPr>
          <w:kern w:val="22"/>
          <w:sz w:val="22"/>
          <w:szCs w:val="22"/>
          <w:lang w:val="en-GB"/>
        </w:rPr>
        <w:t xml:space="preserve">combat </w:t>
      </w:r>
      <w:r w:rsidR="007D0DE2" w:rsidRPr="0038792F">
        <w:rPr>
          <w:color w:val="000000" w:themeColor="text1"/>
          <w:kern w:val="22"/>
          <w:sz w:val="22"/>
          <w:szCs w:val="22"/>
          <w:lang w:val="en-GB"/>
        </w:rPr>
        <w:t xml:space="preserve">land degradation and </w:t>
      </w:r>
      <w:r w:rsidR="007D0DE2" w:rsidRPr="0038792F">
        <w:rPr>
          <w:kern w:val="22"/>
          <w:sz w:val="22"/>
          <w:szCs w:val="22"/>
          <w:lang w:val="en-GB"/>
        </w:rPr>
        <w:t>desertification;</w:t>
      </w:r>
      <w:r w:rsidR="007D0DE2" w:rsidRPr="0038792F">
        <w:rPr>
          <w:color w:val="000000" w:themeColor="text1"/>
          <w:kern w:val="22"/>
          <w:sz w:val="22"/>
          <w:szCs w:val="22"/>
          <w:lang w:val="en-GB"/>
        </w:rPr>
        <w:t xml:space="preserve"> </w:t>
      </w:r>
      <w:r w:rsidR="007D0DE2" w:rsidRPr="0038792F">
        <w:rPr>
          <w:kern w:val="22"/>
          <w:sz w:val="22"/>
          <w:szCs w:val="22"/>
          <w:lang w:val="en-GB"/>
        </w:rPr>
        <w:t>mitigate climate change; reduce disaster-related risks</w:t>
      </w:r>
      <w:r w:rsidR="007D0DE2" w:rsidRPr="0038792F">
        <w:rPr>
          <w:color w:val="000000" w:themeColor="text1"/>
          <w:kern w:val="22"/>
          <w:sz w:val="22"/>
          <w:szCs w:val="22"/>
          <w:lang w:val="en-GB"/>
        </w:rPr>
        <w:t xml:space="preserve">, and </w:t>
      </w:r>
      <w:r w:rsidR="003F1803" w:rsidRPr="0038792F">
        <w:rPr>
          <w:color w:val="000000" w:themeColor="text1"/>
          <w:kern w:val="22"/>
          <w:sz w:val="22"/>
          <w:szCs w:val="22"/>
          <w:lang w:val="en-GB"/>
        </w:rPr>
        <w:t>restore ecosystem conditions and processes</w:t>
      </w:r>
      <w:r w:rsidRPr="0038792F">
        <w:rPr>
          <w:color w:val="000000" w:themeColor="text1"/>
          <w:kern w:val="22"/>
          <w:sz w:val="22"/>
          <w:szCs w:val="22"/>
          <w:lang w:val="en-GB"/>
        </w:rPr>
        <w:t xml:space="preserve"> for increased resilience</w:t>
      </w:r>
      <w:r w:rsidR="00614AF4" w:rsidRPr="0038792F">
        <w:rPr>
          <w:color w:val="000000" w:themeColor="text1"/>
          <w:kern w:val="22"/>
          <w:sz w:val="22"/>
          <w:szCs w:val="22"/>
          <w:lang w:val="en-GB"/>
        </w:rPr>
        <w:t>, enhanced ecosystem functions and sustainable benefits</w:t>
      </w:r>
      <w:r w:rsidRPr="0038792F">
        <w:rPr>
          <w:color w:val="000000" w:themeColor="text1"/>
          <w:kern w:val="22"/>
          <w:sz w:val="22"/>
          <w:szCs w:val="22"/>
          <w:lang w:val="en-GB"/>
        </w:rPr>
        <w:t>.</w:t>
      </w:r>
    </w:p>
    <w:p w14:paraId="271934DA" w14:textId="177C55C9" w:rsidR="007D0DE2" w:rsidRPr="0038792F" w:rsidRDefault="007D0DE2" w:rsidP="007D0DE2">
      <w:pPr>
        <w:spacing w:line="276" w:lineRule="auto"/>
        <w:jc w:val="both"/>
        <w:rPr>
          <w:color w:val="000000" w:themeColor="text1"/>
          <w:kern w:val="22"/>
          <w:sz w:val="22"/>
          <w:szCs w:val="22"/>
          <w:lang w:val="en-GB"/>
        </w:rPr>
      </w:pPr>
    </w:p>
    <w:p w14:paraId="17F3C7F4" w14:textId="3152048B" w:rsidR="009D15AC" w:rsidRPr="0038792F" w:rsidRDefault="009D15AC" w:rsidP="007D0DE2">
      <w:pPr>
        <w:spacing w:line="276" w:lineRule="auto"/>
        <w:jc w:val="both"/>
        <w:rPr>
          <w:kern w:val="22"/>
          <w:sz w:val="22"/>
          <w:szCs w:val="22"/>
          <w:lang w:val="en-GB"/>
        </w:rPr>
      </w:pPr>
      <w:r w:rsidRPr="0038792F">
        <w:rPr>
          <w:color w:val="000000" w:themeColor="text1"/>
          <w:kern w:val="22"/>
          <w:sz w:val="22"/>
          <w:szCs w:val="22"/>
          <w:lang w:val="en-GB"/>
        </w:rPr>
        <w:t>The Action Agenda</w:t>
      </w:r>
      <w:r w:rsidRPr="0038792F">
        <w:rPr>
          <w:kern w:val="22"/>
          <w:sz w:val="22"/>
          <w:szCs w:val="22"/>
          <w:lang w:val="en-GB"/>
        </w:rPr>
        <w:t xml:space="preserve"> provides a strategic direction for ecosystem restoration in the region, promote continent-wide awareness raising and political support for restoration efforts, help to accelerate and upscale ecosystem restoration commitments and targets; foster synergetic and integrated action and facilitate effective monitoring of implementation and tracking of progress towards the achievement of ecosystem restoration commitments and targets at the continental and regional level. Furthermore, it seeks to facilitate resource mobilization and to leverage private sector investments in ecosystem restoration.</w:t>
      </w:r>
    </w:p>
    <w:p w14:paraId="32850AF5" w14:textId="77777777" w:rsidR="009D15AC" w:rsidRPr="0038792F" w:rsidRDefault="009D15AC" w:rsidP="007D0DE2">
      <w:pPr>
        <w:spacing w:line="276" w:lineRule="auto"/>
        <w:jc w:val="both"/>
        <w:rPr>
          <w:color w:val="000000" w:themeColor="text1"/>
          <w:kern w:val="22"/>
          <w:sz w:val="22"/>
          <w:szCs w:val="22"/>
          <w:lang w:val="en-GB"/>
        </w:rPr>
      </w:pPr>
    </w:p>
    <w:p w14:paraId="5BC482B6" w14:textId="6A53D899" w:rsidR="007A261E" w:rsidRPr="0038792F" w:rsidRDefault="007A261E" w:rsidP="007A261E">
      <w:pPr>
        <w:spacing w:line="276" w:lineRule="auto"/>
        <w:jc w:val="both"/>
        <w:rPr>
          <w:kern w:val="22"/>
          <w:sz w:val="22"/>
          <w:szCs w:val="22"/>
          <w:lang w:val="en-GB"/>
        </w:rPr>
      </w:pPr>
      <w:r w:rsidRPr="0038792F">
        <w:rPr>
          <w:kern w:val="22"/>
          <w:sz w:val="22"/>
          <w:szCs w:val="22"/>
          <w:lang w:val="en-GB"/>
        </w:rPr>
        <w:t xml:space="preserve">The </w:t>
      </w:r>
      <w:r w:rsidR="000C492B" w:rsidRPr="0038792F">
        <w:rPr>
          <w:kern w:val="22"/>
          <w:sz w:val="22"/>
          <w:szCs w:val="22"/>
          <w:lang w:val="en-GB"/>
        </w:rPr>
        <w:t>Action Agenda</w:t>
      </w:r>
      <w:r w:rsidRPr="0038792F">
        <w:rPr>
          <w:kern w:val="22"/>
          <w:sz w:val="22"/>
          <w:szCs w:val="22"/>
          <w:lang w:val="en-GB"/>
        </w:rPr>
        <w:t xml:space="preserve"> </w:t>
      </w:r>
      <w:r w:rsidR="007D0DE2" w:rsidRPr="0038792F">
        <w:rPr>
          <w:kern w:val="22"/>
          <w:sz w:val="22"/>
          <w:szCs w:val="22"/>
          <w:lang w:val="en-GB"/>
        </w:rPr>
        <w:t>will guide and</w:t>
      </w:r>
      <w:r w:rsidR="00C41D9A" w:rsidRPr="0038792F">
        <w:rPr>
          <w:kern w:val="22"/>
          <w:sz w:val="22"/>
          <w:szCs w:val="22"/>
          <w:lang w:val="en-GB"/>
        </w:rPr>
        <w:t xml:space="preserve"> support </w:t>
      </w:r>
      <w:r w:rsidRPr="0038792F">
        <w:rPr>
          <w:kern w:val="22"/>
          <w:sz w:val="22"/>
          <w:szCs w:val="22"/>
          <w:lang w:val="en-GB"/>
        </w:rPr>
        <w:t xml:space="preserve">African countries to </w:t>
      </w:r>
      <w:r w:rsidR="00C41D9A" w:rsidRPr="0038792F">
        <w:rPr>
          <w:kern w:val="22"/>
          <w:sz w:val="22"/>
          <w:szCs w:val="22"/>
          <w:lang w:val="en-GB"/>
        </w:rPr>
        <w:t>meet</w:t>
      </w:r>
      <w:r w:rsidRPr="0038792F">
        <w:rPr>
          <w:kern w:val="22"/>
          <w:sz w:val="22"/>
          <w:szCs w:val="22"/>
          <w:lang w:val="en-GB"/>
        </w:rPr>
        <w:t>, in synergetic and integrated manner, the</w:t>
      </w:r>
      <w:r w:rsidR="00C41D9A" w:rsidRPr="0038792F">
        <w:rPr>
          <w:kern w:val="22"/>
          <w:sz w:val="22"/>
          <w:szCs w:val="22"/>
          <w:lang w:val="en-GB"/>
        </w:rPr>
        <w:t>ir</w:t>
      </w:r>
      <w:r w:rsidRPr="0038792F">
        <w:rPr>
          <w:kern w:val="22"/>
          <w:sz w:val="22"/>
          <w:szCs w:val="22"/>
          <w:lang w:val="en-GB"/>
        </w:rPr>
        <w:t xml:space="preserve"> ecosystem restoration objectives and commitments under various international agreements and processes, including </w:t>
      </w:r>
      <w:r w:rsidRPr="0038792F">
        <w:rPr>
          <w:color w:val="000000" w:themeColor="text1"/>
          <w:kern w:val="22"/>
          <w:sz w:val="22"/>
          <w:szCs w:val="22"/>
          <w:lang w:val="en-GB"/>
        </w:rPr>
        <w:t xml:space="preserve">the three Rio Conventions – </w:t>
      </w:r>
      <w:r w:rsidR="00440163" w:rsidRPr="0038792F">
        <w:rPr>
          <w:color w:val="000000" w:themeColor="text1"/>
          <w:kern w:val="22"/>
          <w:sz w:val="22"/>
          <w:szCs w:val="22"/>
          <w:lang w:val="en-GB"/>
        </w:rPr>
        <w:t xml:space="preserve">the </w:t>
      </w:r>
      <w:r w:rsidRPr="0038792F">
        <w:rPr>
          <w:color w:val="000000" w:themeColor="text1"/>
          <w:kern w:val="22"/>
          <w:sz w:val="22"/>
          <w:szCs w:val="22"/>
          <w:lang w:val="en-GB"/>
        </w:rPr>
        <w:t xml:space="preserve">Convention on Biological Diversity (CBD), the United </w:t>
      </w:r>
      <w:r w:rsidRPr="0038792F">
        <w:rPr>
          <w:color w:val="000000" w:themeColor="text1"/>
          <w:kern w:val="22"/>
          <w:sz w:val="22"/>
          <w:szCs w:val="22"/>
          <w:lang w:val="en-GB"/>
        </w:rPr>
        <w:lastRenderedPageBreak/>
        <w:t>Nations Convention to Combat Desertification (</w:t>
      </w: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xml:space="preserve">), the United Nations Framework Convention on Climate Change‎ (UNFCCC) </w:t>
      </w:r>
      <w:r w:rsidRPr="0038792F">
        <w:rPr>
          <w:kern w:val="22"/>
          <w:sz w:val="22"/>
          <w:szCs w:val="22"/>
          <w:lang w:val="en-GB"/>
        </w:rPr>
        <w:t>and the Paris Agreement,</w:t>
      </w:r>
      <w:r w:rsidRPr="0038792F">
        <w:rPr>
          <w:color w:val="000000" w:themeColor="text1"/>
          <w:kern w:val="22"/>
          <w:sz w:val="22"/>
          <w:szCs w:val="22"/>
          <w:lang w:val="en-GB"/>
        </w:rPr>
        <w:t xml:space="preserve"> – as well as </w:t>
      </w:r>
      <w:r w:rsidRPr="0038792F">
        <w:rPr>
          <w:kern w:val="22"/>
          <w:sz w:val="22"/>
          <w:szCs w:val="22"/>
          <w:lang w:val="en-GB"/>
        </w:rPr>
        <w:t xml:space="preserve">the </w:t>
      </w:r>
      <w:proofErr w:type="spellStart"/>
      <w:r w:rsidRPr="0038792F">
        <w:rPr>
          <w:kern w:val="22"/>
          <w:sz w:val="22"/>
          <w:szCs w:val="22"/>
          <w:lang w:val="en-GB"/>
        </w:rPr>
        <w:t>Ramsar</w:t>
      </w:r>
      <w:proofErr w:type="spellEnd"/>
      <w:r w:rsidRPr="0038792F">
        <w:rPr>
          <w:kern w:val="22"/>
          <w:sz w:val="22"/>
          <w:szCs w:val="22"/>
          <w:lang w:val="en-GB"/>
        </w:rPr>
        <w:t xml:space="preserve"> Convention on Wetlands, the Convention on the Conservation of Migratory Species</w:t>
      </w:r>
      <w:r w:rsidR="00440163" w:rsidRPr="0038792F">
        <w:rPr>
          <w:kern w:val="22"/>
          <w:sz w:val="22"/>
          <w:szCs w:val="22"/>
          <w:lang w:val="en-GB"/>
        </w:rPr>
        <w:t xml:space="preserve"> of Wild Animals</w:t>
      </w:r>
      <w:r w:rsidRPr="0038792F">
        <w:rPr>
          <w:kern w:val="22"/>
          <w:sz w:val="22"/>
          <w:szCs w:val="22"/>
          <w:lang w:val="en-GB"/>
        </w:rPr>
        <w:t xml:space="preserve">, the </w:t>
      </w:r>
      <w:r w:rsidR="00C41D9A" w:rsidRPr="0038792F">
        <w:rPr>
          <w:kern w:val="22"/>
          <w:sz w:val="22"/>
          <w:szCs w:val="22"/>
          <w:lang w:val="en-GB"/>
        </w:rPr>
        <w:t>New York Declaration on Forests</w:t>
      </w:r>
      <w:r w:rsidRPr="0038792F">
        <w:rPr>
          <w:kern w:val="22"/>
          <w:sz w:val="22"/>
          <w:szCs w:val="22"/>
          <w:lang w:val="en-GB"/>
        </w:rPr>
        <w:t>, the Bonn Challenge on Forest and Landscape Restoration and the 2030 Agenda for Sustainable Development.</w:t>
      </w:r>
    </w:p>
    <w:p w14:paraId="65D5D09E" w14:textId="77777777" w:rsidR="003E371B" w:rsidRPr="0038792F" w:rsidRDefault="003E371B" w:rsidP="007A261E">
      <w:pPr>
        <w:spacing w:line="276" w:lineRule="auto"/>
        <w:jc w:val="both"/>
        <w:rPr>
          <w:kern w:val="22"/>
          <w:sz w:val="22"/>
          <w:szCs w:val="22"/>
          <w:lang w:val="en-GB"/>
        </w:rPr>
      </w:pPr>
    </w:p>
    <w:p w14:paraId="0C1EA3A1" w14:textId="75991662" w:rsidR="007A261E" w:rsidRPr="0038792F" w:rsidRDefault="007A261E" w:rsidP="007A261E">
      <w:pPr>
        <w:spacing w:line="276" w:lineRule="auto"/>
        <w:jc w:val="both"/>
        <w:rPr>
          <w:kern w:val="22"/>
          <w:sz w:val="22"/>
          <w:szCs w:val="22"/>
          <w:lang w:val="en-GB"/>
        </w:rPr>
      </w:pPr>
      <w:r w:rsidRPr="0038792F">
        <w:rPr>
          <w:kern w:val="22"/>
          <w:sz w:val="22"/>
          <w:szCs w:val="22"/>
          <w:lang w:val="en-GB"/>
        </w:rPr>
        <w:t xml:space="preserve">This </w:t>
      </w:r>
      <w:r w:rsidR="000C492B" w:rsidRPr="0038792F">
        <w:rPr>
          <w:bCs/>
          <w:color w:val="000000" w:themeColor="text1"/>
          <w:kern w:val="22"/>
          <w:sz w:val="22"/>
          <w:szCs w:val="22"/>
          <w:lang w:val="en-GB"/>
        </w:rPr>
        <w:t xml:space="preserve">Action Agenda </w:t>
      </w:r>
      <w:r w:rsidRPr="0038792F">
        <w:rPr>
          <w:kern w:val="22"/>
          <w:sz w:val="22"/>
          <w:szCs w:val="22"/>
          <w:lang w:val="en-GB"/>
        </w:rPr>
        <w:t xml:space="preserve">builds on and aims to strengthen and upscale exiting initiatives on land and ecosystem restoration in Africa, including </w:t>
      </w:r>
      <w:r w:rsidR="00C41D9A" w:rsidRPr="0038792F">
        <w:rPr>
          <w:kern w:val="22"/>
          <w:sz w:val="22"/>
          <w:szCs w:val="22"/>
          <w:lang w:val="en-GB"/>
        </w:rPr>
        <w:t>those underway or planned in line with the national biodiversity strategies and action plans</w:t>
      </w:r>
      <w:r w:rsidR="00C41D9A" w:rsidRPr="0038792F">
        <w:rPr>
          <w:snapToGrid w:val="0"/>
          <w:kern w:val="22"/>
          <w:sz w:val="22"/>
          <w:szCs w:val="22"/>
          <w:lang w:val="en-GB"/>
        </w:rPr>
        <w:t xml:space="preserve"> to achieve Aichi Biodiversity Targets 5, 14 and 15</w:t>
      </w:r>
      <w:r w:rsidR="00C41D9A" w:rsidRPr="0038792F">
        <w:rPr>
          <w:kern w:val="22"/>
          <w:sz w:val="22"/>
          <w:szCs w:val="22"/>
          <w:lang w:val="en-GB"/>
        </w:rPr>
        <w:t xml:space="preserve"> as outlined in annex 1. </w:t>
      </w:r>
      <w:r w:rsidR="0030417A" w:rsidRPr="0038792F">
        <w:rPr>
          <w:snapToGrid w:val="0"/>
          <w:kern w:val="22"/>
          <w:sz w:val="22"/>
          <w:szCs w:val="22"/>
          <w:lang w:val="en-GB"/>
        </w:rPr>
        <w:t>It also aims to reinforce action towards achieving the commitments made under various regional and global processes and initiatives</w:t>
      </w:r>
      <w:r w:rsidR="00216661" w:rsidRPr="0038792F">
        <w:rPr>
          <w:snapToGrid w:val="0"/>
          <w:kern w:val="22"/>
          <w:sz w:val="22"/>
          <w:szCs w:val="22"/>
          <w:lang w:val="en-GB"/>
        </w:rPr>
        <w:t>,</w:t>
      </w:r>
      <w:r w:rsidR="0030417A" w:rsidRPr="0038792F">
        <w:rPr>
          <w:snapToGrid w:val="0"/>
          <w:kern w:val="22"/>
          <w:sz w:val="22"/>
          <w:szCs w:val="22"/>
          <w:lang w:val="en-GB"/>
        </w:rPr>
        <w:t xml:space="preserve"> </w:t>
      </w:r>
      <w:r w:rsidR="0030417A" w:rsidRPr="0038792F">
        <w:rPr>
          <w:kern w:val="22"/>
          <w:sz w:val="22"/>
          <w:szCs w:val="22"/>
          <w:lang w:val="en-GB"/>
        </w:rPr>
        <w:t xml:space="preserve">among </w:t>
      </w:r>
      <w:r w:rsidR="00216661" w:rsidRPr="0038792F">
        <w:rPr>
          <w:kern w:val="22"/>
          <w:sz w:val="22"/>
          <w:szCs w:val="22"/>
          <w:lang w:val="en-GB"/>
        </w:rPr>
        <w:t xml:space="preserve">them </w:t>
      </w:r>
      <w:r w:rsidR="0030417A" w:rsidRPr="0038792F">
        <w:rPr>
          <w:kern w:val="22"/>
          <w:sz w:val="22"/>
          <w:szCs w:val="22"/>
          <w:lang w:val="en-GB"/>
        </w:rPr>
        <w:t xml:space="preserve">the African Resilient Landscapes Initiative, the African Forest Landscape Restoration Initiative (AFR100 - </w:t>
      </w:r>
      <w:r w:rsidR="0030417A" w:rsidRPr="0038792F">
        <w:rPr>
          <w:snapToGrid w:val="0"/>
          <w:kern w:val="22"/>
          <w:sz w:val="22"/>
          <w:szCs w:val="22"/>
          <w:lang w:val="en-GB"/>
        </w:rPr>
        <w:t>see Annex 2</w:t>
      </w:r>
      <w:r w:rsidR="0030417A" w:rsidRPr="0038792F">
        <w:rPr>
          <w:kern w:val="22"/>
          <w:sz w:val="22"/>
          <w:szCs w:val="22"/>
          <w:lang w:val="en-GB"/>
        </w:rPr>
        <w:t>)</w:t>
      </w:r>
      <w:r w:rsidR="00216661" w:rsidRPr="0038792F">
        <w:rPr>
          <w:kern w:val="22"/>
          <w:sz w:val="22"/>
          <w:szCs w:val="22"/>
          <w:lang w:val="en-GB"/>
        </w:rPr>
        <w:t>,</w:t>
      </w:r>
      <w:r w:rsidR="0030417A" w:rsidRPr="0038792F">
        <w:rPr>
          <w:rStyle w:val="FootnoteReference"/>
          <w:kern w:val="22"/>
          <w:sz w:val="22"/>
          <w:szCs w:val="22"/>
          <w:lang w:val="en-GB"/>
        </w:rPr>
        <w:footnoteReference w:id="7"/>
      </w:r>
      <w:r w:rsidR="0030417A" w:rsidRPr="0038792F">
        <w:rPr>
          <w:kern w:val="22"/>
          <w:sz w:val="22"/>
          <w:szCs w:val="22"/>
          <w:lang w:val="en-GB"/>
        </w:rPr>
        <w:t xml:space="preserve"> the Great Green Wall for the Sahara and the Sahel Initiative,</w:t>
      </w:r>
      <w:r w:rsidR="0030417A" w:rsidRPr="0038792F">
        <w:rPr>
          <w:rStyle w:val="FootnoteReference"/>
          <w:kern w:val="22"/>
          <w:sz w:val="22"/>
          <w:szCs w:val="22"/>
          <w:lang w:val="en-GB"/>
        </w:rPr>
        <w:footnoteReference w:id="8"/>
      </w:r>
      <w:r w:rsidR="0030417A" w:rsidRPr="0038792F">
        <w:rPr>
          <w:kern w:val="22"/>
          <w:sz w:val="22"/>
          <w:szCs w:val="22"/>
          <w:lang w:val="en-GB"/>
        </w:rPr>
        <w:t xml:space="preserve"> </w:t>
      </w:r>
      <w:r w:rsidR="0030417A" w:rsidRPr="0038792F">
        <w:rPr>
          <w:snapToGrid w:val="0"/>
          <w:kern w:val="22"/>
          <w:sz w:val="22"/>
          <w:szCs w:val="22"/>
          <w:lang w:val="en-GB"/>
        </w:rPr>
        <w:t>the Restoration Initiative</w:t>
      </w:r>
      <w:r w:rsidR="0030417A" w:rsidRPr="0038792F">
        <w:rPr>
          <w:rStyle w:val="FootnoteReference"/>
          <w:snapToGrid w:val="0"/>
          <w:kern w:val="22"/>
          <w:sz w:val="22"/>
          <w:szCs w:val="22"/>
          <w:lang w:val="en-GB"/>
        </w:rPr>
        <w:footnoteReference w:id="9"/>
      </w:r>
      <w:r w:rsidR="0030417A" w:rsidRPr="0038792F">
        <w:rPr>
          <w:snapToGrid w:val="0"/>
          <w:kern w:val="22"/>
          <w:sz w:val="22"/>
          <w:szCs w:val="22"/>
          <w:lang w:val="en-GB"/>
        </w:rPr>
        <w:t>, the Forest Ecosystem Restoration Initiative (</w:t>
      </w:r>
      <w:proofErr w:type="spellStart"/>
      <w:r w:rsidR="0030417A" w:rsidRPr="0038792F">
        <w:rPr>
          <w:snapToGrid w:val="0"/>
          <w:kern w:val="22"/>
          <w:sz w:val="22"/>
          <w:szCs w:val="22"/>
          <w:lang w:val="en-GB"/>
        </w:rPr>
        <w:t>FERI</w:t>
      </w:r>
      <w:proofErr w:type="spellEnd"/>
      <w:r w:rsidR="0030417A" w:rsidRPr="0038792F">
        <w:rPr>
          <w:snapToGrid w:val="0"/>
          <w:kern w:val="22"/>
          <w:sz w:val="22"/>
          <w:szCs w:val="22"/>
          <w:lang w:val="en-GB"/>
        </w:rPr>
        <w:t>)</w:t>
      </w:r>
      <w:r w:rsidR="0030417A" w:rsidRPr="0038792F">
        <w:rPr>
          <w:rStyle w:val="FootnoteReference"/>
          <w:snapToGrid w:val="0"/>
          <w:kern w:val="22"/>
          <w:sz w:val="22"/>
          <w:szCs w:val="22"/>
          <w:lang w:val="en-GB"/>
        </w:rPr>
        <w:footnoteReference w:id="10"/>
      </w:r>
      <w:r w:rsidR="0030417A" w:rsidRPr="0038792F">
        <w:rPr>
          <w:snapToGrid w:val="0"/>
          <w:kern w:val="22"/>
          <w:sz w:val="22"/>
          <w:szCs w:val="22"/>
          <w:lang w:val="en-GB"/>
        </w:rPr>
        <w:t xml:space="preserve">, </w:t>
      </w:r>
      <w:r w:rsidR="0030417A" w:rsidRPr="0038792F">
        <w:rPr>
          <w:kern w:val="22"/>
          <w:sz w:val="22"/>
          <w:szCs w:val="22"/>
          <w:lang w:val="en-GB"/>
        </w:rPr>
        <w:t>the Central African Forest Initiative</w:t>
      </w:r>
      <w:r w:rsidR="00CB5FC2" w:rsidRPr="0038792F">
        <w:rPr>
          <w:kern w:val="22"/>
          <w:sz w:val="22"/>
          <w:szCs w:val="22"/>
          <w:lang w:val="en-GB"/>
        </w:rPr>
        <w:t>,</w:t>
      </w:r>
      <w:r w:rsidR="0030417A" w:rsidRPr="0038792F">
        <w:rPr>
          <w:rStyle w:val="FootnoteReference"/>
          <w:kern w:val="22"/>
          <w:sz w:val="22"/>
          <w:szCs w:val="22"/>
          <w:lang w:val="en-GB"/>
        </w:rPr>
        <w:footnoteReference w:id="11"/>
      </w:r>
      <w:r w:rsidR="0030417A" w:rsidRPr="0038792F">
        <w:rPr>
          <w:kern w:val="22"/>
          <w:sz w:val="22"/>
          <w:szCs w:val="22"/>
          <w:lang w:val="en-GB"/>
        </w:rPr>
        <w:t xml:space="preserve"> the African Union</w:t>
      </w:r>
      <w:r w:rsidR="002004DA" w:rsidRPr="0038792F">
        <w:rPr>
          <w:kern w:val="22"/>
          <w:sz w:val="22"/>
          <w:szCs w:val="22"/>
          <w:lang w:val="en-GB"/>
        </w:rPr>
        <w:t>’</w:t>
      </w:r>
      <w:r w:rsidR="0030417A" w:rsidRPr="0038792F">
        <w:rPr>
          <w:kern w:val="22"/>
          <w:sz w:val="22"/>
          <w:szCs w:val="22"/>
          <w:lang w:val="en-GB"/>
        </w:rPr>
        <w:t>s flagship programme on climate change, biodiversity and land degradation,</w:t>
      </w:r>
      <w:r w:rsidR="0030417A" w:rsidRPr="0038792F">
        <w:rPr>
          <w:snapToGrid w:val="0"/>
          <w:kern w:val="22"/>
          <w:sz w:val="22"/>
          <w:szCs w:val="22"/>
          <w:lang w:val="en-GB"/>
        </w:rPr>
        <w:t xml:space="preserve">  the Integrated Lake Basin Management Initiative (</w:t>
      </w:r>
      <w:proofErr w:type="spellStart"/>
      <w:r w:rsidR="0030417A" w:rsidRPr="0038792F">
        <w:rPr>
          <w:snapToGrid w:val="0"/>
          <w:kern w:val="22"/>
          <w:sz w:val="22"/>
          <w:szCs w:val="22"/>
          <w:lang w:val="en-GB"/>
        </w:rPr>
        <w:t>LBMI</w:t>
      </w:r>
      <w:proofErr w:type="spellEnd"/>
      <w:r w:rsidR="0030417A" w:rsidRPr="0038792F">
        <w:rPr>
          <w:snapToGrid w:val="0"/>
          <w:kern w:val="22"/>
          <w:sz w:val="22"/>
          <w:szCs w:val="22"/>
          <w:lang w:val="en-GB"/>
        </w:rPr>
        <w:t>)</w:t>
      </w:r>
      <w:r w:rsidR="0030417A" w:rsidRPr="0038792F">
        <w:rPr>
          <w:rStyle w:val="FootnoteReference"/>
          <w:snapToGrid w:val="0"/>
          <w:kern w:val="22"/>
          <w:sz w:val="22"/>
          <w:szCs w:val="22"/>
          <w:lang w:val="en-GB"/>
        </w:rPr>
        <w:footnoteReference w:id="12"/>
      </w:r>
      <w:r w:rsidR="0030417A" w:rsidRPr="0038792F">
        <w:rPr>
          <w:snapToGrid w:val="0"/>
          <w:kern w:val="22"/>
          <w:sz w:val="22"/>
          <w:szCs w:val="22"/>
          <w:lang w:val="en-GB"/>
        </w:rPr>
        <w:t xml:space="preserve">, </w:t>
      </w:r>
      <w:r w:rsidR="00216661" w:rsidRPr="0038792F">
        <w:rPr>
          <w:snapToGrid w:val="0"/>
          <w:kern w:val="22"/>
          <w:sz w:val="22"/>
          <w:szCs w:val="22"/>
          <w:lang w:val="en-GB"/>
        </w:rPr>
        <w:t xml:space="preserve">and </w:t>
      </w:r>
      <w:r w:rsidR="0030417A" w:rsidRPr="0038792F">
        <w:rPr>
          <w:snapToGrid w:val="0"/>
          <w:kern w:val="22"/>
          <w:sz w:val="22"/>
          <w:szCs w:val="22"/>
          <w:lang w:val="en-GB"/>
        </w:rPr>
        <w:t>the Mangrove Capital Africa programme</w:t>
      </w:r>
      <w:r w:rsidR="00CB5FC2" w:rsidRPr="0038792F">
        <w:rPr>
          <w:snapToGrid w:val="0"/>
          <w:kern w:val="22"/>
          <w:sz w:val="22"/>
          <w:szCs w:val="22"/>
          <w:lang w:val="en-GB"/>
        </w:rPr>
        <w:t>.</w:t>
      </w:r>
      <w:r w:rsidR="0030417A" w:rsidRPr="0038792F">
        <w:rPr>
          <w:rStyle w:val="FootnoteReference"/>
          <w:snapToGrid w:val="0"/>
          <w:kern w:val="22"/>
          <w:sz w:val="22"/>
          <w:szCs w:val="22"/>
          <w:lang w:val="en-GB"/>
        </w:rPr>
        <w:footnoteReference w:id="13"/>
      </w:r>
    </w:p>
    <w:p w14:paraId="2D4285CA" w14:textId="77777777" w:rsidR="00E05527" w:rsidRPr="0038792F" w:rsidRDefault="00E05527" w:rsidP="007A261E">
      <w:pPr>
        <w:spacing w:line="276" w:lineRule="auto"/>
        <w:jc w:val="both"/>
        <w:rPr>
          <w:kern w:val="22"/>
          <w:sz w:val="22"/>
          <w:szCs w:val="22"/>
          <w:lang w:val="en-GB"/>
        </w:rPr>
      </w:pPr>
    </w:p>
    <w:p w14:paraId="4D944B84" w14:textId="5284A7A6" w:rsidR="00EB0A94" w:rsidRPr="0038792F" w:rsidRDefault="000C492B" w:rsidP="00614AF4">
      <w:pPr>
        <w:spacing w:line="276" w:lineRule="auto"/>
        <w:jc w:val="both"/>
        <w:rPr>
          <w:color w:val="000000" w:themeColor="text1"/>
          <w:kern w:val="22"/>
          <w:sz w:val="22"/>
          <w:szCs w:val="22"/>
          <w:lang w:val="en-GB"/>
        </w:rPr>
      </w:pPr>
      <w:r w:rsidRPr="0038792F">
        <w:rPr>
          <w:color w:val="000000" w:themeColor="text1"/>
          <w:kern w:val="22"/>
          <w:sz w:val="22"/>
          <w:szCs w:val="22"/>
          <w:lang w:val="en-GB"/>
        </w:rPr>
        <w:t>The Action A</w:t>
      </w:r>
      <w:r w:rsidR="0001245C" w:rsidRPr="0038792F">
        <w:rPr>
          <w:color w:val="000000" w:themeColor="text1"/>
          <w:kern w:val="22"/>
          <w:sz w:val="22"/>
          <w:szCs w:val="22"/>
          <w:lang w:val="en-GB"/>
        </w:rPr>
        <w:t xml:space="preserve">genda </w:t>
      </w:r>
      <w:r w:rsidR="003F1803" w:rsidRPr="0038792F">
        <w:rPr>
          <w:color w:val="000000" w:themeColor="text1"/>
          <w:kern w:val="22"/>
          <w:sz w:val="22"/>
          <w:szCs w:val="22"/>
          <w:lang w:val="en-GB"/>
        </w:rPr>
        <w:t>targets</w:t>
      </w:r>
      <w:r w:rsidR="0001245C" w:rsidRPr="0038792F">
        <w:rPr>
          <w:color w:val="000000" w:themeColor="text1"/>
          <w:kern w:val="22"/>
          <w:sz w:val="22"/>
          <w:szCs w:val="22"/>
          <w:lang w:val="en-GB"/>
        </w:rPr>
        <w:t xml:space="preserve"> restoration across all types of </w:t>
      </w:r>
      <w:r w:rsidR="00AE211A" w:rsidRPr="0038792F">
        <w:rPr>
          <w:color w:val="000000" w:themeColor="text1"/>
          <w:kern w:val="22"/>
          <w:sz w:val="22"/>
          <w:szCs w:val="22"/>
          <w:lang w:val="en-GB"/>
        </w:rPr>
        <w:t xml:space="preserve">ecosystems – </w:t>
      </w:r>
      <w:r w:rsidR="0001245C" w:rsidRPr="0038792F">
        <w:rPr>
          <w:color w:val="000000" w:themeColor="text1"/>
          <w:kern w:val="22"/>
          <w:sz w:val="22"/>
          <w:szCs w:val="22"/>
          <w:lang w:val="en-GB"/>
        </w:rPr>
        <w:t>terrestrial</w:t>
      </w:r>
      <w:r w:rsidR="00AE211A" w:rsidRPr="0038792F">
        <w:rPr>
          <w:color w:val="000000" w:themeColor="text1"/>
          <w:kern w:val="22"/>
          <w:sz w:val="22"/>
          <w:szCs w:val="22"/>
          <w:lang w:val="en-GB"/>
        </w:rPr>
        <w:t xml:space="preserve">, </w:t>
      </w:r>
      <w:r w:rsidR="0001245C" w:rsidRPr="0038792F">
        <w:rPr>
          <w:color w:val="000000" w:themeColor="text1"/>
          <w:kern w:val="22"/>
          <w:sz w:val="22"/>
          <w:szCs w:val="22"/>
          <w:lang w:val="en-GB"/>
        </w:rPr>
        <w:t xml:space="preserve">inland water, marine and coastal, and, as appropriate, urban </w:t>
      </w:r>
      <w:r w:rsidR="00AE211A" w:rsidRPr="0038792F">
        <w:rPr>
          <w:color w:val="000000" w:themeColor="text1"/>
          <w:kern w:val="22"/>
          <w:sz w:val="22"/>
          <w:szCs w:val="22"/>
          <w:lang w:val="en-GB"/>
        </w:rPr>
        <w:t>ecosystem</w:t>
      </w:r>
      <w:r w:rsidR="0001245C" w:rsidRPr="0038792F">
        <w:rPr>
          <w:color w:val="000000" w:themeColor="text1"/>
          <w:kern w:val="22"/>
          <w:sz w:val="22"/>
          <w:szCs w:val="22"/>
          <w:lang w:val="en-GB"/>
        </w:rPr>
        <w:t>s.</w:t>
      </w:r>
      <w:r w:rsidR="003F1803" w:rsidRPr="0038792F">
        <w:rPr>
          <w:color w:val="000000" w:themeColor="text1"/>
          <w:kern w:val="22"/>
          <w:sz w:val="22"/>
          <w:szCs w:val="22"/>
          <w:lang w:val="en-GB"/>
        </w:rPr>
        <w:t xml:space="preserve"> </w:t>
      </w:r>
      <w:r w:rsidRPr="0038792F">
        <w:rPr>
          <w:color w:val="000000" w:themeColor="text1"/>
          <w:kern w:val="22"/>
          <w:sz w:val="22"/>
          <w:szCs w:val="22"/>
          <w:lang w:val="en-GB"/>
        </w:rPr>
        <w:t xml:space="preserve">It </w:t>
      </w:r>
      <w:r w:rsidR="00AE211A" w:rsidRPr="0038792F">
        <w:rPr>
          <w:color w:val="000000" w:themeColor="text1"/>
          <w:kern w:val="22"/>
          <w:sz w:val="22"/>
          <w:szCs w:val="22"/>
          <w:lang w:val="en-GB"/>
        </w:rPr>
        <w:t>will be implement</w:t>
      </w:r>
      <w:r w:rsidR="00515AD8" w:rsidRPr="0038792F">
        <w:rPr>
          <w:color w:val="000000" w:themeColor="text1"/>
          <w:kern w:val="22"/>
          <w:sz w:val="22"/>
          <w:szCs w:val="22"/>
          <w:lang w:val="en-GB"/>
        </w:rPr>
        <w:t>ed</w:t>
      </w:r>
      <w:r w:rsidR="00AE211A" w:rsidRPr="0038792F">
        <w:rPr>
          <w:color w:val="000000" w:themeColor="text1"/>
          <w:kern w:val="22"/>
          <w:sz w:val="22"/>
          <w:szCs w:val="22"/>
          <w:lang w:val="en-GB"/>
        </w:rPr>
        <w:t xml:space="preserve"> at various scales –</w:t>
      </w:r>
      <w:r w:rsidR="003F1803" w:rsidRPr="0038792F">
        <w:rPr>
          <w:color w:val="000000" w:themeColor="text1"/>
          <w:kern w:val="22"/>
          <w:sz w:val="22"/>
          <w:szCs w:val="22"/>
          <w:lang w:val="en-GB"/>
        </w:rPr>
        <w:t xml:space="preserve"> national, regional, subnational</w:t>
      </w:r>
      <w:r w:rsidR="00614AF4" w:rsidRPr="0038792F">
        <w:rPr>
          <w:color w:val="000000" w:themeColor="text1"/>
          <w:kern w:val="22"/>
          <w:sz w:val="22"/>
          <w:szCs w:val="22"/>
          <w:lang w:val="en-GB"/>
        </w:rPr>
        <w:t xml:space="preserve">, including transboundary ecosystems- </w:t>
      </w:r>
      <w:r w:rsidR="003F1803" w:rsidRPr="0038792F">
        <w:rPr>
          <w:color w:val="000000" w:themeColor="text1"/>
          <w:kern w:val="22"/>
          <w:sz w:val="22"/>
          <w:szCs w:val="22"/>
          <w:lang w:val="en-GB"/>
        </w:rPr>
        <w:t xml:space="preserve">and site levels </w:t>
      </w:r>
      <w:r w:rsidR="00AE211A" w:rsidRPr="0038792F">
        <w:rPr>
          <w:color w:val="000000" w:themeColor="text1"/>
          <w:kern w:val="22"/>
          <w:sz w:val="22"/>
          <w:szCs w:val="22"/>
          <w:lang w:val="en-GB"/>
        </w:rPr>
        <w:t xml:space="preserve">using </w:t>
      </w:r>
      <w:r w:rsidR="003F1803" w:rsidRPr="0038792F">
        <w:rPr>
          <w:color w:val="000000" w:themeColor="text1"/>
          <w:kern w:val="22"/>
          <w:sz w:val="22"/>
          <w:szCs w:val="22"/>
          <w:lang w:val="en-GB"/>
        </w:rPr>
        <w:t>a land- and seascape perspective.</w:t>
      </w:r>
    </w:p>
    <w:p w14:paraId="0E96FAB5" w14:textId="77777777" w:rsidR="0001245C" w:rsidRPr="0038792F" w:rsidRDefault="0001245C" w:rsidP="00614AF4">
      <w:pPr>
        <w:spacing w:line="276" w:lineRule="auto"/>
        <w:jc w:val="both"/>
        <w:rPr>
          <w:color w:val="000000" w:themeColor="text1"/>
          <w:kern w:val="22"/>
          <w:sz w:val="22"/>
          <w:szCs w:val="22"/>
          <w:lang w:val="en-GB"/>
        </w:rPr>
      </w:pPr>
    </w:p>
    <w:p w14:paraId="16029F47" w14:textId="44B551BE" w:rsidR="00AE211A" w:rsidRPr="0038792F" w:rsidRDefault="0001245C" w:rsidP="00614AF4">
      <w:pPr>
        <w:spacing w:line="276" w:lineRule="auto"/>
        <w:jc w:val="both"/>
        <w:rPr>
          <w:color w:val="000000" w:themeColor="text1"/>
          <w:kern w:val="22"/>
          <w:sz w:val="22"/>
          <w:szCs w:val="22"/>
          <w:lang w:val="en-GB"/>
        </w:rPr>
      </w:pPr>
      <w:r w:rsidRPr="0038792F">
        <w:rPr>
          <w:color w:val="000000" w:themeColor="text1"/>
          <w:kern w:val="22"/>
          <w:sz w:val="22"/>
          <w:szCs w:val="22"/>
          <w:lang w:val="en-GB"/>
        </w:rPr>
        <w:t xml:space="preserve">The </w:t>
      </w:r>
      <w:r w:rsidR="000C492B" w:rsidRPr="0038792F">
        <w:rPr>
          <w:color w:val="000000" w:themeColor="text1"/>
          <w:kern w:val="22"/>
          <w:sz w:val="22"/>
          <w:szCs w:val="22"/>
          <w:lang w:val="en-GB"/>
        </w:rPr>
        <w:t>Action A</w:t>
      </w:r>
      <w:r w:rsidR="00AE211A" w:rsidRPr="0038792F">
        <w:rPr>
          <w:color w:val="000000" w:themeColor="text1"/>
          <w:kern w:val="22"/>
          <w:sz w:val="22"/>
          <w:szCs w:val="22"/>
          <w:lang w:val="en-GB"/>
        </w:rPr>
        <w:t xml:space="preserve">genda </w:t>
      </w:r>
      <w:r w:rsidRPr="0038792F">
        <w:rPr>
          <w:color w:val="000000" w:themeColor="text1"/>
          <w:kern w:val="22"/>
          <w:sz w:val="22"/>
          <w:szCs w:val="22"/>
          <w:lang w:val="en-GB"/>
        </w:rPr>
        <w:t xml:space="preserve">covers </w:t>
      </w:r>
      <w:r w:rsidR="007F1336" w:rsidRPr="0038792F">
        <w:rPr>
          <w:color w:val="000000" w:themeColor="text1"/>
          <w:kern w:val="22"/>
          <w:sz w:val="22"/>
          <w:szCs w:val="22"/>
          <w:lang w:val="en-GB"/>
        </w:rPr>
        <w:t xml:space="preserve">a period of </w:t>
      </w:r>
      <w:r w:rsidRPr="0038792F">
        <w:rPr>
          <w:color w:val="000000" w:themeColor="text1"/>
          <w:kern w:val="22"/>
          <w:sz w:val="22"/>
          <w:szCs w:val="22"/>
          <w:lang w:val="en-GB"/>
        </w:rPr>
        <w:t>1</w:t>
      </w:r>
      <w:r w:rsidR="007F1336" w:rsidRPr="0038792F">
        <w:rPr>
          <w:color w:val="000000" w:themeColor="text1"/>
          <w:kern w:val="22"/>
          <w:sz w:val="22"/>
          <w:szCs w:val="22"/>
          <w:lang w:val="en-GB"/>
        </w:rPr>
        <w:t>2</w:t>
      </w:r>
      <w:r w:rsidRPr="0038792F">
        <w:rPr>
          <w:color w:val="000000" w:themeColor="text1"/>
          <w:kern w:val="22"/>
          <w:sz w:val="22"/>
          <w:szCs w:val="22"/>
          <w:lang w:val="en-GB"/>
        </w:rPr>
        <w:t xml:space="preserve"> years (</w:t>
      </w:r>
      <w:r w:rsidR="007F1336" w:rsidRPr="0038792F">
        <w:rPr>
          <w:color w:val="000000" w:themeColor="text1"/>
          <w:kern w:val="22"/>
          <w:sz w:val="22"/>
          <w:szCs w:val="22"/>
          <w:lang w:val="en-GB"/>
        </w:rPr>
        <w:t>2019</w:t>
      </w:r>
      <w:r w:rsidRPr="0038792F">
        <w:rPr>
          <w:color w:val="000000" w:themeColor="text1"/>
          <w:kern w:val="22"/>
          <w:sz w:val="22"/>
          <w:szCs w:val="22"/>
          <w:lang w:val="en-GB"/>
        </w:rPr>
        <w:t>-2030)</w:t>
      </w:r>
      <w:r w:rsidR="0046120A" w:rsidRPr="0038792F">
        <w:rPr>
          <w:color w:val="000000" w:themeColor="text1"/>
          <w:kern w:val="22"/>
          <w:sz w:val="22"/>
          <w:szCs w:val="22"/>
          <w:lang w:val="en-GB"/>
        </w:rPr>
        <w:t xml:space="preserve"> and</w:t>
      </w:r>
      <w:r w:rsidR="003F1803" w:rsidRPr="0038792F">
        <w:rPr>
          <w:color w:val="000000" w:themeColor="text1"/>
          <w:kern w:val="22"/>
          <w:sz w:val="22"/>
          <w:szCs w:val="22"/>
          <w:lang w:val="en-GB"/>
        </w:rPr>
        <w:t xml:space="preserve"> is consistent with the CBD 2050 Vision on Living in harmony with nature where “By 2050, biodiversity is valued and conserved, restored and wisely used, sustaining a healthy planet and delivering benefits essential for all people”. It </w:t>
      </w:r>
      <w:r w:rsidR="00AE211A" w:rsidRPr="0038792F">
        <w:rPr>
          <w:color w:val="000000" w:themeColor="text1"/>
          <w:kern w:val="22"/>
          <w:sz w:val="22"/>
          <w:szCs w:val="22"/>
          <w:lang w:val="en-GB"/>
        </w:rPr>
        <w:t xml:space="preserve">is </w:t>
      </w:r>
      <w:r w:rsidR="003F1803" w:rsidRPr="0038792F">
        <w:rPr>
          <w:color w:val="000000" w:themeColor="text1"/>
          <w:kern w:val="22"/>
          <w:sz w:val="22"/>
          <w:szCs w:val="22"/>
          <w:lang w:val="en-GB"/>
        </w:rPr>
        <w:t xml:space="preserve">also </w:t>
      </w:r>
      <w:r w:rsidR="0046120A" w:rsidRPr="0038792F">
        <w:rPr>
          <w:color w:val="000000" w:themeColor="text1"/>
          <w:kern w:val="22"/>
          <w:sz w:val="22"/>
          <w:szCs w:val="22"/>
          <w:lang w:val="en-GB"/>
        </w:rPr>
        <w:t>align</w:t>
      </w:r>
      <w:r w:rsidR="00AE211A" w:rsidRPr="0038792F">
        <w:rPr>
          <w:color w:val="000000" w:themeColor="text1"/>
          <w:kern w:val="22"/>
          <w:sz w:val="22"/>
          <w:szCs w:val="22"/>
          <w:lang w:val="en-GB"/>
        </w:rPr>
        <w:t>ed</w:t>
      </w:r>
      <w:r w:rsidR="0046120A" w:rsidRPr="0038792F">
        <w:rPr>
          <w:color w:val="000000" w:themeColor="text1"/>
          <w:kern w:val="22"/>
          <w:sz w:val="22"/>
          <w:szCs w:val="22"/>
          <w:lang w:val="en-GB"/>
        </w:rPr>
        <w:t xml:space="preserve"> with</w:t>
      </w:r>
      <w:r w:rsidR="003F1803" w:rsidRPr="0038792F">
        <w:rPr>
          <w:color w:val="000000" w:themeColor="text1"/>
          <w:kern w:val="22"/>
          <w:sz w:val="22"/>
          <w:szCs w:val="22"/>
          <w:lang w:val="en-GB"/>
        </w:rPr>
        <w:t xml:space="preserve"> the 2030 Agenda for Sustainable Development</w:t>
      </w:r>
      <w:r w:rsidR="0046120A" w:rsidRPr="0038792F">
        <w:rPr>
          <w:color w:val="000000" w:themeColor="text1"/>
          <w:kern w:val="22"/>
          <w:sz w:val="22"/>
          <w:szCs w:val="22"/>
          <w:lang w:val="en-GB"/>
        </w:rPr>
        <w:t xml:space="preserve"> and the Africa 2063 Agenda</w:t>
      </w:r>
      <w:r w:rsidR="003F1803" w:rsidRPr="0038792F">
        <w:rPr>
          <w:color w:val="000000" w:themeColor="text1"/>
          <w:kern w:val="22"/>
          <w:sz w:val="22"/>
          <w:szCs w:val="22"/>
          <w:lang w:val="en-GB"/>
        </w:rPr>
        <w:t>.</w:t>
      </w:r>
    </w:p>
    <w:p w14:paraId="25D7092D" w14:textId="4587CD14" w:rsidR="00614AF4" w:rsidRPr="0038792F" w:rsidRDefault="00614AF4" w:rsidP="00614AF4">
      <w:pPr>
        <w:spacing w:line="276" w:lineRule="auto"/>
        <w:jc w:val="both"/>
        <w:rPr>
          <w:color w:val="000000" w:themeColor="text1"/>
          <w:kern w:val="22"/>
          <w:sz w:val="22"/>
          <w:szCs w:val="22"/>
          <w:lang w:val="en-GB"/>
        </w:rPr>
      </w:pPr>
    </w:p>
    <w:p w14:paraId="7C4B330E" w14:textId="0CFCB500" w:rsidR="00056056" w:rsidRPr="0038792F" w:rsidRDefault="00056056" w:rsidP="00056056">
      <w:pPr>
        <w:spacing w:line="276" w:lineRule="auto"/>
        <w:jc w:val="both"/>
        <w:rPr>
          <w:color w:val="000000" w:themeColor="text1"/>
          <w:kern w:val="22"/>
          <w:sz w:val="22"/>
          <w:szCs w:val="22"/>
          <w:lang w:val="en-GB"/>
        </w:rPr>
      </w:pPr>
      <w:r w:rsidRPr="0038792F">
        <w:rPr>
          <w:color w:val="000000" w:themeColor="text1"/>
          <w:kern w:val="22"/>
          <w:sz w:val="22"/>
          <w:szCs w:val="22"/>
          <w:lang w:val="en-GB"/>
        </w:rPr>
        <w:t>The Action Agenda can be applied to address situations where: (a) ecosystems are already under ongoing restoration (strengthening or upscaling existing initiatives); (b) degraded and destroyed ecosystems have already been identified and considered for restoration (establishing new initiatives); and (c) degraded and destroyed ecosystems have not yet been considered for restoration (assessing new restoration opportunities).</w:t>
      </w:r>
    </w:p>
    <w:p w14:paraId="6BF28D67" w14:textId="77777777" w:rsidR="00056056" w:rsidRPr="0038792F" w:rsidRDefault="00056056" w:rsidP="00056056">
      <w:pPr>
        <w:spacing w:line="276" w:lineRule="auto"/>
        <w:jc w:val="both"/>
        <w:rPr>
          <w:color w:val="000000" w:themeColor="text1"/>
          <w:kern w:val="22"/>
          <w:sz w:val="22"/>
          <w:szCs w:val="22"/>
          <w:lang w:val="en-GB"/>
        </w:rPr>
      </w:pPr>
    </w:p>
    <w:p w14:paraId="5327A938" w14:textId="77777777" w:rsidR="00056056" w:rsidRPr="0038792F" w:rsidRDefault="00056056" w:rsidP="00056056">
      <w:pPr>
        <w:jc w:val="both"/>
        <w:rPr>
          <w:b/>
          <w:snapToGrid w:val="0"/>
          <w:kern w:val="22"/>
          <w:sz w:val="22"/>
          <w:szCs w:val="22"/>
          <w:lang w:val="en-GB"/>
        </w:rPr>
      </w:pPr>
      <w:r w:rsidRPr="0038792F">
        <w:rPr>
          <w:b/>
          <w:snapToGrid w:val="0"/>
          <w:kern w:val="22"/>
          <w:sz w:val="22"/>
          <w:szCs w:val="22"/>
          <w:lang w:val="en-GB"/>
        </w:rPr>
        <w:t>Vision</w:t>
      </w:r>
    </w:p>
    <w:p w14:paraId="3393AC7A" w14:textId="77777777" w:rsidR="00056056" w:rsidRPr="0038792F" w:rsidRDefault="00056056" w:rsidP="00056056">
      <w:pPr>
        <w:jc w:val="both"/>
        <w:rPr>
          <w:snapToGrid w:val="0"/>
          <w:kern w:val="22"/>
          <w:sz w:val="22"/>
          <w:szCs w:val="22"/>
          <w:lang w:val="en-GB"/>
        </w:rPr>
      </w:pPr>
    </w:p>
    <w:p w14:paraId="434C83B6" w14:textId="55B87D2B" w:rsidR="00056056" w:rsidRPr="0038792F" w:rsidRDefault="00056056" w:rsidP="003A6DA8">
      <w:pPr>
        <w:spacing w:line="276" w:lineRule="auto"/>
        <w:jc w:val="both"/>
        <w:rPr>
          <w:snapToGrid w:val="0"/>
          <w:kern w:val="22"/>
          <w:sz w:val="22"/>
          <w:szCs w:val="22"/>
          <w:lang w:val="en-GB"/>
        </w:rPr>
      </w:pPr>
      <w:r w:rsidRPr="0038792F">
        <w:rPr>
          <w:snapToGrid w:val="0"/>
          <w:kern w:val="22"/>
          <w:sz w:val="22"/>
          <w:szCs w:val="22"/>
          <w:lang w:val="en-GB"/>
        </w:rPr>
        <w:t>Degraded and destroyed ecosystems across Africa restored to an ecologically healthy, diverse and resilient condition, able to cope with natural and anthropogenic disturbances and support the region</w:t>
      </w:r>
      <w:r w:rsidR="002004DA" w:rsidRPr="0038792F">
        <w:rPr>
          <w:snapToGrid w:val="0"/>
          <w:kern w:val="22"/>
          <w:sz w:val="22"/>
          <w:szCs w:val="22"/>
          <w:lang w:val="en-GB"/>
        </w:rPr>
        <w:t>’</w:t>
      </w:r>
      <w:r w:rsidRPr="0038792F">
        <w:rPr>
          <w:snapToGrid w:val="0"/>
          <w:kern w:val="22"/>
          <w:sz w:val="22"/>
          <w:szCs w:val="22"/>
          <w:lang w:val="en-GB"/>
        </w:rPr>
        <w:t>s economic, social, and cultural development objectives and well</w:t>
      </w:r>
      <w:r w:rsidR="0074260B" w:rsidRPr="0038792F">
        <w:rPr>
          <w:snapToGrid w:val="0"/>
          <w:kern w:val="22"/>
          <w:sz w:val="22"/>
          <w:szCs w:val="22"/>
          <w:lang w:val="en-GB"/>
        </w:rPr>
        <w:t>-</w:t>
      </w:r>
      <w:r w:rsidRPr="0038792F">
        <w:rPr>
          <w:snapToGrid w:val="0"/>
          <w:kern w:val="22"/>
          <w:sz w:val="22"/>
          <w:szCs w:val="22"/>
          <w:lang w:val="en-GB"/>
        </w:rPr>
        <w:t>being of its people.</w:t>
      </w:r>
    </w:p>
    <w:p w14:paraId="3708B169" w14:textId="503DE498" w:rsidR="00967DC8" w:rsidRPr="0038792F" w:rsidRDefault="00967DC8" w:rsidP="00126CDB">
      <w:pPr>
        <w:jc w:val="both"/>
        <w:rPr>
          <w:snapToGrid w:val="0"/>
          <w:kern w:val="22"/>
          <w:sz w:val="22"/>
          <w:szCs w:val="22"/>
          <w:lang w:val="en-GB"/>
        </w:rPr>
      </w:pPr>
    </w:p>
    <w:p w14:paraId="54B85090" w14:textId="77777777" w:rsidR="003D29E9" w:rsidRPr="0038792F" w:rsidRDefault="003D29E9" w:rsidP="003D29E9">
      <w:pPr>
        <w:jc w:val="both"/>
        <w:rPr>
          <w:b/>
          <w:snapToGrid w:val="0"/>
          <w:kern w:val="22"/>
          <w:sz w:val="22"/>
          <w:szCs w:val="22"/>
          <w:lang w:val="en-GB"/>
        </w:rPr>
      </w:pPr>
      <w:r w:rsidRPr="0038792F">
        <w:rPr>
          <w:b/>
          <w:snapToGrid w:val="0"/>
          <w:kern w:val="22"/>
          <w:sz w:val="22"/>
          <w:szCs w:val="22"/>
          <w:lang w:val="en-GB"/>
        </w:rPr>
        <w:t>Mission</w:t>
      </w:r>
    </w:p>
    <w:p w14:paraId="27532AF2" w14:textId="77777777" w:rsidR="00C23061" w:rsidRPr="0038792F" w:rsidRDefault="00C23061" w:rsidP="003D29E9">
      <w:pPr>
        <w:jc w:val="both"/>
        <w:rPr>
          <w:snapToGrid w:val="0"/>
          <w:kern w:val="22"/>
          <w:sz w:val="22"/>
          <w:szCs w:val="22"/>
          <w:lang w:val="en-GB"/>
        </w:rPr>
      </w:pPr>
    </w:p>
    <w:p w14:paraId="3DF781F9" w14:textId="4DE1F98C" w:rsidR="003D29E9" w:rsidRPr="0038792F" w:rsidRDefault="003E0594" w:rsidP="003A6DA8">
      <w:pPr>
        <w:spacing w:line="276" w:lineRule="auto"/>
        <w:jc w:val="both"/>
        <w:rPr>
          <w:snapToGrid w:val="0"/>
          <w:kern w:val="22"/>
          <w:sz w:val="22"/>
          <w:szCs w:val="22"/>
          <w:lang w:val="en-GB"/>
        </w:rPr>
      </w:pPr>
      <w:r w:rsidRPr="0038792F">
        <w:rPr>
          <w:snapToGrid w:val="0"/>
          <w:kern w:val="22"/>
          <w:sz w:val="22"/>
          <w:szCs w:val="22"/>
          <w:lang w:val="en-GB"/>
        </w:rPr>
        <w:t>To catalys</w:t>
      </w:r>
      <w:r w:rsidR="003D29E9" w:rsidRPr="0038792F">
        <w:rPr>
          <w:snapToGrid w:val="0"/>
          <w:kern w:val="22"/>
          <w:sz w:val="22"/>
          <w:szCs w:val="22"/>
          <w:lang w:val="en-GB"/>
        </w:rPr>
        <w:t xml:space="preserve">e, </w:t>
      </w:r>
      <w:r w:rsidR="000F3AF0" w:rsidRPr="0038792F">
        <w:rPr>
          <w:snapToGrid w:val="0"/>
          <w:kern w:val="22"/>
          <w:sz w:val="22"/>
          <w:szCs w:val="22"/>
          <w:lang w:val="en-GB"/>
        </w:rPr>
        <w:t>promote and implement</w:t>
      </w:r>
      <w:r w:rsidR="003D29E9" w:rsidRPr="0038792F">
        <w:rPr>
          <w:snapToGrid w:val="0"/>
          <w:kern w:val="22"/>
          <w:sz w:val="22"/>
          <w:szCs w:val="22"/>
          <w:lang w:val="en-GB"/>
        </w:rPr>
        <w:t xml:space="preserve"> ambitious </w:t>
      </w:r>
      <w:r w:rsidR="00D00347" w:rsidRPr="0038792F">
        <w:rPr>
          <w:snapToGrid w:val="0"/>
          <w:kern w:val="22"/>
          <w:sz w:val="22"/>
          <w:szCs w:val="22"/>
          <w:lang w:val="en-GB"/>
        </w:rPr>
        <w:t>int</w:t>
      </w:r>
      <w:r w:rsidR="000F3AF0" w:rsidRPr="0038792F">
        <w:rPr>
          <w:snapToGrid w:val="0"/>
          <w:kern w:val="22"/>
          <w:sz w:val="22"/>
          <w:szCs w:val="22"/>
          <w:lang w:val="en-GB"/>
        </w:rPr>
        <w:t>egrated</w:t>
      </w:r>
      <w:r w:rsidR="00D00347" w:rsidRPr="0038792F">
        <w:rPr>
          <w:snapToGrid w:val="0"/>
          <w:kern w:val="22"/>
          <w:sz w:val="22"/>
          <w:szCs w:val="22"/>
          <w:lang w:val="en-GB"/>
        </w:rPr>
        <w:t xml:space="preserve"> </w:t>
      </w:r>
      <w:r w:rsidR="003D29E9" w:rsidRPr="0038792F">
        <w:rPr>
          <w:snapToGrid w:val="0"/>
          <w:kern w:val="22"/>
          <w:sz w:val="22"/>
          <w:szCs w:val="22"/>
          <w:lang w:val="en-GB"/>
        </w:rPr>
        <w:t xml:space="preserve">ecosystem restoration </w:t>
      </w:r>
      <w:r w:rsidR="000F3AF0" w:rsidRPr="0038792F">
        <w:rPr>
          <w:snapToGrid w:val="0"/>
          <w:kern w:val="22"/>
          <w:sz w:val="22"/>
          <w:szCs w:val="22"/>
          <w:lang w:val="en-GB"/>
        </w:rPr>
        <w:t xml:space="preserve">initiatives </w:t>
      </w:r>
      <w:r w:rsidR="003D29E9" w:rsidRPr="0038792F">
        <w:rPr>
          <w:snapToGrid w:val="0"/>
          <w:kern w:val="22"/>
          <w:sz w:val="22"/>
          <w:szCs w:val="22"/>
          <w:lang w:val="en-GB"/>
        </w:rPr>
        <w:t>across the region</w:t>
      </w:r>
      <w:r w:rsidR="000F3AF0" w:rsidRPr="0038792F">
        <w:rPr>
          <w:snapToGrid w:val="0"/>
          <w:kern w:val="22"/>
          <w:sz w:val="22"/>
          <w:szCs w:val="22"/>
          <w:lang w:val="en-GB"/>
        </w:rPr>
        <w:t>,</w:t>
      </w:r>
      <w:r w:rsidRPr="0038792F">
        <w:rPr>
          <w:snapToGrid w:val="0"/>
          <w:kern w:val="22"/>
          <w:sz w:val="22"/>
          <w:szCs w:val="22"/>
          <w:lang w:val="en-GB"/>
        </w:rPr>
        <w:t xml:space="preserve"> thus</w:t>
      </w:r>
      <w:r w:rsidR="003D29E9" w:rsidRPr="0038792F">
        <w:rPr>
          <w:snapToGrid w:val="0"/>
          <w:kern w:val="22"/>
          <w:sz w:val="22"/>
          <w:szCs w:val="22"/>
          <w:lang w:val="en-GB"/>
        </w:rPr>
        <w:t xml:space="preserve"> position</w:t>
      </w:r>
      <w:r w:rsidR="000F3AF0" w:rsidRPr="0038792F">
        <w:rPr>
          <w:snapToGrid w:val="0"/>
          <w:kern w:val="22"/>
          <w:sz w:val="22"/>
          <w:szCs w:val="22"/>
          <w:lang w:val="en-GB"/>
        </w:rPr>
        <w:t>ing</w:t>
      </w:r>
      <w:r w:rsidR="003D29E9" w:rsidRPr="0038792F">
        <w:rPr>
          <w:snapToGrid w:val="0"/>
          <w:kern w:val="22"/>
          <w:sz w:val="22"/>
          <w:szCs w:val="22"/>
          <w:lang w:val="en-GB"/>
        </w:rPr>
        <w:t xml:space="preserve"> Africa as a world leader in ecosystem restoration.</w:t>
      </w:r>
      <w:r w:rsidR="00D00347" w:rsidRPr="0038792F">
        <w:rPr>
          <w:snapToGrid w:val="0"/>
          <w:kern w:val="22"/>
          <w:sz w:val="22"/>
          <w:szCs w:val="22"/>
          <w:lang w:val="en-GB"/>
        </w:rPr>
        <w:t xml:space="preserve"> </w:t>
      </w:r>
    </w:p>
    <w:p w14:paraId="5B42093E" w14:textId="77777777" w:rsidR="003D29E9" w:rsidRPr="0038792F" w:rsidRDefault="003D29E9" w:rsidP="003D29E9">
      <w:pPr>
        <w:jc w:val="both"/>
        <w:rPr>
          <w:snapToGrid w:val="0"/>
          <w:kern w:val="22"/>
          <w:sz w:val="22"/>
          <w:szCs w:val="22"/>
          <w:lang w:val="en-GB"/>
        </w:rPr>
      </w:pPr>
    </w:p>
    <w:p w14:paraId="0F697CEC" w14:textId="110E9D12" w:rsidR="003D29E9" w:rsidRPr="0038792F" w:rsidRDefault="00C43700" w:rsidP="00791E8B">
      <w:pPr>
        <w:keepNext/>
        <w:jc w:val="both"/>
        <w:rPr>
          <w:b/>
          <w:snapToGrid w:val="0"/>
          <w:kern w:val="22"/>
          <w:sz w:val="22"/>
          <w:szCs w:val="22"/>
          <w:lang w:val="en-GB"/>
        </w:rPr>
      </w:pPr>
      <w:r w:rsidRPr="0038792F">
        <w:rPr>
          <w:b/>
          <w:snapToGrid w:val="0"/>
          <w:kern w:val="22"/>
          <w:sz w:val="22"/>
          <w:szCs w:val="22"/>
          <w:lang w:val="en-GB"/>
        </w:rPr>
        <w:t xml:space="preserve">Strategic </w:t>
      </w:r>
      <w:r w:rsidR="003D29E9" w:rsidRPr="0038792F">
        <w:rPr>
          <w:b/>
          <w:snapToGrid w:val="0"/>
          <w:kern w:val="22"/>
          <w:sz w:val="22"/>
          <w:szCs w:val="22"/>
          <w:lang w:val="en-GB"/>
        </w:rPr>
        <w:t>Goals and Objectives</w:t>
      </w:r>
    </w:p>
    <w:p w14:paraId="5CEA24B4" w14:textId="50B5985B" w:rsidR="003D29E9" w:rsidRPr="0038792F" w:rsidRDefault="003D29E9" w:rsidP="00791E8B">
      <w:pPr>
        <w:keepNext/>
        <w:jc w:val="both"/>
        <w:rPr>
          <w:snapToGrid w:val="0"/>
          <w:kern w:val="22"/>
          <w:sz w:val="22"/>
          <w:szCs w:val="22"/>
          <w:lang w:val="en-GB"/>
        </w:rPr>
      </w:pPr>
    </w:p>
    <w:p w14:paraId="73E6FE3A" w14:textId="21A6AEFE" w:rsidR="00C853A8" w:rsidRPr="0038792F" w:rsidRDefault="00C853A8" w:rsidP="003A6DA8">
      <w:pPr>
        <w:spacing w:line="276" w:lineRule="auto"/>
        <w:jc w:val="both"/>
        <w:rPr>
          <w:snapToGrid w:val="0"/>
          <w:kern w:val="22"/>
          <w:sz w:val="22"/>
          <w:szCs w:val="22"/>
          <w:lang w:val="en-GB"/>
        </w:rPr>
      </w:pPr>
      <w:r w:rsidRPr="0038792F">
        <w:rPr>
          <w:snapToGrid w:val="0"/>
          <w:kern w:val="22"/>
          <w:sz w:val="22"/>
          <w:szCs w:val="22"/>
          <w:lang w:val="en-GB"/>
        </w:rPr>
        <w:lastRenderedPageBreak/>
        <w:t>The overall goal of this Pan-African Action Agenda is to inspire, promote and facilitate regional and national ecosystem restoration initiatives across Africa with a view to reversing the loss of biological diversity and ecological infrastructure, combating land degradation and desertification, mitigating and adapting to the effects of climate change, enhancing resilience and improving peoples</w:t>
      </w:r>
      <w:r w:rsidR="002004DA" w:rsidRPr="0038792F">
        <w:rPr>
          <w:snapToGrid w:val="0"/>
          <w:kern w:val="22"/>
          <w:sz w:val="22"/>
          <w:szCs w:val="22"/>
          <w:lang w:val="en-GB"/>
        </w:rPr>
        <w:t>’</w:t>
      </w:r>
      <w:r w:rsidRPr="0038792F">
        <w:rPr>
          <w:snapToGrid w:val="0"/>
          <w:kern w:val="22"/>
          <w:sz w:val="22"/>
          <w:szCs w:val="22"/>
          <w:lang w:val="en-GB"/>
        </w:rPr>
        <w:t xml:space="preserve"> well-being. </w:t>
      </w:r>
      <w:r w:rsidRPr="0038792F">
        <w:rPr>
          <w:color w:val="000000" w:themeColor="text1"/>
          <w:kern w:val="22"/>
          <w:sz w:val="22"/>
          <w:szCs w:val="22"/>
          <w:lang w:val="en-GB"/>
        </w:rPr>
        <w:t xml:space="preserve">Its main objectives include </w:t>
      </w:r>
      <w:r w:rsidRPr="0038792F">
        <w:rPr>
          <w:snapToGrid w:val="0"/>
          <w:kern w:val="22"/>
          <w:sz w:val="22"/>
          <w:szCs w:val="22"/>
          <w:lang w:val="en-GB"/>
        </w:rPr>
        <w:t>helping African Union Member States and relevant organizations and initiatives to, inter alia:</w:t>
      </w:r>
    </w:p>
    <w:p w14:paraId="703A09F9" w14:textId="2DF499DC" w:rsidR="004325F5" w:rsidRPr="0038792F" w:rsidRDefault="004325F5" w:rsidP="004325F5">
      <w:pPr>
        <w:jc w:val="both"/>
        <w:rPr>
          <w:snapToGrid w:val="0"/>
          <w:kern w:val="22"/>
          <w:sz w:val="22"/>
          <w:szCs w:val="22"/>
          <w:lang w:val="en-GB"/>
        </w:rPr>
      </w:pPr>
    </w:p>
    <w:p w14:paraId="1E362C2A" w14:textId="77777777" w:rsidR="004325F5" w:rsidRPr="0038792F" w:rsidRDefault="004325F5" w:rsidP="003A6DA8">
      <w:pPr>
        <w:pStyle w:val="ListParagraph"/>
        <w:numPr>
          <w:ilvl w:val="0"/>
          <w:numId w:val="20"/>
        </w:numPr>
        <w:spacing w:line="276" w:lineRule="auto"/>
        <w:ind w:left="720"/>
        <w:jc w:val="both"/>
        <w:rPr>
          <w:snapToGrid w:val="0"/>
          <w:kern w:val="22"/>
          <w:sz w:val="22"/>
          <w:szCs w:val="22"/>
          <w:lang w:val="en-GB"/>
        </w:rPr>
      </w:pPr>
      <w:r w:rsidRPr="0038792F">
        <w:rPr>
          <w:snapToGrid w:val="0"/>
          <w:kern w:val="22"/>
          <w:sz w:val="22"/>
          <w:szCs w:val="22"/>
          <w:lang w:val="en-GB"/>
        </w:rPr>
        <w:t>Promote, support and accelerate action in the planning, implementation and monitoring of ecosystem restoration activities at all levels;</w:t>
      </w:r>
    </w:p>
    <w:p w14:paraId="1F4917A8" w14:textId="240493BB" w:rsidR="004325F5" w:rsidRPr="0038792F" w:rsidRDefault="004325F5" w:rsidP="003A6DA8">
      <w:pPr>
        <w:pStyle w:val="ListParagraph"/>
        <w:numPr>
          <w:ilvl w:val="0"/>
          <w:numId w:val="20"/>
        </w:numPr>
        <w:spacing w:line="276" w:lineRule="auto"/>
        <w:ind w:left="720"/>
        <w:jc w:val="both"/>
        <w:rPr>
          <w:snapToGrid w:val="0"/>
          <w:kern w:val="22"/>
          <w:sz w:val="22"/>
          <w:szCs w:val="22"/>
          <w:lang w:val="en-GB"/>
        </w:rPr>
      </w:pPr>
      <w:r w:rsidRPr="0038792F">
        <w:rPr>
          <w:snapToGrid w:val="0"/>
          <w:kern w:val="22"/>
          <w:sz w:val="22"/>
          <w:szCs w:val="22"/>
          <w:lang w:val="en-GB"/>
        </w:rPr>
        <w:t>Unde</w:t>
      </w:r>
      <w:r w:rsidR="00AF5BB6" w:rsidRPr="0038792F">
        <w:rPr>
          <w:snapToGrid w:val="0"/>
          <w:kern w:val="22"/>
          <w:sz w:val="22"/>
          <w:szCs w:val="22"/>
          <w:lang w:val="en-GB"/>
        </w:rPr>
        <w:t>r</w:t>
      </w:r>
      <w:r w:rsidRPr="0038792F">
        <w:rPr>
          <w:snapToGrid w:val="0"/>
          <w:kern w:val="22"/>
          <w:sz w:val="22"/>
          <w:szCs w:val="22"/>
          <w:lang w:val="en-GB"/>
        </w:rPr>
        <w:t xml:space="preserve">take actions to reduce, mitigate or reverse direct drivers of </w:t>
      </w:r>
      <w:r w:rsidR="00D509DD" w:rsidRPr="0038792F">
        <w:rPr>
          <w:snapToGrid w:val="0"/>
          <w:kern w:val="22"/>
          <w:sz w:val="22"/>
          <w:szCs w:val="22"/>
          <w:lang w:val="en-GB"/>
        </w:rPr>
        <w:t xml:space="preserve">land ecosystem </w:t>
      </w:r>
      <w:r w:rsidRPr="0038792F">
        <w:rPr>
          <w:snapToGrid w:val="0"/>
          <w:kern w:val="22"/>
          <w:sz w:val="22"/>
          <w:szCs w:val="22"/>
          <w:lang w:val="en-GB"/>
        </w:rPr>
        <w:t>degradation</w:t>
      </w:r>
    </w:p>
    <w:p w14:paraId="5EA43264" w14:textId="41342DF0" w:rsidR="0030559A" w:rsidRPr="0038792F" w:rsidRDefault="0030559A" w:rsidP="003A6DA8">
      <w:pPr>
        <w:pStyle w:val="ListParagraph"/>
        <w:numPr>
          <w:ilvl w:val="0"/>
          <w:numId w:val="20"/>
        </w:numPr>
        <w:spacing w:line="276" w:lineRule="auto"/>
        <w:ind w:left="720"/>
        <w:jc w:val="both"/>
        <w:rPr>
          <w:snapToGrid w:val="0"/>
          <w:kern w:val="22"/>
          <w:sz w:val="22"/>
          <w:szCs w:val="22"/>
          <w:lang w:val="en-GB"/>
        </w:rPr>
      </w:pPr>
      <w:r w:rsidRPr="0038792F">
        <w:rPr>
          <w:snapToGrid w:val="0"/>
          <w:kern w:val="22"/>
          <w:sz w:val="22"/>
          <w:szCs w:val="22"/>
          <w:lang w:val="en-GB"/>
        </w:rPr>
        <w:t>Mainstream land and ecosystem restoration in relevant sectoral policies, plans and programmes</w:t>
      </w:r>
    </w:p>
    <w:p w14:paraId="521D5E0C" w14:textId="20FBC68E" w:rsidR="004325F5" w:rsidRPr="0038792F" w:rsidRDefault="004325F5" w:rsidP="003A6DA8">
      <w:pPr>
        <w:pStyle w:val="ListParagraph"/>
        <w:numPr>
          <w:ilvl w:val="0"/>
          <w:numId w:val="20"/>
        </w:numPr>
        <w:spacing w:line="276" w:lineRule="auto"/>
        <w:ind w:left="720"/>
        <w:jc w:val="both"/>
        <w:rPr>
          <w:snapToGrid w:val="0"/>
          <w:kern w:val="22"/>
          <w:sz w:val="22"/>
          <w:szCs w:val="22"/>
          <w:lang w:val="en-GB"/>
        </w:rPr>
      </w:pPr>
      <w:r w:rsidRPr="0038792F">
        <w:rPr>
          <w:snapToGrid w:val="0"/>
          <w:kern w:val="22"/>
          <w:sz w:val="22"/>
          <w:szCs w:val="22"/>
          <w:lang w:val="en-GB"/>
        </w:rPr>
        <w:t xml:space="preserve">Identify and </w:t>
      </w:r>
      <w:r w:rsidR="0030559A" w:rsidRPr="0038792F">
        <w:rPr>
          <w:snapToGrid w:val="0"/>
          <w:kern w:val="22"/>
          <w:sz w:val="22"/>
          <w:szCs w:val="22"/>
          <w:lang w:val="en-GB"/>
        </w:rPr>
        <w:t xml:space="preserve">implement specific </w:t>
      </w:r>
      <w:r w:rsidRPr="0038792F">
        <w:rPr>
          <w:snapToGrid w:val="0"/>
          <w:kern w:val="22"/>
          <w:sz w:val="22"/>
          <w:szCs w:val="22"/>
          <w:lang w:val="en-GB"/>
        </w:rPr>
        <w:t xml:space="preserve">actions </w:t>
      </w:r>
      <w:r w:rsidR="0030559A" w:rsidRPr="0038792F">
        <w:rPr>
          <w:snapToGrid w:val="0"/>
          <w:kern w:val="22"/>
          <w:sz w:val="22"/>
          <w:szCs w:val="22"/>
          <w:lang w:val="en-GB"/>
        </w:rPr>
        <w:t xml:space="preserve">to achieve agreed </w:t>
      </w:r>
      <w:r w:rsidRPr="0038792F">
        <w:rPr>
          <w:snapToGrid w:val="0"/>
          <w:kern w:val="22"/>
          <w:sz w:val="22"/>
          <w:szCs w:val="22"/>
          <w:lang w:val="en-GB"/>
        </w:rPr>
        <w:t>ecosystem restoration</w:t>
      </w:r>
      <w:r w:rsidR="0030559A" w:rsidRPr="0038792F">
        <w:rPr>
          <w:snapToGrid w:val="0"/>
          <w:kern w:val="22"/>
          <w:sz w:val="22"/>
          <w:szCs w:val="22"/>
          <w:lang w:val="en-GB"/>
        </w:rPr>
        <w:t xml:space="preserve"> commitment and targets</w:t>
      </w:r>
      <w:r w:rsidRPr="0038792F">
        <w:rPr>
          <w:snapToGrid w:val="0"/>
          <w:kern w:val="22"/>
          <w:sz w:val="22"/>
          <w:szCs w:val="22"/>
          <w:lang w:val="en-GB"/>
        </w:rPr>
        <w:t>;</w:t>
      </w:r>
    </w:p>
    <w:p w14:paraId="4BADE047" w14:textId="66409A2B" w:rsidR="004325F5" w:rsidRPr="0038792F" w:rsidRDefault="004325F5" w:rsidP="003A6DA8">
      <w:pPr>
        <w:pStyle w:val="ListParagraph"/>
        <w:numPr>
          <w:ilvl w:val="0"/>
          <w:numId w:val="20"/>
        </w:numPr>
        <w:spacing w:line="276" w:lineRule="auto"/>
        <w:ind w:left="720"/>
        <w:jc w:val="both"/>
        <w:rPr>
          <w:snapToGrid w:val="0"/>
          <w:kern w:val="22"/>
          <w:sz w:val="22"/>
          <w:szCs w:val="22"/>
          <w:lang w:val="en-GB"/>
        </w:rPr>
      </w:pPr>
      <w:r w:rsidRPr="0038792F">
        <w:rPr>
          <w:snapToGrid w:val="0"/>
          <w:kern w:val="22"/>
          <w:sz w:val="22"/>
          <w:szCs w:val="22"/>
          <w:lang w:val="en-GB"/>
        </w:rPr>
        <w:t xml:space="preserve">Communicate </w:t>
      </w:r>
      <w:r w:rsidR="0030559A" w:rsidRPr="0038792F">
        <w:rPr>
          <w:snapToGrid w:val="0"/>
          <w:kern w:val="22"/>
          <w:sz w:val="22"/>
          <w:szCs w:val="22"/>
          <w:lang w:val="en-GB"/>
        </w:rPr>
        <w:t xml:space="preserve">the ecosystem restoration efforts, results and benefits to increase and promote </w:t>
      </w:r>
      <w:r w:rsidR="001D2959" w:rsidRPr="0038792F">
        <w:rPr>
          <w:snapToGrid w:val="0"/>
          <w:kern w:val="22"/>
          <w:sz w:val="22"/>
          <w:szCs w:val="22"/>
          <w:lang w:val="en-GB"/>
        </w:rPr>
        <w:t xml:space="preserve">active </w:t>
      </w:r>
      <w:r w:rsidRPr="0038792F">
        <w:rPr>
          <w:snapToGrid w:val="0"/>
          <w:kern w:val="22"/>
          <w:sz w:val="22"/>
          <w:szCs w:val="22"/>
          <w:lang w:val="en-GB"/>
        </w:rPr>
        <w:t>public support and involvement</w:t>
      </w:r>
      <w:r w:rsidR="0030559A" w:rsidRPr="0038792F">
        <w:rPr>
          <w:snapToGrid w:val="0"/>
          <w:kern w:val="22"/>
          <w:sz w:val="22"/>
          <w:szCs w:val="22"/>
          <w:lang w:val="en-GB"/>
        </w:rPr>
        <w:t>.</w:t>
      </w:r>
    </w:p>
    <w:p w14:paraId="52C8F16D" w14:textId="06F53EE4" w:rsidR="000024B8" w:rsidRPr="0038792F" w:rsidRDefault="000024B8" w:rsidP="00D47AC8">
      <w:pPr>
        <w:ind w:left="720" w:hanging="360"/>
        <w:jc w:val="both"/>
        <w:rPr>
          <w:snapToGrid w:val="0"/>
          <w:kern w:val="22"/>
          <w:sz w:val="22"/>
          <w:szCs w:val="22"/>
          <w:lang w:val="en-GB"/>
        </w:rPr>
      </w:pPr>
    </w:p>
    <w:p w14:paraId="6C533AC0" w14:textId="1B14C5CE" w:rsidR="00F57137" w:rsidRPr="0038792F" w:rsidRDefault="00F57137" w:rsidP="00F57137">
      <w:pPr>
        <w:jc w:val="both"/>
        <w:rPr>
          <w:b/>
          <w:snapToGrid w:val="0"/>
          <w:kern w:val="22"/>
          <w:sz w:val="22"/>
          <w:szCs w:val="22"/>
          <w:lang w:val="en-GB"/>
        </w:rPr>
      </w:pPr>
      <w:r w:rsidRPr="0038792F">
        <w:rPr>
          <w:b/>
          <w:snapToGrid w:val="0"/>
          <w:kern w:val="22"/>
          <w:sz w:val="22"/>
          <w:szCs w:val="22"/>
          <w:lang w:val="en-GB"/>
        </w:rPr>
        <w:t>Strategic Actions</w:t>
      </w:r>
    </w:p>
    <w:p w14:paraId="5001CA51" w14:textId="77777777" w:rsidR="00F57137" w:rsidRPr="0038792F" w:rsidRDefault="00F57137" w:rsidP="004D0CBB">
      <w:pPr>
        <w:jc w:val="both"/>
        <w:rPr>
          <w:snapToGrid w:val="0"/>
          <w:kern w:val="22"/>
          <w:sz w:val="22"/>
          <w:szCs w:val="22"/>
          <w:lang w:val="en-GB"/>
        </w:rPr>
      </w:pPr>
    </w:p>
    <w:p w14:paraId="73B3EB3A" w14:textId="17B83A45" w:rsidR="00F57137" w:rsidRPr="0038792F" w:rsidRDefault="00F57137" w:rsidP="003A6DA8">
      <w:pPr>
        <w:pStyle w:val="Para1"/>
        <w:numPr>
          <w:ilvl w:val="0"/>
          <w:numId w:val="0"/>
        </w:numPr>
        <w:spacing w:before="100" w:after="100" w:line="276" w:lineRule="auto"/>
        <w:rPr>
          <w:rFonts w:cs="Times New Roman"/>
          <w:snapToGrid w:val="0"/>
          <w:kern w:val="22"/>
        </w:rPr>
      </w:pPr>
      <w:r w:rsidRPr="0038792F">
        <w:rPr>
          <w:rFonts w:cs="Times New Roman"/>
          <w:snapToGrid w:val="0"/>
          <w:kern w:val="22"/>
        </w:rPr>
        <w:t xml:space="preserve">This Pan-African Action Agenda is closely aligned with the </w:t>
      </w:r>
      <w:r w:rsidRPr="0038792F">
        <w:rPr>
          <w:rFonts w:cs="Times New Roman"/>
          <w:color w:val="000000" w:themeColor="text1"/>
          <w:kern w:val="22"/>
        </w:rPr>
        <w:t>short-term action plan on ecosystem restoration</w:t>
      </w:r>
      <w:r w:rsidRPr="0038792F">
        <w:rPr>
          <w:rFonts w:cs="Times New Roman"/>
          <w:snapToGrid w:val="0"/>
          <w:kern w:val="22"/>
        </w:rPr>
        <w:t xml:space="preserve"> adopted by the</w:t>
      </w:r>
      <w:r w:rsidRPr="0038792F">
        <w:rPr>
          <w:rFonts w:cs="Times New Roman"/>
          <w:kern w:val="22"/>
        </w:rPr>
        <w:t xml:space="preserve"> </w:t>
      </w:r>
      <w:r w:rsidRPr="0038792F">
        <w:rPr>
          <w:rFonts w:cs="Times New Roman"/>
          <w:color w:val="000000" w:themeColor="text1"/>
          <w:kern w:val="22"/>
        </w:rPr>
        <w:t>Conference of Parties to the Convention on Biological Diversity in decision XIII/5.</w:t>
      </w:r>
      <w:r w:rsidRPr="0038792F">
        <w:rPr>
          <w:rStyle w:val="FootnoteReference"/>
          <w:rFonts w:cs="Times New Roman"/>
          <w:color w:val="000000" w:themeColor="text1"/>
          <w:kern w:val="22"/>
        </w:rPr>
        <w:footnoteReference w:id="14"/>
      </w:r>
      <w:r w:rsidRPr="0038792F">
        <w:rPr>
          <w:rFonts w:cs="Times New Roman"/>
          <w:snapToGrid w:val="0"/>
          <w:kern w:val="22"/>
        </w:rPr>
        <w:t xml:space="preserve"> The African Union Member States will implement, as appropriate, the </w:t>
      </w:r>
      <w:r w:rsidR="00700C6C" w:rsidRPr="0038792F">
        <w:rPr>
          <w:rFonts w:cs="Times New Roman"/>
          <w:snapToGrid w:val="0"/>
          <w:kern w:val="22"/>
        </w:rPr>
        <w:t xml:space="preserve">following </w:t>
      </w:r>
      <w:r w:rsidRPr="0038792F">
        <w:rPr>
          <w:rFonts w:cs="Times New Roman"/>
          <w:snapToGrid w:val="0"/>
          <w:kern w:val="22"/>
        </w:rPr>
        <w:t>main groups of activities</w:t>
      </w:r>
      <w:r w:rsidR="00700C6C" w:rsidRPr="0038792F">
        <w:rPr>
          <w:rFonts w:cs="Times New Roman"/>
          <w:snapToGrid w:val="0"/>
          <w:kern w:val="22"/>
        </w:rPr>
        <w:t xml:space="preserve"> and the associated action</w:t>
      </w:r>
      <w:r w:rsidRPr="0038792F">
        <w:rPr>
          <w:rFonts w:cs="Times New Roman"/>
          <w:snapToGrid w:val="0"/>
          <w:kern w:val="22"/>
        </w:rPr>
        <w:t xml:space="preserve"> </w:t>
      </w:r>
      <w:r w:rsidR="00700C6C" w:rsidRPr="0038792F">
        <w:rPr>
          <w:rFonts w:cs="Times New Roman"/>
          <w:snapToGrid w:val="0"/>
          <w:kern w:val="22"/>
        </w:rPr>
        <w:t>identified in the short-term action plan</w:t>
      </w:r>
      <w:r w:rsidRPr="0038792F">
        <w:rPr>
          <w:rFonts w:cs="Times New Roman"/>
          <w:snapToGrid w:val="0"/>
          <w:kern w:val="22"/>
        </w:rPr>
        <w:t>, in collaboration with relevant organizations</w:t>
      </w:r>
      <w:r w:rsidR="00700C6C" w:rsidRPr="0038792F">
        <w:rPr>
          <w:rFonts w:cs="Times New Roman"/>
          <w:snapToGrid w:val="0"/>
          <w:kern w:val="22"/>
        </w:rPr>
        <w:t xml:space="preserve"> and</w:t>
      </w:r>
      <w:r w:rsidRPr="0038792F">
        <w:rPr>
          <w:rFonts w:cs="Times New Roman"/>
          <w:snapToGrid w:val="0"/>
          <w:kern w:val="22"/>
        </w:rPr>
        <w:t xml:space="preserve"> in accordance with national legislation, circumstances and priorities:</w:t>
      </w:r>
    </w:p>
    <w:p w14:paraId="58540542" w14:textId="77777777" w:rsidR="00F57137" w:rsidRPr="0038792F" w:rsidRDefault="00F57137" w:rsidP="00D47AC8">
      <w:pPr>
        <w:spacing w:before="100" w:after="100"/>
        <w:ind w:left="360" w:firstLine="360"/>
        <w:rPr>
          <w:snapToGrid w:val="0"/>
          <w:kern w:val="22"/>
          <w:sz w:val="22"/>
          <w:szCs w:val="22"/>
          <w:lang w:val="en-GB"/>
        </w:rPr>
      </w:pPr>
      <w:r w:rsidRPr="0038792F">
        <w:rPr>
          <w:snapToGrid w:val="0"/>
          <w:kern w:val="22"/>
          <w:sz w:val="22"/>
          <w:szCs w:val="22"/>
          <w:lang w:val="en-GB"/>
        </w:rPr>
        <w:t>(a)</w:t>
      </w:r>
      <w:r w:rsidRPr="0038792F">
        <w:rPr>
          <w:snapToGrid w:val="0"/>
          <w:kern w:val="22"/>
          <w:sz w:val="22"/>
          <w:szCs w:val="22"/>
          <w:lang w:val="en-GB"/>
        </w:rPr>
        <w:tab/>
        <w:t>Assessment of opportunities for ecosystem restoration;</w:t>
      </w:r>
    </w:p>
    <w:p w14:paraId="2A5A921D" w14:textId="77777777" w:rsidR="00F57137" w:rsidRPr="0038792F" w:rsidRDefault="00F57137" w:rsidP="00D47AC8">
      <w:pPr>
        <w:spacing w:before="100" w:after="100"/>
        <w:ind w:left="360" w:firstLine="360"/>
        <w:rPr>
          <w:snapToGrid w:val="0"/>
          <w:kern w:val="22"/>
          <w:sz w:val="22"/>
          <w:szCs w:val="22"/>
          <w:lang w:val="en-GB"/>
        </w:rPr>
      </w:pPr>
      <w:r w:rsidRPr="0038792F">
        <w:rPr>
          <w:snapToGrid w:val="0"/>
          <w:kern w:val="22"/>
          <w:sz w:val="22"/>
          <w:szCs w:val="22"/>
          <w:lang w:val="en-GB"/>
        </w:rPr>
        <w:t>(b)</w:t>
      </w:r>
      <w:r w:rsidRPr="0038792F">
        <w:rPr>
          <w:snapToGrid w:val="0"/>
          <w:kern w:val="22"/>
          <w:sz w:val="22"/>
          <w:szCs w:val="22"/>
          <w:lang w:val="en-GB"/>
        </w:rPr>
        <w:tab/>
        <w:t>Improving the institutional enabling environment for ecosystem restoration;</w:t>
      </w:r>
    </w:p>
    <w:p w14:paraId="6FA433E8" w14:textId="77777777" w:rsidR="00F57137" w:rsidRPr="0038792F" w:rsidRDefault="00F57137" w:rsidP="00D47AC8">
      <w:pPr>
        <w:spacing w:before="100" w:after="100"/>
        <w:ind w:left="360" w:firstLine="360"/>
        <w:rPr>
          <w:snapToGrid w:val="0"/>
          <w:kern w:val="22"/>
          <w:sz w:val="22"/>
          <w:szCs w:val="22"/>
          <w:lang w:val="en-GB"/>
        </w:rPr>
      </w:pPr>
      <w:r w:rsidRPr="0038792F">
        <w:rPr>
          <w:snapToGrid w:val="0"/>
          <w:kern w:val="22"/>
          <w:sz w:val="22"/>
          <w:szCs w:val="22"/>
          <w:lang w:val="en-GB"/>
        </w:rPr>
        <w:t>(c)</w:t>
      </w:r>
      <w:r w:rsidRPr="0038792F">
        <w:rPr>
          <w:snapToGrid w:val="0"/>
          <w:kern w:val="22"/>
          <w:sz w:val="22"/>
          <w:szCs w:val="22"/>
          <w:lang w:val="en-GB"/>
        </w:rPr>
        <w:tab/>
        <w:t>Planning and implementation of ecosystem restoration activities;</w:t>
      </w:r>
    </w:p>
    <w:p w14:paraId="1251DFA1" w14:textId="77777777" w:rsidR="00F57137" w:rsidRPr="0038792F" w:rsidRDefault="00F57137" w:rsidP="00D47AC8">
      <w:pPr>
        <w:spacing w:before="100" w:after="100"/>
        <w:ind w:left="360" w:firstLine="360"/>
        <w:rPr>
          <w:snapToGrid w:val="0"/>
          <w:kern w:val="22"/>
          <w:sz w:val="22"/>
          <w:szCs w:val="22"/>
          <w:lang w:val="en-GB"/>
        </w:rPr>
      </w:pPr>
      <w:r w:rsidRPr="0038792F">
        <w:rPr>
          <w:snapToGrid w:val="0"/>
          <w:kern w:val="22"/>
          <w:sz w:val="22"/>
          <w:szCs w:val="22"/>
          <w:lang w:val="en-GB"/>
        </w:rPr>
        <w:t>(d)</w:t>
      </w:r>
      <w:r w:rsidRPr="0038792F">
        <w:rPr>
          <w:snapToGrid w:val="0"/>
          <w:kern w:val="22"/>
          <w:sz w:val="22"/>
          <w:szCs w:val="22"/>
          <w:lang w:val="en-GB"/>
        </w:rPr>
        <w:tab/>
        <w:t>Monitoring, evaluation, feedback and disseminating results.</w:t>
      </w:r>
    </w:p>
    <w:p w14:paraId="5FC8779D" w14:textId="77777777" w:rsidR="0030559A" w:rsidRPr="0038792F" w:rsidRDefault="0030559A" w:rsidP="0037478D">
      <w:pPr>
        <w:jc w:val="both"/>
        <w:rPr>
          <w:snapToGrid w:val="0"/>
          <w:kern w:val="22"/>
          <w:sz w:val="22"/>
          <w:szCs w:val="22"/>
          <w:lang w:val="en-GB"/>
        </w:rPr>
      </w:pPr>
    </w:p>
    <w:p w14:paraId="32459412" w14:textId="54E92981" w:rsidR="0030559A" w:rsidRPr="0038792F" w:rsidRDefault="00700C6C" w:rsidP="003A6DA8">
      <w:pPr>
        <w:spacing w:line="276" w:lineRule="auto"/>
        <w:jc w:val="both"/>
        <w:rPr>
          <w:kern w:val="22"/>
          <w:sz w:val="22"/>
          <w:szCs w:val="22"/>
          <w:lang w:val="en-GB"/>
        </w:rPr>
      </w:pPr>
      <w:r w:rsidRPr="0038792F">
        <w:rPr>
          <w:snapToGrid w:val="0"/>
          <w:kern w:val="22"/>
          <w:sz w:val="22"/>
          <w:szCs w:val="22"/>
          <w:lang w:val="en-GB"/>
        </w:rPr>
        <w:t>These activities will be implemented in a</w:t>
      </w:r>
      <w:r w:rsidR="00F57137" w:rsidRPr="0038792F">
        <w:rPr>
          <w:snapToGrid w:val="0"/>
          <w:kern w:val="22"/>
          <w:sz w:val="22"/>
          <w:szCs w:val="22"/>
          <w:lang w:val="en-GB"/>
        </w:rPr>
        <w:t xml:space="preserve">n iterative </w:t>
      </w:r>
      <w:r w:rsidRPr="0038792F">
        <w:rPr>
          <w:snapToGrid w:val="0"/>
          <w:kern w:val="22"/>
          <w:sz w:val="22"/>
          <w:szCs w:val="22"/>
          <w:lang w:val="en-GB"/>
        </w:rPr>
        <w:t>manner</w:t>
      </w:r>
      <w:r w:rsidR="00F57137" w:rsidRPr="0038792F">
        <w:rPr>
          <w:snapToGrid w:val="0"/>
          <w:kern w:val="22"/>
          <w:sz w:val="22"/>
          <w:szCs w:val="22"/>
          <w:lang w:val="en-GB"/>
        </w:rPr>
        <w:t xml:space="preserve"> with feedback among and within the four main groups of activities.</w:t>
      </w:r>
      <w:r w:rsidRPr="0038792F">
        <w:rPr>
          <w:snapToGrid w:val="0"/>
          <w:kern w:val="22"/>
          <w:sz w:val="22"/>
          <w:szCs w:val="22"/>
          <w:lang w:val="en-GB"/>
        </w:rPr>
        <w:t xml:space="preserve"> </w:t>
      </w:r>
      <w:r w:rsidRPr="0038792F">
        <w:rPr>
          <w:kern w:val="22"/>
          <w:sz w:val="22"/>
          <w:szCs w:val="22"/>
          <w:lang w:val="en-GB"/>
        </w:rPr>
        <w:t>Because of the large scope of work</w:t>
      </w:r>
      <w:r w:rsidR="0037478D" w:rsidRPr="0038792F">
        <w:rPr>
          <w:kern w:val="22"/>
          <w:sz w:val="22"/>
          <w:szCs w:val="22"/>
          <w:lang w:val="en-GB"/>
        </w:rPr>
        <w:t xml:space="preserve"> involved</w:t>
      </w:r>
      <w:r w:rsidRPr="0038792F">
        <w:rPr>
          <w:kern w:val="22"/>
          <w:sz w:val="22"/>
          <w:szCs w:val="22"/>
          <w:lang w:val="en-GB"/>
        </w:rPr>
        <w:t xml:space="preserve">, </w:t>
      </w:r>
      <w:r w:rsidR="0037478D" w:rsidRPr="0038792F">
        <w:rPr>
          <w:kern w:val="22"/>
          <w:sz w:val="22"/>
          <w:szCs w:val="22"/>
          <w:lang w:val="en-GB"/>
        </w:rPr>
        <w:t xml:space="preserve">the </w:t>
      </w:r>
      <w:r w:rsidRPr="0038792F">
        <w:rPr>
          <w:kern w:val="22"/>
          <w:sz w:val="22"/>
          <w:szCs w:val="22"/>
          <w:lang w:val="en-GB"/>
        </w:rPr>
        <w:t xml:space="preserve">implementation of the </w:t>
      </w:r>
      <w:r w:rsidR="000C492B" w:rsidRPr="0038792F">
        <w:rPr>
          <w:kern w:val="22"/>
          <w:sz w:val="22"/>
          <w:szCs w:val="22"/>
          <w:lang w:val="en-GB"/>
        </w:rPr>
        <w:t>Action Agenda</w:t>
      </w:r>
      <w:r w:rsidRPr="0038792F">
        <w:rPr>
          <w:kern w:val="22"/>
          <w:sz w:val="22"/>
          <w:szCs w:val="22"/>
          <w:lang w:val="en-GB"/>
        </w:rPr>
        <w:t xml:space="preserve"> will be done in phased manner using an adaptive management approach</w:t>
      </w:r>
      <w:r w:rsidR="0037478D" w:rsidRPr="0038792F">
        <w:rPr>
          <w:kern w:val="22"/>
          <w:sz w:val="22"/>
          <w:szCs w:val="22"/>
          <w:lang w:val="en-GB"/>
        </w:rPr>
        <w:t xml:space="preserve"> </w:t>
      </w:r>
      <w:r w:rsidR="0037478D" w:rsidRPr="0038792F">
        <w:rPr>
          <w:snapToGrid w:val="0"/>
          <w:kern w:val="22"/>
          <w:sz w:val="22"/>
          <w:szCs w:val="22"/>
          <w:lang w:val="en-GB"/>
        </w:rPr>
        <w:t>(see indicative timelines in Annex</w:t>
      </w:r>
      <w:r w:rsidR="009F6F6C" w:rsidRPr="0038792F">
        <w:rPr>
          <w:snapToGrid w:val="0"/>
          <w:kern w:val="22"/>
          <w:sz w:val="22"/>
          <w:szCs w:val="22"/>
          <w:lang w:val="en-GB"/>
        </w:rPr>
        <w:t> </w:t>
      </w:r>
      <w:r w:rsidR="0037478D" w:rsidRPr="0038792F">
        <w:rPr>
          <w:snapToGrid w:val="0"/>
          <w:kern w:val="22"/>
          <w:sz w:val="22"/>
          <w:szCs w:val="22"/>
          <w:lang w:val="en-GB"/>
        </w:rPr>
        <w:t>I)</w:t>
      </w:r>
      <w:r w:rsidRPr="0038792F">
        <w:rPr>
          <w:kern w:val="22"/>
          <w:sz w:val="22"/>
          <w:szCs w:val="22"/>
          <w:lang w:val="en-GB"/>
        </w:rPr>
        <w:t>.</w:t>
      </w:r>
    </w:p>
    <w:p w14:paraId="7EE1E843" w14:textId="77777777" w:rsidR="0030559A" w:rsidRPr="0038792F" w:rsidRDefault="0030559A" w:rsidP="0037478D">
      <w:pPr>
        <w:jc w:val="both"/>
        <w:rPr>
          <w:kern w:val="22"/>
          <w:sz w:val="22"/>
          <w:szCs w:val="22"/>
          <w:lang w:val="en-GB"/>
        </w:rPr>
      </w:pPr>
    </w:p>
    <w:p w14:paraId="3F76BB2D" w14:textId="77777777" w:rsidR="00E41E92" w:rsidRPr="0038792F" w:rsidRDefault="00E41E92" w:rsidP="003A6DA8">
      <w:pPr>
        <w:spacing w:line="276" w:lineRule="auto"/>
        <w:jc w:val="both"/>
        <w:rPr>
          <w:snapToGrid w:val="0"/>
          <w:kern w:val="22"/>
          <w:sz w:val="22"/>
          <w:szCs w:val="22"/>
          <w:lang w:val="en-GB"/>
        </w:rPr>
      </w:pPr>
      <w:r w:rsidRPr="0038792F">
        <w:rPr>
          <w:kern w:val="22"/>
          <w:sz w:val="22"/>
          <w:szCs w:val="22"/>
          <w:lang w:val="en-GB"/>
        </w:rPr>
        <w:t>The first phase (2019-2020) will focus on supporting and consolidating the ongoing activities and initiatives proposed in the national biodiversity strategies and action plans</w:t>
      </w:r>
      <w:r w:rsidRPr="0038792F">
        <w:rPr>
          <w:snapToGrid w:val="0"/>
          <w:kern w:val="22"/>
          <w:sz w:val="22"/>
          <w:szCs w:val="22"/>
          <w:lang w:val="en-GB"/>
        </w:rPr>
        <w:t xml:space="preserve"> to achieve Aichi Biodiversity Targets 5, 14 and 15. This may include, among other actions, a coordinated Pan-African awareness-raising campaign on ecosystem restoration; identification of stakeholders to be involved at various levels; further consultations </w:t>
      </w:r>
      <w:r w:rsidRPr="0038792F">
        <w:rPr>
          <w:kern w:val="22"/>
          <w:sz w:val="22"/>
          <w:szCs w:val="22"/>
          <w:lang w:val="en-GB"/>
        </w:rPr>
        <w:t>about measures for implementation of the Pan-African Action Agenda at the regional, national and sub-national levels; review of existing enabling policy, legal and institutional frameworks for ecosystem restoration and identification of major gaps/ bottlenecks; identification, design and mobilization of resources for key pilot transboundary ecosystem restoration projects and programmes; support for regional, national and sub-national a</w:t>
      </w:r>
      <w:r w:rsidRPr="0038792F">
        <w:rPr>
          <w:snapToGrid w:val="0"/>
          <w:kern w:val="22"/>
          <w:sz w:val="22"/>
          <w:szCs w:val="22"/>
          <w:lang w:val="en-GB"/>
        </w:rPr>
        <w:t>ssessments to identify priority areas and opportunities for ecosystem restoration including their total extend and feasibility, and as appropriate, formulation of national ecosystem restoration  strategies and action plans and assessment of the costs and benefits associated with different restoration options and the profitability of various restoration interventions.</w:t>
      </w:r>
    </w:p>
    <w:p w14:paraId="5D060D8E" w14:textId="4C42EB22" w:rsidR="0030559A" w:rsidRPr="0038792F" w:rsidRDefault="0030559A" w:rsidP="004D0CBB">
      <w:pPr>
        <w:spacing w:line="276" w:lineRule="auto"/>
        <w:jc w:val="both"/>
        <w:rPr>
          <w:snapToGrid w:val="0"/>
          <w:kern w:val="22"/>
          <w:sz w:val="22"/>
          <w:szCs w:val="22"/>
          <w:lang w:val="en-GB"/>
        </w:rPr>
      </w:pPr>
    </w:p>
    <w:p w14:paraId="5C4F6282" w14:textId="77777777" w:rsidR="00E41E92" w:rsidRPr="0038792F" w:rsidRDefault="00E41E92" w:rsidP="00E41E92">
      <w:pPr>
        <w:spacing w:line="276" w:lineRule="auto"/>
        <w:jc w:val="both"/>
        <w:rPr>
          <w:snapToGrid w:val="0"/>
          <w:kern w:val="22"/>
          <w:sz w:val="22"/>
          <w:szCs w:val="22"/>
          <w:lang w:val="en-GB"/>
        </w:rPr>
      </w:pPr>
      <w:r w:rsidRPr="0038792F">
        <w:rPr>
          <w:snapToGrid w:val="0"/>
          <w:kern w:val="22"/>
          <w:sz w:val="22"/>
          <w:szCs w:val="22"/>
          <w:lang w:val="en-GB"/>
        </w:rPr>
        <w:t xml:space="preserve">During the second phase (2021-2025) the focus will be on launching and implementing a series ambitious ecosystem restoration projects and programmes in all African countries so as make tangible progress towards achieving the commitments and targets made by countries in their </w:t>
      </w:r>
      <w:proofErr w:type="spellStart"/>
      <w:r w:rsidRPr="0038792F">
        <w:rPr>
          <w:snapToGrid w:val="0"/>
          <w:kern w:val="22"/>
          <w:sz w:val="22"/>
          <w:szCs w:val="22"/>
          <w:lang w:val="en-GB"/>
        </w:rPr>
        <w:t>NBSAPs</w:t>
      </w:r>
      <w:proofErr w:type="spellEnd"/>
      <w:r w:rsidRPr="0038792F">
        <w:rPr>
          <w:snapToGrid w:val="0"/>
          <w:kern w:val="22"/>
          <w:sz w:val="22"/>
          <w:szCs w:val="22"/>
          <w:lang w:val="en-GB"/>
        </w:rPr>
        <w:t xml:space="preserve"> and under various initiatives such </w:t>
      </w:r>
      <w:r w:rsidRPr="0038792F">
        <w:rPr>
          <w:snapToGrid w:val="0"/>
          <w:kern w:val="22"/>
          <w:sz w:val="22"/>
          <w:szCs w:val="22"/>
          <w:lang w:val="en-GB"/>
        </w:rPr>
        <w:lastRenderedPageBreak/>
        <w:t>AFR100, the Great Green Wall Initiative and others. This phase will also involve further concerted efforts on awareness-raising, capacity-building support, technical and scientific cooperation and facilitation of access to relevant technologies and innovative solutions to enable stakeholders at various levels to effectively contribute to the achievement of the restoration targets.</w:t>
      </w:r>
    </w:p>
    <w:p w14:paraId="6C82F582" w14:textId="77777777" w:rsidR="00E41E92" w:rsidRPr="0038792F" w:rsidRDefault="00E41E92" w:rsidP="00E41E92">
      <w:pPr>
        <w:jc w:val="both"/>
        <w:rPr>
          <w:snapToGrid w:val="0"/>
          <w:kern w:val="22"/>
          <w:sz w:val="22"/>
          <w:szCs w:val="22"/>
          <w:lang w:val="en-GB"/>
        </w:rPr>
      </w:pPr>
    </w:p>
    <w:p w14:paraId="771165B9" w14:textId="77777777" w:rsidR="00E41E92" w:rsidRPr="0038792F" w:rsidRDefault="00E41E92" w:rsidP="00E41E92">
      <w:pPr>
        <w:spacing w:line="276" w:lineRule="auto"/>
        <w:jc w:val="both"/>
        <w:rPr>
          <w:snapToGrid w:val="0"/>
          <w:kern w:val="22"/>
          <w:sz w:val="22"/>
          <w:szCs w:val="22"/>
          <w:lang w:val="en-GB"/>
        </w:rPr>
      </w:pPr>
      <w:r w:rsidRPr="0038792F">
        <w:rPr>
          <w:snapToGrid w:val="0"/>
          <w:kern w:val="22"/>
          <w:sz w:val="22"/>
          <w:szCs w:val="22"/>
          <w:lang w:val="en-GB"/>
        </w:rPr>
        <w:t>The third phase (2026-2030) will focus on actions that result in long-term deliverables such as the establishment of a regional land and ecosystem restoration trust fund, promotion of payment for ecosystem services (PES) schemes to support land and ecosystem restoration; establish public-private sector partnership for ecosystem restoration ventures; integration of ecosystem restoration activities into wider corporate social responsibility initiatives; evaluation of restoration efforts across the region; and documentation, communication and celebration of success stories and achievements.</w:t>
      </w:r>
    </w:p>
    <w:p w14:paraId="03E8132B" w14:textId="1D691680" w:rsidR="007F0875" w:rsidRPr="0038792F" w:rsidRDefault="007F0875" w:rsidP="00F878A1">
      <w:pPr>
        <w:jc w:val="both"/>
        <w:rPr>
          <w:snapToGrid w:val="0"/>
          <w:kern w:val="22"/>
          <w:sz w:val="22"/>
          <w:szCs w:val="22"/>
          <w:lang w:val="en-GB"/>
        </w:rPr>
      </w:pPr>
    </w:p>
    <w:p w14:paraId="6390ED16" w14:textId="77777777" w:rsidR="0030417A" w:rsidRPr="0038792F" w:rsidRDefault="0030417A" w:rsidP="00F878A1">
      <w:pPr>
        <w:jc w:val="both"/>
        <w:rPr>
          <w:snapToGrid w:val="0"/>
          <w:kern w:val="22"/>
          <w:sz w:val="22"/>
          <w:szCs w:val="22"/>
          <w:lang w:val="en-GB"/>
        </w:rPr>
      </w:pPr>
    </w:p>
    <w:p w14:paraId="31ACE1F1" w14:textId="2EA80D5C" w:rsidR="00C65921" w:rsidRPr="0038792F" w:rsidRDefault="00C65921" w:rsidP="003D29E9">
      <w:pPr>
        <w:jc w:val="both"/>
        <w:rPr>
          <w:b/>
          <w:snapToGrid w:val="0"/>
          <w:kern w:val="22"/>
          <w:lang w:val="en-GB"/>
        </w:rPr>
      </w:pPr>
      <w:r w:rsidRPr="0038792F">
        <w:rPr>
          <w:b/>
          <w:snapToGrid w:val="0"/>
          <w:kern w:val="22"/>
          <w:lang w:val="en-GB"/>
        </w:rPr>
        <w:t xml:space="preserve">Targets and </w:t>
      </w:r>
      <w:r w:rsidR="00D70449" w:rsidRPr="0038792F">
        <w:rPr>
          <w:b/>
          <w:snapToGrid w:val="0"/>
          <w:kern w:val="22"/>
          <w:lang w:val="en-GB"/>
        </w:rPr>
        <w:t>k</w:t>
      </w:r>
      <w:r w:rsidR="001D2959" w:rsidRPr="0038792F">
        <w:rPr>
          <w:b/>
          <w:snapToGrid w:val="0"/>
          <w:kern w:val="22"/>
          <w:lang w:val="en-GB"/>
        </w:rPr>
        <w:t>ey m</w:t>
      </w:r>
      <w:r w:rsidR="003D29E9" w:rsidRPr="0038792F">
        <w:rPr>
          <w:b/>
          <w:snapToGrid w:val="0"/>
          <w:kern w:val="22"/>
          <w:lang w:val="en-GB"/>
        </w:rPr>
        <w:t>ilestone</w:t>
      </w:r>
      <w:r w:rsidR="00F70B6A" w:rsidRPr="0038792F">
        <w:rPr>
          <w:b/>
          <w:snapToGrid w:val="0"/>
          <w:kern w:val="22"/>
          <w:lang w:val="en-GB"/>
        </w:rPr>
        <w:t>s</w:t>
      </w:r>
    </w:p>
    <w:p w14:paraId="41947B92" w14:textId="77777777" w:rsidR="00C65921" w:rsidRPr="0038792F" w:rsidRDefault="00C65921" w:rsidP="003D29E9">
      <w:pPr>
        <w:jc w:val="both"/>
        <w:rPr>
          <w:snapToGrid w:val="0"/>
          <w:kern w:val="22"/>
          <w:sz w:val="22"/>
          <w:szCs w:val="22"/>
          <w:lang w:val="en-GB"/>
        </w:rPr>
      </w:pPr>
    </w:p>
    <w:p w14:paraId="14125962" w14:textId="35C47495" w:rsidR="003D29E9" w:rsidRPr="0038792F" w:rsidRDefault="001D2959" w:rsidP="003A6DA8">
      <w:pPr>
        <w:spacing w:line="276" w:lineRule="auto"/>
        <w:jc w:val="both"/>
        <w:rPr>
          <w:snapToGrid w:val="0"/>
          <w:kern w:val="22"/>
          <w:sz w:val="22"/>
          <w:szCs w:val="22"/>
          <w:lang w:val="en-GB"/>
        </w:rPr>
      </w:pPr>
      <w:r w:rsidRPr="0038792F">
        <w:rPr>
          <w:snapToGrid w:val="0"/>
          <w:kern w:val="22"/>
          <w:sz w:val="22"/>
          <w:szCs w:val="22"/>
          <w:lang w:val="en-GB"/>
        </w:rPr>
        <w:t xml:space="preserve">It is hoped that </w:t>
      </w:r>
      <w:r w:rsidR="003D29E9" w:rsidRPr="0038792F">
        <w:rPr>
          <w:snapToGrid w:val="0"/>
          <w:kern w:val="22"/>
          <w:sz w:val="22"/>
          <w:szCs w:val="22"/>
          <w:lang w:val="en-GB"/>
        </w:rPr>
        <w:t>by 202</w:t>
      </w:r>
      <w:r w:rsidR="00A544BD" w:rsidRPr="0038792F">
        <w:rPr>
          <w:snapToGrid w:val="0"/>
          <w:kern w:val="22"/>
          <w:sz w:val="22"/>
          <w:szCs w:val="22"/>
          <w:lang w:val="en-GB"/>
        </w:rPr>
        <w:t>5</w:t>
      </w:r>
      <w:r w:rsidR="00D70028" w:rsidRPr="0038792F">
        <w:rPr>
          <w:snapToGrid w:val="0"/>
          <w:kern w:val="22"/>
          <w:sz w:val="22"/>
          <w:szCs w:val="22"/>
          <w:lang w:val="en-GB"/>
        </w:rPr>
        <w:t>:</w:t>
      </w:r>
    </w:p>
    <w:p w14:paraId="1EFBCDCF" w14:textId="0FEA131B" w:rsidR="003D29E9" w:rsidRPr="0038792F" w:rsidRDefault="003D29E9"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38792F">
        <w:rPr>
          <w:snapToGrid w:val="0"/>
          <w:kern w:val="22"/>
          <w:sz w:val="22"/>
          <w:szCs w:val="22"/>
          <w:lang w:val="en-GB"/>
        </w:rPr>
        <w:t xml:space="preserve">All </w:t>
      </w:r>
      <w:r w:rsidR="003A4EB4" w:rsidRPr="0038792F">
        <w:rPr>
          <w:snapToGrid w:val="0"/>
          <w:kern w:val="22"/>
          <w:sz w:val="22"/>
          <w:szCs w:val="22"/>
          <w:lang w:val="en-GB"/>
        </w:rPr>
        <w:t>African Union</w:t>
      </w:r>
      <w:r w:rsidR="00A544BD" w:rsidRPr="0038792F">
        <w:rPr>
          <w:snapToGrid w:val="0"/>
          <w:kern w:val="22"/>
          <w:sz w:val="22"/>
          <w:szCs w:val="22"/>
          <w:lang w:val="en-GB"/>
        </w:rPr>
        <w:t xml:space="preserve"> Member States would</w:t>
      </w:r>
      <w:r w:rsidRPr="0038792F">
        <w:rPr>
          <w:snapToGrid w:val="0"/>
          <w:kern w:val="22"/>
          <w:sz w:val="22"/>
          <w:szCs w:val="22"/>
          <w:lang w:val="en-GB"/>
        </w:rPr>
        <w:t xml:space="preserve"> have in place national ecosystem restoration plans to operationalize the Pan-African Action Agenda</w:t>
      </w:r>
    </w:p>
    <w:p w14:paraId="270ECCDF" w14:textId="28DB3278" w:rsidR="003D29E9" w:rsidRPr="0038792F" w:rsidRDefault="003D29E9"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38792F">
        <w:rPr>
          <w:snapToGrid w:val="0"/>
          <w:kern w:val="22"/>
          <w:sz w:val="22"/>
          <w:szCs w:val="22"/>
          <w:lang w:val="en-GB"/>
        </w:rPr>
        <w:t>National and sub-national ecosystem restoration coordi</w:t>
      </w:r>
      <w:r w:rsidR="00B95A06" w:rsidRPr="0038792F">
        <w:rPr>
          <w:snapToGrid w:val="0"/>
          <w:kern w:val="22"/>
          <w:sz w:val="22"/>
          <w:szCs w:val="22"/>
          <w:lang w:val="en-GB"/>
        </w:rPr>
        <w:t>n</w:t>
      </w:r>
      <w:r w:rsidRPr="0038792F">
        <w:rPr>
          <w:snapToGrid w:val="0"/>
          <w:kern w:val="22"/>
          <w:sz w:val="22"/>
          <w:szCs w:val="22"/>
          <w:lang w:val="en-GB"/>
        </w:rPr>
        <w:t xml:space="preserve">ation committees (or similar mechanisms) </w:t>
      </w:r>
      <w:r w:rsidR="00A544BD" w:rsidRPr="0038792F">
        <w:rPr>
          <w:snapToGrid w:val="0"/>
          <w:kern w:val="22"/>
          <w:sz w:val="22"/>
          <w:szCs w:val="22"/>
          <w:lang w:val="en-GB"/>
        </w:rPr>
        <w:t xml:space="preserve">would have </w:t>
      </w:r>
      <w:r w:rsidRPr="0038792F">
        <w:rPr>
          <w:snapToGrid w:val="0"/>
          <w:kern w:val="22"/>
          <w:sz w:val="22"/>
          <w:szCs w:val="22"/>
          <w:lang w:val="en-GB"/>
        </w:rPr>
        <w:t>established or strengthened across the region</w:t>
      </w:r>
      <w:r w:rsidR="00A544BD" w:rsidRPr="0038792F">
        <w:rPr>
          <w:snapToGrid w:val="0"/>
          <w:kern w:val="22"/>
          <w:sz w:val="22"/>
          <w:szCs w:val="22"/>
          <w:lang w:val="en-GB"/>
        </w:rPr>
        <w:t>.</w:t>
      </w:r>
    </w:p>
    <w:p w14:paraId="1D03DA77" w14:textId="4C463651" w:rsidR="003D29E9" w:rsidRPr="0038792F" w:rsidRDefault="00A544BD"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38792F">
        <w:rPr>
          <w:snapToGrid w:val="0"/>
          <w:kern w:val="22"/>
          <w:sz w:val="22"/>
          <w:szCs w:val="22"/>
          <w:lang w:val="en-GB"/>
        </w:rPr>
        <w:t>All Member States would have developed policy and legal</w:t>
      </w:r>
      <w:r w:rsidR="003D29E9" w:rsidRPr="0038792F">
        <w:rPr>
          <w:snapToGrid w:val="0"/>
          <w:kern w:val="22"/>
          <w:sz w:val="22"/>
          <w:szCs w:val="22"/>
          <w:lang w:val="en-GB"/>
        </w:rPr>
        <w:t xml:space="preserve"> frameworks or reformed </w:t>
      </w:r>
      <w:r w:rsidRPr="0038792F">
        <w:rPr>
          <w:snapToGrid w:val="0"/>
          <w:kern w:val="22"/>
          <w:sz w:val="22"/>
          <w:szCs w:val="22"/>
          <w:lang w:val="en-GB"/>
        </w:rPr>
        <w:t xml:space="preserve">existing ones </w:t>
      </w:r>
      <w:r w:rsidR="003D29E9" w:rsidRPr="0038792F">
        <w:rPr>
          <w:snapToGrid w:val="0"/>
          <w:kern w:val="22"/>
          <w:sz w:val="22"/>
          <w:szCs w:val="22"/>
          <w:lang w:val="en-GB"/>
        </w:rPr>
        <w:t xml:space="preserve">to enable or incentivise national ecosystem restoration or </w:t>
      </w:r>
      <w:r w:rsidRPr="0038792F">
        <w:rPr>
          <w:snapToGrid w:val="0"/>
          <w:kern w:val="22"/>
          <w:sz w:val="22"/>
          <w:szCs w:val="22"/>
          <w:lang w:val="en-GB"/>
        </w:rPr>
        <w:t>create</w:t>
      </w:r>
      <w:r w:rsidR="003D29E9" w:rsidRPr="0038792F">
        <w:rPr>
          <w:snapToGrid w:val="0"/>
          <w:kern w:val="22"/>
          <w:sz w:val="22"/>
          <w:szCs w:val="22"/>
          <w:lang w:val="en-GB"/>
        </w:rPr>
        <w:t xml:space="preserve"> disincentives for </w:t>
      </w:r>
      <w:r w:rsidRPr="0038792F">
        <w:rPr>
          <w:snapToGrid w:val="0"/>
          <w:kern w:val="22"/>
          <w:sz w:val="22"/>
          <w:szCs w:val="22"/>
          <w:lang w:val="en-GB"/>
        </w:rPr>
        <w:t xml:space="preserve">activities and </w:t>
      </w:r>
      <w:r w:rsidR="003D29E9" w:rsidRPr="0038792F">
        <w:rPr>
          <w:snapToGrid w:val="0"/>
          <w:kern w:val="22"/>
          <w:sz w:val="22"/>
          <w:szCs w:val="22"/>
          <w:lang w:val="en-GB"/>
        </w:rPr>
        <w:t>processes causing ecosystem degradation</w:t>
      </w:r>
      <w:r w:rsidR="00B35027" w:rsidRPr="0038792F">
        <w:rPr>
          <w:snapToGrid w:val="0"/>
          <w:kern w:val="22"/>
          <w:sz w:val="22"/>
          <w:szCs w:val="22"/>
          <w:lang w:val="en-GB"/>
        </w:rPr>
        <w:t>, including tenure related drivers</w:t>
      </w:r>
      <w:r w:rsidRPr="0038792F">
        <w:rPr>
          <w:snapToGrid w:val="0"/>
          <w:kern w:val="22"/>
          <w:sz w:val="22"/>
          <w:szCs w:val="22"/>
          <w:lang w:val="en-GB"/>
        </w:rPr>
        <w:t>.</w:t>
      </w:r>
    </w:p>
    <w:p w14:paraId="4854DA65" w14:textId="3959340A" w:rsidR="00A544BD" w:rsidRPr="0038792F" w:rsidRDefault="00A544BD"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r w:rsidRPr="0038792F">
        <w:rPr>
          <w:snapToGrid w:val="0"/>
          <w:kern w:val="22"/>
          <w:sz w:val="22"/>
          <w:szCs w:val="22"/>
          <w:lang w:val="en-GB"/>
        </w:rPr>
        <w:t xml:space="preserve">At least one </w:t>
      </w:r>
      <w:r w:rsidR="00B35027" w:rsidRPr="0038792F">
        <w:rPr>
          <w:snapToGrid w:val="0"/>
          <w:kern w:val="22"/>
          <w:sz w:val="22"/>
          <w:szCs w:val="22"/>
          <w:lang w:val="en-GB"/>
        </w:rPr>
        <w:t>large</w:t>
      </w:r>
      <w:r w:rsidR="00591F21" w:rsidRPr="0038792F">
        <w:rPr>
          <w:snapToGrid w:val="0"/>
          <w:kern w:val="22"/>
          <w:sz w:val="22"/>
          <w:szCs w:val="22"/>
          <w:lang w:val="en-GB"/>
        </w:rPr>
        <w:t>-</w:t>
      </w:r>
      <w:r w:rsidR="000535AE" w:rsidRPr="0038792F">
        <w:rPr>
          <w:snapToGrid w:val="0"/>
          <w:kern w:val="22"/>
          <w:sz w:val="22"/>
          <w:szCs w:val="22"/>
          <w:lang w:val="en-GB"/>
        </w:rPr>
        <w:t xml:space="preserve">scale </w:t>
      </w:r>
      <w:r w:rsidRPr="0038792F">
        <w:rPr>
          <w:snapToGrid w:val="0"/>
          <w:kern w:val="22"/>
          <w:sz w:val="22"/>
          <w:szCs w:val="22"/>
          <w:lang w:val="en-GB"/>
        </w:rPr>
        <w:t>major ecosystem restoration project and programme would have initiated in each Member State or upscaled with sizeable funding from national budgetary allocation and external financial and technical support from multiple sources</w:t>
      </w:r>
      <w:r w:rsidR="00B35027" w:rsidRPr="0038792F">
        <w:rPr>
          <w:snapToGrid w:val="0"/>
          <w:kern w:val="22"/>
          <w:sz w:val="22"/>
          <w:szCs w:val="22"/>
          <w:lang w:val="en-GB"/>
        </w:rPr>
        <w:t xml:space="preserve"> and partners</w:t>
      </w:r>
      <w:r w:rsidRPr="0038792F">
        <w:rPr>
          <w:snapToGrid w:val="0"/>
          <w:kern w:val="22"/>
          <w:sz w:val="22"/>
          <w:szCs w:val="22"/>
          <w:lang w:val="en-GB"/>
        </w:rPr>
        <w:t>.</w:t>
      </w:r>
    </w:p>
    <w:p w14:paraId="4BC5CD6A" w14:textId="77777777" w:rsidR="00A544BD" w:rsidRPr="0038792F" w:rsidRDefault="00A544BD" w:rsidP="00BF187D">
      <w:pPr>
        <w:pStyle w:val="ListParagraph"/>
        <w:numPr>
          <w:ilvl w:val="0"/>
          <w:numId w:val="17"/>
        </w:numPr>
        <w:spacing w:before="120" w:line="276" w:lineRule="auto"/>
        <w:ind w:left="714" w:hanging="357"/>
        <w:contextualSpacing w:val="0"/>
        <w:jc w:val="both"/>
        <w:rPr>
          <w:snapToGrid w:val="0"/>
          <w:kern w:val="22"/>
          <w:sz w:val="22"/>
          <w:szCs w:val="22"/>
          <w:lang w:val="en-GB"/>
        </w:rPr>
      </w:pPr>
      <w:proofErr w:type="spellStart"/>
      <w:r w:rsidRPr="0038792F">
        <w:rPr>
          <w:snapToGrid w:val="0"/>
          <w:kern w:val="22"/>
          <w:sz w:val="22"/>
          <w:szCs w:val="22"/>
          <w:lang w:val="en-GB"/>
        </w:rPr>
        <w:t>IPLCs</w:t>
      </w:r>
      <w:proofErr w:type="spellEnd"/>
      <w:r w:rsidRPr="0038792F">
        <w:rPr>
          <w:snapToGrid w:val="0"/>
          <w:kern w:val="22"/>
          <w:sz w:val="22"/>
          <w:szCs w:val="22"/>
          <w:lang w:val="en-GB"/>
        </w:rPr>
        <w:t>, women and youth would be proactively engaged in the development and implementation of ecosystem restoration policies, projects and programmes in all Member States.</w:t>
      </w:r>
    </w:p>
    <w:p w14:paraId="37E0CEDD" w14:textId="03713067" w:rsidR="003D29E9" w:rsidRPr="0038792F" w:rsidRDefault="003D29E9" w:rsidP="003A6DA8">
      <w:pPr>
        <w:pStyle w:val="ListParagraph"/>
        <w:numPr>
          <w:ilvl w:val="0"/>
          <w:numId w:val="17"/>
        </w:numPr>
        <w:spacing w:before="120" w:after="120" w:line="276" w:lineRule="auto"/>
        <w:ind w:left="720"/>
        <w:contextualSpacing w:val="0"/>
        <w:jc w:val="both"/>
        <w:rPr>
          <w:snapToGrid w:val="0"/>
          <w:kern w:val="22"/>
          <w:sz w:val="22"/>
          <w:szCs w:val="22"/>
          <w:lang w:val="en-GB"/>
        </w:rPr>
      </w:pPr>
      <w:r w:rsidRPr="0038792F">
        <w:rPr>
          <w:snapToGrid w:val="0"/>
          <w:kern w:val="22"/>
          <w:sz w:val="22"/>
          <w:szCs w:val="22"/>
          <w:lang w:val="en-GB"/>
        </w:rPr>
        <w:t xml:space="preserve">Relevant tools, technologies and innovative solutions developed or </w:t>
      </w:r>
      <w:r w:rsidR="00032CA4" w:rsidRPr="0038792F">
        <w:rPr>
          <w:snapToGrid w:val="0"/>
          <w:kern w:val="22"/>
          <w:sz w:val="22"/>
          <w:szCs w:val="22"/>
          <w:lang w:val="en-GB"/>
        </w:rPr>
        <w:t>mobilized</w:t>
      </w:r>
      <w:r w:rsidRPr="0038792F">
        <w:rPr>
          <w:snapToGrid w:val="0"/>
          <w:kern w:val="22"/>
          <w:sz w:val="22"/>
          <w:szCs w:val="22"/>
          <w:lang w:val="en-GB"/>
        </w:rPr>
        <w:t xml:space="preserve"> and made available to assist </w:t>
      </w:r>
      <w:r w:rsidR="00A544BD" w:rsidRPr="0038792F">
        <w:rPr>
          <w:snapToGrid w:val="0"/>
          <w:kern w:val="22"/>
          <w:sz w:val="22"/>
          <w:szCs w:val="22"/>
          <w:lang w:val="en-GB"/>
        </w:rPr>
        <w:t xml:space="preserve">Member States </w:t>
      </w:r>
      <w:r w:rsidRPr="0038792F">
        <w:rPr>
          <w:snapToGrid w:val="0"/>
          <w:kern w:val="22"/>
          <w:sz w:val="22"/>
          <w:szCs w:val="22"/>
          <w:lang w:val="en-GB"/>
        </w:rPr>
        <w:t>and partners to effectively design, implement, monitor and report on ecosystem restoration initiatives</w:t>
      </w:r>
      <w:r w:rsidR="00556A97" w:rsidRPr="0038792F">
        <w:rPr>
          <w:snapToGrid w:val="0"/>
          <w:kern w:val="22"/>
          <w:sz w:val="22"/>
          <w:szCs w:val="22"/>
          <w:lang w:val="en-GB"/>
        </w:rPr>
        <w:t>.</w:t>
      </w:r>
    </w:p>
    <w:p w14:paraId="55270A93" w14:textId="77777777" w:rsidR="003D29E9" w:rsidRPr="0038792F" w:rsidRDefault="003D29E9" w:rsidP="003D29E9">
      <w:pPr>
        <w:jc w:val="both"/>
        <w:rPr>
          <w:snapToGrid w:val="0"/>
          <w:kern w:val="22"/>
          <w:sz w:val="22"/>
          <w:szCs w:val="22"/>
          <w:lang w:val="en-GB"/>
        </w:rPr>
      </w:pPr>
    </w:p>
    <w:p w14:paraId="187A2F2B" w14:textId="4D3CE857" w:rsidR="00A544BD" w:rsidRPr="0038792F" w:rsidRDefault="00A544BD" w:rsidP="00A544BD">
      <w:pPr>
        <w:jc w:val="both"/>
        <w:rPr>
          <w:snapToGrid w:val="0"/>
          <w:kern w:val="22"/>
          <w:sz w:val="22"/>
          <w:szCs w:val="22"/>
          <w:lang w:val="en-GB"/>
        </w:rPr>
      </w:pPr>
      <w:r w:rsidRPr="0038792F">
        <w:rPr>
          <w:snapToGrid w:val="0"/>
          <w:kern w:val="22"/>
          <w:sz w:val="22"/>
          <w:szCs w:val="22"/>
          <w:lang w:val="en-GB"/>
        </w:rPr>
        <w:t>It is also expected that</w:t>
      </w:r>
      <w:r w:rsidR="0095776B" w:rsidRPr="0038792F">
        <w:rPr>
          <w:snapToGrid w:val="0"/>
          <w:kern w:val="22"/>
          <w:sz w:val="22"/>
          <w:szCs w:val="22"/>
          <w:lang w:val="en-GB"/>
        </w:rPr>
        <w:t>,</w:t>
      </w:r>
      <w:r w:rsidRPr="0038792F">
        <w:rPr>
          <w:snapToGrid w:val="0"/>
          <w:kern w:val="22"/>
          <w:sz w:val="22"/>
          <w:szCs w:val="22"/>
          <w:lang w:val="en-GB"/>
        </w:rPr>
        <w:t xml:space="preserve"> by 2030:</w:t>
      </w:r>
    </w:p>
    <w:p w14:paraId="4B370DE7" w14:textId="0942B934" w:rsidR="00BA4DE1" w:rsidRPr="0038792F" w:rsidRDefault="00BA4DE1" w:rsidP="003A6DA8">
      <w:pPr>
        <w:pStyle w:val="ListParagraph"/>
        <w:numPr>
          <w:ilvl w:val="0"/>
          <w:numId w:val="17"/>
        </w:numPr>
        <w:spacing w:before="120" w:after="120" w:line="276" w:lineRule="auto"/>
        <w:ind w:left="720"/>
        <w:contextualSpacing w:val="0"/>
        <w:jc w:val="both"/>
        <w:rPr>
          <w:snapToGrid w:val="0"/>
          <w:kern w:val="22"/>
          <w:sz w:val="22"/>
          <w:szCs w:val="22"/>
          <w:lang w:val="en-GB"/>
        </w:rPr>
      </w:pPr>
      <w:r w:rsidRPr="0038792F">
        <w:rPr>
          <w:snapToGrid w:val="0"/>
          <w:kern w:val="22"/>
          <w:sz w:val="22"/>
          <w:szCs w:val="22"/>
          <w:lang w:val="en-GB"/>
        </w:rPr>
        <w:t>At least 200 million ha of critically degraded ecosystems would have been restored (i.e. moved back into a condition of good ecological health, integrity and resilience)</w:t>
      </w:r>
      <w:r w:rsidR="00B35027" w:rsidRPr="0038792F">
        <w:rPr>
          <w:snapToGrid w:val="0"/>
          <w:kern w:val="22"/>
          <w:sz w:val="22"/>
          <w:szCs w:val="22"/>
          <w:lang w:val="en-GB"/>
        </w:rPr>
        <w:t xml:space="preserve"> with direct benefits to livelihoods</w:t>
      </w:r>
      <w:r w:rsidRPr="0038792F">
        <w:rPr>
          <w:snapToGrid w:val="0"/>
          <w:kern w:val="22"/>
          <w:sz w:val="22"/>
          <w:szCs w:val="22"/>
          <w:lang w:val="en-GB"/>
        </w:rPr>
        <w:t>.</w:t>
      </w:r>
    </w:p>
    <w:p w14:paraId="1D735FE0" w14:textId="34549CEE" w:rsidR="003D29E9" w:rsidRPr="0038792F" w:rsidRDefault="00BA4DE1" w:rsidP="003A6DA8">
      <w:pPr>
        <w:pStyle w:val="ListParagraph"/>
        <w:numPr>
          <w:ilvl w:val="0"/>
          <w:numId w:val="17"/>
        </w:numPr>
        <w:spacing w:before="120" w:after="120" w:line="276" w:lineRule="auto"/>
        <w:ind w:left="720"/>
        <w:contextualSpacing w:val="0"/>
        <w:jc w:val="both"/>
        <w:rPr>
          <w:kern w:val="22"/>
          <w:sz w:val="22"/>
          <w:szCs w:val="22"/>
          <w:lang w:val="en-GB"/>
        </w:rPr>
      </w:pPr>
      <w:r w:rsidRPr="0038792F">
        <w:rPr>
          <w:snapToGrid w:val="0"/>
          <w:kern w:val="22"/>
          <w:sz w:val="22"/>
          <w:szCs w:val="22"/>
          <w:lang w:val="en-GB"/>
        </w:rPr>
        <w:t xml:space="preserve">Different major ecosystem types (forests, wetlands, </w:t>
      </w:r>
      <w:r w:rsidRPr="0038792F">
        <w:rPr>
          <w:kern w:val="22"/>
          <w:sz w:val="22"/>
          <w:szCs w:val="22"/>
          <w:lang w:val="en-GB"/>
        </w:rPr>
        <w:t xml:space="preserve">coastal and marine, </w:t>
      </w:r>
      <w:r w:rsidR="00032CA4" w:rsidRPr="0038792F">
        <w:rPr>
          <w:kern w:val="22"/>
          <w:sz w:val="22"/>
          <w:szCs w:val="22"/>
          <w:lang w:val="en-GB"/>
        </w:rPr>
        <w:t>mangroves</w:t>
      </w:r>
      <w:r w:rsidRPr="0038792F">
        <w:rPr>
          <w:kern w:val="22"/>
          <w:sz w:val="22"/>
          <w:szCs w:val="22"/>
          <w:lang w:val="en-GB"/>
        </w:rPr>
        <w:t xml:space="preserve">, agroecosystems, </w:t>
      </w:r>
      <w:r w:rsidR="00B35027" w:rsidRPr="0038792F">
        <w:rPr>
          <w:kern w:val="22"/>
          <w:sz w:val="22"/>
          <w:szCs w:val="22"/>
          <w:lang w:val="en-GB"/>
        </w:rPr>
        <w:t xml:space="preserve">rangelands, </w:t>
      </w:r>
      <w:r w:rsidRPr="0038792F">
        <w:rPr>
          <w:kern w:val="22"/>
          <w:sz w:val="22"/>
          <w:szCs w:val="22"/>
          <w:lang w:val="en-GB"/>
        </w:rPr>
        <w:t>desert and others) would be well represented among the restored ecosystems.</w:t>
      </w:r>
    </w:p>
    <w:p w14:paraId="720668A0" w14:textId="2FD29A2A" w:rsidR="00BA4DE1" w:rsidRPr="0038792F" w:rsidRDefault="00BA4DE1" w:rsidP="003A6DA8">
      <w:pPr>
        <w:pStyle w:val="ListParagraph"/>
        <w:numPr>
          <w:ilvl w:val="0"/>
          <w:numId w:val="17"/>
        </w:numPr>
        <w:spacing w:before="120" w:after="120" w:line="276" w:lineRule="auto"/>
        <w:ind w:left="720"/>
        <w:contextualSpacing w:val="0"/>
        <w:jc w:val="both"/>
        <w:rPr>
          <w:kern w:val="22"/>
          <w:sz w:val="22"/>
          <w:szCs w:val="22"/>
          <w:lang w:val="en-GB"/>
        </w:rPr>
      </w:pPr>
      <w:r w:rsidRPr="0038792F">
        <w:rPr>
          <w:kern w:val="22"/>
          <w:sz w:val="22"/>
          <w:szCs w:val="22"/>
          <w:lang w:val="en-GB"/>
        </w:rPr>
        <w:t>All Members States would have in place the requisite capacities, policy and institutional frameworks</w:t>
      </w:r>
      <w:r w:rsidR="0094135F" w:rsidRPr="0038792F">
        <w:rPr>
          <w:kern w:val="22"/>
          <w:sz w:val="22"/>
          <w:szCs w:val="22"/>
          <w:lang w:val="en-GB"/>
        </w:rPr>
        <w:t>, and knowledge management systems to support the restoration and sustainable management of ecosystems.</w:t>
      </w:r>
    </w:p>
    <w:p w14:paraId="3D711C0B" w14:textId="35FC03C1" w:rsidR="00020455" w:rsidRPr="0038792F" w:rsidRDefault="00020455" w:rsidP="00020455">
      <w:pPr>
        <w:spacing w:before="120" w:after="120" w:line="276" w:lineRule="auto"/>
        <w:jc w:val="both"/>
        <w:rPr>
          <w:kern w:val="22"/>
          <w:sz w:val="22"/>
          <w:szCs w:val="22"/>
          <w:lang w:val="en-GB"/>
        </w:rPr>
      </w:pPr>
    </w:p>
    <w:p w14:paraId="3CE79303" w14:textId="1F73CBFE" w:rsidR="00F878A1" w:rsidRPr="0038792F" w:rsidRDefault="00ED0419" w:rsidP="00EA01A6">
      <w:pPr>
        <w:keepNext/>
        <w:jc w:val="both"/>
        <w:rPr>
          <w:b/>
          <w:bCs/>
          <w:color w:val="0070C0"/>
          <w:kern w:val="22"/>
          <w:sz w:val="32"/>
          <w:szCs w:val="32"/>
          <w:lang w:val="en-GB"/>
        </w:rPr>
      </w:pPr>
      <w:r w:rsidRPr="0038792F">
        <w:rPr>
          <w:b/>
          <w:bCs/>
          <w:color w:val="0070C0"/>
          <w:kern w:val="22"/>
          <w:sz w:val="32"/>
          <w:szCs w:val="32"/>
          <w:lang w:val="en-GB"/>
        </w:rPr>
        <w:t>4</w:t>
      </w:r>
      <w:r w:rsidR="00F878A1" w:rsidRPr="0038792F">
        <w:rPr>
          <w:b/>
          <w:bCs/>
          <w:color w:val="0070C0"/>
          <w:kern w:val="22"/>
          <w:sz w:val="32"/>
          <w:szCs w:val="32"/>
          <w:lang w:val="en-GB"/>
        </w:rPr>
        <w:t>. Guiding Principles</w:t>
      </w:r>
      <w:r w:rsidR="007E3DA3" w:rsidRPr="0038792F">
        <w:rPr>
          <w:b/>
          <w:bCs/>
          <w:color w:val="0070C0"/>
          <w:kern w:val="22"/>
          <w:sz w:val="32"/>
          <w:szCs w:val="32"/>
          <w:lang w:val="en-GB"/>
        </w:rPr>
        <w:t xml:space="preserve"> </w:t>
      </w:r>
    </w:p>
    <w:p w14:paraId="2D80BAD7" w14:textId="77777777" w:rsidR="00052A7A" w:rsidRPr="0038792F" w:rsidRDefault="00052A7A" w:rsidP="00052A7A">
      <w:pPr>
        <w:spacing w:before="120" w:after="120"/>
        <w:jc w:val="both"/>
        <w:rPr>
          <w:kern w:val="22"/>
          <w:sz w:val="22"/>
          <w:szCs w:val="22"/>
          <w:lang w:val="en-GB"/>
        </w:rPr>
      </w:pPr>
    </w:p>
    <w:p w14:paraId="7FF1F16F" w14:textId="5594189A" w:rsidR="00F611EE" w:rsidRPr="0038792F" w:rsidRDefault="00F611EE" w:rsidP="003A6DA8">
      <w:pPr>
        <w:spacing w:before="120" w:after="120" w:line="276" w:lineRule="auto"/>
        <w:jc w:val="both"/>
        <w:rPr>
          <w:kern w:val="22"/>
          <w:sz w:val="22"/>
          <w:szCs w:val="22"/>
          <w:lang w:val="en-GB"/>
        </w:rPr>
      </w:pPr>
      <w:r w:rsidRPr="0038792F">
        <w:rPr>
          <w:kern w:val="22"/>
          <w:sz w:val="22"/>
          <w:szCs w:val="22"/>
          <w:lang w:val="en-GB"/>
        </w:rPr>
        <w:lastRenderedPageBreak/>
        <w:t xml:space="preserve">The implementation of the Pan-African Action Agenda on Ecosystem Restoration will </w:t>
      </w:r>
      <w:r w:rsidR="00032CA4" w:rsidRPr="0038792F">
        <w:rPr>
          <w:kern w:val="22"/>
          <w:sz w:val="22"/>
          <w:szCs w:val="22"/>
          <w:lang w:val="en-GB"/>
        </w:rPr>
        <w:t>consider</w:t>
      </w:r>
      <w:r w:rsidR="00E071B5" w:rsidRPr="0038792F">
        <w:rPr>
          <w:kern w:val="22"/>
          <w:sz w:val="22"/>
          <w:szCs w:val="22"/>
          <w:lang w:val="en-GB"/>
        </w:rPr>
        <w:t xml:space="preserve">, and </w:t>
      </w:r>
      <w:r w:rsidRPr="0038792F">
        <w:rPr>
          <w:kern w:val="22"/>
          <w:sz w:val="22"/>
          <w:szCs w:val="22"/>
          <w:lang w:val="en-GB"/>
        </w:rPr>
        <w:t>be guided by</w:t>
      </w:r>
      <w:r w:rsidR="00E071B5" w:rsidRPr="0038792F">
        <w:rPr>
          <w:kern w:val="22"/>
          <w:sz w:val="22"/>
          <w:szCs w:val="22"/>
          <w:lang w:val="en-GB"/>
        </w:rPr>
        <w:t>,</w:t>
      </w:r>
      <w:r w:rsidRPr="0038792F">
        <w:rPr>
          <w:kern w:val="22"/>
          <w:sz w:val="22"/>
          <w:szCs w:val="22"/>
          <w:lang w:val="en-GB"/>
        </w:rPr>
        <w:t xml:space="preserve"> the following core principles</w:t>
      </w:r>
      <w:r w:rsidR="00B95A06" w:rsidRPr="0038792F">
        <w:rPr>
          <w:kern w:val="22"/>
          <w:sz w:val="22"/>
          <w:szCs w:val="22"/>
          <w:lang w:val="en-GB"/>
        </w:rPr>
        <w:t>, as well as those identified in the</w:t>
      </w:r>
      <w:r w:rsidR="00B95A06" w:rsidRPr="0038792F">
        <w:rPr>
          <w:snapToGrid w:val="0"/>
          <w:kern w:val="22"/>
          <w:sz w:val="22"/>
          <w:szCs w:val="22"/>
          <w:lang w:val="en-GB"/>
        </w:rPr>
        <w:t xml:space="preserve"> </w:t>
      </w:r>
      <w:r w:rsidR="00B95A06" w:rsidRPr="0038792F">
        <w:rPr>
          <w:color w:val="000000" w:themeColor="text1"/>
          <w:kern w:val="22"/>
          <w:sz w:val="22"/>
          <w:szCs w:val="22"/>
          <w:lang w:val="en-GB"/>
        </w:rPr>
        <w:t>short-term action plan on ecosystem restoration</w:t>
      </w:r>
      <w:r w:rsidR="00B95A06" w:rsidRPr="0038792F">
        <w:rPr>
          <w:snapToGrid w:val="0"/>
          <w:kern w:val="22"/>
          <w:sz w:val="22"/>
          <w:szCs w:val="22"/>
          <w:lang w:val="en-GB"/>
        </w:rPr>
        <w:t xml:space="preserve"> adopted by the</w:t>
      </w:r>
      <w:r w:rsidR="00B95A06" w:rsidRPr="0038792F">
        <w:rPr>
          <w:kern w:val="22"/>
          <w:sz w:val="22"/>
          <w:szCs w:val="22"/>
          <w:lang w:val="en-GB"/>
        </w:rPr>
        <w:t xml:space="preserve"> </w:t>
      </w:r>
      <w:r w:rsidR="00B95A06" w:rsidRPr="0038792F">
        <w:rPr>
          <w:color w:val="000000" w:themeColor="text1"/>
          <w:kern w:val="22"/>
          <w:sz w:val="22"/>
          <w:szCs w:val="22"/>
          <w:lang w:val="en-GB"/>
        </w:rPr>
        <w:t>CBD COP in decision XIII/5</w:t>
      </w:r>
      <w:r w:rsidRPr="0038792F">
        <w:rPr>
          <w:kern w:val="22"/>
          <w:sz w:val="22"/>
          <w:szCs w:val="22"/>
          <w:lang w:val="en-GB"/>
        </w:rPr>
        <w:t>:</w:t>
      </w:r>
    </w:p>
    <w:p w14:paraId="37E829A0" w14:textId="181DBC7F" w:rsidR="00B64884" w:rsidRPr="0038792F" w:rsidRDefault="00B35027" w:rsidP="00B35027">
      <w:pPr>
        <w:pStyle w:val="ListParagraph"/>
        <w:numPr>
          <w:ilvl w:val="0"/>
          <w:numId w:val="6"/>
        </w:numPr>
        <w:spacing w:before="120" w:after="120" w:line="276" w:lineRule="auto"/>
        <w:contextualSpacing w:val="0"/>
        <w:jc w:val="both"/>
        <w:rPr>
          <w:kern w:val="22"/>
          <w:sz w:val="22"/>
          <w:szCs w:val="22"/>
          <w:lang w:val="en-GB"/>
        </w:rPr>
      </w:pPr>
      <w:r w:rsidRPr="0038792F">
        <w:rPr>
          <w:kern w:val="22"/>
          <w:sz w:val="22"/>
          <w:szCs w:val="22"/>
          <w:lang w:val="en-GB"/>
        </w:rPr>
        <w:t xml:space="preserve">Land and ecosystem restoration should maximise multiple benefits (biodiversity, resilience to climate change and CC mitigation/ adaptation, economic and livelihood benefits). Priority should be given to sustainably managing and conserving biodiversity and preventing the degradation of natural habitats and ecosystems by reducing pressures and maintaining ecological integrity and provision of ecosystem services (CBD COP </w:t>
      </w:r>
      <w:r w:rsidR="000F7CCE" w:rsidRPr="0038792F">
        <w:rPr>
          <w:kern w:val="22"/>
          <w:sz w:val="22"/>
          <w:szCs w:val="22"/>
          <w:lang w:val="en-GB"/>
        </w:rPr>
        <w:t>d</w:t>
      </w:r>
      <w:r w:rsidRPr="0038792F">
        <w:rPr>
          <w:kern w:val="22"/>
          <w:sz w:val="22"/>
          <w:szCs w:val="22"/>
          <w:lang w:val="en-GB"/>
        </w:rPr>
        <w:t>ecision XIII</w:t>
      </w:r>
      <w:r w:rsidR="000F7CCE" w:rsidRPr="0038792F">
        <w:rPr>
          <w:kern w:val="22"/>
          <w:sz w:val="22"/>
          <w:szCs w:val="22"/>
          <w:lang w:val="en-GB"/>
        </w:rPr>
        <w:t>/</w:t>
      </w:r>
      <w:r w:rsidRPr="0038792F">
        <w:rPr>
          <w:kern w:val="22"/>
          <w:sz w:val="22"/>
          <w:szCs w:val="22"/>
          <w:lang w:val="en-GB"/>
        </w:rPr>
        <w:t xml:space="preserve">5). </w:t>
      </w:r>
      <w:r w:rsidR="00B64884" w:rsidRPr="0038792F">
        <w:rPr>
          <w:kern w:val="22"/>
          <w:sz w:val="22"/>
          <w:szCs w:val="22"/>
          <w:lang w:val="en-GB"/>
        </w:rPr>
        <w:t xml:space="preserve"> </w:t>
      </w:r>
    </w:p>
    <w:p w14:paraId="349B2121" w14:textId="40A55C70" w:rsidR="00B64884" w:rsidRPr="0038792F" w:rsidRDefault="00A97AF1" w:rsidP="003A6DA8">
      <w:pPr>
        <w:pStyle w:val="ListParagraph"/>
        <w:numPr>
          <w:ilvl w:val="0"/>
          <w:numId w:val="6"/>
        </w:numPr>
        <w:spacing w:before="120" w:after="120" w:line="276" w:lineRule="auto"/>
        <w:contextualSpacing w:val="0"/>
        <w:jc w:val="both"/>
        <w:rPr>
          <w:kern w:val="22"/>
          <w:sz w:val="22"/>
          <w:szCs w:val="22"/>
          <w:lang w:val="en-GB"/>
        </w:rPr>
      </w:pPr>
      <w:r w:rsidRPr="0038792F">
        <w:rPr>
          <w:kern w:val="22"/>
          <w:sz w:val="22"/>
          <w:szCs w:val="22"/>
          <w:lang w:val="en-GB"/>
        </w:rPr>
        <w:t>Healthy ecosystem is a catalyst for sustainability or sustainable development</w:t>
      </w:r>
      <w:r w:rsidR="00CD42DD" w:rsidRPr="0038792F">
        <w:rPr>
          <w:kern w:val="22"/>
          <w:sz w:val="22"/>
          <w:szCs w:val="22"/>
          <w:lang w:val="en-GB"/>
        </w:rPr>
        <w:t>.</w:t>
      </w:r>
      <w:r w:rsidRPr="0038792F">
        <w:rPr>
          <w:kern w:val="22"/>
          <w:sz w:val="22"/>
          <w:szCs w:val="22"/>
          <w:lang w:val="en-GB"/>
        </w:rPr>
        <w:t xml:space="preserve"> </w:t>
      </w:r>
      <w:r w:rsidR="00B64884" w:rsidRPr="0038792F">
        <w:rPr>
          <w:kern w:val="22"/>
          <w:sz w:val="22"/>
          <w:szCs w:val="22"/>
          <w:lang w:val="en-GB"/>
        </w:rPr>
        <w:t>Investing in preventative measures and restoration initiatives makes sound economic sense</w:t>
      </w:r>
      <w:r w:rsidRPr="0038792F">
        <w:rPr>
          <w:kern w:val="22"/>
          <w:sz w:val="22"/>
          <w:szCs w:val="22"/>
          <w:lang w:val="en-GB"/>
        </w:rPr>
        <w:t>.</w:t>
      </w:r>
    </w:p>
    <w:p w14:paraId="57EEB792" w14:textId="2C441E0F" w:rsidR="00B95A06" w:rsidRPr="0038792F" w:rsidRDefault="00B64884" w:rsidP="003A6DA8">
      <w:pPr>
        <w:pStyle w:val="ListParagraph"/>
        <w:numPr>
          <w:ilvl w:val="0"/>
          <w:numId w:val="6"/>
        </w:numPr>
        <w:spacing w:before="120" w:after="120" w:line="276" w:lineRule="auto"/>
        <w:contextualSpacing w:val="0"/>
        <w:jc w:val="both"/>
        <w:rPr>
          <w:kern w:val="22"/>
          <w:sz w:val="22"/>
          <w:szCs w:val="22"/>
          <w:lang w:val="en-GB"/>
        </w:rPr>
      </w:pPr>
      <w:r w:rsidRPr="0038792F">
        <w:rPr>
          <w:kern w:val="22"/>
          <w:sz w:val="22"/>
          <w:szCs w:val="22"/>
          <w:lang w:val="en-GB"/>
        </w:rPr>
        <w:t xml:space="preserve">Ecosystem restoration activities should build and be consistent with the provisions of the Convention, particularly the Ecosystem Approach, the Addis Ababa Principles and Guidelines for the Sustainable use of Biodiversity, the United Nations Declaration on the Rights of Indigenous Peoples, the </w:t>
      </w:r>
      <w:proofErr w:type="spellStart"/>
      <w:r w:rsidRPr="0038792F">
        <w:rPr>
          <w:kern w:val="22"/>
          <w:sz w:val="22"/>
          <w:szCs w:val="22"/>
          <w:lang w:val="en-GB"/>
        </w:rPr>
        <w:t>Akwé</w:t>
      </w:r>
      <w:proofErr w:type="spellEnd"/>
      <w:r w:rsidRPr="0038792F">
        <w:rPr>
          <w:kern w:val="22"/>
          <w:sz w:val="22"/>
          <w:szCs w:val="22"/>
          <w:lang w:val="en-GB"/>
        </w:rPr>
        <w:t xml:space="preserve">: </w:t>
      </w:r>
      <w:proofErr w:type="spellStart"/>
      <w:r w:rsidRPr="0038792F">
        <w:rPr>
          <w:kern w:val="22"/>
          <w:sz w:val="22"/>
          <w:szCs w:val="22"/>
          <w:lang w:val="en-GB"/>
        </w:rPr>
        <w:t>Kon</w:t>
      </w:r>
      <w:proofErr w:type="spellEnd"/>
      <w:r w:rsidRPr="0038792F">
        <w:rPr>
          <w:kern w:val="22"/>
          <w:sz w:val="22"/>
          <w:szCs w:val="22"/>
          <w:lang w:val="en-GB"/>
        </w:rPr>
        <w:t xml:space="preserve"> guidelines, the </w:t>
      </w:r>
      <w:proofErr w:type="spellStart"/>
      <w:proofErr w:type="gramStart"/>
      <w:r w:rsidRPr="0038792F">
        <w:rPr>
          <w:kern w:val="22"/>
          <w:sz w:val="22"/>
          <w:szCs w:val="22"/>
          <w:lang w:val="en-GB"/>
        </w:rPr>
        <w:t>Tkarihwaié:ri</w:t>
      </w:r>
      <w:proofErr w:type="spellEnd"/>
      <w:proofErr w:type="gramEnd"/>
      <w:r w:rsidRPr="0038792F">
        <w:rPr>
          <w:kern w:val="22"/>
          <w:sz w:val="22"/>
          <w:szCs w:val="22"/>
          <w:lang w:val="en-GB"/>
        </w:rPr>
        <w:t xml:space="preserve"> Code of Ethical Conduct, and the Plan of Action on Customary Sustainable Use of Biological Diversity.</w:t>
      </w:r>
    </w:p>
    <w:p w14:paraId="43E11D75" w14:textId="0D8FADEA" w:rsidR="004D0CBB" w:rsidRPr="0038792F" w:rsidRDefault="00B64884" w:rsidP="003A6DA8">
      <w:pPr>
        <w:pStyle w:val="ListParagraph"/>
        <w:numPr>
          <w:ilvl w:val="0"/>
          <w:numId w:val="6"/>
        </w:numPr>
        <w:spacing w:before="120" w:after="120" w:line="276" w:lineRule="auto"/>
        <w:contextualSpacing w:val="0"/>
        <w:jc w:val="both"/>
        <w:rPr>
          <w:kern w:val="22"/>
          <w:sz w:val="22"/>
          <w:szCs w:val="22"/>
          <w:lang w:val="en-GB"/>
        </w:rPr>
      </w:pPr>
      <w:r w:rsidRPr="0038792F">
        <w:rPr>
          <w:kern w:val="22"/>
          <w:sz w:val="22"/>
          <w:szCs w:val="22"/>
          <w:lang w:val="en-GB"/>
        </w:rPr>
        <w:t xml:space="preserve">Ecosystem restoration activities should be planned at various scales and implemented using the best available science and traditional knowledge. The prior informed consent and full and effective participation of indigenous peoples and local communities, as well as the engagement of women and other relevant stakeholders are important considerations at all stages of the processes. Communication, education and public awareness are also important to consider at all stages </w:t>
      </w:r>
      <w:r w:rsidR="00125300" w:rsidRPr="0038792F">
        <w:rPr>
          <w:kern w:val="22"/>
          <w:sz w:val="22"/>
          <w:szCs w:val="22"/>
          <w:lang w:val="en-GB"/>
        </w:rPr>
        <w:t>so that the drivers of degradation, benefits, solutions and costs of ecosystem restoration activities are widely understood</w:t>
      </w:r>
      <w:r w:rsidR="00B95A06" w:rsidRPr="0038792F">
        <w:rPr>
          <w:kern w:val="22"/>
          <w:sz w:val="22"/>
          <w:szCs w:val="22"/>
          <w:lang w:val="en-GB"/>
        </w:rPr>
        <w:t>.</w:t>
      </w:r>
    </w:p>
    <w:p w14:paraId="0C6400DA" w14:textId="2FCFF9AF" w:rsidR="00F37221" w:rsidRPr="0038792F" w:rsidRDefault="00525443" w:rsidP="003A6DA8">
      <w:pPr>
        <w:pStyle w:val="ListParagraph"/>
        <w:numPr>
          <w:ilvl w:val="0"/>
          <w:numId w:val="6"/>
        </w:numPr>
        <w:spacing w:before="120" w:after="120" w:line="276" w:lineRule="auto"/>
        <w:contextualSpacing w:val="0"/>
        <w:jc w:val="both"/>
        <w:rPr>
          <w:kern w:val="22"/>
          <w:sz w:val="22"/>
          <w:szCs w:val="22"/>
          <w:lang w:val="en-GB"/>
        </w:rPr>
      </w:pPr>
      <w:r w:rsidRPr="0038792F">
        <w:rPr>
          <w:kern w:val="22"/>
          <w:sz w:val="22"/>
          <w:szCs w:val="22"/>
          <w:lang w:val="en-GB"/>
        </w:rPr>
        <w:t xml:space="preserve">Synergies among multilateral processes provide opportunities for integration </w:t>
      </w:r>
      <w:r w:rsidR="00F4279D" w:rsidRPr="0038792F">
        <w:rPr>
          <w:kern w:val="22"/>
          <w:sz w:val="22"/>
          <w:szCs w:val="22"/>
          <w:lang w:val="en-GB"/>
        </w:rPr>
        <w:t>of biodiversity and ecosystem restoration</w:t>
      </w:r>
      <w:r w:rsidRPr="0038792F">
        <w:rPr>
          <w:kern w:val="22"/>
          <w:sz w:val="22"/>
          <w:szCs w:val="22"/>
          <w:lang w:val="en-GB"/>
        </w:rPr>
        <w:t>.</w:t>
      </w:r>
      <w:r w:rsidR="00A97AF1" w:rsidRPr="0038792F">
        <w:rPr>
          <w:kern w:val="22"/>
          <w:sz w:val="22"/>
          <w:szCs w:val="22"/>
          <w:lang w:val="en-GB"/>
        </w:rPr>
        <w:t xml:space="preserve"> The Pan-African action agenda contributes to the achievement of objectives and commitments under other conventions, including the United Nations Framework Convention on Climate Change, the United Nations Convention to Combat Desertification, the </w:t>
      </w:r>
      <w:proofErr w:type="spellStart"/>
      <w:r w:rsidR="00A97AF1" w:rsidRPr="0038792F">
        <w:rPr>
          <w:kern w:val="22"/>
          <w:sz w:val="22"/>
          <w:szCs w:val="22"/>
          <w:lang w:val="en-GB"/>
        </w:rPr>
        <w:t>Ramsar</w:t>
      </w:r>
      <w:proofErr w:type="spellEnd"/>
      <w:r w:rsidR="00A97AF1" w:rsidRPr="0038792F">
        <w:rPr>
          <w:kern w:val="22"/>
          <w:sz w:val="22"/>
          <w:szCs w:val="22"/>
          <w:lang w:val="en-GB"/>
        </w:rPr>
        <w:t xml:space="preserve"> Convention on Wetlands, the Convention on the Conservation of Migratory Species of Wild Animals, and the United Nations Forum on Forests, as well as the 2030 Agenda for Sustainable Development and the Sendai Framework for Disaster Risk Reduction 2015-2030.</w:t>
      </w:r>
    </w:p>
    <w:p w14:paraId="58AA87D0" w14:textId="77777777" w:rsidR="00FE3FA5" w:rsidRPr="0038792F" w:rsidRDefault="00FE3FA5" w:rsidP="009D15AC">
      <w:pPr>
        <w:spacing w:before="120" w:after="120" w:line="276" w:lineRule="auto"/>
        <w:jc w:val="both"/>
        <w:rPr>
          <w:kern w:val="22"/>
          <w:sz w:val="22"/>
          <w:szCs w:val="22"/>
          <w:lang w:val="en-GB"/>
        </w:rPr>
      </w:pPr>
    </w:p>
    <w:p w14:paraId="09D1AE74" w14:textId="31555D2B" w:rsidR="00A97AF1" w:rsidRPr="0038792F" w:rsidRDefault="00CA3FB7" w:rsidP="006A5AEE">
      <w:pPr>
        <w:ind w:left="360" w:hanging="360"/>
        <w:jc w:val="both"/>
        <w:rPr>
          <w:bCs/>
          <w:color w:val="0070C0"/>
          <w:kern w:val="22"/>
          <w:sz w:val="32"/>
          <w:szCs w:val="32"/>
          <w:lang w:val="en-GB"/>
        </w:rPr>
      </w:pPr>
      <w:r w:rsidRPr="0038792F">
        <w:rPr>
          <w:b/>
          <w:bCs/>
          <w:color w:val="0070C0"/>
          <w:kern w:val="22"/>
          <w:sz w:val="32"/>
          <w:szCs w:val="32"/>
          <w:lang w:val="en-GB"/>
        </w:rPr>
        <w:t>5</w:t>
      </w:r>
      <w:r w:rsidR="00A97AF1" w:rsidRPr="0038792F">
        <w:rPr>
          <w:b/>
          <w:bCs/>
          <w:color w:val="0070C0"/>
          <w:kern w:val="22"/>
          <w:sz w:val="32"/>
          <w:szCs w:val="32"/>
          <w:lang w:val="en-GB"/>
        </w:rPr>
        <w:t>. E</w:t>
      </w:r>
      <w:r w:rsidR="002D7A30" w:rsidRPr="0038792F">
        <w:rPr>
          <w:b/>
          <w:bCs/>
          <w:color w:val="0070C0"/>
          <w:kern w:val="22"/>
          <w:sz w:val="32"/>
          <w:szCs w:val="32"/>
          <w:lang w:val="en-GB"/>
        </w:rPr>
        <w:t>stablishing e</w:t>
      </w:r>
      <w:r w:rsidR="00A97AF1" w:rsidRPr="0038792F">
        <w:rPr>
          <w:b/>
          <w:bCs/>
          <w:color w:val="0070C0"/>
          <w:kern w:val="22"/>
          <w:sz w:val="32"/>
          <w:szCs w:val="32"/>
          <w:lang w:val="en-GB"/>
        </w:rPr>
        <w:t xml:space="preserve">nabling </w:t>
      </w:r>
      <w:r w:rsidR="001D36DA" w:rsidRPr="0038792F">
        <w:rPr>
          <w:b/>
          <w:bCs/>
          <w:color w:val="0070C0"/>
          <w:kern w:val="22"/>
          <w:sz w:val="32"/>
          <w:szCs w:val="32"/>
          <w:lang w:val="en-GB"/>
        </w:rPr>
        <w:t>c</w:t>
      </w:r>
      <w:r w:rsidR="00A97AF1" w:rsidRPr="0038792F">
        <w:rPr>
          <w:b/>
          <w:bCs/>
          <w:color w:val="0070C0"/>
          <w:kern w:val="22"/>
          <w:sz w:val="32"/>
          <w:szCs w:val="32"/>
          <w:lang w:val="en-GB"/>
        </w:rPr>
        <w:t xml:space="preserve">onditions </w:t>
      </w:r>
      <w:r w:rsidR="002D7A30" w:rsidRPr="0038792F">
        <w:rPr>
          <w:b/>
          <w:bCs/>
          <w:color w:val="0070C0"/>
          <w:kern w:val="22"/>
          <w:sz w:val="32"/>
          <w:szCs w:val="32"/>
          <w:lang w:val="en-GB"/>
        </w:rPr>
        <w:t xml:space="preserve">for ecosystem restoration </w:t>
      </w:r>
      <w:r w:rsidR="00A97AF1" w:rsidRPr="0038792F">
        <w:rPr>
          <w:b/>
          <w:bCs/>
          <w:color w:val="0070C0"/>
          <w:kern w:val="22"/>
          <w:sz w:val="32"/>
          <w:szCs w:val="32"/>
          <w:lang w:val="en-GB"/>
        </w:rPr>
        <w:t xml:space="preserve">through national and </w:t>
      </w:r>
      <w:r w:rsidR="00B95A06" w:rsidRPr="0038792F">
        <w:rPr>
          <w:b/>
          <w:bCs/>
          <w:color w:val="0070C0"/>
          <w:kern w:val="22"/>
          <w:sz w:val="32"/>
          <w:szCs w:val="32"/>
          <w:lang w:val="en-GB"/>
        </w:rPr>
        <w:t xml:space="preserve">regional </w:t>
      </w:r>
      <w:r w:rsidR="00A97AF1" w:rsidRPr="0038792F">
        <w:rPr>
          <w:b/>
          <w:bCs/>
          <w:color w:val="0070C0"/>
          <w:kern w:val="22"/>
          <w:sz w:val="32"/>
          <w:szCs w:val="32"/>
          <w:lang w:val="en-GB"/>
        </w:rPr>
        <w:t>policies and strategies</w:t>
      </w:r>
    </w:p>
    <w:p w14:paraId="65A8131D" w14:textId="7BF23F6F" w:rsidR="00A97AF1" w:rsidRPr="0038792F" w:rsidRDefault="00A97AF1" w:rsidP="00525443">
      <w:pPr>
        <w:jc w:val="both"/>
        <w:rPr>
          <w:bCs/>
          <w:kern w:val="22"/>
          <w:lang w:val="en-GB"/>
        </w:rPr>
      </w:pPr>
    </w:p>
    <w:p w14:paraId="67547405" w14:textId="57704524" w:rsidR="00686714" w:rsidRPr="0038792F" w:rsidRDefault="0056270C" w:rsidP="00900677">
      <w:pPr>
        <w:jc w:val="both"/>
        <w:rPr>
          <w:i/>
          <w:kern w:val="22"/>
          <w:sz w:val="22"/>
          <w:szCs w:val="22"/>
          <w:lang w:val="en-GB"/>
        </w:rPr>
      </w:pPr>
      <w:r w:rsidRPr="0038792F">
        <w:rPr>
          <w:i/>
          <w:kern w:val="22"/>
          <w:sz w:val="22"/>
          <w:szCs w:val="22"/>
          <w:lang w:val="en-GB"/>
        </w:rPr>
        <w:t xml:space="preserve">Land </w:t>
      </w:r>
      <w:r w:rsidR="00B95A06" w:rsidRPr="0038792F">
        <w:rPr>
          <w:i/>
          <w:kern w:val="22"/>
          <w:sz w:val="22"/>
          <w:szCs w:val="22"/>
          <w:lang w:val="en-GB"/>
        </w:rPr>
        <w:t xml:space="preserve">and ecosystem </w:t>
      </w:r>
      <w:r w:rsidRPr="0038792F">
        <w:rPr>
          <w:i/>
          <w:kern w:val="22"/>
          <w:sz w:val="22"/>
          <w:szCs w:val="22"/>
          <w:lang w:val="en-GB"/>
        </w:rPr>
        <w:t xml:space="preserve">degradation is rarely, if ever, the result of a single cause and can thus only be addressed through the simultaneous and coordinated use of diverse policy instruments and responses at the institutional, governance, community and individual levels. </w:t>
      </w:r>
      <w:r w:rsidRPr="0038792F">
        <w:rPr>
          <w:i/>
          <w:color w:val="000000"/>
          <w:kern w:val="22"/>
          <w:sz w:val="22"/>
          <w:szCs w:val="22"/>
          <w:shd w:val="clear" w:color="auto" w:fill="FFFFFF"/>
          <w:lang w:val="en-GB"/>
        </w:rPr>
        <w:t xml:space="preserve">Critical issues and drivers leading to land and </w:t>
      </w:r>
      <w:r w:rsidRPr="0038792F">
        <w:rPr>
          <w:i/>
          <w:kern w:val="22"/>
          <w:sz w:val="22"/>
          <w:szCs w:val="22"/>
          <w:shd w:val="clear" w:color="auto" w:fill="FFFFFF"/>
          <w:lang w:val="en-GB"/>
        </w:rPr>
        <w:t xml:space="preserve">ecosystem degradation such as climate change, population growth and unsustainable practices demand timely attention and involvement of different stakeholders and cross-sectoral collaboration. </w:t>
      </w:r>
      <w:r w:rsidRPr="0038792F">
        <w:rPr>
          <w:i/>
          <w:kern w:val="22"/>
          <w:sz w:val="22"/>
          <w:szCs w:val="22"/>
          <w:lang w:val="en-GB"/>
        </w:rPr>
        <w:t xml:space="preserve">A development of large-scale plans is also necessary to make cost-effective large-scale solutions and to deliver synergies with all ongoing small-scale plans. </w:t>
      </w:r>
      <w:r w:rsidR="004B664B" w:rsidRPr="0038792F">
        <w:rPr>
          <w:i/>
          <w:kern w:val="22"/>
          <w:sz w:val="22"/>
          <w:szCs w:val="22"/>
          <w:shd w:val="clear" w:color="auto" w:fill="FFFFFF"/>
          <w:lang w:val="en-GB"/>
        </w:rPr>
        <w:t>Instead of working in isolation, cross-sectoral collaboration seeks to foster engagement across sectors</w:t>
      </w:r>
      <w:r w:rsidRPr="0038792F">
        <w:rPr>
          <w:i/>
          <w:kern w:val="22"/>
          <w:sz w:val="22"/>
          <w:szCs w:val="22"/>
          <w:shd w:val="clear" w:color="auto" w:fill="FFFFFF"/>
          <w:lang w:val="en-GB"/>
        </w:rPr>
        <w:t xml:space="preserve">, strengthen </w:t>
      </w:r>
      <w:r w:rsidRPr="0038792F">
        <w:rPr>
          <w:i/>
          <w:kern w:val="22"/>
          <w:sz w:val="22"/>
          <w:szCs w:val="22"/>
          <w:lang w:val="en-GB"/>
        </w:rPr>
        <w:t xml:space="preserve">awareness and capacity </w:t>
      </w:r>
      <w:r w:rsidR="004B664B" w:rsidRPr="0038792F">
        <w:rPr>
          <w:i/>
          <w:kern w:val="22"/>
          <w:sz w:val="22"/>
          <w:szCs w:val="22"/>
          <w:shd w:val="clear" w:color="auto" w:fill="FFFFFF"/>
          <w:lang w:val="en-GB"/>
        </w:rPr>
        <w:t xml:space="preserve">to support outcomes of shared </w:t>
      </w:r>
      <w:r w:rsidR="005E358F" w:rsidRPr="0038792F">
        <w:rPr>
          <w:i/>
          <w:kern w:val="22"/>
          <w:sz w:val="22"/>
          <w:szCs w:val="22"/>
          <w:shd w:val="clear" w:color="auto" w:fill="FFFFFF"/>
          <w:lang w:val="en-GB"/>
        </w:rPr>
        <w:t xml:space="preserve">benefits from </w:t>
      </w:r>
      <w:r w:rsidRPr="0038792F">
        <w:rPr>
          <w:i/>
          <w:kern w:val="22"/>
          <w:sz w:val="22"/>
          <w:szCs w:val="22"/>
          <w:shd w:val="clear" w:color="auto" w:fill="FFFFFF"/>
          <w:lang w:val="en-GB"/>
        </w:rPr>
        <w:t xml:space="preserve">the restoration of </w:t>
      </w:r>
      <w:r w:rsidR="005E358F" w:rsidRPr="0038792F">
        <w:rPr>
          <w:i/>
          <w:kern w:val="22"/>
          <w:sz w:val="22"/>
          <w:szCs w:val="22"/>
          <w:shd w:val="clear" w:color="auto" w:fill="FFFFFF"/>
          <w:lang w:val="en-GB"/>
        </w:rPr>
        <w:t>ecosystem services</w:t>
      </w:r>
      <w:r w:rsidRPr="0038792F">
        <w:rPr>
          <w:i/>
          <w:kern w:val="22"/>
          <w:sz w:val="22"/>
          <w:szCs w:val="22"/>
          <w:lang w:val="en-GB"/>
        </w:rPr>
        <w:t>.</w:t>
      </w:r>
    </w:p>
    <w:p w14:paraId="118AE671" w14:textId="46E6EF89" w:rsidR="002147F5" w:rsidRPr="0038792F" w:rsidRDefault="002147F5" w:rsidP="00E60D2E">
      <w:pPr>
        <w:spacing w:line="276" w:lineRule="auto"/>
        <w:jc w:val="both"/>
        <w:rPr>
          <w:bCs/>
          <w:kern w:val="22"/>
          <w:sz w:val="22"/>
          <w:szCs w:val="22"/>
          <w:lang w:val="en-GB"/>
        </w:rPr>
      </w:pPr>
    </w:p>
    <w:p w14:paraId="24803582" w14:textId="5A6FD59C" w:rsidR="004B7625" w:rsidRPr="0038792F" w:rsidRDefault="004B7625" w:rsidP="00E60D2E">
      <w:pPr>
        <w:spacing w:line="276" w:lineRule="auto"/>
        <w:jc w:val="both"/>
        <w:rPr>
          <w:kern w:val="22"/>
          <w:sz w:val="22"/>
          <w:szCs w:val="22"/>
          <w:lang w:val="en-GB"/>
        </w:rPr>
      </w:pPr>
      <w:r w:rsidRPr="0038792F">
        <w:rPr>
          <w:kern w:val="22"/>
          <w:sz w:val="22"/>
          <w:szCs w:val="22"/>
          <w:lang w:val="en-GB"/>
        </w:rPr>
        <w:t xml:space="preserve">The priorities for </w:t>
      </w:r>
      <w:r w:rsidR="001D36DA" w:rsidRPr="0038792F">
        <w:rPr>
          <w:kern w:val="22"/>
          <w:sz w:val="22"/>
          <w:szCs w:val="22"/>
          <w:lang w:val="en-GB"/>
        </w:rPr>
        <w:t>improving enabling conditions for land and ecosystem restoration are</w:t>
      </w:r>
      <w:r w:rsidRPr="0038792F">
        <w:rPr>
          <w:kern w:val="22"/>
          <w:sz w:val="22"/>
          <w:szCs w:val="22"/>
          <w:lang w:val="en-GB"/>
        </w:rPr>
        <w:t>:</w:t>
      </w:r>
    </w:p>
    <w:p w14:paraId="4DF169CB" w14:textId="77777777" w:rsidR="004B7625" w:rsidRPr="0038792F" w:rsidRDefault="004B7625" w:rsidP="00E60D2E">
      <w:pPr>
        <w:spacing w:line="276" w:lineRule="auto"/>
        <w:jc w:val="both"/>
        <w:rPr>
          <w:bCs/>
          <w:kern w:val="22"/>
          <w:sz w:val="22"/>
          <w:szCs w:val="22"/>
          <w:lang w:val="en-GB"/>
        </w:rPr>
      </w:pPr>
    </w:p>
    <w:p w14:paraId="024A7EF5" w14:textId="77777777" w:rsidR="00514967" w:rsidRPr="0038792F" w:rsidRDefault="00514967"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lastRenderedPageBreak/>
        <w:t>Promote integrated sector planning and implementation of policies at all levels and particularly strengthen synergies between sectors to enhance sustainable outcomes of interventions, and avoid “leakage” of the “cost” of restoration at/among different levels;</w:t>
      </w:r>
    </w:p>
    <w:p w14:paraId="631D6568" w14:textId="06189883" w:rsidR="002A11EB" w:rsidRPr="0038792F" w:rsidRDefault="002A11EB"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Conduct assessment of drivers of ecosystem degradation and restoration opportunities at the appropriate level and develop restoration plan</w:t>
      </w:r>
      <w:r w:rsidR="00514967" w:rsidRPr="0038792F">
        <w:rPr>
          <w:kern w:val="22"/>
          <w:sz w:val="22"/>
          <w:szCs w:val="22"/>
          <w:lang w:val="en-GB"/>
        </w:rPr>
        <w:t>s</w:t>
      </w:r>
      <w:r w:rsidRPr="0038792F">
        <w:rPr>
          <w:kern w:val="22"/>
          <w:sz w:val="22"/>
          <w:szCs w:val="22"/>
          <w:lang w:val="en-GB"/>
        </w:rPr>
        <w:t>;</w:t>
      </w:r>
    </w:p>
    <w:p w14:paraId="1D8324E0" w14:textId="54AE4B65" w:rsidR="00514967" w:rsidRPr="0038792F" w:rsidRDefault="00514967"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Develop and implement land and ecosystem </w:t>
      </w:r>
      <w:r w:rsidR="00125300" w:rsidRPr="0038792F">
        <w:rPr>
          <w:kern w:val="22"/>
          <w:sz w:val="22"/>
          <w:szCs w:val="22"/>
          <w:lang w:val="en-GB"/>
        </w:rPr>
        <w:t xml:space="preserve">management and </w:t>
      </w:r>
      <w:r w:rsidRPr="0038792F">
        <w:rPr>
          <w:kern w:val="22"/>
          <w:sz w:val="22"/>
          <w:szCs w:val="22"/>
          <w:lang w:val="en-GB"/>
        </w:rPr>
        <w:t>restoration plans at national and local levels, ensuring alignment at different levels (local level plans support the achievement of national</w:t>
      </w:r>
      <w:r w:rsidR="00AA5F2E" w:rsidRPr="0038792F">
        <w:rPr>
          <w:kern w:val="22"/>
          <w:sz w:val="22"/>
          <w:szCs w:val="22"/>
          <w:lang w:val="en-GB"/>
        </w:rPr>
        <w:t>-</w:t>
      </w:r>
      <w:r w:rsidRPr="0038792F">
        <w:rPr>
          <w:kern w:val="22"/>
          <w:sz w:val="22"/>
          <w:szCs w:val="22"/>
          <w:lang w:val="en-GB"/>
        </w:rPr>
        <w:t xml:space="preserve">level </w:t>
      </w:r>
      <w:proofErr w:type="gramStart"/>
      <w:r w:rsidRPr="0038792F">
        <w:rPr>
          <w:kern w:val="22"/>
          <w:sz w:val="22"/>
          <w:szCs w:val="22"/>
          <w:lang w:val="en-GB"/>
        </w:rPr>
        <w:t>plans</w:t>
      </w:r>
      <w:proofErr w:type="gramEnd"/>
      <w:r w:rsidRPr="0038792F">
        <w:rPr>
          <w:kern w:val="22"/>
          <w:sz w:val="22"/>
          <w:szCs w:val="22"/>
          <w:lang w:val="en-GB"/>
        </w:rPr>
        <w:t xml:space="preserve"> but also national</w:t>
      </w:r>
      <w:r w:rsidR="00AA5F2E" w:rsidRPr="0038792F">
        <w:rPr>
          <w:kern w:val="22"/>
          <w:sz w:val="22"/>
          <w:szCs w:val="22"/>
          <w:lang w:val="en-GB"/>
        </w:rPr>
        <w:t>-</w:t>
      </w:r>
      <w:r w:rsidRPr="0038792F">
        <w:rPr>
          <w:kern w:val="22"/>
          <w:sz w:val="22"/>
          <w:szCs w:val="22"/>
          <w:lang w:val="en-GB"/>
        </w:rPr>
        <w:t>level priorities are linked to local priorities);</w:t>
      </w:r>
    </w:p>
    <w:p w14:paraId="4B2A5B19" w14:textId="2F7C5640" w:rsidR="00514967" w:rsidRPr="0038792F" w:rsidRDefault="00514967"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Develop and implement land use plans at national and local levels both for avoiding degradation and for restoration (ensuring linkages as above);</w:t>
      </w:r>
    </w:p>
    <w:p w14:paraId="0768E8CC" w14:textId="5C0FB48F" w:rsidR="00514967" w:rsidRPr="0038792F" w:rsidRDefault="00125300" w:rsidP="00125300">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Promote payment for ecosystem services (PES) schemes to support the functioning of forest, rangeland and water management structures</w:t>
      </w:r>
      <w:r w:rsidR="00514967" w:rsidRPr="0038792F">
        <w:rPr>
          <w:kern w:val="22"/>
          <w:sz w:val="22"/>
          <w:szCs w:val="22"/>
          <w:lang w:val="en-GB"/>
        </w:rPr>
        <w:t>;</w:t>
      </w:r>
    </w:p>
    <w:p w14:paraId="5EB79719" w14:textId="791A6C16" w:rsidR="00514967" w:rsidRPr="0038792F" w:rsidRDefault="00514967"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Upscale restoration initiatives through new commitments and implementation of existing commitments (e.g. Bonn Challenge/AFR100</w:t>
      </w:r>
      <w:r w:rsidR="00125300" w:rsidRPr="0038792F">
        <w:rPr>
          <w:kern w:val="22"/>
          <w:sz w:val="22"/>
          <w:szCs w:val="22"/>
          <w:lang w:val="en-GB"/>
        </w:rPr>
        <w:t>, The Great Green Wall Initiative</w:t>
      </w:r>
      <w:r w:rsidRPr="0038792F">
        <w:rPr>
          <w:kern w:val="22"/>
          <w:sz w:val="22"/>
          <w:szCs w:val="22"/>
          <w:lang w:val="en-GB"/>
        </w:rPr>
        <w:t>);</w:t>
      </w:r>
    </w:p>
    <w:p w14:paraId="2B29C64A" w14:textId="678042FD" w:rsidR="00C20EB8" w:rsidRPr="0038792F" w:rsidRDefault="00C20EB8"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Incorporate information and knowledge on natural capital analyses into national accounts, development planning and decision-making, especially through implementing the System of Environmental-Economic Accounting </w:t>
      </w:r>
      <w:r w:rsidR="00691165" w:rsidRPr="0038792F">
        <w:rPr>
          <w:kern w:val="22"/>
          <w:sz w:val="22"/>
          <w:szCs w:val="22"/>
          <w:lang w:val="en-GB"/>
        </w:rPr>
        <w:t xml:space="preserve">and futures planning </w:t>
      </w:r>
      <w:r w:rsidRPr="0038792F">
        <w:rPr>
          <w:kern w:val="22"/>
          <w:sz w:val="22"/>
          <w:szCs w:val="22"/>
          <w:lang w:val="en-GB"/>
        </w:rPr>
        <w:t xml:space="preserve">among others, </w:t>
      </w:r>
      <w:r w:rsidR="00032CA4" w:rsidRPr="0038792F">
        <w:rPr>
          <w:kern w:val="22"/>
          <w:sz w:val="22"/>
          <w:szCs w:val="22"/>
          <w:lang w:val="en-GB"/>
        </w:rPr>
        <w:t>to</w:t>
      </w:r>
      <w:r w:rsidRPr="0038792F">
        <w:rPr>
          <w:kern w:val="22"/>
          <w:sz w:val="22"/>
          <w:szCs w:val="22"/>
          <w:lang w:val="en-GB"/>
        </w:rPr>
        <w:t xml:space="preserve"> improve the sustainable use of natural resources for sustainable development</w:t>
      </w:r>
      <w:r w:rsidR="005E358F" w:rsidRPr="0038792F">
        <w:rPr>
          <w:kern w:val="22"/>
          <w:sz w:val="22"/>
          <w:szCs w:val="22"/>
          <w:lang w:val="en-GB"/>
        </w:rPr>
        <w:t>;</w:t>
      </w:r>
    </w:p>
    <w:p w14:paraId="610DC387" w14:textId="283ABCD6" w:rsidR="000C6BBF" w:rsidRPr="0038792F" w:rsidRDefault="000C6BBF"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Establish national Monitoring and Evaluation Framework for national commitments</w:t>
      </w:r>
      <w:r w:rsidR="005E358F" w:rsidRPr="0038792F">
        <w:rPr>
          <w:kern w:val="22"/>
          <w:sz w:val="22"/>
          <w:szCs w:val="22"/>
          <w:shd w:val="clear" w:color="auto" w:fill="FFFFFF"/>
          <w:lang w:val="en-GB"/>
        </w:rPr>
        <w:t xml:space="preserve">, building on </w:t>
      </w:r>
      <w:r w:rsidR="00C94508" w:rsidRPr="0038792F">
        <w:rPr>
          <w:kern w:val="22"/>
          <w:sz w:val="22"/>
          <w:szCs w:val="22"/>
          <w:shd w:val="clear" w:color="auto" w:fill="FFFFFF"/>
          <w:lang w:val="en-GB"/>
        </w:rPr>
        <w:t>existing</w:t>
      </w:r>
      <w:r w:rsidR="005E358F" w:rsidRPr="0038792F">
        <w:rPr>
          <w:kern w:val="22"/>
          <w:sz w:val="22"/>
          <w:szCs w:val="22"/>
          <w:shd w:val="clear" w:color="auto" w:fill="FFFFFF"/>
          <w:lang w:val="en-GB"/>
        </w:rPr>
        <w:t xml:space="preserve"> </w:t>
      </w:r>
      <w:proofErr w:type="spellStart"/>
      <w:r w:rsidR="005E358F" w:rsidRPr="0038792F">
        <w:rPr>
          <w:kern w:val="22"/>
          <w:sz w:val="22"/>
          <w:szCs w:val="22"/>
          <w:shd w:val="clear" w:color="auto" w:fill="FFFFFF"/>
          <w:lang w:val="en-GB"/>
        </w:rPr>
        <w:t>M&amp;E</w:t>
      </w:r>
      <w:proofErr w:type="spellEnd"/>
      <w:r w:rsidR="005E358F" w:rsidRPr="0038792F">
        <w:rPr>
          <w:kern w:val="22"/>
          <w:sz w:val="22"/>
          <w:szCs w:val="22"/>
          <w:shd w:val="clear" w:color="auto" w:fill="FFFFFF"/>
          <w:lang w:val="en-GB"/>
        </w:rPr>
        <w:t xml:space="preserve"> framework (e.g</w:t>
      </w:r>
      <w:r w:rsidR="00527E30" w:rsidRPr="0038792F">
        <w:rPr>
          <w:kern w:val="22"/>
          <w:sz w:val="22"/>
          <w:szCs w:val="22"/>
          <w:shd w:val="clear" w:color="auto" w:fill="FFFFFF"/>
          <w:lang w:val="en-GB"/>
        </w:rPr>
        <w:t>.</w:t>
      </w:r>
      <w:r w:rsidR="005E358F" w:rsidRPr="0038792F">
        <w:rPr>
          <w:kern w:val="22"/>
          <w:sz w:val="22"/>
          <w:szCs w:val="22"/>
          <w:shd w:val="clear" w:color="auto" w:fill="FFFFFF"/>
          <w:lang w:val="en-GB"/>
        </w:rPr>
        <w:t xml:space="preserve"> UNEP-</w:t>
      </w:r>
      <w:proofErr w:type="spellStart"/>
      <w:r w:rsidR="005E358F" w:rsidRPr="0038792F">
        <w:rPr>
          <w:kern w:val="22"/>
          <w:sz w:val="22"/>
          <w:szCs w:val="22"/>
          <w:shd w:val="clear" w:color="auto" w:fill="FFFFFF"/>
          <w:lang w:val="en-GB"/>
        </w:rPr>
        <w:t>WCMC</w:t>
      </w:r>
      <w:proofErr w:type="spellEnd"/>
      <w:r w:rsidR="005E358F" w:rsidRPr="0038792F">
        <w:rPr>
          <w:kern w:val="22"/>
          <w:sz w:val="22"/>
          <w:szCs w:val="22"/>
          <w:shd w:val="clear" w:color="auto" w:fill="FFFFFF"/>
          <w:lang w:val="en-GB"/>
        </w:rPr>
        <w:t xml:space="preserve"> </w:t>
      </w:r>
      <w:proofErr w:type="spellStart"/>
      <w:r w:rsidR="005E358F" w:rsidRPr="0038792F">
        <w:rPr>
          <w:kern w:val="22"/>
          <w:sz w:val="22"/>
          <w:szCs w:val="22"/>
          <w:shd w:val="clear" w:color="auto" w:fill="FFFFFF"/>
          <w:lang w:val="en-GB"/>
        </w:rPr>
        <w:t>M&amp;E</w:t>
      </w:r>
      <w:proofErr w:type="spellEnd"/>
      <w:r w:rsidR="005E358F" w:rsidRPr="0038792F">
        <w:rPr>
          <w:kern w:val="22"/>
          <w:sz w:val="22"/>
          <w:szCs w:val="22"/>
          <w:shd w:val="clear" w:color="auto" w:fill="FFFFFF"/>
          <w:lang w:val="en-GB"/>
        </w:rPr>
        <w:t xml:space="preserve"> Framework)</w:t>
      </w:r>
      <w:r w:rsidRPr="0038792F">
        <w:rPr>
          <w:kern w:val="22"/>
          <w:sz w:val="22"/>
          <w:szCs w:val="22"/>
          <w:lang w:val="en-GB"/>
        </w:rPr>
        <w:t>.</w:t>
      </w:r>
    </w:p>
    <w:p w14:paraId="40D694DC" w14:textId="77777777" w:rsidR="003A6DA8" w:rsidRPr="0038792F" w:rsidRDefault="003A6DA8" w:rsidP="003A6DA8">
      <w:pPr>
        <w:pStyle w:val="ListParagraph"/>
        <w:spacing w:line="276" w:lineRule="auto"/>
        <w:jc w:val="both"/>
        <w:rPr>
          <w:kern w:val="22"/>
          <w:sz w:val="22"/>
          <w:szCs w:val="22"/>
          <w:lang w:val="en-GB"/>
        </w:rPr>
      </w:pPr>
    </w:p>
    <w:p w14:paraId="1B76E0FB" w14:textId="43B6ED9D" w:rsidR="00A97AF1" w:rsidRPr="0038792F" w:rsidRDefault="00CA3FB7" w:rsidP="006A5AEE">
      <w:pPr>
        <w:ind w:left="360" w:hanging="360"/>
        <w:jc w:val="both"/>
        <w:rPr>
          <w:bCs/>
          <w:color w:val="0070C0"/>
          <w:kern w:val="22"/>
          <w:sz w:val="32"/>
          <w:szCs w:val="32"/>
          <w:lang w:val="en-GB"/>
        </w:rPr>
      </w:pPr>
      <w:r w:rsidRPr="0038792F">
        <w:rPr>
          <w:b/>
          <w:bCs/>
          <w:color w:val="0070C0"/>
          <w:kern w:val="22"/>
          <w:sz w:val="32"/>
          <w:szCs w:val="32"/>
          <w:lang w:val="en-GB"/>
        </w:rPr>
        <w:t>6</w:t>
      </w:r>
      <w:r w:rsidR="00A97AF1" w:rsidRPr="0038792F">
        <w:rPr>
          <w:b/>
          <w:bCs/>
          <w:color w:val="0070C0"/>
          <w:kern w:val="22"/>
          <w:sz w:val="32"/>
          <w:szCs w:val="32"/>
          <w:lang w:val="en-GB"/>
        </w:rPr>
        <w:t xml:space="preserve">. </w:t>
      </w:r>
      <w:r w:rsidR="00D03AE9" w:rsidRPr="0038792F">
        <w:rPr>
          <w:b/>
          <w:bCs/>
          <w:color w:val="0070C0"/>
          <w:kern w:val="22"/>
          <w:sz w:val="32"/>
          <w:szCs w:val="32"/>
          <w:lang w:val="en-GB"/>
        </w:rPr>
        <w:t>Integrating</w:t>
      </w:r>
      <w:r w:rsidR="00211CB6" w:rsidRPr="0038792F">
        <w:rPr>
          <w:b/>
          <w:color w:val="0070C0"/>
          <w:kern w:val="22"/>
          <w:sz w:val="32"/>
          <w:szCs w:val="32"/>
          <w:lang w:val="en-GB"/>
        </w:rPr>
        <w:t xml:space="preserve"> </w:t>
      </w:r>
      <w:r w:rsidR="00A97AF1" w:rsidRPr="0038792F">
        <w:rPr>
          <w:b/>
          <w:color w:val="0070C0"/>
          <w:kern w:val="22"/>
          <w:sz w:val="32"/>
          <w:szCs w:val="32"/>
          <w:lang w:val="en-GB"/>
        </w:rPr>
        <w:t>land and ecosystem restoration in relevant sectoral policies, plans and programmes</w:t>
      </w:r>
    </w:p>
    <w:p w14:paraId="3C5FF3A6" w14:textId="2E1B2D60" w:rsidR="00E42E86" w:rsidRPr="0038792F" w:rsidRDefault="00E42E86" w:rsidP="00E42E86">
      <w:pPr>
        <w:jc w:val="both"/>
        <w:rPr>
          <w:kern w:val="22"/>
          <w:lang w:val="en-GB"/>
        </w:rPr>
      </w:pPr>
    </w:p>
    <w:p w14:paraId="4812FF6C" w14:textId="2B6ADE82" w:rsidR="00E42E86" w:rsidRPr="0038792F" w:rsidRDefault="00CA3FB7" w:rsidP="00E42E86">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.1. </w:t>
      </w:r>
      <w:r w:rsidR="00E42E86" w:rsidRPr="0038792F">
        <w:rPr>
          <w:b/>
          <w:color w:val="0070C0"/>
          <w:kern w:val="22"/>
          <w:lang w:val="en-GB"/>
        </w:rPr>
        <w:t>Environment</w:t>
      </w:r>
      <w:r w:rsidR="003A2AC5" w:rsidRPr="0038792F">
        <w:rPr>
          <w:b/>
          <w:color w:val="0070C0"/>
          <w:kern w:val="22"/>
          <w:lang w:val="en-GB"/>
        </w:rPr>
        <w:t xml:space="preserve"> Sector</w:t>
      </w:r>
      <w:r w:rsidR="00E42E86" w:rsidRPr="0038792F">
        <w:rPr>
          <w:b/>
          <w:color w:val="0070C0"/>
          <w:kern w:val="22"/>
          <w:lang w:val="en-GB"/>
        </w:rPr>
        <w:t xml:space="preserve"> </w:t>
      </w:r>
    </w:p>
    <w:p w14:paraId="7D3BF590" w14:textId="28742F86" w:rsidR="00E72A75" w:rsidRPr="0038792F" w:rsidRDefault="00E72A75" w:rsidP="00E42E86">
      <w:pPr>
        <w:jc w:val="both"/>
        <w:rPr>
          <w:i/>
          <w:kern w:val="22"/>
          <w:sz w:val="22"/>
          <w:szCs w:val="22"/>
          <w:lang w:val="en-GB"/>
        </w:rPr>
      </w:pPr>
    </w:p>
    <w:p w14:paraId="0C4FDDC8" w14:textId="582B900F" w:rsidR="00510727" w:rsidRPr="0038792F" w:rsidRDefault="00510727" w:rsidP="003A6DA8">
      <w:pPr>
        <w:spacing w:line="276" w:lineRule="auto"/>
        <w:jc w:val="both"/>
        <w:rPr>
          <w:i/>
          <w:kern w:val="22"/>
          <w:sz w:val="22"/>
          <w:szCs w:val="22"/>
          <w:lang w:val="en-GB"/>
        </w:rPr>
      </w:pPr>
      <w:r w:rsidRPr="0038792F">
        <w:rPr>
          <w:i/>
          <w:color w:val="000000" w:themeColor="text1"/>
          <w:kern w:val="22"/>
          <w:sz w:val="22"/>
          <w:szCs w:val="22"/>
          <w:shd w:val="clear" w:color="auto" w:fill="FFFFFF"/>
          <w:lang w:val="en-GB"/>
        </w:rPr>
        <w:t>Managing the environment sector, which is at the centre of life-support systems, livelihoods and national economy, involves investing in national environmental reporting, developing national environmental standards, guidance and guidelines for other sectors</w:t>
      </w:r>
      <w:r w:rsidR="00095580" w:rsidRPr="0038792F">
        <w:rPr>
          <w:i/>
          <w:color w:val="000000" w:themeColor="text1"/>
          <w:kern w:val="22"/>
          <w:sz w:val="22"/>
          <w:szCs w:val="22"/>
          <w:shd w:val="clear" w:color="auto" w:fill="FFFFFF"/>
          <w:lang w:val="en-GB"/>
        </w:rPr>
        <w:t xml:space="preserve"> in the </w:t>
      </w:r>
      <w:r w:rsidRPr="0038792F">
        <w:rPr>
          <w:i/>
          <w:color w:val="000000" w:themeColor="text1"/>
          <w:kern w:val="22"/>
          <w:sz w:val="22"/>
          <w:szCs w:val="22"/>
          <w:lang w:val="en-GB"/>
        </w:rPr>
        <w:t>restoration of degraded land and ecosystems.</w:t>
      </w:r>
    </w:p>
    <w:p w14:paraId="571C870F" w14:textId="36F131A2" w:rsidR="004B7625" w:rsidRPr="0038792F" w:rsidRDefault="004B7625" w:rsidP="004B7625">
      <w:pPr>
        <w:spacing w:line="276" w:lineRule="auto"/>
        <w:jc w:val="both"/>
        <w:rPr>
          <w:bCs/>
          <w:i/>
          <w:color w:val="000000" w:themeColor="text1"/>
          <w:kern w:val="22"/>
          <w:sz w:val="22"/>
          <w:szCs w:val="22"/>
          <w:lang w:val="en-GB"/>
        </w:rPr>
      </w:pPr>
    </w:p>
    <w:p w14:paraId="045A30A2" w14:textId="3D8F3397" w:rsidR="003A6DA8" w:rsidRPr="0038792F" w:rsidRDefault="004B7625" w:rsidP="00BF187D">
      <w:pPr>
        <w:spacing w:after="120" w:line="276" w:lineRule="auto"/>
        <w:jc w:val="both"/>
        <w:rPr>
          <w:kern w:val="22"/>
          <w:sz w:val="22"/>
          <w:szCs w:val="22"/>
          <w:lang w:val="en-GB"/>
        </w:rPr>
      </w:pPr>
      <w:r w:rsidRPr="0038792F">
        <w:rPr>
          <w:kern w:val="22"/>
          <w:sz w:val="22"/>
          <w:szCs w:val="22"/>
          <w:lang w:val="en-GB"/>
        </w:rPr>
        <w:t>The priorities for the environment sector are:</w:t>
      </w:r>
    </w:p>
    <w:p w14:paraId="1DF638F7" w14:textId="6A88AD79" w:rsidR="00F956F6" w:rsidRPr="0038792F" w:rsidRDefault="002C1F31" w:rsidP="004D0CBB">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Develop national programmes for promoting integration of biodiversity and ecosystem services in other sectors (e.g. agriculture, energy, infrastructure development, tourism, livestock, fisheries, forestry</w:t>
      </w:r>
      <w:r w:rsidR="0013661E" w:rsidRPr="0038792F">
        <w:rPr>
          <w:kern w:val="22"/>
          <w:sz w:val="22"/>
          <w:szCs w:val="22"/>
          <w:lang w:val="en-GB"/>
        </w:rPr>
        <w:t>, trade,</w:t>
      </w:r>
      <w:r w:rsidRPr="0038792F">
        <w:rPr>
          <w:kern w:val="22"/>
          <w:sz w:val="22"/>
          <w:szCs w:val="22"/>
          <w:lang w:val="en-GB"/>
        </w:rPr>
        <w:t xml:space="preserve"> etc.) with clear objectives and tools for the short term, medium term and long term, and with clear mechanisms for monitoring and evaluation to enable successful implementation</w:t>
      </w:r>
      <w:r w:rsidR="00527E30" w:rsidRPr="0038792F">
        <w:rPr>
          <w:kern w:val="22"/>
          <w:sz w:val="22"/>
          <w:szCs w:val="22"/>
          <w:lang w:val="en-GB"/>
        </w:rPr>
        <w:t>;</w:t>
      </w:r>
      <w:r w:rsidR="00F956F6" w:rsidRPr="0038792F">
        <w:rPr>
          <w:kern w:val="22"/>
          <w:sz w:val="22"/>
          <w:szCs w:val="22"/>
          <w:lang w:val="en-GB"/>
        </w:rPr>
        <w:t xml:space="preserve"> </w:t>
      </w:r>
    </w:p>
    <w:p w14:paraId="09F42577" w14:textId="2692FDB7" w:rsidR="00F956F6" w:rsidRPr="0038792F" w:rsidRDefault="00F956F6" w:rsidP="004D0CBB">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Apply existing practical guidelines for integration of biodiversity in other sectors (agriculture, energy, infrastructure development, tourism, fisheries</w:t>
      </w:r>
      <w:r w:rsidR="002C1F31" w:rsidRPr="0038792F">
        <w:rPr>
          <w:kern w:val="22"/>
          <w:sz w:val="22"/>
          <w:szCs w:val="22"/>
          <w:lang w:val="en-GB"/>
        </w:rPr>
        <w:t>, forestry, livestock,</w:t>
      </w:r>
      <w:r w:rsidRPr="0038792F">
        <w:rPr>
          <w:kern w:val="22"/>
          <w:sz w:val="22"/>
          <w:szCs w:val="22"/>
          <w:lang w:val="en-GB"/>
        </w:rPr>
        <w:t xml:space="preserve"> etc.) and adapt them to specific context to support implementation and to strengthen public education and awareness;</w:t>
      </w:r>
    </w:p>
    <w:p w14:paraId="764DEF83" w14:textId="77777777" w:rsidR="00F956F6" w:rsidRPr="0038792F" w:rsidRDefault="00F956F6" w:rsidP="004D0CBB">
      <w:pPr>
        <w:pStyle w:val="ListParagraph"/>
        <w:numPr>
          <w:ilvl w:val="0"/>
          <w:numId w:val="1"/>
        </w:numPr>
        <w:spacing w:line="276" w:lineRule="auto"/>
        <w:ind w:left="720"/>
        <w:jc w:val="both"/>
        <w:rPr>
          <w:color w:val="000000"/>
          <w:kern w:val="22"/>
          <w:sz w:val="22"/>
          <w:szCs w:val="22"/>
          <w:shd w:val="clear" w:color="auto" w:fill="FFFFFF"/>
          <w:lang w:val="en-GB"/>
        </w:rPr>
      </w:pPr>
      <w:r w:rsidRPr="0038792F">
        <w:rPr>
          <w:kern w:val="22"/>
          <w:sz w:val="22"/>
          <w:szCs w:val="22"/>
          <w:lang w:val="en-GB"/>
        </w:rPr>
        <w:t xml:space="preserve">Put </w:t>
      </w:r>
      <w:r w:rsidRPr="0038792F">
        <w:rPr>
          <w:color w:val="000000"/>
          <w:kern w:val="22"/>
          <w:sz w:val="22"/>
          <w:szCs w:val="22"/>
          <w:shd w:val="clear" w:color="auto" w:fill="FFFFFF"/>
          <w:lang w:val="en-GB"/>
        </w:rPr>
        <w:t>in place measures to control activities affecting wetlands functionality and integrity to ensure that they continue to play their vital roles as flood barriers and short‐term holding areas for excess rainwater;</w:t>
      </w:r>
    </w:p>
    <w:p w14:paraId="26EA7804" w14:textId="1873E296" w:rsidR="00F956F6" w:rsidRPr="0038792F" w:rsidRDefault="00F956F6" w:rsidP="00D47AC8">
      <w:pPr>
        <w:pStyle w:val="ListParagraph"/>
        <w:numPr>
          <w:ilvl w:val="0"/>
          <w:numId w:val="1"/>
        </w:numPr>
        <w:spacing w:line="276" w:lineRule="auto"/>
        <w:ind w:left="720"/>
        <w:jc w:val="both"/>
        <w:rPr>
          <w:color w:val="000000"/>
          <w:kern w:val="22"/>
          <w:sz w:val="22"/>
          <w:szCs w:val="22"/>
          <w:shd w:val="clear" w:color="auto" w:fill="FFFFFF"/>
          <w:lang w:val="en-GB"/>
        </w:rPr>
      </w:pPr>
      <w:r w:rsidRPr="0038792F">
        <w:rPr>
          <w:kern w:val="22"/>
          <w:sz w:val="22"/>
          <w:szCs w:val="22"/>
          <w:lang w:val="en-GB"/>
        </w:rPr>
        <w:t xml:space="preserve">Carry out appropriate actions to enhance provision of ecosystem services and functionality in degraded ecosystems such as mountains, </w:t>
      </w:r>
      <w:r w:rsidR="00DF475C" w:rsidRPr="0038792F">
        <w:rPr>
          <w:kern w:val="22"/>
          <w:sz w:val="22"/>
          <w:szCs w:val="22"/>
          <w:lang w:val="en-GB"/>
        </w:rPr>
        <w:t xml:space="preserve">wetlands, drylands, rangelands </w:t>
      </w:r>
      <w:r w:rsidRPr="0038792F">
        <w:rPr>
          <w:kern w:val="22"/>
          <w:sz w:val="22"/>
          <w:szCs w:val="22"/>
          <w:lang w:val="en-GB"/>
        </w:rPr>
        <w:t>an</w:t>
      </w:r>
      <w:r w:rsidR="00DF475C" w:rsidRPr="0038792F">
        <w:rPr>
          <w:kern w:val="22"/>
          <w:sz w:val="22"/>
          <w:szCs w:val="22"/>
          <w:lang w:val="en-GB"/>
        </w:rPr>
        <w:t>d</w:t>
      </w:r>
      <w:r w:rsidRPr="0038792F">
        <w:rPr>
          <w:kern w:val="22"/>
          <w:sz w:val="22"/>
          <w:szCs w:val="22"/>
          <w:lang w:val="en-GB"/>
        </w:rPr>
        <w:t xml:space="preserve"> forest</w:t>
      </w:r>
      <w:r w:rsidR="00DF475C" w:rsidRPr="0038792F">
        <w:rPr>
          <w:kern w:val="22"/>
          <w:sz w:val="22"/>
          <w:szCs w:val="22"/>
          <w:lang w:val="en-GB"/>
        </w:rPr>
        <w:t>s, marine and coastal</w:t>
      </w:r>
      <w:r w:rsidRPr="0038792F">
        <w:rPr>
          <w:kern w:val="22"/>
          <w:sz w:val="22"/>
          <w:szCs w:val="22"/>
          <w:lang w:val="en-GB"/>
        </w:rPr>
        <w:t xml:space="preserve"> ecosystems;</w:t>
      </w:r>
    </w:p>
    <w:p w14:paraId="0C0AFC03" w14:textId="77777777" w:rsidR="00F956F6" w:rsidRPr="0038792F" w:rsidRDefault="00F956F6" w:rsidP="00D47AC8">
      <w:pPr>
        <w:pStyle w:val="ListParagraph"/>
        <w:numPr>
          <w:ilvl w:val="0"/>
          <w:numId w:val="1"/>
        </w:numPr>
        <w:spacing w:line="276" w:lineRule="auto"/>
        <w:ind w:left="720"/>
        <w:jc w:val="both"/>
        <w:rPr>
          <w:kern w:val="22"/>
          <w:sz w:val="22"/>
          <w:szCs w:val="22"/>
          <w:lang w:val="en-GB"/>
        </w:rPr>
      </w:pPr>
      <w:r w:rsidRPr="0038792F">
        <w:rPr>
          <w:color w:val="000000"/>
          <w:kern w:val="22"/>
          <w:sz w:val="22"/>
          <w:szCs w:val="22"/>
          <w:shd w:val="clear" w:color="auto" w:fill="FFFFFF"/>
          <w:lang w:val="en-GB"/>
        </w:rPr>
        <w:t>Develop</w:t>
      </w:r>
      <w:r w:rsidRPr="0038792F">
        <w:rPr>
          <w:kern w:val="22"/>
          <w:sz w:val="22"/>
          <w:szCs w:val="22"/>
          <w:lang w:val="en-GB"/>
        </w:rPr>
        <w:t xml:space="preserve"> and implement national invasive species strategies as appropriate;</w:t>
      </w:r>
    </w:p>
    <w:p w14:paraId="36C12D69" w14:textId="68C2EB71" w:rsidR="006A293F" w:rsidRPr="0038792F" w:rsidRDefault="006A293F"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Promote the ecosystem approach</w:t>
      </w:r>
      <w:r w:rsidR="00C94508" w:rsidRPr="0038792F">
        <w:rPr>
          <w:kern w:val="22"/>
          <w:sz w:val="22"/>
          <w:szCs w:val="22"/>
          <w:lang w:val="en-GB"/>
        </w:rPr>
        <w:t xml:space="preserve"> </w:t>
      </w:r>
      <w:r w:rsidR="00304A4C" w:rsidRPr="0038792F">
        <w:rPr>
          <w:kern w:val="22"/>
          <w:sz w:val="22"/>
          <w:szCs w:val="22"/>
          <w:lang w:val="en-GB"/>
        </w:rPr>
        <w:t>for holistic consideration of ecosystem functionality and multi-stakeholder needs and engagement</w:t>
      </w:r>
      <w:r w:rsidRPr="0038792F">
        <w:rPr>
          <w:kern w:val="22"/>
          <w:sz w:val="22"/>
          <w:szCs w:val="22"/>
          <w:lang w:val="en-GB"/>
        </w:rPr>
        <w:t>.</w:t>
      </w:r>
    </w:p>
    <w:p w14:paraId="18CF4364" w14:textId="77777777" w:rsidR="00020455" w:rsidRPr="0038792F" w:rsidRDefault="00020455" w:rsidP="00020455">
      <w:pPr>
        <w:spacing w:line="276" w:lineRule="auto"/>
        <w:jc w:val="both"/>
        <w:rPr>
          <w:kern w:val="22"/>
          <w:sz w:val="22"/>
          <w:szCs w:val="22"/>
          <w:lang w:val="en-GB"/>
        </w:rPr>
      </w:pPr>
    </w:p>
    <w:p w14:paraId="61F12735" w14:textId="3DE6D84D" w:rsidR="00E42E86" w:rsidRPr="0038792F" w:rsidRDefault="00CA3FB7" w:rsidP="00E42E86">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.2. </w:t>
      </w:r>
      <w:r w:rsidR="00E42E86" w:rsidRPr="0038792F">
        <w:rPr>
          <w:b/>
          <w:color w:val="0070C0"/>
          <w:kern w:val="22"/>
          <w:lang w:val="en-GB"/>
        </w:rPr>
        <w:t>Agriculture</w:t>
      </w:r>
      <w:r w:rsidR="003A2AC5" w:rsidRPr="0038792F">
        <w:rPr>
          <w:b/>
          <w:color w:val="0070C0"/>
          <w:kern w:val="22"/>
          <w:lang w:val="en-GB"/>
        </w:rPr>
        <w:t xml:space="preserve"> Sector</w:t>
      </w:r>
      <w:r w:rsidR="00E42E86" w:rsidRPr="0038792F">
        <w:rPr>
          <w:b/>
          <w:color w:val="0070C0"/>
          <w:kern w:val="22"/>
          <w:lang w:val="en-GB"/>
        </w:rPr>
        <w:t xml:space="preserve"> </w:t>
      </w:r>
    </w:p>
    <w:p w14:paraId="099997AC" w14:textId="36FE02AB" w:rsidR="00E24B30" w:rsidRPr="0038792F" w:rsidRDefault="00E24B30" w:rsidP="00E24B30">
      <w:pPr>
        <w:jc w:val="both"/>
        <w:rPr>
          <w:kern w:val="22"/>
          <w:sz w:val="22"/>
          <w:szCs w:val="22"/>
          <w:lang w:val="en-GB"/>
        </w:rPr>
      </w:pPr>
    </w:p>
    <w:p w14:paraId="0DC54DD9" w14:textId="03FA6FC4" w:rsidR="007425C2" w:rsidRPr="0038792F" w:rsidRDefault="008956DB" w:rsidP="00F91799">
      <w:pPr>
        <w:spacing w:line="276" w:lineRule="auto"/>
        <w:jc w:val="both"/>
        <w:rPr>
          <w:i/>
          <w:kern w:val="22"/>
          <w:sz w:val="22"/>
          <w:szCs w:val="22"/>
          <w:lang w:val="en-GB"/>
        </w:rPr>
      </w:pPr>
      <w:r w:rsidRPr="0038792F">
        <w:rPr>
          <w:i/>
          <w:kern w:val="22"/>
          <w:sz w:val="22"/>
          <w:szCs w:val="22"/>
          <w:lang w:val="en-GB"/>
        </w:rPr>
        <w:t xml:space="preserve">The </w:t>
      </w:r>
      <w:r w:rsidR="00F4279D" w:rsidRPr="0038792F">
        <w:rPr>
          <w:i/>
          <w:kern w:val="22"/>
          <w:sz w:val="22"/>
          <w:szCs w:val="22"/>
          <w:lang w:val="en-GB"/>
        </w:rPr>
        <w:t>expansion of agriculture by land conversions is</w:t>
      </w:r>
      <w:r w:rsidRPr="0038792F">
        <w:rPr>
          <w:i/>
          <w:kern w:val="22"/>
          <w:sz w:val="22"/>
          <w:szCs w:val="22"/>
          <w:lang w:val="en-GB"/>
        </w:rPr>
        <w:t xml:space="preserve"> one of the biggest</w:t>
      </w:r>
      <w:r w:rsidR="00F4279D" w:rsidRPr="0038792F">
        <w:rPr>
          <w:i/>
          <w:kern w:val="22"/>
          <w:sz w:val="22"/>
          <w:szCs w:val="22"/>
          <w:lang w:val="en-GB"/>
        </w:rPr>
        <w:t xml:space="preserve"> driver</w:t>
      </w:r>
      <w:r w:rsidRPr="0038792F">
        <w:rPr>
          <w:i/>
          <w:kern w:val="22"/>
          <w:sz w:val="22"/>
          <w:szCs w:val="22"/>
          <w:lang w:val="en-GB"/>
        </w:rPr>
        <w:t>s</w:t>
      </w:r>
      <w:r w:rsidR="00F4279D" w:rsidRPr="0038792F">
        <w:rPr>
          <w:i/>
          <w:kern w:val="22"/>
          <w:sz w:val="22"/>
          <w:szCs w:val="22"/>
          <w:lang w:val="en-GB"/>
        </w:rPr>
        <w:t xml:space="preserve"> of land and ecosystem degradation </w:t>
      </w:r>
      <w:r w:rsidRPr="0038792F">
        <w:rPr>
          <w:i/>
          <w:kern w:val="22"/>
          <w:sz w:val="22"/>
          <w:szCs w:val="22"/>
          <w:lang w:val="en-GB"/>
        </w:rPr>
        <w:t>and</w:t>
      </w:r>
      <w:r w:rsidR="00F4279D" w:rsidRPr="0038792F">
        <w:rPr>
          <w:i/>
          <w:kern w:val="22"/>
          <w:sz w:val="22"/>
          <w:szCs w:val="22"/>
          <w:lang w:val="en-GB"/>
        </w:rPr>
        <w:t xml:space="preserve"> biodiversity loss. T</w:t>
      </w:r>
      <w:r w:rsidR="00C94508" w:rsidRPr="0038792F">
        <w:rPr>
          <w:i/>
          <w:kern w:val="22"/>
          <w:sz w:val="22"/>
          <w:szCs w:val="22"/>
          <w:lang w:val="en-GB"/>
        </w:rPr>
        <w:t xml:space="preserve">he </w:t>
      </w:r>
      <w:r w:rsidR="007425C2" w:rsidRPr="0038792F">
        <w:rPr>
          <w:i/>
          <w:kern w:val="22"/>
          <w:sz w:val="22"/>
          <w:szCs w:val="22"/>
          <w:lang w:val="en-GB"/>
        </w:rPr>
        <w:t>current degraded soil amount</w:t>
      </w:r>
      <w:r w:rsidR="00C94508" w:rsidRPr="0038792F">
        <w:rPr>
          <w:i/>
          <w:kern w:val="22"/>
          <w:sz w:val="22"/>
          <w:szCs w:val="22"/>
          <w:lang w:val="en-GB"/>
        </w:rPr>
        <w:t>s</w:t>
      </w:r>
      <w:r w:rsidR="007425C2" w:rsidRPr="0038792F">
        <w:rPr>
          <w:i/>
          <w:kern w:val="22"/>
          <w:sz w:val="22"/>
          <w:szCs w:val="22"/>
          <w:lang w:val="en-GB"/>
        </w:rPr>
        <w:t xml:space="preserve"> to about 494 million ha in Africa with </w:t>
      </w:r>
      <w:r w:rsidR="00C94508" w:rsidRPr="0038792F">
        <w:rPr>
          <w:i/>
          <w:kern w:val="22"/>
          <w:sz w:val="22"/>
          <w:szCs w:val="22"/>
          <w:lang w:val="en-GB"/>
        </w:rPr>
        <w:t>S</w:t>
      </w:r>
      <w:r w:rsidR="007425C2" w:rsidRPr="0038792F">
        <w:rPr>
          <w:i/>
          <w:kern w:val="22"/>
          <w:sz w:val="22"/>
          <w:szCs w:val="22"/>
          <w:lang w:val="en-GB"/>
        </w:rPr>
        <w:t>ub</w:t>
      </w:r>
      <w:r w:rsidR="00C94508" w:rsidRPr="0038792F">
        <w:rPr>
          <w:i/>
          <w:kern w:val="22"/>
          <w:sz w:val="22"/>
          <w:szCs w:val="22"/>
          <w:lang w:val="en-GB"/>
        </w:rPr>
        <w:t>-</w:t>
      </w:r>
      <w:r w:rsidR="007425C2" w:rsidRPr="0038792F">
        <w:rPr>
          <w:i/>
          <w:kern w:val="22"/>
          <w:sz w:val="22"/>
          <w:szCs w:val="22"/>
          <w:lang w:val="en-GB"/>
        </w:rPr>
        <w:t>Saharan Africa alone accounting for 65</w:t>
      </w:r>
      <w:r w:rsidR="00CD3147" w:rsidRPr="0038792F">
        <w:rPr>
          <w:i/>
          <w:kern w:val="22"/>
          <w:sz w:val="22"/>
          <w:szCs w:val="22"/>
          <w:lang w:val="en-GB"/>
        </w:rPr>
        <w:t> per cent</w:t>
      </w:r>
      <w:r w:rsidR="007425C2" w:rsidRPr="0038792F">
        <w:rPr>
          <w:i/>
          <w:kern w:val="22"/>
          <w:sz w:val="22"/>
          <w:szCs w:val="22"/>
          <w:lang w:val="en-GB"/>
        </w:rPr>
        <w:t xml:space="preserve"> of agricultural land degraded</w:t>
      </w:r>
      <w:r w:rsidR="00C94508" w:rsidRPr="0038792F">
        <w:rPr>
          <w:i/>
          <w:kern w:val="22"/>
          <w:sz w:val="22"/>
          <w:szCs w:val="22"/>
          <w:lang w:val="en-GB"/>
        </w:rPr>
        <w:t>.</w:t>
      </w:r>
      <w:r w:rsidR="007425C2" w:rsidRPr="0038792F">
        <w:rPr>
          <w:i/>
          <w:kern w:val="22"/>
          <w:sz w:val="22"/>
          <w:szCs w:val="22"/>
          <w:lang w:val="en-GB"/>
        </w:rPr>
        <w:t xml:space="preserve"> </w:t>
      </w:r>
      <w:r w:rsidR="007425C2" w:rsidRPr="0038792F">
        <w:rPr>
          <w:i/>
          <w:color w:val="231F20"/>
          <w:kern w:val="22"/>
          <w:sz w:val="22"/>
          <w:szCs w:val="22"/>
          <w:lang w:val="en-GB"/>
        </w:rPr>
        <w:t>From the seven aspirations of the African Union</w:t>
      </w:r>
      <w:r w:rsidR="002004DA" w:rsidRPr="0038792F">
        <w:rPr>
          <w:i/>
          <w:color w:val="231F20"/>
          <w:kern w:val="22"/>
          <w:sz w:val="22"/>
          <w:szCs w:val="22"/>
          <w:lang w:val="en-GB"/>
        </w:rPr>
        <w:t>’</w:t>
      </w:r>
      <w:r w:rsidR="007425C2" w:rsidRPr="0038792F">
        <w:rPr>
          <w:i/>
          <w:color w:val="231F20"/>
          <w:kern w:val="22"/>
          <w:sz w:val="22"/>
          <w:szCs w:val="22"/>
          <w:lang w:val="en-GB"/>
        </w:rPr>
        <w:t xml:space="preserve">s vision and agenda 2063, a prosperous Africa based on inclusive growth and sustainable development will rise from the modernization of </w:t>
      </w:r>
      <w:r w:rsidR="00732241" w:rsidRPr="0038792F">
        <w:rPr>
          <w:i/>
          <w:color w:val="231F20"/>
          <w:kern w:val="22"/>
          <w:sz w:val="22"/>
          <w:szCs w:val="22"/>
          <w:lang w:val="en-GB"/>
        </w:rPr>
        <w:t>a</w:t>
      </w:r>
      <w:r w:rsidR="007425C2" w:rsidRPr="0038792F">
        <w:rPr>
          <w:i/>
          <w:color w:val="231F20"/>
          <w:kern w:val="22"/>
          <w:sz w:val="22"/>
          <w:szCs w:val="22"/>
          <w:lang w:val="en-GB"/>
        </w:rPr>
        <w:t xml:space="preserve">griculture. </w:t>
      </w:r>
      <w:r w:rsidR="000A20ED" w:rsidRPr="0038792F">
        <w:rPr>
          <w:i/>
          <w:color w:val="231F20"/>
          <w:kern w:val="22"/>
          <w:sz w:val="22"/>
          <w:szCs w:val="22"/>
          <w:lang w:val="en-GB"/>
        </w:rPr>
        <w:t>Sustainable agriculture and ecosystem restoration provide opportunity for meeting the challenge for food production and enhancing ecosystem resilience.</w:t>
      </w:r>
    </w:p>
    <w:p w14:paraId="1A719268" w14:textId="77777777" w:rsidR="004B7625" w:rsidRPr="0038792F" w:rsidRDefault="004B7625" w:rsidP="004B7625">
      <w:pPr>
        <w:spacing w:line="276" w:lineRule="auto"/>
        <w:jc w:val="both"/>
        <w:rPr>
          <w:i/>
          <w:kern w:val="22"/>
          <w:sz w:val="22"/>
          <w:szCs w:val="22"/>
          <w:lang w:val="en-GB"/>
        </w:rPr>
      </w:pPr>
    </w:p>
    <w:p w14:paraId="40CE328C" w14:textId="399E739E" w:rsidR="004B7625" w:rsidRPr="0038792F" w:rsidRDefault="004B7625" w:rsidP="00BF187D">
      <w:pPr>
        <w:spacing w:after="120" w:line="276" w:lineRule="auto"/>
        <w:jc w:val="both"/>
        <w:rPr>
          <w:bCs/>
          <w:kern w:val="22"/>
          <w:sz w:val="22"/>
          <w:szCs w:val="22"/>
          <w:lang w:val="en-GB"/>
        </w:rPr>
      </w:pPr>
      <w:r w:rsidRPr="0038792F">
        <w:rPr>
          <w:kern w:val="22"/>
          <w:sz w:val="22"/>
          <w:szCs w:val="22"/>
          <w:lang w:val="en-GB"/>
        </w:rPr>
        <w:t xml:space="preserve">The priorities for </w:t>
      </w:r>
      <w:r w:rsidR="001D36DA" w:rsidRPr="0038792F">
        <w:rPr>
          <w:kern w:val="22"/>
          <w:sz w:val="22"/>
          <w:szCs w:val="22"/>
          <w:lang w:val="en-GB"/>
        </w:rPr>
        <w:t xml:space="preserve">the </w:t>
      </w:r>
      <w:r w:rsidRPr="0038792F">
        <w:rPr>
          <w:kern w:val="22"/>
          <w:sz w:val="22"/>
          <w:szCs w:val="22"/>
          <w:lang w:val="en-GB"/>
        </w:rPr>
        <w:t>agriculture sector are:</w:t>
      </w:r>
    </w:p>
    <w:p w14:paraId="354E77DB" w14:textId="63C0454D" w:rsidR="007425C2" w:rsidRPr="0038792F" w:rsidRDefault="007425C2" w:rsidP="004D0CBB">
      <w:pPr>
        <w:pStyle w:val="ListParagraph"/>
        <w:numPr>
          <w:ilvl w:val="0"/>
          <w:numId w:val="5"/>
        </w:numPr>
        <w:spacing w:after="160" w:line="276" w:lineRule="auto"/>
        <w:jc w:val="both"/>
        <w:rPr>
          <w:color w:val="000000"/>
          <w:kern w:val="22"/>
          <w:sz w:val="22"/>
          <w:szCs w:val="22"/>
          <w:lang w:val="en-GB"/>
        </w:rPr>
      </w:pPr>
      <w:r w:rsidRPr="0038792F">
        <w:rPr>
          <w:color w:val="000000"/>
          <w:kern w:val="22"/>
          <w:sz w:val="22"/>
          <w:szCs w:val="22"/>
          <w:shd w:val="clear" w:color="auto" w:fill="FFFFFF"/>
          <w:lang w:val="en-GB"/>
        </w:rPr>
        <w:t>Develop and implement integrated agroforestry strategies and appropriate rural extension services considering landscape restoration principles, including agrobiodiversity</w:t>
      </w:r>
      <w:r w:rsidR="00527E30" w:rsidRPr="0038792F">
        <w:rPr>
          <w:color w:val="000000"/>
          <w:kern w:val="22"/>
          <w:sz w:val="22"/>
          <w:szCs w:val="22"/>
          <w:shd w:val="clear" w:color="auto" w:fill="FFFFFF"/>
          <w:lang w:val="en-GB"/>
        </w:rPr>
        <w:t>;</w:t>
      </w:r>
    </w:p>
    <w:p w14:paraId="1E58CEA6" w14:textId="611B8274" w:rsidR="007425C2" w:rsidRPr="0038792F" w:rsidRDefault="007425C2" w:rsidP="004D0CBB">
      <w:pPr>
        <w:pStyle w:val="ListParagraph"/>
        <w:numPr>
          <w:ilvl w:val="0"/>
          <w:numId w:val="5"/>
        </w:numPr>
        <w:spacing w:line="276" w:lineRule="auto"/>
        <w:jc w:val="both"/>
        <w:rPr>
          <w:kern w:val="22"/>
          <w:sz w:val="22"/>
          <w:szCs w:val="22"/>
          <w:lang w:val="en-GB"/>
        </w:rPr>
      </w:pPr>
      <w:r w:rsidRPr="0038792F">
        <w:rPr>
          <w:color w:val="000000"/>
          <w:kern w:val="22"/>
          <w:sz w:val="22"/>
          <w:szCs w:val="22"/>
          <w:shd w:val="clear" w:color="auto" w:fill="FFFFFF"/>
          <w:lang w:val="en-GB"/>
        </w:rPr>
        <w:t>Adopt ecosystem-based adaptation and climate</w:t>
      </w:r>
      <w:r w:rsidRPr="0038792F">
        <w:rPr>
          <w:kern w:val="22"/>
          <w:sz w:val="22"/>
          <w:szCs w:val="22"/>
          <w:lang w:val="en-GB"/>
        </w:rPr>
        <w:t xml:space="preserve">-resilient agricultural practices to leverage sustainable production in agriculture </w:t>
      </w:r>
      <w:r w:rsidR="00DF475C" w:rsidRPr="0038792F">
        <w:rPr>
          <w:kern w:val="22"/>
          <w:sz w:val="22"/>
          <w:szCs w:val="22"/>
          <w:lang w:val="en-GB"/>
        </w:rPr>
        <w:t xml:space="preserve">and livestock </w:t>
      </w:r>
      <w:r w:rsidRPr="0038792F">
        <w:rPr>
          <w:kern w:val="22"/>
          <w:sz w:val="22"/>
          <w:szCs w:val="22"/>
          <w:lang w:val="en-GB"/>
        </w:rPr>
        <w:t xml:space="preserve">sector; </w:t>
      </w:r>
    </w:p>
    <w:p w14:paraId="4FFC71B9" w14:textId="318DE5BA" w:rsidR="007425C2" w:rsidRPr="0038792F" w:rsidRDefault="007C00A5" w:rsidP="00D47AC8">
      <w:pPr>
        <w:pStyle w:val="ListParagraph"/>
        <w:numPr>
          <w:ilvl w:val="0"/>
          <w:numId w:val="5"/>
        </w:numPr>
        <w:spacing w:after="160" w:line="276" w:lineRule="auto"/>
        <w:jc w:val="both"/>
        <w:rPr>
          <w:color w:val="000000"/>
          <w:kern w:val="22"/>
          <w:sz w:val="22"/>
          <w:szCs w:val="22"/>
          <w:lang w:val="en-GB"/>
        </w:rPr>
      </w:pPr>
      <w:r w:rsidRPr="0038792F">
        <w:rPr>
          <w:color w:val="000000"/>
          <w:kern w:val="22"/>
          <w:sz w:val="22"/>
          <w:szCs w:val="22"/>
          <w:lang w:val="en-GB"/>
        </w:rPr>
        <w:t>Integrate</w:t>
      </w:r>
      <w:r w:rsidR="007425C2" w:rsidRPr="0038792F">
        <w:rPr>
          <w:color w:val="000000"/>
          <w:kern w:val="22"/>
          <w:sz w:val="22"/>
          <w:szCs w:val="22"/>
          <w:lang w:val="en-GB"/>
        </w:rPr>
        <w:t xml:space="preserve"> biodiversity research and monitoring and avail provisions for incentivizing organic farming in agriculture strategies and plans</w:t>
      </w:r>
      <w:r w:rsidR="00527E30" w:rsidRPr="0038792F">
        <w:rPr>
          <w:color w:val="000000"/>
          <w:kern w:val="22"/>
          <w:sz w:val="22"/>
          <w:szCs w:val="22"/>
          <w:lang w:val="en-GB"/>
        </w:rPr>
        <w:t>;</w:t>
      </w:r>
    </w:p>
    <w:p w14:paraId="22A3A19F" w14:textId="45885C78" w:rsidR="007425C2" w:rsidRPr="0038792F" w:rsidRDefault="007425C2" w:rsidP="00D47AC8">
      <w:pPr>
        <w:pStyle w:val="ListParagraph"/>
        <w:numPr>
          <w:ilvl w:val="0"/>
          <w:numId w:val="5"/>
        </w:numPr>
        <w:spacing w:line="276" w:lineRule="auto"/>
        <w:jc w:val="both"/>
        <w:rPr>
          <w:color w:val="000000"/>
          <w:kern w:val="22"/>
          <w:sz w:val="22"/>
          <w:szCs w:val="22"/>
          <w:lang w:val="en-GB"/>
        </w:rPr>
      </w:pPr>
      <w:r w:rsidRPr="0038792F">
        <w:rPr>
          <w:kern w:val="22"/>
          <w:sz w:val="22"/>
          <w:szCs w:val="22"/>
          <w:lang w:val="en-GB"/>
        </w:rPr>
        <w:t xml:space="preserve">Support/promote restoration of degraded land for agriculture </w:t>
      </w:r>
      <w:r w:rsidR="00DF475C" w:rsidRPr="0038792F">
        <w:rPr>
          <w:kern w:val="22"/>
          <w:sz w:val="22"/>
          <w:szCs w:val="22"/>
          <w:lang w:val="en-GB"/>
        </w:rPr>
        <w:t xml:space="preserve">and livestock </w:t>
      </w:r>
      <w:r w:rsidRPr="0038792F">
        <w:rPr>
          <w:kern w:val="22"/>
          <w:sz w:val="22"/>
          <w:szCs w:val="22"/>
          <w:lang w:val="en-GB"/>
        </w:rPr>
        <w:t xml:space="preserve">where there is the potential, </w:t>
      </w:r>
      <w:r w:rsidRPr="0038792F">
        <w:rPr>
          <w:color w:val="000000"/>
          <w:kern w:val="22"/>
          <w:sz w:val="22"/>
          <w:szCs w:val="22"/>
          <w:lang w:val="en-GB"/>
        </w:rPr>
        <w:t>relevant off farm initiatives to strengthen the capacity of local communities and SMEs, and boost green jobs creation</w:t>
      </w:r>
      <w:r w:rsidRPr="0038792F">
        <w:rPr>
          <w:kern w:val="22"/>
          <w:sz w:val="22"/>
          <w:szCs w:val="22"/>
          <w:lang w:val="en-GB"/>
        </w:rPr>
        <w:t xml:space="preserve"> </w:t>
      </w:r>
      <w:r w:rsidRPr="0038792F">
        <w:rPr>
          <w:color w:val="000000"/>
          <w:kern w:val="22"/>
          <w:sz w:val="22"/>
          <w:szCs w:val="22"/>
          <w:lang w:val="en-GB"/>
        </w:rPr>
        <w:t>to reduce needs for agricultural land expansion and degradation</w:t>
      </w:r>
      <w:r w:rsidR="00527E30" w:rsidRPr="0038792F">
        <w:rPr>
          <w:kern w:val="22"/>
          <w:sz w:val="22"/>
          <w:szCs w:val="22"/>
          <w:lang w:val="en-GB"/>
        </w:rPr>
        <w:t>;</w:t>
      </w:r>
    </w:p>
    <w:p w14:paraId="7A7C1B50" w14:textId="32906F24" w:rsidR="007425C2" w:rsidRPr="0038792F" w:rsidRDefault="007425C2" w:rsidP="00D47AC8">
      <w:pPr>
        <w:pStyle w:val="ListParagraph"/>
        <w:numPr>
          <w:ilvl w:val="0"/>
          <w:numId w:val="5"/>
        </w:numPr>
        <w:spacing w:line="276" w:lineRule="auto"/>
        <w:jc w:val="both"/>
        <w:rPr>
          <w:kern w:val="22"/>
          <w:sz w:val="22"/>
          <w:szCs w:val="22"/>
          <w:lang w:val="en-GB"/>
        </w:rPr>
      </w:pPr>
      <w:r w:rsidRPr="0038792F">
        <w:rPr>
          <w:kern w:val="22"/>
          <w:sz w:val="22"/>
          <w:szCs w:val="22"/>
          <w:lang w:val="en-GB"/>
        </w:rPr>
        <w:t>Use available technologies to minimise the impact on biodiversity in agricultural systems</w:t>
      </w:r>
      <w:r w:rsidR="00527E30" w:rsidRPr="0038792F">
        <w:rPr>
          <w:kern w:val="22"/>
          <w:sz w:val="22"/>
          <w:szCs w:val="22"/>
          <w:lang w:val="en-GB"/>
        </w:rPr>
        <w:t>;</w:t>
      </w:r>
    </w:p>
    <w:p w14:paraId="397840EE" w14:textId="57A4E82B" w:rsidR="007425C2" w:rsidRPr="0038792F" w:rsidRDefault="007425C2" w:rsidP="00D47AC8">
      <w:pPr>
        <w:pStyle w:val="ListParagraph"/>
        <w:numPr>
          <w:ilvl w:val="0"/>
          <w:numId w:val="5"/>
        </w:numPr>
        <w:spacing w:line="276" w:lineRule="auto"/>
        <w:jc w:val="both"/>
        <w:rPr>
          <w:kern w:val="22"/>
          <w:sz w:val="22"/>
          <w:szCs w:val="22"/>
          <w:lang w:val="en-GB"/>
        </w:rPr>
      </w:pPr>
      <w:r w:rsidRPr="0038792F">
        <w:rPr>
          <w:kern w:val="22"/>
          <w:sz w:val="22"/>
          <w:szCs w:val="22"/>
          <w:lang w:val="en-GB"/>
        </w:rPr>
        <w:t xml:space="preserve">Facilitate the conservation and sustainable use of local species </w:t>
      </w:r>
      <w:r w:rsidR="00DF475C" w:rsidRPr="0038792F">
        <w:rPr>
          <w:kern w:val="22"/>
          <w:sz w:val="22"/>
          <w:szCs w:val="22"/>
          <w:lang w:val="en-GB"/>
        </w:rPr>
        <w:t xml:space="preserve">and related reproductive material (such as seeds) </w:t>
      </w:r>
      <w:r w:rsidRPr="0038792F">
        <w:rPr>
          <w:kern w:val="22"/>
          <w:sz w:val="22"/>
          <w:szCs w:val="22"/>
          <w:lang w:val="en-GB"/>
        </w:rPr>
        <w:t>to increase the resilience of local ecosystems</w:t>
      </w:r>
      <w:r w:rsidR="00527E30" w:rsidRPr="0038792F">
        <w:rPr>
          <w:kern w:val="22"/>
          <w:sz w:val="22"/>
          <w:szCs w:val="22"/>
          <w:lang w:val="en-GB"/>
        </w:rPr>
        <w:t>.</w:t>
      </w:r>
    </w:p>
    <w:p w14:paraId="59945787" w14:textId="77777777" w:rsidR="003A6DA8" w:rsidRPr="0038792F" w:rsidRDefault="003A6DA8" w:rsidP="003A6DA8">
      <w:pPr>
        <w:pStyle w:val="ListParagraph"/>
        <w:spacing w:line="276" w:lineRule="auto"/>
        <w:jc w:val="both"/>
        <w:rPr>
          <w:kern w:val="22"/>
          <w:sz w:val="22"/>
          <w:szCs w:val="22"/>
          <w:lang w:val="en-GB"/>
        </w:rPr>
      </w:pPr>
    </w:p>
    <w:p w14:paraId="6C38CCE5" w14:textId="5C04C8DA" w:rsidR="006A293F" w:rsidRPr="0038792F" w:rsidRDefault="00CA3FB7" w:rsidP="006A293F">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.3. </w:t>
      </w:r>
      <w:r w:rsidR="006A293F" w:rsidRPr="0038792F">
        <w:rPr>
          <w:b/>
          <w:color w:val="0070C0"/>
          <w:kern w:val="22"/>
          <w:lang w:val="en-GB"/>
        </w:rPr>
        <w:t>Forestry</w:t>
      </w:r>
      <w:r w:rsidR="003A2AC5" w:rsidRPr="0038792F">
        <w:rPr>
          <w:b/>
          <w:color w:val="0070C0"/>
          <w:kern w:val="22"/>
          <w:lang w:val="en-GB"/>
        </w:rPr>
        <w:t xml:space="preserve"> Sector</w:t>
      </w:r>
    </w:p>
    <w:p w14:paraId="696FB102" w14:textId="3286A992" w:rsidR="00E72A75" w:rsidRPr="0038792F" w:rsidRDefault="00E72A75" w:rsidP="00E72A75">
      <w:pPr>
        <w:jc w:val="both"/>
        <w:rPr>
          <w:kern w:val="22"/>
          <w:sz w:val="22"/>
          <w:szCs w:val="22"/>
          <w:lang w:val="en-GB"/>
        </w:rPr>
      </w:pPr>
    </w:p>
    <w:p w14:paraId="6F0193E3" w14:textId="663EC827" w:rsidR="00F956F6" w:rsidRPr="0038792F" w:rsidRDefault="00EF61AA" w:rsidP="00F956F6">
      <w:pPr>
        <w:spacing w:line="276" w:lineRule="auto"/>
        <w:jc w:val="both"/>
        <w:rPr>
          <w:i/>
          <w:kern w:val="22"/>
          <w:sz w:val="22"/>
          <w:szCs w:val="22"/>
          <w:lang w:val="en-GB"/>
        </w:rPr>
      </w:pPr>
      <w:r w:rsidRPr="0038792F">
        <w:rPr>
          <w:i/>
          <w:kern w:val="22"/>
          <w:sz w:val="22"/>
          <w:szCs w:val="22"/>
          <w:lang w:val="en-GB"/>
        </w:rPr>
        <w:t xml:space="preserve">Forests in Africa are major providers of food, wood, energy, </w:t>
      </w:r>
      <w:r w:rsidR="008F6608" w:rsidRPr="0038792F">
        <w:rPr>
          <w:i/>
          <w:kern w:val="22"/>
          <w:sz w:val="22"/>
          <w:szCs w:val="22"/>
          <w:lang w:val="en-GB"/>
        </w:rPr>
        <w:t xml:space="preserve">fibre </w:t>
      </w:r>
      <w:r w:rsidRPr="0038792F">
        <w:rPr>
          <w:i/>
          <w:kern w:val="22"/>
          <w:sz w:val="22"/>
          <w:szCs w:val="22"/>
          <w:lang w:val="en-GB"/>
        </w:rPr>
        <w:t xml:space="preserve">and </w:t>
      </w:r>
      <w:proofErr w:type="spellStart"/>
      <w:r w:rsidRPr="0038792F">
        <w:rPr>
          <w:i/>
          <w:kern w:val="22"/>
          <w:sz w:val="22"/>
          <w:szCs w:val="22"/>
          <w:lang w:val="en-GB"/>
        </w:rPr>
        <w:t>NTFPs</w:t>
      </w:r>
      <w:proofErr w:type="spellEnd"/>
      <w:r w:rsidRPr="0038792F">
        <w:rPr>
          <w:i/>
          <w:kern w:val="22"/>
          <w:sz w:val="22"/>
          <w:szCs w:val="22"/>
          <w:lang w:val="en-GB"/>
        </w:rPr>
        <w:t xml:space="preserve"> on the continent, and they play a crucial role in conserving biodiversity, mitigating climate and maintaining functional ecosystems. Promoting and restoring </w:t>
      </w:r>
      <w:proofErr w:type="spellStart"/>
      <w:r w:rsidRPr="0038792F">
        <w:rPr>
          <w:i/>
          <w:kern w:val="22"/>
          <w:sz w:val="22"/>
          <w:szCs w:val="22"/>
          <w:lang w:val="en-GB"/>
        </w:rPr>
        <w:t>agro-sylvopastoral</w:t>
      </w:r>
      <w:proofErr w:type="spellEnd"/>
      <w:r w:rsidRPr="0038792F">
        <w:rPr>
          <w:i/>
          <w:kern w:val="22"/>
          <w:sz w:val="22"/>
          <w:szCs w:val="22"/>
          <w:lang w:val="en-GB"/>
        </w:rPr>
        <w:t>/</w:t>
      </w:r>
      <w:r w:rsidR="008F6608" w:rsidRPr="0038792F">
        <w:rPr>
          <w:i/>
          <w:kern w:val="22"/>
          <w:sz w:val="22"/>
          <w:szCs w:val="22"/>
          <w:lang w:val="en-GB"/>
        </w:rPr>
        <w:softHyphen/>
      </w:r>
      <w:proofErr w:type="spellStart"/>
      <w:r w:rsidRPr="0038792F">
        <w:rPr>
          <w:i/>
          <w:kern w:val="22"/>
          <w:sz w:val="22"/>
          <w:szCs w:val="22"/>
          <w:lang w:val="en-GB"/>
        </w:rPr>
        <w:t>agro</w:t>
      </w:r>
      <w:proofErr w:type="spellEnd"/>
      <w:r w:rsidRPr="0038792F">
        <w:rPr>
          <w:i/>
          <w:kern w:val="22"/>
          <w:sz w:val="22"/>
          <w:szCs w:val="22"/>
          <w:lang w:val="en-GB"/>
        </w:rPr>
        <w:t xml:space="preserve">-forestry landscapes and increasing forest cover (including the </w:t>
      </w:r>
      <w:proofErr w:type="spellStart"/>
      <w:r w:rsidRPr="0038792F">
        <w:rPr>
          <w:i/>
          <w:kern w:val="22"/>
          <w:sz w:val="22"/>
          <w:szCs w:val="22"/>
          <w:lang w:val="en-GB"/>
        </w:rPr>
        <w:t>NTFPs</w:t>
      </w:r>
      <w:proofErr w:type="spellEnd"/>
      <w:r w:rsidRPr="0038792F">
        <w:rPr>
          <w:i/>
          <w:kern w:val="22"/>
          <w:sz w:val="22"/>
          <w:szCs w:val="22"/>
          <w:lang w:val="en-GB"/>
        </w:rPr>
        <w:t xml:space="preserve">) should be emphasized for the protection of biodiversity as well as livelihood security </w:t>
      </w:r>
      <w:r w:rsidRPr="0038792F">
        <w:rPr>
          <w:i/>
          <w:color w:val="00000A"/>
          <w:kern w:val="22"/>
          <w:sz w:val="22"/>
          <w:szCs w:val="22"/>
          <w:lang w:val="en-GB"/>
        </w:rPr>
        <w:t>of millions of Africans</w:t>
      </w:r>
      <w:r w:rsidR="00F956F6" w:rsidRPr="0038792F">
        <w:rPr>
          <w:i/>
          <w:kern w:val="22"/>
          <w:sz w:val="22"/>
          <w:szCs w:val="22"/>
          <w:lang w:val="en-GB"/>
        </w:rPr>
        <w:t xml:space="preserve">. </w:t>
      </w:r>
    </w:p>
    <w:p w14:paraId="4175EFF0" w14:textId="77777777" w:rsidR="004B7625" w:rsidRPr="0038792F" w:rsidRDefault="004B7625" w:rsidP="004B7625">
      <w:pPr>
        <w:spacing w:line="276" w:lineRule="auto"/>
        <w:jc w:val="both"/>
        <w:rPr>
          <w:bCs/>
          <w:kern w:val="22"/>
          <w:sz w:val="22"/>
          <w:szCs w:val="22"/>
          <w:lang w:val="en-GB"/>
        </w:rPr>
      </w:pPr>
    </w:p>
    <w:p w14:paraId="02E131F6" w14:textId="11916DB7" w:rsidR="004B7625" w:rsidRPr="0038792F" w:rsidRDefault="004B7625" w:rsidP="00BF187D">
      <w:pPr>
        <w:spacing w:after="120" w:line="276" w:lineRule="auto"/>
        <w:jc w:val="both"/>
        <w:rPr>
          <w:bCs/>
          <w:kern w:val="22"/>
          <w:sz w:val="22"/>
          <w:szCs w:val="22"/>
          <w:lang w:val="en-GB"/>
        </w:rPr>
      </w:pPr>
      <w:r w:rsidRPr="0038792F">
        <w:rPr>
          <w:kern w:val="22"/>
          <w:sz w:val="22"/>
          <w:szCs w:val="22"/>
          <w:lang w:val="en-GB"/>
        </w:rPr>
        <w:t xml:space="preserve">The priorities for </w:t>
      </w:r>
      <w:r w:rsidR="001D36DA" w:rsidRPr="0038792F">
        <w:rPr>
          <w:kern w:val="22"/>
          <w:sz w:val="22"/>
          <w:szCs w:val="22"/>
          <w:lang w:val="en-GB"/>
        </w:rPr>
        <w:t xml:space="preserve">the </w:t>
      </w:r>
      <w:r w:rsidRPr="0038792F">
        <w:rPr>
          <w:kern w:val="22"/>
          <w:sz w:val="22"/>
          <w:szCs w:val="22"/>
          <w:lang w:val="en-GB"/>
        </w:rPr>
        <w:t>forestry sector are:</w:t>
      </w:r>
    </w:p>
    <w:p w14:paraId="76CCD4DC" w14:textId="4BA6BE52" w:rsidR="00F956F6" w:rsidRPr="0038792F" w:rsidRDefault="00F956F6" w:rsidP="00D47AC8">
      <w:pPr>
        <w:pStyle w:val="ListParagraph"/>
        <w:numPr>
          <w:ilvl w:val="0"/>
          <w:numId w:val="1"/>
        </w:numPr>
        <w:spacing w:line="276" w:lineRule="auto"/>
        <w:ind w:left="720"/>
        <w:jc w:val="both"/>
        <w:rPr>
          <w:color w:val="000000"/>
          <w:kern w:val="22"/>
          <w:sz w:val="22"/>
          <w:szCs w:val="22"/>
          <w:shd w:val="clear" w:color="auto" w:fill="FFFFFF"/>
          <w:lang w:val="en-GB"/>
        </w:rPr>
      </w:pPr>
      <w:r w:rsidRPr="0038792F">
        <w:rPr>
          <w:color w:val="000000"/>
          <w:kern w:val="22"/>
          <w:sz w:val="22"/>
          <w:szCs w:val="22"/>
          <w:shd w:val="clear" w:color="auto" w:fill="FFFFFF"/>
          <w:lang w:val="en-GB"/>
        </w:rPr>
        <w:t>Give due consideration to biodiversity, when implementing actions set out in Article 5 of the Paris Agreement</w:t>
      </w:r>
      <w:r w:rsidR="00527E30" w:rsidRPr="0038792F">
        <w:rPr>
          <w:color w:val="000000"/>
          <w:kern w:val="22"/>
          <w:sz w:val="22"/>
          <w:szCs w:val="22"/>
          <w:shd w:val="clear" w:color="auto" w:fill="FFFFFF"/>
          <w:lang w:val="en-GB"/>
        </w:rPr>
        <w:t>;</w:t>
      </w:r>
    </w:p>
    <w:p w14:paraId="2B0EFD06" w14:textId="618B5CD9" w:rsidR="00F956F6" w:rsidRPr="0038792F" w:rsidRDefault="00F956F6" w:rsidP="00D47AC8">
      <w:pPr>
        <w:pStyle w:val="ListParagraph"/>
        <w:numPr>
          <w:ilvl w:val="0"/>
          <w:numId w:val="1"/>
        </w:numPr>
        <w:spacing w:line="276" w:lineRule="auto"/>
        <w:ind w:left="720"/>
        <w:jc w:val="both"/>
        <w:rPr>
          <w:color w:val="000000"/>
          <w:kern w:val="22"/>
          <w:sz w:val="22"/>
          <w:szCs w:val="22"/>
          <w:shd w:val="clear" w:color="auto" w:fill="FFFFFF"/>
          <w:lang w:val="en-GB"/>
        </w:rPr>
      </w:pPr>
      <w:r w:rsidRPr="0038792F">
        <w:rPr>
          <w:color w:val="000000"/>
          <w:kern w:val="22"/>
          <w:sz w:val="22"/>
          <w:szCs w:val="22"/>
          <w:shd w:val="clear" w:color="auto" w:fill="FFFFFF"/>
          <w:lang w:val="en-GB"/>
        </w:rPr>
        <w:t>Make use of the United Nations forest instrument to contribute to the preparation of the 2017-2030 Strategic Plan of the international arrangement on forests, under the United Nations Forum on Forests, ensuring that due consideration is given to biodiversity</w:t>
      </w:r>
      <w:r w:rsidR="00527E30" w:rsidRPr="0038792F">
        <w:rPr>
          <w:color w:val="000000"/>
          <w:kern w:val="22"/>
          <w:sz w:val="22"/>
          <w:szCs w:val="22"/>
          <w:shd w:val="clear" w:color="auto" w:fill="FFFFFF"/>
          <w:lang w:val="en-GB"/>
        </w:rPr>
        <w:t>;</w:t>
      </w:r>
    </w:p>
    <w:p w14:paraId="4922A2B8" w14:textId="312B2FA4" w:rsidR="00514967" w:rsidRPr="0038792F" w:rsidRDefault="00EF61AA"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Promote the implementation of sustainable management of all types of forests including agroforestry systems and enhance </w:t>
      </w:r>
      <w:proofErr w:type="spellStart"/>
      <w:r w:rsidRPr="0038792F">
        <w:rPr>
          <w:kern w:val="22"/>
          <w:sz w:val="22"/>
          <w:szCs w:val="22"/>
          <w:lang w:val="en-GB"/>
        </w:rPr>
        <w:t>NTFPs</w:t>
      </w:r>
      <w:proofErr w:type="spellEnd"/>
      <w:r w:rsidRPr="0038792F">
        <w:rPr>
          <w:kern w:val="22"/>
          <w:sz w:val="22"/>
          <w:szCs w:val="22"/>
          <w:lang w:val="en-GB"/>
        </w:rPr>
        <w:t xml:space="preserve"> sustainable management and production for biodiversity conservation and sustainable livelihoods</w:t>
      </w:r>
      <w:r w:rsidR="00514967" w:rsidRPr="0038792F">
        <w:rPr>
          <w:kern w:val="22"/>
          <w:sz w:val="22"/>
          <w:szCs w:val="22"/>
          <w:lang w:val="en-GB"/>
        </w:rPr>
        <w:t>;</w:t>
      </w:r>
    </w:p>
    <w:p w14:paraId="17039D17" w14:textId="342E096B" w:rsidR="00142E92" w:rsidRPr="0038792F" w:rsidRDefault="00514967" w:rsidP="00142E92">
      <w:pPr>
        <w:pStyle w:val="ListParagraph"/>
        <w:numPr>
          <w:ilvl w:val="0"/>
          <w:numId w:val="1"/>
        </w:numPr>
        <w:spacing w:line="276" w:lineRule="auto"/>
        <w:ind w:left="720"/>
        <w:jc w:val="both"/>
        <w:rPr>
          <w:kern w:val="22"/>
          <w:sz w:val="22"/>
          <w:szCs w:val="22"/>
          <w:lang w:val="en-GB"/>
        </w:rPr>
      </w:pPr>
      <w:r w:rsidRPr="0038792F">
        <w:rPr>
          <w:color w:val="000000"/>
          <w:kern w:val="22"/>
          <w:sz w:val="22"/>
          <w:szCs w:val="22"/>
          <w:shd w:val="clear" w:color="auto" w:fill="FFFFFF"/>
          <w:lang w:val="en-GB"/>
        </w:rPr>
        <w:t>Develop</w:t>
      </w:r>
      <w:r w:rsidRPr="0038792F">
        <w:rPr>
          <w:kern w:val="22"/>
          <w:sz w:val="22"/>
          <w:szCs w:val="22"/>
          <w:lang w:val="en-GB"/>
        </w:rPr>
        <w:t xml:space="preserve"> or enhance mechanisms of monitoring and evaluation of the impacts of policies, programmes, plans, projects and strategies relating to forest activities.</w:t>
      </w:r>
    </w:p>
    <w:p w14:paraId="5180E9FA" w14:textId="599D0A6A" w:rsidR="00142E92" w:rsidRPr="0038792F" w:rsidRDefault="00142E92" w:rsidP="00142E92">
      <w:pPr>
        <w:spacing w:line="276" w:lineRule="auto"/>
        <w:jc w:val="both"/>
        <w:rPr>
          <w:kern w:val="22"/>
          <w:sz w:val="22"/>
          <w:szCs w:val="22"/>
          <w:lang w:val="en-GB"/>
        </w:rPr>
      </w:pPr>
    </w:p>
    <w:p w14:paraId="5CD6A80C" w14:textId="047A61A7" w:rsidR="006A293F" w:rsidRPr="0038792F" w:rsidRDefault="00CA3FB7" w:rsidP="004D0CBB">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.4. </w:t>
      </w:r>
      <w:r w:rsidR="006A293F" w:rsidRPr="0038792F">
        <w:rPr>
          <w:b/>
          <w:color w:val="0070C0"/>
          <w:kern w:val="22"/>
          <w:lang w:val="en-GB"/>
        </w:rPr>
        <w:t>Fisheries and Aquaculture</w:t>
      </w:r>
      <w:r w:rsidR="003A2AC5" w:rsidRPr="0038792F">
        <w:rPr>
          <w:b/>
          <w:color w:val="0070C0"/>
          <w:kern w:val="22"/>
          <w:lang w:val="en-GB"/>
        </w:rPr>
        <w:t xml:space="preserve"> Sector</w:t>
      </w:r>
    </w:p>
    <w:p w14:paraId="00727960" w14:textId="1C69F6B2" w:rsidR="00E72A75" w:rsidRPr="0038792F" w:rsidRDefault="00E72A75" w:rsidP="006A293F">
      <w:pPr>
        <w:jc w:val="both"/>
        <w:rPr>
          <w:kern w:val="22"/>
          <w:sz w:val="22"/>
          <w:szCs w:val="22"/>
          <w:lang w:val="en-GB"/>
        </w:rPr>
      </w:pPr>
    </w:p>
    <w:p w14:paraId="58280F5F" w14:textId="6761F2F7" w:rsidR="000938A1" w:rsidRPr="0038792F" w:rsidRDefault="007425C2" w:rsidP="00F44962">
      <w:pPr>
        <w:spacing w:line="276" w:lineRule="auto"/>
        <w:jc w:val="both"/>
        <w:rPr>
          <w:i/>
          <w:kern w:val="22"/>
          <w:sz w:val="22"/>
          <w:szCs w:val="22"/>
          <w:lang w:val="en-GB"/>
        </w:rPr>
      </w:pPr>
      <w:r w:rsidRPr="0038792F">
        <w:rPr>
          <w:i/>
          <w:color w:val="000000"/>
          <w:kern w:val="22"/>
          <w:sz w:val="22"/>
          <w:szCs w:val="22"/>
          <w:shd w:val="clear" w:color="auto" w:fill="FFFFFF" w:themeFill="background1"/>
          <w:lang w:val="en-GB"/>
        </w:rPr>
        <w:t xml:space="preserve">The fisheries and aquaculture sector </w:t>
      </w:r>
      <w:proofErr w:type="gramStart"/>
      <w:r w:rsidRPr="0038792F">
        <w:rPr>
          <w:i/>
          <w:color w:val="000000"/>
          <w:kern w:val="22"/>
          <w:sz w:val="22"/>
          <w:szCs w:val="22"/>
          <w:shd w:val="clear" w:color="auto" w:fill="FFFFFF" w:themeFill="background1"/>
          <w:lang w:val="en-GB"/>
        </w:rPr>
        <w:t>contribute</w:t>
      </w:r>
      <w:r w:rsidR="00B849D5" w:rsidRPr="0038792F">
        <w:rPr>
          <w:i/>
          <w:color w:val="000000"/>
          <w:kern w:val="22"/>
          <w:sz w:val="22"/>
          <w:szCs w:val="22"/>
          <w:shd w:val="clear" w:color="auto" w:fill="FFFFFF" w:themeFill="background1"/>
          <w:lang w:val="en-GB"/>
        </w:rPr>
        <w:t>s</w:t>
      </w:r>
      <w:proofErr w:type="gramEnd"/>
      <w:r w:rsidRPr="0038792F">
        <w:rPr>
          <w:i/>
          <w:color w:val="000000"/>
          <w:kern w:val="22"/>
          <w:sz w:val="22"/>
          <w:szCs w:val="22"/>
          <w:shd w:val="clear" w:color="auto" w:fill="FFFFFF" w:themeFill="background1"/>
          <w:lang w:val="en-GB"/>
        </w:rPr>
        <w:t xml:space="preserve"> significantly to Africa</w:t>
      </w:r>
      <w:r w:rsidR="002004DA" w:rsidRPr="0038792F">
        <w:rPr>
          <w:i/>
          <w:color w:val="000000"/>
          <w:kern w:val="22"/>
          <w:sz w:val="22"/>
          <w:szCs w:val="22"/>
          <w:shd w:val="clear" w:color="auto" w:fill="FFFFFF" w:themeFill="background1"/>
          <w:lang w:val="en-GB"/>
        </w:rPr>
        <w:t>’</w:t>
      </w:r>
      <w:r w:rsidRPr="0038792F">
        <w:rPr>
          <w:i/>
          <w:color w:val="000000"/>
          <w:kern w:val="22"/>
          <w:sz w:val="22"/>
          <w:szCs w:val="22"/>
          <w:shd w:val="clear" w:color="auto" w:fill="FFFFFF" w:themeFill="background1"/>
          <w:lang w:val="en-GB"/>
        </w:rPr>
        <w:t xml:space="preserve">s overall economy. </w:t>
      </w:r>
      <w:r w:rsidR="00B849D5" w:rsidRPr="0038792F">
        <w:rPr>
          <w:i/>
          <w:color w:val="000000"/>
          <w:kern w:val="22"/>
          <w:sz w:val="22"/>
          <w:szCs w:val="22"/>
          <w:shd w:val="clear" w:color="auto" w:fill="FFFFFF" w:themeFill="background1"/>
          <w:lang w:val="en-GB"/>
        </w:rPr>
        <w:t xml:space="preserve">FAO </w:t>
      </w:r>
      <w:r w:rsidR="00F44962" w:rsidRPr="0038792F">
        <w:rPr>
          <w:i/>
          <w:color w:val="000000"/>
          <w:kern w:val="22"/>
          <w:sz w:val="22"/>
          <w:szCs w:val="22"/>
          <w:shd w:val="clear" w:color="auto" w:fill="FFFFFF" w:themeFill="background1"/>
          <w:lang w:val="en-GB"/>
        </w:rPr>
        <w:t>(</w:t>
      </w:r>
      <w:r w:rsidR="00B849D5" w:rsidRPr="0038792F">
        <w:rPr>
          <w:i/>
          <w:color w:val="000000"/>
          <w:kern w:val="22"/>
          <w:sz w:val="22"/>
          <w:szCs w:val="22"/>
          <w:shd w:val="clear" w:color="auto" w:fill="FFFFFF" w:themeFill="background1"/>
          <w:lang w:val="en-GB"/>
        </w:rPr>
        <w:t>2014</w:t>
      </w:r>
      <w:r w:rsidR="00F44962" w:rsidRPr="0038792F">
        <w:rPr>
          <w:i/>
          <w:color w:val="000000"/>
          <w:kern w:val="22"/>
          <w:sz w:val="22"/>
          <w:szCs w:val="22"/>
          <w:shd w:val="clear" w:color="auto" w:fill="FFFFFF" w:themeFill="background1"/>
          <w:lang w:val="en-GB"/>
        </w:rPr>
        <w:t>)</w:t>
      </w:r>
      <w:r w:rsidR="00B849D5" w:rsidRPr="0038792F">
        <w:rPr>
          <w:i/>
          <w:color w:val="000000"/>
          <w:kern w:val="22"/>
          <w:sz w:val="22"/>
          <w:szCs w:val="22"/>
          <w:shd w:val="clear" w:color="auto" w:fill="FFFFFF" w:themeFill="background1"/>
          <w:lang w:val="en-GB"/>
        </w:rPr>
        <w:t xml:space="preserve">, </w:t>
      </w:r>
      <w:r w:rsidRPr="0038792F">
        <w:rPr>
          <w:i/>
          <w:color w:val="000000"/>
          <w:kern w:val="22"/>
          <w:sz w:val="22"/>
          <w:szCs w:val="22"/>
          <w:shd w:val="clear" w:color="auto" w:fill="FFFFFF" w:themeFill="background1"/>
          <w:lang w:val="en-GB"/>
        </w:rPr>
        <w:t xml:space="preserve">estimated </w:t>
      </w:r>
      <w:r w:rsidR="00B849D5" w:rsidRPr="0038792F">
        <w:rPr>
          <w:i/>
          <w:color w:val="000000"/>
          <w:kern w:val="22"/>
          <w:sz w:val="22"/>
          <w:szCs w:val="22"/>
          <w:shd w:val="clear" w:color="auto" w:fill="FFFFFF" w:themeFill="background1"/>
          <w:lang w:val="en-GB"/>
        </w:rPr>
        <w:t xml:space="preserve">that in 2011, the fisheries and aquaculture sector generated </w:t>
      </w:r>
      <w:r w:rsidRPr="0038792F">
        <w:rPr>
          <w:i/>
          <w:color w:val="000000"/>
          <w:kern w:val="22"/>
          <w:sz w:val="22"/>
          <w:szCs w:val="22"/>
          <w:shd w:val="clear" w:color="auto" w:fill="FFFFFF" w:themeFill="background1"/>
          <w:lang w:val="en-GB"/>
        </w:rPr>
        <w:t>more than US$</w:t>
      </w:r>
      <w:r w:rsidR="00B8224A" w:rsidRPr="0038792F">
        <w:rPr>
          <w:i/>
          <w:color w:val="000000"/>
          <w:kern w:val="22"/>
          <w:sz w:val="22"/>
          <w:szCs w:val="22"/>
          <w:shd w:val="clear" w:color="auto" w:fill="FFFFFF" w:themeFill="background1"/>
          <w:lang w:val="en-GB"/>
        </w:rPr>
        <w:t> </w:t>
      </w:r>
      <w:r w:rsidRPr="0038792F">
        <w:rPr>
          <w:i/>
          <w:color w:val="000000"/>
          <w:kern w:val="22"/>
          <w:sz w:val="22"/>
          <w:szCs w:val="22"/>
          <w:shd w:val="clear" w:color="auto" w:fill="FFFFFF" w:themeFill="background1"/>
          <w:lang w:val="en-GB"/>
        </w:rPr>
        <w:t>24 billion</w:t>
      </w:r>
      <w:r w:rsidR="001572A6" w:rsidRPr="0038792F">
        <w:rPr>
          <w:i/>
          <w:color w:val="000000"/>
          <w:kern w:val="22"/>
          <w:sz w:val="22"/>
          <w:szCs w:val="22"/>
          <w:shd w:val="clear" w:color="auto" w:fill="FFFFFF" w:themeFill="background1"/>
          <w:lang w:val="en-GB"/>
        </w:rPr>
        <w:t>,</w:t>
      </w:r>
      <w:r w:rsidRPr="0038792F">
        <w:rPr>
          <w:i/>
          <w:color w:val="000000"/>
          <w:kern w:val="22"/>
          <w:sz w:val="22"/>
          <w:szCs w:val="22"/>
          <w:shd w:val="clear" w:color="auto" w:fill="FFFFFF" w:themeFill="background1"/>
          <w:lang w:val="en-GB"/>
        </w:rPr>
        <w:t xml:space="preserve"> representing 1.26 </w:t>
      </w:r>
      <w:r w:rsidR="003D79DF" w:rsidRPr="0038792F">
        <w:rPr>
          <w:i/>
          <w:color w:val="000000"/>
          <w:kern w:val="22"/>
          <w:sz w:val="22"/>
          <w:szCs w:val="22"/>
          <w:shd w:val="clear" w:color="auto" w:fill="FFFFFF" w:themeFill="background1"/>
          <w:lang w:val="en-GB"/>
        </w:rPr>
        <w:t>per cent</w:t>
      </w:r>
      <w:r w:rsidRPr="0038792F">
        <w:rPr>
          <w:i/>
          <w:color w:val="000000"/>
          <w:kern w:val="22"/>
          <w:sz w:val="22"/>
          <w:szCs w:val="22"/>
          <w:shd w:val="clear" w:color="auto" w:fill="FFFFFF" w:themeFill="background1"/>
          <w:lang w:val="en-GB"/>
        </w:rPr>
        <w:t xml:space="preserve"> of the gross domestic product (GDP) of all African countries</w:t>
      </w:r>
      <w:r w:rsidR="00B849D5" w:rsidRPr="0038792F">
        <w:rPr>
          <w:i/>
          <w:color w:val="000000"/>
          <w:kern w:val="22"/>
          <w:sz w:val="22"/>
          <w:szCs w:val="22"/>
          <w:shd w:val="clear" w:color="auto" w:fill="FFFFFF" w:themeFill="background1"/>
          <w:lang w:val="en-GB"/>
        </w:rPr>
        <w:t>.</w:t>
      </w:r>
      <w:r w:rsidRPr="0038792F">
        <w:rPr>
          <w:i/>
          <w:color w:val="000000"/>
          <w:kern w:val="22"/>
          <w:sz w:val="22"/>
          <w:szCs w:val="22"/>
          <w:shd w:val="clear" w:color="auto" w:fill="FFFFFF" w:themeFill="background1"/>
          <w:lang w:val="en-GB"/>
        </w:rPr>
        <w:t xml:space="preserve"> However</w:t>
      </w:r>
      <w:r w:rsidR="000938A1" w:rsidRPr="0038792F">
        <w:rPr>
          <w:i/>
          <w:color w:val="000000"/>
          <w:kern w:val="22"/>
          <w:sz w:val="22"/>
          <w:szCs w:val="22"/>
          <w:shd w:val="clear" w:color="auto" w:fill="FFFFFF" w:themeFill="background1"/>
          <w:lang w:val="en-GB"/>
        </w:rPr>
        <w:t>,</w:t>
      </w:r>
      <w:r w:rsidRPr="0038792F">
        <w:rPr>
          <w:i/>
          <w:color w:val="000000"/>
          <w:kern w:val="22"/>
          <w:sz w:val="22"/>
          <w:szCs w:val="22"/>
          <w:shd w:val="clear" w:color="auto" w:fill="FFFFFF" w:themeFill="background1"/>
          <w:lang w:val="en-GB"/>
        </w:rPr>
        <w:t xml:space="preserve"> the sector faces </w:t>
      </w:r>
      <w:r w:rsidRPr="0038792F">
        <w:rPr>
          <w:i/>
          <w:color w:val="000000"/>
          <w:kern w:val="22"/>
          <w:sz w:val="22"/>
          <w:szCs w:val="22"/>
          <w:shd w:val="clear" w:color="auto" w:fill="FFFFFF" w:themeFill="background1"/>
          <w:lang w:val="en-GB"/>
        </w:rPr>
        <w:lastRenderedPageBreak/>
        <w:t xml:space="preserve">enormous threats </w:t>
      </w:r>
      <w:r w:rsidR="00B849D5" w:rsidRPr="0038792F">
        <w:rPr>
          <w:i/>
          <w:color w:val="000000"/>
          <w:kern w:val="22"/>
          <w:sz w:val="22"/>
          <w:szCs w:val="22"/>
          <w:shd w:val="clear" w:color="auto" w:fill="FFFFFF" w:themeFill="background1"/>
          <w:lang w:val="en-GB"/>
        </w:rPr>
        <w:t xml:space="preserve">including </w:t>
      </w:r>
      <w:r w:rsidRPr="0038792F">
        <w:rPr>
          <w:i/>
          <w:kern w:val="22"/>
          <w:sz w:val="22"/>
          <w:szCs w:val="22"/>
          <w:lang w:val="en-GB"/>
        </w:rPr>
        <w:t xml:space="preserve">over-exploitation, pollution, introduction of alien species, overharvesting and global climate change </w:t>
      </w:r>
      <w:r w:rsidR="000938A1" w:rsidRPr="0038792F">
        <w:rPr>
          <w:i/>
          <w:kern w:val="22"/>
          <w:sz w:val="22"/>
          <w:szCs w:val="22"/>
          <w:lang w:val="en-GB"/>
        </w:rPr>
        <w:t>that need to be addressed in the context of Africa</w:t>
      </w:r>
      <w:r w:rsidR="002004DA" w:rsidRPr="0038792F">
        <w:rPr>
          <w:i/>
          <w:kern w:val="22"/>
          <w:sz w:val="22"/>
          <w:szCs w:val="22"/>
          <w:lang w:val="en-GB"/>
        </w:rPr>
        <w:t>’</w:t>
      </w:r>
      <w:r w:rsidR="000938A1" w:rsidRPr="0038792F">
        <w:rPr>
          <w:i/>
          <w:kern w:val="22"/>
          <w:sz w:val="22"/>
          <w:szCs w:val="22"/>
          <w:lang w:val="en-GB"/>
        </w:rPr>
        <w:t xml:space="preserve">s </w:t>
      </w:r>
      <w:r w:rsidR="000938A1" w:rsidRPr="0038792F">
        <w:rPr>
          <w:bCs/>
          <w:i/>
          <w:color w:val="222222"/>
          <w:kern w:val="22"/>
          <w:sz w:val="22"/>
          <w:szCs w:val="22"/>
          <w:lang w:val="en-GB"/>
        </w:rPr>
        <w:t>Blue Economy agenda</w:t>
      </w:r>
      <w:r w:rsidR="000938A1" w:rsidRPr="0038792F">
        <w:rPr>
          <w:i/>
          <w:color w:val="333333"/>
          <w:kern w:val="22"/>
          <w:sz w:val="22"/>
          <w:szCs w:val="22"/>
          <w:shd w:val="clear" w:color="auto" w:fill="FFFFFF"/>
          <w:lang w:val="en-GB"/>
        </w:rPr>
        <w:t>.</w:t>
      </w:r>
    </w:p>
    <w:p w14:paraId="00048804" w14:textId="2D11D9C1" w:rsidR="00E24B30" w:rsidRPr="0038792F" w:rsidRDefault="00E24B30" w:rsidP="00E24B30">
      <w:pPr>
        <w:jc w:val="both"/>
        <w:rPr>
          <w:kern w:val="22"/>
          <w:sz w:val="22"/>
          <w:szCs w:val="22"/>
          <w:lang w:val="en-GB"/>
        </w:rPr>
      </w:pPr>
    </w:p>
    <w:p w14:paraId="3C11D3BB" w14:textId="33B2DA74" w:rsidR="004B7625" w:rsidRPr="0038792F" w:rsidRDefault="004B7625" w:rsidP="00BF187D">
      <w:pPr>
        <w:spacing w:after="120" w:line="276" w:lineRule="auto"/>
        <w:jc w:val="both"/>
        <w:rPr>
          <w:i/>
          <w:kern w:val="22"/>
          <w:sz w:val="22"/>
          <w:szCs w:val="22"/>
          <w:lang w:val="en-GB"/>
        </w:rPr>
      </w:pPr>
      <w:r w:rsidRPr="0038792F">
        <w:rPr>
          <w:kern w:val="22"/>
          <w:sz w:val="22"/>
          <w:szCs w:val="22"/>
          <w:lang w:val="en-GB"/>
        </w:rPr>
        <w:t>The priorities for the Fisheri</w:t>
      </w:r>
      <w:r w:rsidR="001D36DA" w:rsidRPr="0038792F">
        <w:rPr>
          <w:kern w:val="22"/>
          <w:sz w:val="22"/>
          <w:szCs w:val="22"/>
          <w:lang w:val="en-GB"/>
        </w:rPr>
        <w:t>e</w:t>
      </w:r>
      <w:r w:rsidRPr="0038792F">
        <w:rPr>
          <w:kern w:val="22"/>
          <w:sz w:val="22"/>
          <w:szCs w:val="22"/>
          <w:lang w:val="en-GB"/>
        </w:rPr>
        <w:t>s and Aquaculture sector are:</w:t>
      </w:r>
    </w:p>
    <w:p w14:paraId="040392AA" w14:textId="0E7F9793" w:rsidR="007425C2" w:rsidRPr="0038792F" w:rsidRDefault="007425C2" w:rsidP="00D47AC8">
      <w:pPr>
        <w:pStyle w:val="ListParagraph"/>
        <w:numPr>
          <w:ilvl w:val="0"/>
          <w:numId w:val="1"/>
        </w:numPr>
        <w:spacing w:line="276" w:lineRule="auto"/>
        <w:ind w:left="720"/>
        <w:contextualSpacing w:val="0"/>
        <w:jc w:val="both"/>
        <w:rPr>
          <w:kern w:val="22"/>
          <w:sz w:val="22"/>
          <w:szCs w:val="22"/>
          <w:lang w:val="en-GB"/>
        </w:rPr>
      </w:pPr>
      <w:r w:rsidRPr="0038792F">
        <w:rPr>
          <w:color w:val="000000"/>
          <w:kern w:val="22"/>
          <w:sz w:val="22"/>
          <w:szCs w:val="22"/>
          <w:shd w:val="clear" w:color="auto" w:fill="FFFFFF"/>
          <w:lang w:val="en-GB"/>
        </w:rPr>
        <w:t>Encourage</w:t>
      </w:r>
      <w:r w:rsidRPr="0038792F">
        <w:rPr>
          <w:kern w:val="22"/>
          <w:sz w:val="22"/>
          <w:szCs w:val="22"/>
          <w:lang w:val="en-GB"/>
        </w:rPr>
        <w:t xml:space="preserve"> national and regional fisheries management </w:t>
      </w:r>
      <w:r w:rsidR="00656DDD" w:rsidRPr="0038792F">
        <w:rPr>
          <w:kern w:val="22"/>
          <w:sz w:val="22"/>
          <w:szCs w:val="22"/>
          <w:lang w:val="en-GB"/>
        </w:rPr>
        <w:t>institutions to further consider biodiversity and ecosystem restoration</w:t>
      </w:r>
      <w:r w:rsidR="000D1655" w:rsidRPr="0038792F">
        <w:rPr>
          <w:kern w:val="22"/>
          <w:sz w:val="22"/>
          <w:szCs w:val="22"/>
          <w:lang w:val="en-GB"/>
        </w:rPr>
        <w:t xml:space="preserve"> </w:t>
      </w:r>
      <w:r w:rsidRPr="0038792F">
        <w:rPr>
          <w:kern w:val="22"/>
          <w:sz w:val="22"/>
          <w:szCs w:val="22"/>
          <w:lang w:val="en-GB"/>
        </w:rPr>
        <w:t>related matters in fisheries management, in line with the ecosystem approach</w:t>
      </w:r>
      <w:r w:rsidR="00527E30" w:rsidRPr="0038792F">
        <w:rPr>
          <w:kern w:val="22"/>
          <w:sz w:val="22"/>
          <w:szCs w:val="22"/>
          <w:lang w:val="en-GB"/>
        </w:rPr>
        <w:t>;</w:t>
      </w:r>
    </w:p>
    <w:p w14:paraId="181E34B0" w14:textId="4FCBC8E1" w:rsidR="007425C2" w:rsidRPr="0038792F" w:rsidRDefault="007425C2"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 xml:space="preserve">Enhance professionalization in aquaculture and </w:t>
      </w:r>
      <w:r w:rsidR="00514967" w:rsidRPr="0038792F">
        <w:rPr>
          <w:kern w:val="22"/>
          <w:sz w:val="22"/>
          <w:szCs w:val="22"/>
          <w:lang w:val="en-GB"/>
        </w:rPr>
        <w:t>p</w:t>
      </w:r>
      <w:r w:rsidRPr="0038792F">
        <w:rPr>
          <w:kern w:val="22"/>
          <w:sz w:val="22"/>
          <w:szCs w:val="22"/>
          <w:lang w:val="en-GB"/>
        </w:rPr>
        <w:t xml:space="preserve">ayment for </w:t>
      </w:r>
      <w:r w:rsidR="00514967" w:rsidRPr="0038792F">
        <w:rPr>
          <w:kern w:val="22"/>
          <w:sz w:val="22"/>
          <w:szCs w:val="22"/>
          <w:lang w:val="en-GB"/>
        </w:rPr>
        <w:t>e</w:t>
      </w:r>
      <w:r w:rsidRPr="0038792F">
        <w:rPr>
          <w:kern w:val="22"/>
          <w:sz w:val="22"/>
          <w:szCs w:val="22"/>
          <w:lang w:val="en-GB"/>
        </w:rPr>
        <w:t xml:space="preserve">cosystem </w:t>
      </w:r>
      <w:r w:rsidR="00514967" w:rsidRPr="0038792F">
        <w:rPr>
          <w:kern w:val="22"/>
          <w:sz w:val="22"/>
          <w:szCs w:val="22"/>
          <w:lang w:val="en-GB"/>
        </w:rPr>
        <w:t>s</w:t>
      </w:r>
      <w:r w:rsidRPr="0038792F">
        <w:rPr>
          <w:kern w:val="22"/>
          <w:sz w:val="22"/>
          <w:szCs w:val="22"/>
          <w:lang w:val="en-GB"/>
        </w:rPr>
        <w:t>ervices</w:t>
      </w:r>
      <w:r w:rsidR="00656DDD" w:rsidRPr="0038792F">
        <w:rPr>
          <w:kern w:val="22"/>
          <w:sz w:val="22"/>
          <w:szCs w:val="22"/>
          <w:lang w:val="en-GB"/>
        </w:rPr>
        <w:t xml:space="preserve"> to sustain and restore marine ecosystems and their services</w:t>
      </w:r>
      <w:r w:rsidR="00095580" w:rsidRPr="0038792F">
        <w:rPr>
          <w:kern w:val="22"/>
          <w:sz w:val="22"/>
          <w:szCs w:val="22"/>
          <w:lang w:val="en-GB"/>
        </w:rPr>
        <w:t xml:space="preserve">; </w:t>
      </w:r>
    </w:p>
    <w:p w14:paraId="15EB96CD" w14:textId="7942B152" w:rsidR="000938A1" w:rsidRPr="0038792F" w:rsidRDefault="007425C2"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 xml:space="preserve">Enhance the protection and conservation of coastal areas and lake buffer systems to facilitate </w:t>
      </w:r>
      <w:r w:rsidR="000938A1" w:rsidRPr="0038792F">
        <w:rPr>
          <w:kern w:val="22"/>
          <w:sz w:val="22"/>
          <w:szCs w:val="22"/>
          <w:lang w:val="en-GB"/>
        </w:rPr>
        <w:t>n</w:t>
      </w:r>
      <w:r w:rsidRPr="0038792F">
        <w:rPr>
          <w:kern w:val="22"/>
          <w:sz w:val="22"/>
          <w:szCs w:val="22"/>
          <w:lang w:val="en-GB"/>
        </w:rPr>
        <w:t>atural regeneration and reduce pollution of aquatic systems and biodiversity</w:t>
      </w:r>
      <w:r w:rsidR="00527E30" w:rsidRPr="0038792F">
        <w:rPr>
          <w:kern w:val="22"/>
          <w:sz w:val="22"/>
          <w:szCs w:val="22"/>
          <w:lang w:val="en-GB"/>
        </w:rPr>
        <w:t>;</w:t>
      </w:r>
    </w:p>
    <w:p w14:paraId="366D5292" w14:textId="5D8099DB" w:rsidR="00095580" w:rsidRPr="0038792F" w:rsidRDefault="00095580"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 xml:space="preserve">Promote the use of sustainable and innovative fishing materials that allows breeding to occur and ensures that fish populations </w:t>
      </w:r>
      <w:r w:rsidR="00795A0B" w:rsidRPr="0038792F">
        <w:rPr>
          <w:kern w:val="22"/>
          <w:sz w:val="22"/>
          <w:szCs w:val="22"/>
          <w:lang w:val="en-GB"/>
        </w:rPr>
        <w:t xml:space="preserve">and </w:t>
      </w:r>
      <w:r w:rsidRPr="0038792F">
        <w:rPr>
          <w:kern w:val="22"/>
          <w:sz w:val="22"/>
          <w:szCs w:val="22"/>
          <w:lang w:val="en-GB"/>
        </w:rPr>
        <w:t>other biodiversity remain at a sustainable level;</w:t>
      </w:r>
    </w:p>
    <w:p w14:paraId="7971E7A3" w14:textId="6F735D1E" w:rsidR="00A25C88" w:rsidRPr="0038792F" w:rsidRDefault="00A25C88" w:rsidP="00D47AC8">
      <w:pPr>
        <w:pStyle w:val="ListParagraph"/>
        <w:numPr>
          <w:ilvl w:val="0"/>
          <w:numId w:val="1"/>
        </w:numPr>
        <w:spacing w:line="276" w:lineRule="auto"/>
        <w:ind w:left="720"/>
        <w:contextualSpacing w:val="0"/>
        <w:rPr>
          <w:kern w:val="22"/>
          <w:sz w:val="22"/>
          <w:szCs w:val="22"/>
          <w:lang w:val="en-GB"/>
        </w:rPr>
      </w:pPr>
      <w:r w:rsidRPr="0038792F">
        <w:rPr>
          <w:kern w:val="22"/>
          <w:sz w:val="22"/>
          <w:szCs w:val="22"/>
          <w:lang w:val="en-GB"/>
        </w:rPr>
        <w:t xml:space="preserve">Develop and implement national </w:t>
      </w:r>
      <w:r w:rsidR="00514967" w:rsidRPr="0038792F">
        <w:rPr>
          <w:kern w:val="22"/>
          <w:sz w:val="22"/>
          <w:szCs w:val="22"/>
          <w:lang w:val="en-GB"/>
        </w:rPr>
        <w:t>b</w:t>
      </w:r>
      <w:r w:rsidRPr="0038792F">
        <w:rPr>
          <w:kern w:val="22"/>
          <w:sz w:val="22"/>
          <w:szCs w:val="22"/>
          <w:lang w:val="en-GB"/>
        </w:rPr>
        <w:t xml:space="preserve">lue </w:t>
      </w:r>
      <w:r w:rsidR="00514967" w:rsidRPr="0038792F">
        <w:rPr>
          <w:kern w:val="22"/>
          <w:sz w:val="22"/>
          <w:szCs w:val="22"/>
          <w:lang w:val="en-GB"/>
        </w:rPr>
        <w:t>e</w:t>
      </w:r>
      <w:r w:rsidRPr="0038792F">
        <w:rPr>
          <w:kern w:val="22"/>
          <w:sz w:val="22"/>
          <w:szCs w:val="22"/>
          <w:lang w:val="en-GB"/>
        </w:rPr>
        <w:t>conomy strategies to diversify economic base and cataly</w:t>
      </w:r>
      <w:r w:rsidR="00B442DF" w:rsidRPr="0038792F">
        <w:rPr>
          <w:kern w:val="22"/>
          <w:sz w:val="22"/>
          <w:szCs w:val="22"/>
          <w:lang w:val="en-GB"/>
        </w:rPr>
        <w:t>s</w:t>
      </w:r>
      <w:r w:rsidRPr="0038792F">
        <w:rPr>
          <w:kern w:val="22"/>
          <w:sz w:val="22"/>
          <w:szCs w:val="22"/>
          <w:lang w:val="en-GB"/>
        </w:rPr>
        <w:t>e socio</w:t>
      </w:r>
      <w:r w:rsidR="00165D75" w:rsidRPr="0038792F">
        <w:rPr>
          <w:kern w:val="22"/>
          <w:sz w:val="22"/>
          <w:szCs w:val="22"/>
          <w:lang w:val="en-GB"/>
        </w:rPr>
        <w:t>-</w:t>
      </w:r>
      <w:r w:rsidRPr="0038792F">
        <w:rPr>
          <w:kern w:val="22"/>
          <w:sz w:val="22"/>
          <w:szCs w:val="22"/>
          <w:lang w:val="en-GB"/>
        </w:rPr>
        <w:t>economic transformation</w:t>
      </w:r>
      <w:r w:rsidR="00527E30" w:rsidRPr="0038792F">
        <w:rPr>
          <w:kern w:val="22"/>
          <w:sz w:val="22"/>
          <w:szCs w:val="22"/>
          <w:lang w:val="en-GB"/>
        </w:rPr>
        <w:t>.</w:t>
      </w:r>
    </w:p>
    <w:p w14:paraId="4A533438" w14:textId="77777777" w:rsidR="004D0CBB" w:rsidRPr="0038792F" w:rsidRDefault="004D0CBB" w:rsidP="00E42E86">
      <w:pPr>
        <w:jc w:val="both"/>
        <w:rPr>
          <w:kern w:val="22"/>
          <w:sz w:val="22"/>
          <w:szCs w:val="22"/>
          <w:lang w:val="en-GB"/>
        </w:rPr>
      </w:pPr>
    </w:p>
    <w:p w14:paraId="7EEE23CA" w14:textId="3FC8BF1A" w:rsidR="00E42E86" w:rsidRPr="0038792F" w:rsidRDefault="00CA3FB7" w:rsidP="00E42E86">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.5. </w:t>
      </w:r>
      <w:r w:rsidR="00E42E86" w:rsidRPr="0038792F">
        <w:rPr>
          <w:b/>
          <w:color w:val="0070C0"/>
          <w:kern w:val="22"/>
          <w:lang w:val="en-GB"/>
        </w:rPr>
        <w:t>Energy</w:t>
      </w:r>
      <w:r w:rsidR="003A2AC5" w:rsidRPr="0038792F">
        <w:rPr>
          <w:b/>
          <w:color w:val="0070C0"/>
          <w:kern w:val="22"/>
          <w:lang w:val="en-GB"/>
        </w:rPr>
        <w:t xml:space="preserve"> Sector</w:t>
      </w:r>
    </w:p>
    <w:p w14:paraId="66992DEC" w14:textId="1D839C0A" w:rsidR="00E24B30" w:rsidRPr="0038792F" w:rsidRDefault="00E24B30" w:rsidP="00E42E86">
      <w:pPr>
        <w:jc w:val="both"/>
        <w:rPr>
          <w:kern w:val="22"/>
          <w:sz w:val="22"/>
          <w:szCs w:val="22"/>
          <w:lang w:val="en-GB"/>
        </w:rPr>
      </w:pPr>
    </w:p>
    <w:p w14:paraId="088244E7" w14:textId="37C844F4" w:rsidR="00F956F6" w:rsidRPr="0038792F" w:rsidRDefault="00F956F6" w:rsidP="00F956F6">
      <w:pPr>
        <w:spacing w:line="276" w:lineRule="auto"/>
        <w:jc w:val="both"/>
        <w:rPr>
          <w:i/>
          <w:kern w:val="22"/>
          <w:sz w:val="22"/>
          <w:szCs w:val="22"/>
          <w:lang w:val="en-GB"/>
        </w:rPr>
      </w:pPr>
      <w:r w:rsidRPr="0038792F">
        <w:rPr>
          <w:i/>
          <w:kern w:val="22"/>
          <w:sz w:val="22"/>
          <w:szCs w:val="22"/>
          <w:lang w:val="en-GB"/>
        </w:rPr>
        <w:t>Africa faces an enormous energy challenge and its growing population and economic progress has sent energy demand soaring. About 600 million people in Africa do not have access to electricity, and approximately 730 million people rely on traditional uses of biomass (IEA, 2014). Africa 2030 for the continent</w:t>
      </w:r>
      <w:r w:rsidR="002004DA" w:rsidRPr="0038792F">
        <w:rPr>
          <w:i/>
          <w:kern w:val="22"/>
          <w:sz w:val="22"/>
          <w:szCs w:val="22"/>
          <w:lang w:val="en-GB"/>
        </w:rPr>
        <w:t>’</w:t>
      </w:r>
      <w:r w:rsidRPr="0038792F">
        <w:rPr>
          <w:i/>
          <w:kern w:val="22"/>
          <w:sz w:val="22"/>
          <w:szCs w:val="22"/>
          <w:lang w:val="en-GB"/>
        </w:rPr>
        <w:t>s energy transition illuminates a viable path to prosperity through renewable energy development. In addition</w:t>
      </w:r>
      <w:r w:rsidR="00527E30" w:rsidRPr="0038792F">
        <w:rPr>
          <w:i/>
          <w:kern w:val="22"/>
          <w:sz w:val="22"/>
          <w:szCs w:val="22"/>
          <w:lang w:val="en-GB"/>
        </w:rPr>
        <w:t>,</w:t>
      </w:r>
      <w:r w:rsidRPr="0038792F">
        <w:rPr>
          <w:i/>
          <w:kern w:val="22"/>
          <w:sz w:val="22"/>
          <w:szCs w:val="22"/>
          <w:lang w:val="en-GB"/>
        </w:rPr>
        <w:t xml:space="preserve"> Sustainable </w:t>
      </w:r>
      <w:r w:rsidR="00527E30" w:rsidRPr="0038792F">
        <w:rPr>
          <w:i/>
          <w:kern w:val="22"/>
          <w:sz w:val="22"/>
          <w:szCs w:val="22"/>
          <w:lang w:val="en-GB"/>
        </w:rPr>
        <w:t>D</w:t>
      </w:r>
      <w:r w:rsidRPr="0038792F">
        <w:rPr>
          <w:i/>
          <w:kern w:val="22"/>
          <w:sz w:val="22"/>
          <w:szCs w:val="22"/>
          <w:lang w:val="en-GB"/>
        </w:rPr>
        <w:t xml:space="preserve">evelopment </w:t>
      </w:r>
      <w:r w:rsidR="00527E30" w:rsidRPr="0038792F">
        <w:rPr>
          <w:i/>
          <w:kern w:val="22"/>
          <w:sz w:val="22"/>
          <w:szCs w:val="22"/>
          <w:lang w:val="en-GB"/>
        </w:rPr>
        <w:t>G</w:t>
      </w:r>
      <w:r w:rsidRPr="0038792F">
        <w:rPr>
          <w:i/>
          <w:kern w:val="22"/>
          <w:sz w:val="22"/>
          <w:szCs w:val="22"/>
          <w:lang w:val="en-GB"/>
        </w:rPr>
        <w:t>oal 7 calls all countries to e</w:t>
      </w:r>
      <w:r w:rsidRPr="0038792F">
        <w:rPr>
          <w:i/>
          <w:color w:val="222222"/>
          <w:kern w:val="22"/>
          <w:sz w:val="22"/>
          <w:szCs w:val="22"/>
          <w:shd w:val="clear" w:color="auto" w:fill="FFFFFF"/>
          <w:lang w:val="en-GB"/>
        </w:rPr>
        <w:t>nsuring universal access to affordable electricity by 2030. Therefore, investing in clean energy sources such as solar, wind and thermal and expanding infrastructure and upgrading technology to provide clean energy in all African countries is a crucial goal that can both encourage growth and help the environment</w:t>
      </w:r>
      <w:r w:rsidR="00527E30" w:rsidRPr="0038792F">
        <w:rPr>
          <w:i/>
          <w:kern w:val="22"/>
          <w:sz w:val="22"/>
          <w:szCs w:val="22"/>
          <w:lang w:val="en-GB"/>
        </w:rPr>
        <w:t>.</w:t>
      </w:r>
    </w:p>
    <w:p w14:paraId="0899FA62" w14:textId="486D7C6A" w:rsidR="00F956F6" w:rsidRPr="0038792F" w:rsidRDefault="00F956F6" w:rsidP="00F956F6">
      <w:pPr>
        <w:jc w:val="both"/>
        <w:rPr>
          <w:kern w:val="22"/>
          <w:sz w:val="22"/>
          <w:szCs w:val="22"/>
          <w:lang w:val="en-GB"/>
        </w:rPr>
      </w:pPr>
    </w:p>
    <w:p w14:paraId="4FEB5098" w14:textId="190A24A0" w:rsidR="004B7625" w:rsidRPr="0038792F" w:rsidRDefault="004B7625" w:rsidP="00BF187D">
      <w:pPr>
        <w:spacing w:after="120" w:line="276" w:lineRule="auto"/>
        <w:jc w:val="both"/>
        <w:rPr>
          <w:bCs/>
          <w:kern w:val="22"/>
          <w:sz w:val="22"/>
          <w:szCs w:val="22"/>
          <w:lang w:val="en-GB"/>
        </w:rPr>
      </w:pPr>
      <w:r w:rsidRPr="0038792F">
        <w:rPr>
          <w:kern w:val="22"/>
          <w:sz w:val="22"/>
          <w:szCs w:val="22"/>
          <w:lang w:val="en-GB"/>
        </w:rPr>
        <w:t>The priorities for the energy sector are:</w:t>
      </w:r>
    </w:p>
    <w:p w14:paraId="16273861" w14:textId="602C0519" w:rsidR="00F956F6" w:rsidRPr="0038792F" w:rsidRDefault="00F956F6" w:rsidP="00D47AC8">
      <w:pPr>
        <w:pStyle w:val="ListParagraph"/>
        <w:numPr>
          <w:ilvl w:val="0"/>
          <w:numId w:val="1"/>
        </w:numPr>
        <w:spacing w:line="276" w:lineRule="auto"/>
        <w:ind w:left="720"/>
        <w:contextualSpacing w:val="0"/>
        <w:jc w:val="both"/>
        <w:rPr>
          <w:kern w:val="22"/>
          <w:sz w:val="22"/>
          <w:szCs w:val="22"/>
          <w:lang w:val="en-GB"/>
        </w:rPr>
      </w:pPr>
      <w:r w:rsidRPr="0038792F">
        <w:rPr>
          <w:color w:val="000000"/>
          <w:kern w:val="22"/>
          <w:sz w:val="22"/>
          <w:szCs w:val="22"/>
          <w:shd w:val="clear" w:color="auto" w:fill="FFFFFF"/>
          <w:lang w:val="en-GB"/>
        </w:rPr>
        <w:t xml:space="preserve">Promote clean and efficient energy technologies such as certification schemes for charcoal and wood to encourage more investment in </w:t>
      </w:r>
      <w:r w:rsidR="009A1D24" w:rsidRPr="0038792F">
        <w:rPr>
          <w:color w:val="000000"/>
          <w:kern w:val="22"/>
          <w:sz w:val="22"/>
          <w:szCs w:val="22"/>
          <w:shd w:val="clear" w:color="auto" w:fill="FFFFFF"/>
          <w:lang w:val="en-GB"/>
        </w:rPr>
        <w:t>l</w:t>
      </w:r>
      <w:r w:rsidRPr="0038792F">
        <w:rPr>
          <w:color w:val="000000"/>
          <w:kern w:val="22"/>
          <w:sz w:val="22"/>
          <w:szCs w:val="22"/>
          <w:shd w:val="clear" w:color="auto" w:fill="FFFFFF"/>
          <w:lang w:val="en-GB"/>
        </w:rPr>
        <w:t xml:space="preserve">andscape </w:t>
      </w:r>
      <w:r w:rsidR="009A1D24" w:rsidRPr="0038792F">
        <w:rPr>
          <w:color w:val="000000"/>
          <w:kern w:val="22"/>
          <w:sz w:val="22"/>
          <w:szCs w:val="22"/>
          <w:shd w:val="clear" w:color="auto" w:fill="FFFFFF"/>
          <w:lang w:val="en-GB"/>
        </w:rPr>
        <w:t>r</w:t>
      </w:r>
      <w:r w:rsidRPr="0038792F">
        <w:rPr>
          <w:color w:val="000000"/>
          <w:kern w:val="22"/>
          <w:sz w:val="22"/>
          <w:szCs w:val="22"/>
          <w:shd w:val="clear" w:color="auto" w:fill="FFFFFF"/>
          <w:lang w:val="en-GB"/>
        </w:rPr>
        <w:t>estoration and move towards a more sustainable and efficient</w:t>
      </w:r>
      <w:r w:rsidRPr="0038792F">
        <w:rPr>
          <w:kern w:val="22"/>
          <w:sz w:val="22"/>
          <w:szCs w:val="22"/>
          <w:lang w:val="en-GB"/>
        </w:rPr>
        <w:t xml:space="preserve"> supply chain;</w:t>
      </w:r>
    </w:p>
    <w:p w14:paraId="79AA8C3E" w14:textId="2ABC05E7" w:rsidR="00F956F6" w:rsidRPr="0038792F" w:rsidRDefault="00F956F6"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Promote the supply of clean, low-cost wind</w:t>
      </w:r>
      <w:r w:rsidR="009A1D24" w:rsidRPr="0038792F">
        <w:rPr>
          <w:kern w:val="22"/>
          <w:sz w:val="22"/>
          <w:szCs w:val="22"/>
          <w:lang w:val="en-GB"/>
        </w:rPr>
        <w:t xml:space="preserve">, </w:t>
      </w:r>
      <w:r w:rsidR="00795A0B" w:rsidRPr="0038792F">
        <w:rPr>
          <w:kern w:val="22"/>
          <w:sz w:val="22"/>
          <w:szCs w:val="22"/>
          <w:lang w:val="en-GB"/>
        </w:rPr>
        <w:t xml:space="preserve">wave </w:t>
      </w:r>
      <w:r w:rsidRPr="0038792F">
        <w:rPr>
          <w:kern w:val="22"/>
          <w:sz w:val="22"/>
          <w:szCs w:val="22"/>
          <w:lang w:val="en-GB"/>
        </w:rPr>
        <w:t>and solar energy through effective regional collaboration and grid interconnection</w:t>
      </w:r>
      <w:r w:rsidR="00527E30" w:rsidRPr="0038792F">
        <w:rPr>
          <w:kern w:val="22"/>
          <w:sz w:val="22"/>
          <w:szCs w:val="22"/>
          <w:lang w:val="en-GB"/>
        </w:rPr>
        <w:t>;</w:t>
      </w:r>
      <w:r w:rsidRPr="0038792F">
        <w:rPr>
          <w:kern w:val="22"/>
          <w:sz w:val="22"/>
          <w:szCs w:val="22"/>
          <w:lang w:val="en-GB"/>
        </w:rPr>
        <w:t xml:space="preserve"> </w:t>
      </w:r>
    </w:p>
    <w:p w14:paraId="1ED330C5" w14:textId="73E378FD" w:rsidR="00F956F6" w:rsidRPr="0038792F" w:rsidRDefault="00F956F6"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To close the electricity gap sustainably and cleanly, by channel</w:t>
      </w:r>
      <w:r w:rsidR="007E3016" w:rsidRPr="0038792F">
        <w:rPr>
          <w:kern w:val="22"/>
          <w:sz w:val="22"/>
          <w:szCs w:val="22"/>
          <w:lang w:val="en-GB"/>
        </w:rPr>
        <w:t>l</w:t>
      </w:r>
      <w:r w:rsidRPr="0038792F">
        <w:rPr>
          <w:kern w:val="22"/>
          <w:sz w:val="22"/>
          <w:szCs w:val="22"/>
          <w:lang w:val="en-GB"/>
        </w:rPr>
        <w:t>ing investments in fossil fuel subsidies to renewable energy systems</w:t>
      </w:r>
      <w:r w:rsidR="00527E30" w:rsidRPr="0038792F">
        <w:rPr>
          <w:kern w:val="22"/>
          <w:sz w:val="22"/>
          <w:szCs w:val="22"/>
          <w:lang w:val="en-GB"/>
        </w:rPr>
        <w:t>;</w:t>
      </w:r>
    </w:p>
    <w:p w14:paraId="4EF9AC29" w14:textId="77777777" w:rsidR="00516C26" w:rsidRPr="0038792F" w:rsidRDefault="00F956F6" w:rsidP="00516C26">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Expand infrastructure and upgrade technology for supplying modern and sustainable energy services for all</w:t>
      </w:r>
      <w:r w:rsidR="00527E30" w:rsidRPr="0038792F">
        <w:rPr>
          <w:kern w:val="22"/>
          <w:sz w:val="22"/>
          <w:szCs w:val="22"/>
          <w:lang w:val="en-GB"/>
        </w:rPr>
        <w:t>.</w:t>
      </w:r>
    </w:p>
    <w:p w14:paraId="4216DD63" w14:textId="02873C1A" w:rsidR="00142E92" w:rsidRPr="0038792F" w:rsidRDefault="00142E92" w:rsidP="00142E92">
      <w:pPr>
        <w:spacing w:line="276" w:lineRule="auto"/>
        <w:jc w:val="both"/>
        <w:rPr>
          <w:kern w:val="22"/>
          <w:sz w:val="22"/>
          <w:szCs w:val="22"/>
          <w:lang w:val="en-GB"/>
        </w:rPr>
      </w:pPr>
    </w:p>
    <w:p w14:paraId="2D7850FB" w14:textId="1A719FAE" w:rsidR="00E42E86" w:rsidRPr="0038792F" w:rsidRDefault="00CA3FB7" w:rsidP="00E42E86">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.6. </w:t>
      </w:r>
      <w:r w:rsidR="00E42E86" w:rsidRPr="0038792F">
        <w:rPr>
          <w:b/>
          <w:color w:val="0070C0"/>
          <w:kern w:val="22"/>
          <w:lang w:val="en-GB"/>
        </w:rPr>
        <w:t>Infrastructure</w:t>
      </w:r>
      <w:r w:rsidR="004973F7" w:rsidRPr="0038792F">
        <w:rPr>
          <w:b/>
          <w:color w:val="0070C0"/>
          <w:kern w:val="22"/>
          <w:lang w:val="en-GB"/>
        </w:rPr>
        <w:t xml:space="preserve"> </w:t>
      </w:r>
      <w:r w:rsidR="00675928" w:rsidRPr="0038792F">
        <w:rPr>
          <w:b/>
          <w:color w:val="0070C0"/>
          <w:kern w:val="22"/>
          <w:lang w:val="en-GB"/>
        </w:rPr>
        <w:t xml:space="preserve">Development </w:t>
      </w:r>
      <w:r w:rsidR="003A2AC5" w:rsidRPr="0038792F">
        <w:rPr>
          <w:b/>
          <w:color w:val="0070C0"/>
          <w:kern w:val="22"/>
          <w:lang w:val="en-GB"/>
        </w:rPr>
        <w:t>Sector</w:t>
      </w:r>
    </w:p>
    <w:p w14:paraId="636A3B1E" w14:textId="3DFA03E3" w:rsidR="00E24B30" w:rsidRPr="0038792F" w:rsidRDefault="00E24B30" w:rsidP="00E42E86">
      <w:pPr>
        <w:jc w:val="both"/>
        <w:rPr>
          <w:kern w:val="22"/>
          <w:sz w:val="22"/>
          <w:szCs w:val="22"/>
          <w:lang w:val="en-GB"/>
        </w:rPr>
      </w:pPr>
    </w:p>
    <w:p w14:paraId="0C35DC99" w14:textId="6E9A357B" w:rsidR="00DF01A7" w:rsidRPr="0038792F" w:rsidRDefault="009804A6" w:rsidP="00E60D2E">
      <w:pPr>
        <w:spacing w:line="276" w:lineRule="auto"/>
        <w:jc w:val="both"/>
        <w:rPr>
          <w:i/>
          <w:color w:val="444444"/>
          <w:kern w:val="22"/>
          <w:sz w:val="22"/>
          <w:szCs w:val="22"/>
          <w:shd w:val="clear" w:color="auto" w:fill="FFFFFF"/>
          <w:lang w:val="en-GB"/>
        </w:rPr>
      </w:pPr>
      <w:r w:rsidRPr="0038792F">
        <w:rPr>
          <w:i/>
          <w:color w:val="000000"/>
          <w:kern w:val="22"/>
          <w:sz w:val="22"/>
          <w:szCs w:val="22"/>
          <w:shd w:val="clear" w:color="auto" w:fill="FFFFFF"/>
          <w:lang w:val="en-GB"/>
        </w:rPr>
        <w:t xml:space="preserve"> </w:t>
      </w:r>
      <w:r w:rsidR="00536A66" w:rsidRPr="0038792F">
        <w:rPr>
          <w:i/>
          <w:color w:val="000000"/>
          <w:kern w:val="22"/>
          <w:sz w:val="22"/>
          <w:szCs w:val="22"/>
          <w:shd w:val="clear" w:color="auto" w:fill="FFFFFF"/>
          <w:lang w:val="en-GB"/>
        </w:rPr>
        <w:t>T</w:t>
      </w:r>
      <w:r w:rsidRPr="0038792F">
        <w:rPr>
          <w:i/>
          <w:color w:val="000000"/>
          <w:kern w:val="22"/>
          <w:sz w:val="22"/>
          <w:szCs w:val="22"/>
          <w:shd w:val="clear" w:color="auto" w:fill="FFFFFF"/>
          <w:lang w:val="en-GB"/>
        </w:rPr>
        <w:t xml:space="preserve">he </w:t>
      </w:r>
      <w:r w:rsidR="003A4EB4" w:rsidRPr="0038792F">
        <w:rPr>
          <w:i/>
          <w:color w:val="000000"/>
          <w:kern w:val="22"/>
          <w:sz w:val="22"/>
          <w:szCs w:val="22"/>
          <w:shd w:val="clear" w:color="auto" w:fill="FFFFFF"/>
          <w:lang w:val="en-GB"/>
        </w:rPr>
        <w:t>African Union</w:t>
      </w:r>
      <w:r w:rsidR="00536A66" w:rsidRPr="0038792F">
        <w:rPr>
          <w:i/>
          <w:color w:val="000000"/>
          <w:kern w:val="22"/>
          <w:sz w:val="22"/>
          <w:szCs w:val="22"/>
          <w:shd w:val="clear" w:color="auto" w:fill="FFFFFF"/>
          <w:lang w:val="en-GB"/>
        </w:rPr>
        <w:t xml:space="preserve"> Heads of State and Government have </w:t>
      </w:r>
      <w:r w:rsidRPr="0038792F">
        <w:rPr>
          <w:i/>
          <w:color w:val="000000"/>
          <w:kern w:val="22"/>
          <w:sz w:val="22"/>
          <w:szCs w:val="22"/>
          <w:shd w:val="clear" w:color="auto" w:fill="FFFFFF"/>
          <w:lang w:val="en-GB"/>
        </w:rPr>
        <w:t>endorsed the Programme for Infrastructure Development in Africa (</w:t>
      </w:r>
      <w:proofErr w:type="spellStart"/>
      <w:r w:rsidRPr="0038792F">
        <w:rPr>
          <w:i/>
          <w:color w:val="000000"/>
          <w:kern w:val="22"/>
          <w:sz w:val="22"/>
          <w:szCs w:val="22"/>
          <w:shd w:val="clear" w:color="auto" w:fill="FFFFFF"/>
          <w:lang w:val="en-GB"/>
        </w:rPr>
        <w:t>PIDA</w:t>
      </w:r>
      <w:proofErr w:type="spellEnd"/>
      <w:r w:rsidRPr="0038792F">
        <w:rPr>
          <w:i/>
          <w:color w:val="000000"/>
          <w:kern w:val="22"/>
          <w:sz w:val="22"/>
          <w:szCs w:val="22"/>
          <w:shd w:val="clear" w:color="auto" w:fill="FFFFFF"/>
          <w:lang w:val="en-GB"/>
        </w:rPr>
        <w:t>) as common framework for build</w:t>
      </w:r>
      <w:r w:rsidR="00DF01A7" w:rsidRPr="0038792F">
        <w:rPr>
          <w:i/>
          <w:color w:val="000000"/>
          <w:kern w:val="22"/>
          <w:sz w:val="22"/>
          <w:szCs w:val="22"/>
          <w:shd w:val="clear" w:color="auto" w:fill="FFFFFF"/>
          <w:lang w:val="en-GB"/>
        </w:rPr>
        <w:t>ing</w:t>
      </w:r>
      <w:r w:rsidRPr="0038792F">
        <w:rPr>
          <w:i/>
          <w:color w:val="000000"/>
          <w:kern w:val="22"/>
          <w:sz w:val="22"/>
          <w:szCs w:val="22"/>
          <w:shd w:val="clear" w:color="auto" w:fill="FFFFFF"/>
          <w:lang w:val="en-GB"/>
        </w:rPr>
        <w:t xml:space="preserve"> the infrastructure necessary for more integrated transport, energy, ICT and trans-boundary water networks to boost trade, spark growth and create jobs. </w:t>
      </w:r>
      <w:r w:rsidR="002810FA" w:rsidRPr="0038792F">
        <w:rPr>
          <w:i/>
          <w:color w:val="000000"/>
          <w:kern w:val="22"/>
          <w:sz w:val="22"/>
          <w:szCs w:val="22"/>
          <w:shd w:val="clear" w:color="auto" w:fill="FFFFFF"/>
          <w:lang w:val="en-GB"/>
        </w:rPr>
        <w:t xml:space="preserve">Consequently, </w:t>
      </w:r>
      <w:proofErr w:type="gramStart"/>
      <w:r w:rsidR="002810FA" w:rsidRPr="0038792F">
        <w:rPr>
          <w:i/>
          <w:kern w:val="22"/>
          <w:sz w:val="22"/>
          <w:szCs w:val="22"/>
          <w:shd w:val="clear" w:color="auto" w:fill="FFFFFF"/>
          <w:lang w:val="en-GB"/>
        </w:rPr>
        <w:t>a</w:t>
      </w:r>
      <w:r w:rsidR="00042709" w:rsidRPr="0038792F">
        <w:rPr>
          <w:i/>
          <w:kern w:val="22"/>
          <w:sz w:val="22"/>
          <w:szCs w:val="22"/>
          <w:shd w:val="clear" w:color="auto" w:fill="FFFFFF"/>
          <w:lang w:val="en-GB"/>
        </w:rPr>
        <w:t xml:space="preserve"> number of</w:t>
      </w:r>
      <w:proofErr w:type="gramEnd"/>
      <w:r w:rsidR="00042709" w:rsidRPr="0038792F">
        <w:rPr>
          <w:i/>
          <w:kern w:val="22"/>
          <w:sz w:val="22"/>
          <w:szCs w:val="22"/>
          <w:shd w:val="clear" w:color="auto" w:fill="FFFFFF"/>
          <w:lang w:val="en-GB"/>
        </w:rPr>
        <w:t xml:space="preserve"> infrastructure projects have been initiated</w:t>
      </w:r>
      <w:r w:rsidR="002810FA" w:rsidRPr="0038792F">
        <w:rPr>
          <w:i/>
          <w:kern w:val="22"/>
          <w:sz w:val="22"/>
          <w:szCs w:val="22"/>
          <w:shd w:val="clear" w:color="auto" w:fill="FFFFFF"/>
          <w:lang w:val="en-GB"/>
        </w:rPr>
        <w:t xml:space="preserve"> and others are planned</w:t>
      </w:r>
      <w:r w:rsidR="00032CA4" w:rsidRPr="0038792F">
        <w:rPr>
          <w:i/>
          <w:kern w:val="22"/>
          <w:sz w:val="22"/>
          <w:szCs w:val="22"/>
          <w:shd w:val="clear" w:color="auto" w:fill="FFFFFF"/>
          <w:lang w:val="en-GB"/>
        </w:rPr>
        <w:t>.</w:t>
      </w:r>
      <w:r w:rsidR="00042709" w:rsidRPr="0038792F">
        <w:rPr>
          <w:i/>
          <w:kern w:val="22"/>
          <w:sz w:val="22"/>
          <w:szCs w:val="22"/>
          <w:shd w:val="clear" w:color="auto" w:fill="FFFFFF"/>
          <w:lang w:val="en-GB"/>
        </w:rPr>
        <w:t xml:space="preserve"> </w:t>
      </w:r>
      <w:r w:rsidRPr="0038792F">
        <w:rPr>
          <w:i/>
          <w:kern w:val="22"/>
          <w:sz w:val="22"/>
          <w:szCs w:val="22"/>
          <w:shd w:val="clear" w:color="auto" w:fill="FFFFFF"/>
          <w:lang w:val="en-GB"/>
        </w:rPr>
        <w:t xml:space="preserve">However, </w:t>
      </w:r>
      <w:r w:rsidR="002810FA" w:rsidRPr="0038792F">
        <w:rPr>
          <w:i/>
          <w:kern w:val="22"/>
          <w:sz w:val="22"/>
          <w:szCs w:val="22"/>
          <w:shd w:val="clear" w:color="auto" w:fill="FFFFFF"/>
          <w:lang w:val="en-GB"/>
        </w:rPr>
        <w:t xml:space="preserve">some of the projects have </w:t>
      </w:r>
      <w:r w:rsidR="00DF01A7" w:rsidRPr="0038792F">
        <w:rPr>
          <w:i/>
          <w:kern w:val="22"/>
          <w:sz w:val="22"/>
          <w:szCs w:val="22"/>
          <w:shd w:val="clear" w:color="auto" w:fill="FFFFFF"/>
          <w:lang w:val="en-GB"/>
        </w:rPr>
        <w:t>contribut</w:t>
      </w:r>
      <w:r w:rsidR="002810FA" w:rsidRPr="0038792F">
        <w:rPr>
          <w:i/>
          <w:kern w:val="22"/>
          <w:sz w:val="22"/>
          <w:szCs w:val="22"/>
          <w:shd w:val="clear" w:color="auto" w:fill="FFFFFF"/>
          <w:lang w:val="en-GB"/>
        </w:rPr>
        <w:t xml:space="preserve">ed or, if not designed and implemented appropriately, are likely </w:t>
      </w:r>
      <w:r w:rsidR="00DF01A7" w:rsidRPr="0038792F">
        <w:rPr>
          <w:i/>
          <w:kern w:val="22"/>
          <w:sz w:val="22"/>
          <w:szCs w:val="22"/>
          <w:shd w:val="clear" w:color="auto" w:fill="FFFFFF"/>
          <w:lang w:val="en-GB"/>
        </w:rPr>
        <w:t>to</w:t>
      </w:r>
      <w:r w:rsidR="002810FA" w:rsidRPr="0038792F">
        <w:rPr>
          <w:i/>
          <w:kern w:val="22"/>
          <w:sz w:val="22"/>
          <w:szCs w:val="22"/>
          <w:shd w:val="clear" w:color="auto" w:fill="FFFFFF"/>
          <w:lang w:val="en-GB"/>
        </w:rPr>
        <w:t xml:space="preserve"> lead to</w:t>
      </w:r>
      <w:r w:rsidR="00DF01A7" w:rsidRPr="0038792F">
        <w:rPr>
          <w:i/>
          <w:kern w:val="22"/>
          <w:sz w:val="22"/>
          <w:szCs w:val="22"/>
          <w:shd w:val="clear" w:color="auto" w:fill="FFFFFF"/>
          <w:lang w:val="en-GB"/>
        </w:rPr>
        <w:t xml:space="preserve"> land and ecosystem degradation by damaging</w:t>
      </w:r>
      <w:r w:rsidRPr="0038792F">
        <w:rPr>
          <w:i/>
          <w:kern w:val="22"/>
          <w:sz w:val="22"/>
          <w:szCs w:val="22"/>
          <w:shd w:val="clear" w:color="auto" w:fill="FFFFFF"/>
          <w:lang w:val="en-GB"/>
        </w:rPr>
        <w:t xml:space="preserve"> and destroy</w:t>
      </w:r>
      <w:r w:rsidR="00DF01A7" w:rsidRPr="0038792F">
        <w:rPr>
          <w:i/>
          <w:kern w:val="22"/>
          <w:sz w:val="22"/>
          <w:szCs w:val="22"/>
          <w:shd w:val="clear" w:color="auto" w:fill="FFFFFF"/>
          <w:lang w:val="en-GB"/>
        </w:rPr>
        <w:t>ing</w:t>
      </w:r>
      <w:r w:rsidRPr="0038792F">
        <w:rPr>
          <w:i/>
          <w:kern w:val="22"/>
          <w:sz w:val="22"/>
          <w:szCs w:val="22"/>
          <w:shd w:val="clear" w:color="auto" w:fill="FFFFFF"/>
          <w:lang w:val="en-GB"/>
        </w:rPr>
        <w:t xml:space="preserve"> natural habitats, and negatively impact</w:t>
      </w:r>
      <w:r w:rsidR="00194E55" w:rsidRPr="0038792F">
        <w:rPr>
          <w:i/>
          <w:kern w:val="22"/>
          <w:sz w:val="22"/>
          <w:szCs w:val="22"/>
          <w:shd w:val="clear" w:color="auto" w:fill="FFFFFF"/>
          <w:lang w:val="en-GB"/>
        </w:rPr>
        <w:t>ing</w:t>
      </w:r>
      <w:r w:rsidRPr="0038792F">
        <w:rPr>
          <w:i/>
          <w:kern w:val="22"/>
          <w:sz w:val="22"/>
          <w:szCs w:val="22"/>
          <w:shd w:val="clear" w:color="auto" w:fill="FFFFFF"/>
          <w:lang w:val="en-GB"/>
        </w:rPr>
        <w:t xml:space="preserve"> biodiversity</w:t>
      </w:r>
      <w:r w:rsidR="00347762" w:rsidRPr="0038792F">
        <w:rPr>
          <w:i/>
          <w:kern w:val="22"/>
          <w:sz w:val="22"/>
          <w:szCs w:val="22"/>
          <w:shd w:val="clear" w:color="auto" w:fill="FFFFFF"/>
          <w:lang w:val="en-GB"/>
        </w:rPr>
        <w:t xml:space="preserve"> (</w:t>
      </w:r>
      <w:proofErr w:type="spellStart"/>
      <w:r w:rsidR="00347762" w:rsidRPr="0038792F">
        <w:rPr>
          <w:i/>
          <w:kern w:val="22"/>
          <w:sz w:val="22"/>
          <w:szCs w:val="22"/>
          <w:lang w:val="en-GB"/>
        </w:rPr>
        <w:t>Laurance</w:t>
      </w:r>
      <w:proofErr w:type="spellEnd"/>
      <w:r w:rsidR="00347762" w:rsidRPr="0038792F">
        <w:rPr>
          <w:kern w:val="22"/>
          <w:sz w:val="22"/>
          <w:szCs w:val="22"/>
          <w:lang w:val="en-GB"/>
        </w:rPr>
        <w:t xml:space="preserve"> et al. 2017)</w:t>
      </w:r>
      <w:r w:rsidRPr="0038792F">
        <w:rPr>
          <w:i/>
          <w:kern w:val="22"/>
          <w:sz w:val="22"/>
          <w:szCs w:val="22"/>
          <w:shd w:val="clear" w:color="auto" w:fill="FFFFFF"/>
          <w:lang w:val="en-GB"/>
        </w:rPr>
        <w:t>.</w:t>
      </w:r>
      <w:r w:rsidR="00DF01A7" w:rsidRPr="0038792F">
        <w:rPr>
          <w:i/>
          <w:kern w:val="22"/>
          <w:sz w:val="22"/>
          <w:szCs w:val="22"/>
          <w:shd w:val="clear" w:color="auto" w:fill="FFFFFF"/>
          <w:lang w:val="en-GB"/>
        </w:rPr>
        <w:t xml:space="preserve"> As such, it is important to find a balanced path that is economically, socially and environmentally responsible.</w:t>
      </w:r>
    </w:p>
    <w:p w14:paraId="645612F6" w14:textId="6BFD2F81" w:rsidR="00CD59D6" w:rsidRPr="0038792F" w:rsidRDefault="00CD59D6" w:rsidP="00E60D2E">
      <w:pPr>
        <w:spacing w:line="276" w:lineRule="auto"/>
        <w:jc w:val="both"/>
        <w:rPr>
          <w:i/>
          <w:kern w:val="22"/>
          <w:sz w:val="22"/>
          <w:szCs w:val="22"/>
          <w:lang w:val="en-GB"/>
        </w:rPr>
      </w:pPr>
    </w:p>
    <w:p w14:paraId="7EA211FA" w14:textId="2D029CA1" w:rsidR="00C853A8" w:rsidRPr="0038792F" w:rsidRDefault="004B7625" w:rsidP="00BF187D">
      <w:pPr>
        <w:spacing w:after="120" w:line="276" w:lineRule="auto"/>
        <w:jc w:val="both"/>
        <w:rPr>
          <w:bCs/>
          <w:kern w:val="22"/>
          <w:sz w:val="22"/>
          <w:szCs w:val="22"/>
          <w:lang w:val="en-GB"/>
        </w:rPr>
      </w:pPr>
      <w:r w:rsidRPr="0038792F">
        <w:rPr>
          <w:kern w:val="22"/>
          <w:sz w:val="22"/>
          <w:szCs w:val="22"/>
          <w:lang w:val="en-GB"/>
        </w:rPr>
        <w:lastRenderedPageBreak/>
        <w:t>The priorities for the infrastructure sector are:</w:t>
      </w:r>
    </w:p>
    <w:p w14:paraId="2A989543" w14:textId="19277FE0" w:rsidR="00C853A8" w:rsidRPr="0038792F" w:rsidRDefault="00C853A8" w:rsidP="006A20CF">
      <w:pPr>
        <w:numPr>
          <w:ilvl w:val="0"/>
          <w:numId w:val="4"/>
        </w:numPr>
        <w:spacing w:line="276" w:lineRule="auto"/>
        <w:jc w:val="both"/>
        <w:rPr>
          <w:iCs/>
          <w:kern w:val="22"/>
          <w:sz w:val="22"/>
          <w:szCs w:val="22"/>
          <w:lang w:val="en-GB"/>
        </w:rPr>
      </w:pPr>
      <w:r w:rsidRPr="0038792F">
        <w:rPr>
          <w:iCs/>
          <w:kern w:val="22"/>
          <w:sz w:val="22"/>
          <w:szCs w:val="22"/>
          <w:lang w:val="en-GB"/>
        </w:rPr>
        <w:t>Integrate futures thinking into the design of infrastructure so that the impact of infrastructure developments on ecosystem services is minimum;</w:t>
      </w:r>
    </w:p>
    <w:p w14:paraId="3AA3057B" w14:textId="398878BB" w:rsidR="00C853A8" w:rsidRPr="0038792F" w:rsidRDefault="00C853A8" w:rsidP="00C853A8">
      <w:pPr>
        <w:pStyle w:val="ListParagraph"/>
        <w:numPr>
          <w:ilvl w:val="0"/>
          <w:numId w:val="4"/>
        </w:numPr>
        <w:spacing w:line="276" w:lineRule="auto"/>
        <w:jc w:val="both"/>
        <w:rPr>
          <w:kern w:val="22"/>
          <w:sz w:val="22"/>
          <w:szCs w:val="22"/>
          <w:shd w:val="clear" w:color="auto" w:fill="FFFFFF"/>
          <w:lang w:val="en-GB"/>
        </w:rPr>
      </w:pPr>
      <w:r w:rsidRPr="0038792F">
        <w:rPr>
          <w:kern w:val="22"/>
          <w:sz w:val="22"/>
          <w:szCs w:val="22"/>
          <w:lang w:val="en-GB"/>
        </w:rPr>
        <w:t xml:space="preserve">Develop a spatial assessment that identifies the current and future physical infrastructure and correlate this to critical ecological infrastructure </w:t>
      </w:r>
      <w:proofErr w:type="gramStart"/>
      <w:r w:rsidRPr="0038792F">
        <w:rPr>
          <w:kern w:val="22"/>
          <w:sz w:val="22"/>
          <w:szCs w:val="22"/>
          <w:lang w:val="en-GB"/>
        </w:rPr>
        <w:t>in order to</w:t>
      </w:r>
      <w:proofErr w:type="gramEnd"/>
      <w:r w:rsidRPr="0038792F">
        <w:rPr>
          <w:kern w:val="22"/>
          <w:sz w:val="22"/>
          <w:szCs w:val="22"/>
          <w:lang w:val="en-GB"/>
        </w:rPr>
        <w:t xml:space="preserve"> manage the trade-off between the needs for physical infrastructure and the sustainable and more inclusive provision of ecological services;</w:t>
      </w:r>
    </w:p>
    <w:p w14:paraId="1B1606DE" w14:textId="77777777" w:rsidR="00C853A8" w:rsidRPr="0038792F" w:rsidRDefault="00C853A8" w:rsidP="00C853A8">
      <w:pPr>
        <w:pStyle w:val="ListParagraph"/>
        <w:numPr>
          <w:ilvl w:val="0"/>
          <w:numId w:val="4"/>
        </w:numPr>
        <w:spacing w:line="276" w:lineRule="auto"/>
        <w:jc w:val="both"/>
        <w:rPr>
          <w:kern w:val="22"/>
          <w:sz w:val="22"/>
          <w:szCs w:val="22"/>
          <w:shd w:val="clear" w:color="auto" w:fill="FFFFFF"/>
          <w:lang w:val="en-GB"/>
        </w:rPr>
      </w:pPr>
      <w:r w:rsidRPr="0038792F">
        <w:rPr>
          <w:kern w:val="22"/>
          <w:sz w:val="22"/>
          <w:szCs w:val="22"/>
          <w:lang w:val="en-GB"/>
        </w:rPr>
        <w:t>Conduct strategic environmental assessments (</w:t>
      </w:r>
      <w:proofErr w:type="spellStart"/>
      <w:r w:rsidRPr="0038792F">
        <w:rPr>
          <w:kern w:val="22"/>
          <w:sz w:val="22"/>
          <w:szCs w:val="22"/>
          <w:lang w:val="en-GB"/>
        </w:rPr>
        <w:t>SEAs</w:t>
      </w:r>
      <w:proofErr w:type="spellEnd"/>
      <w:r w:rsidRPr="0038792F">
        <w:rPr>
          <w:kern w:val="22"/>
          <w:sz w:val="22"/>
          <w:szCs w:val="22"/>
          <w:lang w:val="en-GB"/>
        </w:rPr>
        <w:t xml:space="preserve">) for different sectors (e.g. physical infrastructures such as roads development) to </w:t>
      </w:r>
      <w:r w:rsidRPr="0038792F">
        <w:rPr>
          <w:kern w:val="22"/>
          <w:sz w:val="22"/>
          <w:szCs w:val="22"/>
          <w:shd w:val="clear" w:color="auto" w:fill="FFFFFF"/>
          <w:lang w:val="en-GB"/>
        </w:rPr>
        <w:t>identify potential environmental impacts and potential mitigation measures;</w:t>
      </w:r>
    </w:p>
    <w:p w14:paraId="37123B8E" w14:textId="77777777" w:rsidR="00C853A8" w:rsidRPr="0038792F" w:rsidRDefault="00C853A8" w:rsidP="008D3AA9">
      <w:pPr>
        <w:pStyle w:val="ListParagraph"/>
        <w:numPr>
          <w:ilvl w:val="0"/>
          <w:numId w:val="4"/>
        </w:numPr>
        <w:spacing w:line="276" w:lineRule="auto"/>
        <w:jc w:val="both"/>
        <w:rPr>
          <w:kern w:val="22"/>
          <w:sz w:val="22"/>
          <w:szCs w:val="22"/>
          <w:shd w:val="clear" w:color="auto" w:fill="FFFFFF"/>
          <w:lang w:val="en-GB"/>
        </w:rPr>
      </w:pPr>
      <w:r w:rsidRPr="0038792F">
        <w:rPr>
          <w:kern w:val="22"/>
          <w:sz w:val="22"/>
          <w:szCs w:val="22"/>
          <w:shd w:val="clear" w:color="auto" w:fill="FFFFFF"/>
          <w:lang w:val="en-GB"/>
        </w:rPr>
        <w:t>Promote the use of social and environmental criteria during infrastructure planning and design;</w:t>
      </w:r>
    </w:p>
    <w:p w14:paraId="5183864F" w14:textId="77777777" w:rsidR="00C853A8" w:rsidRPr="0038792F" w:rsidRDefault="00C853A8" w:rsidP="00504836">
      <w:pPr>
        <w:pStyle w:val="ListParagraph"/>
        <w:numPr>
          <w:ilvl w:val="0"/>
          <w:numId w:val="4"/>
        </w:numPr>
        <w:spacing w:line="276" w:lineRule="auto"/>
        <w:jc w:val="both"/>
        <w:rPr>
          <w:kern w:val="22"/>
          <w:sz w:val="22"/>
          <w:szCs w:val="22"/>
          <w:shd w:val="clear" w:color="auto" w:fill="FFFFFF"/>
          <w:lang w:val="en-GB"/>
        </w:rPr>
      </w:pPr>
      <w:r w:rsidRPr="0038792F">
        <w:rPr>
          <w:kern w:val="22"/>
          <w:sz w:val="22"/>
          <w:szCs w:val="22"/>
          <w:shd w:val="clear" w:color="auto" w:fill="FFFFFF"/>
          <w:lang w:val="en-GB"/>
        </w:rPr>
        <w:t>Integrate sustainability concerns into national and regional infrastructure development policies.</w:t>
      </w:r>
    </w:p>
    <w:p w14:paraId="3DC468BB" w14:textId="583FAA86" w:rsidR="00C853A8" w:rsidRPr="0038792F" w:rsidRDefault="00C853A8" w:rsidP="007F4947">
      <w:pPr>
        <w:pStyle w:val="ListParagraph"/>
        <w:numPr>
          <w:ilvl w:val="0"/>
          <w:numId w:val="4"/>
        </w:numPr>
        <w:spacing w:line="276" w:lineRule="auto"/>
        <w:jc w:val="both"/>
        <w:rPr>
          <w:color w:val="444444"/>
          <w:kern w:val="22"/>
          <w:sz w:val="22"/>
          <w:szCs w:val="22"/>
          <w:shd w:val="clear" w:color="auto" w:fill="FFFFFF"/>
          <w:lang w:val="en-GB"/>
        </w:rPr>
      </w:pPr>
      <w:r w:rsidRPr="0038792F">
        <w:rPr>
          <w:kern w:val="22"/>
          <w:sz w:val="22"/>
          <w:szCs w:val="22"/>
          <w:lang w:val="en-GB"/>
        </w:rPr>
        <w:t>Undertake proactive land-use planning to ensure that infrastructure development effectively integrates other land-use needs</w:t>
      </w:r>
      <w:r w:rsidR="006D3265" w:rsidRPr="0038792F">
        <w:rPr>
          <w:kern w:val="22"/>
          <w:sz w:val="22"/>
          <w:szCs w:val="22"/>
          <w:lang w:val="en-GB"/>
        </w:rPr>
        <w:t>.</w:t>
      </w:r>
    </w:p>
    <w:p w14:paraId="3E4389AB" w14:textId="49E454DC" w:rsidR="00020455" w:rsidRPr="0038792F" w:rsidRDefault="00020455" w:rsidP="00E42E86">
      <w:pPr>
        <w:jc w:val="both"/>
        <w:rPr>
          <w:kern w:val="22"/>
          <w:lang w:val="en-GB"/>
        </w:rPr>
      </w:pPr>
    </w:p>
    <w:p w14:paraId="74A6731B" w14:textId="09C79B28" w:rsidR="009A77EC" w:rsidRPr="0038792F" w:rsidRDefault="00CA3FB7" w:rsidP="009A77EC">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.7. </w:t>
      </w:r>
      <w:r w:rsidR="004973F7" w:rsidRPr="0038792F">
        <w:rPr>
          <w:b/>
          <w:color w:val="0070C0"/>
          <w:kern w:val="22"/>
          <w:lang w:val="en-GB"/>
        </w:rPr>
        <w:t>M</w:t>
      </w:r>
      <w:r w:rsidR="009A77EC" w:rsidRPr="0038792F">
        <w:rPr>
          <w:b/>
          <w:color w:val="0070C0"/>
          <w:kern w:val="22"/>
          <w:lang w:val="en-GB"/>
        </w:rPr>
        <w:t>ining</w:t>
      </w:r>
      <w:r w:rsidR="003A2AC5" w:rsidRPr="0038792F">
        <w:rPr>
          <w:b/>
          <w:color w:val="0070C0"/>
          <w:kern w:val="22"/>
          <w:lang w:val="en-GB"/>
        </w:rPr>
        <w:t xml:space="preserve"> Sector</w:t>
      </w:r>
    </w:p>
    <w:p w14:paraId="1DC33921" w14:textId="65735631" w:rsidR="00E24B30" w:rsidRPr="0038792F" w:rsidRDefault="00E24B30" w:rsidP="009A77EC">
      <w:pPr>
        <w:jc w:val="both"/>
        <w:rPr>
          <w:kern w:val="22"/>
          <w:sz w:val="22"/>
          <w:szCs w:val="22"/>
          <w:lang w:val="en-GB"/>
        </w:rPr>
      </w:pPr>
    </w:p>
    <w:p w14:paraId="5EACEC45" w14:textId="1D7DAEF3" w:rsidR="00572F23" w:rsidRPr="0038792F" w:rsidRDefault="00572F23" w:rsidP="00572F23">
      <w:pPr>
        <w:spacing w:line="276" w:lineRule="auto"/>
        <w:jc w:val="both"/>
        <w:rPr>
          <w:i/>
          <w:kern w:val="22"/>
          <w:sz w:val="22"/>
          <w:szCs w:val="22"/>
          <w:lang w:val="en-GB"/>
        </w:rPr>
      </w:pPr>
      <w:r w:rsidRPr="0038792F">
        <w:rPr>
          <w:i/>
          <w:kern w:val="22"/>
          <w:sz w:val="22"/>
          <w:szCs w:val="22"/>
          <w:lang w:val="en-GB"/>
        </w:rPr>
        <w:t xml:space="preserve">African countries have potential wealth – mineral wealth and in addition oil and gas can contribute to the improvement of the wellbeing of its population. However, mining disturbs soil and rock </w:t>
      </w:r>
      <w:proofErr w:type="gramStart"/>
      <w:r w:rsidRPr="0038792F">
        <w:rPr>
          <w:i/>
          <w:kern w:val="22"/>
          <w:sz w:val="22"/>
          <w:szCs w:val="22"/>
          <w:lang w:val="en-GB"/>
        </w:rPr>
        <w:t>in the course of</w:t>
      </w:r>
      <w:proofErr w:type="gramEnd"/>
      <w:r w:rsidRPr="0038792F">
        <w:rPr>
          <w:i/>
          <w:kern w:val="22"/>
          <w:sz w:val="22"/>
          <w:szCs w:val="22"/>
          <w:lang w:val="en-GB"/>
        </w:rPr>
        <w:t xml:space="preserve"> constructing and maintaining roads, open pits, and waste impoundments. erosion of the exposed earth may carry substantial amounts of sediment into streams, rivers and lakes.</w:t>
      </w:r>
      <w:r w:rsidRPr="0038792F">
        <w:rPr>
          <w:kern w:val="22"/>
          <w:sz w:val="22"/>
          <w:szCs w:val="22"/>
          <w:lang w:val="en-GB"/>
        </w:rPr>
        <w:t xml:space="preserve"> </w:t>
      </w:r>
      <w:r w:rsidRPr="0038792F">
        <w:rPr>
          <w:i/>
          <w:kern w:val="22"/>
          <w:sz w:val="22"/>
          <w:szCs w:val="22"/>
          <w:lang w:val="en-GB"/>
        </w:rPr>
        <w:t>The approach taken towards the exploitation of these resources often determines a country</w:t>
      </w:r>
      <w:r w:rsidR="002004DA" w:rsidRPr="0038792F">
        <w:rPr>
          <w:i/>
          <w:kern w:val="22"/>
          <w:sz w:val="22"/>
          <w:szCs w:val="22"/>
          <w:lang w:val="en-GB"/>
        </w:rPr>
        <w:t>’</w:t>
      </w:r>
      <w:r w:rsidRPr="0038792F">
        <w:rPr>
          <w:i/>
          <w:kern w:val="22"/>
          <w:sz w:val="22"/>
          <w:szCs w:val="22"/>
          <w:lang w:val="en-GB"/>
        </w:rPr>
        <w:t>s ecological and economic resilience and increases the risk of state capture undermining national goals of sustainable and therefore inclusive development</w:t>
      </w:r>
      <w:r w:rsidRPr="0038792F">
        <w:rPr>
          <w:kern w:val="22"/>
          <w:sz w:val="22"/>
          <w:szCs w:val="22"/>
          <w:lang w:val="en-GB"/>
        </w:rPr>
        <w:t xml:space="preserve">. </w:t>
      </w:r>
      <w:r w:rsidRPr="0038792F">
        <w:rPr>
          <w:i/>
          <w:kern w:val="22"/>
          <w:sz w:val="22"/>
          <w:szCs w:val="22"/>
          <w:lang w:val="en-GB"/>
        </w:rPr>
        <w:t>Excessive sediment can clog riverbeds and smother watershed vegetation, wildlife habitat and aquatic organisms. There is a need to adopt adequate p</w:t>
      </w:r>
      <w:r w:rsidR="00801187" w:rsidRPr="0038792F">
        <w:rPr>
          <w:i/>
          <w:kern w:val="22"/>
          <w:sz w:val="22"/>
          <w:szCs w:val="22"/>
          <w:lang w:val="en-GB"/>
        </w:rPr>
        <w:t>revention and control strategies</w:t>
      </w:r>
      <w:r w:rsidRPr="0038792F">
        <w:rPr>
          <w:i/>
          <w:kern w:val="22"/>
          <w:sz w:val="22"/>
          <w:szCs w:val="22"/>
          <w:lang w:val="en-GB"/>
        </w:rPr>
        <w:t xml:space="preserve"> and promo</w:t>
      </w:r>
      <w:r w:rsidR="007A5571" w:rsidRPr="0038792F">
        <w:rPr>
          <w:i/>
          <w:kern w:val="22"/>
          <w:sz w:val="22"/>
          <w:szCs w:val="22"/>
          <w:lang w:val="en-GB"/>
        </w:rPr>
        <w:t>te sustainable mining in Africa.</w:t>
      </w:r>
    </w:p>
    <w:p w14:paraId="14B61361" w14:textId="5206A7E3" w:rsidR="00E24B30" w:rsidRPr="0038792F" w:rsidRDefault="00E24B30" w:rsidP="0078003B">
      <w:pPr>
        <w:spacing w:line="276" w:lineRule="auto"/>
        <w:jc w:val="both"/>
        <w:rPr>
          <w:kern w:val="22"/>
          <w:sz w:val="22"/>
          <w:szCs w:val="22"/>
          <w:lang w:val="en-GB"/>
        </w:rPr>
      </w:pPr>
    </w:p>
    <w:p w14:paraId="64639331" w14:textId="79AD52B3" w:rsidR="004B7625" w:rsidRPr="0038792F" w:rsidRDefault="004B7625" w:rsidP="00BF187D">
      <w:pPr>
        <w:spacing w:after="120" w:line="276" w:lineRule="auto"/>
        <w:jc w:val="both"/>
        <w:rPr>
          <w:kern w:val="22"/>
          <w:sz w:val="22"/>
          <w:szCs w:val="22"/>
          <w:lang w:val="en-GB"/>
        </w:rPr>
      </w:pPr>
      <w:r w:rsidRPr="0038792F">
        <w:rPr>
          <w:kern w:val="22"/>
          <w:sz w:val="22"/>
          <w:szCs w:val="22"/>
          <w:lang w:val="en-GB"/>
        </w:rPr>
        <w:t>The priorities for the mining sector are:</w:t>
      </w:r>
    </w:p>
    <w:p w14:paraId="309AC659" w14:textId="7FBE1669" w:rsidR="004973F7" w:rsidRPr="0038792F" w:rsidRDefault="009A77EC"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Conduct strategic environmental assessments (</w:t>
      </w:r>
      <w:proofErr w:type="spellStart"/>
      <w:r w:rsidRPr="0038792F">
        <w:rPr>
          <w:kern w:val="22"/>
          <w:sz w:val="22"/>
          <w:szCs w:val="22"/>
          <w:lang w:val="en-GB"/>
        </w:rPr>
        <w:t>SEAs</w:t>
      </w:r>
      <w:proofErr w:type="spellEnd"/>
      <w:r w:rsidRPr="0038792F">
        <w:rPr>
          <w:kern w:val="22"/>
          <w:sz w:val="22"/>
          <w:szCs w:val="22"/>
          <w:lang w:val="en-GB"/>
        </w:rPr>
        <w:t>) for the mining sector to minimize the negative impact</w:t>
      </w:r>
      <w:r w:rsidR="0078003B" w:rsidRPr="0038792F">
        <w:rPr>
          <w:kern w:val="22"/>
          <w:sz w:val="22"/>
          <w:szCs w:val="22"/>
          <w:lang w:val="en-GB"/>
        </w:rPr>
        <w:t xml:space="preserve"> </w:t>
      </w:r>
      <w:r w:rsidRPr="0038792F">
        <w:rPr>
          <w:kern w:val="22"/>
          <w:sz w:val="22"/>
          <w:szCs w:val="22"/>
          <w:lang w:val="en-GB"/>
        </w:rPr>
        <w:t xml:space="preserve">on biodiversity and </w:t>
      </w:r>
      <w:r w:rsidR="00165D75" w:rsidRPr="0038792F">
        <w:rPr>
          <w:kern w:val="22"/>
          <w:sz w:val="22"/>
          <w:szCs w:val="22"/>
          <w:lang w:val="en-GB"/>
        </w:rPr>
        <w:t xml:space="preserve">degradation of </w:t>
      </w:r>
      <w:r w:rsidRPr="0038792F">
        <w:rPr>
          <w:kern w:val="22"/>
          <w:sz w:val="22"/>
          <w:szCs w:val="22"/>
          <w:lang w:val="en-GB"/>
        </w:rPr>
        <w:t>ecosystem services</w:t>
      </w:r>
      <w:r w:rsidR="00F956F6" w:rsidRPr="0038792F">
        <w:rPr>
          <w:kern w:val="22"/>
          <w:sz w:val="22"/>
          <w:szCs w:val="22"/>
          <w:lang w:val="en-GB"/>
        </w:rPr>
        <w:t>;</w:t>
      </w:r>
    </w:p>
    <w:p w14:paraId="15C1D76B" w14:textId="17465728" w:rsidR="00F956F6" w:rsidRPr="0038792F" w:rsidRDefault="00F956F6"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 xml:space="preserve">Promote and support model mining </w:t>
      </w:r>
      <w:r w:rsidR="00A626B0" w:rsidRPr="0038792F">
        <w:rPr>
          <w:kern w:val="22"/>
          <w:sz w:val="22"/>
          <w:szCs w:val="22"/>
          <w:lang w:val="en-GB"/>
        </w:rPr>
        <w:t>to enhance biodiversity and ecosystem services conservation and restoration</w:t>
      </w:r>
      <w:r w:rsidR="00165D75" w:rsidRPr="0038792F">
        <w:rPr>
          <w:kern w:val="22"/>
          <w:sz w:val="22"/>
          <w:szCs w:val="22"/>
          <w:lang w:val="en-GB"/>
        </w:rPr>
        <w:t xml:space="preserve"> of mining sites</w:t>
      </w:r>
      <w:r w:rsidR="00527E30" w:rsidRPr="0038792F">
        <w:rPr>
          <w:kern w:val="22"/>
          <w:sz w:val="22"/>
          <w:szCs w:val="22"/>
          <w:lang w:val="en-GB"/>
        </w:rPr>
        <w:t>;</w:t>
      </w:r>
    </w:p>
    <w:p w14:paraId="556FFFB2" w14:textId="401FE44A" w:rsidR="00F956F6" w:rsidRPr="0038792F" w:rsidRDefault="00F956F6"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 xml:space="preserve">Enhance public private </w:t>
      </w:r>
      <w:r w:rsidR="001D6E26" w:rsidRPr="0038792F">
        <w:rPr>
          <w:kern w:val="22"/>
          <w:sz w:val="22"/>
          <w:szCs w:val="22"/>
          <w:lang w:val="en-GB"/>
        </w:rPr>
        <w:t>s</w:t>
      </w:r>
      <w:r w:rsidRPr="0038792F">
        <w:rPr>
          <w:kern w:val="22"/>
          <w:sz w:val="22"/>
          <w:szCs w:val="22"/>
          <w:lang w:val="en-GB"/>
        </w:rPr>
        <w:t>ector partnership for the operationalization of the Payment for Ecosystem Services and corporate social responsibility</w:t>
      </w:r>
      <w:r w:rsidR="00A626B0" w:rsidRPr="0038792F">
        <w:rPr>
          <w:kern w:val="22"/>
          <w:sz w:val="22"/>
          <w:szCs w:val="22"/>
          <w:lang w:val="en-GB"/>
        </w:rPr>
        <w:t xml:space="preserve"> </w:t>
      </w:r>
      <w:r w:rsidR="00165D75" w:rsidRPr="0038792F">
        <w:rPr>
          <w:kern w:val="22"/>
          <w:sz w:val="22"/>
          <w:szCs w:val="22"/>
          <w:lang w:val="en-GB"/>
        </w:rPr>
        <w:t xml:space="preserve">through </w:t>
      </w:r>
      <w:r w:rsidR="00A626B0" w:rsidRPr="0038792F">
        <w:rPr>
          <w:kern w:val="22"/>
          <w:sz w:val="22"/>
          <w:szCs w:val="22"/>
          <w:lang w:val="en-GB"/>
        </w:rPr>
        <w:t xml:space="preserve">sustainable land </w:t>
      </w:r>
      <w:r w:rsidR="00165D75" w:rsidRPr="0038792F">
        <w:rPr>
          <w:kern w:val="22"/>
          <w:sz w:val="22"/>
          <w:szCs w:val="22"/>
          <w:lang w:val="en-GB"/>
        </w:rPr>
        <w:t xml:space="preserve">management </w:t>
      </w:r>
      <w:r w:rsidR="00A626B0" w:rsidRPr="0038792F">
        <w:rPr>
          <w:kern w:val="22"/>
          <w:sz w:val="22"/>
          <w:szCs w:val="22"/>
          <w:lang w:val="en-GB"/>
        </w:rPr>
        <w:t>and ecosystem restoration</w:t>
      </w:r>
      <w:r w:rsidR="00527E30" w:rsidRPr="0038792F">
        <w:rPr>
          <w:kern w:val="22"/>
          <w:sz w:val="22"/>
          <w:szCs w:val="22"/>
          <w:lang w:val="en-GB"/>
        </w:rPr>
        <w:t>;</w:t>
      </w:r>
    </w:p>
    <w:p w14:paraId="6ABC12CE" w14:textId="446AE0C8" w:rsidR="00F956F6" w:rsidRPr="0038792F" w:rsidRDefault="00F956F6" w:rsidP="00D47AC8">
      <w:pPr>
        <w:pStyle w:val="ListParagraph"/>
        <w:numPr>
          <w:ilvl w:val="0"/>
          <w:numId w:val="1"/>
        </w:numPr>
        <w:spacing w:line="276" w:lineRule="auto"/>
        <w:ind w:left="720"/>
        <w:contextualSpacing w:val="0"/>
        <w:jc w:val="both"/>
        <w:rPr>
          <w:kern w:val="22"/>
          <w:sz w:val="22"/>
          <w:szCs w:val="22"/>
          <w:lang w:val="en-GB"/>
        </w:rPr>
      </w:pPr>
      <w:r w:rsidRPr="0038792F">
        <w:rPr>
          <w:kern w:val="22"/>
          <w:sz w:val="22"/>
          <w:szCs w:val="22"/>
          <w:lang w:val="en-GB"/>
        </w:rPr>
        <w:t>Enforce l</w:t>
      </w:r>
      <w:r w:rsidR="00514967" w:rsidRPr="0038792F">
        <w:rPr>
          <w:kern w:val="22"/>
          <w:sz w:val="22"/>
          <w:szCs w:val="22"/>
          <w:lang w:val="en-GB"/>
        </w:rPr>
        <w:t>a</w:t>
      </w:r>
      <w:r w:rsidRPr="0038792F">
        <w:rPr>
          <w:kern w:val="22"/>
          <w:sz w:val="22"/>
          <w:szCs w:val="22"/>
          <w:lang w:val="en-GB"/>
        </w:rPr>
        <w:t>ws and strategies for rehabilitation and restoration plans in new open sites for mining activities</w:t>
      </w:r>
      <w:r w:rsidR="00527E30" w:rsidRPr="0038792F">
        <w:rPr>
          <w:kern w:val="22"/>
          <w:sz w:val="22"/>
          <w:szCs w:val="22"/>
          <w:lang w:val="en-GB"/>
        </w:rPr>
        <w:t>.</w:t>
      </w:r>
    </w:p>
    <w:p w14:paraId="533E20E3" w14:textId="75072EB1" w:rsidR="0021656C" w:rsidRPr="0038792F" w:rsidRDefault="0021656C" w:rsidP="0021656C">
      <w:pPr>
        <w:pStyle w:val="ListParagraph"/>
        <w:spacing w:line="276" w:lineRule="auto"/>
        <w:ind w:left="360"/>
        <w:jc w:val="both"/>
        <w:rPr>
          <w:kern w:val="22"/>
          <w:sz w:val="22"/>
          <w:szCs w:val="22"/>
          <w:lang w:val="en-GB"/>
        </w:rPr>
      </w:pPr>
    </w:p>
    <w:p w14:paraId="7EF44972" w14:textId="4998153D" w:rsidR="00143988" w:rsidRPr="0038792F" w:rsidRDefault="00CA3FB7" w:rsidP="004973F7">
      <w:pPr>
        <w:jc w:val="both"/>
        <w:rPr>
          <w:b/>
          <w:color w:val="0070C0"/>
          <w:kern w:val="22"/>
          <w:lang w:val="en-GB"/>
        </w:rPr>
      </w:pPr>
      <w:r w:rsidRPr="0038792F">
        <w:rPr>
          <w:b/>
          <w:color w:val="0070C0"/>
          <w:kern w:val="22"/>
          <w:lang w:val="en-GB"/>
        </w:rPr>
        <w:t>6</w:t>
      </w:r>
      <w:r w:rsidR="003A2AC5" w:rsidRPr="0038792F">
        <w:rPr>
          <w:b/>
          <w:color w:val="0070C0"/>
          <w:kern w:val="22"/>
          <w:lang w:val="en-GB"/>
        </w:rPr>
        <w:t xml:space="preserve">.8. </w:t>
      </w:r>
      <w:r w:rsidR="003725C7" w:rsidRPr="0038792F">
        <w:rPr>
          <w:b/>
          <w:color w:val="0070C0"/>
          <w:kern w:val="22"/>
          <w:lang w:val="en-GB"/>
        </w:rPr>
        <w:t>M</w:t>
      </w:r>
      <w:r w:rsidR="00143988" w:rsidRPr="0038792F">
        <w:rPr>
          <w:b/>
          <w:color w:val="0070C0"/>
          <w:kern w:val="22"/>
          <w:lang w:val="en-GB"/>
        </w:rPr>
        <w:t xml:space="preserve">anufacturing and </w:t>
      </w:r>
      <w:r w:rsidR="003725C7" w:rsidRPr="0038792F">
        <w:rPr>
          <w:b/>
          <w:color w:val="0070C0"/>
          <w:kern w:val="22"/>
          <w:lang w:val="en-GB"/>
        </w:rPr>
        <w:t>industrial development</w:t>
      </w:r>
      <w:r w:rsidR="003A2AC5" w:rsidRPr="0038792F">
        <w:rPr>
          <w:b/>
          <w:color w:val="0070C0"/>
          <w:kern w:val="22"/>
          <w:lang w:val="en-GB"/>
        </w:rPr>
        <w:t xml:space="preserve"> Sector</w:t>
      </w:r>
    </w:p>
    <w:p w14:paraId="2B05CE9E" w14:textId="77777777" w:rsidR="00E60D2E" w:rsidRPr="0038792F" w:rsidRDefault="00E60D2E" w:rsidP="00A32D32">
      <w:pPr>
        <w:rPr>
          <w:kern w:val="22"/>
          <w:sz w:val="22"/>
          <w:szCs w:val="22"/>
          <w:lang w:val="en-GB"/>
        </w:rPr>
      </w:pPr>
    </w:p>
    <w:p w14:paraId="28FF297F" w14:textId="094AA699" w:rsidR="00A97BB5" w:rsidRPr="0038792F" w:rsidRDefault="00833A94" w:rsidP="00A97BB5">
      <w:pPr>
        <w:spacing w:line="276" w:lineRule="auto"/>
        <w:jc w:val="both"/>
        <w:rPr>
          <w:i/>
          <w:kern w:val="22"/>
          <w:sz w:val="22"/>
          <w:szCs w:val="22"/>
          <w:lang w:val="en-GB"/>
        </w:rPr>
      </w:pPr>
      <w:r w:rsidRPr="0038792F">
        <w:rPr>
          <w:i/>
          <w:kern w:val="22"/>
          <w:sz w:val="22"/>
          <w:szCs w:val="22"/>
          <w:lang w:val="en-GB"/>
        </w:rPr>
        <w:t>Development in Africa requires economic transformation and industrialization. The 10</w:t>
      </w:r>
      <w:proofErr w:type="spellStart"/>
      <w:r w:rsidRPr="0038792F">
        <w:rPr>
          <w:i/>
          <w:kern w:val="22"/>
          <w:position w:val="10"/>
          <w:sz w:val="22"/>
          <w:szCs w:val="22"/>
          <w:lang w:val="en-GB"/>
        </w:rPr>
        <w:t>th</w:t>
      </w:r>
      <w:proofErr w:type="spellEnd"/>
      <w:r w:rsidRPr="0038792F">
        <w:rPr>
          <w:i/>
          <w:kern w:val="22"/>
          <w:position w:val="10"/>
          <w:sz w:val="22"/>
          <w:szCs w:val="22"/>
          <w:lang w:val="en-GB"/>
        </w:rPr>
        <w:t xml:space="preserve"> </w:t>
      </w:r>
      <w:r w:rsidRPr="0038792F">
        <w:rPr>
          <w:i/>
          <w:kern w:val="22"/>
          <w:sz w:val="22"/>
          <w:szCs w:val="22"/>
          <w:lang w:val="en-GB"/>
        </w:rPr>
        <w:t xml:space="preserve">African Union Assembly (January 2008), adopted the Action Plan for Accelerated Industrial Development of Africa (AIDA). </w:t>
      </w:r>
      <w:r w:rsidR="00CD59D6" w:rsidRPr="0038792F">
        <w:rPr>
          <w:i/>
          <w:kern w:val="22"/>
          <w:sz w:val="22"/>
          <w:szCs w:val="22"/>
          <w:lang w:val="en-GB"/>
        </w:rPr>
        <w:t>This plan needs to</w:t>
      </w:r>
      <w:r w:rsidR="00265164" w:rsidRPr="0038792F">
        <w:rPr>
          <w:i/>
          <w:kern w:val="22"/>
          <w:sz w:val="22"/>
          <w:szCs w:val="22"/>
          <w:lang w:val="en-GB"/>
        </w:rPr>
        <w:t xml:space="preserve"> be implemented in such a way</w:t>
      </w:r>
      <w:r w:rsidR="00EC597C" w:rsidRPr="0038792F">
        <w:rPr>
          <w:i/>
          <w:kern w:val="22"/>
          <w:sz w:val="22"/>
          <w:szCs w:val="22"/>
          <w:lang w:val="en-GB"/>
        </w:rPr>
        <w:t xml:space="preserve"> </w:t>
      </w:r>
      <w:r w:rsidR="00CD59D6" w:rsidRPr="0038792F">
        <w:rPr>
          <w:i/>
          <w:kern w:val="22"/>
          <w:sz w:val="22"/>
          <w:szCs w:val="22"/>
          <w:lang w:val="en-GB"/>
        </w:rPr>
        <w:t xml:space="preserve">that </w:t>
      </w:r>
      <w:r w:rsidR="00265164" w:rsidRPr="0038792F">
        <w:rPr>
          <w:i/>
          <w:kern w:val="22"/>
          <w:sz w:val="22"/>
          <w:szCs w:val="22"/>
          <w:lang w:val="en-GB"/>
        </w:rPr>
        <w:t>it does not</w:t>
      </w:r>
      <w:r w:rsidR="00EC597C" w:rsidRPr="0038792F">
        <w:rPr>
          <w:i/>
          <w:kern w:val="22"/>
          <w:sz w:val="22"/>
          <w:szCs w:val="22"/>
          <w:lang w:val="en-GB"/>
        </w:rPr>
        <w:t xml:space="preserve"> lead to land and environmental degradation, </w:t>
      </w:r>
      <w:r w:rsidR="00EC597C" w:rsidRPr="0038792F">
        <w:rPr>
          <w:i/>
          <w:kern w:val="22"/>
          <w:sz w:val="22"/>
          <w:szCs w:val="22"/>
          <w:shd w:val="clear" w:color="auto" w:fill="FFFFFF"/>
          <w:lang w:val="en-GB"/>
        </w:rPr>
        <w:t>air and water pollution and affect</w:t>
      </w:r>
      <w:r w:rsidR="00265164" w:rsidRPr="0038792F">
        <w:rPr>
          <w:i/>
          <w:kern w:val="22"/>
          <w:sz w:val="22"/>
          <w:szCs w:val="22"/>
          <w:shd w:val="clear" w:color="auto" w:fill="FFFFFF"/>
          <w:lang w:val="en-GB"/>
        </w:rPr>
        <w:t xml:space="preserve"> biodiversity and</w:t>
      </w:r>
      <w:r w:rsidR="00EC597C" w:rsidRPr="0038792F">
        <w:rPr>
          <w:i/>
          <w:kern w:val="22"/>
          <w:sz w:val="22"/>
          <w:szCs w:val="22"/>
          <w:shd w:val="clear" w:color="auto" w:fill="FFFFFF"/>
          <w:lang w:val="en-GB"/>
        </w:rPr>
        <w:t xml:space="preserve"> the quality of human lives. </w:t>
      </w:r>
      <w:proofErr w:type="gramStart"/>
      <w:r w:rsidR="00A97BB5" w:rsidRPr="0038792F">
        <w:rPr>
          <w:i/>
          <w:kern w:val="22"/>
          <w:sz w:val="22"/>
          <w:szCs w:val="22"/>
          <w:shd w:val="clear" w:color="auto" w:fill="FFFFFF"/>
          <w:lang w:val="en-GB"/>
        </w:rPr>
        <w:t>In order to</w:t>
      </w:r>
      <w:proofErr w:type="gramEnd"/>
      <w:r w:rsidR="00A97BB5" w:rsidRPr="0038792F">
        <w:rPr>
          <w:i/>
          <w:kern w:val="22"/>
          <w:sz w:val="22"/>
          <w:szCs w:val="22"/>
          <w:shd w:val="clear" w:color="auto" w:fill="FFFFFF"/>
          <w:lang w:val="en-GB"/>
        </w:rPr>
        <w:t xml:space="preserve"> </w:t>
      </w:r>
      <w:r w:rsidR="00A97BB5" w:rsidRPr="0038792F">
        <w:rPr>
          <w:i/>
          <w:kern w:val="22"/>
          <w:sz w:val="22"/>
          <w:szCs w:val="22"/>
          <w:lang w:val="en-GB"/>
        </w:rPr>
        <w:t xml:space="preserve">sustainably benefit from the manufacturing and industrial development sector, </w:t>
      </w:r>
      <w:r w:rsidR="00A97BB5" w:rsidRPr="0038792F">
        <w:rPr>
          <w:i/>
          <w:kern w:val="22"/>
          <w:sz w:val="22"/>
          <w:szCs w:val="22"/>
          <w:shd w:val="clear" w:color="auto" w:fill="FFFFFF"/>
          <w:lang w:val="en-GB"/>
        </w:rPr>
        <w:t>African countries need to adopt</w:t>
      </w:r>
      <w:r w:rsidR="00A97BB5" w:rsidRPr="0038792F">
        <w:rPr>
          <w:i/>
          <w:kern w:val="22"/>
          <w:sz w:val="22"/>
          <w:szCs w:val="22"/>
          <w:lang w:val="en-GB"/>
        </w:rPr>
        <w:t>, use and adapt existing environmentally sound technologies to local conditions as well as indigenous technological innovation</w:t>
      </w:r>
      <w:r w:rsidR="00165D75" w:rsidRPr="0038792F">
        <w:rPr>
          <w:i/>
          <w:kern w:val="22"/>
          <w:sz w:val="22"/>
          <w:szCs w:val="22"/>
          <w:lang w:val="en-GB"/>
        </w:rPr>
        <w:t>.</w:t>
      </w:r>
    </w:p>
    <w:p w14:paraId="05DFB356" w14:textId="6201DE3C" w:rsidR="004B7625" w:rsidRPr="0038792F" w:rsidRDefault="004B7625" w:rsidP="00A97BB5">
      <w:pPr>
        <w:spacing w:line="276" w:lineRule="auto"/>
        <w:jc w:val="both"/>
        <w:rPr>
          <w:bCs/>
          <w:kern w:val="22"/>
          <w:sz w:val="22"/>
          <w:szCs w:val="22"/>
          <w:lang w:val="en-GB"/>
        </w:rPr>
      </w:pPr>
    </w:p>
    <w:p w14:paraId="71EFA85B" w14:textId="18ECD89E" w:rsidR="004B7625" w:rsidRPr="0038792F" w:rsidRDefault="004B7625" w:rsidP="004B7625">
      <w:pPr>
        <w:spacing w:line="276" w:lineRule="auto"/>
        <w:jc w:val="both"/>
        <w:rPr>
          <w:kern w:val="22"/>
          <w:sz w:val="22"/>
          <w:szCs w:val="22"/>
          <w:lang w:val="en-GB"/>
        </w:rPr>
      </w:pPr>
      <w:r w:rsidRPr="0038792F">
        <w:rPr>
          <w:kern w:val="22"/>
          <w:sz w:val="22"/>
          <w:szCs w:val="22"/>
          <w:lang w:val="en-GB"/>
        </w:rPr>
        <w:t>The priorities for the manufacturing and industrial development sector are:</w:t>
      </w:r>
    </w:p>
    <w:p w14:paraId="7CB2942B" w14:textId="7B5B7D3D" w:rsidR="004973F7" w:rsidRPr="0038792F" w:rsidRDefault="00A55C9F" w:rsidP="00D47AC8">
      <w:pPr>
        <w:pStyle w:val="ListParagraph"/>
        <w:numPr>
          <w:ilvl w:val="0"/>
          <w:numId w:val="1"/>
        </w:numPr>
        <w:spacing w:line="276" w:lineRule="auto"/>
        <w:ind w:left="720"/>
        <w:jc w:val="both"/>
        <w:rPr>
          <w:rFonts w:eastAsiaTheme="minorHAnsi"/>
          <w:kern w:val="22"/>
          <w:sz w:val="22"/>
          <w:szCs w:val="22"/>
          <w:lang w:val="en-GB"/>
        </w:rPr>
      </w:pPr>
      <w:r w:rsidRPr="0038792F">
        <w:rPr>
          <w:kern w:val="22"/>
          <w:sz w:val="22"/>
          <w:szCs w:val="22"/>
          <w:shd w:val="clear" w:color="auto" w:fill="FFFFFF"/>
          <w:lang w:val="en-GB"/>
        </w:rPr>
        <w:lastRenderedPageBreak/>
        <w:t>Promote clean and efficient technologies that</w:t>
      </w:r>
      <w:r w:rsidR="0091499C" w:rsidRPr="0038792F">
        <w:rPr>
          <w:kern w:val="22"/>
          <w:sz w:val="22"/>
          <w:szCs w:val="22"/>
          <w:shd w:val="clear" w:color="auto" w:fill="FFFFFF"/>
          <w:lang w:val="en-GB"/>
        </w:rPr>
        <w:t xml:space="preserve"> sup</w:t>
      </w:r>
      <w:r w:rsidR="00795A0B" w:rsidRPr="0038792F">
        <w:rPr>
          <w:kern w:val="22"/>
          <w:sz w:val="22"/>
          <w:szCs w:val="22"/>
          <w:shd w:val="clear" w:color="auto" w:fill="FFFFFF"/>
          <w:lang w:val="en-GB"/>
        </w:rPr>
        <w:t>p</w:t>
      </w:r>
      <w:r w:rsidR="0091499C" w:rsidRPr="0038792F">
        <w:rPr>
          <w:kern w:val="22"/>
          <w:sz w:val="22"/>
          <w:szCs w:val="22"/>
          <w:shd w:val="clear" w:color="auto" w:fill="FFFFFF"/>
          <w:lang w:val="en-GB"/>
        </w:rPr>
        <w:t>ort restoration of biodiversity and</w:t>
      </w:r>
      <w:r w:rsidRPr="0038792F">
        <w:rPr>
          <w:kern w:val="22"/>
          <w:sz w:val="22"/>
          <w:szCs w:val="22"/>
          <w:shd w:val="clear" w:color="auto" w:fill="FFFFFF"/>
          <w:lang w:val="en-GB"/>
        </w:rPr>
        <w:t xml:space="preserve"> reduce the impact of manufacturing and industrial development on biodiversity and ecosystem</w:t>
      </w:r>
      <w:r w:rsidR="00CB2FB5" w:rsidRPr="0038792F">
        <w:rPr>
          <w:kern w:val="22"/>
          <w:sz w:val="22"/>
          <w:szCs w:val="22"/>
          <w:shd w:val="clear" w:color="auto" w:fill="FFFFFF"/>
          <w:lang w:val="en-GB"/>
        </w:rPr>
        <w:t>s</w:t>
      </w:r>
      <w:r w:rsidR="00833A94" w:rsidRPr="0038792F">
        <w:rPr>
          <w:kern w:val="22"/>
          <w:sz w:val="22"/>
          <w:szCs w:val="22"/>
          <w:shd w:val="clear" w:color="auto" w:fill="FFFFFF"/>
          <w:lang w:val="en-GB"/>
        </w:rPr>
        <w:t>;</w:t>
      </w:r>
    </w:p>
    <w:p w14:paraId="0F24203E" w14:textId="0B4F5D3E" w:rsidR="00F427A0" w:rsidRPr="0038792F" w:rsidRDefault="008A586D" w:rsidP="00D47AC8">
      <w:pPr>
        <w:pStyle w:val="ListParagraph"/>
        <w:numPr>
          <w:ilvl w:val="0"/>
          <w:numId w:val="1"/>
        </w:numPr>
        <w:spacing w:line="276" w:lineRule="auto"/>
        <w:ind w:left="720"/>
        <w:jc w:val="both"/>
        <w:rPr>
          <w:rStyle w:val="Strong"/>
          <w:b w:val="0"/>
          <w:bCs w:val="0"/>
          <w:kern w:val="22"/>
          <w:sz w:val="22"/>
          <w:szCs w:val="22"/>
          <w:lang w:val="en-GB"/>
        </w:rPr>
      </w:pPr>
      <w:r w:rsidRPr="0038792F">
        <w:rPr>
          <w:rStyle w:val="Strong"/>
          <w:b w:val="0"/>
          <w:kern w:val="22"/>
          <w:sz w:val="22"/>
          <w:szCs w:val="22"/>
          <w:lang w:val="en-GB"/>
        </w:rPr>
        <w:t>Strengthen adoption of sustainable waste management practices at national and local levels, especially at industrial production sites</w:t>
      </w:r>
      <w:r w:rsidR="006C656A" w:rsidRPr="0038792F">
        <w:rPr>
          <w:rStyle w:val="Strong"/>
          <w:b w:val="0"/>
          <w:kern w:val="22"/>
          <w:sz w:val="22"/>
          <w:szCs w:val="22"/>
          <w:lang w:val="en-GB"/>
        </w:rPr>
        <w:t>;</w:t>
      </w:r>
    </w:p>
    <w:p w14:paraId="046D7220" w14:textId="0FE601F1" w:rsidR="00A97BB5" w:rsidRPr="0038792F" w:rsidRDefault="00A97BB5"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Identify the business risks and opportunities associated with companies</w:t>
      </w:r>
      <w:r w:rsidR="002004DA" w:rsidRPr="0038792F">
        <w:rPr>
          <w:kern w:val="22"/>
          <w:sz w:val="22"/>
          <w:szCs w:val="22"/>
          <w:lang w:val="en-GB"/>
        </w:rPr>
        <w:t>’</w:t>
      </w:r>
      <w:r w:rsidRPr="0038792F">
        <w:rPr>
          <w:kern w:val="22"/>
          <w:sz w:val="22"/>
          <w:szCs w:val="22"/>
          <w:lang w:val="en-GB"/>
        </w:rPr>
        <w:t xml:space="preserve"> </w:t>
      </w:r>
      <w:r w:rsidR="006C656A" w:rsidRPr="0038792F">
        <w:rPr>
          <w:kern w:val="22"/>
          <w:sz w:val="22"/>
          <w:szCs w:val="22"/>
          <w:lang w:val="en-GB"/>
        </w:rPr>
        <w:t xml:space="preserve">contribution to land and ecosystem degradation </w:t>
      </w:r>
      <w:r w:rsidRPr="0038792F">
        <w:rPr>
          <w:kern w:val="22"/>
          <w:sz w:val="22"/>
          <w:szCs w:val="22"/>
          <w:lang w:val="en-GB"/>
        </w:rPr>
        <w:t xml:space="preserve">and </w:t>
      </w:r>
      <w:r w:rsidR="006C656A" w:rsidRPr="0038792F">
        <w:rPr>
          <w:kern w:val="22"/>
          <w:sz w:val="22"/>
          <w:szCs w:val="22"/>
          <w:lang w:val="en-GB"/>
        </w:rPr>
        <w:t xml:space="preserve">develop plan for mitigation involving </w:t>
      </w:r>
      <w:r w:rsidRPr="0038792F">
        <w:rPr>
          <w:kern w:val="22"/>
          <w:sz w:val="22"/>
          <w:szCs w:val="22"/>
          <w:lang w:val="en-GB"/>
        </w:rPr>
        <w:t>employees, o</w:t>
      </w:r>
      <w:r w:rsidR="006C656A" w:rsidRPr="0038792F">
        <w:rPr>
          <w:kern w:val="22"/>
          <w:sz w:val="22"/>
          <w:szCs w:val="22"/>
          <w:lang w:val="en-GB"/>
        </w:rPr>
        <w:t>wners, suppliers and customers;</w:t>
      </w:r>
    </w:p>
    <w:p w14:paraId="50A8F49D" w14:textId="7EB8D562" w:rsidR="00FF2C40" w:rsidRPr="0038792F" w:rsidRDefault="00A97BB5"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Integrate business strategy and actions on </w:t>
      </w:r>
      <w:r w:rsidR="006C656A" w:rsidRPr="0038792F">
        <w:rPr>
          <w:kern w:val="22"/>
          <w:sz w:val="22"/>
          <w:szCs w:val="22"/>
          <w:lang w:val="en-GB"/>
        </w:rPr>
        <w:t xml:space="preserve">land restoration </w:t>
      </w:r>
      <w:r w:rsidRPr="0038792F">
        <w:rPr>
          <w:kern w:val="22"/>
          <w:sz w:val="22"/>
          <w:szCs w:val="22"/>
          <w:lang w:val="en-GB"/>
        </w:rPr>
        <w:t>with wider corporate social responsibility initiatives</w:t>
      </w:r>
      <w:r w:rsidR="006C656A" w:rsidRPr="0038792F">
        <w:rPr>
          <w:kern w:val="22"/>
          <w:sz w:val="22"/>
          <w:szCs w:val="22"/>
          <w:lang w:val="en-GB"/>
        </w:rPr>
        <w:t>;</w:t>
      </w:r>
    </w:p>
    <w:p w14:paraId="034D8D62" w14:textId="6D600326" w:rsidR="008A586D" w:rsidRPr="0038792F" w:rsidRDefault="002D4663"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shd w:val="clear" w:color="auto" w:fill="FFFFFF"/>
          <w:lang w:val="en-GB"/>
        </w:rPr>
        <w:t>Promote a</w:t>
      </w:r>
      <w:r w:rsidR="008A586D" w:rsidRPr="0038792F">
        <w:rPr>
          <w:color w:val="000000" w:themeColor="text1"/>
          <w:kern w:val="22"/>
          <w:sz w:val="22"/>
          <w:szCs w:val="22"/>
          <w:shd w:val="clear" w:color="auto" w:fill="FFFFFF"/>
          <w:lang w:val="en-GB"/>
        </w:rPr>
        <w:t>lternative technology for effluent management in marine and freshwater systems</w:t>
      </w:r>
      <w:r w:rsidR="00527E30" w:rsidRPr="0038792F">
        <w:rPr>
          <w:color w:val="000000" w:themeColor="text1"/>
          <w:kern w:val="22"/>
          <w:sz w:val="22"/>
          <w:szCs w:val="22"/>
          <w:shd w:val="clear" w:color="auto" w:fill="FFFFFF"/>
          <w:lang w:val="en-GB"/>
        </w:rPr>
        <w:t>.</w:t>
      </w:r>
    </w:p>
    <w:p w14:paraId="2F38170D" w14:textId="5C94580E" w:rsidR="00020455" w:rsidRPr="0038792F" w:rsidRDefault="00020455" w:rsidP="0030417A">
      <w:pPr>
        <w:spacing w:line="276" w:lineRule="auto"/>
        <w:jc w:val="both"/>
        <w:rPr>
          <w:color w:val="000000" w:themeColor="text1"/>
          <w:kern w:val="22"/>
          <w:sz w:val="22"/>
          <w:szCs w:val="22"/>
          <w:lang w:val="en-GB"/>
        </w:rPr>
      </w:pPr>
    </w:p>
    <w:p w14:paraId="4B56C9AE" w14:textId="3FB22080" w:rsidR="00A97AF1" w:rsidRPr="0038792F" w:rsidRDefault="00CA3FB7" w:rsidP="00A97AF1">
      <w:pPr>
        <w:jc w:val="both"/>
        <w:rPr>
          <w:b/>
          <w:bCs/>
          <w:color w:val="0070C0"/>
          <w:kern w:val="22"/>
          <w:sz w:val="32"/>
          <w:szCs w:val="32"/>
          <w:lang w:val="en-GB"/>
        </w:rPr>
      </w:pPr>
      <w:r w:rsidRPr="0038792F">
        <w:rPr>
          <w:b/>
          <w:bCs/>
          <w:color w:val="0070C0"/>
          <w:kern w:val="22"/>
          <w:sz w:val="32"/>
          <w:szCs w:val="32"/>
          <w:lang w:val="en-GB"/>
        </w:rPr>
        <w:t>7</w:t>
      </w:r>
      <w:r w:rsidR="00A97AF1" w:rsidRPr="0038792F">
        <w:rPr>
          <w:b/>
          <w:bCs/>
          <w:color w:val="0070C0"/>
          <w:kern w:val="22"/>
          <w:sz w:val="32"/>
          <w:szCs w:val="32"/>
          <w:lang w:val="en-GB"/>
        </w:rPr>
        <w:t xml:space="preserve">. </w:t>
      </w:r>
      <w:r w:rsidR="009D2794" w:rsidRPr="0038792F">
        <w:rPr>
          <w:b/>
          <w:color w:val="0070C0"/>
          <w:kern w:val="22"/>
          <w:sz w:val="32"/>
          <w:szCs w:val="32"/>
          <w:lang w:val="en-GB"/>
        </w:rPr>
        <w:t xml:space="preserve">Means of Implementation </w:t>
      </w:r>
    </w:p>
    <w:p w14:paraId="35B712BE" w14:textId="77777777" w:rsidR="00A97AF1" w:rsidRPr="0038792F" w:rsidRDefault="00A97AF1" w:rsidP="00E42E86">
      <w:pPr>
        <w:jc w:val="both"/>
        <w:rPr>
          <w:kern w:val="22"/>
          <w:lang w:val="en-GB"/>
        </w:rPr>
      </w:pPr>
    </w:p>
    <w:p w14:paraId="0955D130" w14:textId="7E1C8BD0" w:rsidR="004B04B4" w:rsidRPr="0038792F" w:rsidRDefault="00CA3FB7" w:rsidP="004B04B4">
      <w:pPr>
        <w:jc w:val="both"/>
        <w:rPr>
          <w:b/>
          <w:color w:val="0070C0"/>
          <w:kern w:val="22"/>
          <w:lang w:val="en-GB"/>
        </w:rPr>
      </w:pPr>
      <w:r w:rsidRPr="0038792F">
        <w:rPr>
          <w:b/>
          <w:color w:val="0070C0"/>
          <w:kern w:val="22"/>
          <w:lang w:val="en-GB"/>
        </w:rPr>
        <w:t>7</w:t>
      </w:r>
      <w:r w:rsidR="004B04B4" w:rsidRPr="0038792F">
        <w:rPr>
          <w:b/>
          <w:color w:val="0070C0"/>
          <w:kern w:val="22"/>
          <w:lang w:val="en-GB"/>
        </w:rPr>
        <w:t>.</w:t>
      </w:r>
      <w:r w:rsidR="007F1336" w:rsidRPr="0038792F">
        <w:rPr>
          <w:b/>
          <w:color w:val="0070C0"/>
          <w:kern w:val="22"/>
          <w:lang w:val="en-GB"/>
        </w:rPr>
        <w:t>1</w:t>
      </w:r>
      <w:r w:rsidR="004B04B4" w:rsidRPr="0038792F">
        <w:rPr>
          <w:b/>
          <w:color w:val="0070C0"/>
          <w:kern w:val="22"/>
          <w:lang w:val="en-GB"/>
        </w:rPr>
        <w:t>. Capacity Development</w:t>
      </w:r>
    </w:p>
    <w:p w14:paraId="62D23FF2" w14:textId="36EC1848" w:rsidR="004B04B4" w:rsidRPr="0038792F" w:rsidRDefault="004B04B4" w:rsidP="00A10546">
      <w:pPr>
        <w:spacing w:line="276" w:lineRule="auto"/>
        <w:jc w:val="both"/>
        <w:rPr>
          <w:kern w:val="22"/>
          <w:sz w:val="22"/>
          <w:szCs w:val="22"/>
          <w:lang w:val="en-GB"/>
        </w:rPr>
      </w:pPr>
    </w:p>
    <w:p w14:paraId="1D36BD22" w14:textId="475C8F19" w:rsidR="004B04B4" w:rsidRPr="0038792F" w:rsidRDefault="004B04B4" w:rsidP="004B04B4">
      <w:pPr>
        <w:spacing w:line="276" w:lineRule="auto"/>
        <w:jc w:val="both"/>
        <w:rPr>
          <w:kern w:val="22"/>
          <w:sz w:val="22"/>
          <w:szCs w:val="22"/>
          <w:lang w:val="en-GB"/>
        </w:rPr>
      </w:pPr>
      <w:r w:rsidRPr="0038792F">
        <w:rPr>
          <w:kern w:val="22"/>
          <w:sz w:val="22"/>
          <w:szCs w:val="22"/>
          <w:lang w:val="en-GB"/>
        </w:rPr>
        <w:t>Africa</w:t>
      </w:r>
      <w:r w:rsidR="002004DA" w:rsidRPr="0038792F">
        <w:rPr>
          <w:kern w:val="22"/>
          <w:sz w:val="22"/>
          <w:szCs w:val="22"/>
          <w:lang w:val="en-GB"/>
        </w:rPr>
        <w:t>’</w:t>
      </w:r>
      <w:r w:rsidRPr="0038792F">
        <w:rPr>
          <w:kern w:val="22"/>
          <w:sz w:val="22"/>
          <w:szCs w:val="22"/>
          <w:lang w:val="en-GB"/>
        </w:rPr>
        <w:t xml:space="preserve">s constrained human resource capacity is arguably the greatest </w:t>
      </w:r>
      <w:r w:rsidR="0024442F" w:rsidRPr="0038792F">
        <w:rPr>
          <w:kern w:val="22"/>
          <w:sz w:val="22"/>
          <w:szCs w:val="22"/>
          <w:lang w:val="en-GB"/>
        </w:rPr>
        <w:t xml:space="preserve">limitation to </w:t>
      </w:r>
      <w:r w:rsidRPr="0038792F">
        <w:rPr>
          <w:kern w:val="22"/>
          <w:sz w:val="22"/>
          <w:szCs w:val="22"/>
          <w:lang w:val="en-GB"/>
        </w:rPr>
        <w:t xml:space="preserve">land and ecosystem restoration efforts. </w:t>
      </w:r>
      <w:r w:rsidR="001408DB" w:rsidRPr="0038792F">
        <w:rPr>
          <w:kern w:val="22"/>
          <w:sz w:val="22"/>
          <w:szCs w:val="22"/>
          <w:lang w:val="en-GB"/>
        </w:rPr>
        <w:t>Capacity building efforts are instrumental to creating foundations of adaptive management and stakeholders</w:t>
      </w:r>
      <w:r w:rsidR="002004DA" w:rsidRPr="0038792F">
        <w:rPr>
          <w:kern w:val="22"/>
          <w:sz w:val="22"/>
          <w:szCs w:val="22"/>
          <w:lang w:val="en-GB"/>
        </w:rPr>
        <w:t>’</w:t>
      </w:r>
      <w:r w:rsidR="001408DB" w:rsidRPr="0038792F">
        <w:rPr>
          <w:kern w:val="22"/>
          <w:sz w:val="22"/>
          <w:szCs w:val="22"/>
          <w:lang w:val="en-GB"/>
        </w:rPr>
        <w:t xml:space="preserve"> ability to implement the planned actions in this agenda. </w:t>
      </w:r>
      <w:r w:rsidRPr="0038792F">
        <w:rPr>
          <w:kern w:val="22"/>
          <w:sz w:val="22"/>
          <w:szCs w:val="22"/>
          <w:lang w:val="en-GB"/>
        </w:rPr>
        <w:t xml:space="preserve">Many of the actions required to implement this Agenda are knowledge intensive and require new skills across sectors and management levels. </w:t>
      </w:r>
    </w:p>
    <w:p w14:paraId="7E80088E" w14:textId="77777777" w:rsidR="004B7625" w:rsidRPr="0038792F" w:rsidRDefault="004B7625" w:rsidP="004B04B4">
      <w:pPr>
        <w:spacing w:line="276" w:lineRule="auto"/>
        <w:jc w:val="both"/>
        <w:rPr>
          <w:kern w:val="22"/>
          <w:sz w:val="22"/>
          <w:szCs w:val="22"/>
          <w:lang w:val="en-GB"/>
        </w:rPr>
      </w:pPr>
    </w:p>
    <w:p w14:paraId="1D131616" w14:textId="75EF83EE" w:rsidR="004B04B4" w:rsidRPr="0038792F" w:rsidRDefault="004B7625" w:rsidP="004E1CC0">
      <w:pPr>
        <w:spacing w:line="276" w:lineRule="auto"/>
        <w:jc w:val="both"/>
        <w:rPr>
          <w:kern w:val="22"/>
          <w:sz w:val="22"/>
          <w:szCs w:val="22"/>
          <w:lang w:val="en-GB"/>
        </w:rPr>
      </w:pPr>
      <w:r w:rsidRPr="0038792F">
        <w:rPr>
          <w:kern w:val="22"/>
          <w:sz w:val="22"/>
          <w:szCs w:val="22"/>
          <w:lang w:val="en-GB"/>
        </w:rPr>
        <w:t xml:space="preserve">The </w:t>
      </w:r>
      <w:r w:rsidR="001D36DA" w:rsidRPr="0038792F">
        <w:rPr>
          <w:kern w:val="22"/>
          <w:sz w:val="22"/>
          <w:szCs w:val="22"/>
          <w:lang w:val="en-GB"/>
        </w:rPr>
        <w:t>priorit</w:t>
      </w:r>
      <w:r w:rsidR="009C73DA" w:rsidRPr="0038792F">
        <w:rPr>
          <w:kern w:val="22"/>
          <w:sz w:val="22"/>
          <w:szCs w:val="22"/>
          <w:lang w:val="en-GB"/>
        </w:rPr>
        <w:t>y</w:t>
      </w:r>
      <w:r w:rsidR="001D36DA" w:rsidRPr="0038792F">
        <w:rPr>
          <w:kern w:val="22"/>
          <w:sz w:val="22"/>
          <w:szCs w:val="22"/>
          <w:lang w:val="en-GB"/>
        </w:rPr>
        <w:t xml:space="preserve"> </w:t>
      </w:r>
      <w:r w:rsidR="004B04B4" w:rsidRPr="0038792F">
        <w:rPr>
          <w:kern w:val="22"/>
          <w:sz w:val="22"/>
          <w:szCs w:val="22"/>
          <w:lang w:val="en-GB"/>
        </w:rPr>
        <w:t xml:space="preserve">capacity development actions for land </w:t>
      </w:r>
      <w:r w:rsidR="004E1CC0" w:rsidRPr="0038792F">
        <w:rPr>
          <w:kern w:val="22"/>
          <w:sz w:val="22"/>
          <w:szCs w:val="22"/>
          <w:lang w:val="en-GB"/>
        </w:rPr>
        <w:t xml:space="preserve">and ecosystem </w:t>
      </w:r>
      <w:r w:rsidR="004B04B4" w:rsidRPr="0038792F">
        <w:rPr>
          <w:kern w:val="22"/>
          <w:sz w:val="22"/>
          <w:szCs w:val="22"/>
          <w:lang w:val="en-GB"/>
        </w:rPr>
        <w:t xml:space="preserve">restoration in Africa </w:t>
      </w:r>
      <w:r w:rsidR="000D32E8" w:rsidRPr="0038792F">
        <w:rPr>
          <w:kern w:val="22"/>
          <w:sz w:val="22"/>
          <w:szCs w:val="22"/>
          <w:lang w:val="en-GB"/>
        </w:rPr>
        <w:t>are the following</w:t>
      </w:r>
      <w:r w:rsidR="004E1CC0" w:rsidRPr="0038792F">
        <w:rPr>
          <w:kern w:val="22"/>
          <w:sz w:val="22"/>
          <w:szCs w:val="22"/>
          <w:lang w:val="en-GB"/>
        </w:rPr>
        <w:t>,</w:t>
      </w:r>
      <w:r w:rsidR="004B04B4" w:rsidRPr="0038792F">
        <w:rPr>
          <w:kern w:val="22"/>
          <w:sz w:val="22"/>
          <w:szCs w:val="22"/>
          <w:lang w:val="en-GB"/>
        </w:rPr>
        <w:t xml:space="preserve"> among others:</w:t>
      </w:r>
    </w:p>
    <w:p w14:paraId="6E0E029F" w14:textId="5ABBB7C8" w:rsidR="009F6D1D" w:rsidRPr="0038792F" w:rsidRDefault="004E1CC0"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Provide technical s</w:t>
      </w:r>
      <w:r w:rsidR="009F6D1D" w:rsidRPr="0038792F">
        <w:rPr>
          <w:color w:val="000000" w:themeColor="text1"/>
          <w:kern w:val="22"/>
          <w:sz w:val="22"/>
          <w:szCs w:val="22"/>
          <w:lang w:val="en-GB"/>
        </w:rPr>
        <w:t xml:space="preserve">upport </w:t>
      </w:r>
      <w:r w:rsidRPr="0038792F">
        <w:rPr>
          <w:color w:val="000000" w:themeColor="text1"/>
          <w:kern w:val="22"/>
          <w:sz w:val="22"/>
          <w:szCs w:val="22"/>
          <w:lang w:val="en-GB"/>
        </w:rPr>
        <w:t xml:space="preserve">to </w:t>
      </w:r>
      <w:r w:rsidR="009F6D1D" w:rsidRPr="0038792F">
        <w:rPr>
          <w:color w:val="000000" w:themeColor="text1"/>
          <w:kern w:val="22"/>
          <w:sz w:val="22"/>
          <w:szCs w:val="22"/>
          <w:lang w:val="en-GB"/>
        </w:rPr>
        <w:t>governments in developing appropriate policies that encourage sustainable land use and management</w:t>
      </w:r>
      <w:r w:rsidR="009C73DA" w:rsidRPr="0038792F">
        <w:rPr>
          <w:color w:val="000000" w:themeColor="text1"/>
          <w:kern w:val="22"/>
          <w:sz w:val="22"/>
          <w:szCs w:val="22"/>
          <w:lang w:val="en-GB"/>
        </w:rPr>
        <w:t>,</w:t>
      </w:r>
      <w:r w:rsidR="009F6D1D" w:rsidRPr="0038792F">
        <w:rPr>
          <w:color w:val="000000" w:themeColor="text1"/>
          <w:kern w:val="22"/>
          <w:sz w:val="22"/>
          <w:szCs w:val="22"/>
          <w:lang w:val="en-GB"/>
        </w:rPr>
        <w:t xml:space="preserve"> as</w:t>
      </w:r>
      <w:r w:rsidR="009C73DA" w:rsidRPr="0038792F">
        <w:rPr>
          <w:color w:val="000000" w:themeColor="text1"/>
          <w:kern w:val="22"/>
          <w:sz w:val="22"/>
          <w:szCs w:val="22"/>
          <w:lang w:val="en-GB"/>
        </w:rPr>
        <w:t>,</w:t>
      </w:r>
      <w:r w:rsidR="009F6D1D" w:rsidRPr="0038792F">
        <w:rPr>
          <w:color w:val="000000" w:themeColor="text1"/>
          <w:kern w:val="22"/>
          <w:sz w:val="22"/>
          <w:szCs w:val="22"/>
          <w:lang w:val="en-GB"/>
        </w:rPr>
        <w:t xml:space="preserve"> </w:t>
      </w:r>
      <w:r w:rsidR="009C73DA" w:rsidRPr="0038792F">
        <w:rPr>
          <w:color w:val="000000" w:themeColor="text1"/>
          <w:kern w:val="22"/>
          <w:sz w:val="22"/>
          <w:szCs w:val="22"/>
          <w:lang w:val="en-GB"/>
        </w:rPr>
        <w:t xml:space="preserve">in </w:t>
      </w:r>
      <w:r w:rsidR="009F6D1D" w:rsidRPr="0038792F">
        <w:rPr>
          <w:color w:val="000000" w:themeColor="text1"/>
          <w:kern w:val="22"/>
          <w:sz w:val="22"/>
          <w:szCs w:val="22"/>
          <w:lang w:val="en-GB"/>
        </w:rPr>
        <w:t>several African countries</w:t>
      </w:r>
      <w:r w:rsidR="009C73DA" w:rsidRPr="0038792F">
        <w:rPr>
          <w:color w:val="000000" w:themeColor="text1"/>
          <w:kern w:val="22"/>
          <w:sz w:val="22"/>
          <w:szCs w:val="22"/>
          <w:lang w:val="en-GB"/>
        </w:rPr>
        <w:t>,</w:t>
      </w:r>
      <w:r w:rsidR="009F6D1D" w:rsidRPr="0038792F">
        <w:rPr>
          <w:color w:val="000000" w:themeColor="text1"/>
          <w:kern w:val="22"/>
          <w:sz w:val="22"/>
          <w:szCs w:val="22"/>
          <w:lang w:val="en-GB"/>
        </w:rPr>
        <w:t xml:space="preserve"> such </w:t>
      </w:r>
      <w:proofErr w:type="spellStart"/>
      <w:r w:rsidR="009F6D1D" w:rsidRPr="0038792F">
        <w:rPr>
          <w:color w:val="000000" w:themeColor="text1"/>
          <w:kern w:val="22"/>
          <w:sz w:val="22"/>
          <w:szCs w:val="22"/>
          <w:lang w:val="en-GB"/>
        </w:rPr>
        <w:t>SLM</w:t>
      </w:r>
      <w:proofErr w:type="spellEnd"/>
      <w:r w:rsidR="009F6D1D" w:rsidRPr="0038792F">
        <w:rPr>
          <w:color w:val="000000" w:themeColor="text1"/>
          <w:kern w:val="22"/>
          <w:sz w:val="22"/>
          <w:szCs w:val="22"/>
          <w:lang w:val="en-GB"/>
        </w:rPr>
        <w:t xml:space="preserve"> policies seeking to address the drivers of land degradation identified above do exist but are often contradict</w:t>
      </w:r>
      <w:r w:rsidR="009C73DA" w:rsidRPr="0038792F">
        <w:rPr>
          <w:color w:val="000000" w:themeColor="text1"/>
          <w:kern w:val="22"/>
          <w:sz w:val="22"/>
          <w:szCs w:val="22"/>
          <w:lang w:val="en-GB"/>
        </w:rPr>
        <w:t>ory and therefore</w:t>
      </w:r>
      <w:r w:rsidR="009F6D1D" w:rsidRPr="0038792F">
        <w:rPr>
          <w:color w:val="000000" w:themeColor="text1"/>
          <w:kern w:val="22"/>
          <w:sz w:val="22"/>
          <w:szCs w:val="22"/>
          <w:lang w:val="en-GB"/>
        </w:rPr>
        <w:t xml:space="preserve"> need to be harmonized.</w:t>
      </w:r>
    </w:p>
    <w:p w14:paraId="004317D6" w14:textId="65A6E909" w:rsidR="004B04B4" w:rsidRPr="0038792F" w:rsidRDefault="00570D89"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Conduct t</w:t>
      </w:r>
      <w:r w:rsidR="004B04B4" w:rsidRPr="0038792F">
        <w:rPr>
          <w:color w:val="000000" w:themeColor="text1"/>
          <w:kern w:val="22"/>
          <w:sz w:val="22"/>
          <w:szCs w:val="22"/>
          <w:lang w:val="en-GB"/>
        </w:rPr>
        <w:t>raining on the three priority issues that involve land use like conservation agriculture, watershed management, energy poverty</w:t>
      </w:r>
      <w:r w:rsidRPr="0038792F">
        <w:rPr>
          <w:color w:val="000000" w:themeColor="text1"/>
          <w:kern w:val="22"/>
          <w:sz w:val="22"/>
          <w:szCs w:val="22"/>
          <w:lang w:val="en-GB"/>
        </w:rPr>
        <w:t>;</w:t>
      </w:r>
    </w:p>
    <w:p w14:paraId="0720505C" w14:textId="6E866300" w:rsidR="004B04B4" w:rsidRPr="0038792F" w:rsidRDefault="004B04B4"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Develop and disseminat</w:t>
      </w:r>
      <w:r w:rsidR="00570D89" w:rsidRPr="0038792F">
        <w:rPr>
          <w:color w:val="000000" w:themeColor="text1"/>
          <w:kern w:val="22"/>
          <w:sz w:val="22"/>
          <w:szCs w:val="22"/>
          <w:lang w:val="en-GB"/>
        </w:rPr>
        <w:t>e</w:t>
      </w:r>
      <w:r w:rsidRPr="0038792F">
        <w:rPr>
          <w:color w:val="000000" w:themeColor="text1"/>
          <w:kern w:val="22"/>
          <w:sz w:val="22"/>
          <w:szCs w:val="22"/>
          <w:lang w:val="en-GB"/>
        </w:rPr>
        <w:t xml:space="preserve"> monitoring instruments on sustainable </w:t>
      </w:r>
      <w:r w:rsidR="004E1CC0" w:rsidRPr="0038792F">
        <w:rPr>
          <w:color w:val="000000" w:themeColor="text1"/>
          <w:kern w:val="22"/>
          <w:sz w:val="22"/>
          <w:szCs w:val="22"/>
          <w:lang w:val="en-GB"/>
        </w:rPr>
        <w:t>land and ecosystem</w:t>
      </w:r>
      <w:r w:rsidRPr="0038792F">
        <w:rPr>
          <w:color w:val="000000" w:themeColor="text1"/>
          <w:kern w:val="22"/>
          <w:sz w:val="22"/>
          <w:szCs w:val="22"/>
          <w:lang w:val="en-GB"/>
        </w:rPr>
        <w:t xml:space="preserve"> management and restoration and other services generated by ecosystems;</w:t>
      </w:r>
    </w:p>
    <w:p w14:paraId="04E5FDD5" w14:textId="74A67607" w:rsidR="004B04B4" w:rsidRPr="0038792F" w:rsidRDefault="00570D89"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Undertake c</w:t>
      </w:r>
      <w:r w:rsidR="004B04B4" w:rsidRPr="0038792F">
        <w:rPr>
          <w:color w:val="000000" w:themeColor="text1"/>
          <w:kern w:val="22"/>
          <w:sz w:val="22"/>
          <w:szCs w:val="22"/>
          <w:lang w:val="en-GB"/>
        </w:rPr>
        <w:t xml:space="preserve">apacity development in implementing </w:t>
      </w:r>
      <w:r w:rsidR="009A1D24" w:rsidRPr="0038792F">
        <w:rPr>
          <w:color w:val="000000" w:themeColor="text1"/>
          <w:kern w:val="22"/>
          <w:sz w:val="22"/>
          <w:szCs w:val="22"/>
          <w:lang w:val="en-GB"/>
        </w:rPr>
        <w:t>s</w:t>
      </w:r>
      <w:r w:rsidR="004B04B4" w:rsidRPr="0038792F">
        <w:rPr>
          <w:color w:val="000000" w:themeColor="text1"/>
          <w:kern w:val="22"/>
          <w:sz w:val="22"/>
          <w:szCs w:val="22"/>
          <w:lang w:val="en-GB"/>
        </w:rPr>
        <w:t xml:space="preserve">ustainable </w:t>
      </w:r>
      <w:r w:rsidR="009A1D24" w:rsidRPr="0038792F">
        <w:rPr>
          <w:color w:val="000000" w:themeColor="text1"/>
          <w:kern w:val="22"/>
          <w:sz w:val="22"/>
          <w:szCs w:val="22"/>
          <w:lang w:val="en-GB"/>
        </w:rPr>
        <w:t>l</w:t>
      </w:r>
      <w:r w:rsidR="004B04B4" w:rsidRPr="0038792F">
        <w:rPr>
          <w:color w:val="000000" w:themeColor="text1"/>
          <w:kern w:val="22"/>
          <w:sz w:val="22"/>
          <w:szCs w:val="22"/>
          <w:lang w:val="en-GB"/>
        </w:rPr>
        <w:t xml:space="preserve">and </w:t>
      </w:r>
      <w:r w:rsidR="009A1D24" w:rsidRPr="0038792F">
        <w:rPr>
          <w:color w:val="000000" w:themeColor="text1"/>
          <w:kern w:val="22"/>
          <w:sz w:val="22"/>
          <w:szCs w:val="22"/>
          <w:lang w:val="en-GB"/>
        </w:rPr>
        <w:t>m</w:t>
      </w:r>
      <w:r w:rsidR="004B04B4" w:rsidRPr="0038792F">
        <w:rPr>
          <w:color w:val="000000" w:themeColor="text1"/>
          <w:kern w:val="22"/>
          <w:sz w:val="22"/>
          <w:szCs w:val="22"/>
          <w:lang w:val="en-GB"/>
        </w:rPr>
        <w:t xml:space="preserve">anagement at the local, </w:t>
      </w:r>
      <w:proofErr w:type="spellStart"/>
      <w:r w:rsidR="004B04B4" w:rsidRPr="0038792F">
        <w:rPr>
          <w:color w:val="000000" w:themeColor="text1"/>
          <w:kern w:val="22"/>
          <w:sz w:val="22"/>
          <w:szCs w:val="22"/>
          <w:lang w:val="en-GB"/>
        </w:rPr>
        <w:t>subregional</w:t>
      </w:r>
      <w:proofErr w:type="spellEnd"/>
      <w:r w:rsidR="004B04B4" w:rsidRPr="0038792F">
        <w:rPr>
          <w:color w:val="000000" w:themeColor="text1"/>
          <w:kern w:val="22"/>
          <w:sz w:val="22"/>
          <w:szCs w:val="22"/>
          <w:lang w:val="en-GB"/>
        </w:rPr>
        <w:t>, regional and national level</w:t>
      </w:r>
      <w:r w:rsidR="009B562E">
        <w:rPr>
          <w:color w:val="000000" w:themeColor="text1"/>
          <w:kern w:val="22"/>
          <w:sz w:val="22"/>
          <w:szCs w:val="22"/>
          <w:lang w:val="en-GB"/>
        </w:rPr>
        <w:t>s</w:t>
      </w:r>
      <w:r w:rsidR="004B04B4" w:rsidRPr="0038792F">
        <w:rPr>
          <w:color w:val="000000" w:themeColor="text1"/>
          <w:kern w:val="22"/>
          <w:sz w:val="22"/>
          <w:szCs w:val="22"/>
          <w:lang w:val="en-GB"/>
        </w:rPr>
        <w:t xml:space="preserve"> is a necessary condition for the successful restoration of </w:t>
      </w:r>
      <w:r w:rsidR="004E1CC0" w:rsidRPr="0038792F">
        <w:rPr>
          <w:color w:val="000000" w:themeColor="text1"/>
          <w:kern w:val="22"/>
          <w:sz w:val="22"/>
          <w:szCs w:val="22"/>
          <w:lang w:val="en-GB"/>
        </w:rPr>
        <w:t>land and ecosystems</w:t>
      </w:r>
      <w:r w:rsidR="004B04B4" w:rsidRPr="0038792F">
        <w:rPr>
          <w:color w:val="000000" w:themeColor="text1"/>
          <w:kern w:val="22"/>
          <w:sz w:val="22"/>
          <w:szCs w:val="22"/>
          <w:lang w:val="en-GB"/>
        </w:rPr>
        <w:t xml:space="preserve"> in Africa;</w:t>
      </w:r>
    </w:p>
    <w:p w14:paraId="22C77965" w14:textId="4AC0CD12" w:rsidR="00C53021" w:rsidRPr="0038792F" w:rsidRDefault="00C53021"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Increase awareness of the alarming effects of land and ecosystem degradation on human well-being;</w:t>
      </w:r>
    </w:p>
    <w:p w14:paraId="7F17468A" w14:textId="4DDD86F5" w:rsidR="004B04B4" w:rsidRPr="0038792F" w:rsidRDefault="00570D89" w:rsidP="00D47AC8">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Conduct</w:t>
      </w:r>
      <w:r w:rsidRPr="0038792F">
        <w:rPr>
          <w:kern w:val="22"/>
          <w:sz w:val="22"/>
          <w:szCs w:val="22"/>
          <w:lang w:val="en-GB"/>
        </w:rPr>
        <w:t xml:space="preserve"> t</w:t>
      </w:r>
      <w:r w:rsidR="004B04B4" w:rsidRPr="0038792F">
        <w:rPr>
          <w:kern w:val="22"/>
          <w:sz w:val="22"/>
          <w:szCs w:val="22"/>
          <w:lang w:val="en-GB"/>
        </w:rPr>
        <w:t xml:space="preserve">raining </w:t>
      </w:r>
      <w:r w:rsidRPr="0038792F">
        <w:rPr>
          <w:kern w:val="22"/>
          <w:sz w:val="22"/>
          <w:szCs w:val="22"/>
          <w:lang w:val="en-GB"/>
        </w:rPr>
        <w:t>i</w:t>
      </w:r>
      <w:r w:rsidR="004B04B4" w:rsidRPr="0038792F">
        <w:rPr>
          <w:kern w:val="22"/>
          <w:sz w:val="22"/>
          <w:szCs w:val="22"/>
          <w:lang w:val="en-GB"/>
        </w:rPr>
        <w:t xml:space="preserve">n sustainable </w:t>
      </w:r>
      <w:r w:rsidR="004E1CC0" w:rsidRPr="0038792F">
        <w:rPr>
          <w:kern w:val="22"/>
          <w:sz w:val="22"/>
          <w:szCs w:val="22"/>
          <w:lang w:val="en-GB"/>
        </w:rPr>
        <w:t>land and ecosystem</w:t>
      </w:r>
      <w:r w:rsidR="004B04B4" w:rsidRPr="0038792F">
        <w:rPr>
          <w:kern w:val="22"/>
          <w:sz w:val="22"/>
          <w:szCs w:val="22"/>
          <w:lang w:val="en-GB"/>
        </w:rPr>
        <w:t xml:space="preserve"> management and restoration techniques to </w:t>
      </w:r>
      <w:r w:rsidR="004B04B4" w:rsidRPr="0038792F">
        <w:rPr>
          <w:color w:val="000000" w:themeColor="text1"/>
          <w:kern w:val="22"/>
          <w:sz w:val="22"/>
          <w:szCs w:val="22"/>
          <w:lang w:val="en-GB"/>
        </w:rPr>
        <w:t xml:space="preserve">farmers and other land users </w:t>
      </w:r>
      <w:r w:rsidR="00C53021" w:rsidRPr="0038792F">
        <w:rPr>
          <w:color w:val="000000" w:themeColor="text1"/>
          <w:kern w:val="22"/>
          <w:sz w:val="22"/>
          <w:szCs w:val="22"/>
          <w:lang w:val="en-GB"/>
        </w:rPr>
        <w:t xml:space="preserve">taking leverage of existing traditional knowledge </w:t>
      </w:r>
      <w:r w:rsidR="004B04B4" w:rsidRPr="0038792F">
        <w:rPr>
          <w:color w:val="000000" w:themeColor="text1"/>
          <w:kern w:val="22"/>
          <w:sz w:val="22"/>
          <w:szCs w:val="22"/>
          <w:lang w:val="en-GB"/>
        </w:rPr>
        <w:t>in Africa</w:t>
      </w:r>
      <w:r w:rsidRPr="0038792F">
        <w:rPr>
          <w:color w:val="000000" w:themeColor="text1"/>
          <w:kern w:val="22"/>
          <w:sz w:val="22"/>
          <w:szCs w:val="22"/>
          <w:lang w:val="en-GB"/>
        </w:rPr>
        <w:t>;</w:t>
      </w:r>
      <w:r w:rsidR="004B04B4" w:rsidRPr="0038792F">
        <w:rPr>
          <w:color w:val="000000" w:themeColor="text1"/>
          <w:kern w:val="22"/>
          <w:sz w:val="22"/>
          <w:szCs w:val="22"/>
          <w:lang w:val="en-GB"/>
        </w:rPr>
        <w:t xml:space="preserve"> </w:t>
      </w:r>
    </w:p>
    <w:p w14:paraId="6A60D63A" w14:textId="3E681FEE" w:rsidR="004B04B4" w:rsidRPr="0038792F" w:rsidRDefault="004B04B4" w:rsidP="00D47AC8">
      <w:pPr>
        <w:pStyle w:val="ListParagraph"/>
        <w:numPr>
          <w:ilvl w:val="0"/>
          <w:numId w:val="1"/>
        </w:numPr>
        <w:spacing w:line="276" w:lineRule="auto"/>
        <w:ind w:left="720"/>
        <w:jc w:val="both"/>
        <w:rPr>
          <w:kern w:val="22"/>
          <w:sz w:val="22"/>
          <w:szCs w:val="22"/>
          <w:lang w:val="en-GB"/>
        </w:rPr>
      </w:pPr>
      <w:r w:rsidRPr="0038792F">
        <w:rPr>
          <w:color w:val="000000" w:themeColor="text1"/>
          <w:kern w:val="22"/>
          <w:sz w:val="22"/>
          <w:szCs w:val="22"/>
          <w:lang w:val="en-GB"/>
        </w:rPr>
        <w:t>Provid</w:t>
      </w:r>
      <w:r w:rsidR="00570D89" w:rsidRPr="0038792F">
        <w:rPr>
          <w:color w:val="000000" w:themeColor="text1"/>
          <w:kern w:val="22"/>
          <w:sz w:val="22"/>
          <w:szCs w:val="22"/>
          <w:lang w:val="en-GB"/>
        </w:rPr>
        <w:t>e</w:t>
      </w:r>
      <w:r w:rsidRPr="0038792F">
        <w:rPr>
          <w:kern w:val="22"/>
          <w:sz w:val="22"/>
          <w:szCs w:val="22"/>
          <w:lang w:val="en-GB"/>
        </w:rPr>
        <w:t xml:space="preserve"> training in specialized fields such as climate and hydro</w:t>
      </w:r>
      <w:r w:rsidR="009A1D24" w:rsidRPr="0038792F">
        <w:rPr>
          <w:kern w:val="22"/>
          <w:sz w:val="22"/>
          <w:szCs w:val="22"/>
          <w:lang w:val="en-GB"/>
        </w:rPr>
        <w:t>-</w:t>
      </w:r>
      <w:r w:rsidRPr="0038792F">
        <w:rPr>
          <w:kern w:val="22"/>
          <w:sz w:val="22"/>
          <w:szCs w:val="22"/>
          <w:lang w:val="en-GB"/>
        </w:rPr>
        <w:t>climate studies, geographical information systems, environmental impact assessment, modelling, integrated coastal zone management, soil and water conservation and soil restoration;</w:t>
      </w:r>
    </w:p>
    <w:p w14:paraId="000D670B" w14:textId="77777777" w:rsidR="004B04B4" w:rsidRPr="0038792F" w:rsidRDefault="004B04B4" w:rsidP="00A10546">
      <w:pPr>
        <w:spacing w:line="276" w:lineRule="auto"/>
        <w:jc w:val="both"/>
        <w:rPr>
          <w:kern w:val="22"/>
          <w:sz w:val="22"/>
          <w:szCs w:val="22"/>
          <w:lang w:val="en-GB"/>
        </w:rPr>
      </w:pPr>
    </w:p>
    <w:p w14:paraId="32928528" w14:textId="45F495B1" w:rsidR="00796E60" w:rsidRPr="0038792F" w:rsidRDefault="00CA3FB7" w:rsidP="00CB29D7">
      <w:pPr>
        <w:pStyle w:val="ListParagraph"/>
        <w:ind w:left="0"/>
        <w:jc w:val="both"/>
        <w:rPr>
          <w:b/>
          <w:color w:val="0070C0"/>
          <w:kern w:val="22"/>
          <w:lang w:val="en-GB"/>
        </w:rPr>
      </w:pPr>
      <w:r w:rsidRPr="0038792F">
        <w:rPr>
          <w:b/>
          <w:color w:val="0070C0"/>
          <w:kern w:val="22"/>
          <w:lang w:val="en-GB"/>
        </w:rPr>
        <w:t>7</w:t>
      </w:r>
      <w:r w:rsidR="00A97AF1" w:rsidRPr="0038792F">
        <w:rPr>
          <w:b/>
          <w:color w:val="0070C0"/>
          <w:kern w:val="22"/>
          <w:lang w:val="en-GB"/>
        </w:rPr>
        <w:t>.</w:t>
      </w:r>
      <w:r w:rsidR="007F1336" w:rsidRPr="0038792F">
        <w:rPr>
          <w:b/>
          <w:color w:val="0070C0"/>
          <w:kern w:val="22"/>
          <w:lang w:val="en-GB"/>
        </w:rPr>
        <w:t>2</w:t>
      </w:r>
      <w:r w:rsidR="00A97AF1" w:rsidRPr="0038792F">
        <w:rPr>
          <w:b/>
          <w:color w:val="0070C0"/>
          <w:kern w:val="22"/>
          <w:lang w:val="en-GB"/>
        </w:rPr>
        <w:t>.</w:t>
      </w:r>
      <w:r w:rsidR="00E24B30" w:rsidRPr="0038792F">
        <w:rPr>
          <w:b/>
          <w:color w:val="0070C0"/>
          <w:kern w:val="22"/>
          <w:lang w:val="en-GB"/>
        </w:rPr>
        <w:t xml:space="preserve"> </w:t>
      </w:r>
      <w:r w:rsidR="00796E60" w:rsidRPr="0038792F">
        <w:rPr>
          <w:b/>
          <w:color w:val="0070C0"/>
          <w:kern w:val="22"/>
          <w:lang w:val="en-GB"/>
        </w:rPr>
        <w:t xml:space="preserve">Technology </w:t>
      </w:r>
      <w:r w:rsidR="00E24B30" w:rsidRPr="0038792F">
        <w:rPr>
          <w:b/>
          <w:color w:val="0070C0"/>
          <w:kern w:val="22"/>
          <w:lang w:val="en-GB"/>
        </w:rPr>
        <w:t>D</w:t>
      </w:r>
      <w:r w:rsidR="00796E60" w:rsidRPr="0038792F">
        <w:rPr>
          <w:b/>
          <w:color w:val="0070C0"/>
          <w:kern w:val="22"/>
          <w:lang w:val="en-GB"/>
        </w:rPr>
        <w:t xml:space="preserve">evelopment and </w:t>
      </w:r>
      <w:r w:rsidR="00E24B30" w:rsidRPr="0038792F">
        <w:rPr>
          <w:b/>
          <w:color w:val="0070C0"/>
          <w:kern w:val="22"/>
          <w:lang w:val="en-GB"/>
        </w:rPr>
        <w:t>T</w:t>
      </w:r>
      <w:r w:rsidR="00796E60" w:rsidRPr="0038792F">
        <w:rPr>
          <w:b/>
          <w:color w:val="0070C0"/>
          <w:kern w:val="22"/>
          <w:lang w:val="en-GB"/>
        </w:rPr>
        <w:t>ransfer</w:t>
      </w:r>
    </w:p>
    <w:p w14:paraId="1F524CD4" w14:textId="335A274D" w:rsidR="00627CB5" w:rsidRPr="0038792F" w:rsidRDefault="00627CB5" w:rsidP="0078003B">
      <w:pPr>
        <w:pStyle w:val="ListParagraph"/>
        <w:spacing w:line="276" w:lineRule="auto"/>
        <w:ind w:left="0"/>
        <w:jc w:val="both"/>
        <w:rPr>
          <w:b/>
          <w:color w:val="000000" w:themeColor="text1"/>
          <w:kern w:val="22"/>
          <w:sz w:val="22"/>
          <w:szCs w:val="22"/>
          <w:lang w:val="en-GB"/>
        </w:rPr>
      </w:pPr>
    </w:p>
    <w:p w14:paraId="4E611741" w14:textId="45E3307F" w:rsidR="00F253C1" w:rsidRPr="0038792F" w:rsidRDefault="00F253C1" w:rsidP="00F253C1">
      <w:pPr>
        <w:pStyle w:val="ListParagraph"/>
        <w:spacing w:line="276" w:lineRule="auto"/>
        <w:ind w:left="0"/>
        <w:jc w:val="both"/>
        <w:rPr>
          <w:i/>
          <w:color w:val="000000" w:themeColor="text1"/>
          <w:kern w:val="22"/>
          <w:sz w:val="22"/>
          <w:szCs w:val="22"/>
          <w:lang w:val="en-GB"/>
        </w:rPr>
      </w:pPr>
      <w:r w:rsidRPr="0038792F">
        <w:rPr>
          <w:i/>
          <w:color w:val="000000" w:themeColor="text1"/>
          <w:kern w:val="22"/>
          <w:sz w:val="22"/>
          <w:szCs w:val="22"/>
          <w:lang w:val="en-GB"/>
        </w:rPr>
        <w:t>African countries have committed to take measures to ensure technology transfer, adaptation and support for innovation (</w:t>
      </w:r>
      <w:r w:rsidR="00CD59D6" w:rsidRPr="0038792F">
        <w:rPr>
          <w:i/>
          <w:color w:val="000000" w:themeColor="text1"/>
          <w:kern w:val="22"/>
          <w:sz w:val="22"/>
          <w:szCs w:val="22"/>
          <w:lang w:val="en-GB"/>
        </w:rPr>
        <w:t xml:space="preserve">Africa </w:t>
      </w:r>
      <w:r w:rsidRPr="0038792F">
        <w:rPr>
          <w:i/>
          <w:color w:val="000000" w:themeColor="text1"/>
          <w:kern w:val="22"/>
          <w:sz w:val="22"/>
          <w:szCs w:val="22"/>
          <w:lang w:val="en-GB"/>
        </w:rPr>
        <w:t xml:space="preserve">Agenda 2063). However, most of the technologies especially related to land and ecosystem management are poorly documented, and their efficiency and improvement potentiality are not well assessed. In addition, some of the technologies available are very expensive and there is limited capacity to adapt them. </w:t>
      </w:r>
    </w:p>
    <w:p w14:paraId="77CCFDC1" w14:textId="77777777" w:rsidR="00516C26" w:rsidRPr="0038792F" w:rsidRDefault="00516C26" w:rsidP="00F253C1">
      <w:pPr>
        <w:pStyle w:val="ListParagraph"/>
        <w:spacing w:line="276" w:lineRule="auto"/>
        <w:ind w:left="0"/>
        <w:jc w:val="both"/>
        <w:rPr>
          <w:kern w:val="22"/>
          <w:sz w:val="22"/>
          <w:szCs w:val="22"/>
          <w:lang w:val="en-GB"/>
        </w:rPr>
      </w:pPr>
    </w:p>
    <w:p w14:paraId="0A3D2857" w14:textId="0E052E46" w:rsidR="004B7625" w:rsidRPr="0038792F" w:rsidRDefault="004B7625" w:rsidP="00F253C1">
      <w:pPr>
        <w:pStyle w:val="ListParagraph"/>
        <w:spacing w:line="276" w:lineRule="auto"/>
        <w:ind w:left="0"/>
        <w:jc w:val="both"/>
        <w:rPr>
          <w:kern w:val="22"/>
          <w:sz w:val="22"/>
          <w:szCs w:val="22"/>
          <w:lang w:val="en-GB"/>
        </w:rPr>
      </w:pPr>
      <w:r w:rsidRPr="0038792F">
        <w:rPr>
          <w:kern w:val="22"/>
          <w:sz w:val="22"/>
          <w:szCs w:val="22"/>
          <w:lang w:val="en-GB"/>
        </w:rPr>
        <w:t xml:space="preserve">The </w:t>
      </w:r>
      <w:r w:rsidR="001D36DA" w:rsidRPr="0038792F">
        <w:rPr>
          <w:kern w:val="22"/>
          <w:sz w:val="22"/>
          <w:szCs w:val="22"/>
          <w:lang w:val="en-GB"/>
        </w:rPr>
        <w:t xml:space="preserve">priorities for </w:t>
      </w:r>
      <w:r w:rsidRPr="0038792F">
        <w:rPr>
          <w:kern w:val="22"/>
          <w:sz w:val="22"/>
          <w:szCs w:val="22"/>
          <w:lang w:val="en-GB"/>
        </w:rPr>
        <w:t>technology development and transfer are:</w:t>
      </w:r>
    </w:p>
    <w:p w14:paraId="56928908" w14:textId="77777777" w:rsidR="004B7625" w:rsidRPr="0038792F" w:rsidRDefault="004B7625" w:rsidP="00F253C1">
      <w:pPr>
        <w:pStyle w:val="ListParagraph"/>
        <w:spacing w:line="276" w:lineRule="auto"/>
        <w:ind w:left="0"/>
        <w:jc w:val="both"/>
        <w:rPr>
          <w:color w:val="000000" w:themeColor="text1"/>
          <w:kern w:val="22"/>
          <w:sz w:val="22"/>
          <w:szCs w:val="22"/>
          <w:lang w:val="en-GB"/>
        </w:rPr>
      </w:pPr>
    </w:p>
    <w:p w14:paraId="1DDDF1D3" w14:textId="643B3D67" w:rsidR="00627CB5" w:rsidRPr="0038792F" w:rsidRDefault="00833A94" w:rsidP="00D47AC8">
      <w:pPr>
        <w:pStyle w:val="ListParagraph"/>
        <w:numPr>
          <w:ilvl w:val="0"/>
          <w:numId w:val="1"/>
        </w:numPr>
        <w:spacing w:before="100" w:beforeAutospacing="1" w:after="100" w:afterAutospacing="1" w:line="276" w:lineRule="auto"/>
        <w:ind w:left="720"/>
        <w:rPr>
          <w:color w:val="000000" w:themeColor="text1"/>
          <w:kern w:val="22"/>
          <w:sz w:val="22"/>
          <w:szCs w:val="22"/>
          <w:lang w:val="en-GB"/>
        </w:rPr>
      </w:pPr>
      <w:r w:rsidRPr="0038792F">
        <w:rPr>
          <w:color w:val="000000" w:themeColor="text1"/>
          <w:kern w:val="22"/>
          <w:sz w:val="22"/>
          <w:szCs w:val="22"/>
          <w:lang w:val="en-GB"/>
        </w:rPr>
        <w:t>Promote the adaptation of existing environmentally sound technologies to local conditions as well as indigenous technological innovation</w:t>
      </w:r>
      <w:r w:rsidR="00627CB5" w:rsidRPr="0038792F">
        <w:rPr>
          <w:color w:val="000000" w:themeColor="text1"/>
          <w:kern w:val="22"/>
          <w:sz w:val="22"/>
          <w:szCs w:val="22"/>
          <w:lang w:val="en-GB"/>
        </w:rPr>
        <w:t>;</w:t>
      </w:r>
    </w:p>
    <w:p w14:paraId="6C25D665" w14:textId="32BF1CDB" w:rsidR="00627CB5" w:rsidRPr="0038792F" w:rsidRDefault="00627CB5" w:rsidP="00D47AC8">
      <w:pPr>
        <w:pStyle w:val="ListParagraph"/>
        <w:numPr>
          <w:ilvl w:val="0"/>
          <w:numId w:val="1"/>
        </w:numPr>
        <w:spacing w:line="276" w:lineRule="auto"/>
        <w:ind w:left="720"/>
        <w:rPr>
          <w:color w:val="000000" w:themeColor="text1"/>
          <w:kern w:val="22"/>
          <w:sz w:val="22"/>
          <w:szCs w:val="22"/>
          <w:lang w:val="en-GB"/>
        </w:rPr>
      </w:pPr>
      <w:r w:rsidRPr="0038792F">
        <w:rPr>
          <w:color w:val="000000" w:themeColor="text1"/>
          <w:kern w:val="22"/>
          <w:sz w:val="22"/>
          <w:szCs w:val="22"/>
          <w:shd w:val="clear" w:color="auto" w:fill="FFFFFF"/>
          <w:lang w:val="en-GB"/>
        </w:rPr>
        <w:t xml:space="preserve">Enhance the use of enabling technology, </w:t>
      </w:r>
      <w:r w:rsidR="00032CA4" w:rsidRPr="0038792F">
        <w:rPr>
          <w:color w:val="000000" w:themeColor="text1"/>
          <w:kern w:val="22"/>
          <w:sz w:val="22"/>
          <w:szCs w:val="22"/>
          <w:shd w:val="clear" w:color="auto" w:fill="FFFFFF"/>
          <w:lang w:val="en-GB"/>
        </w:rPr>
        <w:t>information</w:t>
      </w:r>
      <w:r w:rsidRPr="0038792F">
        <w:rPr>
          <w:color w:val="000000" w:themeColor="text1"/>
          <w:kern w:val="22"/>
          <w:sz w:val="22"/>
          <w:szCs w:val="22"/>
          <w:shd w:val="clear" w:color="auto" w:fill="FFFFFF"/>
          <w:lang w:val="en-GB"/>
        </w:rPr>
        <w:t xml:space="preserve"> and communications technology, to promote land and ecosystem restoration;</w:t>
      </w:r>
    </w:p>
    <w:p w14:paraId="68C2D4A0" w14:textId="47F3DFD6" w:rsidR="003D21FA" w:rsidRPr="0038792F" w:rsidRDefault="003D21FA" w:rsidP="003D21FA">
      <w:pPr>
        <w:pStyle w:val="ListParagraph"/>
        <w:numPr>
          <w:ilvl w:val="0"/>
          <w:numId w:val="1"/>
        </w:numPr>
        <w:spacing w:line="276" w:lineRule="auto"/>
        <w:ind w:left="720"/>
        <w:jc w:val="both"/>
        <w:rPr>
          <w:color w:val="000000" w:themeColor="text1"/>
          <w:kern w:val="22"/>
          <w:sz w:val="22"/>
          <w:szCs w:val="22"/>
          <w:lang w:val="en-GB"/>
        </w:rPr>
      </w:pPr>
      <w:r w:rsidRPr="0038792F">
        <w:rPr>
          <w:color w:val="000000" w:themeColor="text1"/>
          <w:kern w:val="22"/>
          <w:sz w:val="22"/>
          <w:szCs w:val="22"/>
          <w:lang w:val="en-GB"/>
        </w:rPr>
        <w:t>Promote innovation, adoption and diffusion of technologies related to ecosystem restoration, in</w:t>
      </w:r>
      <w:r w:rsidR="001A260F" w:rsidRPr="0038792F">
        <w:rPr>
          <w:color w:val="000000" w:themeColor="text1"/>
          <w:kern w:val="22"/>
          <w:sz w:val="22"/>
          <w:szCs w:val="22"/>
          <w:lang w:val="en-GB"/>
        </w:rPr>
        <w:t xml:space="preserve"> </w:t>
      </w:r>
      <w:r w:rsidRPr="0038792F">
        <w:rPr>
          <w:color w:val="000000" w:themeColor="text1"/>
          <w:kern w:val="22"/>
          <w:sz w:val="22"/>
          <w:szCs w:val="22"/>
          <w:lang w:val="en-GB"/>
        </w:rPr>
        <w:t xml:space="preserve">line with objectives of the </w:t>
      </w:r>
      <w:r w:rsidRPr="0038792F">
        <w:rPr>
          <w:color w:val="212121"/>
          <w:kern w:val="22"/>
          <w:sz w:val="22"/>
          <w:szCs w:val="22"/>
          <w:shd w:val="clear" w:color="auto" w:fill="FFFFFF"/>
          <w:lang w:val="en-GB"/>
        </w:rPr>
        <w:t>African Continental Free Trade Agreement (</w:t>
      </w:r>
      <w:proofErr w:type="spellStart"/>
      <w:r w:rsidRPr="0038792F">
        <w:rPr>
          <w:color w:val="212121"/>
          <w:kern w:val="22"/>
          <w:sz w:val="22"/>
          <w:szCs w:val="22"/>
          <w:shd w:val="clear" w:color="auto" w:fill="FFFFFF"/>
          <w:lang w:val="en-GB"/>
        </w:rPr>
        <w:t>AfCFTA</w:t>
      </w:r>
      <w:proofErr w:type="spellEnd"/>
      <w:r w:rsidRPr="0038792F">
        <w:rPr>
          <w:color w:val="212121"/>
          <w:kern w:val="22"/>
          <w:sz w:val="22"/>
          <w:szCs w:val="22"/>
          <w:shd w:val="clear" w:color="auto" w:fill="FFFFFF"/>
          <w:lang w:val="en-GB"/>
        </w:rPr>
        <w:t>)</w:t>
      </w:r>
      <w:r w:rsidRPr="0038792F">
        <w:rPr>
          <w:color w:val="000000" w:themeColor="text1"/>
          <w:kern w:val="22"/>
          <w:sz w:val="22"/>
          <w:szCs w:val="22"/>
          <w:lang w:val="en-GB"/>
        </w:rPr>
        <w:t>;</w:t>
      </w:r>
    </w:p>
    <w:p w14:paraId="6B1B4C4F" w14:textId="59ADEA49" w:rsidR="00833A94" w:rsidRPr="0038792F" w:rsidRDefault="00627CB5" w:rsidP="00D47AC8">
      <w:pPr>
        <w:pStyle w:val="ListParagraph"/>
        <w:numPr>
          <w:ilvl w:val="0"/>
          <w:numId w:val="1"/>
        </w:numPr>
        <w:spacing w:line="276" w:lineRule="auto"/>
        <w:ind w:left="720"/>
        <w:rPr>
          <w:color w:val="000000" w:themeColor="text1"/>
          <w:kern w:val="22"/>
          <w:sz w:val="22"/>
          <w:szCs w:val="22"/>
          <w:lang w:val="en-GB"/>
        </w:rPr>
      </w:pPr>
      <w:r w:rsidRPr="0038792F">
        <w:rPr>
          <w:color w:val="000000" w:themeColor="text1"/>
          <w:kern w:val="22"/>
          <w:sz w:val="22"/>
          <w:szCs w:val="22"/>
          <w:shd w:val="clear" w:color="auto" w:fill="FFFFFF"/>
          <w:lang w:val="en-GB"/>
        </w:rPr>
        <w:t xml:space="preserve">Strengthen </w:t>
      </w:r>
      <w:r w:rsidR="001A260F" w:rsidRPr="0038792F">
        <w:rPr>
          <w:color w:val="000000" w:themeColor="text1"/>
          <w:kern w:val="22"/>
          <w:sz w:val="22"/>
          <w:szCs w:val="22"/>
          <w:shd w:val="clear" w:color="auto" w:fill="FFFFFF"/>
          <w:lang w:val="en-GB"/>
        </w:rPr>
        <w:t>S</w:t>
      </w:r>
      <w:r w:rsidRPr="0038792F">
        <w:rPr>
          <w:color w:val="000000" w:themeColor="text1"/>
          <w:kern w:val="22"/>
          <w:sz w:val="22"/>
          <w:szCs w:val="22"/>
          <w:shd w:val="clear" w:color="auto" w:fill="FFFFFF"/>
          <w:lang w:val="en-GB"/>
        </w:rPr>
        <w:t>outh-</w:t>
      </w:r>
      <w:r w:rsidR="001A260F" w:rsidRPr="0038792F">
        <w:rPr>
          <w:color w:val="000000" w:themeColor="text1"/>
          <w:kern w:val="22"/>
          <w:sz w:val="22"/>
          <w:szCs w:val="22"/>
          <w:shd w:val="clear" w:color="auto" w:fill="FFFFFF"/>
          <w:lang w:val="en-GB"/>
        </w:rPr>
        <w:t>S</w:t>
      </w:r>
      <w:r w:rsidRPr="0038792F">
        <w:rPr>
          <w:color w:val="000000" w:themeColor="text1"/>
          <w:kern w:val="22"/>
          <w:sz w:val="22"/>
          <w:szCs w:val="22"/>
          <w:shd w:val="clear" w:color="auto" w:fill="FFFFFF"/>
          <w:lang w:val="en-GB"/>
        </w:rPr>
        <w:t>outh cooperation to facilitate access to clean and efficient technology in land and ecosystem restoration</w:t>
      </w:r>
      <w:r w:rsidR="00527E30" w:rsidRPr="0038792F">
        <w:rPr>
          <w:color w:val="000000" w:themeColor="text1"/>
          <w:kern w:val="22"/>
          <w:sz w:val="22"/>
          <w:szCs w:val="22"/>
          <w:shd w:val="clear" w:color="auto" w:fill="FFFFFF"/>
          <w:lang w:val="en-GB"/>
        </w:rPr>
        <w:t>.</w:t>
      </w:r>
    </w:p>
    <w:p w14:paraId="3091F70F" w14:textId="06A41442" w:rsidR="00F253C1" w:rsidRPr="0038792F" w:rsidRDefault="00F253C1" w:rsidP="00D47AC8">
      <w:pPr>
        <w:pStyle w:val="ListParagraph"/>
        <w:numPr>
          <w:ilvl w:val="0"/>
          <w:numId w:val="1"/>
        </w:numPr>
        <w:spacing w:line="276" w:lineRule="auto"/>
        <w:ind w:left="720"/>
        <w:rPr>
          <w:color w:val="000000" w:themeColor="text1"/>
          <w:kern w:val="22"/>
          <w:sz w:val="22"/>
          <w:szCs w:val="22"/>
          <w:lang w:val="en-GB"/>
        </w:rPr>
      </w:pPr>
      <w:r w:rsidRPr="0038792F">
        <w:rPr>
          <w:kern w:val="22"/>
          <w:sz w:val="22"/>
          <w:szCs w:val="22"/>
          <w:lang w:val="en-GB"/>
        </w:rPr>
        <w:t>Strengthen capacity of research institutions for documentation on efficiency and impact of restoration technology;</w:t>
      </w:r>
    </w:p>
    <w:p w14:paraId="5FA9DC80" w14:textId="0DF5B1DF" w:rsidR="00F253C1" w:rsidRPr="0038792F" w:rsidRDefault="00F253C1" w:rsidP="00D47AC8">
      <w:pPr>
        <w:pStyle w:val="ListParagraph"/>
        <w:numPr>
          <w:ilvl w:val="0"/>
          <w:numId w:val="1"/>
        </w:numPr>
        <w:spacing w:line="276" w:lineRule="auto"/>
        <w:ind w:left="720"/>
        <w:rPr>
          <w:color w:val="000000" w:themeColor="text1"/>
          <w:kern w:val="22"/>
          <w:sz w:val="22"/>
          <w:szCs w:val="22"/>
          <w:lang w:val="en-GB"/>
        </w:rPr>
      </w:pPr>
      <w:r w:rsidRPr="0038792F">
        <w:rPr>
          <w:kern w:val="22"/>
          <w:sz w:val="22"/>
          <w:szCs w:val="22"/>
          <w:lang w:val="en-GB"/>
        </w:rPr>
        <w:t>Create conducive environment for participation of private sector in the development and adoption of technology in urban and rural areas;</w:t>
      </w:r>
    </w:p>
    <w:p w14:paraId="25B562B9" w14:textId="5C9BC16F" w:rsidR="00F253C1" w:rsidRPr="0038792F" w:rsidRDefault="00F253C1" w:rsidP="00D47AC8">
      <w:pPr>
        <w:pStyle w:val="ListParagraph"/>
        <w:numPr>
          <w:ilvl w:val="0"/>
          <w:numId w:val="1"/>
        </w:numPr>
        <w:spacing w:line="276" w:lineRule="auto"/>
        <w:ind w:left="720"/>
        <w:rPr>
          <w:color w:val="000000" w:themeColor="text1"/>
          <w:kern w:val="22"/>
          <w:sz w:val="22"/>
          <w:szCs w:val="22"/>
          <w:lang w:val="en-GB"/>
        </w:rPr>
      </w:pPr>
      <w:r w:rsidRPr="0038792F">
        <w:rPr>
          <w:color w:val="000000" w:themeColor="text1"/>
          <w:kern w:val="22"/>
          <w:sz w:val="22"/>
          <w:szCs w:val="22"/>
          <w:lang w:val="en-GB"/>
        </w:rPr>
        <w:t>Take measures to ensure technology transfer, adaptation and support for innovation.</w:t>
      </w:r>
    </w:p>
    <w:p w14:paraId="5FBBE8CA" w14:textId="1EF1C637" w:rsidR="00F253C1" w:rsidRPr="0038792F" w:rsidRDefault="00F253C1" w:rsidP="00D47AC8">
      <w:pPr>
        <w:pStyle w:val="ListParagraph"/>
        <w:numPr>
          <w:ilvl w:val="0"/>
          <w:numId w:val="1"/>
        </w:numPr>
        <w:spacing w:line="276" w:lineRule="auto"/>
        <w:ind w:left="720"/>
        <w:rPr>
          <w:color w:val="000000" w:themeColor="text1"/>
          <w:kern w:val="22"/>
          <w:sz w:val="22"/>
          <w:szCs w:val="22"/>
          <w:lang w:val="en-GB"/>
        </w:rPr>
      </w:pPr>
      <w:r w:rsidRPr="0038792F">
        <w:rPr>
          <w:kern w:val="22"/>
          <w:sz w:val="22"/>
          <w:szCs w:val="22"/>
          <w:lang w:val="en-GB"/>
        </w:rPr>
        <w:t>Identify existing local knowledge in development of restoration related technologies and enhance sharing and wider dissemination.</w:t>
      </w:r>
    </w:p>
    <w:p w14:paraId="3C4DFE07" w14:textId="77777777" w:rsidR="009D2794" w:rsidRPr="0038792F" w:rsidRDefault="009D2794" w:rsidP="009D2794">
      <w:pPr>
        <w:pStyle w:val="ListParagraph"/>
        <w:spacing w:line="276" w:lineRule="auto"/>
        <w:ind w:left="360"/>
        <w:rPr>
          <w:color w:val="000000" w:themeColor="text1"/>
          <w:kern w:val="22"/>
          <w:sz w:val="22"/>
          <w:szCs w:val="22"/>
          <w:lang w:val="en-GB"/>
        </w:rPr>
      </w:pPr>
    </w:p>
    <w:p w14:paraId="410A87A2" w14:textId="39CEDF31" w:rsidR="009D2794" w:rsidRPr="0038792F" w:rsidRDefault="007F1336" w:rsidP="009D2794">
      <w:pPr>
        <w:jc w:val="both"/>
        <w:rPr>
          <w:b/>
          <w:color w:val="0070C0"/>
          <w:kern w:val="22"/>
          <w:lang w:val="en-GB"/>
        </w:rPr>
      </w:pPr>
      <w:r w:rsidRPr="0038792F">
        <w:rPr>
          <w:b/>
          <w:color w:val="0070C0"/>
          <w:kern w:val="22"/>
          <w:lang w:val="en-GB"/>
        </w:rPr>
        <w:t>7.3</w:t>
      </w:r>
      <w:r w:rsidR="009D2794" w:rsidRPr="0038792F">
        <w:rPr>
          <w:b/>
          <w:color w:val="0070C0"/>
          <w:kern w:val="22"/>
          <w:lang w:val="en-GB"/>
        </w:rPr>
        <w:t xml:space="preserve">. Resource </w:t>
      </w:r>
      <w:r w:rsidR="00032CA4" w:rsidRPr="0038792F">
        <w:rPr>
          <w:b/>
          <w:color w:val="0070C0"/>
          <w:kern w:val="22"/>
          <w:lang w:val="en-GB"/>
        </w:rPr>
        <w:t>Mobilization</w:t>
      </w:r>
    </w:p>
    <w:p w14:paraId="4C022F5D" w14:textId="77777777" w:rsidR="009D2794" w:rsidRPr="0038792F" w:rsidRDefault="009D2794" w:rsidP="009D2794">
      <w:pPr>
        <w:jc w:val="both"/>
        <w:rPr>
          <w:color w:val="000000"/>
          <w:kern w:val="22"/>
          <w:sz w:val="22"/>
          <w:szCs w:val="22"/>
          <w:lang w:val="en-GB"/>
        </w:rPr>
      </w:pPr>
    </w:p>
    <w:p w14:paraId="4826D8DA" w14:textId="634B5196" w:rsidR="006C656A" w:rsidRPr="0038792F" w:rsidRDefault="009D2794" w:rsidP="00514368">
      <w:pPr>
        <w:autoSpaceDE w:val="0"/>
        <w:autoSpaceDN w:val="0"/>
        <w:adjustRightInd w:val="0"/>
        <w:spacing w:line="276" w:lineRule="auto"/>
        <w:jc w:val="both"/>
        <w:rPr>
          <w:kern w:val="22"/>
          <w:sz w:val="22"/>
          <w:szCs w:val="22"/>
          <w:lang w:val="en-GB"/>
        </w:rPr>
      </w:pPr>
      <w:r w:rsidRPr="0038792F">
        <w:rPr>
          <w:kern w:val="22"/>
          <w:sz w:val="22"/>
          <w:szCs w:val="22"/>
          <w:lang w:val="en-GB"/>
        </w:rPr>
        <w:t xml:space="preserve">The sources of financing for the implementation of this Pan African Agenda will range from government budgetary allocations, pure commercial finance from both public and private sources, concessional loans </w:t>
      </w:r>
      <w:proofErr w:type="gramStart"/>
      <w:r w:rsidRPr="0038792F">
        <w:rPr>
          <w:kern w:val="22"/>
          <w:sz w:val="22"/>
          <w:szCs w:val="22"/>
          <w:lang w:val="en-GB"/>
        </w:rPr>
        <w:t>and also</w:t>
      </w:r>
      <w:proofErr w:type="gramEnd"/>
      <w:r w:rsidRPr="0038792F">
        <w:rPr>
          <w:kern w:val="22"/>
          <w:sz w:val="22"/>
          <w:szCs w:val="22"/>
          <w:lang w:val="en-GB"/>
        </w:rPr>
        <w:t xml:space="preserve"> other international agencies that support various initiatives on land and ecosystem restoration. Domestic Resource Mobilization (DRM) will be the pillar of all finances needed to implement this agenda </w:t>
      </w:r>
      <w:proofErr w:type="gramStart"/>
      <w:r w:rsidRPr="0038792F">
        <w:rPr>
          <w:kern w:val="22"/>
          <w:sz w:val="22"/>
          <w:szCs w:val="22"/>
          <w:lang w:val="en-GB"/>
        </w:rPr>
        <w:t>in order to</w:t>
      </w:r>
      <w:proofErr w:type="gramEnd"/>
      <w:r w:rsidRPr="0038792F">
        <w:rPr>
          <w:kern w:val="22"/>
          <w:sz w:val="22"/>
          <w:szCs w:val="22"/>
          <w:lang w:val="en-GB"/>
        </w:rPr>
        <w:t xml:space="preserve"> create greater domestic policy ownership and greater coherence with domestic needs. DRM is meant to contribute at least 70</w:t>
      </w:r>
      <w:r w:rsidR="00CD3147" w:rsidRPr="0038792F">
        <w:rPr>
          <w:kern w:val="22"/>
          <w:sz w:val="22"/>
          <w:szCs w:val="22"/>
          <w:lang w:val="en-GB"/>
        </w:rPr>
        <w:t> per cent</w:t>
      </w:r>
      <w:r w:rsidRPr="0038792F">
        <w:rPr>
          <w:kern w:val="22"/>
          <w:sz w:val="22"/>
          <w:szCs w:val="22"/>
          <w:lang w:val="en-GB"/>
        </w:rPr>
        <w:t xml:space="preserve"> to 90</w:t>
      </w:r>
      <w:r w:rsidR="00CD3147" w:rsidRPr="0038792F">
        <w:rPr>
          <w:kern w:val="22"/>
          <w:sz w:val="22"/>
          <w:szCs w:val="22"/>
          <w:lang w:val="en-GB"/>
        </w:rPr>
        <w:t> per cent</w:t>
      </w:r>
      <w:r w:rsidRPr="0038792F">
        <w:rPr>
          <w:kern w:val="22"/>
          <w:sz w:val="22"/>
          <w:szCs w:val="22"/>
          <w:lang w:val="en-GB"/>
        </w:rPr>
        <w:t xml:space="preserve"> of the financing of this Agenda on average per country, namely through enhanced fiscal resource mobilization, government expenditure, institutional savings, central banks and foreign exchange reserves and other innovative mechanisms. </w:t>
      </w:r>
    </w:p>
    <w:p w14:paraId="3886915B" w14:textId="77777777" w:rsidR="006C656A" w:rsidRPr="0038792F" w:rsidRDefault="006C656A" w:rsidP="00514368">
      <w:pPr>
        <w:autoSpaceDE w:val="0"/>
        <w:autoSpaceDN w:val="0"/>
        <w:adjustRightInd w:val="0"/>
        <w:spacing w:line="276" w:lineRule="auto"/>
        <w:jc w:val="both"/>
        <w:rPr>
          <w:kern w:val="22"/>
          <w:sz w:val="22"/>
          <w:szCs w:val="22"/>
          <w:lang w:val="en-GB"/>
        </w:rPr>
      </w:pPr>
    </w:p>
    <w:p w14:paraId="09E40E16" w14:textId="5C051169" w:rsidR="00514368" w:rsidRPr="0038792F" w:rsidRDefault="00514368" w:rsidP="00514368">
      <w:pPr>
        <w:autoSpaceDE w:val="0"/>
        <w:autoSpaceDN w:val="0"/>
        <w:adjustRightInd w:val="0"/>
        <w:spacing w:line="276" w:lineRule="auto"/>
        <w:jc w:val="both"/>
        <w:rPr>
          <w:kern w:val="22"/>
          <w:sz w:val="22"/>
          <w:szCs w:val="22"/>
          <w:lang w:val="en-GB"/>
        </w:rPr>
      </w:pPr>
      <w:r w:rsidRPr="0038792F">
        <w:rPr>
          <w:kern w:val="22"/>
          <w:sz w:val="22"/>
          <w:szCs w:val="22"/>
          <w:lang w:val="en-GB"/>
        </w:rPr>
        <w:t>The implementation of this Pan African Agenda will also build on commitments and investments of private sector</w:t>
      </w:r>
      <w:r w:rsidR="006C656A" w:rsidRPr="0038792F">
        <w:rPr>
          <w:kern w:val="22"/>
          <w:sz w:val="22"/>
          <w:szCs w:val="22"/>
          <w:lang w:val="en-GB"/>
        </w:rPr>
        <w:t xml:space="preserve">. More and more businesses have now realized that land degradation affects business performance and </w:t>
      </w:r>
      <w:r w:rsidRPr="0038792F">
        <w:rPr>
          <w:kern w:val="22"/>
          <w:sz w:val="22"/>
          <w:szCs w:val="22"/>
          <w:lang w:val="en-GB"/>
        </w:rPr>
        <w:t>have now recognized the importance of restoring natural capital.</w:t>
      </w:r>
      <w:r w:rsidR="00646ABB" w:rsidRPr="0038792F">
        <w:rPr>
          <w:kern w:val="22"/>
          <w:sz w:val="22"/>
          <w:szCs w:val="22"/>
          <w:lang w:val="en-GB"/>
        </w:rPr>
        <w:t xml:space="preserve"> </w:t>
      </w:r>
      <w:r w:rsidR="00605120" w:rsidRPr="0038792F">
        <w:rPr>
          <w:kern w:val="22"/>
          <w:sz w:val="22"/>
          <w:szCs w:val="22"/>
          <w:lang w:val="en-GB"/>
        </w:rPr>
        <w:t xml:space="preserve">Putting in place innovative financing mechanisms such as tax levies </w:t>
      </w:r>
      <w:r w:rsidR="00862F03" w:rsidRPr="0038792F">
        <w:rPr>
          <w:kern w:val="22"/>
          <w:sz w:val="22"/>
          <w:szCs w:val="22"/>
          <w:lang w:val="en-GB"/>
        </w:rPr>
        <w:t>and t</w:t>
      </w:r>
      <w:r w:rsidR="00052A7A" w:rsidRPr="0038792F">
        <w:rPr>
          <w:kern w:val="22"/>
          <w:sz w:val="22"/>
          <w:szCs w:val="22"/>
          <w:lang w:val="en-GB"/>
        </w:rPr>
        <w:t>a</w:t>
      </w:r>
      <w:r w:rsidR="00862F03" w:rsidRPr="0038792F">
        <w:rPr>
          <w:kern w:val="22"/>
          <w:sz w:val="22"/>
          <w:szCs w:val="22"/>
          <w:lang w:val="en-GB"/>
        </w:rPr>
        <w:t xml:space="preserve">x rebates </w:t>
      </w:r>
      <w:r w:rsidR="00605120" w:rsidRPr="0038792F">
        <w:rPr>
          <w:kern w:val="22"/>
          <w:sz w:val="22"/>
          <w:szCs w:val="22"/>
          <w:lang w:val="en-GB"/>
        </w:rPr>
        <w:t xml:space="preserve">on natural resources related </w:t>
      </w:r>
      <w:r w:rsidR="00862F03" w:rsidRPr="0038792F">
        <w:rPr>
          <w:kern w:val="22"/>
          <w:sz w:val="22"/>
          <w:szCs w:val="22"/>
          <w:lang w:val="en-GB"/>
        </w:rPr>
        <w:t xml:space="preserve">sector, licensing fees and user permits as well as developing and implementing projects that support biodiversity and ecosystem restoration across the continent can motivate private sector engagement in land and ecosystem restoration. </w:t>
      </w:r>
      <w:r w:rsidR="003C737D" w:rsidRPr="0038792F">
        <w:rPr>
          <w:kern w:val="22"/>
          <w:sz w:val="22"/>
          <w:szCs w:val="22"/>
          <w:lang w:val="en-GB"/>
        </w:rPr>
        <w:t>Moreover, private companies will contribute to biodiversity and ecosystem restoration through payment for ecosystem services</w:t>
      </w:r>
      <w:r w:rsidR="002D7E68" w:rsidRPr="0038792F">
        <w:rPr>
          <w:kern w:val="22"/>
          <w:sz w:val="22"/>
          <w:szCs w:val="22"/>
          <w:lang w:val="en-GB"/>
        </w:rPr>
        <w:t xml:space="preserve"> of which their business depend. </w:t>
      </w:r>
    </w:p>
    <w:p w14:paraId="4753CC7D" w14:textId="77777777" w:rsidR="009D2794" w:rsidRPr="0038792F" w:rsidRDefault="009D2794" w:rsidP="009D2794">
      <w:pPr>
        <w:jc w:val="both"/>
        <w:rPr>
          <w:kern w:val="22"/>
          <w:sz w:val="22"/>
          <w:szCs w:val="22"/>
          <w:lang w:val="en-GB"/>
        </w:rPr>
      </w:pPr>
    </w:p>
    <w:p w14:paraId="74D8B7FD" w14:textId="104B3161" w:rsidR="009D2794" w:rsidRPr="0038792F" w:rsidRDefault="006C656A" w:rsidP="004D0CBB">
      <w:pPr>
        <w:spacing w:line="276" w:lineRule="auto"/>
        <w:jc w:val="both"/>
        <w:rPr>
          <w:kern w:val="22"/>
          <w:lang w:val="en-GB"/>
        </w:rPr>
      </w:pPr>
      <w:r w:rsidRPr="0038792F">
        <w:rPr>
          <w:kern w:val="22"/>
          <w:sz w:val="22"/>
          <w:szCs w:val="22"/>
          <w:lang w:val="en-GB"/>
        </w:rPr>
        <w:t xml:space="preserve">This Pan African Agenda </w:t>
      </w:r>
      <w:r w:rsidR="00020455" w:rsidRPr="0038792F">
        <w:rPr>
          <w:kern w:val="22"/>
          <w:sz w:val="22"/>
          <w:szCs w:val="22"/>
          <w:lang w:val="en-GB"/>
        </w:rPr>
        <w:t xml:space="preserve">will </w:t>
      </w:r>
      <w:r w:rsidR="009D2794" w:rsidRPr="0038792F">
        <w:rPr>
          <w:kern w:val="22"/>
          <w:sz w:val="22"/>
          <w:szCs w:val="22"/>
          <w:lang w:val="en-GB"/>
        </w:rPr>
        <w:t xml:space="preserve">also be financed through external financing mechanisms including </w:t>
      </w:r>
      <w:proofErr w:type="spellStart"/>
      <w:r w:rsidR="009D2794" w:rsidRPr="0038792F">
        <w:rPr>
          <w:kern w:val="22"/>
          <w:sz w:val="22"/>
          <w:szCs w:val="22"/>
          <w:lang w:val="en-GB"/>
        </w:rPr>
        <w:t>FDI</w:t>
      </w:r>
      <w:proofErr w:type="spellEnd"/>
      <w:r w:rsidR="009D2794" w:rsidRPr="0038792F">
        <w:rPr>
          <w:kern w:val="22"/>
          <w:sz w:val="22"/>
          <w:szCs w:val="22"/>
          <w:lang w:val="en-GB"/>
        </w:rPr>
        <w:t xml:space="preserve">, official development assistance (ODA), the Global Environment Facility and the Africa Development Bank among others. Through its Land Degradation focal area, the </w:t>
      </w:r>
      <w:proofErr w:type="spellStart"/>
      <w:r w:rsidR="009D2794" w:rsidRPr="0038792F">
        <w:rPr>
          <w:kern w:val="22"/>
          <w:sz w:val="22"/>
          <w:szCs w:val="22"/>
          <w:lang w:val="en-GB"/>
        </w:rPr>
        <w:t>GEF</w:t>
      </w:r>
      <w:proofErr w:type="spellEnd"/>
      <w:r w:rsidR="009D2794" w:rsidRPr="0038792F">
        <w:rPr>
          <w:kern w:val="22"/>
          <w:sz w:val="22"/>
          <w:szCs w:val="22"/>
          <w:lang w:val="en-GB"/>
        </w:rPr>
        <w:t xml:space="preserve"> has </w:t>
      </w:r>
      <w:r w:rsidR="00736951" w:rsidRPr="0038792F">
        <w:rPr>
          <w:kern w:val="22"/>
          <w:sz w:val="22"/>
          <w:szCs w:val="22"/>
          <w:lang w:val="en-GB"/>
        </w:rPr>
        <w:t xml:space="preserve">since </w:t>
      </w:r>
      <w:r w:rsidR="009D2794" w:rsidRPr="0038792F">
        <w:rPr>
          <w:kern w:val="22"/>
          <w:sz w:val="22"/>
          <w:szCs w:val="22"/>
          <w:lang w:val="en-GB"/>
        </w:rPr>
        <w:t>2016, be</w:t>
      </w:r>
      <w:r w:rsidR="00736951" w:rsidRPr="0038792F">
        <w:rPr>
          <w:kern w:val="22"/>
          <w:sz w:val="22"/>
          <w:szCs w:val="22"/>
          <w:lang w:val="en-GB"/>
        </w:rPr>
        <w:t>en</w:t>
      </w:r>
      <w:r w:rsidR="009D2794" w:rsidRPr="0038792F">
        <w:rPr>
          <w:kern w:val="22"/>
          <w:sz w:val="22"/>
          <w:szCs w:val="22"/>
          <w:lang w:val="en-GB"/>
        </w:rPr>
        <w:t xml:space="preserve"> integrating land degradation neutrality into its programs. By investing more resources in land</w:t>
      </w:r>
      <w:r w:rsidRPr="0038792F">
        <w:rPr>
          <w:kern w:val="22"/>
          <w:sz w:val="22"/>
          <w:szCs w:val="22"/>
          <w:lang w:val="en-GB"/>
        </w:rPr>
        <w:t xml:space="preserve"> and ecosystem restoration</w:t>
      </w:r>
      <w:r w:rsidR="009D2794" w:rsidRPr="0038792F">
        <w:rPr>
          <w:kern w:val="22"/>
          <w:sz w:val="22"/>
          <w:szCs w:val="22"/>
          <w:lang w:val="en-GB"/>
        </w:rPr>
        <w:t xml:space="preserve">, the </w:t>
      </w:r>
      <w:proofErr w:type="spellStart"/>
      <w:r w:rsidR="009D2794" w:rsidRPr="0038792F">
        <w:rPr>
          <w:kern w:val="22"/>
          <w:sz w:val="22"/>
          <w:szCs w:val="22"/>
          <w:lang w:val="en-GB"/>
        </w:rPr>
        <w:t>GEF</w:t>
      </w:r>
      <w:proofErr w:type="spellEnd"/>
      <w:r w:rsidR="009D2794" w:rsidRPr="0038792F">
        <w:rPr>
          <w:kern w:val="22"/>
          <w:sz w:val="22"/>
          <w:szCs w:val="22"/>
          <w:lang w:val="en-GB"/>
        </w:rPr>
        <w:t xml:space="preserve"> can help to deliver on multiple goals and benefits in a more strategic and effective manner and achieve a higher return on its investment. The African Development Bank</w:t>
      </w:r>
      <w:r w:rsidR="00EF61AA" w:rsidRPr="0038792F">
        <w:rPr>
          <w:kern w:val="22"/>
          <w:sz w:val="22"/>
          <w:szCs w:val="22"/>
          <w:lang w:val="en-GB"/>
        </w:rPr>
        <w:t xml:space="preserve"> </w:t>
      </w:r>
      <w:r w:rsidR="009D2794" w:rsidRPr="0038792F">
        <w:rPr>
          <w:kern w:val="22"/>
          <w:sz w:val="22"/>
          <w:szCs w:val="22"/>
          <w:lang w:val="en-GB"/>
        </w:rPr>
        <w:t>is already committed to assisting African member countries in combatting desertification a</w:t>
      </w:r>
      <w:r w:rsidR="00786683" w:rsidRPr="0038792F">
        <w:rPr>
          <w:kern w:val="22"/>
          <w:sz w:val="22"/>
          <w:szCs w:val="22"/>
          <w:lang w:val="en-GB"/>
        </w:rPr>
        <w:t xml:space="preserve">s well as </w:t>
      </w:r>
      <w:r w:rsidR="009D2794" w:rsidRPr="0038792F">
        <w:rPr>
          <w:kern w:val="22"/>
          <w:sz w:val="22"/>
          <w:szCs w:val="22"/>
          <w:lang w:val="en-GB"/>
        </w:rPr>
        <w:t xml:space="preserve">land </w:t>
      </w:r>
      <w:r w:rsidR="00B95CF4" w:rsidRPr="0038792F">
        <w:rPr>
          <w:kern w:val="22"/>
          <w:sz w:val="22"/>
          <w:szCs w:val="22"/>
          <w:lang w:val="en-GB"/>
        </w:rPr>
        <w:t xml:space="preserve">and ecosystem </w:t>
      </w:r>
      <w:r w:rsidR="009D2794" w:rsidRPr="0038792F">
        <w:rPr>
          <w:kern w:val="22"/>
          <w:sz w:val="22"/>
          <w:szCs w:val="22"/>
          <w:lang w:val="en-GB"/>
        </w:rPr>
        <w:t xml:space="preserve">degradation, with </w:t>
      </w:r>
      <w:r w:rsidR="00032CA4" w:rsidRPr="0038792F">
        <w:rPr>
          <w:kern w:val="22"/>
          <w:sz w:val="22"/>
          <w:szCs w:val="22"/>
          <w:lang w:val="en-GB"/>
        </w:rPr>
        <w:t>several</w:t>
      </w:r>
      <w:r w:rsidR="009D2794" w:rsidRPr="0038792F">
        <w:rPr>
          <w:kern w:val="22"/>
          <w:sz w:val="22"/>
          <w:szCs w:val="22"/>
          <w:lang w:val="en-GB"/>
        </w:rPr>
        <w:t xml:space="preserve"> successful programmes on the continent.</w:t>
      </w:r>
      <w:r w:rsidR="009D2794" w:rsidRPr="0038792F">
        <w:rPr>
          <w:kern w:val="22"/>
          <w:lang w:val="en-GB"/>
        </w:rPr>
        <w:t> </w:t>
      </w:r>
    </w:p>
    <w:p w14:paraId="1409E36D" w14:textId="77777777" w:rsidR="00786683" w:rsidRPr="0038792F" w:rsidRDefault="00786683" w:rsidP="009D2794">
      <w:pPr>
        <w:spacing w:line="276" w:lineRule="auto"/>
        <w:jc w:val="both"/>
        <w:rPr>
          <w:kern w:val="22"/>
          <w:sz w:val="22"/>
          <w:szCs w:val="22"/>
          <w:lang w:val="en-GB"/>
        </w:rPr>
      </w:pPr>
    </w:p>
    <w:p w14:paraId="5E2B6C66" w14:textId="5A6681F2" w:rsidR="009D2794" w:rsidRPr="0038792F" w:rsidRDefault="007F1336" w:rsidP="009D2794">
      <w:pPr>
        <w:spacing w:line="276" w:lineRule="auto"/>
        <w:jc w:val="both"/>
        <w:rPr>
          <w:b/>
          <w:color w:val="0070C0"/>
          <w:kern w:val="22"/>
          <w:lang w:val="en-GB"/>
        </w:rPr>
      </w:pPr>
      <w:r w:rsidRPr="0038792F">
        <w:rPr>
          <w:b/>
          <w:color w:val="0070C0"/>
          <w:kern w:val="22"/>
          <w:lang w:val="en-GB"/>
        </w:rPr>
        <w:t>7</w:t>
      </w:r>
      <w:r w:rsidR="009D2794" w:rsidRPr="0038792F">
        <w:rPr>
          <w:b/>
          <w:color w:val="0070C0"/>
          <w:kern w:val="22"/>
          <w:lang w:val="en-GB"/>
        </w:rPr>
        <w:t>.4. Knowledge management and Experience sharing</w:t>
      </w:r>
    </w:p>
    <w:p w14:paraId="42EA74A0" w14:textId="77777777" w:rsidR="009D2794" w:rsidRPr="0038792F" w:rsidRDefault="009D2794" w:rsidP="009D2794">
      <w:pPr>
        <w:spacing w:line="276" w:lineRule="auto"/>
        <w:jc w:val="both"/>
        <w:rPr>
          <w:color w:val="000000" w:themeColor="text1"/>
          <w:kern w:val="22"/>
          <w:sz w:val="22"/>
          <w:szCs w:val="22"/>
          <w:lang w:val="en-GB"/>
        </w:rPr>
      </w:pPr>
    </w:p>
    <w:p w14:paraId="5B051418" w14:textId="5B85E167" w:rsidR="004D0CBB" w:rsidRPr="0038792F" w:rsidRDefault="009D2794" w:rsidP="009D2794">
      <w:pPr>
        <w:spacing w:line="276" w:lineRule="auto"/>
        <w:jc w:val="both"/>
        <w:rPr>
          <w:color w:val="000000" w:themeColor="text1"/>
          <w:kern w:val="22"/>
          <w:sz w:val="22"/>
          <w:szCs w:val="22"/>
          <w:lang w:val="en-GB"/>
        </w:rPr>
      </w:pPr>
      <w:r w:rsidRPr="0038792F">
        <w:rPr>
          <w:color w:val="000000" w:themeColor="text1"/>
          <w:kern w:val="22"/>
          <w:sz w:val="22"/>
          <w:szCs w:val="22"/>
          <w:lang w:val="en-GB"/>
        </w:rPr>
        <w:t xml:space="preserve">Development and implementation of frameworks </w:t>
      </w:r>
      <w:r w:rsidR="00736951" w:rsidRPr="0038792F">
        <w:rPr>
          <w:color w:val="000000" w:themeColor="text1"/>
          <w:kern w:val="22"/>
          <w:sz w:val="22"/>
          <w:szCs w:val="22"/>
          <w:lang w:val="en-GB"/>
        </w:rPr>
        <w:t xml:space="preserve">for </w:t>
      </w:r>
      <w:r w:rsidRPr="0038792F">
        <w:rPr>
          <w:color w:val="000000" w:themeColor="text1"/>
          <w:kern w:val="22"/>
          <w:sz w:val="22"/>
          <w:szCs w:val="22"/>
          <w:lang w:val="en-GB"/>
        </w:rPr>
        <w:t>improve</w:t>
      </w:r>
      <w:r w:rsidR="00736951" w:rsidRPr="0038792F">
        <w:rPr>
          <w:color w:val="000000" w:themeColor="text1"/>
          <w:kern w:val="22"/>
          <w:sz w:val="22"/>
          <w:szCs w:val="22"/>
          <w:lang w:val="en-GB"/>
        </w:rPr>
        <w:t>d</w:t>
      </w:r>
      <w:r w:rsidRPr="0038792F">
        <w:rPr>
          <w:color w:val="000000" w:themeColor="text1"/>
          <w:kern w:val="22"/>
          <w:sz w:val="22"/>
          <w:szCs w:val="22"/>
          <w:lang w:val="en-GB"/>
        </w:rPr>
        <w:t xml:space="preserve"> collaboration and knowledge flows between member states on land and ecosystem restoration in Africa will </w:t>
      </w:r>
      <w:r w:rsidR="00736951" w:rsidRPr="0038792F">
        <w:rPr>
          <w:color w:val="000000" w:themeColor="text1"/>
          <w:kern w:val="22"/>
          <w:sz w:val="22"/>
          <w:szCs w:val="22"/>
          <w:lang w:val="en-GB"/>
        </w:rPr>
        <w:t xml:space="preserve">be crucial to the </w:t>
      </w:r>
      <w:r w:rsidRPr="0038792F">
        <w:rPr>
          <w:color w:val="000000" w:themeColor="text1"/>
          <w:kern w:val="22"/>
          <w:sz w:val="22"/>
          <w:szCs w:val="22"/>
          <w:lang w:val="en-GB"/>
        </w:rPr>
        <w:t xml:space="preserve">successful implementation </w:t>
      </w:r>
      <w:r w:rsidRPr="0038792F">
        <w:rPr>
          <w:color w:val="000000" w:themeColor="text1"/>
          <w:kern w:val="22"/>
          <w:sz w:val="22"/>
          <w:szCs w:val="22"/>
          <w:lang w:val="en-GB"/>
        </w:rPr>
        <w:lastRenderedPageBreak/>
        <w:t xml:space="preserve">of this Pan Africa Agenda. </w:t>
      </w:r>
      <w:r w:rsidR="00736951" w:rsidRPr="0038792F">
        <w:rPr>
          <w:color w:val="000000" w:themeColor="text1"/>
          <w:kern w:val="22"/>
          <w:sz w:val="22"/>
          <w:szCs w:val="22"/>
          <w:lang w:val="en-GB"/>
        </w:rPr>
        <w:t>It is proposed in this Action Agenda that</w:t>
      </w:r>
      <w:r w:rsidRPr="0038792F">
        <w:rPr>
          <w:color w:val="000000" w:themeColor="text1"/>
          <w:kern w:val="22"/>
          <w:sz w:val="22"/>
          <w:szCs w:val="22"/>
          <w:lang w:val="en-GB"/>
        </w:rPr>
        <w:t xml:space="preserve"> an online Land and Ecosystem </w:t>
      </w:r>
      <w:r w:rsidR="00736951" w:rsidRPr="0038792F">
        <w:rPr>
          <w:color w:val="000000" w:themeColor="text1"/>
          <w:kern w:val="22"/>
          <w:sz w:val="22"/>
          <w:szCs w:val="22"/>
          <w:lang w:val="en-GB"/>
        </w:rPr>
        <w:t xml:space="preserve">Restoration </w:t>
      </w:r>
      <w:r w:rsidRPr="0038792F">
        <w:rPr>
          <w:color w:val="000000" w:themeColor="text1"/>
          <w:kern w:val="22"/>
          <w:sz w:val="22"/>
          <w:szCs w:val="22"/>
          <w:lang w:val="en-GB"/>
        </w:rPr>
        <w:t xml:space="preserve">portal </w:t>
      </w:r>
      <w:r w:rsidR="00736951" w:rsidRPr="0038792F">
        <w:rPr>
          <w:color w:val="000000" w:themeColor="text1"/>
          <w:kern w:val="22"/>
          <w:sz w:val="22"/>
          <w:szCs w:val="22"/>
          <w:lang w:val="en-GB"/>
        </w:rPr>
        <w:t xml:space="preserve">will be established </w:t>
      </w:r>
      <w:r w:rsidRPr="0038792F">
        <w:rPr>
          <w:color w:val="000000" w:themeColor="text1"/>
          <w:kern w:val="22"/>
          <w:sz w:val="22"/>
          <w:szCs w:val="22"/>
          <w:lang w:val="en-GB"/>
        </w:rPr>
        <w:t>to communicate</w:t>
      </w:r>
      <w:r w:rsidR="00736951" w:rsidRPr="0038792F">
        <w:rPr>
          <w:color w:val="000000" w:themeColor="text1"/>
          <w:kern w:val="22"/>
          <w:sz w:val="22"/>
          <w:szCs w:val="22"/>
          <w:lang w:val="en-GB"/>
        </w:rPr>
        <w:t>, among other things,</w:t>
      </w:r>
      <w:r w:rsidRPr="0038792F">
        <w:rPr>
          <w:color w:val="000000" w:themeColor="text1"/>
          <w:kern w:val="22"/>
          <w:sz w:val="22"/>
          <w:szCs w:val="22"/>
          <w:lang w:val="en-GB"/>
        </w:rPr>
        <w:t xml:space="preserve"> the national programs, plans and activities planned in this agenda to the public and international community, thereby raising awareness and facilitating knowledge sharing. African member </w:t>
      </w:r>
      <w:r w:rsidR="00E21CAB" w:rsidRPr="0038792F">
        <w:rPr>
          <w:color w:val="000000" w:themeColor="text1"/>
          <w:kern w:val="22"/>
          <w:sz w:val="22"/>
          <w:szCs w:val="22"/>
          <w:lang w:val="en-GB"/>
        </w:rPr>
        <w:t>S</w:t>
      </w:r>
      <w:r w:rsidRPr="0038792F">
        <w:rPr>
          <w:color w:val="000000" w:themeColor="text1"/>
          <w:kern w:val="22"/>
          <w:sz w:val="22"/>
          <w:szCs w:val="22"/>
          <w:lang w:val="en-GB"/>
        </w:rPr>
        <w:t xml:space="preserve">tates have and will have knowledge and experiences emanating from the implementation of this Pan African Agenda captured through their monitoring and evaluation systems could be shared for the benefit of all. </w:t>
      </w:r>
    </w:p>
    <w:p w14:paraId="05328D54" w14:textId="77777777" w:rsidR="004D0CBB" w:rsidRPr="0038792F" w:rsidRDefault="004D0CBB" w:rsidP="009D2794">
      <w:pPr>
        <w:spacing w:line="276" w:lineRule="auto"/>
        <w:jc w:val="both"/>
        <w:rPr>
          <w:color w:val="000000" w:themeColor="text1"/>
          <w:kern w:val="22"/>
          <w:sz w:val="22"/>
          <w:szCs w:val="22"/>
          <w:lang w:val="en-GB"/>
        </w:rPr>
      </w:pPr>
    </w:p>
    <w:p w14:paraId="3788E35C" w14:textId="6CE0BFFF" w:rsidR="009D2794" w:rsidRPr="0038792F" w:rsidRDefault="009D2794" w:rsidP="009D2794">
      <w:pPr>
        <w:spacing w:line="276" w:lineRule="auto"/>
        <w:jc w:val="both"/>
        <w:rPr>
          <w:color w:val="000000" w:themeColor="text1"/>
          <w:kern w:val="22"/>
          <w:sz w:val="22"/>
          <w:szCs w:val="22"/>
          <w:lang w:val="en-GB"/>
        </w:rPr>
      </w:pPr>
      <w:r w:rsidRPr="0038792F">
        <w:rPr>
          <w:color w:val="000000" w:themeColor="text1"/>
          <w:kern w:val="22"/>
          <w:sz w:val="22"/>
          <w:szCs w:val="22"/>
          <w:lang w:val="en-GB"/>
        </w:rPr>
        <w:t xml:space="preserve">Some of the mechanisms </w:t>
      </w:r>
      <w:r w:rsidR="00EA5D93" w:rsidRPr="0038792F">
        <w:rPr>
          <w:color w:val="000000" w:themeColor="text1"/>
          <w:kern w:val="22"/>
          <w:sz w:val="22"/>
          <w:szCs w:val="22"/>
          <w:lang w:val="en-GB"/>
        </w:rPr>
        <w:t xml:space="preserve">and measures </w:t>
      </w:r>
      <w:r w:rsidRPr="0038792F">
        <w:rPr>
          <w:color w:val="000000" w:themeColor="text1"/>
          <w:kern w:val="22"/>
          <w:sz w:val="22"/>
          <w:szCs w:val="22"/>
          <w:lang w:val="en-GB"/>
        </w:rPr>
        <w:t>for sharing knowledge and experiences may include</w:t>
      </w:r>
      <w:r w:rsidR="00EA5D93" w:rsidRPr="0038792F">
        <w:rPr>
          <w:color w:val="000000" w:themeColor="text1"/>
          <w:kern w:val="22"/>
          <w:sz w:val="22"/>
          <w:szCs w:val="22"/>
          <w:lang w:val="en-GB"/>
        </w:rPr>
        <w:t xml:space="preserve"> the following</w:t>
      </w:r>
      <w:r w:rsidRPr="0038792F">
        <w:rPr>
          <w:color w:val="000000" w:themeColor="text1"/>
          <w:kern w:val="22"/>
          <w:sz w:val="22"/>
          <w:szCs w:val="22"/>
          <w:lang w:val="en-GB"/>
        </w:rPr>
        <w:t>:</w:t>
      </w:r>
    </w:p>
    <w:p w14:paraId="198713F8" w14:textId="38CCEAE4" w:rsidR="009D2794" w:rsidRPr="0038792F" w:rsidRDefault="00EA5D93" w:rsidP="009D2794">
      <w:pPr>
        <w:pStyle w:val="ListParagraph"/>
        <w:numPr>
          <w:ilvl w:val="0"/>
          <w:numId w:val="6"/>
        </w:numPr>
        <w:spacing w:line="276" w:lineRule="auto"/>
        <w:ind w:left="567" w:hanging="567"/>
        <w:jc w:val="both"/>
        <w:rPr>
          <w:color w:val="000000" w:themeColor="text1"/>
          <w:kern w:val="22"/>
          <w:sz w:val="22"/>
          <w:szCs w:val="22"/>
          <w:lang w:val="en-GB"/>
        </w:rPr>
      </w:pPr>
      <w:r w:rsidRPr="0038792F">
        <w:rPr>
          <w:color w:val="000000" w:themeColor="text1"/>
          <w:kern w:val="22"/>
          <w:sz w:val="22"/>
          <w:szCs w:val="22"/>
          <w:lang w:val="en-GB"/>
        </w:rPr>
        <w:t>Documentation of b</w:t>
      </w:r>
      <w:r w:rsidR="009D2794" w:rsidRPr="0038792F">
        <w:rPr>
          <w:color w:val="000000" w:themeColor="text1"/>
          <w:kern w:val="22"/>
          <w:sz w:val="22"/>
          <w:szCs w:val="22"/>
          <w:lang w:val="en-GB"/>
        </w:rPr>
        <w:t xml:space="preserve">est practices from the monitoring and evaluation reports from member </w:t>
      </w:r>
      <w:r w:rsidR="00E21CAB" w:rsidRPr="0038792F">
        <w:rPr>
          <w:color w:val="000000" w:themeColor="text1"/>
          <w:kern w:val="22"/>
          <w:sz w:val="22"/>
          <w:szCs w:val="22"/>
          <w:lang w:val="en-GB"/>
        </w:rPr>
        <w:t>S</w:t>
      </w:r>
      <w:r w:rsidR="009D2794" w:rsidRPr="0038792F">
        <w:rPr>
          <w:color w:val="000000" w:themeColor="text1"/>
          <w:kern w:val="22"/>
          <w:sz w:val="22"/>
          <w:szCs w:val="22"/>
          <w:lang w:val="en-GB"/>
        </w:rPr>
        <w:t xml:space="preserve">tates by </w:t>
      </w:r>
      <w:proofErr w:type="spellStart"/>
      <w:r w:rsidR="009D2794" w:rsidRPr="0038792F">
        <w:rPr>
          <w:color w:val="000000" w:themeColor="text1"/>
          <w:kern w:val="22"/>
          <w:sz w:val="22"/>
          <w:szCs w:val="22"/>
          <w:lang w:val="en-GB"/>
        </w:rPr>
        <w:t>NEPAD</w:t>
      </w:r>
      <w:proofErr w:type="spellEnd"/>
      <w:r w:rsidR="009D2794" w:rsidRPr="0038792F">
        <w:rPr>
          <w:color w:val="000000" w:themeColor="text1"/>
          <w:kern w:val="22"/>
          <w:sz w:val="22"/>
          <w:szCs w:val="22"/>
          <w:lang w:val="en-GB"/>
        </w:rPr>
        <w:t xml:space="preserve"> or any elected committee and shared between member </w:t>
      </w:r>
      <w:r w:rsidR="00E21CAB" w:rsidRPr="0038792F">
        <w:rPr>
          <w:color w:val="000000" w:themeColor="text1"/>
          <w:kern w:val="22"/>
          <w:sz w:val="22"/>
          <w:szCs w:val="22"/>
          <w:lang w:val="en-GB"/>
        </w:rPr>
        <w:t>S</w:t>
      </w:r>
      <w:r w:rsidR="009D2794" w:rsidRPr="0038792F">
        <w:rPr>
          <w:color w:val="000000" w:themeColor="text1"/>
          <w:kern w:val="22"/>
          <w:sz w:val="22"/>
          <w:szCs w:val="22"/>
          <w:lang w:val="en-GB"/>
        </w:rPr>
        <w:t xml:space="preserve">tates through meetings, website presentation, e-network or publications. </w:t>
      </w:r>
    </w:p>
    <w:p w14:paraId="6E15D8DF" w14:textId="6D7E5F88" w:rsidR="009D2794" w:rsidRPr="0038792F" w:rsidRDefault="00EA5D93" w:rsidP="009D2794">
      <w:pPr>
        <w:pStyle w:val="ListParagraph"/>
        <w:numPr>
          <w:ilvl w:val="0"/>
          <w:numId w:val="6"/>
        </w:numPr>
        <w:spacing w:line="276" w:lineRule="auto"/>
        <w:ind w:left="567" w:hanging="567"/>
        <w:jc w:val="both"/>
        <w:rPr>
          <w:color w:val="000000" w:themeColor="text1"/>
          <w:kern w:val="22"/>
          <w:sz w:val="22"/>
          <w:szCs w:val="22"/>
          <w:lang w:val="en-GB"/>
        </w:rPr>
      </w:pPr>
      <w:r w:rsidRPr="0038792F">
        <w:rPr>
          <w:color w:val="000000" w:themeColor="text1"/>
          <w:kern w:val="22"/>
          <w:sz w:val="22"/>
          <w:szCs w:val="22"/>
          <w:lang w:val="en-GB"/>
        </w:rPr>
        <w:t>Organization of s</w:t>
      </w:r>
      <w:r w:rsidR="009D2794" w:rsidRPr="0038792F">
        <w:rPr>
          <w:color w:val="000000" w:themeColor="text1"/>
          <w:kern w:val="22"/>
          <w:sz w:val="22"/>
          <w:szCs w:val="22"/>
          <w:lang w:val="en-GB"/>
        </w:rPr>
        <w:t xml:space="preserve">tudy </w:t>
      </w:r>
      <w:r w:rsidRPr="0038792F">
        <w:rPr>
          <w:color w:val="000000" w:themeColor="text1"/>
          <w:kern w:val="22"/>
          <w:sz w:val="22"/>
          <w:szCs w:val="22"/>
          <w:lang w:val="en-GB"/>
        </w:rPr>
        <w:t>t</w:t>
      </w:r>
      <w:r w:rsidR="009D2794" w:rsidRPr="0038792F">
        <w:rPr>
          <w:color w:val="000000" w:themeColor="text1"/>
          <w:kern w:val="22"/>
          <w:sz w:val="22"/>
          <w:szCs w:val="22"/>
          <w:lang w:val="en-GB"/>
        </w:rPr>
        <w:t xml:space="preserve">ours at the </w:t>
      </w:r>
      <w:r w:rsidRPr="0038792F">
        <w:rPr>
          <w:color w:val="000000" w:themeColor="text1"/>
          <w:kern w:val="22"/>
          <w:sz w:val="22"/>
          <w:szCs w:val="22"/>
          <w:lang w:val="en-GB"/>
        </w:rPr>
        <w:t xml:space="preserve">regional </w:t>
      </w:r>
      <w:r w:rsidR="009D2794" w:rsidRPr="0038792F">
        <w:rPr>
          <w:color w:val="000000" w:themeColor="text1"/>
          <w:kern w:val="22"/>
          <w:sz w:val="22"/>
          <w:szCs w:val="22"/>
          <w:lang w:val="en-GB"/>
        </w:rPr>
        <w:t xml:space="preserve">level within and across </w:t>
      </w:r>
      <w:proofErr w:type="spellStart"/>
      <w:r w:rsidR="009D2794" w:rsidRPr="0038792F">
        <w:rPr>
          <w:color w:val="000000" w:themeColor="text1"/>
          <w:kern w:val="22"/>
          <w:sz w:val="22"/>
          <w:szCs w:val="22"/>
          <w:lang w:val="en-GB"/>
        </w:rPr>
        <w:t>RECs</w:t>
      </w:r>
      <w:proofErr w:type="spellEnd"/>
      <w:r w:rsidR="009D2794" w:rsidRPr="0038792F">
        <w:rPr>
          <w:color w:val="000000" w:themeColor="text1"/>
          <w:kern w:val="22"/>
          <w:sz w:val="22"/>
          <w:szCs w:val="22"/>
          <w:lang w:val="en-GB"/>
        </w:rPr>
        <w:t xml:space="preserve"> for Member States to learn first-hand </w:t>
      </w:r>
      <w:r w:rsidRPr="0038792F">
        <w:rPr>
          <w:color w:val="000000" w:themeColor="text1"/>
          <w:kern w:val="22"/>
          <w:sz w:val="22"/>
          <w:szCs w:val="22"/>
          <w:lang w:val="en-GB"/>
        </w:rPr>
        <w:t>from the experiences and lessons of other</w:t>
      </w:r>
      <w:r w:rsidR="009D2794" w:rsidRPr="0038792F">
        <w:rPr>
          <w:color w:val="000000" w:themeColor="text1"/>
          <w:kern w:val="22"/>
          <w:sz w:val="22"/>
          <w:szCs w:val="22"/>
          <w:lang w:val="en-GB"/>
        </w:rPr>
        <w:t xml:space="preserve"> member </w:t>
      </w:r>
      <w:r w:rsidR="00C50963" w:rsidRPr="0038792F">
        <w:rPr>
          <w:color w:val="000000" w:themeColor="text1"/>
          <w:kern w:val="22"/>
          <w:sz w:val="22"/>
          <w:szCs w:val="22"/>
          <w:lang w:val="en-GB"/>
        </w:rPr>
        <w:t>S</w:t>
      </w:r>
      <w:r w:rsidR="009D2794" w:rsidRPr="0038792F">
        <w:rPr>
          <w:color w:val="000000" w:themeColor="text1"/>
          <w:kern w:val="22"/>
          <w:sz w:val="22"/>
          <w:szCs w:val="22"/>
          <w:lang w:val="en-GB"/>
        </w:rPr>
        <w:t xml:space="preserve">tates. </w:t>
      </w:r>
    </w:p>
    <w:p w14:paraId="65DF2B77" w14:textId="464F1944" w:rsidR="00EF61AA" w:rsidRPr="0038792F" w:rsidRDefault="00EF61AA" w:rsidP="009D2794">
      <w:pPr>
        <w:pStyle w:val="ListParagraph"/>
        <w:numPr>
          <w:ilvl w:val="0"/>
          <w:numId w:val="6"/>
        </w:numPr>
        <w:spacing w:line="276" w:lineRule="auto"/>
        <w:ind w:left="567" w:hanging="567"/>
        <w:jc w:val="both"/>
        <w:rPr>
          <w:color w:val="000000" w:themeColor="text1"/>
          <w:kern w:val="22"/>
          <w:sz w:val="22"/>
          <w:szCs w:val="22"/>
          <w:lang w:val="en-GB"/>
        </w:rPr>
      </w:pPr>
      <w:r w:rsidRPr="0038792F">
        <w:rPr>
          <w:kern w:val="22"/>
          <w:sz w:val="22"/>
          <w:szCs w:val="22"/>
          <w:lang w:val="en-GB"/>
        </w:rPr>
        <w:t>Taking advantage of existing structures and initiatives</w:t>
      </w:r>
      <w:r w:rsidR="00D624A3" w:rsidRPr="0038792F">
        <w:rPr>
          <w:kern w:val="22"/>
          <w:sz w:val="22"/>
          <w:szCs w:val="22"/>
          <w:lang w:val="en-GB"/>
        </w:rPr>
        <w:t>,</w:t>
      </w:r>
      <w:r w:rsidRPr="0038792F">
        <w:rPr>
          <w:kern w:val="22"/>
          <w:sz w:val="22"/>
          <w:szCs w:val="22"/>
          <w:lang w:val="en-GB"/>
        </w:rPr>
        <w:t xml:space="preserve"> such as the African Forestry and Wildlife Commission (a regional body under FAO)</w:t>
      </w:r>
      <w:r w:rsidRPr="0038792F">
        <w:rPr>
          <w:rStyle w:val="FootnoteReference"/>
          <w:kern w:val="22"/>
          <w:sz w:val="22"/>
          <w:szCs w:val="22"/>
          <w:lang w:val="en-GB"/>
        </w:rPr>
        <w:footnoteReference w:id="15"/>
      </w:r>
      <w:r w:rsidRPr="0038792F">
        <w:rPr>
          <w:kern w:val="22"/>
          <w:sz w:val="22"/>
          <w:szCs w:val="22"/>
          <w:lang w:val="en-GB"/>
        </w:rPr>
        <w:t xml:space="preserve"> for experience sharing;</w:t>
      </w:r>
    </w:p>
    <w:p w14:paraId="572DE3AA" w14:textId="2423DBEB" w:rsidR="009D2794" w:rsidRPr="0038792F" w:rsidRDefault="00EA5D93" w:rsidP="009D2794">
      <w:pPr>
        <w:pStyle w:val="ListParagraph"/>
        <w:numPr>
          <w:ilvl w:val="0"/>
          <w:numId w:val="6"/>
        </w:numPr>
        <w:spacing w:line="276" w:lineRule="auto"/>
        <w:ind w:left="567" w:hanging="567"/>
        <w:jc w:val="both"/>
        <w:rPr>
          <w:color w:val="000000" w:themeColor="text1"/>
          <w:kern w:val="22"/>
          <w:sz w:val="22"/>
          <w:szCs w:val="22"/>
          <w:lang w:val="en-GB"/>
        </w:rPr>
      </w:pPr>
      <w:r w:rsidRPr="0038792F">
        <w:rPr>
          <w:color w:val="000000" w:themeColor="text1"/>
          <w:kern w:val="22"/>
          <w:sz w:val="22"/>
          <w:szCs w:val="22"/>
          <w:lang w:val="en-GB"/>
        </w:rPr>
        <w:t>Creat</w:t>
      </w:r>
      <w:r w:rsidR="00EF61AA" w:rsidRPr="0038792F">
        <w:rPr>
          <w:color w:val="000000" w:themeColor="text1"/>
          <w:kern w:val="22"/>
          <w:sz w:val="22"/>
          <w:szCs w:val="22"/>
          <w:lang w:val="en-GB"/>
        </w:rPr>
        <w:t>ing</w:t>
      </w:r>
      <w:r w:rsidRPr="0038792F">
        <w:rPr>
          <w:color w:val="000000" w:themeColor="text1"/>
          <w:kern w:val="22"/>
          <w:sz w:val="22"/>
          <w:szCs w:val="22"/>
          <w:lang w:val="en-GB"/>
        </w:rPr>
        <w:t xml:space="preserve"> a</w:t>
      </w:r>
      <w:r w:rsidR="009D2794" w:rsidRPr="0038792F">
        <w:rPr>
          <w:color w:val="000000" w:themeColor="text1"/>
          <w:kern w:val="22"/>
          <w:sz w:val="22"/>
          <w:szCs w:val="22"/>
          <w:lang w:val="en-GB"/>
        </w:rPr>
        <w:t xml:space="preserve">nnual </w:t>
      </w:r>
      <w:r w:rsidRPr="0038792F">
        <w:rPr>
          <w:color w:val="000000" w:themeColor="text1"/>
          <w:kern w:val="22"/>
          <w:sz w:val="22"/>
          <w:szCs w:val="22"/>
          <w:lang w:val="en-GB"/>
        </w:rPr>
        <w:t xml:space="preserve">forums </w:t>
      </w:r>
      <w:r w:rsidR="009D2794" w:rsidRPr="0038792F">
        <w:rPr>
          <w:color w:val="000000" w:themeColor="text1"/>
          <w:kern w:val="22"/>
          <w:sz w:val="22"/>
          <w:szCs w:val="22"/>
          <w:lang w:val="en-GB"/>
        </w:rPr>
        <w:t xml:space="preserve">for stakeholders </w:t>
      </w:r>
      <w:r w:rsidR="00032CA4" w:rsidRPr="0038792F">
        <w:rPr>
          <w:color w:val="000000" w:themeColor="text1"/>
          <w:kern w:val="22"/>
          <w:sz w:val="22"/>
          <w:szCs w:val="22"/>
          <w:lang w:val="en-GB"/>
        </w:rPr>
        <w:t xml:space="preserve">to </w:t>
      </w:r>
      <w:r w:rsidRPr="0038792F">
        <w:rPr>
          <w:color w:val="000000" w:themeColor="text1"/>
          <w:kern w:val="22"/>
          <w:sz w:val="22"/>
          <w:szCs w:val="22"/>
          <w:lang w:val="en-GB"/>
        </w:rPr>
        <w:t xml:space="preserve">exchange ideas and perspectives </w:t>
      </w:r>
      <w:r w:rsidR="009D2794" w:rsidRPr="0038792F">
        <w:rPr>
          <w:color w:val="000000" w:themeColor="text1"/>
          <w:kern w:val="22"/>
          <w:sz w:val="22"/>
          <w:szCs w:val="22"/>
          <w:lang w:val="en-GB"/>
        </w:rPr>
        <w:t xml:space="preserve">on the implementation outcomes of this </w:t>
      </w:r>
      <w:r w:rsidRPr="0038792F">
        <w:rPr>
          <w:color w:val="000000" w:themeColor="text1"/>
          <w:kern w:val="22"/>
          <w:sz w:val="22"/>
          <w:szCs w:val="22"/>
          <w:lang w:val="en-GB"/>
        </w:rPr>
        <w:t>Action A</w:t>
      </w:r>
      <w:r w:rsidR="009D2794" w:rsidRPr="0038792F">
        <w:rPr>
          <w:color w:val="000000" w:themeColor="text1"/>
          <w:kern w:val="22"/>
          <w:sz w:val="22"/>
          <w:szCs w:val="22"/>
          <w:lang w:val="en-GB"/>
        </w:rPr>
        <w:t xml:space="preserve">genda at the </w:t>
      </w:r>
      <w:proofErr w:type="spellStart"/>
      <w:r w:rsidR="00032CA4" w:rsidRPr="0038792F">
        <w:rPr>
          <w:color w:val="000000" w:themeColor="text1"/>
          <w:kern w:val="22"/>
          <w:sz w:val="22"/>
          <w:szCs w:val="22"/>
          <w:lang w:val="en-GB"/>
        </w:rPr>
        <w:t>subregional</w:t>
      </w:r>
      <w:proofErr w:type="spellEnd"/>
      <w:r w:rsidR="009D2794" w:rsidRPr="0038792F">
        <w:rPr>
          <w:color w:val="000000" w:themeColor="text1"/>
          <w:kern w:val="22"/>
          <w:sz w:val="22"/>
          <w:szCs w:val="22"/>
          <w:lang w:val="en-GB"/>
        </w:rPr>
        <w:t xml:space="preserve"> and continental levels. </w:t>
      </w:r>
    </w:p>
    <w:p w14:paraId="4A925325" w14:textId="77777777" w:rsidR="007F1336" w:rsidRPr="0038792F" w:rsidRDefault="007F1336" w:rsidP="007F1336">
      <w:pPr>
        <w:pStyle w:val="ListParagraph"/>
        <w:spacing w:line="276" w:lineRule="auto"/>
        <w:ind w:left="567"/>
        <w:jc w:val="both"/>
        <w:rPr>
          <w:color w:val="000000" w:themeColor="text1"/>
          <w:kern w:val="22"/>
          <w:sz w:val="22"/>
          <w:szCs w:val="22"/>
          <w:lang w:val="en-GB"/>
        </w:rPr>
      </w:pPr>
    </w:p>
    <w:p w14:paraId="397C525C" w14:textId="757079D0" w:rsidR="007F1336" w:rsidRPr="0038792F" w:rsidRDefault="007F1336" w:rsidP="007F1336">
      <w:pPr>
        <w:jc w:val="both"/>
        <w:rPr>
          <w:b/>
          <w:color w:val="0070C0"/>
          <w:kern w:val="22"/>
          <w:lang w:val="en-GB"/>
        </w:rPr>
      </w:pPr>
      <w:r w:rsidRPr="0038792F">
        <w:rPr>
          <w:b/>
          <w:color w:val="0070C0"/>
          <w:kern w:val="22"/>
          <w:lang w:val="en-GB"/>
        </w:rPr>
        <w:t>7.5. Research</w:t>
      </w:r>
    </w:p>
    <w:p w14:paraId="71705E1F" w14:textId="77777777" w:rsidR="007F1336" w:rsidRPr="0038792F" w:rsidRDefault="007F1336" w:rsidP="007F1336">
      <w:pPr>
        <w:jc w:val="both"/>
        <w:rPr>
          <w:kern w:val="22"/>
          <w:sz w:val="22"/>
          <w:szCs w:val="22"/>
          <w:lang w:val="en-GB"/>
        </w:rPr>
      </w:pPr>
    </w:p>
    <w:p w14:paraId="7ED7CF22" w14:textId="03B17FCE" w:rsidR="007F1336" w:rsidRPr="0038792F" w:rsidRDefault="007F1336" w:rsidP="007F1336">
      <w:pPr>
        <w:spacing w:line="276" w:lineRule="auto"/>
        <w:jc w:val="both"/>
        <w:rPr>
          <w:i/>
          <w:kern w:val="22"/>
          <w:sz w:val="22"/>
          <w:szCs w:val="22"/>
          <w:lang w:val="en-GB"/>
        </w:rPr>
      </w:pPr>
      <w:r w:rsidRPr="0038792F">
        <w:rPr>
          <w:i/>
          <w:kern w:val="22"/>
          <w:sz w:val="22"/>
          <w:szCs w:val="22"/>
          <w:lang w:val="en-GB"/>
        </w:rPr>
        <w:t>Studies from Africa indicate that the cost of inaction in the face of land degradation is at least three times higher than the cost of action (</w:t>
      </w:r>
      <w:proofErr w:type="spellStart"/>
      <w:r w:rsidRPr="0038792F">
        <w:rPr>
          <w:i/>
          <w:kern w:val="22"/>
          <w:sz w:val="22"/>
          <w:szCs w:val="22"/>
          <w:lang w:val="en-GB"/>
        </w:rPr>
        <w:t>IPBES</w:t>
      </w:r>
      <w:proofErr w:type="spellEnd"/>
      <w:r w:rsidRPr="0038792F">
        <w:rPr>
          <w:i/>
          <w:kern w:val="22"/>
          <w:sz w:val="22"/>
          <w:szCs w:val="22"/>
          <w:lang w:val="en-GB"/>
        </w:rPr>
        <w:t xml:space="preserve">, 2018). Much have been done </w:t>
      </w:r>
      <w:r w:rsidR="00032CA4" w:rsidRPr="0038792F">
        <w:rPr>
          <w:i/>
          <w:kern w:val="22"/>
          <w:sz w:val="22"/>
          <w:szCs w:val="22"/>
          <w:lang w:val="en-GB"/>
        </w:rPr>
        <w:t>regarding</w:t>
      </w:r>
      <w:r w:rsidRPr="0038792F">
        <w:rPr>
          <w:i/>
          <w:kern w:val="22"/>
          <w:sz w:val="22"/>
          <w:szCs w:val="22"/>
          <w:lang w:val="en-GB"/>
        </w:rPr>
        <w:t xml:space="preserve"> research and monitoring and targeting protected areas and areas of biodiversity hot spots. </w:t>
      </w:r>
      <w:r w:rsidR="003D53C3" w:rsidRPr="0038792F">
        <w:rPr>
          <w:i/>
          <w:kern w:val="22"/>
          <w:sz w:val="22"/>
          <w:szCs w:val="22"/>
          <w:lang w:val="en-GB"/>
        </w:rPr>
        <w:t>Aichi Biodiversity T</w:t>
      </w:r>
      <w:r w:rsidRPr="0038792F">
        <w:rPr>
          <w:i/>
          <w:kern w:val="22"/>
          <w:sz w:val="22"/>
          <w:szCs w:val="22"/>
          <w:lang w:val="en-GB"/>
        </w:rPr>
        <w:t>arget</w:t>
      </w:r>
      <w:r w:rsidR="003D53C3" w:rsidRPr="0038792F">
        <w:rPr>
          <w:i/>
          <w:kern w:val="22"/>
          <w:sz w:val="22"/>
          <w:szCs w:val="22"/>
          <w:lang w:val="en-GB"/>
        </w:rPr>
        <w:t>s</w:t>
      </w:r>
      <w:r w:rsidRPr="0038792F">
        <w:rPr>
          <w:i/>
          <w:kern w:val="22"/>
          <w:sz w:val="22"/>
          <w:szCs w:val="22"/>
          <w:lang w:val="en-GB"/>
        </w:rPr>
        <w:t xml:space="preserve"> 7 and 19 </w:t>
      </w:r>
      <w:r w:rsidR="003D53C3" w:rsidRPr="0038792F">
        <w:rPr>
          <w:i/>
          <w:kern w:val="22"/>
          <w:sz w:val="22"/>
          <w:szCs w:val="22"/>
          <w:lang w:val="en-GB"/>
        </w:rPr>
        <w:t>underline the</w:t>
      </w:r>
      <w:r w:rsidRPr="0038792F">
        <w:rPr>
          <w:i/>
          <w:kern w:val="22"/>
          <w:sz w:val="22"/>
          <w:szCs w:val="22"/>
          <w:lang w:val="en-GB"/>
        </w:rPr>
        <w:t xml:space="preserve"> need </w:t>
      </w:r>
      <w:r w:rsidR="003D53C3" w:rsidRPr="0038792F">
        <w:rPr>
          <w:i/>
          <w:kern w:val="22"/>
          <w:sz w:val="22"/>
          <w:szCs w:val="22"/>
          <w:lang w:val="en-GB"/>
        </w:rPr>
        <w:t xml:space="preserve">for </w:t>
      </w:r>
      <w:r w:rsidRPr="0038792F">
        <w:rPr>
          <w:i/>
          <w:kern w:val="22"/>
          <w:sz w:val="22"/>
          <w:szCs w:val="22"/>
          <w:lang w:val="en-GB"/>
        </w:rPr>
        <w:t xml:space="preserve">science-based </w:t>
      </w:r>
      <w:r w:rsidR="003D53C3" w:rsidRPr="0038792F">
        <w:rPr>
          <w:i/>
          <w:kern w:val="22"/>
          <w:sz w:val="22"/>
          <w:szCs w:val="22"/>
          <w:lang w:val="en-GB"/>
        </w:rPr>
        <w:t>information</w:t>
      </w:r>
      <w:r w:rsidRPr="0038792F">
        <w:rPr>
          <w:i/>
          <w:kern w:val="22"/>
          <w:sz w:val="22"/>
          <w:szCs w:val="22"/>
          <w:lang w:val="en-GB"/>
        </w:rPr>
        <w:t>.</w:t>
      </w:r>
    </w:p>
    <w:p w14:paraId="38323F91" w14:textId="77777777" w:rsidR="007F1336" w:rsidRPr="0038792F" w:rsidRDefault="007F1336" w:rsidP="007F1336">
      <w:pPr>
        <w:jc w:val="both"/>
        <w:rPr>
          <w:kern w:val="22"/>
          <w:sz w:val="22"/>
          <w:szCs w:val="22"/>
          <w:lang w:val="en-GB"/>
        </w:rPr>
      </w:pPr>
    </w:p>
    <w:p w14:paraId="7ABD6D06" w14:textId="77777777" w:rsidR="007F1336" w:rsidRPr="0038792F" w:rsidRDefault="007F1336" w:rsidP="007F1336">
      <w:pPr>
        <w:spacing w:line="276" w:lineRule="auto"/>
        <w:jc w:val="both"/>
        <w:rPr>
          <w:kern w:val="22"/>
          <w:sz w:val="22"/>
          <w:szCs w:val="22"/>
          <w:lang w:val="en-GB"/>
        </w:rPr>
      </w:pPr>
      <w:r w:rsidRPr="0038792F">
        <w:rPr>
          <w:kern w:val="22"/>
          <w:sz w:val="22"/>
          <w:szCs w:val="22"/>
          <w:lang w:val="en-GB"/>
        </w:rPr>
        <w:t>The research priorities are:</w:t>
      </w:r>
    </w:p>
    <w:p w14:paraId="06CDEEFA" w14:textId="2A4EBA68" w:rsidR="007F1336"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Conduct assessment and collect data and information to guide decision-making, including </w:t>
      </w:r>
      <w:r w:rsidR="002315F7" w:rsidRPr="0038792F">
        <w:rPr>
          <w:kern w:val="22"/>
          <w:sz w:val="22"/>
          <w:szCs w:val="22"/>
          <w:lang w:val="en-GB"/>
        </w:rPr>
        <w:t xml:space="preserve">the </w:t>
      </w:r>
      <w:r w:rsidRPr="0038792F">
        <w:rPr>
          <w:kern w:val="22"/>
          <w:sz w:val="22"/>
          <w:szCs w:val="22"/>
          <w:lang w:val="en-GB"/>
        </w:rPr>
        <w:t>mapping of ecological conditions</w:t>
      </w:r>
      <w:r w:rsidR="000C3E79" w:rsidRPr="0038792F">
        <w:rPr>
          <w:kern w:val="22"/>
          <w:sz w:val="22"/>
          <w:szCs w:val="22"/>
          <w:lang w:val="en-GB"/>
        </w:rPr>
        <w:t>, especially of</w:t>
      </w:r>
      <w:r w:rsidRPr="0038792F">
        <w:rPr>
          <w:kern w:val="22"/>
          <w:sz w:val="22"/>
          <w:szCs w:val="22"/>
          <w:lang w:val="en-GB"/>
        </w:rPr>
        <w:t xml:space="preserve"> critically degraded ecosystems</w:t>
      </w:r>
      <w:r w:rsidR="000C3E79" w:rsidRPr="0038792F">
        <w:rPr>
          <w:kern w:val="22"/>
          <w:sz w:val="22"/>
          <w:szCs w:val="22"/>
          <w:lang w:val="en-GB"/>
        </w:rPr>
        <w:t>,</w:t>
      </w:r>
      <w:r w:rsidRPr="0038792F">
        <w:rPr>
          <w:kern w:val="22"/>
          <w:sz w:val="22"/>
          <w:szCs w:val="22"/>
          <w:lang w:val="en-GB"/>
        </w:rPr>
        <w:t xml:space="preserve"> and </w:t>
      </w:r>
      <w:r w:rsidR="000C3E79" w:rsidRPr="0038792F">
        <w:rPr>
          <w:kern w:val="22"/>
          <w:sz w:val="22"/>
          <w:szCs w:val="22"/>
          <w:lang w:val="en-GB"/>
        </w:rPr>
        <w:t xml:space="preserve">the </w:t>
      </w:r>
      <w:r w:rsidRPr="0038792F">
        <w:rPr>
          <w:kern w:val="22"/>
          <w:sz w:val="22"/>
          <w:szCs w:val="22"/>
          <w:lang w:val="en-GB"/>
        </w:rPr>
        <w:t xml:space="preserve">protection status across the region, </w:t>
      </w:r>
      <w:r w:rsidR="000C3E79" w:rsidRPr="0038792F">
        <w:rPr>
          <w:kern w:val="22"/>
          <w:sz w:val="22"/>
          <w:szCs w:val="22"/>
          <w:lang w:val="en-GB"/>
        </w:rPr>
        <w:t>using</w:t>
      </w:r>
      <w:r w:rsidRPr="0038792F">
        <w:rPr>
          <w:kern w:val="22"/>
          <w:sz w:val="22"/>
          <w:szCs w:val="22"/>
          <w:lang w:val="en-GB"/>
        </w:rPr>
        <w:t xml:space="preserve"> available tools (such as </w:t>
      </w:r>
      <w:r w:rsidR="000C3E79" w:rsidRPr="0038792F">
        <w:rPr>
          <w:kern w:val="22"/>
          <w:sz w:val="22"/>
          <w:szCs w:val="22"/>
          <w:lang w:val="en-GB"/>
        </w:rPr>
        <w:t>those developed by</w:t>
      </w:r>
      <w:r w:rsidR="00786683" w:rsidRPr="0038792F">
        <w:rPr>
          <w:kern w:val="22"/>
          <w:sz w:val="22"/>
          <w:szCs w:val="22"/>
          <w:lang w:val="en-GB"/>
        </w:rPr>
        <w:t xml:space="preserve"> International Union for Conservation of Nature</w:t>
      </w:r>
      <w:r w:rsidR="00A97BB5" w:rsidRPr="0038792F">
        <w:rPr>
          <w:kern w:val="22"/>
          <w:sz w:val="22"/>
          <w:szCs w:val="22"/>
          <w:lang w:val="en-GB"/>
        </w:rPr>
        <w:t xml:space="preserve"> (IUCN), Institutional </w:t>
      </w:r>
      <w:r w:rsidR="00786683" w:rsidRPr="0038792F">
        <w:rPr>
          <w:kern w:val="22"/>
          <w:sz w:val="22"/>
          <w:szCs w:val="22"/>
          <w:lang w:val="en-GB"/>
        </w:rPr>
        <w:t>Institute for</w:t>
      </w:r>
      <w:r w:rsidR="00A97BB5" w:rsidRPr="0038792F">
        <w:rPr>
          <w:kern w:val="22"/>
          <w:sz w:val="22"/>
          <w:szCs w:val="22"/>
          <w:lang w:val="en-GB"/>
        </w:rPr>
        <w:t xml:space="preserve"> Sustainability (IIS)</w:t>
      </w:r>
      <w:r w:rsidR="00786683" w:rsidRPr="0038792F">
        <w:rPr>
          <w:kern w:val="22"/>
          <w:sz w:val="22"/>
          <w:szCs w:val="22"/>
          <w:lang w:val="en-GB"/>
        </w:rPr>
        <w:t xml:space="preserve"> and</w:t>
      </w:r>
      <w:r w:rsidR="00A97BB5" w:rsidRPr="0038792F">
        <w:rPr>
          <w:kern w:val="22"/>
          <w:sz w:val="22"/>
          <w:szCs w:val="22"/>
          <w:lang w:val="en-GB"/>
        </w:rPr>
        <w:t xml:space="preserve"> World Resource Institute (</w:t>
      </w:r>
      <w:proofErr w:type="spellStart"/>
      <w:r w:rsidR="00A97BB5" w:rsidRPr="0038792F">
        <w:rPr>
          <w:kern w:val="22"/>
          <w:sz w:val="22"/>
          <w:szCs w:val="22"/>
          <w:lang w:val="en-GB"/>
        </w:rPr>
        <w:t>WRI</w:t>
      </w:r>
      <w:proofErr w:type="spellEnd"/>
      <w:r w:rsidR="00A97BB5" w:rsidRPr="0038792F">
        <w:rPr>
          <w:kern w:val="22"/>
          <w:sz w:val="22"/>
          <w:szCs w:val="22"/>
          <w:lang w:val="en-GB"/>
        </w:rPr>
        <w:t>)</w:t>
      </w:r>
      <w:r w:rsidR="00786683" w:rsidRPr="0038792F">
        <w:rPr>
          <w:kern w:val="22"/>
          <w:sz w:val="22"/>
          <w:szCs w:val="22"/>
          <w:lang w:val="en-GB"/>
        </w:rPr>
        <w:t xml:space="preserve"> </w:t>
      </w:r>
      <w:r w:rsidR="00EF61AA" w:rsidRPr="0038792F">
        <w:rPr>
          <w:kern w:val="22"/>
          <w:sz w:val="22"/>
          <w:szCs w:val="22"/>
          <w:lang w:val="en-GB"/>
        </w:rPr>
        <w:t xml:space="preserve">and FAO </w:t>
      </w:r>
      <w:r w:rsidR="00786683" w:rsidRPr="0038792F">
        <w:rPr>
          <w:kern w:val="22"/>
          <w:sz w:val="22"/>
          <w:szCs w:val="22"/>
          <w:lang w:val="en-GB"/>
        </w:rPr>
        <w:t>among others</w:t>
      </w:r>
      <w:r w:rsidR="00A97BB5" w:rsidRPr="0038792F">
        <w:rPr>
          <w:kern w:val="22"/>
          <w:sz w:val="22"/>
          <w:szCs w:val="22"/>
          <w:lang w:val="en-GB"/>
        </w:rPr>
        <w:t xml:space="preserve">, </w:t>
      </w:r>
      <w:r w:rsidRPr="0038792F">
        <w:rPr>
          <w:kern w:val="22"/>
          <w:sz w:val="22"/>
          <w:szCs w:val="22"/>
          <w:lang w:val="en-GB"/>
        </w:rPr>
        <w:t xml:space="preserve">and </w:t>
      </w:r>
      <w:r w:rsidR="002315F7" w:rsidRPr="0038792F">
        <w:rPr>
          <w:kern w:val="22"/>
          <w:sz w:val="22"/>
          <w:szCs w:val="22"/>
          <w:lang w:val="en-GB"/>
        </w:rPr>
        <w:t xml:space="preserve">the </w:t>
      </w:r>
      <w:r w:rsidRPr="0038792F">
        <w:rPr>
          <w:kern w:val="22"/>
          <w:sz w:val="22"/>
          <w:szCs w:val="22"/>
          <w:lang w:val="en-GB"/>
        </w:rPr>
        <w:t xml:space="preserve">mapping of current uses of degraded areas </w:t>
      </w:r>
      <w:r w:rsidR="002315F7" w:rsidRPr="0038792F">
        <w:rPr>
          <w:kern w:val="22"/>
          <w:sz w:val="22"/>
          <w:szCs w:val="22"/>
          <w:lang w:val="en-GB"/>
        </w:rPr>
        <w:t xml:space="preserve">that </w:t>
      </w:r>
      <w:r w:rsidRPr="0038792F">
        <w:rPr>
          <w:kern w:val="22"/>
          <w:sz w:val="22"/>
          <w:szCs w:val="22"/>
          <w:lang w:val="en-GB"/>
        </w:rPr>
        <w:t>support other locally important uses (e.g. grazing);</w:t>
      </w:r>
    </w:p>
    <w:p w14:paraId="25559489" w14:textId="77777777" w:rsidR="007F1336" w:rsidRPr="0038792F" w:rsidRDefault="007F1336" w:rsidP="00D47AC8">
      <w:pPr>
        <w:pStyle w:val="CommentText"/>
        <w:numPr>
          <w:ilvl w:val="0"/>
          <w:numId w:val="1"/>
        </w:numPr>
        <w:spacing w:line="276" w:lineRule="auto"/>
        <w:ind w:left="720"/>
        <w:jc w:val="both"/>
        <w:rPr>
          <w:kern w:val="22"/>
          <w:sz w:val="22"/>
          <w:szCs w:val="22"/>
          <w:lang w:val="en-GB"/>
        </w:rPr>
      </w:pPr>
      <w:r w:rsidRPr="0038792F">
        <w:rPr>
          <w:kern w:val="22"/>
          <w:sz w:val="22"/>
          <w:szCs w:val="22"/>
          <w:lang w:val="en-GB"/>
        </w:rPr>
        <w:t>Conduct mapping of degradation risk (from different types of use) and potential for restoration for different goals (as some places may be restored to e.g. sustainable agricultural use whilst others may be better suited for forestry or conservation);</w:t>
      </w:r>
    </w:p>
    <w:p w14:paraId="5F300995" w14:textId="77777777" w:rsidR="007F1336" w:rsidRPr="0038792F" w:rsidRDefault="007F1336" w:rsidP="00D47AC8">
      <w:pPr>
        <w:pStyle w:val="CommentText"/>
        <w:numPr>
          <w:ilvl w:val="0"/>
          <w:numId w:val="1"/>
        </w:numPr>
        <w:spacing w:line="276" w:lineRule="auto"/>
        <w:ind w:left="720"/>
        <w:jc w:val="both"/>
        <w:rPr>
          <w:kern w:val="22"/>
          <w:sz w:val="22"/>
          <w:szCs w:val="22"/>
          <w:lang w:val="en-GB"/>
        </w:rPr>
      </w:pPr>
      <w:r w:rsidRPr="0038792F">
        <w:rPr>
          <w:kern w:val="22"/>
          <w:sz w:val="22"/>
          <w:szCs w:val="22"/>
          <w:lang w:val="en-GB"/>
        </w:rPr>
        <w:t>Develop a framework for combined assessment of degradation and restoration potential at different levels that allows integration of national and local level priorities, involving all sectors and actors;</w:t>
      </w:r>
    </w:p>
    <w:p w14:paraId="50EC93B6" w14:textId="5F610C2C" w:rsidR="007F1336"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Compile relevant experiences and good practices (including traditional knowledge) and lessons learned from various initiatives to combat land degradation and enhance ecosystem restoration; </w:t>
      </w:r>
    </w:p>
    <w:p w14:paraId="12070B4B" w14:textId="04D21ED9" w:rsidR="00CD09E0"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Establish and/or strengthen national and regional information systems </w:t>
      </w:r>
      <w:r w:rsidR="00CD09E0" w:rsidRPr="0038792F">
        <w:rPr>
          <w:kern w:val="22"/>
          <w:sz w:val="22"/>
          <w:szCs w:val="22"/>
          <w:lang w:val="en-GB"/>
        </w:rPr>
        <w:t xml:space="preserve">on land and ecosystem restoration </w:t>
      </w:r>
      <w:r w:rsidRPr="0038792F">
        <w:rPr>
          <w:kern w:val="22"/>
          <w:sz w:val="22"/>
          <w:szCs w:val="22"/>
          <w:lang w:val="en-GB"/>
        </w:rPr>
        <w:t xml:space="preserve">to enhance data management and </w:t>
      </w:r>
      <w:r w:rsidR="00CD09E0" w:rsidRPr="0038792F">
        <w:rPr>
          <w:kern w:val="22"/>
          <w:sz w:val="22"/>
          <w:szCs w:val="22"/>
          <w:lang w:val="en-GB"/>
        </w:rPr>
        <w:t>sharing</w:t>
      </w:r>
      <w:r w:rsidRPr="0038792F">
        <w:rPr>
          <w:kern w:val="22"/>
          <w:sz w:val="22"/>
          <w:szCs w:val="22"/>
          <w:lang w:val="en-GB"/>
        </w:rPr>
        <w:t>;</w:t>
      </w:r>
    </w:p>
    <w:p w14:paraId="4D96ABD0" w14:textId="77777777" w:rsidR="007F1336"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Develop national accounts of biodiversity and ecosystem services, including on the cost-benefits of restoration, to inform policy and decision-making;</w:t>
      </w:r>
    </w:p>
    <w:p w14:paraId="284A230E" w14:textId="77777777" w:rsidR="007F1336"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Involve universities and other research institutions in finding scientific, technical and technological solutions;</w:t>
      </w:r>
    </w:p>
    <w:p w14:paraId="3F2F976B" w14:textId="605F3E28" w:rsidR="007F1336"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Carry out an assessment of how to integrate various biodiversity approaches and tools (e.g. information, decision-support and implementation tools) to inform development of national programmes and selection of a combination of approaches and tools.</w:t>
      </w:r>
    </w:p>
    <w:p w14:paraId="40E05E12" w14:textId="0EB8956C" w:rsidR="00CD09E0" w:rsidRPr="0038792F" w:rsidRDefault="00CD09E0"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lastRenderedPageBreak/>
        <w:t xml:space="preserve">Support development of school syllabuses to advance academic </w:t>
      </w:r>
      <w:r w:rsidR="00605120" w:rsidRPr="0038792F">
        <w:rPr>
          <w:kern w:val="22"/>
          <w:sz w:val="22"/>
          <w:szCs w:val="22"/>
          <w:lang w:val="en-GB"/>
        </w:rPr>
        <w:t>training</w:t>
      </w:r>
      <w:r w:rsidRPr="0038792F">
        <w:rPr>
          <w:kern w:val="22"/>
          <w:sz w:val="22"/>
          <w:szCs w:val="22"/>
          <w:lang w:val="en-GB"/>
        </w:rPr>
        <w:t xml:space="preserve"> </w:t>
      </w:r>
      <w:r w:rsidR="00605120" w:rsidRPr="0038792F">
        <w:rPr>
          <w:kern w:val="22"/>
          <w:sz w:val="22"/>
          <w:szCs w:val="22"/>
          <w:lang w:val="en-GB"/>
        </w:rPr>
        <w:t xml:space="preserve">for </w:t>
      </w:r>
      <w:proofErr w:type="gramStart"/>
      <w:r w:rsidR="00605120" w:rsidRPr="0038792F">
        <w:rPr>
          <w:kern w:val="22"/>
          <w:sz w:val="22"/>
          <w:szCs w:val="22"/>
          <w:lang w:val="en-GB"/>
        </w:rPr>
        <w:t>M</w:t>
      </w:r>
      <w:r w:rsidR="0092166D" w:rsidRPr="0038792F">
        <w:rPr>
          <w:kern w:val="22"/>
          <w:sz w:val="22"/>
          <w:szCs w:val="22"/>
          <w:lang w:val="en-GB"/>
        </w:rPr>
        <w:t>aster</w:t>
      </w:r>
      <w:r w:rsidR="008409AC" w:rsidRPr="0038792F">
        <w:rPr>
          <w:kern w:val="22"/>
          <w:sz w:val="22"/>
          <w:szCs w:val="22"/>
          <w:lang w:val="en-GB"/>
        </w:rPr>
        <w:t>’</w:t>
      </w:r>
      <w:r w:rsidR="00605120" w:rsidRPr="0038792F">
        <w:rPr>
          <w:kern w:val="22"/>
          <w:sz w:val="22"/>
          <w:szCs w:val="22"/>
          <w:lang w:val="en-GB"/>
        </w:rPr>
        <w:t>s</w:t>
      </w:r>
      <w:proofErr w:type="gramEnd"/>
      <w:r w:rsidR="00605120" w:rsidRPr="0038792F">
        <w:rPr>
          <w:kern w:val="22"/>
          <w:sz w:val="22"/>
          <w:szCs w:val="22"/>
          <w:lang w:val="en-GB"/>
        </w:rPr>
        <w:t xml:space="preserve"> and Ph</w:t>
      </w:r>
      <w:r w:rsidR="008409AC" w:rsidRPr="0038792F">
        <w:rPr>
          <w:kern w:val="22"/>
          <w:sz w:val="22"/>
          <w:szCs w:val="22"/>
          <w:lang w:val="en-GB"/>
        </w:rPr>
        <w:t>.</w:t>
      </w:r>
      <w:r w:rsidR="00605120" w:rsidRPr="0038792F">
        <w:rPr>
          <w:kern w:val="22"/>
          <w:sz w:val="22"/>
          <w:szCs w:val="22"/>
          <w:lang w:val="en-GB"/>
        </w:rPr>
        <w:t>D</w:t>
      </w:r>
      <w:r w:rsidR="008409AC" w:rsidRPr="0038792F">
        <w:rPr>
          <w:kern w:val="22"/>
          <w:sz w:val="22"/>
          <w:szCs w:val="22"/>
          <w:lang w:val="en-GB"/>
        </w:rPr>
        <w:t>.</w:t>
      </w:r>
      <w:r w:rsidR="00605120" w:rsidRPr="0038792F">
        <w:rPr>
          <w:kern w:val="22"/>
          <w:sz w:val="22"/>
          <w:szCs w:val="22"/>
          <w:lang w:val="en-GB"/>
        </w:rPr>
        <w:t xml:space="preserve"> Students </w:t>
      </w:r>
      <w:r w:rsidRPr="0038792F">
        <w:rPr>
          <w:kern w:val="22"/>
          <w:sz w:val="22"/>
          <w:szCs w:val="22"/>
          <w:lang w:val="en-GB"/>
        </w:rPr>
        <w:t xml:space="preserve">in higher </w:t>
      </w:r>
      <w:r w:rsidR="00605120" w:rsidRPr="0038792F">
        <w:rPr>
          <w:kern w:val="22"/>
          <w:sz w:val="22"/>
          <w:szCs w:val="22"/>
          <w:lang w:val="en-GB"/>
        </w:rPr>
        <w:t xml:space="preserve">learning </w:t>
      </w:r>
      <w:r w:rsidRPr="0038792F">
        <w:rPr>
          <w:kern w:val="22"/>
          <w:sz w:val="22"/>
          <w:szCs w:val="22"/>
          <w:lang w:val="en-GB"/>
        </w:rPr>
        <w:t>institutions</w:t>
      </w:r>
    </w:p>
    <w:p w14:paraId="1FD0BAB7" w14:textId="16876F76" w:rsidR="007F1336" w:rsidRPr="0038792F" w:rsidRDefault="007F1336" w:rsidP="00D47AC8">
      <w:pPr>
        <w:pStyle w:val="ListParagraph"/>
        <w:numPr>
          <w:ilvl w:val="0"/>
          <w:numId w:val="1"/>
        </w:numPr>
        <w:spacing w:line="276" w:lineRule="auto"/>
        <w:ind w:left="720"/>
        <w:jc w:val="both"/>
        <w:rPr>
          <w:kern w:val="22"/>
          <w:sz w:val="22"/>
          <w:szCs w:val="22"/>
          <w:lang w:val="en-GB"/>
        </w:rPr>
      </w:pPr>
      <w:r w:rsidRPr="0038792F">
        <w:rPr>
          <w:kern w:val="22"/>
          <w:sz w:val="22"/>
          <w:szCs w:val="22"/>
          <w:lang w:val="en-GB"/>
        </w:rPr>
        <w:t xml:space="preserve">Establish </w:t>
      </w:r>
      <w:r w:rsidR="00D624A3" w:rsidRPr="0038792F">
        <w:rPr>
          <w:kern w:val="22"/>
          <w:sz w:val="22"/>
          <w:szCs w:val="22"/>
          <w:lang w:val="en-GB"/>
        </w:rPr>
        <w:t xml:space="preserve">a </w:t>
      </w:r>
      <w:r w:rsidRPr="0038792F">
        <w:rPr>
          <w:kern w:val="22"/>
          <w:sz w:val="22"/>
          <w:szCs w:val="22"/>
          <w:lang w:val="en-GB"/>
        </w:rPr>
        <w:t xml:space="preserve">national </w:t>
      </w:r>
      <w:r w:rsidR="00D624A3" w:rsidRPr="0038792F">
        <w:rPr>
          <w:kern w:val="22"/>
          <w:sz w:val="22"/>
          <w:szCs w:val="22"/>
          <w:lang w:val="en-GB"/>
        </w:rPr>
        <w:t>m</w:t>
      </w:r>
      <w:r w:rsidRPr="0038792F">
        <w:rPr>
          <w:kern w:val="22"/>
          <w:sz w:val="22"/>
          <w:szCs w:val="22"/>
          <w:lang w:val="en-GB"/>
        </w:rPr>
        <w:t xml:space="preserve">onitoring and </w:t>
      </w:r>
      <w:r w:rsidR="00D624A3" w:rsidRPr="0038792F">
        <w:rPr>
          <w:kern w:val="22"/>
          <w:sz w:val="22"/>
          <w:szCs w:val="22"/>
          <w:lang w:val="en-GB"/>
        </w:rPr>
        <w:t>e</w:t>
      </w:r>
      <w:r w:rsidRPr="0038792F">
        <w:rPr>
          <w:kern w:val="22"/>
          <w:sz w:val="22"/>
          <w:szCs w:val="22"/>
          <w:lang w:val="en-GB"/>
        </w:rPr>
        <w:t xml:space="preserve">valuation </w:t>
      </w:r>
      <w:r w:rsidR="00D624A3" w:rsidRPr="0038792F">
        <w:rPr>
          <w:kern w:val="22"/>
          <w:sz w:val="22"/>
          <w:szCs w:val="22"/>
          <w:lang w:val="en-GB"/>
        </w:rPr>
        <w:t>f</w:t>
      </w:r>
      <w:r w:rsidRPr="0038792F">
        <w:rPr>
          <w:kern w:val="22"/>
          <w:sz w:val="22"/>
          <w:szCs w:val="22"/>
          <w:lang w:val="en-GB"/>
        </w:rPr>
        <w:t>ramework for national commitments, wit</w:t>
      </w:r>
      <w:r w:rsidR="00536A66" w:rsidRPr="0038792F">
        <w:rPr>
          <w:kern w:val="22"/>
          <w:sz w:val="22"/>
          <w:szCs w:val="22"/>
          <w:lang w:val="en-GB"/>
        </w:rPr>
        <w:t>h clear criteria and indicators.</w:t>
      </w:r>
    </w:p>
    <w:p w14:paraId="2A608932" w14:textId="77777777" w:rsidR="00536A66" w:rsidRPr="0038792F" w:rsidRDefault="00536A66" w:rsidP="00536A66">
      <w:pPr>
        <w:spacing w:line="276" w:lineRule="auto"/>
        <w:ind w:left="360"/>
        <w:jc w:val="both"/>
        <w:rPr>
          <w:kern w:val="22"/>
          <w:sz w:val="22"/>
          <w:szCs w:val="22"/>
          <w:lang w:val="en-GB"/>
        </w:rPr>
      </w:pPr>
    </w:p>
    <w:p w14:paraId="0FCCF5F2" w14:textId="1B7082E4" w:rsidR="000D1767" w:rsidRPr="0038792F" w:rsidRDefault="000D1767" w:rsidP="000D1767">
      <w:pPr>
        <w:jc w:val="both"/>
        <w:rPr>
          <w:b/>
          <w:bCs/>
          <w:color w:val="0070C0"/>
          <w:kern w:val="22"/>
          <w:sz w:val="32"/>
          <w:szCs w:val="32"/>
          <w:lang w:val="en-GB"/>
        </w:rPr>
      </w:pPr>
      <w:r w:rsidRPr="0038792F">
        <w:rPr>
          <w:b/>
          <w:bCs/>
          <w:color w:val="0070C0"/>
          <w:kern w:val="22"/>
          <w:sz w:val="32"/>
          <w:szCs w:val="32"/>
          <w:lang w:val="en-GB"/>
        </w:rPr>
        <w:t xml:space="preserve">8. </w:t>
      </w:r>
      <w:r w:rsidRPr="0038792F">
        <w:rPr>
          <w:b/>
          <w:color w:val="0070C0"/>
          <w:kern w:val="22"/>
          <w:sz w:val="32"/>
          <w:szCs w:val="32"/>
          <w:lang w:val="en-GB"/>
        </w:rPr>
        <w:t>Stakeholder Engagement</w:t>
      </w:r>
    </w:p>
    <w:p w14:paraId="18A74C05" w14:textId="651C1BBA" w:rsidR="009D2794" w:rsidRPr="0038792F" w:rsidRDefault="009D2794" w:rsidP="009D2794">
      <w:pPr>
        <w:spacing w:line="276" w:lineRule="auto"/>
        <w:jc w:val="both"/>
        <w:rPr>
          <w:b/>
          <w:color w:val="000000" w:themeColor="text1"/>
          <w:kern w:val="22"/>
          <w:sz w:val="22"/>
          <w:szCs w:val="22"/>
          <w:lang w:val="en-GB"/>
        </w:rPr>
      </w:pPr>
    </w:p>
    <w:p w14:paraId="52553248" w14:textId="0E43FFE4" w:rsidR="009D2794" w:rsidRPr="0038792F" w:rsidRDefault="009D2794" w:rsidP="009D2794">
      <w:pPr>
        <w:spacing w:line="276" w:lineRule="auto"/>
        <w:jc w:val="both"/>
        <w:rPr>
          <w:b/>
          <w:color w:val="0070C0"/>
          <w:kern w:val="22"/>
          <w:lang w:val="en-GB"/>
        </w:rPr>
      </w:pPr>
      <w:r w:rsidRPr="0038792F">
        <w:rPr>
          <w:b/>
          <w:color w:val="0070C0"/>
          <w:kern w:val="22"/>
          <w:lang w:val="en-GB"/>
        </w:rPr>
        <w:t>8.</w:t>
      </w:r>
      <w:r w:rsidR="000D1767" w:rsidRPr="0038792F">
        <w:rPr>
          <w:b/>
          <w:color w:val="0070C0"/>
          <w:kern w:val="22"/>
          <w:lang w:val="en-GB"/>
        </w:rPr>
        <w:t>1</w:t>
      </w:r>
      <w:r w:rsidRPr="0038792F">
        <w:rPr>
          <w:b/>
          <w:color w:val="0070C0"/>
          <w:kern w:val="22"/>
          <w:lang w:val="en-GB"/>
        </w:rPr>
        <w:t xml:space="preserve">. </w:t>
      </w:r>
      <w:r w:rsidR="007F1336" w:rsidRPr="0038792F">
        <w:rPr>
          <w:b/>
          <w:color w:val="0070C0"/>
          <w:kern w:val="22"/>
          <w:lang w:val="en-GB"/>
        </w:rPr>
        <w:t xml:space="preserve">Women </w:t>
      </w:r>
      <w:r w:rsidRPr="0038792F">
        <w:rPr>
          <w:b/>
          <w:color w:val="0070C0"/>
          <w:kern w:val="22"/>
          <w:lang w:val="en-GB"/>
        </w:rPr>
        <w:t xml:space="preserve">and Youth </w:t>
      </w:r>
    </w:p>
    <w:p w14:paraId="2976E41A" w14:textId="77777777" w:rsidR="009D2794" w:rsidRPr="0038792F" w:rsidRDefault="009D2794" w:rsidP="009D2794">
      <w:pPr>
        <w:spacing w:line="276" w:lineRule="auto"/>
        <w:jc w:val="both"/>
        <w:rPr>
          <w:kern w:val="22"/>
          <w:lang w:val="en-GB"/>
        </w:rPr>
      </w:pPr>
    </w:p>
    <w:p w14:paraId="008BE567" w14:textId="25173FF5" w:rsidR="009D2794" w:rsidRPr="0038792F" w:rsidRDefault="000D610D" w:rsidP="009E3BCB">
      <w:pPr>
        <w:spacing w:line="276" w:lineRule="auto"/>
        <w:jc w:val="both"/>
        <w:rPr>
          <w:kern w:val="22"/>
          <w:sz w:val="22"/>
          <w:szCs w:val="22"/>
          <w:lang w:val="en-GB"/>
        </w:rPr>
      </w:pPr>
      <w:r w:rsidRPr="0038792F">
        <w:rPr>
          <w:kern w:val="22"/>
          <w:sz w:val="22"/>
          <w:szCs w:val="22"/>
          <w:lang w:val="en-GB"/>
        </w:rPr>
        <w:t>E</w:t>
      </w:r>
      <w:r w:rsidR="009D2794" w:rsidRPr="0038792F">
        <w:rPr>
          <w:kern w:val="22"/>
          <w:sz w:val="22"/>
          <w:szCs w:val="22"/>
          <w:lang w:val="en-GB"/>
        </w:rPr>
        <w:t xml:space="preserve">mbedding gender and youth into restoration activities offers considerable opportunities for leveraging synergies between restoration commitments, climate change action and global commitments to sustainable development. Women and youth have developed a distinctive relationship with biodiversity and they often play the predominant role as users and guardians of biodiversity as plant collectors, family gardeners, plant domesticators, herbalists and seed </w:t>
      </w:r>
      <w:r w:rsidR="00032CA4" w:rsidRPr="0038792F">
        <w:rPr>
          <w:kern w:val="22"/>
          <w:sz w:val="22"/>
          <w:szCs w:val="22"/>
          <w:lang w:val="en-GB"/>
        </w:rPr>
        <w:t>guardians.</w:t>
      </w:r>
      <w:r w:rsidR="009D2794" w:rsidRPr="0038792F">
        <w:rPr>
          <w:kern w:val="22"/>
          <w:sz w:val="22"/>
          <w:szCs w:val="22"/>
          <w:lang w:val="en-GB"/>
        </w:rPr>
        <w:t xml:space="preserve"> Decisions about what species to introduce in a degraded landscape and what areas should be prioritized for restoration should be made following inclusive participatory processes. Therefore, the implementation of this Pan African Agenda should recognize the role of women and youth in taking important decisions pertaining to land and ecosystem restoration as well as implementation of different restoration activities. Moreover, gender considerations must be meaningfully integrated throughout restoration assessment, planning and implementation processes of any matter related to this agenda.</w:t>
      </w:r>
    </w:p>
    <w:p w14:paraId="4CEA9DE7" w14:textId="77777777" w:rsidR="009D2794" w:rsidRPr="0038792F" w:rsidRDefault="009D2794" w:rsidP="009D2794">
      <w:pPr>
        <w:pStyle w:val="ListParagraph"/>
        <w:ind w:left="360"/>
        <w:jc w:val="both"/>
        <w:rPr>
          <w:kern w:val="22"/>
          <w:sz w:val="22"/>
          <w:szCs w:val="22"/>
          <w:lang w:val="en-GB"/>
        </w:rPr>
      </w:pPr>
    </w:p>
    <w:p w14:paraId="5FB88028" w14:textId="177520B0" w:rsidR="009D2794" w:rsidRPr="0038792F" w:rsidRDefault="000D1767" w:rsidP="009D2794">
      <w:pPr>
        <w:jc w:val="both"/>
        <w:rPr>
          <w:b/>
          <w:color w:val="0070C0"/>
          <w:kern w:val="22"/>
          <w:lang w:val="en-GB"/>
        </w:rPr>
      </w:pPr>
      <w:r w:rsidRPr="0038792F">
        <w:rPr>
          <w:b/>
          <w:bCs/>
          <w:color w:val="0070C0"/>
          <w:kern w:val="22"/>
          <w:lang w:val="en-GB"/>
        </w:rPr>
        <w:t>8.2</w:t>
      </w:r>
      <w:r w:rsidR="009D2794" w:rsidRPr="0038792F">
        <w:rPr>
          <w:b/>
          <w:bCs/>
          <w:color w:val="0070C0"/>
          <w:kern w:val="22"/>
          <w:lang w:val="en-GB"/>
        </w:rPr>
        <w:t xml:space="preserve">. </w:t>
      </w:r>
      <w:r w:rsidRPr="0038792F">
        <w:rPr>
          <w:b/>
          <w:bCs/>
          <w:color w:val="0070C0"/>
          <w:kern w:val="22"/>
          <w:lang w:val="en-GB"/>
        </w:rPr>
        <w:t xml:space="preserve">Indigenous Peoples and Local Communities and </w:t>
      </w:r>
      <w:r w:rsidR="009D2794" w:rsidRPr="0038792F">
        <w:rPr>
          <w:b/>
          <w:bCs/>
          <w:color w:val="0070C0"/>
          <w:kern w:val="22"/>
          <w:lang w:val="en-GB"/>
        </w:rPr>
        <w:t>Sustainable Community Solutions</w:t>
      </w:r>
    </w:p>
    <w:p w14:paraId="4419652F" w14:textId="77777777" w:rsidR="009D2794" w:rsidRPr="0038792F" w:rsidRDefault="009D2794" w:rsidP="009D2794">
      <w:pPr>
        <w:jc w:val="both"/>
        <w:rPr>
          <w:kern w:val="22"/>
          <w:sz w:val="22"/>
          <w:szCs w:val="22"/>
          <w:lang w:val="en-GB"/>
        </w:rPr>
      </w:pPr>
    </w:p>
    <w:p w14:paraId="1D4B9012" w14:textId="20A57EE7" w:rsidR="009D2794" w:rsidRPr="0038792F" w:rsidRDefault="009D2794" w:rsidP="009D2794">
      <w:pPr>
        <w:spacing w:line="276" w:lineRule="auto"/>
        <w:jc w:val="both"/>
        <w:rPr>
          <w:i/>
          <w:kern w:val="22"/>
          <w:sz w:val="22"/>
          <w:szCs w:val="22"/>
          <w:lang w:val="en-GB"/>
        </w:rPr>
      </w:pPr>
      <w:r w:rsidRPr="0038792F">
        <w:rPr>
          <w:i/>
          <w:kern w:val="22"/>
          <w:sz w:val="22"/>
          <w:szCs w:val="22"/>
          <w:lang w:val="en-GB"/>
        </w:rPr>
        <w:t xml:space="preserve">As a source of multiple ranges of services and resources, ecosystems in Africa can contribute to sustainable future. However, a variety of diverging pressures and conflicting interests continue to degrade socio-ecological systems. Local communities are among the most impoverished, and they are highly vulnerable to external forces from globalization and natural disasters. On the other hand, these communities have gained traditional knowledge, cultural values, languages and experience, and can offer solutions to land and ecosystem restoration. </w:t>
      </w:r>
      <w:r w:rsidR="00032CA4" w:rsidRPr="0038792F">
        <w:rPr>
          <w:i/>
          <w:kern w:val="22"/>
          <w:sz w:val="22"/>
          <w:szCs w:val="22"/>
          <w:lang w:val="en-GB"/>
        </w:rPr>
        <w:t>To</w:t>
      </w:r>
      <w:r w:rsidRPr="0038792F">
        <w:rPr>
          <w:i/>
          <w:kern w:val="22"/>
          <w:sz w:val="22"/>
          <w:szCs w:val="22"/>
          <w:lang w:val="en-GB"/>
        </w:rPr>
        <w:t xml:space="preserve"> create the enabling conditions to promote ecosystem restoration in Africa, there is a need to invest in sustainable and innovative local solutions and build resilient socio-ecological systems that learn, adjust and use multiple forms of knowledge, experience and technologies to cope with increasing challenges.</w:t>
      </w:r>
      <w:r w:rsidRPr="0038792F" w:rsidDel="00CC4E5E">
        <w:rPr>
          <w:i/>
          <w:kern w:val="22"/>
          <w:sz w:val="22"/>
          <w:szCs w:val="22"/>
          <w:lang w:val="en-GB"/>
        </w:rPr>
        <w:t xml:space="preserve"> </w:t>
      </w:r>
    </w:p>
    <w:p w14:paraId="76E2CDC4" w14:textId="77777777" w:rsidR="009D2794" w:rsidRPr="0038792F" w:rsidRDefault="009D2794" w:rsidP="009D2794">
      <w:pPr>
        <w:spacing w:line="276" w:lineRule="auto"/>
        <w:jc w:val="both"/>
        <w:rPr>
          <w:kern w:val="22"/>
          <w:sz w:val="22"/>
          <w:szCs w:val="22"/>
          <w:lang w:val="en-GB"/>
        </w:rPr>
      </w:pPr>
    </w:p>
    <w:p w14:paraId="75FCC020" w14:textId="77777777" w:rsidR="009D2794" w:rsidRPr="0038792F" w:rsidRDefault="009D2794" w:rsidP="009D2794">
      <w:pPr>
        <w:spacing w:line="276" w:lineRule="auto"/>
        <w:jc w:val="both"/>
        <w:rPr>
          <w:kern w:val="22"/>
          <w:sz w:val="22"/>
          <w:szCs w:val="22"/>
          <w:lang w:val="en-GB"/>
        </w:rPr>
      </w:pPr>
      <w:r w:rsidRPr="0038792F">
        <w:rPr>
          <w:kern w:val="22"/>
          <w:sz w:val="22"/>
          <w:szCs w:val="22"/>
          <w:lang w:val="en-GB"/>
        </w:rPr>
        <w:t>The priorities for enhancing sustainable community solutions are:</w:t>
      </w:r>
    </w:p>
    <w:p w14:paraId="7C63896D" w14:textId="77777777" w:rsidR="009D2794" w:rsidRPr="0038792F" w:rsidRDefault="009D2794" w:rsidP="009D2794">
      <w:pPr>
        <w:spacing w:line="276" w:lineRule="auto"/>
        <w:jc w:val="both"/>
        <w:rPr>
          <w:kern w:val="22"/>
          <w:sz w:val="22"/>
          <w:szCs w:val="22"/>
          <w:lang w:val="en-GB"/>
        </w:rPr>
      </w:pPr>
    </w:p>
    <w:p w14:paraId="119C19E7" w14:textId="77777777" w:rsidR="009D2794" w:rsidRPr="0038792F" w:rsidRDefault="009D2794" w:rsidP="00D47AC8">
      <w:pPr>
        <w:pStyle w:val="ListParagraph"/>
        <w:numPr>
          <w:ilvl w:val="0"/>
          <w:numId w:val="3"/>
        </w:numPr>
        <w:spacing w:line="276" w:lineRule="auto"/>
        <w:jc w:val="both"/>
        <w:rPr>
          <w:kern w:val="22"/>
          <w:sz w:val="22"/>
          <w:szCs w:val="22"/>
          <w:lang w:val="en-GB"/>
        </w:rPr>
      </w:pPr>
      <w:r w:rsidRPr="0038792F">
        <w:rPr>
          <w:kern w:val="22"/>
          <w:sz w:val="22"/>
          <w:szCs w:val="22"/>
          <w:lang w:val="en-GB"/>
        </w:rPr>
        <w:t xml:space="preserve">Establish and build capacity of community structures as landscape restoration champions; </w:t>
      </w:r>
    </w:p>
    <w:p w14:paraId="2C9A7DC6" w14:textId="64CBAFA5" w:rsidR="009D2794" w:rsidRPr="0038792F" w:rsidRDefault="009D2794" w:rsidP="00D47AC8">
      <w:pPr>
        <w:pStyle w:val="ListParagraph"/>
        <w:numPr>
          <w:ilvl w:val="0"/>
          <w:numId w:val="3"/>
        </w:numPr>
        <w:spacing w:line="276" w:lineRule="auto"/>
        <w:jc w:val="both"/>
        <w:rPr>
          <w:kern w:val="22"/>
          <w:sz w:val="22"/>
          <w:szCs w:val="22"/>
          <w:lang w:val="en-GB"/>
        </w:rPr>
      </w:pPr>
      <w:r w:rsidRPr="0038792F">
        <w:rPr>
          <w:kern w:val="22"/>
          <w:sz w:val="22"/>
          <w:szCs w:val="22"/>
          <w:lang w:val="en-GB"/>
        </w:rPr>
        <w:t>Conduct community assessment to establish community interests and expectations, inputs and participation in ecosystem restoration;</w:t>
      </w:r>
    </w:p>
    <w:p w14:paraId="3DD7DA04" w14:textId="77777777" w:rsidR="009D2794" w:rsidRPr="0038792F" w:rsidRDefault="009D2794" w:rsidP="00D47AC8">
      <w:pPr>
        <w:pStyle w:val="ListParagraph"/>
        <w:numPr>
          <w:ilvl w:val="0"/>
          <w:numId w:val="3"/>
        </w:numPr>
        <w:spacing w:line="276" w:lineRule="auto"/>
        <w:jc w:val="both"/>
        <w:rPr>
          <w:kern w:val="22"/>
          <w:sz w:val="22"/>
          <w:szCs w:val="22"/>
          <w:lang w:val="en-GB"/>
        </w:rPr>
      </w:pPr>
      <w:r w:rsidRPr="0038792F">
        <w:rPr>
          <w:kern w:val="22"/>
          <w:sz w:val="22"/>
          <w:szCs w:val="22"/>
          <w:lang w:val="en-GB"/>
        </w:rPr>
        <w:t>Support the development of participatory local restoration plans;</w:t>
      </w:r>
    </w:p>
    <w:p w14:paraId="1CD39110" w14:textId="77777777" w:rsidR="009D2794" w:rsidRPr="0038792F" w:rsidRDefault="009D2794" w:rsidP="00D47AC8">
      <w:pPr>
        <w:pStyle w:val="ListParagraph"/>
        <w:numPr>
          <w:ilvl w:val="0"/>
          <w:numId w:val="3"/>
        </w:numPr>
        <w:spacing w:line="276" w:lineRule="auto"/>
        <w:jc w:val="both"/>
        <w:rPr>
          <w:kern w:val="22"/>
          <w:sz w:val="22"/>
          <w:szCs w:val="22"/>
          <w:lang w:val="en-GB"/>
        </w:rPr>
      </w:pPr>
      <w:r w:rsidRPr="0038792F">
        <w:rPr>
          <w:kern w:val="22"/>
          <w:sz w:val="22"/>
          <w:szCs w:val="22"/>
          <w:lang w:val="en-GB"/>
        </w:rPr>
        <w:t>Promote sustainable practices that build on traditional knowledge and local conditions;</w:t>
      </w:r>
    </w:p>
    <w:p w14:paraId="7B70E2D5" w14:textId="77777777" w:rsidR="009D2794" w:rsidRPr="0038792F" w:rsidRDefault="009D2794" w:rsidP="00D47AC8">
      <w:pPr>
        <w:pStyle w:val="ListParagraph"/>
        <w:numPr>
          <w:ilvl w:val="0"/>
          <w:numId w:val="3"/>
        </w:numPr>
        <w:spacing w:line="276" w:lineRule="auto"/>
        <w:jc w:val="both"/>
        <w:rPr>
          <w:kern w:val="22"/>
          <w:sz w:val="22"/>
          <w:szCs w:val="22"/>
          <w:lang w:val="en-GB"/>
        </w:rPr>
      </w:pPr>
      <w:r w:rsidRPr="0038792F">
        <w:rPr>
          <w:rStyle w:val="ls12"/>
          <w:kern w:val="22"/>
          <w:sz w:val="22"/>
          <w:szCs w:val="22"/>
          <w:lang w:val="en-GB"/>
        </w:rPr>
        <w:t>Promote women and youth particip</w:t>
      </w:r>
      <w:r w:rsidRPr="0038792F">
        <w:rPr>
          <w:rStyle w:val="ls1b"/>
          <w:kern w:val="22"/>
          <w:sz w:val="22"/>
          <w:szCs w:val="22"/>
          <w:lang w:val="en-GB"/>
        </w:rPr>
        <w:t>ation in the planning, implementation and monitoring of restoration activities.</w:t>
      </w:r>
    </w:p>
    <w:p w14:paraId="6CB9819D" w14:textId="77777777" w:rsidR="000D1767" w:rsidRPr="0038792F" w:rsidRDefault="000D1767" w:rsidP="000D1767">
      <w:pPr>
        <w:pStyle w:val="ListParagraph"/>
        <w:spacing w:line="276" w:lineRule="auto"/>
        <w:ind w:left="360"/>
        <w:rPr>
          <w:color w:val="000000" w:themeColor="text1"/>
          <w:kern w:val="22"/>
          <w:sz w:val="22"/>
          <w:szCs w:val="22"/>
          <w:lang w:val="en-GB"/>
        </w:rPr>
      </w:pPr>
    </w:p>
    <w:p w14:paraId="23AE4C0A" w14:textId="61BC795C" w:rsidR="000D1767" w:rsidRPr="0038792F" w:rsidRDefault="000D1767" w:rsidP="000D1767">
      <w:pPr>
        <w:jc w:val="both"/>
        <w:rPr>
          <w:b/>
          <w:bCs/>
          <w:color w:val="0070C0"/>
          <w:kern w:val="22"/>
          <w:lang w:val="en-GB"/>
        </w:rPr>
      </w:pPr>
      <w:r w:rsidRPr="0038792F">
        <w:rPr>
          <w:b/>
          <w:bCs/>
          <w:color w:val="0070C0"/>
          <w:kern w:val="22"/>
          <w:lang w:val="en-GB"/>
        </w:rPr>
        <w:t xml:space="preserve">8.3. Private Sector </w:t>
      </w:r>
    </w:p>
    <w:p w14:paraId="70A7D39A" w14:textId="77777777" w:rsidR="000D1767" w:rsidRPr="0038792F" w:rsidRDefault="000D1767" w:rsidP="000D1767">
      <w:pPr>
        <w:jc w:val="both"/>
        <w:rPr>
          <w:kern w:val="22"/>
          <w:sz w:val="22"/>
          <w:szCs w:val="22"/>
          <w:lang w:val="en-GB"/>
        </w:rPr>
      </w:pPr>
    </w:p>
    <w:p w14:paraId="716DAF15" w14:textId="751E4C77" w:rsidR="000D1767" w:rsidRPr="0038792F" w:rsidRDefault="000D1767" w:rsidP="000D1767">
      <w:pPr>
        <w:autoSpaceDE w:val="0"/>
        <w:autoSpaceDN w:val="0"/>
        <w:adjustRightInd w:val="0"/>
        <w:spacing w:line="276" w:lineRule="auto"/>
        <w:jc w:val="both"/>
        <w:rPr>
          <w:i/>
          <w:kern w:val="22"/>
          <w:sz w:val="22"/>
          <w:szCs w:val="22"/>
          <w:lang w:val="en-GB"/>
        </w:rPr>
      </w:pPr>
      <w:r w:rsidRPr="0038792F">
        <w:rPr>
          <w:i/>
          <w:kern w:val="22"/>
          <w:sz w:val="22"/>
          <w:szCs w:val="22"/>
          <w:lang w:val="en-GB"/>
        </w:rPr>
        <w:t>Unsustainable practices by the private sector often lead to the degradation of natural capital and thus reduces the capacity of the degraded land</w:t>
      </w:r>
      <w:r w:rsidR="000D610D" w:rsidRPr="0038792F">
        <w:rPr>
          <w:i/>
          <w:kern w:val="22"/>
          <w:sz w:val="22"/>
          <w:szCs w:val="22"/>
          <w:lang w:val="en-GB"/>
        </w:rPr>
        <w:t xml:space="preserve"> and ecosystems</w:t>
      </w:r>
      <w:r w:rsidRPr="0038792F">
        <w:rPr>
          <w:i/>
          <w:kern w:val="22"/>
          <w:sz w:val="22"/>
          <w:szCs w:val="22"/>
          <w:lang w:val="en-GB"/>
        </w:rPr>
        <w:t xml:space="preserve"> to produce a constant and sustainable flow of ecosystem goods and services, both in the current </w:t>
      </w:r>
      <w:r w:rsidR="00032CA4" w:rsidRPr="0038792F">
        <w:rPr>
          <w:i/>
          <w:kern w:val="22"/>
          <w:sz w:val="22"/>
          <w:szCs w:val="22"/>
          <w:lang w:val="en-GB"/>
        </w:rPr>
        <w:t>period</w:t>
      </w:r>
      <w:r w:rsidRPr="0038792F">
        <w:rPr>
          <w:i/>
          <w:kern w:val="22"/>
          <w:sz w:val="22"/>
          <w:szCs w:val="22"/>
          <w:lang w:val="en-GB"/>
        </w:rPr>
        <w:t xml:space="preserve"> as well as for future generations UNEP (2007). Responsible companies have moral obligation to restore degraded natural capital by incorporating environment sustainability in their plans.</w:t>
      </w:r>
    </w:p>
    <w:p w14:paraId="17E2A773" w14:textId="77777777" w:rsidR="000D1767" w:rsidRPr="0038792F" w:rsidRDefault="000D1767" w:rsidP="000D1767">
      <w:pPr>
        <w:spacing w:line="276" w:lineRule="auto"/>
        <w:jc w:val="both"/>
        <w:rPr>
          <w:kern w:val="22"/>
          <w:sz w:val="22"/>
          <w:szCs w:val="22"/>
          <w:lang w:val="en-GB"/>
        </w:rPr>
      </w:pPr>
    </w:p>
    <w:p w14:paraId="6D3EB320" w14:textId="77777777" w:rsidR="000D1767" w:rsidRPr="0038792F" w:rsidRDefault="000D1767" w:rsidP="000D1767">
      <w:pPr>
        <w:spacing w:line="276" w:lineRule="auto"/>
        <w:jc w:val="both"/>
        <w:rPr>
          <w:kern w:val="22"/>
          <w:sz w:val="22"/>
          <w:szCs w:val="22"/>
          <w:lang w:val="en-GB"/>
        </w:rPr>
      </w:pPr>
      <w:r w:rsidRPr="0038792F">
        <w:rPr>
          <w:kern w:val="22"/>
          <w:sz w:val="22"/>
          <w:szCs w:val="22"/>
          <w:lang w:val="en-GB"/>
        </w:rPr>
        <w:t>The priorities for private sector engagement are:</w:t>
      </w:r>
    </w:p>
    <w:p w14:paraId="196AD65A" w14:textId="77777777" w:rsidR="000D1767" w:rsidRPr="0038792F" w:rsidRDefault="000D1767" w:rsidP="000D1767">
      <w:pPr>
        <w:spacing w:line="276" w:lineRule="auto"/>
        <w:jc w:val="both"/>
        <w:rPr>
          <w:kern w:val="22"/>
          <w:sz w:val="22"/>
          <w:szCs w:val="22"/>
          <w:lang w:val="en-GB"/>
        </w:rPr>
      </w:pPr>
    </w:p>
    <w:p w14:paraId="5779C9EE" w14:textId="2A99D42D" w:rsidR="000D1767" w:rsidRPr="0038792F" w:rsidRDefault="000D1767" w:rsidP="00D47AC8">
      <w:pPr>
        <w:pStyle w:val="ListParagraph"/>
        <w:numPr>
          <w:ilvl w:val="0"/>
          <w:numId w:val="3"/>
        </w:numPr>
        <w:spacing w:line="276" w:lineRule="auto"/>
        <w:jc w:val="both"/>
        <w:rPr>
          <w:kern w:val="22"/>
          <w:sz w:val="22"/>
          <w:szCs w:val="22"/>
          <w:lang w:val="en-GB"/>
        </w:rPr>
      </w:pPr>
      <w:r w:rsidRPr="0038792F">
        <w:rPr>
          <w:kern w:val="22"/>
          <w:sz w:val="22"/>
          <w:szCs w:val="22"/>
          <w:lang w:val="en-GB"/>
        </w:rPr>
        <w:t xml:space="preserve">Promote public-private partnerships to integrate </w:t>
      </w:r>
      <w:r w:rsidR="000D610D" w:rsidRPr="0038792F">
        <w:rPr>
          <w:kern w:val="22"/>
          <w:sz w:val="22"/>
          <w:szCs w:val="22"/>
          <w:lang w:val="en-GB"/>
        </w:rPr>
        <w:t>l</w:t>
      </w:r>
      <w:r w:rsidRPr="0038792F">
        <w:rPr>
          <w:kern w:val="22"/>
          <w:sz w:val="22"/>
          <w:szCs w:val="22"/>
          <w:lang w:val="en-GB"/>
        </w:rPr>
        <w:t>andscape restoration in business operations and value chains as part of a long-term business strategy;</w:t>
      </w:r>
    </w:p>
    <w:p w14:paraId="7644870D" w14:textId="6A6D9837" w:rsidR="000D1767" w:rsidRPr="0038792F" w:rsidRDefault="000D1767" w:rsidP="00D47AC8">
      <w:pPr>
        <w:pStyle w:val="ListParagraph"/>
        <w:numPr>
          <w:ilvl w:val="0"/>
          <w:numId w:val="3"/>
        </w:numPr>
        <w:spacing w:line="276" w:lineRule="auto"/>
        <w:jc w:val="both"/>
        <w:rPr>
          <w:kern w:val="22"/>
          <w:sz w:val="22"/>
          <w:szCs w:val="22"/>
          <w:lang w:val="en-GB"/>
        </w:rPr>
      </w:pPr>
      <w:r w:rsidRPr="0038792F">
        <w:rPr>
          <w:kern w:val="22"/>
          <w:sz w:val="22"/>
          <w:szCs w:val="22"/>
          <w:lang w:val="en-GB"/>
        </w:rPr>
        <w:t>Encourage private sector to take advantage of increasing new technologies and management practices especially in energy (hydro, solar, energy) and mining sectors as an opportunity to generate high benefits and at the same time contribute to national landscape restoration commitments;</w:t>
      </w:r>
    </w:p>
    <w:p w14:paraId="3DFDE486" w14:textId="77777777" w:rsidR="000D1767" w:rsidRPr="0038792F" w:rsidRDefault="000D1767" w:rsidP="00D47AC8">
      <w:pPr>
        <w:pStyle w:val="ListParagraph"/>
        <w:numPr>
          <w:ilvl w:val="0"/>
          <w:numId w:val="2"/>
        </w:numPr>
        <w:tabs>
          <w:tab w:val="clear" w:pos="720"/>
          <w:tab w:val="num" w:pos="360"/>
        </w:tabs>
        <w:spacing w:line="276" w:lineRule="auto"/>
        <w:jc w:val="both"/>
        <w:rPr>
          <w:kern w:val="22"/>
          <w:sz w:val="22"/>
          <w:szCs w:val="22"/>
          <w:lang w:val="en-GB"/>
        </w:rPr>
      </w:pPr>
      <w:r w:rsidRPr="0038792F">
        <w:rPr>
          <w:kern w:val="22"/>
          <w:sz w:val="22"/>
          <w:szCs w:val="22"/>
          <w:lang w:val="en-GB"/>
        </w:rPr>
        <w:t>Promote sustainable utilization of biodiversity as an imperative of socio-economic development of Africa.</w:t>
      </w:r>
    </w:p>
    <w:p w14:paraId="34BB0548" w14:textId="26A2AE58" w:rsidR="009D2794" w:rsidRPr="0038792F" w:rsidRDefault="009D2794" w:rsidP="009D2794">
      <w:pPr>
        <w:jc w:val="both"/>
        <w:rPr>
          <w:b/>
          <w:color w:val="0070C0"/>
          <w:kern w:val="22"/>
          <w:lang w:val="en-GB"/>
        </w:rPr>
      </w:pPr>
    </w:p>
    <w:p w14:paraId="73803D06" w14:textId="097555F8" w:rsidR="009D2794" w:rsidRPr="0038792F" w:rsidRDefault="009D2794" w:rsidP="009D2794">
      <w:pPr>
        <w:spacing w:line="276" w:lineRule="auto"/>
        <w:jc w:val="both"/>
        <w:rPr>
          <w:b/>
          <w:color w:val="0070C0"/>
          <w:kern w:val="22"/>
          <w:lang w:val="en-GB"/>
        </w:rPr>
      </w:pPr>
      <w:r w:rsidRPr="0038792F">
        <w:rPr>
          <w:b/>
          <w:color w:val="0070C0"/>
          <w:kern w:val="22"/>
          <w:lang w:val="en-GB"/>
        </w:rPr>
        <w:t>8.</w:t>
      </w:r>
      <w:r w:rsidR="000D1767" w:rsidRPr="0038792F">
        <w:rPr>
          <w:b/>
          <w:color w:val="0070C0"/>
          <w:kern w:val="22"/>
          <w:lang w:val="en-GB"/>
        </w:rPr>
        <w:t>4</w:t>
      </w:r>
      <w:r w:rsidRPr="0038792F">
        <w:rPr>
          <w:b/>
          <w:color w:val="0070C0"/>
          <w:kern w:val="22"/>
          <w:lang w:val="en-GB"/>
        </w:rPr>
        <w:t>. International and Technical Cooperation</w:t>
      </w:r>
    </w:p>
    <w:p w14:paraId="19B1FBFA" w14:textId="77777777" w:rsidR="009D2794" w:rsidRPr="0038792F" w:rsidRDefault="009D2794" w:rsidP="009D2794">
      <w:pPr>
        <w:spacing w:line="276" w:lineRule="auto"/>
        <w:jc w:val="both"/>
        <w:rPr>
          <w:kern w:val="22"/>
          <w:lang w:val="en-GB"/>
        </w:rPr>
      </w:pPr>
    </w:p>
    <w:p w14:paraId="5C1C75C4" w14:textId="38282F86" w:rsidR="009D2794" w:rsidRPr="0038792F" w:rsidRDefault="009D2794" w:rsidP="009D2794">
      <w:pPr>
        <w:spacing w:line="276" w:lineRule="auto"/>
        <w:jc w:val="both"/>
        <w:rPr>
          <w:kern w:val="22"/>
          <w:sz w:val="22"/>
          <w:szCs w:val="22"/>
          <w:lang w:val="en-GB"/>
        </w:rPr>
      </w:pPr>
      <w:r w:rsidRPr="0038792F">
        <w:rPr>
          <w:kern w:val="22"/>
          <w:sz w:val="22"/>
          <w:szCs w:val="22"/>
          <w:lang w:val="en-GB"/>
        </w:rPr>
        <w:t xml:space="preserve">This </w:t>
      </w:r>
      <w:r w:rsidR="000D610D" w:rsidRPr="0038792F">
        <w:rPr>
          <w:kern w:val="22"/>
          <w:sz w:val="22"/>
          <w:szCs w:val="22"/>
          <w:lang w:val="en-GB"/>
        </w:rPr>
        <w:t xml:space="preserve">Action </w:t>
      </w:r>
      <w:r w:rsidRPr="0038792F">
        <w:rPr>
          <w:kern w:val="22"/>
          <w:sz w:val="22"/>
          <w:szCs w:val="22"/>
          <w:lang w:val="en-GB"/>
        </w:rPr>
        <w:t>Agenda wil</w:t>
      </w:r>
      <w:r w:rsidR="003F7AF6" w:rsidRPr="0038792F">
        <w:rPr>
          <w:kern w:val="22"/>
          <w:sz w:val="22"/>
          <w:szCs w:val="22"/>
          <w:lang w:val="en-GB"/>
        </w:rPr>
        <w:t>l be implemented by the member S</w:t>
      </w:r>
      <w:r w:rsidRPr="0038792F">
        <w:rPr>
          <w:kern w:val="22"/>
          <w:sz w:val="22"/>
          <w:szCs w:val="22"/>
          <w:lang w:val="en-GB"/>
        </w:rPr>
        <w:t xml:space="preserve">tates in collaboration with </w:t>
      </w:r>
      <w:r w:rsidR="003F7AF6" w:rsidRPr="0038792F">
        <w:rPr>
          <w:kern w:val="22"/>
          <w:sz w:val="22"/>
          <w:szCs w:val="22"/>
          <w:lang w:val="en-GB"/>
        </w:rPr>
        <w:t xml:space="preserve">relevant regional and </w:t>
      </w:r>
      <w:r w:rsidRPr="0038792F">
        <w:rPr>
          <w:kern w:val="22"/>
          <w:sz w:val="22"/>
          <w:szCs w:val="22"/>
          <w:lang w:val="en-GB"/>
        </w:rPr>
        <w:t xml:space="preserve">international organizations </w:t>
      </w:r>
      <w:r w:rsidR="003F7AF6" w:rsidRPr="0038792F">
        <w:rPr>
          <w:kern w:val="22"/>
          <w:sz w:val="22"/>
          <w:szCs w:val="22"/>
          <w:lang w:val="en-GB"/>
        </w:rPr>
        <w:t xml:space="preserve">and development partners, that have the technical expertise, tools and resources to support the implementation of the Action Agenda. </w:t>
      </w:r>
      <w:r w:rsidR="000D610D" w:rsidRPr="0038792F">
        <w:rPr>
          <w:kern w:val="22"/>
          <w:sz w:val="22"/>
          <w:szCs w:val="22"/>
          <w:lang w:val="en-GB"/>
        </w:rPr>
        <w:t xml:space="preserve"> </w:t>
      </w:r>
      <w:r w:rsidR="003F7AF6" w:rsidRPr="0038792F">
        <w:rPr>
          <w:kern w:val="22"/>
          <w:sz w:val="22"/>
          <w:szCs w:val="22"/>
          <w:lang w:val="en-GB"/>
        </w:rPr>
        <w:t>Such c</w:t>
      </w:r>
      <w:r w:rsidRPr="0038792F">
        <w:rPr>
          <w:kern w:val="22"/>
          <w:sz w:val="22"/>
          <w:szCs w:val="22"/>
          <w:lang w:val="en-GB"/>
        </w:rPr>
        <w:t xml:space="preserve">ooperation </w:t>
      </w:r>
      <w:r w:rsidR="003F7AF6" w:rsidRPr="0038792F">
        <w:rPr>
          <w:kern w:val="22"/>
          <w:sz w:val="22"/>
          <w:szCs w:val="22"/>
          <w:lang w:val="en-GB"/>
        </w:rPr>
        <w:t>will, among other things,</w:t>
      </w:r>
      <w:r w:rsidR="000D610D" w:rsidRPr="0038792F">
        <w:rPr>
          <w:kern w:val="22"/>
          <w:sz w:val="22"/>
          <w:szCs w:val="22"/>
          <w:lang w:val="en-GB"/>
        </w:rPr>
        <w:t xml:space="preserve"> facilitate capacity-building, </w:t>
      </w:r>
      <w:r w:rsidR="003F7AF6" w:rsidRPr="0038792F">
        <w:rPr>
          <w:kern w:val="22"/>
          <w:sz w:val="22"/>
          <w:szCs w:val="22"/>
          <w:lang w:val="en-GB"/>
        </w:rPr>
        <w:t xml:space="preserve">and </w:t>
      </w:r>
      <w:r w:rsidR="000D610D" w:rsidRPr="0038792F">
        <w:rPr>
          <w:kern w:val="22"/>
          <w:sz w:val="22"/>
          <w:szCs w:val="22"/>
          <w:lang w:val="en-GB"/>
        </w:rPr>
        <w:t xml:space="preserve">access to and transfer of </w:t>
      </w:r>
      <w:r w:rsidRPr="0038792F">
        <w:rPr>
          <w:kern w:val="22"/>
          <w:sz w:val="22"/>
          <w:szCs w:val="22"/>
          <w:lang w:val="en-GB"/>
        </w:rPr>
        <w:t>knowledge</w:t>
      </w:r>
      <w:r w:rsidR="00F824D2" w:rsidRPr="0038792F">
        <w:rPr>
          <w:kern w:val="22"/>
          <w:sz w:val="22"/>
          <w:szCs w:val="22"/>
          <w:lang w:val="en-GB"/>
        </w:rPr>
        <w:t>, expertise</w:t>
      </w:r>
      <w:r w:rsidRPr="0038792F">
        <w:rPr>
          <w:kern w:val="22"/>
          <w:sz w:val="22"/>
          <w:szCs w:val="22"/>
          <w:lang w:val="en-GB"/>
        </w:rPr>
        <w:t xml:space="preserve"> and technolog</w:t>
      </w:r>
      <w:r w:rsidR="00F824D2" w:rsidRPr="0038792F">
        <w:rPr>
          <w:kern w:val="22"/>
          <w:sz w:val="22"/>
          <w:szCs w:val="22"/>
          <w:lang w:val="en-GB"/>
        </w:rPr>
        <w:t xml:space="preserve">ies </w:t>
      </w:r>
      <w:r w:rsidR="000D610D" w:rsidRPr="0038792F">
        <w:rPr>
          <w:kern w:val="22"/>
          <w:sz w:val="22"/>
          <w:szCs w:val="22"/>
          <w:lang w:val="en-GB"/>
        </w:rPr>
        <w:t>to support</w:t>
      </w:r>
      <w:r w:rsidRPr="0038792F">
        <w:rPr>
          <w:kern w:val="22"/>
          <w:sz w:val="22"/>
          <w:szCs w:val="22"/>
          <w:lang w:val="en-GB"/>
        </w:rPr>
        <w:t xml:space="preserve"> different actions </w:t>
      </w:r>
      <w:r w:rsidR="000D610D" w:rsidRPr="0038792F">
        <w:rPr>
          <w:kern w:val="22"/>
          <w:sz w:val="22"/>
          <w:szCs w:val="22"/>
          <w:lang w:val="en-GB"/>
        </w:rPr>
        <w:t xml:space="preserve">set out </w:t>
      </w:r>
      <w:r w:rsidRPr="0038792F">
        <w:rPr>
          <w:kern w:val="22"/>
          <w:sz w:val="22"/>
          <w:szCs w:val="22"/>
          <w:lang w:val="en-GB"/>
        </w:rPr>
        <w:t xml:space="preserve">in this </w:t>
      </w:r>
      <w:r w:rsidR="000D610D" w:rsidRPr="0038792F">
        <w:rPr>
          <w:kern w:val="22"/>
          <w:sz w:val="22"/>
          <w:szCs w:val="22"/>
          <w:lang w:val="en-GB"/>
        </w:rPr>
        <w:t>Action A</w:t>
      </w:r>
      <w:r w:rsidRPr="0038792F">
        <w:rPr>
          <w:kern w:val="22"/>
          <w:sz w:val="22"/>
          <w:szCs w:val="22"/>
          <w:lang w:val="en-GB"/>
        </w:rPr>
        <w:t xml:space="preserve">genda. </w:t>
      </w:r>
      <w:r w:rsidR="003F7AF6" w:rsidRPr="0038792F">
        <w:rPr>
          <w:kern w:val="22"/>
          <w:sz w:val="22"/>
          <w:szCs w:val="22"/>
          <w:lang w:val="en-GB"/>
        </w:rPr>
        <w:t>It will also support the</w:t>
      </w:r>
      <w:r w:rsidR="000D610D" w:rsidRPr="0038792F">
        <w:rPr>
          <w:kern w:val="22"/>
          <w:sz w:val="22"/>
          <w:szCs w:val="22"/>
          <w:lang w:val="en-GB"/>
        </w:rPr>
        <w:t xml:space="preserve"> </w:t>
      </w:r>
      <w:r w:rsidR="003F7AF6" w:rsidRPr="0038792F">
        <w:rPr>
          <w:kern w:val="22"/>
          <w:sz w:val="22"/>
          <w:szCs w:val="22"/>
          <w:lang w:val="en-GB"/>
        </w:rPr>
        <w:t>development and use of</w:t>
      </w:r>
      <w:r w:rsidRPr="0038792F">
        <w:rPr>
          <w:kern w:val="22"/>
          <w:sz w:val="22"/>
          <w:szCs w:val="22"/>
          <w:lang w:val="en-GB"/>
        </w:rPr>
        <w:t xml:space="preserve"> monitoring and evaluation tools for tracking the implementation status of land and ecosystem restoration</w:t>
      </w:r>
      <w:r w:rsidR="000D610D" w:rsidRPr="0038792F">
        <w:rPr>
          <w:kern w:val="22"/>
          <w:sz w:val="22"/>
          <w:szCs w:val="22"/>
          <w:lang w:val="en-GB"/>
        </w:rPr>
        <w:t xml:space="preserve"> across the region</w:t>
      </w:r>
      <w:r w:rsidR="003F7AF6" w:rsidRPr="0038792F">
        <w:rPr>
          <w:kern w:val="22"/>
          <w:sz w:val="22"/>
          <w:szCs w:val="22"/>
          <w:lang w:val="en-GB"/>
        </w:rPr>
        <w:t>. Furthermore</w:t>
      </w:r>
      <w:r w:rsidRPr="0038792F">
        <w:rPr>
          <w:kern w:val="22"/>
          <w:sz w:val="22"/>
          <w:szCs w:val="22"/>
          <w:lang w:val="en-GB"/>
        </w:rPr>
        <w:t xml:space="preserve">, international cooperation will be needed in resource and finance mobilization to </w:t>
      </w:r>
      <w:r w:rsidR="00F824D2" w:rsidRPr="0038792F">
        <w:rPr>
          <w:kern w:val="22"/>
          <w:sz w:val="22"/>
          <w:szCs w:val="22"/>
          <w:lang w:val="en-GB"/>
        </w:rPr>
        <w:t xml:space="preserve">complement </w:t>
      </w:r>
      <w:r w:rsidRPr="0038792F">
        <w:rPr>
          <w:kern w:val="22"/>
          <w:sz w:val="22"/>
          <w:szCs w:val="22"/>
          <w:lang w:val="en-GB"/>
        </w:rPr>
        <w:t xml:space="preserve">domestic resource mobilization for the successful implementation of the actions </w:t>
      </w:r>
      <w:r w:rsidR="00F824D2" w:rsidRPr="0038792F">
        <w:rPr>
          <w:kern w:val="22"/>
          <w:sz w:val="22"/>
          <w:szCs w:val="22"/>
          <w:lang w:val="en-GB"/>
        </w:rPr>
        <w:t xml:space="preserve">planned </w:t>
      </w:r>
      <w:r w:rsidRPr="0038792F">
        <w:rPr>
          <w:kern w:val="22"/>
          <w:sz w:val="22"/>
          <w:szCs w:val="22"/>
          <w:lang w:val="en-GB"/>
        </w:rPr>
        <w:t xml:space="preserve">in this </w:t>
      </w:r>
      <w:r w:rsidR="00F824D2" w:rsidRPr="0038792F">
        <w:rPr>
          <w:kern w:val="22"/>
          <w:sz w:val="22"/>
          <w:szCs w:val="22"/>
          <w:lang w:val="en-GB"/>
        </w:rPr>
        <w:t>Action A</w:t>
      </w:r>
      <w:r w:rsidRPr="0038792F">
        <w:rPr>
          <w:kern w:val="22"/>
          <w:sz w:val="22"/>
          <w:szCs w:val="22"/>
          <w:lang w:val="en-GB"/>
        </w:rPr>
        <w:t>genda.</w:t>
      </w:r>
    </w:p>
    <w:p w14:paraId="4ADED923" w14:textId="77777777" w:rsidR="009D2794" w:rsidRPr="0038792F" w:rsidRDefault="009D2794" w:rsidP="009D2794">
      <w:pPr>
        <w:spacing w:line="276" w:lineRule="auto"/>
        <w:jc w:val="both"/>
        <w:rPr>
          <w:kern w:val="22"/>
          <w:sz w:val="22"/>
          <w:szCs w:val="22"/>
          <w:lang w:val="en-GB"/>
        </w:rPr>
      </w:pPr>
    </w:p>
    <w:p w14:paraId="623CF3FF" w14:textId="26687747" w:rsidR="009D2794" w:rsidRPr="0038792F" w:rsidRDefault="00F824D2" w:rsidP="009D2794">
      <w:pPr>
        <w:spacing w:line="276" w:lineRule="auto"/>
        <w:jc w:val="both"/>
        <w:rPr>
          <w:kern w:val="22"/>
          <w:sz w:val="22"/>
          <w:szCs w:val="22"/>
          <w:lang w:val="en-GB"/>
        </w:rPr>
      </w:pPr>
      <w:r w:rsidRPr="0038792F">
        <w:rPr>
          <w:kern w:val="22"/>
          <w:sz w:val="22"/>
          <w:szCs w:val="22"/>
          <w:lang w:val="en-GB"/>
        </w:rPr>
        <w:t xml:space="preserve">Member States will cooperate with </w:t>
      </w:r>
      <w:r w:rsidR="0093063D" w:rsidRPr="0038792F">
        <w:rPr>
          <w:kern w:val="22"/>
          <w:sz w:val="22"/>
          <w:szCs w:val="22"/>
          <w:lang w:val="en-GB"/>
        </w:rPr>
        <w:t xml:space="preserve">various </w:t>
      </w:r>
      <w:r w:rsidR="00C52AFD" w:rsidRPr="0038792F">
        <w:rPr>
          <w:kern w:val="22"/>
          <w:sz w:val="22"/>
          <w:szCs w:val="22"/>
          <w:lang w:val="en-GB"/>
        </w:rPr>
        <w:t xml:space="preserve">United Nations </w:t>
      </w:r>
      <w:r w:rsidR="003F7AF6" w:rsidRPr="0038792F">
        <w:rPr>
          <w:kern w:val="22"/>
          <w:sz w:val="22"/>
          <w:szCs w:val="22"/>
          <w:lang w:val="en-GB"/>
        </w:rPr>
        <w:t>agencies, intergovernmental organizations, research networks and not-for-profit organizations</w:t>
      </w:r>
      <w:r w:rsidRPr="0038792F">
        <w:rPr>
          <w:kern w:val="22"/>
          <w:sz w:val="22"/>
          <w:szCs w:val="22"/>
          <w:lang w:val="en-GB"/>
        </w:rPr>
        <w:t xml:space="preserve">. These </w:t>
      </w:r>
      <w:r w:rsidR="009D2794" w:rsidRPr="0038792F">
        <w:rPr>
          <w:kern w:val="22"/>
          <w:sz w:val="22"/>
          <w:szCs w:val="22"/>
          <w:lang w:val="en-GB"/>
        </w:rPr>
        <w:t>includ</w:t>
      </w:r>
      <w:r w:rsidRPr="0038792F">
        <w:rPr>
          <w:kern w:val="22"/>
          <w:sz w:val="22"/>
          <w:szCs w:val="22"/>
          <w:lang w:val="en-GB"/>
        </w:rPr>
        <w:t>e,</w:t>
      </w:r>
      <w:r w:rsidR="009D2794" w:rsidRPr="0038792F">
        <w:rPr>
          <w:kern w:val="22"/>
          <w:sz w:val="22"/>
          <w:szCs w:val="22"/>
          <w:lang w:val="en-GB"/>
        </w:rPr>
        <w:t xml:space="preserve"> but not limited to:</w:t>
      </w:r>
    </w:p>
    <w:p w14:paraId="57696722" w14:textId="77777777" w:rsidR="009D2794" w:rsidRPr="0038792F" w:rsidRDefault="009D2794" w:rsidP="009D2794">
      <w:pPr>
        <w:spacing w:line="276" w:lineRule="auto"/>
        <w:jc w:val="both"/>
        <w:rPr>
          <w:kern w:val="22"/>
          <w:sz w:val="22"/>
          <w:szCs w:val="22"/>
          <w:lang w:val="en-GB"/>
        </w:rPr>
      </w:pPr>
    </w:p>
    <w:p w14:paraId="079696EC" w14:textId="7DBA63A3" w:rsidR="00142729" w:rsidRPr="0038792F" w:rsidRDefault="009D2794" w:rsidP="00142729">
      <w:pPr>
        <w:autoSpaceDE w:val="0"/>
        <w:autoSpaceDN w:val="0"/>
        <w:adjustRightInd w:val="0"/>
        <w:spacing w:line="276" w:lineRule="auto"/>
        <w:jc w:val="both"/>
        <w:rPr>
          <w:kern w:val="22"/>
          <w:sz w:val="22"/>
          <w:szCs w:val="22"/>
          <w:lang w:val="en-GB"/>
        </w:rPr>
      </w:pPr>
      <w:r w:rsidRPr="0038792F">
        <w:rPr>
          <w:b/>
          <w:color w:val="0070C0"/>
          <w:kern w:val="22"/>
          <w:sz w:val="22"/>
          <w:szCs w:val="22"/>
          <w:lang w:val="en-GB"/>
        </w:rPr>
        <w:t>Intergovernmental organizations</w:t>
      </w:r>
      <w:r w:rsidR="0093063D" w:rsidRPr="0038792F">
        <w:rPr>
          <w:b/>
          <w:color w:val="0070C0"/>
          <w:kern w:val="22"/>
          <w:sz w:val="22"/>
          <w:szCs w:val="22"/>
          <w:lang w:val="en-GB"/>
        </w:rPr>
        <w:t xml:space="preserve"> and initiatives</w:t>
      </w:r>
      <w:r w:rsidRPr="0038792F">
        <w:rPr>
          <w:b/>
          <w:color w:val="0070C0"/>
          <w:kern w:val="22"/>
          <w:sz w:val="22"/>
          <w:szCs w:val="22"/>
          <w:lang w:val="en-GB"/>
        </w:rPr>
        <w:t xml:space="preserve">: </w:t>
      </w:r>
    </w:p>
    <w:p w14:paraId="62605C2C" w14:textId="56EA8261" w:rsidR="002038F8" w:rsidRPr="0038792F" w:rsidRDefault="00142729" w:rsidP="002038F8">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38792F">
        <w:rPr>
          <w:kern w:val="22"/>
          <w:sz w:val="22"/>
          <w:szCs w:val="22"/>
          <w:lang w:val="en-GB"/>
        </w:rPr>
        <w:t>I</w:t>
      </w:r>
      <w:r w:rsidR="009D2794" w:rsidRPr="0038792F">
        <w:rPr>
          <w:kern w:val="22"/>
          <w:sz w:val="22"/>
          <w:szCs w:val="22"/>
          <w:lang w:val="en-GB"/>
        </w:rPr>
        <w:t>ntergovernmental organizations support</w:t>
      </w:r>
      <w:r w:rsidR="00D252E7" w:rsidRPr="0038792F">
        <w:rPr>
          <w:kern w:val="22"/>
          <w:sz w:val="22"/>
          <w:szCs w:val="22"/>
          <w:lang w:val="en-GB"/>
        </w:rPr>
        <w:t>ing</w:t>
      </w:r>
      <w:r w:rsidR="000871A3" w:rsidRPr="0038792F">
        <w:rPr>
          <w:kern w:val="22"/>
          <w:sz w:val="22"/>
          <w:szCs w:val="22"/>
          <w:lang w:val="en-GB"/>
        </w:rPr>
        <w:t xml:space="preserve"> </w:t>
      </w:r>
      <w:r w:rsidR="009D2794" w:rsidRPr="0038792F">
        <w:rPr>
          <w:kern w:val="22"/>
          <w:sz w:val="22"/>
          <w:szCs w:val="22"/>
          <w:lang w:val="en-GB"/>
        </w:rPr>
        <w:t xml:space="preserve">projects and programs that aim at conserving </w:t>
      </w:r>
      <w:r w:rsidR="00B32C99" w:rsidRPr="0038792F">
        <w:rPr>
          <w:kern w:val="22"/>
          <w:sz w:val="22"/>
          <w:szCs w:val="22"/>
          <w:lang w:val="en-GB"/>
        </w:rPr>
        <w:t xml:space="preserve">the </w:t>
      </w:r>
      <w:r w:rsidR="009D2794" w:rsidRPr="0038792F">
        <w:rPr>
          <w:kern w:val="22"/>
          <w:sz w:val="22"/>
          <w:szCs w:val="22"/>
          <w:lang w:val="en-GB"/>
        </w:rPr>
        <w:t>environment, climate change mitigations and comba</w:t>
      </w:r>
      <w:r w:rsidR="000871A3" w:rsidRPr="0038792F">
        <w:rPr>
          <w:kern w:val="22"/>
          <w:sz w:val="22"/>
          <w:szCs w:val="22"/>
          <w:lang w:val="en-GB"/>
        </w:rPr>
        <w:t xml:space="preserve">ting land degradation in Africa </w:t>
      </w:r>
      <w:r w:rsidR="00B32C99" w:rsidRPr="0038792F">
        <w:rPr>
          <w:kern w:val="22"/>
          <w:sz w:val="22"/>
          <w:szCs w:val="22"/>
          <w:lang w:val="en-GB"/>
        </w:rPr>
        <w:t>are</w:t>
      </w:r>
      <w:r w:rsidR="000871A3" w:rsidRPr="0038792F">
        <w:rPr>
          <w:kern w:val="22"/>
          <w:sz w:val="22"/>
          <w:szCs w:val="22"/>
          <w:lang w:val="en-GB"/>
        </w:rPr>
        <w:t>,</w:t>
      </w:r>
      <w:r w:rsidR="009D2794" w:rsidRPr="0038792F">
        <w:rPr>
          <w:kern w:val="22"/>
          <w:sz w:val="22"/>
          <w:szCs w:val="22"/>
          <w:lang w:val="en-GB"/>
        </w:rPr>
        <w:t xml:space="preserve"> among others</w:t>
      </w:r>
      <w:r w:rsidR="000871A3" w:rsidRPr="0038792F">
        <w:rPr>
          <w:kern w:val="22"/>
          <w:sz w:val="22"/>
          <w:szCs w:val="22"/>
          <w:lang w:val="en-GB"/>
        </w:rPr>
        <w:t>,</w:t>
      </w:r>
      <w:r w:rsidR="009D2794" w:rsidRPr="0038792F">
        <w:rPr>
          <w:kern w:val="22"/>
          <w:sz w:val="22"/>
          <w:szCs w:val="22"/>
          <w:lang w:val="en-GB"/>
        </w:rPr>
        <w:t xml:space="preserve"> the United N</w:t>
      </w:r>
      <w:r w:rsidR="00CF74E7" w:rsidRPr="0038792F">
        <w:rPr>
          <w:kern w:val="22"/>
          <w:sz w:val="22"/>
          <w:szCs w:val="22"/>
          <w:lang w:val="en-GB"/>
        </w:rPr>
        <w:t>ations Environment (e.g. through the</w:t>
      </w:r>
      <w:r w:rsidR="009D2794" w:rsidRPr="0038792F">
        <w:rPr>
          <w:kern w:val="22"/>
          <w:sz w:val="22"/>
          <w:szCs w:val="22"/>
          <w:lang w:val="en-GB"/>
        </w:rPr>
        <w:t xml:space="preserve"> Afromontane for Life Programme), </w:t>
      </w:r>
      <w:r w:rsidR="00B32C99" w:rsidRPr="0038792F">
        <w:rPr>
          <w:kern w:val="22"/>
          <w:sz w:val="22"/>
          <w:szCs w:val="22"/>
          <w:lang w:val="en-GB"/>
        </w:rPr>
        <w:t xml:space="preserve">the </w:t>
      </w:r>
      <w:r w:rsidR="00CF74E7" w:rsidRPr="0038792F">
        <w:rPr>
          <w:kern w:val="22"/>
          <w:sz w:val="22"/>
          <w:szCs w:val="22"/>
          <w:lang w:val="en-GB"/>
        </w:rPr>
        <w:t xml:space="preserve">United Nations Development Programme (through its Global Policy Centre on Resilient Ecosystems and Desertification), </w:t>
      </w:r>
      <w:r w:rsidR="00B32C99" w:rsidRPr="0038792F">
        <w:rPr>
          <w:kern w:val="22"/>
          <w:sz w:val="22"/>
          <w:szCs w:val="22"/>
          <w:lang w:val="en-GB"/>
        </w:rPr>
        <w:t xml:space="preserve">the </w:t>
      </w:r>
      <w:r w:rsidR="00CF74E7" w:rsidRPr="0038792F">
        <w:rPr>
          <w:kern w:val="22"/>
          <w:sz w:val="22"/>
          <w:szCs w:val="22"/>
          <w:lang w:val="en-GB"/>
        </w:rPr>
        <w:t xml:space="preserve">United Nations Economic Commission for Africa, </w:t>
      </w:r>
      <w:r w:rsidR="00B32C99" w:rsidRPr="0038792F">
        <w:rPr>
          <w:kern w:val="22"/>
          <w:sz w:val="22"/>
          <w:szCs w:val="22"/>
          <w:lang w:val="en-GB"/>
        </w:rPr>
        <w:t xml:space="preserve">the </w:t>
      </w:r>
      <w:r w:rsidR="00CF74E7" w:rsidRPr="0038792F">
        <w:rPr>
          <w:kern w:val="22"/>
          <w:sz w:val="22"/>
          <w:szCs w:val="22"/>
          <w:lang w:val="en-GB"/>
        </w:rPr>
        <w:t xml:space="preserve">United Nations Educational, Scientific and Cultural Organization (e.g. through its Man and Biosphere programme), </w:t>
      </w:r>
      <w:r w:rsidR="00B32C99" w:rsidRPr="0038792F">
        <w:rPr>
          <w:kern w:val="22"/>
          <w:sz w:val="22"/>
          <w:szCs w:val="22"/>
          <w:lang w:val="en-GB"/>
        </w:rPr>
        <w:t xml:space="preserve">the </w:t>
      </w:r>
      <w:r w:rsidR="009D2794" w:rsidRPr="0038792F">
        <w:rPr>
          <w:kern w:val="22"/>
          <w:sz w:val="22"/>
          <w:szCs w:val="22"/>
          <w:lang w:val="en-GB"/>
        </w:rPr>
        <w:t xml:space="preserve">United Nations Industrial Development Organization, </w:t>
      </w:r>
      <w:r w:rsidR="00B32C99" w:rsidRPr="0038792F">
        <w:rPr>
          <w:kern w:val="22"/>
          <w:sz w:val="22"/>
          <w:szCs w:val="22"/>
          <w:lang w:val="en-GB"/>
        </w:rPr>
        <w:t xml:space="preserve">the </w:t>
      </w:r>
      <w:r w:rsidR="00CF74E7" w:rsidRPr="0038792F">
        <w:rPr>
          <w:kern w:val="22"/>
          <w:sz w:val="22"/>
          <w:szCs w:val="22"/>
          <w:lang w:val="en-GB"/>
        </w:rPr>
        <w:t>Food and Agricultur</w:t>
      </w:r>
      <w:r w:rsidR="001104BA" w:rsidRPr="0038792F">
        <w:rPr>
          <w:kern w:val="22"/>
          <w:sz w:val="22"/>
          <w:szCs w:val="22"/>
          <w:lang w:val="en-GB"/>
        </w:rPr>
        <w:t>e</w:t>
      </w:r>
      <w:r w:rsidR="00CF74E7" w:rsidRPr="0038792F">
        <w:rPr>
          <w:kern w:val="22"/>
          <w:sz w:val="22"/>
          <w:szCs w:val="22"/>
          <w:lang w:val="en-GB"/>
        </w:rPr>
        <w:t xml:space="preserve"> Organization of the United Nations,</w:t>
      </w:r>
      <w:r w:rsidR="009D2794" w:rsidRPr="0038792F">
        <w:rPr>
          <w:kern w:val="22"/>
          <w:sz w:val="22"/>
          <w:szCs w:val="22"/>
          <w:lang w:val="en-GB"/>
        </w:rPr>
        <w:t xml:space="preserve"> </w:t>
      </w:r>
      <w:r w:rsidR="00B32C99" w:rsidRPr="0038792F">
        <w:rPr>
          <w:kern w:val="22"/>
          <w:sz w:val="22"/>
          <w:szCs w:val="22"/>
          <w:lang w:val="en-GB"/>
        </w:rPr>
        <w:t xml:space="preserve">the </w:t>
      </w:r>
      <w:r w:rsidR="00080219" w:rsidRPr="0038792F">
        <w:rPr>
          <w:kern w:val="22"/>
          <w:sz w:val="22"/>
          <w:szCs w:val="22"/>
          <w:lang w:val="en-GB"/>
        </w:rPr>
        <w:t xml:space="preserve">International Fund for Agricultural Development (IFAD) </w:t>
      </w:r>
      <w:r w:rsidR="00CF74E7" w:rsidRPr="0038792F">
        <w:rPr>
          <w:kern w:val="22"/>
          <w:sz w:val="22"/>
          <w:szCs w:val="22"/>
          <w:lang w:val="en-GB"/>
        </w:rPr>
        <w:t>and the World Bank</w:t>
      </w:r>
      <w:r w:rsidRPr="0038792F">
        <w:rPr>
          <w:kern w:val="22"/>
          <w:sz w:val="22"/>
          <w:szCs w:val="22"/>
          <w:lang w:val="en-GB"/>
        </w:rPr>
        <w:t>.</w:t>
      </w:r>
    </w:p>
    <w:p w14:paraId="410726BB" w14:textId="77777777" w:rsidR="00FC5D06" w:rsidRPr="0038792F" w:rsidRDefault="00FC5D06" w:rsidP="00FC5D06">
      <w:pPr>
        <w:pStyle w:val="ListParagraph"/>
        <w:rPr>
          <w:kern w:val="22"/>
          <w:sz w:val="22"/>
          <w:szCs w:val="22"/>
          <w:lang w:val="en-GB"/>
        </w:rPr>
      </w:pPr>
    </w:p>
    <w:p w14:paraId="5D733732" w14:textId="7D9896B4" w:rsidR="00142729" w:rsidRPr="0038792F" w:rsidRDefault="00FC5D06" w:rsidP="00A91709">
      <w:pPr>
        <w:pStyle w:val="ListParagraph"/>
        <w:autoSpaceDE w:val="0"/>
        <w:autoSpaceDN w:val="0"/>
        <w:adjustRightInd w:val="0"/>
        <w:spacing w:before="240" w:line="276" w:lineRule="auto"/>
        <w:ind w:left="360"/>
        <w:jc w:val="both"/>
        <w:rPr>
          <w:kern w:val="22"/>
          <w:sz w:val="22"/>
          <w:szCs w:val="22"/>
          <w:lang w:val="en-GB"/>
        </w:rPr>
      </w:pPr>
      <w:r w:rsidRPr="0038792F">
        <w:rPr>
          <w:kern w:val="22"/>
          <w:sz w:val="22"/>
          <w:szCs w:val="22"/>
          <w:lang w:val="en-GB"/>
        </w:rPr>
        <w:t>The United Nations Collaborative Programme on Reducing Emissions from Deforestation and forest Degradation in developing countries (UN-REDD+)</w:t>
      </w:r>
      <w:r w:rsidR="000F7CCE" w:rsidRPr="0038792F">
        <w:rPr>
          <w:kern w:val="22"/>
          <w:sz w:val="22"/>
          <w:szCs w:val="22"/>
          <w:lang w:val="en-GB"/>
        </w:rPr>
        <w:t>,</w:t>
      </w:r>
      <w:r w:rsidRPr="0038792F">
        <w:rPr>
          <w:rStyle w:val="FootnoteReference"/>
          <w:kern w:val="22"/>
          <w:sz w:val="22"/>
          <w:szCs w:val="22"/>
          <w:lang w:val="en-GB"/>
        </w:rPr>
        <w:footnoteReference w:id="16"/>
      </w:r>
      <w:r w:rsidRPr="0038792F">
        <w:rPr>
          <w:kern w:val="22"/>
          <w:sz w:val="22"/>
          <w:szCs w:val="22"/>
          <w:lang w:val="en-GB"/>
        </w:rPr>
        <w:t xml:space="preserve"> could build on the convening role and technical expertise of FAO, UNDP and UNEP, the organizations that support the implementation of this programme, to support the Action Agenda through implementation of planned nationally led REDD+ processes and actions which include the action points highlighted in this agenda.</w:t>
      </w:r>
    </w:p>
    <w:p w14:paraId="74D4CF6D" w14:textId="77777777" w:rsidR="00A91709" w:rsidRPr="0038792F" w:rsidRDefault="00A91709" w:rsidP="00A91709">
      <w:pPr>
        <w:spacing w:line="276" w:lineRule="auto"/>
        <w:jc w:val="both"/>
        <w:rPr>
          <w:kern w:val="22"/>
          <w:sz w:val="22"/>
          <w:szCs w:val="22"/>
          <w:lang w:val="en-GB"/>
        </w:rPr>
      </w:pPr>
    </w:p>
    <w:p w14:paraId="23267DB6" w14:textId="081F8D21" w:rsidR="00A91709" w:rsidRPr="0038792F" w:rsidRDefault="00A91709" w:rsidP="00A91709">
      <w:pPr>
        <w:autoSpaceDE w:val="0"/>
        <w:autoSpaceDN w:val="0"/>
        <w:adjustRightInd w:val="0"/>
        <w:spacing w:line="276" w:lineRule="auto"/>
        <w:jc w:val="both"/>
        <w:rPr>
          <w:kern w:val="22"/>
          <w:sz w:val="22"/>
          <w:szCs w:val="22"/>
          <w:lang w:val="en-GB"/>
        </w:rPr>
      </w:pPr>
      <w:r w:rsidRPr="0038792F">
        <w:rPr>
          <w:b/>
          <w:color w:val="0070C0"/>
          <w:kern w:val="22"/>
          <w:sz w:val="22"/>
          <w:szCs w:val="22"/>
          <w:lang w:val="en-GB"/>
        </w:rPr>
        <w:t xml:space="preserve">Bilateral and multilateral development cooperation partners: </w:t>
      </w:r>
    </w:p>
    <w:p w14:paraId="2CBC33D8" w14:textId="5D391241" w:rsidR="00DB7257" w:rsidRPr="0038792F" w:rsidRDefault="00DB7257" w:rsidP="00DB7257">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38792F">
        <w:rPr>
          <w:kern w:val="22"/>
          <w:sz w:val="22"/>
          <w:szCs w:val="22"/>
          <w:lang w:val="en-GB"/>
        </w:rPr>
        <w:t>The following</w:t>
      </w:r>
      <w:r w:rsidR="00A91709" w:rsidRPr="0038792F">
        <w:rPr>
          <w:kern w:val="22"/>
          <w:sz w:val="22"/>
          <w:szCs w:val="22"/>
          <w:lang w:val="en-GB"/>
        </w:rPr>
        <w:t xml:space="preserve"> bilateral development cooperation partners</w:t>
      </w:r>
      <w:r w:rsidRPr="0038792F">
        <w:rPr>
          <w:kern w:val="22"/>
          <w:sz w:val="22"/>
          <w:szCs w:val="22"/>
          <w:lang w:val="en-GB"/>
        </w:rPr>
        <w:t>, among others,</w:t>
      </w:r>
      <w:r w:rsidR="00A91709" w:rsidRPr="0038792F">
        <w:rPr>
          <w:kern w:val="22"/>
          <w:sz w:val="22"/>
          <w:szCs w:val="22"/>
          <w:lang w:val="en-GB"/>
        </w:rPr>
        <w:t xml:space="preserve"> will be approached to support the support the implementation of this Action Agenda: </w:t>
      </w:r>
      <w:r w:rsidRPr="0038792F">
        <w:rPr>
          <w:kern w:val="22"/>
          <w:sz w:val="22"/>
          <w:szCs w:val="22"/>
          <w:lang w:val="en-GB"/>
        </w:rPr>
        <w:t>Australia Developme</w:t>
      </w:r>
      <w:r w:rsidR="00801187" w:rsidRPr="0038792F">
        <w:rPr>
          <w:kern w:val="22"/>
          <w:sz w:val="22"/>
          <w:szCs w:val="22"/>
          <w:lang w:val="en-GB"/>
        </w:rPr>
        <w:t>nt Cooperation</w:t>
      </w:r>
      <w:r w:rsidRPr="0038792F">
        <w:rPr>
          <w:kern w:val="22"/>
          <w:sz w:val="22"/>
          <w:szCs w:val="22"/>
          <w:lang w:val="en-GB"/>
        </w:rPr>
        <w:t xml:space="preserve">, Austrian Development Agency, Belgian Development Agency, Global Affairs Canada and the International </w:t>
      </w:r>
      <w:r w:rsidRPr="0038792F">
        <w:rPr>
          <w:kern w:val="22"/>
          <w:sz w:val="22"/>
          <w:szCs w:val="22"/>
          <w:lang w:val="en-GB"/>
        </w:rPr>
        <w:lastRenderedPageBreak/>
        <w:t>Development Research Centre (IDRC), China International Development Cooperation Agency, Danish International Development Agency (</w:t>
      </w:r>
      <w:proofErr w:type="spellStart"/>
      <w:r w:rsidRPr="0038792F">
        <w:rPr>
          <w:kern w:val="22"/>
          <w:sz w:val="22"/>
          <w:szCs w:val="22"/>
          <w:lang w:val="en-GB"/>
        </w:rPr>
        <w:t>DANIDA</w:t>
      </w:r>
      <w:proofErr w:type="spellEnd"/>
      <w:r w:rsidRPr="0038792F">
        <w:rPr>
          <w:kern w:val="22"/>
          <w:sz w:val="22"/>
          <w:szCs w:val="22"/>
          <w:lang w:val="en-GB"/>
        </w:rPr>
        <w:t>), European Union, Finnish Department for International Development Cooperation (</w:t>
      </w:r>
      <w:proofErr w:type="spellStart"/>
      <w:r w:rsidRPr="0038792F">
        <w:rPr>
          <w:kern w:val="22"/>
          <w:sz w:val="22"/>
          <w:szCs w:val="22"/>
          <w:lang w:val="en-GB"/>
        </w:rPr>
        <w:t>FINNIDA</w:t>
      </w:r>
      <w:proofErr w:type="spellEnd"/>
      <w:r w:rsidRPr="0038792F">
        <w:rPr>
          <w:kern w:val="22"/>
          <w:sz w:val="22"/>
          <w:szCs w:val="22"/>
          <w:lang w:val="en-GB"/>
        </w:rPr>
        <w:t>), French Department for International Cooperation and French Development Agency (</w:t>
      </w:r>
      <w:proofErr w:type="spellStart"/>
      <w:r w:rsidRPr="0038792F">
        <w:rPr>
          <w:kern w:val="22"/>
          <w:sz w:val="22"/>
          <w:szCs w:val="22"/>
          <w:lang w:val="en-GB"/>
        </w:rPr>
        <w:t>AfD</w:t>
      </w:r>
      <w:proofErr w:type="spellEnd"/>
      <w:r w:rsidRPr="0038792F">
        <w:rPr>
          <w:kern w:val="22"/>
          <w:sz w:val="22"/>
          <w:szCs w:val="22"/>
          <w:lang w:val="en-GB"/>
        </w:rPr>
        <w:t>), Germany Federal Ministry for Economic Cooperation and Development (</w:t>
      </w:r>
      <w:proofErr w:type="spellStart"/>
      <w:r w:rsidRPr="0038792F">
        <w:rPr>
          <w:kern w:val="22"/>
          <w:sz w:val="22"/>
          <w:szCs w:val="22"/>
          <w:lang w:val="en-GB"/>
        </w:rPr>
        <w:t>BMZ</w:t>
      </w:r>
      <w:proofErr w:type="spellEnd"/>
      <w:r w:rsidRPr="0038792F">
        <w:rPr>
          <w:kern w:val="22"/>
          <w:sz w:val="22"/>
          <w:szCs w:val="22"/>
          <w:lang w:val="en-GB"/>
        </w:rPr>
        <w:t xml:space="preserve">) and German </w:t>
      </w:r>
      <w:r w:rsidR="00B245BE">
        <w:rPr>
          <w:kern w:val="22"/>
          <w:sz w:val="22"/>
          <w:szCs w:val="22"/>
          <w:lang w:val="en-GB"/>
        </w:rPr>
        <w:t>Agency</w:t>
      </w:r>
      <w:r w:rsidRPr="0038792F">
        <w:rPr>
          <w:kern w:val="22"/>
          <w:sz w:val="22"/>
          <w:szCs w:val="22"/>
          <w:lang w:val="en-GB"/>
        </w:rPr>
        <w:t xml:space="preserve"> for International Cooperation (</w:t>
      </w:r>
      <w:proofErr w:type="spellStart"/>
      <w:r w:rsidRPr="0038792F">
        <w:rPr>
          <w:kern w:val="22"/>
          <w:sz w:val="22"/>
          <w:szCs w:val="22"/>
          <w:lang w:val="en-GB"/>
        </w:rPr>
        <w:t>GIZ</w:t>
      </w:r>
      <w:proofErr w:type="spellEnd"/>
      <w:r w:rsidRPr="0038792F">
        <w:rPr>
          <w:kern w:val="22"/>
          <w:sz w:val="22"/>
          <w:szCs w:val="22"/>
          <w:lang w:val="en-GB"/>
        </w:rPr>
        <w:t>), Irish Aid, Israel</w:t>
      </w:r>
      <w:r w:rsidR="002004DA" w:rsidRPr="0038792F">
        <w:rPr>
          <w:kern w:val="22"/>
          <w:sz w:val="22"/>
          <w:szCs w:val="22"/>
          <w:lang w:val="en-GB"/>
        </w:rPr>
        <w:t>’</w:t>
      </w:r>
      <w:r w:rsidRPr="0038792F">
        <w:rPr>
          <w:kern w:val="22"/>
          <w:sz w:val="22"/>
          <w:szCs w:val="22"/>
          <w:lang w:val="en-GB"/>
        </w:rPr>
        <w:t>s Agency for International Development Cooperation</w:t>
      </w:r>
      <w:r w:rsidR="00694384" w:rsidRPr="0038792F">
        <w:rPr>
          <w:kern w:val="22"/>
          <w:sz w:val="22"/>
          <w:szCs w:val="22"/>
          <w:lang w:val="en-GB"/>
        </w:rPr>
        <w:t xml:space="preserve"> (</w:t>
      </w:r>
      <w:proofErr w:type="spellStart"/>
      <w:r w:rsidR="00694384" w:rsidRPr="0038792F">
        <w:rPr>
          <w:kern w:val="22"/>
          <w:sz w:val="22"/>
          <w:szCs w:val="22"/>
          <w:lang w:val="en-GB"/>
        </w:rPr>
        <w:t>MASHAV</w:t>
      </w:r>
      <w:proofErr w:type="spellEnd"/>
      <w:r w:rsidR="00694384" w:rsidRPr="0038792F">
        <w:rPr>
          <w:kern w:val="22"/>
          <w:sz w:val="22"/>
          <w:szCs w:val="22"/>
          <w:lang w:val="en-GB"/>
        </w:rPr>
        <w:t>)</w:t>
      </w:r>
      <w:r w:rsidRPr="0038792F">
        <w:rPr>
          <w:kern w:val="22"/>
          <w:sz w:val="22"/>
          <w:szCs w:val="22"/>
          <w:lang w:val="en-GB"/>
        </w:rPr>
        <w:t>, Italian Development Cooperation Programme, Japan International Cooperation Agency (</w:t>
      </w:r>
      <w:proofErr w:type="spellStart"/>
      <w:r w:rsidRPr="0038792F">
        <w:rPr>
          <w:kern w:val="22"/>
          <w:sz w:val="22"/>
          <w:szCs w:val="22"/>
          <w:lang w:val="en-GB"/>
        </w:rPr>
        <w:t>JICA</w:t>
      </w:r>
      <w:proofErr w:type="spellEnd"/>
      <w:r w:rsidRPr="0038792F">
        <w:rPr>
          <w:kern w:val="22"/>
          <w:sz w:val="22"/>
          <w:szCs w:val="22"/>
          <w:lang w:val="en-GB"/>
        </w:rPr>
        <w:t>), Korea International Cooperation Agency (KOICA), Kuwait Fund for Arab Economic Development, Netherlands Development Cooperation (Ministry of Development Cooperation), New Zealand Agency for International Development (</w:t>
      </w:r>
      <w:proofErr w:type="spellStart"/>
      <w:r w:rsidRPr="0038792F">
        <w:rPr>
          <w:kern w:val="22"/>
          <w:sz w:val="22"/>
          <w:szCs w:val="22"/>
          <w:lang w:val="en-GB"/>
        </w:rPr>
        <w:t>NZAid</w:t>
      </w:r>
      <w:proofErr w:type="spellEnd"/>
      <w:r w:rsidRPr="0038792F">
        <w:rPr>
          <w:kern w:val="22"/>
          <w:sz w:val="22"/>
          <w:szCs w:val="22"/>
          <w:lang w:val="en-GB"/>
        </w:rPr>
        <w:t>), Norwegian Agency for Development Cooperation (NORAD), Saudi Fund for Development (</w:t>
      </w:r>
      <w:proofErr w:type="spellStart"/>
      <w:r w:rsidRPr="0038792F">
        <w:rPr>
          <w:kern w:val="22"/>
          <w:sz w:val="22"/>
          <w:szCs w:val="22"/>
          <w:lang w:val="en-GB"/>
        </w:rPr>
        <w:t>SFD</w:t>
      </w:r>
      <w:proofErr w:type="spellEnd"/>
      <w:r w:rsidRPr="0038792F">
        <w:rPr>
          <w:kern w:val="22"/>
          <w:sz w:val="22"/>
          <w:szCs w:val="22"/>
          <w:lang w:val="en-GB"/>
        </w:rPr>
        <w:t>), Spanish Agency for International Development Cooperation (</w:t>
      </w:r>
      <w:proofErr w:type="spellStart"/>
      <w:r w:rsidRPr="0038792F">
        <w:rPr>
          <w:kern w:val="22"/>
          <w:sz w:val="22"/>
          <w:szCs w:val="22"/>
          <w:lang w:val="en-GB"/>
        </w:rPr>
        <w:t>AECID</w:t>
      </w:r>
      <w:proofErr w:type="spellEnd"/>
      <w:r w:rsidRPr="0038792F">
        <w:rPr>
          <w:kern w:val="22"/>
          <w:sz w:val="22"/>
          <w:szCs w:val="22"/>
          <w:lang w:val="en-GB"/>
        </w:rPr>
        <w:t>), Swedish International Development Cooperation Agency (</w:t>
      </w:r>
      <w:proofErr w:type="spellStart"/>
      <w:r w:rsidRPr="0038792F">
        <w:rPr>
          <w:kern w:val="22"/>
          <w:sz w:val="22"/>
          <w:szCs w:val="22"/>
          <w:lang w:val="en-GB"/>
        </w:rPr>
        <w:t>Sida</w:t>
      </w:r>
      <w:proofErr w:type="spellEnd"/>
      <w:r w:rsidRPr="0038792F">
        <w:rPr>
          <w:kern w:val="22"/>
          <w:sz w:val="22"/>
          <w:szCs w:val="22"/>
          <w:lang w:val="en-GB"/>
        </w:rPr>
        <w:t>), Swiss Agency for Development and Cooperation (</w:t>
      </w:r>
      <w:proofErr w:type="spellStart"/>
      <w:r w:rsidRPr="0038792F">
        <w:rPr>
          <w:kern w:val="22"/>
          <w:sz w:val="22"/>
          <w:szCs w:val="22"/>
          <w:lang w:val="en-GB"/>
        </w:rPr>
        <w:t>SDC</w:t>
      </w:r>
      <w:proofErr w:type="spellEnd"/>
      <w:r w:rsidRPr="0038792F">
        <w:rPr>
          <w:kern w:val="22"/>
          <w:sz w:val="22"/>
          <w:szCs w:val="22"/>
          <w:lang w:val="en-GB"/>
        </w:rPr>
        <w:t>), Turkish Cooperation and Coordination Agency, United Kingdom - Department for International Development (DFID), and United States Agency for International Development (USAID).</w:t>
      </w:r>
    </w:p>
    <w:p w14:paraId="2AE2118D" w14:textId="77777777" w:rsidR="009B40C6" w:rsidRPr="0038792F" w:rsidRDefault="009B40C6" w:rsidP="009B40C6">
      <w:pPr>
        <w:pStyle w:val="ListParagraph"/>
        <w:autoSpaceDE w:val="0"/>
        <w:autoSpaceDN w:val="0"/>
        <w:adjustRightInd w:val="0"/>
        <w:spacing w:before="240" w:line="276" w:lineRule="auto"/>
        <w:ind w:left="360"/>
        <w:jc w:val="both"/>
        <w:rPr>
          <w:kern w:val="22"/>
          <w:sz w:val="22"/>
          <w:szCs w:val="22"/>
          <w:lang w:val="en-GB"/>
        </w:rPr>
      </w:pPr>
    </w:p>
    <w:p w14:paraId="5A6EBB5C" w14:textId="7B2AF231" w:rsidR="009D2794" w:rsidRPr="0038792F" w:rsidRDefault="00F6288F" w:rsidP="00142729">
      <w:pPr>
        <w:autoSpaceDE w:val="0"/>
        <w:autoSpaceDN w:val="0"/>
        <w:adjustRightInd w:val="0"/>
        <w:spacing w:line="276" w:lineRule="auto"/>
        <w:jc w:val="both"/>
        <w:rPr>
          <w:b/>
          <w:color w:val="0070C0"/>
          <w:kern w:val="22"/>
          <w:sz w:val="22"/>
          <w:szCs w:val="22"/>
          <w:lang w:val="en-GB"/>
        </w:rPr>
      </w:pPr>
      <w:r w:rsidRPr="0038792F">
        <w:rPr>
          <w:b/>
          <w:color w:val="0070C0"/>
          <w:kern w:val="22"/>
          <w:sz w:val="22"/>
          <w:szCs w:val="22"/>
          <w:lang w:val="en-GB"/>
        </w:rPr>
        <w:t>International organiz</w:t>
      </w:r>
      <w:r w:rsidR="00142729" w:rsidRPr="0038792F">
        <w:rPr>
          <w:b/>
          <w:color w:val="0070C0"/>
          <w:kern w:val="22"/>
          <w:sz w:val="22"/>
          <w:szCs w:val="22"/>
          <w:lang w:val="en-GB"/>
        </w:rPr>
        <w:t xml:space="preserve">ations, non-profits and </w:t>
      </w:r>
      <w:r w:rsidR="009D2794" w:rsidRPr="0038792F">
        <w:rPr>
          <w:b/>
          <w:color w:val="0070C0"/>
          <w:kern w:val="22"/>
          <w:sz w:val="22"/>
          <w:szCs w:val="22"/>
          <w:lang w:val="en-GB"/>
        </w:rPr>
        <w:t xml:space="preserve">networks: </w:t>
      </w:r>
    </w:p>
    <w:p w14:paraId="6516AEE2" w14:textId="7797FDF4" w:rsidR="009D2794" w:rsidRPr="0038792F" w:rsidRDefault="009D2794" w:rsidP="00BF187D">
      <w:pPr>
        <w:pStyle w:val="ListParagraph"/>
        <w:ind w:left="0"/>
        <w:rPr>
          <w:kern w:val="22"/>
          <w:sz w:val="22"/>
          <w:szCs w:val="22"/>
          <w:lang w:val="en-GB"/>
        </w:rPr>
      </w:pPr>
    </w:p>
    <w:p w14:paraId="274B5798" w14:textId="21A1E064" w:rsidR="00AF4B9F" w:rsidRPr="0038792F" w:rsidRDefault="00AF4B9F" w:rsidP="00AF4B9F">
      <w:pPr>
        <w:rPr>
          <w:kern w:val="22"/>
          <w:sz w:val="22"/>
          <w:szCs w:val="22"/>
          <w:lang w:val="en-GB"/>
        </w:rPr>
      </w:pPr>
      <w:r w:rsidRPr="0038792F">
        <w:rPr>
          <w:kern w:val="22"/>
          <w:sz w:val="22"/>
          <w:szCs w:val="22"/>
          <w:lang w:val="en-GB"/>
        </w:rPr>
        <w:t>The following regional and international organizations and initiatives will be actively involved the implementation of the Action Agenda: Intergovernmental Authority on Development in Eastern Africa (</w:t>
      </w:r>
      <w:proofErr w:type="spellStart"/>
      <w:r w:rsidRPr="0038792F">
        <w:rPr>
          <w:kern w:val="22"/>
          <w:sz w:val="22"/>
          <w:szCs w:val="22"/>
          <w:lang w:val="en-GB"/>
        </w:rPr>
        <w:t>IGAD</w:t>
      </w:r>
      <w:proofErr w:type="spellEnd"/>
      <w:r w:rsidRPr="0038792F">
        <w:rPr>
          <w:kern w:val="22"/>
          <w:sz w:val="22"/>
          <w:szCs w:val="22"/>
          <w:lang w:val="en-GB"/>
        </w:rPr>
        <w:t>), Permanent Interstate Committee for Drought Control in the Sahel (</w:t>
      </w:r>
      <w:proofErr w:type="spellStart"/>
      <w:r w:rsidRPr="0038792F">
        <w:rPr>
          <w:kern w:val="22"/>
          <w:sz w:val="22"/>
          <w:szCs w:val="22"/>
          <w:lang w:val="en-GB"/>
        </w:rPr>
        <w:t>CILSS</w:t>
      </w:r>
      <w:proofErr w:type="spellEnd"/>
      <w:r w:rsidRPr="0038792F">
        <w:rPr>
          <w:kern w:val="22"/>
          <w:sz w:val="22"/>
          <w:szCs w:val="22"/>
          <w:lang w:val="en-GB"/>
        </w:rPr>
        <w:t>), Sahara and Sahel Observatory (OSS)</w:t>
      </w:r>
      <w:r w:rsidR="002F536F" w:rsidRPr="0038792F">
        <w:rPr>
          <w:kern w:val="22"/>
          <w:sz w:val="22"/>
          <w:szCs w:val="22"/>
          <w:lang w:val="en-GB"/>
        </w:rPr>
        <w:t>.</w:t>
      </w:r>
    </w:p>
    <w:p w14:paraId="106C1B51" w14:textId="6BB1650D" w:rsidR="00AF4B9F" w:rsidRPr="0038792F" w:rsidRDefault="00AF4B9F" w:rsidP="00AF4B9F">
      <w:pPr>
        <w:rPr>
          <w:kern w:val="22"/>
          <w:sz w:val="22"/>
          <w:szCs w:val="22"/>
          <w:lang w:val="en-GB"/>
        </w:rPr>
      </w:pPr>
    </w:p>
    <w:p w14:paraId="0F7E9997" w14:textId="587E7F8D" w:rsidR="008B65F8" w:rsidRPr="0038792F" w:rsidRDefault="008B65F8" w:rsidP="00AF4B9F">
      <w:pPr>
        <w:rPr>
          <w:kern w:val="22"/>
          <w:sz w:val="22"/>
          <w:szCs w:val="22"/>
          <w:lang w:val="en-GB"/>
        </w:rPr>
      </w:pPr>
      <w:r w:rsidRPr="0038792F">
        <w:rPr>
          <w:kern w:val="22"/>
          <w:sz w:val="22"/>
          <w:szCs w:val="22"/>
          <w:lang w:val="en-GB"/>
        </w:rPr>
        <w:t>Not-for-</w:t>
      </w:r>
      <w:r w:rsidR="001338FB" w:rsidRPr="0038792F">
        <w:rPr>
          <w:kern w:val="22"/>
          <w:sz w:val="22"/>
          <w:szCs w:val="22"/>
          <w:lang w:val="en-GB"/>
        </w:rPr>
        <w:t xml:space="preserve">profit </w:t>
      </w:r>
      <w:r w:rsidRPr="0038792F">
        <w:rPr>
          <w:kern w:val="22"/>
          <w:sz w:val="22"/>
          <w:szCs w:val="22"/>
          <w:lang w:val="en-GB"/>
        </w:rPr>
        <w:t>organizations that will contribute to the Action Agenda include: African Wildlife Fund (</w:t>
      </w:r>
      <w:proofErr w:type="spellStart"/>
      <w:r w:rsidRPr="0038792F">
        <w:rPr>
          <w:kern w:val="22"/>
          <w:sz w:val="22"/>
          <w:szCs w:val="22"/>
          <w:lang w:val="en-GB"/>
        </w:rPr>
        <w:t>AWF</w:t>
      </w:r>
      <w:proofErr w:type="spellEnd"/>
      <w:r w:rsidRPr="0038792F">
        <w:rPr>
          <w:kern w:val="22"/>
          <w:sz w:val="22"/>
          <w:szCs w:val="22"/>
          <w:lang w:val="en-GB"/>
        </w:rPr>
        <w:t xml:space="preserve">), </w:t>
      </w:r>
      <w:proofErr w:type="spellStart"/>
      <w:r w:rsidRPr="0038792F">
        <w:rPr>
          <w:kern w:val="22"/>
          <w:sz w:val="22"/>
          <w:szCs w:val="22"/>
          <w:lang w:val="en-GB"/>
        </w:rPr>
        <w:t>BirdLife</w:t>
      </w:r>
      <w:proofErr w:type="spellEnd"/>
      <w:r w:rsidRPr="0038792F">
        <w:rPr>
          <w:kern w:val="22"/>
          <w:sz w:val="22"/>
          <w:szCs w:val="22"/>
          <w:lang w:val="en-GB"/>
        </w:rPr>
        <w:t xml:space="preserve"> International, Conservation International (CI), </w:t>
      </w:r>
      <w:r w:rsidR="00EA7C43" w:rsidRPr="0038792F">
        <w:rPr>
          <w:noProof/>
          <w:kern w:val="22"/>
          <w:sz w:val="22"/>
          <w:szCs w:val="22"/>
          <w:lang w:val="en-GB"/>
        </w:rPr>
        <w:t>Center</w:t>
      </w:r>
      <w:r w:rsidR="00EA7C43" w:rsidRPr="0038792F">
        <w:rPr>
          <w:kern w:val="22"/>
          <w:sz w:val="22"/>
          <w:szCs w:val="22"/>
          <w:lang w:val="en-GB"/>
        </w:rPr>
        <w:t xml:space="preserve"> </w:t>
      </w:r>
      <w:r w:rsidR="001338FB" w:rsidRPr="0038792F">
        <w:rPr>
          <w:kern w:val="22"/>
          <w:sz w:val="22"/>
          <w:szCs w:val="22"/>
          <w:lang w:val="en-GB"/>
        </w:rPr>
        <w:t xml:space="preserve">for </w:t>
      </w:r>
      <w:r w:rsidR="00EA7C43" w:rsidRPr="0038792F">
        <w:rPr>
          <w:kern w:val="22"/>
          <w:sz w:val="22"/>
          <w:szCs w:val="22"/>
          <w:lang w:val="en-GB"/>
        </w:rPr>
        <w:t>International Forestry Research (</w:t>
      </w:r>
      <w:proofErr w:type="spellStart"/>
      <w:r w:rsidR="00EA7C43" w:rsidRPr="0038792F">
        <w:rPr>
          <w:kern w:val="22"/>
          <w:sz w:val="22"/>
          <w:szCs w:val="22"/>
          <w:lang w:val="en-GB"/>
        </w:rPr>
        <w:t>CIFOR</w:t>
      </w:r>
      <w:proofErr w:type="spellEnd"/>
      <w:r w:rsidR="00EA7C43" w:rsidRPr="0038792F">
        <w:rPr>
          <w:kern w:val="22"/>
          <w:sz w:val="22"/>
          <w:szCs w:val="22"/>
          <w:lang w:val="en-GB"/>
        </w:rPr>
        <w:t xml:space="preserve">), </w:t>
      </w:r>
      <w:r w:rsidRPr="0038792F">
        <w:rPr>
          <w:kern w:val="22"/>
          <w:sz w:val="22"/>
          <w:szCs w:val="22"/>
          <w:lang w:val="en-GB"/>
        </w:rPr>
        <w:t xml:space="preserve">Eco-Agriculture Partner, International Union for Conservation of Nature (IUCN), </w:t>
      </w:r>
      <w:r w:rsidR="002F536F" w:rsidRPr="0038792F">
        <w:rPr>
          <w:kern w:val="22"/>
          <w:sz w:val="22"/>
          <w:szCs w:val="22"/>
          <w:lang w:val="en-GB"/>
        </w:rPr>
        <w:t>International Union of Forest Research Organizations (</w:t>
      </w:r>
      <w:proofErr w:type="spellStart"/>
      <w:r w:rsidR="002F536F" w:rsidRPr="0038792F">
        <w:rPr>
          <w:kern w:val="22"/>
          <w:sz w:val="22"/>
          <w:szCs w:val="22"/>
          <w:lang w:val="en-GB"/>
        </w:rPr>
        <w:t>IUFRO</w:t>
      </w:r>
      <w:proofErr w:type="spellEnd"/>
      <w:r w:rsidR="002F536F" w:rsidRPr="0038792F">
        <w:rPr>
          <w:kern w:val="22"/>
          <w:sz w:val="22"/>
          <w:szCs w:val="22"/>
          <w:lang w:val="en-GB"/>
        </w:rPr>
        <w:t xml:space="preserve">), </w:t>
      </w:r>
      <w:r w:rsidRPr="0038792F">
        <w:rPr>
          <w:kern w:val="22"/>
          <w:sz w:val="22"/>
          <w:szCs w:val="22"/>
          <w:lang w:val="en-GB"/>
        </w:rPr>
        <w:t>Wetlands International, World Wide Fund for Nature (WWF) and World Resources Institute (</w:t>
      </w:r>
      <w:proofErr w:type="spellStart"/>
      <w:r w:rsidRPr="0038792F">
        <w:rPr>
          <w:kern w:val="22"/>
          <w:sz w:val="22"/>
          <w:szCs w:val="22"/>
          <w:lang w:val="en-GB"/>
        </w:rPr>
        <w:t>WRI</w:t>
      </w:r>
      <w:proofErr w:type="spellEnd"/>
      <w:r w:rsidRPr="0038792F">
        <w:rPr>
          <w:kern w:val="22"/>
          <w:sz w:val="22"/>
          <w:szCs w:val="22"/>
          <w:lang w:val="en-GB"/>
        </w:rPr>
        <w:t>)</w:t>
      </w:r>
      <w:r w:rsidR="002F536F" w:rsidRPr="0038792F">
        <w:rPr>
          <w:kern w:val="22"/>
          <w:sz w:val="22"/>
          <w:szCs w:val="22"/>
          <w:lang w:val="en-GB"/>
        </w:rPr>
        <w:t>.</w:t>
      </w:r>
    </w:p>
    <w:p w14:paraId="7C2A05E9" w14:textId="77777777" w:rsidR="008B65F8" w:rsidRPr="0038792F" w:rsidRDefault="008B65F8" w:rsidP="00AF4B9F">
      <w:pPr>
        <w:rPr>
          <w:kern w:val="22"/>
          <w:sz w:val="22"/>
          <w:szCs w:val="22"/>
          <w:lang w:val="en-GB"/>
        </w:rPr>
      </w:pPr>
    </w:p>
    <w:p w14:paraId="1CF66936" w14:textId="178E5B16" w:rsidR="009B40C6" w:rsidRPr="0038792F" w:rsidRDefault="00AF4B9F" w:rsidP="00AF4B9F">
      <w:pPr>
        <w:rPr>
          <w:kern w:val="22"/>
          <w:sz w:val="22"/>
          <w:szCs w:val="22"/>
          <w:lang w:val="en-GB"/>
        </w:rPr>
      </w:pPr>
      <w:r w:rsidRPr="0038792F">
        <w:rPr>
          <w:kern w:val="22"/>
          <w:sz w:val="22"/>
          <w:szCs w:val="22"/>
          <w:lang w:val="en-GB"/>
        </w:rPr>
        <w:t>Member States will also leverage various platforms and networks, such as Global Landscapes Forum (</w:t>
      </w:r>
      <w:proofErr w:type="spellStart"/>
      <w:r w:rsidRPr="0038792F">
        <w:rPr>
          <w:kern w:val="22"/>
          <w:sz w:val="22"/>
          <w:szCs w:val="22"/>
          <w:lang w:val="en-GB"/>
        </w:rPr>
        <w:t>GLF</w:t>
      </w:r>
      <w:proofErr w:type="spellEnd"/>
      <w:r w:rsidRPr="0038792F">
        <w:rPr>
          <w:kern w:val="22"/>
          <w:sz w:val="22"/>
          <w:szCs w:val="22"/>
          <w:lang w:val="en-GB"/>
        </w:rPr>
        <w:t xml:space="preserve">) and the Society for Ecological Restoration (SER) to communicate, network and share information, knowledge and experiences on ecosystem restoration </w:t>
      </w:r>
    </w:p>
    <w:p w14:paraId="0A69BB9D" w14:textId="77777777" w:rsidR="009B40C6" w:rsidRPr="0038792F" w:rsidRDefault="009B40C6" w:rsidP="009D2794">
      <w:pPr>
        <w:pStyle w:val="ListParagraph"/>
        <w:rPr>
          <w:kern w:val="22"/>
          <w:sz w:val="22"/>
          <w:szCs w:val="22"/>
          <w:lang w:val="en-GB"/>
        </w:rPr>
      </w:pPr>
    </w:p>
    <w:p w14:paraId="323FF49C" w14:textId="07F029AE" w:rsidR="009D2794" w:rsidRPr="0038792F" w:rsidRDefault="009D2794" w:rsidP="006A20CF">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38792F">
        <w:rPr>
          <w:i/>
          <w:kern w:val="22"/>
          <w:sz w:val="22"/>
          <w:szCs w:val="22"/>
          <w:lang w:val="en-GB"/>
        </w:rPr>
        <w:t>International Union for Con</w:t>
      </w:r>
      <w:r w:rsidR="0068669C" w:rsidRPr="0038792F">
        <w:rPr>
          <w:i/>
          <w:kern w:val="22"/>
          <w:sz w:val="22"/>
          <w:szCs w:val="22"/>
          <w:lang w:val="en-GB"/>
        </w:rPr>
        <w:t>servation of Nature (IUCN)</w:t>
      </w:r>
      <w:r w:rsidRPr="0038792F">
        <w:rPr>
          <w:kern w:val="22"/>
          <w:sz w:val="22"/>
          <w:szCs w:val="22"/>
          <w:lang w:val="en-GB"/>
        </w:rPr>
        <w:t xml:space="preserve"> has taken lead in the development and implementation of many landscape restoration initiatives such as the Bonn Challenge. IUCN coordinates the Global Partnership on Forest Landscape Restoration (</w:t>
      </w:r>
      <w:proofErr w:type="spellStart"/>
      <w:r w:rsidRPr="0038792F">
        <w:rPr>
          <w:kern w:val="22"/>
          <w:sz w:val="22"/>
          <w:szCs w:val="22"/>
          <w:lang w:val="en-GB"/>
        </w:rPr>
        <w:t>GPFLR</w:t>
      </w:r>
      <w:proofErr w:type="spellEnd"/>
      <w:r w:rsidRPr="0038792F">
        <w:rPr>
          <w:kern w:val="22"/>
          <w:sz w:val="22"/>
          <w:szCs w:val="22"/>
          <w:lang w:val="en-GB"/>
        </w:rPr>
        <w:t>), a network of leading organizations and individuals that was established to support the Bonn Challenge through gathering knowledge on restoration, facilitating restoration assessments, building capacity on landscape restoration, and providing a collaboration framework for pursuing Bonn Challenge commitments.</w:t>
      </w:r>
    </w:p>
    <w:p w14:paraId="5A97DCB6" w14:textId="77777777" w:rsidR="009D2794" w:rsidRPr="0038792F" w:rsidRDefault="009D2794" w:rsidP="00D47AC8">
      <w:pPr>
        <w:pStyle w:val="ListParagraph"/>
        <w:autoSpaceDE w:val="0"/>
        <w:autoSpaceDN w:val="0"/>
        <w:adjustRightInd w:val="0"/>
        <w:spacing w:before="240"/>
        <w:ind w:left="360" w:hanging="360"/>
        <w:jc w:val="both"/>
        <w:rPr>
          <w:kern w:val="22"/>
          <w:sz w:val="22"/>
          <w:szCs w:val="22"/>
          <w:lang w:val="en-GB"/>
        </w:rPr>
      </w:pPr>
    </w:p>
    <w:p w14:paraId="0EFB1C5E" w14:textId="5C731F7F" w:rsidR="009D2794" w:rsidRPr="0038792F" w:rsidRDefault="0068669C" w:rsidP="006A20CF">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38792F">
        <w:rPr>
          <w:i/>
          <w:kern w:val="22"/>
          <w:sz w:val="22"/>
          <w:szCs w:val="22"/>
          <w:lang w:val="en-GB"/>
        </w:rPr>
        <w:t>World Resources Institute (</w:t>
      </w:r>
      <w:proofErr w:type="spellStart"/>
      <w:r w:rsidRPr="0038792F">
        <w:rPr>
          <w:i/>
          <w:kern w:val="22"/>
          <w:sz w:val="22"/>
          <w:szCs w:val="22"/>
          <w:lang w:val="en-GB"/>
        </w:rPr>
        <w:t>WRI</w:t>
      </w:r>
      <w:proofErr w:type="spellEnd"/>
      <w:r w:rsidRPr="0038792F">
        <w:rPr>
          <w:i/>
          <w:kern w:val="22"/>
          <w:sz w:val="22"/>
          <w:szCs w:val="22"/>
          <w:lang w:val="en-GB"/>
        </w:rPr>
        <w:t>)</w:t>
      </w:r>
      <w:r w:rsidR="00142729" w:rsidRPr="0038792F">
        <w:rPr>
          <w:kern w:val="22"/>
          <w:sz w:val="22"/>
          <w:szCs w:val="22"/>
          <w:lang w:val="en-GB"/>
        </w:rPr>
        <w:t xml:space="preserve"> is</w:t>
      </w:r>
      <w:r w:rsidRPr="0038792F">
        <w:rPr>
          <w:kern w:val="22"/>
          <w:sz w:val="22"/>
          <w:szCs w:val="22"/>
          <w:lang w:val="en-GB"/>
        </w:rPr>
        <w:t xml:space="preserve"> supporting</w:t>
      </w:r>
      <w:r w:rsidR="009D2794" w:rsidRPr="0038792F">
        <w:rPr>
          <w:kern w:val="22"/>
          <w:sz w:val="22"/>
          <w:szCs w:val="22"/>
          <w:lang w:val="en-GB"/>
        </w:rPr>
        <w:t xml:space="preserve"> land restoration in Africa</w:t>
      </w:r>
      <w:r w:rsidR="00142729" w:rsidRPr="0038792F">
        <w:rPr>
          <w:kern w:val="22"/>
          <w:sz w:val="22"/>
          <w:szCs w:val="22"/>
          <w:lang w:val="en-GB"/>
        </w:rPr>
        <w:t>, for example, through providing</w:t>
      </w:r>
      <w:r w:rsidR="009D2794" w:rsidRPr="0038792F">
        <w:rPr>
          <w:kern w:val="22"/>
          <w:sz w:val="22"/>
          <w:szCs w:val="22"/>
          <w:lang w:val="en-GB"/>
        </w:rPr>
        <w:t xml:space="preserve"> </w:t>
      </w:r>
      <w:r w:rsidR="00F6288F" w:rsidRPr="0038792F">
        <w:rPr>
          <w:kern w:val="22"/>
          <w:sz w:val="22"/>
          <w:szCs w:val="22"/>
          <w:lang w:val="en-GB"/>
        </w:rPr>
        <w:t>various</w:t>
      </w:r>
      <w:r w:rsidR="009D2794" w:rsidRPr="0038792F">
        <w:rPr>
          <w:kern w:val="22"/>
          <w:sz w:val="22"/>
          <w:szCs w:val="22"/>
          <w:lang w:val="en-GB"/>
        </w:rPr>
        <w:t xml:space="preserve"> tools </w:t>
      </w:r>
      <w:r w:rsidRPr="0038792F">
        <w:rPr>
          <w:kern w:val="22"/>
          <w:sz w:val="22"/>
          <w:szCs w:val="22"/>
          <w:lang w:val="en-GB"/>
        </w:rPr>
        <w:t>and methods, such as</w:t>
      </w:r>
      <w:r w:rsidR="009D2794" w:rsidRPr="0038792F">
        <w:rPr>
          <w:kern w:val="22"/>
          <w:sz w:val="22"/>
          <w:szCs w:val="22"/>
          <w:lang w:val="en-GB"/>
        </w:rPr>
        <w:t xml:space="preserve"> the Restoration Opportunities Assessment Methodology (ROAM) which culminated in the establishment of the Atlas of Forest Landscape Restoration Opportunities.</w:t>
      </w:r>
    </w:p>
    <w:p w14:paraId="527C0B5A" w14:textId="77777777" w:rsidR="009D2794" w:rsidRPr="0038792F" w:rsidRDefault="009D2794" w:rsidP="00D47AC8">
      <w:pPr>
        <w:pStyle w:val="ListParagraph"/>
        <w:ind w:left="360" w:hanging="360"/>
        <w:rPr>
          <w:kern w:val="22"/>
          <w:sz w:val="22"/>
          <w:szCs w:val="22"/>
          <w:lang w:val="en-GB"/>
        </w:rPr>
      </w:pPr>
    </w:p>
    <w:p w14:paraId="67E868C0" w14:textId="5A20147D" w:rsidR="00B376F9" w:rsidRPr="0038792F" w:rsidRDefault="009D2794" w:rsidP="00B376F9">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38792F">
        <w:rPr>
          <w:i/>
          <w:kern w:val="22"/>
          <w:sz w:val="22"/>
          <w:szCs w:val="22"/>
          <w:lang w:val="en-GB"/>
        </w:rPr>
        <w:t>UN Environment World Conservation Monitoring Centre (UNEP-</w:t>
      </w:r>
      <w:proofErr w:type="spellStart"/>
      <w:r w:rsidRPr="0038792F">
        <w:rPr>
          <w:i/>
          <w:kern w:val="22"/>
          <w:sz w:val="22"/>
          <w:szCs w:val="22"/>
          <w:lang w:val="en-GB"/>
        </w:rPr>
        <w:t>WMCM</w:t>
      </w:r>
      <w:proofErr w:type="spellEnd"/>
      <w:r w:rsidR="0068669C" w:rsidRPr="0038792F">
        <w:rPr>
          <w:i/>
          <w:kern w:val="22"/>
          <w:sz w:val="22"/>
          <w:szCs w:val="22"/>
          <w:lang w:val="en-GB"/>
        </w:rPr>
        <w:t>)</w:t>
      </w:r>
      <w:r w:rsidR="0068669C" w:rsidRPr="0038792F">
        <w:rPr>
          <w:kern w:val="22"/>
          <w:sz w:val="22"/>
          <w:szCs w:val="22"/>
          <w:lang w:val="en-GB"/>
        </w:rPr>
        <w:t xml:space="preserve"> </w:t>
      </w:r>
      <w:r w:rsidR="00B376F9" w:rsidRPr="0038792F">
        <w:rPr>
          <w:kern w:val="22"/>
          <w:sz w:val="22"/>
          <w:szCs w:val="22"/>
          <w:lang w:val="en-GB"/>
        </w:rPr>
        <w:t xml:space="preserve">could </w:t>
      </w:r>
      <w:r w:rsidRPr="0038792F">
        <w:rPr>
          <w:kern w:val="22"/>
          <w:sz w:val="22"/>
          <w:szCs w:val="22"/>
          <w:lang w:val="en-GB"/>
        </w:rPr>
        <w:t xml:space="preserve">support the Pan-African Action Agenda, </w:t>
      </w:r>
      <w:r w:rsidR="00B376F9" w:rsidRPr="0038792F">
        <w:rPr>
          <w:kern w:val="22"/>
          <w:sz w:val="22"/>
          <w:szCs w:val="22"/>
          <w:lang w:val="en-GB"/>
        </w:rPr>
        <w:t xml:space="preserve">through its broad network with scientists and policymakers worldwide, </w:t>
      </w:r>
      <w:r w:rsidRPr="0038792F">
        <w:rPr>
          <w:kern w:val="22"/>
          <w:sz w:val="22"/>
          <w:szCs w:val="22"/>
          <w:lang w:val="en-GB"/>
        </w:rPr>
        <w:t xml:space="preserve">building on its considerable expertise in developing ecosystem accounts within the </w:t>
      </w:r>
      <w:proofErr w:type="spellStart"/>
      <w:r w:rsidRPr="0038792F">
        <w:rPr>
          <w:kern w:val="22"/>
          <w:sz w:val="22"/>
          <w:szCs w:val="22"/>
          <w:lang w:val="en-GB"/>
        </w:rPr>
        <w:t>SEEA</w:t>
      </w:r>
      <w:proofErr w:type="spellEnd"/>
      <w:r w:rsidRPr="0038792F">
        <w:rPr>
          <w:kern w:val="22"/>
          <w:sz w:val="22"/>
          <w:szCs w:val="22"/>
          <w:lang w:val="en-GB"/>
        </w:rPr>
        <w:t xml:space="preserve"> framework, the development of M &amp; E frameworks as Secretariat of the Biodiversity Indicators Partnership, and support to the African Leadership Group on biodiversity mainstreaming approach.</w:t>
      </w:r>
    </w:p>
    <w:p w14:paraId="78DA4079" w14:textId="77777777" w:rsidR="00B376F9" w:rsidRPr="0038792F" w:rsidRDefault="00B376F9" w:rsidP="00B376F9">
      <w:pPr>
        <w:pStyle w:val="ListParagraph"/>
        <w:autoSpaceDE w:val="0"/>
        <w:autoSpaceDN w:val="0"/>
        <w:adjustRightInd w:val="0"/>
        <w:spacing w:before="240" w:line="276" w:lineRule="auto"/>
        <w:ind w:left="360"/>
        <w:jc w:val="both"/>
        <w:rPr>
          <w:kern w:val="22"/>
          <w:sz w:val="22"/>
          <w:szCs w:val="22"/>
          <w:lang w:val="en-GB"/>
        </w:rPr>
      </w:pPr>
    </w:p>
    <w:p w14:paraId="6B3EC545" w14:textId="11D62563" w:rsidR="00142729" w:rsidRPr="0038792F" w:rsidRDefault="00B376F9" w:rsidP="00142729">
      <w:pPr>
        <w:pStyle w:val="ListParagraph"/>
        <w:numPr>
          <w:ilvl w:val="1"/>
          <w:numId w:val="6"/>
        </w:numPr>
        <w:autoSpaceDE w:val="0"/>
        <w:autoSpaceDN w:val="0"/>
        <w:adjustRightInd w:val="0"/>
        <w:spacing w:before="240" w:line="276" w:lineRule="auto"/>
        <w:ind w:left="360"/>
        <w:jc w:val="both"/>
        <w:rPr>
          <w:kern w:val="22"/>
          <w:sz w:val="22"/>
          <w:szCs w:val="22"/>
          <w:lang w:val="en-GB"/>
        </w:rPr>
      </w:pPr>
      <w:r w:rsidRPr="0038792F">
        <w:rPr>
          <w:i/>
          <w:kern w:val="22"/>
          <w:sz w:val="22"/>
          <w:szCs w:val="22"/>
          <w:lang w:val="en-GB"/>
        </w:rPr>
        <w:t>World Agroforestry Centre (</w:t>
      </w:r>
      <w:proofErr w:type="spellStart"/>
      <w:r w:rsidRPr="0038792F">
        <w:rPr>
          <w:i/>
          <w:kern w:val="22"/>
          <w:sz w:val="22"/>
          <w:szCs w:val="22"/>
          <w:lang w:val="en-GB"/>
        </w:rPr>
        <w:t>ICRAF</w:t>
      </w:r>
      <w:proofErr w:type="spellEnd"/>
      <w:r w:rsidRPr="0038792F">
        <w:rPr>
          <w:i/>
          <w:kern w:val="22"/>
          <w:sz w:val="22"/>
          <w:szCs w:val="22"/>
          <w:lang w:val="en-GB"/>
        </w:rPr>
        <w:t>),</w:t>
      </w:r>
      <w:r w:rsidRPr="0038792F">
        <w:rPr>
          <w:kern w:val="22"/>
          <w:sz w:val="22"/>
          <w:szCs w:val="22"/>
          <w:lang w:val="en-GB"/>
        </w:rPr>
        <w:t xml:space="preserve"> a centre of scientific excellence that harnesses the benefits of trees for people and the environment, could support the implementation of this Pan-African Agenda by building </w:t>
      </w:r>
      <w:r w:rsidR="00BF1384" w:rsidRPr="0038792F">
        <w:rPr>
          <w:kern w:val="22"/>
          <w:sz w:val="22"/>
          <w:szCs w:val="22"/>
          <w:lang w:val="en-GB"/>
        </w:rPr>
        <w:t xml:space="preserve">the </w:t>
      </w:r>
      <w:r w:rsidRPr="0038792F">
        <w:rPr>
          <w:kern w:val="22"/>
          <w:sz w:val="22"/>
          <w:szCs w:val="22"/>
          <w:lang w:val="en-GB"/>
        </w:rPr>
        <w:t xml:space="preserve">capacities of governments and farmers to utilize the power of trees to make farming and </w:t>
      </w:r>
      <w:r w:rsidRPr="0038792F">
        <w:rPr>
          <w:kern w:val="22"/>
          <w:sz w:val="22"/>
          <w:szCs w:val="22"/>
          <w:lang w:val="en-GB"/>
        </w:rPr>
        <w:lastRenderedPageBreak/>
        <w:t>livelihoods more environmentally, socially and economically sustainable at scales and thus contribute to land and ecosystem restoration.</w:t>
      </w:r>
    </w:p>
    <w:p w14:paraId="34B6A00E" w14:textId="77777777" w:rsidR="00FC5D06" w:rsidRPr="0038792F" w:rsidRDefault="00FC5D06" w:rsidP="00FC5D06">
      <w:pPr>
        <w:pStyle w:val="ListParagraph"/>
        <w:rPr>
          <w:kern w:val="22"/>
          <w:sz w:val="22"/>
          <w:szCs w:val="22"/>
          <w:lang w:val="en-GB"/>
        </w:rPr>
      </w:pPr>
    </w:p>
    <w:p w14:paraId="5D2704C3" w14:textId="61860C50" w:rsidR="00FC5D06" w:rsidRPr="0038792F" w:rsidRDefault="00FC5D06" w:rsidP="00FC5D06">
      <w:pPr>
        <w:pStyle w:val="ListParagraph"/>
        <w:numPr>
          <w:ilvl w:val="1"/>
          <w:numId w:val="6"/>
        </w:numPr>
        <w:autoSpaceDE w:val="0"/>
        <w:autoSpaceDN w:val="0"/>
        <w:adjustRightInd w:val="0"/>
        <w:spacing w:before="240"/>
        <w:ind w:left="360"/>
        <w:jc w:val="both"/>
        <w:rPr>
          <w:b/>
          <w:kern w:val="22"/>
          <w:sz w:val="22"/>
          <w:szCs w:val="22"/>
          <w:lang w:val="en-GB"/>
        </w:rPr>
      </w:pPr>
      <w:r w:rsidRPr="0038792F">
        <w:rPr>
          <w:i/>
          <w:kern w:val="22"/>
          <w:sz w:val="22"/>
          <w:szCs w:val="22"/>
          <w:lang w:val="en-GB"/>
        </w:rPr>
        <w:t xml:space="preserve">The </w:t>
      </w:r>
      <w:proofErr w:type="spellStart"/>
      <w:r w:rsidRPr="0038792F">
        <w:rPr>
          <w:i/>
          <w:kern w:val="22"/>
          <w:sz w:val="22"/>
          <w:szCs w:val="22"/>
          <w:lang w:val="en-GB"/>
        </w:rPr>
        <w:t>Center</w:t>
      </w:r>
      <w:proofErr w:type="spellEnd"/>
      <w:r w:rsidRPr="0038792F">
        <w:rPr>
          <w:i/>
          <w:kern w:val="22"/>
          <w:sz w:val="22"/>
          <w:szCs w:val="22"/>
          <w:lang w:val="en-GB"/>
        </w:rPr>
        <w:t xml:space="preserve"> </w:t>
      </w:r>
      <w:r w:rsidR="003772E7" w:rsidRPr="0038792F">
        <w:rPr>
          <w:i/>
          <w:kern w:val="22"/>
          <w:sz w:val="22"/>
          <w:szCs w:val="22"/>
          <w:lang w:val="en-GB"/>
        </w:rPr>
        <w:t xml:space="preserve">for </w:t>
      </w:r>
      <w:r w:rsidRPr="0038792F">
        <w:rPr>
          <w:i/>
          <w:kern w:val="22"/>
          <w:sz w:val="22"/>
          <w:szCs w:val="22"/>
          <w:lang w:val="en-GB"/>
        </w:rPr>
        <w:t>International Forestry Research (</w:t>
      </w:r>
      <w:proofErr w:type="spellStart"/>
      <w:r w:rsidRPr="0038792F">
        <w:rPr>
          <w:i/>
          <w:kern w:val="22"/>
          <w:sz w:val="22"/>
          <w:szCs w:val="22"/>
          <w:lang w:val="en-GB"/>
        </w:rPr>
        <w:t>CIFOR</w:t>
      </w:r>
      <w:proofErr w:type="spellEnd"/>
      <w:r w:rsidRPr="0038792F">
        <w:rPr>
          <w:i/>
          <w:kern w:val="22"/>
          <w:sz w:val="22"/>
          <w:szCs w:val="22"/>
          <w:lang w:val="en-GB"/>
        </w:rPr>
        <w:t>)</w:t>
      </w:r>
      <w:r w:rsidRPr="0038792F">
        <w:rPr>
          <w:kern w:val="22"/>
          <w:sz w:val="22"/>
          <w:szCs w:val="22"/>
          <w:lang w:val="en-GB"/>
        </w:rPr>
        <w:t>, a non-profit, scientific institution that conducts research on the most pressing challenges of forest and landscape management around the world, will support this Pan-African Action Agenda through conducting innovative research, develop partners</w:t>
      </w:r>
      <w:r w:rsidR="002004DA" w:rsidRPr="0038792F">
        <w:rPr>
          <w:kern w:val="22"/>
          <w:sz w:val="22"/>
          <w:szCs w:val="22"/>
          <w:lang w:val="en-GB"/>
        </w:rPr>
        <w:t>’</w:t>
      </w:r>
      <w:r w:rsidRPr="0038792F">
        <w:rPr>
          <w:kern w:val="22"/>
          <w:sz w:val="22"/>
          <w:szCs w:val="22"/>
          <w:lang w:val="en-GB"/>
        </w:rPr>
        <w:t xml:space="preserve"> capacity in forest and landscape management, and actively engage in dialogue with all stakeholders to inform policies and practices that affect forests and people in Africa.</w:t>
      </w:r>
    </w:p>
    <w:p w14:paraId="3CEE9836" w14:textId="77777777" w:rsidR="00FC5D06" w:rsidRPr="0038792F" w:rsidRDefault="00FC5D06" w:rsidP="00FC5D06">
      <w:pPr>
        <w:pStyle w:val="ListParagraph"/>
        <w:rPr>
          <w:kern w:val="22"/>
          <w:sz w:val="22"/>
          <w:szCs w:val="22"/>
          <w:lang w:val="en-GB"/>
        </w:rPr>
      </w:pPr>
    </w:p>
    <w:p w14:paraId="3C1B4F5B" w14:textId="6A3A446E" w:rsidR="0093063D" w:rsidRPr="0038792F" w:rsidRDefault="00FC5D06" w:rsidP="0093063D">
      <w:pPr>
        <w:pStyle w:val="ListParagraph"/>
        <w:numPr>
          <w:ilvl w:val="1"/>
          <w:numId w:val="6"/>
        </w:numPr>
        <w:autoSpaceDE w:val="0"/>
        <w:autoSpaceDN w:val="0"/>
        <w:adjustRightInd w:val="0"/>
        <w:spacing w:before="240"/>
        <w:ind w:left="360"/>
        <w:jc w:val="both"/>
        <w:rPr>
          <w:kern w:val="22"/>
          <w:sz w:val="22"/>
          <w:szCs w:val="22"/>
          <w:lang w:val="en-GB"/>
        </w:rPr>
      </w:pPr>
      <w:r w:rsidRPr="0038792F">
        <w:rPr>
          <w:i/>
          <w:kern w:val="22"/>
          <w:sz w:val="22"/>
          <w:szCs w:val="22"/>
          <w:lang w:val="en-GB"/>
        </w:rPr>
        <w:t>International Union of Forest Research Organizations (</w:t>
      </w:r>
      <w:proofErr w:type="spellStart"/>
      <w:r w:rsidRPr="0038792F">
        <w:rPr>
          <w:i/>
          <w:kern w:val="22"/>
          <w:sz w:val="22"/>
          <w:szCs w:val="22"/>
          <w:lang w:val="en-GB"/>
        </w:rPr>
        <w:t>IUFRO</w:t>
      </w:r>
      <w:proofErr w:type="spellEnd"/>
      <w:r w:rsidRPr="0038792F">
        <w:rPr>
          <w:i/>
          <w:kern w:val="22"/>
          <w:sz w:val="22"/>
          <w:szCs w:val="22"/>
          <w:lang w:val="en-GB"/>
        </w:rPr>
        <w:t>)</w:t>
      </w:r>
      <w:r w:rsidRPr="0038792F">
        <w:rPr>
          <w:kern w:val="22"/>
          <w:sz w:val="22"/>
          <w:szCs w:val="22"/>
          <w:lang w:val="en-GB"/>
        </w:rPr>
        <w:t>, a non</w:t>
      </w:r>
      <w:r w:rsidR="00600F48" w:rsidRPr="0038792F">
        <w:rPr>
          <w:kern w:val="22"/>
          <w:sz w:val="22"/>
          <w:szCs w:val="22"/>
          <w:lang w:val="en-GB"/>
        </w:rPr>
        <w:t>-</w:t>
      </w:r>
      <w:r w:rsidRPr="0038792F">
        <w:rPr>
          <w:kern w:val="22"/>
          <w:sz w:val="22"/>
          <w:szCs w:val="22"/>
          <w:lang w:val="en-GB"/>
        </w:rPr>
        <w:t>governmental international network of forest scientists that promotes global cooperation in forest-related research and understanding of the ecological, economic and social aspects of forests and trees, will support this Action Agenda building on its expertise in disseminates scientific knowledge to stakeholders and decision makers and its contribution to forest policy and on-the-ground forest management.</w:t>
      </w:r>
    </w:p>
    <w:p w14:paraId="798A57A4" w14:textId="77777777" w:rsidR="0093063D" w:rsidRPr="0038792F" w:rsidRDefault="0093063D" w:rsidP="0093063D">
      <w:pPr>
        <w:pStyle w:val="ListParagraph"/>
        <w:rPr>
          <w:kern w:val="22"/>
          <w:sz w:val="22"/>
          <w:szCs w:val="22"/>
          <w:lang w:val="en-GB"/>
        </w:rPr>
      </w:pPr>
    </w:p>
    <w:p w14:paraId="4B51257D" w14:textId="53773B18" w:rsidR="0093063D" w:rsidRPr="0038792F" w:rsidRDefault="0093063D" w:rsidP="0093063D">
      <w:pPr>
        <w:pStyle w:val="ListParagraph"/>
        <w:numPr>
          <w:ilvl w:val="1"/>
          <w:numId w:val="6"/>
        </w:numPr>
        <w:autoSpaceDE w:val="0"/>
        <w:autoSpaceDN w:val="0"/>
        <w:adjustRightInd w:val="0"/>
        <w:spacing w:before="240"/>
        <w:ind w:left="360"/>
        <w:jc w:val="both"/>
        <w:rPr>
          <w:kern w:val="22"/>
          <w:sz w:val="22"/>
          <w:szCs w:val="22"/>
          <w:lang w:val="en-GB"/>
        </w:rPr>
      </w:pPr>
      <w:r w:rsidRPr="0038792F">
        <w:rPr>
          <w:i/>
          <w:kern w:val="22"/>
          <w:sz w:val="22"/>
          <w:szCs w:val="22"/>
          <w:lang w:val="en-GB"/>
        </w:rPr>
        <w:t>World Wide Fund for Nature (WWF)</w:t>
      </w:r>
      <w:r w:rsidRPr="0038792F">
        <w:rPr>
          <w:kern w:val="22"/>
          <w:sz w:val="22"/>
          <w:szCs w:val="22"/>
          <w:lang w:val="en-GB"/>
        </w:rPr>
        <w:t>, an international not-for-profit organization supporting the conservation and sustainable of biodiversity worldwide, will support the implementation of the Action Agenda building on its various ongoing programmes across many countries in Africa.</w:t>
      </w:r>
    </w:p>
    <w:p w14:paraId="7EC02D32" w14:textId="77777777" w:rsidR="0093063D" w:rsidRPr="0038792F" w:rsidRDefault="0093063D" w:rsidP="0093063D">
      <w:pPr>
        <w:pStyle w:val="ListParagraph"/>
        <w:rPr>
          <w:kern w:val="22"/>
          <w:sz w:val="22"/>
          <w:szCs w:val="22"/>
          <w:lang w:val="en-GB"/>
        </w:rPr>
      </w:pPr>
    </w:p>
    <w:p w14:paraId="41365389" w14:textId="6BD8F5FC" w:rsidR="0093063D" w:rsidRPr="0038792F" w:rsidRDefault="008B65F8" w:rsidP="00EA7C43">
      <w:pPr>
        <w:pStyle w:val="ListParagraph"/>
        <w:numPr>
          <w:ilvl w:val="1"/>
          <w:numId w:val="6"/>
        </w:numPr>
        <w:autoSpaceDE w:val="0"/>
        <w:autoSpaceDN w:val="0"/>
        <w:adjustRightInd w:val="0"/>
        <w:spacing w:before="240"/>
        <w:ind w:left="360"/>
        <w:jc w:val="both"/>
        <w:rPr>
          <w:kern w:val="22"/>
          <w:sz w:val="22"/>
          <w:szCs w:val="22"/>
          <w:lang w:val="en-GB"/>
        </w:rPr>
      </w:pPr>
      <w:r w:rsidRPr="0038792F">
        <w:rPr>
          <w:i/>
          <w:kern w:val="22"/>
          <w:sz w:val="22"/>
          <w:szCs w:val="22"/>
          <w:lang w:val="en-GB"/>
        </w:rPr>
        <w:t xml:space="preserve">Wetlands </w:t>
      </w:r>
      <w:r w:rsidR="0093063D" w:rsidRPr="0038792F">
        <w:rPr>
          <w:i/>
          <w:kern w:val="22"/>
          <w:sz w:val="22"/>
          <w:szCs w:val="22"/>
          <w:lang w:val="en-GB"/>
        </w:rPr>
        <w:t xml:space="preserve">International </w:t>
      </w:r>
      <w:r w:rsidRPr="0038792F">
        <w:rPr>
          <w:kern w:val="22"/>
          <w:sz w:val="22"/>
          <w:szCs w:val="22"/>
          <w:lang w:val="en-GB"/>
        </w:rPr>
        <w:t xml:space="preserve">is currently supporting </w:t>
      </w:r>
      <w:proofErr w:type="gramStart"/>
      <w:r w:rsidRPr="0038792F">
        <w:rPr>
          <w:kern w:val="22"/>
          <w:sz w:val="22"/>
          <w:szCs w:val="22"/>
          <w:lang w:val="en-GB"/>
        </w:rPr>
        <w:t xml:space="preserve">a number </w:t>
      </w:r>
      <w:r w:rsidR="00EA7C43" w:rsidRPr="0038792F">
        <w:rPr>
          <w:kern w:val="22"/>
          <w:sz w:val="22"/>
          <w:szCs w:val="22"/>
          <w:lang w:val="en-GB"/>
        </w:rPr>
        <w:t>of</w:t>
      </w:r>
      <w:proofErr w:type="gramEnd"/>
      <w:r w:rsidR="00EA7C43" w:rsidRPr="0038792F">
        <w:rPr>
          <w:kern w:val="22"/>
          <w:sz w:val="22"/>
          <w:szCs w:val="22"/>
          <w:lang w:val="en-GB"/>
        </w:rPr>
        <w:t xml:space="preserve"> </w:t>
      </w:r>
      <w:r w:rsidRPr="0038792F">
        <w:rPr>
          <w:kern w:val="22"/>
          <w:sz w:val="22"/>
          <w:szCs w:val="22"/>
          <w:lang w:val="en-GB"/>
        </w:rPr>
        <w:t xml:space="preserve">wetlands restoration projects and programs </w:t>
      </w:r>
      <w:r w:rsidR="00EA7C43" w:rsidRPr="0038792F">
        <w:rPr>
          <w:kern w:val="22"/>
          <w:sz w:val="22"/>
          <w:szCs w:val="22"/>
          <w:lang w:val="en-GB"/>
        </w:rPr>
        <w:t>in Africa, such as the Mangrove Capital Africa, a ten-year programme funded by DOB Ecology, which aims to safeguard and restore 1 million hectares of African mangrove ecosystems for the benefit of people and nature by 2027.</w:t>
      </w:r>
      <w:r w:rsidR="00EA7C43" w:rsidRPr="0038792F">
        <w:rPr>
          <w:rStyle w:val="FootnoteReference"/>
          <w:kern w:val="22"/>
          <w:sz w:val="22"/>
          <w:szCs w:val="22"/>
          <w:lang w:val="en-GB"/>
        </w:rPr>
        <w:footnoteReference w:id="17"/>
      </w:r>
    </w:p>
    <w:p w14:paraId="10AD21C7" w14:textId="77777777" w:rsidR="0093063D" w:rsidRPr="0038792F" w:rsidRDefault="0093063D" w:rsidP="0093063D">
      <w:pPr>
        <w:pStyle w:val="ListParagraph"/>
        <w:autoSpaceDE w:val="0"/>
        <w:autoSpaceDN w:val="0"/>
        <w:adjustRightInd w:val="0"/>
        <w:spacing w:before="240"/>
        <w:ind w:left="360"/>
        <w:jc w:val="both"/>
        <w:rPr>
          <w:kern w:val="22"/>
          <w:sz w:val="22"/>
          <w:szCs w:val="22"/>
          <w:lang w:val="en-GB"/>
        </w:rPr>
      </w:pPr>
    </w:p>
    <w:p w14:paraId="3DB7766C" w14:textId="77777777" w:rsidR="003F7AF6" w:rsidRPr="0038792F" w:rsidRDefault="003F7AF6" w:rsidP="003F7AF6">
      <w:pPr>
        <w:pStyle w:val="ListParagraph"/>
        <w:numPr>
          <w:ilvl w:val="1"/>
          <w:numId w:val="6"/>
        </w:numPr>
        <w:autoSpaceDE w:val="0"/>
        <w:autoSpaceDN w:val="0"/>
        <w:adjustRightInd w:val="0"/>
        <w:spacing w:before="240"/>
        <w:ind w:left="360"/>
        <w:jc w:val="both"/>
        <w:rPr>
          <w:b/>
          <w:kern w:val="22"/>
          <w:sz w:val="22"/>
          <w:szCs w:val="22"/>
          <w:lang w:val="en-GB"/>
        </w:rPr>
      </w:pPr>
      <w:r w:rsidRPr="0038792F">
        <w:rPr>
          <w:i/>
          <w:kern w:val="22"/>
          <w:sz w:val="22"/>
          <w:szCs w:val="22"/>
          <w:lang w:val="en-GB"/>
        </w:rPr>
        <w:t>Eco-Agriculture Partner</w:t>
      </w:r>
      <w:r w:rsidRPr="0038792F">
        <w:rPr>
          <w:kern w:val="22"/>
          <w:lang w:val="en-GB"/>
        </w:rPr>
        <w:t xml:space="preserve">, </w:t>
      </w:r>
      <w:r w:rsidRPr="0038792F">
        <w:rPr>
          <w:kern w:val="22"/>
          <w:sz w:val="22"/>
          <w:szCs w:val="22"/>
          <w:lang w:val="en-GB"/>
        </w:rPr>
        <w:t xml:space="preserve">a non-profit champion of integrated landscape management to help communities and organizations grow healthy and resilient places from the grassroots up, could help the implementation of this Action Agenda by providing capacity-building support to communities in managing their landscapes and enhance rural livelihoods, and conserving and sustainably using biodiversity and ecosystem services. </w:t>
      </w:r>
    </w:p>
    <w:p w14:paraId="08D3E84A" w14:textId="77777777" w:rsidR="00B376F9" w:rsidRPr="0038792F" w:rsidRDefault="00B376F9" w:rsidP="00B376F9">
      <w:pPr>
        <w:pStyle w:val="ListParagraph"/>
        <w:autoSpaceDE w:val="0"/>
        <w:autoSpaceDN w:val="0"/>
        <w:adjustRightInd w:val="0"/>
        <w:spacing w:before="240" w:line="276" w:lineRule="auto"/>
        <w:ind w:left="360"/>
        <w:jc w:val="both"/>
        <w:rPr>
          <w:kern w:val="22"/>
          <w:sz w:val="22"/>
          <w:szCs w:val="22"/>
          <w:lang w:val="en-GB"/>
        </w:rPr>
      </w:pPr>
    </w:p>
    <w:p w14:paraId="1426A575" w14:textId="293A4F3A" w:rsidR="00233FF9" w:rsidRPr="0038792F" w:rsidRDefault="00436C71" w:rsidP="00CF74E7">
      <w:pPr>
        <w:pStyle w:val="ListParagraph"/>
        <w:numPr>
          <w:ilvl w:val="1"/>
          <w:numId w:val="6"/>
        </w:numPr>
        <w:autoSpaceDE w:val="0"/>
        <w:autoSpaceDN w:val="0"/>
        <w:adjustRightInd w:val="0"/>
        <w:spacing w:before="240"/>
        <w:ind w:left="360"/>
        <w:jc w:val="both"/>
        <w:rPr>
          <w:b/>
          <w:kern w:val="22"/>
          <w:sz w:val="22"/>
          <w:szCs w:val="22"/>
          <w:lang w:val="en-GB"/>
        </w:rPr>
      </w:pPr>
      <w:r w:rsidRPr="0038792F">
        <w:rPr>
          <w:i/>
          <w:kern w:val="22"/>
          <w:sz w:val="22"/>
          <w:szCs w:val="22"/>
          <w:lang w:val="en-GB"/>
        </w:rPr>
        <w:t>Global Landscapes Forum (</w:t>
      </w:r>
      <w:proofErr w:type="spellStart"/>
      <w:r w:rsidRPr="0038792F">
        <w:rPr>
          <w:i/>
          <w:kern w:val="22"/>
          <w:sz w:val="22"/>
          <w:szCs w:val="22"/>
          <w:lang w:val="en-GB"/>
        </w:rPr>
        <w:t>GLF</w:t>
      </w:r>
      <w:proofErr w:type="spellEnd"/>
      <w:r w:rsidRPr="0038792F">
        <w:rPr>
          <w:i/>
          <w:kern w:val="22"/>
          <w:sz w:val="22"/>
          <w:szCs w:val="22"/>
          <w:lang w:val="en-GB"/>
        </w:rPr>
        <w:t>)</w:t>
      </w:r>
      <w:r w:rsidR="008D5D59" w:rsidRPr="0038792F">
        <w:rPr>
          <w:i/>
          <w:kern w:val="22"/>
          <w:sz w:val="22"/>
          <w:szCs w:val="22"/>
          <w:lang w:val="en-GB"/>
        </w:rPr>
        <w:t>,</w:t>
      </w:r>
      <w:r w:rsidR="00233FF9" w:rsidRPr="0038792F">
        <w:rPr>
          <w:kern w:val="22"/>
          <w:sz w:val="22"/>
          <w:szCs w:val="22"/>
          <w:lang w:val="en-GB"/>
        </w:rPr>
        <w:t xml:space="preserve"> the world</w:t>
      </w:r>
      <w:r w:rsidR="002004DA" w:rsidRPr="0038792F">
        <w:rPr>
          <w:kern w:val="22"/>
          <w:sz w:val="22"/>
          <w:szCs w:val="22"/>
          <w:lang w:val="en-GB"/>
        </w:rPr>
        <w:t>’</w:t>
      </w:r>
      <w:r w:rsidR="00233FF9" w:rsidRPr="0038792F">
        <w:rPr>
          <w:kern w:val="22"/>
          <w:sz w:val="22"/>
          <w:szCs w:val="22"/>
          <w:lang w:val="en-GB"/>
        </w:rPr>
        <w:t>s largest knowledge-led platform on sustainable land use, dedicated to achieving the Sustainable Development Goals and Paris Climate Agreement</w:t>
      </w:r>
      <w:r w:rsidR="008D5D59" w:rsidRPr="0038792F">
        <w:rPr>
          <w:kern w:val="22"/>
          <w:sz w:val="22"/>
          <w:szCs w:val="22"/>
          <w:lang w:val="en-GB"/>
        </w:rPr>
        <w:t>, will be a useful mechanism for supporting the Action Agenda</w:t>
      </w:r>
      <w:r w:rsidR="00233FF9" w:rsidRPr="0038792F">
        <w:rPr>
          <w:kern w:val="22"/>
          <w:sz w:val="22"/>
          <w:szCs w:val="22"/>
          <w:lang w:val="en-GB"/>
        </w:rPr>
        <w:t xml:space="preserve">. </w:t>
      </w:r>
      <w:r w:rsidR="003C43E3" w:rsidRPr="0038792F">
        <w:rPr>
          <w:kern w:val="22"/>
          <w:sz w:val="22"/>
          <w:szCs w:val="22"/>
          <w:lang w:val="en-GB"/>
        </w:rPr>
        <w:t>The forum has</w:t>
      </w:r>
      <w:r w:rsidR="00233FF9" w:rsidRPr="0038792F">
        <w:rPr>
          <w:kern w:val="22"/>
          <w:sz w:val="22"/>
          <w:szCs w:val="22"/>
          <w:lang w:val="en-GB"/>
        </w:rPr>
        <w:t xml:space="preserve"> connected 3,900 organizations </w:t>
      </w:r>
      <w:r w:rsidR="00E369CF" w:rsidRPr="0038792F">
        <w:rPr>
          <w:kern w:val="22"/>
          <w:sz w:val="22"/>
          <w:szCs w:val="22"/>
          <w:lang w:val="en-GB"/>
        </w:rPr>
        <w:t xml:space="preserve">with </w:t>
      </w:r>
      <w:r w:rsidR="00233FF9" w:rsidRPr="0038792F">
        <w:rPr>
          <w:kern w:val="22"/>
          <w:sz w:val="22"/>
          <w:szCs w:val="22"/>
          <w:lang w:val="en-GB"/>
        </w:rPr>
        <w:t xml:space="preserve">over 231.5 million </w:t>
      </w:r>
      <w:r w:rsidR="00E369CF" w:rsidRPr="0038792F">
        <w:rPr>
          <w:kern w:val="22"/>
          <w:sz w:val="22"/>
          <w:szCs w:val="22"/>
          <w:lang w:val="en-GB"/>
        </w:rPr>
        <w:t xml:space="preserve">participants </w:t>
      </w:r>
      <w:r w:rsidR="00233FF9" w:rsidRPr="0038792F">
        <w:rPr>
          <w:kern w:val="22"/>
          <w:sz w:val="22"/>
          <w:szCs w:val="22"/>
          <w:lang w:val="en-GB"/>
        </w:rPr>
        <w:t>from more than 148 countries</w:t>
      </w:r>
      <w:r w:rsidR="00E369CF" w:rsidRPr="0038792F">
        <w:rPr>
          <w:kern w:val="22"/>
          <w:sz w:val="22"/>
          <w:szCs w:val="22"/>
          <w:lang w:val="en-GB"/>
        </w:rPr>
        <w:t>. Particularly, the forum supports in greening Africa through the AFR100 and</w:t>
      </w:r>
      <w:r w:rsidR="008D5D59" w:rsidRPr="0038792F">
        <w:rPr>
          <w:kern w:val="22"/>
          <w:sz w:val="22"/>
          <w:szCs w:val="22"/>
          <w:lang w:val="en-GB"/>
        </w:rPr>
        <w:t xml:space="preserve"> resource mobilization. </w:t>
      </w:r>
      <w:proofErr w:type="spellStart"/>
      <w:r w:rsidR="008D5D59" w:rsidRPr="0038792F">
        <w:rPr>
          <w:kern w:val="22"/>
          <w:sz w:val="22"/>
          <w:szCs w:val="22"/>
          <w:lang w:val="en-GB"/>
        </w:rPr>
        <w:t>GLF</w:t>
      </w:r>
      <w:proofErr w:type="spellEnd"/>
      <w:r w:rsidR="008D5D59" w:rsidRPr="0038792F">
        <w:rPr>
          <w:kern w:val="22"/>
          <w:sz w:val="22"/>
          <w:szCs w:val="22"/>
          <w:lang w:val="en-GB"/>
        </w:rPr>
        <w:t xml:space="preserve"> could</w:t>
      </w:r>
      <w:r w:rsidR="00E369CF" w:rsidRPr="0038792F">
        <w:rPr>
          <w:kern w:val="22"/>
          <w:sz w:val="22"/>
          <w:szCs w:val="22"/>
          <w:lang w:val="en-GB"/>
        </w:rPr>
        <w:t xml:space="preserve"> support the Pan-African Action Agenda in the overall implementation of AFR100 planned activities a</w:t>
      </w:r>
      <w:r w:rsidR="008D5D59" w:rsidRPr="0038792F">
        <w:rPr>
          <w:kern w:val="22"/>
          <w:sz w:val="22"/>
          <w:szCs w:val="22"/>
          <w:lang w:val="en-GB"/>
        </w:rPr>
        <w:t>nd support countries i</w:t>
      </w:r>
      <w:r w:rsidR="00E369CF" w:rsidRPr="0038792F">
        <w:rPr>
          <w:kern w:val="22"/>
          <w:sz w:val="22"/>
          <w:szCs w:val="22"/>
          <w:lang w:val="en-GB"/>
        </w:rPr>
        <w:t xml:space="preserve">n developing innovative finance mechanisms to invest in sustainable farming and supply chains with the Land Degradation Neutrality. </w:t>
      </w:r>
    </w:p>
    <w:p w14:paraId="2C3B3CD1" w14:textId="77777777" w:rsidR="0068669C" w:rsidRPr="0038792F" w:rsidRDefault="0068669C" w:rsidP="0068669C">
      <w:pPr>
        <w:pStyle w:val="ListParagraph"/>
        <w:rPr>
          <w:b/>
          <w:kern w:val="22"/>
          <w:sz w:val="22"/>
          <w:szCs w:val="22"/>
          <w:lang w:val="en-GB"/>
        </w:rPr>
      </w:pPr>
    </w:p>
    <w:p w14:paraId="5605DBB4" w14:textId="0D9F15AE" w:rsidR="0093063D" w:rsidRPr="0038792F" w:rsidRDefault="00876193" w:rsidP="00EA7C43">
      <w:pPr>
        <w:pStyle w:val="ListParagraph"/>
        <w:numPr>
          <w:ilvl w:val="1"/>
          <w:numId w:val="6"/>
        </w:numPr>
        <w:autoSpaceDE w:val="0"/>
        <w:autoSpaceDN w:val="0"/>
        <w:adjustRightInd w:val="0"/>
        <w:spacing w:before="240"/>
        <w:ind w:left="360"/>
        <w:jc w:val="both"/>
        <w:rPr>
          <w:b/>
          <w:kern w:val="22"/>
          <w:sz w:val="22"/>
          <w:szCs w:val="22"/>
          <w:lang w:val="en-GB"/>
        </w:rPr>
      </w:pPr>
      <w:r w:rsidRPr="0038792F">
        <w:rPr>
          <w:i/>
          <w:kern w:val="22"/>
          <w:sz w:val="22"/>
          <w:szCs w:val="22"/>
          <w:lang w:val="en-GB"/>
        </w:rPr>
        <w:t>The Society for Ecological Restoration</w:t>
      </w:r>
      <w:r w:rsidR="00C106FD" w:rsidRPr="0038792F">
        <w:rPr>
          <w:i/>
          <w:kern w:val="22"/>
          <w:sz w:val="22"/>
          <w:szCs w:val="22"/>
          <w:lang w:val="en-GB"/>
        </w:rPr>
        <w:t xml:space="preserve"> (SER</w:t>
      </w:r>
      <w:r w:rsidR="00C106FD" w:rsidRPr="0038792F">
        <w:rPr>
          <w:b/>
          <w:kern w:val="22"/>
          <w:sz w:val="22"/>
          <w:szCs w:val="22"/>
          <w:lang w:val="en-GB"/>
        </w:rPr>
        <w:t>)</w:t>
      </w:r>
      <w:r w:rsidR="00FC5D06" w:rsidRPr="0038792F">
        <w:rPr>
          <w:kern w:val="22"/>
          <w:lang w:val="en-GB"/>
        </w:rPr>
        <w:t xml:space="preserve">, </w:t>
      </w:r>
      <w:r w:rsidR="00C106FD" w:rsidRPr="0038792F">
        <w:rPr>
          <w:kern w:val="22"/>
          <w:sz w:val="22"/>
          <w:szCs w:val="22"/>
          <w:lang w:val="en-GB"/>
        </w:rPr>
        <w:t xml:space="preserve">a global community </w:t>
      </w:r>
      <w:r w:rsidR="00FC5D06" w:rsidRPr="0038792F">
        <w:rPr>
          <w:kern w:val="22"/>
          <w:sz w:val="22"/>
          <w:szCs w:val="22"/>
          <w:lang w:val="en-GB"/>
        </w:rPr>
        <w:t>of</w:t>
      </w:r>
      <w:r w:rsidR="00C106FD" w:rsidRPr="0038792F">
        <w:rPr>
          <w:kern w:val="22"/>
          <w:sz w:val="22"/>
          <w:szCs w:val="22"/>
          <w:lang w:val="en-GB"/>
        </w:rPr>
        <w:t xml:space="preserve"> professionals actively engaged in the ecologically sensitive repair and recovery of degraded ecosystems utilizing a broad array of experiences, knowledge sets, and cultural perspectives</w:t>
      </w:r>
      <w:r w:rsidR="00FC5D06" w:rsidRPr="0038792F">
        <w:rPr>
          <w:kern w:val="22"/>
          <w:sz w:val="22"/>
          <w:szCs w:val="22"/>
          <w:lang w:val="en-GB"/>
        </w:rPr>
        <w:t>,</w:t>
      </w:r>
      <w:r w:rsidR="00C106FD" w:rsidRPr="0038792F">
        <w:rPr>
          <w:kern w:val="22"/>
          <w:sz w:val="22"/>
          <w:szCs w:val="22"/>
          <w:lang w:val="en-GB"/>
        </w:rPr>
        <w:t xml:space="preserve"> will s</w:t>
      </w:r>
      <w:r w:rsidR="00FC5D06" w:rsidRPr="0038792F">
        <w:rPr>
          <w:kern w:val="22"/>
          <w:sz w:val="22"/>
          <w:szCs w:val="22"/>
          <w:lang w:val="en-GB"/>
        </w:rPr>
        <w:t>upport this Action</w:t>
      </w:r>
      <w:r w:rsidR="00C106FD" w:rsidRPr="0038792F">
        <w:rPr>
          <w:kern w:val="22"/>
          <w:sz w:val="22"/>
          <w:szCs w:val="22"/>
          <w:lang w:val="en-GB"/>
        </w:rPr>
        <w:t xml:space="preserve"> Agenda through facilitating communication and networking,</w:t>
      </w:r>
      <w:r w:rsidR="00C106FD" w:rsidRPr="0038792F">
        <w:rPr>
          <w:kern w:val="22"/>
          <w:lang w:val="en-GB"/>
        </w:rPr>
        <w:t xml:space="preserve"> </w:t>
      </w:r>
      <w:r w:rsidR="00C106FD" w:rsidRPr="0038792F">
        <w:rPr>
          <w:kern w:val="22"/>
          <w:sz w:val="22"/>
          <w:szCs w:val="22"/>
          <w:lang w:val="en-GB"/>
        </w:rPr>
        <w:t>sharing information and knowledge on ecological restoration and finally in advancing policies related to ecological restoration</w:t>
      </w:r>
      <w:r w:rsidR="00C106FD" w:rsidRPr="0038792F">
        <w:rPr>
          <w:kern w:val="22"/>
          <w:lang w:val="en-GB"/>
        </w:rPr>
        <w:t>.</w:t>
      </w:r>
    </w:p>
    <w:p w14:paraId="25A871C7" w14:textId="77777777" w:rsidR="0093063D" w:rsidRPr="0038792F" w:rsidRDefault="0093063D" w:rsidP="0093063D">
      <w:pPr>
        <w:autoSpaceDE w:val="0"/>
        <w:autoSpaceDN w:val="0"/>
        <w:adjustRightInd w:val="0"/>
        <w:spacing w:before="240" w:line="276" w:lineRule="auto"/>
        <w:jc w:val="both"/>
        <w:rPr>
          <w:kern w:val="22"/>
          <w:sz w:val="22"/>
          <w:szCs w:val="22"/>
          <w:lang w:val="en-GB"/>
        </w:rPr>
      </w:pPr>
    </w:p>
    <w:p w14:paraId="57D34DFF" w14:textId="4B83124E" w:rsidR="00F878A1" w:rsidRPr="0038792F" w:rsidRDefault="000D1767" w:rsidP="00F878A1">
      <w:pPr>
        <w:jc w:val="both"/>
        <w:rPr>
          <w:b/>
          <w:bCs/>
          <w:color w:val="0070C0"/>
          <w:kern w:val="22"/>
          <w:sz w:val="32"/>
          <w:szCs w:val="32"/>
          <w:lang w:val="en-GB"/>
        </w:rPr>
      </w:pPr>
      <w:r w:rsidRPr="0038792F">
        <w:rPr>
          <w:b/>
          <w:bCs/>
          <w:color w:val="0070C0"/>
          <w:kern w:val="22"/>
          <w:sz w:val="32"/>
          <w:szCs w:val="32"/>
          <w:lang w:val="en-GB"/>
        </w:rPr>
        <w:t>9</w:t>
      </w:r>
      <w:r w:rsidR="00F878A1" w:rsidRPr="0038792F">
        <w:rPr>
          <w:b/>
          <w:bCs/>
          <w:color w:val="0070C0"/>
          <w:kern w:val="22"/>
          <w:sz w:val="32"/>
          <w:szCs w:val="32"/>
          <w:lang w:val="en-GB"/>
        </w:rPr>
        <w:t xml:space="preserve">. </w:t>
      </w:r>
      <w:r w:rsidR="00F878A1" w:rsidRPr="0038792F">
        <w:rPr>
          <w:b/>
          <w:color w:val="0070C0"/>
          <w:kern w:val="22"/>
          <w:sz w:val="32"/>
          <w:szCs w:val="32"/>
          <w:lang w:val="en-GB"/>
        </w:rPr>
        <w:t>I</w:t>
      </w:r>
      <w:r w:rsidR="003A2AC5" w:rsidRPr="0038792F">
        <w:rPr>
          <w:b/>
          <w:color w:val="0070C0"/>
          <w:kern w:val="22"/>
          <w:sz w:val="32"/>
          <w:szCs w:val="32"/>
          <w:lang w:val="en-GB"/>
        </w:rPr>
        <w:t>mplementation Arrangements</w:t>
      </w:r>
    </w:p>
    <w:p w14:paraId="1973A8EC" w14:textId="77777777" w:rsidR="003A2AC5" w:rsidRPr="0038792F" w:rsidRDefault="003A2AC5" w:rsidP="00A4445D">
      <w:pPr>
        <w:jc w:val="both"/>
        <w:rPr>
          <w:color w:val="000000" w:themeColor="text1"/>
          <w:kern w:val="22"/>
          <w:lang w:val="en-GB"/>
        </w:rPr>
      </w:pPr>
    </w:p>
    <w:p w14:paraId="5AC30D72" w14:textId="15E5FA6A" w:rsidR="003A2AC5" w:rsidRPr="0038792F" w:rsidRDefault="000D1767" w:rsidP="00A4445D">
      <w:pPr>
        <w:jc w:val="both"/>
        <w:rPr>
          <w:b/>
          <w:color w:val="0070C0"/>
          <w:kern w:val="22"/>
          <w:lang w:val="en-GB"/>
        </w:rPr>
      </w:pPr>
      <w:r w:rsidRPr="0038792F">
        <w:rPr>
          <w:b/>
          <w:color w:val="0070C0"/>
          <w:kern w:val="22"/>
          <w:lang w:val="en-GB"/>
        </w:rPr>
        <w:t>9</w:t>
      </w:r>
      <w:r w:rsidR="003A2AC5" w:rsidRPr="0038792F">
        <w:rPr>
          <w:b/>
          <w:color w:val="0070C0"/>
          <w:kern w:val="22"/>
          <w:lang w:val="en-GB"/>
        </w:rPr>
        <w:t>.1. Governance</w:t>
      </w:r>
      <w:r w:rsidRPr="0038792F">
        <w:rPr>
          <w:b/>
          <w:color w:val="0070C0"/>
          <w:kern w:val="22"/>
          <w:lang w:val="en-GB"/>
        </w:rPr>
        <w:t>: Strategic Direction and Oversight</w:t>
      </w:r>
    </w:p>
    <w:p w14:paraId="2EFF1D04" w14:textId="77777777" w:rsidR="00884850" w:rsidRPr="0038792F" w:rsidRDefault="00884850" w:rsidP="00A4445D">
      <w:pPr>
        <w:jc w:val="both"/>
        <w:rPr>
          <w:color w:val="000000"/>
          <w:kern w:val="22"/>
          <w:sz w:val="20"/>
          <w:szCs w:val="20"/>
          <w:lang w:val="en-GB"/>
        </w:rPr>
      </w:pPr>
    </w:p>
    <w:p w14:paraId="3FEEF337" w14:textId="0548F178" w:rsidR="00BB6968" w:rsidRPr="0038792F" w:rsidRDefault="00884850" w:rsidP="004D0CBB">
      <w:pPr>
        <w:spacing w:line="276" w:lineRule="auto"/>
        <w:jc w:val="both"/>
        <w:rPr>
          <w:b/>
          <w:color w:val="000000"/>
          <w:kern w:val="22"/>
          <w:sz w:val="22"/>
          <w:szCs w:val="22"/>
          <w:lang w:val="en-GB"/>
        </w:rPr>
      </w:pPr>
      <w:r w:rsidRPr="0038792F">
        <w:rPr>
          <w:color w:val="000000"/>
          <w:kern w:val="22"/>
          <w:sz w:val="22"/>
          <w:szCs w:val="22"/>
          <w:lang w:val="en-GB"/>
        </w:rPr>
        <w:t xml:space="preserve">The Action </w:t>
      </w:r>
      <w:r w:rsidR="008E1754" w:rsidRPr="0038792F">
        <w:rPr>
          <w:color w:val="000000"/>
          <w:kern w:val="22"/>
          <w:sz w:val="22"/>
          <w:szCs w:val="22"/>
          <w:lang w:val="en-GB"/>
        </w:rPr>
        <w:t xml:space="preserve">Agenda </w:t>
      </w:r>
      <w:r w:rsidR="000D6888" w:rsidRPr="0038792F">
        <w:rPr>
          <w:color w:val="000000"/>
          <w:kern w:val="22"/>
          <w:sz w:val="22"/>
          <w:szCs w:val="22"/>
          <w:lang w:val="en-GB"/>
        </w:rPr>
        <w:t xml:space="preserve">will </w:t>
      </w:r>
      <w:r w:rsidRPr="0038792F">
        <w:rPr>
          <w:color w:val="000000"/>
          <w:kern w:val="22"/>
          <w:sz w:val="22"/>
          <w:szCs w:val="22"/>
          <w:lang w:val="en-GB"/>
        </w:rPr>
        <w:t xml:space="preserve">be implemented </w:t>
      </w:r>
      <w:r w:rsidR="00F4279D" w:rsidRPr="0038792F">
        <w:rPr>
          <w:color w:val="000000"/>
          <w:kern w:val="22"/>
          <w:sz w:val="22"/>
          <w:szCs w:val="22"/>
          <w:lang w:val="en-GB"/>
        </w:rPr>
        <w:t xml:space="preserve">by all African </w:t>
      </w:r>
      <w:r w:rsidR="00027318" w:rsidRPr="0038792F">
        <w:rPr>
          <w:color w:val="000000"/>
          <w:kern w:val="22"/>
          <w:sz w:val="22"/>
          <w:szCs w:val="22"/>
          <w:lang w:val="en-GB"/>
        </w:rPr>
        <w:t>M</w:t>
      </w:r>
      <w:r w:rsidR="00F4279D" w:rsidRPr="0038792F">
        <w:rPr>
          <w:color w:val="000000"/>
          <w:kern w:val="22"/>
          <w:sz w:val="22"/>
          <w:szCs w:val="22"/>
          <w:lang w:val="en-GB"/>
        </w:rPr>
        <w:t xml:space="preserve">ember </w:t>
      </w:r>
      <w:r w:rsidR="00027318" w:rsidRPr="0038792F">
        <w:rPr>
          <w:color w:val="000000"/>
          <w:kern w:val="22"/>
          <w:sz w:val="22"/>
          <w:szCs w:val="22"/>
          <w:lang w:val="en-GB"/>
        </w:rPr>
        <w:t>S</w:t>
      </w:r>
      <w:r w:rsidR="00F4279D" w:rsidRPr="0038792F">
        <w:rPr>
          <w:color w:val="000000"/>
          <w:kern w:val="22"/>
          <w:sz w:val="22"/>
          <w:szCs w:val="22"/>
          <w:lang w:val="en-GB"/>
        </w:rPr>
        <w:t xml:space="preserve">tates </w:t>
      </w:r>
      <w:r w:rsidR="000D6888" w:rsidRPr="0038792F">
        <w:rPr>
          <w:color w:val="000000"/>
          <w:kern w:val="22"/>
          <w:sz w:val="22"/>
          <w:szCs w:val="22"/>
          <w:lang w:val="en-GB"/>
        </w:rPr>
        <w:t xml:space="preserve">in collaboration with partner organizations and under </w:t>
      </w:r>
      <w:r w:rsidR="00F4279D" w:rsidRPr="0038792F">
        <w:rPr>
          <w:color w:val="000000"/>
          <w:kern w:val="22"/>
          <w:sz w:val="22"/>
          <w:szCs w:val="22"/>
          <w:lang w:val="en-GB"/>
        </w:rPr>
        <w:t xml:space="preserve">the </w:t>
      </w:r>
      <w:r w:rsidR="000D1767" w:rsidRPr="0038792F">
        <w:rPr>
          <w:color w:val="000000"/>
          <w:kern w:val="22"/>
          <w:sz w:val="22"/>
          <w:szCs w:val="22"/>
          <w:lang w:val="en-GB"/>
        </w:rPr>
        <w:t xml:space="preserve">overall policy </w:t>
      </w:r>
      <w:r w:rsidR="00F4279D" w:rsidRPr="0038792F">
        <w:rPr>
          <w:color w:val="000000"/>
          <w:kern w:val="22"/>
          <w:sz w:val="22"/>
          <w:szCs w:val="22"/>
          <w:lang w:val="en-GB"/>
        </w:rPr>
        <w:t xml:space="preserve">direction </w:t>
      </w:r>
      <w:r w:rsidR="00FD3A03" w:rsidRPr="0038792F">
        <w:rPr>
          <w:color w:val="000000"/>
          <w:kern w:val="22"/>
          <w:sz w:val="22"/>
          <w:szCs w:val="22"/>
          <w:lang w:val="en-GB"/>
        </w:rPr>
        <w:t xml:space="preserve">and oversight </w:t>
      </w:r>
      <w:r w:rsidR="00F4279D" w:rsidRPr="0038792F">
        <w:rPr>
          <w:color w:val="000000"/>
          <w:kern w:val="22"/>
          <w:sz w:val="22"/>
          <w:szCs w:val="22"/>
          <w:lang w:val="en-GB"/>
        </w:rPr>
        <w:t xml:space="preserve">of </w:t>
      </w:r>
      <w:r w:rsidR="00FD3A03" w:rsidRPr="0038792F">
        <w:rPr>
          <w:color w:val="000000"/>
          <w:kern w:val="22"/>
          <w:sz w:val="22"/>
          <w:szCs w:val="22"/>
          <w:lang w:val="en-GB"/>
        </w:rPr>
        <w:t xml:space="preserve">the </w:t>
      </w:r>
      <w:r w:rsidR="000D6888" w:rsidRPr="0038792F">
        <w:rPr>
          <w:color w:val="000000"/>
          <w:kern w:val="22"/>
          <w:sz w:val="22"/>
          <w:szCs w:val="22"/>
          <w:lang w:val="en-GB"/>
        </w:rPr>
        <w:t>African Unio</w:t>
      </w:r>
      <w:r w:rsidR="00FD3A03" w:rsidRPr="0038792F">
        <w:rPr>
          <w:color w:val="000000"/>
          <w:kern w:val="22"/>
          <w:sz w:val="22"/>
          <w:szCs w:val="22"/>
          <w:lang w:val="en-GB"/>
        </w:rPr>
        <w:t xml:space="preserve">n and </w:t>
      </w:r>
      <w:r w:rsidR="000D1767" w:rsidRPr="0038792F">
        <w:rPr>
          <w:color w:val="000000"/>
          <w:kern w:val="22"/>
          <w:sz w:val="22"/>
          <w:szCs w:val="22"/>
          <w:lang w:val="en-GB"/>
        </w:rPr>
        <w:t xml:space="preserve">the </w:t>
      </w:r>
      <w:r w:rsidR="00FD3A03" w:rsidRPr="0038792F">
        <w:rPr>
          <w:color w:val="000000"/>
          <w:kern w:val="22"/>
          <w:sz w:val="22"/>
          <w:szCs w:val="22"/>
          <w:lang w:val="en-GB"/>
        </w:rPr>
        <w:t>African Ministerial Conference on the Environment (</w:t>
      </w:r>
      <w:proofErr w:type="spellStart"/>
      <w:r w:rsidR="00FD3A03" w:rsidRPr="0038792F">
        <w:rPr>
          <w:color w:val="000000"/>
          <w:kern w:val="22"/>
          <w:sz w:val="22"/>
          <w:szCs w:val="22"/>
          <w:lang w:val="en-GB"/>
        </w:rPr>
        <w:t>AMCEN</w:t>
      </w:r>
      <w:proofErr w:type="spellEnd"/>
      <w:r w:rsidR="00FD3A03" w:rsidRPr="0038792F">
        <w:rPr>
          <w:color w:val="000000"/>
          <w:kern w:val="22"/>
          <w:sz w:val="22"/>
          <w:szCs w:val="22"/>
          <w:lang w:val="en-GB"/>
        </w:rPr>
        <w:t>)</w:t>
      </w:r>
      <w:r w:rsidR="000D6888" w:rsidRPr="0038792F">
        <w:rPr>
          <w:color w:val="000000"/>
          <w:kern w:val="22"/>
          <w:sz w:val="22"/>
          <w:szCs w:val="22"/>
          <w:lang w:val="en-GB"/>
        </w:rPr>
        <w:t>. The New Partnership for Africa</w:t>
      </w:r>
      <w:r w:rsidR="002004DA" w:rsidRPr="0038792F">
        <w:rPr>
          <w:color w:val="000000"/>
          <w:kern w:val="22"/>
          <w:sz w:val="22"/>
          <w:szCs w:val="22"/>
          <w:lang w:val="en-GB"/>
        </w:rPr>
        <w:t>’</w:t>
      </w:r>
      <w:r w:rsidR="000D6888" w:rsidRPr="0038792F">
        <w:rPr>
          <w:color w:val="000000"/>
          <w:kern w:val="22"/>
          <w:sz w:val="22"/>
          <w:szCs w:val="22"/>
          <w:lang w:val="en-GB"/>
        </w:rPr>
        <w:t xml:space="preserve">s Development </w:t>
      </w:r>
      <w:r w:rsidR="000D6888" w:rsidRPr="0038792F">
        <w:rPr>
          <w:color w:val="000000"/>
          <w:kern w:val="22"/>
          <w:sz w:val="22"/>
          <w:szCs w:val="22"/>
          <w:lang w:val="en-GB"/>
        </w:rPr>
        <w:lastRenderedPageBreak/>
        <w:t>Planning and Coordinating Agency (</w:t>
      </w:r>
      <w:proofErr w:type="spellStart"/>
      <w:r w:rsidR="00F4279D" w:rsidRPr="0038792F">
        <w:rPr>
          <w:color w:val="000000"/>
          <w:kern w:val="22"/>
          <w:sz w:val="22"/>
          <w:szCs w:val="22"/>
          <w:lang w:val="en-GB"/>
        </w:rPr>
        <w:t>NEPAD</w:t>
      </w:r>
      <w:proofErr w:type="spellEnd"/>
      <w:r w:rsidR="000D6888" w:rsidRPr="0038792F">
        <w:rPr>
          <w:color w:val="000000"/>
          <w:kern w:val="22"/>
          <w:sz w:val="22"/>
          <w:szCs w:val="22"/>
          <w:lang w:val="en-GB"/>
        </w:rPr>
        <w:t xml:space="preserve"> Agency) </w:t>
      </w:r>
      <w:r w:rsidR="00FD3A03" w:rsidRPr="0038792F">
        <w:rPr>
          <w:color w:val="000000"/>
          <w:kern w:val="22"/>
          <w:sz w:val="22"/>
          <w:szCs w:val="22"/>
          <w:lang w:val="en-GB"/>
        </w:rPr>
        <w:t xml:space="preserve">will provide the Secretariat for </w:t>
      </w:r>
      <w:r w:rsidR="00BB6968" w:rsidRPr="0038792F">
        <w:rPr>
          <w:color w:val="000000"/>
          <w:kern w:val="22"/>
          <w:sz w:val="22"/>
          <w:szCs w:val="22"/>
          <w:lang w:val="en-GB"/>
        </w:rPr>
        <w:t xml:space="preserve">coordinating </w:t>
      </w:r>
      <w:r w:rsidR="00FD3A03" w:rsidRPr="0038792F">
        <w:rPr>
          <w:color w:val="000000"/>
          <w:kern w:val="22"/>
          <w:sz w:val="22"/>
          <w:szCs w:val="22"/>
          <w:lang w:val="en-GB"/>
        </w:rPr>
        <w:t xml:space="preserve">the </w:t>
      </w:r>
      <w:r w:rsidR="00BB6968" w:rsidRPr="0038792F">
        <w:rPr>
          <w:color w:val="000000"/>
          <w:kern w:val="22"/>
          <w:sz w:val="22"/>
          <w:szCs w:val="22"/>
          <w:lang w:val="en-GB"/>
        </w:rPr>
        <w:t>Action Agenda implementation.</w:t>
      </w:r>
      <w:r w:rsidR="00F4279D" w:rsidRPr="0038792F">
        <w:rPr>
          <w:color w:val="000000"/>
          <w:kern w:val="22"/>
          <w:sz w:val="22"/>
          <w:szCs w:val="22"/>
          <w:lang w:val="en-GB"/>
        </w:rPr>
        <w:t xml:space="preserve"> </w:t>
      </w:r>
      <w:r w:rsidR="00BB6968" w:rsidRPr="0038792F">
        <w:rPr>
          <w:color w:val="000000"/>
          <w:kern w:val="22"/>
          <w:sz w:val="22"/>
          <w:szCs w:val="22"/>
          <w:lang w:val="en-GB"/>
        </w:rPr>
        <w:t>The roles and responsibilities for the</w:t>
      </w:r>
      <w:r w:rsidRPr="0038792F">
        <w:rPr>
          <w:color w:val="000000"/>
          <w:kern w:val="22"/>
          <w:sz w:val="22"/>
          <w:szCs w:val="22"/>
          <w:lang w:val="en-GB"/>
        </w:rPr>
        <w:t xml:space="preserve"> govern</w:t>
      </w:r>
      <w:r w:rsidR="00BB6968" w:rsidRPr="0038792F">
        <w:rPr>
          <w:color w:val="000000"/>
          <w:kern w:val="22"/>
          <w:sz w:val="22"/>
          <w:szCs w:val="22"/>
          <w:lang w:val="en-GB"/>
        </w:rPr>
        <w:t>ance</w:t>
      </w:r>
      <w:r w:rsidRPr="0038792F">
        <w:rPr>
          <w:color w:val="000000"/>
          <w:kern w:val="22"/>
          <w:sz w:val="22"/>
          <w:szCs w:val="22"/>
          <w:lang w:val="en-GB"/>
        </w:rPr>
        <w:t>, implement</w:t>
      </w:r>
      <w:r w:rsidR="00BB6968" w:rsidRPr="0038792F">
        <w:rPr>
          <w:color w:val="000000"/>
          <w:kern w:val="22"/>
          <w:sz w:val="22"/>
          <w:szCs w:val="22"/>
          <w:lang w:val="en-GB"/>
        </w:rPr>
        <w:t>ation</w:t>
      </w:r>
      <w:r w:rsidRPr="0038792F">
        <w:rPr>
          <w:color w:val="000000"/>
          <w:kern w:val="22"/>
          <w:sz w:val="22"/>
          <w:szCs w:val="22"/>
          <w:lang w:val="en-GB"/>
        </w:rPr>
        <w:t xml:space="preserve"> and coordinat</w:t>
      </w:r>
      <w:r w:rsidR="00BB6968" w:rsidRPr="0038792F">
        <w:rPr>
          <w:color w:val="000000"/>
          <w:kern w:val="22"/>
          <w:sz w:val="22"/>
          <w:szCs w:val="22"/>
          <w:lang w:val="en-GB"/>
        </w:rPr>
        <w:t>ion of</w:t>
      </w:r>
      <w:r w:rsidRPr="0038792F">
        <w:rPr>
          <w:color w:val="000000"/>
          <w:kern w:val="22"/>
          <w:sz w:val="22"/>
          <w:szCs w:val="22"/>
          <w:lang w:val="en-GB"/>
        </w:rPr>
        <w:t xml:space="preserve"> the </w:t>
      </w:r>
      <w:r w:rsidR="00BB6968" w:rsidRPr="0038792F">
        <w:rPr>
          <w:color w:val="000000"/>
          <w:kern w:val="22"/>
          <w:sz w:val="22"/>
          <w:szCs w:val="22"/>
          <w:lang w:val="en-GB"/>
        </w:rPr>
        <w:t xml:space="preserve">Action Agenda are </w:t>
      </w:r>
      <w:r w:rsidRPr="0038792F">
        <w:rPr>
          <w:color w:val="000000"/>
          <w:kern w:val="22"/>
          <w:sz w:val="22"/>
          <w:szCs w:val="22"/>
          <w:lang w:val="en-GB"/>
        </w:rPr>
        <w:t>described below</w:t>
      </w:r>
      <w:r w:rsidR="00A4308A" w:rsidRPr="0038792F">
        <w:rPr>
          <w:color w:val="000000"/>
          <w:kern w:val="22"/>
          <w:sz w:val="22"/>
          <w:szCs w:val="22"/>
          <w:lang w:val="en-GB"/>
        </w:rPr>
        <w:t>.</w:t>
      </w:r>
    </w:p>
    <w:p w14:paraId="32938298" w14:textId="77777777" w:rsidR="00403064" w:rsidRPr="0038792F" w:rsidRDefault="00403064" w:rsidP="004D0CBB">
      <w:pPr>
        <w:spacing w:line="276" w:lineRule="auto"/>
        <w:jc w:val="both"/>
        <w:rPr>
          <w:color w:val="000000"/>
          <w:kern w:val="22"/>
          <w:sz w:val="22"/>
          <w:szCs w:val="22"/>
          <w:lang w:val="en-GB"/>
        </w:rPr>
      </w:pPr>
    </w:p>
    <w:p w14:paraId="5D84E80C" w14:textId="0B49A2BC" w:rsidR="00884850" w:rsidRPr="0038792F" w:rsidRDefault="00884850" w:rsidP="004D0CBB">
      <w:pPr>
        <w:spacing w:line="276" w:lineRule="auto"/>
        <w:jc w:val="both"/>
        <w:rPr>
          <w:color w:val="000000"/>
          <w:kern w:val="22"/>
          <w:sz w:val="22"/>
          <w:szCs w:val="22"/>
          <w:lang w:val="en-GB"/>
        </w:rPr>
      </w:pPr>
      <w:r w:rsidRPr="0038792F">
        <w:rPr>
          <w:color w:val="000000"/>
          <w:kern w:val="22"/>
          <w:sz w:val="22"/>
          <w:szCs w:val="22"/>
          <w:lang w:val="en-GB"/>
        </w:rPr>
        <w:t>The Assembly of the African Union</w:t>
      </w:r>
      <w:r w:rsidR="00BB6968" w:rsidRPr="0038792F">
        <w:rPr>
          <w:color w:val="000000"/>
          <w:kern w:val="22"/>
          <w:sz w:val="22"/>
          <w:szCs w:val="22"/>
          <w:lang w:val="en-GB"/>
        </w:rPr>
        <w:t>,</w:t>
      </w:r>
      <w:r w:rsidRPr="0038792F">
        <w:rPr>
          <w:color w:val="000000"/>
          <w:kern w:val="22"/>
          <w:sz w:val="22"/>
          <w:szCs w:val="22"/>
          <w:lang w:val="en-GB"/>
        </w:rPr>
        <w:t xml:space="preserve"> as the highest governing body</w:t>
      </w:r>
      <w:r w:rsidR="00BB6968" w:rsidRPr="0038792F">
        <w:rPr>
          <w:kern w:val="22"/>
          <w:lang w:val="en-GB"/>
        </w:rPr>
        <w:t xml:space="preserve"> </w:t>
      </w:r>
      <w:r w:rsidR="00BB6968" w:rsidRPr="0038792F">
        <w:rPr>
          <w:color w:val="000000"/>
          <w:kern w:val="22"/>
          <w:sz w:val="22"/>
          <w:szCs w:val="22"/>
          <w:lang w:val="en-GB"/>
        </w:rPr>
        <w:t>and decision-making organ of the African Union</w:t>
      </w:r>
      <w:r w:rsidRPr="0038792F">
        <w:rPr>
          <w:color w:val="000000"/>
          <w:kern w:val="22"/>
          <w:sz w:val="22"/>
          <w:szCs w:val="22"/>
          <w:lang w:val="en-GB"/>
        </w:rPr>
        <w:t xml:space="preserve">, </w:t>
      </w:r>
      <w:r w:rsidR="00BB6968" w:rsidRPr="0038792F">
        <w:rPr>
          <w:color w:val="000000"/>
          <w:kern w:val="22"/>
          <w:sz w:val="22"/>
          <w:szCs w:val="22"/>
          <w:lang w:val="en-GB"/>
        </w:rPr>
        <w:t xml:space="preserve">will provide the </w:t>
      </w:r>
      <w:r w:rsidRPr="0038792F">
        <w:rPr>
          <w:color w:val="000000"/>
          <w:kern w:val="22"/>
          <w:sz w:val="22"/>
          <w:szCs w:val="22"/>
          <w:lang w:val="en-GB"/>
        </w:rPr>
        <w:t xml:space="preserve">legal, policy and financial frameworks for implementing commitments of their respective countries toward landscape and ecosystem restoration and facilitate the Public Private Partnership for Infrastructure financing. </w:t>
      </w:r>
    </w:p>
    <w:p w14:paraId="570914B2" w14:textId="77777777" w:rsidR="00EA04F9" w:rsidRPr="0038792F" w:rsidRDefault="00EA04F9" w:rsidP="004D0CBB">
      <w:pPr>
        <w:spacing w:line="276" w:lineRule="auto"/>
        <w:jc w:val="both"/>
        <w:rPr>
          <w:color w:val="000000"/>
          <w:kern w:val="22"/>
          <w:sz w:val="22"/>
          <w:szCs w:val="22"/>
          <w:lang w:val="en-GB"/>
        </w:rPr>
      </w:pPr>
    </w:p>
    <w:p w14:paraId="00C4FD46" w14:textId="59EEFA5A" w:rsidR="00835200" w:rsidRPr="0038792F" w:rsidRDefault="00BB4128" w:rsidP="004D0CBB">
      <w:pPr>
        <w:spacing w:line="276" w:lineRule="auto"/>
        <w:jc w:val="both"/>
        <w:rPr>
          <w:color w:val="000000"/>
          <w:kern w:val="22"/>
          <w:sz w:val="22"/>
          <w:szCs w:val="22"/>
          <w:lang w:val="en-GB"/>
        </w:rPr>
      </w:pPr>
      <w:r w:rsidRPr="0038792F">
        <w:rPr>
          <w:color w:val="000000"/>
          <w:kern w:val="22"/>
          <w:sz w:val="22"/>
          <w:szCs w:val="22"/>
          <w:lang w:val="en-GB"/>
        </w:rPr>
        <w:t xml:space="preserve">The </w:t>
      </w:r>
      <w:r w:rsidR="009E49DF" w:rsidRPr="0038792F">
        <w:rPr>
          <w:color w:val="000000"/>
          <w:kern w:val="22"/>
          <w:sz w:val="22"/>
          <w:szCs w:val="22"/>
          <w:lang w:val="en-GB"/>
        </w:rPr>
        <w:t>African Ministerial Conference on the Environment (</w:t>
      </w:r>
      <w:proofErr w:type="spellStart"/>
      <w:r w:rsidRPr="0038792F">
        <w:rPr>
          <w:color w:val="000000"/>
          <w:kern w:val="22"/>
          <w:sz w:val="22"/>
          <w:szCs w:val="22"/>
          <w:lang w:val="en-GB"/>
        </w:rPr>
        <w:t>AMCEN</w:t>
      </w:r>
      <w:proofErr w:type="spellEnd"/>
      <w:r w:rsidR="009E49DF" w:rsidRPr="0038792F">
        <w:rPr>
          <w:color w:val="000000"/>
          <w:kern w:val="22"/>
          <w:sz w:val="22"/>
          <w:szCs w:val="22"/>
          <w:lang w:val="en-GB"/>
        </w:rPr>
        <w:t>)</w:t>
      </w:r>
      <w:r w:rsidR="00835200" w:rsidRPr="0038792F">
        <w:rPr>
          <w:color w:val="000000"/>
          <w:kern w:val="22"/>
          <w:sz w:val="22"/>
          <w:szCs w:val="22"/>
          <w:lang w:val="en-GB"/>
        </w:rPr>
        <w:t>,</w:t>
      </w:r>
      <w:r w:rsidR="009E49DF" w:rsidRPr="0038792F">
        <w:rPr>
          <w:color w:val="000000"/>
          <w:kern w:val="22"/>
          <w:sz w:val="22"/>
          <w:szCs w:val="22"/>
          <w:lang w:val="en-GB"/>
        </w:rPr>
        <w:t xml:space="preserve"> </w:t>
      </w:r>
      <w:r w:rsidR="00835200" w:rsidRPr="0038792F">
        <w:rPr>
          <w:color w:val="000000"/>
          <w:kern w:val="22"/>
          <w:sz w:val="22"/>
          <w:szCs w:val="22"/>
          <w:lang w:val="en-GB"/>
        </w:rPr>
        <w:t xml:space="preserve">with the support of </w:t>
      </w:r>
      <w:r w:rsidR="009E49DF" w:rsidRPr="0038792F">
        <w:rPr>
          <w:color w:val="000000"/>
          <w:kern w:val="22"/>
          <w:sz w:val="22"/>
          <w:szCs w:val="22"/>
          <w:lang w:val="en-GB"/>
        </w:rPr>
        <w:t>its</w:t>
      </w:r>
      <w:r w:rsidRPr="0038792F">
        <w:rPr>
          <w:color w:val="000000"/>
          <w:kern w:val="22"/>
          <w:sz w:val="22"/>
          <w:szCs w:val="22"/>
          <w:lang w:val="en-GB"/>
        </w:rPr>
        <w:t xml:space="preserve"> Secretariat</w:t>
      </w:r>
      <w:r w:rsidR="00835200" w:rsidRPr="0038792F">
        <w:rPr>
          <w:color w:val="000000"/>
          <w:kern w:val="22"/>
          <w:sz w:val="22"/>
          <w:szCs w:val="22"/>
          <w:lang w:val="en-GB"/>
        </w:rPr>
        <w:t>,</w:t>
      </w:r>
      <w:r w:rsidRPr="0038792F">
        <w:rPr>
          <w:color w:val="000000"/>
          <w:kern w:val="22"/>
          <w:sz w:val="22"/>
          <w:szCs w:val="22"/>
          <w:lang w:val="en-GB"/>
        </w:rPr>
        <w:t xml:space="preserve"> will </w:t>
      </w:r>
      <w:r w:rsidR="00835200" w:rsidRPr="0038792F">
        <w:rPr>
          <w:color w:val="000000"/>
          <w:kern w:val="22"/>
          <w:sz w:val="22"/>
          <w:szCs w:val="22"/>
          <w:lang w:val="en-GB"/>
        </w:rPr>
        <w:t xml:space="preserve">also </w:t>
      </w:r>
      <w:r w:rsidRPr="0038792F">
        <w:rPr>
          <w:color w:val="000000"/>
          <w:kern w:val="22"/>
          <w:sz w:val="22"/>
          <w:szCs w:val="22"/>
          <w:lang w:val="en-GB"/>
        </w:rPr>
        <w:t xml:space="preserve">provide </w:t>
      </w:r>
      <w:r w:rsidR="00835200" w:rsidRPr="0038792F">
        <w:rPr>
          <w:color w:val="000000"/>
          <w:kern w:val="22"/>
          <w:sz w:val="22"/>
          <w:szCs w:val="22"/>
          <w:lang w:val="en-GB"/>
        </w:rPr>
        <w:t>strategic and policy guidance and continent-wide leadership</w:t>
      </w:r>
      <w:r w:rsidR="005D1593" w:rsidRPr="0038792F">
        <w:rPr>
          <w:color w:val="000000"/>
          <w:kern w:val="22"/>
          <w:sz w:val="22"/>
          <w:szCs w:val="22"/>
          <w:lang w:val="en-GB"/>
        </w:rPr>
        <w:t xml:space="preserve"> and oversight</w:t>
      </w:r>
      <w:r w:rsidR="00835200" w:rsidRPr="0038792F">
        <w:rPr>
          <w:color w:val="000000"/>
          <w:kern w:val="22"/>
          <w:sz w:val="22"/>
          <w:szCs w:val="22"/>
          <w:lang w:val="en-GB"/>
        </w:rPr>
        <w:t xml:space="preserve"> to </w:t>
      </w:r>
      <w:r w:rsidR="005D1593" w:rsidRPr="0038792F">
        <w:rPr>
          <w:color w:val="000000"/>
          <w:kern w:val="22"/>
          <w:sz w:val="22"/>
          <w:szCs w:val="22"/>
          <w:lang w:val="en-GB"/>
        </w:rPr>
        <w:t xml:space="preserve">ensure the effective implementation </w:t>
      </w:r>
      <w:r w:rsidR="00835200" w:rsidRPr="0038792F">
        <w:rPr>
          <w:color w:val="000000"/>
          <w:kern w:val="22"/>
          <w:sz w:val="22"/>
          <w:szCs w:val="22"/>
          <w:lang w:val="en-GB"/>
        </w:rPr>
        <w:t xml:space="preserve">of the Action Agenda. </w:t>
      </w:r>
      <w:r w:rsidR="005D1593" w:rsidRPr="0038792F">
        <w:rPr>
          <w:color w:val="000000"/>
          <w:kern w:val="22"/>
          <w:sz w:val="22"/>
          <w:szCs w:val="22"/>
          <w:lang w:val="en-GB"/>
        </w:rPr>
        <w:t xml:space="preserve">Among other things, </w:t>
      </w:r>
      <w:proofErr w:type="spellStart"/>
      <w:r w:rsidR="005D1593" w:rsidRPr="0038792F">
        <w:rPr>
          <w:color w:val="000000"/>
          <w:kern w:val="22"/>
          <w:sz w:val="22"/>
          <w:szCs w:val="22"/>
          <w:lang w:val="en-GB"/>
        </w:rPr>
        <w:t>AMCEN</w:t>
      </w:r>
      <w:proofErr w:type="spellEnd"/>
      <w:r w:rsidR="005D1593" w:rsidRPr="0038792F">
        <w:rPr>
          <w:color w:val="000000"/>
          <w:kern w:val="22"/>
          <w:sz w:val="22"/>
          <w:szCs w:val="22"/>
          <w:lang w:val="en-GB"/>
        </w:rPr>
        <w:t xml:space="preserve"> will review and monitor progress with the implementation of the Action Agenda, develop consensus and champion new policies, strategies and programmes to combat land degradation and enhance ecosystem restoration in the region.</w:t>
      </w:r>
    </w:p>
    <w:p w14:paraId="40072790" w14:textId="6D85831F" w:rsidR="000D1767" w:rsidRPr="0038792F" w:rsidRDefault="000D1767" w:rsidP="004D0CBB">
      <w:pPr>
        <w:spacing w:line="276" w:lineRule="auto"/>
        <w:jc w:val="both"/>
        <w:rPr>
          <w:color w:val="000000"/>
          <w:kern w:val="22"/>
          <w:sz w:val="22"/>
          <w:szCs w:val="22"/>
          <w:lang w:val="en-GB"/>
        </w:rPr>
      </w:pPr>
    </w:p>
    <w:p w14:paraId="1BAB2EAF" w14:textId="5A6441C3" w:rsidR="00EE6AFB" w:rsidRPr="0038792F" w:rsidRDefault="00EE6AFB" w:rsidP="004D0CBB">
      <w:pPr>
        <w:spacing w:line="276" w:lineRule="auto"/>
        <w:jc w:val="both"/>
        <w:rPr>
          <w:color w:val="000000"/>
          <w:kern w:val="22"/>
          <w:sz w:val="22"/>
          <w:szCs w:val="22"/>
          <w:lang w:val="en-GB"/>
        </w:rPr>
      </w:pPr>
      <w:r w:rsidRPr="0038792F">
        <w:rPr>
          <w:color w:val="000000"/>
          <w:kern w:val="22"/>
          <w:sz w:val="22"/>
          <w:szCs w:val="22"/>
          <w:lang w:val="en-GB"/>
        </w:rPr>
        <w:t xml:space="preserve">A High-Level Steering Committee </w:t>
      </w:r>
      <w:r w:rsidR="00B13909" w:rsidRPr="0038792F">
        <w:rPr>
          <w:color w:val="000000"/>
          <w:kern w:val="22"/>
          <w:sz w:val="22"/>
          <w:szCs w:val="22"/>
          <w:lang w:val="en-GB"/>
        </w:rPr>
        <w:t xml:space="preserve">for the Pan-African Ecosystem Restoration Action Agenda </w:t>
      </w:r>
      <w:r w:rsidRPr="0038792F">
        <w:rPr>
          <w:color w:val="000000"/>
          <w:kern w:val="22"/>
          <w:sz w:val="22"/>
          <w:szCs w:val="22"/>
          <w:lang w:val="en-GB"/>
        </w:rPr>
        <w:t xml:space="preserve">comprising ministers, senior officials and experts from </w:t>
      </w:r>
      <w:r w:rsidR="00033F2F" w:rsidRPr="0038792F">
        <w:rPr>
          <w:color w:val="000000"/>
          <w:kern w:val="22"/>
          <w:sz w:val="22"/>
          <w:szCs w:val="22"/>
          <w:lang w:val="en-GB"/>
        </w:rPr>
        <w:t xml:space="preserve">Member States representing </w:t>
      </w:r>
      <w:r w:rsidRPr="0038792F">
        <w:rPr>
          <w:color w:val="000000"/>
          <w:kern w:val="22"/>
          <w:sz w:val="22"/>
          <w:szCs w:val="22"/>
          <w:lang w:val="en-GB"/>
        </w:rPr>
        <w:t xml:space="preserve">the sectors of the environment, climate change, natural resources and land management sectors will be established by the </w:t>
      </w:r>
      <w:r w:rsidR="003A4EB4" w:rsidRPr="0038792F">
        <w:rPr>
          <w:color w:val="000000"/>
          <w:kern w:val="22"/>
          <w:sz w:val="22"/>
          <w:szCs w:val="22"/>
          <w:lang w:val="en-GB"/>
        </w:rPr>
        <w:t>African Union</w:t>
      </w:r>
      <w:r w:rsidRPr="0038792F">
        <w:rPr>
          <w:color w:val="000000"/>
          <w:kern w:val="22"/>
          <w:sz w:val="22"/>
          <w:szCs w:val="22"/>
          <w:lang w:val="en-GB"/>
        </w:rPr>
        <w:t xml:space="preserve"> Executive Council to provide advice and guidance on the implementation of the Action Agenda. The Committee will be serviced by the </w:t>
      </w:r>
      <w:proofErr w:type="spellStart"/>
      <w:r w:rsidRPr="0038792F">
        <w:rPr>
          <w:color w:val="000000"/>
          <w:kern w:val="22"/>
          <w:sz w:val="22"/>
          <w:szCs w:val="22"/>
          <w:lang w:val="en-GB"/>
        </w:rPr>
        <w:t>NEPAD</w:t>
      </w:r>
      <w:proofErr w:type="spellEnd"/>
      <w:r w:rsidRPr="0038792F">
        <w:rPr>
          <w:color w:val="000000"/>
          <w:kern w:val="22"/>
          <w:sz w:val="22"/>
          <w:szCs w:val="22"/>
          <w:lang w:val="en-GB"/>
        </w:rPr>
        <w:t xml:space="preserve"> Agency and will work very closely with the relevant Commission departments and the Regional Economic Communities (</w:t>
      </w:r>
      <w:proofErr w:type="spellStart"/>
      <w:r w:rsidRPr="0038792F">
        <w:rPr>
          <w:color w:val="000000"/>
          <w:kern w:val="22"/>
          <w:sz w:val="22"/>
          <w:szCs w:val="22"/>
          <w:lang w:val="en-GB"/>
        </w:rPr>
        <w:t>RECs</w:t>
      </w:r>
      <w:proofErr w:type="spellEnd"/>
      <w:r w:rsidRPr="0038792F">
        <w:rPr>
          <w:color w:val="000000"/>
          <w:kern w:val="22"/>
          <w:sz w:val="22"/>
          <w:szCs w:val="22"/>
          <w:lang w:val="en-GB"/>
        </w:rPr>
        <w:t xml:space="preserve">) to ensure the proper coordination and </w:t>
      </w:r>
      <w:r w:rsidR="00F6288F" w:rsidRPr="0038792F">
        <w:rPr>
          <w:color w:val="000000"/>
          <w:kern w:val="22"/>
          <w:sz w:val="22"/>
          <w:szCs w:val="22"/>
          <w:lang w:val="en-GB"/>
        </w:rPr>
        <w:t>harmonization</w:t>
      </w:r>
      <w:r w:rsidRPr="0038792F">
        <w:rPr>
          <w:color w:val="000000"/>
          <w:kern w:val="22"/>
          <w:sz w:val="22"/>
          <w:szCs w:val="22"/>
          <w:lang w:val="en-GB"/>
        </w:rPr>
        <w:t xml:space="preserve"> of ecosystem restoration policies, plans and programmes across the region. The reports of the Committee will be submitted to the </w:t>
      </w:r>
      <w:proofErr w:type="spellStart"/>
      <w:r w:rsidRPr="0038792F">
        <w:rPr>
          <w:color w:val="000000"/>
          <w:kern w:val="22"/>
          <w:sz w:val="22"/>
          <w:szCs w:val="22"/>
          <w:lang w:val="en-GB"/>
        </w:rPr>
        <w:t>AMCEN</w:t>
      </w:r>
      <w:proofErr w:type="spellEnd"/>
      <w:r w:rsidRPr="0038792F">
        <w:rPr>
          <w:color w:val="000000"/>
          <w:kern w:val="22"/>
          <w:sz w:val="22"/>
          <w:szCs w:val="22"/>
          <w:lang w:val="en-GB"/>
        </w:rPr>
        <w:t xml:space="preserve"> and other relevant Specialized Technical Committees.</w:t>
      </w:r>
    </w:p>
    <w:p w14:paraId="00CE5577" w14:textId="06B17553" w:rsidR="007455B7" w:rsidRPr="0038792F" w:rsidRDefault="007455B7" w:rsidP="004D0CBB">
      <w:pPr>
        <w:spacing w:line="276" w:lineRule="auto"/>
        <w:jc w:val="both"/>
        <w:rPr>
          <w:color w:val="000000"/>
          <w:kern w:val="22"/>
          <w:sz w:val="22"/>
          <w:szCs w:val="22"/>
          <w:lang w:val="en-GB"/>
        </w:rPr>
      </w:pPr>
    </w:p>
    <w:p w14:paraId="60EEA261" w14:textId="3E8E475D" w:rsidR="007455B7" w:rsidRPr="0038792F" w:rsidRDefault="002F536F" w:rsidP="004D0CBB">
      <w:pPr>
        <w:spacing w:line="276" w:lineRule="auto"/>
        <w:jc w:val="both"/>
        <w:rPr>
          <w:color w:val="000000"/>
          <w:kern w:val="22"/>
          <w:sz w:val="22"/>
          <w:szCs w:val="22"/>
          <w:lang w:val="en-GB"/>
        </w:rPr>
      </w:pPr>
      <w:r w:rsidRPr="0038792F">
        <w:rPr>
          <w:kern w:val="22"/>
          <w:sz w:val="22"/>
          <w:szCs w:val="22"/>
          <w:lang w:val="en-GB"/>
        </w:rPr>
        <w:t xml:space="preserve">Future African </w:t>
      </w:r>
      <w:r w:rsidR="00080278" w:rsidRPr="0038792F">
        <w:rPr>
          <w:kern w:val="22"/>
          <w:sz w:val="22"/>
          <w:szCs w:val="22"/>
          <w:lang w:val="en-GB"/>
        </w:rPr>
        <w:t>m</w:t>
      </w:r>
      <w:r w:rsidRPr="0038792F">
        <w:rPr>
          <w:kern w:val="22"/>
          <w:sz w:val="22"/>
          <w:szCs w:val="22"/>
          <w:lang w:val="en-GB"/>
        </w:rPr>
        <w:t xml:space="preserve">inisterial </w:t>
      </w:r>
      <w:r w:rsidR="00080278" w:rsidRPr="0038792F">
        <w:rPr>
          <w:kern w:val="22"/>
          <w:sz w:val="22"/>
          <w:szCs w:val="22"/>
          <w:lang w:val="en-GB"/>
        </w:rPr>
        <w:t>s</w:t>
      </w:r>
      <w:r w:rsidRPr="0038792F">
        <w:rPr>
          <w:kern w:val="22"/>
          <w:sz w:val="22"/>
          <w:szCs w:val="22"/>
          <w:lang w:val="en-GB"/>
        </w:rPr>
        <w:t xml:space="preserve">ummits on </w:t>
      </w:r>
      <w:r w:rsidR="00080278" w:rsidRPr="0038792F">
        <w:rPr>
          <w:kern w:val="22"/>
          <w:sz w:val="22"/>
          <w:szCs w:val="22"/>
          <w:lang w:val="en-GB"/>
        </w:rPr>
        <w:t>b</w:t>
      </w:r>
      <w:r w:rsidRPr="0038792F">
        <w:rPr>
          <w:kern w:val="22"/>
          <w:sz w:val="22"/>
          <w:szCs w:val="22"/>
          <w:lang w:val="en-GB"/>
        </w:rPr>
        <w:t xml:space="preserve">iodiversity will be convened to review progress with the implementation of the Action Agenda </w:t>
      </w:r>
      <w:r w:rsidRPr="0038792F">
        <w:rPr>
          <w:color w:val="212121"/>
          <w:kern w:val="22"/>
          <w:sz w:val="22"/>
          <w:szCs w:val="22"/>
          <w:lang w:val="en-GB"/>
        </w:rPr>
        <w:t xml:space="preserve">and provide further </w:t>
      </w:r>
      <w:r w:rsidR="007455B7" w:rsidRPr="0038792F">
        <w:rPr>
          <w:color w:val="212121"/>
          <w:kern w:val="22"/>
          <w:sz w:val="22"/>
          <w:szCs w:val="22"/>
          <w:lang w:val="en-GB"/>
        </w:rPr>
        <w:t>policy directions</w:t>
      </w:r>
      <w:r w:rsidRPr="0038792F">
        <w:rPr>
          <w:color w:val="212121"/>
          <w:kern w:val="22"/>
          <w:sz w:val="22"/>
          <w:szCs w:val="22"/>
          <w:lang w:val="en-GB"/>
        </w:rPr>
        <w:t>, as appropriate</w:t>
      </w:r>
      <w:r w:rsidR="007455B7" w:rsidRPr="0038792F">
        <w:rPr>
          <w:color w:val="212121"/>
          <w:kern w:val="22"/>
          <w:sz w:val="22"/>
          <w:szCs w:val="22"/>
          <w:lang w:val="en-GB"/>
        </w:rPr>
        <w:t>.</w:t>
      </w:r>
    </w:p>
    <w:p w14:paraId="37780481" w14:textId="1A87C531" w:rsidR="001F59C3" w:rsidRPr="0038792F" w:rsidRDefault="001F59C3" w:rsidP="00403064">
      <w:pPr>
        <w:jc w:val="both"/>
        <w:rPr>
          <w:color w:val="000000"/>
          <w:kern w:val="22"/>
          <w:sz w:val="22"/>
          <w:szCs w:val="22"/>
          <w:lang w:val="en-GB"/>
        </w:rPr>
      </w:pPr>
    </w:p>
    <w:p w14:paraId="072E233D" w14:textId="2A7188F6" w:rsidR="004B1ED8" w:rsidRPr="0038792F" w:rsidRDefault="0074488D" w:rsidP="00403064">
      <w:pPr>
        <w:jc w:val="both"/>
        <w:rPr>
          <w:b/>
          <w:color w:val="0070C0"/>
          <w:kern w:val="22"/>
          <w:lang w:val="en-GB"/>
        </w:rPr>
      </w:pPr>
      <w:r w:rsidRPr="0038792F">
        <w:rPr>
          <w:b/>
          <w:color w:val="0070C0"/>
          <w:kern w:val="22"/>
          <w:lang w:val="en-GB"/>
        </w:rPr>
        <w:t xml:space="preserve">9.2. </w:t>
      </w:r>
      <w:r w:rsidR="004B1ED8" w:rsidRPr="0038792F">
        <w:rPr>
          <w:b/>
          <w:color w:val="0070C0"/>
          <w:kern w:val="22"/>
          <w:lang w:val="en-GB"/>
        </w:rPr>
        <w:t xml:space="preserve">Implementation </w:t>
      </w:r>
      <w:r w:rsidRPr="0038792F">
        <w:rPr>
          <w:b/>
          <w:color w:val="0070C0"/>
          <w:kern w:val="22"/>
          <w:lang w:val="en-GB"/>
        </w:rPr>
        <w:t xml:space="preserve">Support </w:t>
      </w:r>
      <w:r w:rsidR="004B1ED8" w:rsidRPr="0038792F">
        <w:rPr>
          <w:b/>
          <w:color w:val="0070C0"/>
          <w:kern w:val="22"/>
          <w:lang w:val="en-GB"/>
        </w:rPr>
        <w:t>and Coordination</w:t>
      </w:r>
      <w:r w:rsidRPr="0038792F">
        <w:rPr>
          <w:b/>
          <w:color w:val="0070C0"/>
          <w:kern w:val="22"/>
          <w:lang w:val="en-GB"/>
        </w:rPr>
        <w:t xml:space="preserve"> Mechanism</w:t>
      </w:r>
    </w:p>
    <w:p w14:paraId="0D3B2179" w14:textId="3F900CE9" w:rsidR="004B1ED8" w:rsidRPr="0038792F" w:rsidRDefault="004B1ED8" w:rsidP="00A4445D">
      <w:pPr>
        <w:rPr>
          <w:color w:val="000000"/>
          <w:kern w:val="22"/>
          <w:sz w:val="22"/>
          <w:szCs w:val="22"/>
          <w:lang w:val="en-GB"/>
        </w:rPr>
      </w:pPr>
    </w:p>
    <w:p w14:paraId="44394355" w14:textId="07EE91E5" w:rsidR="00884850" w:rsidRPr="0038792F" w:rsidRDefault="00884850" w:rsidP="004D0CBB">
      <w:pPr>
        <w:spacing w:line="276" w:lineRule="auto"/>
        <w:jc w:val="both"/>
        <w:rPr>
          <w:kern w:val="22"/>
          <w:sz w:val="22"/>
          <w:szCs w:val="22"/>
          <w:lang w:val="en-GB"/>
        </w:rPr>
      </w:pPr>
      <w:r w:rsidRPr="0038792F">
        <w:rPr>
          <w:kern w:val="22"/>
          <w:sz w:val="22"/>
          <w:szCs w:val="22"/>
          <w:lang w:val="en-GB"/>
        </w:rPr>
        <w:t>The New Partnership for Africa Development (</w:t>
      </w:r>
      <w:proofErr w:type="spellStart"/>
      <w:r w:rsidRPr="0038792F">
        <w:rPr>
          <w:kern w:val="22"/>
          <w:sz w:val="22"/>
          <w:szCs w:val="22"/>
          <w:lang w:val="en-GB"/>
        </w:rPr>
        <w:t>NEPAD</w:t>
      </w:r>
      <w:proofErr w:type="spellEnd"/>
      <w:r w:rsidRPr="0038792F">
        <w:rPr>
          <w:kern w:val="22"/>
          <w:sz w:val="22"/>
          <w:szCs w:val="22"/>
          <w:lang w:val="en-GB"/>
        </w:rPr>
        <w:t xml:space="preserve">) </w:t>
      </w:r>
      <w:r w:rsidR="00BB4128" w:rsidRPr="0038792F">
        <w:rPr>
          <w:kern w:val="22"/>
          <w:sz w:val="22"/>
          <w:szCs w:val="22"/>
          <w:lang w:val="en-GB"/>
        </w:rPr>
        <w:t xml:space="preserve">Agency </w:t>
      </w:r>
      <w:r w:rsidRPr="0038792F">
        <w:rPr>
          <w:kern w:val="22"/>
          <w:sz w:val="22"/>
          <w:szCs w:val="22"/>
          <w:lang w:val="en-GB"/>
        </w:rPr>
        <w:t xml:space="preserve">in </w:t>
      </w:r>
      <w:r w:rsidR="00BB4128" w:rsidRPr="0038792F">
        <w:rPr>
          <w:kern w:val="22"/>
          <w:sz w:val="22"/>
          <w:szCs w:val="22"/>
          <w:lang w:val="en-GB"/>
        </w:rPr>
        <w:t xml:space="preserve">collaboration </w:t>
      </w:r>
      <w:r w:rsidRPr="0038792F">
        <w:rPr>
          <w:kern w:val="22"/>
          <w:sz w:val="22"/>
          <w:szCs w:val="22"/>
          <w:lang w:val="en-GB"/>
        </w:rPr>
        <w:t xml:space="preserve">with the </w:t>
      </w:r>
      <w:r w:rsidR="00D02686" w:rsidRPr="0038792F">
        <w:rPr>
          <w:kern w:val="22"/>
          <w:sz w:val="22"/>
          <w:szCs w:val="22"/>
          <w:lang w:val="en-GB"/>
        </w:rPr>
        <w:t>African Union Commission (</w:t>
      </w:r>
      <w:r w:rsidRPr="0038792F">
        <w:rPr>
          <w:kern w:val="22"/>
          <w:sz w:val="22"/>
          <w:szCs w:val="22"/>
          <w:lang w:val="en-GB"/>
        </w:rPr>
        <w:t>AUC</w:t>
      </w:r>
      <w:r w:rsidR="00D02686" w:rsidRPr="0038792F">
        <w:rPr>
          <w:kern w:val="22"/>
          <w:sz w:val="22"/>
          <w:szCs w:val="22"/>
          <w:lang w:val="en-GB"/>
        </w:rPr>
        <w:t>)</w:t>
      </w:r>
      <w:r w:rsidRPr="0038792F">
        <w:rPr>
          <w:kern w:val="22"/>
          <w:sz w:val="22"/>
          <w:szCs w:val="22"/>
          <w:lang w:val="en-GB"/>
        </w:rPr>
        <w:t xml:space="preserve"> </w:t>
      </w:r>
      <w:r w:rsidR="004B1ED8" w:rsidRPr="0038792F">
        <w:rPr>
          <w:kern w:val="22"/>
          <w:sz w:val="22"/>
          <w:szCs w:val="22"/>
          <w:lang w:val="en-GB"/>
        </w:rPr>
        <w:t xml:space="preserve">and the Regional Economic </w:t>
      </w:r>
      <w:r w:rsidR="00D02686" w:rsidRPr="0038792F">
        <w:rPr>
          <w:kern w:val="22"/>
          <w:sz w:val="22"/>
          <w:szCs w:val="22"/>
          <w:lang w:val="en-GB"/>
        </w:rPr>
        <w:t>Communities (</w:t>
      </w:r>
      <w:proofErr w:type="spellStart"/>
      <w:r w:rsidR="00D02686" w:rsidRPr="0038792F">
        <w:rPr>
          <w:kern w:val="22"/>
          <w:sz w:val="22"/>
          <w:szCs w:val="22"/>
          <w:lang w:val="en-GB"/>
        </w:rPr>
        <w:t>RECs</w:t>
      </w:r>
      <w:proofErr w:type="spellEnd"/>
      <w:r w:rsidR="00D02686" w:rsidRPr="0038792F">
        <w:rPr>
          <w:kern w:val="22"/>
          <w:sz w:val="22"/>
          <w:szCs w:val="22"/>
          <w:lang w:val="en-GB"/>
        </w:rPr>
        <w:t xml:space="preserve">) </w:t>
      </w:r>
      <w:r w:rsidR="004B1ED8" w:rsidRPr="0038792F">
        <w:rPr>
          <w:kern w:val="22"/>
          <w:sz w:val="22"/>
          <w:szCs w:val="22"/>
          <w:lang w:val="en-GB"/>
        </w:rPr>
        <w:t>will</w:t>
      </w:r>
      <w:r w:rsidRPr="0038792F">
        <w:rPr>
          <w:kern w:val="22"/>
          <w:sz w:val="22"/>
          <w:szCs w:val="22"/>
          <w:lang w:val="en-GB"/>
        </w:rPr>
        <w:t xml:space="preserve"> </w:t>
      </w:r>
      <w:r w:rsidR="00BB4128" w:rsidRPr="0038792F">
        <w:rPr>
          <w:kern w:val="22"/>
          <w:sz w:val="22"/>
          <w:szCs w:val="22"/>
          <w:lang w:val="en-GB"/>
        </w:rPr>
        <w:t xml:space="preserve">provide overall technical oversight and coordination of the Action Agenda implementation. The </w:t>
      </w:r>
      <w:proofErr w:type="spellStart"/>
      <w:r w:rsidR="00BB4128" w:rsidRPr="0038792F">
        <w:rPr>
          <w:kern w:val="22"/>
          <w:sz w:val="22"/>
          <w:szCs w:val="22"/>
          <w:lang w:val="en-GB"/>
        </w:rPr>
        <w:t>NEPAD</w:t>
      </w:r>
      <w:proofErr w:type="spellEnd"/>
      <w:r w:rsidR="00BB4128" w:rsidRPr="0038792F">
        <w:rPr>
          <w:kern w:val="22"/>
          <w:sz w:val="22"/>
          <w:szCs w:val="22"/>
          <w:lang w:val="en-GB"/>
        </w:rPr>
        <w:t xml:space="preserve"> Agency </w:t>
      </w:r>
      <w:r w:rsidR="009E49DF" w:rsidRPr="0038792F">
        <w:rPr>
          <w:kern w:val="22"/>
          <w:sz w:val="22"/>
          <w:szCs w:val="22"/>
          <w:lang w:val="en-GB"/>
        </w:rPr>
        <w:t>will</w:t>
      </w:r>
      <w:r w:rsidR="00BB4128" w:rsidRPr="0038792F">
        <w:rPr>
          <w:kern w:val="22"/>
          <w:sz w:val="22"/>
          <w:szCs w:val="22"/>
          <w:lang w:val="en-GB"/>
        </w:rPr>
        <w:t xml:space="preserve"> </w:t>
      </w:r>
      <w:r w:rsidRPr="0038792F">
        <w:rPr>
          <w:kern w:val="22"/>
          <w:sz w:val="22"/>
          <w:szCs w:val="22"/>
          <w:lang w:val="en-GB"/>
        </w:rPr>
        <w:t xml:space="preserve">lead </w:t>
      </w:r>
      <w:r w:rsidR="004B1ED8" w:rsidRPr="0038792F">
        <w:rPr>
          <w:kern w:val="22"/>
          <w:sz w:val="22"/>
          <w:szCs w:val="22"/>
          <w:lang w:val="en-GB"/>
        </w:rPr>
        <w:t xml:space="preserve">and coordinate the </w:t>
      </w:r>
      <w:r w:rsidRPr="0038792F">
        <w:rPr>
          <w:kern w:val="22"/>
          <w:sz w:val="22"/>
          <w:szCs w:val="22"/>
          <w:lang w:val="en-GB"/>
        </w:rPr>
        <w:t>planning and</w:t>
      </w:r>
      <w:r w:rsidR="004B1ED8" w:rsidRPr="0038792F">
        <w:rPr>
          <w:kern w:val="22"/>
          <w:sz w:val="22"/>
          <w:szCs w:val="22"/>
          <w:lang w:val="en-GB"/>
        </w:rPr>
        <w:t xml:space="preserve"> implementation of the </w:t>
      </w:r>
      <w:r w:rsidR="009E49DF" w:rsidRPr="0038792F">
        <w:rPr>
          <w:kern w:val="22"/>
          <w:sz w:val="22"/>
          <w:szCs w:val="22"/>
          <w:lang w:val="en-GB"/>
        </w:rPr>
        <w:t xml:space="preserve">continental level </w:t>
      </w:r>
      <w:r w:rsidR="004B1ED8" w:rsidRPr="0038792F">
        <w:rPr>
          <w:kern w:val="22"/>
          <w:sz w:val="22"/>
          <w:szCs w:val="22"/>
          <w:lang w:val="en-GB"/>
        </w:rPr>
        <w:t>restoration initiatives</w:t>
      </w:r>
      <w:r w:rsidR="009E49DF" w:rsidRPr="0038792F">
        <w:rPr>
          <w:kern w:val="22"/>
          <w:sz w:val="22"/>
          <w:szCs w:val="22"/>
          <w:lang w:val="en-GB"/>
        </w:rPr>
        <w:t xml:space="preserve"> and promote</w:t>
      </w:r>
      <w:r w:rsidRPr="0038792F">
        <w:rPr>
          <w:kern w:val="22"/>
          <w:sz w:val="22"/>
          <w:szCs w:val="22"/>
          <w:lang w:val="en-GB"/>
        </w:rPr>
        <w:t xml:space="preserve"> stakeholder engagement and coordination through the </w:t>
      </w:r>
      <w:r w:rsidR="00F4279D" w:rsidRPr="0038792F">
        <w:rPr>
          <w:kern w:val="22"/>
          <w:sz w:val="22"/>
          <w:szCs w:val="22"/>
          <w:lang w:val="en-GB"/>
        </w:rPr>
        <w:t xml:space="preserve">Africa member </w:t>
      </w:r>
      <w:r w:rsidR="00080278" w:rsidRPr="0038792F">
        <w:rPr>
          <w:kern w:val="22"/>
          <w:sz w:val="22"/>
          <w:szCs w:val="22"/>
          <w:lang w:val="en-GB"/>
        </w:rPr>
        <w:t>S</w:t>
      </w:r>
      <w:r w:rsidR="00F4279D" w:rsidRPr="0038792F">
        <w:rPr>
          <w:kern w:val="22"/>
          <w:sz w:val="22"/>
          <w:szCs w:val="22"/>
          <w:lang w:val="en-GB"/>
        </w:rPr>
        <w:t xml:space="preserve">tates </w:t>
      </w:r>
      <w:r w:rsidRPr="0038792F">
        <w:rPr>
          <w:kern w:val="22"/>
          <w:sz w:val="22"/>
          <w:szCs w:val="22"/>
          <w:lang w:val="en-GB"/>
        </w:rPr>
        <w:t xml:space="preserve">and the </w:t>
      </w:r>
      <w:proofErr w:type="spellStart"/>
      <w:r w:rsidRPr="0038792F">
        <w:rPr>
          <w:kern w:val="22"/>
          <w:sz w:val="22"/>
          <w:szCs w:val="22"/>
          <w:lang w:val="en-GB"/>
        </w:rPr>
        <w:t>RECs</w:t>
      </w:r>
      <w:proofErr w:type="spellEnd"/>
      <w:r w:rsidRPr="0038792F">
        <w:rPr>
          <w:kern w:val="22"/>
          <w:sz w:val="22"/>
          <w:szCs w:val="22"/>
          <w:lang w:val="en-GB"/>
        </w:rPr>
        <w:t xml:space="preserve"> at the </w:t>
      </w:r>
      <w:proofErr w:type="spellStart"/>
      <w:r w:rsidR="009E49DF" w:rsidRPr="0038792F">
        <w:rPr>
          <w:kern w:val="22"/>
          <w:sz w:val="22"/>
          <w:szCs w:val="22"/>
          <w:lang w:val="en-GB"/>
        </w:rPr>
        <w:t>sub</w:t>
      </w:r>
      <w:r w:rsidRPr="0038792F">
        <w:rPr>
          <w:kern w:val="22"/>
          <w:sz w:val="22"/>
          <w:szCs w:val="22"/>
          <w:lang w:val="en-GB"/>
        </w:rPr>
        <w:t>regional</w:t>
      </w:r>
      <w:proofErr w:type="spellEnd"/>
      <w:r w:rsidRPr="0038792F">
        <w:rPr>
          <w:kern w:val="22"/>
          <w:sz w:val="22"/>
          <w:szCs w:val="22"/>
          <w:lang w:val="en-GB"/>
        </w:rPr>
        <w:t xml:space="preserve"> level.</w:t>
      </w:r>
    </w:p>
    <w:p w14:paraId="4A4E794B" w14:textId="77777777" w:rsidR="00A4445D" w:rsidRPr="0038792F" w:rsidRDefault="00A4445D" w:rsidP="004D0CBB">
      <w:pPr>
        <w:spacing w:line="276" w:lineRule="auto"/>
        <w:jc w:val="both"/>
        <w:rPr>
          <w:color w:val="000000"/>
          <w:kern w:val="22"/>
          <w:sz w:val="22"/>
          <w:szCs w:val="22"/>
          <w:lang w:val="en-GB"/>
        </w:rPr>
      </w:pPr>
    </w:p>
    <w:p w14:paraId="1463BAAC" w14:textId="665FBEC7" w:rsidR="00884850" w:rsidRPr="0038792F" w:rsidRDefault="00884850" w:rsidP="004D0CBB">
      <w:pPr>
        <w:spacing w:line="276" w:lineRule="auto"/>
        <w:jc w:val="both"/>
        <w:rPr>
          <w:color w:val="000000"/>
          <w:kern w:val="22"/>
          <w:sz w:val="22"/>
          <w:szCs w:val="22"/>
          <w:lang w:val="en-GB"/>
        </w:rPr>
      </w:pPr>
      <w:r w:rsidRPr="0038792F">
        <w:rPr>
          <w:color w:val="000000"/>
          <w:kern w:val="22"/>
          <w:sz w:val="22"/>
          <w:szCs w:val="22"/>
          <w:lang w:val="en-GB"/>
        </w:rPr>
        <w:t xml:space="preserve">The African Development Bank (AfDB) will </w:t>
      </w:r>
      <w:r w:rsidR="00F6288F" w:rsidRPr="0038792F">
        <w:rPr>
          <w:color w:val="000000"/>
          <w:kern w:val="22"/>
          <w:sz w:val="22"/>
          <w:szCs w:val="22"/>
          <w:lang w:val="en-GB"/>
        </w:rPr>
        <w:t>mobilize</w:t>
      </w:r>
      <w:r w:rsidR="00D02686" w:rsidRPr="0038792F">
        <w:rPr>
          <w:color w:val="000000"/>
          <w:kern w:val="22"/>
          <w:sz w:val="22"/>
          <w:szCs w:val="22"/>
          <w:lang w:val="en-GB"/>
        </w:rPr>
        <w:t xml:space="preserve"> </w:t>
      </w:r>
      <w:r w:rsidRPr="0038792F">
        <w:rPr>
          <w:color w:val="000000"/>
          <w:kern w:val="22"/>
          <w:sz w:val="22"/>
          <w:szCs w:val="22"/>
          <w:lang w:val="en-GB"/>
        </w:rPr>
        <w:t>strategic investment</w:t>
      </w:r>
      <w:r w:rsidR="00D02686" w:rsidRPr="0038792F">
        <w:rPr>
          <w:color w:val="000000"/>
          <w:kern w:val="22"/>
          <w:sz w:val="22"/>
          <w:szCs w:val="22"/>
          <w:lang w:val="en-GB"/>
        </w:rPr>
        <w:t>s</w:t>
      </w:r>
      <w:r w:rsidRPr="0038792F">
        <w:rPr>
          <w:color w:val="000000"/>
          <w:kern w:val="22"/>
          <w:sz w:val="22"/>
          <w:szCs w:val="22"/>
          <w:lang w:val="en-GB"/>
        </w:rPr>
        <w:t xml:space="preserve"> and facilitate access to financ</w:t>
      </w:r>
      <w:r w:rsidR="00D02686" w:rsidRPr="0038792F">
        <w:rPr>
          <w:color w:val="000000"/>
          <w:kern w:val="22"/>
          <w:sz w:val="22"/>
          <w:szCs w:val="22"/>
          <w:lang w:val="en-GB"/>
        </w:rPr>
        <w:t>ing</w:t>
      </w:r>
      <w:r w:rsidRPr="0038792F">
        <w:rPr>
          <w:color w:val="000000"/>
          <w:kern w:val="22"/>
          <w:sz w:val="22"/>
          <w:szCs w:val="22"/>
          <w:lang w:val="en-GB"/>
        </w:rPr>
        <w:t xml:space="preserve"> </w:t>
      </w:r>
      <w:r w:rsidR="00D02686" w:rsidRPr="0038792F">
        <w:rPr>
          <w:color w:val="000000"/>
          <w:kern w:val="22"/>
          <w:sz w:val="22"/>
          <w:szCs w:val="22"/>
          <w:lang w:val="en-GB"/>
        </w:rPr>
        <w:t xml:space="preserve">for ecosystem restoration projects and ventures by </w:t>
      </w:r>
      <w:r w:rsidRPr="0038792F">
        <w:rPr>
          <w:color w:val="000000"/>
          <w:kern w:val="22"/>
          <w:sz w:val="22"/>
          <w:szCs w:val="22"/>
          <w:lang w:val="en-GB"/>
        </w:rPr>
        <w:t xml:space="preserve">both </w:t>
      </w:r>
      <w:r w:rsidR="00D02686" w:rsidRPr="0038792F">
        <w:rPr>
          <w:color w:val="000000"/>
          <w:kern w:val="22"/>
          <w:sz w:val="22"/>
          <w:szCs w:val="22"/>
          <w:lang w:val="en-GB"/>
        </w:rPr>
        <w:t>g</w:t>
      </w:r>
      <w:r w:rsidRPr="0038792F">
        <w:rPr>
          <w:color w:val="000000"/>
          <w:kern w:val="22"/>
          <w:sz w:val="22"/>
          <w:szCs w:val="22"/>
          <w:lang w:val="en-GB"/>
        </w:rPr>
        <w:t xml:space="preserve">overnment institutions, </w:t>
      </w:r>
      <w:r w:rsidR="00D02686" w:rsidRPr="0038792F">
        <w:rPr>
          <w:color w:val="000000"/>
          <w:kern w:val="22"/>
          <w:sz w:val="22"/>
          <w:szCs w:val="22"/>
          <w:lang w:val="en-GB"/>
        </w:rPr>
        <w:t>p</w:t>
      </w:r>
      <w:r w:rsidRPr="0038792F">
        <w:rPr>
          <w:color w:val="000000"/>
          <w:kern w:val="22"/>
          <w:sz w:val="22"/>
          <w:szCs w:val="22"/>
          <w:lang w:val="en-GB"/>
        </w:rPr>
        <w:t xml:space="preserve">rivate </w:t>
      </w:r>
      <w:r w:rsidR="00D02686" w:rsidRPr="0038792F">
        <w:rPr>
          <w:color w:val="000000"/>
          <w:kern w:val="22"/>
          <w:sz w:val="22"/>
          <w:szCs w:val="22"/>
          <w:lang w:val="en-GB"/>
        </w:rPr>
        <w:t>s</w:t>
      </w:r>
      <w:r w:rsidRPr="0038792F">
        <w:rPr>
          <w:color w:val="000000"/>
          <w:kern w:val="22"/>
          <w:sz w:val="22"/>
          <w:szCs w:val="22"/>
          <w:lang w:val="en-GB"/>
        </w:rPr>
        <w:t xml:space="preserve">ector, SME finance/banking and micro-finance at </w:t>
      </w:r>
      <w:r w:rsidR="007803CD" w:rsidRPr="0038792F">
        <w:rPr>
          <w:color w:val="000000"/>
          <w:kern w:val="22"/>
          <w:sz w:val="22"/>
          <w:szCs w:val="22"/>
          <w:lang w:val="en-GB"/>
        </w:rPr>
        <w:t xml:space="preserve">the </w:t>
      </w:r>
      <w:r w:rsidRPr="0038792F">
        <w:rPr>
          <w:color w:val="000000"/>
          <w:kern w:val="22"/>
          <w:sz w:val="22"/>
          <w:szCs w:val="22"/>
          <w:lang w:val="en-GB"/>
        </w:rPr>
        <w:t xml:space="preserve">regional and </w:t>
      </w:r>
      <w:r w:rsidR="00D02686" w:rsidRPr="0038792F">
        <w:rPr>
          <w:color w:val="000000"/>
          <w:kern w:val="22"/>
          <w:sz w:val="22"/>
          <w:szCs w:val="22"/>
          <w:lang w:val="en-GB"/>
        </w:rPr>
        <w:t>n</w:t>
      </w:r>
      <w:r w:rsidRPr="0038792F">
        <w:rPr>
          <w:color w:val="000000"/>
          <w:kern w:val="22"/>
          <w:sz w:val="22"/>
          <w:szCs w:val="22"/>
          <w:lang w:val="en-GB"/>
        </w:rPr>
        <w:t>ational level</w:t>
      </w:r>
      <w:r w:rsidR="00D02686" w:rsidRPr="0038792F">
        <w:rPr>
          <w:color w:val="000000"/>
          <w:kern w:val="22"/>
          <w:sz w:val="22"/>
          <w:szCs w:val="22"/>
          <w:lang w:val="en-GB"/>
        </w:rPr>
        <w:t>s</w:t>
      </w:r>
      <w:r w:rsidR="00737FAB" w:rsidRPr="0038792F">
        <w:rPr>
          <w:color w:val="000000"/>
          <w:kern w:val="22"/>
          <w:sz w:val="22"/>
          <w:szCs w:val="22"/>
          <w:lang w:val="en-GB"/>
        </w:rPr>
        <w:t>.</w:t>
      </w:r>
    </w:p>
    <w:p w14:paraId="73FF1D3D" w14:textId="77777777" w:rsidR="00A4445D" w:rsidRPr="0038792F" w:rsidRDefault="00A4445D" w:rsidP="004D0CBB">
      <w:pPr>
        <w:spacing w:line="276" w:lineRule="auto"/>
        <w:jc w:val="both"/>
        <w:rPr>
          <w:bCs/>
          <w:color w:val="000000"/>
          <w:kern w:val="22"/>
          <w:sz w:val="22"/>
          <w:szCs w:val="22"/>
          <w:lang w:val="en-GB"/>
        </w:rPr>
      </w:pPr>
    </w:p>
    <w:p w14:paraId="437051CF" w14:textId="4FC378E1" w:rsidR="00884850" w:rsidRPr="0038792F" w:rsidRDefault="00116FA4" w:rsidP="004D0CBB">
      <w:pPr>
        <w:spacing w:line="276" w:lineRule="auto"/>
        <w:jc w:val="both"/>
        <w:rPr>
          <w:color w:val="000000"/>
          <w:kern w:val="22"/>
          <w:sz w:val="22"/>
          <w:szCs w:val="22"/>
          <w:lang w:val="en-GB"/>
        </w:rPr>
      </w:pPr>
      <w:r w:rsidRPr="0038792F">
        <w:rPr>
          <w:bCs/>
          <w:color w:val="000000"/>
          <w:kern w:val="22"/>
          <w:sz w:val="22"/>
          <w:szCs w:val="22"/>
          <w:lang w:val="en-GB"/>
        </w:rPr>
        <w:t xml:space="preserve">At the national level, implementation of the Action Agenda will be spearheaded by designated national entities in accordance with the respective laws and regulations of the country. </w:t>
      </w:r>
      <w:r w:rsidR="00884850" w:rsidRPr="0038792F">
        <w:rPr>
          <w:bCs/>
          <w:color w:val="000000"/>
          <w:kern w:val="22"/>
          <w:sz w:val="22"/>
          <w:szCs w:val="22"/>
          <w:lang w:val="en-GB"/>
        </w:rPr>
        <w:t xml:space="preserve">Government </w:t>
      </w:r>
      <w:r w:rsidR="00D02686" w:rsidRPr="0038792F">
        <w:rPr>
          <w:bCs/>
          <w:color w:val="000000"/>
          <w:kern w:val="22"/>
          <w:sz w:val="22"/>
          <w:szCs w:val="22"/>
          <w:lang w:val="en-GB"/>
        </w:rPr>
        <w:t>i</w:t>
      </w:r>
      <w:r w:rsidR="00884850" w:rsidRPr="0038792F">
        <w:rPr>
          <w:bCs/>
          <w:color w:val="000000"/>
          <w:kern w:val="22"/>
          <w:sz w:val="22"/>
          <w:szCs w:val="22"/>
          <w:lang w:val="en-GB"/>
        </w:rPr>
        <w:t xml:space="preserve">nstitutions </w:t>
      </w:r>
      <w:r w:rsidR="00D02686" w:rsidRPr="0038792F">
        <w:rPr>
          <w:bCs/>
          <w:color w:val="000000"/>
          <w:kern w:val="22"/>
          <w:sz w:val="22"/>
          <w:szCs w:val="22"/>
          <w:lang w:val="en-GB"/>
        </w:rPr>
        <w:t xml:space="preserve">are encouraged to </w:t>
      </w:r>
      <w:r w:rsidR="00884850" w:rsidRPr="0038792F">
        <w:rPr>
          <w:bCs/>
          <w:color w:val="000000"/>
          <w:kern w:val="22"/>
          <w:sz w:val="22"/>
          <w:szCs w:val="22"/>
          <w:lang w:val="en-GB"/>
        </w:rPr>
        <w:t>partner with</w:t>
      </w:r>
      <w:r w:rsidRPr="0038792F">
        <w:rPr>
          <w:bCs/>
          <w:color w:val="000000"/>
          <w:kern w:val="22"/>
          <w:sz w:val="22"/>
          <w:szCs w:val="22"/>
          <w:lang w:val="en-GB"/>
        </w:rPr>
        <w:t xml:space="preserve"> scientific,</w:t>
      </w:r>
      <w:r w:rsidR="00884850" w:rsidRPr="0038792F">
        <w:rPr>
          <w:bCs/>
          <w:color w:val="000000"/>
          <w:kern w:val="22"/>
          <w:sz w:val="22"/>
          <w:szCs w:val="22"/>
          <w:lang w:val="en-GB"/>
        </w:rPr>
        <w:t xml:space="preserve"> academic and </w:t>
      </w:r>
      <w:r w:rsidR="00D02686" w:rsidRPr="0038792F">
        <w:rPr>
          <w:bCs/>
          <w:color w:val="000000"/>
          <w:kern w:val="22"/>
          <w:sz w:val="22"/>
          <w:szCs w:val="22"/>
          <w:lang w:val="en-GB"/>
        </w:rPr>
        <w:t>c</w:t>
      </w:r>
      <w:r w:rsidR="00884850" w:rsidRPr="0038792F">
        <w:rPr>
          <w:bCs/>
          <w:color w:val="000000"/>
          <w:kern w:val="22"/>
          <w:sz w:val="22"/>
          <w:szCs w:val="22"/>
          <w:lang w:val="en-GB"/>
        </w:rPr>
        <w:t xml:space="preserve">ivil </w:t>
      </w:r>
      <w:r w:rsidR="00D02686" w:rsidRPr="0038792F">
        <w:rPr>
          <w:bCs/>
          <w:color w:val="000000"/>
          <w:kern w:val="22"/>
          <w:sz w:val="22"/>
          <w:szCs w:val="22"/>
          <w:lang w:val="en-GB"/>
        </w:rPr>
        <w:t>s</w:t>
      </w:r>
      <w:r w:rsidR="00884850" w:rsidRPr="0038792F">
        <w:rPr>
          <w:bCs/>
          <w:color w:val="000000"/>
          <w:kern w:val="22"/>
          <w:sz w:val="22"/>
          <w:szCs w:val="22"/>
          <w:lang w:val="en-GB"/>
        </w:rPr>
        <w:t>ociety institutions to promote and support</w:t>
      </w:r>
      <w:r w:rsidRPr="0038792F">
        <w:rPr>
          <w:bCs/>
          <w:color w:val="000000"/>
          <w:kern w:val="22"/>
          <w:sz w:val="22"/>
          <w:szCs w:val="22"/>
          <w:lang w:val="en-GB"/>
        </w:rPr>
        <w:t xml:space="preserve"> ecosystem restoration projects and activities at the local and subnational levels as well as </w:t>
      </w:r>
      <w:r w:rsidR="00F6288F" w:rsidRPr="0038792F">
        <w:rPr>
          <w:bCs/>
          <w:color w:val="000000"/>
          <w:kern w:val="22"/>
          <w:sz w:val="22"/>
          <w:szCs w:val="22"/>
          <w:lang w:val="en-GB"/>
        </w:rPr>
        <w:t>facilitate</w:t>
      </w:r>
      <w:r w:rsidR="00884850" w:rsidRPr="0038792F">
        <w:rPr>
          <w:bCs/>
          <w:color w:val="000000"/>
          <w:kern w:val="22"/>
          <w:sz w:val="22"/>
          <w:szCs w:val="22"/>
          <w:lang w:val="en-GB"/>
        </w:rPr>
        <w:t xml:space="preserve"> capacity-building</w:t>
      </w:r>
      <w:r w:rsidRPr="0038792F">
        <w:rPr>
          <w:bCs/>
          <w:color w:val="000000"/>
          <w:kern w:val="22"/>
          <w:sz w:val="22"/>
          <w:szCs w:val="22"/>
          <w:lang w:val="en-GB"/>
        </w:rPr>
        <w:t xml:space="preserve">, </w:t>
      </w:r>
      <w:r w:rsidR="00884850" w:rsidRPr="0038792F">
        <w:rPr>
          <w:bCs/>
          <w:color w:val="000000"/>
          <w:kern w:val="22"/>
          <w:sz w:val="22"/>
          <w:szCs w:val="22"/>
          <w:lang w:val="en-GB"/>
        </w:rPr>
        <w:t xml:space="preserve">training and technology transfer </w:t>
      </w:r>
      <w:r w:rsidR="00D02686" w:rsidRPr="0038792F">
        <w:rPr>
          <w:color w:val="000000"/>
          <w:kern w:val="22"/>
          <w:sz w:val="22"/>
          <w:szCs w:val="22"/>
          <w:lang w:val="en-GB"/>
        </w:rPr>
        <w:t xml:space="preserve">to improve </w:t>
      </w:r>
      <w:r w:rsidR="00884850" w:rsidRPr="0038792F">
        <w:rPr>
          <w:color w:val="000000"/>
          <w:kern w:val="22"/>
          <w:sz w:val="22"/>
          <w:szCs w:val="22"/>
          <w:lang w:val="en-GB"/>
        </w:rPr>
        <w:t>the planning, implementation and monitoring of ecosystem restoration programmes</w:t>
      </w:r>
      <w:r w:rsidR="00E02D19" w:rsidRPr="0038792F">
        <w:rPr>
          <w:color w:val="000000"/>
          <w:kern w:val="22"/>
          <w:sz w:val="22"/>
          <w:szCs w:val="22"/>
          <w:lang w:val="en-GB"/>
        </w:rPr>
        <w:t xml:space="preserve"> using a bottom up approach to ensure local ownership and sustainability of those programmes</w:t>
      </w:r>
      <w:r w:rsidR="00884850" w:rsidRPr="0038792F">
        <w:rPr>
          <w:color w:val="000000"/>
          <w:kern w:val="22"/>
          <w:sz w:val="22"/>
          <w:szCs w:val="22"/>
          <w:lang w:val="en-GB"/>
        </w:rPr>
        <w:t xml:space="preserve">. </w:t>
      </w:r>
      <w:r w:rsidRPr="0038792F">
        <w:rPr>
          <w:color w:val="000000"/>
          <w:kern w:val="22"/>
          <w:sz w:val="22"/>
          <w:szCs w:val="22"/>
          <w:lang w:val="en-GB"/>
        </w:rPr>
        <w:t>A</w:t>
      </w:r>
      <w:r w:rsidR="00884850" w:rsidRPr="0038792F">
        <w:rPr>
          <w:color w:val="000000"/>
          <w:kern w:val="22"/>
          <w:sz w:val="22"/>
          <w:szCs w:val="22"/>
          <w:lang w:val="en-GB"/>
        </w:rPr>
        <w:t xml:space="preserve">cademic institutions </w:t>
      </w:r>
      <w:r w:rsidR="00D02686" w:rsidRPr="0038792F">
        <w:rPr>
          <w:color w:val="000000"/>
          <w:kern w:val="22"/>
          <w:sz w:val="22"/>
          <w:szCs w:val="22"/>
          <w:lang w:val="en-GB"/>
        </w:rPr>
        <w:t xml:space="preserve">are encouraged to </w:t>
      </w:r>
      <w:r w:rsidR="00884850" w:rsidRPr="0038792F">
        <w:rPr>
          <w:color w:val="000000"/>
          <w:kern w:val="22"/>
          <w:sz w:val="22"/>
          <w:szCs w:val="22"/>
          <w:lang w:val="en-GB"/>
        </w:rPr>
        <w:t xml:space="preserve">partner with relevant </w:t>
      </w:r>
      <w:r w:rsidR="001D7E82" w:rsidRPr="0038792F">
        <w:rPr>
          <w:color w:val="000000"/>
          <w:kern w:val="22"/>
          <w:sz w:val="22"/>
          <w:szCs w:val="22"/>
          <w:lang w:val="en-GB"/>
        </w:rPr>
        <w:t>c</w:t>
      </w:r>
      <w:r w:rsidR="00884850" w:rsidRPr="0038792F">
        <w:rPr>
          <w:color w:val="000000"/>
          <w:kern w:val="22"/>
          <w:sz w:val="22"/>
          <w:szCs w:val="22"/>
          <w:lang w:val="en-GB"/>
        </w:rPr>
        <w:t xml:space="preserve">ivil </w:t>
      </w:r>
      <w:r w:rsidR="001D7E82" w:rsidRPr="0038792F">
        <w:rPr>
          <w:color w:val="000000"/>
          <w:kern w:val="22"/>
          <w:sz w:val="22"/>
          <w:szCs w:val="22"/>
          <w:lang w:val="en-GB"/>
        </w:rPr>
        <w:t>s</w:t>
      </w:r>
      <w:r w:rsidR="00884850" w:rsidRPr="0038792F">
        <w:rPr>
          <w:color w:val="000000"/>
          <w:kern w:val="22"/>
          <w:sz w:val="22"/>
          <w:szCs w:val="22"/>
          <w:lang w:val="en-GB"/>
        </w:rPr>
        <w:t xml:space="preserve">ociety </w:t>
      </w:r>
      <w:r w:rsidR="001D7E82" w:rsidRPr="0038792F">
        <w:rPr>
          <w:color w:val="000000"/>
          <w:kern w:val="22"/>
          <w:sz w:val="22"/>
          <w:szCs w:val="22"/>
          <w:lang w:val="en-GB"/>
        </w:rPr>
        <w:t>o</w:t>
      </w:r>
      <w:r w:rsidR="00884850" w:rsidRPr="0038792F">
        <w:rPr>
          <w:color w:val="000000"/>
          <w:kern w:val="22"/>
          <w:sz w:val="22"/>
          <w:szCs w:val="22"/>
          <w:lang w:val="en-GB"/>
        </w:rPr>
        <w:t xml:space="preserve">rganizations </w:t>
      </w:r>
      <w:r w:rsidR="00E02D19" w:rsidRPr="0038792F">
        <w:rPr>
          <w:color w:val="000000"/>
          <w:kern w:val="22"/>
          <w:sz w:val="22"/>
          <w:szCs w:val="22"/>
          <w:lang w:val="en-GB"/>
        </w:rPr>
        <w:t xml:space="preserve">and development partners </w:t>
      </w:r>
      <w:r w:rsidR="00884850" w:rsidRPr="0038792F">
        <w:rPr>
          <w:color w:val="000000"/>
          <w:kern w:val="22"/>
          <w:sz w:val="22"/>
          <w:szCs w:val="22"/>
          <w:lang w:val="en-GB"/>
        </w:rPr>
        <w:t xml:space="preserve">to promote and </w:t>
      </w:r>
      <w:r w:rsidR="00865278" w:rsidRPr="0038792F">
        <w:rPr>
          <w:color w:val="000000"/>
          <w:kern w:val="22"/>
          <w:sz w:val="22"/>
          <w:szCs w:val="22"/>
          <w:lang w:val="en-GB"/>
        </w:rPr>
        <w:t xml:space="preserve">integrate </w:t>
      </w:r>
      <w:r w:rsidR="00884850" w:rsidRPr="0038792F">
        <w:rPr>
          <w:color w:val="000000"/>
          <w:kern w:val="22"/>
          <w:sz w:val="22"/>
          <w:szCs w:val="22"/>
          <w:lang w:val="en-GB"/>
        </w:rPr>
        <w:t xml:space="preserve">ecosystem restoration into formal and informal education systems and </w:t>
      </w:r>
      <w:r w:rsidR="00865278" w:rsidRPr="0038792F">
        <w:rPr>
          <w:color w:val="000000"/>
          <w:kern w:val="22"/>
          <w:sz w:val="22"/>
          <w:szCs w:val="22"/>
          <w:lang w:val="en-GB"/>
        </w:rPr>
        <w:t xml:space="preserve">environmental </w:t>
      </w:r>
      <w:r w:rsidR="00884850" w:rsidRPr="0038792F">
        <w:rPr>
          <w:color w:val="000000"/>
          <w:kern w:val="22"/>
          <w:sz w:val="22"/>
          <w:szCs w:val="22"/>
          <w:lang w:val="en-GB"/>
        </w:rPr>
        <w:t>awareness</w:t>
      </w:r>
      <w:r w:rsidR="00865278" w:rsidRPr="0038792F">
        <w:rPr>
          <w:color w:val="000000"/>
          <w:kern w:val="22"/>
          <w:sz w:val="22"/>
          <w:szCs w:val="22"/>
          <w:lang w:val="en-GB"/>
        </w:rPr>
        <w:t>-raising programmes</w:t>
      </w:r>
      <w:r w:rsidRPr="0038792F">
        <w:rPr>
          <w:color w:val="000000"/>
          <w:kern w:val="22"/>
          <w:sz w:val="22"/>
          <w:szCs w:val="22"/>
          <w:lang w:val="en-GB"/>
        </w:rPr>
        <w:t xml:space="preserve"> across the continent</w:t>
      </w:r>
      <w:r w:rsidR="00884850" w:rsidRPr="0038792F">
        <w:rPr>
          <w:color w:val="000000"/>
          <w:kern w:val="22"/>
          <w:sz w:val="22"/>
          <w:szCs w:val="22"/>
          <w:lang w:val="en-GB"/>
        </w:rPr>
        <w:t xml:space="preserve">. </w:t>
      </w:r>
      <w:r w:rsidR="00E02D19" w:rsidRPr="0038792F">
        <w:rPr>
          <w:color w:val="000000"/>
          <w:kern w:val="22"/>
          <w:sz w:val="22"/>
          <w:szCs w:val="22"/>
          <w:lang w:val="en-GB"/>
        </w:rPr>
        <w:t xml:space="preserve">They </w:t>
      </w:r>
      <w:r w:rsidR="00E02D19" w:rsidRPr="0038792F">
        <w:rPr>
          <w:color w:val="000000"/>
          <w:kern w:val="22"/>
          <w:sz w:val="22"/>
          <w:szCs w:val="22"/>
          <w:lang w:val="en-GB"/>
        </w:rPr>
        <w:lastRenderedPageBreak/>
        <w:t>should</w:t>
      </w:r>
      <w:r w:rsidR="00884850" w:rsidRPr="0038792F">
        <w:rPr>
          <w:color w:val="000000"/>
          <w:kern w:val="22"/>
          <w:sz w:val="22"/>
          <w:szCs w:val="22"/>
          <w:lang w:val="en-GB"/>
        </w:rPr>
        <w:t xml:space="preserve"> develop and</w:t>
      </w:r>
      <w:r w:rsidR="002E0319" w:rsidRPr="0038792F">
        <w:rPr>
          <w:color w:val="000000"/>
          <w:kern w:val="22"/>
          <w:sz w:val="22"/>
          <w:szCs w:val="22"/>
          <w:lang w:val="en-GB"/>
        </w:rPr>
        <w:t xml:space="preserve"> provide tailored training </w:t>
      </w:r>
      <w:r w:rsidR="00E02D19" w:rsidRPr="0038792F">
        <w:rPr>
          <w:color w:val="000000"/>
          <w:kern w:val="22"/>
          <w:sz w:val="22"/>
          <w:szCs w:val="22"/>
          <w:lang w:val="en-GB"/>
        </w:rPr>
        <w:t>course</w:t>
      </w:r>
      <w:r w:rsidR="002E0319" w:rsidRPr="0038792F">
        <w:rPr>
          <w:color w:val="000000"/>
          <w:kern w:val="22"/>
          <w:sz w:val="22"/>
          <w:szCs w:val="22"/>
          <w:lang w:val="en-GB"/>
        </w:rPr>
        <w:t xml:space="preserve"> to develop </w:t>
      </w:r>
      <w:r w:rsidR="00E02D19" w:rsidRPr="0038792F">
        <w:rPr>
          <w:color w:val="000000"/>
          <w:kern w:val="22"/>
          <w:sz w:val="22"/>
          <w:szCs w:val="22"/>
          <w:lang w:val="en-GB"/>
        </w:rPr>
        <w:t xml:space="preserve">the knowledge, </w:t>
      </w:r>
      <w:r w:rsidR="002E0319" w:rsidRPr="0038792F">
        <w:rPr>
          <w:color w:val="000000"/>
          <w:kern w:val="22"/>
          <w:sz w:val="22"/>
          <w:szCs w:val="22"/>
          <w:lang w:val="en-GB"/>
        </w:rPr>
        <w:t>skills and know-how</w:t>
      </w:r>
      <w:r w:rsidR="008A0EC1" w:rsidRPr="0038792F">
        <w:rPr>
          <w:color w:val="000000"/>
          <w:kern w:val="22"/>
          <w:sz w:val="22"/>
          <w:szCs w:val="22"/>
          <w:lang w:val="en-GB"/>
        </w:rPr>
        <w:t>,</w:t>
      </w:r>
      <w:r w:rsidR="002E0319" w:rsidRPr="0038792F">
        <w:rPr>
          <w:color w:val="000000"/>
          <w:kern w:val="22"/>
          <w:sz w:val="22"/>
          <w:szCs w:val="22"/>
          <w:lang w:val="en-GB"/>
        </w:rPr>
        <w:t xml:space="preserve"> </w:t>
      </w:r>
      <w:r w:rsidR="00884850" w:rsidRPr="0038792F">
        <w:rPr>
          <w:color w:val="000000"/>
          <w:kern w:val="22"/>
          <w:sz w:val="22"/>
          <w:szCs w:val="22"/>
          <w:lang w:val="en-GB"/>
        </w:rPr>
        <w:t xml:space="preserve">as described in the section 2 above (opportunities of landscape restoration in Africa). </w:t>
      </w:r>
    </w:p>
    <w:p w14:paraId="7B085409" w14:textId="77777777" w:rsidR="00A4445D" w:rsidRPr="0038792F" w:rsidRDefault="00A4445D" w:rsidP="004D0CBB">
      <w:pPr>
        <w:spacing w:line="276" w:lineRule="auto"/>
        <w:jc w:val="both"/>
        <w:rPr>
          <w:color w:val="000000"/>
          <w:kern w:val="22"/>
          <w:sz w:val="22"/>
          <w:szCs w:val="22"/>
          <w:lang w:val="en-GB"/>
        </w:rPr>
      </w:pPr>
    </w:p>
    <w:p w14:paraId="45EC1971" w14:textId="7BDDA226" w:rsidR="00884850" w:rsidRPr="0038792F" w:rsidRDefault="00884850" w:rsidP="004D0CBB">
      <w:pPr>
        <w:spacing w:line="276" w:lineRule="auto"/>
        <w:jc w:val="both"/>
        <w:rPr>
          <w:color w:val="000000"/>
          <w:kern w:val="22"/>
          <w:sz w:val="22"/>
          <w:szCs w:val="22"/>
          <w:lang w:val="en-GB"/>
        </w:rPr>
      </w:pPr>
      <w:r w:rsidRPr="0038792F">
        <w:rPr>
          <w:color w:val="000000"/>
          <w:kern w:val="22"/>
          <w:sz w:val="22"/>
          <w:szCs w:val="22"/>
          <w:lang w:val="en-GB"/>
        </w:rPr>
        <w:t xml:space="preserve">The </w:t>
      </w:r>
      <w:proofErr w:type="spellStart"/>
      <w:r w:rsidRPr="0038792F">
        <w:rPr>
          <w:color w:val="000000"/>
          <w:kern w:val="22"/>
          <w:sz w:val="22"/>
          <w:szCs w:val="22"/>
          <w:lang w:val="en-GB"/>
        </w:rPr>
        <w:t>NEPAD</w:t>
      </w:r>
      <w:proofErr w:type="spellEnd"/>
      <w:r w:rsidRPr="0038792F">
        <w:rPr>
          <w:color w:val="000000"/>
          <w:kern w:val="22"/>
          <w:sz w:val="22"/>
          <w:szCs w:val="22"/>
          <w:lang w:val="en-GB"/>
        </w:rPr>
        <w:t xml:space="preserve"> </w:t>
      </w:r>
      <w:r w:rsidR="00E02D19" w:rsidRPr="0038792F">
        <w:rPr>
          <w:color w:val="000000"/>
          <w:kern w:val="22"/>
          <w:sz w:val="22"/>
          <w:szCs w:val="22"/>
          <w:lang w:val="en-GB"/>
        </w:rPr>
        <w:t xml:space="preserve">Agency </w:t>
      </w:r>
      <w:r w:rsidRPr="0038792F">
        <w:rPr>
          <w:color w:val="000000"/>
          <w:kern w:val="22"/>
          <w:sz w:val="22"/>
          <w:szCs w:val="22"/>
          <w:lang w:val="en-GB"/>
        </w:rPr>
        <w:t xml:space="preserve">in partnership with AfDB and development partners </w:t>
      </w:r>
      <w:r w:rsidR="00865278" w:rsidRPr="0038792F">
        <w:rPr>
          <w:color w:val="000000"/>
          <w:kern w:val="22"/>
          <w:sz w:val="22"/>
          <w:szCs w:val="22"/>
          <w:lang w:val="en-GB"/>
        </w:rPr>
        <w:t xml:space="preserve">will </w:t>
      </w:r>
      <w:r w:rsidRPr="0038792F">
        <w:rPr>
          <w:color w:val="000000"/>
          <w:kern w:val="22"/>
          <w:sz w:val="22"/>
          <w:szCs w:val="22"/>
          <w:lang w:val="en-GB"/>
        </w:rPr>
        <w:t xml:space="preserve">setup </w:t>
      </w:r>
      <w:r w:rsidR="009E49DF" w:rsidRPr="0038792F">
        <w:rPr>
          <w:color w:val="000000"/>
          <w:kern w:val="22"/>
          <w:sz w:val="22"/>
          <w:szCs w:val="22"/>
          <w:lang w:val="en-GB"/>
        </w:rPr>
        <w:t xml:space="preserve">an </w:t>
      </w:r>
      <w:r w:rsidRPr="0038792F">
        <w:rPr>
          <w:color w:val="000000"/>
          <w:kern w:val="22"/>
          <w:sz w:val="22"/>
          <w:szCs w:val="22"/>
          <w:lang w:val="en-GB"/>
        </w:rPr>
        <w:t xml:space="preserve">online restoration portal </w:t>
      </w:r>
      <w:r w:rsidR="00615E00" w:rsidRPr="0038792F">
        <w:rPr>
          <w:color w:val="000000"/>
          <w:kern w:val="22"/>
          <w:sz w:val="22"/>
          <w:szCs w:val="22"/>
          <w:lang w:val="en-GB"/>
        </w:rPr>
        <w:t xml:space="preserve">to be used by </w:t>
      </w:r>
      <w:r w:rsidR="00C3166A">
        <w:rPr>
          <w:color w:val="000000"/>
          <w:kern w:val="22"/>
          <w:sz w:val="22"/>
          <w:szCs w:val="22"/>
          <w:lang w:val="en-GB"/>
        </w:rPr>
        <w:t>member S</w:t>
      </w:r>
      <w:r w:rsidRPr="0038792F">
        <w:rPr>
          <w:color w:val="000000"/>
          <w:kern w:val="22"/>
          <w:sz w:val="22"/>
          <w:szCs w:val="22"/>
          <w:lang w:val="en-GB"/>
        </w:rPr>
        <w:t xml:space="preserve">tates </w:t>
      </w:r>
      <w:r w:rsidR="00615E00" w:rsidRPr="0038792F">
        <w:rPr>
          <w:color w:val="000000"/>
          <w:kern w:val="22"/>
          <w:sz w:val="22"/>
          <w:szCs w:val="22"/>
          <w:lang w:val="en-GB"/>
        </w:rPr>
        <w:t>to submit and access information about ecosystem restoration across Africa to</w:t>
      </w:r>
      <w:r w:rsidRPr="0038792F">
        <w:rPr>
          <w:color w:val="000000"/>
          <w:kern w:val="22"/>
          <w:sz w:val="22"/>
          <w:szCs w:val="22"/>
          <w:lang w:val="en-GB"/>
        </w:rPr>
        <w:t xml:space="preserve"> </w:t>
      </w:r>
      <w:r w:rsidR="00615E00" w:rsidRPr="0038792F">
        <w:rPr>
          <w:color w:val="000000"/>
          <w:kern w:val="22"/>
          <w:sz w:val="22"/>
          <w:szCs w:val="22"/>
          <w:lang w:val="en-GB"/>
        </w:rPr>
        <w:t xml:space="preserve">facilitate </w:t>
      </w:r>
      <w:r w:rsidRPr="0038792F">
        <w:rPr>
          <w:color w:val="000000"/>
          <w:kern w:val="22"/>
          <w:sz w:val="22"/>
          <w:szCs w:val="22"/>
          <w:lang w:val="en-GB"/>
        </w:rPr>
        <w:t>knowledge sharing</w:t>
      </w:r>
      <w:r w:rsidR="00615E00" w:rsidRPr="0038792F">
        <w:rPr>
          <w:color w:val="000000"/>
          <w:kern w:val="22"/>
          <w:sz w:val="22"/>
          <w:szCs w:val="22"/>
          <w:lang w:val="en-GB"/>
        </w:rPr>
        <w:t xml:space="preserve"> and </w:t>
      </w:r>
      <w:r w:rsidR="00D95BF6" w:rsidRPr="0038792F">
        <w:rPr>
          <w:color w:val="000000"/>
          <w:kern w:val="22"/>
          <w:sz w:val="22"/>
          <w:szCs w:val="22"/>
          <w:lang w:val="en-GB"/>
        </w:rPr>
        <w:t>awareness</w:t>
      </w:r>
      <w:r w:rsidR="00615E00" w:rsidRPr="0038792F">
        <w:rPr>
          <w:color w:val="000000"/>
          <w:kern w:val="22"/>
          <w:sz w:val="22"/>
          <w:szCs w:val="22"/>
          <w:lang w:val="en-GB"/>
        </w:rPr>
        <w:t>-raising</w:t>
      </w:r>
      <w:r w:rsidRPr="0038792F">
        <w:rPr>
          <w:color w:val="000000"/>
          <w:kern w:val="22"/>
          <w:sz w:val="22"/>
          <w:szCs w:val="22"/>
          <w:lang w:val="en-GB"/>
        </w:rPr>
        <w:t xml:space="preserve">. </w:t>
      </w:r>
      <w:r w:rsidR="00615E00" w:rsidRPr="0038792F">
        <w:rPr>
          <w:color w:val="000000"/>
          <w:kern w:val="22"/>
          <w:sz w:val="22"/>
          <w:szCs w:val="22"/>
          <w:lang w:val="en-GB"/>
        </w:rPr>
        <w:t>The information shared through the online portal could include national and sub-national assessment reports on the status and trends of land and ecosystem degradation at the national and local levels; national ecosystem restoration policies, strategies and plans; national assessments of restoration opportunities, learning and guidance materials, capacity-building and resource mobilization opportunities as well as reports on progress made by various African countries towards achieving their ecosystem restoration commitments and targets.</w:t>
      </w:r>
    </w:p>
    <w:p w14:paraId="10F897CE" w14:textId="406116D7" w:rsidR="00D95BF6" w:rsidRPr="0038792F" w:rsidRDefault="00D95BF6" w:rsidP="00403064">
      <w:pPr>
        <w:jc w:val="both"/>
        <w:rPr>
          <w:color w:val="000000"/>
          <w:kern w:val="22"/>
          <w:sz w:val="22"/>
          <w:szCs w:val="22"/>
          <w:lang w:val="en-GB"/>
        </w:rPr>
      </w:pPr>
    </w:p>
    <w:p w14:paraId="67B60155" w14:textId="77777777" w:rsidR="00332A72" w:rsidRPr="0038792F" w:rsidRDefault="00332A72" w:rsidP="00403064">
      <w:pPr>
        <w:jc w:val="both"/>
        <w:rPr>
          <w:color w:val="000000"/>
          <w:kern w:val="22"/>
          <w:sz w:val="22"/>
          <w:szCs w:val="22"/>
          <w:lang w:val="en-GB"/>
        </w:rPr>
      </w:pPr>
    </w:p>
    <w:p w14:paraId="55F4CA17" w14:textId="2A6DC09F" w:rsidR="00F878A1" w:rsidRPr="0038792F" w:rsidRDefault="000D1767" w:rsidP="00F878A1">
      <w:pPr>
        <w:jc w:val="both"/>
        <w:rPr>
          <w:b/>
          <w:bCs/>
          <w:color w:val="0070C0"/>
          <w:kern w:val="22"/>
          <w:sz w:val="32"/>
          <w:szCs w:val="32"/>
          <w:lang w:val="en-GB"/>
        </w:rPr>
      </w:pPr>
      <w:r w:rsidRPr="0038792F">
        <w:rPr>
          <w:b/>
          <w:bCs/>
          <w:color w:val="0070C0"/>
          <w:kern w:val="22"/>
          <w:sz w:val="32"/>
          <w:szCs w:val="32"/>
          <w:lang w:val="en-GB"/>
        </w:rPr>
        <w:t>10</w:t>
      </w:r>
      <w:r w:rsidR="00F878A1" w:rsidRPr="0038792F">
        <w:rPr>
          <w:b/>
          <w:bCs/>
          <w:color w:val="0070C0"/>
          <w:kern w:val="22"/>
          <w:sz w:val="32"/>
          <w:szCs w:val="32"/>
          <w:lang w:val="en-GB"/>
        </w:rPr>
        <w:t xml:space="preserve">. </w:t>
      </w:r>
      <w:r w:rsidR="00F878A1" w:rsidRPr="0038792F">
        <w:rPr>
          <w:b/>
          <w:color w:val="0070C0"/>
          <w:kern w:val="22"/>
          <w:sz w:val="32"/>
          <w:szCs w:val="32"/>
          <w:lang w:val="en-GB"/>
        </w:rPr>
        <w:t>Monitoring and Evaluation</w:t>
      </w:r>
    </w:p>
    <w:p w14:paraId="2AF9B397" w14:textId="34F88871" w:rsidR="00F878A1" w:rsidRPr="0038792F" w:rsidRDefault="00F878A1" w:rsidP="00943AB8">
      <w:pPr>
        <w:spacing w:line="276" w:lineRule="auto"/>
        <w:jc w:val="both"/>
        <w:rPr>
          <w:color w:val="000000" w:themeColor="text1"/>
          <w:kern w:val="22"/>
          <w:sz w:val="22"/>
          <w:szCs w:val="22"/>
          <w:lang w:val="en-GB"/>
        </w:rPr>
      </w:pPr>
    </w:p>
    <w:p w14:paraId="009815CF" w14:textId="77777777" w:rsidR="009D2794" w:rsidRPr="0038792F" w:rsidRDefault="009D2794" w:rsidP="003A6DA8">
      <w:pPr>
        <w:spacing w:line="276" w:lineRule="auto"/>
        <w:jc w:val="both"/>
        <w:rPr>
          <w:kern w:val="22"/>
          <w:sz w:val="22"/>
          <w:szCs w:val="22"/>
          <w:lang w:val="en-GB"/>
        </w:rPr>
      </w:pPr>
      <w:r w:rsidRPr="0038792F">
        <w:rPr>
          <w:kern w:val="22"/>
          <w:sz w:val="22"/>
          <w:szCs w:val="22"/>
          <w:lang w:val="en-GB"/>
        </w:rPr>
        <w:t xml:space="preserve">The </w:t>
      </w:r>
      <w:proofErr w:type="spellStart"/>
      <w:r w:rsidRPr="0038792F">
        <w:rPr>
          <w:kern w:val="22"/>
          <w:sz w:val="22"/>
          <w:szCs w:val="22"/>
          <w:lang w:val="en-GB"/>
        </w:rPr>
        <w:t>NEPAD</w:t>
      </w:r>
      <w:proofErr w:type="spellEnd"/>
      <w:r w:rsidRPr="0038792F">
        <w:rPr>
          <w:kern w:val="22"/>
          <w:sz w:val="22"/>
          <w:szCs w:val="22"/>
          <w:lang w:val="en-GB"/>
        </w:rPr>
        <w:t xml:space="preserve"> Agency will be responsible for monitoring and reporting on the performance of the ecosystem restoration programmes across the region and the overall progress being made towards achievement of the pledged commitments and targets.</w:t>
      </w:r>
    </w:p>
    <w:p w14:paraId="4E71D8D4" w14:textId="77777777" w:rsidR="009D2794" w:rsidRPr="0038792F" w:rsidRDefault="009D2794" w:rsidP="00786683">
      <w:pPr>
        <w:spacing w:line="276" w:lineRule="auto"/>
        <w:jc w:val="both"/>
        <w:rPr>
          <w:color w:val="000000" w:themeColor="text1"/>
          <w:kern w:val="22"/>
          <w:sz w:val="22"/>
          <w:szCs w:val="22"/>
          <w:lang w:val="en-GB"/>
        </w:rPr>
      </w:pPr>
    </w:p>
    <w:p w14:paraId="7A3F464C" w14:textId="03A51103" w:rsidR="00943AB8" w:rsidRPr="008D3BCC" w:rsidRDefault="00AE5974" w:rsidP="003A6DA8">
      <w:pPr>
        <w:spacing w:line="276" w:lineRule="auto"/>
        <w:jc w:val="both"/>
        <w:rPr>
          <w:color w:val="000000" w:themeColor="text1"/>
          <w:kern w:val="22"/>
          <w:sz w:val="22"/>
          <w:szCs w:val="22"/>
          <w:lang w:val="en-GB"/>
        </w:rPr>
      </w:pPr>
      <w:r w:rsidRPr="008D3BCC">
        <w:rPr>
          <w:color w:val="000000" w:themeColor="text1"/>
          <w:kern w:val="22"/>
          <w:sz w:val="22"/>
          <w:szCs w:val="22"/>
          <w:lang w:val="en-GB"/>
        </w:rPr>
        <w:t xml:space="preserve">Measuring restoration process requires a monitoring system that is based on a long-term time horizon. </w:t>
      </w:r>
      <w:r w:rsidR="00943AB8" w:rsidRPr="008D3BCC">
        <w:rPr>
          <w:color w:val="000000" w:themeColor="text1"/>
          <w:kern w:val="22"/>
          <w:sz w:val="22"/>
          <w:szCs w:val="22"/>
          <w:lang w:val="en-GB"/>
        </w:rPr>
        <w:t xml:space="preserve">Furthermore, restoration involves not only tree cover but also much small components of vegetation cover, and as such, monitor restoration requires high- to very high-resolution satellite to detect these small, dispersed, and subtle changes in the landscape. </w:t>
      </w:r>
      <w:r w:rsidR="002F536F" w:rsidRPr="008D3BCC">
        <w:rPr>
          <w:color w:val="000000" w:themeColor="text1"/>
          <w:kern w:val="22"/>
          <w:sz w:val="22"/>
          <w:szCs w:val="22"/>
          <w:lang w:val="en-GB"/>
        </w:rPr>
        <w:t xml:space="preserve">The </w:t>
      </w:r>
      <w:proofErr w:type="spellStart"/>
      <w:r w:rsidR="002F536F" w:rsidRPr="008D3BCC">
        <w:rPr>
          <w:color w:val="000000" w:themeColor="text1"/>
          <w:kern w:val="22"/>
          <w:sz w:val="22"/>
          <w:szCs w:val="22"/>
          <w:lang w:val="en-GB"/>
        </w:rPr>
        <w:t>M&amp;E</w:t>
      </w:r>
      <w:proofErr w:type="spellEnd"/>
      <w:r w:rsidR="002F536F" w:rsidRPr="008D3BCC">
        <w:rPr>
          <w:color w:val="000000" w:themeColor="text1"/>
          <w:kern w:val="22"/>
          <w:sz w:val="22"/>
          <w:szCs w:val="22"/>
          <w:lang w:val="en-GB"/>
        </w:rPr>
        <w:t xml:space="preserve"> will take advantage of the</w:t>
      </w:r>
      <w:r w:rsidR="00862F03" w:rsidRPr="008D3BCC">
        <w:rPr>
          <w:color w:val="000000" w:themeColor="text1"/>
          <w:kern w:val="22"/>
          <w:sz w:val="22"/>
          <w:szCs w:val="22"/>
          <w:lang w:val="en-GB"/>
        </w:rPr>
        <w:t xml:space="preserve"> </w:t>
      </w:r>
      <w:proofErr w:type="spellStart"/>
      <w:r w:rsidR="00862F03" w:rsidRPr="008D3BCC">
        <w:rPr>
          <w:color w:val="000000" w:themeColor="text1"/>
          <w:kern w:val="22"/>
          <w:sz w:val="22"/>
          <w:szCs w:val="22"/>
          <w:shd w:val="clear" w:color="auto" w:fill="FFFFFF"/>
          <w:lang w:val="en-GB"/>
        </w:rPr>
        <w:t>GGWSSI</w:t>
      </w:r>
      <w:proofErr w:type="spellEnd"/>
      <w:r w:rsidR="00862F03" w:rsidRPr="008D3BCC">
        <w:rPr>
          <w:rStyle w:val="FootnoteReference"/>
          <w:color w:val="000000" w:themeColor="text1"/>
          <w:kern w:val="22"/>
          <w:sz w:val="22"/>
          <w:szCs w:val="22"/>
          <w:shd w:val="clear" w:color="auto" w:fill="FFFFFF"/>
          <w:lang w:val="en-GB"/>
        </w:rPr>
        <w:footnoteReference w:id="18"/>
      </w:r>
      <w:r w:rsidR="00862F03" w:rsidRPr="008D3BCC">
        <w:rPr>
          <w:color w:val="000000" w:themeColor="text1"/>
          <w:kern w:val="22"/>
          <w:sz w:val="22"/>
          <w:szCs w:val="22"/>
          <w:shd w:val="clear" w:color="auto" w:fill="FFFFFF"/>
          <w:lang w:val="en-GB"/>
        </w:rPr>
        <w:t xml:space="preserve"> </w:t>
      </w:r>
      <w:r w:rsidR="002F536F" w:rsidRPr="008D3BCC">
        <w:rPr>
          <w:color w:val="000000" w:themeColor="text1"/>
          <w:kern w:val="22"/>
          <w:sz w:val="22"/>
          <w:szCs w:val="22"/>
          <w:shd w:val="clear" w:color="auto" w:fill="FFFFFF"/>
          <w:lang w:val="en-GB"/>
        </w:rPr>
        <w:t xml:space="preserve">result framework and tools </w:t>
      </w:r>
      <w:r w:rsidR="002F536F" w:rsidRPr="008D3BCC">
        <w:rPr>
          <w:color w:val="000000" w:themeColor="text1"/>
          <w:kern w:val="22"/>
          <w:sz w:val="22"/>
          <w:szCs w:val="22"/>
          <w:lang w:val="en-GB"/>
        </w:rPr>
        <w:t>such as the C</w:t>
      </w:r>
      <w:r w:rsidR="00943AB8" w:rsidRPr="008D3BCC">
        <w:rPr>
          <w:color w:val="000000" w:themeColor="text1"/>
          <w:kern w:val="22"/>
          <w:sz w:val="22"/>
          <w:szCs w:val="22"/>
          <w:lang w:val="en-GB"/>
        </w:rPr>
        <w:t xml:space="preserve">ollect Earth and the Tree Cover Mapping Tool exist, </w:t>
      </w:r>
      <w:r w:rsidR="00862F03" w:rsidRPr="008D3BCC">
        <w:rPr>
          <w:color w:val="000000" w:themeColor="text1"/>
          <w:kern w:val="22"/>
          <w:sz w:val="22"/>
          <w:szCs w:val="22"/>
          <w:lang w:val="en-GB"/>
        </w:rPr>
        <w:t xml:space="preserve">which are </w:t>
      </w:r>
      <w:r w:rsidR="00943AB8" w:rsidRPr="008D3BCC">
        <w:rPr>
          <w:color w:val="000000" w:themeColor="text1"/>
          <w:kern w:val="22"/>
          <w:sz w:val="22"/>
          <w:szCs w:val="22"/>
          <w:lang w:val="en-GB"/>
        </w:rPr>
        <w:t>based on a sampling approach that utilizes freely available imagery from Google Earth, thus providing a solution to some of the issues associated with cost and time constraints</w:t>
      </w:r>
    </w:p>
    <w:p w14:paraId="79D36F79" w14:textId="1D2F495A" w:rsidR="00DE652D" w:rsidRPr="0038792F" w:rsidRDefault="00DE652D" w:rsidP="00EE59A8">
      <w:pPr>
        <w:spacing w:line="276" w:lineRule="auto"/>
        <w:jc w:val="both"/>
        <w:rPr>
          <w:color w:val="000000" w:themeColor="text1"/>
          <w:kern w:val="22"/>
          <w:sz w:val="22"/>
          <w:szCs w:val="22"/>
          <w:lang w:val="en-GB"/>
        </w:rPr>
      </w:pPr>
    </w:p>
    <w:p w14:paraId="16FF5605" w14:textId="1901393D" w:rsidR="00FF4CE3" w:rsidRPr="0038792F" w:rsidRDefault="00943AB8" w:rsidP="003C5504">
      <w:pPr>
        <w:spacing w:line="276" w:lineRule="auto"/>
        <w:jc w:val="both"/>
        <w:rPr>
          <w:kern w:val="22"/>
          <w:sz w:val="22"/>
          <w:szCs w:val="22"/>
          <w:lang w:val="en-GB"/>
        </w:rPr>
      </w:pPr>
      <w:r w:rsidRPr="0038792F">
        <w:rPr>
          <w:kern w:val="22"/>
          <w:sz w:val="22"/>
          <w:szCs w:val="22"/>
          <w:lang w:val="en-GB"/>
        </w:rPr>
        <w:t xml:space="preserve">Setting the targets and monitoring system </w:t>
      </w:r>
      <w:r w:rsidR="00B82777" w:rsidRPr="0038792F">
        <w:rPr>
          <w:kern w:val="22"/>
          <w:sz w:val="22"/>
          <w:szCs w:val="22"/>
          <w:lang w:val="en-GB"/>
        </w:rPr>
        <w:t xml:space="preserve">for this Pan African Action Agenda </w:t>
      </w:r>
      <w:r w:rsidRPr="0038792F">
        <w:rPr>
          <w:kern w:val="22"/>
          <w:sz w:val="22"/>
          <w:szCs w:val="22"/>
          <w:lang w:val="en-GB"/>
        </w:rPr>
        <w:t xml:space="preserve">will be based on commitments made mainly at the national scale and other levels such as landscape scale or transboundary levels. </w:t>
      </w:r>
      <w:r w:rsidR="00FF4CE3" w:rsidRPr="0038792F">
        <w:rPr>
          <w:kern w:val="22"/>
          <w:sz w:val="22"/>
          <w:szCs w:val="22"/>
          <w:lang w:val="en-GB"/>
        </w:rPr>
        <w:t>In general, the development of a monito</w:t>
      </w:r>
      <w:r w:rsidR="00900677" w:rsidRPr="0038792F">
        <w:rPr>
          <w:kern w:val="22"/>
          <w:sz w:val="22"/>
          <w:szCs w:val="22"/>
          <w:lang w:val="en-GB"/>
        </w:rPr>
        <w:t>r</w:t>
      </w:r>
      <w:r w:rsidR="00FF4CE3" w:rsidRPr="0038792F">
        <w:rPr>
          <w:kern w:val="22"/>
          <w:sz w:val="22"/>
          <w:szCs w:val="22"/>
          <w:lang w:val="en-GB"/>
        </w:rPr>
        <w:t xml:space="preserve">ing system should </w:t>
      </w:r>
      <w:r w:rsidR="000A4F6F" w:rsidRPr="0038792F">
        <w:rPr>
          <w:kern w:val="22"/>
          <w:sz w:val="22"/>
          <w:szCs w:val="22"/>
          <w:lang w:val="en-GB"/>
        </w:rPr>
        <w:t>(</w:t>
      </w:r>
      <w:r w:rsidR="00FF4CE3" w:rsidRPr="0038792F">
        <w:rPr>
          <w:kern w:val="22"/>
          <w:sz w:val="22"/>
          <w:szCs w:val="22"/>
          <w:lang w:val="en-GB"/>
        </w:rPr>
        <w:t xml:space="preserve">1) engage different sectors and stakeholders at all scales; </w:t>
      </w:r>
      <w:r w:rsidR="000A4F6F" w:rsidRPr="0038792F">
        <w:rPr>
          <w:kern w:val="22"/>
          <w:sz w:val="22"/>
          <w:szCs w:val="22"/>
          <w:lang w:val="en-GB"/>
        </w:rPr>
        <w:t>(</w:t>
      </w:r>
      <w:r w:rsidR="00FF4CE3" w:rsidRPr="0038792F">
        <w:rPr>
          <w:kern w:val="22"/>
          <w:sz w:val="22"/>
          <w:szCs w:val="22"/>
          <w:lang w:val="en-GB"/>
        </w:rPr>
        <w:t>2) consider trade</w:t>
      </w:r>
      <w:r w:rsidR="00190AF8" w:rsidRPr="0038792F">
        <w:rPr>
          <w:kern w:val="22"/>
          <w:sz w:val="22"/>
          <w:szCs w:val="22"/>
          <w:lang w:val="en-GB"/>
        </w:rPr>
        <w:t>-</w:t>
      </w:r>
      <w:r w:rsidR="00FF4CE3" w:rsidRPr="0038792F">
        <w:rPr>
          <w:kern w:val="22"/>
          <w:sz w:val="22"/>
          <w:szCs w:val="22"/>
          <w:lang w:val="en-GB"/>
        </w:rPr>
        <w:t xml:space="preserve">offs and finding the right balance between costs/effort, particularly for a long-term, sustainable monitoring system; </w:t>
      </w:r>
      <w:r w:rsidR="00900677" w:rsidRPr="0038792F">
        <w:rPr>
          <w:kern w:val="22"/>
          <w:sz w:val="22"/>
          <w:szCs w:val="22"/>
          <w:lang w:val="en-GB"/>
        </w:rPr>
        <w:t xml:space="preserve">and </w:t>
      </w:r>
      <w:r w:rsidR="000A4F6F" w:rsidRPr="0038792F">
        <w:rPr>
          <w:kern w:val="22"/>
          <w:sz w:val="22"/>
          <w:szCs w:val="22"/>
          <w:lang w:val="en-GB"/>
        </w:rPr>
        <w:t>(</w:t>
      </w:r>
      <w:r w:rsidR="00FF4CE3" w:rsidRPr="0038792F">
        <w:rPr>
          <w:kern w:val="22"/>
          <w:sz w:val="22"/>
          <w:szCs w:val="22"/>
          <w:lang w:val="en-GB"/>
        </w:rPr>
        <w:t>3) develop a communications strategy</w:t>
      </w:r>
      <w:r w:rsidR="00900677" w:rsidRPr="0038792F">
        <w:rPr>
          <w:kern w:val="22"/>
          <w:sz w:val="22"/>
          <w:szCs w:val="22"/>
          <w:lang w:val="en-GB"/>
        </w:rPr>
        <w:t xml:space="preserve"> to effectively communicate the</w:t>
      </w:r>
      <w:r w:rsidR="00FF4CE3" w:rsidRPr="0038792F">
        <w:rPr>
          <w:kern w:val="22"/>
          <w:sz w:val="22"/>
          <w:szCs w:val="22"/>
          <w:lang w:val="en-GB"/>
        </w:rPr>
        <w:t xml:space="preserve"> results and lessons from the monitoring to the stakeholders to enable adaptive management</w:t>
      </w:r>
      <w:r w:rsidR="00FF4CE3" w:rsidRPr="0038792F">
        <w:rPr>
          <w:kern w:val="22"/>
          <w:lang w:val="en-GB"/>
        </w:rPr>
        <w:t>.</w:t>
      </w:r>
    </w:p>
    <w:p w14:paraId="52B69CAE" w14:textId="77777777" w:rsidR="00FF4CE3" w:rsidRPr="0038792F" w:rsidRDefault="00FF4CE3" w:rsidP="00900677">
      <w:pPr>
        <w:spacing w:line="276" w:lineRule="auto"/>
        <w:jc w:val="both"/>
        <w:rPr>
          <w:kern w:val="22"/>
          <w:sz w:val="22"/>
          <w:szCs w:val="22"/>
          <w:lang w:val="en-GB"/>
        </w:rPr>
      </w:pPr>
    </w:p>
    <w:p w14:paraId="4DF3A000" w14:textId="77734E85" w:rsidR="00943AB8" w:rsidRPr="0038792F" w:rsidRDefault="00900677" w:rsidP="00900677">
      <w:pPr>
        <w:spacing w:line="276" w:lineRule="auto"/>
        <w:jc w:val="both"/>
        <w:rPr>
          <w:kern w:val="22"/>
          <w:sz w:val="22"/>
          <w:szCs w:val="22"/>
          <w:lang w:val="en-GB"/>
        </w:rPr>
      </w:pPr>
      <w:r w:rsidRPr="0038792F">
        <w:rPr>
          <w:kern w:val="22"/>
          <w:sz w:val="22"/>
          <w:szCs w:val="22"/>
          <w:lang w:val="en-GB"/>
        </w:rPr>
        <w:t>A</w:t>
      </w:r>
      <w:r w:rsidR="00943AB8" w:rsidRPr="0038792F">
        <w:rPr>
          <w:kern w:val="22"/>
          <w:sz w:val="22"/>
          <w:szCs w:val="22"/>
          <w:lang w:val="en-GB"/>
        </w:rPr>
        <w:t xml:space="preserve"> holistic monitoring system should include indicators that draw on the following (AFR100): </w:t>
      </w:r>
    </w:p>
    <w:p w14:paraId="6548DB28" w14:textId="1E063533" w:rsidR="00943AB8" w:rsidRPr="0038792F" w:rsidRDefault="00943AB8" w:rsidP="00BD2214">
      <w:pPr>
        <w:pStyle w:val="ListParagraph"/>
        <w:numPr>
          <w:ilvl w:val="0"/>
          <w:numId w:val="10"/>
        </w:numPr>
        <w:spacing w:line="276" w:lineRule="auto"/>
        <w:jc w:val="both"/>
        <w:rPr>
          <w:kern w:val="22"/>
          <w:sz w:val="22"/>
          <w:szCs w:val="22"/>
          <w:lang w:val="en-GB"/>
        </w:rPr>
      </w:pPr>
      <w:r w:rsidRPr="0038792F">
        <w:rPr>
          <w:kern w:val="22"/>
          <w:sz w:val="22"/>
          <w:szCs w:val="22"/>
          <w:lang w:val="en-GB"/>
        </w:rPr>
        <w:t xml:space="preserve">Socioeconomic: to assess the health and well-being of people within the context of restoration goals </w:t>
      </w:r>
    </w:p>
    <w:p w14:paraId="77419B7E" w14:textId="4FACB94E" w:rsidR="00943AB8" w:rsidRPr="0038792F" w:rsidRDefault="00943AB8" w:rsidP="00BD2214">
      <w:pPr>
        <w:pStyle w:val="ListParagraph"/>
        <w:numPr>
          <w:ilvl w:val="0"/>
          <w:numId w:val="10"/>
        </w:numPr>
        <w:spacing w:line="276" w:lineRule="auto"/>
        <w:jc w:val="both"/>
        <w:rPr>
          <w:kern w:val="22"/>
          <w:sz w:val="22"/>
          <w:szCs w:val="22"/>
          <w:lang w:val="en-GB"/>
        </w:rPr>
      </w:pPr>
      <w:r w:rsidRPr="0038792F">
        <w:rPr>
          <w:kern w:val="22"/>
          <w:sz w:val="22"/>
          <w:szCs w:val="22"/>
          <w:lang w:val="en-GB"/>
        </w:rPr>
        <w:t>Political: to assess the political will and favo</w:t>
      </w:r>
      <w:r w:rsidR="00190AF8" w:rsidRPr="0038792F">
        <w:rPr>
          <w:kern w:val="22"/>
          <w:sz w:val="22"/>
          <w:szCs w:val="22"/>
          <w:lang w:val="en-GB"/>
        </w:rPr>
        <w:t>u</w:t>
      </w:r>
      <w:r w:rsidRPr="0038792F">
        <w:rPr>
          <w:kern w:val="22"/>
          <w:sz w:val="22"/>
          <w:szCs w:val="22"/>
          <w:lang w:val="en-GB"/>
        </w:rPr>
        <w:t xml:space="preserve">rable policy conditions—in the form of new or modified laws that enable restoration or simply visible support from politicians </w:t>
      </w:r>
    </w:p>
    <w:p w14:paraId="66ABE953" w14:textId="272550CA" w:rsidR="00943AB8" w:rsidRPr="0038792F" w:rsidRDefault="00943AB8" w:rsidP="00BD2214">
      <w:pPr>
        <w:pStyle w:val="ListParagraph"/>
        <w:numPr>
          <w:ilvl w:val="0"/>
          <w:numId w:val="10"/>
        </w:numPr>
        <w:spacing w:line="276" w:lineRule="auto"/>
        <w:jc w:val="both"/>
        <w:rPr>
          <w:kern w:val="22"/>
          <w:sz w:val="22"/>
          <w:szCs w:val="22"/>
          <w:lang w:val="en-GB"/>
        </w:rPr>
      </w:pPr>
      <w:r w:rsidRPr="0038792F">
        <w:rPr>
          <w:kern w:val="22"/>
          <w:sz w:val="22"/>
          <w:szCs w:val="22"/>
          <w:lang w:val="en-GB"/>
        </w:rPr>
        <w:t>Financial</w:t>
      </w:r>
      <w:r w:rsidR="00FF4CE3" w:rsidRPr="0038792F">
        <w:rPr>
          <w:kern w:val="22"/>
          <w:sz w:val="22"/>
          <w:szCs w:val="22"/>
          <w:lang w:val="en-GB"/>
        </w:rPr>
        <w:t>: to understand</w:t>
      </w:r>
      <w:r w:rsidRPr="0038792F">
        <w:rPr>
          <w:kern w:val="22"/>
          <w:sz w:val="22"/>
          <w:szCs w:val="22"/>
          <w:lang w:val="en-GB"/>
        </w:rPr>
        <w:t xml:space="preserve"> the flow and/or sum of investments in restoration activities and financing of restoration initiatives </w:t>
      </w:r>
      <w:bookmarkStart w:id="0" w:name="_GoBack"/>
      <w:bookmarkEnd w:id="0"/>
    </w:p>
    <w:p w14:paraId="7D214A3F" w14:textId="29FD9927" w:rsidR="00943AB8" w:rsidRPr="0038792F" w:rsidRDefault="00943AB8" w:rsidP="00BD2214">
      <w:pPr>
        <w:pStyle w:val="ListParagraph"/>
        <w:numPr>
          <w:ilvl w:val="0"/>
          <w:numId w:val="10"/>
        </w:numPr>
        <w:spacing w:line="276" w:lineRule="auto"/>
        <w:jc w:val="both"/>
        <w:rPr>
          <w:kern w:val="22"/>
          <w:sz w:val="22"/>
          <w:szCs w:val="22"/>
          <w:lang w:val="en-GB"/>
        </w:rPr>
      </w:pPr>
      <w:r w:rsidRPr="0038792F">
        <w:rPr>
          <w:kern w:val="22"/>
          <w:sz w:val="22"/>
          <w:szCs w:val="22"/>
          <w:lang w:val="en-GB"/>
        </w:rPr>
        <w:t>Biophysical</w:t>
      </w:r>
      <w:r w:rsidR="00FF4CE3" w:rsidRPr="0038792F">
        <w:rPr>
          <w:kern w:val="22"/>
          <w:sz w:val="22"/>
          <w:szCs w:val="22"/>
          <w:lang w:val="en-GB"/>
        </w:rPr>
        <w:t>: to a</w:t>
      </w:r>
      <w:r w:rsidRPr="0038792F">
        <w:rPr>
          <w:kern w:val="22"/>
          <w:sz w:val="22"/>
          <w:szCs w:val="22"/>
          <w:lang w:val="en-GB"/>
        </w:rPr>
        <w:t xml:space="preserve">ssess the physical change in land use and land cover over time. </w:t>
      </w:r>
    </w:p>
    <w:p w14:paraId="45A50EFE" w14:textId="59AA6BF6" w:rsidR="005322CB" w:rsidRPr="0038792F" w:rsidRDefault="005322CB" w:rsidP="00900677">
      <w:pPr>
        <w:spacing w:line="276" w:lineRule="auto"/>
        <w:jc w:val="both"/>
        <w:rPr>
          <w:kern w:val="22"/>
          <w:sz w:val="22"/>
          <w:szCs w:val="22"/>
          <w:lang w:val="en-GB"/>
        </w:rPr>
      </w:pPr>
    </w:p>
    <w:p w14:paraId="54557CEB" w14:textId="2D3B576A" w:rsidR="007F31BC" w:rsidRPr="0038792F" w:rsidRDefault="00EF443B" w:rsidP="00900677">
      <w:pPr>
        <w:spacing w:line="276" w:lineRule="auto"/>
        <w:jc w:val="both"/>
        <w:rPr>
          <w:kern w:val="22"/>
          <w:sz w:val="22"/>
          <w:szCs w:val="22"/>
          <w:lang w:val="en-GB"/>
        </w:rPr>
      </w:pPr>
      <w:r w:rsidRPr="0038792F">
        <w:rPr>
          <w:kern w:val="22"/>
          <w:sz w:val="22"/>
          <w:szCs w:val="22"/>
          <w:lang w:val="en-GB"/>
        </w:rPr>
        <w:t>The actions and indicative milestones along the period 20</w:t>
      </w:r>
      <w:r w:rsidR="00052A7A" w:rsidRPr="0038792F">
        <w:rPr>
          <w:kern w:val="22"/>
          <w:sz w:val="22"/>
          <w:szCs w:val="22"/>
          <w:lang w:val="en-GB"/>
        </w:rPr>
        <w:t>19</w:t>
      </w:r>
      <w:r w:rsidRPr="0038792F">
        <w:rPr>
          <w:kern w:val="22"/>
          <w:sz w:val="22"/>
          <w:szCs w:val="22"/>
          <w:lang w:val="en-GB"/>
        </w:rPr>
        <w:t xml:space="preserve">-2030 </w:t>
      </w:r>
      <w:r w:rsidR="0077387F" w:rsidRPr="0038792F">
        <w:rPr>
          <w:kern w:val="22"/>
          <w:sz w:val="22"/>
          <w:szCs w:val="22"/>
          <w:lang w:val="en-GB"/>
        </w:rPr>
        <w:t xml:space="preserve">presented in </w:t>
      </w:r>
      <w:r w:rsidR="004D0CBB" w:rsidRPr="0038792F">
        <w:rPr>
          <w:kern w:val="22"/>
          <w:sz w:val="22"/>
          <w:szCs w:val="22"/>
          <w:lang w:val="en-GB"/>
        </w:rPr>
        <w:t>Annex 1</w:t>
      </w:r>
      <w:r w:rsidR="0077387F" w:rsidRPr="0038792F">
        <w:rPr>
          <w:kern w:val="22"/>
          <w:sz w:val="22"/>
          <w:szCs w:val="22"/>
          <w:lang w:val="en-GB"/>
        </w:rPr>
        <w:t xml:space="preserve"> will be used to monitor the progress in the implementation of this Pan African Action Agenda.</w:t>
      </w:r>
    </w:p>
    <w:p w14:paraId="2F272C67" w14:textId="77777777" w:rsidR="001D2959" w:rsidRPr="0038792F" w:rsidRDefault="001D2959" w:rsidP="00700C6C">
      <w:pPr>
        <w:jc w:val="center"/>
        <w:rPr>
          <w:b/>
          <w:kern w:val="22"/>
          <w:lang w:val="en-GB"/>
        </w:rPr>
        <w:sectPr w:rsidR="001D2959" w:rsidRPr="0038792F" w:rsidSect="002768B9">
          <w:headerReference w:type="even" r:id="rId10"/>
          <w:footerReference w:type="even" r:id="rId11"/>
          <w:footerReference w:type="default" r:id="rId12"/>
          <w:pgSz w:w="11906" w:h="16838" w:code="9"/>
          <w:pgMar w:top="907" w:right="992" w:bottom="1418" w:left="1418" w:header="539" w:footer="975" w:gutter="0"/>
          <w:cols w:space="539"/>
          <w:titlePg/>
          <w:docGrid w:linePitch="360"/>
        </w:sectPr>
      </w:pPr>
    </w:p>
    <w:p w14:paraId="768CB3ED" w14:textId="5EFDA968" w:rsidR="00700C6C" w:rsidRPr="0038792F" w:rsidRDefault="00700C6C" w:rsidP="00700C6C">
      <w:pPr>
        <w:jc w:val="center"/>
        <w:rPr>
          <w:b/>
          <w:kern w:val="22"/>
          <w:sz w:val="22"/>
          <w:szCs w:val="22"/>
          <w:lang w:val="en-GB"/>
        </w:rPr>
      </w:pPr>
      <w:r w:rsidRPr="0038792F">
        <w:rPr>
          <w:b/>
          <w:kern w:val="22"/>
          <w:sz w:val="22"/>
          <w:szCs w:val="22"/>
          <w:lang w:val="en-GB"/>
        </w:rPr>
        <w:lastRenderedPageBreak/>
        <w:t xml:space="preserve">Annex </w:t>
      </w:r>
      <w:r w:rsidR="00D3365A" w:rsidRPr="0038792F">
        <w:rPr>
          <w:b/>
          <w:kern w:val="22"/>
          <w:sz w:val="22"/>
          <w:szCs w:val="22"/>
          <w:lang w:val="en-GB"/>
        </w:rPr>
        <w:t>I</w:t>
      </w:r>
    </w:p>
    <w:p w14:paraId="0D3961F7" w14:textId="6ECE1860" w:rsidR="00CE2154" w:rsidRPr="0038792F" w:rsidRDefault="00CE2154" w:rsidP="00CE2154">
      <w:pPr>
        <w:jc w:val="center"/>
        <w:rPr>
          <w:kern w:val="22"/>
          <w:sz w:val="22"/>
          <w:szCs w:val="22"/>
          <w:lang w:val="en-GB"/>
        </w:rPr>
      </w:pPr>
    </w:p>
    <w:p w14:paraId="6D6FF075" w14:textId="77777777" w:rsidR="00CE2154" w:rsidRPr="0038792F" w:rsidRDefault="00CE2154" w:rsidP="00BF187D">
      <w:pPr>
        <w:jc w:val="center"/>
        <w:rPr>
          <w:b/>
          <w:kern w:val="22"/>
          <w:sz w:val="22"/>
          <w:szCs w:val="22"/>
          <w:lang w:val="en-GB"/>
        </w:rPr>
      </w:pPr>
      <w:r w:rsidRPr="0038792F">
        <w:rPr>
          <w:b/>
          <w:kern w:val="22"/>
          <w:sz w:val="22"/>
          <w:szCs w:val="22"/>
          <w:lang w:val="en-GB"/>
        </w:rPr>
        <w:t>Implementation Plan for the Pan-African Action Agenda on Ecosystem Restoration 2019-2030</w:t>
      </w:r>
    </w:p>
    <w:p w14:paraId="3A734947" w14:textId="77777777" w:rsidR="00656DDD" w:rsidRPr="0038792F" w:rsidRDefault="00656DDD" w:rsidP="00656DDD">
      <w:pPr>
        <w:spacing w:line="276" w:lineRule="auto"/>
        <w:jc w:val="both"/>
        <w:rPr>
          <w:kern w:val="22"/>
          <w:sz w:val="21"/>
          <w:szCs w:val="21"/>
          <w:lang w:val="en-GB"/>
        </w:rPr>
      </w:pPr>
    </w:p>
    <w:tbl>
      <w:tblPr>
        <w:tblStyle w:val="TableGrid"/>
        <w:tblW w:w="0" w:type="auto"/>
        <w:jc w:val="center"/>
        <w:tblLook w:val="04A0" w:firstRow="1" w:lastRow="0" w:firstColumn="1" w:lastColumn="0" w:noHBand="0" w:noVBand="1"/>
      </w:tblPr>
      <w:tblGrid>
        <w:gridCol w:w="2518"/>
        <w:gridCol w:w="4111"/>
        <w:gridCol w:w="3953"/>
        <w:gridCol w:w="3376"/>
      </w:tblGrid>
      <w:tr w:rsidR="00656DDD" w:rsidRPr="0038792F" w14:paraId="7C8B55ED" w14:textId="77777777" w:rsidTr="00BF187D">
        <w:trPr>
          <w:tblHeader/>
          <w:jc w:val="center"/>
        </w:trPr>
        <w:tc>
          <w:tcPr>
            <w:tcW w:w="2518" w:type="dxa"/>
          </w:tcPr>
          <w:p w14:paraId="73CF0613" w14:textId="77777777" w:rsidR="00656DDD" w:rsidRPr="0038792F" w:rsidRDefault="00656DDD" w:rsidP="00FF1EB1">
            <w:pPr>
              <w:ind w:left="144"/>
              <w:jc w:val="both"/>
              <w:rPr>
                <w:b/>
                <w:kern w:val="22"/>
                <w:sz w:val="21"/>
                <w:szCs w:val="21"/>
                <w:lang w:val="en-GB"/>
              </w:rPr>
            </w:pPr>
            <w:r w:rsidRPr="0038792F">
              <w:rPr>
                <w:b/>
                <w:kern w:val="22"/>
                <w:sz w:val="21"/>
                <w:szCs w:val="21"/>
                <w:lang w:val="en-GB"/>
              </w:rPr>
              <w:t>Main Group of Action</w:t>
            </w:r>
          </w:p>
        </w:tc>
        <w:tc>
          <w:tcPr>
            <w:tcW w:w="4111" w:type="dxa"/>
          </w:tcPr>
          <w:p w14:paraId="68290C93" w14:textId="77777777" w:rsidR="00656DDD" w:rsidRPr="0038792F" w:rsidRDefault="00656DDD" w:rsidP="00FF1EB1">
            <w:pPr>
              <w:ind w:left="144"/>
              <w:jc w:val="both"/>
              <w:rPr>
                <w:b/>
                <w:kern w:val="22"/>
                <w:sz w:val="21"/>
                <w:szCs w:val="21"/>
                <w:lang w:val="en-GB"/>
              </w:rPr>
            </w:pPr>
            <w:r w:rsidRPr="0038792F">
              <w:rPr>
                <w:b/>
                <w:kern w:val="22"/>
                <w:sz w:val="21"/>
                <w:szCs w:val="21"/>
                <w:lang w:val="en-GB"/>
              </w:rPr>
              <w:t>Short-term actions (2019-2020)</w:t>
            </w:r>
          </w:p>
        </w:tc>
        <w:tc>
          <w:tcPr>
            <w:tcW w:w="3953" w:type="dxa"/>
          </w:tcPr>
          <w:p w14:paraId="09D43F0B" w14:textId="77777777" w:rsidR="00656DDD" w:rsidRPr="0038792F" w:rsidRDefault="00656DDD" w:rsidP="00FF1EB1">
            <w:pPr>
              <w:ind w:left="144"/>
              <w:jc w:val="both"/>
              <w:rPr>
                <w:b/>
                <w:kern w:val="22"/>
                <w:sz w:val="21"/>
                <w:szCs w:val="21"/>
                <w:lang w:val="en-GB"/>
              </w:rPr>
            </w:pPr>
            <w:r w:rsidRPr="0038792F">
              <w:rPr>
                <w:b/>
                <w:kern w:val="22"/>
                <w:sz w:val="21"/>
                <w:szCs w:val="21"/>
                <w:lang w:val="en-GB"/>
              </w:rPr>
              <w:t>Medium-term actions (2021-2025)</w:t>
            </w:r>
          </w:p>
        </w:tc>
        <w:tc>
          <w:tcPr>
            <w:tcW w:w="0" w:type="auto"/>
          </w:tcPr>
          <w:p w14:paraId="2E834218" w14:textId="77777777" w:rsidR="00656DDD" w:rsidRPr="0038792F" w:rsidRDefault="00656DDD" w:rsidP="00FF1EB1">
            <w:pPr>
              <w:ind w:left="144"/>
              <w:jc w:val="both"/>
              <w:rPr>
                <w:b/>
                <w:kern w:val="22"/>
                <w:sz w:val="21"/>
                <w:szCs w:val="21"/>
                <w:lang w:val="en-GB"/>
              </w:rPr>
            </w:pPr>
            <w:r w:rsidRPr="0038792F">
              <w:rPr>
                <w:b/>
                <w:kern w:val="22"/>
                <w:sz w:val="21"/>
                <w:szCs w:val="21"/>
                <w:lang w:val="en-GB"/>
              </w:rPr>
              <w:t>Long-term actions (2016-2030)</w:t>
            </w:r>
          </w:p>
        </w:tc>
      </w:tr>
      <w:tr w:rsidR="00656DDD" w:rsidRPr="0038792F" w14:paraId="0199D18B" w14:textId="77777777" w:rsidTr="00BF187D">
        <w:trPr>
          <w:jc w:val="center"/>
        </w:trPr>
        <w:tc>
          <w:tcPr>
            <w:tcW w:w="2518" w:type="dxa"/>
          </w:tcPr>
          <w:p w14:paraId="086C62AE" w14:textId="77777777" w:rsidR="00656DDD" w:rsidRPr="0038792F" w:rsidRDefault="00656DDD" w:rsidP="00FF1EB1">
            <w:pPr>
              <w:pStyle w:val="ListParagraph"/>
              <w:numPr>
                <w:ilvl w:val="0"/>
                <w:numId w:val="37"/>
              </w:numPr>
              <w:rPr>
                <w:bCs/>
                <w:kern w:val="22"/>
                <w:sz w:val="21"/>
                <w:szCs w:val="21"/>
                <w:lang w:val="en-GB"/>
              </w:rPr>
            </w:pPr>
            <w:r w:rsidRPr="0038792F">
              <w:rPr>
                <w:bCs/>
                <w:snapToGrid w:val="0"/>
                <w:kern w:val="22"/>
                <w:sz w:val="21"/>
                <w:szCs w:val="21"/>
                <w:lang w:val="en-GB"/>
              </w:rPr>
              <w:t>Assessment of opportunities for ecosystem restoration</w:t>
            </w:r>
          </w:p>
        </w:tc>
        <w:tc>
          <w:tcPr>
            <w:tcW w:w="4111" w:type="dxa"/>
          </w:tcPr>
          <w:p w14:paraId="4112712C"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 xml:space="preserve">Consolidate activities and initiatives towards achieving Aichi targets as proposed in the </w:t>
            </w:r>
            <w:proofErr w:type="spellStart"/>
            <w:r w:rsidRPr="0038792F">
              <w:rPr>
                <w:kern w:val="22"/>
                <w:sz w:val="21"/>
                <w:szCs w:val="21"/>
                <w:lang w:val="en-GB"/>
              </w:rPr>
              <w:t>NBSAPs</w:t>
            </w:r>
            <w:proofErr w:type="spellEnd"/>
          </w:p>
          <w:p w14:paraId="7B8C7528"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 xml:space="preserve">Compile and make available to Member States the various available tools for assessing ecosystem restoration opportunities </w:t>
            </w:r>
          </w:p>
          <w:p w14:paraId="56776702" w14:textId="4458E93A"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Assess the extent, type, degree and location of degraded ecosystems at regional, national, and local scales and the potential costs and multiple benefits of ecosystem</w:t>
            </w:r>
          </w:p>
          <w:p w14:paraId="3DB78BB9" w14:textId="1FC758AF" w:rsidR="00656DDD" w:rsidRPr="0038792F" w:rsidRDefault="00D41FEA" w:rsidP="00FF1EB1">
            <w:pPr>
              <w:pStyle w:val="CommentText"/>
              <w:jc w:val="both"/>
              <w:rPr>
                <w:kern w:val="22"/>
                <w:sz w:val="21"/>
                <w:szCs w:val="21"/>
                <w:lang w:val="en-GB"/>
              </w:rPr>
            </w:pPr>
            <w:r w:rsidRPr="0038792F">
              <w:rPr>
                <w:color w:val="FFFFFF"/>
                <w:kern w:val="22"/>
                <w:sz w:val="21"/>
                <w:szCs w:val="21"/>
                <w:lang w:val="en-GB"/>
              </w:rPr>
              <w:t>R</w:t>
            </w:r>
            <w:r w:rsidR="00656DDD" w:rsidRPr="0038792F">
              <w:rPr>
                <w:color w:val="FFFFFF"/>
                <w:kern w:val="22"/>
                <w:sz w:val="21"/>
                <w:szCs w:val="21"/>
                <w:lang w:val="en-GB"/>
              </w:rPr>
              <w:t>ev</w:t>
            </w:r>
          </w:p>
        </w:tc>
        <w:tc>
          <w:tcPr>
            <w:tcW w:w="3953" w:type="dxa"/>
          </w:tcPr>
          <w:p w14:paraId="4578036F" w14:textId="21F825DF" w:rsidR="00656DDD" w:rsidRPr="0038792F" w:rsidRDefault="00656DDD" w:rsidP="00FF1EB1">
            <w:pPr>
              <w:pStyle w:val="ListParagraph"/>
              <w:numPr>
                <w:ilvl w:val="0"/>
                <w:numId w:val="36"/>
              </w:numPr>
              <w:contextualSpacing w:val="0"/>
              <w:rPr>
                <w:kern w:val="22"/>
                <w:sz w:val="21"/>
                <w:szCs w:val="21"/>
                <w:lang w:val="en-GB"/>
              </w:rPr>
            </w:pPr>
            <w:r w:rsidRPr="0038792F">
              <w:rPr>
                <w:kern w:val="22"/>
                <w:sz w:val="21"/>
                <w:szCs w:val="21"/>
                <w:lang w:val="en-GB"/>
              </w:rPr>
              <w:t>Conduct assessments of opportunities for ecosystem restoration in at least 80</w:t>
            </w:r>
            <w:r w:rsidR="00CD3147" w:rsidRPr="0038792F">
              <w:rPr>
                <w:kern w:val="22"/>
                <w:sz w:val="21"/>
                <w:szCs w:val="21"/>
                <w:lang w:val="en-GB"/>
              </w:rPr>
              <w:t> per cent</w:t>
            </w:r>
            <w:r w:rsidRPr="0038792F">
              <w:rPr>
                <w:kern w:val="22"/>
                <w:sz w:val="21"/>
                <w:szCs w:val="21"/>
                <w:lang w:val="en-GB"/>
              </w:rPr>
              <w:t xml:space="preserve"> of African countries</w:t>
            </w:r>
          </w:p>
          <w:p w14:paraId="2828A140" w14:textId="77777777" w:rsidR="00656DDD" w:rsidRPr="0038792F" w:rsidRDefault="00656DDD" w:rsidP="00FF1EB1">
            <w:pPr>
              <w:pStyle w:val="ListParagraph"/>
              <w:numPr>
                <w:ilvl w:val="0"/>
                <w:numId w:val="36"/>
              </w:numPr>
              <w:contextualSpacing w:val="0"/>
              <w:rPr>
                <w:kern w:val="22"/>
                <w:sz w:val="21"/>
                <w:szCs w:val="21"/>
                <w:lang w:val="en-GB"/>
              </w:rPr>
            </w:pPr>
            <w:r w:rsidRPr="0038792F">
              <w:rPr>
                <w:kern w:val="22"/>
                <w:sz w:val="21"/>
                <w:szCs w:val="21"/>
                <w:lang w:val="en-GB"/>
              </w:rPr>
              <w:t xml:space="preserve">Share completed assessments of ecosystem restoration opportunities through an online restoration portal established at </w:t>
            </w:r>
            <w:proofErr w:type="spellStart"/>
            <w:r w:rsidRPr="0038792F">
              <w:rPr>
                <w:kern w:val="22"/>
                <w:sz w:val="21"/>
                <w:szCs w:val="21"/>
                <w:lang w:val="en-GB"/>
              </w:rPr>
              <w:t>NEPAD</w:t>
            </w:r>
            <w:proofErr w:type="spellEnd"/>
          </w:p>
        </w:tc>
        <w:tc>
          <w:tcPr>
            <w:tcW w:w="0" w:type="auto"/>
          </w:tcPr>
          <w:p w14:paraId="39BEEB9E" w14:textId="77777777" w:rsidR="00656DDD" w:rsidRPr="0038792F" w:rsidRDefault="00656DDD" w:rsidP="00FF1EB1">
            <w:pPr>
              <w:pStyle w:val="ListParagraph"/>
              <w:numPr>
                <w:ilvl w:val="0"/>
                <w:numId w:val="36"/>
              </w:numPr>
              <w:rPr>
                <w:kern w:val="22"/>
                <w:sz w:val="21"/>
                <w:szCs w:val="21"/>
                <w:lang w:val="en-GB"/>
              </w:rPr>
            </w:pPr>
            <w:r w:rsidRPr="0038792F">
              <w:rPr>
                <w:kern w:val="22"/>
                <w:sz w:val="21"/>
                <w:szCs w:val="21"/>
                <w:lang w:val="en-GB"/>
              </w:rPr>
              <w:t xml:space="preserve">Share completed assessments of ecosystem restoration opportunities through an online restoration portal established at </w:t>
            </w:r>
            <w:proofErr w:type="spellStart"/>
            <w:r w:rsidRPr="0038792F">
              <w:rPr>
                <w:kern w:val="22"/>
                <w:sz w:val="21"/>
                <w:szCs w:val="21"/>
                <w:lang w:val="en-GB"/>
              </w:rPr>
              <w:t>NEPAD</w:t>
            </w:r>
            <w:proofErr w:type="spellEnd"/>
            <w:r w:rsidRPr="0038792F">
              <w:rPr>
                <w:kern w:val="22"/>
                <w:sz w:val="21"/>
                <w:szCs w:val="21"/>
                <w:lang w:val="en-GB"/>
              </w:rPr>
              <w:t>;</w:t>
            </w:r>
          </w:p>
          <w:p w14:paraId="6C61DE4B" w14:textId="77777777" w:rsidR="00656DDD" w:rsidRPr="0038792F" w:rsidRDefault="00656DDD" w:rsidP="00FF1EB1">
            <w:pPr>
              <w:pStyle w:val="ListParagraph"/>
              <w:ind w:left="144"/>
              <w:contextualSpacing w:val="0"/>
              <w:rPr>
                <w:kern w:val="22"/>
                <w:sz w:val="21"/>
                <w:szCs w:val="21"/>
                <w:lang w:val="en-GB"/>
              </w:rPr>
            </w:pPr>
          </w:p>
        </w:tc>
      </w:tr>
      <w:tr w:rsidR="00656DDD" w:rsidRPr="0038792F" w14:paraId="76A8280F" w14:textId="77777777" w:rsidTr="00BF187D">
        <w:trPr>
          <w:jc w:val="center"/>
        </w:trPr>
        <w:tc>
          <w:tcPr>
            <w:tcW w:w="2518" w:type="dxa"/>
          </w:tcPr>
          <w:p w14:paraId="0508835D" w14:textId="77777777" w:rsidR="00656DDD" w:rsidRPr="0038792F" w:rsidRDefault="00656DDD" w:rsidP="00FF1EB1">
            <w:pPr>
              <w:pStyle w:val="ListParagraph"/>
              <w:numPr>
                <w:ilvl w:val="0"/>
                <w:numId w:val="37"/>
              </w:numPr>
              <w:rPr>
                <w:kern w:val="22"/>
                <w:sz w:val="21"/>
                <w:szCs w:val="21"/>
                <w:lang w:val="en-GB"/>
              </w:rPr>
            </w:pPr>
            <w:r w:rsidRPr="0038792F">
              <w:rPr>
                <w:bCs/>
                <w:color w:val="000000" w:themeColor="text1"/>
                <w:kern w:val="22"/>
                <w:sz w:val="21"/>
                <w:szCs w:val="21"/>
                <w:lang w:val="en-GB"/>
              </w:rPr>
              <w:t>Establishing enabling conditions for ecosystem restoration through national and regional policies and strategies</w:t>
            </w:r>
          </w:p>
        </w:tc>
        <w:tc>
          <w:tcPr>
            <w:tcW w:w="4111" w:type="dxa"/>
          </w:tcPr>
          <w:p w14:paraId="32A42D4D"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Assess the existing policy, legal and institutional frameworks for implementing ecosystem restoration and identify any gaps</w:t>
            </w:r>
          </w:p>
          <w:p w14:paraId="5F6AAFE1"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 xml:space="preserve">Develop and implement land and ecosystem restoration plans at national and local levels, ensuring alignment at different levels </w:t>
            </w:r>
          </w:p>
          <w:p w14:paraId="1AEA418A"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Conduct integrated sector planning and strengthen synergies between sectors to enhance sustainable outcomes of interventions</w:t>
            </w:r>
          </w:p>
        </w:tc>
        <w:tc>
          <w:tcPr>
            <w:tcW w:w="3953" w:type="dxa"/>
          </w:tcPr>
          <w:p w14:paraId="27E1116B"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 xml:space="preserve">Incorporate information and knowledge on natural capital analyses into national accounts, development planning and decision-making, </w:t>
            </w:r>
          </w:p>
          <w:p w14:paraId="0065F7E3" w14:textId="77777777" w:rsidR="00656DDD" w:rsidRPr="0038792F" w:rsidRDefault="00656DDD" w:rsidP="00FF1EB1">
            <w:pPr>
              <w:pStyle w:val="ListParagraph"/>
              <w:numPr>
                <w:ilvl w:val="0"/>
                <w:numId w:val="35"/>
              </w:numPr>
              <w:contextualSpacing w:val="0"/>
              <w:rPr>
                <w:kern w:val="22"/>
                <w:sz w:val="21"/>
                <w:szCs w:val="21"/>
                <w:lang w:val="en-GB"/>
              </w:rPr>
            </w:pPr>
            <w:r w:rsidRPr="0038792F">
              <w:rPr>
                <w:kern w:val="22"/>
                <w:sz w:val="21"/>
                <w:szCs w:val="21"/>
                <w:lang w:val="en-GB"/>
              </w:rPr>
              <w:t>Establish</w:t>
            </w:r>
            <w:r w:rsidRPr="0038792F">
              <w:rPr>
                <w:snapToGrid w:val="0"/>
                <w:kern w:val="22"/>
                <w:sz w:val="21"/>
                <w:szCs w:val="21"/>
                <w:lang w:val="en-GB"/>
              </w:rPr>
              <w:t xml:space="preserve"> a regional trust fund to support land and ecosystem restoration in Africa.</w:t>
            </w:r>
          </w:p>
        </w:tc>
        <w:tc>
          <w:tcPr>
            <w:tcW w:w="0" w:type="auto"/>
          </w:tcPr>
          <w:p w14:paraId="62E373EA"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Promote payment for ecosystem services (PES) schemes to support the functioning forest and water management structures; land and ecosystem restoration</w:t>
            </w:r>
          </w:p>
          <w:p w14:paraId="4AE2B78B" w14:textId="77777777" w:rsidR="00656DDD" w:rsidRPr="0038792F" w:rsidRDefault="00656DDD" w:rsidP="00FF1EB1">
            <w:pPr>
              <w:pStyle w:val="ListParagraph"/>
              <w:ind w:left="144"/>
              <w:contextualSpacing w:val="0"/>
              <w:rPr>
                <w:kern w:val="22"/>
                <w:sz w:val="21"/>
                <w:szCs w:val="21"/>
                <w:lang w:val="en-GB"/>
              </w:rPr>
            </w:pPr>
          </w:p>
        </w:tc>
      </w:tr>
      <w:tr w:rsidR="00656DDD" w:rsidRPr="0038792F" w:rsidDel="006A7B5B" w14:paraId="11E0BD0A" w14:textId="77777777" w:rsidTr="00BF187D">
        <w:trPr>
          <w:jc w:val="center"/>
        </w:trPr>
        <w:tc>
          <w:tcPr>
            <w:tcW w:w="2518" w:type="dxa"/>
          </w:tcPr>
          <w:p w14:paraId="2C15BC1D" w14:textId="332AF9DE" w:rsidR="00656DDD" w:rsidRPr="0038792F" w:rsidRDefault="00D03AE9" w:rsidP="00FF1EB1">
            <w:pPr>
              <w:pStyle w:val="ListParagraph"/>
              <w:numPr>
                <w:ilvl w:val="0"/>
                <w:numId w:val="37"/>
              </w:numPr>
              <w:rPr>
                <w:bCs/>
                <w:snapToGrid w:val="0"/>
                <w:kern w:val="22"/>
                <w:sz w:val="21"/>
                <w:szCs w:val="21"/>
                <w:lang w:val="en-GB"/>
              </w:rPr>
            </w:pPr>
            <w:r w:rsidRPr="0038792F">
              <w:rPr>
                <w:bCs/>
                <w:snapToGrid w:val="0"/>
                <w:kern w:val="22"/>
                <w:sz w:val="21"/>
                <w:szCs w:val="21"/>
                <w:lang w:val="en-GB"/>
              </w:rPr>
              <w:t>Integrating</w:t>
            </w:r>
            <w:r w:rsidR="00656DDD" w:rsidRPr="0038792F">
              <w:rPr>
                <w:bCs/>
                <w:snapToGrid w:val="0"/>
                <w:kern w:val="22"/>
                <w:sz w:val="21"/>
                <w:szCs w:val="21"/>
                <w:lang w:val="en-GB"/>
              </w:rPr>
              <w:t xml:space="preserve"> ecosystem restoration into relevant sectoral policies, plans and programmes</w:t>
            </w:r>
          </w:p>
        </w:tc>
        <w:tc>
          <w:tcPr>
            <w:tcW w:w="4111" w:type="dxa"/>
          </w:tcPr>
          <w:p w14:paraId="58DE7754"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Develop national sectoral restoration policies and strategies for promoting integration of land and ecosystem </w:t>
            </w:r>
          </w:p>
          <w:p w14:paraId="6994C6B4"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Conduct strategic environmental assessments (</w:t>
            </w:r>
            <w:proofErr w:type="spellStart"/>
            <w:r w:rsidRPr="0038792F">
              <w:rPr>
                <w:kern w:val="22"/>
                <w:sz w:val="21"/>
                <w:szCs w:val="21"/>
                <w:lang w:val="en-GB"/>
              </w:rPr>
              <w:t>SEAs</w:t>
            </w:r>
            <w:proofErr w:type="spellEnd"/>
            <w:r w:rsidRPr="0038792F">
              <w:rPr>
                <w:kern w:val="22"/>
                <w:sz w:val="21"/>
                <w:szCs w:val="21"/>
                <w:lang w:val="en-GB"/>
              </w:rPr>
              <w:t>) for different sectors (e.g. roads development) to identify potential environmental impacts and potential mitigation measures;</w:t>
            </w:r>
          </w:p>
          <w:p w14:paraId="0B97C488"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Enforce laws and strategies for rehabilitation and restoration plans in new open sites for mining activities.</w:t>
            </w:r>
          </w:p>
          <w:p w14:paraId="585B406A"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Put in place measures to promote sustainable practices, clean and efficient technologies that reduce land and ecosystem degradation </w:t>
            </w:r>
          </w:p>
          <w:p w14:paraId="3FC30663"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Undertake proactive land-use planning to ensure that infrastructure development effectively integrates other land-use needs;</w:t>
            </w:r>
          </w:p>
          <w:p w14:paraId="37D8E2AD" w14:textId="47D1A0A5"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Develop and implement national blue economy strategies to diversify economic base and cataly</w:t>
            </w:r>
            <w:r w:rsidR="005D142A" w:rsidRPr="0038792F">
              <w:rPr>
                <w:kern w:val="22"/>
                <w:sz w:val="21"/>
                <w:szCs w:val="21"/>
                <w:lang w:val="en-GB"/>
              </w:rPr>
              <w:t>s</w:t>
            </w:r>
            <w:r w:rsidRPr="0038792F">
              <w:rPr>
                <w:kern w:val="22"/>
                <w:sz w:val="21"/>
                <w:szCs w:val="21"/>
                <w:lang w:val="en-GB"/>
              </w:rPr>
              <w:t>e socioeconomic transformation</w:t>
            </w:r>
          </w:p>
        </w:tc>
        <w:tc>
          <w:tcPr>
            <w:tcW w:w="3953" w:type="dxa"/>
          </w:tcPr>
          <w:p w14:paraId="167CD11B" w14:textId="6F78DE8F"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Carry out appropriate actions to enhance provision of ecosystem services and functionality in degraded ecosystems such as mou</w:t>
            </w:r>
            <w:r w:rsidR="00D47AC8" w:rsidRPr="0038792F">
              <w:rPr>
                <w:kern w:val="22"/>
                <w:sz w:val="21"/>
                <w:szCs w:val="21"/>
                <w:lang w:val="en-GB"/>
              </w:rPr>
              <w:t>n</w:t>
            </w:r>
            <w:r w:rsidRPr="0038792F">
              <w:rPr>
                <w:kern w:val="22"/>
                <w:sz w:val="21"/>
                <w:szCs w:val="21"/>
                <w:lang w:val="en-GB"/>
              </w:rPr>
              <w:t>tains, and forest ecosystems;</w:t>
            </w:r>
          </w:p>
          <w:p w14:paraId="4D6EAC82"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Develop and implement integrated agroforestry strategies and appropriate rural extension services considering landscape restoration principles, including agrobiodiversity;</w:t>
            </w:r>
          </w:p>
          <w:p w14:paraId="29DCDDCE"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Enhance the protection and conservation of coastal areas and lake buffer systems to facilitate natural regeneration and reduce pollution of aquatic systems and biodiversity;</w:t>
            </w:r>
          </w:p>
        </w:tc>
        <w:tc>
          <w:tcPr>
            <w:tcW w:w="0" w:type="auto"/>
          </w:tcPr>
          <w:p w14:paraId="1935F4DD"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Promote the ecosystem approach for holistic consideration of ecosystem functionality and multi-stakeholder needs and engagement.</w:t>
            </w:r>
          </w:p>
          <w:p w14:paraId="45FF91A2"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Adopt ecosystem-based adaptation and climate-resilient agricultural practices to leverage sustainable production in agriculture sector; </w:t>
            </w:r>
          </w:p>
          <w:p w14:paraId="7882DB66"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Establish public private sector partnership for the operationalization of the Payment for Ecosystem Services and corporate social responsibility for sustainable land and ecosystem restoration;</w:t>
            </w:r>
          </w:p>
          <w:p w14:paraId="4F27D94E"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Integrate business strategy and actions on biodiversity and ecosystem services with wider corporate social responsibility initiatives.</w:t>
            </w:r>
          </w:p>
          <w:p w14:paraId="46C86BEA" w14:textId="77777777" w:rsidR="00656DDD" w:rsidRPr="0038792F" w:rsidDel="006A7B5B" w:rsidRDefault="00656DDD" w:rsidP="00FF1EB1">
            <w:pPr>
              <w:pStyle w:val="ListParagraph"/>
              <w:ind w:left="144"/>
              <w:jc w:val="both"/>
              <w:rPr>
                <w:kern w:val="22"/>
                <w:sz w:val="21"/>
                <w:szCs w:val="21"/>
                <w:lang w:val="en-GB"/>
              </w:rPr>
            </w:pPr>
          </w:p>
        </w:tc>
      </w:tr>
      <w:tr w:rsidR="00656DDD" w:rsidRPr="0038792F" w14:paraId="61D32A55" w14:textId="77777777" w:rsidTr="00BF187D">
        <w:trPr>
          <w:jc w:val="center"/>
        </w:trPr>
        <w:tc>
          <w:tcPr>
            <w:tcW w:w="2518" w:type="dxa"/>
          </w:tcPr>
          <w:p w14:paraId="75C0D19E" w14:textId="77777777" w:rsidR="00656DDD" w:rsidRPr="0038792F" w:rsidRDefault="00656DDD" w:rsidP="00FF1EB1">
            <w:pPr>
              <w:pStyle w:val="ListParagraph"/>
              <w:numPr>
                <w:ilvl w:val="0"/>
                <w:numId w:val="37"/>
              </w:numPr>
              <w:rPr>
                <w:kern w:val="22"/>
                <w:sz w:val="21"/>
                <w:szCs w:val="21"/>
                <w:lang w:val="en-GB"/>
              </w:rPr>
            </w:pPr>
            <w:r w:rsidRPr="0038792F">
              <w:rPr>
                <w:bCs/>
                <w:snapToGrid w:val="0"/>
                <w:kern w:val="22"/>
                <w:sz w:val="21"/>
                <w:szCs w:val="21"/>
                <w:lang w:val="en-GB"/>
              </w:rPr>
              <w:lastRenderedPageBreak/>
              <w:t>Planning and implementation of ecosystem restoration activities, projects</w:t>
            </w:r>
            <w:r w:rsidRPr="0038792F">
              <w:rPr>
                <w:color w:val="000000" w:themeColor="text1"/>
                <w:kern w:val="22"/>
                <w:sz w:val="21"/>
                <w:szCs w:val="21"/>
                <w:lang w:val="en-GB"/>
              </w:rPr>
              <w:t xml:space="preserve"> and programmes</w:t>
            </w:r>
          </w:p>
        </w:tc>
        <w:tc>
          <w:tcPr>
            <w:tcW w:w="4111" w:type="dxa"/>
          </w:tcPr>
          <w:p w14:paraId="013681F4"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Put in place measures to control activities leading to ecosystem degradation and address drivers of biodiversity loss</w:t>
            </w:r>
          </w:p>
          <w:p w14:paraId="23242251"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Upscale restoration initiatives through new commitments and implementation of existing commitments </w:t>
            </w:r>
          </w:p>
          <w:p w14:paraId="3C454B81"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Identify existing local knowledge in development of restoration related technologies and enhance sharing and wider dissemination.</w:t>
            </w:r>
          </w:p>
          <w:p w14:paraId="496E5D2E"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Establish and operationalise a regional private sector and climate change adaptation platform and raise its awareness on green technologies that reduce pollution and degradation of ecosystems </w:t>
            </w:r>
          </w:p>
          <w:p w14:paraId="29F9909E"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Organize annual forums for stakeholders to exchange ideas and perspectives on the implementation outcomes of this Action Agenda at the sub regional and continental levels. </w:t>
            </w:r>
          </w:p>
          <w:p w14:paraId="662DCE3E"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Compile relevant experiences and good practices (including traditional knowledge) and lessons learned from </w:t>
            </w:r>
            <w:r w:rsidRPr="0038792F">
              <w:rPr>
                <w:kern w:val="22"/>
                <w:sz w:val="21"/>
                <w:szCs w:val="21"/>
                <w:lang w:val="en-GB"/>
              </w:rPr>
              <w:lastRenderedPageBreak/>
              <w:t xml:space="preserve">various initiatives to combat land degradation and enhance ecosystem restoration; </w:t>
            </w:r>
          </w:p>
          <w:p w14:paraId="064E205B"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Conduct community capacity needs assessment to document community interests and expectations, inputs and participation in ecosystem restoration;</w:t>
            </w:r>
          </w:p>
          <w:p w14:paraId="7E3BF1E3"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Establish and build capacity of community structures as landscape restoration champions and enhance women and youth participation in the planning, implementation and monitoring of ecosystem restoration activities.</w:t>
            </w:r>
          </w:p>
          <w:p w14:paraId="5CBB7F75" w14:textId="77777777" w:rsidR="00656DDD" w:rsidRPr="0038792F" w:rsidRDefault="00656DDD" w:rsidP="00FF1EB1">
            <w:pPr>
              <w:pStyle w:val="ListParagraph"/>
              <w:ind w:left="144"/>
              <w:jc w:val="both"/>
              <w:rPr>
                <w:kern w:val="22"/>
                <w:sz w:val="21"/>
                <w:szCs w:val="21"/>
                <w:lang w:val="en-GB"/>
              </w:rPr>
            </w:pPr>
          </w:p>
        </w:tc>
        <w:tc>
          <w:tcPr>
            <w:tcW w:w="3953" w:type="dxa"/>
          </w:tcPr>
          <w:p w14:paraId="20159E39"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Conduct training (both on-job and academic), on issues related to land and ecosystem restoration such as sustainable agriculture, watershed management, forest landscape restoration, geographical information systems, environmental impact assessment, and integrated coastal management at the local, national sub-regional and regional level</w:t>
            </w:r>
          </w:p>
          <w:p w14:paraId="7863A7B4"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Strengthen south-south cooperation and enable research institutions to transfer knowledge on clean technology development adapted to land and ecosystem restoration </w:t>
            </w:r>
          </w:p>
          <w:p w14:paraId="22258AAB"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Adopt and support modern innovative technologies as well as indigenous knowledge related to ecosystem restoration and facilitate affordability to local people within Africa;</w:t>
            </w:r>
          </w:p>
          <w:p w14:paraId="154599B7"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Establish and/or strengthen national and regional biodiversity information systems to enhance data management and repatriation;</w:t>
            </w:r>
          </w:p>
          <w:p w14:paraId="2A26C1EC"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Conduct an annual assessment of the integration of various approaches and tools related to ecosystem restoration (e.g. information, decision-support and implementation tools) into the development of local, national and regional development programmes;</w:t>
            </w:r>
          </w:p>
          <w:p w14:paraId="53321152" w14:textId="500CC277" w:rsidR="00656DDD" w:rsidRPr="0038792F" w:rsidRDefault="00656DDD" w:rsidP="00BF187D">
            <w:pPr>
              <w:pStyle w:val="ListParagraph"/>
              <w:numPr>
                <w:ilvl w:val="0"/>
                <w:numId w:val="35"/>
              </w:numPr>
              <w:contextualSpacing w:val="0"/>
              <w:rPr>
                <w:kern w:val="22"/>
                <w:sz w:val="21"/>
                <w:szCs w:val="21"/>
                <w:lang w:val="en-GB"/>
              </w:rPr>
            </w:pPr>
            <w:r w:rsidRPr="0038792F">
              <w:rPr>
                <w:kern w:val="22"/>
                <w:sz w:val="21"/>
                <w:szCs w:val="21"/>
                <w:lang w:val="en-GB"/>
              </w:rPr>
              <w:t>Carry out appropriate actions to enhance provision of ecosystem services and sustainable production</w:t>
            </w:r>
          </w:p>
          <w:p w14:paraId="42CF5F77" w14:textId="77777777" w:rsidR="00656DDD" w:rsidRPr="0038792F" w:rsidRDefault="00656DDD" w:rsidP="00FF1EB1">
            <w:pPr>
              <w:pStyle w:val="ListParagraph"/>
              <w:ind w:left="144"/>
              <w:jc w:val="both"/>
              <w:rPr>
                <w:kern w:val="22"/>
                <w:sz w:val="21"/>
                <w:szCs w:val="21"/>
                <w:lang w:val="en-GB"/>
              </w:rPr>
            </w:pPr>
          </w:p>
        </w:tc>
        <w:tc>
          <w:tcPr>
            <w:tcW w:w="0" w:type="auto"/>
          </w:tcPr>
          <w:p w14:paraId="288E288E" w14:textId="05C18D4A" w:rsidR="00656DDD" w:rsidRPr="0038792F" w:rsidRDefault="00E41E92" w:rsidP="008467AF">
            <w:pPr>
              <w:pStyle w:val="ListParagraph"/>
              <w:numPr>
                <w:ilvl w:val="0"/>
                <w:numId w:val="35"/>
              </w:numPr>
              <w:contextualSpacing w:val="0"/>
              <w:rPr>
                <w:kern w:val="22"/>
                <w:sz w:val="21"/>
                <w:szCs w:val="21"/>
                <w:lang w:val="en-GB"/>
              </w:rPr>
            </w:pPr>
            <w:r w:rsidRPr="0038792F">
              <w:rPr>
                <w:kern w:val="22"/>
                <w:sz w:val="21"/>
                <w:szCs w:val="21"/>
                <w:lang w:val="en-GB"/>
              </w:rPr>
              <w:lastRenderedPageBreak/>
              <w:t>Establish/enhance</w:t>
            </w:r>
            <w:r w:rsidR="00656DDD" w:rsidRPr="0038792F">
              <w:rPr>
                <w:kern w:val="22"/>
                <w:sz w:val="21"/>
                <w:szCs w:val="21"/>
                <w:lang w:val="en-GB"/>
              </w:rPr>
              <w:t xml:space="preserve"> mechanisms for knowledge management and sharing </w:t>
            </w:r>
          </w:p>
          <w:p w14:paraId="70B69EA2"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Document the best practices from the monitoring and evaluation reports for sharing between member states through various channels; </w:t>
            </w:r>
          </w:p>
          <w:p w14:paraId="28F09EE5"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Organise study tours at the regional level within and across </w:t>
            </w:r>
            <w:proofErr w:type="spellStart"/>
            <w:r w:rsidRPr="0038792F">
              <w:rPr>
                <w:kern w:val="22"/>
                <w:sz w:val="21"/>
                <w:szCs w:val="21"/>
                <w:lang w:val="en-GB"/>
              </w:rPr>
              <w:t>RECs</w:t>
            </w:r>
            <w:proofErr w:type="spellEnd"/>
            <w:r w:rsidRPr="0038792F">
              <w:rPr>
                <w:kern w:val="22"/>
                <w:sz w:val="21"/>
                <w:szCs w:val="21"/>
                <w:lang w:val="en-GB"/>
              </w:rPr>
              <w:t xml:space="preserve"> for experience and lesson sharing among Member States; </w:t>
            </w:r>
          </w:p>
          <w:p w14:paraId="320C7C5A"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Encourage private sector to take advantage of investing in land and ecosystem restoration initiatives such as carbon market and green mining and contribute to national landscape restoration commitments;</w:t>
            </w:r>
          </w:p>
          <w:p w14:paraId="240B5546" w14:textId="77777777" w:rsidR="00656DDD" w:rsidRPr="0038792F" w:rsidRDefault="00656DDD" w:rsidP="00FF1EB1">
            <w:pPr>
              <w:ind w:left="144"/>
              <w:jc w:val="both"/>
              <w:rPr>
                <w:kern w:val="22"/>
                <w:sz w:val="21"/>
                <w:szCs w:val="21"/>
                <w:lang w:val="en-GB"/>
              </w:rPr>
            </w:pPr>
          </w:p>
        </w:tc>
      </w:tr>
      <w:tr w:rsidR="00656DDD" w:rsidRPr="0038792F" w14:paraId="611D535F" w14:textId="77777777" w:rsidTr="00BF187D">
        <w:trPr>
          <w:jc w:val="center"/>
        </w:trPr>
        <w:tc>
          <w:tcPr>
            <w:tcW w:w="2518" w:type="dxa"/>
          </w:tcPr>
          <w:p w14:paraId="7D0BD8CA" w14:textId="77777777" w:rsidR="00656DDD" w:rsidRPr="0038792F" w:rsidRDefault="00656DDD" w:rsidP="00FF1EB1">
            <w:pPr>
              <w:pStyle w:val="ListParagraph"/>
              <w:numPr>
                <w:ilvl w:val="0"/>
                <w:numId w:val="37"/>
              </w:numPr>
              <w:rPr>
                <w:kern w:val="22"/>
                <w:sz w:val="21"/>
                <w:szCs w:val="21"/>
                <w:lang w:val="en-GB"/>
              </w:rPr>
            </w:pPr>
            <w:r w:rsidRPr="0038792F">
              <w:rPr>
                <w:color w:val="000000" w:themeColor="text1"/>
                <w:kern w:val="22"/>
                <w:sz w:val="21"/>
                <w:szCs w:val="21"/>
                <w:lang w:val="en-GB"/>
              </w:rPr>
              <w:t>Implementation of Supporting Actions (means of implementation)</w:t>
            </w:r>
          </w:p>
        </w:tc>
        <w:tc>
          <w:tcPr>
            <w:tcW w:w="4111" w:type="dxa"/>
          </w:tcPr>
          <w:p w14:paraId="4A88BC63"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Organise Pan-Africa public awareness on land and ecosystem degradation and restoration opportunities;</w:t>
            </w:r>
          </w:p>
          <w:p w14:paraId="7AAFF74E"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Facilitate consultations on defining measures for land and ecosystem restoration at different levels of implementation;</w:t>
            </w:r>
          </w:p>
          <w:p w14:paraId="4BAF6744"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 xml:space="preserve">Setup an online restoration portal to be used by member states to submit and access information about ecosystem restoration across Africa </w:t>
            </w:r>
          </w:p>
          <w:p w14:paraId="23198654" w14:textId="33E51DA9"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Establish a High-Level Steering Committee for the Pan-African Ecosystem Restoration Action Agenda</w:t>
            </w:r>
          </w:p>
          <w:p w14:paraId="27F52FBE" w14:textId="77777777" w:rsidR="00EF61AA" w:rsidRPr="0038792F" w:rsidRDefault="00EF61AA" w:rsidP="00EF61AA">
            <w:pPr>
              <w:pStyle w:val="ListParagraph"/>
              <w:numPr>
                <w:ilvl w:val="0"/>
                <w:numId w:val="35"/>
              </w:numPr>
              <w:contextualSpacing w:val="0"/>
              <w:rPr>
                <w:kern w:val="22"/>
                <w:sz w:val="21"/>
                <w:szCs w:val="21"/>
                <w:lang w:val="en-GB"/>
              </w:rPr>
            </w:pPr>
            <w:r w:rsidRPr="0038792F">
              <w:rPr>
                <w:kern w:val="22"/>
                <w:sz w:val="21"/>
                <w:szCs w:val="21"/>
                <w:lang w:val="en-GB"/>
              </w:rPr>
              <w:t>Conduct assessment of financing opportunities / engagement of budgets (public, private and other financing mechanisms</w:t>
            </w:r>
          </w:p>
          <w:p w14:paraId="25430A33" w14:textId="41DA6F2B"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Develop strategy for resource mobili</w:t>
            </w:r>
            <w:r w:rsidR="00D47AC8" w:rsidRPr="0038792F">
              <w:rPr>
                <w:kern w:val="22"/>
                <w:sz w:val="21"/>
                <w:szCs w:val="21"/>
                <w:lang w:val="en-GB"/>
              </w:rPr>
              <w:t>s</w:t>
            </w:r>
            <w:r w:rsidRPr="0038792F">
              <w:rPr>
                <w:kern w:val="22"/>
                <w:sz w:val="21"/>
                <w:szCs w:val="21"/>
                <w:lang w:val="en-GB"/>
              </w:rPr>
              <w:t>ation</w:t>
            </w:r>
          </w:p>
        </w:tc>
        <w:tc>
          <w:tcPr>
            <w:tcW w:w="3953" w:type="dxa"/>
          </w:tcPr>
          <w:p w14:paraId="17EB1D86"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Enhance capacity and participation of different stakeholders, including academia, private sector and civil society;</w:t>
            </w:r>
          </w:p>
          <w:p w14:paraId="31D84CBC"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Promote adaptation of existing and innovation of sound technologies related to ecosystem restoration;</w:t>
            </w:r>
          </w:p>
          <w:p w14:paraId="5204A4D5"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Establish and/or strengthen national information system and best practices on ecosystem restoration;</w:t>
            </w:r>
          </w:p>
          <w:p w14:paraId="173465BC"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Identify and secure resources for restoration.</w:t>
            </w:r>
          </w:p>
          <w:p w14:paraId="502F956B" w14:textId="0ACAC88F"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Establ</w:t>
            </w:r>
            <w:r w:rsidR="00D47AC8" w:rsidRPr="0038792F">
              <w:rPr>
                <w:kern w:val="22"/>
                <w:sz w:val="21"/>
                <w:szCs w:val="21"/>
                <w:lang w:val="en-GB"/>
              </w:rPr>
              <w:t>i</w:t>
            </w:r>
            <w:r w:rsidRPr="0038792F">
              <w:rPr>
                <w:kern w:val="22"/>
                <w:sz w:val="21"/>
                <w:szCs w:val="21"/>
                <w:lang w:val="en-GB"/>
              </w:rPr>
              <w:t>sh technical and scientific cooperation to facilitate access to relevant technologies and innovative to achieve restoration targets.</w:t>
            </w:r>
          </w:p>
        </w:tc>
        <w:tc>
          <w:tcPr>
            <w:tcW w:w="0" w:type="auto"/>
          </w:tcPr>
          <w:p w14:paraId="4C840595"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Develop and disseminate monitoring instruments on sustainable land management and restoration and other services generated by the ecosystems;</w:t>
            </w:r>
          </w:p>
          <w:p w14:paraId="7FD70B8D" w14:textId="77777777" w:rsidR="00656DDD" w:rsidRPr="0038792F" w:rsidRDefault="00656DDD" w:rsidP="008467AF">
            <w:pPr>
              <w:pStyle w:val="ListParagraph"/>
              <w:numPr>
                <w:ilvl w:val="0"/>
                <w:numId w:val="35"/>
              </w:numPr>
              <w:contextualSpacing w:val="0"/>
              <w:rPr>
                <w:color w:val="000000" w:themeColor="text1"/>
                <w:kern w:val="22"/>
                <w:sz w:val="21"/>
                <w:szCs w:val="21"/>
                <w:lang w:val="en-GB"/>
              </w:rPr>
            </w:pPr>
            <w:r w:rsidRPr="0038792F">
              <w:rPr>
                <w:kern w:val="22"/>
                <w:sz w:val="21"/>
                <w:szCs w:val="21"/>
                <w:lang w:val="en-GB"/>
              </w:rPr>
              <w:t>Establish a regional land and ecosystem restoration trust fund</w:t>
            </w:r>
          </w:p>
          <w:p w14:paraId="77E32C09" w14:textId="77777777" w:rsidR="00656DDD" w:rsidRPr="0038792F" w:rsidRDefault="00656DDD" w:rsidP="00FF1EB1">
            <w:pPr>
              <w:ind w:left="144"/>
              <w:jc w:val="both"/>
              <w:rPr>
                <w:color w:val="000000" w:themeColor="text1"/>
                <w:kern w:val="22"/>
                <w:sz w:val="21"/>
                <w:szCs w:val="21"/>
                <w:lang w:val="en-GB"/>
              </w:rPr>
            </w:pPr>
          </w:p>
        </w:tc>
      </w:tr>
      <w:tr w:rsidR="00656DDD" w:rsidRPr="0038792F" w14:paraId="41965DA4" w14:textId="77777777" w:rsidTr="00BF187D">
        <w:trPr>
          <w:cantSplit/>
          <w:jc w:val="center"/>
        </w:trPr>
        <w:tc>
          <w:tcPr>
            <w:tcW w:w="2518" w:type="dxa"/>
          </w:tcPr>
          <w:p w14:paraId="3D145853" w14:textId="77777777" w:rsidR="00656DDD" w:rsidRPr="0038792F" w:rsidRDefault="00656DDD" w:rsidP="00FF1EB1">
            <w:pPr>
              <w:pStyle w:val="ListParagraph"/>
              <w:numPr>
                <w:ilvl w:val="0"/>
                <w:numId w:val="37"/>
              </w:numPr>
              <w:rPr>
                <w:kern w:val="22"/>
                <w:sz w:val="21"/>
                <w:szCs w:val="21"/>
                <w:lang w:val="en-GB"/>
              </w:rPr>
            </w:pPr>
            <w:r w:rsidRPr="0038792F">
              <w:rPr>
                <w:kern w:val="22"/>
                <w:sz w:val="21"/>
                <w:szCs w:val="21"/>
                <w:lang w:val="en-GB"/>
              </w:rPr>
              <w:lastRenderedPageBreak/>
              <w:t xml:space="preserve">Monitoring and </w:t>
            </w:r>
            <w:r w:rsidRPr="0038792F">
              <w:rPr>
                <w:bCs/>
                <w:snapToGrid w:val="0"/>
                <w:kern w:val="22"/>
                <w:sz w:val="21"/>
                <w:szCs w:val="21"/>
                <w:lang w:val="en-GB"/>
              </w:rPr>
              <w:t>evaluation, reporting, and communication of results</w:t>
            </w:r>
          </w:p>
        </w:tc>
        <w:tc>
          <w:tcPr>
            <w:tcW w:w="4111" w:type="dxa"/>
          </w:tcPr>
          <w:p w14:paraId="508D48CF"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Develop and disseminate monitoring instruments on sustainable land and ecosystem management and restoration</w:t>
            </w:r>
          </w:p>
          <w:p w14:paraId="572F132D" w14:textId="77777777" w:rsidR="00656DDD" w:rsidRPr="0038792F" w:rsidRDefault="00656DDD" w:rsidP="008467AF">
            <w:pPr>
              <w:pStyle w:val="ListParagraph"/>
              <w:numPr>
                <w:ilvl w:val="0"/>
                <w:numId w:val="35"/>
              </w:numPr>
              <w:contextualSpacing w:val="0"/>
              <w:rPr>
                <w:kern w:val="22"/>
                <w:sz w:val="21"/>
                <w:szCs w:val="21"/>
                <w:lang w:val="en-GB"/>
              </w:rPr>
            </w:pPr>
            <w:r w:rsidRPr="0038792F">
              <w:rPr>
                <w:kern w:val="22"/>
                <w:sz w:val="21"/>
                <w:szCs w:val="21"/>
                <w:lang w:val="en-GB"/>
              </w:rPr>
              <w:t>Enhance the capacity of technical teams at National level for Monitoring, evaluation and Reporting</w:t>
            </w:r>
          </w:p>
        </w:tc>
        <w:tc>
          <w:tcPr>
            <w:tcW w:w="3953" w:type="dxa"/>
          </w:tcPr>
          <w:p w14:paraId="43FF875B" w14:textId="77777777" w:rsidR="00656DDD" w:rsidRPr="0038792F" w:rsidRDefault="00656DDD" w:rsidP="00EB74E6">
            <w:pPr>
              <w:pStyle w:val="ListParagraph"/>
              <w:numPr>
                <w:ilvl w:val="0"/>
                <w:numId w:val="35"/>
              </w:numPr>
              <w:contextualSpacing w:val="0"/>
              <w:rPr>
                <w:kern w:val="22"/>
                <w:sz w:val="21"/>
                <w:szCs w:val="21"/>
                <w:lang w:val="en-GB"/>
              </w:rPr>
            </w:pPr>
            <w:r w:rsidRPr="0038792F">
              <w:rPr>
                <w:kern w:val="22"/>
                <w:sz w:val="21"/>
                <w:szCs w:val="21"/>
                <w:lang w:val="en-GB"/>
              </w:rPr>
              <w:t>Develop or enhance mechanisms of monitoring and evaluation of the impacts of policies, programmes, and plans.</w:t>
            </w:r>
          </w:p>
        </w:tc>
        <w:tc>
          <w:tcPr>
            <w:tcW w:w="0" w:type="auto"/>
          </w:tcPr>
          <w:p w14:paraId="3CF87803" w14:textId="77777777" w:rsidR="00656DDD" w:rsidRPr="0038792F" w:rsidRDefault="00656DDD" w:rsidP="00D1739D">
            <w:pPr>
              <w:pStyle w:val="ListParagraph"/>
              <w:numPr>
                <w:ilvl w:val="0"/>
                <w:numId w:val="35"/>
              </w:numPr>
              <w:contextualSpacing w:val="0"/>
              <w:rPr>
                <w:kern w:val="22"/>
                <w:sz w:val="21"/>
                <w:szCs w:val="21"/>
                <w:lang w:val="en-GB"/>
              </w:rPr>
            </w:pPr>
            <w:r w:rsidRPr="0038792F">
              <w:rPr>
                <w:kern w:val="22"/>
                <w:sz w:val="21"/>
                <w:szCs w:val="21"/>
                <w:lang w:val="en-GB"/>
              </w:rPr>
              <w:t>Implement the monitoring system, report on national commitments and restoration activities and share results and lessons learned to guide future restoration efforts.</w:t>
            </w:r>
          </w:p>
          <w:p w14:paraId="2320EFA5" w14:textId="77777777" w:rsidR="00656DDD" w:rsidRPr="0038792F" w:rsidRDefault="00656DDD" w:rsidP="00FF1EB1">
            <w:pPr>
              <w:ind w:left="144"/>
              <w:rPr>
                <w:kern w:val="22"/>
                <w:sz w:val="21"/>
                <w:szCs w:val="21"/>
                <w:lang w:val="en-GB"/>
              </w:rPr>
            </w:pPr>
          </w:p>
        </w:tc>
      </w:tr>
    </w:tbl>
    <w:p w14:paraId="52953AB0" w14:textId="77777777" w:rsidR="00EF61AA" w:rsidRPr="0038792F" w:rsidRDefault="00EF61AA" w:rsidP="00D1739D">
      <w:pPr>
        <w:spacing w:after="120"/>
        <w:jc w:val="center"/>
        <w:rPr>
          <w:b/>
          <w:kern w:val="22"/>
          <w:sz w:val="22"/>
          <w:szCs w:val="22"/>
          <w:lang w:val="en-GB"/>
        </w:rPr>
      </w:pPr>
    </w:p>
    <w:p w14:paraId="14445E50" w14:textId="77777777" w:rsidR="00EF61AA" w:rsidRPr="0038792F" w:rsidRDefault="00EF61AA" w:rsidP="00D1739D">
      <w:pPr>
        <w:spacing w:after="120"/>
        <w:jc w:val="center"/>
        <w:rPr>
          <w:b/>
          <w:kern w:val="22"/>
          <w:sz w:val="22"/>
          <w:szCs w:val="22"/>
          <w:lang w:val="en-GB"/>
        </w:rPr>
        <w:sectPr w:rsidR="00EF61AA" w:rsidRPr="0038792F" w:rsidSect="00780885">
          <w:pgSz w:w="15840" w:h="12240" w:orient="landscape"/>
          <w:pgMar w:top="1152" w:right="1008" w:bottom="1008" w:left="864" w:header="720" w:footer="720" w:gutter="0"/>
          <w:cols w:space="720"/>
          <w:docGrid w:linePitch="360"/>
        </w:sectPr>
      </w:pPr>
    </w:p>
    <w:p w14:paraId="60046B68" w14:textId="41F94E79" w:rsidR="002768B9" w:rsidRPr="0038792F" w:rsidRDefault="002768B9" w:rsidP="00D1739D">
      <w:pPr>
        <w:spacing w:after="120"/>
        <w:jc w:val="center"/>
        <w:rPr>
          <w:b/>
          <w:kern w:val="22"/>
          <w:sz w:val="22"/>
          <w:szCs w:val="22"/>
          <w:lang w:val="en-GB"/>
        </w:rPr>
      </w:pPr>
      <w:r w:rsidRPr="0038792F">
        <w:rPr>
          <w:b/>
          <w:kern w:val="22"/>
          <w:sz w:val="22"/>
          <w:szCs w:val="22"/>
          <w:lang w:val="en-GB"/>
        </w:rPr>
        <w:lastRenderedPageBreak/>
        <w:t xml:space="preserve">Annex </w:t>
      </w:r>
      <w:r w:rsidR="002D7A30" w:rsidRPr="0038792F">
        <w:rPr>
          <w:b/>
          <w:kern w:val="22"/>
          <w:sz w:val="22"/>
          <w:szCs w:val="22"/>
          <w:lang w:val="en-GB"/>
        </w:rPr>
        <w:t>I</w:t>
      </w:r>
      <w:r w:rsidRPr="0038792F">
        <w:rPr>
          <w:b/>
          <w:kern w:val="22"/>
          <w:sz w:val="22"/>
          <w:szCs w:val="22"/>
          <w:lang w:val="en-GB"/>
        </w:rPr>
        <w:t>I</w:t>
      </w:r>
    </w:p>
    <w:p w14:paraId="24995045" w14:textId="77777777" w:rsidR="002768B9" w:rsidRPr="0038792F" w:rsidRDefault="002768B9" w:rsidP="002768B9">
      <w:pPr>
        <w:jc w:val="center"/>
        <w:rPr>
          <w:b/>
          <w:color w:val="000000"/>
          <w:kern w:val="22"/>
          <w:sz w:val="22"/>
          <w:szCs w:val="22"/>
          <w:lang w:val="en-GB"/>
        </w:rPr>
      </w:pPr>
      <w:r w:rsidRPr="0038792F">
        <w:rPr>
          <w:b/>
          <w:color w:val="000000"/>
          <w:kern w:val="22"/>
          <w:sz w:val="22"/>
          <w:szCs w:val="22"/>
          <w:lang w:val="en-GB"/>
        </w:rPr>
        <w:t>Examples of national targets or similar commitments related to Aichi Biodiversity Target 15</w:t>
      </w:r>
      <w:r w:rsidRPr="0038792F">
        <w:rPr>
          <w:rStyle w:val="FootnoteReference"/>
          <w:b/>
          <w:kern w:val="22"/>
          <w:sz w:val="22"/>
          <w:szCs w:val="22"/>
          <w:lang w:val="en-GB"/>
        </w:rPr>
        <w:footnoteReference w:id="19"/>
      </w:r>
    </w:p>
    <w:p w14:paraId="28A93897" w14:textId="74EA8BB2" w:rsidR="002768B9" w:rsidRPr="0038792F" w:rsidRDefault="00D1739D" w:rsidP="00D1739D">
      <w:pPr>
        <w:jc w:val="center"/>
        <w:rPr>
          <w:b/>
          <w:i/>
          <w:kern w:val="22"/>
          <w:sz w:val="22"/>
          <w:szCs w:val="22"/>
          <w:lang w:val="en-GB"/>
        </w:rPr>
      </w:pPr>
      <w:r w:rsidRPr="0038792F">
        <w:rPr>
          <w:b/>
          <w:i/>
          <w:kern w:val="22"/>
          <w:sz w:val="22"/>
          <w:szCs w:val="22"/>
          <w:lang w:val="en-GB"/>
        </w:rPr>
        <w:t>(Based on information in the national biodiversity strategies and action plans)</w:t>
      </w:r>
      <w:r w:rsidR="00DC5994" w:rsidRPr="0038792F">
        <w:rPr>
          <w:rStyle w:val="FootnoteReference"/>
          <w:b/>
          <w:i/>
          <w:kern w:val="22"/>
          <w:sz w:val="22"/>
          <w:szCs w:val="22"/>
          <w:lang w:val="en-GB"/>
        </w:rPr>
        <w:footnoteReference w:id="20"/>
      </w:r>
    </w:p>
    <w:p w14:paraId="4D2489E2" w14:textId="77777777" w:rsidR="00D1739D" w:rsidRPr="0038792F" w:rsidRDefault="00D1739D" w:rsidP="002768B9">
      <w:pPr>
        <w:rPr>
          <w:kern w:val="22"/>
          <w:sz w:val="22"/>
          <w:szCs w:val="22"/>
          <w:lang w:val="en-GB"/>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933"/>
      </w:tblGrid>
      <w:tr w:rsidR="002768B9" w:rsidRPr="0038792F" w14:paraId="4D51F9C6" w14:textId="77777777" w:rsidTr="00BF187D">
        <w:trPr>
          <w:trHeight w:val="60"/>
          <w:tblHeader/>
          <w:jc w:val="center"/>
        </w:trPr>
        <w:tc>
          <w:tcPr>
            <w:tcW w:w="1838" w:type="dxa"/>
            <w:shd w:val="clear" w:color="auto" w:fill="auto"/>
            <w:vAlign w:val="bottom"/>
            <w:hideMark/>
          </w:tcPr>
          <w:p w14:paraId="7EECC44E" w14:textId="77777777" w:rsidR="002768B9" w:rsidRPr="0038792F" w:rsidRDefault="002768B9" w:rsidP="00BF187D">
            <w:pPr>
              <w:spacing w:before="40" w:after="40"/>
              <w:ind w:left="132"/>
              <w:jc w:val="center"/>
              <w:rPr>
                <w:b/>
                <w:color w:val="000000"/>
                <w:kern w:val="22"/>
                <w:sz w:val="22"/>
                <w:szCs w:val="22"/>
                <w:lang w:val="en-GB"/>
              </w:rPr>
            </w:pPr>
            <w:r w:rsidRPr="0038792F">
              <w:rPr>
                <w:b/>
                <w:color w:val="000000"/>
                <w:kern w:val="22"/>
                <w:sz w:val="22"/>
                <w:szCs w:val="22"/>
                <w:lang w:val="en-GB"/>
              </w:rPr>
              <w:t>Country</w:t>
            </w:r>
            <w:r w:rsidRPr="0038792F">
              <w:rPr>
                <w:rStyle w:val="FootnoteReference"/>
                <w:b/>
                <w:color w:val="000000"/>
                <w:kern w:val="22"/>
                <w:sz w:val="22"/>
                <w:szCs w:val="22"/>
                <w:lang w:val="en-GB"/>
              </w:rPr>
              <w:footnoteReference w:id="21"/>
            </w:r>
          </w:p>
        </w:tc>
        <w:tc>
          <w:tcPr>
            <w:tcW w:w="12933" w:type="dxa"/>
            <w:shd w:val="clear" w:color="auto" w:fill="auto"/>
            <w:vAlign w:val="center"/>
            <w:hideMark/>
          </w:tcPr>
          <w:p w14:paraId="5C33E12A" w14:textId="77777777" w:rsidR="002768B9" w:rsidRPr="0038792F" w:rsidRDefault="002768B9" w:rsidP="00BF187D">
            <w:pPr>
              <w:spacing w:before="40" w:after="40"/>
              <w:jc w:val="center"/>
              <w:rPr>
                <w:b/>
                <w:color w:val="000000"/>
                <w:kern w:val="22"/>
                <w:sz w:val="22"/>
                <w:szCs w:val="22"/>
                <w:lang w:val="en-GB"/>
              </w:rPr>
            </w:pPr>
            <w:r w:rsidRPr="0038792F">
              <w:rPr>
                <w:b/>
                <w:color w:val="000000"/>
                <w:kern w:val="22"/>
                <w:sz w:val="22"/>
                <w:szCs w:val="22"/>
                <w:lang w:val="en-GB"/>
              </w:rPr>
              <w:t>National targets or similar commitments</w:t>
            </w:r>
            <w:r w:rsidRPr="0038792F">
              <w:rPr>
                <w:rStyle w:val="FootnoteReference"/>
                <w:b/>
                <w:color w:val="000000"/>
                <w:kern w:val="22"/>
                <w:sz w:val="22"/>
                <w:szCs w:val="22"/>
                <w:lang w:val="en-GB"/>
              </w:rPr>
              <w:footnoteReference w:id="22"/>
            </w:r>
          </w:p>
        </w:tc>
      </w:tr>
      <w:tr w:rsidR="002768B9" w:rsidRPr="0038792F" w14:paraId="084FCCB7" w14:textId="77777777" w:rsidTr="002D7A30">
        <w:trPr>
          <w:trHeight w:val="60"/>
          <w:jc w:val="center"/>
        </w:trPr>
        <w:tc>
          <w:tcPr>
            <w:tcW w:w="1838" w:type="dxa"/>
            <w:shd w:val="clear" w:color="auto" w:fill="auto"/>
            <w:vAlign w:val="center"/>
            <w:hideMark/>
          </w:tcPr>
          <w:p w14:paraId="5CE801E3"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Algeria*</w:t>
            </w:r>
          </w:p>
        </w:tc>
        <w:tc>
          <w:tcPr>
            <w:tcW w:w="12933" w:type="dxa"/>
            <w:shd w:val="clear" w:color="auto" w:fill="auto"/>
            <w:vAlign w:val="bottom"/>
            <w:hideMark/>
          </w:tcPr>
          <w:p w14:paraId="4B9D3CF4" w14:textId="08A96F7B"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 xml:space="preserve">Objective 12: Protect, conserve and restore ecosystems </w:t>
            </w:r>
            <w:proofErr w:type="gramStart"/>
            <w:r w:rsidRPr="0038792F">
              <w:rPr>
                <w:color w:val="000000"/>
                <w:kern w:val="22"/>
                <w:sz w:val="22"/>
                <w:szCs w:val="22"/>
                <w:lang w:val="en-GB"/>
              </w:rPr>
              <w:t>in order to</w:t>
            </w:r>
            <w:proofErr w:type="gramEnd"/>
            <w:r w:rsidRPr="0038792F">
              <w:rPr>
                <w:color w:val="000000"/>
                <w:kern w:val="22"/>
                <w:sz w:val="22"/>
                <w:szCs w:val="22"/>
                <w:lang w:val="en-GB"/>
              </w:rPr>
              <w:t xml:space="preserve"> maintain their balance, ensure their sustainability and guarantee the sustainable production of ecosystem services, by aiming at the conservation of at least 20</w:t>
            </w:r>
            <w:r w:rsidR="00CD3147" w:rsidRPr="0038792F">
              <w:rPr>
                <w:color w:val="000000"/>
                <w:kern w:val="22"/>
                <w:sz w:val="22"/>
                <w:szCs w:val="22"/>
                <w:lang w:val="en-GB"/>
              </w:rPr>
              <w:t> per cent</w:t>
            </w:r>
            <w:r w:rsidRPr="0038792F">
              <w:rPr>
                <w:color w:val="000000"/>
                <w:kern w:val="22"/>
                <w:sz w:val="22"/>
                <w:szCs w:val="22"/>
                <w:lang w:val="en-GB"/>
              </w:rPr>
              <w:t xml:space="preserve"> of land areas, 5</w:t>
            </w:r>
            <w:r w:rsidR="00CD3147" w:rsidRPr="0038792F">
              <w:rPr>
                <w:color w:val="000000"/>
                <w:kern w:val="22"/>
                <w:sz w:val="22"/>
                <w:szCs w:val="22"/>
                <w:lang w:val="en-GB"/>
              </w:rPr>
              <w:t> per cent</w:t>
            </w:r>
            <w:r w:rsidRPr="0038792F">
              <w:rPr>
                <w:color w:val="000000"/>
                <w:kern w:val="22"/>
                <w:sz w:val="22"/>
                <w:szCs w:val="22"/>
                <w:lang w:val="en-GB"/>
              </w:rPr>
              <w:t xml:space="preserve"> of marine and coastal areas and the restoration of natural ecosystems over an area of at least 5 million hectares.</w:t>
            </w:r>
          </w:p>
          <w:p w14:paraId="6A382E29" w14:textId="77777777" w:rsidR="002768B9" w:rsidRPr="0038792F" w:rsidRDefault="002768B9" w:rsidP="00126CDB">
            <w:pPr>
              <w:spacing w:before="40" w:after="40"/>
              <w:jc w:val="both"/>
              <w:rPr>
                <w:kern w:val="22"/>
                <w:sz w:val="22"/>
                <w:szCs w:val="22"/>
                <w:lang w:val="en-GB"/>
              </w:rPr>
            </w:pPr>
            <w:r w:rsidRPr="0038792F">
              <w:rPr>
                <w:color w:val="000000"/>
                <w:kern w:val="22"/>
                <w:sz w:val="22"/>
                <w:szCs w:val="22"/>
                <w:lang w:val="en-GB"/>
              </w:rPr>
              <w:t>Objective 17: Integrate approaches to adaptation to climate change (ecosystem resilience, restoration of degraded ecosystems, combating desertification) and prevention of natural risks and disasters into ecosystem management.</w:t>
            </w:r>
          </w:p>
        </w:tc>
      </w:tr>
      <w:tr w:rsidR="002768B9" w:rsidRPr="0038792F" w14:paraId="2B46E43C" w14:textId="77777777" w:rsidTr="002D7A30">
        <w:trPr>
          <w:jc w:val="center"/>
        </w:trPr>
        <w:tc>
          <w:tcPr>
            <w:tcW w:w="1838" w:type="dxa"/>
            <w:shd w:val="clear" w:color="auto" w:fill="auto"/>
            <w:vAlign w:val="center"/>
            <w:hideMark/>
          </w:tcPr>
          <w:p w14:paraId="786D3895"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Benin*</w:t>
            </w:r>
          </w:p>
        </w:tc>
        <w:tc>
          <w:tcPr>
            <w:tcW w:w="12933" w:type="dxa"/>
            <w:shd w:val="clear" w:color="auto" w:fill="auto"/>
            <w:vAlign w:val="bottom"/>
            <w:hideMark/>
          </w:tcPr>
          <w:p w14:paraId="11209D80" w14:textId="77777777" w:rsidR="002768B9" w:rsidRPr="0038792F" w:rsidRDefault="002768B9" w:rsidP="00126CDB">
            <w:pPr>
              <w:spacing w:before="40" w:after="40"/>
              <w:jc w:val="both"/>
              <w:rPr>
                <w:kern w:val="22"/>
                <w:sz w:val="22"/>
                <w:szCs w:val="22"/>
                <w:lang w:val="en-GB"/>
              </w:rPr>
            </w:pPr>
            <w:r w:rsidRPr="0038792F">
              <w:rPr>
                <w:kern w:val="22"/>
                <w:sz w:val="22"/>
                <w:szCs w:val="22"/>
                <w:lang w:val="en-GB"/>
              </w:rPr>
              <w:t>Strategic objective 16: Restore and safeguard ecosystems that provide essential services to basic communities, poor and vulnerable populations and contribute to carbon stocks.</w:t>
            </w:r>
          </w:p>
        </w:tc>
      </w:tr>
      <w:tr w:rsidR="002768B9" w:rsidRPr="0038792F" w14:paraId="515CF03C" w14:textId="77777777" w:rsidTr="002D7A30">
        <w:trPr>
          <w:jc w:val="center"/>
        </w:trPr>
        <w:tc>
          <w:tcPr>
            <w:tcW w:w="1838" w:type="dxa"/>
            <w:shd w:val="clear" w:color="auto" w:fill="auto"/>
            <w:vAlign w:val="center"/>
            <w:hideMark/>
          </w:tcPr>
          <w:p w14:paraId="59AE9621"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Botswana</w:t>
            </w:r>
          </w:p>
        </w:tc>
        <w:tc>
          <w:tcPr>
            <w:tcW w:w="12933" w:type="dxa"/>
            <w:shd w:val="clear" w:color="auto" w:fill="auto"/>
            <w:vAlign w:val="bottom"/>
            <w:hideMark/>
          </w:tcPr>
          <w:p w14:paraId="19C26302" w14:textId="6726663F" w:rsidR="002768B9" w:rsidRPr="0038792F" w:rsidRDefault="002768B9" w:rsidP="00126CDB">
            <w:pPr>
              <w:spacing w:before="40" w:after="40"/>
              <w:jc w:val="both"/>
              <w:rPr>
                <w:kern w:val="22"/>
                <w:sz w:val="22"/>
                <w:szCs w:val="22"/>
                <w:lang w:val="en-GB"/>
              </w:rPr>
            </w:pPr>
            <w:r w:rsidRPr="0038792F">
              <w:rPr>
                <w:color w:val="000000"/>
                <w:kern w:val="22"/>
                <w:sz w:val="22"/>
                <w:szCs w:val="22"/>
                <w:lang w:val="en-GB"/>
              </w:rPr>
              <w:t>National Target 15:  By 2025, ecosystem integrity in all Botswana</w:t>
            </w:r>
            <w:r w:rsidR="002004DA" w:rsidRPr="0038792F">
              <w:rPr>
                <w:color w:val="000000"/>
                <w:kern w:val="22"/>
                <w:sz w:val="22"/>
                <w:szCs w:val="22"/>
                <w:lang w:val="en-GB"/>
              </w:rPr>
              <w:t>’</w:t>
            </w:r>
            <w:r w:rsidRPr="0038792F">
              <w:rPr>
                <w:color w:val="000000"/>
                <w:kern w:val="22"/>
                <w:sz w:val="22"/>
                <w:szCs w:val="22"/>
                <w:lang w:val="en-GB"/>
              </w:rPr>
              <w:t>s ecoregions will be conserved through the adoption of ecosystem-level management approaches built around key ecological processes, so that they contribute to climate change mitigation and to combating desertification.</w:t>
            </w:r>
          </w:p>
        </w:tc>
      </w:tr>
      <w:tr w:rsidR="002768B9" w:rsidRPr="0038792F" w14:paraId="6CC1CED5" w14:textId="77777777" w:rsidTr="002D7A30">
        <w:trPr>
          <w:jc w:val="center"/>
        </w:trPr>
        <w:tc>
          <w:tcPr>
            <w:tcW w:w="1838" w:type="dxa"/>
            <w:shd w:val="clear" w:color="auto" w:fill="auto"/>
            <w:vAlign w:val="center"/>
            <w:hideMark/>
          </w:tcPr>
          <w:p w14:paraId="75790396"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Cabo Verde</w:t>
            </w:r>
          </w:p>
        </w:tc>
        <w:tc>
          <w:tcPr>
            <w:tcW w:w="12933" w:type="dxa"/>
            <w:shd w:val="clear" w:color="auto" w:fill="auto"/>
            <w:vAlign w:val="bottom"/>
            <w:hideMark/>
          </w:tcPr>
          <w:p w14:paraId="3E8B90DF" w14:textId="77777777"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National Target 9: By 2025, Cabo Verde will have strengthened protection, improved connectivity and recovered key ecosystems so that they will continue to provide essential services to the economy and the welfare of the population.</w:t>
            </w:r>
          </w:p>
          <w:p w14:paraId="0B418CC3" w14:textId="77777777"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National Target 10: By 2018, all approved national conservation strategies and plans will integrate elements of resilience and adaptation to climate change.</w:t>
            </w:r>
          </w:p>
        </w:tc>
      </w:tr>
      <w:tr w:rsidR="002768B9" w:rsidRPr="0038792F" w14:paraId="5BB10AD2" w14:textId="77777777" w:rsidTr="002D7A30">
        <w:trPr>
          <w:jc w:val="center"/>
        </w:trPr>
        <w:tc>
          <w:tcPr>
            <w:tcW w:w="1838" w:type="dxa"/>
            <w:shd w:val="clear" w:color="auto" w:fill="auto"/>
            <w:vAlign w:val="center"/>
            <w:hideMark/>
          </w:tcPr>
          <w:p w14:paraId="6228B1D8" w14:textId="2A9B780B"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Camero</w:t>
            </w:r>
            <w:r w:rsidR="000A76C2" w:rsidRPr="0038792F">
              <w:rPr>
                <w:color w:val="000000"/>
                <w:kern w:val="22"/>
                <w:sz w:val="22"/>
                <w:szCs w:val="22"/>
                <w:lang w:val="en-GB"/>
              </w:rPr>
              <w:t>o</w:t>
            </w:r>
            <w:r w:rsidRPr="0038792F">
              <w:rPr>
                <w:color w:val="000000"/>
                <w:kern w:val="22"/>
                <w:sz w:val="22"/>
                <w:szCs w:val="22"/>
                <w:lang w:val="en-GB"/>
              </w:rPr>
              <w:t>n</w:t>
            </w:r>
          </w:p>
        </w:tc>
        <w:tc>
          <w:tcPr>
            <w:tcW w:w="12933" w:type="dxa"/>
            <w:shd w:val="clear" w:color="auto" w:fill="auto"/>
            <w:vAlign w:val="bottom"/>
            <w:hideMark/>
          </w:tcPr>
          <w:p w14:paraId="4E3B9E09" w14:textId="77777777"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Target 9: By 2020 degraded ecosystems/habitats should be rehabilitated to re-establish and/or recover lost species and maintained at a level of conservation that ensures long-term sustainability.</w:t>
            </w:r>
          </w:p>
          <w:p w14:paraId="602A8EB1" w14:textId="472D714D"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E-Target 9: By 2020 at least 25</w:t>
            </w:r>
            <w:r w:rsidR="00CD3147" w:rsidRPr="0038792F">
              <w:rPr>
                <w:color w:val="000000"/>
                <w:kern w:val="22"/>
                <w:sz w:val="22"/>
                <w:szCs w:val="22"/>
                <w:lang w:val="en-GB"/>
              </w:rPr>
              <w:t> per cent</w:t>
            </w:r>
            <w:r w:rsidRPr="0038792F">
              <w:rPr>
                <w:color w:val="000000"/>
                <w:kern w:val="22"/>
                <w:sz w:val="22"/>
                <w:szCs w:val="22"/>
                <w:lang w:val="en-GB"/>
              </w:rPr>
              <w:t xml:space="preserve"> of sites degraded by droughts or floods are rehabilitated within the semi-arid ecosystem.</w:t>
            </w:r>
          </w:p>
        </w:tc>
      </w:tr>
      <w:tr w:rsidR="002768B9" w:rsidRPr="0038792F" w14:paraId="33AA6696" w14:textId="77777777" w:rsidTr="002D7A30">
        <w:trPr>
          <w:jc w:val="center"/>
        </w:trPr>
        <w:tc>
          <w:tcPr>
            <w:tcW w:w="1838" w:type="dxa"/>
            <w:shd w:val="clear" w:color="auto" w:fill="auto"/>
            <w:vAlign w:val="center"/>
            <w:hideMark/>
          </w:tcPr>
          <w:p w14:paraId="31F8F10F"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Comoros*</w:t>
            </w:r>
          </w:p>
        </w:tc>
        <w:tc>
          <w:tcPr>
            <w:tcW w:w="12933" w:type="dxa"/>
            <w:shd w:val="clear" w:color="auto" w:fill="auto"/>
            <w:vAlign w:val="bottom"/>
            <w:hideMark/>
          </w:tcPr>
          <w:p w14:paraId="36448CF7" w14:textId="09960801"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Objective B2: B</w:t>
            </w:r>
            <w:r w:rsidR="0092166D" w:rsidRPr="0038792F">
              <w:rPr>
                <w:color w:val="000000"/>
                <w:kern w:val="22"/>
                <w:sz w:val="22"/>
                <w:szCs w:val="22"/>
                <w:lang w:val="en-GB"/>
              </w:rPr>
              <w:t xml:space="preserve">y 2030, the rate of loss of </w:t>
            </w:r>
            <w:proofErr w:type="gramStart"/>
            <w:r w:rsidR="0092166D" w:rsidRPr="0038792F">
              <w:rPr>
                <w:color w:val="000000"/>
                <w:kern w:val="22"/>
                <w:sz w:val="22"/>
                <w:szCs w:val="22"/>
                <w:lang w:val="en-GB"/>
              </w:rPr>
              <w:t xml:space="preserve">all </w:t>
            </w:r>
            <w:r w:rsidRPr="0038792F">
              <w:rPr>
                <w:color w:val="000000"/>
                <w:kern w:val="22"/>
                <w:sz w:val="22"/>
                <w:szCs w:val="22"/>
                <w:lang w:val="en-GB"/>
              </w:rPr>
              <w:t>natural</w:t>
            </w:r>
            <w:proofErr w:type="gramEnd"/>
            <w:r w:rsidRPr="0038792F">
              <w:rPr>
                <w:color w:val="000000"/>
                <w:kern w:val="22"/>
                <w:sz w:val="22"/>
                <w:szCs w:val="22"/>
                <w:lang w:val="en-GB"/>
              </w:rPr>
              <w:t xml:space="preserve"> habitats, including forests, is reduced by at least half and if possible to near zero, and habitat degradation and fragmentation are significantly reduced.</w:t>
            </w:r>
          </w:p>
          <w:p w14:paraId="7EE0A243" w14:textId="35607ED3"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Objective C2: By 2030, degraded ecosystems will be restored, at least 50</w:t>
            </w:r>
            <w:r w:rsidR="00CD3147" w:rsidRPr="0038792F">
              <w:rPr>
                <w:color w:val="000000"/>
                <w:kern w:val="22"/>
                <w:sz w:val="22"/>
                <w:szCs w:val="22"/>
                <w:lang w:val="en-GB"/>
              </w:rPr>
              <w:t> per cent</w:t>
            </w:r>
            <w:r w:rsidRPr="0038792F">
              <w:rPr>
                <w:color w:val="000000"/>
                <w:kern w:val="22"/>
                <w:sz w:val="22"/>
                <w:szCs w:val="22"/>
                <w:lang w:val="en-GB"/>
              </w:rPr>
              <w:t xml:space="preserve"> of extinct species will be restored and maintained at a sustainable, long-term conservation level.</w:t>
            </w:r>
          </w:p>
          <w:p w14:paraId="0ABDEFEF" w14:textId="77777777" w:rsidR="002768B9" w:rsidRPr="0038792F" w:rsidRDefault="002768B9" w:rsidP="00126CDB">
            <w:pPr>
              <w:spacing w:before="40" w:after="40"/>
              <w:jc w:val="both"/>
              <w:rPr>
                <w:kern w:val="22"/>
                <w:sz w:val="22"/>
                <w:szCs w:val="22"/>
                <w:lang w:val="en-GB"/>
              </w:rPr>
            </w:pPr>
            <w:r w:rsidRPr="0038792F">
              <w:rPr>
                <w:color w:val="000000"/>
                <w:kern w:val="22"/>
                <w:sz w:val="22"/>
                <w:szCs w:val="22"/>
                <w:lang w:val="en-GB"/>
              </w:rPr>
              <w:t>Goal D1: By 2030, ecosystem resilience and the contribution of biodiversity to carbon stocks are improved through conservation and restoration measures, including the restoration of at least 15 per cent of degraded ecosystems.</w:t>
            </w:r>
          </w:p>
        </w:tc>
      </w:tr>
      <w:tr w:rsidR="002768B9" w:rsidRPr="0038792F" w14:paraId="1DFC0179" w14:textId="77777777" w:rsidTr="002D7A30">
        <w:trPr>
          <w:jc w:val="center"/>
        </w:trPr>
        <w:tc>
          <w:tcPr>
            <w:tcW w:w="1838" w:type="dxa"/>
            <w:shd w:val="clear" w:color="auto" w:fill="auto"/>
            <w:vAlign w:val="center"/>
            <w:hideMark/>
          </w:tcPr>
          <w:p w14:paraId="2B2E5C43"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lastRenderedPageBreak/>
              <w:t>Congo*</w:t>
            </w:r>
          </w:p>
        </w:tc>
        <w:tc>
          <w:tcPr>
            <w:tcW w:w="12933" w:type="dxa"/>
            <w:shd w:val="clear" w:color="auto" w:fill="auto"/>
            <w:vAlign w:val="bottom"/>
            <w:hideMark/>
          </w:tcPr>
          <w:p w14:paraId="2C965307" w14:textId="51EE350D"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Goal 15: By 2020, ecosystem resilience and the contribution of biodiversity to carbon stocks are enhanced through conservation and restoration measures, including the restoration of at least 15</w:t>
            </w:r>
            <w:r w:rsidR="00CD3147" w:rsidRPr="0038792F">
              <w:rPr>
                <w:color w:val="000000"/>
                <w:kern w:val="22"/>
                <w:sz w:val="22"/>
                <w:szCs w:val="22"/>
                <w:lang w:val="en-GB"/>
              </w:rPr>
              <w:t> per cent</w:t>
            </w:r>
            <w:r w:rsidRPr="0038792F">
              <w:rPr>
                <w:color w:val="000000"/>
                <w:kern w:val="22"/>
                <w:sz w:val="22"/>
                <w:szCs w:val="22"/>
                <w:lang w:val="en-GB"/>
              </w:rPr>
              <w:t xml:space="preserve"> of degraded ecosystems, thereby contributing to climate change mitigation and adaptation and combating desertification.</w:t>
            </w:r>
          </w:p>
        </w:tc>
      </w:tr>
      <w:tr w:rsidR="002768B9" w:rsidRPr="0038792F" w14:paraId="73D7E608" w14:textId="77777777" w:rsidTr="002D7A30">
        <w:trPr>
          <w:jc w:val="center"/>
        </w:trPr>
        <w:tc>
          <w:tcPr>
            <w:tcW w:w="1838" w:type="dxa"/>
            <w:shd w:val="clear" w:color="auto" w:fill="auto"/>
            <w:vAlign w:val="center"/>
            <w:hideMark/>
          </w:tcPr>
          <w:p w14:paraId="67D12ED6"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Egypt</w:t>
            </w:r>
          </w:p>
        </w:tc>
        <w:tc>
          <w:tcPr>
            <w:tcW w:w="12933" w:type="dxa"/>
            <w:shd w:val="clear" w:color="auto" w:fill="auto"/>
            <w:vAlign w:val="bottom"/>
            <w:hideMark/>
          </w:tcPr>
          <w:p w14:paraId="5EFEA434" w14:textId="77777777"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National Target 13: By 2030, Research and implement measures and strategies to strengthen local-level biodiversity resilience to desertification.</w:t>
            </w:r>
          </w:p>
          <w:p w14:paraId="69EE3E46" w14:textId="77777777"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National Target 14: By 2025, investigate and monitor all the effects of climate change on biodiversity and ecosystem services.</w:t>
            </w:r>
          </w:p>
        </w:tc>
      </w:tr>
      <w:tr w:rsidR="002768B9" w:rsidRPr="0038792F" w14:paraId="467F8F3E" w14:textId="77777777" w:rsidTr="002D7A30">
        <w:trPr>
          <w:jc w:val="center"/>
        </w:trPr>
        <w:tc>
          <w:tcPr>
            <w:tcW w:w="1838" w:type="dxa"/>
            <w:shd w:val="clear" w:color="auto" w:fill="auto"/>
            <w:vAlign w:val="center"/>
            <w:hideMark/>
          </w:tcPr>
          <w:p w14:paraId="3CA0C29C" w14:textId="77777777" w:rsidR="002768B9" w:rsidRPr="0038792F" w:rsidRDefault="002768B9" w:rsidP="00126CDB">
            <w:pPr>
              <w:spacing w:before="40" w:after="40"/>
              <w:rPr>
                <w:color w:val="000000"/>
                <w:kern w:val="22"/>
                <w:sz w:val="22"/>
                <w:szCs w:val="22"/>
                <w:lang w:val="en-GB"/>
              </w:rPr>
            </w:pPr>
            <w:r w:rsidRPr="0038792F">
              <w:rPr>
                <w:color w:val="000000"/>
                <w:kern w:val="22"/>
                <w:sz w:val="22"/>
                <w:szCs w:val="22"/>
                <w:lang w:val="en-GB"/>
              </w:rPr>
              <w:t>Eritrea</w:t>
            </w:r>
          </w:p>
        </w:tc>
        <w:tc>
          <w:tcPr>
            <w:tcW w:w="12933" w:type="dxa"/>
            <w:shd w:val="clear" w:color="auto" w:fill="auto"/>
            <w:hideMark/>
          </w:tcPr>
          <w:p w14:paraId="7E569E54" w14:textId="77777777"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Target 15: By 2020, ecosystem resilience and the contribution of biodiversity to carbon stocks has been enhanced, through conservation and restoration of degraded ecosystems, thereby contributing to climate change mitigation and adaptation and combating desertification. Readdressing these challenges, ecosystem resilience and the contribution of biodiversity to carbon stocks have been enhanced through conservation and restoration with effective implementation of the National Adaptation Program of Action and National Action Programmes to combat desertification and mitigate the effects of drought in Eritrea. Eritrea participates in global efforts to restore at least 15 per cent of degraded ecosystems, thereby contributing to climate change mitigation and adaptation and to combating desertification.</w:t>
            </w:r>
          </w:p>
          <w:p w14:paraId="5800F535" w14:textId="3A7609BE" w:rsidR="002768B9" w:rsidRPr="0038792F" w:rsidRDefault="002768B9" w:rsidP="00126CDB">
            <w:pPr>
              <w:spacing w:before="40" w:after="40"/>
              <w:jc w:val="both"/>
              <w:rPr>
                <w:color w:val="000000"/>
                <w:kern w:val="22"/>
                <w:sz w:val="22"/>
                <w:szCs w:val="22"/>
                <w:lang w:val="en-GB"/>
              </w:rPr>
            </w:pPr>
            <w:r w:rsidRPr="0038792F">
              <w:rPr>
                <w:color w:val="000000"/>
                <w:kern w:val="22"/>
                <w:sz w:val="22"/>
                <w:szCs w:val="22"/>
                <w:lang w:val="en-GB"/>
              </w:rPr>
              <w:t>Target 5: By 2020 at least 25</w:t>
            </w:r>
            <w:r w:rsidR="00CD3147" w:rsidRPr="0038792F">
              <w:rPr>
                <w:color w:val="000000"/>
                <w:kern w:val="22"/>
                <w:sz w:val="22"/>
                <w:szCs w:val="22"/>
                <w:lang w:val="en-GB"/>
              </w:rPr>
              <w:t> per cent</w:t>
            </w:r>
            <w:r w:rsidRPr="0038792F">
              <w:rPr>
                <w:color w:val="000000"/>
                <w:kern w:val="22"/>
                <w:sz w:val="22"/>
                <w:szCs w:val="22"/>
                <w:lang w:val="en-GB"/>
              </w:rPr>
              <w:t xml:space="preserve"> of catchment sites and degraded lands of high biodiversity hotspots are rehabilitated within the terrestrial ecosystem.</w:t>
            </w:r>
          </w:p>
          <w:p w14:paraId="5C04FD8A" w14:textId="7C4E4D55" w:rsidR="00E41E92" w:rsidRPr="0038792F" w:rsidRDefault="00E41E92" w:rsidP="00126CDB">
            <w:pPr>
              <w:spacing w:before="40" w:after="40"/>
              <w:jc w:val="both"/>
              <w:rPr>
                <w:color w:val="000000"/>
                <w:kern w:val="22"/>
                <w:sz w:val="22"/>
                <w:szCs w:val="22"/>
                <w:lang w:val="en-GB"/>
              </w:rPr>
            </w:pPr>
            <w:r w:rsidRPr="0038792F">
              <w:rPr>
                <w:color w:val="000000"/>
                <w:kern w:val="22"/>
                <w:sz w:val="22"/>
                <w:szCs w:val="22"/>
                <w:lang w:val="en-GB"/>
              </w:rPr>
              <w:t>By 2020,</w:t>
            </w:r>
            <w:r w:rsidR="00801187" w:rsidRPr="0038792F">
              <w:rPr>
                <w:color w:val="000000"/>
                <w:kern w:val="22"/>
                <w:sz w:val="22"/>
                <w:szCs w:val="22"/>
                <w:lang w:val="en-GB"/>
              </w:rPr>
              <w:t xml:space="preserve"> </w:t>
            </w:r>
            <w:r w:rsidRPr="0038792F">
              <w:rPr>
                <w:color w:val="000000"/>
                <w:kern w:val="22"/>
                <w:sz w:val="22"/>
                <w:szCs w:val="22"/>
                <w:lang w:val="en-GB"/>
              </w:rPr>
              <w:t>the loss of natural habitats, degradation and fragmentation of ecosystems has been significantly reduced</w:t>
            </w:r>
          </w:p>
        </w:tc>
      </w:tr>
      <w:tr w:rsidR="00E41E92" w:rsidRPr="0038792F" w14:paraId="44968A62" w14:textId="77777777" w:rsidTr="002D7A30">
        <w:trPr>
          <w:jc w:val="center"/>
        </w:trPr>
        <w:tc>
          <w:tcPr>
            <w:tcW w:w="1838" w:type="dxa"/>
            <w:shd w:val="clear" w:color="auto" w:fill="auto"/>
            <w:vAlign w:val="center"/>
            <w:hideMark/>
          </w:tcPr>
          <w:p w14:paraId="26A71DE2"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Ethiopia</w:t>
            </w:r>
          </w:p>
        </w:tc>
        <w:tc>
          <w:tcPr>
            <w:tcW w:w="12933" w:type="dxa"/>
            <w:shd w:val="clear" w:color="auto" w:fill="auto"/>
            <w:vAlign w:val="bottom"/>
            <w:hideMark/>
          </w:tcPr>
          <w:p w14:paraId="7FBDF29E" w14:textId="021F6972"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10: By 2020, contribution of biodiversity for ecological services, including climate change adaptation and mitigation is improved through increasing forest cover from 12</w:t>
            </w:r>
            <w:r w:rsidR="00CD3147" w:rsidRPr="0038792F">
              <w:rPr>
                <w:color w:val="000000"/>
                <w:kern w:val="22"/>
                <w:sz w:val="22"/>
                <w:szCs w:val="22"/>
                <w:lang w:val="en-GB"/>
              </w:rPr>
              <w:t> per cent</w:t>
            </w:r>
            <w:r w:rsidRPr="0038792F">
              <w:rPr>
                <w:color w:val="000000"/>
                <w:kern w:val="22"/>
                <w:sz w:val="22"/>
                <w:szCs w:val="22"/>
                <w:lang w:val="en-GB"/>
              </w:rPr>
              <w:t xml:space="preserve"> to 14</w:t>
            </w:r>
            <w:r w:rsidR="00CD3147" w:rsidRPr="0038792F">
              <w:rPr>
                <w:color w:val="000000"/>
                <w:kern w:val="22"/>
                <w:sz w:val="22"/>
                <w:szCs w:val="22"/>
                <w:lang w:val="en-GB"/>
              </w:rPr>
              <w:t> per cent</w:t>
            </w:r>
            <w:r w:rsidRPr="0038792F">
              <w:rPr>
                <w:color w:val="000000"/>
                <w:kern w:val="22"/>
                <w:sz w:val="22"/>
                <w:szCs w:val="22"/>
                <w:lang w:val="en-GB"/>
              </w:rPr>
              <w:t>; increased designation of wetlands from 4.5</w:t>
            </w:r>
            <w:r w:rsidR="00CD3147" w:rsidRPr="0038792F">
              <w:rPr>
                <w:color w:val="000000"/>
                <w:kern w:val="22"/>
                <w:sz w:val="22"/>
                <w:szCs w:val="22"/>
                <w:lang w:val="en-GB"/>
              </w:rPr>
              <w:t> per cent</w:t>
            </w:r>
            <w:r w:rsidRPr="0038792F">
              <w:rPr>
                <w:color w:val="000000"/>
                <w:kern w:val="22"/>
                <w:sz w:val="22"/>
                <w:szCs w:val="22"/>
                <w:lang w:val="en-GB"/>
              </w:rPr>
              <w:t xml:space="preserve"> to 9.0</w:t>
            </w:r>
            <w:r w:rsidR="00CD3147" w:rsidRPr="0038792F">
              <w:rPr>
                <w:color w:val="000000"/>
                <w:kern w:val="22"/>
                <w:sz w:val="22"/>
                <w:szCs w:val="22"/>
                <w:lang w:val="en-GB"/>
              </w:rPr>
              <w:t> per cent</w:t>
            </w:r>
            <w:r w:rsidRPr="0038792F">
              <w:rPr>
                <w:color w:val="000000"/>
                <w:kern w:val="22"/>
                <w:sz w:val="22"/>
                <w:szCs w:val="22"/>
                <w:lang w:val="en-GB"/>
              </w:rPr>
              <w:t xml:space="preserve"> and doubling restoration of degraded areas.</w:t>
            </w:r>
          </w:p>
          <w:p w14:paraId="74323134" w14:textId="2A7C4AAA" w:rsidR="00E41E92" w:rsidRPr="0038792F" w:rsidRDefault="00E41E92" w:rsidP="00E41E92">
            <w:pPr>
              <w:spacing w:before="40" w:after="40"/>
              <w:jc w:val="both"/>
              <w:rPr>
                <w:kern w:val="22"/>
                <w:sz w:val="22"/>
                <w:szCs w:val="22"/>
                <w:lang w:val="en-GB"/>
              </w:rPr>
            </w:pPr>
            <w:r w:rsidRPr="0038792F">
              <w:rPr>
                <w:kern w:val="22"/>
                <w:sz w:val="22"/>
                <w:szCs w:val="22"/>
                <w:lang w:val="en-GB"/>
              </w:rPr>
              <w:t>Rehabilitate 22 million hectares (15+7) of degraded forests and lands by 2030. Between 2016 and 2020 the target is to plant nearly 4.56 million ha of forests (nearly one mill ha of forests annually) using 21.35 billion seedlings (4.27 billion seedlings per annum)</w:t>
            </w:r>
          </w:p>
        </w:tc>
      </w:tr>
      <w:tr w:rsidR="00E41E92" w:rsidRPr="0038792F" w14:paraId="742B9EF6" w14:textId="77777777" w:rsidTr="002D7A30">
        <w:trPr>
          <w:jc w:val="center"/>
        </w:trPr>
        <w:tc>
          <w:tcPr>
            <w:tcW w:w="1838" w:type="dxa"/>
            <w:shd w:val="clear" w:color="auto" w:fill="auto"/>
            <w:vAlign w:val="center"/>
            <w:hideMark/>
          </w:tcPr>
          <w:p w14:paraId="5E479A0E"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Gambia</w:t>
            </w:r>
          </w:p>
        </w:tc>
        <w:tc>
          <w:tcPr>
            <w:tcW w:w="12933" w:type="dxa"/>
            <w:shd w:val="clear" w:color="auto" w:fill="auto"/>
            <w:vAlign w:val="bottom"/>
            <w:hideMark/>
          </w:tcPr>
          <w:p w14:paraId="7BEDFDB9"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Target 15: By 2020, ecosystem resilience and the contribution of biodiversity to carbon stocks has been enhanced, through conservation and restoration, including restoration of at least 50 per cent of degraded ecosystems</w:t>
            </w:r>
          </w:p>
        </w:tc>
      </w:tr>
      <w:tr w:rsidR="00E41E92" w:rsidRPr="0038792F" w14:paraId="51075016" w14:textId="77777777" w:rsidTr="002D7A30">
        <w:trPr>
          <w:jc w:val="center"/>
        </w:trPr>
        <w:tc>
          <w:tcPr>
            <w:tcW w:w="1838" w:type="dxa"/>
            <w:shd w:val="clear" w:color="auto" w:fill="auto"/>
            <w:vAlign w:val="center"/>
            <w:hideMark/>
          </w:tcPr>
          <w:p w14:paraId="487E2DD7"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Ghana</w:t>
            </w:r>
          </w:p>
        </w:tc>
        <w:tc>
          <w:tcPr>
            <w:tcW w:w="12933" w:type="dxa"/>
            <w:shd w:val="clear" w:color="auto" w:fill="auto"/>
            <w:vAlign w:val="bottom"/>
            <w:hideMark/>
          </w:tcPr>
          <w:p w14:paraId="2BB16F4B"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Action Plan 15: Enhancing ecosystem resilience and restoration to promote the contribution of biodiversity conservation to carbon stocks and ensure restoration of at least 15 per cent of degraded ecosystems restoration.</w:t>
            </w:r>
          </w:p>
        </w:tc>
      </w:tr>
      <w:tr w:rsidR="00E41E92" w:rsidRPr="0038792F" w14:paraId="35E4C7AC" w14:textId="77777777" w:rsidTr="002D7A30">
        <w:trPr>
          <w:jc w:val="center"/>
        </w:trPr>
        <w:tc>
          <w:tcPr>
            <w:tcW w:w="1838" w:type="dxa"/>
            <w:shd w:val="clear" w:color="auto" w:fill="auto"/>
            <w:vAlign w:val="center"/>
            <w:hideMark/>
          </w:tcPr>
          <w:p w14:paraId="20982C8B"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Guinea*</w:t>
            </w:r>
          </w:p>
        </w:tc>
        <w:tc>
          <w:tcPr>
            <w:tcW w:w="12933" w:type="dxa"/>
            <w:shd w:val="clear" w:color="auto" w:fill="auto"/>
            <w:vAlign w:val="bottom"/>
            <w:hideMark/>
          </w:tcPr>
          <w:p w14:paraId="08F18E17" w14:textId="0A1CEF18"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Goal 15: From 2011 to 2020 at the latest, ecosystem resilience and the contribution of biological diversity to carbon stocks are enhanced through conservation and restoration measures, including the restoration of at least 15</w:t>
            </w:r>
            <w:r w:rsidR="00CD3147" w:rsidRPr="0038792F">
              <w:rPr>
                <w:color w:val="000000"/>
                <w:kern w:val="22"/>
                <w:sz w:val="22"/>
                <w:szCs w:val="22"/>
                <w:lang w:val="en-GB"/>
              </w:rPr>
              <w:t> per cent</w:t>
            </w:r>
            <w:r w:rsidRPr="0038792F">
              <w:rPr>
                <w:color w:val="000000"/>
                <w:kern w:val="22"/>
                <w:sz w:val="22"/>
                <w:szCs w:val="22"/>
                <w:lang w:val="en-GB"/>
              </w:rPr>
              <w:t xml:space="preserve"> of degraded ecosystems, thus contributing to climate change mitigation and adaptation, and to combating desertification.</w:t>
            </w:r>
          </w:p>
        </w:tc>
      </w:tr>
      <w:tr w:rsidR="00E41E92" w:rsidRPr="0038792F" w14:paraId="6C0BCECC" w14:textId="77777777" w:rsidTr="002D7A30">
        <w:trPr>
          <w:jc w:val="center"/>
        </w:trPr>
        <w:tc>
          <w:tcPr>
            <w:tcW w:w="1838" w:type="dxa"/>
            <w:shd w:val="clear" w:color="auto" w:fill="auto"/>
            <w:vAlign w:val="center"/>
            <w:hideMark/>
          </w:tcPr>
          <w:p w14:paraId="24CCD79F" w14:textId="130D1370"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Guinea</w:t>
            </w:r>
            <w:r w:rsidR="000A76C2" w:rsidRPr="0038792F">
              <w:rPr>
                <w:color w:val="000000"/>
                <w:kern w:val="22"/>
                <w:sz w:val="22"/>
                <w:szCs w:val="22"/>
                <w:lang w:val="en-GB"/>
              </w:rPr>
              <w:t>-</w:t>
            </w:r>
            <w:r w:rsidRPr="0038792F">
              <w:rPr>
                <w:color w:val="000000"/>
                <w:kern w:val="22"/>
                <w:sz w:val="22"/>
                <w:szCs w:val="22"/>
                <w:lang w:val="en-GB"/>
              </w:rPr>
              <w:t>Bissau</w:t>
            </w:r>
          </w:p>
        </w:tc>
        <w:tc>
          <w:tcPr>
            <w:tcW w:w="12933" w:type="dxa"/>
            <w:shd w:val="clear" w:color="auto" w:fill="auto"/>
            <w:vAlign w:val="bottom"/>
            <w:hideMark/>
          </w:tcPr>
          <w:p w14:paraId="6178A2D6" w14:textId="77AF5E21"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National goal 15: By the year 2020, the resilience of ecosystems and the contribution of the biodiversity for reservations of carbon will have been increased through conservation actions and recovery, through the recovery of at least 15</w:t>
            </w:r>
            <w:r w:rsidR="00CD3147" w:rsidRPr="0038792F">
              <w:rPr>
                <w:color w:val="000000"/>
                <w:kern w:val="22"/>
                <w:sz w:val="22"/>
                <w:szCs w:val="22"/>
                <w:lang w:val="en-GB"/>
              </w:rPr>
              <w:t> per cent</w:t>
            </w:r>
            <w:r w:rsidRPr="0038792F">
              <w:rPr>
                <w:color w:val="000000"/>
                <w:kern w:val="22"/>
                <w:sz w:val="22"/>
                <w:szCs w:val="22"/>
                <w:lang w:val="en-GB"/>
              </w:rPr>
              <w:t xml:space="preserve"> of the most sensitive and degraded forest ecosystems, thus contributing to the mitigation and adaptation to the climate change and to combat the desertification</w:t>
            </w:r>
          </w:p>
        </w:tc>
      </w:tr>
      <w:tr w:rsidR="00E41E92" w:rsidRPr="0038792F" w14:paraId="1040E853" w14:textId="77777777" w:rsidTr="002D7A30">
        <w:trPr>
          <w:jc w:val="center"/>
        </w:trPr>
        <w:tc>
          <w:tcPr>
            <w:tcW w:w="1838" w:type="dxa"/>
            <w:shd w:val="clear" w:color="auto" w:fill="auto"/>
            <w:vAlign w:val="center"/>
            <w:hideMark/>
          </w:tcPr>
          <w:p w14:paraId="1C0946E5" w14:textId="1DBB209F" w:rsidR="00E41E92" w:rsidRPr="0038792F" w:rsidRDefault="000A76C2" w:rsidP="00E41E92">
            <w:pPr>
              <w:spacing w:before="40" w:after="40"/>
              <w:rPr>
                <w:color w:val="000000"/>
                <w:kern w:val="22"/>
                <w:sz w:val="22"/>
                <w:szCs w:val="22"/>
                <w:lang w:val="en-GB"/>
              </w:rPr>
            </w:pPr>
            <w:r w:rsidRPr="0038792F">
              <w:rPr>
                <w:color w:val="000000"/>
                <w:kern w:val="22"/>
                <w:sz w:val="22"/>
                <w:szCs w:val="22"/>
                <w:lang w:val="en-GB"/>
              </w:rPr>
              <w:t xml:space="preserve">Equatorial </w:t>
            </w:r>
            <w:r w:rsidR="00E41E92" w:rsidRPr="0038792F">
              <w:rPr>
                <w:color w:val="000000"/>
                <w:kern w:val="22"/>
                <w:sz w:val="22"/>
                <w:szCs w:val="22"/>
                <w:lang w:val="en-GB"/>
              </w:rPr>
              <w:t>Guinea</w:t>
            </w:r>
          </w:p>
        </w:tc>
        <w:tc>
          <w:tcPr>
            <w:tcW w:w="12933" w:type="dxa"/>
            <w:shd w:val="clear" w:color="auto" w:fill="auto"/>
            <w:noWrap/>
            <w:vAlign w:val="bottom"/>
            <w:hideMark/>
          </w:tcPr>
          <w:p w14:paraId="2AF1907D"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10: By 2020, studies on verification and reporting mechanisms for current levels of carbon stock stored in forest ecosystems (through the ongoing REDD+ process) will be completed.</w:t>
            </w:r>
          </w:p>
        </w:tc>
      </w:tr>
      <w:tr w:rsidR="00E41E92" w:rsidRPr="0038792F" w14:paraId="55848E2A" w14:textId="77777777" w:rsidTr="002D7A30">
        <w:trPr>
          <w:jc w:val="center"/>
        </w:trPr>
        <w:tc>
          <w:tcPr>
            <w:tcW w:w="1838" w:type="dxa"/>
            <w:shd w:val="clear" w:color="auto" w:fill="auto"/>
            <w:vAlign w:val="center"/>
            <w:hideMark/>
          </w:tcPr>
          <w:p w14:paraId="251D749F"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Liberia</w:t>
            </w:r>
          </w:p>
        </w:tc>
        <w:tc>
          <w:tcPr>
            <w:tcW w:w="12933" w:type="dxa"/>
            <w:shd w:val="clear" w:color="auto" w:fill="auto"/>
            <w:vAlign w:val="bottom"/>
            <w:hideMark/>
          </w:tcPr>
          <w:p w14:paraId="760FC1A3" w14:textId="4618B0FB"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Target 4.2: By 2018, ecosystem resilience and the contribution of biodiversity to carbon stocks will be enhanced through the protection of additional forest ecosystems which Liberia</w:t>
            </w:r>
            <w:r w:rsidR="002004DA" w:rsidRPr="0038792F">
              <w:rPr>
                <w:color w:val="000000"/>
                <w:kern w:val="22"/>
                <w:sz w:val="22"/>
                <w:szCs w:val="22"/>
                <w:lang w:val="en-GB"/>
              </w:rPr>
              <w:t>’</w:t>
            </w:r>
            <w:r w:rsidRPr="0038792F">
              <w:rPr>
                <w:color w:val="000000"/>
                <w:kern w:val="22"/>
                <w:sz w:val="22"/>
                <w:szCs w:val="22"/>
                <w:lang w:val="en-GB"/>
              </w:rPr>
              <w:t>s current REDD+ project will create, in addition to the project</w:t>
            </w:r>
            <w:r w:rsidR="002004DA" w:rsidRPr="0038792F">
              <w:rPr>
                <w:color w:val="000000"/>
                <w:kern w:val="22"/>
                <w:sz w:val="22"/>
                <w:szCs w:val="22"/>
                <w:lang w:val="en-GB"/>
              </w:rPr>
              <w:t>’</w:t>
            </w:r>
            <w:r w:rsidRPr="0038792F">
              <w:rPr>
                <w:color w:val="000000"/>
                <w:kern w:val="22"/>
                <w:sz w:val="22"/>
                <w:szCs w:val="22"/>
                <w:lang w:val="en-GB"/>
              </w:rPr>
              <w:t>s enhancement of the mitigation of climate change and restoration of degraded grasslands through reforestation by 2023.</w:t>
            </w:r>
          </w:p>
        </w:tc>
      </w:tr>
      <w:tr w:rsidR="00E41E92" w:rsidRPr="0038792F" w14:paraId="3B469BB8" w14:textId="77777777" w:rsidTr="002D7A30">
        <w:trPr>
          <w:jc w:val="center"/>
        </w:trPr>
        <w:tc>
          <w:tcPr>
            <w:tcW w:w="1838" w:type="dxa"/>
            <w:shd w:val="clear" w:color="auto" w:fill="auto"/>
            <w:vAlign w:val="center"/>
            <w:hideMark/>
          </w:tcPr>
          <w:p w14:paraId="594EB626"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lastRenderedPageBreak/>
              <w:t>Madagascar*</w:t>
            </w:r>
          </w:p>
        </w:tc>
        <w:tc>
          <w:tcPr>
            <w:tcW w:w="12933" w:type="dxa"/>
            <w:shd w:val="clear" w:color="auto" w:fill="auto"/>
            <w:vAlign w:val="bottom"/>
            <w:hideMark/>
          </w:tcPr>
          <w:p w14:paraId="3BAEC84A" w14:textId="3C4A7050"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Strategic Objective 15: By 2025, the adaptive capacity of ecosystems and the contribution of terrestrial, freshwater and marine biodiversity to mitigation and adaptation to climate change will be enhanced, adaptation to climate change are strengthened, including the restoration of at least 15</w:t>
            </w:r>
            <w:r w:rsidR="00CD3147" w:rsidRPr="0038792F">
              <w:rPr>
                <w:color w:val="000000"/>
                <w:kern w:val="22"/>
                <w:sz w:val="22"/>
                <w:szCs w:val="22"/>
                <w:lang w:val="en-GB"/>
              </w:rPr>
              <w:t> per cent</w:t>
            </w:r>
            <w:r w:rsidRPr="0038792F">
              <w:rPr>
                <w:color w:val="000000"/>
                <w:kern w:val="22"/>
                <w:sz w:val="22"/>
                <w:szCs w:val="22"/>
                <w:lang w:val="en-GB"/>
              </w:rPr>
              <w:t xml:space="preserve"> of degraded ecosystems and the fight against desertification.</w:t>
            </w:r>
          </w:p>
        </w:tc>
      </w:tr>
      <w:tr w:rsidR="00E41E92" w:rsidRPr="0038792F" w14:paraId="06A11D56" w14:textId="77777777" w:rsidTr="002D7A30">
        <w:trPr>
          <w:jc w:val="center"/>
        </w:trPr>
        <w:tc>
          <w:tcPr>
            <w:tcW w:w="1838" w:type="dxa"/>
            <w:shd w:val="clear" w:color="auto" w:fill="auto"/>
            <w:vAlign w:val="center"/>
          </w:tcPr>
          <w:p w14:paraId="5DCC1B8E" w14:textId="1DFA268B"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Malawi</w:t>
            </w:r>
          </w:p>
        </w:tc>
        <w:tc>
          <w:tcPr>
            <w:tcW w:w="12933" w:type="dxa"/>
            <w:shd w:val="clear" w:color="auto" w:fill="auto"/>
          </w:tcPr>
          <w:p w14:paraId="6DEF1A9F" w14:textId="7FE42906"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6: By 2025 at least 50</w:t>
            </w:r>
            <w:r w:rsidR="00CD3147" w:rsidRPr="0038792F">
              <w:rPr>
                <w:color w:val="000000"/>
                <w:kern w:val="22"/>
                <w:sz w:val="22"/>
                <w:szCs w:val="22"/>
                <w:lang w:val="en-GB"/>
              </w:rPr>
              <w:t> per cent</w:t>
            </w:r>
            <w:r w:rsidRPr="0038792F">
              <w:rPr>
                <w:color w:val="000000"/>
                <w:kern w:val="22"/>
                <w:sz w:val="22"/>
                <w:szCs w:val="22"/>
                <w:lang w:val="en-GB"/>
              </w:rPr>
              <w:t xml:space="preserve"> of the degraded terrestrial habitats are restored and protected</w:t>
            </w:r>
          </w:p>
          <w:p w14:paraId="7A4A11FD" w14:textId="08DD3050"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15: By 2025, the supply of important ecosystem services is safeguarded and restored</w:t>
            </w:r>
          </w:p>
        </w:tc>
      </w:tr>
      <w:tr w:rsidR="00E41E92" w:rsidRPr="0038792F" w14:paraId="36464753" w14:textId="77777777" w:rsidTr="002D7A30">
        <w:trPr>
          <w:jc w:val="center"/>
        </w:trPr>
        <w:tc>
          <w:tcPr>
            <w:tcW w:w="1838" w:type="dxa"/>
            <w:shd w:val="clear" w:color="auto" w:fill="auto"/>
            <w:vAlign w:val="center"/>
            <w:hideMark/>
          </w:tcPr>
          <w:p w14:paraId="1ED0BDB5"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Mali*</w:t>
            </w:r>
          </w:p>
        </w:tc>
        <w:tc>
          <w:tcPr>
            <w:tcW w:w="12933" w:type="dxa"/>
            <w:shd w:val="clear" w:color="auto" w:fill="auto"/>
            <w:hideMark/>
          </w:tcPr>
          <w:p w14:paraId="490A96C1"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Goal 14: By 2020, ecosystem resilience is improved through climate change mitigation and adaptation and desertification control measures.</w:t>
            </w:r>
          </w:p>
        </w:tc>
      </w:tr>
      <w:tr w:rsidR="00E41E92" w:rsidRPr="0038792F" w14:paraId="5129487D" w14:textId="77777777" w:rsidTr="002D7A30">
        <w:trPr>
          <w:jc w:val="center"/>
        </w:trPr>
        <w:tc>
          <w:tcPr>
            <w:tcW w:w="1838" w:type="dxa"/>
            <w:shd w:val="clear" w:color="auto" w:fill="auto"/>
            <w:vAlign w:val="center"/>
            <w:hideMark/>
          </w:tcPr>
          <w:p w14:paraId="412B137E"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Morocco*</w:t>
            </w:r>
          </w:p>
        </w:tc>
        <w:tc>
          <w:tcPr>
            <w:tcW w:w="12933" w:type="dxa"/>
            <w:shd w:val="clear" w:color="auto" w:fill="auto"/>
            <w:vAlign w:val="bottom"/>
            <w:hideMark/>
          </w:tcPr>
          <w:p w14:paraId="2C97A889"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C2: Take necessary measures to increase ecosystem resilience and the contribution of biodiversity to carbon stocks, including through conservation and restoration, climate change mitigation and adaptation measures, and synergy with actions under other Rio conventions (climate change and combating desertification</w:t>
            </w:r>
          </w:p>
        </w:tc>
      </w:tr>
      <w:tr w:rsidR="00E41E92" w:rsidRPr="0038792F" w14:paraId="3C6D71F6" w14:textId="77777777" w:rsidTr="002D7A30">
        <w:trPr>
          <w:jc w:val="center"/>
        </w:trPr>
        <w:tc>
          <w:tcPr>
            <w:tcW w:w="1838" w:type="dxa"/>
            <w:shd w:val="clear" w:color="auto" w:fill="auto"/>
            <w:vAlign w:val="center"/>
            <w:hideMark/>
          </w:tcPr>
          <w:p w14:paraId="37CED082"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Mozambique</w:t>
            </w:r>
          </w:p>
        </w:tc>
        <w:tc>
          <w:tcPr>
            <w:tcW w:w="12933" w:type="dxa"/>
            <w:shd w:val="clear" w:color="auto" w:fill="auto"/>
            <w:vAlign w:val="bottom"/>
            <w:hideMark/>
          </w:tcPr>
          <w:p w14:paraId="1421D0B0" w14:textId="6F06C7DC"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12: By 2035, rehabilitate at least 15</w:t>
            </w:r>
            <w:r w:rsidR="00CD3147" w:rsidRPr="0038792F">
              <w:rPr>
                <w:color w:val="000000"/>
                <w:kern w:val="22"/>
                <w:sz w:val="22"/>
                <w:szCs w:val="22"/>
                <w:lang w:val="en-GB"/>
              </w:rPr>
              <w:t> per cent</w:t>
            </w:r>
            <w:r w:rsidRPr="0038792F">
              <w:rPr>
                <w:color w:val="000000"/>
                <w:kern w:val="22"/>
                <w:sz w:val="22"/>
                <w:szCs w:val="22"/>
                <w:lang w:val="en-GB"/>
              </w:rPr>
              <w:t xml:space="preserve"> of the degraded ecosystems /habitats, restoring their biodiversity and ensuring its sustainability, with a view to mitigating the effects of climate change and combating desertification.</w:t>
            </w:r>
          </w:p>
          <w:p w14:paraId="704FB206" w14:textId="288DEA15"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Target 15: By 2025, knowing and strengthen the contribution of biodiversity to increase the stock of carbon to mitigate and adapt to climate change.</w:t>
            </w:r>
          </w:p>
        </w:tc>
      </w:tr>
      <w:tr w:rsidR="00E41E92" w:rsidRPr="0038792F" w14:paraId="6922D514" w14:textId="77777777" w:rsidTr="002D7A30">
        <w:trPr>
          <w:jc w:val="center"/>
        </w:trPr>
        <w:tc>
          <w:tcPr>
            <w:tcW w:w="1838" w:type="dxa"/>
            <w:shd w:val="clear" w:color="auto" w:fill="auto"/>
            <w:vAlign w:val="center"/>
            <w:hideMark/>
          </w:tcPr>
          <w:p w14:paraId="4DB9C5DB"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Namibia</w:t>
            </w:r>
          </w:p>
        </w:tc>
        <w:tc>
          <w:tcPr>
            <w:tcW w:w="12933" w:type="dxa"/>
            <w:shd w:val="clear" w:color="auto" w:fill="auto"/>
            <w:vAlign w:val="bottom"/>
            <w:hideMark/>
          </w:tcPr>
          <w:p w14:paraId="6AE83414"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4.1 By 2022, ecosystems that provide essential services and contribute to health, livelihoods and well-being are safeguarded, and restoration programmes have been initiated for degraded ecosystems covering at least 15 per cent of the priority areas.</w:t>
            </w:r>
          </w:p>
        </w:tc>
      </w:tr>
      <w:tr w:rsidR="00E41E92" w:rsidRPr="0038792F" w14:paraId="3683B00E" w14:textId="77777777" w:rsidTr="002D7A30">
        <w:trPr>
          <w:jc w:val="center"/>
        </w:trPr>
        <w:tc>
          <w:tcPr>
            <w:tcW w:w="1838" w:type="dxa"/>
            <w:shd w:val="clear" w:color="auto" w:fill="auto"/>
            <w:vAlign w:val="center"/>
            <w:hideMark/>
          </w:tcPr>
          <w:p w14:paraId="78555D2B"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Nigeria</w:t>
            </w:r>
          </w:p>
        </w:tc>
        <w:tc>
          <w:tcPr>
            <w:tcW w:w="12933" w:type="dxa"/>
            <w:shd w:val="clear" w:color="auto" w:fill="auto"/>
            <w:vAlign w:val="bottom"/>
            <w:hideMark/>
          </w:tcPr>
          <w:p w14:paraId="7DE432F4" w14:textId="722E2659"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4: By 2020, up to 15</w:t>
            </w:r>
            <w:r w:rsidR="00CD3147" w:rsidRPr="0038792F">
              <w:rPr>
                <w:color w:val="000000"/>
                <w:kern w:val="22"/>
                <w:sz w:val="22"/>
                <w:szCs w:val="22"/>
                <w:lang w:val="en-GB"/>
              </w:rPr>
              <w:t> per cent</w:t>
            </w:r>
            <w:r w:rsidRPr="0038792F">
              <w:rPr>
                <w:color w:val="000000"/>
                <w:kern w:val="22"/>
                <w:sz w:val="22"/>
                <w:szCs w:val="22"/>
                <w:lang w:val="en-GB"/>
              </w:rPr>
              <w:t xml:space="preserve"> of the areas of degraded ecosystems in Nigeria are under programmes for restoration and sustainable management.</w:t>
            </w:r>
          </w:p>
        </w:tc>
      </w:tr>
      <w:tr w:rsidR="00E41E92" w:rsidRPr="0038792F" w14:paraId="0419EEAA" w14:textId="77777777" w:rsidTr="002D7A30">
        <w:trPr>
          <w:jc w:val="center"/>
        </w:trPr>
        <w:tc>
          <w:tcPr>
            <w:tcW w:w="1838" w:type="dxa"/>
            <w:shd w:val="clear" w:color="auto" w:fill="auto"/>
            <w:vAlign w:val="center"/>
            <w:hideMark/>
          </w:tcPr>
          <w:p w14:paraId="7505D4D6"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Rwanda</w:t>
            </w:r>
          </w:p>
        </w:tc>
        <w:tc>
          <w:tcPr>
            <w:tcW w:w="12933" w:type="dxa"/>
            <w:shd w:val="clear" w:color="auto" w:fill="auto"/>
            <w:vAlign w:val="bottom"/>
            <w:hideMark/>
          </w:tcPr>
          <w:p w14:paraId="55A26D85"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Target 5: (P.64) By 2020, natural ecosystems, especially identified “Alliance for Zero Extinction (</w:t>
            </w:r>
            <w:proofErr w:type="spellStart"/>
            <w:r w:rsidRPr="0038792F">
              <w:rPr>
                <w:color w:val="000000"/>
                <w:kern w:val="22"/>
                <w:sz w:val="22"/>
                <w:szCs w:val="22"/>
                <w:lang w:val="en-GB"/>
              </w:rPr>
              <w:t>AZE</w:t>
            </w:r>
            <w:proofErr w:type="spellEnd"/>
            <w:r w:rsidRPr="0038792F">
              <w:rPr>
                <w:color w:val="000000"/>
                <w:kern w:val="22"/>
                <w:sz w:val="22"/>
                <w:szCs w:val="22"/>
                <w:lang w:val="en-GB"/>
              </w:rPr>
              <w:t>)” sites are safeguarded, their degradation and fragmentation reduced</w:t>
            </w:r>
          </w:p>
          <w:p w14:paraId="7BC30814" w14:textId="6F822608"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Target 14: By 2020, 30</w:t>
            </w:r>
            <w:r w:rsidR="00CD3147" w:rsidRPr="0038792F">
              <w:rPr>
                <w:color w:val="000000"/>
                <w:kern w:val="22"/>
                <w:sz w:val="22"/>
                <w:szCs w:val="22"/>
                <w:lang w:val="en-GB"/>
              </w:rPr>
              <w:t> per cent</w:t>
            </w:r>
            <w:r w:rsidRPr="0038792F">
              <w:rPr>
                <w:color w:val="000000"/>
                <w:kern w:val="22"/>
                <w:sz w:val="22"/>
                <w:szCs w:val="22"/>
                <w:lang w:val="en-GB"/>
              </w:rPr>
              <w:t xml:space="preserve"> of the country is covered by forests hence increasing carbon stocks and contributing to climate change mitigation and adaptation.</w:t>
            </w:r>
          </w:p>
        </w:tc>
      </w:tr>
      <w:tr w:rsidR="00E41E92" w:rsidRPr="0038792F" w14:paraId="768B151A" w14:textId="77777777" w:rsidTr="002D7A30">
        <w:trPr>
          <w:jc w:val="center"/>
        </w:trPr>
        <w:tc>
          <w:tcPr>
            <w:tcW w:w="1838" w:type="dxa"/>
            <w:shd w:val="clear" w:color="auto" w:fill="auto"/>
            <w:vAlign w:val="center"/>
            <w:hideMark/>
          </w:tcPr>
          <w:p w14:paraId="71E5ABEC"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Seychelles</w:t>
            </w:r>
          </w:p>
        </w:tc>
        <w:tc>
          <w:tcPr>
            <w:tcW w:w="12933" w:type="dxa"/>
            <w:shd w:val="clear" w:color="auto" w:fill="auto"/>
            <w:vAlign w:val="bottom"/>
            <w:hideMark/>
          </w:tcPr>
          <w:p w14:paraId="13017778"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Project 19: Calculate the Carbon stored and captured annually in Seychelles ecosystems.</w:t>
            </w:r>
          </w:p>
          <w:p w14:paraId="3A50FE73"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Project 20: Identify the key threats posed to Seychelles biodiversity by projected Climate Change and initiate mitigation measures.</w:t>
            </w:r>
          </w:p>
          <w:p w14:paraId="503E6309"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Project 21: Current primary Biodiversity threats of Climate Change are addressed.</w:t>
            </w:r>
          </w:p>
          <w:p w14:paraId="046A2145"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 xml:space="preserve">Project 31: The </w:t>
            </w:r>
            <w:proofErr w:type="spellStart"/>
            <w:r w:rsidRPr="0038792F">
              <w:rPr>
                <w:color w:val="000000"/>
                <w:kern w:val="22"/>
                <w:sz w:val="22"/>
                <w:szCs w:val="22"/>
                <w:lang w:val="en-GB"/>
              </w:rPr>
              <w:t>NBSAP</w:t>
            </w:r>
            <w:proofErr w:type="spellEnd"/>
            <w:r w:rsidRPr="0038792F">
              <w:rPr>
                <w:color w:val="000000"/>
                <w:kern w:val="22"/>
                <w:sz w:val="22"/>
                <w:szCs w:val="22"/>
                <w:lang w:val="en-GB"/>
              </w:rPr>
              <w:t xml:space="preserve"> is administered, coordinated, effectively implemented and integrated into the broader environment governance framework.</w:t>
            </w:r>
          </w:p>
        </w:tc>
      </w:tr>
      <w:tr w:rsidR="00E41E92" w:rsidRPr="0038792F" w14:paraId="55518DE3" w14:textId="77777777" w:rsidTr="002D7A30">
        <w:trPr>
          <w:jc w:val="center"/>
        </w:trPr>
        <w:tc>
          <w:tcPr>
            <w:tcW w:w="1838" w:type="dxa"/>
            <w:shd w:val="clear" w:color="auto" w:fill="auto"/>
            <w:vAlign w:val="center"/>
            <w:hideMark/>
          </w:tcPr>
          <w:p w14:paraId="50B579C2"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Somalia</w:t>
            </w:r>
          </w:p>
        </w:tc>
        <w:tc>
          <w:tcPr>
            <w:tcW w:w="12933" w:type="dxa"/>
            <w:shd w:val="clear" w:color="auto" w:fill="auto"/>
            <w:vAlign w:val="bottom"/>
            <w:hideMark/>
          </w:tcPr>
          <w:p w14:paraId="5D0CF64B"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Strategic Target 15: By 2030,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E41E92" w:rsidRPr="0038792F" w14:paraId="3671767D" w14:textId="77777777" w:rsidTr="002D7A30">
        <w:trPr>
          <w:jc w:val="center"/>
        </w:trPr>
        <w:tc>
          <w:tcPr>
            <w:tcW w:w="1838" w:type="dxa"/>
            <w:shd w:val="clear" w:color="auto" w:fill="auto"/>
            <w:vAlign w:val="center"/>
            <w:hideMark/>
          </w:tcPr>
          <w:p w14:paraId="34BD13DC"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South Africa</w:t>
            </w:r>
          </w:p>
        </w:tc>
        <w:tc>
          <w:tcPr>
            <w:tcW w:w="12933" w:type="dxa"/>
            <w:shd w:val="clear" w:color="auto" w:fill="auto"/>
            <w:vAlign w:val="bottom"/>
            <w:hideMark/>
          </w:tcPr>
          <w:p w14:paraId="54AFA2F5"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Outcome 1.4: Biodiversity conservation supports the land reform agenda and socioeconomic opportunities for communal land holders;</w:t>
            </w:r>
          </w:p>
          <w:p w14:paraId="710B6825"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Outcome 2.2: Ecosystem-based adaptation (</w:t>
            </w:r>
            <w:proofErr w:type="spellStart"/>
            <w:r w:rsidRPr="0038792F">
              <w:rPr>
                <w:color w:val="000000"/>
                <w:kern w:val="22"/>
                <w:sz w:val="22"/>
                <w:szCs w:val="22"/>
                <w:lang w:val="en-GB"/>
              </w:rPr>
              <w:t>EbA</w:t>
            </w:r>
            <w:proofErr w:type="spellEnd"/>
            <w:r w:rsidRPr="0038792F">
              <w:rPr>
                <w:color w:val="000000"/>
                <w:kern w:val="22"/>
                <w:sz w:val="22"/>
                <w:szCs w:val="22"/>
                <w:lang w:val="en-GB"/>
              </w:rPr>
              <w:t xml:space="preserve">) is shown to achieve multiple benefits in the context of sustainable development </w:t>
            </w:r>
          </w:p>
          <w:p w14:paraId="5DA736CB"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Outcome 3.6: Biodiversity considerations are integrated into the development and implementation of policy, legislative and other tools</w:t>
            </w:r>
          </w:p>
          <w:p w14:paraId="72EE048D"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Outcome 5.1: Macro-level conditions enabled for skills planning, development and evaluation of the sector as a whole</w:t>
            </w:r>
          </w:p>
          <w:p w14:paraId="30318A43"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lastRenderedPageBreak/>
              <w:t>Outcome 5.2: An improved skills development system incorporates the needs of the biodiversity sector</w:t>
            </w:r>
          </w:p>
          <w:p w14:paraId="7791FBB0"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 xml:space="preserve">Outcome 5.3: Partnerships are </w:t>
            </w:r>
            <w:proofErr w:type="gramStart"/>
            <w:r w:rsidRPr="0038792F">
              <w:rPr>
                <w:color w:val="000000"/>
                <w:kern w:val="22"/>
                <w:sz w:val="22"/>
                <w:szCs w:val="22"/>
                <w:lang w:val="en-GB"/>
              </w:rPr>
              <w:t>developed</w:t>
            </w:r>
            <w:proofErr w:type="gramEnd"/>
            <w:r w:rsidRPr="0038792F">
              <w:rPr>
                <w:color w:val="000000"/>
                <w:kern w:val="22"/>
                <w:sz w:val="22"/>
                <w:szCs w:val="22"/>
                <w:lang w:val="en-GB"/>
              </w:rPr>
              <w:t xml:space="preserve"> and institutions are capacitated to deliver on their mandates towards improved service delivery</w:t>
            </w:r>
          </w:p>
        </w:tc>
      </w:tr>
      <w:tr w:rsidR="00E41E92" w:rsidRPr="0038792F" w14:paraId="77A38E58" w14:textId="77777777" w:rsidTr="002D7A30">
        <w:trPr>
          <w:jc w:val="center"/>
        </w:trPr>
        <w:tc>
          <w:tcPr>
            <w:tcW w:w="1838" w:type="dxa"/>
            <w:shd w:val="clear" w:color="auto" w:fill="auto"/>
            <w:vAlign w:val="center"/>
          </w:tcPr>
          <w:p w14:paraId="18D22F29" w14:textId="0E5B65EF"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lastRenderedPageBreak/>
              <w:t>South Sudan</w:t>
            </w:r>
          </w:p>
        </w:tc>
        <w:tc>
          <w:tcPr>
            <w:tcW w:w="12933" w:type="dxa"/>
            <w:shd w:val="clear" w:color="auto" w:fill="auto"/>
            <w:vAlign w:val="bottom"/>
          </w:tcPr>
          <w:p w14:paraId="5267EAB2" w14:textId="5898C472"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By 2021, studies on the rate of habitat loss furnished towards promoting implementation of land use policy and enforcement of relevant legislation on conservation of natural habitats.</w:t>
            </w:r>
          </w:p>
        </w:tc>
      </w:tr>
      <w:tr w:rsidR="00E41E92" w:rsidRPr="0038792F" w14:paraId="19E99BDB" w14:textId="77777777" w:rsidTr="002D7A30">
        <w:trPr>
          <w:jc w:val="center"/>
        </w:trPr>
        <w:tc>
          <w:tcPr>
            <w:tcW w:w="1838" w:type="dxa"/>
            <w:shd w:val="clear" w:color="auto" w:fill="auto"/>
            <w:vAlign w:val="center"/>
            <w:hideMark/>
          </w:tcPr>
          <w:p w14:paraId="39DB7473"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Sudan</w:t>
            </w:r>
          </w:p>
        </w:tc>
        <w:tc>
          <w:tcPr>
            <w:tcW w:w="12933" w:type="dxa"/>
            <w:shd w:val="clear" w:color="auto" w:fill="auto"/>
            <w:vAlign w:val="bottom"/>
            <w:hideMark/>
          </w:tcPr>
          <w:p w14:paraId="330F2DDB"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Component Target: To conserve, develop and manage the area under forests to enhance environmental protection, minimize soil degradation and preserving biological diversity.</w:t>
            </w:r>
          </w:p>
          <w:p w14:paraId="685EE85F" w14:textId="6EF9EAED"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Component Target: By 2020, ecosystem resilience and the contribution of biodiversity to carbon stocks has been enhanced, through conservation and restoration, including restoration of at least 15</w:t>
            </w:r>
            <w:r w:rsidR="00CD3147" w:rsidRPr="0038792F">
              <w:rPr>
                <w:color w:val="000000"/>
                <w:kern w:val="22"/>
                <w:sz w:val="22"/>
                <w:szCs w:val="22"/>
                <w:lang w:val="en-GB"/>
              </w:rPr>
              <w:t> per cent</w:t>
            </w:r>
            <w:r w:rsidRPr="0038792F">
              <w:rPr>
                <w:color w:val="000000"/>
                <w:kern w:val="22"/>
                <w:sz w:val="22"/>
                <w:szCs w:val="22"/>
                <w:lang w:val="en-GB"/>
              </w:rPr>
              <w:t xml:space="preserve"> of degraded ecosystems, thereby contributing to climate change mitigation and adaptation and to combating desertification.</w:t>
            </w:r>
          </w:p>
          <w:p w14:paraId="1C057F19"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Component Target: Maximize resilience of ecosystem which has high biodiversity and greatest capacity to buffer climate change impacts.</w:t>
            </w:r>
          </w:p>
        </w:tc>
      </w:tr>
      <w:tr w:rsidR="00E41E92" w:rsidRPr="0038792F" w14:paraId="627C306C" w14:textId="77777777" w:rsidTr="002D7A30">
        <w:trPr>
          <w:jc w:val="center"/>
        </w:trPr>
        <w:tc>
          <w:tcPr>
            <w:tcW w:w="1838" w:type="dxa"/>
            <w:shd w:val="clear" w:color="auto" w:fill="auto"/>
            <w:vAlign w:val="center"/>
            <w:hideMark/>
          </w:tcPr>
          <w:p w14:paraId="320CD5C2" w14:textId="04B68734" w:rsidR="00E41E92" w:rsidRPr="0038792F" w:rsidRDefault="000B0D46" w:rsidP="00E41E92">
            <w:pPr>
              <w:spacing w:before="40" w:after="40"/>
              <w:rPr>
                <w:color w:val="000000"/>
                <w:kern w:val="22"/>
                <w:sz w:val="22"/>
                <w:szCs w:val="22"/>
                <w:lang w:val="en-GB"/>
              </w:rPr>
            </w:pPr>
            <w:proofErr w:type="spellStart"/>
            <w:r w:rsidRPr="0038792F">
              <w:rPr>
                <w:color w:val="000000"/>
                <w:kern w:val="22"/>
                <w:sz w:val="22"/>
                <w:szCs w:val="22"/>
                <w:lang w:val="en-GB"/>
              </w:rPr>
              <w:t>Eswatini</w:t>
            </w:r>
            <w:proofErr w:type="spellEnd"/>
          </w:p>
        </w:tc>
        <w:tc>
          <w:tcPr>
            <w:tcW w:w="12933" w:type="dxa"/>
            <w:shd w:val="clear" w:color="auto" w:fill="auto"/>
            <w:vAlign w:val="bottom"/>
            <w:hideMark/>
          </w:tcPr>
          <w:p w14:paraId="31714BF8" w14:textId="696D882A"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 xml:space="preserve">Target 15: By 2022, ecosystem resilience and the contribution of biodiversity to carbon stocks has been enhanced in </w:t>
            </w:r>
            <w:proofErr w:type="spellStart"/>
            <w:r w:rsidR="008F0F5E" w:rsidRPr="0038792F">
              <w:rPr>
                <w:color w:val="000000"/>
                <w:kern w:val="22"/>
                <w:sz w:val="22"/>
                <w:szCs w:val="22"/>
                <w:lang w:val="en-GB"/>
              </w:rPr>
              <w:t>Eswatini</w:t>
            </w:r>
            <w:proofErr w:type="spellEnd"/>
            <w:r w:rsidRPr="0038792F">
              <w:rPr>
                <w:color w:val="000000"/>
                <w:kern w:val="22"/>
                <w:sz w:val="22"/>
                <w:szCs w:val="22"/>
                <w:lang w:val="en-GB"/>
              </w:rPr>
              <w:t>, through conservation and restoration, including restoration of at least 15 per cent of degraded ecosystems, thereby contributing to climate change mitigation and adaptation and to combating desertification.</w:t>
            </w:r>
          </w:p>
        </w:tc>
      </w:tr>
      <w:tr w:rsidR="00E41E92" w:rsidRPr="0038792F" w14:paraId="1E54E261" w14:textId="77777777" w:rsidTr="002D7A30">
        <w:trPr>
          <w:jc w:val="center"/>
        </w:trPr>
        <w:tc>
          <w:tcPr>
            <w:tcW w:w="1838" w:type="dxa"/>
            <w:shd w:val="clear" w:color="auto" w:fill="auto"/>
            <w:vAlign w:val="center"/>
            <w:hideMark/>
          </w:tcPr>
          <w:p w14:paraId="515A9C70"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Tunisia*</w:t>
            </w:r>
          </w:p>
        </w:tc>
        <w:tc>
          <w:tcPr>
            <w:tcW w:w="12933" w:type="dxa"/>
            <w:shd w:val="clear" w:color="auto" w:fill="auto"/>
            <w:vAlign w:val="bottom"/>
            <w:hideMark/>
          </w:tcPr>
          <w:p w14:paraId="1C306289"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Strategic Objective 4.3: Mitigate/prevent environmental threats to ecosystems</w:t>
            </w:r>
          </w:p>
          <w:p w14:paraId="0740E030" w14:textId="77777777"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Strategic Objective 5.1: Protect and restore biodiversity</w:t>
            </w:r>
          </w:p>
          <w:p w14:paraId="5EE550AD"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Strategic Objective 5.2: Improve ecosystem resilience and maintain/strengthen ecosystem services</w:t>
            </w:r>
          </w:p>
        </w:tc>
      </w:tr>
      <w:tr w:rsidR="00E41E92" w:rsidRPr="0038792F" w14:paraId="6B1FCCAB" w14:textId="77777777" w:rsidTr="002D7A30">
        <w:trPr>
          <w:jc w:val="center"/>
        </w:trPr>
        <w:tc>
          <w:tcPr>
            <w:tcW w:w="1838" w:type="dxa"/>
            <w:shd w:val="clear" w:color="auto" w:fill="auto"/>
            <w:vAlign w:val="center"/>
            <w:hideMark/>
          </w:tcPr>
          <w:p w14:paraId="397D5B6F"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Uganda</w:t>
            </w:r>
          </w:p>
        </w:tc>
        <w:tc>
          <w:tcPr>
            <w:tcW w:w="12933" w:type="dxa"/>
            <w:shd w:val="clear" w:color="auto" w:fill="auto"/>
            <w:vAlign w:val="bottom"/>
            <w:hideMark/>
          </w:tcPr>
          <w:p w14:paraId="19299402" w14:textId="2A0DAEE4" w:rsidR="00E41E92" w:rsidRPr="0038792F" w:rsidRDefault="00E41E92" w:rsidP="00E41E92">
            <w:pPr>
              <w:spacing w:before="40" w:after="40"/>
              <w:jc w:val="both"/>
              <w:rPr>
                <w:color w:val="000000"/>
                <w:kern w:val="22"/>
                <w:sz w:val="22"/>
                <w:szCs w:val="22"/>
                <w:lang w:val="en-GB"/>
              </w:rPr>
            </w:pPr>
            <w:r w:rsidRPr="0038792F">
              <w:rPr>
                <w:color w:val="000000"/>
                <w:kern w:val="22"/>
                <w:sz w:val="22"/>
                <w:szCs w:val="22"/>
                <w:lang w:val="en-GB"/>
              </w:rPr>
              <w:t>National target: By 2020, ecosystem resilience and the contribution of biodiversity to carbon stocks has been enhanced, through conservation and restoration, including restoration of at least 15</w:t>
            </w:r>
            <w:r w:rsidR="00CD3147" w:rsidRPr="0038792F">
              <w:rPr>
                <w:color w:val="000000"/>
                <w:kern w:val="22"/>
                <w:sz w:val="22"/>
                <w:szCs w:val="22"/>
                <w:lang w:val="en-GB"/>
              </w:rPr>
              <w:t> per cent</w:t>
            </w:r>
            <w:r w:rsidR="00B86D49" w:rsidRPr="0038792F">
              <w:rPr>
                <w:color w:val="000000"/>
                <w:kern w:val="22"/>
                <w:sz w:val="22"/>
                <w:szCs w:val="22"/>
                <w:lang w:val="en-GB"/>
              </w:rPr>
              <w:t xml:space="preserve"> </w:t>
            </w:r>
            <w:r w:rsidRPr="0038792F">
              <w:rPr>
                <w:color w:val="000000"/>
                <w:kern w:val="22"/>
                <w:sz w:val="22"/>
                <w:szCs w:val="22"/>
                <w:lang w:val="en-GB"/>
              </w:rPr>
              <w:t>of degraded ecosystems, thereby contributing to climate change mitigation and adaptation and to combating desertification</w:t>
            </w:r>
          </w:p>
        </w:tc>
      </w:tr>
      <w:tr w:rsidR="00E41E92" w:rsidRPr="0038792F" w14:paraId="5AA2F766" w14:textId="77777777" w:rsidTr="002D7A30">
        <w:trPr>
          <w:jc w:val="center"/>
        </w:trPr>
        <w:tc>
          <w:tcPr>
            <w:tcW w:w="1838" w:type="dxa"/>
            <w:shd w:val="clear" w:color="auto" w:fill="auto"/>
            <w:vAlign w:val="center"/>
            <w:hideMark/>
          </w:tcPr>
          <w:p w14:paraId="3DFBA1F3"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United Republic of Tanzania</w:t>
            </w:r>
          </w:p>
        </w:tc>
        <w:tc>
          <w:tcPr>
            <w:tcW w:w="12933" w:type="dxa"/>
            <w:shd w:val="clear" w:color="auto" w:fill="auto"/>
            <w:vAlign w:val="bottom"/>
            <w:hideMark/>
          </w:tcPr>
          <w:p w14:paraId="7980BB6B"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Target 15: By 2020, ecosystem resilience and the contribution of biodiversity to carbon stocks has been enhanced, through conservation and restoration, thereby contributing to climate change mitigation and adaptation and to combating desertification.</w:t>
            </w:r>
          </w:p>
        </w:tc>
      </w:tr>
      <w:tr w:rsidR="00E41E92" w:rsidRPr="0038792F" w14:paraId="07B1EDEE" w14:textId="77777777" w:rsidTr="002D7A30">
        <w:trPr>
          <w:trHeight w:val="345"/>
          <w:jc w:val="center"/>
        </w:trPr>
        <w:tc>
          <w:tcPr>
            <w:tcW w:w="1838" w:type="dxa"/>
            <w:shd w:val="clear" w:color="auto" w:fill="auto"/>
            <w:vAlign w:val="center"/>
            <w:hideMark/>
          </w:tcPr>
          <w:p w14:paraId="38F9E3E4" w14:textId="77777777" w:rsidR="00E41E92" w:rsidRPr="0038792F" w:rsidRDefault="00E41E92" w:rsidP="00E41E92">
            <w:pPr>
              <w:spacing w:before="40" w:after="40"/>
              <w:rPr>
                <w:color w:val="000000"/>
                <w:kern w:val="22"/>
                <w:sz w:val="22"/>
                <w:szCs w:val="22"/>
                <w:lang w:val="en-GB"/>
              </w:rPr>
            </w:pPr>
            <w:r w:rsidRPr="0038792F">
              <w:rPr>
                <w:color w:val="000000"/>
                <w:kern w:val="22"/>
                <w:sz w:val="22"/>
                <w:szCs w:val="22"/>
                <w:lang w:val="en-GB"/>
              </w:rPr>
              <w:t>Zimbabwe</w:t>
            </w:r>
          </w:p>
        </w:tc>
        <w:tc>
          <w:tcPr>
            <w:tcW w:w="12933" w:type="dxa"/>
            <w:shd w:val="clear" w:color="auto" w:fill="auto"/>
            <w:vAlign w:val="bottom"/>
            <w:hideMark/>
          </w:tcPr>
          <w:p w14:paraId="65A86184" w14:textId="77777777" w:rsidR="00E41E92" w:rsidRPr="0038792F" w:rsidRDefault="00E41E92" w:rsidP="00E41E92">
            <w:pPr>
              <w:spacing w:before="40" w:after="40"/>
              <w:jc w:val="both"/>
              <w:rPr>
                <w:kern w:val="22"/>
                <w:sz w:val="22"/>
                <w:szCs w:val="22"/>
                <w:lang w:val="en-GB"/>
              </w:rPr>
            </w:pPr>
            <w:r w:rsidRPr="0038792F">
              <w:rPr>
                <w:color w:val="000000"/>
                <w:kern w:val="22"/>
                <w:sz w:val="22"/>
                <w:szCs w:val="22"/>
                <w:lang w:val="en-GB"/>
              </w:rPr>
              <w:t>Target 13: By 2020, combat desertification, and enhance ecosystem resilience through conservation and restoration of degraded ecosystems.</w:t>
            </w:r>
          </w:p>
        </w:tc>
      </w:tr>
    </w:tbl>
    <w:p w14:paraId="5001894B" w14:textId="77777777" w:rsidR="002768B9" w:rsidRPr="0038792F" w:rsidRDefault="002768B9" w:rsidP="002768B9">
      <w:pPr>
        <w:rPr>
          <w:kern w:val="22"/>
          <w:sz w:val="22"/>
          <w:szCs w:val="22"/>
          <w:lang w:val="en-GB"/>
        </w:rPr>
      </w:pPr>
    </w:p>
    <w:p w14:paraId="65FCE72C" w14:textId="77777777" w:rsidR="002768B9" w:rsidRPr="0038792F" w:rsidRDefault="002768B9" w:rsidP="002768B9">
      <w:pPr>
        <w:jc w:val="center"/>
        <w:rPr>
          <w:kern w:val="22"/>
          <w:lang w:val="en-GB"/>
        </w:rPr>
      </w:pPr>
      <w:r w:rsidRPr="0038792F">
        <w:rPr>
          <w:kern w:val="22"/>
          <w:lang w:val="en-GB"/>
        </w:rPr>
        <w:br w:type="page"/>
      </w:r>
    </w:p>
    <w:p w14:paraId="323D7686" w14:textId="21F1861F" w:rsidR="002768B9" w:rsidRPr="0038792F" w:rsidRDefault="002768B9" w:rsidP="00D1739D">
      <w:pPr>
        <w:spacing w:after="60"/>
        <w:jc w:val="center"/>
        <w:rPr>
          <w:kern w:val="22"/>
          <w:lang w:val="en-GB"/>
        </w:rPr>
      </w:pPr>
      <w:r w:rsidRPr="0038792F">
        <w:rPr>
          <w:b/>
          <w:kern w:val="22"/>
          <w:lang w:val="en-GB"/>
        </w:rPr>
        <w:lastRenderedPageBreak/>
        <w:t>Annex II</w:t>
      </w:r>
      <w:r w:rsidR="002D7A30" w:rsidRPr="0038792F">
        <w:rPr>
          <w:b/>
          <w:kern w:val="22"/>
          <w:lang w:val="en-GB"/>
        </w:rPr>
        <w:t>I</w:t>
      </w:r>
    </w:p>
    <w:p w14:paraId="7AF8CFF6" w14:textId="69FB2F6D" w:rsidR="002768B9" w:rsidRPr="0038792F" w:rsidRDefault="002768B9" w:rsidP="002768B9">
      <w:pPr>
        <w:jc w:val="center"/>
        <w:rPr>
          <w:b/>
          <w:kern w:val="22"/>
          <w:lang w:val="en-GB"/>
        </w:rPr>
      </w:pPr>
      <w:r w:rsidRPr="0038792F">
        <w:rPr>
          <w:b/>
          <w:kern w:val="22"/>
          <w:lang w:val="en-GB"/>
        </w:rPr>
        <w:t xml:space="preserve">Country </w:t>
      </w:r>
      <w:r w:rsidR="000A76C2" w:rsidRPr="0038792F">
        <w:rPr>
          <w:b/>
          <w:kern w:val="22"/>
          <w:lang w:val="en-GB"/>
        </w:rPr>
        <w:t>c</w:t>
      </w:r>
      <w:r w:rsidRPr="0038792F">
        <w:rPr>
          <w:b/>
          <w:kern w:val="22"/>
          <w:lang w:val="en-GB"/>
        </w:rPr>
        <w:t>ommitments under the African Forest Landscape Restoration Initiative (AFR100)</w:t>
      </w:r>
    </w:p>
    <w:p w14:paraId="364F160A" w14:textId="58DBC9B2" w:rsidR="002768B9" w:rsidRPr="0038792F" w:rsidRDefault="00D1739D" w:rsidP="00D1739D">
      <w:pPr>
        <w:jc w:val="center"/>
        <w:rPr>
          <w:b/>
          <w:kern w:val="22"/>
          <w:lang w:val="en-GB"/>
        </w:rPr>
      </w:pPr>
      <w:r w:rsidRPr="0038792F">
        <w:rPr>
          <w:b/>
          <w:kern w:val="22"/>
          <w:lang w:val="en-GB"/>
        </w:rPr>
        <w:t>(</w:t>
      </w:r>
      <w:r w:rsidRPr="0038792F">
        <w:rPr>
          <w:b/>
          <w:i/>
          <w:kern w:val="22"/>
          <w:sz w:val="21"/>
          <w:szCs w:val="21"/>
          <w:lang w:val="en-GB"/>
        </w:rPr>
        <w:t>Source</w:t>
      </w:r>
      <w:r w:rsidRPr="0038792F">
        <w:rPr>
          <w:b/>
          <w:kern w:val="22"/>
          <w:sz w:val="21"/>
          <w:szCs w:val="21"/>
          <w:lang w:val="en-GB"/>
        </w:rPr>
        <w:t xml:space="preserve">: AFR100 website: </w:t>
      </w:r>
      <w:hyperlink r:id="rId13" w:history="1">
        <w:r w:rsidRPr="0038792F">
          <w:rPr>
            <w:rStyle w:val="Hyperlink"/>
            <w:b/>
            <w:kern w:val="22"/>
            <w:sz w:val="21"/>
            <w:szCs w:val="21"/>
            <w:lang w:val="en-GB"/>
          </w:rPr>
          <w:t>http://afr100.org/content/countries</w:t>
        </w:r>
      </w:hyperlink>
      <w:r w:rsidRPr="0038792F">
        <w:rPr>
          <w:b/>
          <w:kern w:val="22"/>
          <w:sz w:val="21"/>
          <w:szCs w:val="21"/>
          <w:lang w:val="en-GB"/>
        </w:rPr>
        <w:t>)</w:t>
      </w:r>
    </w:p>
    <w:p w14:paraId="0FA2D216" w14:textId="77777777" w:rsidR="00D1739D" w:rsidRPr="0038792F" w:rsidRDefault="00D1739D" w:rsidP="002768B9">
      <w:pPr>
        <w:rPr>
          <w:kern w:val="22"/>
          <w:sz w:val="21"/>
          <w:szCs w:val="21"/>
          <w:lang w:val="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1260"/>
        <w:gridCol w:w="9846"/>
      </w:tblGrid>
      <w:tr w:rsidR="002768B9" w:rsidRPr="0038792F" w14:paraId="2F1EAF58" w14:textId="77777777" w:rsidTr="00BF187D">
        <w:trPr>
          <w:cantSplit/>
          <w:tblHeader/>
        </w:trPr>
        <w:tc>
          <w:tcPr>
            <w:tcW w:w="1728" w:type="dxa"/>
            <w:tcBorders>
              <w:top w:val="single" w:sz="4" w:space="0" w:color="auto"/>
              <w:left w:val="single" w:sz="4" w:space="0" w:color="auto"/>
              <w:bottom w:val="single" w:sz="4" w:space="0" w:color="auto"/>
              <w:right w:val="single" w:sz="4" w:space="0" w:color="auto"/>
            </w:tcBorders>
            <w:hideMark/>
          </w:tcPr>
          <w:p w14:paraId="130D5946" w14:textId="77777777" w:rsidR="002768B9" w:rsidRPr="0038792F" w:rsidRDefault="002768B9" w:rsidP="00126CDB">
            <w:pPr>
              <w:jc w:val="center"/>
              <w:rPr>
                <w:b/>
                <w:kern w:val="22"/>
                <w:sz w:val="21"/>
                <w:szCs w:val="21"/>
                <w:lang w:val="en-GB"/>
              </w:rPr>
            </w:pPr>
            <w:r w:rsidRPr="0038792F">
              <w:rPr>
                <w:b/>
                <w:kern w:val="22"/>
                <w:sz w:val="21"/>
                <w:szCs w:val="21"/>
                <w:lang w:val="en-GB"/>
              </w:rPr>
              <w:t>Country</w:t>
            </w:r>
          </w:p>
        </w:tc>
        <w:tc>
          <w:tcPr>
            <w:tcW w:w="1620" w:type="dxa"/>
            <w:tcBorders>
              <w:top w:val="single" w:sz="4" w:space="0" w:color="auto"/>
              <w:left w:val="single" w:sz="4" w:space="0" w:color="auto"/>
              <w:bottom w:val="single" w:sz="4" w:space="0" w:color="auto"/>
              <w:right w:val="single" w:sz="4" w:space="0" w:color="auto"/>
            </w:tcBorders>
            <w:hideMark/>
          </w:tcPr>
          <w:p w14:paraId="02268B87" w14:textId="77777777" w:rsidR="002768B9" w:rsidRPr="0038792F" w:rsidRDefault="002768B9" w:rsidP="00126CDB">
            <w:pPr>
              <w:jc w:val="center"/>
              <w:rPr>
                <w:b/>
                <w:kern w:val="22"/>
                <w:sz w:val="21"/>
                <w:szCs w:val="21"/>
                <w:lang w:val="en-GB"/>
              </w:rPr>
            </w:pPr>
            <w:r w:rsidRPr="0038792F">
              <w:rPr>
                <w:b/>
                <w:kern w:val="22"/>
                <w:sz w:val="21"/>
                <w:szCs w:val="21"/>
                <w:lang w:val="en-GB"/>
              </w:rPr>
              <w:t>Commitment (million ha) by 2030</w:t>
            </w:r>
          </w:p>
        </w:tc>
        <w:tc>
          <w:tcPr>
            <w:tcW w:w="1260" w:type="dxa"/>
            <w:tcBorders>
              <w:top w:val="single" w:sz="4" w:space="0" w:color="auto"/>
              <w:left w:val="single" w:sz="4" w:space="0" w:color="auto"/>
              <w:bottom w:val="single" w:sz="4" w:space="0" w:color="auto"/>
              <w:right w:val="single" w:sz="4" w:space="0" w:color="auto"/>
            </w:tcBorders>
          </w:tcPr>
          <w:p w14:paraId="1BC37D42" w14:textId="64575731" w:rsidR="002768B9" w:rsidRPr="0038792F" w:rsidRDefault="002768B9" w:rsidP="00126CDB">
            <w:pPr>
              <w:jc w:val="center"/>
              <w:rPr>
                <w:b/>
                <w:kern w:val="22"/>
                <w:sz w:val="21"/>
                <w:szCs w:val="21"/>
                <w:lang w:val="en-GB"/>
              </w:rPr>
            </w:pPr>
            <w:r w:rsidRPr="0038792F">
              <w:rPr>
                <w:b/>
                <w:kern w:val="22"/>
                <w:sz w:val="21"/>
                <w:szCs w:val="21"/>
                <w:lang w:val="en-GB"/>
              </w:rPr>
              <w:t xml:space="preserve">Year </w:t>
            </w:r>
            <w:r w:rsidR="0084171F" w:rsidRPr="0038792F">
              <w:rPr>
                <w:b/>
                <w:kern w:val="22"/>
                <w:sz w:val="21"/>
                <w:szCs w:val="21"/>
                <w:lang w:val="en-GB"/>
              </w:rPr>
              <w:t>c</w:t>
            </w:r>
            <w:r w:rsidRPr="0038792F">
              <w:rPr>
                <w:b/>
                <w:kern w:val="22"/>
                <w:sz w:val="21"/>
                <w:szCs w:val="21"/>
                <w:lang w:val="en-GB"/>
              </w:rPr>
              <w:t>ommitted</w:t>
            </w:r>
          </w:p>
        </w:tc>
        <w:tc>
          <w:tcPr>
            <w:tcW w:w="9846" w:type="dxa"/>
            <w:tcBorders>
              <w:top w:val="single" w:sz="4" w:space="0" w:color="auto"/>
              <w:left w:val="single" w:sz="4" w:space="0" w:color="auto"/>
              <w:bottom w:val="single" w:sz="4" w:space="0" w:color="auto"/>
              <w:right w:val="single" w:sz="4" w:space="0" w:color="auto"/>
            </w:tcBorders>
            <w:hideMark/>
          </w:tcPr>
          <w:p w14:paraId="35A8FDD5" w14:textId="77777777" w:rsidR="002768B9" w:rsidRPr="0038792F" w:rsidRDefault="002768B9" w:rsidP="00126CDB">
            <w:pPr>
              <w:jc w:val="center"/>
              <w:rPr>
                <w:b/>
                <w:kern w:val="22"/>
                <w:sz w:val="21"/>
                <w:szCs w:val="21"/>
                <w:lang w:val="en-GB"/>
              </w:rPr>
            </w:pPr>
            <w:r w:rsidRPr="0038792F">
              <w:rPr>
                <w:b/>
                <w:kern w:val="22"/>
                <w:sz w:val="21"/>
                <w:szCs w:val="21"/>
                <w:lang w:val="en-GB"/>
              </w:rPr>
              <w:t>Priority interventions</w:t>
            </w:r>
          </w:p>
        </w:tc>
      </w:tr>
      <w:tr w:rsidR="002768B9" w:rsidRPr="0038792F" w14:paraId="0CAECE1C"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7398A13" w14:textId="77777777" w:rsidR="002768B9" w:rsidRPr="0038792F" w:rsidRDefault="002768B9" w:rsidP="00780885">
            <w:pPr>
              <w:numPr>
                <w:ilvl w:val="0"/>
                <w:numId w:val="13"/>
              </w:numPr>
              <w:rPr>
                <w:kern w:val="22"/>
                <w:sz w:val="21"/>
                <w:szCs w:val="21"/>
                <w:lang w:val="en-GB"/>
              </w:rPr>
            </w:pPr>
            <w:r w:rsidRPr="0038792F">
              <w:rPr>
                <w:kern w:val="22"/>
                <w:sz w:val="21"/>
                <w:szCs w:val="21"/>
                <w:lang w:val="en-GB"/>
              </w:rPr>
              <w:t xml:space="preserve">Benin </w:t>
            </w:r>
          </w:p>
        </w:tc>
        <w:tc>
          <w:tcPr>
            <w:tcW w:w="1620" w:type="dxa"/>
            <w:tcBorders>
              <w:top w:val="single" w:sz="4" w:space="0" w:color="auto"/>
              <w:left w:val="single" w:sz="4" w:space="0" w:color="auto"/>
              <w:bottom w:val="single" w:sz="4" w:space="0" w:color="auto"/>
              <w:right w:val="single" w:sz="4" w:space="0" w:color="auto"/>
            </w:tcBorders>
            <w:hideMark/>
          </w:tcPr>
          <w:p w14:paraId="0572E335" w14:textId="77777777" w:rsidR="002768B9" w:rsidRPr="0038792F" w:rsidRDefault="002768B9" w:rsidP="00126CDB">
            <w:pPr>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14:paraId="238315BD"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76E5B0F3"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Reforestation</w:t>
            </w:r>
          </w:p>
          <w:p w14:paraId="64C24A71"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Restocking and improved management of existing plantations</w:t>
            </w:r>
          </w:p>
        </w:tc>
      </w:tr>
      <w:tr w:rsidR="002768B9" w:rsidRPr="0038792F" w14:paraId="4823373D"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925C1B8" w14:textId="77777777" w:rsidR="002768B9" w:rsidRPr="0038792F" w:rsidRDefault="002768B9" w:rsidP="00780885">
            <w:pPr>
              <w:numPr>
                <w:ilvl w:val="0"/>
                <w:numId w:val="13"/>
              </w:numPr>
              <w:rPr>
                <w:kern w:val="22"/>
                <w:sz w:val="21"/>
                <w:szCs w:val="21"/>
                <w:lang w:val="en-GB"/>
              </w:rPr>
            </w:pPr>
            <w:r w:rsidRPr="0038792F">
              <w:rPr>
                <w:kern w:val="22"/>
                <w:sz w:val="21"/>
                <w:szCs w:val="21"/>
                <w:lang w:val="en-GB"/>
              </w:rPr>
              <w:t>Burundi</w:t>
            </w:r>
          </w:p>
        </w:tc>
        <w:tc>
          <w:tcPr>
            <w:tcW w:w="1620" w:type="dxa"/>
            <w:tcBorders>
              <w:top w:val="single" w:sz="4" w:space="0" w:color="auto"/>
              <w:left w:val="single" w:sz="4" w:space="0" w:color="auto"/>
              <w:bottom w:val="single" w:sz="4" w:space="0" w:color="auto"/>
              <w:right w:val="single" w:sz="4" w:space="0" w:color="auto"/>
            </w:tcBorders>
            <w:hideMark/>
          </w:tcPr>
          <w:p w14:paraId="28857681" w14:textId="77777777" w:rsidR="002768B9" w:rsidRPr="0038792F" w:rsidRDefault="002768B9" w:rsidP="00126CDB">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231FF15B"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1B7AF645"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Establishment and sustainable management of tree plantations</w:t>
            </w:r>
          </w:p>
          <w:p w14:paraId="5746701C" w14:textId="2B43403C"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Protection, natural regeneration and fire protection of parks and natural reserves</w:t>
            </w:r>
          </w:p>
          <w:p w14:paraId="4447C11B"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 xml:space="preserve">Agroforestry development: from mixed tree-cop systems to woodlots </w:t>
            </w:r>
          </w:p>
          <w:p w14:paraId="0FC807F9"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 xml:space="preserve">Erosion and flood control through progressive terracing with grasses/trees/shrubs </w:t>
            </w:r>
          </w:p>
          <w:p w14:paraId="07E682CC"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Ecological agriculture</w:t>
            </w:r>
          </w:p>
          <w:p w14:paraId="31348D73" w14:textId="77777777" w:rsidR="002768B9" w:rsidRPr="0038792F" w:rsidRDefault="002768B9" w:rsidP="00780885">
            <w:pPr>
              <w:pStyle w:val="ListParagraph"/>
              <w:numPr>
                <w:ilvl w:val="0"/>
                <w:numId w:val="14"/>
              </w:numPr>
              <w:rPr>
                <w:kern w:val="22"/>
                <w:sz w:val="21"/>
                <w:szCs w:val="21"/>
                <w:lang w:val="en-GB"/>
              </w:rPr>
            </w:pPr>
            <w:r w:rsidRPr="0038792F">
              <w:rPr>
                <w:kern w:val="22"/>
                <w:sz w:val="21"/>
                <w:szCs w:val="21"/>
                <w:lang w:val="en-GB"/>
              </w:rPr>
              <w:t xml:space="preserve">River banks protection and gullies restoration </w:t>
            </w:r>
          </w:p>
        </w:tc>
      </w:tr>
      <w:tr w:rsidR="002768B9" w:rsidRPr="0038792F" w14:paraId="648A3A77" w14:textId="77777777" w:rsidTr="00BF187D">
        <w:trPr>
          <w:cantSplit/>
        </w:trPr>
        <w:tc>
          <w:tcPr>
            <w:tcW w:w="1728" w:type="dxa"/>
            <w:tcBorders>
              <w:top w:val="single" w:sz="4" w:space="0" w:color="auto"/>
              <w:left w:val="single" w:sz="4" w:space="0" w:color="auto"/>
              <w:bottom w:val="single" w:sz="4" w:space="0" w:color="auto"/>
              <w:right w:val="single" w:sz="4" w:space="0" w:color="auto"/>
            </w:tcBorders>
          </w:tcPr>
          <w:p w14:paraId="0A0AFD6C" w14:textId="77777777" w:rsidR="002768B9" w:rsidRPr="0038792F" w:rsidRDefault="002768B9" w:rsidP="00780885">
            <w:pPr>
              <w:numPr>
                <w:ilvl w:val="0"/>
                <w:numId w:val="13"/>
              </w:numPr>
              <w:rPr>
                <w:kern w:val="22"/>
                <w:sz w:val="21"/>
                <w:szCs w:val="21"/>
                <w:lang w:val="en-GB"/>
              </w:rPr>
            </w:pPr>
            <w:r w:rsidRPr="0038792F">
              <w:rPr>
                <w:kern w:val="22"/>
                <w:sz w:val="21"/>
                <w:szCs w:val="21"/>
                <w:lang w:val="en-GB"/>
              </w:rPr>
              <w:t>Burkina Faso</w:t>
            </w:r>
          </w:p>
        </w:tc>
        <w:tc>
          <w:tcPr>
            <w:tcW w:w="1620" w:type="dxa"/>
            <w:tcBorders>
              <w:top w:val="single" w:sz="4" w:space="0" w:color="auto"/>
              <w:left w:val="single" w:sz="4" w:space="0" w:color="auto"/>
              <w:bottom w:val="single" w:sz="4" w:space="0" w:color="auto"/>
              <w:right w:val="single" w:sz="4" w:space="0" w:color="auto"/>
            </w:tcBorders>
          </w:tcPr>
          <w:p w14:paraId="62A8DF0A" w14:textId="77777777" w:rsidR="002768B9" w:rsidRPr="0038792F" w:rsidRDefault="002768B9" w:rsidP="00126CDB">
            <w:pPr>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14:paraId="0381756D" w14:textId="77777777" w:rsidR="002768B9" w:rsidRPr="0038792F" w:rsidRDefault="002768B9" w:rsidP="00126CDB">
            <w:pPr>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tcPr>
          <w:p w14:paraId="4E31362D" w14:textId="010D902D" w:rsidR="003746F3" w:rsidRPr="0038792F" w:rsidRDefault="003746F3" w:rsidP="003746F3">
            <w:pPr>
              <w:pStyle w:val="ListParagraph"/>
              <w:numPr>
                <w:ilvl w:val="0"/>
                <w:numId w:val="14"/>
              </w:numPr>
              <w:rPr>
                <w:kern w:val="22"/>
                <w:sz w:val="21"/>
                <w:szCs w:val="21"/>
                <w:lang w:val="en-GB"/>
              </w:rPr>
            </w:pPr>
            <w:r w:rsidRPr="0038792F">
              <w:rPr>
                <w:kern w:val="22"/>
                <w:sz w:val="21"/>
                <w:szCs w:val="21"/>
                <w:lang w:val="en-GB"/>
              </w:rPr>
              <w:t>Develop</w:t>
            </w:r>
            <w:r w:rsidR="00BB0AC6" w:rsidRPr="0038792F">
              <w:rPr>
                <w:kern w:val="22"/>
                <w:sz w:val="21"/>
                <w:szCs w:val="21"/>
                <w:lang w:val="en-GB"/>
              </w:rPr>
              <w:t>ment</w:t>
            </w:r>
            <w:r w:rsidRPr="0038792F">
              <w:rPr>
                <w:kern w:val="22"/>
                <w:sz w:val="21"/>
                <w:szCs w:val="21"/>
                <w:lang w:val="en-GB"/>
              </w:rPr>
              <w:t xml:space="preserve"> and implement</w:t>
            </w:r>
            <w:r w:rsidR="00BB0AC6" w:rsidRPr="0038792F">
              <w:rPr>
                <w:kern w:val="22"/>
                <w:sz w:val="21"/>
                <w:szCs w:val="21"/>
                <w:lang w:val="en-GB"/>
              </w:rPr>
              <w:t>ation</w:t>
            </w:r>
            <w:r w:rsidRPr="0038792F">
              <w:rPr>
                <w:kern w:val="22"/>
                <w:sz w:val="21"/>
                <w:szCs w:val="21"/>
                <w:lang w:val="en-GB"/>
              </w:rPr>
              <w:t xml:space="preserve"> a cross-border program between Burkina Faso and Niger for the restoration of natural capital and the resilience of local communities.</w:t>
            </w:r>
          </w:p>
          <w:p w14:paraId="50F847DE" w14:textId="695F4A64" w:rsidR="003746F3" w:rsidRPr="0038792F" w:rsidRDefault="003746F3" w:rsidP="003746F3">
            <w:pPr>
              <w:pStyle w:val="ListParagraph"/>
              <w:numPr>
                <w:ilvl w:val="0"/>
                <w:numId w:val="14"/>
              </w:numPr>
              <w:rPr>
                <w:kern w:val="22"/>
                <w:sz w:val="21"/>
                <w:szCs w:val="21"/>
                <w:lang w:val="en-GB"/>
              </w:rPr>
            </w:pPr>
            <w:r w:rsidRPr="0038792F">
              <w:rPr>
                <w:kern w:val="22"/>
                <w:sz w:val="21"/>
                <w:szCs w:val="21"/>
                <w:lang w:val="en-GB"/>
              </w:rPr>
              <w:t>Promot</w:t>
            </w:r>
            <w:r w:rsidR="00BB0AC6" w:rsidRPr="0038792F">
              <w:rPr>
                <w:kern w:val="22"/>
                <w:sz w:val="21"/>
                <w:szCs w:val="21"/>
                <w:lang w:val="en-GB"/>
              </w:rPr>
              <w:t>ion</w:t>
            </w:r>
            <w:r w:rsidRPr="0038792F">
              <w:rPr>
                <w:kern w:val="22"/>
                <w:sz w:val="21"/>
                <w:szCs w:val="21"/>
                <w:lang w:val="en-GB"/>
              </w:rPr>
              <w:t xml:space="preserve"> best practices for </w:t>
            </w:r>
            <w:proofErr w:type="spellStart"/>
            <w:r w:rsidRPr="0038792F">
              <w:rPr>
                <w:kern w:val="22"/>
                <w:sz w:val="21"/>
                <w:szCs w:val="21"/>
                <w:lang w:val="en-GB"/>
              </w:rPr>
              <w:t>SLM</w:t>
            </w:r>
            <w:proofErr w:type="spellEnd"/>
            <w:r w:rsidRPr="0038792F">
              <w:rPr>
                <w:kern w:val="22"/>
                <w:sz w:val="21"/>
                <w:szCs w:val="21"/>
                <w:lang w:val="en-GB"/>
              </w:rPr>
              <w:t xml:space="preserve"> and climate change adaptation</w:t>
            </w:r>
          </w:p>
          <w:p w14:paraId="5FEA0296" w14:textId="7ACFCE7A" w:rsidR="003746F3" w:rsidRPr="0038792F" w:rsidRDefault="003746F3" w:rsidP="003746F3">
            <w:pPr>
              <w:pStyle w:val="ListParagraph"/>
              <w:numPr>
                <w:ilvl w:val="0"/>
                <w:numId w:val="14"/>
              </w:numPr>
              <w:rPr>
                <w:kern w:val="22"/>
                <w:sz w:val="21"/>
                <w:szCs w:val="21"/>
                <w:lang w:val="en-GB"/>
              </w:rPr>
            </w:pPr>
            <w:r w:rsidRPr="0038792F">
              <w:rPr>
                <w:kern w:val="22"/>
                <w:sz w:val="21"/>
                <w:szCs w:val="21"/>
                <w:lang w:val="en-GB"/>
              </w:rPr>
              <w:t>Improve</w:t>
            </w:r>
            <w:r w:rsidR="00BB0AC6" w:rsidRPr="0038792F">
              <w:rPr>
                <w:kern w:val="22"/>
                <w:sz w:val="21"/>
                <w:szCs w:val="21"/>
                <w:lang w:val="en-GB"/>
              </w:rPr>
              <w:t>ment of</w:t>
            </w:r>
            <w:r w:rsidRPr="0038792F">
              <w:rPr>
                <w:kern w:val="22"/>
                <w:sz w:val="21"/>
                <w:szCs w:val="21"/>
                <w:lang w:val="en-GB"/>
              </w:rPr>
              <w:t xml:space="preserve"> food and nutrition security, as</w:t>
            </w:r>
            <w:r w:rsidR="00BB0AC6" w:rsidRPr="0038792F">
              <w:rPr>
                <w:kern w:val="22"/>
                <w:sz w:val="21"/>
                <w:szCs w:val="21"/>
                <w:lang w:val="en-GB"/>
              </w:rPr>
              <w:t xml:space="preserve"> well as</w:t>
            </w:r>
            <w:r w:rsidRPr="0038792F">
              <w:rPr>
                <w:kern w:val="22"/>
                <w:sz w:val="21"/>
                <w:szCs w:val="21"/>
                <w:lang w:val="en-GB"/>
              </w:rPr>
              <w:t xml:space="preserve"> incomes of producers through the promotion of revenue-generating activities </w:t>
            </w:r>
          </w:p>
          <w:p w14:paraId="18829491" w14:textId="514A763E" w:rsidR="002768B9" w:rsidRPr="0038792F" w:rsidRDefault="00BB0AC6" w:rsidP="003746F3">
            <w:pPr>
              <w:pStyle w:val="ListParagraph"/>
              <w:numPr>
                <w:ilvl w:val="0"/>
                <w:numId w:val="14"/>
              </w:numPr>
              <w:rPr>
                <w:kern w:val="22"/>
                <w:sz w:val="21"/>
                <w:szCs w:val="21"/>
                <w:lang w:val="en-GB"/>
              </w:rPr>
            </w:pPr>
            <w:r w:rsidRPr="0038792F">
              <w:rPr>
                <w:kern w:val="22"/>
                <w:sz w:val="21"/>
                <w:szCs w:val="21"/>
                <w:lang w:val="en-GB"/>
              </w:rPr>
              <w:t>Establis</w:t>
            </w:r>
            <w:r w:rsidR="007D6713" w:rsidRPr="0038792F">
              <w:rPr>
                <w:kern w:val="22"/>
                <w:sz w:val="21"/>
                <w:szCs w:val="21"/>
                <w:lang w:val="en-GB"/>
              </w:rPr>
              <w:t>h</w:t>
            </w:r>
            <w:r w:rsidRPr="0038792F">
              <w:rPr>
                <w:kern w:val="22"/>
                <w:sz w:val="21"/>
                <w:szCs w:val="21"/>
                <w:lang w:val="en-GB"/>
              </w:rPr>
              <w:t>ing</w:t>
            </w:r>
            <w:r w:rsidR="00D27AC0" w:rsidRPr="0038792F">
              <w:rPr>
                <w:kern w:val="22"/>
                <w:sz w:val="21"/>
                <w:szCs w:val="21"/>
                <w:lang w:val="en-GB"/>
              </w:rPr>
              <w:t xml:space="preserve"> </w:t>
            </w:r>
            <w:r w:rsidR="003746F3" w:rsidRPr="0038792F">
              <w:rPr>
                <w:kern w:val="22"/>
                <w:sz w:val="21"/>
                <w:szCs w:val="21"/>
                <w:lang w:val="en-GB"/>
              </w:rPr>
              <w:t xml:space="preserve">environmental education and training </w:t>
            </w:r>
            <w:r w:rsidR="00D27AC0" w:rsidRPr="0038792F">
              <w:rPr>
                <w:kern w:val="22"/>
                <w:sz w:val="21"/>
                <w:szCs w:val="21"/>
                <w:lang w:val="en-GB"/>
              </w:rPr>
              <w:t>programme</w:t>
            </w:r>
            <w:r w:rsidR="007D6713" w:rsidRPr="0038792F">
              <w:rPr>
                <w:kern w:val="22"/>
                <w:sz w:val="21"/>
                <w:szCs w:val="21"/>
                <w:lang w:val="en-GB"/>
              </w:rPr>
              <w:t>s</w:t>
            </w:r>
            <w:r w:rsidR="00D27AC0" w:rsidRPr="0038792F">
              <w:rPr>
                <w:kern w:val="22"/>
                <w:sz w:val="21"/>
                <w:szCs w:val="21"/>
                <w:lang w:val="en-GB"/>
              </w:rPr>
              <w:t xml:space="preserve"> on</w:t>
            </w:r>
            <w:r w:rsidR="003746F3" w:rsidRPr="0038792F">
              <w:rPr>
                <w:kern w:val="22"/>
                <w:sz w:val="21"/>
                <w:szCs w:val="21"/>
                <w:lang w:val="en-GB"/>
              </w:rPr>
              <w:t xml:space="preserve"> the fight against land degradation </w:t>
            </w:r>
          </w:p>
        </w:tc>
      </w:tr>
      <w:tr w:rsidR="002768B9" w:rsidRPr="0038792F" w14:paraId="6E587996"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5F1E57D"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Cameroon</w:t>
            </w:r>
          </w:p>
        </w:tc>
        <w:tc>
          <w:tcPr>
            <w:tcW w:w="1620" w:type="dxa"/>
            <w:tcBorders>
              <w:top w:val="single" w:sz="4" w:space="0" w:color="auto"/>
              <w:left w:val="single" w:sz="4" w:space="0" w:color="auto"/>
              <w:bottom w:val="single" w:sz="4" w:space="0" w:color="auto"/>
              <w:right w:val="single" w:sz="4" w:space="0" w:color="auto"/>
            </w:tcBorders>
            <w:hideMark/>
          </w:tcPr>
          <w:p w14:paraId="4BFDA25C" w14:textId="77777777" w:rsidR="002768B9" w:rsidRPr="0038792F" w:rsidRDefault="002768B9" w:rsidP="00126CDB">
            <w:pPr>
              <w:jc w:val="center"/>
              <w:rPr>
                <w:kern w:val="22"/>
                <w:sz w:val="21"/>
                <w:szCs w:val="21"/>
                <w:lang w:val="en-GB"/>
              </w:rPr>
            </w:pPr>
            <w:r w:rsidRPr="0038792F">
              <w:rPr>
                <w:kern w:val="22"/>
                <w:sz w:val="21"/>
                <w:szCs w:val="21"/>
                <w:lang w:val="en-GB"/>
              </w:rPr>
              <w:t>12</w:t>
            </w:r>
          </w:p>
        </w:tc>
        <w:tc>
          <w:tcPr>
            <w:tcW w:w="1260" w:type="dxa"/>
            <w:tcBorders>
              <w:top w:val="single" w:sz="4" w:space="0" w:color="auto"/>
              <w:left w:val="single" w:sz="4" w:space="0" w:color="auto"/>
              <w:bottom w:val="single" w:sz="4" w:space="0" w:color="auto"/>
              <w:right w:val="single" w:sz="4" w:space="0" w:color="auto"/>
            </w:tcBorders>
          </w:tcPr>
          <w:p w14:paraId="5C4A74DE" w14:textId="77777777" w:rsidR="002768B9" w:rsidRPr="0038792F" w:rsidRDefault="002768B9" w:rsidP="00126CDB">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2F72537F"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Establishment and sustainable management of tree plantations</w:t>
            </w:r>
          </w:p>
          <w:p w14:paraId="4FFA09B9" w14:textId="4E04116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Protection, natural regeneration and fire protection of parks and natural reserves</w:t>
            </w:r>
          </w:p>
          <w:p w14:paraId="4653EF33"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 xml:space="preserve">Agroforestry development: from mixed tree-cop systems to woodlots </w:t>
            </w:r>
          </w:p>
          <w:p w14:paraId="1D0C4E12"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Erosion and flood control through progressive terracing with grasses/trees/shrubs</w:t>
            </w:r>
          </w:p>
          <w:p w14:paraId="7C1BDA82"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Ecological agriculture</w:t>
            </w:r>
          </w:p>
          <w:p w14:paraId="539AA27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 xml:space="preserve">River banks protection and gullies restoration </w:t>
            </w:r>
          </w:p>
        </w:tc>
      </w:tr>
      <w:tr w:rsidR="002768B9" w:rsidRPr="0038792F" w14:paraId="5B93C415"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533D6A13"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Central African Republic</w:t>
            </w:r>
          </w:p>
        </w:tc>
        <w:tc>
          <w:tcPr>
            <w:tcW w:w="1620" w:type="dxa"/>
            <w:tcBorders>
              <w:top w:val="single" w:sz="4" w:space="0" w:color="auto"/>
              <w:left w:val="single" w:sz="4" w:space="0" w:color="auto"/>
              <w:bottom w:val="single" w:sz="4" w:space="0" w:color="auto"/>
              <w:right w:val="single" w:sz="4" w:space="0" w:color="auto"/>
            </w:tcBorders>
            <w:hideMark/>
          </w:tcPr>
          <w:p w14:paraId="761B3B08" w14:textId="77777777" w:rsidR="002768B9" w:rsidRPr="0038792F" w:rsidRDefault="002768B9" w:rsidP="00126CDB">
            <w:pPr>
              <w:jc w:val="center"/>
              <w:rPr>
                <w:kern w:val="22"/>
                <w:sz w:val="21"/>
                <w:szCs w:val="21"/>
                <w:lang w:val="en-GB"/>
              </w:rPr>
            </w:pPr>
            <w:r w:rsidRPr="0038792F">
              <w:rPr>
                <w:kern w:val="22"/>
                <w:sz w:val="21"/>
                <w:szCs w:val="21"/>
                <w:lang w:val="en-GB"/>
              </w:rPr>
              <w:t>3.5</w:t>
            </w:r>
          </w:p>
        </w:tc>
        <w:tc>
          <w:tcPr>
            <w:tcW w:w="1260" w:type="dxa"/>
            <w:tcBorders>
              <w:top w:val="single" w:sz="4" w:space="0" w:color="auto"/>
              <w:left w:val="single" w:sz="4" w:space="0" w:color="auto"/>
              <w:bottom w:val="single" w:sz="4" w:space="0" w:color="auto"/>
              <w:right w:val="single" w:sz="4" w:space="0" w:color="auto"/>
            </w:tcBorders>
          </w:tcPr>
          <w:p w14:paraId="0DB4A3D6"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75BE1929" w14:textId="3AB0A3A3" w:rsidR="00C76740" w:rsidRPr="0038792F" w:rsidRDefault="007D6713" w:rsidP="00C76740">
            <w:pPr>
              <w:pStyle w:val="ListParagraph"/>
              <w:numPr>
                <w:ilvl w:val="0"/>
                <w:numId w:val="14"/>
              </w:numPr>
              <w:rPr>
                <w:kern w:val="22"/>
                <w:sz w:val="21"/>
                <w:szCs w:val="21"/>
                <w:lang w:val="en-GB"/>
              </w:rPr>
            </w:pPr>
            <w:r w:rsidRPr="0038792F">
              <w:rPr>
                <w:kern w:val="22"/>
                <w:sz w:val="21"/>
                <w:szCs w:val="21"/>
                <w:lang w:val="en-GB"/>
              </w:rPr>
              <w:t>Undertaking</w:t>
            </w:r>
            <w:r w:rsidR="00C76740" w:rsidRPr="0038792F">
              <w:rPr>
                <w:kern w:val="22"/>
                <w:sz w:val="21"/>
                <w:szCs w:val="21"/>
                <w:lang w:val="en-GB"/>
              </w:rPr>
              <w:t xml:space="preserve"> inventory of degraded lands and analysis of drivers of deforestation</w:t>
            </w:r>
          </w:p>
          <w:p w14:paraId="65FDFB04" w14:textId="0B1989DD" w:rsidR="002768B9" w:rsidRPr="0038792F" w:rsidRDefault="00C76740" w:rsidP="00C76740">
            <w:pPr>
              <w:pStyle w:val="ListParagraph"/>
              <w:numPr>
                <w:ilvl w:val="0"/>
                <w:numId w:val="14"/>
              </w:numPr>
              <w:rPr>
                <w:kern w:val="22"/>
                <w:sz w:val="21"/>
                <w:szCs w:val="21"/>
                <w:lang w:val="en-GB"/>
              </w:rPr>
            </w:pPr>
            <w:r w:rsidRPr="0038792F">
              <w:rPr>
                <w:kern w:val="22"/>
                <w:sz w:val="21"/>
                <w:szCs w:val="21"/>
                <w:lang w:val="en-GB"/>
              </w:rPr>
              <w:t>Support</w:t>
            </w:r>
            <w:r w:rsidR="007D6713" w:rsidRPr="0038792F">
              <w:rPr>
                <w:kern w:val="22"/>
                <w:sz w:val="21"/>
                <w:szCs w:val="21"/>
                <w:lang w:val="en-GB"/>
              </w:rPr>
              <w:t xml:space="preserve">ing </w:t>
            </w:r>
            <w:r w:rsidRPr="0038792F">
              <w:rPr>
                <w:kern w:val="22"/>
                <w:sz w:val="21"/>
                <w:szCs w:val="21"/>
                <w:lang w:val="en-GB"/>
              </w:rPr>
              <w:t>workshops and institutional arrangements to implement AFR100 in CAR</w:t>
            </w:r>
          </w:p>
        </w:tc>
      </w:tr>
      <w:tr w:rsidR="002768B9" w:rsidRPr="0038792F" w14:paraId="765A273D"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4ED64E97"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Chad</w:t>
            </w:r>
          </w:p>
        </w:tc>
        <w:tc>
          <w:tcPr>
            <w:tcW w:w="1620" w:type="dxa"/>
            <w:tcBorders>
              <w:top w:val="single" w:sz="4" w:space="0" w:color="auto"/>
              <w:left w:val="single" w:sz="4" w:space="0" w:color="auto"/>
              <w:bottom w:val="single" w:sz="4" w:space="0" w:color="auto"/>
              <w:right w:val="single" w:sz="4" w:space="0" w:color="auto"/>
            </w:tcBorders>
            <w:hideMark/>
          </w:tcPr>
          <w:p w14:paraId="0E91E574" w14:textId="77777777" w:rsidR="002768B9" w:rsidRPr="0038792F" w:rsidRDefault="002768B9" w:rsidP="00126CDB">
            <w:pPr>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14:paraId="0E1C4A84" w14:textId="77777777" w:rsidR="002768B9" w:rsidRPr="0038792F" w:rsidRDefault="002768B9" w:rsidP="00126CDB">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6E636658" w14:textId="151F5E9F" w:rsidR="002768B9" w:rsidRPr="0038792F" w:rsidRDefault="002768B9" w:rsidP="00126CDB">
            <w:pPr>
              <w:rPr>
                <w:kern w:val="22"/>
                <w:sz w:val="21"/>
                <w:szCs w:val="21"/>
                <w:lang w:val="en-GB"/>
              </w:rPr>
            </w:pPr>
            <w:r w:rsidRPr="0038792F">
              <w:rPr>
                <w:kern w:val="22"/>
                <w:sz w:val="21"/>
                <w:szCs w:val="21"/>
                <w:lang w:val="en-GB"/>
              </w:rPr>
              <w:t xml:space="preserve">*To be determined through </w:t>
            </w:r>
            <w:r w:rsidR="00780885" w:rsidRPr="0038792F">
              <w:rPr>
                <w:kern w:val="22"/>
                <w:sz w:val="21"/>
                <w:szCs w:val="21"/>
                <w:lang w:val="en-GB"/>
              </w:rPr>
              <w:t xml:space="preserve">the </w:t>
            </w:r>
            <w:r w:rsidRPr="0038792F">
              <w:rPr>
                <w:kern w:val="22"/>
                <w:sz w:val="21"/>
                <w:szCs w:val="21"/>
                <w:lang w:val="en-GB"/>
              </w:rPr>
              <w:t>restoration opportunity assessment</w:t>
            </w:r>
          </w:p>
        </w:tc>
      </w:tr>
      <w:tr w:rsidR="002768B9" w:rsidRPr="0038792F" w14:paraId="620CFFF1"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BA0574D" w14:textId="05B8D08A" w:rsidR="002768B9" w:rsidRPr="0038792F" w:rsidRDefault="002768B9" w:rsidP="00B87AB4">
            <w:pPr>
              <w:numPr>
                <w:ilvl w:val="0"/>
                <w:numId w:val="13"/>
              </w:numPr>
              <w:rPr>
                <w:kern w:val="22"/>
                <w:sz w:val="21"/>
                <w:szCs w:val="21"/>
                <w:lang w:val="en-GB"/>
              </w:rPr>
            </w:pPr>
            <w:r w:rsidRPr="0038792F">
              <w:rPr>
                <w:kern w:val="22"/>
                <w:sz w:val="21"/>
                <w:szCs w:val="21"/>
                <w:lang w:val="en-GB"/>
              </w:rPr>
              <w:t>Côte d</w:t>
            </w:r>
            <w:r w:rsidR="002004DA" w:rsidRPr="0038792F">
              <w:rPr>
                <w:kern w:val="22"/>
                <w:sz w:val="21"/>
                <w:szCs w:val="21"/>
                <w:lang w:val="en-GB"/>
              </w:rPr>
              <w:t>’</w:t>
            </w:r>
            <w:r w:rsidRPr="0038792F">
              <w:rPr>
                <w:kern w:val="22"/>
                <w:sz w:val="21"/>
                <w:szCs w:val="21"/>
                <w:lang w:val="en-GB"/>
              </w:rPr>
              <w:t>Ivoire</w:t>
            </w:r>
          </w:p>
        </w:tc>
        <w:tc>
          <w:tcPr>
            <w:tcW w:w="1620" w:type="dxa"/>
            <w:tcBorders>
              <w:top w:val="single" w:sz="4" w:space="0" w:color="auto"/>
              <w:left w:val="single" w:sz="4" w:space="0" w:color="auto"/>
              <w:bottom w:val="single" w:sz="4" w:space="0" w:color="auto"/>
              <w:right w:val="single" w:sz="4" w:space="0" w:color="auto"/>
            </w:tcBorders>
            <w:hideMark/>
          </w:tcPr>
          <w:p w14:paraId="514226D3" w14:textId="77777777" w:rsidR="002768B9" w:rsidRPr="0038792F" w:rsidRDefault="002768B9" w:rsidP="00126CDB">
            <w:pPr>
              <w:jc w:val="center"/>
              <w:rPr>
                <w:kern w:val="22"/>
                <w:sz w:val="21"/>
                <w:szCs w:val="21"/>
                <w:lang w:val="en-GB"/>
              </w:rPr>
            </w:pPr>
            <w:r w:rsidRPr="0038792F">
              <w:rPr>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14:paraId="71D83E3F"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0FD8EFA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Reforestation and natural regeneration of production forests</w:t>
            </w:r>
          </w:p>
          <w:p w14:paraId="106F6BD5"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Protection and natural regeneration, including enrichment planting of parks</w:t>
            </w:r>
          </w:p>
          <w:p w14:paraId="1D8895C2"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Protection, natural regeneration and enrichments planting of coastal forest, riparian forests, wetlands</w:t>
            </w:r>
          </w:p>
          <w:p w14:paraId="1BE602FA"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Enrichment planting of indigenous trees in cocoa agroforests, other tree crop systems and development of tree plantations</w:t>
            </w:r>
          </w:p>
        </w:tc>
      </w:tr>
      <w:tr w:rsidR="002768B9" w:rsidRPr="0038792F" w14:paraId="36997CFE"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7C3B990" w14:textId="1E24FA87" w:rsidR="002768B9" w:rsidRPr="0038792F" w:rsidRDefault="002004DA" w:rsidP="00B87AB4">
            <w:pPr>
              <w:numPr>
                <w:ilvl w:val="0"/>
                <w:numId w:val="13"/>
              </w:numPr>
              <w:rPr>
                <w:kern w:val="22"/>
                <w:sz w:val="21"/>
                <w:szCs w:val="21"/>
                <w:lang w:val="en-GB"/>
              </w:rPr>
            </w:pPr>
            <w:r w:rsidRPr="0038792F">
              <w:rPr>
                <w:kern w:val="22"/>
                <w:sz w:val="21"/>
                <w:szCs w:val="21"/>
                <w:lang w:val="en-GB"/>
              </w:rPr>
              <w:lastRenderedPageBreak/>
              <w:t xml:space="preserve">Democratic Republic of the </w:t>
            </w:r>
            <w:r w:rsidR="002768B9" w:rsidRPr="0038792F">
              <w:rPr>
                <w:kern w:val="22"/>
                <w:sz w:val="21"/>
                <w:szCs w:val="21"/>
                <w:lang w:val="en-GB"/>
              </w:rPr>
              <w:t>Congo</w:t>
            </w:r>
          </w:p>
        </w:tc>
        <w:tc>
          <w:tcPr>
            <w:tcW w:w="1620" w:type="dxa"/>
            <w:tcBorders>
              <w:top w:val="single" w:sz="4" w:space="0" w:color="auto"/>
              <w:left w:val="single" w:sz="4" w:space="0" w:color="auto"/>
              <w:bottom w:val="single" w:sz="4" w:space="0" w:color="auto"/>
              <w:right w:val="single" w:sz="4" w:space="0" w:color="auto"/>
            </w:tcBorders>
            <w:hideMark/>
          </w:tcPr>
          <w:p w14:paraId="1AB28A34" w14:textId="77777777" w:rsidR="002768B9" w:rsidRPr="0038792F" w:rsidRDefault="002768B9" w:rsidP="00126CDB">
            <w:pPr>
              <w:jc w:val="center"/>
              <w:rPr>
                <w:kern w:val="22"/>
                <w:sz w:val="21"/>
                <w:szCs w:val="21"/>
                <w:lang w:val="en-GB"/>
              </w:rPr>
            </w:pPr>
            <w:r w:rsidRPr="0038792F">
              <w:rPr>
                <w:kern w:val="22"/>
                <w:sz w:val="21"/>
                <w:szCs w:val="21"/>
                <w:lang w:val="en-GB"/>
              </w:rPr>
              <w:t>8</w:t>
            </w:r>
          </w:p>
        </w:tc>
        <w:tc>
          <w:tcPr>
            <w:tcW w:w="1260" w:type="dxa"/>
            <w:tcBorders>
              <w:top w:val="single" w:sz="4" w:space="0" w:color="auto"/>
              <w:left w:val="single" w:sz="4" w:space="0" w:color="auto"/>
              <w:bottom w:val="single" w:sz="4" w:space="0" w:color="auto"/>
              <w:right w:val="single" w:sz="4" w:space="0" w:color="auto"/>
            </w:tcBorders>
          </w:tcPr>
          <w:p w14:paraId="4E6CABE8"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3A0BB3E8"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Restoration of deforested and degraded ecosystems</w:t>
            </w:r>
          </w:p>
          <w:p w14:paraId="6E018FD7"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Improvement of economic activities and food security</w:t>
            </w:r>
          </w:p>
          <w:p w14:paraId="4CF80CA9"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Resilience and adaptive capacity of population to climate change</w:t>
            </w:r>
          </w:p>
          <w:p w14:paraId="630A9C6A" w14:textId="52672462"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Landscape restoration in sustainable development projects, climate financing opport</w:t>
            </w:r>
            <w:r w:rsidR="00780885" w:rsidRPr="0038792F">
              <w:rPr>
                <w:kern w:val="22"/>
                <w:sz w:val="21"/>
                <w:szCs w:val="21"/>
                <w:lang w:val="en-GB"/>
              </w:rPr>
              <w:t>unities, as well as viable long-</w:t>
            </w:r>
            <w:r w:rsidRPr="0038792F">
              <w:rPr>
                <w:kern w:val="22"/>
                <w:sz w:val="21"/>
                <w:szCs w:val="21"/>
                <w:lang w:val="en-GB"/>
              </w:rPr>
              <w:t>term restoration projects</w:t>
            </w:r>
          </w:p>
          <w:p w14:paraId="291F735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National documents which integrate restoration of degraded landscape components</w:t>
            </w:r>
          </w:p>
        </w:tc>
      </w:tr>
      <w:tr w:rsidR="002768B9" w:rsidRPr="0038792F" w14:paraId="0F328A2C"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95CFDAE"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Ethiopia</w:t>
            </w:r>
          </w:p>
        </w:tc>
        <w:tc>
          <w:tcPr>
            <w:tcW w:w="1620" w:type="dxa"/>
            <w:tcBorders>
              <w:top w:val="single" w:sz="4" w:space="0" w:color="auto"/>
              <w:left w:val="single" w:sz="4" w:space="0" w:color="auto"/>
              <w:bottom w:val="single" w:sz="4" w:space="0" w:color="auto"/>
              <w:right w:val="single" w:sz="4" w:space="0" w:color="auto"/>
            </w:tcBorders>
            <w:hideMark/>
          </w:tcPr>
          <w:p w14:paraId="3F7CDB25" w14:textId="77777777" w:rsidR="002768B9" w:rsidRPr="0038792F" w:rsidRDefault="002768B9" w:rsidP="00126CDB">
            <w:pPr>
              <w:jc w:val="center"/>
              <w:rPr>
                <w:kern w:val="22"/>
                <w:sz w:val="21"/>
                <w:szCs w:val="21"/>
                <w:lang w:val="en-GB"/>
              </w:rPr>
            </w:pPr>
            <w:r w:rsidRPr="0038792F">
              <w:rPr>
                <w:kern w:val="22"/>
                <w:sz w:val="21"/>
                <w:szCs w:val="21"/>
                <w:lang w:val="en-GB"/>
              </w:rPr>
              <w:t>15</w:t>
            </w:r>
          </w:p>
        </w:tc>
        <w:tc>
          <w:tcPr>
            <w:tcW w:w="1260" w:type="dxa"/>
            <w:tcBorders>
              <w:top w:val="single" w:sz="4" w:space="0" w:color="auto"/>
              <w:left w:val="single" w:sz="4" w:space="0" w:color="auto"/>
              <w:bottom w:val="single" w:sz="4" w:space="0" w:color="auto"/>
              <w:right w:val="single" w:sz="4" w:space="0" w:color="auto"/>
            </w:tcBorders>
          </w:tcPr>
          <w:p w14:paraId="33EFF99A"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184756A6" w14:textId="5955A559"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Supporting Ethiopia to fulfil the Climate Resilient Green Economy (</w:t>
            </w:r>
            <w:proofErr w:type="spellStart"/>
            <w:r w:rsidRPr="0038792F">
              <w:rPr>
                <w:kern w:val="22"/>
                <w:sz w:val="21"/>
                <w:szCs w:val="21"/>
                <w:lang w:val="en-GB"/>
              </w:rPr>
              <w:t>CRGE</w:t>
            </w:r>
            <w:proofErr w:type="spellEnd"/>
            <w:r w:rsidRPr="0038792F">
              <w:rPr>
                <w:kern w:val="22"/>
                <w:sz w:val="21"/>
                <w:szCs w:val="21"/>
                <w:lang w:val="en-GB"/>
              </w:rPr>
              <w:t>) goal of achieving middle-income status by 2025 while transitioning to a climate-resilient green economy</w:t>
            </w:r>
          </w:p>
          <w:p w14:paraId="03D3DFA5" w14:textId="45B51BC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Increasing the scientific foundation in decision-making processes for planning and implementing tree-based landscape restoration</w:t>
            </w:r>
          </w:p>
          <w:p w14:paraId="72377F66" w14:textId="4FF76FF8"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Support the sustainable generation of benefits from restored forest landscapes and restoration processes for the local population and the national economy</w:t>
            </w:r>
          </w:p>
          <w:p w14:paraId="561F70AD" w14:textId="628F4C4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Identifying and addressing enabling conditions (policy and legal frameworks, incentives, value chains and market conditions) necessary for long-term, tree-based restoration at scale.</w:t>
            </w:r>
          </w:p>
        </w:tc>
      </w:tr>
      <w:tr w:rsidR="002768B9" w:rsidRPr="0038792F" w14:paraId="16253FE4"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0EB6DFD"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Ghana</w:t>
            </w:r>
          </w:p>
        </w:tc>
        <w:tc>
          <w:tcPr>
            <w:tcW w:w="1620" w:type="dxa"/>
            <w:tcBorders>
              <w:top w:val="single" w:sz="4" w:space="0" w:color="auto"/>
              <w:left w:val="single" w:sz="4" w:space="0" w:color="auto"/>
              <w:bottom w:val="single" w:sz="4" w:space="0" w:color="auto"/>
              <w:right w:val="single" w:sz="4" w:space="0" w:color="auto"/>
            </w:tcBorders>
            <w:hideMark/>
          </w:tcPr>
          <w:p w14:paraId="02E738A3" w14:textId="77777777" w:rsidR="002768B9" w:rsidRPr="0038792F" w:rsidRDefault="002768B9" w:rsidP="00126CDB">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7B7481C1"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3FA2C054" w14:textId="2E6EB2DD"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Restore Ghana</w:t>
            </w:r>
            <w:r w:rsidR="002004DA" w:rsidRPr="0038792F">
              <w:rPr>
                <w:kern w:val="22"/>
                <w:sz w:val="21"/>
                <w:szCs w:val="21"/>
                <w:lang w:val="en-GB"/>
              </w:rPr>
              <w:t>’</w:t>
            </w:r>
            <w:r w:rsidRPr="0038792F">
              <w:rPr>
                <w:kern w:val="22"/>
                <w:sz w:val="21"/>
                <w:szCs w:val="21"/>
                <w:lang w:val="en-GB"/>
              </w:rPr>
              <w:t>s northern savannah ecological zone which has rich biodiversity, but is threatened by the loss of important ecosystems and habitats</w:t>
            </w:r>
          </w:p>
          <w:p w14:paraId="61B9209E"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Restore transitional and forest zones of Ghana being threatened by mining, charcoal production and unsustainable agricultural activities</w:t>
            </w:r>
          </w:p>
        </w:tc>
      </w:tr>
      <w:tr w:rsidR="002768B9" w:rsidRPr="0038792F" w14:paraId="5A7410B2"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E10D649"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Guinea</w:t>
            </w:r>
          </w:p>
        </w:tc>
        <w:tc>
          <w:tcPr>
            <w:tcW w:w="1620" w:type="dxa"/>
            <w:tcBorders>
              <w:top w:val="single" w:sz="4" w:space="0" w:color="auto"/>
              <w:left w:val="single" w:sz="4" w:space="0" w:color="auto"/>
              <w:bottom w:val="single" w:sz="4" w:space="0" w:color="auto"/>
              <w:right w:val="single" w:sz="4" w:space="0" w:color="auto"/>
            </w:tcBorders>
            <w:hideMark/>
          </w:tcPr>
          <w:p w14:paraId="56F97ACC" w14:textId="77777777" w:rsidR="002768B9" w:rsidRPr="0038792F" w:rsidRDefault="002768B9" w:rsidP="00126CDB">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3BE8BA81"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6A47AAE5" w14:textId="6D7BEEDB" w:rsidR="002768B9" w:rsidRPr="0038792F" w:rsidRDefault="002768B9" w:rsidP="00126CDB">
            <w:pPr>
              <w:rPr>
                <w:kern w:val="22"/>
                <w:sz w:val="21"/>
                <w:szCs w:val="21"/>
                <w:lang w:val="en-GB"/>
              </w:rPr>
            </w:pPr>
            <w:r w:rsidRPr="0038792F">
              <w:rPr>
                <w:kern w:val="22"/>
                <w:sz w:val="21"/>
                <w:szCs w:val="21"/>
                <w:lang w:val="en-GB"/>
              </w:rPr>
              <w:t xml:space="preserve">*To be determined </w:t>
            </w:r>
            <w:r w:rsidR="00B87AB4" w:rsidRPr="0038792F">
              <w:rPr>
                <w:kern w:val="22"/>
                <w:sz w:val="21"/>
                <w:szCs w:val="21"/>
                <w:lang w:val="en-GB"/>
              </w:rPr>
              <w:t>during</w:t>
            </w:r>
            <w:r w:rsidRPr="0038792F">
              <w:rPr>
                <w:kern w:val="22"/>
                <w:sz w:val="21"/>
                <w:szCs w:val="21"/>
                <w:lang w:val="en-GB"/>
              </w:rPr>
              <w:t xml:space="preserve"> the res</w:t>
            </w:r>
            <w:r w:rsidR="00B87AB4" w:rsidRPr="0038792F">
              <w:rPr>
                <w:kern w:val="22"/>
                <w:sz w:val="21"/>
                <w:szCs w:val="21"/>
                <w:lang w:val="en-GB"/>
              </w:rPr>
              <w:t>toration opportunity assessment</w:t>
            </w:r>
          </w:p>
        </w:tc>
      </w:tr>
      <w:tr w:rsidR="002768B9" w:rsidRPr="0038792F" w14:paraId="202E37E6"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1B16005"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Kenya</w:t>
            </w:r>
          </w:p>
        </w:tc>
        <w:tc>
          <w:tcPr>
            <w:tcW w:w="1620" w:type="dxa"/>
            <w:tcBorders>
              <w:top w:val="single" w:sz="4" w:space="0" w:color="auto"/>
              <w:left w:val="single" w:sz="4" w:space="0" w:color="auto"/>
              <w:bottom w:val="single" w:sz="4" w:space="0" w:color="auto"/>
              <w:right w:val="single" w:sz="4" w:space="0" w:color="auto"/>
            </w:tcBorders>
            <w:hideMark/>
          </w:tcPr>
          <w:p w14:paraId="7CBD741B" w14:textId="77777777" w:rsidR="002768B9" w:rsidRPr="0038792F" w:rsidRDefault="002768B9" w:rsidP="00126CDB">
            <w:pPr>
              <w:jc w:val="center"/>
              <w:rPr>
                <w:kern w:val="22"/>
                <w:sz w:val="21"/>
                <w:szCs w:val="21"/>
                <w:lang w:val="en-GB"/>
              </w:rPr>
            </w:pPr>
            <w:r w:rsidRPr="0038792F">
              <w:rPr>
                <w:kern w:val="22"/>
                <w:sz w:val="21"/>
                <w:szCs w:val="21"/>
                <w:lang w:val="en-GB"/>
              </w:rPr>
              <w:t>5.1</w:t>
            </w:r>
          </w:p>
        </w:tc>
        <w:tc>
          <w:tcPr>
            <w:tcW w:w="1260" w:type="dxa"/>
            <w:tcBorders>
              <w:top w:val="single" w:sz="4" w:space="0" w:color="auto"/>
              <w:left w:val="single" w:sz="4" w:space="0" w:color="auto"/>
              <w:bottom w:val="single" w:sz="4" w:space="0" w:color="auto"/>
              <w:right w:val="single" w:sz="4" w:space="0" w:color="auto"/>
            </w:tcBorders>
          </w:tcPr>
          <w:p w14:paraId="0B1C3D47"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55677DDF"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Afforestation and reforestation of natural forests through tree planting and assisted natural regeneration.</w:t>
            </w:r>
          </w:p>
          <w:p w14:paraId="7E54ACE0" w14:textId="4DBABC24"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Rehabilita</w:t>
            </w:r>
            <w:r w:rsidR="007D6713" w:rsidRPr="0038792F">
              <w:rPr>
                <w:kern w:val="22"/>
                <w:sz w:val="21"/>
                <w:szCs w:val="21"/>
                <w:lang w:val="en-GB"/>
              </w:rPr>
              <w:t xml:space="preserve">tion of </w:t>
            </w:r>
            <w:r w:rsidRPr="0038792F">
              <w:rPr>
                <w:kern w:val="22"/>
                <w:sz w:val="21"/>
                <w:szCs w:val="21"/>
                <w:lang w:val="en-GB"/>
              </w:rPr>
              <w:t>degraded natural forests through tree planting and assisted natural regeneration.</w:t>
            </w:r>
          </w:p>
          <w:p w14:paraId="1178F78D" w14:textId="0AE460B1"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 xml:space="preserve">Use </w:t>
            </w:r>
            <w:r w:rsidR="007D6713" w:rsidRPr="0038792F">
              <w:rPr>
                <w:kern w:val="22"/>
                <w:sz w:val="21"/>
                <w:szCs w:val="21"/>
                <w:lang w:val="en-GB"/>
              </w:rPr>
              <w:t xml:space="preserve">of </w:t>
            </w:r>
            <w:r w:rsidRPr="0038792F">
              <w:rPr>
                <w:kern w:val="22"/>
                <w:sz w:val="21"/>
                <w:szCs w:val="21"/>
                <w:lang w:val="en-GB"/>
              </w:rPr>
              <w:t>trees on farm land, as the primary crop or intercropped</w:t>
            </w:r>
            <w:r w:rsidR="00BB0AC6" w:rsidRPr="0038792F">
              <w:rPr>
                <w:kern w:val="22"/>
                <w:sz w:val="21"/>
                <w:szCs w:val="21"/>
                <w:lang w:val="en-GB"/>
              </w:rPr>
              <w:t xml:space="preserve"> (agroforestry)</w:t>
            </w:r>
          </w:p>
          <w:p w14:paraId="68BD9E88"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Establishing tree plantations for commercial use in appropriate places.</w:t>
            </w:r>
          </w:p>
          <w:p w14:paraId="4D77BE18" w14:textId="6630E3AF"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Establish</w:t>
            </w:r>
            <w:r w:rsidR="007D6713" w:rsidRPr="0038792F">
              <w:rPr>
                <w:kern w:val="22"/>
                <w:sz w:val="21"/>
                <w:szCs w:val="21"/>
                <w:lang w:val="en-GB"/>
              </w:rPr>
              <w:t>ment of</w:t>
            </w:r>
            <w:r w:rsidRPr="0038792F">
              <w:rPr>
                <w:kern w:val="22"/>
                <w:sz w:val="21"/>
                <w:szCs w:val="21"/>
                <w:lang w:val="en-GB"/>
              </w:rPr>
              <w:t xml:space="preserve"> tree buffers along the boundaries of streams, rivers, lakes, wetlands and reservoirs, </w:t>
            </w:r>
            <w:r w:rsidR="007D6713" w:rsidRPr="0038792F">
              <w:rPr>
                <w:kern w:val="22"/>
                <w:sz w:val="21"/>
                <w:szCs w:val="21"/>
                <w:lang w:val="en-GB"/>
              </w:rPr>
              <w:t xml:space="preserve">roadways and railways </w:t>
            </w:r>
            <w:r w:rsidRPr="0038792F">
              <w:rPr>
                <w:kern w:val="22"/>
                <w:sz w:val="21"/>
                <w:szCs w:val="21"/>
                <w:lang w:val="en-GB"/>
              </w:rPr>
              <w:t>through direct tree planting or assisted natural regeneration.</w:t>
            </w:r>
          </w:p>
          <w:p w14:paraId="5BB3EA3E"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Rangeland restoration and management: improved management and regeneration of rangelands for both wildlife use and pastoral grazing.</w:t>
            </w:r>
          </w:p>
        </w:tc>
      </w:tr>
      <w:tr w:rsidR="002768B9" w:rsidRPr="0038792F" w14:paraId="6B64160A"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28233132"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Liberia</w:t>
            </w:r>
          </w:p>
        </w:tc>
        <w:tc>
          <w:tcPr>
            <w:tcW w:w="1620" w:type="dxa"/>
            <w:tcBorders>
              <w:top w:val="single" w:sz="4" w:space="0" w:color="auto"/>
              <w:left w:val="single" w:sz="4" w:space="0" w:color="auto"/>
              <w:bottom w:val="single" w:sz="4" w:space="0" w:color="auto"/>
              <w:right w:val="single" w:sz="4" w:space="0" w:color="auto"/>
            </w:tcBorders>
            <w:hideMark/>
          </w:tcPr>
          <w:p w14:paraId="69231F4E" w14:textId="77777777" w:rsidR="002768B9" w:rsidRPr="0038792F" w:rsidRDefault="002768B9" w:rsidP="00126CDB">
            <w:pPr>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14:paraId="0374F2DE"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3895E7F8" w14:textId="604B0F4C"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Support</w:t>
            </w:r>
            <w:r w:rsidR="007D6713" w:rsidRPr="0038792F">
              <w:rPr>
                <w:kern w:val="22"/>
                <w:sz w:val="21"/>
                <w:szCs w:val="21"/>
                <w:lang w:val="en-GB"/>
              </w:rPr>
              <w:t xml:space="preserve">ing </w:t>
            </w:r>
            <w:r w:rsidRPr="0038792F">
              <w:rPr>
                <w:kern w:val="22"/>
                <w:sz w:val="21"/>
                <w:szCs w:val="21"/>
                <w:lang w:val="en-GB"/>
              </w:rPr>
              <w:t>sustainable management of natural resources through increased vegetation cover to improve ecosystem services in degraded areas, increase rural income, and improve biodiversity richness.</w:t>
            </w:r>
          </w:p>
          <w:p w14:paraId="69F0ED35" w14:textId="24C9B1E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Improv</w:t>
            </w:r>
            <w:r w:rsidR="007D6713" w:rsidRPr="0038792F">
              <w:rPr>
                <w:kern w:val="22"/>
                <w:sz w:val="21"/>
                <w:szCs w:val="21"/>
                <w:lang w:val="en-GB"/>
              </w:rPr>
              <w:t xml:space="preserve">ing </w:t>
            </w:r>
            <w:r w:rsidRPr="0038792F">
              <w:rPr>
                <w:kern w:val="22"/>
                <w:sz w:val="21"/>
                <w:szCs w:val="21"/>
                <w:lang w:val="en-GB"/>
              </w:rPr>
              <w:t>data and information sharing on land-use to help inform land-use planning.</w:t>
            </w:r>
          </w:p>
          <w:p w14:paraId="5AC8FB78" w14:textId="67D0850D"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Contribut</w:t>
            </w:r>
            <w:r w:rsidR="007D6713" w:rsidRPr="0038792F">
              <w:rPr>
                <w:kern w:val="22"/>
                <w:sz w:val="21"/>
                <w:szCs w:val="21"/>
                <w:lang w:val="en-GB"/>
              </w:rPr>
              <w:t xml:space="preserve">ing </w:t>
            </w:r>
            <w:r w:rsidRPr="0038792F">
              <w:rPr>
                <w:kern w:val="22"/>
                <w:sz w:val="21"/>
                <w:szCs w:val="21"/>
                <w:lang w:val="en-GB"/>
              </w:rPr>
              <w:t>to the REDD+ program through the restoration of degraded lands and supporting local livelihoods at the community level.</w:t>
            </w:r>
          </w:p>
        </w:tc>
      </w:tr>
      <w:tr w:rsidR="002768B9" w:rsidRPr="0038792F" w14:paraId="3B6DA2B7"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9AE699A"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Madagascar</w:t>
            </w:r>
          </w:p>
        </w:tc>
        <w:tc>
          <w:tcPr>
            <w:tcW w:w="1620" w:type="dxa"/>
            <w:tcBorders>
              <w:top w:val="single" w:sz="4" w:space="0" w:color="auto"/>
              <w:left w:val="single" w:sz="4" w:space="0" w:color="auto"/>
              <w:bottom w:val="single" w:sz="4" w:space="0" w:color="auto"/>
              <w:right w:val="single" w:sz="4" w:space="0" w:color="auto"/>
            </w:tcBorders>
            <w:hideMark/>
          </w:tcPr>
          <w:p w14:paraId="33162F68" w14:textId="77777777" w:rsidR="002768B9" w:rsidRPr="0038792F" w:rsidRDefault="002768B9" w:rsidP="00126CDB">
            <w:pPr>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14:paraId="7525895C"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3C1393CB" w14:textId="2406F281"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Transform</w:t>
            </w:r>
            <w:r w:rsidR="007D6713" w:rsidRPr="0038792F">
              <w:rPr>
                <w:kern w:val="22"/>
                <w:sz w:val="21"/>
                <w:szCs w:val="21"/>
                <w:lang w:val="en-GB"/>
              </w:rPr>
              <w:t>ing</w:t>
            </w:r>
            <w:r w:rsidRPr="0038792F">
              <w:rPr>
                <w:kern w:val="22"/>
                <w:sz w:val="21"/>
                <w:szCs w:val="21"/>
                <w:lang w:val="en-GB"/>
              </w:rPr>
              <w:t xml:space="preserve"> large areas of deforested and degraded lands into resilient and multifunctional ecosystems with the aim of improving local and national economy</w:t>
            </w:r>
          </w:p>
          <w:p w14:paraId="5619B8DF" w14:textId="438E5054"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Improve</w:t>
            </w:r>
            <w:r w:rsidR="007D6713" w:rsidRPr="0038792F">
              <w:rPr>
                <w:kern w:val="22"/>
                <w:sz w:val="21"/>
                <w:szCs w:val="21"/>
                <w:lang w:val="en-GB"/>
              </w:rPr>
              <w:t xml:space="preserve">ment of </w:t>
            </w:r>
            <w:r w:rsidRPr="0038792F">
              <w:rPr>
                <w:kern w:val="22"/>
                <w:sz w:val="21"/>
                <w:szCs w:val="21"/>
                <w:lang w:val="en-GB"/>
              </w:rPr>
              <w:t>security and water supply</w:t>
            </w:r>
          </w:p>
          <w:p w14:paraId="33D632F5" w14:textId="26B99165"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Protect</w:t>
            </w:r>
            <w:r w:rsidR="007D6713" w:rsidRPr="0038792F">
              <w:rPr>
                <w:kern w:val="22"/>
                <w:sz w:val="21"/>
                <w:szCs w:val="21"/>
                <w:lang w:val="en-GB"/>
              </w:rPr>
              <w:t>ion of</w:t>
            </w:r>
            <w:r w:rsidRPr="0038792F">
              <w:rPr>
                <w:kern w:val="22"/>
                <w:sz w:val="21"/>
                <w:szCs w:val="21"/>
                <w:lang w:val="en-GB"/>
              </w:rPr>
              <w:t xml:space="preserve"> biodiversity in forest ecosystems</w:t>
            </w:r>
          </w:p>
        </w:tc>
      </w:tr>
      <w:tr w:rsidR="002768B9" w:rsidRPr="0038792F" w14:paraId="4A8D0245"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8082BC8"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lastRenderedPageBreak/>
              <w:t>Malawi</w:t>
            </w:r>
          </w:p>
        </w:tc>
        <w:tc>
          <w:tcPr>
            <w:tcW w:w="1620" w:type="dxa"/>
            <w:tcBorders>
              <w:top w:val="single" w:sz="4" w:space="0" w:color="auto"/>
              <w:left w:val="single" w:sz="4" w:space="0" w:color="auto"/>
              <w:bottom w:val="single" w:sz="4" w:space="0" w:color="auto"/>
              <w:right w:val="single" w:sz="4" w:space="0" w:color="auto"/>
            </w:tcBorders>
            <w:hideMark/>
          </w:tcPr>
          <w:p w14:paraId="6C8487AC" w14:textId="77777777" w:rsidR="002768B9" w:rsidRPr="0038792F" w:rsidRDefault="002768B9" w:rsidP="00126CDB">
            <w:pPr>
              <w:jc w:val="center"/>
              <w:rPr>
                <w:kern w:val="22"/>
                <w:sz w:val="21"/>
                <w:szCs w:val="21"/>
                <w:lang w:val="en-GB"/>
              </w:rPr>
            </w:pPr>
            <w:r w:rsidRPr="0038792F">
              <w:rPr>
                <w:kern w:val="22"/>
                <w:sz w:val="21"/>
                <w:szCs w:val="21"/>
                <w:lang w:val="en-GB"/>
              </w:rPr>
              <w:t>4.5</w:t>
            </w:r>
          </w:p>
        </w:tc>
        <w:tc>
          <w:tcPr>
            <w:tcW w:w="1260" w:type="dxa"/>
            <w:tcBorders>
              <w:top w:val="single" w:sz="4" w:space="0" w:color="auto"/>
              <w:left w:val="single" w:sz="4" w:space="0" w:color="auto"/>
              <w:bottom w:val="single" w:sz="4" w:space="0" w:color="auto"/>
              <w:right w:val="single" w:sz="4" w:space="0" w:color="auto"/>
            </w:tcBorders>
          </w:tcPr>
          <w:p w14:paraId="3355C09B"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7BCABC2B" w14:textId="42324C4D"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Promotion of a</w:t>
            </w:r>
            <w:r w:rsidR="002768B9" w:rsidRPr="0038792F">
              <w:rPr>
                <w:kern w:val="22"/>
                <w:sz w:val="21"/>
                <w:szCs w:val="21"/>
                <w:lang w:val="en-GB"/>
              </w:rPr>
              <w:t>gricultural technologies (conservation agriculture, farmer-managed natural regeneration, and agroforestry): 3,730,790 ha</w:t>
            </w:r>
          </w:p>
          <w:p w14:paraId="2BA1B0D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Community forests and communal/private woodlots: 753,471 ha</w:t>
            </w:r>
          </w:p>
          <w:p w14:paraId="750ACFD8"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Natural forest management and plantation management: 3,401,279 ha</w:t>
            </w:r>
          </w:p>
          <w:p w14:paraId="3AD48F33"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Soil and water conservation: 1,043,768 ha</w:t>
            </w:r>
          </w:p>
          <w:p w14:paraId="07866994"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River and stream-bank restoration: 36,478 ha</w:t>
            </w:r>
          </w:p>
        </w:tc>
      </w:tr>
      <w:tr w:rsidR="002768B9" w:rsidRPr="0038792F" w14:paraId="369C06C2"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E9CF10D"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Mozambique</w:t>
            </w:r>
          </w:p>
        </w:tc>
        <w:tc>
          <w:tcPr>
            <w:tcW w:w="1620" w:type="dxa"/>
            <w:tcBorders>
              <w:top w:val="single" w:sz="4" w:space="0" w:color="auto"/>
              <w:left w:val="single" w:sz="4" w:space="0" w:color="auto"/>
              <w:bottom w:val="single" w:sz="4" w:space="0" w:color="auto"/>
              <w:right w:val="single" w:sz="4" w:space="0" w:color="auto"/>
            </w:tcBorders>
            <w:hideMark/>
          </w:tcPr>
          <w:p w14:paraId="05D84D5A" w14:textId="77777777" w:rsidR="002768B9" w:rsidRPr="0038792F" w:rsidRDefault="002768B9" w:rsidP="00126CDB">
            <w:pPr>
              <w:jc w:val="center"/>
              <w:rPr>
                <w:kern w:val="22"/>
                <w:sz w:val="21"/>
                <w:szCs w:val="21"/>
                <w:lang w:val="en-GB"/>
              </w:rPr>
            </w:pPr>
            <w:r w:rsidRPr="0038792F">
              <w:rPr>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14:paraId="561C3010"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126CC2C3"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Mapping of degraded forest land</w:t>
            </w:r>
          </w:p>
          <w:p w14:paraId="71786A5C"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Establishment of forest nurseries</w:t>
            </w:r>
          </w:p>
          <w:p w14:paraId="33953C1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Restoration of degraded forest land</w:t>
            </w:r>
          </w:p>
          <w:p w14:paraId="7F300590"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Community forest management</w:t>
            </w:r>
          </w:p>
          <w:p w14:paraId="70526E21"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Biodiversity offsets</w:t>
            </w:r>
          </w:p>
          <w:p w14:paraId="2557DBE8"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Sustainable charcoal production</w:t>
            </w:r>
          </w:p>
        </w:tc>
      </w:tr>
      <w:tr w:rsidR="002768B9" w:rsidRPr="0038792F" w14:paraId="10C7A8C6"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ABC1227"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Niger</w:t>
            </w:r>
          </w:p>
        </w:tc>
        <w:tc>
          <w:tcPr>
            <w:tcW w:w="1620" w:type="dxa"/>
            <w:tcBorders>
              <w:top w:val="single" w:sz="4" w:space="0" w:color="auto"/>
              <w:left w:val="single" w:sz="4" w:space="0" w:color="auto"/>
              <w:bottom w:val="single" w:sz="4" w:space="0" w:color="auto"/>
              <w:right w:val="single" w:sz="4" w:space="0" w:color="auto"/>
            </w:tcBorders>
            <w:hideMark/>
          </w:tcPr>
          <w:p w14:paraId="3C111532" w14:textId="77777777" w:rsidR="002768B9" w:rsidRPr="0038792F" w:rsidRDefault="002768B9" w:rsidP="00126CDB">
            <w:pPr>
              <w:jc w:val="center"/>
              <w:rPr>
                <w:kern w:val="22"/>
                <w:sz w:val="21"/>
                <w:szCs w:val="21"/>
                <w:lang w:val="en-GB"/>
              </w:rPr>
            </w:pPr>
            <w:r w:rsidRPr="0038792F">
              <w:rPr>
                <w:kern w:val="22"/>
                <w:sz w:val="21"/>
                <w:szCs w:val="21"/>
                <w:lang w:val="en-GB"/>
              </w:rPr>
              <w:t>3.2</w:t>
            </w:r>
          </w:p>
        </w:tc>
        <w:tc>
          <w:tcPr>
            <w:tcW w:w="1260" w:type="dxa"/>
            <w:tcBorders>
              <w:top w:val="single" w:sz="4" w:space="0" w:color="auto"/>
              <w:left w:val="single" w:sz="4" w:space="0" w:color="auto"/>
              <w:bottom w:val="single" w:sz="4" w:space="0" w:color="auto"/>
              <w:right w:val="single" w:sz="4" w:space="0" w:color="auto"/>
            </w:tcBorders>
          </w:tcPr>
          <w:p w14:paraId="7666ED63"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65ADE114"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Targeted land rehabilitation and protection of upstream watersheds and development of irrigated agriculture in lowlands</w:t>
            </w:r>
          </w:p>
          <w:p w14:paraId="5AA0AEAE"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 xml:space="preserve">Bilateral programs to restore resilience in rural communities in 400-600 mm rainfall zone and to "regreen" degraded landscapes </w:t>
            </w:r>
          </w:p>
          <w:p w14:paraId="615A310F"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Scale up farmer-managed natural regeneration (</w:t>
            </w:r>
            <w:proofErr w:type="spellStart"/>
            <w:r w:rsidRPr="0038792F">
              <w:rPr>
                <w:kern w:val="22"/>
                <w:sz w:val="21"/>
                <w:szCs w:val="21"/>
                <w:lang w:val="en-GB"/>
              </w:rPr>
              <w:t>FMNR</w:t>
            </w:r>
            <w:proofErr w:type="spellEnd"/>
            <w:r w:rsidRPr="0038792F">
              <w:rPr>
                <w:kern w:val="22"/>
                <w:sz w:val="21"/>
                <w:szCs w:val="21"/>
                <w:lang w:val="en-GB"/>
              </w:rPr>
              <w:t>) in association with agricultural development and food security initiatives</w:t>
            </w:r>
          </w:p>
          <w:p w14:paraId="5C190336"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 xml:space="preserve">Provide grants and business development services to scale up private sector led business models linked to restoration and improved </w:t>
            </w:r>
            <w:proofErr w:type="spellStart"/>
            <w:r w:rsidRPr="0038792F">
              <w:rPr>
                <w:kern w:val="22"/>
                <w:sz w:val="21"/>
                <w:szCs w:val="21"/>
                <w:lang w:val="en-GB"/>
              </w:rPr>
              <w:t>NRM</w:t>
            </w:r>
            <w:proofErr w:type="spellEnd"/>
          </w:p>
          <w:p w14:paraId="469D04A3" w14:textId="77777777" w:rsidR="002768B9" w:rsidRPr="0038792F" w:rsidRDefault="002768B9" w:rsidP="00B87AB4">
            <w:pPr>
              <w:pStyle w:val="ListParagraph"/>
              <w:numPr>
                <w:ilvl w:val="0"/>
                <w:numId w:val="14"/>
              </w:numPr>
              <w:rPr>
                <w:kern w:val="22"/>
                <w:sz w:val="21"/>
                <w:szCs w:val="21"/>
                <w:lang w:val="en-GB"/>
              </w:rPr>
            </w:pPr>
            <w:proofErr w:type="spellStart"/>
            <w:r w:rsidRPr="0038792F">
              <w:rPr>
                <w:kern w:val="22"/>
                <w:sz w:val="21"/>
                <w:szCs w:val="21"/>
                <w:lang w:val="en-GB"/>
              </w:rPr>
              <w:t>TerrAfrica</w:t>
            </w:r>
            <w:proofErr w:type="spellEnd"/>
            <w:r w:rsidRPr="0038792F">
              <w:rPr>
                <w:kern w:val="22"/>
                <w:sz w:val="21"/>
                <w:szCs w:val="21"/>
                <w:lang w:val="en-GB"/>
              </w:rPr>
              <w:t xml:space="preserve">, Great Green Wall, </w:t>
            </w:r>
            <w:proofErr w:type="spellStart"/>
            <w:r w:rsidRPr="0038792F">
              <w:rPr>
                <w:kern w:val="22"/>
                <w:sz w:val="21"/>
                <w:szCs w:val="21"/>
                <w:lang w:val="en-GB"/>
              </w:rPr>
              <w:t>GEF</w:t>
            </w:r>
            <w:proofErr w:type="spellEnd"/>
            <w:r w:rsidRPr="0038792F">
              <w:rPr>
                <w:kern w:val="22"/>
                <w:sz w:val="21"/>
                <w:szCs w:val="21"/>
                <w:lang w:val="en-GB"/>
              </w:rPr>
              <w:t xml:space="preserve"> regional program to Build a Foundation for Scaling up Restoration and AFR100 partnership </w:t>
            </w:r>
          </w:p>
        </w:tc>
      </w:tr>
      <w:tr w:rsidR="002768B9" w:rsidRPr="0038792F" w14:paraId="0A7C7816"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56A27950"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Nigeria</w:t>
            </w:r>
          </w:p>
        </w:tc>
        <w:tc>
          <w:tcPr>
            <w:tcW w:w="1620" w:type="dxa"/>
            <w:tcBorders>
              <w:top w:val="single" w:sz="4" w:space="0" w:color="auto"/>
              <w:left w:val="single" w:sz="4" w:space="0" w:color="auto"/>
              <w:bottom w:val="single" w:sz="4" w:space="0" w:color="auto"/>
              <w:right w:val="single" w:sz="4" w:space="0" w:color="auto"/>
            </w:tcBorders>
            <w:hideMark/>
          </w:tcPr>
          <w:p w14:paraId="3214D38C" w14:textId="77777777" w:rsidR="002768B9" w:rsidRPr="0038792F" w:rsidRDefault="002768B9" w:rsidP="00126CDB">
            <w:pPr>
              <w:jc w:val="center"/>
              <w:rPr>
                <w:kern w:val="22"/>
                <w:sz w:val="21"/>
                <w:szCs w:val="21"/>
                <w:lang w:val="en-GB"/>
              </w:rPr>
            </w:pPr>
            <w:r w:rsidRPr="0038792F">
              <w:rPr>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14:paraId="64046166" w14:textId="77777777" w:rsidR="002768B9" w:rsidRPr="0038792F" w:rsidRDefault="002768B9" w:rsidP="00126CDB">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17196118" w14:textId="321C0E2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Restor</w:t>
            </w:r>
            <w:r w:rsidR="007D6713" w:rsidRPr="0038792F">
              <w:rPr>
                <w:kern w:val="22"/>
                <w:sz w:val="21"/>
                <w:szCs w:val="21"/>
                <w:lang w:val="en-GB"/>
              </w:rPr>
              <w:t>ation of</w:t>
            </w:r>
            <w:r w:rsidRPr="0038792F">
              <w:rPr>
                <w:kern w:val="22"/>
                <w:sz w:val="21"/>
                <w:szCs w:val="21"/>
                <w:lang w:val="en-GB"/>
              </w:rPr>
              <w:t xml:space="preserve"> the ecological productivity of land, water and agriculture for sustainable livelihoods. </w:t>
            </w:r>
          </w:p>
          <w:p w14:paraId="43AEA3CB" w14:textId="7A890DB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Strengthen</w:t>
            </w:r>
            <w:r w:rsidR="007D6713" w:rsidRPr="0038792F">
              <w:rPr>
                <w:kern w:val="22"/>
                <w:sz w:val="21"/>
                <w:szCs w:val="21"/>
                <w:lang w:val="en-GB"/>
              </w:rPr>
              <w:t>ing</w:t>
            </w:r>
            <w:r w:rsidRPr="0038792F">
              <w:rPr>
                <w:kern w:val="22"/>
                <w:sz w:val="21"/>
                <w:szCs w:val="21"/>
                <w:lang w:val="en-GB"/>
              </w:rPr>
              <w:t xml:space="preserve"> regional collaboration, expand opportunities for funding, research and capacity development of stakeholders to achieve restoration on the ground.</w:t>
            </w:r>
          </w:p>
          <w:p w14:paraId="1DCE86ED" w14:textId="51C6EF54"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I</w:t>
            </w:r>
            <w:r w:rsidR="002768B9" w:rsidRPr="0038792F">
              <w:rPr>
                <w:kern w:val="22"/>
                <w:sz w:val="21"/>
                <w:szCs w:val="21"/>
                <w:lang w:val="en-GB"/>
              </w:rPr>
              <w:t>mprove</w:t>
            </w:r>
            <w:r w:rsidRPr="0038792F">
              <w:rPr>
                <w:kern w:val="22"/>
                <w:sz w:val="21"/>
                <w:szCs w:val="21"/>
                <w:lang w:val="en-GB"/>
              </w:rPr>
              <w:t>ment of</w:t>
            </w:r>
            <w:r w:rsidR="002768B9" w:rsidRPr="0038792F">
              <w:rPr>
                <w:kern w:val="22"/>
                <w:sz w:val="21"/>
                <w:szCs w:val="21"/>
                <w:lang w:val="en-GB"/>
              </w:rPr>
              <w:t xml:space="preserve"> livelihoods of households in the drylands where excessive land degradation threatens the ability to cope with climate change effects.</w:t>
            </w:r>
          </w:p>
          <w:p w14:paraId="171B0652" w14:textId="2F60D67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Eliminat</w:t>
            </w:r>
            <w:r w:rsidR="007D6713" w:rsidRPr="0038792F">
              <w:rPr>
                <w:kern w:val="22"/>
                <w:sz w:val="21"/>
                <w:szCs w:val="21"/>
                <w:lang w:val="en-GB"/>
              </w:rPr>
              <w:t>ion of</w:t>
            </w:r>
            <w:r w:rsidRPr="0038792F">
              <w:rPr>
                <w:kern w:val="22"/>
                <w:sz w:val="21"/>
                <w:szCs w:val="21"/>
                <w:lang w:val="en-GB"/>
              </w:rPr>
              <w:t xml:space="preserve"> natural resource-based conflicts arising from land degradation, especially due to over-grazing and other unsustainable land management practices.</w:t>
            </w:r>
          </w:p>
          <w:p w14:paraId="02CE3190" w14:textId="673DE42F"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Accelerat</w:t>
            </w:r>
            <w:r w:rsidR="007D6713" w:rsidRPr="0038792F">
              <w:rPr>
                <w:kern w:val="22"/>
                <w:sz w:val="21"/>
                <w:szCs w:val="21"/>
                <w:lang w:val="en-GB"/>
              </w:rPr>
              <w:t>ion of</w:t>
            </w:r>
            <w:r w:rsidRPr="0038792F">
              <w:rPr>
                <w:kern w:val="22"/>
                <w:sz w:val="21"/>
                <w:szCs w:val="21"/>
                <w:lang w:val="en-GB"/>
              </w:rPr>
              <w:t xml:space="preserve"> economic diversification and industrialization through re-awakening forest-based industries for employment, poverty reduction and wealth creation.</w:t>
            </w:r>
          </w:p>
          <w:p w14:paraId="3B501683" w14:textId="7F9420FC"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Explo</w:t>
            </w:r>
            <w:r w:rsidR="007D6713" w:rsidRPr="0038792F">
              <w:rPr>
                <w:kern w:val="22"/>
                <w:sz w:val="21"/>
                <w:szCs w:val="21"/>
                <w:lang w:val="en-GB"/>
              </w:rPr>
              <w:t>ration of</w:t>
            </w:r>
            <w:r w:rsidRPr="0038792F">
              <w:rPr>
                <w:kern w:val="22"/>
                <w:sz w:val="21"/>
                <w:szCs w:val="21"/>
                <w:lang w:val="en-GB"/>
              </w:rPr>
              <w:t xml:space="preserve"> wider opportunities for engagement with the private sector </w:t>
            </w:r>
          </w:p>
        </w:tc>
      </w:tr>
      <w:tr w:rsidR="002768B9" w:rsidRPr="0038792F" w14:paraId="4AB3AC6F"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64179BF6" w14:textId="543078CD" w:rsidR="002768B9" w:rsidRPr="0038792F" w:rsidRDefault="002768B9" w:rsidP="00B87AB4">
            <w:pPr>
              <w:numPr>
                <w:ilvl w:val="0"/>
                <w:numId w:val="13"/>
              </w:numPr>
              <w:rPr>
                <w:kern w:val="22"/>
                <w:sz w:val="21"/>
                <w:szCs w:val="21"/>
                <w:lang w:val="en-GB"/>
              </w:rPr>
            </w:pPr>
            <w:r w:rsidRPr="0038792F">
              <w:rPr>
                <w:kern w:val="22"/>
                <w:sz w:val="21"/>
                <w:szCs w:val="21"/>
                <w:lang w:val="en-GB"/>
              </w:rPr>
              <w:t xml:space="preserve">Republic of </w:t>
            </w:r>
            <w:r w:rsidR="0040159C" w:rsidRPr="0038792F">
              <w:rPr>
                <w:kern w:val="22"/>
                <w:sz w:val="21"/>
                <w:szCs w:val="21"/>
                <w:lang w:val="en-GB"/>
              </w:rPr>
              <w:t xml:space="preserve">the </w:t>
            </w:r>
            <w:r w:rsidRPr="0038792F">
              <w:rPr>
                <w:kern w:val="22"/>
                <w:sz w:val="21"/>
                <w:szCs w:val="21"/>
                <w:lang w:val="en-GB"/>
              </w:rPr>
              <w:t>Congo</w:t>
            </w:r>
          </w:p>
        </w:tc>
        <w:tc>
          <w:tcPr>
            <w:tcW w:w="1620" w:type="dxa"/>
            <w:tcBorders>
              <w:top w:val="single" w:sz="4" w:space="0" w:color="auto"/>
              <w:left w:val="single" w:sz="4" w:space="0" w:color="auto"/>
              <w:bottom w:val="single" w:sz="4" w:space="0" w:color="auto"/>
              <w:right w:val="single" w:sz="4" w:space="0" w:color="auto"/>
            </w:tcBorders>
            <w:hideMark/>
          </w:tcPr>
          <w:p w14:paraId="78C72081" w14:textId="77777777" w:rsidR="002768B9" w:rsidRPr="0038792F" w:rsidRDefault="002768B9" w:rsidP="00126CDB">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0A36E389"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76C3BD2F"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Establishment and sustainable management of tree plantations</w:t>
            </w:r>
          </w:p>
          <w:p w14:paraId="4E3D99A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Protection, sustainable forest management and certification of natural forests</w:t>
            </w:r>
          </w:p>
          <w:p w14:paraId="2C3D6761"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Commodity tree-crop systems development and agroforestry</w:t>
            </w:r>
          </w:p>
        </w:tc>
      </w:tr>
      <w:tr w:rsidR="002768B9" w:rsidRPr="0038792F" w14:paraId="3B67F466"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69EB0101" w14:textId="458D297A" w:rsidR="002768B9" w:rsidRPr="0038792F" w:rsidRDefault="002768B9" w:rsidP="00B87AB4">
            <w:pPr>
              <w:numPr>
                <w:ilvl w:val="0"/>
                <w:numId w:val="13"/>
              </w:numPr>
              <w:rPr>
                <w:kern w:val="22"/>
                <w:sz w:val="21"/>
                <w:szCs w:val="21"/>
                <w:lang w:val="en-GB"/>
              </w:rPr>
            </w:pPr>
            <w:r w:rsidRPr="0038792F">
              <w:rPr>
                <w:kern w:val="22"/>
                <w:sz w:val="21"/>
                <w:szCs w:val="21"/>
                <w:lang w:val="en-GB"/>
              </w:rPr>
              <w:lastRenderedPageBreak/>
              <w:t>Sudan</w:t>
            </w:r>
          </w:p>
        </w:tc>
        <w:tc>
          <w:tcPr>
            <w:tcW w:w="1620" w:type="dxa"/>
            <w:tcBorders>
              <w:top w:val="single" w:sz="4" w:space="0" w:color="auto"/>
              <w:left w:val="single" w:sz="4" w:space="0" w:color="auto"/>
              <w:bottom w:val="single" w:sz="4" w:space="0" w:color="auto"/>
              <w:right w:val="single" w:sz="4" w:space="0" w:color="auto"/>
            </w:tcBorders>
            <w:hideMark/>
          </w:tcPr>
          <w:p w14:paraId="779265AB" w14:textId="0D1D04A0" w:rsidR="002768B9" w:rsidRPr="0038792F" w:rsidRDefault="00141F7C" w:rsidP="00126CDB">
            <w:pPr>
              <w:jc w:val="center"/>
              <w:rPr>
                <w:kern w:val="22"/>
                <w:sz w:val="21"/>
                <w:szCs w:val="21"/>
                <w:lang w:val="en-GB"/>
              </w:rPr>
            </w:pPr>
            <w:r w:rsidRPr="0038792F">
              <w:rPr>
                <w:kern w:val="22"/>
                <w:sz w:val="21"/>
                <w:szCs w:val="21"/>
                <w:lang w:val="en-GB"/>
              </w:rPr>
              <w:t>14.6</w:t>
            </w:r>
          </w:p>
        </w:tc>
        <w:tc>
          <w:tcPr>
            <w:tcW w:w="1260" w:type="dxa"/>
            <w:tcBorders>
              <w:top w:val="single" w:sz="4" w:space="0" w:color="auto"/>
              <w:left w:val="single" w:sz="4" w:space="0" w:color="auto"/>
              <w:bottom w:val="single" w:sz="4" w:space="0" w:color="auto"/>
              <w:right w:val="single" w:sz="4" w:space="0" w:color="auto"/>
            </w:tcBorders>
          </w:tcPr>
          <w:p w14:paraId="465336F3" w14:textId="77777777" w:rsidR="002768B9" w:rsidRPr="0038792F" w:rsidRDefault="002768B9" w:rsidP="00126CDB">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1D245BCF" w14:textId="516CA48A" w:rsidR="00034A7C" w:rsidRPr="0038792F" w:rsidRDefault="00034A7C" w:rsidP="00034A7C">
            <w:pPr>
              <w:pStyle w:val="ListParagraph"/>
              <w:numPr>
                <w:ilvl w:val="0"/>
                <w:numId w:val="14"/>
              </w:numPr>
              <w:rPr>
                <w:kern w:val="22"/>
                <w:sz w:val="21"/>
                <w:szCs w:val="21"/>
                <w:lang w:val="en-GB"/>
              </w:rPr>
            </w:pPr>
            <w:r w:rsidRPr="0038792F">
              <w:rPr>
                <w:kern w:val="22"/>
                <w:sz w:val="21"/>
                <w:szCs w:val="21"/>
                <w:lang w:val="en-GB"/>
              </w:rPr>
              <w:t>Assess</w:t>
            </w:r>
            <w:r w:rsidR="007D6713" w:rsidRPr="0038792F">
              <w:rPr>
                <w:kern w:val="22"/>
                <w:sz w:val="21"/>
                <w:szCs w:val="21"/>
                <w:lang w:val="en-GB"/>
              </w:rPr>
              <w:t xml:space="preserve">ment of </w:t>
            </w:r>
            <w:r w:rsidRPr="0038792F">
              <w:rPr>
                <w:kern w:val="22"/>
                <w:sz w:val="21"/>
                <w:szCs w:val="21"/>
                <w:lang w:val="en-GB"/>
              </w:rPr>
              <w:t>the benefits of restoration for local communities</w:t>
            </w:r>
          </w:p>
          <w:p w14:paraId="16E2DA30" w14:textId="0E6042B5" w:rsidR="00034A7C" w:rsidRPr="0038792F" w:rsidRDefault="00034A7C" w:rsidP="00034A7C">
            <w:pPr>
              <w:pStyle w:val="ListParagraph"/>
              <w:numPr>
                <w:ilvl w:val="0"/>
                <w:numId w:val="14"/>
              </w:numPr>
              <w:rPr>
                <w:kern w:val="22"/>
                <w:sz w:val="21"/>
                <w:szCs w:val="21"/>
                <w:lang w:val="en-GB"/>
              </w:rPr>
            </w:pPr>
            <w:r w:rsidRPr="0038792F">
              <w:rPr>
                <w:kern w:val="22"/>
                <w:sz w:val="21"/>
                <w:szCs w:val="21"/>
                <w:lang w:val="en-GB"/>
              </w:rPr>
              <w:t>Organiz</w:t>
            </w:r>
            <w:r w:rsidR="007D6713" w:rsidRPr="0038792F">
              <w:rPr>
                <w:kern w:val="22"/>
                <w:sz w:val="21"/>
                <w:szCs w:val="21"/>
                <w:lang w:val="en-GB"/>
              </w:rPr>
              <w:t xml:space="preserve">ation of </w:t>
            </w:r>
            <w:r w:rsidRPr="0038792F">
              <w:rPr>
                <w:kern w:val="22"/>
                <w:sz w:val="21"/>
                <w:szCs w:val="21"/>
                <w:lang w:val="en-GB"/>
              </w:rPr>
              <w:t>workshop</w:t>
            </w:r>
            <w:r w:rsidR="007D6713" w:rsidRPr="0038792F">
              <w:rPr>
                <w:kern w:val="22"/>
                <w:sz w:val="21"/>
                <w:szCs w:val="21"/>
                <w:lang w:val="en-GB"/>
              </w:rPr>
              <w:t>s</w:t>
            </w:r>
            <w:r w:rsidRPr="0038792F">
              <w:rPr>
                <w:kern w:val="22"/>
                <w:sz w:val="21"/>
                <w:szCs w:val="21"/>
                <w:lang w:val="en-GB"/>
              </w:rPr>
              <w:t xml:space="preserve"> to set a hectare target to be restored</w:t>
            </w:r>
          </w:p>
          <w:p w14:paraId="016FDC6D" w14:textId="2A090A93" w:rsidR="002768B9" w:rsidRPr="0038792F" w:rsidRDefault="007D6713" w:rsidP="00034A7C">
            <w:pPr>
              <w:pStyle w:val="ListParagraph"/>
              <w:numPr>
                <w:ilvl w:val="0"/>
                <w:numId w:val="14"/>
              </w:numPr>
              <w:rPr>
                <w:kern w:val="22"/>
                <w:sz w:val="21"/>
                <w:szCs w:val="21"/>
                <w:lang w:val="en-GB"/>
              </w:rPr>
            </w:pPr>
            <w:r w:rsidRPr="0038792F">
              <w:rPr>
                <w:kern w:val="22"/>
                <w:sz w:val="21"/>
                <w:szCs w:val="21"/>
                <w:lang w:val="en-GB"/>
              </w:rPr>
              <w:t>E</w:t>
            </w:r>
            <w:r w:rsidR="00034A7C" w:rsidRPr="0038792F">
              <w:rPr>
                <w:kern w:val="22"/>
                <w:sz w:val="21"/>
                <w:szCs w:val="21"/>
                <w:lang w:val="en-GB"/>
              </w:rPr>
              <w:t>stablish</w:t>
            </w:r>
            <w:r w:rsidRPr="0038792F">
              <w:rPr>
                <w:kern w:val="22"/>
                <w:sz w:val="21"/>
                <w:szCs w:val="21"/>
                <w:lang w:val="en-GB"/>
              </w:rPr>
              <w:t>ment of</w:t>
            </w:r>
            <w:r w:rsidR="00034A7C" w:rsidRPr="0038792F">
              <w:rPr>
                <w:kern w:val="22"/>
                <w:sz w:val="21"/>
                <w:szCs w:val="21"/>
                <w:lang w:val="en-GB"/>
              </w:rPr>
              <w:t xml:space="preserve"> a council to assess the national restoration opportunity and develop a plan for implementation</w:t>
            </w:r>
          </w:p>
        </w:tc>
      </w:tr>
      <w:tr w:rsidR="002768B9" w:rsidRPr="0038792F" w14:paraId="726F773B"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E17CCBE"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Rwanda</w:t>
            </w:r>
          </w:p>
        </w:tc>
        <w:tc>
          <w:tcPr>
            <w:tcW w:w="1620" w:type="dxa"/>
            <w:tcBorders>
              <w:top w:val="single" w:sz="4" w:space="0" w:color="auto"/>
              <w:left w:val="single" w:sz="4" w:space="0" w:color="auto"/>
              <w:bottom w:val="single" w:sz="4" w:space="0" w:color="auto"/>
              <w:right w:val="single" w:sz="4" w:space="0" w:color="auto"/>
            </w:tcBorders>
            <w:hideMark/>
          </w:tcPr>
          <w:p w14:paraId="1216523E" w14:textId="77777777" w:rsidR="002768B9" w:rsidRPr="0038792F" w:rsidRDefault="002768B9" w:rsidP="00126CDB">
            <w:pPr>
              <w:jc w:val="center"/>
              <w:rPr>
                <w:kern w:val="22"/>
                <w:sz w:val="21"/>
                <w:szCs w:val="21"/>
                <w:lang w:val="en-GB"/>
              </w:rPr>
            </w:pPr>
            <w:r w:rsidRPr="0038792F">
              <w:rPr>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7D5DD75B" w14:textId="77777777" w:rsidR="002768B9" w:rsidRPr="0038792F" w:rsidRDefault="002768B9" w:rsidP="00126CDB">
            <w:pPr>
              <w:jc w:val="center"/>
              <w:rPr>
                <w:kern w:val="22"/>
                <w:sz w:val="21"/>
                <w:szCs w:val="21"/>
                <w:lang w:val="en-GB"/>
              </w:rPr>
            </w:pPr>
            <w:r w:rsidRPr="0038792F">
              <w:rPr>
                <w:kern w:val="22"/>
                <w:sz w:val="21"/>
                <w:szCs w:val="21"/>
                <w:lang w:val="en-GB"/>
              </w:rPr>
              <w:t>2011</w:t>
            </w:r>
          </w:p>
        </w:tc>
        <w:tc>
          <w:tcPr>
            <w:tcW w:w="9846" w:type="dxa"/>
            <w:tcBorders>
              <w:top w:val="single" w:sz="4" w:space="0" w:color="auto"/>
              <w:left w:val="single" w:sz="4" w:space="0" w:color="auto"/>
              <w:bottom w:val="single" w:sz="4" w:space="0" w:color="auto"/>
              <w:right w:val="single" w:sz="4" w:space="0" w:color="auto"/>
            </w:tcBorders>
            <w:hideMark/>
          </w:tcPr>
          <w:p w14:paraId="141BBF2A" w14:textId="493ACF16"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Support</w:t>
            </w:r>
            <w:r w:rsidR="007D6713" w:rsidRPr="0038792F">
              <w:rPr>
                <w:kern w:val="22"/>
                <w:sz w:val="21"/>
                <w:szCs w:val="21"/>
                <w:lang w:val="en-GB"/>
              </w:rPr>
              <w:t>ing a</w:t>
            </w:r>
            <w:r w:rsidRPr="0038792F">
              <w:rPr>
                <w:kern w:val="22"/>
                <w:sz w:val="21"/>
                <w:szCs w:val="21"/>
                <w:lang w:val="en-GB"/>
              </w:rPr>
              <w:t>chieve</w:t>
            </w:r>
            <w:r w:rsidR="007D6713" w:rsidRPr="0038792F">
              <w:rPr>
                <w:kern w:val="22"/>
                <w:sz w:val="21"/>
                <w:szCs w:val="21"/>
                <w:lang w:val="en-GB"/>
              </w:rPr>
              <w:t>ment of</w:t>
            </w:r>
            <w:r w:rsidRPr="0038792F">
              <w:rPr>
                <w:kern w:val="22"/>
                <w:sz w:val="21"/>
                <w:szCs w:val="21"/>
                <w:lang w:val="en-GB"/>
              </w:rPr>
              <w:t xml:space="preserve"> Vision 2020 and Economic Development and Poverty Reduction targets through scaling up tree-based forest and landscape restoration (</w:t>
            </w:r>
            <w:proofErr w:type="spellStart"/>
            <w:r w:rsidRPr="0038792F">
              <w:rPr>
                <w:kern w:val="22"/>
                <w:sz w:val="21"/>
                <w:szCs w:val="21"/>
                <w:lang w:val="en-GB"/>
              </w:rPr>
              <w:t>FLR</w:t>
            </w:r>
            <w:proofErr w:type="spellEnd"/>
            <w:r w:rsidRPr="0038792F">
              <w:rPr>
                <w:kern w:val="22"/>
                <w:sz w:val="21"/>
                <w:szCs w:val="21"/>
                <w:lang w:val="en-GB"/>
              </w:rPr>
              <w:t>) to improve crop and livestock practices, food security, and farmer incomes.</w:t>
            </w:r>
          </w:p>
          <w:p w14:paraId="0781608A" w14:textId="0F5C709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Improve</w:t>
            </w:r>
            <w:r w:rsidR="007D6713" w:rsidRPr="0038792F">
              <w:rPr>
                <w:kern w:val="22"/>
                <w:sz w:val="21"/>
                <w:szCs w:val="21"/>
                <w:lang w:val="en-GB"/>
              </w:rPr>
              <w:t>ment of</w:t>
            </w:r>
            <w:r w:rsidRPr="0038792F">
              <w:rPr>
                <w:kern w:val="22"/>
                <w:sz w:val="21"/>
                <w:szCs w:val="21"/>
                <w:lang w:val="en-GB"/>
              </w:rPr>
              <w:t xml:space="preserve"> scientific evidence-based feedback loop for planning and implementing tree-based </w:t>
            </w:r>
            <w:proofErr w:type="spellStart"/>
            <w:r w:rsidRPr="0038792F">
              <w:rPr>
                <w:kern w:val="22"/>
                <w:sz w:val="21"/>
                <w:szCs w:val="21"/>
                <w:lang w:val="en-GB"/>
              </w:rPr>
              <w:t>FLR</w:t>
            </w:r>
            <w:proofErr w:type="spellEnd"/>
            <w:r w:rsidRPr="0038792F">
              <w:rPr>
                <w:kern w:val="22"/>
                <w:sz w:val="21"/>
                <w:szCs w:val="21"/>
                <w:lang w:val="en-GB"/>
              </w:rPr>
              <w:t>, including capacity building on cost-effective methods for measuring change.</w:t>
            </w:r>
          </w:p>
          <w:p w14:paraId="09613D0B" w14:textId="5C412D8F"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Expansion of</w:t>
            </w:r>
            <w:r w:rsidR="002768B9" w:rsidRPr="0038792F">
              <w:rPr>
                <w:kern w:val="22"/>
                <w:sz w:val="21"/>
                <w:szCs w:val="21"/>
                <w:lang w:val="en-GB"/>
              </w:rPr>
              <w:t xml:space="preserve"> opportunities for investment in tree-based </w:t>
            </w:r>
            <w:proofErr w:type="spellStart"/>
            <w:r w:rsidR="002768B9" w:rsidRPr="0038792F">
              <w:rPr>
                <w:kern w:val="22"/>
                <w:sz w:val="21"/>
                <w:szCs w:val="21"/>
                <w:lang w:val="en-GB"/>
              </w:rPr>
              <w:t>FLR</w:t>
            </w:r>
            <w:proofErr w:type="spellEnd"/>
            <w:r w:rsidR="002768B9" w:rsidRPr="0038792F">
              <w:rPr>
                <w:kern w:val="22"/>
                <w:sz w:val="21"/>
                <w:szCs w:val="21"/>
                <w:lang w:val="en-GB"/>
              </w:rPr>
              <w:t xml:space="preserve"> over the long term by creating enabling conditions for social enterprises, donors and investors.</w:t>
            </w:r>
          </w:p>
        </w:tc>
      </w:tr>
      <w:tr w:rsidR="002768B9" w:rsidRPr="0038792F" w14:paraId="1FE9F750"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93E0107"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Senegal</w:t>
            </w:r>
          </w:p>
        </w:tc>
        <w:tc>
          <w:tcPr>
            <w:tcW w:w="1620" w:type="dxa"/>
            <w:tcBorders>
              <w:top w:val="single" w:sz="4" w:space="0" w:color="auto"/>
              <w:left w:val="single" w:sz="4" w:space="0" w:color="auto"/>
              <w:bottom w:val="single" w:sz="4" w:space="0" w:color="auto"/>
              <w:right w:val="single" w:sz="4" w:space="0" w:color="auto"/>
            </w:tcBorders>
            <w:hideMark/>
          </w:tcPr>
          <w:p w14:paraId="1ABA4748" w14:textId="2D471DEE" w:rsidR="002768B9" w:rsidRPr="0038792F" w:rsidRDefault="00141F7C" w:rsidP="00126CDB">
            <w:pPr>
              <w:jc w:val="center"/>
              <w:rPr>
                <w:kern w:val="22"/>
                <w:sz w:val="21"/>
                <w:szCs w:val="21"/>
                <w:lang w:val="en-GB"/>
              </w:rPr>
            </w:pPr>
            <w:r w:rsidRPr="0038792F">
              <w:rPr>
                <w:kern w:val="22"/>
                <w:sz w:val="21"/>
                <w:szCs w:val="21"/>
                <w:lang w:val="en-GB"/>
              </w:rPr>
              <w:t xml:space="preserve">Preparing Commitment </w:t>
            </w:r>
          </w:p>
        </w:tc>
        <w:tc>
          <w:tcPr>
            <w:tcW w:w="1260" w:type="dxa"/>
            <w:tcBorders>
              <w:top w:val="single" w:sz="4" w:space="0" w:color="auto"/>
              <w:left w:val="single" w:sz="4" w:space="0" w:color="auto"/>
              <w:bottom w:val="single" w:sz="4" w:space="0" w:color="auto"/>
              <w:right w:val="single" w:sz="4" w:space="0" w:color="auto"/>
            </w:tcBorders>
          </w:tcPr>
          <w:p w14:paraId="774D518C" w14:textId="77777777" w:rsidR="002768B9" w:rsidRPr="0038792F" w:rsidRDefault="002768B9" w:rsidP="00126CDB">
            <w:pPr>
              <w:jc w:val="center"/>
              <w:rPr>
                <w:kern w:val="22"/>
                <w:sz w:val="21"/>
                <w:szCs w:val="21"/>
                <w:lang w:val="en-GB"/>
              </w:rPr>
            </w:pPr>
            <w:r w:rsidRPr="0038792F">
              <w:rPr>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6C3E5122" w14:textId="0114CD30"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 xml:space="preserve">Mobilizing </w:t>
            </w:r>
            <w:r w:rsidR="002768B9" w:rsidRPr="0038792F">
              <w:rPr>
                <w:kern w:val="22"/>
                <w:sz w:val="21"/>
                <w:szCs w:val="21"/>
                <w:lang w:val="en-GB"/>
              </w:rPr>
              <w:t>key stakeholders and restoration partners and strengthen</w:t>
            </w:r>
            <w:r w:rsidRPr="0038792F">
              <w:rPr>
                <w:kern w:val="22"/>
                <w:sz w:val="21"/>
                <w:szCs w:val="21"/>
                <w:lang w:val="en-GB"/>
              </w:rPr>
              <w:t>ing</w:t>
            </w:r>
            <w:r w:rsidR="002768B9" w:rsidRPr="0038792F">
              <w:rPr>
                <w:kern w:val="22"/>
                <w:sz w:val="21"/>
                <w:szCs w:val="21"/>
                <w:lang w:val="en-GB"/>
              </w:rPr>
              <w:t xml:space="preserve"> platforms to promote information exchange and coordination of interventions</w:t>
            </w:r>
          </w:p>
          <w:p w14:paraId="2DBB6722" w14:textId="59D69F96"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Assess</w:t>
            </w:r>
            <w:r w:rsidR="007D6713" w:rsidRPr="0038792F">
              <w:rPr>
                <w:kern w:val="22"/>
                <w:sz w:val="21"/>
                <w:szCs w:val="21"/>
                <w:lang w:val="en-GB"/>
              </w:rPr>
              <w:t>ing</w:t>
            </w:r>
            <w:r w:rsidRPr="0038792F">
              <w:rPr>
                <w:kern w:val="22"/>
                <w:sz w:val="21"/>
                <w:szCs w:val="21"/>
                <w:lang w:val="en-GB"/>
              </w:rPr>
              <w:t xml:space="preserve"> restoration opportunities and formulat</w:t>
            </w:r>
            <w:r w:rsidR="007D6713" w:rsidRPr="0038792F">
              <w:rPr>
                <w:kern w:val="22"/>
                <w:sz w:val="21"/>
                <w:szCs w:val="21"/>
                <w:lang w:val="en-GB"/>
              </w:rPr>
              <w:t>ing</w:t>
            </w:r>
            <w:r w:rsidRPr="0038792F">
              <w:rPr>
                <w:kern w:val="22"/>
                <w:sz w:val="21"/>
                <w:szCs w:val="21"/>
                <w:lang w:val="en-GB"/>
              </w:rPr>
              <w:t xml:space="preserve"> strategies to scale up restoration</w:t>
            </w:r>
          </w:p>
          <w:p w14:paraId="09705ED8" w14:textId="3E2E6B1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Reinforc</w:t>
            </w:r>
            <w:r w:rsidR="007D6713" w:rsidRPr="0038792F">
              <w:rPr>
                <w:kern w:val="22"/>
                <w:sz w:val="21"/>
                <w:szCs w:val="21"/>
                <w:lang w:val="en-GB"/>
              </w:rPr>
              <w:t xml:space="preserve">ing </w:t>
            </w:r>
            <w:r w:rsidRPr="0038792F">
              <w:rPr>
                <w:kern w:val="22"/>
                <w:sz w:val="21"/>
                <w:szCs w:val="21"/>
                <w:lang w:val="en-GB"/>
              </w:rPr>
              <w:t xml:space="preserve">efforts to scale up </w:t>
            </w:r>
            <w:proofErr w:type="spellStart"/>
            <w:r w:rsidRPr="0038792F">
              <w:rPr>
                <w:kern w:val="22"/>
                <w:sz w:val="21"/>
                <w:szCs w:val="21"/>
                <w:lang w:val="en-GB"/>
              </w:rPr>
              <w:t>FMNR</w:t>
            </w:r>
            <w:proofErr w:type="spellEnd"/>
            <w:r w:rsidRPr="0038792F">
              <w:rPr>
                <w:kern w:val="22"/>
                <w:sz w:val="21"/>
                <w:szCs w:val="21"/>
                <w:lang w:val="en-GB"/>
              </w:rPr>
              <w:t xml:space="preserve"> and </w:t>
            </w:r>
            <w:proofErr w:type="spellStart"/>
            <w:r w:rsidRPr="0038792F">
              <w:rPr>
                <w:kern w:val="22"/>
                <w:sz w:val="21"/>
                <w:szCs w:val="21"/>
                <w:lang w:val="en-GB"/>
              </w:rPr>
              <w:t>EverGreen</w:t>
            </w:r>
            <w:proofErr w:type="spellEnd"/>
            <w:r w:rsidRPr="0038792F">
              <w:rPr>
                <w:kern w:val="22"/>
                <w:sz w:val="21"/>
                <w:szCs w:val="21"/>
                <w:lang w:val="en-GB"/>
              </w:rPr>
              <w:t xml:space="preserve"> Agriculture in the degraded areas of the Peanut Basin</w:t>
            </w:r>
          </w:p>
          <w:p w14:paraId="36F32FA1" w14:textId="3ECCF8A5"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Taking</w:t>
            </w:r>
            <w:r w:rsidR="002768B9" w:rsidRPr="0038792F">
              <w:rPr>
                <w:kern w:val="22"/>
                <w:sz w:val="21"/>
                <w:szCs w:val="21"/>
                <w:lang w:val="en-GB"/>
              </w:rPr>
              <w:t xml:space="preserve"> stock of efforts to promote conservation farming (reduced tillage), </w:t>
            </w:r>
            <w:proofErr w:type="spellStart"/>
            <w:r w:rsidR="002768B9" w:rsidRPr="0038792F">
              <w:rPr>
                <w:kern w:val="22"/>
                <w:sz w:val="21"/>
                <w:szCs w:val="21"/>
                <w:lang w:val="en-GB"/>
              </w:rPr>
              <w:t>FMNR</w:t>
            </w:r>
            <w:proofErr w:type="spellEnd"/>
            <w:r w:rsidR="002768B9" w:rsidRPr="0038792F">
              <w:rPr>
                <w:kern w:val="22"/>
                <w:sz w:val="21"/>
                <w:szCs w:val="21"/>
                <w:lang w:val="en-GB"/>
              </w:rPr>
              <w:t xml:space="preserve"> and agroforestry and other climate smart agricultural (CSA) practices </w:t>
            </w:r>
          </w:p>
          <w:p w14:paraId="2A76FEF1" w14:textId="00F60430"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Organiz</w:t>
            </w:r>
            <w:r w:rsidR="007D6713" w:rsidRPr="0038792F">
              <w:rPr>
                <w:kern w:val="22"/>
                <w:sz w:val="21"/>
                <w:szCs w:val="21"/>
                <w:lang w:val="en-GB"/>
              </w:rPr>
              <w:t>ing</w:t>
            </w:r>
            <w:r w:rsidRPr="0038792F">
              <w:rPr>
                <w:kern w:val="22"/>
                <w:sz w:val="21"/>
                <w:szCs w:val="21"/>
                <w:lang w:val="en-GB"/>
              </w:rPr>
              <w:t xml:space="preserve"> exchange visits and support</w:t>
            </w:r>
            <w:r w:rsidR="007D6713" w:rsidRPr="0038792F">
              <w:rPr>
                <w:kern w:val="22"/>
                <w:sz w:val="21"/>
                <w:szCs w:val="21"/>
                <w:lang w:val="en-GB"/>
              </w:rPr>
              <w:t>ing</w:t>
            </w:r>
            <w:r w:rsidRPr="0038792F">
              <w:rPr>
                <w:kern w:val="22"/>
                <w:sz w:val="21"/>
                <w:szCs w:val="21"/>
                <w:lang w:val="en-GB"/>
              </w:rPr>
              <w:t xml:space="preserve"> peer to peer learning and training</w:t>
            </w:r>
          </w:p>
          <w:p w14:paraId="321F3A05" w14:textId="2A0C0BBA"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Analys</w:t>
            </w:r>
            <w:r w:rsidR="007D6713" w:rsidRPr="0038792F">
              <w:rPr>
                <w:kern w:val="22"/>
                <w:sz w:val="21"/>
                <w:szCs w:val="21"/>
                <w:lang w:val="en-GB"/>
              </w:rPr>
              <w:t>ing</w:t>
            </w:r>
            <w:r w:rsidRPr="0038792F">
              <w:rPr>
                <w:kern w:val="22"/>
                <w:sz w:val="21"/>
                <w:szCs w:val="21"/>
                <w:lang w:val="en-GB"/>
              </w:rPr>
              <w:t xml:space="preserve"> business models and leverag</w:t>
            </w:r>
            <w:r w:rsidR="007D6713" w:rsidRPr="0038792F">
              <w:rPr>
                <w:kern w:val="22"/>
                <w:sz w:val="21"/>
                <w:szCs w:val="21"/>
                <w:lang w:val="en-GB"/>
              </w:rPr>
              <w:t>ing</w:t>
            </w:r>
            <w:r w:rsidRPr="0038792F">
              <w:rPr>
                <w:kern w:val="22"/>
                <w:sz w:val="21"/>
                <w:szCs w:val="21"/>
                <w:lang w:val="en-GB"/>
              </w:rPr>
              <w:t xml:space="preserve"> private sector investments in restoration</w:t>
            </w:r>
          </w:p>
          <w:p w14:paraId="73019CD1" w14:textId="6C22DFC0"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Develop</w:t>
            </w:r>
            <w:r w:rsidR="007D6713" w:rsidRPr="0038792F">
              <w:rPr>
                <w:kern w:val="22"/>
                <w:sz w:val="21"/>
                <w:szCs w:val="21"/>
                <w:lang w:val="en-GB"/>
              </w:rPr>
              <w:t>ing</w:t>
            </w:r>
            <w:r w:rsidRPr="0038792F">
              <w:rPr>
                <w:kern w:val="22"/>
                <w:sz w:val="21"/>
                <w:szCs w:val="21"/>
                <w:lang w:val="en-GB"/>
              </w:rPr>
              <w:t xml:space="preserve"> monitoring system</w:t>
            </w:r>
            <w:r w:rsidR="007D6713" w:rsidRPr="0038792F">
              <w:rPr>
                <w:kern w:val="22"/>
                <w:sz w:val="21"/>
                <w:szCs w:val="21"/>
                <w:lang w:val="en-GB"/>
              </w:rPr>
              <w:t>s</w:t>
            </w:r>
            <w:r w:rsidRPr="0038792F">
              <w:rPr>
                <w:kern w:val="22"/>
                <w:sz w:val="21"/>
                <w:szCs w:val="21"/>
                <w:lang w:val="en-GB"/>
              </w:rPr>
              <w:t xml:space="preserve"> to track progress in implementing restoration at scale</w:t>
            </w:r>
          </w:p>
        </w:tc>
      </w:tr>
      <w:tr w:rsidR="002768B9" w:rsidRPr="0038792F" w14:paraId="4675DF4D"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6DC1756D"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South Africa</w:t>
            </w:r>
          </w:p>
        </w:tc>
        <w:tc>
          <w:tcPr>
            <w:tcW w:w="1620" w:type="dxa"/>
            <w:tcBorders>
              <w:top w:val="single" w:sz="4" w:space="0" w:color="auto"/>
              <w:left w:val="single" w:sz="4" w:space="0" w:color="auto"/>
              <w:bottom w:val="single" w:sz="4" w:space="0" w:color="auto"/>
              <w:right w:val="single" w:sz="4" w:space="0" w:color="auto"/>
            </w:tcBorders>
            <w:hideMark/>
          </w:tcPr>
          <w:p w14:paraId="31C2CDBC" w14:textId="77777777" w:rsidR="002768B9" w:rsidRPr="0038792F" w:rsidRDefault="002768B9" w:rsidP="00126CDB">
            <w:pPr>
              <w:jc w:val="center"/>
              <w:rPr>
                <w:kern w:val="22"/>
                <w:sz w:val="21"/>
                <w:szCs w:val="21"/>
                <w:lang w:val="en-GB"/>
              </w:rPr>
            </w:pPr>
            <w:r w:rsidRPr="0038792F">
              <w:rPr>
                <w:kern w:val="22"/>
                <w:sz w:val="21"/>
                <w:szCs w:val="21"/>
                <w:lang w:val="en-GB"/>
              </w:rPr>
              <w:t>3.6</w:t>
            </w:r>
          </w:p>
        </w:tc>
        <w:tc>
          <w:tcPr>
            <w:tcW w:w="1260" w:type="dxa"/>
            <w:tcBorders>
              <w:top w:val="single" w:sz="4" w:space="0" w:color="auto"/>
              <w:left w:val="single" w:sz="4" w:space="0" w:color="auto"/>
              <w:bottom w:val="single" w:sz="4" w:space="0" w:color="auto"/>
              <w:right w:val="single" w:sz="4" w:space="0" w:color="auto"/>
            </w:tcBorders>
          </w:tcPr>
          <w:p w14:paraId="195B77F2" w14:textId="77777777" w:rsidR="002768B9" w:rsidRPr="0038792F" w:rsidRDefault="002768B9" w:rsidP="00126CDB">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65153FCD"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Water retention and landscape stability (erosion, combating desertification)</w:t>
            </w:r>
          </w:p>
          <w:p w14:paraId="7B3D80D9"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Clearing sparse and dense stands of invasive plants and bush encroachment</w:t>
            </w:r>
          </w:p>
          <w:p w14:paraId="0184FBD3"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Re-vegetation</w:t>
            </w:r>
          </w:p>
          <w:p w14:paraId="65BD6BD9"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Soil and donga rehabilitation and restoration</w:t>
            </w:r>
          </w:p>
          <w:p w14:paraId="2EDF4564"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Additional interventions to be determined through restoration opportunity assessments</w:t>
            </w:r>
          </w:p>
        </w:tc>
      </w:tr>
      <w:tr w:rsidR="00B87AB4" w:rsidRPr="0038792F" w14:paraId="068F1AA4"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3045BE0" w14:textId="537CFA6C" w:rsidR="00B87AB4" w:rsidRPr="0038792F" w:rsidRDefault="000B0D46" w:rsidP="00B87AB4">
            <w:pPr>
              <w:numPr>
                <w:ilvl w:val="0"/>
                <w:numId w:val="13"/>
              </w:numPr>
              <w:rPr>
                <w:kern w:val="22"/>
                <w:sz w:val="21"/>
                <w:szCs w:val="21"/>
                <w:lang w:val="en-GB"/>
              </w:rPr>
            </w:pPr>
            <w:proofErr w:type="spellStart"/>
            <w:r w:rsidRPr="0038792F">
              <w:rPr>
                <w:kern w:val="22"/>
                <w:sz w:val="21"/>
                <w:szCs w:val="21"/>
                <w:lang w:val="en-GB"/>
              </w:rPr>
              <w:t>Eswatini</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49455E1E" w14:textId="77777777" w:rsidR="00B87AB4" w:rsidRPr="0038792F" w:rsidRDefault="00B87AB4" w:rsidP="00B87AB4">
            <w:pPr>
              <w:jc w:val="center"/>
              <w:rPr>
                <w:kern w:val="22"/>
                <w:sz w:val="21"/>
                <w:szCs w:val="21"/>
                <w:lang w:val="en-GB"/>
              </w:rPr>
            </w:pPr>
            <w:r w:rsidRPr="0038792F">
              <w:rPr>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14:paraId="05387227" w14:textId="77777777" w:rsidR="00B87AB4" w:rsidRPr="0038792F" w:rsidRDefault="00B87AB4" w:rsidP="00B87AB4">
            <w:pPr>
              <w:jc w:val="center"/>
              <w:rPr>
                <w:kern w:val="22"/>
                <w:sz w:val="21"/>
                <w:szCs w:val="21"/>
                <w:lang w:val="en-GB"/>
              </w:rPr>
            </w:pPr>
            <w:r w:rsidRPr="0038792F">
              <w:rPr>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6180000F" w14:textId="767050DA" w:rsidR="00B87AB4" w:rsidRPr="0038792F" w:rsidRDefault="00B87AB4" w:rsidP="00B87AB4">
            <w:pPr>
              <w:rPr>
                <w:kern w:val="22"/>
                <w:sz w:val="21"/>
                <w:szCs w:val="21"/>
                <w:lang w:val="en-GB"/>
              </w:rPr>
            </w:pPr>
            <w:r w:rsidRPr="0038792F">
              <w:rPr>
                <w:kern w:val="22"/>
                <w:sz w:val="21"/>
                <w:szCs w:val="21"/>
                <w:lang w:val="en-GB"/>
              </w:rPr>
              <w:t>*Still formulating the interventions</w:t>
            </w:r>
          </w:p>
        </w:tc>
      </w:tr>
      <w:tr w:rsidR="002768B9" w:rsidRPr="0038792F" w14:paraId="0DE22A4D"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AFDBB3A" w14:textId="1CE349F2" w:rsidR="002768B9" w:rsidRPr="0038792F" w:rsidRDefault="000B0D46" w:rsidP="00B87AB4">
            <w:pPr>
              <w:numPr>
                <w:ilvl w:val="0"/>
                <w:numId w:val="13"/>
              </w:numPr>
              <w:rPr>
                <w:kern w:val="22"/>
                <w:sz w:val="21"/>
                <w:szCs w:val="21"/>
                <w:lang w:val="en-GB"/>
              </w:rPr>
            </w:pPr>
            <w:r w:rsidRPr="0038792F">
              <w:rPr>
                <w:kern w:val="22"/>
                <w:sz w:val="21"/>
                <w:szCs w:val="21"/>
                <w:lang w:val="en-GB"/>
              </w:rPr>
              <w:t xml:space="preserve">United Republic of </w:t>
            </w:r>
            <w:r w:rsidR="002768B9" w:rsidRPr="0038792F">
              <w:rPr>
                <w:kern w:val="22"/>
                <w:sz w:val="21"/>
                <w:szCs w:val="21"/>
                <w:lang w:val="en-GB"/>
              </w:rPr>
              <w:t>Tanzania</w:t>
            </w:r>
          </w:p>
        </w:tc>
        <w:tc>
          <w:tcPr>
            <w:tcW w:w="1620" w:type="dxa"/>
            <w:tcBorders>
              <w:top w:val="single" w:sz="4" w:space="0" w:color="auto"/>
              <w:left w:val="single" w:sz="4" w:space="0" w:color="auto"/>
              <w:bottom w:val="single" w:sz="4" w:space="0" w:color="auto"/>
              <w:right w:val="single" w:sz="4" w:space="0" w:color="auto"/>
            </w:tcBorders>
            <w:hideMark/>
          </w:tcPr>
          <w:p w14:paraId="33047C02" w14:textId="77777777" w:rsidR="002768B9" w:rsidRPr="0038792F" w:rsidRDefault="002768B9" w:rsidP="00126CDB">
            <w:pPr>
              <w:jc w:val="center"/>
              <w:rPr>
                <w:kern w:val="22"/>
                <w:sz w:val="21"/>
                <w:szCs w:val="21"/>
                <w:lang w:val="en-GB"/>
              </w:rPr>
            </w:pPr>
            <w:r w:rsidRPr="0038792F">
              <w:rPr>
                <w:kern w:val="22"/>
                <w:sz w:val="21"/>
                <w:szCs w:val="21"/>
                <w:lang w:val="en-GB"/>
              </w:rPr>
              <w:t>5.2</w:t>
            </w:r>
          </w:p>
        </w:tc>
        <w:tc>
          <w:tcPr>
            <w:tcW w:w="1260" w:type="dxa"/>
            <w:tcBorders>
              <w:top w:val="single" w:sz="4" w:space="0" w:color="auto"/>
              <w:left w:val="single" w:sz="4" w:space="0" w:color="auto"/>
              <w:bottom w:val="single" w:sz="4" w:space="0" w:color="auto"/>
              <w:right w:val="single" w:sz="4" w:space="0" w:color="auto"/>
            </w:tcBorders>
          </w:tcPr>
          <w:p w14:paraId="4E162DB2" w14:textId="77777777" w:rsidR="002768B9" w:rsidRPr="0038792F" w:rsidRDefault="002768B9" w:rsidP="00126CDB">
            <w:pPr>
              <w:jc w:val="center"/>
              <w:rPr>
                <w:kern w:val="22"/>
                <w:sz w:val="21"/>
                <w:szCs w:val="21"/>
                <w:lang w:val="en-GB"/>
              </w:rPr>
            </w:pPr>
            <w:r w:rsidRPr="0038792F">
              <w:rPr>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14:paraId="43E3DEC1" w14:textId="77777777"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Convene key stakeholders and restoration partners, and strengthening of platforms for information exchange and collaboration on restoration</w:t>
            </w:r>
          </w:p>
          <w:p w14:paraId="17E56AD5" w14:textId="44135696"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Stock tak</w:t>
            </w:r>
            <w:r w:rsidR="007D6713" w:rsidRPr="0038792F">
              <w:rPr>
                <w:kern w:val="22"/>
                <w:sz w:val="21"/>
                <w:szCs w:val="21"/>
                <w:lang w:val="en-GB"/>
              </w:rPr>
              <w:t>ing</w:t>
            </w:r>
            <w:r w:rsidRPr="0038792F">
              <w:rPr>
                <w:kern w:val="22"/>
                <w:sz w:val="21"/>
                <w:szCs w:val="21"/>
                <w:lang w:val="en-GB"/>
              </w:rPr>
              <w:t xml:space="preserve"> and sca</w:t>
            </w:r>
            <w:r w:rsidR="007D6713" w:rsidRPr="0038792F">
              <w:rPr>
                <w:kern w:val="22"/>
                <w:sz w:val="21"/>
                <w:szCs w:val="21"/>
                <w:lang w:val="en-GB"/>
              </w:rPr>
              <w:t xml:space="preserve">ling of </w:t>
            </w:r>
            <w:r w:rsidRPr="0038792F">
              <w:rPr>
                <w:kern w:val="22"/>
                <w:sz w:val="21"/>
                <w:szCs w:val="21"/>
                <w:lang w:val="en-GB"/>
              </w:rPr>
              <w:t>up successful restoration, diagnostic of key success factors and enabling conditions, and assessment of restoration opportunities</w:t>
            </w:r>
          </w:p>
          <w:p w14:paraId="57402340" w14:textId="58AC2C91"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Organiz</w:t>
            </w:r>
            <w:r w:rsidR="007D6713" w:rsidRPr="0038792F">
              <w:rPr>
                <w:kern w:val="22"/>
                <w:sz w:val="21"/>
                <w:szCs w:val="21"/>
                <w:lang w:val="en-GB"/>
              </w:rPr>
              <w:t>ing</w:t>
            </w:r>
            <w:r w:rsidRPr="0038792F">
              <w:rPr>
                <w:kern w:val="22"/>
                <w:sz w:val="21"/>
                <w:szCs w:val="21"/>
                <w:lang w:val="en-GB"/>
              </w:rPr>
              <w:t xml:space="preserve"> exchange visits and support for peer to peer learning and training</w:t>
            </w:r>
          </w:p>
          <w:p w14:paraId="52953F17" w14:textId="7F7D4F38"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Analys</w:t>
            </w:r>
            <w:r w:rsidR="007D6713" w:rsidRPr="0038792F">
              <w:rPr>
                <w:kern w:val="22"/>
                <w:sz w:val="21"/>
                <w:szCs w:val="21"/>
                <w:lang w:val="en-GB"/>
              </w:rPr>
              <w:t>ing</w:t>
            </w:r>
            <w:r w:rsidRPr="0038792F">
              <w:rPr>
                <w:kern w:val="22"/>
                <w:sz w:val="21"/>
                <w:szCs w:val="21"/>
                <w:lang w:val="en-GB"/>
              </w:rPr>
              <w:t xml:space="preserve"> bus</w:t>
            </w:r>
            <w:r w:rsidR="007D6713" w:rsidRPr="0038792F">
              <w:rPr>
                <w:kern w:val="22"/>
                <w:sz w:val="21"/>
                <w:szCs w:val="21"/>
                <w:lang w:val="en-GB"/>
              </w:rPr>
              <w:t>iness models and leveraging</w:t>
            </w:r>
            <w:r w:rsidRPr="0038792F">
              <w:rPr>
                <w:kern w:val="22"/>
                <w:sz w:val="21"/>
                <w:szCs w:val="21"/>
                <w:lang w:val="en-GB"/>
              </w:rPr>
              <w:t xml:space="preserve"> private sector investments</w:t>
            </w:r>
          </w:p>
          <w:p w14:paraId="42A24453" w14:textId="646FECA0"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Facilitat</w:t>
            </w:r>
            <w:r w:rsidR="007D6713" w:rsidRPr="0038792F">
              <w:rPr>
                <w:kern w:val="22"/>
                <w:sz w:val="21"/>
                <w:szCs w:val="21"/>
                <w:lang w:val="en-GB"/>
              </w:rPr>
              <w:t>ing</w:t>
            </w:r>
            <w:r w:rsidRPr="0038792F">
              <w:rPr>
                <w:kern w:val="22"/>
                <w:sz w:val="21"/>
                <w:szCs w:val="21"/>
                <w:lang w:val="en-GB"/>
              </w:rPr>
              <w:t xml:space="preserve"> access to additional financing as needed, including </w:t>
            </w:r>
            <w:proofErr w:type="spellStart"/>
            <w:r w:rsidRPr="0038792F">
              <w:rPr>
                <w:kern w:val="22"/>
                <w:sz w:val="21"/>
                <w:szCs w:val="21"/>
                <w:lang w:val="en-GB"/>
              </w:rPr>
              <w:t>GCF</w:t>
            </w:r>
            <w:proofErr w:type="spellEnd"/>
            <w:r w:rsidRPr="0038792F">
              <w:rPr>
                <w:kern w:val="22"/>
                <w:sz w:val="21"/>
                <w:szCs w:val="21"/>
                <w:lang w:val="en-GB"/>
              </w:rPr>
              <w:t xml:space="preserve"> and others</w:t>
            </w:r>
          </w:p>
          <w:p w14:paraId="6623FE5D" w14:textId="2907CA6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Develop</w:t>
            </w:r>
            <w:r w:rsidR="007D6713" w:rsidRPr="0038792F">
              <w:rPr>
                <w:kern w:val="22"/>
                <w:sz w:val="21"/>
                <w:szCs w:val="21"/>
                <w:lang w:val="en-GB"/>
              </w:rPr>
              <w:t>ing a</w:t>
            </w:r>
            <w:r w:rsidRPr="0038792F">
              <w:rPr>
                <w:kern w:val="22"/>
                <w:sz w:val="21"/>
                <w:szCs w:val="21"/>
                <w:lang w:val="en-GB"/>
              </w:rPr>
              <w:t xml:space="preserve"> monitoring framework to track progress in implementation restoration</w:t>
            </w:r>
          </w:p>
        </w:tc>
      </w:tr>
      <w:tr w:rsidR="002768B9" w:rsidRPr="0038792F" w14:paraId="121A4E29"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387D90C2"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lastRenderedPageBreak/>
              <w:t>Togo</w:t>
            </w:r>
          </w:p>
        </w:tc>
        <w:tc>
          <w:tcPr>
            <w:tcW w:w="1620" w:type="dxa"/>
            <w:tcBorders>
              <w:top w:val="single" w:sz="4" w:space="0" w:color="auto"/>
              <w:left w:val="single" w:sz="4" w:space="0" w:color="auto"/>
              <w:bottom w:val="single" w:sz="4" w:space="0" w:color="auto"/>
              <w:right w:val="single" w:sz="4" w:space="0" w:color="auto"/>
            </w:tcBorders>
            <w:hideMark/>
          </w:tcPr>
          <w:p w14:paraId="44273293" w14:textId="77777777" w:rsidR="002768B9" w:rsidRPr="0038792F" w:rsidRDefault="002768B9" w:rsidP="00126CDB">
            <w:pPr>
              <w:jc w:val="center"/>
              <w:rPr>
                <w:kern w:val="22"/>
                <w:sz w:val="21"/>
                <w:szCs w:val="21"/>
                <w:lang w:val="en-GB"/>
              </w:rPr>
            </w:pPr>
            <w:r w:rsidRPr="0038792F">
              <w:rPr>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14:paraId="2ECC11E9" w14:textId="77777777" w:rsidR="002768B9" w:rsidRPr="0038792F" w:rsidRDefault="002768B9" w:rsidP="00126CDB">
            <w:pPr>
              <w:jc w:val="center"/>
              <w:rPr>
                <w:kern w:val="22"/>
                <w:sz w:val="21"/>
                <w:szCs w:val="21"/>
                <w:lang w:val="en-GB"/>
              </w:rPr>
            </w:pPr>
            <w:r w:rsidRPr="0038792F">
              <w:rPr>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65D7EFAF" w14:textId="0CA23A25"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Restor</w:t>
            </w:r>
            <w:r w:rsidR="007D6713" w:rsidRPr="0038792F">
              <w:rPr>
                <w:kern w:val="22"/>
                <w:sz w:val="21"/>
                <w:szCs w:val="21"/>
                <w:lang w:val="en-GB"/>
              </w:rPr>
              <w:t>ing</w:t>
            </w:r>
            <w:r w:rsidRPr="0038792F">
              <w:rPr>
                <w:kern w:val="22"/>
                <w:sz w:val="21"/>
                <w:szCs w:val="21"/>
                <w:lang w:val="en-GB"/>
              </w:rPr>
              <w:t xml:space="preserve"> deforested and degraded ecosystems</w:t>
            </w:r>
          </w:p>
          <w:p w14:paraId="2812F6D3" w14:textId="6405C14B"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Improv</w:t>
            </w:r>
            <w:r w:rsidR="007D6713" w:rsidRPr="0038792F">
              <w:rPr>
                <w:kern w:val="22"/>
                <w:sz w:val="21"/>
                <w:szCs w:val="21"/>
                <w:lang w:val="en-GB"/>
              </w:rPr>
              <w:t>ing</w:t>
            </w:r>
            <w:r w:rsidRPr="0038792F">
              <w:rPr>
                <w:kern w:val="22"/>
                <w:sz w:val="21"/>
                <w:szCs w:val="21"/>
                <w:lang w:val="en-GB"/>
              </w:rPr>
              <w:t xml:space="preserve"> economic activities and food security</w:t>
            </w:r>
          </w:p>
          <w:p w14:paraId="7A93C5DB" w14:textId="513B5E4C" w:rsidR="002768B9" w:rsidRPr="0038792F" w:rsidRDefault="002768B9" w:rsidP="00B87AB4">
            <w:pPr>
              <w:pStyle w:val="ListParagraph"/>
              <w:numPr>
                <w:ilvl w:val="0"/>
                <w:numId w:val="14"/>
              </w:numPr>
              <w:rPr>
                <w:kern w:val="22"/>
                <w:sz w:val="21"/>
                <w:szCs w:val="21"/>
                <w:lang w:val="en-GB"/>
              </w:rPr>
            </w:pPr>
            <w:r w:rsidRPr="0038792F">
              <w:rPr>
                <w:kern w:val="22"/>
                <w:sz w:val="21"/>
                <w:szCs w:val="21"/>
                <w:lang w:val="en-GB"/>
              </w:rPr>
              <w:t>Increas</w:t>
            </w:r>
            <w:r w:rsidR="007D6713" w:rsidRPr="0038792F">
              <w:rPr>
                <w:kern w:val="22"/>
                <w:sz w:val="21"/>
                <w:szCs w:val="21"/>
                <w:lang w:val="en-GB"/>
              </w:rPr>
              <w:t>ing</w:t>
            </w:r>
            <w:r w:rsidRPr="0038792F">
              <w:rPr>
                <w:kern w:val="22"/>
                <w:sz w:val="21"/>
                <w:szCs w:val="21"/>
                <w:lang w:val="en-GB"/>
              </w:rPr>
              <w:t xml:space="preserve"> resilience and adaptive capacity of population to climate change </w:t>
            </w:r>
          </w:p>
        </w:tc>
      </w:tr>
      <w:tr w:rsidR="002768B9" w:rsidRPr="0038792F" w14:paraId="5CA9B2D0"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16352814" w14:textId="77777777" w:rsidR="002768B9" w:rsidRPr="0038792F" w:rsidRDefault="002768B9" w:rsidP="00B87AB4">
            <w:pPr>
              <w:numPr>
                <w:ilvl w:val="0"/>
                <w:numId w:val="13"/>
              </w:numPr>
              <w:rPr>
                <w:kern w:val="22"/>
                <w:sz w:val="21"/>
                <w:szCs w:val="21"/>
                <w:lang w:val="en-GB"/>
              </w:rPr>
            </w:pPr>
            <w:r w:rsidRPr="0038792F">
              <w:rPr>
                <w:kern w:val="22"/>
                <w:sz w:val="21"/>
                <w:szCs w:val="21"/>
                <w:lang w:val="en-GB"/>
              </w:rPr>
              <w:t>Uganda</w:t>
            </w:r>
          </w:p>
        </w:tc>
        <w:tc>
          <w:tcPr>
            <w:tcW w:w="1620" w:type="dxa"/>
            <w:tcBorders>
              <w:top w:val="single" w:sz="4" w:space="0" w:color="auto"/>
              <w:left w:val="single" w:sz="4" w:space="0" w:color="auto"/>
              <w:bottom w:val="single" w:sz="4" w:space="0" w:color="auto"/>
              <w:right w:val="single" w:sz="4" w:space="0" w:color="auto"/>
            </w:tcBorders>
            <w:hideMark/>
          </w:tcPr>
          <w:p w14:paraId="104F4F0D" w14:textId="77777777" w:rsidR="002768B9" w:rsidRPr="0038792F" w:rsidRDefault="002768B9" w:rsidP="00126CDB">
            <w:pPr>
              <w:jc w:val="center"/>
              <w:rPr>
                <w:kern w:val="22"/>
                <w:sz w:val="21"/>
                <w:szCs w:val="21"/>
                <w:lang w:val="en-GB"/>
              </w:rPr>
            </w:pPr>
            <w:r w:rsidRPr="0038792F">
              <w:rPr>
                <w:kern w:val="22"/>
                <w:sz w:val="21"/>
                <w:szCs w:val="21"/>
                <w:lang w:val="en-GB"/>
              </w:rPr>
              <w:t>2.5</w:t>
            </w:r>
          </w:p>
        </w:tc>
        <w:tc>
          <w:tcPr>
            <w:tcW w:w="1260" w:type="dxa"/>
            <w:tcBorders>
              <w:top w:val="single" w:sz="4" w:space="0" w:color="auto"/>
              <w:left w:val="single" w:sz="4" w:space="0" w:color="auto"/>
              <w:bottom w:val="single" w:sz="4" w:space="0" w:color="auto"/>
              <w:right w:val="single" w:sz="4" w:space="0" w:color="auto"/>
            </w:tcBorders>
          </w:tcPr>
          <w:p w14:paraId="4D9859A6" w14:textId="77777777" w:rsidR="002768B9" w:rsidRPr="0038792F" w:rsidRDefault="002768B9" w:rsidP="00126CDB">
            <w:pPr>
              <w:jc w:val="center"/>
              <w:rPr>
                <w:kern w:val="22"/>
                <w:sz w:val="21"/>
                <w:szCs w:val="21"/>
                <w:lang w:val="en-GB"/>
              </w:rPr>
            </w:pPr>
            <w:r w:rsidRPr="0038792F">
              <w:rPr>
                <w:kern w:val="22"/>
                <w:sz w:val="21"/>
                <w:szCs w:val="21"/>
                <w:lang w:val="en-GB"/>
              </w:rPr>
              <w:t>2014</w:t>
            </w:r>
          </w:p>
        </w:tc>
        <w:tc>
          <w:tcPr>
            <w:tcW w:w="9846" w:type="dxa"/>
            <w:tcBorders>
              <w:top w:val="single" w:sz="4" w:space="0" w:color="auto"/>
              <w:left w:val="single" w:sz="4" w:space="0" w:color="auto"/>
              <w:bottom w:val="single" w:sz="4" w:space="0" w:color="auto"/>
              <w:right w:val="single" w:sz="4" w:space="0" w:color="auto"/>
            </w:tcBorders>
            <w:hideMark/>
          </w:tcPr>
          <w:p w14:paraId="68B40A6C" w14:textId="2C0B1604"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Promoting a</w:t>
            </w:r>
            <w:r w:rsidR="002768B9" w:rsidRPr="0038792F">
              <w:rPr>
                <w:kern w:val="22"/>
                <w:sz w:val="21"/>
                <w:szCs w:val="21"/>
                <w:lang w:val="en-GB"/>
              </w:rPr>
              <w:t>groforestry and woodlots</w:t>
            </w:r>
          </w:p>
          <w:p w14:paraId="5E00B842" w14:textId="00EE5BFA" w:rsidR="002768B9" w:rsidRPr="0038792F" w:rsidRDefault="007D6713" w:rsidP="00B87AB4">
            <w:pPr>
              <w:pStyle w:val="ListParagraph"/>
              <w:numPr>
                <w:ilvl w:val="0"/>
                <w:numId w:val="14"/>
              </w:numPr>
              <w:rPr>
                <w:kern w:val="22"/>
                <w:sz w:val="21"/>
                <w:szCs w:val="21"/>
                <w:lang w:val="en-GB"/>
              </w:rPr>
            </w:pPr>
            <w:r w:rsidRPr="0038792F">
              <w:rPr>
                <w:kern w:val="22"/>
                <w:sz w:val="21"/>
                <w:szCs w:val="21"/>
                <w:lang w:val="en-GB"/>
              </w:rPr>
              <w:t>Facilitating n</w:t>
            </w:r>
            <w:r w:rsidR="002768B9" w:rsidRPr="0038792F">
              <w:rPr>
                <w:kern w:val="22"/>
                <w:sz w:val="21"/>
                <w:szCs w:val="21"/>
                <w:lang w:val="en-GB"/>
              </w:rPr>
              <w:t>atural regeneration</w:t>
            </w:r>
          </w:p>
        </w:tc>
      </w:tr>
      <w:tr w:rsidR="002768B9" w:rsidRPr="0038792F" w14:paraId="0806484A" w14:textId="77777777" w:rsidTr="00BF187D">
        <w:trPr>
          <w:cantSplit/>
        </w:trPr>
        <w:tc>
          <w:tcPr>
            <w:tcW w:w="1728" w:type="dxa"/>
            <w:tcBorders>
              <w:top w:val="single" w:sz="4" w:space="0" w:color="auto"/>
              <w:left w:val="single" w:sz="4" w:space="0" w:color="auto"/>
              <w:bottom w:val="single" w:sz="4" w:space="0" w:color="auto"/>
              <w:right w:val="single" w:sz="4" w:space="0" w:color="auto"/>
            </w:tcBorders>
            <w:hideMark/>
          </w:tcPr>
          <w:p w14:paraId="753DB28C" w14:textId="77777777" w:rsidR="002768B9" w:rsidRPr="0038792F" w:rsidRDefault="002768B9" w:rsidP="00126CDB">
            <w:pPr>
              <w:ind w:left="360"/>
              <w:rPr>
                <w:b/>
                <w:kern w:val="22"/>
                <w:sz w:val="21"/>
                <w:szCs w:val="21"/>
                <w:lang w:val="en-GB"/>
              </w:rPr>
            </w:pPr>
            <w:r w:rsidRPr="0038792F">
              <w:rPr>
                <w:b/>
                <w:kern w:val="22"/>
                <w:sz w:val="21"/>
                <w:szCs w:val="21"/>
                <w:lang w:val="en-GB"/>
              </w:rPr>
              <w:t>TOTAL</w:t>
            </w:r>
          </w:p>
        </w:tc>
        <w:tc>
          <w:tcPr>
            <w:tcW w:w="1620" w:type="dxa"/>
            <w:tcBorders>
              <w:top w:val="single" w:sz="4" w:space="0" w:color="auto"/>
              <w:left w:val="single" w:sz="4" w:space="0" w:color="auto"/>
              <w:bottom w:val="single" w:sz="4" w:space="0" w:color="auto"/>
              <w:right w:val="single" w:sz="4" w:space="0" w:color="auto"/>
            </w:tcBorders>
            <w:hideMark/>
          </w:tcPr>
          <w:p w14:paraId="5AF78EA8" w14:textId="1C5408F5" w:rsidR="002768B9" w:rsidRPr="0038792F" w:rsidRDefault="00141F7C" w:rsidP="00126CDB">
            <w:pPr>
              <w:jc w:val="center"/>
              <w:rPr>
                <w:b/>
                <w:kern w:val="22"/>
                <w:sz w:val="21"/>
                <w:szCs w:val="21"/>
                <w:lang w:val="en-GB"/>
              </w:rPr>
            </w:pPr>
            <w:r w:rsidRPr="0038792F">
              <w:rPr>
                <w:b/>
                <w:kern w:val="22"/>
                <w:sz w:val="21"/>
                <w:szCs w:val="21"/>
                <w:lang w:val="en-GB"/>
              </w:rPr>
              <w:t>110</w:t>
            </w:r>
          </w:p>
        </w:tc>
        <w:tc>
          <w:tcPr>
            <w:tcW w:w="1260" w:type="dxa"/>
            <w:tcBorders>
              <w:top w:val="single" w:sz="4" w:space="0" w:color="auto"/>
              <w:left w:val="single" w:sz="4" w:space="0" w:color="auto"/>
              <w:bottom w:val="single" w:sz="4" w:space="0" w:color="auto"/>
              <w:right w:val="single" w:sz="4" w:space="0" w:color="auto"/>
            </w:tcBorders>
          </w:tcPr>
          <w:p w14:paraId="6628AF27" w14:textId="77777777" w:rsidR="002768B9" w:rsidRPr="0038792F" w:rsidRDefault="002768B9" w:rsidP="00126CDB">
            <w:pPr>
              <w:jc w:val="center"/>
              <w:rPr>
                <w:b/>
                <w:kern w:val="22"/>
                <w:sz w:val="21"/>
                <w:szCs w:val="21"/>
                <w:lang w:val="en-GB"/>
              </w:rPr>
            </w:pPr>
          </w:p>
        </w:tc>
        <w:tc>
          <w:tcPr>
            <w:tcW w:w="9846" w:type="dxa"/>
            <w:tcBorders>
              <w:top w:val="single" w:sz="4" w:space="0" w:color="auto"/>
              <w:left w:val="single" w:sz="4" w:space="0" w:color="auto"/>
              <w:bottom w:val="single" w:sz="4" w:space="0" w:color="auto"/>
              <w:right w:val="single" w:sz="4" w:space="0" w:color="auto"/>
            </w:tcBorders>
          </w:tcPr>
          <w:p w14:paraId="41D44921" w14:textId="77777777" w:rsidR="002768B9" w:rsidRPr="0038792F" w:rsidRDefault="002768B9" w:rsidP="00126CDB">
            <w:pPr>
              <w:rPr>
                <w:b/>
                <w:kern w:val="22"/>
                <w:sz w:val="21"/>
                <w:szCs w:val="21"/>
                <w:lang w:val="en-GB"/>
              </w:rPr>
            </w:pPr>
          </w:p>
        </w:tc>
      </w:tr>
    </w:tbl>
    <w:p w14:paraId="0714D4DC" w14:textId="77777777" w:rsidR="00EE0EA2" w:rsidRPr="0038792F" w:rsidRDefault="00EE0EA2" w:rsidP="002768B9">
      <w:pPr>
        <w:rPr>
          <w:kern w:val="22"/>
          <w:sz w:val="21"/>
          <w:szCs w:val="21"/>
          <w:lang w:val="en-GB"/>
        </w:rPr>
      </w:pPr>
    </w:p>
    <w:tbl>
      <w:tblPr>
        <w:tblW w:w="0" w:type="auto"/>
        <w:tblLook w:val="01E0" w:firstRow="1" w:lastRow="1" w:firstColumn="1" w:lastColumn="1" w:noHBand="0" w:noVBand="0"/>
      </w:tblPr>
      <w:tblGrid>
        <w:gridCol w:w="1941"/>
        <w:gridCol w:w="1943"/>
        <w:gridCol w:w="1943"/>
      </w:tblGrid>
      <w:tr w:rsidR="002D7A30" w:rsidRPr="0038792F" w14:paraId="02F267B6" w14:textId="77777777" w:rsidTr="00126CDB">
        <w:tc>
          <w:tcPr>
            <w:tcW w:w="1941" w:type="dxa"/>
          </w:tcPr>
          <w:p w14:paraId="0432B8B4" w14:textId="77777777" w:rsidR="002D7A30" w:rsidRPr="0038792F" w:rsidRDefault="002D7A30" w:rsidP="00126CDB">
            <w:pPr>
              <w:pStyle w:val="Normal-pool"/>
              <w:rPr>
                <w:kern w:val="22"/>
                <w:sz w:val="21"/>
                <w:szCs w:val="21"/>
              </w:rPr>
            </w:pPr>
          </w:p>
        </w:tc>
        <w:tc>
          <w:tcPr>
            <w:tcW w:w="1943" w:type="dxa"/>
          </w:tcPr>
          <w:p w14:paraId="384FEB8B" w14:textId="77777777" w:rsidR="002D7A30" w:rsidRPr="0038792F" w:rsidRDefault="002D7A30" w:rsidP="00126CDB">
            <w:pPr>
              <w:pStyle w:val="Normal-pool"/>
              <w:rPr>
                <w:kern w:val="22"/>
                <w:sz w:val="21"/>
                <w:szCs w:val="21"/>
              </w:rPr>
            </w:pPr>
          </w:p>
        </w:tc>
        <w:tc>
          <w:tcPr>
            <w:tcW w:w="1943" w:type="dxa"/>
          </w:tcPr>
          <w:p w14:paraId="6D0C10EE" w14:textId="77777777" w:rsidR="002D7A30" w:rsidRPr="0038792F" w:rsidRDefault="002D7A30" w:rsidP="00126CDB">
            <w:pPr>
              <w:pStyle w:val="Normal-pool"/>
              <w:rPr>
                <w:kern w:val="22"/>
                <w:sz w:val="21"/>
                <w:szCs w:val="21"/>
              </w:rPr>
            </w:pPr>
          </w:p>
        </w:tc>
      </w:tr>
    </w:tbl>
    <w:p w14:paraId="28815E4D" w14:textId="49B32515" w:rsidR="002768B9" w:rsidRPr="0038792F" w:rsidRDefault="002768B9" w:rsidP="002768B9">
      <w:pPr>
        <w:pStyle w:val="Normalnumber"/>
        <w:numPr>
          <w:ilvl w:val="0"/>
          <w:numId w:val="0"/>
        </w:numPr>
        <w:spacing w:after="0"/>
        <w:jc w:val="both"/>
        <w:rPr>
          <w:color w:val="000000"/>
          <w:kern w:val="22"/>
          <w:sz w:val="21"/>
          <w:szCs w:val="21"/>
          <w:lang w:val="en-GB"/>
        </w:rPr>
      </w:pPr>
      <w:r w:rsidRPr="0038792F">
        <w:rPr>
          <w:color w:val="000000"/>
          <w:kern w:val="22"/>
          <w:sz w:val="21"/>
          <w:szCs w:val="21"/>
          <w:lang w:val="en-GB"/>
        </w:rPr>
        <w:t xml:space="preserve"> </w:t>
      </w:r>
    </w:p>
    <w:p w14:paraId="4571E790" w14:textId="77777777" w:rsidR="002D7A30" w:rsidRPr="0038792F" w:rsidRDefault="002D7A30" w:rsidP="002768B9">
      <w:pPr>
        <w:pStyle w:val="Normalnumber"/>
        <w:numPr>
          <w:ilvl w:val="0"/>
          <w:numId w:val="0"/>
        </w:numPr>
        <w:spacing w:after="0"/>
        <w:jc w:val="both"/>
        <w:rPr>
          <w:kern w:val="22"/>
          <w:lang w:val="en-GB"/>
        </w:rPr>
        <w:sectPr w:rsidR="002D7A30" w:rsidRPr="0038792F" w:rsidSect="00780885">
          <w:pgSz w:w="15840" w:h="12240" w:orient="landscape"/>
          <w:pgMar w:top="1152" w:right="1008" w:bottom="1008" w:left="864" w:header="720" w:footer="720" w:gutter="0"/>
          <w:cols w:space="720"/>
          <w:docGrid w:linePitch="360"/>
        </w:sectPr>
      </w:pPr>
    </w:p>
    <w:p w14:paraId="08D6AADF" w14:textId="17A9CB9A" w:rsidR="002D7A30" w:rsidRPr="0038792F" w:rsidRDefault="002D7A30" w:rsidP="002D7A30">
      <w:pPr>
        <w:jc w:val="both"/>
        <w:rPr>
          <w:b/>
          <w:color w:val="0070C0"/>
          <w:kern w:val="22"/>
          <w:sz w:val="32"/>
          <w:szCs w:val="32"/>
          <w:lang w:val="en-GB"/>
        </w:rPr>
      </w:pPr>
      <w:r w:rsidRPr="0038792F">
        <w:rPr>
          <w:b/>
          <w:color w:val="0070C0"/>
          <w:kern w:val="22"/>
          <w:sz w:val="32"/>
          <w:szCs w:val="32"/>
          <w:lang w:val="en-GB"/>
        </w:rPr>
        <w:lastRenderedPageBreak/>
        <w:t>References</w:t>
      </w:r>
    </w:p>
    <w:p w14:paraId="2E65DFAA" w14:textId="77777777" w:rsidR="002D7A30" w:rsidRPr="0038792F" w:rsidRDefault="002D7A30" w:rsidP="002D7A30">
      <w:pPr>
        <w:jc w:val="both"/>
        <w:rPr>
          <w:kern w:val="22"/>
          <w:sz w:val="22"/>
          <w:szCs w:val="22"/>
          <w:lang w:val="en-GB"/>
        </w:rPr>
      </w:pPr>
    </w:p>
    <w:p w14:paraId="15424E82" w14:textId="7379B60B" w:rsidR="002D7A30" w:rsidRPr="0038792F" w:rsidRDefault="002D7A30" w:rsidP="002D7A30">
      <w:pPr>
        <w:spacing w:before="120" w:after="120" w:line="276" w:lineRule="auto"/>
        <w:ind w:left="720" w:hanging="720"/>
        <w:rPr>
          <w:color w:val="000000" w:themeColor="text1"/>
          <w:kern w:val="22"/>
          <w:sz w:val="22"/>
          <w:szCs w:val="22"/>
          <w:lang w:val="en-GB"/>
        </w:rPr>
      </w:pPr>
      <w:r w:rsidRPr="0038792F">
        <w:rPr>
          <w:color w:val="000000" w:themeColor="text1"/>
          <w:kern w:val="22"/>
          <w:sz w:val="22"/>
          <w:szCs w:val="22"/>
          <w:lang w:val="en-GB"/>
        </w:rPr>
        <w:t>Afr100. Guiding Principles for Measuring and Monitoring Progress on Forest and Landscape Restoration in Africa. AFR100 Working Paper Series.</w:t>
      </w:r>
    </w:p>
    <w:p w14:paraId="67809DBE" w14:textId="7C9FD78C" w:rsidR="00D03AE9" w:rsidRPr="0038792F" w:rsidRDefault="00D03AE9" w:rsidP="00D03AE9">
      <w:pPr>
        <w:spacing w:before="120" w:after="120" w:line="276" w:lineRule="auto"/>
        <w:ind w:left="720" w:hanging="720"/>
        <w:jc w:val="both"/>
        <w:rPr>
          <w:color w:val="000000" w:themeColor="text1"/>
          <w:spacing w:val="8"/>
          <w:kern w:val="22"/>
          <w:sz w:val="22"/>
          <w:szCs w:val="22"/>
          <w:lang w:val="en-GB"/>
        </w:rPr>
      </w:pPr>
      <w:r w:rsidRPr="0038792F">
        <w:rPr>
          <w:spacing w:val="8"/>
          <w:kern w:val="22"/>
          <w:sz w:val="22"/>
          <w:szCs w:val="22"/>
          <w:lang w:val="en-GB"/>
        </w:rPr>
        <w:t>Africa Development Forum (2016).</w:t>
      </w:r>
      <w:r w:rsidRPr="0038792F">
        <w:rPr>
          <w:i/>
          <w:spacing w:val="8"/>
          <w:kern w:val="22"/>
          <w:sz w:val="22"/>
          <w:szCs w:val="22"/>
          <w:lang w:val="en-GB"/>
        </w:rPr>
        <w:t xml:space="preserve"> Confronting Drought in Africa</w:t>
      </w:r>
      <w:r w:rsidR="002004DA" w:rsidRPr="0038792F">
        <w:rPr>
          <w:i/>
          <w:spacing w:val="8"/>
          <w:kern w:val="22"/>
          <w:sz w:val="22"/>
          <w:szCs w:val="22"/>
          <w:lang w:val="en-GB"/>
        </w:rPr>
        <w:t>’</w:t>
      </w:r>
      <w:r w:rsidRPr="0038792F">
        <w:rPr>
          <w:i/>
          <w:spacing w:val="8"/>
          <w:kern w:val="22"/>
          <w:sz w:val="22"/>
          <w:szCs w:val="22"/>
          <w:lang w:val="en-GB"/>
        </w:rPr>
        <w:t>s Drylands, Opportunities for Enhancing Resilience</w:t>
      </w:r>
      <w:r w:rsidR="002004DA" w:rsidRPr="0038792F">
        <w:rPr>
          <w:spacing w:val="8"/>
          <w:kern w:val="22"/>
          <w:sz w:val="22"/>
          <w:szCs w:val="22"/>
          <w:lang w:val="en-GB"/>
        </w:rPr>
        <w:t>.</w:t>
      </w:r>
    </w:p>
    <w:p w14:paraId="2BCA8B39" w14:textId="0567A9EB"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AGRA. (2017). Africa Agriculture Status Report: The Business of Smallholder Agriculture in Sub-Saharan Africa (Issue 5). Nairobi, Kenya: Alliance for a Green Revolution in Africa (AGRA). Issue No. 5</w:t>
      </w:r>
      <w:r w:rsidR="002346F8" w:rsidRPr="0038792F">
        <w:rPr>
          <w:color w:val="000000" w:themeColor="text1"/>
          <w:kern w:val="22"/>
          <w:sz w:val="22"/>
          <w:szCs w:val="22"/>
          <w:lang w:val="en-GB"/>
        </w:rPr>
        <w:t>.</w:t>
      </w:r>
    </w:p>
    <w:p w14:paraId="144BD3D0" w14:textId="4FD3A4D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Bonn Challenge Barometer of Progress: Spotlight Report. IUCN (2017)</w:t>
      </w:r>
      <w:r w:rsidR="002346F8" w:rsidRPr="0038792F">
        <w:rPr>
          <w:color w:val="000000" w:themeColor="text1"/>
          <w:kern w:val="22"/>
          <w:sz w:val="22"/>
          <w:szCs w:val="22"/>
          <w:lang w:val="en-GB"/>
        </w:rPr>
        <w:t>.</w:t>
      </w:r>
    </w:p>
    <w:p w14:paraId="3C099EB1" w14:textId="7777777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 xml:space="preserve">De Groot, </w:t>
      </w:r>
      <w:proofErr w:type="spellStart"/>
      <w:r w:rsidRPr="0038792F">
        <w:rPr>
          <w:color w:val="000000" w:themeColor="text1"/>
          <w:kern w:val="22"/>
          <w:sz w:val="22"/>
          <w:szCs w:val="22"/>
          <w:lang w:val="en-GB"/>
        </w:rPr>
        <w:t>R.S</w:t>
      </w:r>
      <w:proofErr w:type="spellEnd"/>
      <w:r w:rsidRPr="0038792F">
        <w:rPr>
          <w:color w:val="000000" w:themeColor="text1"/>
          <w:kern w:val="22"/>
          <w:sz w:val="22"/>
          <w:szCs w:val="22"/>
          <w:lang w:val="en-GB"/>
        </w:rPr>
        <w:t xml:space="preserve">., j. </w:t>
      </w:r>
      <w:proofErr w:type="spellStart"/>
      <w:r w:rsidRPr="0038792F">
        <w:rPr>
          <w:color w:val="000000" w:themeColor="text1"/>
          <w:kern w:val="22"/>
          <w:sz w:val="22"/>
          <w:szCs w:val="22"/>
          <w:lang w:val="en-GB"/>
        </w:rPr>
        <w:t>Blignaut</w:t>
      </w:r>
      <w:proofErr w:type="spellEnd"/>
      <w:r w:rsidRPr="0038792F">
        <w:rPr>
          <w:color w:val="000000" w:themeColor="text1"/>
          <w:kern w:val="22"/>
          <w:sz w:val="22"/>
          <w:szCs w:val="22"/>
          <w:lang w:val="en-GB"/>
        </w:rPr>
        <w:t xml:space="preserve">, S. Van der Ploeg, J. Aronson, T. </w:t>
      </w:r>
      <w:proofErr w:type="spellStart"/>
      <w:r w:rsidRPr="0038792F">
        <w:rPr>
          <w:color w:val="000000" w:themeColor="text1"/>
          <w:kern w:val="22"/>
          <w:sz w:val="22"/>
          <w:szCs w:val="22"/>
          <w:lang w:val="en-GB"/>
        </w:rPr>
        <w:t>Elmqvist</w:t>
      </w:r>
      <w:proofErr w:type="spellEnd"/>
      <w:r w:rsidRPr="0038792F">
        <w:rPr>
          <w:color w:val="000000" w:themeColor="text1"/>
          <w:kern w:val="22"/>
          <w:sz w:val="22"/>
          <w:szCs w:val="22"/>
          <w:lang w:val="en-GB"/>
        </w:rPr>
        <w:t xml:space="preserve"> and J. FARLEY (2013). </w:t>
      </w:r>
      <w:r w:rsidRPr="0038792F">
        <w:rPr>
          <w:i/>
          <w:iCs/>
          <w:color w:val="000000" w:themeColor="text1"/>
          <w:kern w:val="22"/>
          <w:sz w:val="22"/>
          <w:szCs w:val="22"/>
          <w:lang w:val="en-GB"/>
        </w:rPr>
        <w:t>Benefits of Investing in Ecosystem Restoration.</w:t>
      </w:r>
      <w:r w:rsidRPr="0038792F">
        <w:rPr>
          <w:color w:val="000000" w:themeColor="text1"/>
          <w:kern w:val="22"/>
          <w:sz w:val="22"/>
          <w:szCs w:val="22"/>
          <w:lang w:val="en-GB"/>
        </w:rPr>
        <w:t xml:space="preserve"> Conservation Biology, 2013, Vol.27(6), pp.1286-1293.</w:t>
      </w:r>
    </w:p>
    <w:p w14:paraId="5819B4C1" w14:textId="7777777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r w:rsidRPr="0038792F">
        <w:rPr>
          <w:color w:val="000000" w:themeColor="text1"/>
          <w:kern w:val="22"/>
          <w:sz w:val="22"/>
          <w:szCs w:val="22"/>
          <w:lang w:val="en-GB"/>
        </w:rPr>
        <w:t>Economics of Land Degradation (</w:t>
      </w:r>
      <w:proofErr w:type="spellStart"/>
      <w:r w:rsidRPr="0038792F">
        <w:rPr>
          <w:color w:val="000000" w:themeColor="text1"/>
          <w:kern w:val="22"/>
          <w:sz w:val="22"/>
          <w:szCs w:val="22"/>
          <w:lang w:val="en-GB"/>
        </w:rPr>
        <w:t>ELD</w:t>
      </w:r>
      <w:proofErr w:type="spellEnd"/>
      <w:r w:rsidRPr="0038792F">
        <w:rPr>
          <w:color w:val="000000" w:themeColor="text1"/>
          <w:kern w:val="22"/>
          <w:sz w:val="22"/>
          <w:szCs w:val="22"/>
          <w:lang w:val="en-GB"/>
        </w:rPr>
        <w:t xml:space="preserve">) Initiative. 2013. The rewards of investing in sustainable land management. Interim Report for the </w:t>
      </w:r>
      <w:proofErr w:type="spellStart"/>
      <w:r w:rsidRPr="0038792F">
        <w:rPr>
          <w:color w:val="000000" w:themeColor="text1"/>
          <w:kern w:val="22"/>
          <w:sz w:val="22"/>
          <w:szCs w:val="22"/>
          <w:lang w:val="en-GB"/>
        </w:rPr>
        <w:t>ELD</w:t>
      </w:r>
      <w:proofErr w:type="spellEnd"/>
      <w:r w:rsidRPr="0038792F">
        <w:rPr>
          <w:color w:val="000000" w:themeColor="text1"/>
          <w:kern w:val="22"/>
          <w:sz w:val="22"/>
          <w:szCs w:val="22"/>
          <w:lang w:val="en-GB"/>
        </w:rPr>
        <w:t xml:space="preserve"> Initiative: A global strategy for sustainable land management. http://www.eld-initiative.org/fileadmin/pdf/ELD-Interim_Report_web.pdf </w:t>
      </w:r>
    </w:p>
    <w:p w14:paraId="6D3842C0" w14:textId="1B1D1FA8"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Elmqvist</w:t>
      </w:r>
      <w:proofErr w:type="spellEnd"/>
      <w:r w:rsidRPr="0038792F">
        <w:rPr>
          <w:color w:val="000000" w:themeColor="text1"/>
          <w:kern w:val="22"/>
          <w:sz w:val="22"/>
          <w:szCs w:val="22"/>
          <w:lang w:val="en-GB"/>
        </w:rPr>
        <w:t xml:space="preserve">, T, T, H Seta ̈ la, </w:t>
      </w:r>
      <w:proofErr w:type="spellStart"/>
      <w:proofErr w:type="gramStart"/>
      <w:r w:rsidRPr="0038792F">
        <w:rPr>
          <w:color w:val="000000" w:themeColor="text1"/>
          <w:kern w:val="22"/>
          <w:sz w:val="22"/>
          <w:szCs w:val="22"/>
          <w:lang w:val="en-GB"/>
        </w:rPr>
        <w:t>S,N</w:t>
      </w:r>
      <w:proofErr w:type="spellEnd"/>
      <w:proofErr w:type="gramEnd"/>
      <w:r w:rsidRPr="0038792F">
        <w:rPr>
          <w:color w:val="000000" w:themeColor="text1"/>
          <w:kern w:val="22"/>
          <w:sz w:val="22"/>
          <w:szCs w:val="22"/>
          <w:lang w:val="en-GB"/>
        </w:rPr>
        <w:t xml:space="preserve"> Handel, S van der Ploeg, J Aronson, </w:t>
      </w:r>
      <w:proofErr w:type="spellStart"/>
      <w:r w:rsidRPr="0038792F">
        <w:rPr>
          <w:color w:val="000000" w:themeColor="text1"/>
          <w:kern w:val="22"/>
          <w:sz w:val="22"/>
          <w:szCs w:val="22"/>
          <w:lang w:val="en-GB"/>
        </w:rPr>
        <w:t>JN</w:t>
      </w:r>
      <w:proofErr w:type="spellEnd"/>
      <w:r w:rsidRPr="0038792F">
        <w:rPr>
          <w:color w:val="000000" w:themeColor="text1"/>
          <w:kern w:val="22"/>
          <w:sz w:val="22"/>
          <w:szCs w:val="22"/>
          <w:lang w:val="en-GB"/>
        </w:rPr>
        <w:t xml:space="preserve"> </w:t>
      </w:r>
      <w:proofErr w:type="spellStart"/>
      <w:r w:rsidRPr="0038792F">
        <w:rPr>
          <w:color w:val="000000" w:themeColor="text1"/>
          <w:kern w:val="22"/>
          <w:sz w:val="22"/>
          <w:szCs w:val="22"/>
          <w:lang w:val="en-GB"/>
        </w:rPr>
        <w:t>Blignaut</w:t>
      </w:r>
      <w:proofErr w:type="spellEnd"/>
      <w:r w:rsidRPr="0038792F">
        <w:rPr>
          <w:color w:val="000000" w:themeColor="text1"/>
          <w:kern w:val="22"/>
          <w:sz w:val="22"/>
          <w:szCs w:val="22"/>
          <w:lang w:val="en-GB"/>
        </w:rPr>
        <w:t>, E Gomez-</w:t>
      </w:r>
      <w:proofErr w:type="spellStart"/>
      <w:r w:rsidRPr="0038792F">
        <w:rPr>
          <w:color w:val="000000" w:themeColor="text1"/>
          <w:kern w:val="22"/>
          <w:sz w:val="22"/>
          <w:szCs w:val="22"/>
          <w:lang w:val="en-GB"/>
        </w:rPr>
        <w:t>Baggethun</w:t>
      </w:r>
      <w:proofErr w:type="spellEnd"/>
      <w:r w:rsidRPr="0038792F">
        <w:rPr>
          <w:color w:val="000000" w:themeColor="text1"/>
          <w:kern w:val="22"/>
          <w:sz w:val="22"/>
          <w:szCs w:val="22"/>
          <w:lang w:val="en-GB"/>
        </w:rPr>
        <w:t xml:space="preserve">, DJ </w:t>
      </w:r>
      <w:proofErr w:type="spellStart"/>
      <w:r w:rsidRPr="0038792F">
        <w:rPr>
          <w:color w:val="000000" w:themeColor="text1"/>
          <w:kern w:val="22"/>
          <w:sz w:val="22"/>
          <w:szCs w:val="22"/>
          <w:lang w:val="en-GB"/>
        </w:rPr>
        <w:t>Nowa</w:t>
      </w:r>
      <w:proofErr w:type="spellEnd"/>
      <w:r w:rsidRPr="0038792F">
        <w:rPr>
          <w:color w:val="000000" w:themeColor="text1"/>
          <w:kern w:val="22"/>
          <w:sz w:val="22"/>
          <w:szCs w:val="22"/>
          <w:lang w:val="en-GB"/>
        </w:rPr>
        <w:t xml:space="preserve">, J </w:t>
      </w:r>
      <w:proofErr w:type="spellStart"/>
      <w:r w:rsidRPr="0038792F">
        <w:rPr>
          <w:color w:val="000000" w:themeColor="text1"/>
          <w:kern w:val="22"/>
          <w:sz w:val="22"/>
          <w:szCs w:val="22"/>
          <w:lang w:val="en-GB"/>
        </w:rPr>
        <w:t>Kronenberg</w:t>
      </w:r>
      <w:proofErr w:type="spellEnd"/>
      <w:r w:rsidRPr="0038792F">
        <w:rPr>
          <w:color w:val="000000" w:themeColor="text1"/>
          <w:kern w:val="22"/>
          <w:position w:val="14"/>
          <w:sz w:val="22"/>
          <w:szCs w:val="22"/>
          <w:lang w:val="en-GB"/>
        </w:rPr>
        <w:t xml:space="preserve"> </w:t>
      </w:r>
      <w:r w:rsidRPr="0038792F">
        <w:rPr>
          <w:color w:val="000000" w:themeColor="text1"/>
          <w:kern w:val="22"/>
          <w:sz w:val="22"/>
          <w:szCs w:val="22"/>
          <w:lang w:val="en-GB"/>
        </w:rPr>
        <w:t>and R de Groot (2015). Benefits of restoring ecosystem services in urban areas. Current Opinion in Environmental Sustainability 14:101–108.</w:t>
      </w:r>
    </w:p>
    <w:p w14:paraId="2265BC82" w14:textId="7777777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Global Environmental Facility (</w:t>
      </w:r>
      <w:proofErr w:type="spellStart"/>
      <w:r w:rsidRPr="0038792F">
        <w:rPr>
          <w:color w:val="000000" w:themeColor="text1"/>
          <w:kern w:val="22"/>
          <w:sz w:val="22"/>
          <w:szCs w:val="22"/>
          <w:lang w:val="en-GB"/>
        </w:rPr>
        <w:t>GEF</w:t>
      </w:r>
      <w:proofErr w:type="spellEnd"/>
      <w:r w:rsidRPr="0038792F">
        <w:rPr>
          <w:color w:val="000000" w:themeColor="text1"/>
          <w:kern w:val="22"/>
          <w:sz w:val="22"/>
          <w:szCs w:val="22"/>
          <w:lang w:val="en-GB"/>
        </w:rPr>
        <w:t>) and United Nations Convention to Combat Desertification (</w:t>
      </w: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xml:space="preserve">) secretariats. 2011. Land for Life: Securing our Common Future. https://www.thegef.org/ </w:t>
      </w:r>
      <w:proofErr w:type="spellStart"/>
      <w:r w:rsidRPr="0038792F">
        <w:rPr>
          <w:color w:val="000000" w:themeColor="text1"/>
          <w:kern w:val="22"/>
          <w:sz w:val="22"/>
          <w:szCs w:val="22"/>
          <w:lang w:val="en-GB"/>
        </w:rPr>
        <w:t>gef</w:t>
      </w:r>
      <w:proofErr w:type="spellEnd"/>
      <w:r w:rsidRPr="0038792F">
        <w:rPr>
          <w:color w:val="000000" w:themeColor="text1"/>
          <w:kern w:val="22"/>
          <w:sz w:val="22"/>
          <w:szCs w:val="22"/>
          <w:lang w:val="en-GB"/>
        </w:rPr>
        <w:t xml:space="preserve">/sites/thegef.org/files/publication/SLM-english-1.pdf </w:t>
      </w:r>
    </w:p>
    <w:p w14:paraId="33FD8B56" w14:textId="3678715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rStyle w:val="a"/>
          <w:color w:val="000000" w:themeColor="text1"/>
          <w:kern w:val="22"/>
          <w:sz w:val="22"/>
          <w:szCs w:val="22"/>
          <w:bdr w:val="none" w:sz="0" w:space="0" w:color="auto" w:frame="1"/>
          <w:lang w:val="en-GB"/>
        </w:rPr>
        <w:t>FA</w:t>
      </w:r>
      <w:r w:rsidRPr="0038792F">
        <w:rPr>
          <w:rStyle w:val="l8"/>
          <w:color w:val="000000" w:themeColor="text1"/>
          <w:kern w:val="22"/>
          <w:sz w:val="22"/>
          <w:szCs w:val="22"/>
          <w:bdr w:val="none" w:sz="0" w:space="0" w:color="auto" w:frame="1"/>
          <w:lang w:val="en-GB"/>
        </w:rPr>
        <w:t>O (2002) Land Degradation Assessment in Drylands (LADA) Project: Meeting Report, 23-25</w:t>
      </w:r>
      <w:r w:rsidRPr="0038792F">
        <w:rPr>
          <w:rStyle w:val="apple-converted-space"/>
          <w:color w:val="000000" w:themeColor="text1"/>
          <w:kern w:val="22"/>
          <w:sz w:val="22"/>
          <w:szCs w:val="22"/>
          <w:bdr w:val="none" w:sz="0" w:space="0" w:color="auto" w:frame="1"/>
          <w:lang w:val="en-GB"/>
        </w:rPr>
        <w:t> </w:t>
      </w:r>
      <w:r w:rsidRPr="0038792F">
        <w:rPr>
          <w:rStyle w:val="a"/>
          <w:color w:val="000000" w:themeColor="text1"/>
          <w:kern w:val="22"/>
          <w:sz w:val="22"/>
          <w:szCs w:val="22"/>
          <w:bdr w:val="none" w:sz="0" w:space="0" w:color="auto" w:frame="1"/>
          <w:lang w:val="en-GB"/>
        </w:rPr>
        <w:t>January 2002 (W</w:t>
      </w:r>
      <w:r w:rsidRPr="0038792F">
        <w:rPr>
          <w:rStyle w:val="l7"/>
          <w:color w:val="000000" w:themeColor="text1"/>
          <w:kern w:val="22"/>
          <w:sz w:val="22"/>
          <w:szCs w:val="22"/>
          <w:bdr w:val="none" w:sz="0" w:space="0" w:color="auto" w:frame="1"/>
          <w:lang w:val="en-GB"/>
        </w:rPr>
        <w:t>orld Soil Resources Reports</w:t>
      </w:r>
      <w:r w:rsidR="00FB5A9F" w:rsidRPr="0038792F">
        <w:rPr>
          <w:rStyle w:val="l7"/>
          <w:color w:val="000000" w:themeColor="text1"/>
          <w:kern w:val="22"/>
          <w:sz w:val="22"/>
          <w:szCs w:val="22"/>
          <w:bdr w:val="none" w:sz="0" w:space="0" w:color="auto" w:frame="1"/>
          <w:lang w:val="en-GB"/>
        </w:rPr>
        <w:t>)</w:t>
      </w:r>
      <w:r w:rsidRPr="0038792F">
        <w:rPr>
          <w:rStyle w:val="l7"/>
          <w:color w:val="000000" w:themeColor="text1"/>
          <w:kern w:val="22"/>
          <w:sz w:val="22"/>
          <w:szCs w:val="22"/>
          <w:bdr w:val="none" w:sz="0" w:space="0" w:color="auto" w:frame="1"/>
          <w:lang w:val="en-GB"/>
        </w:rPr>
        <w:t>.</w:t>
      </w:r>
    </w:p>
    <w:p w14:paraId="20D7405B" w14:textId="47542501"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FAO (2011). The state of the world</w:t>
      </w:r>
      <w:r w:rsidR="002004DA" w:rsidRPr="0038792F">
        <w:rPr>
          <w:color w:val="000000" w:themeColor="text1"/>
          <w:kern w:val="22"/>
          <w:sz w:val="22"/>
          <w:szCs w:val="22"/>
          <w:lang w:val="en-GB"/>
        </w:rPr>
        <w:t>’</w:t>
      </w:r>
      <w:r w:rsidRPr="0038792F">
        <w:rPr>
          <w:color w:val="000000" w:themeColor="text1"/>
          <w:kern w:val="22"/>
          <w:sz w:val="22"/>
          <w:szCs w:val="22"/>
          <w:lang w:val="en-GB"/>
        </w:rPr>
        <w:t>s land and water resources for food and agriculture (</w:t>
      </w:r>
      <w:proofErr w:type="spellStart"/>
      <w:r w:rsidRPr="0038792F">
        <w:rPr>
          <w:color w:val="000000" w:themeColor="text1"/>
          <w:kern w:val="22"/>
          <w:sz w:val="22"/>
          <w:szCs w:val="22"/>
          <w:lang w:val="en-GB"/>
        </w:rPr>
        <w:t>SOLAW</w:t>
      </w:r>
      <w:proofErr w:type="spellEnd"/>
      <w:r w:rsidRPr="0038792F">
        <w:rPr>
          <w:color w:val="000000" w:themeColor="text1"/>
          <w:kern w:val="22"/>
          <w:sz w:val="22"/>
          <w:szCs w:val="22"/>
          <w:lang w:val="en-GB"/>
        </w:rPr>
        <w:t xml:space="preserve">): Managing systems at risk. FAO, Rome and Earthscan, London. http://www.fao.org/docrep/015/i1688e/i1688e00.pdf </w:t>
      </w:r>
    </w:p>
    <w:p w14:paraId="7CCC9BED" w14:textId="7777777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FAO (2014). The State of World Fisheries and Aquaculture. Opportunities and challenges. FAO, Rome.</w:t>
      </w:r>
    </w:p>
    <w:p w14:paraId="5086CE21" w14:textId="021C8151"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FAO (2016). Global Forest Assessment 2015. How are the world</w:t>
      </w:r>
      <w:r w:rsidR="002004DA" w:rsidRPr="0038792F">
        <w:rPr>
          <w:color w:val="000000" w:themeColor="text1"/>
          <w:kern w:val="22"/>
          <w:sz w:val="22"/>
          <w:szCs w:val="22"/>
          <w:lang w:val="en-GB"/>
        </w:rPr>
        <w:t>’</w:t>
      </w:r>
      <w:r w:rsidRPr="0038792F">
        <w:rPr>
          <w:color w:val="000000" w:themeColor="text1"/>
          <w:kern w:val="22"/>
          <w:sz w:val="22"/>
          <w:szCs w:val="22"/>
          <w:lang w:val="en-GB"/>
        </w:rPr>
        <w:t>s forests changing? Second edition. FAO, Rome (</w:t>
      </w:r>
      <w:hyperlink r:id="rId14" w:history="1">
        <w:r w:rsidRPr="0038792F">
          <w:rPr>
            <w:rStyle w:val="Hyperlink"/>
            <w:color w:val="000000" w:themeColor="text1"/>
            <w:kern w:val="22"/>
            <w:sz w:val="22"/>
            <w:szCs w:val="22"/>
            <w:lang w:val="en-GB"/>
          </w:rPr>
          <w:t>http://www.fao.org/3/a-i4793e.pdf</w:t>
        </w:r>
      </w:hyperlink>
      <w:r w:rsidRPr="0038792F">
        <w:rPr>
          <w:color w:val="000000" w:themeColor="text1"/>
          <w:kern w:val="22"/>
          <w:sz w:val="22"/>
          <w:szCs w:val="22"/>
          <w:lang w:val="en-GB"/>
        </w:rPr>
        <w:t>).</w:t>
      </w:r>
    </w:p>
    <w:p w14:paraId="0CE779DB" w14:textId="7BA4941C" w:rsidR="008808E6" w:rsidRPr="0038792F" w:rsidRDefault="002D7A30" w:rsidP="008808E6">
      <w:pPr>
        <w:autoSpaceDE w:val="0"/>
        <w:autoSpaceDN w:val="0"/>
        <w:adjustRightInd w:val="0"/>
        <w:snapToGrid w:val="0"/>
        <w:spacing w:before="120" w:after="120" w:line="276" w:lineRule="auto"/>
        <w:ind w:left="720" w:hanging="720"/>
        <w:jc w:val="both"/>
        <w:rPr>
          <w:color w:val="000000" w:themeColor="text1"/>
          <w:kern w:val="22"/>
          <w:sz w:val="22"/>
          <w:szCs w:val="22"/>
          <w:lang w:val="en-GB"/>
        </w:rPr>
      </w:pPr>
      <w:r w:rsidRPr="0038792F">
        <w:rPr>
          <w:color w:val="000000" w:themeColor="text1"/>
          <w:kern w:val="22"/>
          <w:sz w:val="22"/>
          <w:szCs w:val="22"/>
          <w:lang w:val="en-GB"/>
        </w:rPr>
        <w:t>IEA (International Energy Agency), 2014a. Africa Energy Outlook, Paris: OECD/IEA.</w:t>
      </w:r>
    </w:p>
    <w:p w14:paraId="2ABF6DE3" w14:textId="0931DF67" w:rsidR="008808E6" w:rsidRPr="0038792F" w:rsidRDefault="008808E6" w:rsidP="008808E6">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IPBES</w:t>
      </w:r>
      <w:proofErr w:type="spellEnd"/>
      <w:r w:rsidRPr="0038792F">
        <w:rPr>
          <w:color w:val="000000" w:themeColor="text1"/>
          <w:kern w:val="22"/>
          <w:sz w:val="22"/>
          <w:szCs w:val="22"/>
          <w:lang w:val="en-GB"/>
        </w:rPr>
        <w:t xml:space="preserve"> (2018): </w:t>
      </w:r>
      <w:r w:rsidRPr="0038792F">
        <w:rPr>
          <w:kern w:val="22"/>
          <w:sz w:val="22"/>
          <w:szCs w:val="22"/>
          <w:lang w:val="en-GB"/>
        </w:rPr>
        <w:t xml:space="preserve">Summary for policymakers of the regional assessment report on biodiversity and ecosystem services for Africa of the Intergovernmental Science-Policy Platform on Biodiversity and Ecosystem Services. E. Archer, L. E. </w:t>
      </w:r>
      <w:proofErr w:type="spellStart"/>
      <w:r w:rsidRPr="0038792F">
        <w:rPr>
          <w:kern w:val="22"/>
          <w:sz w:val="22"/>
          <w:szCs w:val="22"/>
          <w:lang w:val="en-GB"/>
        </w:rPr>
        <w:t>Dziba</w:t>
      </w:r>
      <w:proofErr w:type="spellEnd"/>
      <w:r w:rsidRPr="0038792F">
        <w:rPr>
          <w:kern w:val="22"/>
          <w:sz w:val="22"/>
          <w:szCs w:val="22"/>
          <w:lang w:val="en-GB"/>
        </w:rPr>
        <w:t xml:space="preserve">, K. J. </w:t>
      </w:r>
      <w:proofErr w:type="spellStart"/>
      <w:r w:rsidRPr="0038792F">
        <w:rPr>
          <w:kern w:val="22"/>
          <w:sz w:val="22"/>
          <w:szCs w:val="22"/>
          <w:lang w:val="en-GB"/>
        </w:rPr>
        <w:t>Mulongoy</w:t>
      </w:r>
      <w:proofErr w:type="spellEnd"/>
      <w:r w:rsidRPr="0038792F">
        <w:rPr>
          <w:kern w:val="22"/>
          <w:sz w:val="22"/>
          <w:szCs w:val="22"/>
          <w:lang w:val="en-GB"/>
        </w:rPr>
        <w:t xml:space="preserve">, M. A. Maoela, M. Walters, R. Biggs, M-C. Cormier-Salem, F. </w:t>
      </w:r>
      <w:proofErr w:type="spellStart"/>
      <w:r w:rsidRPr="0038792F">
        <w:rPr>
          <w:kern w:val="22"/>
          <w:sz w:val="22"/>
          <w:szCs w:val="22"/>
          <w:lang w:val="en-GB"/>
        </w:rPr>
        <w:t>DeClerck</w:t>
      </w:r>
      <w:proofErr w:type="spellEnd"/>
      <w:r w:rsidRPr="0038792F">
        <w:rPr>
          <w:kern w:val="22"/>
          <w:sz w:val="22"/>
          <w:szCs w:val="22"/>
          <w:lang w:val="en-GB"/>
        </w:rPr>
        <w:t xml:space="preserve">, M. C. </w:t>
      </w:r>
      <w:proofErr w:type="spellStart"/>
      <w:r w:rsidRPr="0038792F">
        <w:rPr>
          <w:kern w:val="22"/>
          <w:sz w:val="22"/>
          <w:szCs w:val="22"/>
          <w:lang w:val="en-GB"/>
        </w:rPr>
        <w:t>Diaw</w:t>
      </w:r>
      <w:proofErr w:type="spellEnd"/>
      <w:r w:rsidRPr="0038792F">
        <w:rPr>
          <w:kern w:val="22"/>
          <w:sz w:val="22"/>
          <w:szCs w:val="22"/>
          <w:lang w:val="en-GB"/>
        </w:rPr>
        <w:t xml:space="preserve">, A. E. Dunham, P. </w:t>
      </w:r>
      <w:proofErr w:type="spellStart"/>
      <w:r w:rsidRPr="0038792F">
        <w:rPr>
          <w:kern w:val="22"/>
          <w:sz w:val="22"/>
          <w:szCs w:val="22"/>
          <w:lang w:val="en-GB"/>
        </w:rPr>
        <w:t>Failler</w:t>
      </w:r>
      <w:proofErr w:type="spellEnd"/>
      <w:r w:rsidRPr="0038792F">
        <w:rPr>
          <w:kern w:val="22"/>
          <w:sz w:val="22"/>
          <w:szCs w:val="22"/>
          <w:lang w:val="en-GB"/>
        </w:rPr>
        <w:t xml:space="preserve">, C. Gordon, K. A. </w:t>
      </w:r>
      <w:proofErr w:type="spellStart"/>
      <w:r w:rsidRPr="0038792F">
        <w:rPr>
          <w:kern w:val="22"/>
          <w:sz w:val="22"/>
          <w:szCs w:val="22"/>
          <w:lang w:val="en-GB"/>
        </w:rPr>
        <w:t>Harhash</w:t>
      </w:r>
      <w:proofErr w:type="spellEnd"/>
      <w:r w:rsidRPr="0038792F">
        <w:rPr>
          <w:kern w:val="22"/>
          <w:sz w:val="22"/>
          <w:szCs w:val="22"/>
          <w:lang w:val="en-GB"/>
        </w:rPr>
        <w:t xml:space="preserve">, R. </w:t>
      </w:r>
      <w:proofErr w:type="spellStart"/>
      <w:r w:rsidRPr="0038792F">
        <w:rPr>
          <w:kern w:val="22"/>
          <w:sz w:val="22"/>
          <w:szCs w:val="22"/>
          <w:lang w:val="en-GB"/>
        </w:rPr>
        <w:t>Kasisi</w:t>
      </w:r>
      <w:proofErr w:type="spellEnd"/>
      <w:r w:rsidRPr="0038792F">
        <w:rPr>
          <w:kern w:val="22"/>
          <w:sz w:val="22"/>
          <w:szCs w:val="22"/>
          <w:lang w:val="en-GB"/>
        </w:rPr>
        <w:t xml:space="preserve">, F. Kizito, W. D. </w:t>
      </w:r>
      <w:proofErr w:type="spellStart"/>
      <w:r w:rsidRPr="0038792F">
        <w:rPr>
          <w:kern w:val="22"/>
          <w:sz w:val="22"/>
          <w:szCs w:val="22"/>
          <w:lang w:val="en-GB"/>
        </w:rPr>
        <w:t>Nyingi</w:t>
      </w:r>
      <w:proofErr w:type="spellEnd"/>
      <w:r w:rsidRPr="0038792F">
        <w:rPr>
          <w:kern w:val="22"/>
          <w:sz w:val="22"/>
          <w:szCs w:val="22"/>
          <w:lang w:val="en-GB"/>
        </w:rPr>
        <w:t xml:space="preserve">, N. </w:t>
      </w:r>
      <w:proofErr w:type="spellStart"/>
      <w:r w:rsidRPr="0038792F">
        <w:rPr>
          <w:kern w:val="22"/>
          <w:sz w:val="22"/>
          <w:szCs w:val="22"/>
          <w:lang w:val="en-GB"/>
        </w:rPr>
        <w:t>Oguge</w:t>
      </w:r>
      <w:proofErr w:type="spellEnd"/>
      <w:r w:rsidRPr="0038792F">
        <w:rPr>
          <w:kern w:val="22"/>
          <w:sz w:val="22"/>
          <w:szCs w:val="22"/>
          <w:lang w:val="en-GB"/>
        </w:rPr>
        <w:t>, B. Osman-</w:t>
      </w:r>
      <w:proofErr w:type="spellStart"/>
      <w:r w:rsidRPr="0038792F">
        <w:rPr>
          <w:kern w:val="22"/>
          <w:sz w:val="22"/>
          <w:szCs w:val="22"/>
          <w:lang w:val="en-GB"/>
        </w:rPr>
        <w:t>Elasha</w:t>
      </w:r>
      <w:proofErr w:type="spellEnd"/>
      <w:r w:rsidRPr="0038792F">
        <w:rPr>
          <w:kern w:val="22"/>
          <w:sz w:val="22"/>
          <w:szCs w:val="22"/>
          <w:lang w:val="en-GB"/>
        </w:rPr>
        <w:t xml:space="preserve">, L. C. Stringer, L. Tito de </w:t>
      </w:r>
      <w:proofErr w:type="spellStart"/>
      <w:r w:rsidRPr="0038792F">
        <w:rPr>
          <w:kern w:val="22"/>
          <w:sz w:val="22"/>
          <w:szCs w:val="22"/>
          <w:lang w:val="en-GB"/>
        </w:rPr>
        <w:t>Morais</w:t>
      </w:r>
      <w:proofErr w:type="spellEnd"/>
      <w:r w:rsidRPr="0038792F">
        <w:rPr>
          <w:kern w:val="22"/>
          <w:sz w:val="22"/>
          <w:szCs w:val="22"/>
          <w:lang w:val="en-GB"/>
        </w:rPr>
        <w:t xml:space="preserve">, A. </w:t>
      </w:r>
      <w:proofErr w:type="spellStart"/>
      <w:r w:rsidRPr="0038792F">
        <w:rPr>
          <w:kern w:val="22"/>
          <w:sz w:val="22"/>
          <w:szCs w:val="22"/>
          <w:lang w:val="en-GB"/>
        </w:rPr>
        <w:t>Assogbadjo</w:t>
      </w:r>
      <w:proofErr w:type="spellEnd"/>
      <w:r w:rsidRPr="0038792F">
        <w:rPr>
          <w:kern w:val="22"/>
          <w:sz w:val="22"/>
          <w:szCs w:val="22"/>
          <w:lang w:val="en-GB"/>
        </w:rPr>
        <w:t xml:space="preserve">, B. N. </w:t>
      </w:r>
      <w:proofErr w:type="spellStart"/>
      <w:r w:rsidRPr="0038792F">
        <w:rPr>
          <w:kern w:val="22"/>
          <w:sz w:val="22"/>
          <w:szCs w:val="22"/>
          <w:lang w:val="en-GB"/>
        </w:rPr>
        <w:t>Egoh</w:t>
      </w:r>
      <w:proofErr w:type="spellEnd"/>
      <w:r w:rsidRPr="0038792F">
        <w:rPr>
          <w:kern w:val="22"/>
          <w:sz w:val="22"/>
          <w:szCs w:val="22"/>
          <w:lang w:val="en-GB"/>
        </w:rPr>
        <w:t xml:space="preserve">, M. W. </w:t>
      </w:r>
      <w:proofErr w:type="spellStart"/>
      <w:r w:rsidRPr="0038792F">
        <w:rPr>
          <w:kern w:val="22"/>
          <w:sz w:val="22"/>
          <w:szCs w:val="22"/>
          <w:lang w:val="en-GB"/>
        </w:rPr>
        <w:t>Halmy</w:t>
      </w:r>
      <w:proofErr w:type="spellEnd"/>
      <w:r w:rsidRPr="0038792F">
        <w:rPr>
          <w:kern w:val="22"/>
          <w:sz w:val="22"/>
          <w:szCs w:val="22"/>
          <w:lang w:val="en-GB"/>
        </w:rPr>
        <w:t xml:space="preserve">, K. </w:t>
      </w:r>
      <w:proofErr w:type="spellStart"/>
      <w:r w:rsidRPr="0038792F">
        <w:rPr>
          <w:kern w:val="22"/>
          <w:sz w:val="22"/>
          <w:szCs w:val="22"/>
          <w:lang w:val="en-GB"/>
        </w:rPr>
        <w:t>Heubach</w:t>
      </w:r>
      <w:proofErr w:type="spellEnd"/>
      <w:r w:rsidRPr="0038792F">
        <w:rPr>
          <w:kern w:val="22"/>
          <w:sz w:val="22"/>
          <w:szCs w:val="22"/>
          <w:lang w:val="en-GB"/>
        </w:rPr>
        <w:t xml:space="preserve">, A. Mensah, L. Pereira and N. </w:t>
      </w:r>
      <w:proofErr w:type="spellStart"/>
      <w:r w:rsidRPr="0038792F">
        <w:rPr>
          <w:kern w:val="22"/>
          <w:sz w:val="22"/>
          <w:szCs w:val="22"/>
          <w:lang w:val="en-GB"/>
        </w:rPr>
        <w:t>Sitas</w:t>
      </w:r>
      <w:proofErr w:type="spellEnd"/>
      <w:r w:rsidRPr="0038792F">
        <w:rPr>
          <w:kern w:val="22"/>
          <w:sz w:val="22"/>
          <w:szCs w:val="22"/>
          <w:lang w:val="en-GB"/>
        </w:rPr>
        <w:t xml:space="preserve"> (eds.). </w:t>
      </w:r>
      <w:proofErr w:type="spellStart"/>
      <w:r w:rsidRPr="0038792F">
        <w:rPr>
          <w:kern w:val="22"/>
          <w:sz w:val="22"/>
          <w:szCs w:val="22"/>
          <w:lang w:val="en-GB"/>
        </w:rPr>
        <w:t>IPBES</w:t>
      </w:r>
      <w:proofErr w:type="spellEnd"/>
      <w:r w:rsidRPr="0038792F">
        <w:rPr>
          <w:kern w:val="22"/>
          <w:sz w:val="22"/>
          <w:szCs w:val="22"/>
          <w:lang w:val="en-GB"/>
        </w:rPr>
        <w:t xml:space="preserve"> secretariat, Bonn, Germany.</w:t>
      </w:r>
    </w:p>
    <w:p w14:paraId="34CA1765" w14:textId="00BB21C2" w:rsidR="00D41FEA" w:rsidRPr="0038792F" w:rsidRDefault="002D7A30" w:rsidP="008808E6">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IPBES</w:t>
      </w:r>
      <w:proofErr w:type="spellEnd"/>
      <w:r w:rsidRPr="0038792F">
        <w:rPr>
          <w:color w:val="000000" w:themeColor="text1"/>
          <w:kern w:val="22"/>
          <w:sz w:val="22"/>
          <w:szCs w:val="22"/>
          <w:lang w:val="en-GB"/>
        </w:rPr>
        <w:t xml:space="preserve"> (2018): Summary for policymakers of the assessment report on land degradation and restoration of the Intergovernmental Science- Policy Platform on Biodiversity and Ecosystem Services. R. Scholes, L. </w:t>
      </w:r>
      <w:proofErr w:type="spellStart"/>
      <w:r w:rsidRPr="0038792F">
        <w:rPr>
          <w:color w:val="000000" w:themeColor="text1"/>
          <w:kern w:val="22"/>
          <w:sz w:val="22"/>
          <w:szCs w:val="22"/>
          <w:lang w:val="en-GB"/>
        </w:rPr>
        <w:t>Montanarella</w:t>
      </w:r>
      <w:proofErr w:type="spellEnd"/>
      <w:r w:rsidRPr="0038792F">
        <w:rPr>
          <w:color w:val="000000" w:themeColor="text1"/>
          <w:kern w:val="22"/>
          <w:sz w:val="22"/>
          <w:szCs w:val="22"/>
          <w:lang w:val="en-GB"/>
        </w:rPr>
        <w:t xml:space="preserve">, A. </w:t>
      </w:r>
      <w:proofErr w:type="spellStart"/>
      <w:r w:rsidRPr="0038792F">
        <w:rPr>
          <w:color w:val="000000" w:themeColor="text1"/>
          <w:kern w:val="22"/>
          <w:sz w:val="22"/>
          <w:szCs w:val="22"/>
          <w:lang w:val="en-GB"/>
        </w:rPr>
        <w:t>Brainich</w:t>
      </w:r>
      <w:proofErr w:type="spellEnd"/>
      <w:r w:rsidRPr="0038792F">
        <w:rPr>
          <w:color w:val="000000" w:themeColor="text1"/>
          <w:kern w:val="22"/>
          <w:sz w:val="22"/>
          <w:szCs w:val="22"/>
          <w:lang w:val="en-GB"/>
        </w:rPr>
        <w:t xml:space="preserve">, N. Barger, B. ten Brink, M. Cantele, B. Erasmus, J. Fisher, T. Gardner, T. G. Holland, F. Kohler, J. S. </w:t>
      </w:r>
      <w:proofErr w:type="spellStart"/>
      <w:r w:rsidRPr="0038792F">
        <w:rPr>
          <w:color w:val="000000" w:themeColor="text1"/>
          <w:kern w:val="22"/>
          <w:sz w:val="22"/>
          <w:szCs w:val="22"/>
          <w:lang w:val="en-GB"/>
        </w:rPr>
        <w:t>Kotiaho</w:t>
      </w:r>
      <w:proofErr w:type="spellEnd"/>
      <w:r w:rsidRPr="0038792F">
        <w:rPr>
          <w:color w:val="000000" w:themeColor="text1"/>
          <w:kern w:val="22"/>
          <w:sz w:val="22"/>
          <w:szCs w:val="22"/>
          <w:lang w:val="en-GB"/>
        </w:rPr>
        <w:t xml:space="preserve">, G. Von </w:t>
      </w:r>
      <w:proofErr w:type="spellStart"/>
      <w:r w:rsidRPr="0038792F">
        <w:rPr>
          <w:color w:val="000000" w:themeColor="text1"/>
          <w:kern w:val="22"/>
          <w:sz w:val="22"/>
          <w:szCs w:val="22"/>
          <w:lang w:val="en-GB"/>
        </w:rPr>
        <w:t>Maltitz</w:t>
      </w:r>
      <w:proofErr w:type="spellEnd"/>
      <w:r w:rsidRPr="0038792F">
        <w:rPr>
          <w:color w:val="000000" w:themeColor="text1"/>
          <w:kern w:val="22"/>
          <w:sz w:val="22"/>
          <w:szCs w:val="22"/>
          <w:lang w:val="en-GB"/>
        </w:rPr>
        <w:t xml:space="preserve">, G. </w:t>
      </w:r>
      <w:proofErr w:type="spellStart"/>
      <w:r w:rsidRPr="0038792F">
        <w:rPr>
          <w:color w:val="000000" w:themeColor="text1"/>
          <w:kern w:val="22"/>
          <w:sz w:val="22"/>
          <w:szCs w:val="22"/>
          <w:lang w:val="en-GB"/>
        </w:rPr>
        <w:t>Nangendo</w:t>
      </w:r>
      <w:proofErr w:type="spellEnd"/>
      <w:r w:rsidRPr="0038792F">
        <w:rPr>
          <w:color w:val="000000" w:themeColor="text1"/>
          <w:kern w:val="22"/>
          <w:sz w:val="22"/>
          <w:szCs w:val="22"/>
          <w:lang w:val="en-GB"/>
        </w:rPr>
        <w:t xml:space="preserve">, R. Pandit, J. </w:t>
      </w:r>
      <w:proofErr w:type="spellStart"/>
      <w:r w:rsidRPr="0038792F">
        <w:rPr>
          <w:color w:val="000000" w:themeColor="text1"/>
          <w:kern w:val="22"/>
          <w:sz w:val="22"/>
          <w:szCs w:val="22"/>
          <w:lang w:val="en-GB"/>
        </w:rPr>
        <w:t>Parrotta</w:t>
      </w:r>
      <w:proofErr w:type="spellEnd"/>
      <w:r w:rsidRPr="0038792F">
        <w:rPr>
          <w:color w:val="000000" w:themeColor="text1"/>
          <w:kern w:val="22"/>
          <w:sz w:val="22"/>
          <w:szCs w:val="22"/>
          <w:lang w:val="en-GB"/>
        </w:rPr>
        <w:t xml:space="preserve">, M. D. Potts, S. Prince, M. Sankaran and L. </w:t>
      </w:r>
      <w:proofErr w:type="spellStart"/>
      <w:r w:rsidRPr="0038792F">
        <w:rPr>
          <w:color w:val="000000" w:themeColor="text1"/>
          <w:kern w:val="22"/>
          <w:sz w:val="22"/>
          <w:szCs w:val="22"/>
          <w:lang w:val="en-GB"/>
        </w:rPr>
        <w:t>Willemen</w:t>
      </w:r>
      <w:proofErr w:type="spellEnd"/>
      <w:r w:rsidRPr="0038792F">
        <w:rPr>
          <w:color w:val="000000" w:themeColor="text1"/>
          <w:kern w:val="22"/>
          <w:sz w:val="22"/>
          <w:szCs w:val="22"/>
          <w:lang w:val="en-GB"/>
        </w:rPr>
        <w:t xml:space="preserve"> (eds.). </w:t>
      </w:r>
      <w:proofErr w:type="spellStart"/>
      <w:r w:rsidRPr="0038792F">
        <w:rPr>
          <w:color w:val="000000" w:themeColor="text1"/>
          <w:kern w:val="22"/>
          <w:sz w:val="22"/>
          <w:szCs w:val="22"/>
          <w:lang w:val="en-GB"/>
        </w:rPr>
        <w:t>IPBES</w:t>
      </w:r>
      <w:proofErr w:type="spellEnd"/>
      <w:r w:rsidRPr="0038792F">
        <w:rPr>
          <w:color w:val="000000" w:themeColor="text1"/>
          <w:kern w:val="22"/>
          <w:sz w:val="22"/>
          <w:szCs w:val="22"/>
          <w:lang w:val="en-GB"/>
        </w:rPr>
        <w:t xml:space="preserve"> secretariat, Bonn, Germany. 44 pages</w:t>
      </w:r>
      <w:r w:rsidR="008808E6" w:rsidRPr="0038792F">
        <w:rPr>
          <w:color w:val="000000" w:themeColor="text1"/>
          <w:kern w:val="22"/>
          <w:sz w:val="22"/>
          <w:szCs w:val="22"/>
          <w:lang w:val="en-GB"/>
        </w:rPr>
        <w:t>.</w:t>
      </w:r>
    </w:p>
    <w:p w14:paraId="47F05369" w14:textId="77777777" w:rsidR="00D41FEA" w:rsidRPr="0038792F" w:rsidRDefault="00D41FEA" w:rsidP="00D41FEA">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
    <w:p w14:paraId="7B55B9E4" w14:textId="1A99ADC3"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lastRenderedPageBreak/>
        <w:t>Kirui</w:t>
      </w:r>
      <w:proofErr w:type="spellEnd"/>
      <w:r w:rsidRPr="0038792F">
        <w:rPr>
          <w:color w:val="000000" w:themeColor="text1"/>
          <w:kern w:val="22"/>
          <w:sz w:val="22"/>
          <w:szCs w:val="22"/>
          <w:lang w:val="en-GB"/>
        </w:rPr>
        <w:t xml:space="preserve">, O. K., and </w:t>
      </w:r>
      <w:proofErr w:type="spellStart"/>
      <w:r w:rsidRPr="0038792F">
        <w:rPr>
          <w:color w:val="000000" w:themeColor="text1"/>
          <w:kern w:val="22"/>
          <w:sz w:val="22"/>
          <w:szCs w:val="22"/>
          <w:lang w:val="en-GB"/>
        </w:rPr>
        <w:t>Mirzabaev</w:t>
      </w:r>
      <w:proofErr w:type="spellEnd"/>
      <w:r w:rsidRPr="0038792F">
        <w:rPr>
          <w:color w:val="000000" w:themeColor="text1"/>
          <w:kern w:val="22"/>
          <w:sz w:val="22"/>
          <w:szCs w:val="22"/>
          <w:lang w:val="en-GB"/>
        </w:rPr>
        <w:t xml:space="preserve">, A. (2014). Economics of land degradation in Eastern Africa (No. 128). </w:t>
      </w:r>
      <w:proofErr w:type="spellStart"/>
      <w:r w:rsidRPr="0038792F">
        <w:rPr>
          <w:color w:val="000000" w:themeColor="text1"/>
          <w:kern w:val="22"/>
          <w:sz w:val="22"/>
          <w:szCs w:val="22"/>
          <w:lang w:val="en-GB"/>
        </w:rPr>
        <w:t>ZEF</w:t>
      </w:r>
      <w:proofErr w:type="spellEnd"/>
      <w:r w:rsidRPr="0038792F">
        <w:rPr>
          <w:color w:val="000000" w:themeColor="text1"/>
          <w:kern w:val="22"/>
          <w:sz w:val="22"/>
          <w:szCs w:val="22"/>
          <w:lang w:val="en-GB"/>
        </w:rPr>
        <w:t xml:space="preserve"> Working Paper Series. </w:t>
      </w:r>
      <w:proofErr w:type="spellStart"/>
      <w:r w:rsidRPr="0038792F">
        <w:rPr>
          <w:color w:val="000000" w:themeColor="text1"/>
          <w:kern w:val="22"/>
          <w:sz w:val="22"/>
          <w:szCs w:val="22"/>
          <w:lang w:val="en-GB"/>
        </w:rPr>
        <w:t>Center</w:t>
      </w:r>
      <w:proofErr w:type="spellEnd"/>
      <w:r w:rsidRPr="0038792F">
        <w:rPr>
          <w:color w:val="000000" w:themeColor="text1"/>
          <w:kern w:val="22"/>
          <w:sz w:val="22"/>
          <w:szCs w:val="22"/>
          <w:lang w:val="en-GB"/>
        </w:rPr>
        <w:t xml:space="preserve"> for Development Research (</w:t>
      </w:r>
      <w:proofErr w:type="spellStart"/>
      <w:r w:rsidRPr="0038792F">
        <w:rPr>
          <w:color w:val="000000" w:themeColor="text1"/>
          <w:kern w:val="22"/>
          <w:sz w:val="22"/>
          <w:szCs w:val="22"/>
          <w:lang w:val="en-GB"/>
        </w:rPr>
        <w:t>ZEF</w:t>
      </w:r>
      <w:proofErr w:type="spellEnd"/>
      <w:r w:rsidRPr="0038792F">
        <w:rPr>
          <w:color w:val="000000" w:themeColor="text1"/>
          <w:kern w:val="22"/>
          <w:sz w:val="22"/>
          <w:szCs w:val="22"/>
          <w:lang w:val="en-GB"/>
        </w:rPr>
        <w:t>), University of Bonn, Germany</w:t>
      </w:r>
      <w:r w:rsidR="0021043E" w:rsidRPr="0038792F">
        <w:rPr>
          <w:color w:val="000000" w:themeColor="text1"/>
          <w:kern w:val="22"/>
          <w:sz w:val="22"/>
          <w:szCs w:val="22"/>
          <w:lang w:val="en-GB"/>
        </w:rPr>
        <w:t>.</w:t>
      </w:r>
    </w:p>
    <w:p w14:paraId="22C95F82" w14:textId="28D1DC80" w:rsidR="002D7A30" w:rsidRPr="0038792F" w:rsidRDefault="002D7A30" w:rsidP="002D7A30">
      <w:pPr>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Laurance</w:t>
      </w:r>
      <w:proofErr w:type="spellEnd"/>
      <w:r w:rsidRPr="0038792F">
        <w:rPr>
          <w:color w:val="000000" w:themeColor="text1"/>
          <w:kern w:val="22"/>
          <w:sz w:val="22"/>
          <w:szCs w:val="22"/>
          <w:lang w:val="en-GB"/>
        </w:rPr>
        <w:t xml:space="preserve">, W. F., Mahmoud, M. I., and </w:t>
      </w:r>
      <w:proofErr w:type="spellStart"/>
      <w:r w:rsidRPr="0038792F">
        <w:rPr>
          <w:color w:val="000000" w:themeColor="text1"/>
          <w:kern w:val="22"/>
          <w:sz w:val="22"/>
          <w:szCs w:val="22"/>
          <w:lang w:val="en-GB"/>
        </w:rPr>
        <w:t>Kleinschroth</w:t>
      </w:r>
      <w:proofErr w:type="spellEnd"/>
      <w:r w:rsidRPr="0038792F">
        <w:rPr>
          <w:color w:val="000000" w:themeColor="text1"/>
          <w:kern w:val="22"/>
          <w:sz w:val="22"/>
          <w:szCs w:val="22"/>
          <w:lang w:val="en-GB"/>
        </w:rPr>
        <w:t>, F. (eds.). (2017). “Infrastructure expansion and the fate of Central African forests,” in </w:t>
      </w:r>
      <w:r w:rsidRPr="0038792F">
        <w:rPr>
          <w:i/>
          <w:iCs/>
          <w:color w:val="000000" w:themeColor="text1"/>
          <w:kern w:val="22"/>
          <w:sz w:val="22"/>
          <w:szCs w:val="22"/>
          <w:lang w:val="en-GB"/>
        </w:rPr>
        <w:t>Central African Forests Forever</w:t>
      </w:r>
      <w:r w:rsidRPr="0038792F">
        <w:rPr>
          <w:color w:val="000000" w:themeColor="text1"/>
          <w:kern w:val="22"/>
          <w:sz w:val="22"/>
          <w:szCs w:val="22"/>
          <w:lang w:val="en-GB"/>
        </w:rPr>
        <w:t> (Berlin: Central African Forests Commission (</w:t>
      </w:r>
      <w:proofErr w:type="spellStart"/>
      <w:r w:rsidRPr="0038792F">
        <w:rPr>
          <w:color w:val="000000" w:themeColor="text1"/>
          <w:kern w:val="22"/>
          <w:sz w:val="22"/>
          <w:szCs w:val="22"/>
          <w:lang w:val="en-GB"/>
        </w:rPr>
        <w:t>COMIFAC</w:t>
      </w:r>
      <w:proofErr w:type="spellEnd"/>
      <w:r w:rsidRPr="0038792F">
        <w:rPr>
          <w:color w:val="000000" w:themeColor="text1"/>
          <w:kern w:val="22"/>
          <w:sz w:val="22"/>
          <w:szCs w:val="22"/>
          <w:lang w:val="en-GB"/>
        </w:rPr>
        <w:t xml:space="preserve">) and German Development Bank, </w:t>
      </w:r>
      <w:proofErr w:type="spellStart"/>
      <w:r w:rsidRPr="0038792F">
        <w:rPr>
          <w:color w:val="000000" w:themeColor="text1"/>
          <w:kern w:val="22"/>
          <w:sz w:val="22"/>
          <w:szCs w:val="22"/>
          <w:lang w:val="en-GB"/>
        </w:rPr>
        <w:t>KfW</w:t>
      </w:r>
      <w:proofErr w:type="spellEnd"/>
      <w:r w:rsidRPr="0038792F">
        <w:rPr>
          <w:color w:val="000000" w:themeColor="text1"/>
          <w:kern w:val="22"/>
          <w:sz w:val="22"/>
          <w:szCs w:val="22"/>
          <w:lang w:val="en-GB"/>
        </w:rPr>
        <w:t>), 88–95.</w:t>
      </w:r>
    </w:p>
    <w:p w14:paraId="2261C57C" w14:textId="77777777" w:rsidR="002D7A30" w:rsidRPr="0038792F" w:rsidRDefault="002D7A30" w:rsidP="00BF187D">
      <w:pPr>
        <w:autoSpaceDE w:val="0"/>
        <w:autoSpaceDN w:val="0"/>
        <w:adjustRightInd w:val="0"/>
        <w:snapToGrid w:val="0"/>
        <w:spacing w:before="120" w:after="120" w:line="276" w:lineRule="auto"/>
        <w:ind w:left="720" w:hanging="720"/>
        <w:rPr>
          <w:color w:val="000000" w:themeColor="text1"/>
          <w:kern w:val="22"/>
          <w:sz w:val="22"/>
          <w:szCs w:val="22"/>
          <w:shd w:val="clear" w:color="auto" w:fill="FFFFFF"/>
          <w:lang w:val="en-GB"/>
        </w:rPr>
      </w:pP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xml:space="preserve"> (2013). The Economics of Desertification, Land Degradation and Drought: Methodologies and Analysis for Decision-Making. Background document. </w:t>
      </w: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xml:space="preserve"> 2nd Scientific Conference. http://2sc.unccd.int/fileadmin/unccd/upload/documents/Background_documents/Background_Document_web3.pdf </w:t>
      </w:r>
    </w:p>
    <w:p w14:paraId="1BE1F5EC" w14:textId="1D589D02"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lang w:val="en-GB"/>
        </w:rPr>
      </w:pPr>
      <w:proofErr w:type="spellStart"/>
      <w:r w:rsidRPr="0038792F">
        <w:rPr>
          <w:color w:val="000000" w:themeColor="text1"/>
          <w:kern w:val="22"/>
          <w:sz w:val="22"/>
          <w:szCs w:val="22"/>
          <w:lang w:val="en-GB"/>
        </w:rPr>
        <w:t>UNCCD</w:t>
      </w:r>
      <w:proofErr w:type="spellEnd"/>
      <w:r w:rsidRPr="0038792F">
        <w:rPr>
          <w:color w:val="000000" w:themeColor="text1"/>
          <w:kern w:val="22"/>
          <w:sz w:val="22"/>
          <w:szCs w:val="22"/>
          <w:lang w:val="en-GB"/>
        </w:rPr>
        <w:t xml:space="preserve"> (2016) </w:t>
      </w:r>
      <w:r w:rsidRPr="0038792F">
        <w:rPr>
          <w:i/>
          <w:iCs/>
          <w:color w:val="000000" w:themeColor="text1"/>
          <w:kern w:val="22"/>
          <w:sz w:val="22"/>
          <w:szCs w:val="22"/>
          <w:lang w:val="en-GB"/>
        </w:rPr>
        <w:t xml:space="preserve">A Natural Fix, A Joined-Up Approach </w:t>
      </w:r>
      <w:r w:rsidR="00801187" w:rsidRPr="0038792F">
        <w:rPr>
          <w:i/>
          <w:iCs/>
          <w:color w:val="000000" w:themeColor="text1"/>
          <w:kern w:val="22"/>
          <w:sz w:val="22"/>
          <w:szCs w:val="22"/>
          <w:lang w:val="en-GB"/>
        </w:rPr>
        <w:t>to</w:t>
      </w:r>
      <w:r w:rsidRPr="0038792F">
        <w:rPr>
          <w:i/>
          <w:iCs/>
          <w:color w:val="000000" w:themeColor="text1"/>
          <w:kern w:val="22"/>
          <w:sz w:val="22"/>
          <w:szCs w:val="22"/>
          <w:lang w:val="en-GB"/>
        </w:rPr>
        <w:t xml:space="preserve"> Delivering the Global Goals for Sustainable Development</w:t>
      </w:r>
      <w:r w:rsidRPr="0038792F">
        <w:rPr>
          <w:color w:val="000000" w:themeColor="text1"/>
          <w:kern w:val="22"/>
          <w:sz w:val="22"/>
          <w:szCs w:val="22"/>
          <w:lang w:val="en-GB"/>
        </w:rPr>
        <w:t>, Bonn.</w:t>
      </w:r>
    </w:p>
    <w:p w14:paraId="46A42A56" w14:textId="77777777" w:rsidR="002D7A30" w:rsidRPr="0038792F" w:rsidRDefault="002D7A30" w:rsidP="002D7A30">
      <w:pPr>
        <w:widowControl w:val="0"/>
        <w:spacing w:before="120" w:after="120" w:line="276" w:lineRule="auto"/>
        <w:ind w:left="567" w:hanging="567"/>
        <w:rPr>
          <w:color w:val="000000" w:themeColor="text1"/>
          <w:kern w:val="22"/>
          <w:sz w:val="22"/>
          <w:szCs w:val="22"/>
          <w:lang w:val="en-GB" w:eastAsia="en-GB"/>
        </w:rPr>
      </w:pPr>
      <w:r w:rsidRPr="0038792F">
        <w:rPr>
          <w:color w:val="000000" w:themeColor="text1"/>
          <w:kern w:val="22"/>
          <w:sz w:val="22"/>
          <w:szCs w:val="22"/>
          <w:lang w:val="en-GB" w:eastAsia="en-GB"/>
        </w:rPr>
        <w:t xml:space="preserve">UNEP (2007). </w:t>
      </w:r>
      <w:r w:rsidRPr="0038792F">
        <w:rPr>
          <w:i/>
          <w:color w:val="000000" w:themeColor="text1"/>
          <w:kern w:val="22"/>
          <w:sz w:val="22"/>
          <w:szCs w:val="22"/>
          <w:lang w:val="en-GB" w:eastAsia="en-GB"/>
        </w:rPr>
        <w:t>Global Environment Outlook: Environment for Development (GEO4)</w:t>
      </w:r>
      <w:r w:rsidRPr="0038792F">
        <w:rPr>
          <w:color w:val="000000" w:themeColor="text1"/>
          <w:kern w:val="22"/>
          <w:sz w:val="22"/>
          <w:szCs w:val="22"/>
          <w:lang w:val="en-GB" w:eastAsia="en-GB"/>
        </w:rPr>
        <w:t xml:space="preserve">. Nairobi, Kenya: UNEP. Retrieved from </w:t>
      </w:r>
      <w:hyperlink r:id="rId15" w:history="1">
        <w:r w:rsidRPr="0038792F">
          <w:rPr>
            <w:rStyle w:val="Hyperlink"/>
            <w:color w:val="000000" w:themeColor="text1"/>
            <w:kern w:val="22"/>
            <w:sz w:val="22"/>
            <w:szCs w:val="22"/>
            <w:lang w:val="en-GB" w:eastAsia="en-GB"/>
          </w:rPr>
          <w:t>https://na.unep.net/atlas/datlas/sites/default/files/GEO-4_Report_Full_en.pdf</w:t>
        </w:r>
      </w:hyperlink>
      <w:r w:rsidRPr="0038792F">
        <w:rPr>
          <w:color w:val="000000" w:themeColor="text1"/>
          <w:kern w:val="22"/>
          <w:sz w:val="22"/>
          <w:szCs w:val="22"/>
          <w:lang w:val="en-GB" w:eastAsia="en-GB"/>
        </w:rPr>
        <w:t xml:space="preserve"> </w:t>
      </w:r>
    </w:p>
    <w:p w14:paraId="22F909A6" w14:textId="14ABC133" w:rsidR="002D7A30" w:rsidRPr="0038792F" w:rsidRDefault="002D7A30" w:rsidP="002D7A30">
      <w:pPr>
        <w:pStyle w:val="NormalWeb"/>
        <w:spacing w:before="120" w:beforeAutospacing="0" w:after="120" w:afterAutospacing="0" w:line="276" w:lineRule="auto"/>
        <w:rPr>
          <w:color w:val="000000" w:themeColor="text1"/>
          <w:kern w:val="22"/>
          <w:sz w:val="22"/>
          <w:szCs w:val="22"/>
          <w:lang w:val="en-GB"/>
        </w:rPr>
      </w:pPr>
      <w:r w:rsidRPr="0038792F">
        <w:rPr>
          <w:color w:val="000000" w:themeColor="text1"/>
          <w:kern w:val="22"/>
          <w:sz w:val="22"/>
          <w:szCs w:val="22"/>
          <w:lang w:val="en-GB"/>
        </w:rPr>
        <w:t xml:space="preserve">UNEP (2015) </w:t>
      </w:r>
      <w:r w:rsidRPr="0038792F">
        <w:rPr>
          <w:i/>
          <w:iCs/>
          <w:color w:val="000000" w:themeColor="text1"/>
          <w:kern w:val="22"/>
          <w:sz w:val="22"/>
          <w:szCs w:val="22"/>
          <w:lang w:val="en-GB"/>
        </w:rPr>
        <w:t>The Emissions Gap Report 2015</w:t>
      </w:r>
      <w:r w:rsidRPr="0038792F">
        <w:rPr>
          <w:color w:val="000000" w:themeColor="text1"/>
          <w:kern w:val="22"/>
          <w:sz w:val="22"/>
          <w:szCs w:val="22"/>
          <w:lang w:val="en-GB"/>
        </w:rPr>
        <w:t>. United Nations Environment Programme (UNEP), Nairobi</w:t>
      </w:r>
      <w:r w:rsidR="0021043E" w:rsidRPr="0038792F">
        <w:rPr>
          <w:color w:val="000000" w:themeColor="text1"/>
          <w:kern w:val="22"/>
          <w:sz w:val="22"/>
          <w:szCs w:val="22"/>
          <w:lang w:val="en-GB"/>
        </w:rPr>
        <w:t>.</w:t>
      </w:r>
    </w:p>
    <w:p w14:paraId="46F3E811" w14:textId="1C1F8437" w:rsidR="002D7A30" w:rsidRPr="0038792F" w:rsidRDefault="002D7A30" w:rsidP="002D7A30">
      <w:pPr>
        <w:autoSpaceDE w:val="0"/>
        <w:autoSpaceDN w:val="0"/>
        <w:adjustRightInd w:val="0"/>
        <w:snapToGrid w:val="0"/>
        <w:spacing w:before="120" w:after="120" w:line="276" w:lineRule="auto"/>
        <w:ind w:left="720" w:hanging="720"/>
        <w:jc w:val="both"/>
        <w:rPr>
          <w:color w:val="000000" w:themeColor="text1"/>
          <w:kern w:val="22"/>
          <w:sz w:val="22"/>
          <w:szCs w:val="22"/>
          <w:shd w:val="clear" w:color="auto" w:fill="FFFFFF"/>
          <w:lang w:val="en-GB"/>
        </w:rPr>
      </w:pPr>
      <w:r w:rsidRPr="0038792F">
        <w:rPr>
          <w:color w:val="000000" w:themeColor="text1"/>
          <w:kern w:val="22"/>
          <w:sz w:val="22"/>
          <w:szCs w:val="22"/>
          <w:shd w:val="clear" w:color="auto" w:fill="FFFFFF"/>
          <w:lang w:val="en-GB"/>
        </w:rPr>
        <w:t>UNEP-</w:t>
      </w:r>
      <w:proofErr w:type="spellStart"/>
      <w:r w:rsidRPr="0038792F">
        <w:rPr>
          <w:color w:val="000000" w:themeColor="text1"/>
          <w:kern w:val="22"/>
          <w:sz w:val="22"/>
          <w:szCs w:val="22"/>
          <w:shd w:val="clear" w:color="auto" w:fill="FFFFFF"/>
          <w:lang w:val="en-GB"/>
        </w:rPr>
        <w:t>WCMC</w:t>
      </w:r>
      <w:proofErr w:type="spellEnd"/>
      <w:r w:rsidRPr="0038792F">
        <w:rPr>
          <w:color w:val="000000" w:themeColor="text1"/>
          <w:kern w:val="22"/>
          <w:sz w:val="22"/>
          <w:szCs w:val="22"/>
          <w:shd w:val="clear" w:color="auto" w:fill="FFFFFF"/>
          <w:lang w:val="en-GB"/>
        </w:rPr>
        <w:t xml:space="preserve"> (2016) The State of Biodiversity in Africa: A mid-term review of progress towards the Aichi Biodiversity Targets. UNEP-</w:t>
      </w:r>
      <w:proofErr w:type="spellStart"/>
      <w:r w:rsidRPr="0038792F">
        <w:rPr>
          <w:color w:val="000000" w:themeColor="text1"/>
          <w:kern w:val="22"/>
          <w:sz w:val="22"/>
          <w:szCs w:val="22"/>
          <w:shd w:val="clear" w:color="auto" w:fill="FFFFFF"/>
          <w:lang w:val="en-GB"/>
        </w:rPr>
        <w:t>WCMC</w:t>
      </w:r>
      <w:proofErr w:type="spellEnd"/>
      <w:r w:rsidRPr="0038792F">
        <w:rPr>
          <w:color w:val="000000" w:themeColor="text1"/>
          <w:kern w:val="22"/>
          <w:sz w:val="22"/>
          <w:szCs w:val="22"/>
          <w:shd w:val="clear" w:color="auto" w:fill="FFFFFF"/>
          <w:lang w:val="en-GB"/>
        </w:rPr>
        <w:t xml:space="preserve">, Cambridge, </w:t>
      </w:r>
      <w:r w:rsidR="0021043E" w:rsidRPr="0038792F">
        <w:rPr>
          <w:color w:val="000000" w:themeColor="text1"/>
          <w:kern w:val="22"/>
          <w:sz w:val="22"/>
          <w:szCs w:val="22"/>
          <w:shd w:val="clear" w:color="auto" w:fill="FFFFFF"/>
          <w:lang w:val="en-GB"/>
        </w:rPr>
        <w:t>United Kingdom</w:t>
      </w:r>
      <w:r w:rsidRPr="0038792F">
        <w:rPr>
          <w:color w:val="000000" w:themeColor="text1"/>
          <w:kern w:val="22"/>
          <w:sz w:val="22"/>
          <w:szCs w:val="22"/>
          <w:shd w:val="clear" w:color="auto" w:fill="FFFFFF"/>
          <w:lang w:val="en-GB"/>
        </w:rPr>
        <w:t>.</w:t>
      </w:r>
    </w:p>
    <w:p w14:paraId="161AA7F3" w14:textId="77777777" w:rsidR="002D7A30" w:rsidRPr="0038792F" w:rsidRDefault="002D7A30" w:rsidP="002D7A30">
      <w:pPr>
        <w:spacing w:before="120" w:after="120" w:line="276" w:lineRule="auto"/>
        <w:jc w:val="both"/>
        <w:rPr>
          <w:kern w:val="22"/>
          <w:sz w:val="22"/>
          <w:szCs w:val="22"/>
          <w:lang w:val="en-GB"/>
        </w:rPr>
      </w:pPr>
    </w:p>
    <w:p w14:paraId="37CD3FBE" w14:textId="61965C55" w:rsidR="00B55F1E" w:rsidRPr="0038792F" w:rsidRDefault="002D7A30" w:rsidP="002D7A30">
      <w:pPr>
        <w:spacing w:before="120" w:after="120" w:line="276" w:lineRule="auto"/>
        <w:jc w:val="center"/>
        <w:rPr>
          <w:kern w:val="22"/>
          <w:sz w:val="22"/>
          <w:szCs w:val="22"/>
          <w:lang w:val="en-GB"/>
        </w:rPr>
      </w:pPr>
      <w:r w:rsidRPr="0038792F">
        <w:rPr>
          <w:kern w:val="22"/>
          <w:sz w:val="22"/>
          <w:szCs w:val="22"/>
          <w:lang w:val="en-GB"/>
        </w:rPr>
        <w:t>___________</w:t>
      </w:r>
    </w:p>
    <w:p w14:paraId="7495EA7D" w14:textId="3651AEED" w:rsidR="00B55F1E" w:rsidRPr="0038792F" w:rsidRDefault="00B55F1E" w:rsidP="00347762">
      <w:pPr>
        <w:spacing w:before="120" w:after="120" w:line="276" w:lineRule="auto"/>
        <w:jc w:val="both"/>
        <w:rPr>
          <w:kern w:val="22"/>
          <w:sz w:val="22"/>
          <w:szCs w:val="22"/>
          <w:lang w:val="en-GB"/>
        </w:rPr>
      </w:pPr>
    </w:p>
    <w:p w14:paraId="76B09B20" w14:textId="4C5E01CE" w:rsidR="00B55F1E" w:rsidRPr="0038792F" w:rsidRDefault="00B55F1E" w:rsidP="00347762">
      <w:pPr>
        <w:spacing w:before="120" w:after="120" w:line="276" w:lineRule="auto"/>
        <w:jc w:val="both"/>
        <w:rPr>
          <w:kern w:val="22"/>
          <w:sz w:val="22"/>
          <w:szCs w:val="22"/>
          <w:lang w:val="en-GB"/>
        </w:rPr>
      </w:pPr>
    </w:p>
    <w:p w14:paraId="4D781334" w14:textId="128583CA" w:rsidR="00332A72" w:rsidRPr="0038792F" w:rsidRDefault="00332A72" w:rsidP="00347762">
      <w:pPr>
        <w:spacing w:before="120" w:after="120" w:line="276" w:lineRule="auto"/>
        <w:jc w:val="both"/>
        <w:rPr>
          <w:kern w:val="22"/>
          <w:sz w:val="22"/>
          <w:szCs w:val="22"/>
          <w:lang w:val="en-GB"/>
        </w:rPr>
      </w:pPr>
    </w:p>
    <w:p w14:paraId="271DA451" w14:textId="3735794A" w:rsidR="00332A72" w:rsidRPr="0038792F" w:rsidRDefault="00332A72" w:rsidP="00347762">
      <w:pPr>
        <w:spacing w:before="120" w:after="120" w:line="276" w:lineRule="auto"/>
        <w:jc w:val="both"/>
        <w:rPr>
          <w:kern w:val="22"/>
          <w:sz w:val="22"/>
          <w:szCs w:val="22"/>
          <w:lang w:val="en-GB"/>
        </w:rPr>
      </w:pPr>
    </w:p>
    <w:p w14:paraId="197AD8C3" w14:textId="18DA7241" w:rsidR="00332A72" w:rsidRPr="0038792F" w:rsidRDefault="00332A72" w:rsidP="00347762">
      <w:pPr>
        <w:spacing w:before="120" w:after="120" w:line="276" w:lineRule="auto"/>
        <w:jc w:val="both"/>
        <w:rPr>
          <w:kern w:val="22"/>
          <w:sz w:val="22"/>
          <w:szCs w:val="22"/>
          <w:lang w:val="en-GB"/>
        </w:rPr>
      </w:pPr>
    </w:p>
    <w:p w14:paraId="0F5DF10C" w14:textId="21F50D23" w:rsidR="00332A72" w:rsidRPr="0038792F" w:rsidRDefault="00332A72" w:rsidP="00347762">
      <w:pPr>
        <w:spacing w:before="120" w:after="120" w:line="276" w:lineRule="auto"/>
        <w:jc w:val="both"/>
        <w:rPr>
          <w:kern w:val="22"/>
          <w:sz w:val="22"/>
          <w:szCs w:val="22"/>
          <w:lang w:val="en-GB"/>
        </w:rPr>
      </w:pPr>
    </w:p>
    <w:p w14:paraId="5105BEE5" w14:textId="64794675" w:rsidR="00332A72" w:rsidRPr="0038792F" w:rsidRDefault="00332A72" w:rsidP="00347762">
      <w:pPr>
        <w:spacing w:before="120" w:after="120" w:line="276" w:lineRule="auto"/>
        <w:jc w:val="both"/>
        <w:rPr>
          <w:kern w:val="22"/>
          <w:sz w:val="22"/>
          <w:szCs w:val="22"/>
          <w:lang w:val="en-GB"/>
        </w:rPr>
      </w:pPr>
    </w:p>
    <w:p w14:paraId="13CC44F7" w14:textId="6E05F9A0" w:rsidR="00332A72" w:rsidRPr="0038792F" w:rsidRDefault="00332A72" w:rsidP="00347762">
      <w:pPr>
        <w:spacing w:before="120" w:after="120" w:line="276" w:lineRule="auto"/>
        <w:jc w:val="both"/>
        <w:rPr>
          <w:kern w:val="22"/>
          <w:sz w:val="22"/>
          <w:szCs w:val="22"/>
          <w:lang w:val="en-GB"/>
        </w:rPr>
      </w:pPr>
    </w:p>
    <w:p w14:paraId="3831EA2D" w14:textId="3AB91868" w:rsidR="00332A72" w:rsidRPr="0038792F" w:rsidRDefault="00332A72" w:rsidP="00347762">
      <w:pPr>
        <w:spacing w:before="120" w:after="120" w:line="276" w:lineRule="auto"/>
        <w:jc w:val="both"/>
        <w:rPr>
          <w:kern w:val="22"/>
          <w:sz w:val="22"/>
          <w:szCs w:val="22"/>
          <w:lang w:val="en-GB"/>
        </w:rPr>
      </w:pPr>
    </w:p>
    <w:p w14:paraId="4E2899F7" w14:textId="06A77293" w:rsidR="00B55F1E" w:rsidRPr="0038792F" w:rsidRDefault="00B55F1E" w:rsidP="00347762">
      <w:pPr>
        <w:spacing w:before="120" w:after="120" w:line="276" w:lineRule="auto"/>
        <w:jc w:val="both"/>
        <w:rPr>
          <w:kern w:val="22"/>
          <w:sz w:val="22"/>
          <w:szCs w:val="22"/>
          <w:lang w:val="en-GB"/>
        </w:rPr>
      </w:pPr>
    </w:p>
    <w:p w14:paraId="60E31CB6" w14:textId="03D14B83" w:rsidR="00B55F1E" w:rsidRPr="0038792F" w:rsidRDefault="00B55F1E" w:rsidP="00347762">
      <w:pPr>
        <w:spacing w:before="120" w:after="120" w:line="276" w:lineRule="auto"/>
        <w:jc w:val="both"/>
        <w:rPr>
          <w:kern w:val="22"/>
          <w:sz w:val="22"/>
          <w:szCs w:val="22"/>
          <w:lang w:val="en-GB"/>
        </w:rPr>
      </w:pPr>
    </w:p>
    <w:p w14:paraId="0F4A8874" w14:textId="77777777" w:rsidR="00B55F1E" w:rsidRPr="0038792F" w:rsidRDefault="00B55F1E" w:rsidP="00347762">
      <w:pPr>
        <w:spacing w:before="120" w:after="120" w:line="276" w:lineRule="auto"/>
        <w:jc w:val="both"/>
        <w:rPr>
          <w:kern w:val="22"/>
          <w:sz w:val="22"/>
          <w:szCs w:val="22"/>
          <w:lang w:val="en-GB"/>
        </w:rPr>
      </w:pPr>
    </w:p>
    <w:p w14:paraId="0A00708D" w14:textId="77777777" w:rsidR="006A5AEE" w:rsidRPr="0038792F" w:rsidRDefault="006A5AEE" w:rsidP="006A5AEE">
      <w:pPr>
        <w:jc w:val="center"/>
        <w:rPr>
          <w:kern w:val="22"/>
          <w:lang w:val="en-GB"/>
        </w:rPr>
      </w:pPr>
      <w:r w:rsidRPr="0038792F">
        <w:rPr>
          <w:kern w:val="22"/>
          <w:lang w:val="en-GB"/>
        </w:rPr>
        <w:t xml:space="preserve">Compiled by Dr Sam </w:t>
      </w:r>
      <w:proofErr w:type="spellStart"/>
      <w:r w:rsidRPr="0038792F">
        <w:rPr>
          <w:kern w:val="22"/>
          <w:lang w:val="en-GB"/>
        </w:rPr>
        <w:t>Kanyamibwa</w:t>
      </w:r>
      <w:proofErr w:type="spellEnd"/>
    </w:p>
    <w:p w14:paraId="6DF09778" w14:textId="198A71BA" w:rsidR="006A5AEE" w:rsidRPr="0038792F" w:rsidRDefault="006A5AEE" w:rsidP="006A5AEE">
      <w:pPr>
        <w:jc w:val="center"/>
        <w:rPr>
          <w:kern w:val="22"/>
          <w:lang w:val="en-GB"/>
        </w:rPr>
      </w:pPr>
      <w:r w:rsidRPr="0038792F">
        <w:rPr>
          <w:kern w:val="22"/>
          <w:lang w:val="en-GB"/>
        </w:rPr>
        <w:t>S</w:t>
      </w:r>
      <w:r w:rsidR="00347762" w:rsidRPr="0038792F">
        <w:rPr>
          <w:kern w:val="22"/>
          <w:lang w:val="en-GB"/>
        </w:rPr>
        <w:t>ubmitted to CBD Secretariat</w:t>
      </w:r>
    </w:p>
    <w:p w14:paraId="38EC8273" w14:textId="6F39A883" w:rsidR="00347762" w:rsidRPr="0038792F" w:rsidRDefault="00347762" w:rsidP="006A5AEE">
      <w:pPr>
        <w:jc w:val="center"/>
        <w:rPr>
          <w:kern w:val="22"/>
          <w:lang w:val="en-GB"/>
        </w:rPr>
      </w:pPr>
      <w:r w:rsidRPr="0038792F">
        <w:rPr>
          <w:kern w:val="22"/>
          <w:lang w:val="en-GB"/>
        </w:rPr>
        <w:t>UNEP CONV CBD IS CD</w:t>
      </w:r>
    </w:p>
    <w:p w14:paraId="462BC39A" w14:textId="59240A1E" w:rsidR="00347762" w:rsidRPr="0038792F" w:rsidRDefault="006A5AEE" w:rsidP="006A5AEE">
      <w:pPr>
        <w:jc w:val="center"/>
        <w:rPr>
          <w:kern w:val="22"/>
          <w:lang w:val="en-GB"/>
        </w:rPr>
      </w:pPr>
      <w:r w:rsidRPr="0038792F">
        <w:rPr>
          <w:kern w:val="22"/>
          <w:lang w:val="en-GB"/>
        </w:rPr>
        <w:t>October</w:t>
      </w:r>
      <w:r w:rsidR="00347762" w:rsidRPr="0038792F">
        <w:rPr>
          <w:kern w:val="22"/>
          <w:lang w:val="en-GB"/>
        </w:rPr>
        <w:t xml:space="preserve"> 2018</w:t>
      </w:r>
    </w:p>
    <w:p w14:paraId="60B3FD17" w14:textId="77777777" w:rsidR="00347762" w:rsidRPr="0038792F" w:rsidRDefault="00347762" w:rsidP="006A5AEE">
      <w:pPr>
        <w:spacing w:before="120" w:after="120" w:line="276" w:lineRule="auto"/>
        <w:jc w:val="center"/>
        <w:rPr>
          <w:kern w:val="22"/>
          <w:lang w:val="en-GB"/>
        </w:rPr>
      </w:pPr>
    </w:p>
    <w:sectPr w:rsidR="00347762" w:rsidRPr="0038792F" w:rsidSect="002D7A30">
      <w:pgSz w:w="12240" w:h="15840"/>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79AB" w14:textId="77777777" w:rsidR="009B562E" w:rsidRDefault="009B562E" w:rsidP="00191756">
      <w:r>
        <w:separator/>
      </w:r>
    </w:p>
  </w:endnote>
  <w:endnote w:type="continuationSeparator" w:id="0">
    <w:p w14:paraId="3BEAD6B3" w14:textId="77777777" w:rsidR="009B562E" w:rsidRDefault="009B562E" w:rsidP="00191756">
      <w:r>
        <w:continuationSeparator/>
      </w:r>
    </w:p>
  </w:endnote>
  <w:endnote w:type="continuationNotice" w:id="1">
    <w:p w14:paraId="72DE488A" w14:textId="77777777" w:rsidR="009B562E" w:rsidRDefault="009B5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0660" w14:textId="77777777" w:rsidR="009B562E" w:rsidRDefault="009B562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95F0" w14:textId="77777777" w:rsidR="009B562E" w:rsidRPr="00BF187D" w:rsidRDefault="009B562E" w:rsidP="00BF187D">
    <w:pPr>
      <w:pStyle w:val="Footer"/>
      <w:jc w:val="center"/>
      <w:rPr>
        <w:rFonts w:ascii="Times New Roman Bold" w:hAnsi="Times New Roman Bold"/>
        <w:noProof/>
        <w:kern w:val="22"/>
        <w:sz w:val="22"/>
        <w:szCs w:val="22"/>
        <w:lang w:val="en-GB"/>
      </w:rPr>
    </w:pPr>
    <w:r w:rsidRPr="00BF187D">
      <w:rPr>
        <w:rStyle w:val="PageNumber"/>
        <w:rFonts w:ascii="Times New Roman Bold" w:hAnsi="Times New Roman Bold"/>
        <w:noProof/>
        <w:kern w:val="22"/>
        <w:sz w:val="22"/>
        <w:szCs w:val="22"/>
        <w:lang w:val="en-GB"/>
      </w:rPr>
      <w:fldChar w:fldCharType="begin"/>
    </w:r>
    <w:r w:rsidRPr="00BF187D">
      <w:rPr>
        <w:rStyle w:val="PageNumber"/>
        <w:rFonts w:ascii="Times New Roman Bold" w:hAnsi="Times New Roman Bold"/>
        <w:noProof/>
        <w:kern w:val="22"/>
        <w:sz w:val="22"/>
        <w:szCs w:val="22"/>
        <w:lang w:val="en-GB"/>
      </w:rPr>
      <w:instrText xml:space="preserve"> PAGE </w:instrText>
    </w:r>
    <w:r w:rsidRPr="00BF187D">
      <w:rPr>
        <w:rStyle w:val="PageNumber"/>
        <w:rFonts w:ascii="Times New Roman Bold" w:hAnsi="Times New Roman Bold"/>
        <w:noProof/>
        <w:kern w:val="22"/>
        <w:sz w:val="22"/>
        <w:szCs w:val="22"/>
        <w:lang w:val="en-GB"/>
      </w:rPr>
      <w:fldChar w:fldCharType="separate"/>
    </w:r>
    <w:r w:rsidRPr="00BF187D">
      <w:rPr>
        <w:rStyle w:val="PageNumber"/>
        <w:rFonts w:ascii="Times New Roman Bold" w:hAnsi="Times New Roman Bold"/>
        <w:noProof/>
        <w:kern w:val="22"/>
        <w:sz w:val="22"/>
        <w:szCs w:val="22"/>
        <w:lang w:val="en-GB"/>
      </w:rPr>
      <w:t>18</w:t>
    </w:r>
    <w:r w:rsidRPr="00BF187D">
      <w:rPr>
        <w:rStyle w:val="PageNumber"/>
        <w:rFonts w:ascii="Times New Roman Bold" w:hAnsi="Times New Roman Bold"/>
        <w:noProof/>
        <w:kern w:val="22"/>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BAFF" w14:textId="77777777" w:rsidR="009B562E" w:rsidRDefault="009B562E" w:rsidP="00191756">
      <w:r>
        <w:separator/>
      </w:r>
    </w:p>
  </w:footnote>
  <w:footnote w:type="continuationSeparator" w:id="0">
    <w:p w14:paraId="375959F3" w14:textId="77777777" w:rsidR="009B562E" w:rsidRDefault="009B562E" w:rsidP="00191756">
      <w:r>
        <w:continuationSeparator/>
      </w:r>
    </w:p>
  </w:footnote>
  <w:footnote w:type="continuationNotice" w:id="1">
    <w:p w14:paraId="1EF3852F" w14:textId="77777777" w:rsidR="009B562E" w:rsidRDefault="009B562E"/>
  </w:footnote>
  <w:footnote w:id="2">
    <w:p w14:paraId="1D399827" w14:textId="417E779E"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https://undocs.org/AMCEN/SS.VII/3</w:t>
      </w:r>
    </w:p>
  </w:footnote>
  <w:footnote w:id="3">
    <w:p w14:paraId="478BF629" w14:textId="439EA160"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Article 8(f) provides that each Contracting Party shall, as far as possible and as appropriate: "Rehabilitate and restore degraded ecosystems and promote the recovery of threatened species, inter alia, through the development and implementation of plans or other management strategies".</w:t>
      </w:r>
    </w:p>
  </w:footnote>
  <w:footnote w:id="4">
    <w:p w14:paraId="2FE8928A"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https://www.eldis.org/document/A100651</w:t>
      </w:r>
    </w:p>
  </w:footnote>
  <w:footnote w:id="5">
    <w:p w14:paraId="341CB7D2"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http://documents.worldbank.org/curated/en/561091468008110938/pdf/691900ESW0P1250LIC00000Invest0Trees.pdf</w:t>
      </w:r>
    </w:p>
  </w:footnote>
  <w:footnote w:id="6">
    <w:p w14:paraId="382F567B" w14:textId="2A2A8EA2"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https://www.researchgate.net/publication/233633604_Effects_of_region-wide_soil_and_water_conservation_in_semi-arid_areas_The_case_of_northern_Ethiopia.</w:t>
      </w:r>
    </w:p>
  </w:footnote>
  <w:footnote w:id="7">
    <w:p w14:paraId="45718012" w14:textId="2CD25DE6"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http://afr100.org</w:t>
      </w:r>
    </w:p>
  </w:footnote>
  <w:footnote w:id="8">
    <w:p w14:paraId="2E4B0317"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https://www.greatgreenwall.org/about-great-green-wall</w:t>
      </w:r>
    </w:p>
  </w:footnote>
  <w:footnote w:id="9">
    <w:p w14:paraId="0EC246F3"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https://www.iucn.org/theme/forests/projects/restoration-initiative-tri-scaling-support-forest-landscape-restoration</w:t>
      </w:r>
    </w:p>
  </w:footnote>
  <w:footnote w:id="10">
    <w:p w14:paraId="4E289797"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https://www.feri-biodiversity.org/</w:t>
      </w:r>
    </w:p>
  </w:footnote>
  <w:footnote w:id="11">
    <w:p w14:paraId="064C685B"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www.cafi.org</w:t>
      </w:r>
    </w:p>
  </w:footnote>
  <w:footnote w:id="12">
    <w:p w14:paraId="3C4C1F22"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https://www.ilec.or.jp/en/lbmi/</w:t>
      </w:r>
    </w:p>
  </w:footnote>
  <w:footnote w:id="13">
    <w:p w14:paraId="4F533E68"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https://www.wetlands.org/casestudy/mangrove-capital-africa/</w:t>
      </w:r>
    </w:p>
  </w:footnote>
  <w:footnote w:id="14">
    <w:p w14:paraId="506093F9"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https://www.cbd.int/decisions/cop/?m=cop-13</w:t>
      </w:r>
    </w:p>
  </w:footnote>
  <w:footnote w:id="15">
    <w:p w14:paraId="75AF95A3" w14:textId="2CCB696D"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w:t>
      </w:r>
      <w:hyperlink r:id="rId1" w:history="1">
        <w:r w:rsidRPr="00BF187D">
          <w:rPr>
            <w:rStyle w:val="Hyperlink"/>
            <w:rFonts w:ascii="Times New Roman" w:hAnsi="Times New Roman" w:cs="Times New Roman"/>
            <w:kern w:val="18"/>
            <w:sz w:val="18"/>
            <w:szCs w:val="18"/>
            <w:lang w:val="en-GB"/>
          </w:rPr>
          <w:t>http://www.fao.org/3/MX460EN/mx460en.pdf</w:t>
        </w:r>
      </w:hyperlink>
    </w:p>
  </w:footnote>
  <w:footnote w:id="16">
    <w:p w14:paraId="4E59EBB2"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w:t>
      </w:r>
      <w:hyperlink r:id="rId2" w:history="1">
        <w:r w:rsidRPr="00BF187D">
          <w:rPr>
            <w:rStyle w:val="Hyperlink"/>
            <w:rFonts w:ascii="Times New Roman" w:hAnsi="Times New Roman" w:cs="Times New Roman"/>
            <w:kern w:val="18"/>
            <w:sz w:val="18"/>
            <w:szCs w:val="18"/>
            <w:lang w:val="en-GB"/>
          </w:rPr>
          <w:t>https://www.unredd.net/</w:t>
        </w:r>
      </w:hyperlink>
      <w:r w:rsidRPr="00BF187D">
        <w:rPr>
          <w:rFonts w:ascii="Times New Roman" w:hAnsi="Times New Roman" w:cs="Times New Roman"/>
          <w:kern w:val="18"/>
          <w:sz w:val="18"/>
          <w:szCs w:val="18"/>
          <w:lang w:val="en-GB"/>
        </w:rPr>
        <w:t xml:space="preserve"> </w:t>
      </w:r>
    </w:p>
  </w:footnote>
  <w:footnote w:id="17">
    <w:p w14:paraId="4675F5E1" w14:textId="16C00635"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https://www.wetlands.org/?s=restoration</w:t>
      </w:r>
    </w:p>
  </w:footnote>
  <w:footnote w:id="18">
    <w:p w14:paraId="57764A93" w14:textId="667E1F76" w:rsidR="009B562E" w:rsidRPr="00BF187D" w:rsidRDefault="009B562E" w:rsidP="00BF187D">
      <w:pPr>
        <w:keepLines/>
        <w:spacing w:after="60"/>
        <w:rPr>
          <w:lang w:val="en-GB"/>
        </w:rPr>
      </w:pPr>
      <w:r w:rsidRPr="00BF187D">
        <w:rPr>
          <w:rStyle w:val="FootnoteReference"/>
          <w:color w:val="000000" w:themeColor="text1"/>
          <w:kern w:val="18"/>
          <w:sz w:val="18"/>
          <w:szCs w:val="18"/>
          <w:lang w:val="en-GB"/>
        </w:rPr>
        <w:footnoteRef/>
      </w:r>
      <w:r w:rsidRPr="00BF187D">
        <w:rPr>
          <w:color w:val="000000" w:themeColor="text1"/>
          <w:kern w:val="18"/>
          <w:sz w:val="18"/>
          <w:szCs w:val="18"/>
          <w:lang w:val="en-GB"/>
        </w:rPr>
        <w:t xml:space="preserve"> </w:t>
      </w:r>
      <w:proofErr w:type="spellStart"/>
      <w:r w:rsidRPr="00BF187D">
        <w:rPr>
          <w:color w:val="000000" w:themeColor="text1"/>
          <w:kern w:val="18"/>
          <w:sz w:val="18"/>
          <w:szCs w:val="18"/>
          <w:shd w:val="clear" w:color="auto" w:fill="FFFFFF"/>
          <w:lang w:val="en-GB"/>
        </w:rPr>
        <w:t>GGWSSI</w:t>
      </w:r>
      <w:proofErr w:type="spellEnd"/>
      <w:r w:rsidRPr="00BF187D">
        <w:rPr>
          <w:color w:val="000000" w:themeColor="text1"/>
          <w:kern w:val="18"/>
          <w:sz w:val="18"/>
          <w:szCs w:val="18"/>
          <w:shd w:val="clear" w:color="auto" w:fill="FFFFFF"/>
          <w:lang w:val="en-GB"/>
        </w:rPr>
        <w:t xml:space="preserve"> = Great Green Wall for Sahara and the Sahel Initiative: http://www.fao.org/3/a-i6476e.pdf</w:t>
      </w:r>
    </w:p>
  </w:footnote>
  <w:footnote w:id="19">
    <w:p w14:paraId="060B77C3"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Target 15: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footnote>
  <w:footnote w:id="20">
    <w:p w14:paraId="64FE165C" w14:textId="737D42E4"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Accessible at: https://www.cbd.int/nbsap/</w:t>
      </w:r>
    </w:p>
  </w:footnote>
  <w:footnote w:id="21">
    <w:p w14:paraId="00FE1869"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Countries denoted with an * indicate countries which provided a national biodiversity strategy and action plan in a language other than English. To facilitate readability these national targets or commitments have been translated into English. </w:t>
      </w:r>
    </w:p>
  </w:footnote>
  <w:footnote w:id="22">
    <w:p w14:paraId="2EFB19D6" w14:textId="77777777" w:rsidR="009B562E" w:rsidRPr="00BF187D" w:rsidRDefault="009B562E" w:rsidP="00BF187D">
      <w:pPr>
        <w:pStyle w:val="FootnoteText"/>
        <w:keepLines/>
        <w:spacing w:after="60"/>
        <w:rPr>
          <w:rFonts w:ascii="Times New Roman" w:hAnsi="Times New Roman" w:cs="Times New Roman"/>
          <w:kern w:val="18"/>
          <w:sz w:val="18"/>
          <w:szCs w:val="18"/>
          <w:lang w:val="en-GB"/>
        </w:rPr>
      </w:pPr>
      <w:r w:rsidRPr="00BF187D">
        <w:rPr>
          <w:rStyle w:val="FootnoteReference"/>
          <w:rFonts w:ascii="Times New Roman" w:hAnsi="Times New Roman" w:cs="Times New Roman"/>
          <w:kern w:val="18"/>
          <w:sz w:val="18"/>
          <w:szCs w:val="18"/>
          <w:lang w:val="en-GB"/>
        </w:rPr>
        <w:footnoteRef/>
      </w:r>
      <w:r w:rsidRPr="00BF187D">
        <w:rPr>
          <w:rFonts w:ascii="Times New Roman" w:hAnsi="Times New Roman" w:cs="Times New Roman"/>
          <w:kern w:val="18"/>
          <w:sz w:val="18"/>
          <w:szCs w:val="18"/>
          <w:lang w:val="en-GB"/>
        </w:rPr>
        <w:t xml:space="preserve"> This is based on information contained in the National Biodiversity Strategies and Action Plans made available to the Secretariat of the Convention on Biological Diversity and accessible at: </w:t>
      </w:r>
      <w:hyperlink r:id="rId3" w:history="1">
        <w:r w:rsidRPr="00BF187D">
          <w:rPr>
            <w:rStyle w:val="Hyperlink"/>
            <w:rFonts w:ascii="Times New Roman" w:hAnsi="Times New Roman" w:cs="Times New Roman"/>
            <w:kern w:val="18"/>
            <w:sz w:val="18"/>
            <w:szCs w:val="18"/>
            <w:lang w:val="en-GB"/>
          </w:rPr>
          <w:t>https://www.cbd.int/nbsap/default.shtml</w:t>
        </w:r>
      </w:hyperlink>
      <w:r w:rsidRPr="00BF187D">
        <w:rPr>
          <w:rFonts w:ascii="Times New Roman" w:hAnsi="Times New Roman" w:cs="Times New Roman"/>
          <w:kern w:val="18"/>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E83A" w14:textId="50160AA8" w:rsidR="009B562E" w:rsidRDefault="009B562E">
    <w:pPr>
      <w:pStyle w:val="Header"/>
    </w:pPr>
    <w:r w:rsidRPr="0053289C">
      <w:rPr>
        <w:szCs w:val="22"/>
        <w:lang w:val="en-CA"/>
      </w:rPr>
      <w:t>AMCEN/SSVII/EGM</w:t>
    </w:r>
    <w:r>
      <w:rPr>
        <w:szCs w:val="22"/>
        <w:lang w:val="en-CA"/>
      </w:rPr>
      <w:t>/</w:t>
    </w:r>
    <w:r w:rsidRPr="00C773FE">
      <w:rPr>
        <w:szCs w:val="22"/>
        <w:highlight w:val="yellow"/>
        <w:lang w:val="en-CA"/>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1ED"/>
    <w:multiLevelType w:val="hybridMultilevel"/>
    <w:tmpl w:val="637CF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61013"/>
    <w:multiLevelType w:val="hybridMultilevel"/>
    <w:tmpl w:val="A0BAA16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 w15:restartNumberingAfterBreak="0">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DE6E8F"/>
    <w:multiLevelType w:val="hybridMultilevel"/>
    <w:tmpl w:val="82CC5DBA"/>
    <w:lvl w:ilvl="0" w:tplc="757485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3413A"/>
    <w:multiLevelType w:val="hybridMultilevel"/>
    <w:tmpl w:val="2C34184A"/>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D74EE"/>
    <w:multiLevelType w:val="hybridMultilevel"/>
    <w:tmpl w:val="8DC095B2"/>
    <w:lvl w:ilvl="0" w:tplc="2D160B2A">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8117E1"/>
    <w:multiLevelType w:val="hybridMultilevel"/>
    <w:tmpl w:val="95A458FE"/>
    <w:lvl w:ilvl="0" w:tplc="5F7CA95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DC65A0"/>
    <w:multiLevelType w:val="hybridMultilevel"/>
    <w:tmpl w:val="0556E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93D9E"/>
    <w:multiLevelType w:val="multilevel"/>
    <w:tmpl w:val="51082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57E54A2"/>
    <w:multiLevelType w:val="hybridMultilevel"/>
    <w:tmpl w:val="1F6A79F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DD24F2"/>
    <w:multiLevelType w:val="hybridMultilevel"/>
    <w:tmpl w:val="D9A62E2E"/>
    <w:lvl w:ilvl="0" w:tplc="48C082D0">
      <w:start w:val="5"/>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97C0FCE"/>
    <w:multiLevelType w:val="hybridMultilevel"/>
    <w:tmpl w:val="E548BB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F3F83"/>
    <w:multiLevelType w:val="hybridMultilevel"/>
    <w:tmpl w:val="8D64D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4E2496"/>
    <w:multiLevelType w:val="hybridMultilevel"/>
    <w:tmpl w:val="82CC5DBA"/>
    <w:lvl w:ilvl="0" w:tplc="757485B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7005A5"/>
    <w:multiLevelType w:val="hybridMultilevel"/>
    <w:tmpl w:val="F29E2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2EF1691"/>
    <w:multiLevelType w:val="hybridMultilevel"/>
    <w:tmpl w:val="F0FE0A32"/>
    <w:lvl w:ilvl="0" w:tplc="04090009">
      <w:start w:val="1"/>
      <w:numFmt w:val="bullet"/>
      <w:lvlText w:val=""/>
      <w:lvlJc w:val="left"/>
      <w:pPr>
        <w:tabs>
          <w:tab w:val="num" w:pos="720"/>
        </w:tabs>
        <w:ind w:left="720" w:hanging="360"/>
      </w:pPr>
      <w:rPr>
        <w:rFonts w:ascii="Wingdings" w:hAnsi="Wingdings" w:hint="default"/>
      </w:rPr>
    </w:lvl>
    <w:lvl w:ilvl="1" w:tplc="0B56267A" w:tentative="1">
      <w:start w:val="1"/>
      <w:numFmt w:val="bullet"/>
      <w:lvlText w:val="•"/>
      <w:lvlJc w:val="left"/>
      <w:pPr>
        <w:tabs>
          <w:tab w:val="num" w:pos="1440"/>
        </w:tabs>
        <w:ind w:left="1440" w:hanging="360"/>
      </w:pPr>
      <w:rPr>
        <w:rFonts w:ascii="Arial" w:hAnsi="Arial" w:hint="default"/>
      </w:rPr>
    </w:lvl>
    <w:lvl w:ilvl="2" w:tplc="81341F32" w:tentative="1">
      <w:start w:val="1"/>
      <w:numFmt w:val="bullet"/>
      <w:lvlText w:val="•"/>
      <w:lvlJc w:val="left"/>
      <w:pPr>
        <w:tabs>
          <w:tab w:val="num" w:pos="2160"/>
        </w:tabs>
        <w:ind w:left="2160" w:hanging="360"/>
      </w:pPr>
      <w:rPr>
        <w:rFonts w:ascii="Arial" w:hAnsi="Arial" w:hint="default"/>
      </w:rPr>
    </w:lvl>
    <w:lvl w:ilvl="3" w:tplc="2CB6B208" w:tentative="1">
      <w:start w:val="1"/>
      <w:numFmt w:val="bullet"/>
      <w:lvlText w:val="•"/>
      <w:lvlJc w:val="left"/>
      <w:pPr>
        <w:tabs>
          <w:tab w:val="num" w:pos="2880"/>
        </w:tabs>
        <w:ind w:left="2880" w:hanging="360"/>
      </w:pPr>
      <w:rPr>
        <w:rFonts w:ascii="Arial" w:hAnsi="Arial" w:hint="default"/>
      </w:rPr>
    </w:lvl>
    <w:lvl w:ilvl="4" w:tplc="584E2672" w:tentative="1">
      <w:start w:val="1"/>
      <w:numFmt w:val="bullet"/>
      <w:lvlText w:val="•"/>
      <w:lvlJc w:val="left"/>
      <w:pPr>
        <w:tabs>
          <w:tab w:val="num" w:pos="3600"/>
        </w:tabs>
        <w:ind w:left="3600" w:hanging="360"/>
      </w:pPr>
      <w:rPr>
        <w:rFonts w:ascii="Arial" w:hAnsi="Arial" w:hint="default"/>
      </w:rPr>
    </w:lvl>
    <w:lvl w:ilvl="5" w:tplc="2FBA57CC" w:tentative="1">
      <w:start w:val="1"/>
      <w:numFmt w:val="bullet"/>
      <w:lvlText w:val="•"/>
      <w:lvlJc w:val="left"/>
      <w:pPr>
        <w:tabs>
          <w:tab w:val="num" w:pos="4320"/>
        </w:tabs>
        <w:ind w:left="4320" w:hanging="360"/>
      </w:pPr>
      <w:rPr>
        <w:rFonts w:ascii="Arial" w:hAnsi="Arial" w:hint="default"/>
      </w:rPr>
    </w:lvl>
    <w:lvl w:ilvl="6" w:tplc="BD32B452" w:tentative="1">
      <w:start w:val="1"/>
      <w:numFmt w:val="bullet"/>
      <w:lvlText w:val="•"/>
      <w:lvlJc w:val="left"/>
      <w:pPr>
        <w:tabs>
          <w:tab w:val="num" w:pos="5040"/>
        </w:tabs>
        <w:ind w:left="5040" w:hanging="360"/>
      </w:pPr>
      <w:rPr>
        <w:rFonts w:ascii="Arial" w:hAnsi="Arial" w:hint="default"/>
      </w:rPr>
    </w:lvl>
    <w:lvl w:ilvl="7" w:tplc="31CA761A" w:tentative="1">
      <w:start w:val="1"/>
      <w:numFmt w:val="bullet"/>
      <w:lvlText w:val="•"/>
      <w:lvlJc w:val="left"/>
      <w:pPr>
        <w:tabs>
          <w:tab w:val="num" w:pos="5760"/>
        </w:tabs>
        <w:ind w:left="5760" w:hanging="360"/>
      </w:pPr>
      <w:rPr>
        <w:rFonts w:ascii="Arial" w:hAnsi="Arial" w:hint="default"/>
      </w:rPr>
    </w:lvl>
    <w:lvl w:ilvl="8" w:tplc="37DE92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DA6FA6"/>
    <w:multiLevelType w:val="hybridMultilevel"/>
    <w:tmpl w:val="7B4EDDB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FEC4691"/>
    <w:multiLevelType w:val="hybridMultilevel"/>
    <w:tmpl w:val="B688F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E2622A"/>
    <w:multiLevelType w:val="hybridMultilevel"/>
    <w:tmpl w:val="3636092E"/>
    <w:lvl w:ilvl="0" w:tplc="690E9E80">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4312ECE"/>
    <w:multiLevelType w:val="hybridMultilevel"/>
    <w:tmpl w:val="818C6022"/>
    <w:lvl w:ilvl="0" w:tplc="0409000B">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63A2C91"/>
    <w:multiLevelType w:val="hybridMultilevel"/>
    <w:tmpl w:val="C114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F47C4"/>
    <w:multiLevelType w:val="hybridMultilevel"/>
    <w:tmpl w:val="B7E08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C6C5C85"/>
    <w:multiLevelType w:val="multilevel"/>
    <w:tmpl w:val="1736DF4C"/>
    <w:lvl w:ilvl="0">
      <w:start w:val="1"/>
      <w:numFmt w:val="decimal"/>
      <w:pStyle w:val="Normalnumber"/>
      <w:lvlText w:val="%1."/>
      <w:lvlJc w:val="left"/>
      <w:pPr>
        <w:tabs>
          <w:tab w:val="num" w:pos="850"/>
        </w:tabs>
        <w:ind w:left="1530"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1385B98"/>
    <w:multiLevelType w:val="hybridMultilevel"/>
    <w:tmpl w:val="660EA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477984"/>
    <w:multiLevelType w:val="hybridMultilevel"/>
    <w:tmpl w:val="933623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C65FB6"/>
    <w:multiLevelType w:val="hybridMultilevel"/>
    <w:tmpl w:val="4D204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05C8A"/>
    <w:multiLevelType w:val="multilevel"/>
    <w:tmpl w:val="EC96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22146A"/>
    <w:multiLevelType w:val="hybridMultilevel"/>
    <w:tmpl w:val="C9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5673FFA"/>
    <w:multiLevelType w:val="hybridMultilevel"/>
    <w:tmpl w:val="2492580C"/>
    <w:lvl w:ilvl="0" w:tplc="95A69052">
      <w:start w:val="1"/>
      <w:numFmt w:val="decimal"/>
      <w:lvlText w:val="%1."/>
      <w:lvlJc w:val="left"/>
      <w:pPr>
        <w:ind w:left="949" w:hanging="360"/>
      </w:pPr>
      <w:rPr>
        <w:rFonts w:ascii="Times New Roman" w:eastAsia="Batang" w:hAnsi="Times New Roman" w:cs="Times New Roman"/>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75E94"/>
    <w:multiLevelType w:val="hybridMultilevel"/>
    <w:tmpl w:val="82CC5DBA"/>
    <w:lvl w:ilvl="0" w:tplc="757485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BF5672"/>
    <w:multiLevelType w:val="hybridMultilevel"/>
    <w:tmpl w:val="1A8A6160"/>
    <w:lvl w:ilvl="0" w:tplc="04090009">
      <w:start w:val="1"/>
      <w:numFmt w:val="bullet"/>
      <w:lvlText w:val=""/>
      <w:lvlJc w:val="left"/>
      <w:pPr>
        <w:tabs>
          <w:tab w:val="num" w:pos="720"/>
        </w:tabs>
        <w:ind w:left="720" w:hanging="360"/>
      </w:pPr>
      <w:rPr>
        <w:rFonts w:ascii="Wingdings" w:hAnsi="Wingdings" w:hint="default"/>
      </w:rPr>
    </w:lvl>
    <w:lvl w:ilvl="1" w:tplc="0E229108" w:tentative="1">
      <w:start w:val="1"/>
      <w:numFmt w:val="bullet"/>
      <w:lvlText w:val="•"/>
      <w:lvlJc w:val="left"/>
      <w:pPr>
        <w:tabs>
          <w:tab w:val="num" w:pos="1440"/>
        </w:tabs>
        <w:ind w:left="1440" w:hanging="360"/>
      </w:pPr>
      <w:rPr>
        <w:rFonts w:ascii="Arial" w:hAnsi="Arial" w:hint="default"/>
      </w:rPr>
    </w:lvl>
    <w:lvl w:ilvl="2" w:tplc="5248E54E" w:tentative="1">
      <w:start w:val="1"/>
      <w:numFmt w:val="bullet"/>
      <w:lvlText w:val="•"/>
      <w:lvlJc w:val="left"/>
      <w:pPr>
        <w:tabs>
          <w:tab w:val="num" w:pos="2160"/>
        </w:tabs>
        <w:ind w:left="2160" w:hanging="360"/>
      </w:pPr>
      <w:rPr>
        <w:rFonts w:ascii="Arial" w:hAnsi="Arial" w:hint="default"/>
      </w:rPr>
    </w:lvl>
    <w:lvl w:ilvl="3" w:tplc="99E4285E" w:tentative="1">
      <w:start w:val="1"/>
      <w:numFmt w:val="bullet"/>
      <w:lvlText w:val="•"/>
      <w:lvlJc w:val="left"/>
      <w:pPr>
        <w:tabs>
          <w:tab w:val="num" w:pos="2880"/>
        </w:tabs>
        <w:ind w:left="2880" w:hanging="360"/>
      </w:pPr>
      <w:rPr>
        <w:rFonts w:ascii="Arial" w:hAnsi="Arial" w:hint="default"/>
      </w:rPr>
    </w:lvl>
    <w:lvl w:ilvl="4" w:tplc="EBEE9072" w:tentative="1">
      <w:start w:val="1"/>
      <w:numFmt w:val="bullet"/>
      <w:lvlText w:val="•"/>
      <w:lvlJc w:val="left"/>
      <w:pPr>
        <w:tabs>
          <w:tab w:val="num" w:pos="3600"/>
        </w:tabs>
        <w:ind w:left="3600" w:hanging="360"/>
      </w:pPr>
      <w:rPr>
        <w:rFonts w:ascii="Arial" w:hAnsi="Arial" w:hint="default"/>
      </w:rPr>
    </w:lvl>
    <w:lvl w:ilvl="5" w:tplc="E2964056" w:tentative="1">
      <w:start w:val="1"/>
      <w:numFmt w:val="bullet"/>
      <w:lvlText w:val="•"/>
      <w:lvlJc w:val="left"/>
      <w:pPr>
        <w:tabs>
          <w:tab w:val="num" w:pos="4320"/>
        </w:tabs>
        <w:ind w:left="4320" w:hanging="360"/>
      </w:pPr>
      <w:rPr>
        <w:rFonts w:ascii="Arial" w:hAnsi="Arial" w:hint="default"/>
      </w:rPr>
    </w:lvl>
    <w:lvl w:ilvl="6" w:tplc="9960A690" w:tentative="1">
      <w:start w:val="1"/>
      <w:numFmt w:val="bullet"/>
      <w:lvlText w:val="•"/>
      <w:lvlJc w:val="left"/>
      <w:pPr>
        <w:tabs>
          <w:tab w:val="num" w:pos="5040"/>
        </w:tabs>
        <w:ind w:left="5040" w:hanging="360"/>
      </w:pPr>
      <w:rPr>
        <w:rFonts w:ascii="Arial" w:hAnsi="Arial" w:hint="default"/>
      </w:rPr>
    </w:lvl>
    <w:lvl w:ilvl="7" w:tplc="966C1664" w:tentative="1">
      <w:start w:val="1"/>
      <w:numFmt w:val="bullet"/>
      <w:lvlText w:val="•"/>
      <w:lvlJc w:val="left"/>
      <w:pPr>
        <w:tabs>
          <w:tab w:val="num" w:pos="5760"/>
        </w:tabs>
        <w:ind w:left="5760" w:hanging="360"/>
      </w:pPr>
      <w:rPr>
        <w:rFonts w:ascii="Arial" w:hAnsi="Arial" w:hint="default"/>
      </w:rPr>
    </w:lvl>
    <w:lvl w:ilvl="8" w:tplc="6136B1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D214F7"/>
    <w:multiLevelType w:val="hybridMultilevel"/>
    <w:tmpl w:val="E730E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1"/>
  </w:num>
  <w:num w:numId="4">
    <w:abstractNumId w:val="27"/>
  </w:num>
  <w:num w:numId="5">
    <w:abstractNumId w:val="13"/>
  </w:num>
  <w:num w:numId="6">
    <w:abstractNumId w:val="33"/>
  </w:num>
  <w:num w:numId="7">
    <w:abstractNumId w:val="0"/>
  </w:num>
  <w:num w:numId="8">
    <w:abstractNumId w:val="8"/>
  </w:num>
  <w:num w:numId="9">
    <w:abstractNumId w:val="19"/>
  </w:num>
  <w:num w:numId="10">
    <w:abstractNumId w:val="32"/>
  </w:num>
  <w:num w:numId="11">
    <w:abstractNumId w:val="40"/>
  </w:num>
  <w:num w:numId="12">
    <w:abstractNumId w:val="25"/>
  </w:num>
  <w:num w:numId="13">
    <w:abstractNumId w:val="39"/>
  </w:num>
  <w:num w:numId="14">
    <w:abstractNumId w:val="2"/>
  </w:num>
  <w:num w:numId="15">
    <w:abstractNumId w:val="4"/>
  </w:num>
  <w:num w:numId="16">
    <w:abstractNumId w:val="10"/>
  </w:num>
  <w:num w:numId="17">
    <w:abstractNumId w:val="20"/>
  </w:num>
  <w:num w:numId="18">
    <w:abstractNumId w:val="6"/>
  </w:num>
  <w:num w:numId="19">
    <w:abstractNumId w:val="12"/>
  </w:num>
  <w:num w:numId="20">
    <w:abstractNumId w:val="24"/>
  </w:num>
  <w:num w:numId="21">
    <w:abstractNumId w:val="5"/>
  </w:num>
  <w:num w:numId="22">
    <w:abstractNumId w:val="21"/>
  </w:num>
  <w:num w:numId="23">
    <w:abstractNumId w:val="37"/>
  </w:num>
  <w:num w:numId="24">
    <w:abstractNumId w:val="15"/>
  </w:num>
  <w:num w:numId="25">
    <w:abstractNumId w:val="7"/>
  </w:num>
  <w:num w:numId="26">
    <w:abstractNumId w:val="3"/>
  </w:num>
  <w:num w:numId="27">
    <w:abstractNumId w:val="35"/>
  </w:num>
  <w:num w:numId="28">
    <w:abstractNumId w:val="18"/>
  </w:num>
  <w:num w:numId="29">
    <w:abstractNumId w:val="38"/>
  </w:num>
  <w:num w:numId="30">
    <w:abstractNumId w:val="30"/>
  </w:num>
  <w:num w:numId="31">
    <w:abstractNumId w:val="1"/>
  </w:num>
  <w:num w:numId="32">
    <w:abstractNumId w:val="17"/>
  </w:num>
  <w:num w:numId="33">
    <w:abstractNumId w:val="14"/>
  </w:num>
  <w:num w:numId="34">
    <w:abstractNumId w:val="22"/>
  </w:num>
  <w:num w:numId="35">
    <w:abstractNumId w:val="16"/>
  </w:num>
  <w:num w:numId="36">
    <w:abstractNumId w:val="28"/>
  </w:num>
  <w:num w:numId="37">
    <w:abstractNumId w:val="26"/>
  </w:num>
  <w:num w:numId="38">
    <w:abstractNumId w:val="29"/>
  </w:num>
  <w:num w:numId="39">
    <w:abstractNumId w:val="9"/>
  </w:num>
  <w:num w:numId="40">
    <w:abstractNumId w:val="23"/>
  </w:num>
  <w:num w:numId="4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revisionView w:markup="0"/>
  <w:defaultTabStop w:val="28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29"/>
    <w:rsid w:val="000024B8"/>
    <w:rsid w:val="00002F3D"/>
    <w:rsid w:val="00007496"/>
    <w:rsid w:val="00012076"/>
    <w:rsid w:val="0001245C"/>
    <w:rsid w:val="00014C41"/>
    <w:rsid w:val="00014C7D"/>
    <w:rsid w:val="00020455"/>
    <w:rsid w:val="000210D4"/>
    <w:rsid w:val="0002198D"/>
    <w:rsid w:val="00022667"/>
    <w:rsid w:val="00022900"/>
    <w:rsid w:val="00023109"/>
    <w:rsid w:val="000257E3"/>
    <w:rsid w:val="00027318"/>
    <w:rsid w:val="00031658"/>
    <w:rsid w:val="00032CA4"/>
    <w:rsid w:val="00032FB5"/>
    <w:rsid w:val="00033977"/>
    <w:rsid w:val="00033F2F"/>
    <w:rsid w:val="00034A05"/>
    <w:rsid w:val="00034A7C"/>
    <w:rsid w:val="00035D5C"/>
    <w:rsid w:val="00036883"/>
    <w:rsid w:val="0003759B"/>
    <w:rsid w:val="00037719"/>
    <w:rsid w:val="00040B4C"/>
    <w:rsid w:val="0004208C"/>
    <w:rsid w:val="00042709"/>
    <w:rsid w:val="00043D29"/>
    <w:rsid w:val="00052A7A"/>
    <w:rsid w:val="000535AE"/>
    <w:rsid w:val="000550B5"/>
    <w:rsid w:val="00055C02"/>
    <w:rsid w:val="00056056"/>
    <w:rsid w:val="00060FCB"/>
    <w:rsid w:val="0006303D"/>
    <w:rsid w:val="00066D8E"/>
    <w:rsid w:val="00080219"/>
    <w:rsid w:val="00080278"/>
    <w:rsid w:val="00082895"/>
    <w:rsid w:val="00084EA9"/>
    <w:rsid w:val="000871A3"/>
    <w:rsid w:val="00087E89"/>
    <w:rsid w:val="000908B9"/>
    <w:rsid w:val="000908C6"/>
    <w:rsid w:val="000938A1"/>
    <w:rsid w:val="00093E9C"/>
    <w:rsid w:val="00095580"/>
    <w:rsid w:val="00096C41"/>
    <w:rsid w:val="000A20ED"/>
    <w:rsid w:val="000A4F6F"/>
    <w:rsid w:val="000A723C"/>
    <w:rsid w:val="000A76C2"/>
    <w:rsid w:val="000B0D46"/>
    <w:rsid w:val="000B3E57"/>
    <w:rsid w:val="000B4023"/>
    <w:rsid w:val="000C29A6"/>
    <w:rsid w:val="000C3E79"/>
    <w:rsid w:val="000C492B"/>
    <w:rsid w:val="000C6BBF"/>
    <w:rsid w:val="000C6F0F"/>
    <w:rsid w:val="000D133E"/>
    <w:rsid w:val="000D1655"/>
    <w:rsid w:val="000D1767"/>
    <w:rsid w:val="000D3268"/>
    <w:rsid w:val="000D32E8"/>
    <w:rsid w:val="000D441D"/>
    <w:rsid w:val="000D610D"/>
    <w:rsid w:val="000D6888"/>
    <w:rsid w:val="000D72BA"/>
    <w:rsid w:val="000E7F3B"/>
    <w:rsid w:val="000F09B1"/>
    <w:rsid w:val="000F2FF7"/>
    <w:rsid w:val="000F3AF0"/>
    <w:rsid w:val="000F467F"/>
    <w:rsid w:val="000F644D"/>
    <w:rsid w:val="000F7CCE"/>
    <w:rsid w:val="000F7F9C"/>
    <w:rsid w:val="00101DA9"/>
    <w:rsid w:val="001104BA"/>
    <w:rsid w:val="00112831"/>
    <w:rsid w:val="00112D1A"/>
    <w:rsid w:val="001143AE"/>
    <w:rsid w:val="00116FA4"/>
    <w:rsid w:val="00124F75"/>
    <w:rsid w:val="00125300"/>
    <w:rsid w:val="00126CDB"/>
    <w:rsid w:val="00131285"/>
    <w:rsid w:val="001323F0"/>
    <w:rsid w:val="001338FB"/>
    <w:rsid w:val="0013661E"/>
    <w:rsid w:val="001408DB"/>
    <w:rsid w:val="00141F7C"/>
    <w:rsid w:val="00142729"/>
    <w:rsid w:val="00142E92"/>
    <w:rsid w:val="00143988"/>
    <w:rsid w:val="001453CE"/>
    <w:rsid w:val="00145910"/>
    <w:rsid w:val="00150C69"/>
    <w:rsid w:val="00151D52"/>
    <w:rsid w:val="001572A6"/>
    <w:rsid w:val="0016123D"/>
    <w:rsid w:val="001613B7"/>
    <w:rsid w:val="00164BFD"/>
    <w:rsid w:val="00165D75"/>
    <w:rsid w:val="00173A7F"/>
    <w:rsid w:val="00190AF8"/>
    <w:rsid w:val="00191756"/>
    <w:rsid w:val="00194E50"/>
    <w:rsid w:val="00194E55"/>
    <w:rsid w:val="00197652"/>
    <w:rsid w:val="001A2267"/>
    <w:rsid w:val="001A260F"/>
    <w:rsid w:val="001A4D87"/>
    <w:rsid w:val="001A64A7"/>
    <w:rsid w:val="001B2588"/>
    <w:rsid w:val="001B5C05"/>
    <w:rsid w:val="001C1530"/>
    <w:rsid w:val="001C19E6"/>
    <w:rsid w:val="001C24C8"/>
    <w:rsid w:val="001C75E4"/>
    <w:rsid w:val="001D0351"/>
    <w:rsid w:val="001D0697"/>
    <w:rsid w:val="001D2765"/>
    <w:rsid w:val="001D2959"/>
    <w:rsid w:val="001D36DA"/>
    <w:rsid w:val="001D4BE9"/>
    <w:rsid w:val="001D513A"/>
    <w:rsid w:val="001D6966"/>
    <w:rsid w:val="001D6E26"/>
    <w:rsid w:val="001D7E82"/>
    <w:rsid w:val="001E4D08"/>
    <w:rsid w:val="001F099F"/>
    <w:rsid w:val="001F150D"/>
    <w:rsid w:val="001F59C3"/>
    <w:rsid w:val="002000DF"/>
    <w:rsid w:val="002004DA"/>
    <w:rsid w:val="002038F8"/>
    <w:rsid w:val="00204DF5"/>
    <w:rsid w:val="002100B6"/>
    <w:rsid w:val="0021043E"/>
    <w:rsid w:val="0021113C"/>
    <w:rsid w:val="00211CB6"/>
    <w:rsid w:val="002147F5"/>
    <w:rsid w:val="00215A77"/>
    <w:rsid w:val="0021656C"/>
    <w:rsid w:val="00216661"/>
    <w:rsid w:val="002204C8"/>
    <w:rsid w:val="00221399"/>
    <w:rsid w:val="0022316C"/>
    <w:rsid w:val="00224F70"/>
    <w:rsid w:val="0022522A"/>
    <w:rsid w:val="00225C68"/>
    <w:rsid w:val="002315F7"/>
    <w:rsid w:val="002324A0"/>
    <w:rsid w:val="00233FF9"/>
    <w:rsid w:val="002346F8"/>
    <w:rsid w:val="00234CA1"/>
    <w:rsid w:val="00237C26"/>
    <w:rsid w:val="0024442F"/>
    <w:rsid w:val="00244EED"/>
    <w:rsid w:val="00245451"/>
    <w:rsid w:val="0024567E"/>
    <w:rsid w:val="00255045"/>
    <w:rsid w:val="0025630B"/>
    <w:rsid w:val="00260F35"/>
    <w:rsid w:val="00260FFE"/>
    <w:rsid w:val="00261DBB"/>
    <w:rsid w:val="00265164"/>
    <w:rsid w:val="0026631D"/>
    <w:rsid w:val="0027180F"/>
    <w:rsid w:val="0027183B"/>
    <w:rsid w:val="00275593"/>
    <w:rsid w:val="002768B9"/>
    <w:rsid w:val="00276C91"/>
    <w:rsid w:val="002810FA"/>
    <w:rsid w:val="002865CD"/>
    <w:rsid w:val="00286CC0"/>
    <w:rsid w:val="002931EE"/>
    <w:rsid w:val="00294818"/>
    <w:rsid w:val="002A03F6"/>
    <w:rsid w:val="002A11EB"/>
    <w:rsid w:val="002B04DA"/>
    <w:rsid w:val="002B3DD0"/>
    <w:rsid w:val="002C147B"/>
    <w:rsid w:val="002C1F31"/>
    <w:rsid w:val="002D4663"/>
    <w:rsid w:val="002D4BA5"/>
    <w:rsid w:val="002D5497"/>
    <w:rsid w:val="002D7A30"/>
    <w:rsid w:val="002D7E68"/>
    <w:rsid w:val="002E0319"/>
    <w:rsid w:val="002E0321"/>
    <w:rsid w:val="002E2DF0"/>
    <w:rsid w:val="002F3E9D"/>
    <w:rsid w:val="002F536F"/>
    <w:rsid w:val="003027D7"/>
    <w:rsid w:val="0030417A"/>
    <w:rsid w:val="00304A4C"/>
    <w:rsid w:val="0030559A"/>
    <w:rsid w:val="003067E8"/>
    <w:rsid w:val="003251C4"/>
    <w:rsid w:val="003323A4"/>
    <w:rsid w:val="00332A72"/>
    <w:rsid w:val="00337B1C"/>
    <w:rsid w:val="00340011"/>
    <w:rsid w:val="00340A86"/>
    <w:rsid w:val="00343D39"/>
    <w:rsid w:val="00347762"/>
    <w:rsid w:val="0035538A"/>
    <w:rsid w:val="00366178"/>
    <w:rsid w:val="0037143E"/>
    <w:rsid w:val="00371A49"/>
    <w:rsid w:val="003725C7"/>
    <w:rsid w:val="003746F3"/>
    <w:rsid w:val="0037478D"/>
    <w:rsid w:val="00375623"/>
    <w:rsid w:val="003772E7"/>
    <w:rsid w:val="00384777"/>
    <w:rsid w:val="0038739D"/>
    <w:rsid w:val="0038792F"/>
    <w:rsid w:val="00396DEB"/>
    <w:rsid w:val="003A2AC5"/>
    <w:rsid w:val="003A4528"/>
    <w:rsid w:val="003A4EB4"/>
    <w:rsid w:val="003A5865"/>
    <w:rsid w:val="003A6DA8"/>
    <w:rsid w:val="003B4DBE"/>
    <w:rsid w:val="003B5054"/>
    <w:rsid w:val="003C210A"/>
    <w:rsid w:val="003C43E3"/>
    <w:rsid w:val="003C5125"/>
    <w:rsid w:val="003C5246"/>
    <w:rsid w:val="003C5283"/>
    <w:rsid w:val="003C5504"/>
    <w:rsid w:val="003C737D"/>
    <w:rsid w:val="003D0AE8"/>
    <w:rsid w:val="003D21FA"/>
    <w:rsid w:val="003D29E9"/>
    <w:rsid w:val="003D531A"/>
    <w:rsid w:val="003D53C3"/>
    <w:rsid w:val="003D6E64"/>
    <w:rsid w:val="003D79DF"/>
    <w:rsid w:val="003E0594"/>
    <w:rsid w:val="003E371B"/>
    <w:rsid w:val="003E5AAD"/>
    <w:rsid w:val="003E6C29"/>
    <w:rsid w:val="003E7B2A"/>
    <w:rsid w:val="003F1803"/>
    <w:rsid w:val="003F7AF6"/>
    <w:rsid w:val="0040159C"/>
    <w:rsid w:val="00403064"/>
    <w:rsid w:val="00412A14"/>
    <w:rsid w:val="004148D8"/>
    <w:rsid w:val="00414E04"/>
    <w:rsid w:val="00422224"/>
    <w:rsid w:val="00422768"/>
    <w:rsid w:val="00430007"/>
    <w:rsid w:val="004325F5"/>
    <w:rsid w:val="004347BE"/>
    <w:rsid w:val="00434861"/>
    <w:rsid w:val="00434F33"/>
    <w:rsid w:val="0043615A"/>
    <w:rsid w:val="00436C71"/>
    <w:rsid w:val="00440163"/>
    <w:rsid w:val="004420E6"/>
    <w:rsid w:val="004428A0"/>
    <w:rsid w:val="004500E5"/>
    <w:rsid w:val="00452E09"/>
    <w:rsid w:val="0046120A"/>
    <w:rsid w:val="00465BB8"/>
    <w:rsid w:val="004668DA"/>
    <w:rsid w:val="004673F4"/>
    <w:rsid w:val="004727AC"/>
    <w:rsid w:val="004749D3"/>
    <w:rsid w:val="0047608C"/>
    <w:rsid w:val="00481D8F"/>
    <w:rsid w:val="0048500A"/>
    <w:rsid w:val="00485DD3"/>
    <w:rsid w:val="004863E5"/>
    <w:rsid w:val="004903DE"/>
    <w:rsid w:val="0049354E"/>
    <w:rsid w:val="004954CB"/>
    <w:rsid w:val="004973F7"/>
    <w:rsid w:val="004A2640"/>
    <w:rsid w:val="004A5699"/>
    <w:rsid w:val="004A6C98"/>
    <w:rsid w:val="004B04B4"/>
    <w:rsid w:val="004B0D27"/>
    <w:rsid w:val="004B1ED8"/>
    <w:rsid w:val="004B251A"/>
    <w:rsid w:val="004B5270"/>
    <w:rsid w:val="004B52B3"/>
    <w:rsid w:val="004B664B"/>
    <w:rsid w:val="004B7249"/>
    <w:rsid w:val="004B7625"/>
    <w:rsid w:val="004D0CBB"/>
    <w:rsid w:val="004D19FF"/>
    <w:rsid w:val="004D7B47"/>
    <w:rsid w:val="004E1CC0"/>
    <w:rsid w:val="004F1600"/>
    <w:rsid w:val="004F7CB7"/>
    <w:rsid w:val="00500B2D"/>
    <w:rsid w:val="00501B94"/>
    <w:rsid w:val="00504836"/>
    <w:rsid w:val="00504FEB"/>
    <w:rsid w:val="0050650A"/>
    <w:rsid w:val="00506EFC"/>
    <w:rsid w:val="00507E75"/>
    <w:rsid w:val="00510727"/>
    <w:rsid w:val="00514368"/>
    <w:rsid w:val="005147DE"/>
    <w:rsid w:val="00514967"/>
    <w:rsid w:val="005158AC"/>
    <w:rsid w:val="00515AD8"/>
    <w:rsid w:val="00516C26"/>
    <w:rsid w:val="0052410C"/>
    <w:rsid w:val="0052428F"/>
    <w:rsid w:val="00525443"/>
    <w:rsid w:val="00527E30"/>
    <w:rsid w:val="005322CB"/>
    <w:rsid w:val="00534532"/>
    <w:rsid w:val="00534DFC"/>
    <w:rsid w:val="00536A66"/>
    <w:rsid w:val="00537ACD"/>
    <w:rsid w:val="005415A7"/>
    <w:rsid w:val="00541DA0"/>
    <w:rsid w:val="0054302D"/>
    <w:rsid w:val="0054306D"/>
    <w:rsid w:val="00543F4C"/>
    <w:rsid w:val="00544952"/>
    <w:rsid w:val="00546744"/>
    <w:rsid w:val="00556A97"/>
    <w:rsid w:val="0056270C"/>
    <w:rsid w:val="00570D89"/>
    <w:rsid w:val="00572F23"/>
    <w:rsid w:val="00580C1A"/>
    <w:rsid w:val="0059044B"/>
    <w:rsid w:val="00591218"/>
    <w:rsid w:val="00591F21"/>
    <w:rsid w:val="00595448"/>
    <w:rsid w:val="005A231E"/>
    <w:rsid w:val="005A34CA"/>
    <w:rsid w:val="005A381F"/>
    <w:rsid w:val="005A4E50"/>
    <w:rsid w:val="005B086D"/>
    <w:rsid w:val="005B0A67"/>
    <w:rsid w:val="005B1F4F"/>
    <w:rsid w:val="005B6D36"/>
    <w:rsid w:val="005C20CA"/>
    <w:rsid w:val="005D142A"/>
    <w:rsid w:val="005D1593"/>
    <w:rsid w:val="005E358F"/>
    <w:rsid w:val="005E7246"/>
    <w:rsid w:val="005F3719"/>
    <w:rsid w:val="005F3837"/>
    <w:rsid w:val="005F57B8"/>
    <w:rsid w:val="005F6614"/>
    <w:rsid w:val="00600F48"/>
    <w:rsid w:val="00604004"/>
    <w:rsid w:val="00605120"/>
    <w:rsid w:val="00607999"/>
    <w:rsid w:val="0061365E"/>
    <w:rsid w:val="00614AF4"/>
    <w:rsid w:val="00614E1E"/>
    <w:rsid w:val="00615AF7"/>
    <w:rsid w:val="00615E00"/>
    <w:rsid w:val="0062302C"/>
    <w:rsid w:val="00625FE4"/>
    <w:rsid w:val="00627CB5"/>
    <w:rsid w:val="00646ABB"/>
    <w:rsid w:val="006521D4"/>
    <w:rsid w:val="006521EB"/>
    <w:rsid w:val="006560AB"/>
    <w:rsid w:val="00656DDD"/>
    <w:rsid w:val="006600EC"/>
    <w:rsid w:val="00662C6A"/>
    <w:rsid w:val="00665292"/>
    <w:rsid w:val="00673DB9"/>
    <w:rsid w:val="00675721"/>
    <w:rsid w:val="00675928"/>
    <w:rsid w:val="00675D0B"/>
    <w:rsid w:val="00677848"/>
    <w:rsid w:val="00683D6D"/>
    <w:rsid w:val="0068669C"/>
    <w:rsid w:val="00686714"/>
    <w:rsid w:val="00686BFB"/>
    <w:rsid w:val="006872ED"/>
    <w:rsid w:val="006906DD"/>
    <w:rsid w:val="00691165"/>
    <w:rsid w:val="00691792"/>
    <w:rsid w:val="00694384"/>
    <w:rsid w:val="006945D2"/>
    <w:rsid w:val="00695120"/>
    <w:rsid w:val="006A20CF"/>
    <w:rsid w:val="006A293F"/>
    <w:rsid w:val="006A5AEE"/>
    <w:rsid w:val="006A7B5B"/>
    <w:rsid w:val="006B1801"/>
    <w:rsid w:val="006B6595"/>
    <w:rsid w:val="006C21C3"/>
    <w:rsid w:val="006C656A"/>
    <w:rsid w:val="006D314C"/>
    <w:rsid w:val="006D3265"/>
    <w:rsid w:val="006D5D00"/>
    <w:rsid w:val="006E07A1"/>
    <w:rsid w:val="006E0F05"/>
    <w:rsid w:val="006E3913"/>
    <w:rsid w:val="006F76FC"/>
    <w:rsid w:val="00700C6C"/>
    <w:rsid w:val="00704C06"/>
    <w:rsid w:val="00710202"/>
    <w:rsid w:val="00712B8F"/>
    <w:rsid w:val="00714840"/>
    <w:rsid w:val="00724D58"/>
    <w:rsid w:val="00732241"/>
    <w:rsid w:val="007324DC"/>
    <w:rsid w:val="00736951"/>
    <w:rsid w:val="00737FAB"/>
    <w:rsid w:val="007404BD"/>
    <w:rsid w:val="00741F83"/>
    <w:rsid w:val="007425C2"/>
    <w:rsid w:val="0074260B"/>
    <w:rsid w:val="00742DA5"/>
    <w:rsid w:val="0074488D"/>
    <w:rsid w:val="007455B7"/>
    <w:rsid w:val="007467E4"/>
    <w:rsid w:val="00761A25"/>
    <w:rsid w:val="00761A2E"/>
    <w:rsid w:val="0076356F"/>
    <w:rsid w:val="0076701F"/>
    <w:rsid w:val="00772B84"/>
    <w:rsid w:val="00772F57"/>
    <w:rsid w:val="0077387F"/>
    <w:rsid w:val="00773CFA"/>
    <w:rsid w:val="00774E40"/>
    <w:rsid w:val="00777A2E"/>
    <w:rsid w:val="0078003B"/>
    <w:rsid w:val="0078016B"/>
    <w:rsid w:val="007803CD"/>
    <w:rsid w:val="00780885"/>
    <w:rsid w:val="00780BC9"/>
    <w:rsid w:val="00786683"/>
    <w:rsid w:val="00786A9A"/>
    <w:rsid w:val="00791C49"/>
    <w:rsid w:val="00791E8B"/>
    <w:rsid w:val="00795A0B"/>
    <w:rsid w:val="00795CAC"/>
    <w:rsid w:val="00796E60"/>
    <w:rsid w:val="00796FC8"/>
    <w:rsid w:val="007A0FCB"/>
    <w:rsid w:val="007A261E"/>
    <w:rsid w:val="007A5571"/>
    <w:rsid w:val="007B0C0A"/>
    <w:rsid w:val="007B2B41"/>
    <w:rsid w:val="007B3D72"/>
    <w:rsid w:val="007C00A5"/>
    <w:rsid w:val="007C16F8"/>
    <w:rsid w:val="007D0DE2"/>
    <w:rsid w:val="007D1962"/>
    <w:rsid w:val="007D6713"/>
    <w:rsid w:val="007E0F7A"/>
    <w:rsid w:val="007E3016"/>
    <w:rsid w:val="007E3DA3"/>
    <w:rsid w:val="007E571F"/>
    <w:rsid w:val="007F046D"/>
    <w:rsid w:val="007F059B"/>
    <w:rsid w:val="007F0875"/>
    <w:rsid w:val="007F1336"/>
    <w:rsid w:val="007F31BC"/>
    <w:rsid w:val="007F4947"/>
    <w:rsid w:val="007F72A4"/>
    <w:rsid w:val="00800996"/>
    <w:rsid w:val="00801187"/>
    <w:rsid w:val="00812702"/>
    <w:rsid w:val="00820B47"/>
    <w:rsid w:val="00821CB9"/>
    <w:rsid w:val="00823350"/>
    <w:rsid w:val="00830CE5"/>
    <w:rsid w:val="00833A94"/>
    <w:rsid w:val="00833B3D"/>
    <w:rsid w:val="00834AFB"/>
    <w:rsid w:val="00835200"/>
    <w:rsid w:val="008409AC"/>
    <w:rsid w:val="0084171F"/>
    <w:rsid w:val="00842D24"/>
    <w:rsid w:val="008467AF"/>
    <w:rsid w:val="008476E0"/>
    <w:rsid w:val="00862F03"/>
    <w:rsid w:val="00863381"/>
    <w:rsid w:val="00865278"/>
    <w:rsid w:val="00874319"/>
    <w:rsid w:val="008751F8"/>
    <w:rsid w:val="00876193"/>
    <w:rsid w:val="0087639C"/>
    <w:rsid w:val="008808E6"/>
    <w:rsid w:val="00880EA5"/>
    <w:rsid w:val="00881D51"/>
    <w:rsid w:val="0088215B"/>
    <w:rsid w:val="008824E5"/>
    <w:rsid w:val="00884850"/>
    <w:rsid w:val="00893107"/>
    <w:rsid w:val="00893AE5"/>
    <w:rsid w:val="00894756"/>
    <w:rsid w:val="008956DB"/>
    <w:rsid w:val="008A0EC1"/>
    <w:rsid w:val="008A2440"/>
    <w:rsid w:val="008A586D"/>
    <w:rsid w:val="008A7387"/>
    <w:rsid w:val="008B1C1E"/>
    <w:rsid w:val="008B2490"/>
    <w:rsid w:val="008B54D3"/>
    <w:rsid w:val="008B65F8"/>
    <w:rsid w:val="008C6F69"/>
    <w:rsid w:val="008C7BC7"/>
    <w:rsid w:val="008D00EA"/>
    <w:rsid w:val="008D145F"/>
    <w:rsid w:val="008D3AA9"/>
    <w:rsid w:val="008D3BCC"/>
    <w:rsid w:val="008D5D59"/>
    <w:rsid w:val="008D73EA"/>
    <w:rsid w:val="008D7F26"/>
    <w:rsid w:val="008E1754"/>
    <w:rsid w:val="008E30D5"/>
    <w:rsid w:val="008E7F3E"/>
    <w:rsid w:val="008F0F5E"/>
    <w:rsid w:val="008F415C"/>
    <w:rsid w:val="008F6608"/>
    <w:rsid w:val="00900677"/>
    <w:rsid w:val="00903D3B"/>
    <w:rsid w:val="00905068"/>
    <w:rsid w:val="009068F8"/>
    <w:rsid w:val="0091033F"/>
    <w:rsid w:val="00913E51"/>
    <w:rsid w:val="0091499C"/>
    <w:rsid w:val="009175D0"/>
    <w:rsid w:val="0092166D"/>
    <w:rsid w:val="0093063D"/>
    <w:rsid w:val="00933141"/>
    <w:rsid w:val="00936B7C"/>
    <w:rsid w:val="00937FA4"/>
    <w:rsid w:val="0094135F"/>
    <w:rsid w:val="00942EB5"/>
    <w:rsid w:val="00943AB8"/>
    <w:rsid w:val="0094453A"/>
    <w:rsid w:val="009530EF"/>
    <w:rsid w:val="0095776B"/>
    <w:rsid w:val="00967DC8"/>
    <w:rsid w:val="0097106C"/>
    <w:rsid w:val="00973303"/>
    <w:rsid w:val="009804A6"/>
    <w:rsid w:val="00983453"/>
    <w:rsid w:val="0098419B"/>
    <w:rsid w:val="00992C4A"/>
    <w:rsid w:val="009A091F"/>
    <w:rsid w:val="009A1D24"/>
    <w:rsid w:val="009A3B7D"/>
    <w:rsid w:val="009A7377"/>
    <w:rsid w:val="009A77EC"/>
    <w:rsid w:val="009B175E"/>
    <w:rsid w:val="009B40C6"/>
    <w:rsid w:val="009B562E"/>
    <w:rsid w:val="009B5C9E"/>
    <w:rsid w:val="009C65C9"/>
    <w:rsid w:val="009C667D"/>
    <w:rsid w:val="009C73DA"/>
    <w:rsid w:val="009D15AC"/>
    <w:rsid w:val="009D2794"/>
    <w:rsid w:val="009E3BCB"/>
    <w:rsid w:val="009E49DF"/>
    <w:rsid w:val="009F60DC"/>
    <w:rsid w:val="009F6A40"/>
    <w:rsid w:val="009F6D1D"/>
    <w:rsid w:val="009F6F6C"/>
    <w:rsid w:val="009F7840"/>
    <w:rsid w:val="00A02941"/>
    <w:rsid w:val="00A05C43"/>
    <w:rsid w:val="00A10546"/>
    <w:rsid w:val="00A25B10"/>
    <w:rsid w:val="00A25C88"/>
    <w:rsid w:val="00A3188F"/>
    <w:rsid w:val="00A32D32"/>
    <w:rsid w:val="00A34972"/>
    <w:rsid w:val="00A34ACD"/>
    <w:rsid w:val="00A34EEF"/>
    <w:rsid w:val="00A4308A"/>
    <w:rsid w:val="00A4445D"/>
    <w:rsid w:val="00A44C4D"/>
    <w:rsid w:val="00A544BD"/>
    <w:rsid w:val="00A55C9F"/>
    <w:rsid w:val="00A57635"/>
    <w:rsid w:val="00A626B0"/>
    <w:rsid w:val="00A71BD6"/>
    <w:rsid w:val="00A81B72"/>
    <w:rsid w:val="00A834CC"/>
    <w:rsid w:val="00A910E9"/>
    <w:rsid w:val="00A91709"/>
    <w:rsid w:val="00A95BA8"/>
    <w:rsid w:val="00A960D7"/>
    <w:rsid w:val="00A97810"/>
    <w:rsid w:val="00A97AF1"/>
    <w:rsid w:val="00A97BB5"/>
    <w:rsid w:val="00AA5292"/>
    <w:rsid w:val="00AA5F2E"/>
    <w:rsid w:val="00AB060C"/>
    <w:rsid w:val="00AB52CC"/>
    <w:rsid w:val="00AC1F7A"/>
    <w:rsid w:val="00AC4CBA"/>
    <w:rsid w:val="00AD1851"/>
    <w:rsid w:val="00AD2042"/>
    <w:rsid w:val="00AD3DD0"/>
    <w:rsid w:val="00AD6305"/>
    <w:rsid w:val="00AE1546"/>
    <w:rsid w:val="00AE211A"/>
    <w:rsid w:val="00AE5974"/>
    <w:rsid w:val="00AF405E"/>
    <w:rsid w:val="00AF4B9F"/>
    <w:rsid w:val="00AF5BB6"/>
    <w:rsid w:val="00AF6372"/>
    <w:rsid w:val="00B01B8C"/>
    <w:rsid w:val="00B0429E"/>
    <w:rsid w:val="00B04691"/>
    <w:rsid w:val="00B04E84"/>
    <w:rsid w:val="00B10059"/>
    <w:rsid w:val="00B13909"/>
    <w:rsid w:val="00B140C7"/>
    <w:rsid w:val="00B23422"/>
    <w:rsid w:val="00B245BE"/>
    <w:rsid w:val="00B26091"/>
    <w:rsid w:val="00B31028"/>
    <w:rsid w:val="00B32C99"/>
    <w:rsid w:val="00B35027"/>
    <w:rsid w:val="00B376F9"/>
    <w:rsid w:val="00B442DF"/>
    <w:rsid w:val="00B50EB0"/>
    <w:rsid w:val="00B528C6"/>
    <w:rsid w:val="00B55F1E"/>
    <w:rsid w:val="00B64884"/>
    <w:rsid w:val="00B6574B"/>
    <w:rsid w:val="00B712BD"/>
    <w:rsid w:val="00B73ED0"/>
    <w:rsid w:val="00B75DDB"/>
    <w:rsid w:val="00B766AC"/>
    <w:rsid w:val="00B8224A"/>
    <w:rsid w:val="00B82777"/>
    <w:rsid w:val="00B849D5"/>
    <w:rsid w:val="00B86D49"/>
    <w:rsid w:val="00B878AC"/>
    <w:rsid w:val="00B87AB4"/>
    <w:rsid w:val="00B908FD"/>
    <w:rsid w:val="00B95A06"/>
    <w:rsid w:val="00B95CF4"/>
    <w:rsid w:val="00BA4DE1"/>
    <w:rsid w:val="00BA67BC"/>
    <w:rsid w:val="00BB0AC6"/>
    <w:rsid w:val="00BB283C"/>
    <w:rsid w:val="00BB4128"/>
    <w:rsid w:val="00BB6968"/>
    <w:rsid w:val="00BC0026"/>
    <w:rsid w:val="00BC1CA8"/>
    <w:rsid w:val="00BC2410"/>
    <w:rsid w:val="00BC6CC7"/>
    <w:rsid w:val="00BC772C"/>
    <w:rsid w:val="00BD2214"/>
    <w:rsid w:val="00BD4D69"/>
    <w:rsid w:val="00BD6041"/>
    <w:rsid w:val="00BD6A73"/>
    <w:rsid w:val="00BD7C5C"/>
    <w:rsid w:val="00BE2A40"/>
    <w:rsid w:val="00BE2FC0"/>
    <w:rsid w:val="00BE4128"/>
    <w:rsid w:val="00BE4BC2"/>
    <w:rsid w:val="00BE4F28"/>
    <w:rsid w:val="00BE78F2"/>
    <w:rsid w:val="00BF1384"/>
    <w:rsid w:val="00BF187D"/>
    <w:rsid w:val="00BF55B5"/>
    <w:rsid w:val="00C04E96"/>
    <w:rsid w:val="00C05F0C"/>
    <w:rsid w:val="00C106FD"/>
    <w:rsid w:val="00C15C37"/>
    <w:rsid w:val="00C15CD3"/>
    <w:rsid w:val="00C20EB8"/>
    <w:rsid w:val="00C23061"/>
    <w:rsid w:val="00C25AB3"/>
    <w:rsid w:val="00C27F71"/>
    <w:rsid w:val="00C3166A"/>
    <w:rsid w:val="00C338E8"/>
    <w:rsid w:val="00C41D9A"/>
    <w:rsid w:val="00C42313"/>
    <w:rsid w:val="00C42718"/>
    <w:rsid w:val="00C42C65"/>
    <w:rsid w:val="00C43700"/>
    <w:rsid w:val="00C46937"/>
    <w:rsid w:val="00C47A96"/>
    <w:rsid w:val="00C50963"/>
    <w:rsid w:val="00C519B8"/>
    <w:rsid w:val="00C52AFD"/>
    <w:rsid w:val="00C53021"/>
    <w:rsid w:val="00C567F8"/>
    <w:rsid w:val="00C570BA"/>
    <w:rsid w:val="00C65921"/>
    <w:rsid w:val="00C679F0"/>
    <w:rsid w:val="00C74451"/>
    <w:rsid w:val="00C76740"/>
    <w:rsid w:val="00C853A8"/>
    <w:rsid w:val="00C92F8E"/>
    <w:rsid w:val="00C94508"/>
    <w:rsid w:val="00CA3FB7"/>
    <w:rsid w:val="00CA407F"/>
    <w:rsid w:val="00CB2064"/>
    <w:rsid w:val="00CB29D7"/>
    <w:rsid w:val="00CB2FB5"/>
    <w:rsid w:val="00CB486B"/>
    <w:rsid w:val="00CB4E2D"/>
    <w:rsid w:val="00CB5FC2"/>
    <w:rsid w:val="00CC058F"/>
    <w:rsid w:val="00CC086D"/>
    <w:rsid w:val="00CC4E5E"/>
    <w:rsid w:val="00CD09E0"/>
    <w:rsid w:val="00CD3147"/>
    <w:rsid w:val="00CD39B8"/>
    <w:rsid w:val="00CD42DD"/>
    <w:rsid w:val="00CD59D6"/>
    <w:rsid w:val="00CE2154"/>
    <w:rsid w:val="00CF0B4B"/>
    <w:rsid w:val="00CF2DB3"/>
    <w:rsid w:val="00CF74E7"/>
    <w:rsid w:val="00D00347"/>
    <w:rsid w:val="00D00ACB"/>
    <w:rsid w:val="00D02686"/>
    <w:rsid w:val="00D03AE9"/>
    <w:rsid w:val="00D03B96"/>
    <w:rsid w:val="00D049F9"/>
    <w:rsid w:val="00D12D1F"/>
    <w:rsid w:val="00D1739D"/>
    <w:rsid w:val="00D17F59"/>
    <w:rsid w:val="00D252E7"/>
    <w:rsid w:val="00D27AC0"/>
    <w:rsid w:val="00D3365A"/>
    <w:rsid w:val="00D34F40"/>
    <w:rsid w:val="00D40AC9"/>
    <w:rsid w:val="00D41FEA"/>
    <w:rsid w:val="00D423D0"/>
    <w:rsid w:val="00D439D3"/>
    <w:rsid w:val="00D439E1"/>
    <w:rsid w:val="00D45671"/>
    <w:rsid w:val="00D46CD0"/>
    <w:rsid w:val="00D47AC8"/>
    <w:rsid w:val="00D509DD"/>
    <w:rsid w:val="00D54D71"/>
    <w:rsid w:val="00D60C0D"/>
    <w:rsid w:val="00D60E78"/>
    <w:rsid w:val="00D624A3"/>
    <w:rsid w:val="00D65E79"/>
    <w:rsid w:val="00D70028"/>
    <w:rsid w:val="00D70449"/>
    <w:rsid w:val="00D73219"/>
    <w:rsid w:val="00D74421"/>
    <w:rsid w:val="00D8249C"/>
    <w:rsid w:val="00D827AF"/>
    <w:rsid w:val="00D87AA5"/>
    <w:rsid w:val="00D87D24"/>
    <w:rsid w:val="00D906F0"/>
    <w:rsid w:val="00D90843"/>
    <w:rsid w:val="00D95BF6"/>
    <w:rsid w:val="00DA5B9E"/>
    <w:rsid w:val="00DB21A5"/>
    <w:rsid w:val="00DB5835"/>
    <w:rsid w:val="00DB7257"/>
    <w:rsid w:val="00DC2D2B"/>
    <w:rsid w:val="00DC3231"/>
    <w:rsid w:val="00DC5994"/>
    <w:rsid w:val="00DD1709"/>
    <w:rsid w:val="00DE0ED5"/>
    <w:rsid w:val="00DE4BCA"/>
    <w:rsid w:val="00DE55F9"/>
    <w:rsid w:val="00DE652D"/>
    <w:rsid w:val="00DE7E12"/>
    <w:rsid w:val="00DF01A7"/>
    <w:rsid w:val="00DF475C"/>
    <w:rsid w:val="00DF6E68"/>
    <w:rsid w:val="00E02D19"/>
    <w:rsid w:val="00E049AF"/>
    <w:rsid w:val="00E04FA6"/>
    <w:rsid w:val="00E05527"/>
    <w:rsid w:val="00E071B5"/>
    <w:rsid w:val="00E12BB5"/>
    <w:rsid w:val="00E162EC"/>
    <w:rsid w:val="00E21CAB"/>
    <w:rsid w:val="00E226B0"/>
    <w:rsid w:val="00E2296A"/>
    <w:rsid w:val="00E2437A"/>
    <w:rsid w:val="00E24B30"/>
    <w:rsid w:val="00E3006C"/>
    <w:rsid w:val="00E3220B"/>
    <w:rsid w:val="00E35096"/>
    <w:rsid w:val="00E369CF"/>
    <w:rsid w:val="00E416C6"/>
    <w:rsid w:val="00E41E92"/>
    <w:rsid w:val="00E42E86"/>
    <w:rsid w:val="00E56495"/>
    <w:rsid w:val="00E56DC7"/>
    <w:rsid w:val="00E57CB7"/>
    <w:rsid w:val="00E60D2E"/>
    <w:rsid w:val="00E64735"/>
    <w:rsid w:val="00E66D6F"/>
    <w:rsid w:val="00E67F35"/>
    <w:rsid w:val="00E72A75"/>
    <w:rsid w:val="00E8109F"/>
    <w:rsid w:val="00E811A1"/>
    <w:rsid w:val="00E86C2D"/>
    <w:rsid w:val="00E9127F"/>
    <w:rsid w:val="00E943EE"/>
    <w:rsid w:val="00EA01A6"/>
    <w:rsid w:val="00EA04F9"/>
    <w:rsid w:val="00EA324F"/>
    <w:rsid w:val="00EA45E7"/>
    <w:rsid w:val="00EA5830"/>
    <w:rsid w:val="00EA5D93"/>
    <w:rsid w:val="00EA7C43"/>
    <w:rsid w:val="00EB0268"/>
    <w:rsid w:val="00EB0A94"/>
    <w:rsid w:val="00EB197E"/>
    <w:rsid w:val="00EB56CA"/>
    <w:rsid w:val="00EB74E6"/>
    <w:rsid w:val="00EC0363"/>
    <w:rsid w:val="00EC4FFB"/>
    <w:rsid w:val="00EC597C"/>
    <w:rsid w:val="00ED0419"/>
    <w:rsid w:val="00ED76C0"/>
    <w:rsid w:val="00EE0EA2"/>
    <w:rsid w:val="00EE59A8"/>
    <w:rsid w:val="00EE6AFB"/>
    <w:rsid w:val="00EF335C"/>
    <w:rsid w:val="00EF3A7E"/>
    <w:rsid w:val="00EF443B"/>
    <w:rsid w:val="00EF580C"/>
    <w:rsid w:val="00EF61AA"/>
    <w:rsid w:val="00F00443"/>
    <w:rsid w:val="00F02F44"/>
    <w:rsid w:val="00F059F8"/>
    <w:rsid w:val="00F10017"/>
    <w:rsid w:val="00F148C9"/>
    <w:rsid w:val="00F2160A"/>
    <w:rsid w:val="00F24D78"/>
    <w:rsid w:val="00F253C1"/>
    <w:rsid w:val="00F30864"/>
    <w:rsid w:val="00F3354B"/>
    <w:rsid w:val="00F348BA"/>
    <w:rsid w:val="00F37221"/>
    <w:rsid w:val="00F4279D"/>
    <w:rsid w:val="00F427A0"/>
    <w:rsid w:val="00F44962"/>
    <w:rsid w:val="00F50627"/>
    <w:rsid w:val="00F53015"/>
    <w:rsid w:val="00F5539B"/>
    <w:rsid w:val="00F57137"/>
    <w:rsid w:val="00F611EE"/>
    <w:rsid w:val="00F61352"/>
    <w:rsid w:val="00F6288F"/>
    <w:rsid w:val="00F70838"/>
    <w:rsid w:val="00F70B6A"/>
    <w:rsid w:val="00F72685"/>
    <w:rsid w:val="00F731D0"/>
    <w:rsid w:val="00F74AA4"/>
    <w:rsid w:val="00F762C3"/>
    <w:rsid w:val="00F824D2"/>
    <w:rsid w:val="00F83175"/>
    <w:rsid w:val="00F83389"/>
    <w:rsid w:val="00F878A1"/>
    <w:rsid w:val="00F87EA8"/>
    <w:rsid w:val="00F91799"/>
    <w:rsid w:val="00F956F6"/>
    <w:rsid w:val="00FA2684"/>
    <w:rsid w:val="00FA35A7"/>
    <w:rsid w:val="00FA3737"/>
    <w:rsid w:val="00FB5A9F"/>
    <w:rsid w:val="00FB6B40"/>
    <w:rsid w:val="00FC10CD"/>
    <w:rsid w:val="00FC303E"/>
    <w:rsid w:val="00FC5D06"/>
    <w:rsid w:val="00FC7CC0"/>
    <w:rsid w:val="00FC7FDD"/>
    <w:rsid w:val="00FD2A3F"/>
    <w:rsid w:val="00FD32A7"/>
    <w:rsid w:val="00FD3A03"/>
    <w:rsid w:val="00FD7B0F"/>
    <w:rsid w:val="00FE1340"/>
    <w:rsid w:val="00FE1FC1"/>
    <w:rsid w:val="00FE2C37"/>
    <w:rsid w:val="00FE3FA5"/>
    <w:rsid w:val="00FE456F"/>
    <w:rsid w:val="00FF0709"/>
    <w:rsid w:val="00FF1EB1"/>
    <w:rsid w:val="00FF2C40"/>
    <w:rsid w:val="00FF3E1F"/>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273D1"/>
  <w14:defaultImageDpi w14:val="32767"/>
  <w15:docId w15:val="{DCF92C82-3F9E-0143-9D6E-39A3E7CC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2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567F8"/>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23"/>
    <w:pPr>
      <w:ind w:left="720"/>
      <w:contextualSpacing/>
    </w:pPr>
  </w:style>
  <w:style w:type="character" w:customStyle="1" w:styleId="apple-converted-space">
    <w:name w:val="apple-converted-space"/>
    <w:basedOn w:val="DefaultParagraphFont"/>
    <w:rsid w:val="00E35096"/>
  </w:style>
  <w:style w:type="paragraph" w:styleId="Header">
    <w:name w:val="header"/>
    <w:aliases w:val="EthylHeader"/>
    <w:basedOn w:val="Normal"/>
    <w:link w:val="HeaderChar"/>
    <w:unhideWhenUsed/>
    <w:rsid w:val="00191756"/>
    <w:pPr>
      <w:tabs>
        <w:tab w:val="center" w:pos="4680"/>
        <w:tab w:val="right" w:pos="9360"/>
      </w:tabs>
    </w:pPr>
  </w:style>
  <w:style w:type="character" w:customStyle="1" w:styleId="HeaderChar">
    <w:name w:val="Header Char"/>
    <w:aliases w:val="EthylHeader Char"/>
    <w:basedOn w:val="DefaultParagraphFont"/>
    <w:link w:val="Header"/>
    <w:uiPriority w:val="99"/>
    <w:rsid w:val="00191756"/>
  </w:style>
  <w:style w:type="paragraph" w:styleId="Footer">
    <w:name w:val="footer"/>
    <w:basedOn w:val="Normal"/>
    <w:link w:val="FooterChar"/>
    <w:unhideWhenUsed/>
    <w:rsid w:val="00191756"/>
    <w:pPr>
      <w:tabs>
        <w:tab w:val="center" w:pos="4680"/>
        <w:tab w:val="right" w:pos="9360"/>
      </w:tabs>
    </w:pPr>
  </w:style>
  <w:style w:type="character" w:customStyle="1" w:styleId="FooterChar">
    <w:name w:val="Footer Char"/>
    <w:basedOn w:val="DefaultParagraphFont"/>
    <w:link w:val="Footer"/>
    <w:uiPriority w:val="99"/>
    <w:rsid w:val="00191756"/>
  </w:style>
  <w:style w:type="paragraph" w:styleId="NormalWeb">
    <w:name w:val="Normal (Web)"/>
    <w:basedOn w:val="Normal"/>
    <w:uiPriority w:val="99"/>
    <w:unhideWhenUsed/>
    <w:rsid w:val="00191756"/>
    <w:pPr>
      <w:spacing w:before="100" w:beforeAutospacing="1" w:after="100" w:afterAutospacing="1"/>
    </w:pPr>
  </w:style>
  <w:style w:type="character" w:styleId="CommentReference">
    <w:name w:val="annotation reference"/>
    <w:basedOn w:val="DefaultParagraphFont"/>
    <w:uiPriority w:val="99"/>
    <w:semiHidden/>
    <w:unhideWhenUsed/>
    <w:rsid w:val="001D513A"/>
    <w:rPr>
      <w:sz w:val="16"/>
      <w:szCs w:val="16"/>
    </w:rPr>
  </w:style>
  <w:style w:type="paragraph" w:styleId="CommentText">
    <w:name w:val="annotation text"/>
    <w:basedOn w:val="Normal"/>
    <w:link w:val="CommentTextChar"/>
    <w:uiPriority w:val="99"/>
    <w:unhideWhenUsed/>
    <w:rsid w:val="001D513A"/>
    <w:rPr>
      <w:sz w:val="20"/>
      <w:szCs w:val="20"/>
    </w:rPr>
  </w:style>
  <w:style w:type="character" w:customStyle="1" w:styleId="CommentTextChar">
    <w:name w:val="Comment Text Char"/>
    <w:basedOn w:val="DefaultParagraphFont"/>
    <w:link w:val="CommentText"/>
    <w:uiPriority w:val="99"/>
    <w:rsid w:val="001D513A"/>
    <w:rPr>
      <w:sz w:val="20"/>
      <w:szCs w:val="20"/>
    </w:rPr>
  </w:style>
  <w:style w:type="paragraph" w:styleId="CommentSubject">
    <w:name w:val="annotation subject"/>
    <w:basedOn w:val="CommentText"/>
    <w:next w:val="CommentText"/>
    <w:link w:val="CommentSubjectChar"/>
    <w:uiPriority w:val="99"/>
    <w:semiHidden/>
    <w:unhideWhenUsed/>
    <w:rsid w:val="001D513A"/>
    <w:rPr>
      <w:b/>
      <w:bCs/>
    </w:rPr>
  </w:style>
  <w:style w:type="character" w:customStyle="1" w:styleId="CommentSubjectChar">
    <w:name w:val="Comment Subject Char"/>
    <w:basedOn w:val="CommentTextChar"/>
    <w:link w:val="CommentSubject"/>
    <w:uiPriority w:val="99"/>
    <w:semiHidden/>
    <w:rsid w:val="001D513A"/>
    <w:rPr>
      <w:b/>
      <w:bCs/>
      <w:sz w:val="20"/>
      <w:szCs w:val="20"/>
    </w:rPr>
  </w:style>
  <w:style w:type="paragraph" w:styleId="BalloonText">
    <w:name w:val="Balloon Text"/>
    <w:basedOn w:val="Normal"/>
    <w:link w:val="BalloonTextChar"/>
    <w:uiPriority w:val="99"/>
    <w:semiHidden/>
    <w:unhideWhenUsed/>
    <w:rsid w:val="001D513A"/>
    <w:rPr>
      <w:rFonts w:ascii="Tahoma" w:hAnsi="Tahoma" w:cs="Tahoma"/>
      <w:sz w:val="16"/>
      <w:szCs w:val="16"/>
    </w:rPr>
  </w:style>
  <w:style w:type="character" w:customStyle="1" w:styleId="BalloonTextChar">
    <w:name w:val="Balloon Text Char"/>
    <w:basedOn w:val="DefaultParagraphFont"/>
    <w:link w:val="BalloonText"/>
    <w:uiPriority w:val="99"/>
    <w:semiHidden/>
    <w:rsid w:val="001D513A"/>
    <w:rPr>
      <w:rFonts w:ascii="Tahoma" w:hAnsi="Tahoma" w:cs="Tahoma"/>
      <w:sz w:val="16"/>
      <w:szCs w:val="16"/>
    </w:rPr>
  </w:style>
  <w:style w:type="table" w:styleId="TableGrid">
    <w:name w:val="Table Grid"/>
    <w:basedOn w:val="TableNormal"/>
    <w:uiPriority w:val="39"/>
    <w:rsid w:val="00E7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000FF"/>
      <w:u w:val="single"/>
    </w:rPr>
  </w:style>
  <w:style w:type="character" w:styleId="Strong">
    <w:name w:val="Strong"/>
    <w:basedOn w:val="DefaultParagraphFont"/>
    <w:uiPriority w:val="22"/>
    <w:qFormat/>
    <w:rsid w:val="00F427A0"/>
    <w:rPr>
      <w:b/>
      <w:bCs/>
    </w:rPr>
  </w:style>
  <w:style w:type="character" w:customStyle="1" w:styleId="a">
    <w:name w:val="a"/>
    <w:basedOn w:val="DefaultParagraphFont"/>
    <w:rsid w:val="008A586D"/>
  </w:style>
  <w:style w:type="character" w:customStyle="1" w:styleId="l8">
    <w:name w:val="l8"/>
    <w:basedOn w:val="DefaultParagraphFont"/>
    <w:rsid w:val="008A586D"/>
  </w:style>
  <w:style w:type="character" w:customStyle="1" w:styleId="l7">
    <w:name w:val="l7"/>
    <w:basedOn w:val="DefaultParagraphFont"/>
    <w:rsid w:val="008A586D"/>
  </w:style>
  <w:style w:type="character" w:styleId="FootnoteReference">
    <w:name w:val="footnote reference"/>
    <w:basedOn w:val="DefaultParagraphFont"/>
    <w:uiPriority w:val="99"/>
    <w:semiHidden/>
    <w:unhideWhenUsed/>
    <w:rsid w:val="00A32D32"/>
    <w:rPr>
      <w:vertAlign w:val="superscript"/>
    </w:rPr>
  </w:style>
  <w:style w:type="paragraph" w:styleId="FootnoteText">
    <w:name w:val="footnote text"/>
    <w:basedOn w:val="Normal"/>
    <w:link w:val="FootnoteTextChar"/>
    <w:uiPriority w:val="99"/>
    <w:semiHidden/>
    <w:unhideWhenUsed/>
    <w:rsid w:val="00A32D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2D32"/>
    <w:rPr>
      <w:sz w:val="20"/>
      <w:szCs w:val="20"/>
    </w:rPr>
  </w:style>
  <w:style w:type="character" w:customStyle="1" w:styleId="UnresolvedMention1">
    <w:name w:val="Unresolved Mention1"/>
    <w:basedOn w:val="DefaultParagraphFont"/>
    <w:uiPriority w:val="99"/>
    <w:semiHidden/>
    <w:unhideWhenUsed/>
    <w:rsid w:val="00D60C0D"/>
    <w:rPr>
      <w:color w:val="605E5C"/>
      <w:shd w:val="clear" w:color="auto" w:fill="E1DFDD"/>
    </w:rPr>
  </w:style>
  <w:style w:type="character" w:customStyle="1" w:styleId="ls20">
    <w:name w:val="ls20"/>
    <w:basedOn w:val="DefaultParagraphFont"/>
    <w:rsid w:val="0027183B"/>
  </w:style>
  <w:style w:type="character" w:customStyle="1" w:styleId="ls9">
    <w:name w:val="ls9"/>
    <w:basedOn w:val="DefaultParagraphFont"/>
    <w:rsid w:val="0027183B"/>
  </w:style>
  <w:style w:type="character" w:customStyle="1" w:styleId="ff5">
    <w:name w:val="ff5"/>
    <w:basedOn w:val="DefaultParagraphFont"/>
    <w:rsid w:val="0027183B"/>
  </w:style>
  <w:style w:type="character" w:customStyle="1" w:styleId="ls12">
    <w:name w:val="ls12"/>
    <w:basedOn w:val="DefaultParagraphFont"/>
    <w:rsid w:val="0027183B"/>
  </w:style>
  <w:style w:type="character" w:customStyle="1" w:styleId="ls1b">
    <w:name w:val="ls1b"/>
    <w:basedOn w:val="DefaultParagraphFont"/>
    <w:rsid w:val="0027183B"/>
  </w:style>
  <w:style w:type="character" w:styleId="PageNumber">
    <w:name w:val="page number"/>
    <w:semiHidden/>
    <w:rsid w:val="002768B9"/>
    <w:rPr>
      <w:rFonts w:ascii="Times New Roman" w:hAnsi="Times New Roman"/>
      <w:b/>
      <w:sz w:val="18"/>
    </w:rPr>
  </w:style>
  <w:style w:type="paragraph" w:customStyle="1" w:styleId="Normal-pool">
    <w:name w:val="Normal-pool"/>
    <w:rsid w:val="002768B9"/>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paragraph" w:customStyle="1" w:styleId="Normalnumber">
    <w:name w:val="Normal_number"/>
    <w:basedOn w:val="Normal"/>
    <w:link w:val="NormalnumberChar"/>
    <w:rsid w:val="002768B9"/>
    <w:pPr>
      <w:numPr>
        <w:numId w:val="12"/>
      </w:numPr>
      <w:spacing w:after="120"/>
    </w:pPr>
    <w:rPr>
      <w:sz w:val="20"/>
      <w:szCs w:val="20"/>
      <w:lang w:val="fr-CA"/>
    </w:rPr>
  </w:style>
  <w:style w:type="character" w:customStyle="1" w:styleId="NormalnumberChar">
    <w:name w:val="Normal_number Char"/>
    <w:link w:val="Normalnumber"/>
    <w:rsid w:val="002768B9"/>
    <w:rPr>
      <w:rFonts w:ascii="Times New Roman" w:eastAsia="Times New Roman" w:hAnsi="Times New Roman" w:cs="Times New Roman"/>
      <w:sz w:val="20"/>
      <w:szCs w:val="20"/>
      <w:lang w:val="fr-CA"/>
    </w:rPr>
  </w:style>
  <w:style w:type="paragraph" w:styleId="Revision">
    <w:name w:val="Revision"/>
    <w:hidden/>
    <w:uiPriority w:val="99"/>
    <w:semiHidden/>
    <w:rsid w:val="00780885"/>
    <w:rPr>
      <w:rFonts w:ascii="Times New Roman" w:eastAsia="Times New Roman" w:hAnsi="Times New Roman" w:cs="Times New Roman"/>
    </w:rPr>
  </w:style>
  <w:style w:type="paragraph" w:customStyle="1" w:styleId="Para1">
    <w:name w:val="Para 1"/>
    <w:basedOn w:val="BodyText"/>
    <w:rsid w:val="005322CB"/>
    <w:pPr>
      <w:numPr>
        <w:numId w:val="21"/>
      </w:numPr>
      <w:tabs>
        <w:tab w:val="num" w:pos="360"/>
      </w:tabs>
      <w:spacing w:before="120"/>
      <w:ind w:left="0" w:firstLine="0"/>
      <w:jc w:val="both"/>
    </w:pPr>
    <w:rPr>
      <w:rFonts w:eastAsia="MS Mincho" w:cs="Angsana New"/>
      <w:bCs/>
      <w:sz w:val="22"/>
      <w:szCs w:val="22"/>
      <w:lang w:val="en-GB"/>
    </w:rPr>
  </w:style>
  <w:style w:type="paragraph" w:styleId="BodyText">
    <w:name w:val="Body Text"/>
    <w:basedOn w:val="Normal"/>
    <w:link w:val="BodyTextChar"/>
    <w:uiPriority w:val="99"/>
    <w:semiHidden/>
    <w:unhideWhenUsed/>
    <w:rsid w:val="005322CB"/>
    <w:pPr>
      <w:spacing w:after="120"/>
    </w:pPr>
  </w:style>
  <w:style w:type="character" w:customStyle="1" w:styleId="BodyTextChar">
    <w:name w:val="Body Text Char"/>
    <w:basedOn w:val="DefaultParagraphFont"/>
    <w:link w:val="BodyText"/>
    <w:uiPriority w:val="99"/>
    <w:semiHidden/>
    <w:rsid w:val="005322C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567F8"/>
    <w:rPr>
      <w:rFonts w:asciiTheme="majorHAnsi" w:eastAsiaTheme="majorEastAsia" w:hAnsiTheme="majorHAnsi" w:cstheme="majorBidi"/>
      <w:color w:val="2F5496" w:themeColor="accent1" w:themeShade="BF"/>
      <w:sz w:val="26"/>
      <w:szCs w:val="26"/>
      <w:lang w:val="en-CA"/>
    </w:rPr>
  </w:style>
  <w:style w:type="character" w:styleId="UnresolvedMention">
    <w:name w:val="Unresolved Mention"/>
    <w:basedOn w:val="DefaultParagraphFont"/>
    <w:uiPriority w:val="99"/>
    <w:semiHidden/>
    <w:unhideWhenUsed/>
    <w:rsid w:val="003041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130">
      <w:bodyDiv w:val="1"/>
      <w:marLeft w:val="0"/>
      <w:marRight w:val="0"/>
      <w:marTop w:val="0"/>
      <w:marBottom w:val="0"/>
      <w:divBdr>
        <w:top w:val="none" w:sz="0" w:space="0" w:color="auto"/>
        <w:left w:val="none" w:sz="0" w:space="0" w:color="auto"/>
        <w:bottom w:val="none" w:sz="0" w:space="0" w:color="auto"/>
        <w:right w:val="none" w:sz="0" w:space="0" w:color="auto"/>
      </w:divBdr>
    </w:div>
    <w:div w:id="49379942">
      <w:bodyDiv w:val="1"/>
      <w:marLeft w:val="0"/>
      <w:marRight w:val="0"/>
      <w:marTop w:val="0"/>
      <w:marBottom w:val="0"/>
      <w:divBdr>
        <w:top w:val="none" w:sz="0" w:space="0" w:color="auto"/>
        <w:left w:val="none" w:sz="0" w:space="0" w:color="auto"/>
        <w:bottom w:val="none" w:sz="0" w:space="0" w:color="auto"/>
        <w:right w:val="none" w:sz="0" w:space="0" w:color="auto"/>
      </w:divBdr>
      <w:divsChild>
        <w:div w:id="347565137">
          <w:marLeft w:val="360"/>
          <w:marRight w:val="0"/>
          <w:marTop w:val="200"/>
          <w:marBottom w:val="0"/>
          <w:divBdr>
            <w:top w:val="none" w:sz="0" w:space="0" w:color="auto"/>
            <w:left w:val="none" w:sz="0" w:space="0" w:color="auto"/>
            <w:bottom w:val="none" w:sz="0" w:space="0" w:color="auto"/>
            <w:right w:val="none" w:sz="0" w:space="0" w:color="auto"/>
          </w:divBdr>
        </w:div>
        <w:div w:id="1612319965">
          <w:marLeft w:val="360"/>
          <w:marRight w:val="0"/>
          <w:marTop w:val="200"/>
          <w:marBottom w:val="0"/>
          <w:divBdr>
            <w:top w:val="none" w:sz="0" w:space="0" w:color="auto"/>
            <w:left w:val="none" w:sz="0" w:space="0" w:color="auto"/>
            <w:bottom w:val="none" w:sz="0" w:space="0" w:color="auto"/>
            <w:right w:val="none" w:sz="0" w:space="0" w:color="auto"/>
          </w:divBdr>
        </w:div>
      </w:divsChild>
    </w:div>
    <w:div w:id="68819712">
      <w:bodyDiv w:val="1"/>
      <w:marLeft w:val="0"/>
      <w:marRight w:val="0"/>
      <w:marTop w:val="0"/>
      <w:marBottom w:val="0"/>
      <w:divBdr>
        <w:top w:val="none" w:sz="0" w:space="0" w:color="auto"/>
        <w:left w:val="none" w:sz="0" w:space="0" w:color="auto"/>
        <w:bottom w:val="none" w:sz="0" w:space="0" w:color="auto"/>
        <w:right w:val="none" w:sz="0" w:space="0" w:color="auto"/>
      </w:divBdr>
    </w:div>
    <w:div w:id="76873843">
      <w:bodyDiv w:val="1"/>
      <w:marLeft w:val="0"/>
      <w:marRight w:val="0"/>
      <w:marTop w:val="0"/>
      <w:marBottom w:val="0"/>
      <w:divBdr>
        <w:top w:val="none" w:sz="0" w:space="0" w:color="auto"/>
        <w:left w:val="none" w:sz="0" w:space="0" w:color="auto"/>
        <w:bottom w:val="none" w:sz="0" w:space="0" w:color="auto"/>
        <w:right w:val="none" w:sz="0" w:space="0" w:color="auto"/>
      </w:divBdr>
      <w:divsChild>
        <w:div w:id="305672197">
          <w:marLeft w:val="1080"/>
          <w:marRight w:val="0"/>
          <w:marTop w:val="100"/>
          <w:marBottom w:val="0"/>
          <w:divBdr>
            <w:top w:val="none" w:sz="0" w:space="0" w:color="auto"/>
            <w:left w:val="none" w:sz="0" w:space="0" w:color="auto"/>
            <w:bottom w:val="none" w:sz="0" w:space="0" w:color="auto"/>
            <w:right w:val="none" w:sz="0" w:space="0" w:color="auto"/>
          </w:divBdr>
        </w:div>
        <w:div w:id="420218503">
          <w:marLeft w:val="1080"/>
          <w:marRight w:val="0"/>
          <w:marTop w:val="100"/>
          <w:marBottom w:val="0"/>
          <w:divBdr>
            <w:top w:val="none" w:sz="0" w:space="0" w:color="auto"/>
            <w:left w:val="none" w:sz="0" w:space="0" w:color="auto"/>
            <w:bottom w:val="none" w:sz="0" w:space="0" w:color="auto"/>
            <w:right w:val="none" w:sz="0" w:space="0" w:color="auto"/>
          </w:divBdr>
        </w:div>
        <w:div w:id="1207912088">
          <w:marLeft w:val="1080"/>
          <w:marRight w:val="0"/>
          <w:marTop w:val="100"/>
          <w:marBottom w:val="0"/>
          <w:divBdr>
            <w:top w:val="none" w:sz="0" w:space="0" w:color="auto"/>
            <w:left w:val="none" w:sz="0" w:space="0" w:color="auto"/>
            <w:bottom w:val="none" w:sz="0" w:space="0" w:color="auto"/>
            <w:right w:val="none" w:sz="0" w:space="0" w:color="auto"/>
          </w:divBdr>
        </w:div>
        <w:div w:id="1841501662">
          <w:marLeft w:val="1080"/>
          <w:marRight w:val="0"/>
          <w:marTop w:val="100"/>
          <w:marBottom w:val="0"/>
          <w:divBdr>
            <w:top w:val="none" w:sz="0" w:space="0" w:color="auto"/>
            <w:left w:val="none" w:sz="0" w:space="0" w:color="auto"/>
            <w:bottom w:val="none" w:sz="0" w:space="0" w:color="auto"/>
            <w:right w:val="none" w:sz="0" w:space="0" w:color="auto"/>
          </w:divBdr>
        </w:div>
        <w:div w:id="2010988100">
          <w:marLeft w:val="1080"/>
          <w:marRight w:val="0"/>
          <w:marTop w:val="100"/>
          <w:marBottom w:val="0"/>
          <w:divBdr>
            <w:top w:val="none" w:sz="0" w:space="0" w:color="auto"/>
            <w:left w:val="none" w:sz="0" w:space="0" w:color="auto"/>
            <w:bottom w:val="none" w:sz="0" w:space="0" w:color="auto"/>
            <w:right w:val="none" w:sz="0" w:space="0" w:color="auto"/>
          </w:divBdr>
        </w:div>
      </w:divsChild>
    </w:div>
    <w:div w:id="101532225">
      <w:bodyDiv w:val="1"/>
      <w:marLeft w:val="0"/>
      <w:marRight w:val="0"/>
      <w:marTop w:val="0"/>
      <w:marBottom w:val="0"/>
      <w:divBdr>
        <w:top w:val="none" w:sz="0" w:space="0" w:color="auto"/>
        <w:left w:val="none" w:sz="0" w:space="0" w:color="auto"/>
        <w:bottom w:val="none" w:sz="0" w:space="0" w:color="auto"/>
        <w:right w:val="none" w:sz="0" w:space="0" w:color="auto"/>
      </w:divBdr>
    </w:div>
    <w:div w:id="102657590">
      <w:bodyDiv w:val="1"/>
      <w:marLeft w:val="0"/>
      <w:marRight w:val="0"/>
      <w:marTop w:val="0"/>
      <w:marBottom w:val="0"/>
      <w:divBdr>
        <w:top w:val="none" w:sz="0" w:space="0" w:color="auto"/>
        <w:left w:val="none" w:sz="0" w:space="0" w:color="auto"/>
        <w:bottom w:val="none" w:sz="0" w:space="0" w:color="auto"/>
        <w:right w:val="none" w:sz="0" w:space="0" w:color="auto"/>
      </w:divBdr>
      <w:divsChild>
        <w:div w:id="258486692">
          <w:marLeft w:val="1080"/>
          <w:marRight w:val="0"/>
          <w:marTop w:val="100"/>
          <w:marBottom w:val="0"/>
          <w:divBdr>
            <w:top w:val="none" w:sz="0" w:space="0" w:color="auto"/>
            <w:left w:val="none" w:sz="0" w:space="0" w:color="auto"/>
            <w:bottom w:val="none" w:sz="0" w:space="0" w:color="auto"/>
            <w:right w:val="none" w:sz="0" w:space="0" w:color="auto"/>
          </w:divBdr>
        </w:div>
        <w:div w:id="537281114">
          <w:marLeft w:val="360"/>
          <w:marRight w:val="0"/>
          <w:marTop w:val="200"/>
          <w:marBottom w:val="0"/>
          <w:divBdr>
            <w:top w:val="none" w:sz="0" w:space="0" w:color="auto"/>
            <w:left w:val="none" w:sz="0" w:space="0" w:color="auto"/>
            <w:bottom w:val="none" w:sz="0" w:space="0" w:color="auto"/>
            <w:right w:val="none" w:sz="0" w:space="0" w:color="auto"/>
          </w:divBdr>
        </w:div>
        <w:div w:id="777143193">
          <w:marLeft w:val="1080"/>
          <w:marRight w:val="0"/>
          <w:marTop w:val="100"/>
          <w:marBottom w:val="0"/>
          <w:divBdr>
            <w:top w:val="none" w:sz="0" w:space="0" w:color="auto"/>
            <w:left w:val="none" w:sz="0" w:space="0" w:color="auto"/>
            <w:bottom w:val="none" w:sz="0" w:space="0" w:color="auto"/>
            <w:right w:val="none" w:sz="0" w:space="0" w:color="auto"/>
          </w:divBdr>
        </w:div>
      </w:divsChild>
    </w:div>
    <w:div w:id="110364427">
      <w:bodyDiv w:val="1"/>
      <w:marLeft w:val="0"/>
      <w:marRight w:val="0"/>
      <w:marTop w:val="0"/>
      <w:marBottom w:val="0"/>
      <w:divBdr>
        <w:top w:val="none" w:sz="0" w:space="0" w:color="auto"/>
        <w:left w:val="none" w:sz="0" w:space="0" w:color="auto"/>
        <w:bottom w:val="none" w:sz="0" w:space="0" w:color="auto"/>
        <w:right w:val="none" w:sz="0" w:space="0" w:color="auto"/>
      </w:divBdr>
    </w:div>
    <w:div w:id="130563729">
      <w:bodyDiv w:val="1"/>
      <w:marLeft w:val="0"/>
      <w:marRight w:val="0"/>
      <w:marTop w:val="0"/>
      <w:marBottom w:val="0"/>
      <w:divBdr>
        <w:top w:val="none" w:sz="0" w:space="0" w:color="auto"/>
        <w:left w:val="none" w:sz="0" w:space="0" w:color="auto"/>
        <w:bottom w:val="none" w:sz="0" w:space="0" w:color="auto"/>
        <w:right w:val="none" w:sz="0" w:space="0" w:color="auto"/>
      </w:divBdr>
      <w:divsChild>
        <w:div w:id="1524904760">
          <w:marLeft w:val="0"/>
          <w:marRight w:val="0"/>
          <w:marTop w:val="0"/>
          <w:marBottom w:val="0"/>
          <w:divBdr>
            <w:top w:val="none" w:sz="0" w:space="0" w:color="auto"/>
            <w:left w:val="none" w:sz="0" w:space="0" w:color="auto"/>
            <w:bottom w:val="none" w:sz="0" w:space="0" w:color="auto"/>
            <w:right w:val="none" w:sz="0" w:space="0" w:color="auto"/>
          </w:divBdr>
          <w:divsChild>
            <w:div w:id="908734406">
              <w:marLeft w:val="0"/>
              <w:marRight w:val="0"/>
              <w:marTop w:val="0"/>
              <w:marBottom w:val="0"/>
              <w:divBdr>
                <w:top w:val="none" w:sz="0" w:space="0" w:color="auto"/>
                <w:left w:val="none" w:sz="0" w:space="0" w:color="auto"/>
                <w:bottom w:val="none" w:sz="0" w:space="0" w:color="auto"/>
                <w:right w:val="none" w:sz="0" w:space="0" w:color="auto"/>
              </w:divBdr>
              <w:divsChild>
                <w:div w:id="2145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5644">
      <w:bodyDiv w:val="1"/>
      <w:marLeft w:val="0"/>
      <w:marRight w:val="0"/>
      <w:marTop w:val="0"/>
      <w:marBottom w:val="0"/>
      <w:divBdr>
        <w:top w:val="none" w:sz="0" w:space="0" w:color="auto"/>
        <w:left w:val="none" w:sz="0" w:space="0" w:color="auto"/>
        <w:bottom w:val="none" w:sz="0" w:space="0" w:color="auto"/>
        <w:right w:val="none" w:sz="0" w:space="0" w:color="auto"/>
      </w:divBdr>
      <w:divsChild>
        <w:div w:id="18439001">
          <w:marLeft w:val="360"/>
          <w:marRight w:val="0"/>
          <w:marTop w:val="200"/>
          <w:marBottom w:val="0"/>
          <w:divBdr>
            <w:top w:val="none" w:sz="0" w:space="0" w:color="auto"/>
            <w:left w:val="none" w:sz="0" w:space="0" w:color="auto"/>
            <w:bottom w:val="none" w:sz="0" w:space="0" w:color="auto"/>
            <w:right w:val="none" w:sz="0" w:space="0" w:color="auto"/>
          </w:divBdr>
        </w:div>
        <w:div w:id="73287978">
          <w:marLeft w:val="360"/>
          <w:marRight w:val="0"/>
          <w:marTop w:val="200"/>
          <w:marBottom w:val="0"/>
          <w:divBdr>
            <w:top w:val="none" w:sz="0" w:space="0" w:color="auto"/>
            <w:left w:val="none" w:sz="0" w:space="0" w:color="auto"/>
            <w:bottom w:val="none" w:sz="0" w:space="0" w:color="auto"/>
            <w:right w:val="none" w:sz="0" w:space="0" w:color="auto"/>
          </w:divBdr>
        </w:div>
        <w:div w:id="1717389541">
          <w:marLeft w:val="360"/>
          <w:marRight w:val="0"/>
          <w:marTop w:val="200"/>
          <w:marBottom w:val="0"/>
          <w:divBdr>
            <w:top w:val="none" w:sz="0" w:space="0" w:color="auto"/>
            <w:left w:val="none" w:sz="0" w:space="0" w:color="auto"/>
            <w:bottom w:val="none" w:sz="0" w:space="0" w:color="auto"/>
            <w:right w:val="none" w:sz="0" w:space="0" w:color="auto"/>
          </w:divBdr>
        </w:div>
      </w:divsChild>
    </w:div>
    <w:div w:id="163202997">
      <w:bodyDiv w:val="1"/>
      <w:marLeft w:val="0"/>
      <w:marRight w:val="0"/>
      <w:marTop w:val="0"/>
      <w:marBottom w:val="0"/>
      <w:divBdr>
        <w:top w:val="none" w:sz="0" w:space="0" w:color="auto"/>
        <w:left w:val="none" w:sz="0" w:space="0" w:color="auto"/>
        <w:bottom w:val="none" w:sz="0" w:space="0" w:color="auto"/>
        <w:right w:val="none" w:sz="0" w:space="0" w:color="auto"/>
      </w:divBdr>
    </w:div>
    <w:div w:id="179512021">
      <w:bodyDiv w:val="1"/>
      <w:marLeft w:val="0"/>
      <w:marRight w:val="0"/>
      <w:marTop w:val="0"/>
      <w:marBottom w:val="0"/>
      <w:divBdr>
        <w:top w:val="none" w:sz="0" w:space="0" w:color="auto"/>
        <w:left w:val="none" w:sz="0" w:space="0" w:color="auto"/>
        <w:bottom w:val="none" w:sz="0" w:space="0" w:color="auto"/>
        <w:right w:val="none" w:sz="0" w:space="0" w:color="auto"/>
      </w:divBdr>
      <w:divsChild>
        <w:div w:id="1382750994">
          <w:marLeft w:val="0"/>
          <w:marRight w:val="0"/>
          <w:marTop w:val="0"/>
          <w:marBottom w:val="0"/>
          <w:divBdr>
            <w:top w:val="none" w:sz="0" w:space="0" w:color="auto"/>
            <w:left w:val="none" w:sz="0" w:space="0" w:color="auto"/>
            <w:bottom w:val="none" w:sz="0" w:space="0" w:color="auto"/>
            <w:right w:val="none" w:sz="0" w:space="0" w:color="auto"/>
          </w:divBdr>
          <w:divsChild>
            <w:div w:id="2068408833">
              <w:marLeft w:val="0"/>
              <w:marRight w:val="0"/>
              <w:marTop w:val="0"/>
              <w:marBottom w:val="0"/>
              <w:divBdr>
                <w:top w:val="none" w:sz="0" w:space="0" w:color="auto"/>
                <w:left w:val="none" w:sz="0" w:space="0" w:color="auto"/>
                <w:bottom w:val="none" w:sz="0" w:space="0" w:color="auto"/>
                <w:right w:val="none" w:sz="0" w:space="0" w:color="auto"/>
              </w:divBdr>
              <w:divsChild>
                <w:div w:id="135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7">
      <w:bodyDiv w:val="1"/>
      <w:marLeft w:val="0"/>
      <w:marRight w:val="0"/>
      <w:marTop w:val="0"/>
      <w:marBottom w:val="0"/>
      <w:divBdr>
        <w:top w:val="none" w:sz="0" w:space="0" w:color="auto"/>
        <w:left w:val="none" w:sz="0" w:space="0" w:color="auto"/>
        <w:bottom w:val="none" w:sz="0" w:space="0" w:color="auto"/>
        <w:right w:val="none" w:sz="0" w:space="0" w:color="auto"/>
      </w:divBdr>
      <w:divsChild>
        <w:div w:id="1549950559">
          <w:marLeft w:val="0"/>
          <w:marRight w:val="0"/>
          <w:marTop w:val="0"/>
          <w:marBottom w:val="0"/>
          <w:divBdr>
            <w:top w:val="none" w:sz="0" w:space="0" w:color="auto"/>
            <w:left w:val="none" w:sz="0" w:space="0" w:color="auto"/>
            <w:bottom w:val="none" w:sz="0" w:space="0" w:color="auto"/>
            <w:right w:val="none" w:sz="0" w:space="0" w:color="auto"/>
          </w:divBdr>
          <w:divsChild>
            <w:div w:id="753821325">
              <w:marLeft w:val="0"/>
              <w:marRight w:val="0"/>
              <w:marTop w:val="0"/>
              <w:marBottom w:val="0"/>
              <w:divBdr>
                <w:top w:val="none" w:sz="0" w:space="0" w:color="auto"/>
                <w:left w:val="none" w:sz="0" w:space="0" w:color="auto"/>
                <w:bottom w:val="none" w:sz="0" w:space="0" w:color="auto"/>
                <w:right w:val="none" w:sz="0" w:space="0" w:color="auto"/>
              </w:divBdr>
              <w:divsChild>
                <w:div w:id="1546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9157">
      <w:bodyDiv w:val="1"/>
      <w:marLeft w:val="0"/>
      <w:marRight w:val="0"/>
      <w:marTop w:val="0"/>
      <w:marBottom w:val="0"/>
      <w:divBdr>
        <w:top w:val="none" w:sz="0" w:space="0" w:color="auto"/>
        <w:left w:val="none" w:sz="0" w:space="0" w:color="auto"/>
        <w:bottom w:val="none" w:sz="0" w:space="0" w:color="auto"/>
        <w:right w:val="none" w:sz="0" w:space="0" w:color="auto"/>
      </w:divBdr>
    </w:div>
    <w:div w:id="214238119">
      <w:bodyDiv w:val="1"/>
      <w:marLeft w:val="0"/>
      <w:marRight w:val="0"/>
      <w:marTop w:val="0"/>
      <w:marBottom w:val="0"/>
      <w:divBdr>
        <w:top w:val="none" w:sz="0" w:space="0" w:color="auto"/>
        <w:left w:val="none" w:sz="0" w:space="0" w:color="auto"/>
        <w:bottom w:val="none" w:sz="0" w:space="0" w:color="auto"/>
        <w:right w:val="none" w:sz="0" w:space="0" w:color="auto"/>
      </w:divBdr>
      <w:divsChild>
        <w:div w:id="1602950930">
          <w:marLeft w:val="0"/>
          <w:marRight w:val="0"/>
          <w:marTop w:val="0"/>
          <w:marBottom w:val="0"/>
          <w:divBdr>
            <w:top w:val="none" w:sz="0" w:space="0" w:color="auto"/>
            <w:left w:val="none" w:sz="0" w:space="0" w:color="auto"/>
            <w:bottom w:val="none" w:sz="0" w:space="0" w:color="auto"/>
            <w:right w:val="none" w:sz="0" w:space="0" w:color="auto"/>
          </w:divBdr>
          <w:divsChild>
            <w:div w:id="1230309776">
              <w:marLeft w:val="0"/>
              <w:marRight w:val="0"/>
              <w:marTop w:val="0"/>
              <w:marBottom w:val="0"/>
              <w:divBdr>
                <w:top w:val="none" w:sz="0" w:space="0" w:color="auto"/>
                <w:left w:val="none" w:sz="0" w:space="0" w:color="auto"/>
                <w:bottom w:val="none" w:sz="0" w:space="0" w:color="auto"/>
                <w:right w:val="none" w:sz="0" w:space="0" w:color="auto"/>
              </w:divBdr>
              <w:divsChild>
                <w:div w:id="1796363305">
                  <w:marLeft w:val="0"/>
                  <w:marRight w:val="0"/>
                  <w:marTop w:val="0"/>
                  <w:marBottom w:val="0"/>
                  <w:divBdr>
                    <w:top w:val="none" w:sz="0" w:space="0" w:color="auto"/>
                    <w:left w:val="none" w:sz="0" w:space="0" w:color="auto"/>
                    <w:bottom w:val="none" w:sz="0" w:space="0" w:color="auto"/>
                    <w:right w:val="none" w:sz="0" w:space="0" w:color="auto"/>
                  </w:divBdr>
                  <w:divsChild>
                    <w:div w:id="18291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89">
      <w:bodyDiv w:val="1"/>
      <w:marLeft w:val="0"/>
      <w:marRight w:val="0"/>
      <w:marTop w:val="0"/>
      <w:marBottom w:val="0"/>
      <w:divBdr>
        <w:top w:val="none" w:sz="0" w:space="0" w:color="auto"/>
        <w:left w:val="none" w:sz="0" w:space="0" w:color="auto"/>
        <w:bottom w:val="none" w:sz="0" w:space="0" w:color="auto"/>
        <w:right w:val="none" w:sz="0" w:space="0" w:color="auto"/>
      </w:divBdr>
      <w:divsChild>
        <w:div w:id="585773390">
          <w:marLeft w:val="0"/>
          <w:marRight w:val="0"/>
          <w:marTop w:val="0"/>
          <w:marBottom w:val="0"/>
          <w:divBdr>
            <w:top w:val="none" w:sz="0" w:space="0" w:color="auto"/>
            <w:left w:val="none" w:sz="0" w:space="0" w:color="auto"/>
            <w:bottom w:val="none" w:sz="0" w:space="0" w:color="auto"/>
            <w:right w:val="none" w:sz="0" w:space="0" w:color="auto"/>
          </w:divBdr>
          <w:divsChild>
            <w:div w:id="1952661846">
              <w:marLeft w:val="0"/>
              <w:marRight w:val="0"/>
              <w:marTop w:val="0"/>
              <w:marBottom w:val="0"/>
              <w:divBdr>
                <w:top w:val="none" w:sz="0" w:space="0" w:color="auto"/>
                <w:left w:val="none" w:sz="0" w:space="0" w:color="auto"/>
                <w:bottom w:val="none" w:sz="0" w:space="0" w:color="auto"/>
                <w:right w:val="none" w:sz="0" w:space="0" w:color="auto"/>
              </w:divBdr>
              <w:divsChild>
                <w:div w:id="2850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4318">
      <w:bodyDiv w:val="1"/>
      <w:marLeft w:val="0"/>
      <w:marRight w:val="0"/>
      <w:marTop w:val="0"/>
      <w:marBottom w:val="0"/>
      <w:divBdr>
        <w:top w:val="none" w:sz="0" w:space="0" w:color="auto"/>
        <w:left w:val="none" w:sz="0" w:space="0" w:color="auto"/>
        <w:bottom w:val="none" w:sz="0" w:space="0" w:color="auto"/>
        <w:right w:val="none" w:sz="0" w:space="0" w:color="auto"/>
      </w:divBdr>
      <w:divsChild>
        <w:div w:id="1648050478">
          <w:marLeft w:val="0"/>
          <w:marRight w:val="0"/>
          <w:marTop w:val="0"/>
          <w:marBottom w:val="0"/>
          <w:divBdr>
            <w:top w:val="none" w:sz="0" w:space="0" w:color="auto"/>
            <w:left w:val="none" w:sz="0" w:space="0" w:color="auto"/>
            <w:bottom w:val="none" w:sz="0" w:space="0" w:color="auto"/>
            <w:right w:val="none" w:sz="0" w:space="0" w:color="auto"/>
          </w:divBdr>
          <w:divsChild>
            <w:div w:id="1146552629">
              <w:marLeft w:val="0"/>
              <w:marRight w:val="0"/>
              <w:marTop w:val="0"/>
              <w:marBottom w:val="0"/>
              <w:divBdr>
                <w:top w:val="none" w:sz="0" w:space="0" w:color="auto"/>
                <w:left w:val="none" w:sz="0" w:space="0" w:color="auto"/>
                <w:bottom w:val="none" w:sz="0" w:space="0" w:color="auto"/>
                <w:right w:val="none" w:sz="0" w:space="0" w:color="auto"/>
              </w:divBdr>
              <w:divsChild>
                <w:div w:id="2062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834">
      <w:bodyDiv w:val="1"/>
      <w:marLeft w:val="0"/>
      <w:marRight w:val="0"/>
      <w:marTop w:val="0"/>
      <w:marBottom w:val="0"/>
      <w:divBdr>
        <w:top w:val="none" w:sz="0" w:space="0" w:color="auto"/>
        <w:left w:val="none" w:sz="0" w:space="0" w:color="auto"/>
        <w:bottom w:val="none" w:sz="0" w:space="0" w:color="auto"/>
        <w:right w:val="none" w:sz="0" w:space="0" w:color="auto"/>
      </w:divBdr>
      <w:divsChild>
        <w:div w:id="76681582">
          <w:marLeft w:val="0"/>
          <w:marRight w:val="0"/>
          <w:marTop w:val="0"/>
          <w:marBottom w:val="0"/>
          <w:divBdr>
            <w:top w:val="none" w:sz="0" w:space="0" w:color="auto"/>
            <w:left w:val="none" w:sz="0" w:space="0" w:color="auto"/>
            <w:bottom w:val="none" w:sz="0" w:space="0" w:color="auto"/>
            <w:right w:val="none" w:sz="0" w:space="0" w:color="auto"/>
          </w:divBdr>
        </w:div>
        <w:div w:id="323975120">
          <w:marLeft w:val="0"/>
          <w:marRight w:val="0"/>
          <w:marTop w:val="0"/>
          <w:marBottom w:val="0"/>
          <w:divBdr>
            <w:top w:val="none" w:sz="0" w:space="0" w:color="auto"/>
            <w:left w:val="none" w:sz="0" w:space="0" w:color="auto"/>
            <w:bottom w:val="none" w:sz="0" w:space="0" w:color="auto"/>
            <w:right w:val="none" w:sz="0" w:space="0" w:color="auto"/>
          </w:divBdr>
        </w:div>
        <w:div w:id="1047876718">
          <w:marLeft w:val="0"/>
          <w:marRight w:val="0"/>
          <w:marTop w:val="0"/>
          <w:marBottom w:val="0"/>
          <w:divBdr>
            <w:top w:val="none" w:sz="0" w:space="0" w:color="auto"/>
            <w:left w:val="none" w:sz="0" w:space="0" w:color="auto"/>
            <w:bottom w:val="none" w:sz="0" w:space="0" w:color="auto"/>
            <w:right w:val="none" w:sz="0" w:space="0" w:color="auto"/>
          </w:divBdr>
        </w:div>
        <w:div w:id="1918897793">
          <w:marLeft w:val="0"/>
          <w:marRight w:val="0"/>
          <w:marTop w:val="0"/>
          <w:marBottom w:val="0"/>
          <w:divBdr>
            <w:top w:val="none" w:sz="0" w:space="0" w:color="auto"/>
            <w:left w:val="none" w:sz="0" w:space="0" w:color="auto"/>
            <w:bottom w:val="none" w:sz="0" w:space="0" w:color="auto"/>
            <w:right w:val="none" w:sz="0" w:space="0" w:color="auto"/>
          </w:divBdr>
        </w:div>
      </w:divsChild>
    </w:div>
    <w:div w:id="283386129">
      <w:bodyDiv w:val="1"/>
      <w:marLeft w:val="0"/>
      <w:marRight w:val="0"/>
      <w:marTop w:val="0"/>
      <w:marBottom w:val="0"/>
      <w:divBdr>
        <w:top w:val="none" w:sz="0" w:space="0" w:color="auto"/>
        <w:left w:val="none" w:sz="0" w:space="0" w:color="auto"/>
        <w:bottom w:val="none" w:sz="0" w:space="0" w:color="auto"/>
        <w:right w:val="none" w:sz="0" w:space="0" w:color="auto"/>
      </w:divBdr>
    </w:div>
    <w:div w:id="284123001">
      <w:bodyDiv w:val="1"/>
      <w:marLeft w:val="0"/>
      <w:marRight w:val="0"/>
      <w:marTop w:val="0"/>
      <w:marBottom w:val="0"/>
      <w:divBdr>
        <w:top w:val="none" w:sz="0" w:space="0" w:color="auto"/>
        <w:left w:val="none" w:sz="0" w:space="0" w:color="auto"/>
        <w:bottom w:val="none" w:sz="0" w:space="0" w:color="auto"/>
        <w:right w:val="none" w:sz="0" w:space="0" w:color="auto"/>
      </w:divBdr>
    </w:div>
    <w:div w:id="292370536">
      <w:bodyDiv w:val="1"/>
      <w:marLeft w:val="0"/>
      <w:marRight w:val="0"/>
      <w:marTop w:val="0"/>
      <w:marBottom w:val="0"/>
      <w:divBdr>
        <w:top w:val="none" w:sz="0" w:space="0" w:color="auto"/>
        <w:left w:val="none" w:sz="0" w:space="0" w:color="auto"/>
        <w:bottom w:val="none" w:sz="0" w:space="0" w:color="auto"/>
        <w:right w:val="none" w:sz="0" w:space="0" w:color="auto"/>
      </w:divBdr>
    </w:div>
    <w:div w:id="332687715">
      <w:bodyDiv w:val="1"/>
      <w:marLeft w:val="0"/>
      <w:marRight w:val="0"/>
      <w:marTop w:val="0"/>
      <w:marBottom w:val="0"/>
      <w:divBdr>
        <w:top w:val="none" w:sz="0" w:space="0" w:color="auto"/>
        <w:left w:val="none" w:sz="0" w:space="0" w:color="auto"/>
        <w:bottom w:val="none" w:sz="0" w:space="0" w:color="auto"/>
        <w:right w:val="none" w:sz="0" w:space="0" w:color="auto"/>
      </w:divBdr>
      <w:divsChild>
        <w:div w:id="1273905477">
          <w:marLeft w:val="0"/>
          <w:marRight w:val="0"/>
          <w:marTop w:val="0"/>
          <w:marBottom w:val="0"/>
          <w:divBdr>
            <w:top w:val="none" w:sz="0" w:space="0" w:color="auto"/>
            <w:left w:val="none" w:sz="0" w:space="0" w:color="auto"/>
            <w:bottom w:val="none" w:sz="0" w:space="0" w:color="auto"/>
            <w:right w:val="none" w:sz="0" w:space="0" w:color="auto"/>
          </w:divBdr>
          <w:divsChild>
            <w:div w:id="1885602891">
              <w:marLeft w:val="0"/>
              <w:marRight w:val="0"/>
              <w:marTop w:val="0"/>
              <w:marBottom w:val="0"/>
              <w:divBdr>
                <w:top w:val="none" w:sz="0" w:space="0" w:color="auto"/>
                <w:left w:val="none" w:sz="0" w:space="0" w:color="auto"/>
                <w:bottom w:val="none" w:sz="0" w:space="0" w:color="auto"/>
                <w:right w:val="none" w:sz="0" w:space="0" w:color="auto"/>
              </w:divBdr>
              <w:divsChild>
                <w:div w:id="713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1681">
      <w:bodyDiv w:val="1"/>
      <w:marLeft w:val="0"/>
      <w:marRight w:val="0"/>
      <w:marTop w:val="0"/>
      <w:marBottom w:val="0"/>
      <w:divBdr>
        <w:top w:val="none" w:sz="0" w:space="0" w:color="auto"/>
        <w:left w:val="none" w:sz="0" w:space="0" w:color="auto"/>
        <w:bottom w:val="none" w:sz="0" w:space="0" w:color="auto"/>
        <w:right w:val="none" w:sz="0" w:space="0" w:color="auto"/>
      </w:divBdr>
    </w:div>
    <w:div w:id="345525166">
      <w:bodyDiv w:val="1"/>
      <w:marLeft w:val="0"/>
      <w:marRight w:val="0"/>
      <w:marTop w:val="0"/>
      <w:marBottom w:val="0"/>
      <w:divBdr>
        <w:top w:val="none" w:sz="0" w:space="0" w:color="auto"/>
        <w:left w:val="none" w:sz="0" w:space="0" w:color="auto"/>
        <w:bottom w:val="none" w:sz="0" w:space="0" w:color="auto"/>
        <w:right w:val="none" w:sz="0" w:space="0" w:color="auto"/>
      </w:divBdr>
    </w:div>
    <w:div w:id="365569190">
      <w:bodyDiv w:val="1"/>
      <w:marLeft w:val="0"/>
      <w:marRight w:val="0"/>
      <w:marTop w:val="0"/>
      <w:marBottom w:val="0"/>
      <w:divBdr>
        <w:top w:val="none" w:sz="0" w:space="0" w:color="auto"/>
        <w:left w:val="none" w:sz="0" w:space="0" w:color="auto"/>
        <w:bottom w:val="none" w:sz="0" w:space="0" w:color="auto"/>
        <w:right w:val="none" w:sz="0" w:space="0" w:color="auto"/>
      </w:divBdr>
      <w:divsChild>
        <w:div w:id="1405486915">
          <w:marLeft w:val="360"/>
          <w:marRight w:val="0"/>
          <w:marTop w:val="200"/>
          <w:marBottom w:val="0"/>
          <w:divBdr>
            <w:top w:val="none" w:sz="0" w:space="0" w:color="auto"/>
            <w:left w:val="none" w:sz="0" w:space="0" w:color="auto"/>
            <w:bottom w:val="none" w:sz="0" w:space="0" w:color="auto"/>
            <w:right w:val="none" w:sz="0" w:space="0" w:color="auto"/>
          </w:divBdr>
        </w:div>
      </w:divsChild>
    </w:div>
    <w:div w:id="371461715">
      <w:bodyDiv w:val="1"/>
      <w:marLeft w:val="0"/>
      <w:marRight w:val="0"/>
      <w:marTop w:val="0"/>
      <w:marBottom w:val="0"/>
      <w:divBdr>
        <w:top w:val="none" w:sz="0" w:space="0" w:color="auto"/>
        <w:left w:val="none" w:sz="0" w:space="0" w:color="auto"/>
        <w:bottom w:val="none" w:sz="0" w:space="0" w:color="auto"/>
        <w:right w:val="none" w:sz="0" w:space="0" w:color="auto"/>
      </w:divBdr>
    </w:div>
    <w:div w:id="383912111">
      <w:bodyDiv w:val="1"/>
      <w:marLeft w:val="0"/>
      <w:marRight w:val="0"/>
      <w:marTop w:val="0"/>
      <w:marBottom w:val="0"/>
      <w:divBdr>
        <w:top w:val="none" w:sz="0" w:space="0" w:color="auto"/>
        <w:left w:val="none" w:sz="0" w:space="0" w:color="auto"/>
        <w:bottom w:val="none" w:sz="0" w:space="0" w:color="auto"/>
        <w:right w:val="none" w:sz="0" w:space="0" w:color="auto"/>
      </w:divBdr>
    </w:div>
    <w:div w:id="398213492">
      <w:bodyDiv w:val="1"/>
      <w:marLeft w:val="0"/>
      <w:marRight w:val="0"/>
      <w:marTop w:val="0"/>
      <w:marBottom w:val="0"/>
      <w:divBdr>
        <w:top w:val="none" w:sz="0" w:space="0" w:color="auto"/>
        <w:left w:val="none" w:sz="0" w:space="0" w:color="auto"/>
        <w:bottom w:val="none" w:sz="0" w:space="0" w:color="auto"/>
        <w:right w:val="none" w:sz="0" w:space="0" w:color="auto"/>
      </w:divBdr>
    </w:div>
    <w:div w:id="399181055">
      <w:bodyDiv w:val="1"/>
      <w:marLeft w:val="0"/>
      <w:marRight w:val="0"/>
      <w:marTop w:val="0"/>
      <w:marBottom w:val="0"/>
      <w:divBdr>
        <w:top w:val="none" w:sz="0" w:space="0" w:color="auto"/>
        <w:left w:val="none" w:sz="0" w:space="0" w:color="auto"/>
        <w:bottom w:val="none" w:sz="0" w:space="0" w:color="auto"/>
        <w:right w:val="none" w:sz="0" w:space="0" w:color="auto"/>
      </w:divBdr>
    </w:div>
    <w:div w:id="431824358">
      <w:bodyDiv w:val="1"/>
      <w:marLeft w:val="0"/>
      <w:marRight w:val="0"/>
      <w:marTop w:val="0"/>
      <w:marBottom w:val="0"/>
      <w:divBdr>
        <w:top w:val="none" w:sz="0" w:space="0" w:color="auto"/>
        <w:left w:val="none" w:sz="0" w:space="0" w:color="auto"/>
        <w:bottom w:val="none" w:sz="0" w:space="0" w:color="auto"/>
        <w:right w:val="none" w:sz="0" w:space="0" w:color="auto"/>
      </w:divBdr>
    </w:div>
    <w:div w:id="461311904">
      <w:bodyDiv w:val="1"/>
      <w:marLeft w:val="0"/>
      <w:marRight w:val="0"/>
      <w:marTop w:val="0"/>
      <w:marBottom w:val="0"/>
      <w:divBdr>
        <w:top w:val="none" w:sz="0" w:space="0" w:color="auto"/>
        <w:left w:val="none" w:sz="0" w:space="0" w:color="auto"/>
        <w:bottom w:val="none" w:sz="0" w:space="0" w:color="auto"/>
        <w:right w:val="none" w:sz="0" w:space="0" w:color="auto"/>
      </w:divBdr>
    </w:div>
    <w:div w:id="461967892">
      <w:bodyDiv w:val="1"/>
      <w:marLeft w:val="0"/>
      <w:marRight w:val="0"/>
      <w:marTop w:val="0"/>
      <w:marBottom w:val="0"/>
      <w:divBdr>
        <w:top w:val="none" w:sz="0" w:space="0" w:color="auto"/>
        <w:left w:val="none" w:sz="0" w:space="0" w:color="auto"/>
        <w:bottom w:val="none" w:sz="0" w:space="0" w:color="auto"/>
        <w:right w:val="none" w:sz="0" w:space="0" w:color="auto"/>
      </w:divBdr>
    </w:div>
    <w:div w:id="463044454">
      <w:bodyDiv w:val="1"/>
      <w:marLeft w:val="0"/>
      <w:marRight w:val="0"/>
      <w:marTop w:val="0"/>
      <w:marBottom w:val="0"/>
      <w:divBdr>
        <w:top w:val="none" w:sz="0" w:space="0" w:color="auto"/>
        <w:left w:val="none" w:sz="0" w:space="0" w:color="auto"/>
        <w:bottom w:val="none" w:sz="0" w:space="0" w:color="auto"/>
        <w:right w:val="none" w:sz="0" w:space="0" w:color="auto"/>
      </w:divBdr>
    </w:div>
    <w:div w:id="485588024">
      <w:bodyDiv w:val="1"/>
      <w:marLeft w:val="0"/>
      <w:marRight w:val="0"/>
      <w:marTop w:val="0"/>
      <w:marBottom w:val="0"/>
      <w:divBdr>
        <w:top w:val="none" w:sz="0" w:space="0" w:color="auto"/>
        <w:left w:val="none" w:sz="0" w:space="0" w:color="auto"/>
        <w:bottom w:val="none" w:sz="0" w:space="0" w:color="auto"/>
        <w:right w:val="none" w:sz="0" w:space="0" w:color="auto"/>
      </w:divBdr>
      <w:divsChild>
        <w:div w:id="147524279">
          <w:marLeft w:val="360"/>
          <w:marRight w:val="0"/>
          <w:marTop w:val="200"/>
          <w:marBottom w:val="0"/>
          <w:divBdr>
            <w:top w:val="none" w:sz="0" w:space="0" w:color="auto"/>
            <w:left w:val="none" w:sz="0" w:space="0" w:color="auto"/>
            <w:bottom w:val="none" w:sz="0" w:space="0" w:color="auto"/>
            <w:right w:val="none" w:sz="0" w:space="0" w:color="auto"/>
          </w:divBdr>
        </w:div>
      </w:divsChild>
    </w:div>
    <w:div w:id="527715406">
      <w:bodyDiv w:val="1"/>
      <w:marLeft w:val="0"/>
      <w:marRight w:val="0"/>
      <w:marTop w:val="0"/>
      <w:marBottom w:val="0"/>
      <w:divBdr>
        <w:top w:val="none" w:sz="0" w:space="0" w:color="auto"/>
        <w:left w:val="none" w:sz="0" w:space="0" w:color="auto"/>
        <w:bottom w:val="none" w:sz="0" w:space="0" w:color="auto"/>
        <w:right w:val="none" w:sz="0" w:space="0" w:color="auto"/>
      </w:divBdr>
    </w:div>
    <w:div w:id="554197607">
      <w:bodyDiv w:val="1"/>
      <w:marLeft w:val="0"/>
      <w:marRight w:val="0"/>
      <w:marTop w:val="0"/>
      <w:marBottom w:val="0"/>
      <w:divBdr>
        <w:top w:val="none" w:sz="0" w:space="0" w:color="auto"/>
        <w:left w:val="none" w:sz="0" w:space="0" w:color="auto"/>
        <w:bottom w:val="none" w:sz="0" w:space="0" w:color="auto"/>
        <w:right w:val="none" w:sz="0" w:space="0" w:color="auto"/>
      </w:divBdr>
    </w:div>
    <w:div w:id="580410987">
      <w:bodyDiv w:val="1"/>
      <w:marLeft w:val="0"/>
      <w:marRight w:val="0"/>
      <w:marTop w:val="0"/>
      <w:marBottom w:val="0"/>
      <w:divBdr>
        <w:top w:val="none" w:sz="0" w:space="0" w:color="auto"/>
        <w:left w:val="none" w:sz="0" w:space="0" w:color="auto"/>
        <w:bottom w:val="none" w:sz="0" w:space="0" w:color="auto"/>
        <w:right w:val="none" w:sz="0" w:space="0" w:color="auto"/>
      </w:divBdr>
    </w:div>
    <w:div w:id="585726081">
      <w:bodyDiv w:val="1"/>
      <w:marLeft w:val="0"/>
      <w:marRight w:val="0"/>
      <w:marTop w:val="0"/>
      <w:marBottom w:val="0"/>
      <w:divBdr>
        <w:top w:val="none" w:sz="0" w:space="0" w:color="auto"/>
        <w:left w:val="none" w:sz="0" w:space="0" w:color="auto"/>
        <w:bottom w:val="none" w:sz="0" w:space="0" w:color="auto"/>
        <w:right w:val="none" w:sz="0" w:space="0" w:color="auto"/>
      </w:divBdr>
    </w:div>
    <w:div w:id="616303659">
      <w:bodyDiv w:val="1"/>
      <w:marLeft w:val="0"/>
      <w:marRight w:val="0"/>
      <w:marTop w:val="0"/>
      <w:marBottom w:val="0"/>
      <w:divBdr>
        <w:top w:val="none" w:sz="0" w:space="0" w:color="auto"/>
        <w:left w:val="none" w:sz="0" w:space="0" w:color="auto"/>
        <w:bottom w:val="none" w:sz="0" w:space="0" w:color="auto"/>
        <w:right w:val="none" w:sz="0" w:space="0" w:color="auto"/>
      </w:divBdr>
    </w:div>
    <w:div w:id="623148735">
      <w:bodyDiv w:val="1"/>
      <w:marLeft w:val="0"/>
      <w:marRight w:val="0"/>
      <w:marTop w:val="0"/>
      <w:marBottom w:val="0"/>
      <w:divBdr>
        <w:top w:val="none" w:sz="0" w:space="0" w:color="auto"/>
        <w:left w:val="none" w:sz="0" w:space="0" w:color="auto"/>
        <w:bottom w:val="none" w:sz="0" w:space="0" w:color="auto"/>
        <w:right w:val="none" w:sz="0" w:space="0" w:color="auto"/>
      </w:divBdr>
    </w:div>
    <w:div w:id="658463163">
      <w:bodyDiv w:val="1"/>
      <w:marLeft w:val="0"/>
      <w:marRight w:val="0"/>
      <w:marTop w:val="0"/>
      <w:marBottom w:val="0"/>
      <w:divBdr>
        <w:top w:val="none" w:sz="0" w:space="0" w:color="auto"/>
        <w:left w:val="none" w:sz="0" w:space="0" w:color="auto"/>
        <w:bottom w:val="none" w:sz="0" w:space="0" w:color="auto"/>
        <w:right w:val="none" w:sz="0" w:space="0" w:color="auto"/>
      </w:divBdr>
    </w:div>
    <w:div w:id="664362802">
      <w:bodyDiv w:val="1"/>
      <w:marLeft w:val="0"/>
      <w:marRight w:val="0"/>
      <w:marTop w:val="0"/>
      <w:marBottom w:val="0"/>
      <w:divBdr>
        <w:top w:val="none" w:sz="0" w:space="0" w:color="auto"/>
        <w:left w:val="none" w:sz="0" w:space="0" w:color="auto"/>
        <w:bottom w:val="none" w:sz="0" w:space="0" w:color="auto"/>
        <w:right w:val="none" w:sz="0" w:space="0" w:color="auto"/>
      </w:divBdr>
    </w:div>
    <w:div w:id="714356356">
      <w:bodyDiv w:val="1"/>
      <w:marLeft w:val="0"/>
      <w:marRight w:val="0"/>
      <w:marTop w:val="0"/>
      <w:marBottom w:val="0"/>
      <w:divBdr>
        <w:top w:val="none" w:sz="0" w:space="0" w:color="auto"/>
        <w:left w:val="none" w:sz="0" w:space="0" w:color="auto"/>
        <w:bottom w:val="none" w:sz="0" w:space="0" w:color="auto"/>
        <w:right w:val="none" w:sz="0" w:space="0" w:color="auto"/>
      </w:divBdr>
    </w:div>
    <w:div w:id="720203415">
      <w:bodyDiv w:val="1"/>
      <w:marLeft w:val="0"/>
      <w:marRight w:val="0"/>
      <w:marTop w:val="0"/>
      <w:marBottom w:val="0"/>
      <w:divBdr>
        <w:top w:val="none" w:sz="0" w:space="0" w:color="auto"/>
        <w:left w:val="none" w:sz="0" w:space="0" w:color="auto"/>
        <w:bottom w:val="none" w:sz="0" w:space="0" w:color="auto"/>
        <w:right w:val="none" w:sz="0" w:space="0" w:color="auto"/>
      </w:divBdr>
    </w:div>
    <w:div w:id="846600976">
      <w:bodyDiv w:val="1"/>
      <w:marLeft w:val="0"/>
      <w:marRight w:val="0"/>
      <w:marTop w:val="0"/>
      <w:marBottom w:val="0"/>
      <w:divBdr>
        <w:top w:val="none" w:sz="0" w:space="0" w:color="auto"/>
        <w:left w:val="none" w:sz="0" w:space="0" w:color="auto"/>
        <w:bottom w:val="none" w:sz="0" w:space="0" w:color="auto"/>
        <w:right w:val="none" w:sz="0" w:space="0" w:color="auto"/>
      </w:divBdr>
    </w:div>
    <w:div w:id="859587904">
      <w:bodyDiv w:val="1"/>
      <w:marLeft w:val="0"/>
      <w:marRight w:val="0"/>
      <w:marTop w:val="0"/>
      <w:marBottom w:val="0"/>
      <w:divBdr>
        <w:top w:val="none" w:sz="0" w:space="0" w:color="auto"/>
        <w:left w:val="none" w:sz="0" w:space="0" w:color="auto"/>
        <w:bottom w:val="none" w:sz="0" w:space="0" w:color="auto"/>
        <w:right w:val="none" w:sz="0" w:space="0" w:color="auto"/>
      </w:divBdr>
    </w:div>
    <w:div w:id="860433398">
      <w:bodyDiv w:val="1"/>
      <w:marLeft w:val="0"/>
      <w:marRight w:val="0"/>
      <w:marTop w:val="0"/>
      <w:marBottom w:val="0"/>
      <w:divBdr>
        <w:top w:val="none" w:sz="0" w:space="0" w:color="auto"/>
        <w:left w:val="none" w:sz="0" w:space="0" w:color="auto"/>
        <w:bottom w:val="none" w:sz="0" w:space="0" w:color="auto"/>
        <w:right w:val="none" w:sz="0" w:space="0" w:color="auto"/>
      </w:divBdr>
    </w:div>
    <w:div w:id="886599472">
      <w:bodyDiv w:val="1"/>
      <w:marLeft w:val="0"/>
      <w:marRight w:val="0"/>
      <w:marTop w:val="0"/>
      <w:marBottom w:val="0"/>
      <w:divBdr>
        <w:top w:val="none" w:sz="0" w:space="0" w:color="auto"/>
        <w:left w:val="none" w:sz="0" w:space="0" w:color="auto"/>
        <w:bottom w:val="none" w:sz="0" w:space="0" w:color="auto"/>
        <w:right w:val="none" w:sz="0" w:space="0" w:color="auto"/>
      </w:divBdr>
      <w:divsChild>
        <w:div w:id="151258277">
          <w:marLeft w:val="360"/>
          <w:marRight w:val="0"/>
          <w:marTop w:val="200"/>
          <w:marBottom w:val="0"/>
          <w:divBdr>
            <w:top w:val="none" w:sz="0" w:space="0" w:color="auto"/>
            <w:left w:val="none" w:sz="0" w:space="0" w:color="auto"/>
            <w:bottom w:val="none" w:sz="0" w:space="0" w:color="auto"/>
            <w:right w:val="none" w:sz="0" w:space="0" w:color="auto"/>
          </w:divBdr>
        </w:div>
        <w:div w:id="344790911">
          <w:marLeft w:val="360"/>
          <w:marRight w:val="0"/>
          <w:marTop w:val="200"/>
          <w:marBottom w:val="0"/>
          <w:divBdr>
            <w:top w:val="none" w:sz="0" w:space="0" w:color="auto"/>
            <w:left w:val="none" w:sz="0" w:space="0" w:color="auto"/>
            <w:bottom w:val="none" w:sz="0" w:space="0" w:color="auto"/>
            <w:right w:val="none" w:sz="0" w:space="0" w:color="auto"/>
          </w:divBdr>
        </w:div>
        <w:div w:id="573702203">
          <w:marLeft w:val="360"/>
          <w:marRight w:val="0"/>
          <w:marTop w:val="200"/>
          <w:marBottom w:val="0"/>
          <w:divBdr>
            <w:top w:val="none" w:sz="0" w:space="0" w:color="auto"/>
            <w:left w:val="none" w:sz="0" w:space="0" w:color="auto"/>
            <w:bottom w:val="none" w:sz="0" w:space="0" w:color="auto"/>
            <w:right w:val="none" w:sz="0" w:space="0" w:color="auto"/>
          </w:divBdr>
        </w:div>
        <w:div w:id="729117357">
          <w:marLeft w:val="360"/>
          <w:marRight w:val="0"/>
          <w:marTop w:val="200"/>
          <w:marBottom w:val="0"/>
          <w:divBdr>
            <w:top w:val="none" w:sz="0" w:space="0" w:color="auto"/>
            <w:left w:val="none" w:sz="0" w:space="0" w:color="auto"/>
            <w:bottom w:val="none" w:sz="0" w:space="0" w:color="auto"/>
            <w:right w:val="none" w:sz="0" w:space="0" w:color="auto"/>
          </w:divBdr>
        </w:div>
        <w:div w:id="1906647569">
          <w:marLeft w:val="360"/>
          <w:marRight w:val="0"/>
          <w:marTop w:val="200"/>
          <w:marBottom w:val="0"/>
          <w:divBdr>
            <w:top w:val="none" w:sz="0" w:space="0" w:color="auto"/>
            <w:left w:val="none" w:sz="0" w:space="0" w:color="auto"/>
            <w:bottom w:val="none" w:sz="0" w:space="0" w:color="auto"/>
            <w:right w:val="none" w:sz="0" w:space="0" w:color="auto"/>
          </w:divBdr>
        </w:div>
        <w:div w:id="2104107262">
          <w:marLeft w:val="360"/>
          <w:marRight w:val="0"/>
          <w:marTop w:val="200"/>
          <w:marBottom w:val="0"/>
          <w:divBdr>
            <w:top w:val="none" w:sz="0" w:space="0" w:color="auto"/>
            <w:left w:val="none" w:sz="0" w:space="0" w:color="auto"/>
            <w:bottom w:val="none" w:sz="0" w:space="0" w:color="auto"/>
            <w:right w:val="none" w:sz="0" w:space="0" w:color="auto"/>
          </w:divBdr>
        </w:div>
      </w:divsChild>
    </w:div>
    <w:div w:id="887692101">
      <w:bodyDiv w:val="1"/>
      <w:marLeft w:val="0"/>
      <w:marRight w:val="0"/>
      <w:marTop w:val="0"/>
      <w:marBottom w:val="0"/>
      <w:divBdr>
        <w:top w:val="none" w:sz="0" w:space="0" w:color="auto"/>
        <w:left w:val="none" w:sz="0" w:space="0" w:color="auto"/>
        <w:bottom w:val="none" w:sz="0" w:space="0" w:color="auto"/>
        <w:right w:val="none" w:sz="0" w:space="0" w:color="auto"/>
      </w:divBdr>
    </w:div>
    <w:div w:id="911502965">
      <w:bodyDiv w:val="1"/>
      <w:marLeft w:val="0"/>
      <w:marRight w:val="0"/>
      <w:marTop w:val="0"/>
      <w:marBottom w:val="0"/>
      <w:divBdr>
        <w:top w:val="none" w:sz="0" w:space="0" w:color="auto"/>
        <w:left w:val="none" w:sz="0" w:space="0" w:color="auto"/>
        <w:bottom w:val="none" w:sz="0" w:space="0" w:color="auto"/>
        <w:right w:val="none" w:sz="0" w:space="0" w:color="auto"/>
      </w:divBdr>
    </w:div>
    <w:div w:id="923956991">
      <w:bodyDiv w:val="1"/>
      <w:marLeft w:val="0"/>
      <w:marRight w:val="0"/>
      <w:marTop w:val="0"/>
      <w:marBottom w:val="0"/>
      <w:divBdr>
        <w:top w:val="none" w:sz="0" w:space="0" w:color="auto"/>
        <w:left w:val="none" w:sz="0" w:space="0" w:color="auto"/>
        <w:bottom w:val="none" w:sz="0" w:space="0" w:color="auto"/>
        <w:right w:val="none" w:sz="0" w:space="0" w:color="auto"/>
      </w:divBdr>
    </w:div>
    <w:div w:id="936787703">
      <w:bodyDiv w:val="1"/>
      <w:marLeft w:val="0"/>
      <w:marRight w:val="0"/>
      <w:marTop w:val="0"/>
      <w:marBottom w:val="0"/>
      <w:divBdr>
        <w:top w:val="none" w:sz="0" w:space="0" w:color="auto"/>
        <w:left w:val="none" w:sz="0" w:space="0" w:color="auto"/>
        <w:bottom w:val="none" w:sz="0" w:space="0" w:color="auto"/>
        <w:right w:val="none" w:sz="0" w:space="0" w:color="auto"/>
      </w:divBdr>
    </w:div>
    <w:div w:id="954825788">
      <w:bodyDiv w:val="1"/>
      <w:marLeft w:val="0"/>
      <w:marRight w:val="0"/>
      <w:marTop w:val="0"/>
      <w:marBottom w:val="0"/>
      <w:divBdr>
        <w:top w:val="none" w:sz="0" w:space="0" w:color="auto"/>
        <w:left w:val="none" w:sz="0" w:space="0" w:color="auto"/>
        <w:bottom w:val="none" w:sz="0" w:space="0" w:color="auto"/>
        <w:right w:val="none" w:sz="0" w:space="0" w:color="auto"/>
      </w:divBdr>
    </w:div>
    <w:div w:id="969895564">
      <w:bodyDiv w:val="1"/>
      <w:marLeft w:val="0"/>
      <w:marRight w:val="0"/>
      <w:marTop w:val="0"/>
      <w:marBottom w:val="0"/>
      <w:divBdr>
        <w:top w:val="none" w:sz="0" w:space="0" w:color="auto"/>
        <w:left w:val="none" w:sz="0" w:space="0" w:color="auto"/>
        <w:bottom w:val="none" w:sz="0" w:space="0" w:color="auto"/>
        <w:right w:val="none" w:sz="0" w:space="0" w:color="auto"/>
      </w:divBdr>
    </w:div>
    <w:div w:id="991104441">
      <w:bodyDiv w:val="1"/>
      <w:marLeft w:val="0"/>
      <w:marRight w:val="0"/>
      <w:marTop w:val="0"/>
      <w:marBottom w:val="0"/>
      <w:divBdr>
        <w:top w:val="none" w:sz="0" w:space="0" w:color="auto"/>
        <w:left w:val="none" w:sz="0" w:space="0" w:color="auto"/>
        <w:bottom w:val="none" w:sz="0" w:space="0" w:color="auto"/>
        <w:right w:val="none" w:sz="0" w:space="0" w:color="auto"/>
      </w:divBdr>
      <w:divsChild>
        <w:div w:id="1093940659">
          <w:marLeft w:val="0"/>
          <w:marRight w:val="0"/>
          <w:marTop w:val="0"/>
          <w:marBottom w:val="0"/>
          <w:divBdr>
            <w:top w:val="none" w:sz="0" w:space="0" w:color="auto"/>
            <w:left w:val="none" w:sz="0" w:space="0" w:color="auto"/>
            <w:bottom w:val="none" w:sz="0" w:space="0" w:color="auto"/>
            <w:right w:val="none" w:sz="0" w:space="0" w:color="auto"/>
          </w:divBdr>
          <w:divsChild>
            <w:div w:id="120270653">
              <w:marLeft w:val="0"/>
              <w:marRight w:val="0"/>
              <w:marTop w:val="0"/>
              <w:marBottom w:val="0"/>
              <w:divBdr>
                <w:top w:val="none" w:sz="0" w:space="0" w:color="auto"/>
                <w:left w:val="none" w:sz="0" w:space="0" w:color="auto"/>
                <w:bottom w:val="none" w:sz="0" w:space="0" w:color="auto"/>
                <w:right w:val="none" w:sz="0" w:space="0" w:color="auto"/>
              </w:divBdr>
              <w:divsChild>
                <w:div w:id="628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6193">
      <w:bodyDiv w:val="1"/>
      <w:marLeft w:val="0"/>
      <w:marRight w:val="0"/>
      <w:marTop w:val="0"/>
      <w:marBottom w:val="0"/>
      <w:divBdr>
        <w:top w:val="none" w:sz="0" w:space="0" w:color="auto"/>
        <w:left w:val="none" w:sz="0" w:space="0" w:color="auto"/>
        <w:bottom w:val="none" w:sz="0" w:space="0" w:color="auto"/>
        <w:right w:val="none" w:sz="0" w:space="0" w:color="auto"/>
      </w:divBdr>
      <w:divsChild>
        <w:div w:id="473327852">
          <w:marLeft w:val="1080"/>
          <w:marRight w:val="0"/>
          <w:marTop w:val="100"/>
          <w:marBottom w:val="0"/>
          <w:divBdr>
            <w:top w:val="none" w:sz="0" w:space="0" w:color="auto"/>
            <w:left w:val="none" w:sz="0" w:space="0" w:color="auto"/>
            <w:bottom w:val="none" w:sz="0" w:space="0" w:color="auto"/>
            <w:right w:val="none" w:sz="0" w:space="0" w:color="auto"/>
          </w:divBdr>
        </w:div>
        <w:div w:id="2101247241">
          <w:marLeft w:val="1080"/>
          <w:marRight w:val="0"/>
          <w:marTop w:val="100"/>
          <w:marBottom w:val="0"/>
          <w:divBdr>
            <w:top w:val="none" w:sz="0" w:space="0" w:color="auto"/>
            <w:left w:val="none" w:sz="0" w:space="0" w:color="auto"/>
            <w:bottom w:val="none" w:sz="0" w:space="0" w:color="auto"/>
            <w:right w:val="none" w:sz="0" w:space="0" w:color="auto"/>
          </w:divBdr>
        </w:div>
      </w:divsChild>
    </w:div>
    <w:div w:id="1019308901">
      <w:bodyDiv w:val="1"/>
      <w:marLeft w:val="0"/>
      <w:marRight w:val="0"/>
      <w:marTop w:val="0"/>
      <w:marBottom w:val="0"/>
      <w:divBdr>
        <w:top w:val="none" w:sz="0" w:space="0" w:color="auto"/>
        <w:left w:val="none" w:sz="0" w:space="0" w:color="auto"/>
        <w:bottom w:val="none" w:sz="0" w:space="0" w:color="auto"/>
        <w:right w:val="none" w:sz="0" w:space="0" w:color="auto"/>
      </w:divBdr>
    </w:div>
    <w:div w:id="1022823650">
      <w:bodyDiv w:val="1"/>
      <w:marLeft w:val="0"/>
      <w:marRight w:val="0"/>
      <w:marTop w:val="0"/>
      <w:marBottom w:val="0"/>
      <w:divBdr>
        <w:top w:val="none" w:sz="0" w:space="0" w:color="auto"/>
        <w:left w:val="none" w:sz="0" w:space="0" w:color="auto"/>
        <w:bottom w:val="none" w:sz="0" w:space="0" w:color="auto"/>
        <w:right w:val="none" w:sz="0" w:space="0" w:color="auto"/>
      </w:divBdr>
    </w:div>
    <w:div w:id="1094549451">
      <w:bodyDiv w:val="1"/>
      <w:marLeft w:val="0"/>
      <w:marRight w:val="0"/>
      <w:marTop w:val="0"/>
      <w:marBottom w:val="0"/>
      <w:divBdr>
        <w:top w:val="none" w:sz="0" w:space="0" w:color="auto"/>
        <w:left w:val="none" w:sz="0" w:space="0" w:color="auto"/>
        <w:bottom w:val="none" w:sz="0" w:space="0" w:color="auto"/>
        <w:right w:val="none" w:sz="0" w:space="0" w:color="auto"/>
      </w:divBdr>
      <w:divsChild>
        <w:div w:id="428701415">
          <w:marLeft w:val="0"/>
          <w:marRight w:val="0"/>
          <w:marTop w:val="0"/>
          <w:marBottom w:val="0"/>
          <w:divBdr>
            <w:top w:val="none" w:sz="0" w:space="0" w:color="auto"/>
            <w:left w:val="none" w:sz="0" w:space="0" w:color="auto"/>
            <w:bottom w:val="none" w:sz="0" w:space="0" w:color="auto"/>
            <w:right w:val="none" w:sz="0" w:space="0" w:color="auto"/>
          </w:divBdr>
        </w:div>
        <w:div w:id="703410740">
          <w:marLeft w:val="720"/>
          <w:marRight w:val="0"/>
          <w:marTop w:val="0"/>
          <w:marBottom w:val="0"/>
          <w:divBdr>
            <w:top w:val="none" w:sz="0" w:space="0" w:color="auto"/>
            <w:left w:val="none" w:sz="0" w:space="0" w:color="auto"/>
            <w:bottom w:val="none" w:sz="0" w:space="0" w:color="auto"/>
            <w:right w:val="none" w:sz="0" w:space="0" w:color="auto"/>
          </w:divBdr>
        </w:div>
        <w:div w:id="875198172">
          <w:marLeft w:val="0"/>
          <w:marRight w:val="0"/>
          <w:marTop w:val="0"/>
          <w:marBottom w:val="0"/>
          <w:divBdr>
            <w:top w:val="none" w:sz="0" w:space="0" w:color="auto"/>
            <w:left w:val="none" w:sz="0" w:space="0" w:color="auto"/>
            <w:bottom w:val="none" w:sz="0" w:space="0" w:color="auto"/>
            <w:right w:val="none" w:sz="0" w:space="0" w:color="auto"/>
          </w:divBdr>
        </w:div>
        <w:div w:id="880171335">
          <w:marLeft w:val="720"/>
          <w:marRight w:val="0"/>
          <w:marTop w:val="0"/>
          <w:marBottom w:val="0"/>
          <w:divBdr>
            <w:top w:val="none" w:sz="0" w:space="0" w:color="auto"/>
            <w:left w:val="none" w:sz="0" w:space="0" w:color="auto"/>
            <w:bottom w:val="none" w:sz="0" w:space="0" w:color="auto"/>
            <w:right w:val="none" w:sz="0" w:space="0" w:color="auto"/>
          </w:divBdr>
        </w:div>
        <w:div w:id="1172719063">
          <w:marLeft w:val="0"/>
          <w:marRight w:val="0"/>
          <w:marTop w:val="0"/>
          <w:marBottom w:val="0"/>
          <w:divBdr>
            <w:top w:val="none" w:sz="0" w:space="0" w:color="auto"/>
            <w:left w:val="none" w:sz="0" w:space="0" w:color="auto"/>
            <w:bottom w:val="none" w:sz="0" w:space="0" w:color="auto"/>
            <w:right w:val="none" w:sz="0" w:space="0" w:color="auto"/>
          </w:divBdr>
        </w:div>
        <w:div w:id="1202399445">
          <w:marLeft w:val="0"/>
          <w:marRight w:val="0"/>
          <w:marTop w:val="0"/>
          <w:marBottom w:val="0"/>
          <w:divBdr>
            <w:top w:val="none" w:sz="0" w:space="0" w:color="auto"/>
            <w:left w:val="none" w:sz="0" w:space="0" w:color="auto"/>
            <w:bottom w:val="none" w:sz="0" w:space="0" w:color="auto"/>
            <w:right w:val="none" w:sz="0" w:space="0" w:color="auto"/>
          </w:divBdr>
        </w:div>
        <w:div w:id="1440642349">
          <w:marLeft w:val="0"/>
          <w:marRight w:val="0"/>
          <w:marTop w:val="0"/>
          <w:marBottom w:val="0"/>
          <w:divBdr>
            <w:top w:val="none" w:sz="0" w:space="0" w:color="auto"/>
            <w:left w:val="none" w:sz="0" w:space="0" w:color="auto"/>
            <w:bottom w:val="none" w:sz="0" w:space="0" w:color="auto"/>
            <w:right w:val="none" w:sz="0" w:space="0" w:color="auto"/>
          </w:divBdr>
        </w:div>
        <w:div w:id="1725372275">
          <w:marLeft w:val="720"/>
          <w:marRight w:val="0"/>
          <w:marTop w:val="0"/>
          <w:marBottom w:val="0"/>
          <w:divBdr>
            <w:top w:val="none" w:sz="0" w:space="0" w:color="auto"/>
            <w:left w:val="none" w:sz="0" w:space="0" w:color="auto"/>
            <w:bottom w:val="none" w:sz="0" w:space="0" w:color="auto"/>
            <w:right w:val="none" w:sz="0" w:space="0" w:color="auto"/>
          </w:divBdr>
        </w:div>
      </w:divsChild>
    </w:div>
    <w:div w:id="1106273358">
      <w:bodyDiv w:val="1"/>
      <w:marLeft w:val="0"/>
      <w:marRight w:val="0"/>
      <w:marTop w:val="0"/>
      <w:marBottom w:val="0"/>
      <w:divBdr>
        <w:top w:val="none" w:sz="0" w:space="0" w:color="auto"/>
        <w:left w:val="none" w:sz="0" w:space="0" w:color="auto"/>
        <w:bottom w:val="none" w:sz="0" w:space="0" w:color="auto"/>
        <w:right w:val="none" w:sz="0" w:space="0" w:color="auto"/>
      </w:divBdr>
      <w:divsChild>
        <w:div w:id="523978492">
          <w:marLeft w:val="0"/>
          <w:marRight w:val="0"/>
          <w:marTop w:val="0"/>
          <w:marBottom w:val="0"/>
          <w:divBdr>
            <w:top w:val="none" w:sz="0" w:space="0" w:color="auto"/>
            <w:left w:val="none" w:sz="0" w:space="0" w:color="auto"/>
            <w:bottom w:val="none" w:sz="0" w:space="0" w:color="auto"/>
            <w:right w:val="none" w:sz="0" w:space="0" w:color="auto"/>
          </w:divBdr>
          <w:divsChild>
            <w:div w:id="1771773278">
              <w:marLeft w:val="0"/>
              <w:marRight w:val="0"/>
              <w:marTop w:val="0"/>
              <w:marBottom w:val="0"/>
              <w:divBdr>
                <w:top w:val="none" w:sz="0" w:space="0" w:color="auto"/>
                <w:left w:val="none" w:sz="0" w:space="0" w:color="auto"/>
                <w:bottom w:val="none" w:sz="0" w:space="0" w:color="auto"/>
                <w:right w:val="none" w:sz="0" w:space="0" w:color="auto"/>
              </w:divBdr>
              <w:divsChild>
                <w:div w:id="1617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993">
      <w:bodyDiv w:val="1"/>
      <w:marLeft w:val="0"/>
      <w:marRight w:val="0"/>
      <w:marTop w:val="0"/>
      <w:marBottom w:val="0"/>
      <w:divBdr>
        <w:top w:val="none" w:sz="0" w:space="0" w:color="auto"/>
        <w:left w:val="none" w:sz="0" w:space="0" w:color="auto"/>
        <w:bottom w:val="none" w:sz="0" w:space="0" w:color="auto"/>
        <w:right w:val="none" w:sz="0" w:space="0" w:color="auto"/>
      </w:divBdr>
      <w:divsChild>
        <w:div w:id="357850708">
          <w:marLeft w:val="360"/>
          <w:marRight w:val="0"/>
          <w:marTop w:val="200"/>
          <w:marBottom w:val="0"/>
          <w:divBdr>
            <w:top w:val="none" w:sz="0" w:space="0" w:color="auto"/>
            <w:left w:val="none" w:sz="0" w:space="0" w:color="auto"/>
            <w:bottom w:val="none" w:sz="0" w:space="0" w:color="auto"/>
            <w:right w:val="none" w:sz="0" w:space="0" w:color="auto"/>
          </w:divBdr>
        </w:div>
        <w:div w:id="365444752">
          <w:marLeft w:val="360"/>
          <w:marRight w:val="0"/>
          <w:marTop w:val="200"/>
          <w:marBottom w:val="0"/>
          <w:divBdr>
            <w:top w:val="none" w:sz="0" w:space="0" w:color="auto"/>
            <w:left w:val="none" w:sz="0" w:space="0" w:color="auto"/>
            <w:bottom w:val="none" w:sz="0" w:space="0" w:color="auto"/>
            <w:right w:val="none" w:sz="0" w:space="0" w:color="auto"/>
          </w:divBdr>
        </w:div>
        <w:div w:id="1352105932">
          <w:marLeft w:val="360"/>
          <w:marRight w:val="0"/>
          <w:marTop w:val="200"/>
          <w:marBottom w:val="0"/>
          <w:divBdr>
            <w:top w:val="none" w:sz="0" w:space="0" w:color="auto"/>
            <w:left w:val="none" w:sz="0" w:space="0" w:color="auto"/>
            <w:bottom w:val="none" w:sz="0" w:space="0" w:color="auto"/>
            <w:right w:val="none" w:sz="0" w:space="0" w:color="auto"/>
          </w:divBdr>
        </w:div>
        <w:div w:id="1938706705">
          <w:marLeft w:val="360"/>
          <w:marRight w:val="0"/>
          <w:marTop w:val="200"/>
          <w:marBottom w:val="0"/>
          <w:divBdr>
            <w:top w:val="none" w:sz="0" w:space="0" w:color="auto"/>
            <w:left w:val="none" w:sz="0" w:space="0" w:color="auto"/>
            <w:bottom w:val="none" w:sz="0" w:space="0" w:color="auto"/>
            <w:right w:val="none" w:sz="0" w:space="0" w:color="auto"/>
          </w:divBdr>
        </w:div>
      </w:divsChild>
    </w:div>
    <w:div w:id="1123842603">
      <w:bodyDiv w:val="1"/>
      <w:marLeft w:val="0"/>
      <w:marRight w:val="0"/>
      <w:marTop w:val="0"/>
      <w:marBottom w:val="0"/>
      <w:divBdr>
        <w:top w:val="none" w:sz="0" w:space="0" w:color="auto"/>
        <w:left w:val="none" w:sz="0" w:space="0" w:color="auto"/>
        <w:bottom w:val="none" w:sz="0" w:space="0" w:color="auto"/>
        <w:right w:val="none" w:sz="0" w:space="0" w:color="auto"/>
      </w:divBdr>
    </w:div>
    <w:div w:id="1141070308">
      <w:bodyDiv w:val="1"/>
      <w:marLeft w:val="0"/>
      <w:marRight w:val="0"/>
      <w:marTop w:val="0"/>
      <w:marBottom w:val="0"/>
      <w:divBdr>
        <w:top w:val="none" w:sz="0" w:space="0" w:color="auto"/>
        <w:left w:val="none" w:sz="0" w:space="0" w:color="auto"/>
        <w:bottom w:val="none" w:sz="0" w:space="0" w:color="auto"/>
        <w:right w:val="none" w:sz="0" w:space="0" w:color="auto"/>
      </w:divBdr>
      <w:divsChild>
        <w:div w:id="76637990">
          <w:marLeft w:val="0"/>
          <w:marRight w:val="0"/>
          <w:marTop w:val="0"/>
          <w:marBottom w:val="0"/>
          <w:divBdr>
            <w:top w:val="none" w:sz="0" w:space="0" w:color="auto"/>
            <w:left w:val="none" w:sz="0" w:space="0" w:color="auto"/>
            <w:bottom w:val="none" w:sz="0" w:space="0" w:color="auto"/>
            <w:right w:val="none" w:sz="0" w:space="0" w:color="auto"/>
          </w:divBdr>
          <w:divsChild>
            <w:div w:id="821653245">
              <w:marLeft w:val="0"/>
              <w:marRight w:val="0"/>
              <w:marTop w:val="0"/>
              <w:marBottom w:val="0"/>
              <w:divBdr>
                <w:top w:val="none" w:sz="0" w:space="0" w:color="auto"/>
                <w:left w:val="none" w:sz="0" w:space="0" w:color="auto"/>
                <w:bottom w:val="none" w:sz="0" w:space="0" w:color="auto"/>
                <w:right w:val="none" w:sz="0" w:space="0" w:color="auto"/>
              </w:divBdr>
              <w:divsChild>
                <w:div w:id="21103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674">
      <w:bodyDiv w:val="1"/>
      <w:marLeft w:val="0"/>
      <w:marRight w:val="0"/>
      <w:marTop w:val="0"/>
      <w:marBottom w:val="0"/>
      <w:divBdr>
        <w:top w:val="none" w:sz="0" w:space="0" w:color="auto"/>
        <w:left w:val="none" w:sz="0" w:space="0" w:color="auto"/>
        <w:bottom w:val="none" w:sz="0" w:space="0" w:color="auto"/>
        <w:right w:val="none" w:sz="0" w:space="0" w:color="auto"/>
      </w:divBdr>
    </w:div>
    <w:div w:id="1216116831">
      <w:bodyDiv w:val="1"/>
      <w:marLeft w:val="0"/>
      <w:marRight w:val="0"/>
      <w:marTop w:val="0"/>
      <w:marBottom w:val="0"/>
      <w:divBdr>
        <w:top w:val="none" w:sz="0" w:space="0" w:color="auto"/>
        <w:left w:val="none" w:sz="0" w:space="0" w:color="auto"/>
        <w:bottom w:val="none" w:sz="0" w:space="0" w:color="auto"/>
        <w:right w:val="none" w:sz="0" w:space="0" w:color="auto"/>
      </w:divBdr>
    </w:div>
    <w:div w:id="1225676861">
      <w:bodyDiv w:val="1"/>
      <w:marLeft w:val="0"/>
      <w:marRight w:val="0"/>
      <w:marTop w:val="0"/>
      <w:marBottom w:val="0"/>
      <w:divBdr>
        <w:top w:val="none" w:sz="0" w:space="0" w:color="auto"/>
        <w:left w:val="none" w:sz="0" w:space="0" w:color="auto"/>
        <w:bottom w:val="none" w:sz="0" w:space="0" w:color="auto"/>
        <w:right w:val="none" w:sz="0" w:space="0" w:color="auto"/>
      </w:divBdr>
    </w:div>
    <w:div w:id="1230504677">
      <w:bodyDiv w:val="1"/>
      <w:marLeft w:val="0"/>
      <w:marRight w:val="0"/>
      <w:marTop w:val="0"/>
      <w:marBottom w:val="0"/>
      <w:divBdr>
        <w:top w:val="none" w:sz="0" w:space="0" w:color="auto"/>
        <w:left w:val="none" w:sz="0" w:space="0" w:color="auto"/>
        <w:bottom w:val="none" w:sz="0" w:space="0" w:color="auto"/>
        <w:right w:val="none" w:sz="0" w:space="0" w:color="auto"/>
      </w:divBdr>
    </w:div>
    <w:div w:id="1244486246">
      <w:bodyDiv w:val="1"/>
      <w:marLeft w:val="0"/>
      <w:marRight w:val="0"/>
      <w:marTop w:val="0"/>
      <w:marBottom w:val="0"/>
      <w:divBdr>
        <w:top w:val="none" w:sz="0" w:space="0" w:color="auto"/>
        <w:left w:val="none" w:sz="0" w:space="0" w:color="auto"/>
        <w:bottom w:val="none" w:sz="0" w:space="0" w:color="auto"/>
        <w:right w:val="none" w:sz="0" w:space="0" w:color="auto"/>
      </w:divBdr>
    </w:div>
    <w:div w:id="1255935838">
      <w:bodyDiv w:val="1"/>
      <w:marLeft w:val="0"/>
      <w:marRight w:val="0"/>
      <w:marTop w:val="0"/>
      <w:marBottom w:val="0"/>
      <w:divBdr>
        <w:top w:val="none" w:sz="0" w:space="0" w:color="auto"/>
        <w:left w:val="none" w:sz="0" w:space="0" w:color="auto"/>
        <w:bottom w:val="none" w:sz="0" w:space="0" w:color="auto"/>
        <w:right w:val="none" w:sz="0" w:space="0" w:color="auto"/>
      </w:divBdr>
    </w:div>
    <w:div w:id="1262110210">
      <w:bodyDiv w:val="1"/>
      <w:marLeft w:val="0"/>
      <w:marRight w:val="0"/>
      <w:marTop w:val="0"/>
      <w:marBottom w:val="0"/>
      <w:divBdr>
        <w:top w:val="none" w:sz="0" w:space="0" w:color="auto"/>
        <w:left w:val="none" w:sz="0" w:space="0" w:color="auto"/>
        <w:bottom w:val="none" w:sz="0" w:space="0" w:color="auto"/>
        <w:right w:val="none" w:sz="0" w:space="0" w:color="auto"/>
      </w:divBdr>
    </w:div>
    <w:div w:id="1265572546">
      <w:bodyDiv w:val="1"/>
      <w:marLeft w:val="0"/>
      <w:marRight w:val="0"/>
      <w:marTop w:val="0"/>
      <w:marBottom w:val="0"/>
      <w:divBdr>
        <w:top w:val="none" w:sz="0" w:space="0" w:color="auto"/>
        <w:left w:val="none" w:sz="0" w:space="0" w:color="auto"/>
        <w:bottom w:val="none" w:sz="0" w:space="0" w:color="auto"/>
        <w:right w:val="none" w:sz="0" w:space="0" w:color="auto"/>
      </w:divBdr>
    </w:div>
    <w:div w:id="1314530693">
      <w:bodyDiv w:val="1"/>
      <w:marLeft w:val="0"/>
      <w:marRight w:val="0"/>
      <w:marTop w:val="0"/>
      <w:marBottom w:val="0"/>
      <w:divBdr>
        <w:top w:val="none" w:sz="0" w:space="0" w:color="auto"/>
        <w:left w:val="none" w:sz="0" w:space="0" w:color="auto"/>
        <w:bottom w:val="none" w:sz="0" w:space="0" w:color="auto"/>
        <w:right w:val="none" w:sz="0" w:space="0" w:color="auto"/>
      </w:divBdr>
    </w:div>
    <w:div w:id="1386488202">
      <w:bodyDiv w:val="1"/>
      <w:marLeft w:val="0"/>
      <w:marRight w:val="0"/>
      <w:marTop w:val="0"/>
      <w:marBottom w:val="0"/>
      <w:divBdr>
        <w:top w:val="none" w:sz="0" w:space="0" w:color="auto"/>
        <w:left w:val="none" w:sz="0" w:space="0" w:color="auto"/>
        <w:bottom w:val="none" w:sz="0" w:space="0" w:color="auto"/>
        <w:right w:val="none" w:sz="0" w:space="0" w:color="auto"/>
      </w:divBdr>
    </w:div>
    <w:div w:id="1389719070">
      <w:bodyDiv w:val="1"/>
      <w:marLeft w:val="0"/>
      <w:marRight w:val="0"/>
      <w:marTop w:val="0"/>
      <w:marBottom w:val="0"/>
      <w:divBdr>
        <w:top w:val="none" w:sz="0" w:space="0" w:color="auto"/>
        <w:left w:val="none" w:sz="0" w:space="0" w:color="auto"/>
        <w:bottom w:val="none" w:sz="0" w:space="0" w:color="auto"/>
        <w:right w:val="none" w:sz="0" w:space="0" w:color="auto"/>
      </w:divBdr>
      <w:divsChild>
        <w:div w:id="1168521732">
          <w:marLeft w:val="0"/>
          <w:marRight w:val="0"/>
          <w:marTop w:val="0"/>
          <w:marBottom w:val="0"/>
          <w:divBdr>
            <w:top w:val="none" w:sz="0" w:space="0" w:color="auto"/>
            <w:left w:val="none" w:sz="0" w:space="0" w:color="auto"/>
            <w:bottom w:val="none" w:sz="0" w:space="0" w:color="auto"/>
            <w:right w:val="none" w:sz="0" w:space="0" w:color="auto"/>
          </w:divBdr>
          <w:divsChild>
            <w:div w:id="1670256313">
              <w:marLeft w:val="0"/>
              <w:marRight w:val="0"/>
              <w:marTop w:val="0"/>
              <w:marBottom w:val="0"/>
              <w:divBdr>
                <w:top w:val="none" w:sz="0" w:space="0" w:color="auto"/>
                <w:left w:val="none" w:sz="0" w:space="0" w:color="auto"/>
                <w:bottom w:val="none" w:sz="0" w:space="0" w:color="auto"/>
                <w:right w:val="none" w:sz="0" w:space="0" w:color="auto"/>
              </w:divBdr>
              <w:divsChild>
                <w:div w:id="2080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099">
      <w:bodyDiv w:val="1"/>
      <w:marLeft w:val="0"/>
      <w:marRight w:val="0"/>
      <w:marTop w:val="0"/>
      <w:marBottom w:val="0"/>
      <w:divBdr>
        <w:top w:val="none" w:sz="0" w:space="0" w:color="auto"/>
        <w:left w:val="none" w:sz="0" w:space="0" w:color="auto"/>
        <w:bottom w:val="none" w:sz="0" w:space="0" w:color="auto"/>
        <w:right w:val="none" w:sz="0" w:space="0" w:color="auto"/>
      </w:divBdr>
      <w:divsChild>
        <w:div w:id="110563332">
          <w:marLeft w:val="360"/>
          <w:marRight w:val="0"/>
          <w:marTop w:val="200"/>
          <w:marBottom w:val="0"/>
          <w:divBdr>
            <w:top w:val="none" w:sz="0" w:space="0" w:color="auto"/>
            <w:left w:val="none" w:sz="0" w:space="0" w:color="auto"/>
            <w:bottom w:val="none" w:sz="0" w:space="0" w:color="auto"/>
            <w:right w:val="none" w:sz="0" w:space="0" w:color="auto"/>
          </w:divBdr>
        </w:div>
        <w:div w:id="221332787">
          <w:marLeft w:val="360"/>
          <w:marRight w:val="0"/>
          <w:marTop w:val="200"/>
          <w:marBottom w:val="0"/>
          <w:divBdr>
            <w:top w:val="none" w:sz="0" w:space="0" w:color="auto"/>
            <w:left w:val="none" w:sz="0" w:space="0" w:color="auto"/>
            <w:bottom w:val="none" w:sz="0" w:space="0" w:color="auto"/>
            <w:right w:val="none" w:sz="0" w:space="0" w:color="auto"/>
          </w:divBdr>
        </w:div>
        <w:div w:id="709576218">
          <w:marLeft w:val="360"/>
          <w:marRight w:val="0"/>
          <w:marTop w:val="200"/>
          <w:marBottom w:val="0"/>
          <w:divBdr>
            <w:top w:val="none" w:sz="0" w:space="0" w:color="auto"/>
            <w:left w:val="none" w:sz="0" w:space="0" w:color="auto"/>
            <w:bottom w:val="none" w:sz="0" w:space="0" w:color="auto"/>
            <w:right w:val="none" w:sz="0" w:space="0" w:color="auto"/>
          </w:divBdr>
        </w:div>
        <w:div w:id="830373503">
          <w:marLeft w:val="360"/>
          <w:marRight w:val="0"/>
          <w:marTop w:val="200"/>
          <w:marBottom w:val="0"/>
          <w:divBdr>
            <w:top w:val="none" w:sz="0" w:space="0" w:color="auto"/>
            <w:left w:val="none" w:sz="0" w:space="0" w:color="auto"/>
            <w:bottom w:val="none" w:sz="0" w:space="0" w:color="auto"/>
            <w:right w:val="none" w:sz="0" w:space="0" w:color="auto"/>
          </w:divBdr>
        </w:div>
      </w:divsChild>
    </w:div>
    <w:div w:id="1404253833">
      <w:bodyDiv w:val="1"/>
      <w:marLeft w:val="0"/>
      <w:marRight w:val="0"/>
      <w:marTop w:val="0"/>
      <w:marBottom w:val="0"/>
      <w:divBdr>
        <w:top w:val="none" w:sz="0" w:space="0" w:color="auto"/>
        <w:left w:val="none" w:sz="0" w:space="0" w:color="auto"/>
        <w:bottom w:val="none" w:sz="0" w:space="0" w:color="auto"/>
        <w:right w:val="none" w:sz="0" w:space="0" w:color="auto"/>
      </w:divBdr>
    </w:div>
    <w:div w:id="1459647444">
      <w:bodyDiv w:val="1"/>
      <w:marLeft w:val="0"/>
      <w:marRight w:val="0"/>
      <w:marTop w:val="0"/>
      <w:marBottom w:val="0"/>
      <w:divBdr>
        <w:top w:val="none" w:sz="0" w:space="0" w:color="auto"/>
        <w:left w:val="none" w:sz="0" w:space="0" w:color="auto"/>
        <w:bottom w:val="none" w:sz="0" w:space="0" w:color="auto"/>
        <w:right w:val="none" w:sz="0" w:space="0" w:color="auto"/>
      </w:divBdr>
    </w:div>
    <w:div w:id="1489639245">
      <w:bodyDiv w:val="1"/>
      <w:marLeft w:val="0"/>
      <w:marRight w:val="0"/>
      <w:marTop w:val="0"/>
      <w:marBottom w:val="0"/>
      <w:divBdr>
        <w:top w:val="none" w:sz="0" w:space="0" w:color="auto"/>
        <w:left w:val="none" w:sz="0" w:space="0" w:color="auto"/>
        <w:bottom w:val="none" w:sz="0" w:space="0" w:color="auto"/>
        <w:right w:val="none" w:sz="0" w:space="0" w:color="auto"/>
      </w:divBdr>
    </w:div>
    <w:div w:id="1491100180">
      <w:bodyDiv w:val="1"/>
      <w:marLeft w:val="0"/>
      <w:marRight w:val="0"/>
      <w:marTop w:val="0"/>
      <w:marBottom w:val="0"/>
      <w:divBdr>
        <w:top w:val="none" w:sz="0" w:space="0" w:color="auto"/>
        <w:left w:val="none" w:sz="0" w:space="0" w:color="auto"/>
        <w:bottom w:val="none" w:sz="0" w:space="0" w:color="auto"/>
        <w:right w:val="none" w:sz="0" w:space="0" w:color="auto"/>
      </w:divBdr>
    </w:div>
    <w:div w:id="1513185946">
      <w:bodyDiv w:val="1"/>
      <w:marLeft w:val="0"/>
      <w:marRight w:val="0"/>
      <w:marTop w:val="0"/>
      <w:marBottom w:val="0"/>
      <w:divBdr>
        <w:top w:val="none" w:sz="0" w:space="0" w:color="auto"/>
        <w:left w:val="none" w:sz="0" w:space="0" w:color="auto"/>
        <w:bottom w:val="none" w:sz="0" w:space="0" w:color="auto"/>
        <w:right w:val="none" w:sz="0" w:space="0" w:color="auto"/>
      </w:divBdr>
    </w:div>
    <w:div w:id="1526751260">
      <w:bodyDiv w:val="1"/>
      <w:marLeft w:val="0"/>
      <w:marRight w:val="0"/>
      <w:marTop w:val="0"/>
      <w:marBottom w:val="0"/>
      <w:divBdr>
        <w:top w:val="none" w:sz="0" w:space="0" w:color="auto"/>
        <w:left w:val="none" w:sz="0" w:space="0" w:color="auto"/>
        <w:bottom w:val="none" w:sz="0" w:space="0" w:color="auto"/>
        <w:right w:val="none" w:sz="0" w:space="0" w:color="auto"/>
      </w:divBdr>
    </w:div>
    <w:div w:id="1526793259">
      <w:bodyDiv w:val="1"/>
      <w:marLeft w:val="0"/>
      <w:marRight w:val="0"/>
      <w:marTop w:val="0"/>
      <w:marBottom w:val="0"/>
      <w:divBdr>
        <w:top w:val="none" w:sz="0" w:space="0" w:color="auto"/>
        <w:left w:val="none" w:sz="0" w:space="0" w:color="auto"/>
        <w:bottom w:val="none" w:sz="0" w:space="0" w:color="auto"/>
        <w:right w:val="none" w:sz="0" w:space="0" w:color="auto"/>
      </w:divBdr>
      <w:divsChild>
        <w:div w:id="25714890">
          <w:marLeft w:val="0"/>
          <w:marRight w:val="0"/>
          <w:marTop w:val="0"/>
          <w:marBottom w:val="0"/>
          <w:divBdr>
            <w:top w:val="none" w:sz="0" w:space="0" w:color="auto"/>
            <w:left w:val="none" w:sz="0" w:space="0" w:color="auto"/>
            <w:bottom w:val="none" w:sz="0" w:space="0" w:color="auto"/>
            <w:right w:val="none" w:sz="0" w:space="0" w:color="auto"/>
          </w:divBdr>
          <w:divsChild>
            <w:div w:id="1878660518">
              <w:marLeft w:val="0"/>
              <w:marRight w:val="0"/>
              <w:marTop w:val="0"/>
              <w:marBottom w:val="0"/>
              <w:divBdr>
                <w:top w:val="none" w:sz="0" w:space="0" w:color="auto"/>
                <w:left w:val="none" w:sz="0" w:space="0" w:color="auto"/>
                <w:bottom w:val="none" w:sz="0" w:space="0" w:color="auto"/>
                <w:right w:val="none" w:sz="0" w:space="0" w:color="auto"/>
              </w:divBdr>
              <w:divsChild>
                <w:div w:id="646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847">
      <w:bodyDiv w:val="1"/>
      <w:marLeft w:val="0"/>
      <w:marRight w:val="0"/>
      <w:marTop w:val="0"/>
      <w:marBottom w:val="0"/>
      <w:divBdr>
        <w:top w:val="none" w:sz="0" w:space="0" w:color="auto"/>
        <w:left w:val="none" w:sz="0" w:space="0" w:color="auto"/>
        <w:bottom w:val="none" w:sz="0" w:space="0" w:color="auto"/>
        <w:right w:val="none" w:sz="0" w:space="0" w:color="auto"/>
      </w:divBdr>
    </w:div>
    <w:div w:id="1551258159">
      <w:bodyDiv w:val="1"/>
      <w:marLeft w:val="0"/>
      <w:marRight w:val="0"/>
      <w:marTop w:val="0"/>
      <w:marBottom w:val="0"/>
      <w:divBdr>
        <w:top w:val="none" w:sz="0" w:space="0" w:color="auto"/>
        <w:left w:val="none" w:sz="0" w:space="0" w:color="auto"/>
        <w:bottom w:val="none" w:sz="0" w:space="0" w:color="auto"/>
        <w:right w:val="none" w:sz="0" w:space="0" w:color="auto"/>
      </w:divBdr>
    </w:div>
    <w:div w:id="1558316475">
      <w:bodyDiv w:val="1"/>
      <w:marLeft w:val="0"/>
      <w:marRight w:val="0"/>
      <w:marTop w:val="0"/>
      <w:marBottom w:val="0"/>
      <w:divBdr>
        <w:top w:val="none" w:sz="0" w:space="0" w:color="auto"/>
        <w:left w:val="none" w:sz="0" w:space="0" w:color="auto"/>
        <w:bottom w:val="none" w:sz="0" w:space="0" w:color="auto"/>
        <w:right w:val="none" w:sz="0" w:space="0" w:color="auto"/>
      </w:divBdr>
    </w:div>
    <w:div w:id="1561939178">
      <w:bodyDiv w:val="1"/>
      <w:marLeft w:val="0"/>
      <w:marRight w:val="0"/>
      <w:marTop w:val="0"/>
      <w:marBottom w:val="0"/>
      <w:divBdr>
        <w:top w:val="none" w:sz="0" w:space="0" w:color="auto"/>
        <w:left w:val="none" w:sz="0" w:space="0" w:color="auto"/>
        <w:bottom w:val="none" w:sz="0" w:space="0" w:color="auto"/>
        <w:right w:val="none" w:sz="0" w:space="0" w:color="auto"/>
      </w:divBdr>
      <w:divsChild>
        <w:div w:id="459736917">
          <w:marLeft w:val="0"/>
          <w:marRight w:val="0"/>
          <w:marTop w:val="0"/>
          <w:marBottom w:val="0"/>
          <w:divBdr>
            <w:top w:val="none" w:sz="0" w:space="0" w:color="auto"/>
            <w:left w:val="none" w:sz="0" w:space="0" w:color="auto"/>
            <w:bottom w:val="none" w:sz="0" w:space="0" w:color="auto"/>
            <w:right w:val="none" w:sz="0" w:space="0" w:color="auto"/>
          </w:divBdr>
          <w:divsChild>
            <w:div w:id="1894267265">
              <w:marLeft w:val="0"/>
              <w:marRight w:val="0"/>
              <w:marTop w:val="0"/>
              <w:marBottom w:val="0"/>
              <w:divBdr>
                <w:top w:val="none" w:sz="0" w:space="0" w:color="auto"/>
                <w:left w:val="none" w:sz="0" w:space="0" w:color="auto"/>
                <w:bottom w:val="none" w:sz="0" w:space="0" w:color="auto"/>
                <w:right w:val="none" w:sz="0" w:space="0" w:color="auto"/>
              </w:divBdr>
              <w:divsChild>
                <w:div w:id="930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035">
      <w:bodyDiv w:val="1"/>
      <w:marLeft w:val="0"/>
      <w:marRight w:val="0"/>
      <w:marTop w:val="0"/>
      <w:marBottom w:val="0"/>
      <w:divBdr>
        <w:top w:val="none" w:sz="0" w:space="0" w:color="auto"/>
        <w:left w:val="none" w:sz="0" w:space="0" w:color="auto"/>
        <w:bottom w:val="none" w:sz="0" w:space="0" w:color="auto"/>
        <w:right w:val="none" w:sz="0" w:space="0" w:color="auto"/>
      </w:divBdr>
    </w:div>
    <w:div w:id="1626615522">
      <w:bodyDiv w:val="1"/>
      <w:marLeft w:val="0"/>
      <w:marRight w:val="0"/>
      <w:marTop w:val="0"/>
      <w:marBottom w:val="0"/>
      <w:divBdr>
        <w:top w:val="none" w:sz="0" w:space="0" w:color="auto"/>
        <w:left w:val="none" w:sz="0" w:space="0" w:color="auto"/>
        <w:bottom w:val="none" w:sz="0" w:space="0" w:color="auto"/>
        <w:right w:val="none" w:sz="0" w:space="0" w:color="auto"/>
      </w:divBdr>
      <w:divsChild>
        <w:div w:id="1687515520">
          <w:marLeft w:val="0"/>
          <w:marRight w:val="0"/>
          <w:marTop w:val="0"/>
          <w:marBottom w:val="0"/>
          <w:divBdr>
            <w:top w:val="none" w:sz="0" w:space="0" w:color="auto"/>
            <w:left w:val="none" w:sz="0" w:space="0" w:color="auto"/>
            <w:bottom w:val="none" w:sz="0" w:space="0" w:color="auto"/>
            <w:right w:val="none" w:sz="0" w:space="0" w:color="auto"/>
          </w:divBdr>
          <w:divsChild>
            <w:div w:id="1605772340">
              <w:marLeft w:val="0"/>
              <w:marRight w:val="0"/>
              <w:marTop w:val="0"/>
              <w:marBottom w:val="0"/>
              <w:divBdr>
                <w:top w:val="none" w:sz="0" w:space="0" w:color="auto"/>
                <w:left w:val="none" w:sz="0" w:space="0" w:color="auto"/>
                <w:bottom w:val="none" w:sz="0" w:space="0" w:color="auto"/>
                <w:right w:val="none" w:sz="0" w:space="0" w:color="auto"/>
              </w:divBdr>
              <w:divsChild>
                <w:div w:id="552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4579">
      <w:bodyDiv w:val="1"/>
      <w:marLeft w:val="0"/>
      <w:marRight w:val="0"/>
      <w:marTop w:val="0"/>
      <w:marBottom w:val="0"/>
      <w:divBdr>
        <w:top w:val="none" w:sz="0" w:space="0" w:color="auto"/>
        <w:left w:val="none" w:sz="0" w:space="0" w:color="auto"/>
        <w:bottom w:val="none" w:sz="0" w:space="0" w:color="auto"/>
        <w:right w:val="none" w:sz="0" w:space="0" w:color="auto"/>
      </w:divBdr>
      <w:divsChild>
        <w:div w:id="1261714307">
          <w:marLeft w:val="1080"/>
          <w:marRight w:val="0"/>
          <w:marTop w:val="100"/>
          <w:marBottom w:val="0"/>
          <w:divBdr>
            <w:top w:val="none" w:sz="0" w:space="0" w:color="auto"/>
            <w:left w:val="none" w:sz="0" w:space="0" w:color="auto"/>
            <w:bottom w:val="none" w:sz="0" w:space="0" w:color="auto"/>
            <w:right w:val="none" w:sz="0" w:space="0" w:color="auto"/>
          </w:divBdr>
        </w:div>
        <w:div w:id="1628583035">
          <w:marLeft w:val="1080"/>
          <w:marRight w:val="0"/>
          <w:marTop w:val="100"/>
          <w:marBottom w:val="0"/>
          <w:divBdr>
            <w:top w:val="none" w:sz="0" w:space="0" w:color="auto"/>
            <w:left w:val="none" w:sz="0" w:space="0" w:color="auto"/>
            <w:bottom w:val="none" w:sz="0" w:space="0" w:color="auto"/>
            <w:right w:val="none" w:sz="0" w:space="0" w:color="auto"/>
          </w:divBdr>
        </w:div>
      </w:divsChild>
    </w:div>
    <w:div w:id="1644775519">
      <w:bodyDiv w:val="1"/>
      <w:marLeft w:val="0"/>
      <w:marRight w:val="0"/>
      <w:marTop w:val="0"/>
      <w:marBottom w:val="0"/>
      <w:divBdr>
        <w:top w:val="none" w:sz="0" w:space="0" w:color="auto"/>
        <w:left w:val="none" w:sz="0" w:space="0" w:color="auto"/>
        <w:bottom w:val="none" w:sz="0" w:space="0" w:color="auto"/>
        <w:right w:val="none" w:sz="0" w:space="0" w:color="auto"/>
      </w:divBdr>
      <w:divsChild>
        <w:div w:id="717975165">
          <w:marLeft w:val="0"/>
          <w:marRight w:val="0"/>
          <w:marTop w:val="0"/>
          <w:marBottom w:val="0"/>
          <w:divBdr>
            <w:top w:val="none" w:sz="0" w:space="0" w:color="auto"/>
            <w:left w:val="none" w:sz="0" w:space="0" w:color="auto"/>
            <w:bottom w:val="none" w:sz="0" w:space="0" w:color="auto"/>
            <w:right w:val="none" w:sz="0" w:space="0" w:color="auto"/>
          </w:divBdr>
          <w:divsChild>
            <w:div w:id="797146796">
              <w:marLeft w:val="0"/>
              <w:marRight w:val="0"/>
              <w:marTop w:val="0"/>
              <w:marBottom w:val="0"/>
              <w:divBdr>
                <w:top w:val="none" w:sz="0" w:space="0" w:color="auto"/>
                <w:left w:val="none" w:sz="0" w:space="0" w:color="auto"/>
                <w:bottom w:val="none" w:sz="0" w:space="0" w:color="auto"/>
                <w:right w:val="none" w:sz="0" w:space="0" w:color="auto"/>
              </w:divBdr>
              <w:divsChild>
                <w:div w:id="1727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518">
      <w:bodyDiv w:val="1"/>
      <w:marLeft w:val="0"/>
      <w:marRight w:val="0"/>
      <w:marTop w:val="0"/>
      <w:marBottom w:val="0"/>
      <w:divBdr>
        <w:top w:val="none" w:sz="0" w:space="0" w:color="auto"/>
        <w:left w:val="none" w:sz="0" w:space="0" w:color="auto"/>
        <w:bottom w:val="none" w:sz="0" w:space="0" w:color="auto"/>
        <w:right w:val="none" w:sz="0" w:space="0" w:color="auto"/>
      </w:divBdr>
      <w:divsChild>
        <w:div w:id="544752994">
          <w:marLeft w:val="1080"/>
          <w:marRight w:val="0"/>
          <w:marTop w:val="100"/>
          <w:marBottom w:val="0"/>
          <w:divBdr>
            <w:top w:val="none" w:sz="0" w:space="0" w:color="auto"/>
            <w:left w:val="none" w:sz="0" w:space="0" w:color="auto"/>
            <w:bottom w:val="none" w:sz="0" w:space="0" w:color="auto"/>
            <w:right w:val="none" w:sz="0" w:space="0" w:color="auto"/>
          </w:divBdr>
        </w:div>
      </w:divsChild>
    </w:div>
    <w:div w:id="1669166732">
      <w:bodyDiv w:val="1"/>
      <w:marLeft w:val="0"/>
      <w:marRight w:val="0"/>
      <w:marTop w:val="0"/>
      <w:marBottom w:val="0"/>
      <w:divBdr>
        <w:top w:val="none" w:sz="0" w:space="0" w:color="auto"/>
        <w:left w:val="none" w:sz="0" w:space="0" w:color="auto"/>
        <w:bottom w:val="none" w:sz="0" w:space="0" w:color="auto"/>
        <w:right w:val="none" w:sz="0" w:space="0" w:color="auto"/>
      </w:divBdr>
      <w:divsChild>
        <w:div w:id="2054184792">
          <w:marLeft w:val="360"/>
          <w:marRight w:val="0"/>
          <w:marTop w:val="200"/>
          <w:marBottom w:val="0"/>
          <w:divBdr>
            <w:top w:val="none" w:sz="0" w:space="0" w:color="auto"/>
            <w:left w:val="none" w:sz="0" w:space="0" w:color="auto"/>
            <w:bottom w:val="none" w:sz="0" w:space="0" w:color="auto"/>
            <w:right w:val="none" w:sz="0" w:space="0" w:color="auto"/>
          </w:divBdr>
        </w:div>
      </w:divsChild>
    </w:div>
    <w:div w:id="1669792815">
      <w:bodyDiv w:val="1"/>
      <w:marLeft w:val="0"/>
      <w:marRight w:val="0"/>
      <w:marTop w:val="0"/>
      <w:marBottom w:val="0"/>
      <w:divBdr>
        <w:top w:val="none" w:sz="0" w:space="0" w:color="auto"/>
        <w:left w:val="none" w:sz="0" w:space="0" w:color="auto"/>
        <w:bottom w:val="none" w:sz="0" w:space="0" w:color="auto"/>
        <w:right w:val="none" w:sz="0" w:space="0" w:color="auto"/>
      </w:divBdr>
      <w:divsChild>
        <w:div w:id="672496388">
          <w:marLeft w:val="0"/>
          <w:marRight w:val="0"/>
          <w:marTop w:val="0"/>
          <w:marBottom w:val="0"/>
          <w:divBdr>
            <w:top w:val="none" w:sz="0" w:space="0" w:color="auto"/>
            <w:left w:val="none" w:sz="0" w:space="0" w:color="auto"/>
            <w:bottom w:val="none" w:sz="0" w:space="0" w:color="auto"/>
            <w:right w:val="none" w:sz="0" w:space="0" w:color="auto"/>
          </w:divBdr>
          <w:divsChild>
            <w:div w:id="1744374999">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2758">
      <w:bodyDiv w:val="1"/>
      <w:marLeft w:val="0"/>
      <w:marRight w:val="0"/>
      <w:marTop w:val="0"/>
      <w:marBottom w:val="0"/>
      <w:divBdr>
        <w:top w:val="none" w:sz="0" w:space="0" w:color="auto"/>
        <w:left w:val="none" w:sz="0" w:space="0" w:color="auto"/>
        <w:bottom w:val="none" w:sz="0" w:space="0" w:color="auto"/>
        <w:right w:val="none" w:sz="0" w:space="0" w:color="auto"/>
      </w:divBdr>
    </w:div>
    <w:div w:id="1694107090">
      <w:bodyDiv w:val="1"/>
      <w:marLeft w:val="0"/>
      <w:marRight w:val="0"/>
      <w:marTop w:val="0"/>
      <w:marBottom w:val="0"/>
      <w:divBdr>
        <w:top w:val="none" w:sz="0" w:space="0" w:color="auto"/>
        <w:left w:val="none" w:sz="0" w:space="0" w:color="auto"/>
        <w:bottom w:val="none" w:sz="0" w:space="0" w:color="auto"/>
        <w:right w:val="none" w:sz="0" w:space="0" w:color="auto"/>
      </w:divBdr>
    </w:div>
    <w:div w:id="1715738937">
      <w:bodyDiv w:val="1"/>
      <w:marLeft w:val="0"/>
      <w:marRight w:val="0"/>
      <w:marTop w:val="0"/>
      <w:marBottom w:val="0"/>
      <w:divBdr>
        <w:top w:val="none" w:sz="0" w:space="0" w:color="auto"/>
        <w:left w:val="none" w:sz="0" w:space="0" w:color="auto"/>
        <w:bottom w:val="none" w:sz="0" w:space="0" w:color="auto"/>
        <w:right w:val="none" w:sz="0" w:space="0" w:color="auto"/>
      </w:divBdr>
    </w:div>
    <w:div w:id="1725906975">
      <w:bodyDiv w:val="1"/>
      <w:marLeft w:val="0"/>
      <w:marRight w:val="0"/>
      <w:marTop w:val="0"/>
      <w:marBottom w:val="0"/>
      <w:divBdr>
        <w:top w:val="none" w:sz="0" w:space="0" w:color="auto"/>
        <w:left w:val="none" w:sz="0" w:space="0" w:color="auto"/>
        <w:bottom w:val="none" w:sz="0" w:space="0" w:color="auto"/>
        <w:right w:val="none" w:sz="0" w:space="0" w:color="auto"/>
      </w:divBdr>
      <w:divsChild>
        <w:div w:id="834144830">
          <w:marLeft w:val="360"/>
          <w:marRight w:val="0"/>
          <w:marTop w:val="200"/>
          <w:marBottom w:val="0"/>
          <w:divBdr>
            <w:top w:val="none" w:sz="0" w:space="0" w:color="auto"/>
            <w:left w:val="none" w:sz="0" w:space="0" w:color="auto"/>
            <w:bottom w:val="none" w:sz="0" w:space="0" w:color="auto"/>
            <w:right w:val="none" w:sz="0" w:space="0" w:color="auto"/>
          </w:divBdr>
        </w:div>
      </w:divsChild>
    </w:div>
    <w:div w:id="1739669869">
      <w:bodyDiv w:val="1"/>
      <w:marLeft w:val="0"/>
      <w:marRight w:val="0"/>
      <w:marTop w:val="0"/>
      <w:marBottom w:val="0"/>
      <w:divBdr>
        <w:top w:val="none" w:sz="0" w:space="0" w:color="auto"/>
        <w:left w:val="none" w:sz="0" w:space="0" w:color="auto"/>
        <w:bottom w:val="none" w:sz="0" w:space="0" w:color="auto"/>
        <w:right w:val="none" w:sz="0" w:space="0" w:color="auto"/>
      </w:divBdr>
    </w:div>
    <w:div w:id="1745641811">
      <w:bodyDiv w:val="1"/>
      <w:marLeft w:val="0"/>
      <w:marRight w:val="0"/>
      <w:marTop w:val="0"/>
      <w:marBottom w:val="0"/>
      <w:divBdr>
        <w:top w:val="none" w:sz="0" w:space="0" w:color="auto"/>
        <w:left w:val="none" w:sz="0" w:space="0" w:color="auto"/>
        <w:bottom w:val="none" w:sz="0" w:space="0" w:color="auto"/>
        <w:right w:val="none" w:sz="0" w:space="0" w:color="auto"/>
      </w:divBdr>
      <w:divsChild>
        <w:div w:id="1111782164">
          <w:marLeft w:val="0"/>
          <w:marRight w:val="0"/>
          <w:marTop w:val="0"/>
          <w:marBottom w:val="0"/>
          <w:divBdr>
            <w:top w:val="none" w:sz="0" w:space="0" w:color="auto"/>
            <w:left w:val="none" w:sz="0" w:space="0" w:color="auto"/>
            <w:bottom w:val="none" w:sz="0" w:space="0" w:color="auto"/>
            <w:right w:val="none" w:sz="0" w:space="0" w:color="auto"/>
          </w:divBdr>
          <w:divsChild>
            <w:div w:id="1233781181">
              <w:marLeft w:val="0"/>
              <w:marRight w:val="0"/>
              <w:marTop w:val="0"/>
              <w:marBottom w:val="0"/>
              <w:divBdr>
                <w:top w:val="none" w:sz="0" w:space="0" w:color="auto"/>
                <w:left w:val="none" w:sz="0" w:space="0" w:color="auto"/>
                <w:bottom w:val="none" w:sz="0" w:space="0" w:color="auto"/>
                <w:right w:val="none" w:sz="0" w:space="0" w:color="auto"/>
              </w:divBdr>
              <w:divsChild>
                <w:div w:id="1793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8647">
      <w:bodyDiv w:val="1"/>
      <w:marLeft w:val="0"/>
      <w:marRight w:val="0"/>
      <w:marTop w:val="0"/>
      <w:marBottom w:val="0"/>
      <w:divBdr>
        <w:top w:val="none" w:sz="0" w:space="0" w:color="auto"/>
        <w:left w:val="none" w:sz="0" w:space="0" w:color="auto"/>
        <w:bottom w:val="none" w:sz="0" w:space="0" w:color="auto"/>
        <w:right w:val="none" w:sz="0" w:space="0" w:color="auto"/>
      </w:divBdr>
    </w:div>
    <w:div w:id="1818255344">
      <w:bodyDiv w:val="1"/>
      <w:marLeft w:val="0"/>
      <w:marRight w:val="0"/>
      <w:marTop w:val="0"/>
      <w:marBottom w:val="0"/>
      <w:divBdr>
        <w:top w:val="none" w:sz="0" w:space="0" w:color="auto"/>
        <w:left w:val="none" w:sz="0" w:space="0" w:color="auto"/>
        <w:bottom w:val="none" w:sz="0" w:space="0" w:color="auto"/>
        <w:right w:val="none" w:sz="0" w:space="0" w:color="auto"/>
      </w:divBdr>
    </w:div>
    <w:div w:id="1866629056">
      <w:bodyDiv w:val="1"/>
      <w:marLeft w:val="0"/>
      <w:marRight w:val="0"/>
      <w:marTop w:val="0"/>
      <w:marBottom w:val="0"/>
      <w:divBdr>
        <w:top w:val="none" w:sz="0" w:space="0" w:color="auto"/>
        <w:left w:val="none" w:sz="0" w:space="0" w:color="auto"/>
        <w:bottom w:val="none" w:sz="0" w:space="0" w:color="auto"/>
        <w:right w:val="none" w:sz="0" w:space="0" w:color="auto"/>
      </w:divBdr>
    </w:div>
    <w:div w:id="1895268309">
      <w:bodyDiv w:val="1"/>
      <w:marLeft w:val="0"/>
      <w:marRight w:val="0"/>
      <w:marTop w:val="0"/>
      <w:marBottom w:val="0"/>
      <w:divBdr>
        <w:top w:val="none" w:sz="0" w:space="0" w:color="auto"/>
        <w:left w:val="none" w:sz="0" w:space="0" w:color="auto"/>
        <w:bottom w:val="none" w:sz="0" w:space="0" w:color="auto"/>
        <w:right w:val="none" w:sz="0" w:space="0" w:color="auto"/>
      </w:divBdr>
    </w:div>
    <w:div w:id="1899898500">
      <w:bodyDiv w:val="1"/>
      <w:marLeft w:val="0"/>
      <w:marRight w:val="0"/>
      <w:marTop w:val="0"/>
      <w:marBottom w:val="0"/>
      <w:divBdr>
        <w:top w:val="none" w:sz="0" w:space="0" w:color="auto"/>
        <w:left w:val="none" w:sz="0" w:space="0" w:color="auto"/>
        <w:bottom w:val="none" w:sz="0" w:space="0" w:color="auto"/>
        <w:right w:val="none" w:sz="0" w:space="0" w:color="auto"/>
      </w:divBdr>
    </w:div>
    <w:div w:id="1932884053">
      <w:bodyDiv w:val="1"/>
      <w:marLeft w:val="0"/>
      <w:marRight w:val="0"/>
      <w:marTop w:val="0"/>
      <w:marBottom w:val="0"/>
      <w:divBdr>
        <w:top w:val="none" w:sz="0" w:space="0" w:color="auto"/>
        <w:left w:val="none" w:sz="0" w:space="0" w:color="auto"/>
        <w:bottom w:val="none" w:sz="0" w:space="0" w:color="auto"/>
        <w:right w:val="none" w:sz="0" w:space="0" w:color="auto"/>
      </w:divBdr>
    </w:div>
    <w:div w:id="1972633754">
      <w:bodyDiv w:val="1"/>
      <w:marLeft w:val="0"/>
      <w:marRight w:val="0"/>
      <w:marTop w:val="0"/>
      <w:marBottom w:val="0"/>
      <w:divBdr>
        <w:top w:val="none" w:sz="0" w:space="0" w:color="auto"/>
        <w:left w:val="none" w:sz="0" w:space="0" w:color="auto"/>
        <w:bottom w:val="none" w:sz="0" w:space="0" w:color="auto"/>
        <w:right w:val="none" w:sz="0" w:space="0" w:color="auto"/>
      </w:divBdr>
    </w:div>
    <w:div w:id="1985812952">
      <w:bodyDiv w:val="1"/>
      <w:marLeft w:val="0"/>
      <w:marRight w:val="0"/>
      <w:marTop w:val="0"/>
      <w:marBottom w:val="0"/>
      <w:divBdr>
        <w:top w:val="none" w:sz="0" w:space="0" w:color="auto"/>
        <w:left w:val="none" w:sz="0" w:space="0" w:color="auto"/>
        <w:bottom w:val="none" w:sz="0" w:space="0" w:color="auto"/>
        <w:right w:val="none" w:sz="0" w:space="0" w:color="auto"/>
      </w:divBdr>
    </w:div>
    <w:div w:id="1988584718">
      <w:bodyDiv w:val="1"/>
      <w:marLeft w:val="0"/>
      <w:marRight w:val="0"/>
      <w:marTop w:val="0"/>
      <w:marBottom w:val="0"/>
      <w:divBdr>
        <w:top w:val="none" w:sz="0" w:space="0" w:color="auto"/>
        <w:left w:val="none" w:sz="0" w:space="0" w:color="auto"/>
        <w:bottom w:val="none" w:sz="0" w:space="0" w:color="auto"/>
        <w:right w:val="none" w:sz="0" w:space="0" w:color="auto"/>
      </w:divBdr>
    </w:div>
    <w:div w:id="2005469590">
      <w:bodyDiv w:val="1"/>
      <w:marLeft w:val="0"/>
      <w:marRight w:val="0"/>
      <w:marTop w:val="0"/>
      <w:marBottom w:val="0"/>
      <w:divBdr>
        <w:top w:val="none" w:sz="0" w:space="0" w:color="auto"/>
        <w:left w:val="none" w:sz="0" w:space="0" w:color="auto"/>
        <w:bottom w:val="none" w:sz="0" w:space="0" w:color="auto"/>
        <w:right w:val="none" w:sz="0" w:space="0" w:color="auto"/>
      </w:divBdr>
    </w:div>
    <w:div w:id="2028405336">
      <w:bodyDiv w:val="1"/>
      <w:marLeft w:val="0"/>
      <w:marRight w:val="0"/>
      <w:marTop w:val="0"/>
      <w:marBottom w:val="0"/>
      <w:divBdr>
        <w:top w:val="none" w:sz="0" w:space="0" w:color="auto"/>
        <w:left w:val="none" w:sz="0" w:space="0" w:color="auto"/>
        <w:bottom w:val="none" w:sz="0" w:space="0" w:color="auto"/>
        <w:right w:val="none" w:sz="0" w:space="0" w:color="auto"/>
      </w:divBdr>
    </w:div>
    <w:div w:id="2045717007">
      <w:bodyDiv w:val="1"/>
      <w:marLeft w:val="0"/>
      <w:marRight w:val="0"/>
      <w:marTop w:val="0"/>
      <w:marBottom w:val="0"/>
      <w:divBdr>
        <w:top w:val="none" w:sz="0" w:space="0" w:color="auto"/>
        <w:left w:val="none" w:sz="0" w:space="0" w:color="auto"/>
        <w:bottom w:val="none" w:sz="0" w:space="0" w:color="auto"/>
        <w:right w:val="none" w:sz="0" w:space="0" w:color="auto"/>
      </w:divBdr>
    </w:div>
    <w:div w:id="2095201225">
      <w:bodyDiv w:val="1"/>
      <w:marLeft w:val="0"/>
      <w:marRight w:val="0"/>
      <w:marTop w:val="0"/>
      <w:marBottom w:val="0"/>
      <w:divBdr>
        <w:top w:val="none" w:sz="0" w:space="0" w:color="auto"/>
        <w:left w:val="none" w:sz="0" w:space="0" w:color="auto"/>
        <w:bottom w:val="none" w:sz="0" w:space="0" w:color="auto"/>
        <w:right w:val="none" w:sz="0" w:space="0" w:color="auto"/>
      </w:divBdr>
    </w:div>
    <w:div w:id="2100254033">
      <w:bodyDiv w:val="1"/>
      <w:marLeft w:val="0"/>
      <w:marRight w:val="0"/>
      <w:marTop w:val="0"/>
      <w:marBottom w:val="0"/>
      <w:divBdr>
        <w:top w:val="none" w:sz="0" w:space="0" w:color="auto"/>
        <w:left w:val="none" w:sz="0" w:space="0" w:color="auto"/>
        <w:bottom w:val="none" w:sz="0" w:space="0" w:color="auto"/>
        <w:right w:val="none" w:sz="0" w:space="0" w:color="auto"/>
      </w:divBdr>
      <w:divsChild>
        <w:div w:id="993072089">
          <w:marLeft w:val="0"/>
          <w:marRight w:val="0"/>
          <w:marTop w:val="0"/>
          <w:marBottom w:val="0"/>
          <w:divBdr>
            <w:top w:val="none" w:sz="0" w:space="0" w:color="auto"/>
            <w:left w:val="none" w:sz="0" w:space="0" w:color="auto"/>
            <w:bottom w:val="none" w:sz="0" w:space="0" w:color="auto"/>
            <w:right w:val="none" w:sz="0" w:space="0" w:color="auto"/>
          </w:divBdr>
          <w:divsChild>
            <w:div w:id="402653312">
              <w:marLeft w:val="0"/>
              <w:marRight w:val="0"/>
              <w:marTop w:val="0"/>
              <w:marBottom w:val="0"/>
              <w:divBdr>
                <w:top w:val="none" w:sz="0" w:space="0" w:color="auto"/>
                <w:left w:val="none" w:sz="0" w:space="0" w:color="auto"/>
                <w:bottom w:val="none" w:sz="0" w:space="0" w:color="auto"/>
                <w:right w:val="none" w:sz="0" w:space="0" w:color="auto"/>
              </w:divBdr>
              <w:divsChild>
                <w:div w:id="292517366">
                  <w:marLeft w:val="0"/>
                  <w:marRight w:val="0"/>
                  <w:marTop w:val="0"/>
                  <w:marBottom w:val="0"/>
                  <w:divBdr>
                    <w:top w:val="none" w:sz="0" w:space="0" w:color="auto"/>
                    <w:left w:val="none" w:sz="0" w:space="0" w:color="auto"/>
                    <w:bottom w:val="none" w:sz="0" w:space="0" w:color="auto"/>
                    <w:right w:val="none" w:sz="0" w:space="0" w:color="auto"/>
                  </w:divBdr>
                  <w:divsChild>
                    <w:div w:id="16468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3812">
      <w:bodyDiv w:val="1"/>
      <w:marLeft w:val="0"/>
      <w:marRight w:val="0"/>
      <w:marTop w:val="0"/>
      <w:marBottom w:val="0"/>
      <w:divBdr>
        <w:top w:val="none" w:sz="0" w:space="0" w:color="auto"/>
        <w:left w:val="none" w:sz="0" w:space="0" w:color="auto"/>
        <w:bottom w:val="none" w:sz="0" w:space="0" w:color="auto"/>
        <w:right w:val="none" w:sz="0" w:space="0" w:color="auto"/>
      </w:divBdr>
    </w:div>
    <w:div w:id="2140683268">
      <w:bodyDiv w:val="1"/>
      <w:marLeft w:val="0"/>
      <w:marRight w:val="0"/>
      <w:marTop w:val="0"/>
      <w:marBottom w:val="0"/>
      <w:divBdr>
        <w:top w:val="none" w:sz="0" w:space="0" w:color="auto"/>
        <w:left w:val="none" w:sz="0" w:space="0" w:color="auto"/>
        <w:bottom w:val="none" w:sz="0" w:space="0" w:color="auto"/>
        <w:right w:val="none" w:sz="0" w:space="0" w:color="auto"/>
      </w:divBdr>
    </w:div>
    <w:div w:id="21466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fr100.org/content/count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unep.net/atlas/datlas/sites/default/files/GEO-4_Report_Full_en.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o.org/3/a-i4793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default.shtml" TargetMode="External"/><Relationship Id="rId2" Type="http://schemas.openxmlformats.org/officeDocument/2006/relationships/hyperlink" Target="https://www.unredd.net/" TargetMode="External"/><Relationship Id="rId1" Type="http://schemas.openxmlformats.org/officeDocument/2006/relationships/hyperlink" Target="http://www.fao.org/3/MX460EN/mx46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8AA3-50D2-42D7-A577-929BE69B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16812</Words>
  <Characters>104071</Characters>
  <Application>Microsoft Office Word</Application>
  <DocSecurity>0</DocSecurity>
  <Lines>1486</Lines>
  <Paragraphs>542</Paragraphs>
  <ScaleCrop>false</ScaleCrop>
  <HeadingPairs>
    <vt:vector size="2" baseType="variant">
      <vt:variant>
        <vt:lpstr>Title</vt:lpstr>
      </vt:variant>
      <vt:variant>
        <vt:i4>1</vt:i4>
      </vt:variant>
    </vt:vector>
  </HeadingPairs>
  <TitlesOfParts>
    <vt:vector size="1" baseType="lpstr">
      <vt:lpstr>Draft of 16 Oct 2018</vt:lpstr>
    </vt:vector>
  </TitlesOfParts>
  <Company/>
  <LinksUpToDate>false</LinksUpToDate>
  <CharactersWithSpaces>120341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16 Oct 2018</dc:title>
  <dc:creator>Microsoft Office User</dc:creator>
  <cp:lastModifiedBy>Orestes Plasencia</cp:lastModifiedBy>
  <cp:revision>11</cp:revision>
  <cp:lastPrinted>2018-10-16T19:18:00Z</cp:lastPrinted>
  <dcterms:created xsi:type="dcterms:W3CDTF">2018-11-04T21:52:00Z</dcterms:created>
  <dcterms:modified xsi:type="dcterms:W3CDTF">2018-11-04T22:00:00Z</dcterms:modified>
</cp:coreProperties>
</file>