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E3423" w:rsidRPr="00482021" w:rsidTr="00052768">
        <w:trPr>
          <w:cantSplit/>
          <w:trHeight w:val="900"/>
        </w:trPr>
        <w:tc>
          <w:tcPr>
            <w:tcW w:w="6588" w:type="dxa"/>
            <w:gridSpan w:val="2"/>
            <w:tcBorders>
              <w:top w:val="nil"/>
              <w:left w:val="nil"/>
              <w:bottom w:val="single" w:sz="12" w:space="0" w:color="auto"/>
              <w:right w:val="nil"/>
            </w:tcBorders>
            <w:vAlign w:val="center"/>
          </w:tcPr>
          <w:p w:rsidR="001E3423" w:rsidRPr="00E10EB8" w:rsidRDefault="006D0D2C" w:rsidP="009954E5">
            <w:pPr>
              <w:spacing w:before="360"/>
              <w:rPr>
                <w:b/>
                <w:bCs/>
                <w:sz w:val="22"/>
                <w:szCs w:val="22"/>
              </w:rPr>
            </w:pPr>
            <w:r w:rsidRPr="006D0D2C">
              <w:rPr>
                <w:rFonts w:cs="Simplified Arabic"/>
                <w:b/>
                <w:bCs/>
                <w:sz w:val="40"/>
                <w:szCs w:val="40"/>
                <w:lang w:val="en-US"/>
              </w:rPr>
              <w:t>CBD</w:t>
            </w:r>
            <w:r w:rsidR="00E10EB8" w:rsidRPr="00E10EB8">
              <w:rPr>
                <w:sz w:val="22"/>
                <w:szCs w:val="22"/>
              </w:rPr>
              <w:t>/SB</w:t>
            </w:r>
            <w:r w:rsidR="001B29E9">
              <w:rPr>
                <w:sz w:val="22"/>
                <w:szCs w:val="22"/>
              </w:rPr>
              <w:t>8J/1/</w:t>
            </w:r>
            <w:r w:rsidR="00871A74">
              <w:rPr>
                <w:sz w:val="22"/>
                <w:szCs w:val="22"/>
              </w:rPr>
              <w:t>L</w:t>
            </w:r>
            <w:r w:rsidR="00AB12B9">
              <w:rPr>
                <w:sz w:val="22"/>
                <w:szCs w:val="22"/>
              </w:rPr>
              <w:t>.1</w:t>
            </w:r>
          </w:p>
        </w:tc>
        <w:tc>
          <w:tcPr>
            <w:tcW w:w="1917" w:type="dxa"/>
            <w:tcBorders>
              <w:top w:val="nil"/>
              <w:left w:val="nil"/>
              <w:bottom w:val="single" w:sz="12" w:space="0" w:color="auto"/>
              <w:right w:val="nil"/>
            </w:tcBorders>
          </w:tcPr>
          <w:p w:rsidR="001E3423" w:rsidRPr="00482021" w:rsidRDefault="005D77D8" w:rsidP="001C1706">
            <w:pPr>
              <w:tabs>
                <w:tab w:val="left" w:pos="-720"/>
                <w:tab w:val="left" w:pos="0"/>
              </w:tabs>
              <w:suppressAutoHyphens/>
              <w:jc w:val="center"/>
              <w:rPr>
                <w:b/>
                <w:bCs/>
                <w:rtl/>
              </w:rPr>
            </w:pPr>
            <w:r>
              <w:rPr>
                <w:rFonts w:ascii="Simplified Arabic" w:hAnsi="Simplified Arabic" w:cs="Simplified Arabic"/>
                <w:b/>
                <w:bCs/>
                <w:noProof/>
                <w:rtl/>
                <w:lang w:val="en-GB" w:eastAsia="en-GB"/>
              </w:rPr>
              <w:drawing>
                <wp:anchor distT="0" distB="0" distL="114300" distR="114300" simplePos="0" relativeHeight="251663360" behindDoc="0" locked="0" layoutInCell="1" allowOverlap="1">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anchor>
              </w:drawing>
            </w:r>
            <w:r w:rsidR="00C34FF3">
              <w:rPr>
                <w:noProof/>
                <w:lang w:val="en-GB" w:eastAsia="en-GB"/>
              </w:rPr>
              <w:drawing>
                <wp:anchor distT="0" distB="0" distL="114300" distR="114300" simplePos="0" relativeHeight="251664384" behindDoc="0" locked="0" layoutInCell="1" allowOverlap="1">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tc>
        <w:tc>
          <w:tcPr>
            <w:tcW w:w="1143" w:type="dxa"/>
            <w:tcBorders>
              <w:top w:val="nil"/>
              <w:left w:val="nil"/>
              <w:bottom w:val="single" w:sz="12" w:space="0" w:color="auto"/>
              <w:right w:val="nil"/>
            </w:tcBorders>
          </w:tcPr>
          <w:p w:rsidR="001E3423" w:rsidRPr="00482021" w:rsidRDefault="001E3423" w:rsidP="00AE1D64">
            <w:pPr>
              <w:tabs>
                <w:tab w:val="left" w:pos="-720"/>
              </w:tabs>
              <w:suppressAutoHyphens/>
              <w:spacing w:before="120"/>
              <w:jc w:val="center"/>
            </w:pPr>
          </w:p>
          <w:p w:rsidR="001E3423" w:rsidRPr="00482021" w:rsidRDefault="001E3423" w:rsidP="00AE1D64">
            <w:pPr>
              <w:tabs>
                <w:tab w:val="left" w:pos="-720"/>
              </w:tabs>
              <w:suppressAutoHyphens/>
              <w:spacing w:line="120" w:lineRule="auto"/>
            </w:pPr>
          </w:p>
        </w:tc>
      </w:tr>
      <w:tr w:rsidR="001E3423" w:rsidRPr="00482021" w:rsidTr="00AE1D64">
        <w:trPr>
          <w:cantSplit/>
          <w:trHeight w:val="1770"/>
        </w:trPr>
        <w:tc>
          <w:tcPr>
            <w:tcW w:w="4428" w:type="dxa"/>
            <w:tcBorders>
              <w:top w:val="nil"/>
              <w:left w:val="nil"/>
              <w:bottom w:val="single" w:sz="24" w:space="0" w:color="auto"/>
              <w:right w:val="nil"/>
            </w:tcBorders>
          </w:tcPr>
          <w:p w:rsidR="001E3423" w:rsidRPr="00FC32BA" w:rsidRDefault="001E3423" w:rsidP="00123B89">
            <w:pPr>
              <w:spacing w:before="60"/>
              <w:ind w:left="881"/>
              <w:rPr>
                <w:sz w:val="22"/>
                <w:szCs w:val="22"/>
              </w:rPr>
            </w:pPr>
            <w:r w:rsidRPr="00FC32BA">
              <w:rPr>
                <w:sz w:val="22"/>
                <w:szCs w:val="22"/>
              </w:rPr>
              <w:t>Distr.</w:t>
            </w:r>
            <w:r w:rsidR="00E10EB8">
              <w:rPr>
                <w:sz w:val="22"/>
                <w:szCs w:val="22"/>
              </w:rPr>
              <w:t xml:space="preserve">: </w:t>
            </w:r>
            <w:r w:rsidR="00871A74">
              <w:rPr>
                <w:sz w:val="22"/>
                <w:szCs w:val="22"/>
              </w:rPr>
              <w:t>Limited</w:t>
            </w:r>
          </w:p>
          <w:p w:rsidR="001E3423" w:rsidRPr="00FC32BA" w:rsidRDefault="00712ABF" w:rsidP="00123B89">
            <w:pPr>
              <w:ind w:left="881"/>
              <w:rPr>
                <w:rFonts w:eastAsia="MS Mincho"/>
                <w:sz w:val="22"/>
                <w:szCs w:val="22"/>
                <w:lang w:eastAsia="ja-JP"/>
              </w:rPr>
            </w:pPr>
            <w:r>
              <w:rPr>
                <w:sz w:val="22"/>
                <w:szCs w:val="22"/>
              </w:rPr>
              <w:t>30</w:t>
            </w:r>
            <w:r w:rsidR="006D0D2C">
              <w:rPr>
                <w:sz w:val="22"/>
                <w:szCs w:val="22"/>
              </w:rPr>
              <w:t xml:space="preserve"> </w:t>
            </w:r>
            <w:r w:rsidR="00871A74">
              <w:rPr>
                <w:sz w:val="22"/>
                <w:szCs w:val="22"/>
              </w:rPr>
              <w:t>October</w:t>
            </w:r>
            <w:r w:rsidR="006D0D2C">
              <w:rPr>
                <w:sz w:val="22"/>
                <w:szCs w:val="22"/>
              </w:rPr>
              <w:t xml:space="preserve"> 2025</w:t>
            </w:r>
          </w:p>
          <w:p w:rsidR="001E3423" w:rsidRPr="00FC32BA" w:rsidRDefault="00052768" w:rsidP="00123B89">
            <w:pPr>
              <w:pStyle w:val="Heading5"/>
              <w:tabs>
                <w:tab w:val="left" w:pos="-720"/>
              </w:tabs>
              <w:suppressAutoHyphens/>
              <w:bidi w:val="0"/>
              <w:spacing w:before="0" w:after="0"/>
              <w:ind w:left="881"/>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1E3423" w:rsidRPr="00FC32BA" w:rsidRDefault="00052768" w:rsidP="00123B89">
            <w:pPr>
              <w:tabs>
                <w:tab w:val="left" w:pos="-720"/>
              </w:tabs>
              <w:suppressAutoHyphens/>
              <w:spacing w:after="40"/>
              <w:ind w:left="881"/>
              <w:rPr>
                <w:sz w:val="22"/>
                <w:szCs w:val="22"/>
              </w:rPr>
            </w:pPr>
            <w:r w:rsidRPr="00FC32BA">
              <w:rPr>
                <w:sz w:val="22"/>
                <w:szCs w:val="22"/>
              </w:rPr>
              <w:t>Original</w:t>
            </w:r>
            <w:r w:rsidR="001E3423" w:rsidRPr="00FC32BA">
              <w:rPr>
                <w:sz w:val="22"/>
                <w:szCs w:val="22"/>
              </w:rPr>
              <w:t xml:space="preserve">: </w:t>
            </w:r>
            <w:r w:rsidRPr="00FC32BA">
              <w:rPr>
                <w:sz w:val="22"/>
                <w:szCs w:val="22"/>
              </w:rPr>
              <w:t xml:space="preserve">English </w:t>
            </w:r>
          </w:p>
        </w:tc>
        <w:tc>
          <w:tcPr>
            <w:tcW w:w="5220" w:type="dxa"/>
            <w:gridSpan w:val="3"/>
            <w:tcBorders>
              <w:top w:val="nil"/>
              <w:left w:val="nil"/>
              <w:bottom w:val="single" w:sz="24" w:space="0" w:color="auto"/>
              <w:right w:val="nil"/>
            </w:tcBorders>
          </w:tcPr>
          <w:p w:rsidR="001E3423" w:rsidRPr="00482021" w:rsidRDefault="001E3423" w:rsidP="00AE1D64">
            <w:pPr>
              <w:tabs>
                <w:tab w:val="left" w:pos="-720"/>
              </w:tabs>
              <w:suppressAutoHyphens/>
              <w:spacing w:before="120"/>
              <w:jc w:val="both"/>
              <w:rPr>
                <w:rtl/>
              </w:rPr>
            </w:pPr>
            <w:r>
              <w:rPr>
                <w:b/>
                <w:bCs/>
                <w:noProof/>
                <w:sz w:val="36"/>
                <w:szCs w:val="36"/>
                <w:rtl/>
                <w:lang w:val="en-GB" w:eastAsia="en-GB"/>
              </w:rPr>
              <w:drawing>
                <wp:anchor distT="0" distB="0" distL="114300" distR="114300" simplePos="0" relativeHeight="251661312" behindDoc="0" locked="0" layoutInCell="1" allowOverlap="1">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rsidR="001E3423" w:rsidRPr="00F15332" w:rsidRDefault="001B29E9" w:rsidP="00052768">
      <w:pPr>
        <w:bidi/>
        <w:spacing w:line="216" w:lineRule="auto"/>
        <w:rPr>
          <w:rFonts w:ascii="Simplified Arabic" w:hAnsi="Simplified Arabic" w:cs="Simplified Arabic"/>
          <w:b/>
          <w:bCs/>
          <w:rtl/>
        </w:rPr>
      </w:pPr>
      <w:r w:rsidRPr="001B29E9">
        <w:rPr>
          <w:rFonts w:ascii="Simplified Arabic" w:hAnsi="Simplified Arabic" w:cs="Simplified Arabic"/>
          <w:b/>
          <w:bCs/>
          <w:rtl/>
        </w:rPr>
        <w:t>الهيئة الفرعية المعنية بالمادة 8(ي)</w:t>
      </w:r>
    </w:p>
    <w:p w:rsidR="001E3423" w:rsidRDefault="001B29E9" w:rsidP="00052768">
      <w:pPr>
        <w:bidi/>
        <w:spacing w:line="216" w:lineRule="auto"/>
        <w:rPr>
          <w:rFonts w:ascii="Simplified Arabic" w:hAnsi="Simplified Arabic" w:cs="Simplified Arabic"/>
          <w:b/>
          <w:bCs/>
        </w:rPr>
      </w:pPr>
      <w:r w:rsidRPr="001B29E9">
        <w:rPr>
          <w:rFonts w:ascii="Simplified Arabic" w:hAnsi="Simplified Arabic" w:cs="Simplified Arabic"/>
          <w:b/>
          <w:bCs/>
          <w:rtl/>
        </w:rPr>
        <w:t>وغيرها من أحكام اتفاقية التنوع البيولوجي</w:t>
      </w:r>
    </w:p>
    <w:p w:rsidR="001B29E9" w:rsidRPr="00052768" w:rsidRDefault="001B29E9" w:rsidP="001B29E9">
      <w:pPr>
        <w:bidi/>
        <w:spacing w:line="216" w:lineRule="auto"/>
        <w:rPr>
          <w:rFonts w:ascii="Simplified Arabic" w:hAnsi="Simplified Arabic" w:cs="Simplified Arabic"/>
          <w:b/>
          <w:bCs/>
          <w:rtl/>
        </w:rPr>
      </w:pPr>
      <w:r w:rsidRPr="001B29E9">
        <w:rPr>
          <w:rFonts w:ascii="Simplified Arabic" w:hAnsi="Simplified Arabic" w:cs="Simplified Arabic"/>
          <w:b/>
          <w:bCs/>
          <w:rtl/>
        </w:rPr>
        <w:t>المتعلقة بالشعوب الأصلية والمجتمعات المحلية</w:t>
      </w:r>
    </w:p>
    <w:p w:rsidR="001E3423" w:rsidRPr="00E10EB8" w:rsidRDefault="001E3423" w:rsidP="00052768">
      <w:pPr>
        <w:bidi/>
        <w:spacing w:line="216" w:lineRule="auto"/>
        <w:rPr>
          <w:rFonts w:ascii="Simplified Arabic" w:hAnsi="Simplified Arabic" w:cs="Simplified Arabic"/>
          <w:b/>
          <w:bCs/>
          <w:rtl/>
        </w:rPr>
      </w:pPr>
      <w:r w:rsidRPr="00E10EB8">
        <w:rPr>
          <w:rFonts w:ascii="Simplified Arabic" w:hAnsi="Simplified Arabic" w:cs="Simplified Arabic"/>
          <w:b/>
          <w:bCs/>
          <w:rtl/>
        </w:rPr>
        <w:t xml:space="preserve">الاجتماع </w:t>
      </w:r>
      <w:r w:rsidR="001B29E9">
        <w:rPr>
          <w:rFonts w:ascii="Simplified Arabic" w:hAnsi="Simplified Arabic" w:cs="Simplified Arabic" w:hint="cs"/>
          <w:b/>
          <w:bCs/>
          <w:rtl/>
        </w:rPr>
        <w:t>الأول</w:t>
      </w:r>
    </w:p>
    <w:p w:rsidR="00F15332" w:rsidRDefault="007E4F46" w:rsidP="00052768">
      <w:pPr>
        <w:bidi/>
        <w:spacing w:line="216" w:lineRule="auto"/>
        <w:rPr>
          <w:rFonts w:ascii="Simplified Arabic" w:hAnsi="Simplified Arabic" w:cs="Simplified Arabic"/>
          <w:lang w:bidi="ar-EG"/>
        </w:rPr>
      </w:pPr>
      <w:r>
        <w:rPr>
          <w:rFonts w:ascii="Simplified Arabic" w:hAnsi="Simplified Arabic" w:cs="Simplified Arabic" w:hint="cs"/>
          <w:rtl/>
        </w:rPr>
        <w:t>بنما سيتي</w:t>
      </w:r>
      <w:r w:rsidR="00FF674B" w:rsidRPr="00F15332">
        <w:rPr>
          <w:rFonts w:ascii="Simplified Arabic" w:hAnsi="Simplified Arabic" w:cs="Simplified Arabic"/>
          <w:rtl/>
        </w:rPr>
        <w:t>،</w:t>
      </w:r>
      <w:r w:rsidR="00D74C52">
        <w:rPr>
          <w:rFonts w:ascii="Simplified Arabic" w:hAnsi="Simplified Arabic" w:cs="Simplified Arabic" w:hint="cs"/>
          <w:rtl/>
          <w:lang w:bidi="ar-EG"/>
        </w:rPr>
        <w:t xml:space="preserve"> </w:t>
      </w:r>
      <w:r w:rsidR="001B29E9">
        <w:rPr>
          <w:rFonts w:ascii="Simplified Arabic" w:hAnsi="Simplified Arabic" w:cs="Simplified Arabic" w:hint="cs"/>
          <w:rtl/>
          <w:lang w:bidi="ar-EG"/>
        </w:rPr>
        <w:t>27-30</w:t>
      </w:r>
      <w:r w:rsidR="006D0D2C">
        <w:rPr>
          <w:rFonts w:ascii="Simplified Arabic" w:hAnsi="Simplified Arabic" w:cs="Simplified Arabic" w:hint="cs"/>
          <w:rtl/>
          <w:lang w:bidi="ar-EG"/>
        </w:rPr>
        <w:t xml:space="preserve"> أكتوبر/تشرين الأول</w:t>
      </w:r>
      <w:r w:rsidR="00D74C52">
        <w:rPr>
          <w:rFonts w:ascii="Simplified Arabic" w:hAnsi="Simplified Arabic" w:cs="Simplified Arabic" w:hint="cs"/>
          <w:rtl/>
          <w:lang w:bidi="ar-EG"/>
        </w:rPr>
        <w:t xml:space="preserve"> </w:t>
      </w:r>
      <w:r w:rsidR="006D0D2C">
        <w:rPr>
          <w:rFonts w:ascii="Simplified Arabic" w:hAnsi="Simplified Arabic" w:cs="Simplified Arabic" w:hint="cs"/>
          <w:rtl/>
          <w:lang w:bidi="ar-EG"/>
        </w:rPr>
        <w:t>2025</w:t>
      </w:r>
    </w:p>
    <w:p w:rsidR="00871A74" w:rsidRPr="00547BC6" w:rsidRDefault="00871A74" w:rsidP="00871A74">
      <w:pPr>
        <w:bidi/>
        <w:spacing w:line="216" w:lineRule="auto"/>
        <w:rPr>
          <w:rFonts w:ascii="Simplified Arabic" w:hAnsi="Simplified Arabic" w:cs="Simplified Arabic"/>
          <w:lang w:val="en-GB"/>
        </w:rPr>
      </w:pPr>
      <w:r>
        <w:rPr>
          <w:rFonts w:ascii="Simplified Arabic" w:hAnsi="Simplified Arabic" w:cs="Simplified Arabic" w:hint="cs"/>
          <w:rtl/>
        </w:rPr>
        <w:t>البند 9 من جدول الأعمال</w:t>
      </w:r>
    </w:p>
    <w:p w:rsidR="00871A74" w:rsidRPr="00871A74" w:rsidRDefault="00871A74" w:rsidP="00871A74">
      <w:pPr>
        <w:keepNext/>
        <w:keepLines/>
        <w:tabs>
          <w:tab w:val="left" w:pos="567"/>
          <w:tab w:val="left" w:pos="1134"/>
          <w:tab w:val="left" w:pos="1701"/>
          <w:tab w:val="left" w:pos="2268"/>
          <w:tab w:val="right" w:pos="5310"/>
        </w:tabs>
        <w:bidi/>
        <w:spacing w:after="120" w:line="216" w:lineRule="auto"/>
        <w:ind w:right="5490"/>
        <w:rPr>
          <w:rFonts w:eastAsia="SimSun" w:cs="Simplified Arabic"/>
          <w:b/>
          <w:bCs/>
          <w:sz w:val="22"/>
          <w:szCs w:val="22"/>
          <w:rtl/>
          <w:lang w:val="en-US" w:eastAsia="en-US" w:bidi="ar-EG"/>
        </w:rPr>
      </w:pPr>
      <w:r>
        <w:rPr>
          <w:rFonts w:ascii="Simplified Arabic" w:eastAsia="SimSun" w:hAnsi="Simplified Arabic" w:cs="Simplified Arabic" w:hint="cs"/>
          <w:b/>
          <w:bCs/>
          <w:rtl/>
          <w:lang w:val="en-US" w:eastAsia="en-US"/>
        </w:rPr>
        <w:t>اعتماد التقرير</w:t>
      </w:r>
    </w:p>
    <w:sdt>
      <w:sdtPr>
        <w:rPr>
          <w:rFonts w:cs="Simplified Arabic"/>
          <w:b/>
          <w:bCs/>
          <w:szCs w:val="28"/>
          <w:rtl/>
        </w:rPr>
        <w:alias w:val="Title"/>
        <w:tag w:val=""/>
        <w:id w:val="-591865594"/>
        <w:placeholder>
          <w:docPart w:val="406CD32FEC614525B0D9B95189015751"/>
        </w:placeholder>
        <w:dataBinding w:prefixMappings="xmlns:ns0='http://purl.org/dc/elements/1.1/' xmlns:ns1='http://schemas.openxmlformats.org/package/2006/metadata/core-properties' " w:xpath="/ns1:coreProperties[1]/ns0:title[1]" w:storeItemID="{6C3C8BC8-F283-45AE-878A-BAB7291924A1}"/>
        <w:text/>
      </w:sdtPr>
      <w:sdtEndPr/>
      <w:sdtContent>
        <w:p w:rsidR="00871A74" w:rsidRPr="00F15332" w:rsidRDefault="00877680" w:rsidP="002464EB">
          <w:pPr>
            <w:bidi/>
            <w:spacing w:after="120" w:line="216" w:lineRule="auto"/>
            <w:ind w:left="720"/>
            <w:rPr>
              <w:rFonts w:ascii="Simplified Arabic" w:hAnsi="Simplified Arabic" w:cs="Simplified Arabic"/>
              <w:rtl/>
            </w:rPr>
          </w:pPr>
          <w:r>
            <w:rPr>
              <w:rFonts w:cs="Simplified Arabic" w:hint="cs"/>
              <w:b/>
              <w:bCs/>
              <w:szCs w:val="28"/>
              <w:rtl/>
            </w:rPr>
            <w:t>مسودة</w:t>
          </w:r>
          <w:r w:rsidR="00871A74" w:rsidRPr="008C046C">
            <w:rPr>
              <w:rFonts w:cs="Simplified Arabic" w:hint="cs"/>
              <w:b/>
              <w:bCs/>
              <w:szCs w:val="28"/>
              <w:rtl/>
            </w:rPr>
            <w:t xml:space="preserve"> تقرير الاجتماع</w:t>
          </w:r>
        </w:p>
      </w:sdtContent>
    </w:sdt>
    <w:p w:rsidR="00C5766C" w:rsidRDefault="00266FB1" w:rsidP="002464EB">
      <w:pPr>
        <w:keepNext/>
        <w:keepLines/>
        <w:bidi/>
        <w:spacing w:after="120" w:line="216" w:lineRule="auto"/>
        <w:rPr>
          <w:rFonts w:cs="Simplified Arabic"/>
          <w:b/>
          <w:bCs/>
          <w:szCs w:val="28"/>
          <w:rtl/>
        </w:rPr>
      </w:pPr>
      <w:r w:rsidRPr="00712ABF">
        <w:rPr>
          <w:rFonts w:cs="Simplified Arabic" w:hint="cs"/>
          <w:b/>
          <w:bCs/>
          <w:sz w:val="28"/>
          <w:szCs w:val="28"/>
          <w:rtl/>
        </w:rPr>
        <w:t>مقدمة</w:t>
      </w:r>
    </w:p>
    <w:p w:rsidR="00266FB1" w:rsidRPr="0029646B" w:rsidRDefault="00266FB1" w:rsidP="002464EB">
      <w:pPr>
        <w:pStyle w:val="ListParagraph"/>
        <w:numPr>
          <w:ilvl w:val="0"/>
          <w:numId w:val="4"/>
        </w:numPr>
        <w:tabs>
          <w:tab w:val="left" w:pos="720"/>
        </w:tabs>
        <w:bidi/>
        <w:spacing w:after="120" w:line="216" w:lineRule="auto"/>
        <w:ind w:left="720" w:firstLine="0"/>
        <w:contextualSpacing w:val="0"/>
        <w:jc w:val="both"/>
        <w:rPr>
          <w:rFonts w:cs="Simplified Arabic"/>
          <w:rtl/>
        </w:rPr>
      </w:pPr>
      <w:r w:rsidRPr="0029646B">
        <w:rPr>
          <w:rFonts w:cs="Simplified Arabic"/>
          <w:rtl/>
        </w:rPr>
        <w:t>عُقد الاجتماع الأول للهيئة الفرعية المعنية بالمادة 8(ي) و</w:t>
      </w:r>
      <w:r w:rsidRPr="0029646B">
        <w:rPr>
          <w:rFonts w:cs="Simplified Arabic" w:hint="cs"/>
          <w:rtl/>
        </w:rPr>
        <w:t xml:space="preserve">غيرها من أحكام </w:t>
      </w:r>
      <w:r w:rsidRPr="0029646B">
        <w:rPr>
          <w:rFonts w:cs="Simplified Arabic"/>
          <w:rtl/>
        </w:rPr>
        <w:t>اتفاقية التنوع البيولوجي المتعلقة بالشعوب الأصلية والمجتمعات المحلية في بنما</w:t>
      </w:r>
      <w:r w:rsidRPr="0029646B">
        <w:rPr>
          <w:rFonts w:cs="Simplified Arabic" w:hint="cs"/>
          <w:rtl/>
        </w:rPr>
        <w:t xml:space="preserve"> سيتي</w:t>
      </w:r>
      <w:r w:rsidRPr="0029646B">
        <w:rPr>
          <w:rFonts w:cs="Simplified Arabic"/>
          <w:rtl/>
        </w:rPr>
        <w:t xml:space="preserve"> في الفترة من 27 إلى 30 أكتوبر</w:t>
      </w:r>
      <w:r w:rsidRPr="0029646B">
        <w:rPr>
          <w:rFonts w:cs="Simplified Arabic" w:hint="cs"/>
          <w:rtl/>
        </w:rPr>
        <w:t>/تشرين الأول</w:t>
      </w:r>
      <w:r w:rsidRPr="0029646B">
        <w:rPr>
          <w:rFonts w:cs="Simplified Arabic"/>
          <w:rtl/>
        </w:rPr>
        <w:t xml:space="preserve"> 2025. </w:t>
      </w:r>
      <w:r w:rsidRPr="0029646B">
        <w:rPr>
          <w:rFonts w:cs="Simplified Arabic" w:hint="cs"/>
          <w:rtl/>
        </w:rPr>
        <w:t>و</w:t>
      </w:r>
      <w:r w:rsidRPr="0029646B">
        <w:rPr>
          <w:rFonts w:cs="Simplified Arabic"/>
          <w:rtl/>
        </w:rPr>
        <w:t xml:space="preserve">حضر الاجتماع </w:t>
      </w:r>
      <w:r w:rsidRPr="0029646B">
        <w:rPr>
          <w:rFonts w:cs="Simplified Arabic" w:hint="cs"/>
          <w:rtl/>
        </w:rPr>
        <w:t>[</w:t>
      </w:r>
      <w:r w:rsidR="00456E02">
        <w:rPr>
          <w:rFonts w:cs="Simplified Arabic"/>
        </w:rPr>
        <w:t>--</w:t>
      </w:r>
      <w:r w:rsidRPr="0029646B">
        <w:rPr>
          <w:rFonts w:cs="Simplified Arabic" w:hint="cs"/>
          <w:rtl/>
        </w:rPr>
        <w:t>]</w:t>
      </w:r>
      <w:r w:rsidRPr="0029646B">
        <w:rPr>
          <w:rFonts w:cs="Simplified Arabic"/>
          <w:rtl/>
        </w:rPr>
        <w:t xml:space="preserve"> </w:t>
      </w:r>
      <w:r w:rsidR="00456E02">
        <w:rPr>
          <w:rFonts w:cs="Simplified Arabic" w:hint="cs"/>
          <w:rtl/>
        </w:rPr>
        <w:t xml:space="preserve">دولة </w:t>
      </w:r>
      <w:r w:rsidRPr="0029646B">
        <w:rPr>
          <w:rFonts w:cs="Simplified Arabic"/>
          <w:rtl/>
        </w:rPr>
        <w:t>من الدول الأطراف و</w:t>
      </w:r>
      <w:r w:rsidR="0029646B" w:rsidRPr="0029646B">
        <w:rPr>
          <w:rFonts w:cs="Simplified Arabic" w:hint="cs"/>
          <w:rtl/>
        </w:rPr>
        <w:t>[</w:t>
      </w:r>
      <w:r w:rsidR="00456E02">
        <w:rPr>
          <w:rFonts w:cs="Simplified Arabic"/>
        </w:rPr>
        <w:t>--</w:t>
      </w:r>
      <w:r w:rsidR="0029646B" w:rsidRPr="0029646B">
        <w:rPr>
          <w:rFonts w:cs="Simplified Arabic" w:hint="cs"/>
          <w:rtl/>
        </w:rPr>
        <w:t>]</w:t>
      </w:r>
      <w:r w:rsidRPr="0029646B">
        <w:rPr>
          <w:rFonts w:cs="Simplified Arabic"/>
          <w:rtl/>
        </w:rPr>
        <w:t xml:space="preserve"> </w:t>
      </w:r>
      <w:r w:rsidR="00456E02">
        <w:rPr>
          <w:rFonts w:cs="Simplified Arabic" w:hint="cs"/>
          <w:rtl/>
        </w:rPr>
        <w:t xml:space="preserve">دولة </w:t>
      </w:r>
      <w:r w:rsidRPr="0029646B">
        <w:rPr>
          <w:rFonts w:cs="Simplified Arabic"/>
          <w:rtl/>
        </w:rPr>
        <w:t>من الدول غير الأطراف في اتفاقية التنوع البيولوجي</w:t>
      </w:r>
      <w:r w:rsidRPr="0029646B">
        <w:rPr>
          <w:rFonts w:cs="Simplified Arabic" w:hint="cs"/>
          <w:rtl/>
        </w:rPr>
        <w:t>.</w:t>
      </w:r>
      <w:r w:rsidRPr="0029646B">
        <w:rPr>
          <w:rStyle w:val="FootnoteReference"/>
          <w:rFonts w:cs="Simplified Arabic"/>
          <w:rtl/>
        </w:rPr>
        <w:footnoteReference w:id="1"/>
      </w:r>
    </w:p>
    <w:p w:rsidR="00E84641" w:rsidRPr="00436675" w:rsidRDefault="00266FB1" w:rsidP="002464EB">
      <w:pPr>
        <w:keepNext/>
        <w:keepLines/>
        <w:bidi/>
        <w:spacing w:after="120" w:line="216" w:lineRule="auto"/>
        <w:rPr>
          <w:rFonts w:cs="Simplified Arabic"/>
          <w:b/>
          <w:bCs/>
          <w:sz w:val="28"/>
          <w:szCs w:val="28"/>
          <w:rtl/>
        </w:rPr>
      </w:pPr>
      <w:bookmarkStart w:id="0" w:name="_Hlk212540666"/>
      <w:r w:rsidRPr="00436675">
        <w:rPr>
          <w:rFonts w:cs="Simplified Arabic" w:hint="cs"/>
          <w:b/>
          <w:bCs/>
          <w:sz w:val="28"/>
          <w:szCs w:val="28"/>
          <w:rtl/>
        </w:rPr>
        <w:t>البند 1</w:t>
      </w:r>
      <w:r w:rsidRPr="00436675">
        <w:rPr>
          <w:rFonts w:eastAsia="SimSun"/>
          <w:sz w:val="28"/>
          <w:szCs w:val="28"/>
          <w:lang w:val="en-GB" w:eastAsia="en-US"/>
        </w:rPr>
        <w:br/>
      </w:r>
      <w:r w:rsidR="0029646B" w:rsidRPr="00436675">
        <w:rPr>
          <w:rFonts w:cs="Simplified Arabic" w:hint="cs"/>
          <w:b/>
          <w:bCs/>
          <w:sz w:val="28"/>
          <w:szCs w:val="28"/>
          <w:rtl/>
        </w:rPr>
        <w:t>افتتاح الاجتماع</w:t>
      </w:r>
    </w:p>
    <w:bookmarkEnd w:id="0"/>
    <w:p w:rsidR="00D74C52" w:rsidRPr="0029646B" w:rsidRDefault="0029646B" w:rsidP="00AC07EE">
      <w:pPr>
        <w:pStyle w:val="ListParagraph"/>
        <w:numPr>
          <w:ilvl w:val="0"/>
          <w:numId w:val="4"/>
        </w:numPr>
        <w:tabs>
          <w:tab w:val="left" w:pos="720"/>
        </w:tabs>
        <w:bidi/>
        <w:spacing w:after="120" w:line="216" w:lineRule="auto"/>
        <w:ind w:left="720" w:firstLine="0"/>
        <w:contextualSpacing w:val="0"/>
        <w:jc w:val="both"/>
        <w:rPr>
          <w:rFonts w:cs="Simplified Arabic"/>
          <w:lang w:val="en-US"/>
        </w:rPr>
      </w:pPr>
      <w:r w:rsidRPr="0029646B">
        <w:rPr>
          <w:rFonts w:cs="Simplified Arabic"/>
          <w:rtl/>
        </w:rPr>
        <w:t>افتتحت</w:t>
      </w:r>
      <w:r w:rsidR="00456E02">
        <w:rPr>
          <w:rFonts w:cs="Simplified Arabic" w:hint="cs"/>
          <w:rtl/>
        </w:rPr>
        <w:t xml:space="preserve"> </w:t>
      </w:r>
      <w:r w:rsidR="00456E02" w:rsidRPr="00436675">
        <w:rPr>
          <w:rFonts w:cs="Simplified Arabic" w:hint="cs"/>
          <w:rtl/>
          <w:lang w:val="en-US"/>
        </w:rPr>
        <w:t>الاجتماع</w:t>
      </w:r>
      <w:r w:rsidRPr="0029646B">
        <w:rPr>
          <w:rFonts w:cs="Simplified Arabic"/>
          <w:rtl/>
        </w:rPr>
        <w:t xml:space="preserve"> </w:t>
      </w:r>
      <w:r w:rsidR="00456E02" w:rsidRPr="009E0A94">
        <w:rPr>
          <w:rFonts w:cs="Simplified Arabic" w:hint="cs"/>
          <w:shd w:val="clear" w:color="auto" w:fill="FFFFFF" w:themeFill="background1"/>
          <w:rtl/>
        </w:rPr>
        <w:t xml:space="preserve">السيدة </w:t>
      </w:r>
      <w:r w:rsidR="00456E02" w:rsidRPr="009E0A94">
        <w:rPr>
          <w:rFonts w:cs="Simplified Arabic"/>
          <w:shd w:val="clear" w:color="auto" w:fill="FFFFFF" w:themeFill="background1"/>
          <w:rtl/>
        </w:rPr>
        <w:t>إيرين فيليز توريس</w:t>
      </w:r>
      <w:r w:rsidR="00456E02">
        <w:rPr>
          <w:rFonts w:cs="Simplified Arabic" w:hint="cs"/>
          <w:rtl/>
        </w:rPr>
        <w:t>،</w:t>
      </w:r>
      <w:r w:rsidR="00456E02" w:rsidRPr="00456E02">
        <w:rPr>
          <w:rFonts w:cs="Simplified Arabic"/>
          <w:rtl/>
        </w:rPr>
        <w:t xml:space="preserve"> </w:t>
      </w:r>
      <w:r w:rsidRPr="0029646B">
        <w:rPr>
          <w:rFonts w:cs="Simplified Arabic"/>
          <w:rtl/>
        </w:rPr>
        <w:t xml:space="preserve">رئيسة مؤتمر الأطراف </w:t>
      </w:r>
      <w:r w:rsidR="00456E02">
        <w:rPr>
          <w:rFonts w:cs="Simplified Arabic" w:hint="cs"/>
          <w:rtl/>
        </w:rPr>
        <w:t>و</w:t>
      </w:r>
      <w:r w:rsidRPr="0029646B">
        <w:rPr>
          <w:rFonts w:cs="Simplified Arabic"/>
          <w:rtl/>
        </w:rPr>
        <w:t xml:space="preserve">وزيرة البيئة والتنمية المستدامة في كولومبيا، </w:t>
      </w:r>
      <w:r w:rsidR="00456E02">
        <w:rPr>
          <w:rFonts w:cs="Simplified Arabic" w:hint="cs"/>
          <w:rtl/>
        </w:rPr>
        <w:t xml:space="preserve">على </w:t>
      </w:r>
      <w:r w:rsidRPr="0029646B">
        <w:rPr>
          <w:rFonts w:cs="Simplified Arabic"/>
          <w:rtl/>
        </w:rPr>
        <w:t>الساعة 10</w:t>
      </w:r>
      <w:r w:rsidR="00AC07EE">
        <w:rPr>
          <w:rFonts w:cs="Simplified Arabic" w:hint="cs"/>
          <w:rtl/>
        </w:rPr>
        <w:t>:</w:t>
      </w:r>
      <w:r w:rsidRPr="0029646B">
        <w:rPr>
          <w:rFonts w:cs="Simplified Arabic"/>
          <w:rtl/>
        </w:rPr>
        <w:t xml:space="preserve">15 صباحا </w:t>
      </w:r>
      <w:r w:rsidR="00456E02">
        <w:rPr>
          <w:rFonts w:cs="Simplified Arabic" w:hint="cs"/>
          <w:rtl/>
        </w:rPr>
        <w:t xml:space="preserve">من </w:t>
      </w:r>
      <w:r w:rsidRPr="0029646B">
        <w:rPr>
          <w:rFonts w:cs="Simplified Arabic"/>
          <w:rtl/>
        </w:rPr>
        <w:t>يوم 27 أكتوبر</w:t>
      </w:r>
      <w:r w:rsidR="00456E02">
        <w:rPr>
          <w:rFonts w:cs="Simplified Arabic" w:hint="cs"/>
          <w:rtl/>
        </w:rPr>
        <w:t>/تشرين الأول</w:t>
      </w:r>
      <w:r w:rsidRPr="0029646B">
        <w:rPr>
          <w:rFonts w:cs="Simplified Arabic"/>
          <w:rtl/>
        </w:rPr>
        <w:t xml:space="preserve"> 2025.</w:t>
      </w:r>
      <w:r w:rsidR="003A4EDD">
        <w:rPr>
          <w:rFonts w:cs="Simplified Arabic" w:hint="cs"/>
          <w:rtl/>
        </w:rPr>
        <w:t xml:space="preserve"> </w:t>
      </w:r>
      <w:bookmarkStart w:id="1" w:name="_GoBack"/>
      <w:bookmarkEnd w:id="1"/>
    </w:p>
    <w:p w:rsidR="0029646B" w:rsidRPr="0029646B" w:rsidRDefault="00456E02" w:rsidP="002464EB">
      <w:pPr>
        <w:pStyle w:val="ListParagraph"/>
        <w:numPr>
          <w:ilvl w:val="0"/>
          <w:numId w:val="4"/>
        </w:numPr>
        <w:tabs>
          <w:tab w:val="left" w:pos="720"/>
        </w:tabs>
        <w:bidi/>
        <w:spacing w:after="120" w:line="216" w:lineRule="auto"/>
        <w:ind w:left="720" w:firstLine="0"/>
        <w:contextualSpacing w:val="0"/>
        <w:jc w:val="both"/>
        <w:rPr>
          <w:rFonts w:cs="Simplified Arabic"/>
          <w:lang w:val="en-US"/>
        </w:rPr>
      </w:pPr>
      <w:r>
        <w:rPr>
          <w:rFonts w:cs="Simplified Arabic" w:hint="cs"/>
          <w:rtl/>
          <w:lang w:val="en-US"/>
        </w:rPr>
        <w:t>و</w:t>
      </w:r>
      <w:r w:rsidR="0029646B" w:rsidRPr="0029646B">
        <w:rPr>
          <w:rFonts w:cs="Simplified Arabic"/>
          <w:rtl/>
          <w:lang w:val="en-US"/>
        </w:rPr>
        <w:t>بدأ الاجتماع ب</w:t>
      </w:r>
      <w:r>
        <w:rPr>
          <w:rFonts w:cs="Simplified Arabic" w:hint="cs"/>
          <w:rtl/>
          <w:lang w:val="en-US"/>
        </w:rPr>
        <w:t>مبار</w:t>
      </w:r>
      <w:r w:rsidR="0029646B" w:rsidRPr="0029646B">
        <w:rPr>
          <w:rFonts w:cs="Simplified Arabic"/>
          <w:rtl/>
          <w:lang w:val="en-US"/>
        </w:rPr>
        <w:t xml:space="preserve">كة تقليدية </w:t>
      </w:r>
      <w:r w:rsidR="00907ADD">
        <w:rPr>
          <w:rFonts w:cs="Simplified Arabic" w:hint="cs"/>
          <w:rtl/>
          <w:lang w:val="en-US"/>
        </w:rPr>
        <w:t>للشعوب</w:t>
      </w:r>
      <w:r w:rsidR="0029646B" w:rsidRPr="0029646B">
        <w:rPr>
          <w:rFonts w:cs="Simplified Arabic"/>
          <w:rtl/>
          <w:lang w:val="en-US"/>
        </w:rPr>
        <w:t xml:space="preserve"> الأصلي</w:t>
      </w:r>
      <w:r w:rsidR="00907ADD">
        <w:rPr>
          <w:rFonts w:cs="Simplified Arabic" w:hint="cs"/>
          <w:rtl/>
          <w:lang w:val="en-US"/>
        </w:rPr>
        <w:t>ة</w:t>
      </w:r>
      <w:r w:rsidR="0029646B" w:rsidRPr="0029646B">
        <w:rPr>
          <w:rFonts w:cs="Simplified Arabic"/>
          <w:rtl/>
          <w:lang w:val="en-US"/>
        </w:rPr>
        <w:t xml:space="preserve"> </w:t>
      </w:r>
      <w:r w:rsidR="0029646B" w:rsidRPr="009E0A94">
        <w:rPr>
          <w:rFonts w:cs="Simplified Arabic"/>
          <w:shd w:val="clear" w:color="auto" w:fill="FFFFFF" w:themeFill="background1"/>
          <w:rtl/>
          <w:lang w:val="en-US"/>
        </w:rPr>
        <w:t>قدمتها بريسيدا إيغليسياس</w:t>
      </w:r>
      <w:r w:rsidR="0029646B" w:rsidRPr="0029646B">
        <w:rPr>
          <w:rFonts w:cs="Simplified Arabic"/>
          <w:rtl/>
          <w:lang w:val="en-US"/>
        </w:rPr>
        <w:t xml:space="preserve"> من شعب غونا، </w:t>
      </w:r>
      <w:r w:rsidR="00907ADD">
        <w:rPr>
          <w:rFonts w:cs="Simplified Arabic" w:hint="cs"/>
          <w:rtl/>
          <w:lang w:val="en-US"/>
        </w:rPr>
        <w:t>و</w:t>
      </w:r>
      <w:r w:rsidR="0029646B" w:rsidRPr="0029646B">
        <w:rPr>
          <w:rFonts w:cs="Simplified Arabic"/>
          <w:rtl/>
          <w:lang w:val="en-US"/>
        </w:rPr>
        <w:t xml:space="preserve">التي حثت المشاركين على </w:t>
      </w:r>
      <w:r w:rsidR="0029646B" w:rsidRPr="00712ABF">
        <w:rPr>
          <w:rFonts w:cs="Simplified Arabic"/>
          <w:sz w:val="22"/>
          <w:rtl/>
          <w:lang w:val="en-US"/>
        </w:rPr>
        <w:t>المضي</w:t>
      </w:r>
      <w:r w:rsidR="0029646B" w:rsidRPr="0029646B">
        <w:rPr>
          <w:rFonts w:cs="Simplified Arabic"/>
          <w:rtl/>
          <w:lang w:val="en-US"/>
        </w:rPr>
        <w:t xml:space="preserve"> قدما في الدفاع عن التراث الذي وهبه الخالق </w:t>
      </w:r>
      <w:r w:rsidR="00907ADD">
        <w:rPr>
          <w:rFonts w:cs="Simplified Arabic" w:hint="cs"/>
          <w:rtl/>
          <w:lang w:val="en-US"/>
        </w:rPr>
        <w:t>وأمنا الأرض</w:t>
      </w:r>
      <w:r w:rsidR="0029646B" w:rsidRPr="0029646B">
        <w:rPr>
          <w:rFonts w:cs="Simplified Arabic"/>
          <w:rtl/>
          <w:lang w:val="en-US"/>
        </w:rPr>
        <w:t>، مسترشدين بخالق</w:t>
      </w:r>
      <w:r w:rsidR="00907ADD">
        <w:rPr>
          <w:rFonts w:cs="Simplified Arabic" w:hint="cs"/>
          <w:rtl/>
          <w:lang w:val="en-US"/>
        </w:rPr>
        <w:t xml:space="preserve"> القوة والمعرفة العظيم</w:t>
      </w:r>
      <w:r w:rsidR="0029646B" w:rsidRPr="0029646B">
        <w:rPr>
          <w:rFonts w:cs="Simplified Arabic"/>
          <w:rtl/>
          <w:lang w:val="en-US"/>
        </w:rPr>
        <w:t xml:space="preserve">. </w:t>
      </w:r>
      <w:r w:rsidR="00907ADD">
        <w:rPr>
          <w:rFonts w:cs="Simplified Arabic" w:hint="cs"/>
          <w:rtl/>
          <w:lang w:val="en-US"/>
        </w:rPr>
        <w:t>وبعد ذلك</w:t>
      </w:r>
      <w:r w:rsidR="0029646B" w:rsidRPr="0029646B">
        <w:rPr>
          <w:rFonts w:cs="Simplified Arabic"/>
          <w:rtl/>
          <w:lang w:val="en-US"/>
        </w:rPr>
        <w:t xml:space="preserve"> قدمت فرقة أوكسالو رقصة</w:t>
      </w:r>
      <w:r w:rsidR="00907ADD">
        <w:rPr>
          <w:rFonts w:cs="Simplified Arabic" w:hint="cs"/>
          <w:rtl/>
          <w:lang w:val="en-US"/>
        </w:rPr>
        <w:t xml:space="preserve"> من رقصات غونا</w:t>
      </w:r>
      <w:r w:rsidR="0029646B" w:rsidRPr="0029646B">
        <w:rPr>
          <w:rFonts w:cs="Simplified Arabic"/>
          <w:rtl/>
          <w:lang w:val="en-US"/>
        </w:rPr>
        <w:t xml:space="preserve"> </w:t>
      </w:r>
      <w:r w:rsidR="00907ADD">
        <w:rPr>
          <w:rFonts w:cs="Simplified Arabic" w:hint="cs"/>
          <w:rtl/>
          <w:lang w:val="en-US"/>
        </w:rPr>
        <w:t>ال</w:t>
      </w:r>
      <w:r w:rsidR="0029646B" w:rsidRPr="0029646B">
        <w:rPr>
          <w:rFonts w:cs="Simplified Arabic"/>
          <w:rtl/>
          <w:lang w:val="en-US"/>
        </w:rPr>
        <w:t>تقليدية بعنوان موغان بو (رثاء الجدات)، تكريما لحكمة وقوة الجدات اللواتي ما زلن يلهمن</w:t>
      </w:r>
      <w:r w:rsidR="00907ADD">
        <w:rPr>
          <w:rFonts w:cs="Simplified Arabic" w:hint="cs"/>
          <w:rtl/>
          <w:lang w:val="en-US"/>
        </w:rPr>
        <w:t xml:space="preserve"> ويدعمن</w:t>
      </w:r>
      <w:r w:rsidR="0029646B" w:rsidRPr="0029646B">
        <w:rPr>
          <w:rFonts w:cs="Simplified Arabic"/>
          <w:rtl/>
          <w:lang w:val="en-US"/>
        </w:rPr>
        <w:t xml:space="preserve"> مجتمعاتهن.</w:t>
      </w:r>
    </w:p>
    <w:p w:rsidR="00D74C52" w:rsidRDefault="00120F7D"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w:t>
      </w:r>
      <w:r w:rsidRPr="00120F7D">
        <w:rPr>
          <w:rFonts w:cs="Simplified Arabic"/>
          <w:sz w:val="22"/>
          <w:rtl/>
          <w:lang w:val="en-US"/>
        </w:rPr>
        <w:t xml:space="preserve">في كلمتها الافتتاحية، قالت الرئيسة إن إنشاء الهيئة الفرعية يُمثل خطوة غير مسبوقة نحو ترسيخ الديمقراطية البيئية داخل </w:t>
      </w:r>
      <w:r w:rsidR="00BD7E4A">
        <w:rPr>
          <w:rFonts w:cs="Simplified Arabic" w:hint="cs"/>
          <w:sz w:val="22"/>
          <w:rtl/>
          <w:lang w:val="en-US"/>
        </w:rPr>
        <w:t xml:space="preserve">منظومة </w:t>
      </w:r>
      <w:r w:rsidRPr="00120F7D">
        <w:rPr>
          <w:rFonts w:cs="Simplified Arabic"/>
          <w:sz w:val="22"/>
          <w:rtl/>
          <w:lang w:val="en-US"/>
        </w:rPr>
        <w:t xml:space="preserve">الأمم المتحدة، حيث تُعدّ </w:t>
      </w:r>
      <w:r w:rsidR="00BD7E4A">
        <w:rPr>
          <w:rFonts w:cs="Simplified Arabic" w:hint="cs"/>
          <w:sz w:val="22"/>
          <w:rtl/>
          <w:lang w:val="en-US"/>
        </w:rPr>
        <w:t>ال</w:t>
      </w:r>
      <w:r w:rsidRPr="00120F7D">
        <w:rPr>
          <w:rFonts w:cs="Simplified Arabic"/>
          <w:sz w:val="22"/>
          <w:rtl/>
          <w:lang w:val="en-US"/>
        </w:rPr>
        <w:t>اتفاقية</w:t>
      </w:r>
      <w:r w:rsidR="00BD7E4A">
        <w:rPr>
          <w:rFonts w:cs="Simplified Arabic" w:hint="cs"/>
          <w:sz w:val="22"/>
          <w:rtl/>
          <w:lang w:val="en-US"/>
        </w:rPr>
        <w:t xml:space="preserve"> المتعلقة ب</w:t>
      </w:r>
      <w:r w:rsidRPr="00120F7D">
        <w:rPr>
          <w:rFonts w:cs="Simplified Arabic"/>
          <w:sz w:val="22"/>
          <w:rtl/>
          <w:lang w:val="en-US"/>
        </w:rPr>
        <w:t xml:space="preserve">التنوع البيولوجي الأولى من بين أكثر من 500 معاهدة واتفاقية متعددة الأطراف </w:t>
      </w:r>
      <w:r w:rsidR="00A20B0C">
        <w:rPr>
          <w:rFonts w:cs="Simplified Arabic" w:hint="cs"/>
          <w:sz w:val="22"/>
          <w:rtl/>
          <w:lang w:val="en-US"/>
        </w:rPr>
        <w:t>ترمي إلى ض</w:t>
      </w:r>
      <w:r w:rsidRPr="00120F7D">
        <w:rPr>
          <w:rFonts w:cs="Simplified Arabic"/>
          <w:sz w:val="22"/>
          <w:rtl/>
          <w:lang w:val="en-US"/>
        </w:rPr>
        <w:t xml:space="preserve">مان مشاركة الشعوب الأصلية والمجتمعات المحلية في هيئة فرعية. وتتمثل المهمة الأصعب </w:t>
      </w:r>
      <w:r w:rsidR="00594544">
        <w:rPr>
          <w:rFonts w:cs="Simplified Arabic" w:hint="cs"/>
          <w:sz w:val="22"/>
          <w:rtl/>
          <w:lang w:val="en-US"/>
        </w:rPr>
        <w:t>ف</w:t>
      </w:r>
      <w:r w:rsidR="004C47EB">
        <w:rPr>
          <w:rFonts w:cs="Simplified Arabic" w:hint="cs"/>
          <w:sz w:val="22"/>
          <w:rtl/>
          <w:lang w:val="en-US"/>
        </w:rPr>
        <w:t>ي</w:t>
      </w:r>
      <w:r w:rsidR="00594544">
        <w:rPr>
          <w:rFonts w:cs="Simplified Arabic" w:hint="cs"/>
          <w:sz w:val="22"/>
          <w:rtl/>
          <w:lang w:val="en-US"/>
        </w:rPr>
        <w:t xml:space="preserve"> الوقت الراهن</w:t>
      </w:r>
      <w:r w:rsidRPr="00120F7D">
        <w:rPr>
          <w:rFonts w:cs="Simplified Arabic"/>
          <w:sz w:val="22"/>
          <w:rtl/>
          <w:lang w:val="en-US"/>
        </w:rPr>
        <w:t xml:space="preserve"> في وضع اللمسات الأخيرة على </w:t>
      </w:r>
      <w:r w:rsidR="00594544">
        <w:rPr>
          <w:rFonts w:cs="Simplified Arabic" w:hint="cs"/>
          <w:sz w:val="22"/>
          <w:rtl/>
          <w:lang w:val="en-US"/>
        </w:rPr>
        <w:t>مشروع</w:t>
      </w:r>
      <w:r w:rsidRPr="00120F7D">
        <w:rPr>
          <w:rFonts w:cs="Simplified Arabic"/>
          <w:sz w:val="22"/>
          <w:rtl/>
          <w:lang w:val="en-US"/>
        </w:rPr>
        <w:t xml:space="preserve"> </w:t>
      </w:r>
      <w:r w:rsidR="00E66F4C">
        <w:rPr>
          <w:rFonts w:cs="Simplified Arabic" w:hint="cs"/>
          <w:sz w:val="22"/>
          <w:rtl/>
          <w:lang w:val="en-US"/>
        </w:rPr>
        <w:t xml:space="preserve">طريقة تشغيل </w:t>
      </w:r>
      <w:r w:rsidRPr="00120F7D">
        <w:rPr>
          <w:rFonts w:cs="Simplified Arabic"/>
          <w:sz w:val="22"/>
          <w:rtl/>
          <w:lang w:val="en-US"/>
        </w:rPr>
        <w:t xml:space="preserve">الهيئة الفرعية </w:t>
      </w:r>
      <w:r w:rsidR="00250934">
        <w:rPr>
          <w:rFonts w:cs="Simplified Arabic" w:hint="cs"/>
          <w:sz w:val="22"/>
          <w:rtl/>
          <w:lang w:val="en-US"/>
        </w:rPr>
        <w:t xml:space="preserve">لكي يعتمدها </w:t>
      </w:r>
      <w:r w:rsidRPr="00120F7D">
        <w:rPr>
          <w:rFonts w:cs="Simplified Arabic"/>
          <w:sz w:val="22"/>
          <w:rtl/>
          <w:lang w:val="en-US"/>
        </w:rPr>
        <w:t xml:space="preserve">مؤتمر الأطراف في اجتماعه السابع عشر، وضمان الحوكمة البيئية الرشيدة. وقد اعتمد مؤتمر الأطراف في اجتماعه السادس عشر برنامج عمل جديد لدمج حقوق الشعوب الأصلية والمجتمعات المحلية </w:t>
      </w:r>
      <w:r w:rsidR="000A3614">
        <w:rPr>
          <w:rFonts w:cs="Simplified Arabic" w:hint="cs"/>
          <w:sz w:val="22"/>
          <w:rtl/>
          <w:lang w:val="en-US"/>
        </w:rPr>
        <w:t>وإسهاماتها</w:t>
      </w:r>
      <w:r w:rsidRPr="00120F7D">
        <w:rPr>
          <w:rFonts w:cs="Simplified Arabic"/>
          <w:sz w:val="22"/>
          <w:rtl/>
          <w:lang w:val="en-US"/>
        </w:rPr>
        <w:t xml:space="preserve"> ومعارفها التقليدية في </w:t>
      </w:r>
      <w:r w:rsidR="0005249A">
        <w:rPr>
          <w:rFonts w:cs="Simplified Arabic" w:hint="cs"/>
          <w:sz w:val="22"/>
          <w:rtl/>
          <w:lang w:val="en-US"/>
        </w:rPr>
        <w:t>البرنامج العالمي ل</w:t>
      </w:r>
      <w:r w:rsidRPr="00120F7D">
        <w:rPr>
          <w:rFonts w:cs="Simplified Arabic"/>
          <w:sz w:val="22"/>
          <w:rtl/>
          <w:lang w:val="en-US"/>
        </w:rPr>
        <w:t xml:space="preserve">لتنوع البيولوجي. وتُعدّ المبادئ التوجيهية التي ستُناقش كجزء من </w:t>
      </w:r>
      <w:r w:rsidRPr="00120F7D">
        <w:rPr>
          <w:rFonts w:cs="Simplified Arabic"/>
          <w:sz w:val="22"/>
          <w:rtl/>
          <w:lang w:val="en-US"/>
        </w:rPr>
        <w:lastRenderedPageBreak/>
        <w:t xml:space="preserve">جدول أعمال الاجتماع بالغة الأهمية لتنفيذ الهدفين 2 و3 من إطار كونمينغ-مونتريال العالمي للتنوع البيولوجي، وينبغي أن تدعم ممارسات الحماية </w:t>
      </w:r>
      <w:r w:rsidR="00311F48">
        <w:rPr>
          <w:rFonts w:cs="Simplified Arabic" w:hint="cs"/>
          <w:sz w:val="22"/>
          <w:rtl/>
          <w:lang w:val="en-US"/>
        </w:rPr>
        <w:t>والاستعادة</w:t>
      </w:r>
      <w:r w:rsidRPr="00120F7D">
        <w:rPr>
          <w:rFonts w:cs="Simplified Arabic"/>
          <w:sz w:val="22"/>
          <w:rtl/>
          <w:lang w:val="en-US"/>
        </w:rPr>
        <w:t xml:space="preserve"> التي تقودها الشعوب الأصلية والمجتمعات المحلية في جميع أنحاء العالم. وأشارت إلى أن وجود مبادئ توجيهية واضحة من شأنه أن يُسهم في ضمان إيلاء الاعتبار الواجب </w:t>
      </w:r>
      <w:r w:rsidR="0019638B">
        <w:rPr>
          <w:rFonts w:cs="Simplified Arabic" w:hint="cs"/>
          <w:sz w:val="22"/>
          <w:rtl/>
          <w:lang w:val="en-US"/>
        </w:rPr>
        <w:t xml:space="preserve">للأراضي </w:t>
      </w:r>
      <w:r w:rsidRPr="00120F7D">
        <w:rPr>
          <w:rFonts w:cs="Simplified Arabic"/>
          <w:sz w:val="22"/>
          <w:rtl/>
          <w:lang w:val="en-US"/>
        </w:rPr>
        <w:t xml:space="preserve">التقليدية واستخدام الموارد من قِبل الشعوب الأصلية والمجتمعات المحلية في عمليات التخطيط المكاني وتقييمات الأثر البيئي. </w:t>
      </w:r>
      <w:r w:rsidR="0096051D">
        <w:rPr>
          <w:rFonts w:cs="Simplified Arabic" w:hint="cs"/>
          <w:sz w:val="22"/>
          <w:rtl/>
          <w:lang w:val="en-US"/>
        </w:rPr>
        <w:t xml:space="preserve">ومع إقرارها بأن </w:t>
      </w:r>
      <w:r w:rsidRPr="00120F7D">
        <w:rPr>
          <w:rFonts w:cs="Simplified Arabic"/>
          <w:sz w:val="22"/>
          <w:rtl/>
          <w:lang w:val="en-US"/>
        </w:rPr>
        <w:t xml:space="preserve">المناقشات ستكون مكثفة، دعت </w:t>
      </w:r>
      <w:r w:rsidR="0096051D">
        <w:rPr>
          <w:rFonts w:cs="Simplified Arabic" w:hint="cs"/>
          <w:sz w:val="22"/>
          <w:rtl/>
          <w:lang w:val="en-US"/>
        </w:rPr>
        <w:t>الوفود</w:t>
      </w:r>
      <w:r w:rsidRPr="00120F7D">
        <w:rPr>
          <w:rFonts w:cs="Simplified Arabic"/>
          <w:sz w:val="22"/>
          <w:rtl/>
          <w:lang w:val="en-US"/>
        </w:rPr>
        <w:t xml:space="preserve"> إلى مراعاة الهدف الأساسي من الاجتماع، وهو تعزيز المشاركة الكاملة والفعالة للشعوب الأصلية والمجتمعات المحلية في </w:t>
      </w:r>
      <w:r w:rsidR="00787FFB">
        <w:rPr>
          <w:rFonts w:cs="Simplified Arabic" w:hint="cs"/>
          <w:sz w:val="22"/>
          <w:rtl/>
          <w:lang w:val="en-US"/>
        </w:rPr>
        <w:t>ال</w:t>
      </w:r>
      <w:r w:rsidRPr="00120F7D">
        <w:rPr>
          <w:rFonts w:cs="Simplified Arabic"/>
          <w:sz w:val="22"/>
          <w:rtl/>
          <w:lang w:val="en-US"/>
        </w:rPr>
        <w:t>أعمال</w:t>
      </w:r>
      <w:r w:rsidR="00787FFB">
        <w:rPr>
          <w:rFonts w:cs="Simplified Arabic" w:hint="cs"/>
          <w:sz w:val="22"/>
          <w:rtl/>
          <w:lang w:val="en-US"/>
        </w:rPr>
        <w:t xml:space="preserve"> المتصلة ب</w:t>
      </w:r>
      <w:r w:rsidRPr="00120F7D">
        <w:rPr>
          <w:rFonts w:cs="Simplified Arabic"/>
          <w:sz w:val="22"/>
          <w:rtl/>
          <w:lang w:val="en-US"/>
        </w:rPr>
        <w:t xml:space="preserve">الاتفاقية، </w:t>
      </w:r>
      <w:r w:rsidR="00972F39">
        <w:rPr>
          <w:rFonts w:cs="Simplified Arabic" w:hint="cs"/>
          <w:sz w:val="22"/>
          <w:rtl/>
          <w:lang w:val="en-US"/>
        </w:rPr>
        <w:t xml:space="preserve">وتذكير العالم بأن </w:t>
      </w:r>
      <w:r w:rsidRPr="00120F7D">
        <w:rPr>
          <w:rFonts w:cs="Simplified Arabic"/>
          <w:sz w:val="22"/>
          <w:rtl/>
          <w:lang w:val="en-US"/>
        </w:rPr>
        <w:t>الهيئة الفرعية يمكن أن تكون مثال</w:t>
      </w:r>
      <w:r w:rsidR="00972F39">
        <w:rPr>
          <w:rFonts w:cs="Simplified Arabic" w:hint="cs"/>
          <w:sz w:val="22"/>
          <w:rtl/>
          <w:lang w:val="en-US"/>
        </w:rPr>
        <w:t>ا</w:t>
      </w:r>
      <w:r w:rsidRPr="00120F7D">
        <w:rPr>
          <w:rFonts w:cs="Simplified Arabic"/>
          <w:sz w:val="22"/>
          <w:rtl/>
          <w:lang w:val="en-US"/>
        </w:rPr>
        <w:t xml:space="preserve"> رائدا في كيفية دفع</w:t>
      </w:r>
      <w:r w:rsidR="00A40951">
        <w:rPr>
          <w:rFonts w:cs="Simplified Arabic" w:hint="cs"/>
          <w:sz w:val="22"/>
          <w:rtl/>
          <w:lang w:val="en-US"/>
        </w:rPr>
        <w:t xml:space="preserve"> العمل المتعدد الأطراف </w:t>
      </w:r>
      <w:r w:rsidRPr="00120F7D">
        <w:rPr>
          <w:rFonts w:cs="Simplified Arabic"/>
          <w:sz w:val="22"/>
          <w:rtl/>
          <w:lang w:val="en-US"/>
        </w:rPr>
        <w:t>نحو ديمقراطية أعمق وأبعد مدى وأكثر رسوخا وفعالية.</w:t>
      </w:r>
    </w:p>
    <w:p w:rsidR="0030342A" w:rsidRDefault="0022560D"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وأدلى</w:t>
      </w:r>
      <w:r w:rsidR="0030342A" w:rsidRPr="0030342A">
        <w:rPr>
          <w:rFonts w:cs="Simplified Arabic"/>
          <w:sz w:val="22"/>
          <w:rtl/>
          <w:lang w:val="en-US"/>
        </w:rPr>
        <w:t xml:space="preserve"> </w:t>
      </w:r>
      <w:r w:rsidR="00C63426">
        <w:rPr>
          <w:rFonts w:cs="Simplified Arabic" w:hint="cs"/>
          <w:sz w:val="22"/>
          <w:rtl/>
          <w:lang w:val="en-US"/>
        </w:rPr>
        <w:t>ببيانات</w:t>
      </w:r>
      <w:r w:rsidR="00C63426" w:rsidRPr="0030342A">
        <w:rPr>
          <w:rFonts w:cs="Simplified Arabic"/>
          <w:sz w:val="22"/>
          <w:rtl/>
          <w:lang w:val="en-US"/>
        </w:rPr>
        <w:t xml:space="preserve"> افتتاحية</w:t>
      </w:r>
      <w:r w:rsidR="00C63426">
        <w:rPr>
          <w:rStyle w:val="FootnoteReference"/>
          <w:rFonts w:cs="Simplified Arabic"/>
          <w:sz w:val="22"/>
          <w:rtl/>
          <w:lang w:val="en-US"/>
        </w:rPr>
        <w:footnoteReference w:id="2"/>
      </w:r>
      <w:r w:rsidR="00C63426">
        <w:rPr>
          <w:rFonts w:cs="Simplified Arabic" w:hint="cs"/>
          <w:sz w:val="22"/>
          <w:rtl/>
          <w:lang w:val="en-US"/>
        </w:rPr>
        <w:t xml:space="preserve"> </w:t>
      </w:r>
      <w:r w:rsidR="0030342A" w:rsidRPr="0030342A">
        <w:rPr>
          <w:rFonts w:cs="Simplified Arabic"/>
          <w:sz w:val="22"/>
          <w:rtl/>
          <w:lang w:val="en-US"/>
        </w:rPr>
        <w:t>كل من الأمينة التنفيذية لأمانة</w:t>
      </w:r>
      <w:r w:rsidR="0030342A">
        <w:rPr>
          <w:rFonts w:cs="Simplified Arabic" w:hint="cs"/>
          <w:sz w:val="22"/>
          <w:rtl/>
          <w:lang w:val="en-US"/>
        </w:rPr>
        <w:t xml:space="preserve"> الاتفاقية المتعلقة بالتنوع البيولوجي</w:t>
      </w:r>
      <w:r w:rsidR="0030342A" w:rsidRPr="0030342A">
        <w:rPr>
          <w:rFonts w:cs="Simplified Arabic"/>
          <w:sz w:val="22"/>
          <w:rtl/>
          <w:lang w:val="en-US"/>
        </w:rPr>
        <w:t>، أستريد شوم</w:t>
      </w:r>
      <w:r w:rsidR="0030342A">
        <w:rPr>
          <w:rFonts w:cs="Simplified Arabic" w:hint="cs"/>
          <w:sz w:val="22"/>
          <w:rtl/>
          <w:lang w:val="en-US"/>
        </w:rPr>
        <w:t>ا</w:t>
      </w:r>
      <w:r w:rsidR="0030342A" w:rsidRPr="0030342A">
        <w:rPr>
          <w:rFonts w:cs="Simplified Arabic"/>
          <w:sz w:val="22"/>
          <w:rtl/>
          <w:lang w:val="en-US"/>
        </w:rPr>
        <w:t>كر، ووزير البيئة في بنما، خوان كارلوس نافارو</w:t>
      </w:r>
      <w:r w:rsidR="00C63426">
        <w:rPr>
          <w:rFonts w:cs="Simplified Arabic" w:hint="cs"/>
          <w:sz w:val="22"/>
          <w:rtl/>
          <w:lang w:val="en-US"/>
        </w:rPr>
        <w:t>.</w:t>
      </w:r>
    </w:p>
    <w:p w:rsidR="00B21B5C" w:rsidRDefault="00B21B5C"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w:t>
      </w:r>
      <w:r w:rsidRPr="00B21B5C">
        <w:rPr>
          <w:rFonts w:cs="Simplified Arabic"/>
          <w:sz w:val="22"/>
          <w:rtl/>
          <w:lang w:val="en-US"/>
        </w:rPr>
        <w:t xml:space="preserve">استهلت الأمينة التنفيذية كلمتها بالتعبير عن تضامنها مع شعبي هايتي وجامايكا المتضررين من إعصار ميليسا. </w:t>
      </w:r>
      <w:r w:rsidR="00503417">
        <w:rPr>
          <w:rFonts w:cs="Simplified Arabic" w:hint="cs"/>
          <w:sz w:val="22"/>
          <w:rtl/>
          <w:lang w:val="en-US"/>
        </w:rPr>
        <w:t>ووجهت الشكر إلى</w:t>
      </w:r>
      <w:r w:rsidRPr="00B21B5C">
        <w:rPr>
          <w:rFonts w:cs="Simplified Arabic"/>
          <w:sz w:val="22"/>
          <w:rtl/>
          <w:lang w:val="en-US"/>
        </w:rPr>
        <w:t xml:space="preserve"> السيدة إغليسياس </w:t>
      </w:r>
      <w:r w:rsidR="0043037A">
        <w:rPr>
          <w:rFonts w:cs="Simplified Arabic" w:hint="cs"/>
          <w:sz w:val="22"/>
          <w:rtl/>
          <w:lang w:val="en-US"/>
        </w:rPr>
        <w:t>على ما</w:t>
      </w:r>
      <w:r w:rsidR="002D4B84">
        <w:rPr>
          <w:rFonts w:cs="Simplified Arabic" w:hint="cs"/>
          <w:sz w:val="22"/>
          <w:rtl/>
          <w:lang w:val="en-US"/>
        </w:rPr>
        <w:t xml:space="preserve"> </w:t>
      </w:r>
      <w:r w:rsidR="0043037A">
        <w:rPr>
          <w:rFonts w:cs="Simplified Arabic" w:hint="cs"/>
          <w:sz w:val="22"/>
          <w:rtl/>
          <w:lang w:val="en-US"/>
        </w:rPr>
        <w:t>قدمته من أدعية</w:t>
      </w:r>
      <w:r w:rsidRPr="00B21B5C">
        <w:rPr>
          <w:rFonts w:cs="Simplified Arabic"/>
          <w:sz w:val="22"/>
          <w:rtl/>
          <w:lang w:val="en-US"/>
        </w:rPr>
        <w:t xml:space="preserve">، </w:t>
      </w:r>
      <w:r w:rsidR="00ED4221">
        <w:rPr>
          <w:rFonts w:cs="Simplified Arabic" w:hint="cs"/>
          <w:sz w:val="22"/>
          <w:rtl/>
          <w:lang w:val="en-US" w:bidi="ar-EG"/>
        </w:rPr>
        <w:t>و</w:t>
      </w:r>
      <w:r w:rsidR="000929AD">
        <w:rPr>
          <w:rFonts w:cs="Simplified Arabic" w:hint="cs"/>
          <w:sz w:val="22"/>
          <w:rtl/>
          <w:lang w:val="en-US"/>
        </w:rPr>
        <w:t>فريق</w:t>
      </w:r>
      <w:r w:rsidRPr="00B21B5C">
        <w:rPr>
          <w:rFonts w:cs="Simplified Arabic"/>
          <w:sz w:val="22"/>
          <w:rtl/>
          <w:lang w:val="en-US"/>
        </w:rPr>
        <w:t xml:space="preserve"> أوسكالو على </w:t>
      </w:r>
      <w:r w:rsidR="000929AD">
        <w:rPr>
          <w:rFonts w:cs="Simplified Arabic" w:hint="cs"/>
          <w:sz w:val="22"/>
          <w:rtl/>
          <w:lang w:val="en-US"/>
        </w:rPr>
        <w:t>ما قدم</w:t>
      </w:r>
      <w:r w:rsidR="00577E59">
        <w:rPr>
          <w:rFonts w:cs="Simplified Arabic" w:hint="cs"/>
          <w:sz w:val="22"/>
          <w:rtl/>
          <w:lang w:val="en-US"/>
        </w:rPr>
        <w:t>ه</w:t>
      </w:r>
      <w:r w:rsidR="000929AD">
        <w:rPr>
          <w:rFonts w:cs="Simplified Arabic" w:hint="cs"/>
          <w:sz w:val="22"/>
          <w:rtl/>
          <w:lang w:val="en-US"/>
        </w:rPr>
        <w:t xml:space="preserve"> من عروض رقص</w:t>
      </w:r>
      <w:r w:rsidRPr="00B21B5C">
        <w:rPr>
          <w:rFonts w:cs="Simplified Arabic"/>
          <w:sz w:val="22"/>
          <w:rtl/>
          <w:lang w:val="en-US"/>
        </w:rPr>
        <w:t xml:space="preserve">، </w:t>
      </w:r>
      <w:r w:rsidR="00ED4221">
        <w:rPr>
          <w:rFonts w:cs="Simplified Arabic" w:hint="cs"/>
          <w:sz w:val="22"/>
          <w:rtl/>
          <w:lang w:val="en-US"/>
        </w:rPr>
        <w:t>و</w:t>
      </w:r>
      <w:r w:rsidRPr="00B21B5C">
        <w:rPr>
          <w:rFonts w:cs="Simplified Arabic"/>
          <w:sz w:val="22"/>
          <w:rtl/>
          <w:lang w:val="en-US"/>
        </w:rPr>
        <w:t>رئاسة الاجتماع السادس عشر لمؤتمر الأطراف على</w:t>
      </w:r>
      <w:r w:rsidR="00577E59">
        <w:rPr>
          <w:rFonts w:cs="Simplified Arabic" w:hint="cs"/>
          <w:sz w:val="22"/>
          <w:rtl/>
          <w:lang w:val="en-US"/>
        </w:rPr>
        <w:t xml:space="preserve"> قيادتهم لهذا الاجتماع</w:t>
      </w:r>
      <w:r w:rsidRPr="00B21B5C">
        <w:rPr>
          <w:rFonts w:cs="Simplified Arabic"/>
          <w:sz w:val="22"/>
          <w:rtl/>
          <w:lang w:val="en-US"/>
        </w:rPr>
        <w:t xml:space="preserve">، </w:t>
      </w:r>
      <w:r w:rsidR="00ED4221">
        <w:rPr>
          <w:rFonts w:cs="Simplified Arabic" w:hint="cs"/>
          <w:sz w:val="22"/>
          <w:rtl/>
          <w:lang w:val="en-US"/>
        </w:rPr>
        <w:t>و</w:t>
      </w:r>
      <w:r w:rsidRPr="00B21B5C">
        <w:rPr>
          <w:rFonts w:cs="Simplified Arabic"/>
          <w:sz w:val="22"/>
          <w:rtl/>
          <w:lang w:val="en-US"/>
        </w:rPr>
        <w:t>حكومة بنما</w:t>
      </w:r>
      <w:r w:rsidR="00D70F1B">
        <w:rPr>
          <w:rFonts w:cs="Simplified Arabic" w:hint="cs"/>
          <w:sz w:val="22"/>
          <w:rtl/>
          <w:lang w:val="en-US"/>
        </w:rPr>
        <w:t xml:space="preserve"> </w:t>
      </w:r>
      <w:r w:rsidRPr="00B21B5C">
        <w:rPr>
          <w:rFonts w:cs="Simplified Arabic"/>
          <w:sz w:val="22"/>
          <w:rtl/>
          <w:lang w:val="en-US"/>
        </w:rPr>
        <w:t xml:space="preserve">على كرم ضيافتها في استضافة الاجتماع. وأقرت بمساهمات الدول المانحة التي أتاحت مشاركة </w:t>
      </w:r>
      <w:r w:rsidR="007F39E9">
        <w:rPr>
          <w:rFonts w:cs="Simplified Arabic" w:hint="cs"/>
          <w:sz w:val="22"/>
          <w:rtl/>
          <w:lang w:val="en-US"/>
        </w:rPr>
        <w:t>وفود</w:t>
      </w:r>
      <w:r w:rsidRPr="00B21B5C">
        <w:rPr>
          <w:rFonts w:cs="Simplified Arabic"/>
          <w:sz w:val="22"/>
          <w:rtl/>
          <w:lang w:val="en-US"/>
        </w:rPr>
        <w:t xml:space="preserve"> من البلدان النامية، وأشادت ب</w:t>
      </w:r>
      <w:r w:rsidR="007F39E9">
        <w:rPr>
          <w:rFonts w:cs="Simplified Arabic" w:hint="cs"/>
          <w:sz w:val="22"/>
          <w:rtl/>
          <w:lang w:val="en-US"/>
        </w:rPr>
        <w:t>ال</w:t>
      </w:r>
      <w:r w:rsidRPr="00B21B5C">
        <w:rPr>
          <w:rFonts w:cs="Simplified Arabic"/>
          <w:sz w:val="22"/>
          <w:rtl/>
          <w:lang w:val="en-US"/>
        </w:rPr>
        <w:t xml:space="preserve">جهود </w:t>
      </w:r>
      <w:r w:rsidR="007F39E9">
        <w:rPr>
          <w:rFonts w:cs="Simplified Arabic" w:hint="cs"/>
          <w:sz w:val="22"/>
          <w:rtl/>
          <w:lang w:val="en-US"/>
        </w:rPr>
        <w:t xml:space="preserve">التي تبذلها </w:t>
      </w:r>
      <w:r w:rsidRPr="00B21B5C">
        <w:rPr>
          <w:rFonts w:cs="Simplified Arabic"/>
          <w:sz w:val="22"/>
          <w:rtl/>
          <w:lang w:val="en-US"/>
        </w:rPr>
        <w:t xml:space="preserve">الشعوب الأصلية والمجتمعات المحلية في جمع الأموال اللازمة لمشاركتهم، ودعت الجهات المانحة، بما في ذلك الجهات المانحة الجديدة، إلى دعم هذه الجهود. وأكدت على أهمية هذا الاجتماع كنقطة تحول في تاريخ الاتفاقية، وأشادت </w:t>
      </w:r>
      <w:r w:rsidR="00851AC4">
        <w:rPr>
          <w:rFonts w:cs="Simplified Arabic" w:hint="cs"/>
          <w:sz w:val="22"/>
          <w:rtl/>
          <w:lang w:val="en-US"/>
        </w:rPr>
        <w:t>بالعمل الذي اضطلع به</w:t>
      </w:r>
      <w:r w:rsidRPr="00B21B5C">
        <w:rPr>
          <w:rFonts w:cs="Simplified Arabic"/>
          <w:sz w:val="22"/>
          <w:rtl/>
          <w:lang w:val="en-US"/>
        </w:rPr>
        <w:t xml:space="preserve"> الفريق العامل </w:t>
      </w:r>
      <w:r w:rsidR="00EE2517">
        <w:rPr>
          <w:rFonts w:cs="Simplified Arabic" w:hint="cs"/>
          <w:sz w:val="22"/>
          <w:rtl/>
          <w:lang w:val="en-US"/>
        </w:rPr>
        <w:t xml:space="preserve">بين الدورات </w:t>
      </w:r>
      <w:r w:rsidR="005879C9">
        <w:rPr>
          <w:rFonts w:cs="Simplified Arabic" w:hint="cs"/>
          <w:sz w:val="22"/>
          <w:rtl/>
          <w:lang w:val="en-US"/>
        </w:rPr>
        <w:t xml:space="preserve">المخصص </w:t>
      </w:r>
      <w:r w:rsidRPr="00B21B5C">
        <w:rPr>
          <w:rFonts w:cs="Simplified Arabic"/>
          <w:sz w:val="22"/>
          <w:rtl/>
          <w:lang w:val="en-US"/>
        </w:rPr>
        <w:t xml:space="preserve">المفتوح العضوية المعني بالمادة 8 (ي) والأحكام </w:t>
      </w:r>
      <w:r w:rsidR="005879C9">
        <w:rPr>
          <w:rFonts w:cs="Simplified Arabic" w:hint="cs"/>
          <w:sz w:val="22"/>
          <w:rtl/>
          <w:lang w:val="en-US"/>
        </w:rPr>
        <w:t xml:space="preserve">المتصلة بها في </w:t>
      </w:r>
      <w:r w:rsidRPr="00B21B5C">
        <w:rPr>
          <w:rFonts w:cs="Simplified Arabic"/>
          <w:sz w:val="22"/>
          <w:rtl/>
          <w:lang w:val="en-US"/>
        </w:rPr>
        <w:t xml:space="preserve">اتفاقية التنوع البيولوجي، والذي مكّن من إنشاء الهيئة الفرعية. وأشارت إلى أن الاجتماع الحالي سيقيس مدى نجاح هذا المسعى، </w:t>
      </w:r>
      <w:r w:rsidR="00F767B5">
        <w:rPr>
          <w:rFonts w:cs="Simplified Arabic" w:hint="cs"/>
          <w:sz w:val="22"/>
          <w:rtl/>
          <w:lang w:val="en-US"/>
        </w:rPr>
        <w:t>وأوجزت</w:t>
      </w:r>
      <w:r w:rsidRPr="00B21B5C">
        <w:rPr>
          <w:rFonts w:cs="Simplified Arabic"/>
          <w:sz w:val="22"/>
          <w:rtl/>
          <w:lang w:val="en-US"/>
        </w:rPr>
        <w:t xml:space="preserve"> المسائل المدرجة على جدول أعمال الاجتماع، مشددة على ضرورة المضي قدم</w:t>
      </w:r>
      <w:r w:rsidR="00F767B5">
        <w:rPr>
          <w:rFonts w:cs="Simplified Arabic" w:hint="cs"/>
          <w:sz w:val="22"/>
          <w:rtl/>
          <w:lang w:val="en-US"/>
        </w:rPr>
        <w:t>ا</w:t>
      </w:r>
      <w:r w:rsidRPr="00B21B5C">
        <w:rPr>
          <w:rFonts w:cs="Simplified Arabic"/>
          <w:sz w:val="22"/>
          <w:rtl/>
          <w:lang w:val="en-US"/>
        </w:rPr>
        <w:t xml:space="preserve"> </w:t>
      </w:r>
      <w:r w:rsidR="00802744">
        <w:rPr>
          <w:rFonts w:cs="Simplified Arabic" w:hint="cs"/>
          <w:sz w:val="22"/>
          <w:rtl/>
          <w:lang w:val="en-US"/>
        </w:rPr>
        <w:t>بشأن</w:t>
      </w:r>
      <w:r w:rsidRPr="00B21B5C">
        <w:rPr>
          <w:rFonts w:cs="Simplified Arabic"/>
          <w:sz w:val="22"/>
          <w:rtl/>
          <w:lang w:val="en-US"/>
        </w:rPr>
        <w:t xml:space="preserve"> ثلاث مهام في برنامج العمل الجديد الذي اعتمده مؤتمر الأطراف في اجتماعه السادس عشر. وأكدت على أهمية المهمة المقبلة، وحثت </w:t>
      </w:r>
      <w:r w:rsidR="00802744">
        <w:rPr>
          <w:rFonts w:cs="Simplified Arabic" w:hint="cs"/>
          <w:sz w:val="22"/>
          <w:rtl/>
          <w:lang w:val="en-US"/>
        </w:rPr>
        <w:t>الو</w:t>
      </w:r>
      <w:r w:rsidR="00E107C5">
        <w:rPr>
          <w:rFonts w:cs="Simplified Arabic" w:hint="cs"/>
          <w:sz w:val="22"/>
          <w:rtl/>
          <w:lang w:val="en-US"/>
        </w:rPr>
        <w:t>ف</w:t>
      </w:r>
      <w:r w:rsidR="00802744">
        <w:rPr>
          <w:rFonts w:cs="Simplified Arabic" w:hint="cs"/>
          <w:sz w:val="22"/>
          <w:rtl/>
          <w:lang w:val="en-US"/>
        </w:rPr>
        <w:t>ود</w:t>
      </w:r>
      <w:r w:rsidRPr="00B21B5C">
        <w:rPr>
          <w:rFonts w:cs="Simplified Arabic"/>
          <w:sz w:val="22"/>
          <w:rtl/>
          <w:lang w:val="en-US"/>
        </w:rPr>
        <w:t xml:space="preserve"> على اغتنام ما وصفته باللحظة التاريخية لترجمة المادة 8(ي) والأحكام ذات الصلة إلى تعزيز فعال لدور الشعوب الأصلية والمجتمعات المحلية في العمل المضطلع به بموجب الاتفاقية، ووضع توصيات واضحة وقابلة للتنفيذ لمؤتمر الأطراف</w:t>
      </w:r>
      <w:r w:rsidR="008561EE">
        <w:rPr>
          <w:rFonts w:cs="Simplified Arabic" w:hint="cs"/>
          <w:sz w:val="22"/>
          <w:rtl/>
          <w:lang w:val="en-US"/>
        </w:rPr>
        <w:t xml:space="preserve"> والتي من شأنها أن </w:t>
      </w:r>
      <w:r w:rsidR="00945DBA">
        <w:rPr>
          <w:rFonts w:cs="Simplified Arabic" w:hint="cs"/>
          <w:sz w:val="22"/>
          <w:rtl/>
          <w:lang w:val="en-US"/>
        </w:rPr>
        <w:t xml:space="preserve">تسرّع وتيرة </w:t>
      </w:r>
      <w:r w:rsidRPr="00B21B5C">
        <w:rPr>
          <w:rFonts w:cs="Simplified Arabic"/>
          <w:sz w:val="22"/>
          <w:rtl/>
          <w:lang w:val="en-US"/>
        </w:rPr>
        <w:t>تنفيذ الإطار.</w:t>
      </w:r>
    </w:p>
    <w:p w:rsidR="00526C1B" w:rsidRPr="00120F7D" w:rsidRDefault="00526C1B"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w:t>
      </w:r>
      <w:r w:rsidRPr="00526C1B">
        <w:rPr>
          <w:rFonts w:cs="Simplified Arabic"/>
          <w:sz w:val="22"/>
          <w:rtl/>
          <w:lang w:val="en-US"/>
        </w:rPr>
        <w:t xml:space="preserve">رحّب وزير البيئة في بنما بالمشاركين </w:t>
      </w:r>
      <w:r w:rsidR="00560DB8">
        <w:rPr>
          <w:rFonts w:cs="Simplified Arabic" w:hint="cs"/>
          <w:sz w:val="22"/>
          <w:rtl/>
          <w:lang w:val="en-US"/>
        </w:rPr>
        <w:t xml:space="preserve">المتواجدين على </w:t>
      </w:r>
      <w:r w:rsidRPr="00526C1B">
        <w:rPr>
          <w:rFonts w:cs="Simplified Arabic"/>
          <w:sz w:val="22"/>
          <w:rtl/>
          <w:lang w:val="en-US"/>
        </w:rPr>
        <w:t xml:space="preserve">أراضي ومياه أسلاف الشعوب الأصلية في بنما، حماة الثقافات والنظم </w:t>
      </w:r>
      <w:r w:rsidR="009F4595">
        <w:rPr>
          <w:rFonts w:cs="Simplified Arabic" w:hint="cs"/>
          <w:sz w:val="22"/>
          <w:rtl/>
          <w:lang w:val="en-US"/>
        </w:rPr>
        <w:t>الإيكولوجية</w:t>
      </w:r>
      <w:r w:rsidRPr="00526C1B">
        <w:rPr>
          <w:rFonts w:cs="Simplified Arabic"/>
          <w:sz w:val="22"/>
          <w:rtl/>
          <w:lang w:val="en-US"/>
        </w:rPr>
        <w:t xml:space="preserve"> </w:t>
      </w:r>
      <w:r w:rsidR="009F4595">
        <w:rPr>
          <w:rFonts w:cs="Simplified Arabic" w:hint="cs"/>
          <w:sz w:val="22"/>
          <w:rtl/>
          <w:lang w:val="en-US"/>
        </w:rPr>
        <w:t xml:space="preserve">التي يعود تاريخها إلى </w:t>
      </w:r>
      <w:r w:rsidRPr="00526C1B">
        <w:rPr>
          <w:rFonts w:cs="Simplified Arabic"/>
          <w:sz w:val="22"/>
          <w:rtl/>
          <w:lang w:val="en-US"/>
        </w:rPr>
        <w:t xml:space="preserve">ألف عام والتي </w:t>
      </w:r>
      <w:r w:rsidR="009F4595">
        <w:rPr>
          <w:rFonts w:cs="Simplified Arabic" w:hint="cs"/>
          <w:sz w:val="22"/>
          <w:rtl/>
          <w:lang w:val="en-US"/>
        </w:rPr>
        <w:t>تربط</w:t>
      </w:r>
      <w:r w:rsidRPr="00526C1B">
        <w:rPr>
          <w:rFonts w:cs="Simplified Arabic"/>
          <w:sz w:val="22"/>
          <w:rtl/>
          <w:lang w:val="en-US"/>
        </w:rPr>
        <w:t xml:space="preserve"> بين المحيطين الأطلسي والهادئ. </w:t>
      </w:r>
      <w:r w:rsidR="00A72F86">
        <w:rPr>
          <w:rFonts w:cs="Simplified Arabic" w:hint="cs"/>
          <w:sz w:val="22"/>
          <w:rtl/>
          <w:lang w:val="en-US"/>
        </w:rPr>
        <w:t xml:space="preserve">وكانت </w:t>
      </w:r>
      <w:proofErr w:type="gramStart"/>
      <w:r w:rsidR="00A72F86">
        <w:rPr>
          <w:rFonts w:cs="Simplified Arabic" w:hint="cs"/>
          <w:sz w:val="22"/>
          <w:rtl/>
          <w:lang w:val="en-US"/>
        </w:rPr>
        <w:t xml:space="preserve">كلمات </w:t>
      </w:r>
      <w:r w:rsidR="0016452A" w:rsidRPr="00F76002">
        <w:rPr>
          <w:rFonts w:cs="Simplified Arabic" w:hint="cs"/>
          <w:i/>
          <w:iCs/>
          <w:sz w:val="22"/>
          <w:rtl/>
          <w:lang w:val="en-US"/>
        </w:rPr>
        <w:t>’’</w:t>
      </w:r>
      <w:proofErr w:type="spellStart"/>
      <w:r w:rsidRPr="00F76002">
        <w:rPr>
          <w:rFonts w:cs="Simplified Arabic"/>
          <w:i/>
          <w:iCs/>
          <w:sz w:val="22"/>
          <w:rtl/>
          <w:lang w:val="en-US"/>
        </w:rPr>
        <w:t>موو</w:t>
      </w:r>
      <w:proofErr w:type="spellEnd"/>
      <w:proofErr w:type="gramEnd"/>
      <w:r w:rsidRPr="00F76002">
        <w:rPr>
          <w:rFonts w:cs="Simplified Arabic"/>
          <w:i/>
          <w:iCs/>
          <w:sz w:val="22"/>
          <w:rtl/>
          <w:lang w:val="en-US"/>
        </w:rPr>
        <w:t xml:space="preserve"> بي-لي</w:t>
      </w:r>
      <w:r w:rsidR="0016452A" w:rsidRPr="00F76002">
        <w:rPr>
          <w:rFonts w:cs="Simplified Arabic" w:hint="cs"/>
          <w:i/>
          <w:iCs/>
          <w:sz w:val="22"/>
          <w:rtl/>
          <w:lang w:val="en-US"/>
        </w:rPr>
        <w:t>‘‘</w:t>
      </w:r>
      <w:r w:rsidR="0016452A">
        <w:rPr>
          <w:rFonts w:cs="Simplified Arabic" w:hint="cs"/>
          <w:sz w:val="22"/>
          <w:rtl/>
          <w:lang w:val="en-US"/>
        </w:rPr>
        <w:t xml:space="preserve"> </w:t>
      </w:r>
      <w:proofErr w:type="spellStart"/>
      <w:r w:rsidR="00B6743E" w:rsidRPr="00D0527C">
        <w:rPr>
          <w:i/>
          <w:iCs/>
        </w:rPr>
        <w:t>Muu</w:t>
      </w:r>
      <w:proofErr w:type="spellEnd"/>
      <w:r w:rsidR="00B6743E" w:rsidRPr="00D0527C">
        <w:rPr>
          <w:i/>
          <w:iCs/>
        </w:rPr>
        <w:t xml:space="preserve"> Bi-li</w:t>
      </w:r>
      <w:r w:rsidR="00B6743E">
        <w:rPr>
          <w:rFonts w:hint="cs"/>
          <w:i/>
          <w:iCs/>
          <w:rtl/>
        </w:rPr>
        <w:t xml:space="preserve"> </w:t>
      </w:r>
      <w:r w:rsidR="00DF4E64">
        <w:rPr>
          <w:rFonts w:cs="Simplified Arabic" w:hint="cs"/>
          <w:sz w:val="22"/>
          <w:rtl/>
          <w:lang w:val="en-US"/>
        </w:rPr>
        <w:t>المكتوبة ب</w:t>
      </w:r>
      <w:r w:rsidRPr="00526C1B">
        <w:rPr>
          <w:rFonts w:cs="Simplified Arabic"/>
          <w:sz w:val="22"/>
          <w:rtl/>
          <w:lang w:val="en-US"/>
        </w:rPr>
        <w:t xml:space="preserve">لغة غونا، والتي تعني </w:t>
      </w:r>
      <w:r w:rsidR="0016452A">
        <w:rPr>
          <w:rFonts w:cs="Simplified Arabic" w:hint="cs"/>
          <w:sz w:val="22"/>
          <w:rtl/>
          <w:lang w:val="en-US"/>
        </w:rPr>
        <w:t>’’</w:t>
      </w:r>
      <w:r w:rsidR="000B3719">
        <w:rPr>
          <w:rFonts w:cs="Simplified Arabic" w:hint="cs"/>
          <w:sz w:val="22"/>
          <w:rtl/>
          <w:lang w:val="en-US"/>
        </w:rPr>
        <w:t>جدتنا المحيط</w:t>
      </w:r>
      <w:r w:rsidR="0016452A">
        <w:rPr>
          <w:rFonts w:cs="Simplified Arabic" w:hint="cs"/>
          <w:sz w:val="22"/>
          <w:rtl/>
          <w:lang w:val="en-US"/>
        </w:rPr>
        <w:t>‘‘</w:t>
      </w:r>
      <w:r w:rsidRPr="00526C1B">
        <w:rPr>
          <w:rFonts w:cs="Simplified Arabic"/>
          <w:sz w:val="22"/>
          <w:rtl/>
          <w:lang w:val="en-US"/>
        </w:rPr>
        <w:t xml:space="preserve">، </w:t>
      </w:r>
      <w:r w:rsidR="001D0B63">
        <w:rPr>
          <w:rFonts w:cs="Simplified Arabic" w:hint="cs"/>
          <w:sz w:val="22"/>
          <w:rtl/>
          <w:lang w:val="en-US"/>
        </w:rPr>
        <w:t>بمثابة تذكير بأن</w:t>
      </w:r>
      <w:r w:rsidRPr="00526C1B">
        <w:rPr>
          <w:rFonts w:cs="Simplified Arabic"/>
          <w:sz w:val="22"/>
          <w:rtl/>
          <w:lang w:val="en-US"/>
        </w:rPr>
        <w:t xml:space="preserve"> جميع أشكال الحياة</w:t>
      </w:r>
      <w:r w:rsidR="001D0B63">
        <w:rPr>
          <w:rFonts w:cs="Simplified Arabic" w:hint="cs"/>
          <w:sz w:val="22"/>
          <w:rtl/>
          <w:lang w:val="en-US"/>
        </w:rPr>
        <w:t xml:space="preserve"> مترابطة</w:t>
      </w:r>
      <w:r w:rsidRPr="00526C1B">
        <w:rPr>
          <w:rFonts w:cs="Simplified Arabic"/>
          <w:sz w:val="22"/>
          <w:rtl/>
          <w:lang w:val="en-US"/>
        </w:rPr>
        <w:t>، مما يُقدّم رؤية ينبغي أن تُوجّه قرارات الأطراف في هذا الاجتماع. وستُدمج المعارف التقليدية وممارسات الحوكمة للشعوب الأصلية والمجتمعات المحلية في عمل الأطراف بموجب الاتفاقية لأول مرة، إذ أدرك العالم أخير</w:t>
      </w:r>
      <w:r w:rsidR="00D931C7">
        <w:rPr>
          <w:rFonts w:cs="Simplified Arabic" w:hint="cs"/>
          <w:sz w:val="22"/>
          <w:rtl/>
          <w:lang w:val="en-US"/>
        </w:rPr>
        <w:t>ا</w:t>
      </w:r>
      <w:r w:rsidRPr="00526C1B">
        <w:rPr>
          <w:rFonts w:cs="Simplified Arabic"/>
          <w:sz w:val="22"/>
          <w:rtl/>
          <w:lang w:val="en-US"/>
        </w:rPr>
        <w:t xml:space="preserve"> أنه لا </w:t>
      </w:r>
      <w:r w:rsidR="009C7CBD">
        <w:rPr>
          <w:rFonts w:cs="Simplified Arabic" w:hint="cs"/>
          <w:sz w:val="22"/>
          <w:rtl/>
          <w:lang w:val="en-US"/>
        </w:rPr>
        <w:t>يمكن تحقيق ال</w:t>
      </w:r>
      <w:r w:rsidRPr="00526C1B">
        <w:rPr>
          <w:rFonts w:cs="Simplified Arabic"/>
          <w:sz w:val="22"/>
          <w:rtl/>
          <w:lang w:val="en-US"/>
        </w:rPr>
        <w:t xml:space="preserve">حفظ بدون </w:t>
      </w:r>
      <w:r w:rsidR="009C7CBD">
        <w:rPr>
          <w:rFonts w:cs="Simplified Arabic" w:hint="cs"/>
          <w:sz w:val="22"/>
          <w:rtl/>
          <w:lang w:val="en-US"/>
        </w:rPr>
        <w:t>احترام</w:t>
      </w:r>
      <w:r w:rsidR="00506359">
        <w:rPr>
          <w:rFonts w:cs="Simplified Arabic" w:hint="cs"/>
          <w:sz w:val="22"/>
          <w:rtl/>
          <w:lang w:val="en-US"/>
        </w:rPr>
        <w:t xml:space="preserve"> ال</w:t>
      </w:r>
      <w:r w:rsidRPr="00526C1B">
        <w:rPr>
          <w:rFonts w:cs="Simplified Arabic"/>
          <w:sz w:val="22"/>
          <w:rtl/>
          <w:lang w:val="en-US"/>
        </w:rPr>
        <w:t xml:space="preserve">حقوق، ولا </w:t>
      </w:r>
      <w:r w:rsidR="009C7CBD">
        <w:rPr>
          <w:rFonts w:cs="Simplified Arabic" w:hint="cs"/>
          <w:sz w:val="22"/>
          <w:rtl/>
          <w:lang w:val="en-US"/>
        </w:rPr>
        <w:t>يمكن تحقيق ال</w:t>
      </w:r>
      <w:r w:rsidRPr="00526C1B">
        <w:rPr>
          <w:rFonts w:cs="Simplified Arabic"/>
          <w:sz w:val="22"/>
          <w:rtl/>
          <w:lang w:val="en-US"/>
        </w:rPr>
        <w:t>استدامة بدون</w:t>
      </w:r>
      <w:r w:rsidR="00506359">
        <w:rPr>
          <w:rFonts w:cs="Simplified Arabic" w:hint="cs"/>
          <w:sz w:val="22"/>
          <w:rtl/>
          <w:lang w:val="en-US"/>
        </w:rPr>
        <w:t xml:space="preserve"> تحقيق ال</w:t>
      </w:r>
      <w:r w:rsidRPr="00526C1B">
        <w:rPr>
          <w:rFonts w:cs="Simplified Arabic"/>
          <w:sz w:val="22"/>
          <w:rtl/>
          <w:lang w:val="en-US"/>
        </w:rPr>
        <w:t>عدالة. ورأى أن الهيئة الفرعية ينبغي أن تُسهم في سداد دين تاريخي، وأن تضمن الاعتراف ب</w:t>
      </w:r>
      <w:r w:rsidR="00506359">
        <w:rPr>
          <w:rFonts w:cs="Simplified Arabic" w:hint="cs"/>
          <w:sz w:val="22"/>
          <w:rtl/>
          <w:lang w:val="en-US"/>
        </w:rPr>
        <w:t xml:space="preserve">دور </w:t>
      </w:r>
      <w:r w:rsidRPr="00526C1B">
        <w:rPr>
          <w:rFonts w:cs="Simplified Arabic"/>
          <w:sz w:val="22"/>
          <w:rtl/>
          <w:lang w:val="en-US"/>
        </w:rPr>
        <w:t>من حرصوا دائم</w:t>
      </w:r>
      <w:r w:rsidR="00781D38">
        <w:rPr>
          <w:rFonts w:cs="Simplified Arabic" w:hint="cs"/>
          <w:sz w:val="22"/>
          <w:rtl/>
          <w:lang w:val="en-US"/>
        </w:rPr>
        <w:t>ا</w:t>
      </w:r>
      <w:r w:rsidRPr="00526C1B">
        <w:rPr>
          <w:rFonts w:cs="Simplified Arabic"/>
          <w:sz w:val="22"/>
          <w:rtl/>
          <w:lang w:val="en-US"/>
        </w:rPr>
        <w:t xml:space="preserve"> على حماية الطبيعة كشركاء كاملين في صنع القرار بشأن الحفاظ على الموارد الطبيعية وإدارتها المستدامة. وينبغي أن تُصبح الهيئة الفرعية منتدى للتآزر الحقيقي بين العلم الحديث والمعارف المتوارثة، وبين الحكومات الوطنية والمحلية، وبين الاتفاقيات العالمية والأجيال التي سترث الكوكب. </w:t>
      </w:r>
      <w:r w:rsidR="00DD25E4">
        <w:rPr>
          <w:rFonts w:cs="Simplified Arabic" w:hint="cs"/>
          <w:sz w:val="22"/>
          <w:rtl/>
          <w:lang w:val="en-US"/>
        </w:rPr>
        <w:t>و</w:t>
      </w:r>
      <w:r w:rsidRPr="00526C1B">
        <w:rPr>
          <w:rFonts w:cs="Simplified Arabic"/>
          <w:sz w:val="22"/>
          <w:rtl/>
          <w:lang w:val="en-US"/>
        </w:rPr>
        <w:t>لتحقيق إجراءات فعلية على أرض الواقع، سيتعين على الأطراف العمل مع</w:t>
      </w:r>
      <w:r w:rsidR="00DD25E4">
        <w:rPr>
          <w:rFonts w:cs="Simplified Arabic" w:hint="cs"/>
          <w:sz w:val="22"/>
          <w:rtl/>
          <w:lang w:val="en-US"/>
        </w:rPr>
        <w:t>ا</w:t>
      </w:r>
      <w:r w:rsidRPr="00526C1B">
        <w:rPr>
          <w:rFonts w:cs="Simplified Arabic"/>
          <w:sz w:val="22"/>
          <w:rtl/>
          <w:lang w:val="en-US"/>
        </w:rPr>
        <w:t xml:space="preserve"> والتوصل إلى توافق واسع النطاق وترجمة المادة 8 (ي) من الاتفاقية من التزام نظري إلى </w:t>
      </w:r>
      <w:r w:rsidRPr="00526C1B">
        <w:rPr>
          <w:rFonts w:cs="Simplified Arabic"/>
          <w:sz w:val="22"/>
          <w:rtl/>
          <w:lang w:val="en-US"/>
        </w:rPr>
        <w:lastRenderedPageBreak/>
        <w:t xml:space="preserve">سياسات فعلية وتمويل </w:t>
      </w:r>
      <w:r w:rsidR="00E915CB">
        <w:rPr>
          <w:rFonts w:cs="Simplified Arabic" w:hint="cs"/>
          <w:sz w:val="22"/>
          <w:rtl/>
          <w:lang w:val="en-US"/>
        </w:rPr>
        <w:t>يسهل الح</w:t>
      </w:r>
      <w:r w:rsidR="009229A5">
        <w:rPr>
          <w:rFonts w:cs="Simplified Arabic" w:hint="cs"/>
          <w:sz w:val="22"/>
          <w:rtl/>
          <w:lang w:val="en-US"/>
        </w:rPr>
        <w:t>صول عليه</w:t>
      </w:r>
      <w:r w:rsidRPr="00526C1B">
        <w:rPr>
          <w:rFonts w:cs="Simplified Arabic"/>
          <w:sz w:val="22"/>
          <w:rtl/>
          <w:lang w:val="en-US"/>
        </w:rPr>
        <w:t xml:space="preserve"> ونتائج ملموسة </w:t>
      </w:r>
      <w:r w:rsidR="00E915CB">
        <w:rPr>
          <w:rFonts w:cs="Simplified Arabic" w:hint="cs"/>
          <w:sz w:val="22"/>
          <w:rtl/>
          <w:lang w:val="en-US"/>
        </w:rPr>
        <w:t>لحفظ ال</w:t>
      </w:r>
      <w:r w:rsidRPr="00526C1B">
        <w:rPr>
          <w:rFonts w:cs="Simplified Arabic"/>
          <w:sz w:val="22"/>
          <w:rtl/>
          <w:lang w:val="en-US"/>
        </w:rPr>
        <w:t xml:space="preserve">تنوع البيولوجي. ولن يُقاس النجاح </w:t>
      </w:r>
      <w:r w:rsidR="009229A5">
        <w:rPr>
          <w:rFonts w:cs="Simplified Arabic" w:hint="cs"/>
          <w:sz w:val="22"/>
          <w:rtl/>
          <w:lang w:val="en-US"/>
        </w:rPr>
        <w:t xml:space="preserve">بما يوضع من </w:t>
      </w:r>
      <w:r w:rsidRPr="00526C1B">
        <w:rPr>
          <w:rFonts w:cs="Simplified Arabic"/>
          <w:sz w:val="22"/>
          <w:rtl/>
          <w:lang w:val="en-US"/>
        </w:rPr>
        <w:t xml:space="preserve">التوصيات، بل بما يحدث بالفعل على أرض الواقع من حيث تعزيز المجتمعات </w:t>
      </w:r>
      <w:r w:rsidR="009229A5">
        <w:rPr>
          <w:rFonts w:cs="Simplified Arabic" w:hint="cs"/>
          <w:sz w:val="22"/>
          <w:rtl/>
          <w:lang w:val="en-US"/>
        </w:rPr>
        <w:t>وإصلاح</w:t>
      </w:r>
      <w:r w:rsidRPr="00526C1B">
        <w:rPr>
          <w:rFonts w:cs="Simplified Arabic"/>
          <w:sz w:val="22"/>
          <w:rtl/>
          <w:lang w:val="en-US"/>
        </w:rPr>
        <w:t xml:space="preserve"> النظم </w:t>
      </w:r>
      <w:r w:rsidR="009229A5">
        <w:rPr>
          <w:rFonts w:cs="Simplified Arabic" w:hint="cs"/>
          <w:sz w:val="22"/>
          <w:rtl/>
          <w:lang w:val="en-US"/>
        </w:rPr>
        <w:t>الإيكولوجية</w:t>
      </w:r>
      <w:r w:rsidRPr="00526C1B">
        <w:rPr>
          <w:rFonts w:cs="Simplified Arabic"/>
          <w:sz w:val="22"/>
          <w:rtl/>
          <w:lang w:val="en-US"/>
        </w:rPr>
        <w:t xml:space="preserve"> والحفاظ عليها وحمايتها. ودعا إلى تغيير في طريقة عمل الأطراف، من خلال التحول من</w:t>
      </w:r>
      <w:r w:rsidR="00FC145D">
        <w:rPr>
          <w:rFonts w:cs="Simplified Arabic" w:hint="cs"/>
          <w:sz w:val="22"/>
          <w:rtl/>
          <w:lang w:val="en-US"/>
        </w:rPr>
        <w:t xml:space="preserve"> العمل </w:t>
      </w:r>
      <w:r w:rsidR="00FB5576">
        <w:rPr>
          <w:rFonts w:cs="Simplified Arabic" w:hint="cs"/>
          <w:sz w:val="22"/>
          <w:rtl/>
          <w:lang w:val="en-US"/>
        </w:rPr>
        <w:t xml:space="preserve">بصورة منعزلة </w:t>
      </w:r>
      <w:r w:rsidRPr="00526C1B">
        <w:rPr>
          <w:rFonts w:cs="Simplified Arabic"/>
          <w:sz w:val="22"/>
          <w:rtl/>
          <w:lang w:val="en-US"/>
        </w:rPr>
        <w:t>إلى</w:t>
      </w:r>
      <w:r w:rsidR="00FC145D">
        <w:rPr>
          <w:rFonts w:cs="Simplified Arabic" w:hint="cs"/>
          <w:sz w:val="22"/>
          <w:rtl/>
          <w:lang w:val="en-US"/>
        </w:rPr>
        <w:t xml:space="preserve"> العمل </w:t>
      </w:r>
      <w:r w:rsidR="00FB5576">
        <w:rPr>
          <w:rFonts w:cs="Simplified Arabic" w:hint="cs"/>
          <w:sz w:val="22"/>
          <w:rtl/>
          <w:lang w:val="en-US"/>
        </w:rPr>
        <w:t>بصورة متكاملة</w:t>
      </w:r>
      <w:r w:rsidRPr="00526C1B">
        <w:rPr>
          <w:rFonts w:cs="Simplified Arabic"/>
          <w:sz w:val="22"/>
          <w:rtl/>
          <w:lang w:val="en-US"/>
        </w:rPr>
        <w:t xml:space="preserve">. </w:t>
      </w:r>
      <w:r w:rsidR="00007745">
        <w:rPr>
          <w:rFonts w:cs="Simplified Arabic" w:hint="cs"/>
          <w:sz w:val="22"/>
          <w:rtl/>
          <w:lang w:val="en-US"/>
        </w:rPr>
        <w:t>ووجه</w:t>
      </w:r>
      <w:r w:rsidRPr="00526C1B">
        <w:rPr>
          <w:rFonts w:cs="Simplified Arabic"/>
          <w:sz w:val="22"/>
          <w:rtl/>
          <w:lang w:val="en-US"/>
        </w:rPr>
        <w:t xml:space="preserve"> الانتباه إلى إنشاء صندوق </w:t>
      </w:r>
      <w:r w:rsidR="0032767F">
        <w:rPr>
          <w:rFonts w:cs="Simplified Arabic" w:hint="cs"/>
          <w:sz w:val="22"/>
          <w:rtl/>
          <w:lang w:val="en-US"/>
        </w:rPr>
        <w:t xml:space="preserve">الطبيعة في </w:t>
      </w:r>
      <w:r w:rsidRPr="00526C1B">
        <w:rPr>
          <w:rFonts w:cs="Simplified Arabic"/>
          <w:sz w:val="22"/>
          <w:rtl/>
          <w:lang w:val="en-US"/>
        </w:rPr>
        <w:t xml:space="preserve">بنما كصندوق استئماني </w:t>
      </w:r>
      <w:r w:rsidR="0055417E">
        <w:rPr>
          <w:rFonts w:cs="Simplified Arabic" w:hint="cs"/>
          <w:sz w:val="22"/>
          <w:rtl/>
          <w:lang w:val="en-US"/>
        </w:rPr>
        <w:t>مستدام</w:t>
      </w:r>
      <w:r w:rsidRPr="00526C1B">
        <w:rPr>
          <w:rFonts w:cs="Simplified Arabic"/>
          <w:sz w:val="22"/>
          <w:rtl/>
          <w:lang w:val="en-US"/>
        </w:rPr>
        <w:t xml:space="preserve"> للتمويل الدائم لإجراءات </w:t>
      </w:r>
      <w:r w:rsidR="0055417E">
        <w:rPr>
          <w:rFonts w:cs="Simplified Arabic" w:hint="cs"/>
          <w:sz w:val="22"/>
          <w:rtl/>
          <w:lang w:val="en-US"/>
        </w:rPr>
        <w:t>حفظ ا</w:t>
      </w:r>
      <w:r w:rsidRPr="00526C1B">
        <w:rPr>
          <w:rFonts w:cs="Simplified Arabic"/>
          <w:sz w:val="22"/>
          <w:rtl/>
          <w:lang w:val="en-US"/>
        </w:rPr>
        <w:t xml:space="preserve">لتنوع البيولوجي على مر الزمن، وتعهد بنما </w:t>
      </w:r>
      <w:r w:rsidR="00831884">
        <w:rPr>
          <w:rFonts w:cs="Simplified Arabic" w:hint="cs"/>
          <w:sz w:val="22"/>
          <w:rtl/>
          <w:lang w:val="en-US"/>
        </w:rPr>
        <w:t>بشأن ا</w:t>
      </w:r>
      <w:r w:rsidRPr="00526C1B">
        <w:rPr>
          <w:rFonts w:cs="Simplified Arabic"/>
          <w:sz w:val="22"/>
          <w:rtl/>
          <w:lang w:val="en-US"/>
        </w:rPr>
        <w:t xml:space="preserve">لطبيعة الهادف إلى توحيد جهودها التفاوضية بموجب </w:t>
      </w:r>
      <w:r w:rsidR="00831884">
        <w:rPr>
          <w:rFonts w:cs="Simplified Arabic" w:hint="cs"/>
          <w:sz w:val="22"/>
          <w:rtl/>
          <w:lang w:val="en-US"/>
        </w:rPr>
        <w:t>ال</w:t>
      </w:r>
      <w:r w:rsidRPr="00526C1B">
        <w:rPr>
          <w:rFonts w:cs="Simplified Arabic"/>
          <w:sz w:val="22"/>
          <w:rtl/>
          <w:lang w:val="en-US"/>
        </w:rPr>
        <w:t>اتفاقيات</w:t>
      </w:r>
      <w:r w:rsidR="00831884">
        <w:rPr>
          <w:rFonts w:cs="Simplified Arabic" w:hint="cs"/>
          <w:sz w:val="22"/>
          <w:rtl/>
          <w:lang w:val="en-US"/>
        </w:rPr>
        <w:t xml:space="preserve"> المتعلقة ب</w:t>
      </w:r>
      <w:r w:rsidRPr="00526C1B">
        <w:rPr>
          <w:rFonts w:cs="Simplified Arabic"/>
          <w:sz w:val="22"/>
          <w:rtl/>
          <w:lang w:val="en-US"/>
        </w:rPr>
        <w:t xml:space="preserve">التنوع البيولوجي والتصحر والمحيطات </w:t>
      </w:r>
      <w:r w:rsidR="00831884">
        <w:rPr>
          <w:rFonts w:cs="Simplified Arabic" w:hint="cs"/>
          <w:sz w:val="22"/>
          <w:rtl/>
          <w:lang w:val="en-US"/>
        </w:rPr>
        <w:t xml:space="preserve">والمواد </w:t>
      </w:r>
      <w:r w:rsidRPr="00526C1B">
        <w:rPr>
          <w:rFonts w:cs="Simplified Arabic"/>
          <w:sz w:val="22"/>
          <w:rtl/>
          <w:lang w:val="en-US"/>
        </w:rPr>
        <w:t>البلاستيك</w:t>
      </w:r>
      <w:r w:rsidR="00831884">
        <w:rPr>
          <w:rFonts w:cs="Simplified Arabic" w:hint="cs"/>
          <w:sz w:val="22"/>
          <w:rtl/>
          <w:lang w:val="en-US"/>
        </w:rPr>
        <w:t>ية</w:t>
      </w:r>
      <w:r w:rsidRPr="00526C1B">
        <w:rPr>
          <w:rFonts w:cs="Simplified Arabic"/>
          <w:sz w:val="22"/>
          <w:rtl/>
          <w:lang w:val="en-US"/>
        </w:rPr>
        <w:t>، وحث الآخرين على اتباع النهج نفسه في بلدانهم.</w:t>
      </w:r>
    </w:p>
    <w:p w:rsidR="0029646B" w:rsidRPr="00436675" w:rsidRDefault="0029646B" w:rsidP="002464EB">
      <w:pPr>
        <w:keepNext/>
        <w:keepLines/>
        <w:bidi/>
        <w:spacing w:after="120" w:line="216" w:lineRule="auto"/>
        <w:rPr>
          <w:rFonts w:cs="Simplified Arabic"/>
          <w:b/>
          <w:bCs/>
          <w:sz w:val="28"/>
          <w:szCs w:val="28"/>
          <w:rtl/>
        </w:rPr>
      </w:pPr>
      <w:r w:rsidRPr="00436675">
        <w:rPr>
          <w:rFonts w:cs="Simplified Arabic" w:hint="cs"/>
          <w:b/>
          <w:bCs/>
          <w:sz w:val="28"/>
          <w:szCs w:val="28"/>
          <w:rtl/>
        </w:rPr>
        <w:t>البند 2</w:t>
      </w:r>
      <w:r w:rsidRPr="00436675">
        <w:rPr>
          <w:rFonts w:eastAsia="SimSun"/>
          <w:sz w:val="28"/>
          <w:szCs w:val="28"/>
          <w:lang w:val="en-GB" w:eastAsia="en-US"/>
        </w:rPr>
        <w:br/>
      </w:r>
      <w:r w:rsidRPr="00436675">
        <w:rPr>
          <w:rFonts w:cs="Simplified Arabic" w:hint="cs"/>
          <w:b/>
          <w:bCs/>
          <w:sz w:val="28"/>
          <w:szCs w:val="28"/>
          <w:rtl/>
        </w:rPr>
        <w:t xml:space="preserve">المسائل </w:t>
      </w:r>
      <w:r w:rsidRPr="00436675">
        <w:rPr>
          <w:rFonts w:cs="Simplified Arabic" w:hint="cs"/>
          <w:b/>
          <w:bCs/>
          <w:szCs w:val="28"/>
          <w:rtl/>
        </w:rPr>
        <w:t>التنظيمية</w:t>
      </w:r>
    </w:p>
    <w:p w:rsidR="0029646B" w:rsidRPr="002951DA" w:rsidRDefault="0029646B" w:rsidP="00AC07EE">
      <w:pPr>
        <w:keepNext/>
        <w:bidi/>
        <w:spacing w:after="120" w:line="216" w:lineRule="auto"/>
        <w:rPr>
          <w:rFonts w:cs="Simplified Arabic"/>
          <w:i/>
          <w:iCs/>
          <w:sz w:val="22"/>
          <w:rtl/>
        </w:rPr>
      </w:pPr>
      <w:bookmarkStart w:id="2" w:name="_Hlk212540990"/>
      <w:r w:rsidRPr="002951DA">
        <w:rPr>
          <w:rFonts w:cs="Simplified Arabic" w:hint="cs"/>
          <w:i/>
          <w:iCs/>
          <w:sz w:val="22"/>
          <w:rtl/>
        </w:rPr>
        <w:t>انتخاب أعضاء المكتب</w:t>
      </w:r>
    </w:p>
    <w:bookmarkEnd w:id="2"/>
    <w:p w:rsidR="0029646B" w:rsidRDefault="0029646B"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29646B">
        <w:rPr>
          <w:rFonts w:cs="Simplified Arabic"/>
          <w:sz w:val="22"/>
          <w:rtl/>
          <w:lang w:val="en-US"/>
        </w:rPr>
        <w:t xml:space="preserve">وفقا </w:t>
      </w:r>
      <w:r w:rsidRPr="00436675">
        <w:rPr>
          <w:rFonts w:cs="Simplified Arabic"/>
          <w:sz w:val="22"/>
          <w:rtl/>
          <w:lang w:val="en-US"/>
        </w:rPr>
        <w:t>للمقرر</w:t>
      </w:r>
      <w:r w:rsidRPr="0029646B">
        <w:rPr>
          <w:rFonts w:cs="Simplified Arabic"/>
          <w:sz w:val="22"/>
          <w:rtl/>
          <w:lang w:val="en-US"/>
        </w:rPr>
        <w:t xml:space="preserve"> </w:t>
      </w:r>
      <w:hyperlink r:id="rId11" w:history="1">
        <w:r w:rsidR="00555CDA" w:rsidRPr="00555CDA">
          <w:rPr>
            <w:rFonts w:cs="Simplified Arabic"/>
            <w:color w:val="0000FF" w:themeColor="hyperlink"/>
            <w:sz w:val="22"/>
            <w:u w:val="single"/>
            <w:rtl/>
            <w:lang w:val="en-US"/>
          </w:rPr>
          <w:t>16/5</w:t>
        </w:r>
      </w:hyperlink>
      <w:r w:rsidRPr="0029646B">
        <w:rPr>
          <w:rFonts w:cs="Simplified Arabic"/>
          <w:sz w:val="22"/>
          <w:rtl/>
          <w:lang w:val="en-US"/>
        </w:rPr>
        <w:t xml:space="preserve"> الصادر عن مؤتمر الأطراف، </w:t>
      </w:r>
      <w:r w:rsidR="00555CDA" w:rsidRPr="00555CDA">
        <w:rPr>
          <w:rFonts w:cs="Simplified Arabic"/>
          <w:sz w:val="22"/>
          <w:rtl/>
          <w:lang w:val="en-US"/>
        </w:rPr>
        <w:t>ط</w:t>
      </w:r>
      <w:r w:rsidR="00555CDA">
        <w:rPr>
          <w:rFonts w:cs="Simplified Arabic" w:hint="cs"/>
          <w:sz w:val="22"/>
          <w:rtl/>
          <w:lang w:val="en-US"/>
        </w:rPr>
        <w:t>ُ</w:t>
      </w:r>
      <w:r w:rsidR="00555CDA" w:rsidRPr="00555CDA">
        <w:rPr>
          <w:rFonts w:cs="Simplified Arabic"/>
          <w:sz w:val="22"/>
          <w:rtl/>
          <w:lang w:val="en-US"/>
        </w:rPr>
        <w:t>بق</w:t>
      </w:r>
      <w:r w:rsidR="00555CDA">
        <w:rPr>
          <w:rFonts w:cs="Simplified Arabic" w:hint="cs"/>
          <w:sz w:val="22"/>
          <w:rtl/>
          <w:lang w:val="en-US"/>
        </w:rPr>
        <w:t>ت</w:t>
      </w:r>
      <w:r w:rsidR="00555CDA" w:rsidRPr="00555CDA">
        <w:rPr>
          <w:rFonts w:cs="Simplified Arabic"/>
          <w:sz w:val="22"/>
          <w:rtl/>
          <w:lang w:val="en-US"/>
        </w:rPr>
        <w:t xml:space="preserve">، مع تغيير ما يقتضيه اختلاف الحال، طريقة التشغيل الموحدة </w:t>
      </w:r>
      <w:r w:rsidR="0002155E" w:rsidRPr="0002155E">
        <w:rPr>
          <w:rFonts w:cs="Simplified Arabic"/>
          <w:sz w:val="22"/>
          <w:rtl/>
          <w:lang w:val="en-US"/>
        </w:rPr>
        <w:t xml:space="preserve">للهيئة الفرعية للمشورة العلمية والتقنية والتكنولوجية </w:t>
      </w:r>
      <w:r w:rsidR="0002155E">
        <w:rPr>
          <w:rFonts w:cs="Simplified Arabic" w:hint="cs"/>
          <w:sz w:val="22"/>
          <w:rtl/>
          <w:lang w:val="en-US"/>
        </w:rPr>
        <w:t>و</w:t>
      </w:r>
      <w:r w:rsidR="0002155E" w:rsidRPr="0002155E">
        <w:rPr>
          <w:rFonts w:cs="Simplified Arabic"/>
          <w:sz w:val="22"/>
          <w:rtl/>
          <w:lang w:val="en-US"/>
        </w:rPr>
        <w:t>الإجراءات</w:t>
      </w:r>
      <w:r w:rsidR="0002155E">
        <w:rPr>
          <w:rFonts w:cs="Simplified Arabic" w:hint="cs"/>
          <w:sz w:val="22"/>
          <w:rtl/>
          <w:lang w:val="en-US"/>
        </w:rPr>
        <w:t xml:space="preserve"> والممارسات</w:t>
      </w:r>
      <w:r w:rsidR="0002155E" w:rsidRPr="0002155E">
        <w:rPr>
          <w:rFonts w:cs="Simplified Arabic"/>
          <w:sz w:val="22"/>
          <w:rtl/>
          <w:lang w:val="en-US"/>
        </w:rPr>
        <w:t xml:space="preserve"> </w:t>
      </w:r>
      <w:r w:rsidR="00555CDA">
        <w:rPr>
          <w:rFonts w:cs="Simplified Arabic" w:hint="cs"/>
          <w:sz w:val="22"/>
          <w:rtl/>
          <w:lang w:val="en-US"/>
        </w:rPr>
        <w:t>التي يتبعها</w:t>
      </w:r>
      <w:r w:rsidR="0002155E" w:rsidRPr="0002155E">
        <w:rPr>
          <w:rFonts w:cs="Simplified Arabic"/>
          <w:sz w:val="22"/>
          <w:rtl/>
          <w:lang w:val="en-US"/>
        </w:rPr>
        <w:t xml:space="preserve"> </w:t>
      </w:r>
      <w:r w:rsidR="00555CDA">
        <w:rPr>
          <w:rFonts w:cs="Simplified Arabic" w:hint="cs"/>
          <w:sz w:val="22"/>
          <w:rtl/>
          <w:lang w:val="en-US"/>
        </w:rPr>
        <w:t>ا</w:t>
      </w:r>
      <w:r w:rsidR="0002155E" w:rsidRPr="0002155E">
        <w:rPr>
          <w:rFonts w:cs="Simplified Arabic"/>
          <w:sz w:val="22"/>
          <w:rtl/>
          <w:lang w:val="en-US"/>
        </w:rPr>
        <w:t xml:space="preserve">لفريق المفتوح العضوية العامل بين الدورات المخصص للمادة 8(ي) والأحكام المتصلة بها </w:t>
      </w:r>
      <w:r w:rsidR="00555CDA">
        <w:rPr>
          <w:rFonts w:cs="Simplified Arabic" w:hint="cs"/>
          <w:sz w:val="22"/>
          <w:rtl/>
          <w:lang w:val="en-US"/>
        </w:rPr>
        <w:t>على ا</w:t>
      </w:r>
      <w:r w:rsidRPr="0029646B">
        <w:rPr>
          <w:rFonts w:cs="Simplified Arabic"/>
          <w:sz w:val="22"/>
          <w:rtl/>
          <w:lang w:val="en-US"/>
        </w:rPr>
        <w:t xml:space="preserve">لاجتماع الأول للهيئة الفرعية المعنية بالمادة 8 (ي) </w:t>
      </w:r>
      <w:r w:rsidR="0002155E">
        <w:rPr>
          <w:rFonts w:cs="Simplified Arabic" w:hint="cs"/>
          <w:sz w:val="22"/>
          <w:rtl/>
          <w:lang w:val="en-US"/>
        </w:rPr>
        <w:t>وغيرها من أحكام</w:t>
      </w:r>
      <w:r w:rsidRPr="0029646B">
        <w:rPr>
          <w:rFonts w:cs="Simplified Arabic"/>
          <w:sz w:val="22"/>
          <w:rtl/>
          <w:lang w:val="en-US"/>
        </w:rPr>
        <w:t xml:space="preserve"> اتفاقية التنوع البيولوجي المتعلقة بالشعوب الأصلية والمجتمعات المحلية. ووفقا للمادة 26</w:t>
      </w:r>
      <w:r w:rsidR="0002155E">
        <w:rPr>
          <w:rFonts w:cs="Simplified Arabic" w:hint="cs"/>
          <w:sz w:val="22"/>
          <w:rtl/>
          <w:lang w:val="en-US"/>
        </w:rPr>
        <w:t>-5</w:t>
      </w:r>
      <w:r w:rsidRPr="0029646B">
        <w:rPr>
          <w:rFonts w:cs="Simplified Arabic"/>
          <w:sz w:val="22"/>
          <w:rtl/>
          <w:lang w:val="en-US"/>
        </w:rPr>
        <w:t xml:space="preserve"> من النظام الداخلي لاجتماعات مؤتمر الأطراف، عمل مكتب مؤتمر الأطراف ب</w:t>
      </w:r>
      <w:r w:rsidR="000F54E9">
        <w:rPr>
          <w:rFonts w:cs="Simplified Arabic" w:hint="cs"/>
          <w:sz w:val="22"/>
          <w:rtl/>
          <w:lang w:val="en-US"/>
        </w:rPr>
        <w:t>وصفه</w:t>
      </w:r>
      <w:r w:rsidRPr="0029646B">
        <w:rPr>
          <w:rFonts w:cs="Simplified Arabic"/>
          <w:sz w:val="22"/>
          <w:rtl/>
          <w:lang w:val="en-US"/>
        </w:rPr>
        <w:t xml:space="preserve"> مكتب الاجتماع الأول للهيئة الفرعية.</w:t>
      </w:r>
    </w:p>
    <w:p w:rsidR="0029646B" w:rsidRPr="0029646B" w:rsidRDefault="00555CDA"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w:t>
      </w:r>
      <w:r w:rsidR="0029646B" w:rsidRPr="0029646B">
        <w:rPr>
          <w:rFonts w:cs="Simplified Arabic"/>
          <w:sz w:val="22"/>
          <w:rtl/>
          <w:lang w:val="en-US"/>
        </w:rPr>
        <w:t>في الجلسة العامة الأولى، المعقودة في 27 أكتوبر</w:t>
      </w:r>
      <w:r>
        <w:rPr>
          <w:rFonts w:cs="Simplified Arabic" w:hint="cs"/>
          <w:sz w:val="22"/>
          <w:rtl/>
          <w:lang w:val="en-US"/>
        </w:rPr>
        <w:t>/تشرين الأول</w:t>
      </w:r>
      <w:r w:rsidR="0029646B" w:rsidRPr="0029646B">
        <w:rPr>
          <w:rFonts w:cs="Simplified Arabic"/>
          <w:sz w:val="22"/>
          <w:rtl/>
          <w:lang w:val="en-US"/>
        </w:rPr>
        <w:t xml:space="preserve">، </w:t>
      </w:r>
      <w:r>
        <w:rPr>
          <w:rFonts w:cs="Simplified Arabic" w:hint="cs"/>
          <w:sz w:val="22"/>
          <w:rtl/>
          <w:lang w:val="en-US"/>
        </w:rPr>
        <w:t>اتُّفق</w:t>
      </w:r>
      <w:r w:rsidR="0029646B" w:rsidRPr="0029646B">
        <w:rPr>
          <w:rFonts w:cs="Simplified Arabic"/>
          <w:sz w:val="22"/>
          <w:rtl/>
          <w:lang w:val="en-US"/>
        </w:rPr>
        <w:t xml:space="preserve"> على أن يتولى جوناس كومي أنثي (توغو) منصب مقرر الاجتماع.</w:t>
      </w:r>
    </w:p>
    <w:p w:rsidR="0029646B" w:rsidRPr="0029646B" w:rsidRDefault="00555CDA"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w:t>
      </w:r>
      <w:r w:rsidR="0029646B" w:rsidRPr="0029646B">
        <w:rPr>
          <w:rFonts w:cs="Simplified Arabic"/>
          <w:sz w:val="22"/>
          <w:rtl/>
          <w:lang w:val="en-US"/>
        </w:rPr>
        <w:t>أدلى المقرر ببيان شكر نيابة عن جميع المشاركين.</w:t>
      </w:r>
    </w:p>
    <w:p w:rsidR="0011087C" w:rsidRPr="00026475" w:rsidRDefault="00BE0F6A" w:rsidP="00AC07EE">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026475">
        <w:rPr>
          <w:rFonts w:cs="Simplified Arabic" w:hint="cs"/>
          <w:sz w:val="22"/>
          <w:rtl/>
          <w:lang w:val="en-US"/>
        </w:rPr>
        <w:t>و</w:t>
      </w:r>
      <w:r w:rsidRPr="00026475">
        <w:rPr>
          <w:rFonts w:cs="Simplified Arabic"/>
          <w:sz w:val="22"/>
          <w:rtl/>
          <w:lang w:val="en-US"/>
        </w:rPr>
        <w:t>تمشي</w:t>
      </w:r>
      <w:r w:rsidRPr="00026475">
        <w:rPr>
          <w:rFonts w:cs="Simplified Arabic" w:hint="cs"/>
          <w:sz w:val="22"/>
          <w:rtl/>
          <w:lang w:val="en-US"/>
        </w:rPr>
        <w:t>ا</w:t>
      </w:r>
      <w:r w:rsidRPr="00026475">
        <w:rPr>
          <w:rFonts w:cs="Simplified Arabic"/>
          <w:sz w:val="22"/>
          <w:rtl/>
          <w:lang w:val="en-US"/>
        </w:rPr>
        <w:t xml:space="preserve"> مع </w:t>
      </w:r>
      <w:r w:rsidR="008E2D93" w:rsidRPr="00026475">
        <w:rPr>
          <w:rFonts w:cs="Simplified Arabic"/>
          <w:sz w:val="22"/>
          <w:rtl/>
          <w:lang w:val="en-US"/>
        </w:rPr>
        <w:t>ممارس</w:t>
      </w:r>
      <w:r w:rsidR="008E2D93" w:rsidRPr="00026475">
        <w:rPr>
          <w:rFonts w:cs="Simplified Arabic" w:hint="cs"/>
          <w:sz w:val="22"/>
          <w:rtl/>
          <w:lang w:val="en-US"/>
        </w:rPr>
        <w:t xml:space="preserve">ات </w:t>
      </w:r>
      <w:r w:rsidR="008E2D93" w:rsidRPr="00026475">
        <w:rPr>
          <w:rFonts w:cs="Simplified Arabic"/>
          <w:sz w:val="22"/>
          <w:rtl/>
          <w:lang w:val="en-US"/>
        </w:rPr>
        <w:t>الفريق العامل</w:t>
      </w:r>
      <w:r w:rsidR="008E2D93" w:rsidRPr="00026475">
        <w:rPr>
          <w:rFonts w:cs="Simplified Arabic" w:hint="cs"/>
          <w:sz w:val="22"/>
          <w:rtl/>
          <w:lang w:val="en-US"/>
        </w:rPr>
        <w:t xml:space="preserve"> </w:t>
      </w:r>
      <w:r w:rsidRPr="00026475">
        <w:rPr>
          <w:rFonts w:cs="Simplified Arabic"/>
          <w:sz w:val="22"/>
          <w:rtl/>
          <w:lang w:val="en-US"/>
        </w:rPr>
        <w:t>السابق</w:t>
      </w:r>
      <w:r w:rsidR="008E2D93" w:rsidRPr="00026475">
        <w:rPr>
          <w:rFonts w:cs="Simplified Arabic" w:hint="cs"/>
          <w:sz w:val="22"/>
          <w:rtl/>
          <w:lang w:val="en-US"/>
        </w:rPr>
        <w:t>ة</w:t>
      </w:r>
      <w:r w:rsidRPr="00026475">
        <w:rPr>
          <w:rFonts w:cs="Simplified Arabic"/>
          <w:sz w:val="22"/>
          <w:rtl/>
          <w:lang w:val="en-US"/>
        </w:rPr>
        <w:t xml:space="preserve">، دُعي ممثلو الشعوب الأصلية والمجتمعات المحلية إلى تعيين سبعة </w:t>
      </w:r>
      <w:r w:rsidR="00472546" w:rsidRPr="00026475">
        <w:rPr>
          <w:rFonts w:cs="Simplified Arabic" w:hint="cs"/>
          <w:sz w:val="22"/>
          <w:rtl/>
          <w:lang w:val="en-US"/>
        </w:rPr>
        <w:t>ممثلين</w:t>
      </w:r>
      <w:r w:rsidR="00472546" w:rsidRPr="00026475">
        <w:rPr>
          <w:rFonts w:cs="Simplified Arabic"/>
          <w:sz w:val="22"/>
          <w:rtl/>
          <w:lang w:val="en-US"/>
        </w:rPr>
        <w:t xml:space="preserve"> </w:t>
      </w:r>
      <w:proofErr w:type="gramStart"/>
      <w:r w:rsidR="00472546" w:rsidRPr="00026475">
        <w:rPr>
          <w:rFonts w:cs="Simplified Arabic"/>
          <w:sz w:val="22"/>
          <w:rtl/>
          <w:lang w:val="en-US"/>
        </w:rPr>
        <w:t>لي</w:t>
      </w:r>
      <w:r w:rsidR="00472546" w:rsidRPr="00026475">
        <w:rPr>
          <w:rFonts w:cs="Simplified Arabic" w:hint="cs"/>
          <w:sz w:val="22"/>
          <w:rtl/>
          <w:lang w:val="en-US"/>
        </w:rPr>
        <w:t>عملوا</w:t>
      </w:r>
      <w:r w:rsidR="00AC07EE">
        <w:rPr>
          <w:rFonts w:cs="Simplified Arabic" w:hint="cs"/>
          <w:sz w:val="22"/>
          <w:rtl/>
          <w:lang w:val="en-US"/>
        </w:rPr>
        <w:t xml:space="preserve"> </w:t>
      </w:r>
      <w:r w:rsidR="00472546" w:rsidRPr="00026475">
        <w:rPr>
          <w:rFonts w:cs="Simplified Arabic" w:hint="cs"/>
          <w:sz w:val="22"/>
          <w:rtl/>
          <w:lang w:val="en-US"/>
        </w:rPr>
        <w:t>’’ك</w:t>
      </w:r>
      <w:r w:rsidR="00472546" w:rsidRPr="00026475">
        <w:rPr>
          <w:rFonts w:cs="Simplified Arabic"/>
          <w:sz w:val="22"/>
          <w:rtl/>
          <w:lang w:val="en-US"/>
        </w:rPr>
        <w:t>أصدقاء</w:t>
      </w:r>
      <w:proofErr w:type="gramEnd"/>
      <w:r w:rsidR="00472546" w:rsidRPr="00026475">
        <w:rPr>
          <w:rFonts w:cs="Simplified Arabic"/>
          <w:sz w:val="22"/>
          <w:rtl/>
          <w:lang w:val="en-US"/>
        </w:rPr>
        <w:t xml:space="preserve"> للمكتب</w:t>
      </w:r>
      <w:r w:rsidR="00472546" w:rsidRPr="00026475">
        <w:rPr>
          <w:rFonts w:cs="Simplified Arabic" w:hint="cs"/>
          <w:sz w:val="22"/>
          <w:rtl/>
          <w:lang w:val="en-US"/>
        </w:rPr>
        <w:t xml:space="preserve">‘‘ </w:t>
      </w:r>
      <w:r w:rsidRPr="00026475">
        <w:rPr>
          <w:rFonts w:cs="Simplified Arabic"/>
          <w:sz w:val="22"/>
          <w:rtl/>
          <w:lang w:val="en-US"/>
        </w:rPr>
        <w:t xml:space="preserve">للمشاركة في اجتماعاته والعمل كرؤساء مشاركين </w:t>
      </w:r>
      <w:r w:rsidR="005D6A2D" w:rsidRPr="00026475">
        <w:rPr>
          <w:rFonts w:cs="Simplified Arabic" w:hint="cs"/>
          <w:sz w:val="22"/>
          <w:rtl/>
          <w:lang w:val="en-US"/>
        </w:rPr>
        <w:t>لأفرقة</w:t>
      </w:r>
      <w:r w:rsidRPr="00026475">
        <w:rPr>
          <w:rFonts w:cs="Simplified Arabic"/>
          <w:sz w:val="22"/>
          <w:rtl/>
          <w:lang w:val="en-US"/>
        </w:rPr>
        <w:t xml:space="preserve"> الاتصال المحتملة. وقد عُيّن ممثلو المجموعات الإقليمية السبع</w:t>
      </w:r>
      <w:r w:rsidR="001D4F1A">
        <w:rPr>
          <w:rFonts w:cs="Simplified Arabic" w:hint="cs"/>
          <w:sz w:val="22"/>
          <w:rtl/>
          <w:lang w:val="en-US"/>
        </w:rPr>
        <w:t xml:space="preserve"> التالية</w:t>
      </w:r>
      <w:r w:rsidRPr="00026475">
        <w:rPr>
          <w:rFonts w:cs="Simplified Arabic"/>
          <w:sz w:val="22"/>
          <w:rtl/>
          <w:lang w:val="en-US"/>
        </w:rPr>
        <w:t xml:space="preserve"> </w:t>
      </w:r>
      <w:r w:rsidR="00744221" w:rsidRPr="00026475">
        <w:rPr>
          <w:rFonts w:cs="Simplified Arabic" w:hint="cs"/>
          <w:sz w:val="22"/>
          <w:rtl/>
          <w:lang w:val="en-US"/>
        </w:rPr>
        <w:t xml:space="preserve">التي أقر بها </w:t>
      </w:r>
      <w:r w:rsidRPr="00026475">
        <w:rPr>
          <w:rFonts w:cs="Simplified Arabic"/>
          <w:sz w:val="22"/>
          <w:rtl/>
          <w:lang w:val="en-US"/>
        </w:rPr>
        <w:t xml:space="preserve">المنتدى الدائم المعني بقضايا الشعوب الأصلية </w:t>
      </w:r>
      <w:r w:rsidR="00744221" w:rsidRPr="00026475">
        <w:rPr>
          <w:rFonts w:cs="Simplified Arabic" w:hint="cs"/>
          <w:sz w:val="22"/>
          <w:rtl/>
          <w:lang w:val="en-US"/>
        </w:rPr>
        <w:t>بصفة ’’</w:t>
      </w:r>
      <w:r w:rsidRPr="00026475">
        <w:rPr>
          <w:rFonts w:cs="Simplified Arabic"/>
          <w:sz w:val="22"/>
          <w:rtl/>
          <w:lang w:val="en-US"/>
        </w:rPr>
        <w:t>أصدقاء للمكتب</w:t>
      </w:r>
      <w:r w:rsidR="00744221" w:rsidRPr="00026475">
        <w:rPr>
          <w:rFonts w:cs="Simplified Arabic" w:hint="cs"/>
          <w:sz w:val="22"/>
          <w:rtl/>
          <w:lang w:val="en-US"/>
        </w:rPr>
        <w:t>‘‘</w:t>
      </w:r>
      <w:r w:rsidRPr="00026475">
        <w:rPr>
          <w:rFonts w:cs="Simplified Arabic"/>
          <w:sz w:val="22"/>
          <w:rtl/>
          <w:lang w:val="en-US"/>
        </w:rPr>
        <w:t>:</w:t>
      </w:r>
      <w:r w:rsidR="00744221" w:rsidRPr="00026475">
        <w:rPr>
          <w:rFonts w:cs="Simplified Arabic"/>
          <w:sz w:val="22"/>
          <w:rtl/>
          <w:lang w:val="en-US"/>
        </w:rPr>
        <w:tab/>
      </w:r>
    </w:p>
    <w:tbl>
      <w:tblPr>
        <w:tblStyle w:val="TableGrid"/>
        <w:bidiVisua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853"/>
      </w:tblGrid>
      <w:tr w:rsidR="0011087C" w:rsidTr="00942AF9">
        <w:tc>
          <w:tcPr>
            <w:tcW w:w="3930"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أفريقيا</w:t>
            </w:r>
          </w:p>
        </w:tc>
        <w:tc>
          <w:tcPr>
            <w:tcW w:w="4853"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 xml:space="preserve">لوسي مولينكي (شبكة معلومات </w:t>
            </w:r>
            <w:r w:rsidR="001D4F1A">
              <w:rPr>
                <w:rFonts w:hint="cs"/>
                <w:rtl/>
              </w:rPr>
              <w:t>الشعوب الأصلية</w:t>
            </w:r>
            <w:r w:rsidRPr="00FE68F9">
              <w:rPr>
                <w:rtl/>
              </w:rPr>
              <w:t>)</w:t>
            </w:r>
          </w:p>
        </w:tc>
      </w:tr>
      <w:tr w:rsidR="0011087C" w:rsidTr="00942AF9">
        <w:tc>
          <w:tcPr>
            <w:tcW w:w="3930" w:type="dxa"/>
          </w:tcPr>
          <w:p w:rsidR="0011087C" w:rsidRDefault="005F240F" w:rsidP="002464EB">
            <w:pPr>
              <w:pStyle w:val="ListParagraph"/>
              <w:tabs>
                <w:tab w:val="left" w:pos="1280"/>
              </w:tabs>
              <w:bidi/>
              <w:spacing w:after="120" w:line="216" w:lineRule="auto"/>
              <w:contextualSpacing w:val="0"/>
              <w:jc w:val="both"/>
              <w:rPr>
                <w:rFonts w:cs="Simplified Arabic"/>
                <w:sz w:val="22"/>
                <w:rtl/>
                <w:lang w:val="en-US"/>
              </w:rPr>
            </w:pPr>
            <w:r>
              <w:rPr>
                <w:rFonts w:hint="cs"/>
                <w:rtl/>
              </w:rPr>
              <w:t>القطب الشمالي</w:t>
            </w:r>
            <w:r w:rsidR="0011087C" w:rsidRPr="00FE68F9">
              <w:rPr>
                <w:rtl/>
              </w:rPr>
              <w:t xml:space="preserve"> </w:t>
            </w:r>
          </w:p>
        </w:tc>
        <w:tc>
          <w:tcPr>
            <w:tcW w:w="4853" w:type="dxa"/>
          </w:tcPr>
          <w:p w:rsidR="0011087C" w:rsidRDefault="00B35A34" w:rsidP="002464EB">
            <w:pPr>
              <w:pStyle w:val="ListParagraph"/>
              <w:tabs>
                <w:tab w:val="left" w:pos="1280"/>
              </w:tabs>
              <w:bidi/>
              <w:spacing w:after="120" w:line="216" w:lineRule="auto"/>
              <w:contextualSpacing w:val="0"/>
              <w:jc w:val="both"/>
              <w:rPr>
                <w:rFonts w:cs="Simplified Arabic"/>
                <w:sz w:val="22"/>
                <w:rtl/>
                <w:lang w:val="en-US"/>
              </w:rPr>
            </w:pPr>
            <w:r>
              <w:rPr>
                <w:rFonts w:hint="cs"/>
                <w:rtl/>
              </w:rPr>
              <w:t>غون</w:t>
            </w:r>
            <w:r w:rsidR="0011087C" w:rsidRPr="00FE68F9">
              <w:rPr>
                <w:rtl/>
              </w:rPr>
              <w:t xml:space="preserve">-بريت ريتر (مجلس </w:t>
            </w:r>
            <w:r w:rsidR="005F240F">
              <w:rPr>
                <w:rFonts w:hint="cs"/>
                <w:rtl/>
              </w:rPr>
              <w:t>شعوب الصامي</w:t>
            </w:r>
            <w:r w:rsidR="0011087C" w:rsidRPr="00FE68F9">
              <w:rPr>
                <w:rtl/>
              </w:rPr>
              <w:t>- النرويج)</w:t>
            </w:r>
          </w:p>
        </w:tc>
      </w:tr>
      <w:tr w:rsidR="0011087C" w:rsidTr="00942AF9">
        <w:tc>
          <w:tcPr>
            <w:tcW w:w="3930"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آسيا</w:t>
            </w:r>
          </w:p>
        </w:tc>
        <w:tc>
          <w:tcPr>
            <w:tcW w:w="4853"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 xml:space="preserve">جينيفر كوربوز (حقوق </w:t>
            </w:r>
            <w:r w:rsidR="007978B3">
              <w:rPr>
                <w:rFonts w:hint="cs"/>
                <w:rtl/>
              </w:rPr>
              <w:t xml:space="preserve">الشعوب الأصلية </w:t>
            </w:r>
            <w:r w:rsidRPr="00FE68F9">
              <w:rPr>
                <w:rtl/>
              </w:rPr>
              <w:t>في غاويس)</w:t>
            </w:r>
          </w:p>
        </w:tc>
      </w:tr>
      <w:tr w:rsidR="0011087C" w:rsidTr="00942AF9">
        <w:tc>
          <w:tcPr>
            <w:tcW w:w="3930"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أمريكا الوسطى والجنوبية ومنطقة البحر الكاريبي</w:t>
            </w:r>
          </w:p>
        </w:tc>
        <w:tc>
          <w:tcPr>
            <w:tcW w:w="4853"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 xml:space="preserve">فرانسيسكو راميرو باتزين تشوجوي (المنتدى الدولي </w:t>
            </w:r>
            <w:r w:rsidR="00331675">
              <w:rPr>
                <w:rFonts w:hint="cs"/>
                <w:rtl/>
              </w:rPr>
              <w:t>للشعوب الأصلية المعني با</w:t>
            </w:r>
            <w:r w:rsidRPr="00FE68F9">
              <w:rPr>
                <w:rtl/>
              </w:rPr>
              <w:t>لتنوع البيولوجي)</w:t>
            </w:r>
          </w:p>
        </w:tc>
      </w:tr>
      <w:tr w:rsidR="0011087C" w:rsidTr="00942AF9">
        <w:tc>
          <w:tcPr>
            <w:tcW w:w="3930"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 xml:space="preserve">أوروبا الشرقية، </w:t>
            </w:r>
            <w:r w:rsidR="00331675">
              <w:rPr>
                <w:rFonts w:hint="cs"/>
                <w:rtl/>
              </w:rPr>
              <w:t>و</w:t>
            </w:r>
            <w:r w:rsidRPr="00FE68F9">
              <w:rPr>
                <w:rtl/>
              </w:rPr>
              <w:t xml:space="preserve">الاتحاد الروسي، </w:t>
            </w:r>
            <w:r w:rsidR="00331675">
              <w:rPr>
                <w:rFonts w:hint="cs"/>
                <w:rtl/>
              </w:rPr>
              <w:t>و</w:t>
            </w:r>
            <w:r w:rsidRPr="00FE68F9">
              <w:rPr>
                <w:rtl/>
              </w:rPr>
              <w:t>آسيا الوسطى، ومنطقة القوقاز</w:t>
            </w:r>
          </w:p>
        </w:tc>
        <w:tc>
          <w:tcPr>
            <w:tcW w:w="4853"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 xml:space="preserve">أليكسي تسيكاريف (مركز دعم الشعوب الأصلية والدبلوماسية العامة </w:t>
            </w:r>
            <w:r w:rsidR="002C11F2">
              <w:rPr>
                <w:rFonts w:hint="cs"/>
                <w:rtl/>
              </w:rPr>
              <w:t xml:space="preserve">’’ يانغ </w:t>
            </w:r>
            <w:r w:rsidRPr="00FE68F9">
              <w:rPr>
                <w:rtl/>
              </w:rPr>
              <w:t>كاريليا</w:t>
            </w:r>
            <w:r w:rsidR="002C11F2">
              <w:rPr>
                <w:rFonts w:hint="cs"/>
                <w:rtl/>
              </w:rPr>
              <w:t>‘‘</w:t>
            </w:r>
            <w:r w:rsidRPr="00FE68F9">
              <w:rPr>
                <w:rtl/>
              </w:rPr>
              <w:t>)</w:t>
            </w:r>
          </w:p>
        </w:tc>
      </w:tr>
      <w:tr w:rsidR="0011087C" w:rsidTr="00942AF9">
        <w:tc>
          <w:tcPr>
            <w:tcW w:w="3930"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أمريكا الشمالية</w:t>
            </w:r>
          </w:p>
        </w:tc>
        <w:tc>
          <w:tcPr>
            <w:tcW w:w="4853"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روشيل دايفر (المجلس الدولي لمعاهد</w:t>
            </w:r>
            <w:r w:rsidR="00293011">
              <w:rPr>
                <w:rFonts w:hint="cs"/>
                <w:rtl/>
              </w:rPr>
              <w:t xml:space="preserve">ات </w:t>
            </w:r>
            <w:r w:rsidRPr="00FE68F9">
              <w:rPr>
                <w:rtl/>
              </w:rPr>
              <w:t>الهنود)</w:t>
            </w:r>
          </w:p>
        </w:tc>
      </w:tr>
      <w:tr w:rsidR="0011087C" w:rsidTr="00942AF9">
        <w:tc>
          <w:tcPr>
            <w:tcW w:w="3930"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المحيط الهادئ</w:t>
            </w:r>
          </w:p>
        </w:tc>
        <w:tc>
          <w:tcPr>
            <w:tcW w:w="4853" w:type="dxa"/>
          </w:tcPr>
          <w:p w:rsidR="0011087C" w:rsidRDefault="0011087C" w:rsidP="002464EB">
            <w:pPr>
              <w:pStyle w:val="ListParagraph"/>
              <w:tabs>
                <w:tab w:val="left" w:pos="1280"/>
              </w:tabs>
              <w:bidi/>
              <w:spacing w:after="120" w:line="216" w:lineRule="auto"/>
              <w:contextualSpacing w:val="0"/>
              <w:jc w:val="both"/>
              <w:rPr>
                <w:rFonts w:cs="Simplified Arabic"/>
                <w:sz w:val="22"/>
                <w:rtl/>
                <w:lang w:val="en-US"/>
              </w:rPr>
            </w:pPr>
            <w:r w:rsidRPr="00FE68F9">
              <w:rPr>
                <w:rtl/>
              </w:rPr>
              <w:t xml:space="preserve">كريستين تيريزا غرانت (مؤسسة جبالبينا يالانجي </w:t>
            </w:r>
            <w:r w:rsidR="00241FE4">
              <w:rPr>
                <w:rFonts w:hint="cs"/>
                <w:rtl/>
              </w:rPr>
              <w:t>للشعوب الأصلية</w:t>
            </w:r>
            <w:r w:rsidRPr="00FE68F9">
              <w:rPr>
                <w:rtl/>
              </w:rPr>
              <w:t>)</w:t>
            </w:r>
          </w:p>
        </w:tc>
      </w:tr>
    </w:tbl>
    <w:p w:rsidR="00744221" w:rsidRPr="0029646B" w:rsidRDefault="00744221" w:rsidP="002464EB">
      <w:pPr>
        <w:pStyle w:val="ListParagraph"/>
        <w:tabs>
          <w:tab w:val="left" w:pos="1280"/>
        </w:tabs>
        <w:bidi/>
        <w:spacing w:after="120" w:line="216" w:lineRule="auto"/>
        <w:ind w:left="567"/>
        <w:contextualSpacing w:val="0"/>
        <w:jc w:val="both"/>
        <w:rPr>
          <w:rFonts w:cs="Simplified Arabic"/>
          <w:sz w:val="22"/>
          <w:lang w:val="en-US"/>
        </w:rPr>
      </w:pPr>
    </w:p>
    <w:p w:rsidR="00DF48CD" w:rsidRPr="0029646B" w:rsidRDefault="00DF48CD"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DF48CD">
        <w:rPr>
          <w:rFonts w:cs="Simplified Arabic"/>
          <w:sz w:val="22"/>
          <w:rtl/>
          <w:lang w:val="en-US"/>
        </w:rPr>
        <w:lastRenderedPageBreak/>
        <w:t>وتم الاتفاق أيض</w:t>
      </w:r>
      <w:r>
        <w:rPr>
          <w:rFonts w:cs="Simplified Arabic" w:hint="cs"/>
          <w:sz w:val="22"/>
          <w:rtl/>
          <w:lang w:val="en-US"/>
        </w:rPr>
        <w:t>ا</w:t>
      </w:r>
      <w:r w:rsidRPr="00DF48CD">
        <w:rPr>
          <w:rFonts w:cs="Simplified Arabic"/>
          <w:sz w:val="22"/>
          <w:rtl/>
          <w:lang w:val="en-US"/>
        </w:rPr>
        <w:t xml:space="preserve"> على أن تتولى السيدة ريتر منصب الرئيس</w:t>
      </w:r>
      <w:r w:rsidR="00CF3E4A">
        <w:rPr>
          <w:rFonts w:cs="Simplified Arabic" w:hint="cs"/>
          <w:sz w:val="22"/>
          <w:rtl/>
          <w:lang w:val="en-US"/>
        </w:rPr>
        <w:t>ة</w:t>
      </w:r>
      <w:r w:rsidRPr="00DF48CD">
        <w:rPr>
          <w:rFonts w:cs="Simplified Arabic"/>
          <w:sz w:val="22"/>
          <w:rtl/>
          <w:lang w:val="en-US"/>
        </w:rPr>
        <w:t xml:space="preserve"> المشارك</w:t>
      </w:r>
      <w:r w:rsidR="00CF3E4A">
        <w:rPr>
          <w:rFonts w:cs="Simplified Arabic" w:hint="cs"/>
          <w:sz w:val="22"/>
          <w:rtl/>
          <w:lang w:val="en-US"/>
        </w:rPr>
        <w:t>ة</w:t>
      </w:r>
      <w:r w:rsidRPr="00DF48CD">
        <w:rPr>
          <w:rFonts w:cs="Simplified Arabic"/>
          <w:sz w:val="22"/>
          <w:rtl/>
          <w:lang w:val="en-US"/>
        </w:rPr>
        <w:t xml:space="preserve"> </w:t>
      </w:r>
      <w:r w:rsidR="00CF3E4A">
        <w:rPr>
          <w:rFonts w:cs="Simplified Arabic" w:hint="cs"/>
          <w:sz w:val="22"/>
          <w:rtl/>
          <w:lang w:val="en-US"/>
        </w:rPr>
        <w:t>من ا</w:t>
      </w:r>
      <w:r w:rsidR="00E878B3">
        <w:rPr>
          <w:rFonts w:cs="Simplified Arabic" w:hint="cs"/>
          <w:sz w:val="22"/>
          <w:rtl/>
          <w:lang w:val="en-US"/>
        </w:rPr>
        <w:t xml:space="preserve">لشعوب الأصلية </w:t>
      </w:r>
      <w:r w:rsidRPr="00DF48CD">
        <w:rPr>
          <w:rFonts w:cs="Simplified Arabic"/>
          <w:sz w:val="22"/>
          <w:rtl/>
          <w:lang w:val="en-US"/>
        </w:rPr>
        <w:t>للهيئة الفرعية.</w:t>
      </w:r>
      <w:r w:rsidR="00B56354">
        <w:rPr>
          <w:rStyle w:val="FootnoteReference"/>
          <w:rFonts w:cs="Simplified Arabic"/>
          <w:sz w:val="22"/>
          <w:lang w:val="en-US"/>
        </w:rPr>
        <w:footnoteReference w:id="3"/>
      </w:r>
    </w:p>
    <w:p w:rsidR="0029646B" w:rsidRDefault="00CF3E4A"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w:t>
      </w:r>
      <w:r w:rsidR="00F336EE" w:rsidRPr="00F336EE">
        <w:rPr>
          <w:rFonts w:cs="Simplified Arabic"/>
          <w:sz w:val="22"/>
          <w:rtl/>
          <w:lang w:val="en-US"/>
        </w:rPr>
        <w:t xml:space="preserve">في كلمة موجزة، أكدت الرئيسة المشاركة من </w:t>
      </w:r>
      <w:r>
        <w:rPr>
          <w:rFonts w:cs="Simplified Arabic" w:hint="cs"/>
          <w:sz w:val="22"/>
          <w:rtl/>
          <w:lang w:val="en-US"/>
        </w:rPr>
        <w:t xml:space="preserve">الشعوب الأصلية </w:t>
      </w:r>
      <w:r w:rsidR="00F336EE" w:rsidRPr="00F336EE">
        <w:rPr>
          <w:rFonts w:cs="Simplified Arabic"/>
          <w:sz w:val="22"/>
          <w:rtl/>
          <w:lang w:val="en-US"/>
        </w:rPr>
        <w:t xml:space="preserve">على الطابع التاريخي لإنشاء الهيئة الفرعية </w:t>
      </w:r>
      <w:r w:rsidR="00C85732">
        <w:rPr>
          <w:rFonts w:cs="Simplified Arabic" w:hint="cs"/>
          <w:sz w:val="22"/>
          <w:rtl/>
          <w:lang w:val="en-US"/>
        </w:rPr>
        <w:t>ول</w:t>
      </w:r>
      <w:r w:rsidR="00F336EE" w:rsidRPr="00F336EE">
        <w:rPr>
          <w:rFonts w:cs="Simplified Arabic"/>
          <w:sz w:val="22"/>
          <w:rtl/>
          <w:lang w:val="en-US"/>
        </w:rPr>
        <w:t>لاجتماع</w:t>
      </w:r>
      <w:r w:rsidR="00C85732">
        <w:rPr>
          <w:rFonts w:cs="Simplified Arabic" w:hint="cs"/>
          <w:sz w:val="22"/>
          <w:rtl/>
          <w:lang w:val="en-US"/>
        </w:rPr>
        <w:t xml:space="preserve"> الحالي</w:t>
      </w:r>
      <w:r w:rsidR="00F336EE" w:rsidRPr="00F336EE">
        <w:rPr>
          <w:rFonts w:cs="Simplified Arabic"/>
          <w:sz w:val="22"/>
          <w:rtl/>
          <w:lang w:val="en-US"/>
        </w:rPr>
        <w:t xml:space="preserve">، الذي يُمثل خطوة مهمة في إبراز قضايا الشعوب الأصلية والمجتمعات المحلية ضمن عمليات الاتفاقية، وضمان تعزيز مشاركتها ومساهمتها في تنفيذ الإطار. واستشهدت بكلمات </w:t>
      </w:r>
      <w:r w:rsidR="003D3690">
        <w:rPr>
          <w:rFonts w:cs="Simplified Arabic" w:hint="cs"/>
          <w:sz w:val="22"/>
          <w:rtl/>
          <w:lang w:val="en-US"/>
        </w:rPr>
        <w:t>أحد شعراء شع</w:t>
      </w:r>
      <w:r w:rsidR="00710ACD">
        <w:rPr>
          <w:rFonts w:cs="Simplified Arabic" w:hint="cs"/>
          <w:sz w:val="22"/>
          <w:rtl/>
          <w:lang w:val="en-US"/>
        </w:rPr>
        <w:t xml:space="preserve">وب الصامي </w:t>
      </w:r>
      <w:r w:rsidR="00F336EE" w:rsidRPr="00F336EE">
        <w:rPr>
          <w:rFonts w:cs="Simplified Arabic"/>
          <w:sz w:val="22"/>
          <w:rtl/>
          <w:lang w:val="en-US"/>
        </w:rPr>
        <w:t xml:space="preserve">نيلز-أسلك فالكيابا: </w:t>
      </w:r>
      <w:r w:rsidR="00710ACD">
        <w:rPr>
          <w:rFonts w:cs="Simplified Arabic" w:hint="cs"/>
          <w:sz w:val="22"/>
          <w:rtl/>
          <w:lang w:val="en-US"/>
        </w:rPr>
        <w:t>’’</w:t>
      </w:r>
      <w:r w:rsidR="00F336EE" w:rsidRPr="00F336EE">
        <w:rPr>
          <w:rFonts w:cs="Simplified Arabic"/>
          <w:sz w:val="22"/>
          <w:rtl/>
          <w:lang w:val="en-US"/>
        </w:rPr>
        <w:t>تختلف</w:t>
      </w:r>
      <w:r w:rsidR="00DB51A9">
        <w:rPr>
          <w:rFonts w:cs="Simplified Arabic" w:hint="cs"/>
          <w:sz w:val="22"/>
          <w:rtl/>
          <w:lang w:val="en-US"/>
        </w:rPr>
        <w:t xml:space="preserve"> أهمية</w:t>
      </w:r>
      <w:r w:rsidR="00F336EE" w:rsidRPr="00F336EE">
        <w:rPr>
          <w:rFonts w:cs="Simplified Arabic"/>
          <w:sz w:val="22"/>
          <w:rtl/>
          <w:lang w:val="en-US"/>
        </w:rPr>
        <w:t xml:space="preserve"> الأرض عندما تعيش</w:t>
      </w:r>
      <w:r w:rsidR="006E1361">
        <w:rPr>
          <w:rFonts w:cs="Simplified Arabic" w:hint="cs"/>
          <w:sz w:val="22"/>
          <w:rtl/>
          <w:lang w:val="en-US"/>
        </w:rPr>
        <w:t xml:space="preserve"> عليها</w:t>
      </w:r>
      <w:r w:rsidR="00F336EE" w:rsidRPr="00F336EE">
        <w:rPr>
          <w:rFonts w:cs="Simplified Arabic"/>
          <w:sz w:val="22"/>
          <w:rtl/>
          <w:lang w:val="en-US"/>
        </w:rPr>
        <w:t xml:space="preserve">، وتتجول </w:t>
      </w:r>
      <w:r w:rsidR="003B7817">
        <w:rPr>
          <w:rFonts w:cs="Simplified Arabic" w:hint="cs"/>
          <w:sz w:val="22"/>
          <w:rtl/>
          <w:lang w:val="en-US"/>
        </w:rPr>
        <w:t>وتكدح</w:t>
      </w:r>
      <w:r w:rsidR="006E1361">
        <w:rPr>
          <w:rFonts w:cs="Simplified Arabic" w:hint="cs"/>
          <w:sz w:val="22"/>
          <w:rtl/>
          <w:lang w:val="en-US"/>
        </w:rPr>
        <w:t xml:space="preserve"> فيها</w:t>
      </w:r>
      <w:r w:rsidR="00F336EE" w:rsidRPr="00F336EE">
        <w:rPr>
          <w:rFonts w:cs="Simplified Arabic"/>
          <w:sz w:val="22"/>
          <w:rtl/>
          <w:lang w:val="en-US"/>
        </w:rPr>
        <w:t xml:space="preserve">، </w:t>
      </w:r>
      <w:r w:rsidR="00CB64B1">
        <w:rPr>
          <w:rFonts w:cs="Simplified Arabic" w:hint="cs"/>
          <w:sz w:val="22"/>
          <w:rtl/>
          <w:lang w:val="en-US"/>
        </w:rPr>
        <w:t>وتشعر بالبرودة الشديدة</w:t>
      </w:r>
      <w:r w:rsidR="003B7817">
        <w:rPr>
          <w:rFonts w:cs="Simplified Arabic" w:hint="cs"/>
          <w:sz w:val="22"/>
          <w:rtl/>
          <w:lang w:val="en-US"/>
        </w:rPr>
        <w:t xml:space="preserve"> فيها</w:t>
      </w:r>
      <w:r w:rsidR="00F336EE" w:rsidRPr="00F336EE">
        <w:rPr>
          <w:rFonts w:cs="Simplified Arabic"/>
          <w:sz w:val="22"/>
          <w:rtl/>
          <w:lang w:val="en-US"/>
        </w:rPr>
        <w:t xml:space="preserve">، وتشاهد </w:t>
      </w:r>
      <w:r w:rsidR="00CB64B1">
        <w:rPr>
          <w:rFonts w:cs="Simplified Arabic" w:hint="cs"/>
          <w:sz w:val="22"/>
          <w:rtl/>
          <w:lang w:val="en-US"/>
        </w:rPr>
        <w:t xml:space="preserve">فيها </w:t>
      </w:r>
      <w:r w:rsidR="00F336EE" w:rsidRPr="00F336EE">
        <w:rPr>
          <w:rFonts w:cs="Simplified Arabic"/>
          <w:sz w:val="22"/>
          <w:rtl/>
          <w:lang w:val="en-US"/>
        </w:rPr>
        <w:t>غروب الشمس، وشروقها، واختفاءها، ثم عودتها؛ وتختلف الأرض عندما تعلم أن</w:t>
      </w:r>
      <w:r w:rsidR="00963B9A">
        <w:rPr>
          <w:rFonts w:cs="Simplified Arabic" w:hint="cs"/>
          <w:sz w:val="22"/>
          <w:rtl/>
          <w:lang w:val="en-US"/>
        </w:rPr>
        <w:t xml:space="preserve">ها التي </w:t>
      </w:r>
      <w:r w:rsidR="008E73DA">
        <w:rPr>
          <w:rFonts w:cs="Simplified Arabic" w:hint="cs"/>
          <w:sz w:val="22"/>
          <w:rtl/>
          <w:lang w:val="en-US"/>
        </w:rPr>
        <w:t xml:space="preserve">وُلدت </w:t>
      </w:r>
      <w:r w:rsidR="00450EEB">
        <w:rPr>
          <w:rFonts w:cs="Simplified Arabic" w:hint="cs"/>
          <w:sz w:val="22"/>
          <w:rtl/>
          <w:lang w:val="en-US"/>
        </w:rPr>
        <w:t>عليها</w:t>
      </w:r>
      <w:r w:rsidR="008E73DA">
        <w:rPr>
          <w:rFonts w:cs="Simplified Arabic" w:hint="cs"/>
          <w:sz w:val="22"/>
          <w:rtl/>
          <w:lang w:val="en-US"/>
        </w:rPr>
        <w:t xml:space="preserve"> </w:t>
      </w:r>
      <w:r w:rsidR="00F336EE" w:rsidRPr="00F336EE">
        <w:rPr>
          <w:rFonts w:cs="Simplified Arabic"/>
          <w:sz w:val="22"/>
          <w:rtl/>
          <w:lang w:val="en-US"/>
        </w:rPr>
        <w:t>جذور</w:t>
      </w:r>
      <w:r w:rsidR="00963B9A">
        <w:rPr>
          <w:rFonts w:cs="Simplified Arabic" w:hint="cs"/>
          <w:sz w:val="22"/>
          <w:rtl/>
          <w:lang w:val="en-US"/>
        </w:rPr>
        <w:t>نا</w:t>
      </w:r>
      <w:r w:rsidR="00F336EE" w:rsidRPr="00F336EE">
        <w:rPr>
          <w:rFonts w:cs="Simplified Arabic"/>
          <w:sz w:val="22"/>
          <w:rtl/>
          <w:lang w:val="en-US"/>
        </w:rPr>
        <w:t xml:space="preserve"> </w:t>
      </w:r>
      <w:r w:rsidR="00963B9A">
        <w:rPr>
          <w:rFonts w:cs="Simplified Arabic" w:hint="cs"/>
          <w:sz w:val="22"/>
          <w:rtl/>
          <w:lang w:val="en-US"/>
        </w:rPr>
        <w:t>و</w:t>
      </w:r>
      <w:r w:rsidR="00F336EE" w:rsidRPr="00F336EE">
        <w:rPr>
          <w:rFonts w:cs="Simplified Arabic"/>
          <w:sz w:val="22"/>
          <w:rtl/>
          <w:lang w:val="en-US"/>
        </w:rPr>
        <w:t>أسلاف</w:t>
      </w:r>
      <w:r w:rsidR="00765EE5">
        <w:rPr>
          <w:rFonts w:cs="Simplified Arabic" w:hint="cs"/>
          <w:sz w:val="22"/>
          <w:rtl/>
          <w:lang w:val="en-US"/>
        </w:rPr>
        <w:t>نا</w:t>
      </w:r>
      <w:r w:rsidR="00963B9A">
        <w:rPr>
          <w:rFonts w:cs="Simplified Arabic" w:hint="cs"/>
          <w:sz w:val="22"/>
          <w:rtl/>
          <w:lang w:val="en-US"/>
        </w:rPr>
        <w:t xml:space="preserve">‘‘ </w:t>
      </w:r>
      <w:r w:rsidR="00F336EE" w:rsidRPr="00F336EE">
        <w:rPr>
          <w:rFonts w:cs="Simplified Arabic"/>
          <w:sz w:val="22"/>
          <w:rtl/>
          <w:lang w:val="en-US"/>
        </w:rPr>
        <w:t>ل</w:t>
      </w:r>
      <w:r w:rsidR="006E1361">
        <w:rPr>
          <w:rFonts w:cs="Simplified Arabic" w:hint="cs"/>
          <w:sz w:val="22"/>
          <w:rtl/>
          <w:lang w:val="en-US"/>
        </w:rPr>
        <w:t>تضعها الوفود</w:t>
      </w:r>
      <w:r w:rsidR="00F336EE" w:rsidRPr="00F336EE">
        <w:rPr>
          <w:rFonts w:cs="Simplified Arabic"/>
          <w:sz w:val="22"/>
          <w:rtl/>
          <w:lang w:val="en-US"/>
        </w:rPr>
        <w:t xml:space="preserve"> في اعتباره</w:t>
      </w:r>
      <w:r w:rsidR="00FB42CB">
        <w:rPr>
          <w:rFonts w:cs="Simplified Arabic" w:hint="cs"/>
          <w:sz w:val="22"/>
          <w:rtl/>
          <w:lang w:val="en-US"/>
        </w:rPr>
        <w:t>ا</w:t>
      </w:r>
      <w:r w:rsidR="00F336EE" w:rsidRPr="00F336EE">
        <w:rPr>
          <w:rFonts w:cs="Simplified Arabic"/>
          <w:sz w:val="22"/>
          <w:rtl/>
          <w:lang w:val="en-US"/>
        </w:rPr>
        <w:t xml:space="preserve"> أثناء </w:t>
      </w:r>
      <w:r w:rsidR="00FB42CB">
        <w:rPr>
          <w:rFonts w:cs="Simplified Arabic" w:hint="cs"/>
          <w:sz w:val="22"/>
          <w:rtl/>
          <w:lang w:val="en-US"/>
        </w:rPr>
        <w:t xml:space="preserve">نظرهم في </w:t>
      </w:r>
      <w:r w:rsidR="00F336EE" w:rsidRPr="00F336EE">
        <w:rPr>
          <w:rFonts w:cs="Simplified Arabic"/>
          <w:sz w:val="22"/>
          <w:rtl/>
          <w:lang w:val="en-US"/>
        </w:rPr>
        <w:t>مختلف المسائل المدرجة على جدول أعمال الاجتماع.</w:t>
      </w:r>
    </w:p>
    <w:p w:rsidR="007B07A7" w:rsidRPr="00E2411B" w:rsidRDefault="00436675" w:rsidP="00AC07EE">
      <w:pPr>
        <w:keepNext/>
        <w:bidi/>
        <w:spacing w:after="120" w:line="216" w:lineRule="auto"/>
        <w:rPr>
          <w:rFonts w:cs="Simplified Arabic"/>
          <w:i/>
          <w:iCs/>
          <w:sz w:val="22"/>
          <w:rtl/>
        </w:rPr>
      </w:pPr>
      <w:r w:rsidRPr="00CA4D1C">
        <w:rPr>
          <w:rFonts w:cs="Simplified Arabic"/>
          <w:i/>
          <w:iCs/>
          <w:sz w:val="22"/>
          <w:rtl/>
        </w:rPr>
        <w:t>إ</w:t>
      </w:r>
      <w:r w:rsidRPr="00CA4D1C">
        <w:rPr>
          <w:rFonts w:cs="Simplified Arabic" w:hint="cs"/>
          <w:i/>
          <w:iCs/>
          <w:sz w:val="22"/>
          <w:rtl/>
        </w:rPr>
        <w:t>قرار</w:t>
      </w:r>
      <w:r w:rsidRPr="00CA4D1C">
        <w:rPr>
          <w:rFonts w:cs="Simplified Arabic"/>
          <w:i/>
          <w:iCs/>
          <w:sz w:val="22"/>
          <w:rtl/>
        </w:rPr>
        <w:t xml:space="preserve"> جدول الأعمال وتنظيم العمل</w:t>
      </w:r>
    </w:p>
    <w:p w:rsidR="007B07A7" w:rsidRDefault="007B07A7"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7B07A7">
        <w:rPr>
          <w:rFonts w:cs="Simplified Arabic"/>
          <w:sz w:val="22"/>
          <w:rtl/>
          <w:lang w:val="en-US"/>
        </w:rPr>
        <w:t>في جلسته</w:t>
      </w:r>
      <w:r w:rsidR="00E2411B">
        <w:rPr>
          <w:rFonts w:cs="Simplified Arabic" w:hint="cs"/>
          <w:sz w:val="22"/>
          <w:rtl/>
          <w:lang w:val="en-US"/>
        </w:rPr>
        <w:t>ا</w:t>
      </w:r>
      <w:r w:rsidRPr="007B07A7">
        <w:rPr>
          <w:rFonts w:cs="Simplified Arabic"/>
          <w:sz w:val="22"/>
          <w:rtl/>
          <w:lang w:val="en-US"/>
        </w:rPr>
        <w:t xml:space="preserve"> العامة الأولى، اعتمدت الهيئة الفرعية جدول الأعمال التالي استنادا إلى جدول الأعمال المؤقت الذي أعدته الأمانة:</w:t>
      </w:r>
      <w:r w:rsidR="00E2411B">
        <w:rPr>
          <w:rStyle w:val="FootnoteReference"/>
          <w:rFonts w:cs="Simplified Arabic"/>
          <w:sz w:val="22"/>
          <w:rtl/>
          <w:lang w:val="en-US"/>
        </w:rPr>
        <w:footnoteReference w:id="4"/>
      </w:r>
    </w:p>
    <w:p w:rsidR="007B07A7" w:rsidRDefault="007B07A7" w:rsidP="002464EB">
      <w:pPr>
        <w:numPr>
          <w:ilvl w:val="1"/>
          <w:numId w:val="4"/>
        </w:numPr>
        <w:tabs>
          <w:tab w:val="left" w:pos="720"/>
        </w:tabs>
        <w:bidi/>
        <w:spacing w:before="120" w:after="120" w:line="216" w:lineRule="auto"/>
        <w:ind w:left="2160" w:hanging="720"/>
        <w:jc w:val="both"/>
        <w:rPr>
          <w:rFonts w:cs="Simplified Arabic"/>
          <w:sz w:val="22"/>
          <w:lang w:val="en-US"/>
        </w:rPr>
      </w:pPr>
      <w:r>
        <w:rPr>
          <w:rFonts w:cs="Simplified Arabic" w:hint="cs"/>
          <w:sz w:val="22"/>
          <w:rtl/>
          <w:lang w:val="en-US"/>
        </w:rPr>
        <w:t>افتتاح الاجتماع</w:t>
      </w:r>
    </w:p>
    <w:p w:rsidR="007B07A7" w:rsidRDefault="007B07A7" w:rsidP="002464EB">
      <w:pPr>
        <w:numPr>
          <w:ilvl w:val="1"/>
          <w:numId w:val="4"/>
        </w:numPr>
        <w:tabs>
          <w:tab w:val="left" w:pos="720"/>
        </w:tabs>
        <w:bidi/>
        <w:spacing w:before="120" w:after="120" w:line="216" w:lineRule="auto"/>
        <w:ind w:left="2160" w:hanging="720"/>
        <w:jc w:val="both"/>
        <w:rPr>
          <w:rFonts w:cs="Simplified Arabic"/>
          <w:sz w:val="22"/>
          <w:lang w:val="en-US"/>
        </w:rPr>
      </w:pPr>
      <w:r>
        <w:rPr>
          <w:rFonts w:cs="Simplified Arabic" w:hint="cs"/>
          <w:sz w:val="22"/>
          <w:rtl/>
          <w:lang w:val="en-US"/>
        </w:rPr>
        <w:t>المسائل التنظيمية</w:t>
      </w:r>
    </w:p>
    <w:p w:rsidR="007B07A7" w:rsidRDefault="007B07A7" w:rsidP="002464EB">
      <w:pPr>
        <w:numPr>
          <w:ilvl w:val="1"/>
          <w:numId w:val="4"/>
        </w:numPr>
        <w:tabs>
          <w:tab w:val="left" w:pos="720"/>
        </w:tabs>
        <w:bidi/>
        <w:spacing w:before="120" w:after="120" w:line="216" w:lineRule="auto"/>
        <w:ind w:left="2160" w:hanging="720"/>
        <w:jc w:val="both"/>
        <w:rPr>
          <w:rFonts w:cs="Simplified Arabic"/>
          <w:sz w:val="22"/>
          <w:lang w:val="en-US"/>
        </w:rPr>
      </w:pPr>
      <w:r w:rsidRPr="001B29E9">
        <w:rPr>
          <w:rFonts w:cs="Simplified Arabic"/>
          <w:sz w:val="22"/>
          <w:rtl/>
          <w:lang w:val="en-US"/>
        </w:rPr>
        <w:t>حوار م</w:t>
      </w:r>
      <w:r>
        <w:rPr>
          <w:rFonts w:cs="Simplified Arabic" w:hint="cs"/>
          <w:sz w:val="22"/>
          <w:rtl/>
          <w:lang w:val="en-US"/>
        </w:rPr>
        <w:t>ت</w:t>
      </w:r>
      <w:r w:rsidRPr="001B29E9">
        <w:rPr>
          <w:rFonts w:cs="Simplified Arabic"/>
          <w:sz w:val="22"/>
          <w:rtl/>
          <w:lang w:val="en-US"/>
        </w:rPr>
        <w:t xml:space="preserve">عمق: "استراتيجيات </w:t>
      </w:r>
      <w:r>
        <w:rPr>
          <w:rFonts w:cs="Simplified Arabic" w:hint="cs"/>
          <w:sz w:val="22"/>
          <w:rtl/>
          <w:lang w:val="en-US"/>
        </w:rPr>
        <w:t>حشد</w:t>
      </w:r>
      <w:r w:rsidRPr="001B29E9">
        <w:rPr>
          <w:rFonts w:cs="Simplified Arabic"/>
          <w:sz w:val="22"/>
          <w:rtl/>
          <w:lang w:val="en-US"/>
        </w:rPr>
        <w:t xml:space="preserve"> الموارد لضمان توافر الموارد المالية والتمويل وإمكانية الوصول إليهما، بالإضافة إلى وسائل التنفيذ الأخرى، بما في ذلك بناء القدرات والتنمية والدعم ال</w:t>
      </w:r>
      <w:r>
        <w:rPr>
          <w:rFonts w:cs="Simplified Arabic"/>
          <w:sz w:val="22"/>
          <w:rtl/>
          <w:lang w:val="en-US"/>
        </w:rPr>
        <w:t>تقني</w:t>
      </w:r>
      <w:r w:rsidRPr="001B29E9">
        <w:rPr>
          <w:rFonts w:cs="Simplified Arabic"/>
          <w:sz w:val="22"/>
          <w:rtl/>
          <w:lang w:val="en-US"/>
        </w:rPr>
        <w:t xml:space="preserve"> للشعوب الأصلية والمجتمعات المحلية، بما في ذلك النساء والشباب، لدعم التنفيذ الكامل لإطار كونمينغ-مونتريال العالمي للتنوع البيولوجي".</w:t>
      </w:r>
    </w:p>
    <w:p w:rsidR="001B29E9" w:rsidRPr="001B29E9" w:rsidRDefault="00E84641" w:rsidP="002464EB">
      <w:pPr>
        <w:numPr>
          <w:ilvl w:val="1"/>
          <w:numId w:val="4"/>
        </w:numPr>
        <w:tabs>
          <w:tab w:val="left" w:pos="720"/>
        </w:tabs>
        <w:bidi/>
        <w:spacing w:before="120" w:after="120" w:line="216" w:lineRule="auto"/>
        <w:ind w:left="2160" w:hanging="720"/>
        <w:jc w:val="both"/>
        <w:rPr>
          <w:rFonts w:cs="Simplified Arabic"/>
          <w:sz w:val="22"/>
          <w:lang w:val="en-US"/>
        </w:rPr>
      </w:pPr>
      <w:r>
        <w:rPr>
          <w:rFonts w:cs="Simplified Arabic" w:hint="cs"/>
          <w:sz w:val="22"/>
          <w:rtl/>
          <w:lang w:val="en-US"/>
        </w:rPr>
        <w:t>طريقة تشغيل</w:t>
      </w:r>
      <w:r w:rsidR="001B29E9" w:rsidRPr="001B29E9">
        <w:rPr>
          <w:rFonts w:cs="Simplified Arabic"/>
          <w:sz w:val="22"/>
          <w:rtl/>
          <w:lang w:val="en-US"/>
        </w:rPr>
        <w:t xml:space="preserve"> الهيئة الفرعية المعنية بالمادة </w:t>
      </w:r>
      <w:r w:rsidR="001B29E9">
        <w:rPr>
          <w:rFonts w:cs="Simplified Arabic" w:hint="cs"/>
          <w:sz w:val="22"/>
          <w:rtl/>
          <w:lang w:val="en-US"/>
        </w:rPr>
        <w:t>8</w:t>
      </w:r>
      <w:r w:rsidR="001B29E9" w:rsidRPr="001B29E9">
        <w:rPr>
          <w:rFonts w:cs="Simplified Arabic"/>
          <w:sz w:val="22"/>
          <w:rtl/>
          <w:lang w:val="en-US"/>
        </w:rPr>
        <w:t>(ي) و</w:t>
      </w:r>
      <w:r>
        <w:rPr>
          <w:rFonts w:cs="Simplified Arabic"/>
          <w:sz w:val="22"/>
          <w:rtl/>
          <w:lang w:val="en-US"/>
        </w:rPr>
        <w:t>غيرها من أحكام اتفاقية</w:t>
      </w:r>
      <w:r w:rsidR="001B29E9" w:rsidRPr="001B29E9">
        <w:rPr>
          <w:rFonts w:cs="Simplified Arabic"/>
          <w:sz w:val="22"/>
          <w:rtl/>
          <w:lang w:val="en-US"/>
        </w:rPr>
        <w:t xml:space="preserve"> التنوع البيولوجي المتعلقة بالشعوب الأصلية والمجتمعات المحلية.</w:t>
      </w:r>
    </w:p>
    <w:p w:rsidR="001B29E9" w:rsidRPr="001B29E9" w:rsidRDefault="001B29E9" w:rsidP="002464EB">
      <w:pPr>
        <w:numPr>
          <w:ilvl w:val="1"/>
          <w:numId w:val="4"/>
        </w:numPr>
        <w:tabs>
          <w:tab w:val="left" w:pos="720"/>
        </w:tabs>
        <w:bidi/>
        <w:spacing w:before="120" w:after="120" w:line="216" w:lineRule="auto"/>
        <w:ind w:left="2160" w:hanging="720"/>
        <w:jc w:val="both"/>
        <w:rPr>
          <w:rFonts w:cs="Simplified Arabic"/>
          <w:sz w:val="22"/>
          <w:lang w:val="en-US"/>
        </w:rPr>
      </w:pPr>
      <w:r w:rsidRPr="001B29E9">
        <w:rPr>
          <w:rFonts w:cs="Simplified Arabic"/>
          <w:sz w:val="22"/>
          <w:rtl/>
          <w:lang w:val="en-US"/>
        </w:rPr>
        <w:t xml:space="preserve">تنفيذ برنامج العمل المتعلق بالمادة </w:t>
      </w:r>
      <w:r>
        <w:rPr>
          <w:rFonts w:cs="Simplified Arabic" w:hint="cs"/>
          <w:sz w:val="22"/>
          <w:rtl/>
          <w:lang w:val="en-US"/>
        </w:rPr>
        <w:t>8</w:t>
      </w:r>
      <w:r w:rsidRPr="001B29E9">
        <w:rPr>
          <w:rFonts w:cs="Simplified Arabic"/>
          <w:sz w:val="22"/>
          <w:rtl/>
          <w:lang w:val="en-US"/>
        </w:rPr>
        <w:t xml:space="preserve">(ي) </w:t>
      </w:r>
      <w:r w:rsidR="00E84641">
        <w:rPr>
          <w:rFonts w:cs="Simplified Arabic"/>
          <w:sz w:val="22"/>
          <w:rtl/>
          <w:lang w:val="en-US"/>
        </w:rPr>
        <w:t>وغيرها من أحكام اتفاقية</w:t>
      </w:r>
      <w:r w:rsidRPr="001B29E9">
        <w:rPr>
          <w:rFonts w:cs="Simplified Arabic"/>
          <w:sz w:val="22"/>
          <w:rtl/>
          <w:lang w:val="en-US"/>
        </w:rPr>
        <w:t xml:space="preserve"> التنوع البيولوجي المتعلقة بالشعوب الأصلية والمجتمعات المحلية حتى عام </w:t>
      </w:r>
      <w:r>
        <w:rPr>
          <w:rFonts w:cs="Simplified Arabic" w:hint="cs"/>
          <w:sz w:val="22"/>
          <w:rtl/>
          <w:lang w:val="en-US"/>
        </w:rPr>
        <w:t>2030</w:t>
      </w:r>
      <w:r w:rsidRPr="001B29E9">
        <w:rPr>
          <w:rFonts w:cs="Simplified Arabic"/>
          <w:sz w:val="22"/>
          <w:rtl/>
          <w:lang w:val="en-US"/>
        </w:rPr>
        <w:t>:</w:t>
      </w:r>
    </w:p>
    <w:p w:rsidR="001B29E9" w:rsidRPr="001B29E9" w:rsidRDefault="001B29E9" w:rsidP="002464EB">
      <w:pPr>
        <w:pStyle w:val="ListParagraph"/>
        <w:numPr>
          <w:ilvl w:val="0"/>
          <w:numId w:val="7"/>
        </w:numPr>
        <w:bidi/>
        <w:spacing w:line="216" w:lineRule="auto"/>
        <w:ind w:left="2880" w:hanging="720"/>
        <w:contextualSpacing w:val="0"/>
        <w:jc w:val="both"/>
        <w:rPr>
          <w:rFonts w:cs="Simplified Arabic"/>
          <w:sz w:val="22"/>
          <w:lang w:val="en-US"/>
        </w:rPr>
      </w:pPr>
      <w:r w:rsidRPr="001B29E9">
        <w:rPr>
          <w:rFonts w:cs="Simplified Arabic"/>
          <w:sz w:val="22"/>
          <w:rtl/>
          <w:lang w:val="en-US"/>
        </w:rPr>
        <w:t xml:space="preserve">مبادئ توجيهية </w:t>
      </w:r>
      <w:r w:rsidR="00973B9A">
        <w:rPr>
          <w:rFonts w:cs="Simplified Arabic" w:hint="cs"/>
          <w:sz w:val="22"/>
          <w:rtl/>
          <w:lang w:val="en-US" w:bidi="ar-EG"/>
        </w:rPr>
        <w:t xml:space="preserve">لتعزيز الإطار القانوني والسياساتي لتنفيذ الهدفين 2 و3 </w:t>
      </w:r>
      <w:r w:rsidR="00973B9A" w:rsidRPr="001B29E9">
        <w:rPr>
          <w:rFonts w:cs="Simplified Arabic"/>
          <w:sz w:val="22"/>
          <w:rtl/>
          <w:lang w:val="en-US"/>
        </w:rPr>
        <w:t>من إطار كونمينغ-مونتريال العالمي للتنوع البيولوجي</w:t>
      </w:r>
      <w:r w:rsidR="00973B9A">
        <w:rPr>
          <w:rFonts w:cs="Simplified Arabic" w:hint="cs"/>
          <w:sz w:val="22"/>
          <w:rtl/>
          <w:lang w:val="en-US"/>
        </w:rPr>
        <w:t>،</w:t>
      </w:r>
      <w:r w:rsidR="00973B9A" w:rsidRPr="001B29E9">
        <w:rPr>
          <w:rFonts w:cs="Simplified Arabic"/>
          <w:sz w:val="22"/>
          <w:rtl/>
          <w:lang w:val="en-US"/>
        </w:rPr>
        <w:t xml:space="preserve"> </w:t>
      </w:r>
      <w:r w:rsidR="00973B9A">
        <w:rPr>
          <w:rFonts w:cs="Simplified Arabic" w:hint="cs"/>
          <w:sz w:val="22"/>
          <w:rtl/>
          <w:lang w:val="en-US"/>
        </w:rPr>
        <w:t xml:space="preserve">بما في ذلك </w:t>
      </w:r>
      <w:r w:rsidRPr="001B29E9">
        <w:rPr>
          <w:rFonts w:cs="Simplified Arabic"/>
          <w:sz w:val="22"/>
          <w:rtl/>
          <w:lang w:val="en-US"/>
        </w:rPr>
        <w:t xml:space="preserve">بشأن </w:t>
      </w:r>
      <w:r w:rsidR="00E84641">
        <w:rPr>
          <w:rFonts w:cs="Simplified Arabic" w:hint="cs"/>
          <w:sz w:val="22"/>
          <w:rtl/>
          <w:lang w:val="en-US"/>
        </w:rPr>
        <w:t>الأقاليم</w:t>
      </w:r>
      <w:r w:rsidRPr="001B29E9">
        <w:rPr>
          <w:rFonts w:cs="Simplified Arabic"/>
          <w:sz w:val="22"/>
          <w:rtl/>
          <w:lang w:val="en-US"/>
        </w:rPr>
        <w:t xml:space="preserve"> الأصلية والتقليدية لدعم ممارسات الحماية والاستعادة التي تقودها الشعوب الأصلية والمجتمعات المحلية (المهمة </w:t>
      </w:r>
      <w:r>
        <w:rPr>
          <w:rFonts w:cs="Simplified Arabic" w:hint="cs"/>
          <w:sz w:val="22"/>
          <w:rtl/>
          <w:lang w:val="en-US"/>
        </w:rPr>
        <w:t>1-1</w:t>
      </w:r>
      <w:r w:rsidRPr="001B29E9">
        <w:rPr>
          <w:rFonts w:cs="Simplified Arabic"/>
          <w:sz w:val="22"/>
          <w:rtl/>
          <w:lang w:val="en-US"/>
        </w:rPr>
        <w:t>)؛</w:t>
      </w:r>
    </w:p>
    <w:p w:rsidR="001B29E9" w:rsidRPr="001B29E9" w:rsidRDefault="001B29E9" w:rsidP="002464EB">
      <w:pPr>
        <w:pStyle w:val="ListParagraph"/>
        <w:numPr>
          <w:ilvl w:val="0"/>
          <w:numId w:val="7"/>
        </w:numPr>
        <w:bidi/>
        <w:spacing w:line="216" w:lineRule="auto"/>
        <w:ind w:left="2880" w:hanging="720"/>
        <w:contextualSpacing w:val="0"/>
        <w:jc w:val="both"/>
        <w:rPr>
          <w:rFonts w:cs="Simplified Arabic"/>
          <w:sz w:val="22"/>
          <w:lang w:val="en-US"/>
        </w:rPr>
      </w:pPr>
      <w:r w:rsidRPr="001B29E9">
        <w:rPr>
          <w:rFonts w:cs="Simplified Arabic"/>
          <w:sz w:val="22"/>
          <w:rtl/>
          <w:lang w:val="en-US"/>
        </w:rPr>
        <w:t xml:space="preserve">مبادئ توجيهية لإدراج الأراضي التقليدية واستخدام الموارد ومراعاتها في عمليات التخطيط المكاني وتقييمات الأثر البيئي (المهمة </w:t>
      </w:r>
      <w:r>
        <w:rPr>
          <w:rFonts w:cs="Simplified Arabic" w:hint="cs"/>
          <w:sz w:val="22"/>
          <w:rtl/>
          <w:lang w:val="en-US"/>
        </w:rPr>
        <w:t>1-2</w:t>
      </w:r>
      <w:r w:rsidRPr="001B29E9">
        <w:rPr>
          <w:rFonts w:cs="Simplified Arabic"/>
          <w:sz w:val="22"/>
          <w:rtl/>
          <w:lang w:val="en-US"/>
        </w:rPr>
        <w:t>)؛</w:t>
      </w:r>
    </w:p>
    <w:p w:rsidR="001B29E9" w:rsidRPr="001B29E9" w:rsidRDefault="001B29E9" w:rsidP="002464EB">
      <w:pPr>
        <w:pStyle w:val="ListParagraph"/>
        <w:numPr>
          <w:ilvl w:val="0"/>
          <w:numId w:val="7"/>
        </w:numPr>
        <w:bidi/>
        <w:spacing w:line="216" w:lineRule="auto"/>
        <w:ind w:left="2880" w:hanging="720"/>
        <w:contextualSpacing w:val="0"/>
        <w:jc w:val="both"/>
        <w:rPr>
          <w:rFonts w:cs="Simplified Arabic"/>
          <w:sz w:val="22"/>
          <w:lang w:val="en-US"/>
        </w:rPr>
      </w:pPr>
      <w:r w:rsidRPr="001B29E9">
        <w:rPr>
          <w:rFonts w:cs="Simplified Arabic"/>
          <w:sz w:val="22"/>
          <w:rtl/>
          <w:lang w:val="en-US"/>
        </w:rPr>
        <w:t xml:space="preserve">عملية </w:t>
      </w:r>
      <w:r w:rsidR="00E84641">
        <w:rPr>
          <w:rFonts w:cs="Simplified Arabic" w:hint="cs"/>
          <w:sz w:val="22"/>
          <w:rtl/>
          <w:lang w:val="en-US"/>
        </w:rPr>
        <w:t>استعراض</w:t>
      </w:r>
      <w:r w:rsidRPr="001B29E9">
        <w:rPr>
          <w:rFonts w:cs="Simplified Arabic"/>
          <w:sz w:val="22"/>
          <w:rtl/>
          <w:lang w:val="en-US"/>
        </w:rPr>
        <w:t xml:space="preserve"> وتحديث المسرد الطوعي للمصطلحات والمفاهيم الرئيسية </w:t>
      </w:r>
      <w:r w:rsidR="00E84641">
        <w:rPr>
          <w:rFonts w:cs="Simplified Arabic" w:hint="cs"/>
          <w:sz w:val="22"/>
          <w:rtl/>
          <w:lang w:val="en-US"/>
        </w:rPr>
        <w:t>ضمن</w:t>
      </w:r>
      <w:r w:rsidRPr="001B29E9">
        <w:rPr>
          <w:rFonts w:cs="Simplified Arabic"/>
          <w:sz w:val="22"/>
          <w:rtl/>
          <w:lang w:val="en-US"/>
        </w:rPr>
        <w:t xml:space="preserve"> سياق المادة </w:t>
      </w:r>
      <w:r>
        <w:rPr>
          <w:rFonts w:cs="Simplified Arabic" w:hint="cs"/>
          <w:sz w:val="22"/>
          <w:rtl/>
          <w:lang w:val="en-US"/>
        </w:rPr>
        <w:t>8</w:t>
      </w:r>
      <w:r w:rsidRPr="001B29E9">
        <w:rPr>
          <w:rFonts w:cs="Simplified Arabic"/>
          <w:sz w:val="22"/>
          <w:rtl/>
          <w:lang w:val="en-US"/>
        </w:rPr>
        <w:t xml:space="preserve">(ي) والأحكام </w:t>
      </w:r>
      <w:r w:rsidR="00E84641">
        <w:rPr>
          <w:rFonts w:cs="Simplified Arabic" w:hint="cs"/>
          <w:sz w:val="22"/>
          <w:rtl/>
          <w:lang w:val="en-US"/>
        </w:rPr>
        <w:t>المتصلة بها في</w:t>
      </w:r>
      <w:r w:rsidRPr="001B29E9">
        <w:rPr>
          <w:rFonts w:cs="Simplified Arabic"/>
          <w:sz w:val="22"/>
          <w:rtl/>
          <w:lang w:val="en-US"/>
        </w:rPr>
        <w:t xml:space="preserve"> الاتفاقية (المهمة </w:t>
      </w:r>
      <w:r>
        <w:rPr>
          <w:rFonts w:cs="Simplified Arabic" w:hint="cs"/>
          <w:sz w:val="22"/>
          <w:rtl/>
          <w:lang w:val="en-US"/>
        </w:rPr>
        <w:t>5-4</w:t>
      </w:r>
      <w:r w:rsidRPr="001B29E9">
        <w:rPr>
          <w:rFonts w:cs="Simplified Arabic"/>
          <w:sz w:val="22"/>
          <w:rtl/>
          <w:lang w:val="en-US"/>
        </w:rPr>
        <w:t>).</w:t>
      </w:r>
    </w:p>
    <w:p w:rsidR="00973B9A" w:rsidRDefault="00973B9A" w:rsidP="002464EB">
      <w:pPr>
        <w:numPr>
          <w:ilvl w:val="1"/>
          <w:numId w:val="4"/>
        </w:numPr>
        <w:tabs>
          <w:tab w:val="left" w:pos="720"/>
        </w:tabs>
        <w:bidi/>
        <w:spacing w:before="120" w:after="120" w:line="216" w:lineRule="auto"/>
        <w:ind w:left="2160" w:hanging="720"/>
        <w:jc w:val="both"/>
        <w:rPr>
          <w:rFonts w:cs="Simplified Arabic"/>
          <w:sz w:val="22"/>
          <w:lang w:val="en-US"/>
        </w:rPr>
      </w:pPr>
      <w:r>
        <w:rPr>
          <w:rFonts w:cs="Simplified Arabic" w:hint="cs"/>
          <w:sz w:val="22"/>
          <w:rtl/>
          <w:lang w:val="en-US"/>
        </w:rPr>
        <w:t>توفير المشورة بشأن المعارف التقليدية للتقرير العالمي عن التقدم الجماعي</w:t>
      </w:r>
      <w:r w:rsidR="00D92C9D">
        <w:rPr>
          <w:rFonts w:cs="Simplified Arabic" w:hint="cs"/>
          <w:sz w:val="22"/>
          <w:rtl/>
          <w:lang w:val="en-US"/>
        </w:rPr>
        <w:t xml:space="preserve"> المحرز في تنفيذ</w:t>
      </w:r>
      <w:r>
        <w:rPr>
          <w:rFonts w:cs="Simplified Arabic" w:hint="cs"/>
          <w:sz w:val="22"/>
          <w:rtl/>
          <w:lang w:val="en-US"/>
        </w:rPr>
        <w:t xml:space="preserve"> </w:t>
      </w:r>
      <w:r w:rsidR="00D92C9D" w:rsidRPr="001B29E9">
        <w:rPr>
          <w:rFonts w:cs="Simplified Arabic"/>
          <w:sz w:val="22"/>
          <w:rtl/>
          <w:lang w:val="en-US"/>
        </w:rPr>
        <w:t>إطار كونمينغ-مونتريال العالمي للتنوع البيولوجي</w:t>
      </w:r>
      <w:r w:rsidR="00D92C9D">
        <w:rPr>
          <w:rFonts w:cs="Simplified Arabic" w:hint="cs"/>
          <w:sz w:val="22"/>
          <w:rtl/>
          <w:lang w:val="en-US"/>
        </w:rPr>
        <w:t>.</w:t>
      </w:r>
    </w:p>
    <w:p w:rsidR="001B29E9" w:rsidRDefault="001B29E9" w:rsidP="002464EB">
      <w:pPr>
        <w:numPr>
          <w:ilvl w:val="1"/>
          <w:numId w:val="4"/>
        </w:numPr>
        <w:tabs>
          <w:tab w:val="left" w:pos="720"/>
        </w:tabs>
        <w:bidi/>
        <w:spacing w:before="120" w:after="120" w:line="216" w:lineRule="auto"/>
        <w:ind w:left="2160" w:hanging="720"/>
        <w:jc w:val="both"/>
        <w:rPr>
          <w:rFonts w:cs="Simplified Arabic"/>
          <w:sz w:val="22"/>
          <w:lang w:val="en-US"/>
        </w:rPr>
      </w:pPr>
      <w:r w:rsidRPr="001B29E9">
        <w:rPr>
          <w:rFonts w:cs="Simplified Arabic"/>
          <w:sz w:val="22"/>
          <w:rtl/>
          <w:lang w:val="en-US"/>
        </w:rPr>
        <w:lastRenderedPageBreak/>
        <w:t>توصيات المنتدى الدائم المعني بقضايا الشعوب الأصلية.</w:t>
      </w:r>
    </w:p>
    <w:p w:rsidR="00E6057C" w:rsidRPr="00E10EB8" w:rsidRDefault="001E7073" w:rsidP="002464EB">
      <w:pPr>
        <w:numPr>
          <w:ilvl w:val="1"/>
          <w:numId w:val="4"/>
        </w:numPr>
        <w:tabs>
          <w:tab w:val="left" w:pos="720"/>
        </w:tabs>
        <w:bidi/>
        <w:spacing w:before="120" w:after="120" w:line="216" w:lineRule="auto"/>
        <w:ind w:left="2160" w:hanging="720"/>
        <w:jc w:val="both"/>
        <w:rPr>
          <w:rFonts w:cs="Simplified Arabic"/>
          <w:sz w:val="22"/>
          <w:rtl/>
          <w:lang w:val="en-US"/>
        </w:rPr>
      </w:pPr>
      <w:r>
        <w:rPr>
          <w:rFonts w:cs="Simplified Arabic" w:hint="cs"/>
          <w:sz w:val="22"/>
          <w:rtl/>
          <w:lang w:val="en-US"/>
        </w:rPr>
        <w:t>مسائل</w:t>
      </w:r>
      <w:r w:rsidR="00E6057C" w:rsidRPr="00E10EB8">
        <w:rPr>
          <w:rFonts w:cs="Simplified Arabic"/>
          <w:sz w:val="22"/>
          <w:rtl/>
          <w:lang w:val="en-US"/>
        </w:rPr>
        <w:t xml:space="preserve"> أخرى.</w:t>
      </w:r>
    </w:p>
    <w:p w:rsidR="00E6057C" w:rsidRPr="00E10EB8" w:rsidRDefault="00E6057C" w:rsidP="002464EB">
      <w:pPr>
        <w:numPr>
          <w:ilvl w:val="1"/>
          <w:numId w:val="4"/>
        </w:numPr>
        <w:tabs>
          <w:tab w:val="left" w:pos="720"/>
        </w:tabs>
        <w:bidi/>
        <w:spacing w:before="120" w:after="120" w:line="216" w:lineRule="auto"/>
        <w:ind w:left="2160" w:hanging="720"/>
        <w:jc w:val="both"/>
        <w:rPr>
          <w:rFonts w:cs="Simplified Arabic"/>
          <w:sz w:val="22"/>
          <w:lang w:val="en-US"/>
        </w:rPr>
      </w:pPr>
      <w:r w:rsidRPr="00E10EB8">
        <w:rPr>
          <w:rFonts w:cs="Simplified Arabic" w:hint="cs"/>
          <w:sz w:val="22"/>
          <w:rtl/>
          <w:lang w:val="en-US"/>
        </w:rPr>
        <w:t>اعتماد</w:t>
      </w:r>
      <w:r w:rsidRPr="00E10EB8">
        <w:rPr>
          <w:rFonts w:cs="Simplified Arabic"/>
          <w:sz w:val="22"/>
          <w:rtl/>
          <w:lang w:val="en-US"/>
        </w:rPr>
        <w:t xml:space="preserve"> التقرير.</w:t>
      </w:r>
    </w:p>
    <w:p w:rsidR="00E6057C" w:rsidRDefault="00E6057C" w:rsidP="002464EB">
      <w:pPr>
        <w:numPr>
          <w:ilvl w:val="1"/>
          <w:numId w:val="4"/>
        </w:numPr>
        <w:tabs>
          <w:tab w:val="left" w:pos="720"/>
        </w:tabs>
        <w:bidi/>
        <w:spacing w:before="120" w:after="120" w:line="216" w:lineRule="auto"/>
        <w:ind w:left="2160" w:hanging="720"/>
        <w:jc w:val="both"/>
        <w:rPr>
          <w:rFonts w:cs="Simplified Arabic"/>
          <w:sz w:val="22"/>
          <w:lang w:val="en-US"/>
        </w:rPr>
      </w:pPr>
      <w:r w:rsidRPr="00E10EB8">
        <w:rPr>
          <w:rFonts w:cs="Simplified Arabic"/>
          <w:sz w:val="22"/>
          <w:rtl/>
          <w:lang w:val="en-US"/>
        </w:rPr>
        <w:t>اختتام الاجتماع.</w:t>
      </w:r>
    </w:p>
    <w:p w:rsidR="002A3D58" w:rsidRDefault="002A3D58"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2A3D58">
        <w:rPr>
          <w:rFonts w:cs="Simplified Arabic"/>
          <w:sz w:val="22"/>
          <w:rtl/>
          <w:lang w:val="en-US"/>
        </w:rPr>
        <w:t xml:space="preserve">وفي </w:t>
      </w:r>
      <w:r>
        <w:rPr>
          <w:rFonts w:cs="Simplified Arabic" w:hint="cs"/>
          <w:sz w:val="22"/>
          <w:rtl/>
          <w:lang w:val="en-US"/>
        </w:rPr>
        <w:t>الجلسة</w:t>
      </w:r>
      <w:r w:rsidRPr="002A3D58">
        <w:rPr>
          <w:rFonts w:cs="Simplified Arabic"/>
          <w:sz w:val="22"/>
          <w:rtl/>
          <w:lang w:val="en-US"/>
        </w:rPr>
        <w:t xml:space="preserve"> نفسها، وافقت الهيئة الفرعية على تنظيم العمل المقترح الوارد في المرفق الأول لجدول الأعمال المؤقت المشروح،</w:t>
      </w:r>
      <w:r w:rsidR="005F40DA">
        <w:rPr>
          <w:rStyle w:val="FootnoteReference"/>
          <w:rFonts w:cs="Simplified Arabic"/>
          <w:sz w:val="22"/>
          <w:rtl/>
          <w:lang w:val="en-US"/>
        </w:rPr>
        <w:footnoteReference w:id="5"/>
      </w:r>
      <w:r w:rsidRPr="002A3D58">
        <w:rPr>
          <w:rFonts w:cs="Simplified Arabic"/>
          <w:sz w:val="22"/>
          <w:rtl/>
          <w:lang w:val="en-US"/>
        </w:rPr>
        <w:t xml:space="preserve"> بما في ذلك اقتراح الرئيس المشارك بمواصلة الممارسة التي </w:t>
      </w:r>
      <w:r w:rsidR="00442C72">
        <w:rPr>
          <w:rFonts w:cs="Simplified Arabic" w:hint="cs"/>
          <w:sz w:val="22"/>
          <w:rtl/>
          <w:lang w:val="en-US"/>
        </w:rPr>
        <w:t xml:space="preserve">بدأ العمل بها </w:t>
      </w:r>
      <w:r w:rsidRPr="002A3D58">
        <w:rPr>
          <w:rFonts w:cs="Simplified Arabic"/>
          <w:sz w:val="22"/>
          <w:rtl/>
          <w:lang w:val="en-US"/>
        </w:rPr>
        <w:t>في الاجتماع الثاني عشر ل</w:t>
      </w:r>
      <w:r w:rsidR="00442C72">
        <w:rPr>
          <w:rFonts w:cs="Simplified Arabic" w:hint="cs"/>
          <w:sz w:val="22"/>
          <w:rtl/>
          <w:lang w:val="en-US"/>
        </w:rPr>
        <w:t>ل</w:t>
      </w:r>
      <w:r w:rsidRPr="002A3D58">
        <w:rPr>
          <w:rFonts w:cs="Simplified Arabic"/>
          <w:sz w:val="22"/>
          <w:rtl/>
          <w:lang w:val="en-US"/>
        </w:rPr>
        <w:t xml:space="preserve">فريق </w:t>
      </w:r>
      <w:r w:rsidR="00442C72">
        <w:rPr>
          <w:rFonts w:cs="Simplified Arabic" w:hint="cs"/>
          <w:sz w:val="22"/>
          <w:rtl/>
          <w:lang w:val="en-US"/>
        </w:rPr>
        <w:t>العامل</w:t>
      </w:r>
      <w:r w:rsidRPr="002A3D58">
        <w:rPr>
          <w:rFonts w:cs="Simplified Arabic"/>
          <w:sz w:val="22"/>
          <w:rtl/>
          <w:lang w:val="en-US"/>
        </w:rPr>
        <w:t>، والمتمثلة في السماح لمجموعة الشعوب الأصلية والمجتمعات المحلية بالتحدث أمام الأطراف بشأن كل بند من بنود جدول الأعمال.</w:t>
      </w:r>
    </w:p>
    <w:p w:rsidR="007B07A7" w:rsidRDefault="007B07A7"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7B07A7">
        <w:rPr>
          <w:rFonts w:cs="Simplified Arabic"/>
          <w:sz w:val="22"/>
          <w:rtl/>
          <w:lang w:val="en-US"/>
        </w:rPr>
        <w:t xml:space="preserve">وأدلى </w:t>
      </w:r>
      <w:r w:rsidR="002464EB">
        <w:rPr>
          <w:rFonts w:cs="Simplified Arabic" w:hint="cs"/>
          <w:sz w:val="22"/>
          <w:rtl/>
          <w:lang w:val="en-US"/>
        </w:rPr>
        <w:t xml:space="preserve">ببيان </w:t>
      </w:r>
      <w:r w:rsidRPr="00712ABF">
        <w:rPr>
          <w:rFonts w:cs="Simplified Arabic"/>
          <w:sz w:val="22"/>
          <w:rtl/>
          <w:lang w:val="en-US"/>
        </w:rPr>
        <w:t>ممثل</w:t>
      </w:r>
      <w:r w:rsidR="002464EB">
        <w:rPr>
          <w:rFonts w:cs="Simplified Arabic" w:hint="cs"/>
          <w:sz w:val="22"/>
          <w:rtl/>
          <w:lang w:val="en-US"/>
        </w:rPr>
        <w:t xml:space="preserve"> عن</w:t>
      </w:r>
      <w:r w:rsidRPr="009E0A94">
        <w:rPr>
          <w:rFonts w:cs="Simplified Arabic"/>
          <w:sz w:val="22"/>
          <w:shd w:val="clear" w:color="auto" w:fill="FFFFFF" w:themeFill="background1"/>
          <w:rtl/>
          <w:lang w:val="en-US"/>
        </w:rPr>
        <w:t xml:space="preserve"> الاتحاد الروسي.</w:t>
      </w:r>
    </w:p>
    <w:p w:rsidR="00162933" w:rsidRPr="00436675" w:rsidRDefault="00162933" w:rsidP="002464EB">
      <w:pPr>
        <w:keepNext/>
        <w:keepLines/>
        <w:bidi/>
        <w:spacing w:after="120" w:line="216" w:lineRule="auto"/>
        <w:rPr>
          <w:rFonts w:cs="Simplified Arabic"/>
          <w:b/>
          <w:bCs/>
          <w:sz w:val="28"/>
          <w:szCs w:val="28"/>
          <w:lang w:val="en-US"/>
        </w:rPr>
      </w:pPr>
      <w:r w:rsidRPr="002464EB">
        <w:rPr>
          <w:rFonts w:cs="Simplified Arabic" w:hint="cs"/>
          <w:b/>
          <w:bCs/>
          <w:sz w:val="28"/>
          <w:szCs w:val="28"/>
          <w:rtl/>
        </w:rPr>
        <w:t>البند 3</w:t>
      </w:r>
      <w:r w:rsidRPr="002464EB">
        <w:rPr>
          <w:rFonts w:eastAsia="SimSun"/>
          <w:sz w:val="28"/>
          <w:szCs w:val="28"/>
          <w:lang w:val="en-GB" w:eastAsia="en-US"/>
        </w:rPr>
        <w:br/>
      </w:r>
      <w:r w:rsidR="00547BC6" w:rsidRPr="002464EB">
        <w:rPr>
          <w:rFonts w:cs="Simplified Arabic"/>
          <w:b/>
          <w:bCs/>
          <w:sz w:val="28"/>
          <w:szCs w:val="28"/>
          <w:rtl/>
          <w:lang w:val="en-US"/>
        </w:rPr>
        <w:t>حوار م</w:t>
      </w:r>
      <w:r w:rsidR="00547BC6" w:rsidRPr="002464EB">
        <w:rPr>
          <w:rFonts w:cs="Simplified Arabic" w:hint="cs"/>
          <w:b/>
          <w:bCs/>
          <w:sz w:val="28"/>
          <w:szCs w:val="28"/>
          <w:rtl/>
          <w:lang w:val="en-US"/>
        </w:rPr>
        <w:t>ت</w:t>
      </w:r>
      <w:r w:rsidR="00547BC6" w:rsidRPr="002464EB">
        <w:rPr>
          <w:rFonts w:cs="Simplified Arabic"/>
          <w:b/>
          <w:bCs/>
          <w:sz w:val="28"/>
          <w:szCs w:val="28"/>
          <w:rtl/>
          <w:lang w:val="en-US"/>
        </w:rPr>
        <w:t xml:space="preserve">عمق: "استراتيجيات </w:t>
      </w:r>
      <w:r w:rsidR="00547BC6" w:rsidRPr="002464EB">
        <w:rPr>
          <w:rFonts w:cs="Simplified Arabic" w:hint="cs"/>
          <w:b/>
          <w:bCs/>
          <w:sz w:val="28"/>
          <w:szCs w:val="28"/>
          <w:rtl/>
          <w:lang w:val="en-US"/>
        </w:rPr>
        <w:t>حشد</w:t>
      </w:r>
      <w:r w:rsidR="00547BC6" w:rsidRPr="002464EB">
        <w:rPr>
          <w:rFonts w:cs="Simplified Arabic"/>
          <w:b/>
          <w:bCs/>
          <w:sz w:val="28"/>
          <w:szCs w:val="28"/>
          <w:rtl/>
          <w:lang w:val="en-US"/>
        </w:rPr>
        <w:t xml:space="preserve">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w:t>
      </w:r>
    </w:p>
    <w:p w:rsidR="00547BC6" w:rsidRPr="00547BC6"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436675">
        <w:rPr>
          <w:rFonts w:ascii="Simplified Arabic" w:hAnsi="Simplified Arabic" w:cs="Simplified Arabic"/>
          <w:rtl/>
        </w:rPr>
        <w:t>نظرت</w:t>
      </w:r>
      <w:r w:rsidRPr="00547BC6">
        <w:rPr>
          <w:rFonts w:cs="Simplified Arabic"/>
          <w:sz w:val="22"/>
          <w:rtl/>
          <w:lang w:val="en-US"/>
        </w:rPr>
        <w:t xml:space="preserve"> </w:t>
      </w:r>
      <w:bookmarkStart w:id="3" w:name="_Hlk212534856"/>
      <w:r w:rsidRPr="00547BC6">
        <w:rPr>
          <w:rFonts w:cs="Simplified Arabic"/>
          <w:sz w:val="22"/>
          <w:rtl/>
          <w:lang w:val="en-US"/>
        </w:rPr>
        <w:t>الهيئة الفرعية</w:t>
      </w:r>
      <w:bookmarkEnd w:id="3"/>
      <w:r w:rsidRPr="00547BC6">
        <w:rPr>
          <w:rFonts w:cs="Simplified Arabic"/>
          <w:sz w:val="22"/>
          <w:rtl/>
          <w:lang w:val="en-US"/>
        </w:rPr>
        <w:t xml:space="preserve"> في البند 3 من جدول الأعمال في جلستها العامة الأولى. وكان معروضا على الهيئة الفرعية مذكرة من الأمانة بشأن الحوار المتعمق بعنوان "استراتيجيات حشد الموارد لضمان توافر الموارد المالية والتمويل وإمكانية الوصول إليهما، بالإضافة إلى وسائل التنفيذ الأخرى، بما في ذلك بناء القدرات والتنمية والدعم التقني للشعوب الأصلية والمجتمعات المحلية، بما في ذلك النساء والشباب، لدعم التنفيذ الكامل لإطار كونمينغ-مونتريال العالمي للتنوع البيولوجي"، وتضمنت المذكرة مشروع توصية.</w:t>
      </w:r>
      <w:r w:rsidRPr="00547BC6">
        <w:rPr>
          <w:rFonts w:cs="Simplified Arabic"/>
          <w:sz w:val="22"/>
          <w:vertAlign w:val="superscript"/>
          <w:lang w:val="en-GB"/>
        </w:rPr>
        <w:t xml:space="preserve"> </w:t>
      </w:r>
      <w:r w:rsidRPr="00547BC6">
        <w:rPr>
          <w:rFonts w:cs="Simplified Arabic"/>
          <w:sz w:val="22"/>
          <w:vertAlign w:val="superscript"/>
          <w:lang w:val="en-GB"/>
        </w:rPr>
        <w:footnoteReference w:id="6"/>
      </w:r>
    </w:p>
    <w:p w:rsidR="00371DCE" w:rsidRPr="00712ABF" w:rsidRDefault="006C2AA6"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ascii="Simplified Arabic" w:hAnsi="Simplified Arabic" w:cs="Simplified Arabic" w:hint="cs"/>
          <w:rtl/>
        </w:rPr>
        <w:t xml:space="preserve">وقدم عروض حلقة النقاش </w:t>
      </w:r>
      <w:r w:rsidR="00371DCE">
        <w:rPr>
          <w:rFonts w:ascii="Simplified Arabic" w:hAnsi="Simplified Arabic" w:cs="Simplified Arabic" w:hint="cs"/>
          <w:rtl/>
        </w:rPr>
        <w:t>كل من</w:t>
      </w:r>
      <w:r w:rsidR="00371DCE" w:rsidRPr="00371DCE">
        <w:rPr>
          <w:rFonts w:ascii="Simplified Arabic" w:hAnsi="Simplified Arabic" w:cs="Simplified Arabic"/>
          <w:rtl/>
        </w:rPr>
        <w:t xml:space="preserve"> </w:t>
      </w:r>
      <w:r w:rsidR="00356C2F" w:rsidRPr="00B36E26">
        <w:rPr>
          <w:rFonts w:ascii="Simplified Arabic" w:hAnsi="Simplified Arabic" w:cs="Simplified Arabic"/>
          <w:rtl/>
        </w:rPr>
        <w:t>يور</w:t>
      </w:r>
      <w:r w:rsidR="00356C2F">
        <w:rPr>
          <w:rFonts w:ascii="Simplified Arabic" w:hAnsi="Simplified Arabic" w:cs="Simplified Arabic" w:hint="cs"/>
          <w:rtl/>
        </w:rPr>
        <w:t>غ</w:t>
      </w:r>
      <w:r w:rsidR="00356C2F" w:rsidRPr="00B36E26">
        <w:rPr>
          <w:rFonts w:ascii="Simplified Arabic" w:hAnsi="Simplified Arabic" w:cs="Simplified Arabic"/>
          <w:rtl/>
        </w:rPr>
        <w:t>يس سابيجانسكاس</w:t>
      </w:r>
      <w:r w:rsidR="00356C2F">
        <w:rPr>
          <w:rFonts w:ascii="Simplified Arabic" w:hAnsi="Simplified Arabic" w:cs="Simplified Arabic" w:hint="cs"/>
          <w:rtl/>
        </w:rPr>
        <w:t xml:space="preserve"> </w:t>
      </w:r>
      <w:r w:rsidR="00371DCE" w:rsidRPr="00371DCE">
        <w:rPr>
          <w:rFonts w:ascii="Simplified Arabic" w:hAnsi="Simplified Arabic" w:cs="Simplified Arabic"/>
          <w:rtl/>
        </w:rPr>
        <w:t xml:space="preserve">(مرفق البيئة العالمية)، </w:t>
      </w:r>
      <w:r w:rsidR="00356C2F">
        <w:rPr>
          <w:rFonts w:ascii="Simplified Arabic" w:hAnsi="Simplified Arabic" w:cs="Simplified Arabic" w:hint="cs"/>
          <w:rtl/>
        </w:rPr>
        <w:t>و</w:t>
      </w:r>
      <w:r w:rsidR="00356C2F" w:rsidRPr="00B36E26">
        <w:rPr>
          <w:rFonts w:ascii="Simplified Arabic" w:hAnsi="Simplified Arabic" w:cs="Simplified Arabic"/>
          <w:rtl/>
        </w:rPr>
        <w:t>تيرينس هاي-إيدي</w:t>
      </w:r>
      <w:r w:rsidR="00356C2F">
        <w:rPr>
          <w:rFonts w:ascii="Simplified Arabic" w:hAnsi="Simplified Arabic" w:cs="Simplified Arabic" w:hint="cs"/>
          <w:rtl/>
        </w:rPr>
        <w:t xml:space="preserve"> </w:t>
      </w:r>
      <w:r w:rsidR="00371DCE" w:rsidRPr="00371DCE">
        <w:rPr>
          <w:rFonts w:ascii="Simplified Arabic" w:hAnsi="Simplified Arabic" w:cs="Simplified Arabic"/>
          <w:rtl/>
        </w:rPr>
        <w:t>(برنامج الأمم المتحدة الإنمائي)،</w:t>
      </w:r>
      <w:r w:rsidR="00D45004">
        <w:rPr>
          <w:rFonts w:ascii="Simplified Arabic" w:hAnsi="Simplified Arabic" w:cs="Simplified Arabic" w:hint="cs"/>
          <w:rtl/>
        </w:rPr>
        <w:t xml:space="preserve"> و</w:t>
      </w:r>
      <w:r w:rsidR="00D45004" w:rsidRPr="00371DCE">
        <w:rPr>
          <w:rFonts w:ascii="Simplified Arabic" w:hAnsi="Simplified Arabic" w:cs="Simplified Arabic"/>
          <w:rtl/>
        </w:rPr>
        <w:t xml:space="preserve">داريو ميخيا </w:t>
      </w:r>
      <w:r w:rsidR="00D45004">
        <w:rPr>
          <w:rFonts w:ascii="Simplified Arabic" w:hAnsi="Simplified Arabic" w:cs="Simplified Arabic" w:hint="cs"/>
          <w:rtl/>
        </w:rPr>
        <w:t>(</w:t>
      </w:r>
      <w:r w:rsidR="00371DCE" w:rsidRPr="00371DCE">
        <w:rPr>
          <w:rFonts w:ascii="Simplified Arabic" w:hAnsi="Simplified Arabic" w:cs="Simplified Arabic"/>
          <w:rtl/>
        </w:rPr>
        <w:t xml:space="preserve">صندوق مونتالفو لتنمية الشعوب الأصلية في أمريكا اللاتينية ومنطقة البحر الكاريبي)، </w:t>
      </w:r>
      <w:r w:rsidR="00371DCE" w:rsidRPr="00712ABF">
        <w:rPr>
          <w:rFonts w:cs="Simplified Arabic"/>
          <w:sz w:val="22"/>
          <w:rtl/>
          <w:lang w:val="en-US"/>
        </w:rPr>
        <w:t xml:space="preserve">وأنيتا تزيك (الاتحاد الدولي لحفظ الطبيعة)، ومريم واليت أبو بكرين (رابطة </w:t>
      </w:r>
      <w:r w:rsidR="00012690" w:rsidRPr="00712ABF">
        <w:rPr>
          <w:rFonts w:cs="Simplified Arabic"/>
          <w:sz w:val="22"/>
          <w:rtl/>
          <w:lang w:val="en-US"/>
        </w:rPr>
        <w:t>تنهينان</w:t>
      </w:r>
      <w:r w:rsidR="00012690" w:rsidRPr="00712ABF">
        <w:rPr>
          <w:rFonts w:cs="Simplified Arabic" w:hint="cs"/>
          <w:sz w:val="22"/>
          <w:rtl/>
          <w:lang w:val="en-US"/>
        </w:rPr>
        <w:t xml:space="preserve"> في </w:t>
      </w:r>
      <w:r w:rsidR="00371DCE" w:rsidRPr="00712ABF">
        <w:rPr>
          <w:rFonts w:cs="Simplified Arabic"/>
          <w:sz w:val="22"/>
          <w:rtl/>
          <w:lang w:val="en-US"/>
        </w:rPr>
        <w:t>كندا).</w:t>
      </w:r>
    </w:p>
    <w:p w:rsidR="00547BC6" w:rsidRPr="00712ABF"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712ABF">
        <w:rPr>
          <w:rFonts w:cs="Simplified Arabic" w:hint="cs"/>
          <w:sz w:val="22"/>
          <w:rtl/>
          <w:lang w:val="en-US"/>
        </w:rPr>
        <w:t>و</w:t>
      </w:r>
      <w:r w:rsidRPr="00712ABF">
        <w:rPr>
          <w:rFonts w:cs="Simplified Arabic"/>
          <w:sz w:val="22"/>
          <w:rtl/>
          <w:lang w:val="en-US"/>
        </w:rPr>
        <w:t>أدلى</w:t>
      </w:r>
      <w:r w:rsidRPr="00712ABF">
        <w:rPr>
          <w:rFonts w:cs="Simplified Arabic" w:hint="cs"/>
          <w:sz w:val="22"/>
          <w:rtl/>
          <w:lang w:val="en-US"/>
        </w:rPr>
        <w:t xml:space="preserve"> ببيان</w:t>
      </w:r>
      <w:r w:rsidRPr="00712ABF">
        <w:rPr>
          <w:rFonts w:cs="Simplified Arabic"/>
          <w:sz w:val="22"/>
          <w:rtl/>
          <w:lang w:val="en-US"/>
        </w:rPr>
        <w:t xml:space="preserve"> ممثل</w:t>
      </w:r>
      <w:r w:rsidRPr="00712ABF">
        <w:rPr>
          <w:rFonts w:cs="Simplified Arabic" w:hint="cs"/>
          <w:sz w:val="22"/>
          <w:rtl/>
          <w:lang w:val="en-US"/>
        </w:rPr>
        <w:t xml:space="preserve"> عن</w:t>
      </w:r>
      <w:r w:rsidRPr="00712ABF">
        <w:rPr>
          <w:rFonts w:cs="Simplified Arabic"/>
          <w:sz w:val="22"/>
          <w:rtl/>
          <w:lang w:val="en-US"/>
        </w:rPr>
        <w:t xml:space="preserve"> المنتدى الدولي للشعوب الأصلية المعني بالتنوع البيولوجي.</w:t>
      </w:r>
    </w:p>
    <w:p w:rsidR="00547BC6" w:rsidRDefault="00547BC6" w:rsidP="002464EB">
      <w:pPr>
        <w:pStyle w:val="ListParagraph"/>
        <w:numPr>
          <w:ilvl w:val="0"/>
          <w:numId w:val="4"/>
        </w:numPr>
        <w:tabs>
          <w:tab w:val="left" w:pos="720"/>
        </w:tabs>
        <w:bidi/>
        <w:spacing w:after="120" w:line="216" w:lineRule="auto"/>
        <w:ind w:left="720" w:firstLine="0"/>
        <w:contextualSpacing w:val="0"/>
        <w:jc w:val="both"/>
      </w:pPr>
      <w:r w:rsidRPr="00712ABF">
        <w:rPr>
          <w:rFonts w:cs="Simplified Arabic" w:hint="cs"/>
          <w:sz w:val="22"/>
          <w:rtl/>
          <w:lang w:val="en-US"/>
        </w:rPr>
        <w:t>و</w:t>
      </w:r>
      <w:r w:rsidRPr="00712ABF">
        <w:rPr>
          <w:rFonts w:cs="Simplified Arabic"/>
          <w:sz w:val="22"/>
          <w:rtl/>
          <w:lang w:val="en-US"/>
        </w:rPr>
        <w:t>أدلى ببيانات</w:t>
      </w:r>
      <w:r>
        <w:rPr>
          <w:rFonts w:ascii="Simplified Arabic" w:hAnsi="Simplified Arabic" w:cs="Simplified Arabic" w:hint="cs"/>
          <w:rtl/>
        </w:rPr>
        <w:t xml:space="preserve"> أيضا</w:t>
      </w:r>
      <w:r w:rsidRPr="00B36E26">
        <w:rPr>
          <w:rFonts w:ascii="Simplified Arabic" w:hAnsi="Simplified Arabic" w:cs="Simplified Arabic"/>
          <w:rtl/>
        </w:rPr>
        <w:t xml:space="preserve"> ممثلو الأطراف التالية: البرازيل، الكاميرون، كندا، الصين، كولومبيا، الد</w:t>
      </w:r>
      <w:r>
        <w:rPr>
          <w:rFonts w:ascii="Simplified Arabic" w:hAnsi="Simplified Arabic" w:cs="Simplified Arabic" w:hint="cs"/>
          <w:rtl/>
        </w:rPr>
        <w:t>ا</w:t>
      </w:r>
      <w:r w:rsidRPr="00B36E26">
        <w:rPr>
          <w:rFonts w:ascii="Simplified Arabic" w:hAnsi="Simplified Arabic" w:cs="Simplified Arabic"/>
          <w:rtl/>
        </w:rPr>
        <w:t>نمرك (</w:t>
      </w:r>
      <w:r>
        <w:rPr>
          <w:rFonts w:ascii="Simplified Arabic" w:hAnsi="Simplified Arabic" w:cs="Simplified Arabic" w:hint="cs"/>
          <w:rtl/>
        </w:rPr>
        <w:t>نيابة عن</w:t>
      </w:r>
      <w:r w:rsidRPr="00B36E26">
        <w:rPr>
          <w:rFonts w:ascii="Simplified Arabic" w:hAnsi="Simplified Arabic" w:cs="Simplified Arabic"/>
          <w:rtl/>
        </w:rPr>
        <w:t xml:space="preserve"> الاتحاد الأوروبي ودوله الأعضاء ال</w:t>
      </w:r>
      <w:r>
        <w:rPr>
          <w:rFonts w:ascii="Simplified Arabic" w:hAnsi="Simplified Arabic" w:cs="Simplified Arabic" w:hint="cs"/>
          <w:rtl/>
        </w:rPr>
        <w:t>بالغ عددها</w:t>
      </w:r>
      <w:r w:rsidRPr="00B36E26">
        <w:rPr>
          <w:rFonts w:ascii="Simplified Arabic" w:hAnsi="Simplified Arabic" w:cs="Simplified Arabic"/>
          <w:rtl/>
        </w:rPr>
        <w:t xml:space="preserve"> 27</w:t>
      </w:r>
      <w:r>
        <w:rPr>
          <w:rFonts w:ascii="Simplified Arabic" w:hAnsi="Simplified Arabic" w:cs="Simplified Arabic" w:hint="cs"/>
          <w:rtl/>
        </w:rPr>
        <w:t xml:space="preserve"> دولة</w:t>
      </w:r>
      <w:r w:rsidRPr="00B36E26">
        <w:rPr>
          <w:rFonts w:ascii="Simplified Arabic" w:hAnsi="Simplified Arabic" w:cs="Simplified Arabic"/>
          <w:rtl/>
        </w:rPr>
        <w:t>)، جمهورية الكونغو الديمقراطية (</w:t>
      </w:r>
      <w:r>
        <w:rPr>
          <w:rFonts w:ascii="Simplified Arabic" w:hAnsi="Simplified Arabic" w:cs="Simplified Arabic" w:hint="cs"/>
          <w:rtl/>
        </w:rPr>
        <w:t>نيابة عن</w:t>
      </w:r>
      <w:r w:rsidRPr="00B36E26">
        <w:rPr>
          <w:rFonts w:ascii="Simplified Arabic" w:hAnsi="Simplified Arabic" w:cs="Simplified Arabic"/>
          <w:rtl/>
        </w:rPr>
        <w:t xml:space="preserve"> الدول الأفريقية)، جيبوتي، مصر، هايتي، الهند، إندونيسيا، اليابان، الأردن، ملاوي، ماليزيا، نيوزيلندا، بنما، الاتحاد الروسي، المملكة العربية السعودية، جنوب أفريقيا، جمهورية تنزانيا المتحدة، وزمبابوي.</w:t>
      </w:r>
    </w:p>
    <w:p w:rsidR="00547BC6" w:rsidRPr="00712ABF"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712ABF">
        <w:rPr>
          <w:rFonts w:cs="Simplified Arabic"/>
          <w:sz w:val="22"/>
          <w:rtl/>
          <w:lang w:val="en-US"/>
        </w:rPr>
        <w:t>وأدلى ببيانات إضافية ممثل</w:t>
      </w:r>
      <w:r w:rsidRPr="00712ABF">
        <w:rPr>
          <w:rFonts w:cs="Simplified Arabic" w:hint="cs"/>
          <w:sz w:val="22"/>
          <w:rtl/>
          <w:lang w:val="en-US"/>
        </w:rPr>
        <w:t>ا</w:t>
      </w:r>
      <w:r w:rsidRPr="00712ABF">
        <w:rPr>
          <w:rFonts w:cs="Simplified Arabic"/>
          <w:sz w:val="22"/>
          <w:rtl/>
          <w:lang w:val="en-US"/>
        </w:rPr>
        <w:t xml:space="preserve"> التجمع النسائي لاتفاقية التنوع البيولوجي وشبكة </w:t>
      </w:r>
      <w:r w:rsidRPr="00712ABF">
        <w:rPr>
          <w:rFonts w:cs="Simplified Arabic" w:hint="cs"/>
          <w:sz w:val="22"/>
          <w:rtl/>
          <w:lang w:val="en-US"/>
        </w:rPr>
        <w:t>ا</w:t>
      </w:r>
      <w:r w:rsidRPr="00712ABF">
        <w:rPr>
          <w:rFonts w:cs="Simplified Arabic"/>
          <w:sz w:val="22"/>
          <w:rtl/>
          <w:lang w:val="en-US"/>
        </w:rPr>
        <w:t>لشباب</w:t>
      </w:r>
      <w:r w:rsidRPr="00712ABF">
        <w:rPr>
          <w:rFonts w:cs="Simplified Arabic" w:hint="cs"/>
          <w:sz w:val="22"/>
          <w:rtl/>
          <w:lang w:val="en-US"/>
        </w:rPr>
        <w:t xml:space="preserve"> </w:t>
      </w:r>
      <w:r w:rsidRPr="00712ABF">
        <w:rPr>
          <w:rFonts w:cs="Simplified Arabic"/>
          <w:sz w:val="22"/>
          <w:rtl/>
          <w:lang w:val="en-US"/>
        </w:rPr>
        <w:t xml:space="preserve">العالمية للتنوع البيولوجي. </w:t>
      </w:r>
    </w:p>
    <w:p w:rsidR="00547BC6" w:rsidRPr="00712ABF"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712ABF">
        <w:rPr>
          <w:rFonts w:cs="Simplified Arabic" w:hint="cs"/>
          <w:sz w:val="22"/>
          <w:rtl/>
          <w:lang w:val="en-US"/>
        </w:rPr>
        <w:lastRenderedPageBreak/>
        <w:t>و</w:t>
      </w:r>
      <w:r w:rsidRPr="00712ABF">
        <w:rPr>
          <w:rFonts w:cs="Simplified Arabic"/>
          <w:sz w:val="22"/>
          <w:rtl/>
          <w:lang w:val="en-US"/>
        </w:rPr>
        <w:t>عقب تبادل الآراء، أعلنت الرئيسة المشاركة أنها ستعد</w:t>
      </w:r>
      <w:r w:rsidRPr="00712ABF">
        <w:rPr>
          <w:rFonts w:cs="Simplified Arabic" w:hint="cs"/>
          <w:sz w:val="22"/>
          <w:rtl/>
          <w:lang w:val="en-US"/>
        </w:rPr>
        <w:t>ّ</w:t>
      </w:r>
      <w:r w:rsidRPr="00712ABF">
        <w:rPr>
          <w:rFonts w:cs="Simplified Arabic"/>
          <w:sz w:val="22"/>
          <w:rtl/>
          <w:lang w:val="en-US"/>
        </w:rPr>
        <w:t xml:space="preserve"> مشروع توصية</w:t>
      </w:r>
      <w:r w:rsidR="006C2AA6" w:rsidRPr="00712ABF">
        <w:rPr>
          <w:rFonts w:cs="Simplified Arabic" w:hint="cs"/>
          <w:sz w:val="22"/>
          <w:rtl/>
          <w:lang w:val="en-US"/>
        </w:rPr>
        <w:t xml:space="preserve"> مُنقح</w:t>
      </w:r>
      <w:r w:rsidRPr="00712ABF">
        <w:rPr>
          <w:rFonts w:cs="Simplified Arabic"/>
          <w:sz w:val="22"/>
          <w:rtl/>
          <w:lang w:val="en-US"/>
        </w:rPr>
        <w:t xml:space="preserve"> بالتشاور مع الأمانة، </w:t>
      </w:r>
      <w:r w:rsidR="00E97056" w:rsidRPr="00712ABF">
        <w:rPr>
          <w:rFonts w:cs="Simplified Arabic" w:hint="cs"/>
          <w:sz w:val="22"/>
          <w:rtl/>
          <w:lang w:val="en-US"/>
        </w:rPr>
        <w:t>للنظر فيه في دورة لاحقة</w:t>
      </w:r>
      <w:r w:rsidRPr="00712ABF">
        <w:rPr>
          <w:rFonts w:cs="Simplified Arabic"/>
          <w:sz w:val="22"/>
          <w:rtl/>
          <w:lang w:val="en-US"/>
        </w:rPr>
        <w:t>، مع مراعاة الآراء التي أعربت عنها الأطراف أو أيدتها. و</w:t>
      </w:r>
      <w:r w:rsidRPr="00712ABF">
        <w:rPr>
          <w:rFonts w:cs="Simplified Arabic" w:hint="cs"/>
          <w:sz w:val="22"/>
          <w:rtl/>
          <w:lang w:val="en-US"/>
        </w:rPr>
        <w:t>أُرفق</w:t>
      </w:r>
      <w:r w:rsidRPr="00712ABF">
        <w:rPr>
          <w:rFonts w:cs="Simplified Arabic"/>
          <w:sz w:val="22"/>
          <w:rtl/>
          <w:lang w:val="en-US"/>
        </w:rPr>
        <w:t xml:space="preserve"> بهذا التقرير</w:t>
      </w:r>
      <w:r w:rsidRPr="00712ABF">
        <w:rPr>
          <w:rFonts w:cs="Simplified Arabic" w:hint="cs"/>
          <w:sz w:val="22"/>
          <w:rtl/>
          <w:lang w:val="en-US"/>
        </w:rPr>
        <w:t xml:space="preserve"> </w:t>
      </w:r>
      <w:r w:rsidRPr="00712ABF">
        <w:rPr>
          <w:rFonts w:cs="Simplified Arabic"/>
          <w:sz w:val="22"/>
          <w:rtl/>
          <w:lang w:val="en-US"/>
        </w:rPr>
        <w:t>م</w:t>
      </w:r>
      <w:r w:rsidRPr="00712ABF">
        <w:rPr>
          <w:rFonts w:cs="Simplified Arabic" w:hint="cs"/>
          <w:sz w:val="22"/>
          <w:rtl/>
          <w:lang w:val="en-US"/>
        </w:rPr>
        <w:t>وجز</w:t>
      </w:r>
      <w:r w:rsidRPr="00712ABF">
        <w:rPr>
          <w:rFonts w:cs="Simplified Arabic"/>
          <w:sz w:val="22"/>
          <w:rtl/>
          <w:lang w:val="en-US"/>
        </w:rPr>
        <w:t xml:space="preserve"> </w:t>
      </w:r>
      <w:r w:rsidRPr="00712ABF">
        <w:rPr>
          <w:rFonts w:cs="Simplified Arabic" w:hint="cs"/>
          <w:sz w:val="22"/>
          <w:rtl/>
          <w:lang w:val="en-US"/>
        </w:rPr>
        <w:t>ل</w:t>
      </w:r>
      <w:r w:rsidRPr="00712ABF">
        <w:rPr>
          <w:rFonts w:cs="Simplified Arabic"/>
          <w:sz w:val="22"/>
          <w:rtl/>
          <w:lang w:val="en-US"/>
        </w:rPr>
        <w:t>لحوار الم</w:t>
      </w:r>
      <w:r w:rsidRPr="00712ABF">
        <w:rPr>
          <w:rFonts w:cs="Simplified Arabic" w:hint="cs"/>
          <w:sz w:val="22"/>
          <w:rtl/>
          <w:lang w:val="en-US"/>
        </w:rPr>
        <w:t>ت</w:t>
      </w:r>
      <w:r w:rsidRPr="00712ABF">
        <w:rPr>
          <w:rFonts w:cs="Simplified Arabic"/>
          <w:sz w:val="22"/>
          <w:rtl/>
          <w:lang w:val="en-US"/>
        </w:rPr>
        <w:t>عمق</w:t>
      </w:r>
      <w:r w:rsidRPr="00712ABF">
        <w:rPr>
          <w:rFonts w:cs="Simplified Arabic" w:hint="cs"/>
          <w:sz w:val="22"/>
          <w:rtl/>
          <w:lang w:val="en-US"/>
        </w:rPr>
        <w:t xml:space="preserve"> بوصفه</w:t>
      </w:r>
      <w:r w:rsidRPr="00712ABF">
        <w:rPr>
          <w:rFonts w:cs="Simplified Arabic"/>
          <w:sz w:val="22"/>
          <w:rtl/>
          <w:lang w:val="en-US"/>
        </w:rPr>
        <w:t xml:space="preserve"> </w:t>
      </w:r>
      <w:r w:rsidRPr="00712ABF">
        <w:rPr>
          <w:rFonts w:cs="Simplified Arabic" w:hint="cs"/>
          <w:sz w:val="22"/>
          <w:rtl/>
          <w:lang w:val="en-US"/>
        </w:rPr>
        <w:t>المرف</w:t>
      </w:r>
      <w:r w:rsidRPr="00712ABF">
        <w:rPr>
          <w:rFonts w:cs="Simplified Arabic"/>
          <w:sz w:val="22"/>
          <w:rtl/>
          <w:lang w:val="en-US"/>
        </w:rPr>
        <w:t>ق [--].</w:t>
      </w:r>
    </w:p>
    <w:p w:rsidR="00547BC6" w:rsidRPr="00712ABF" w:rsidRDefault="00B56354"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712ABF">
        <w:rPr>
          <w:rFonts w:cs="Simplified Arabic" w:hint="cs"/>
          <w:sz w:val="22"/>
          <w:rtl/>
          <w:lang w:val="en-US"/>
        </w:rPr>
        <w:t>وفي جلستها العامة الرابعة، المنعقدة في 29 أكتوبر/تشرين الأول، نظرت الهيئة الفرعية في مشروع التوصية المنقح المقدم من الرئيسة المشاركة.</w:t>
      </w:r>
    </w:p>
    <w:p w:rsidR="00B56354" w:rsidRDefault="00B56354" w:rsidP="002464EB">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712ABF">
        <w:rPr>
          <w:rFonts w:cs="Simplified Arabic"/>
          <w:sz w:val="22"/>
          <w:rtl/>
          <w:lang w:val="en-US"/>
        </w:rPr>
        <w:t>وأدلى ببيانات ممثلو الأطراف التالية: أرمينيا، وأستراليا، والبرازيل، والكاميرون، وكندا، والصين، وكولومبيا، والدانمرك (بالنيابة عن الاتحاد الأوروبي ودولة الأعضاء البالغة 27 عضوا)، وجمهورية الكونغو الديمقراطية، ومصر، والهند، وإندونيسيا، واليابان، والأردن، والمكسيك، ونيوزيلندا، ونيجيريا، والنرويج، وبنما، والاتحاد الروسي، وجنوب أفريقيا وسويسرا.</w:t>
      </w:r>
    </w:p>
    <w:p w:rsidR="00CF18C3" w:rsidRDefault="00CF18C3" w:rsidP="00CF18C3">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وفي جلستها العامة الخامسة، المنعقدة في 29 أكتوبر/تشرين الأول، استأنفت الهيئة الفرعية نظرها في مشروع التوصية المنقح.</w:t>
      </w:r>
    </w:p>
    <w:p w:rsidR="00CF18C3" w:rsidRDefault="00CF18C3" w:rsidP="00CF18C3">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وأدلى ببيان ممثل عن اليابان.</w:t>
      </w:r>
    </w:p>
    <w:p w:rsidR="00CF18C3" w:rsidRPr="00712ABF" w:rsidRDefault="00CF18C3" w:rsidP="00CF18C3">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 xml:space="preserve">ووافقت الهيئة الفرعية على مشروع التوصية المنقح، بصيغته المعدلة شفويا، بوصفه الوثيقة </w:t>
      </w:r>
      <w:r>
        <w:rPr>
          <w:rFonts w:cs="Simplified Arabic"/>
          <w:sz w:val="22"/>
          <w:lang w:val="en-GB"/>
        </w:rPr>
        <w:t>CBD/SB8J/1/L.2</w:t>
      </w:r>
      <w:r>
        <w:rPr>
          <w:rFonts w:cs="Simplified Arabic" w:hint="cs"/>
          <w:sz w:val="22"/>
          <w:rtl/>
          <w:lang w:val="en-GB" w:bidi="ar-EG"/>
        </w:rPr>
        <w:t>.</w:t>
      </w:r>
    </w:p>
    <w:p w:rsidR="00B56354" w:rsidRPr="00B56354" w:rsidRDefault="00B56354"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712ABF">
        <w:rPr>
          <w:rFonts w:cs="Simplified Arabic"/>
          <w:i/>
          <w:iCs/>
          <w:sz w:val="22"/>
          <w:rtl/>
          <w:lang w:val="en-US"/>
        </w:rPr>
        <w:t>[يُستك</w:t>
      </w:r>
      <w:r w:rsidRPr="00712ABF">
        <w:rPr>
          <w:rFonts w:ascii="Simplified Arabic" w:hAnsi="Simplified Arabic" w:cs="Simplified Arabic"/>
          <w:i/>
          <w:iCs/>
          <w:rtl/>
        </w:rPr>
        <w:t>مل</w:t>
      </w:r>
      <w:r w:rsidRPr="00B56354">
        <w:rPr>
          <w:rFonts w:ascii="Simplified Arabic" w:hAnsi="Simplified Arabic" w:cs="Simplified Arabic"/>
          <w:i/>
          <w:iCs/>
          <w:rtl/>
        </w:rPr>
        <w:t xml:space="preserve"> </w:t>
      </w:r>
      <w:r w:rsidR="00AC07EE">
        <w:rPr>
          <w:rFonts w:ascii="Simplified Arabic" w:hAnsi="Simplified Arabic" w:cs="Simplified Arabic"/>
          <w:i/>
          <w:iCs/>
          <w:rtl/>
        </w:rPr>
        <w:t>فيما بعد</w:t>
      </w:r>
      <w:r w:rsidRPr="00B56354">
        <w:rPr>
          <w:rFonts w:ascii="Simplified Arabic" w:hAnsi="Simplified Arabic" w:cs="Simplified Arabic"/>
          <w:i/>
          <w:iCs/>
          <w:rtl/>
        </w:rPr>
        <w:t>]</w:t>
      </w:r>
      <w:r w:rsidRPr="00B56354">
        <w:rPr>
          <w:rFonts w:ascii="Simplified Arabic" w:hAnsi="Simplified Arabic" w:cs="Simplified Arabic"/>
          <w:rtl/>
        </w:rPr>
        <w:t>.</w:t>
      </w:r>
    </w:p>
    <w:p w:rsidR="00547BC6" w:rsidRPr="00547BC6" w:rsidRDefault="00547BC6" w:rsidP="002464EB">
      <w:pPr>
        <w:keepNext/>
        <w:keepLines/>
        <w:bidi/>
        <w:spacing w:after="120" w:line="216" w:lineRule="auto"/>
        <w:rPr>
          <w:rFonts w:eastAsia="SimSun" w:cs="Simplified Arabic"/>
          <w:bCs/>
          <w:sz w:val="28"/>
          <w:szCs w:val="28"/>
          <w:lang w:val="en-GB" w:eastAsia="en-US"/>
        </w:rPr>
      </w:pPr>
      <w:r w:rsidRPr="00547BC6">
        <w:rPr>
          <w:rFonts w:cs="Simplified Arabic" w:hint="cs"/>
          <w:b/>
          <w:bCs/>
          <w:sz w:val="28"/>
          <w:szCs w:val="28"/>
          <w:rtl/>
        </w:rPr>
        <w:t xml:space="preserve">البند </w:t>
      </w:r>
      <w:r w:rsidRPr="00547BC6">
        <w:rPr>
          <w:rFonts w:cs="Simplified Arabic"/>
          <w:b/>
          <w:bCs/>
          <w:sz w:val="28"/>
          <w:szCs w:val="28"/>
        </w:rPr>
        <w:t>4</w:t>
      </w:r>
      <w:r w:rsidRPr="00547BC6">
        <w:rPr>
          <w:rFonts w:eastAsia="SimSun"/>
          <w:sz w:val="28"/>
          <w:szCs w:val="28"/>
          <w:lang w:val="en-GB" w:eastAsia="en-US"/>
        </w:rPr>
        <w:br/>
      </w:r>
      <w:bookmarkStart w:id="4" w:name="_Hlk212541922"/>
      <w:r w:rsidRPr="00547BC6">
        <w:rPr>
          <w:rFonts w:eastAsia="SimSun" w:cs="Simplified Arabic"/>
          <w:bCs/>
          <w:sz w:val="28"/>
          <w:szCs w:val="28"/>
          <w:rtl/>
          <w:lang w:val="en-GB" w:eastAsia="en-US"/>
        </w:rPr>
        <w:t>طريقة تشغيل</w:t>
      </w:r>
      <w:bookmarkEnd w:id="4"/>
      <w:r w:rsidRPr="00547BC6">
        <w:rPr>
          <w:rFonts w:eastAsia="SimSun" w:cs="Simplified Arabic"/>
          <w:bCs/>
          <w:sz w:val="28"/>
          <w:szCs w:val="28"/>
          <w:rtl/>
          <w:lang w:val="en-GB" w:eastAsia="en-US"/>
        </w:rPr>
        <w:t xml:space="preserve"> الهيئة الفرعية المعنية بالمادة 8(ي) وغيرها من أحكام اتفاقية التنوع البيولوجي المتعلقة بالشعوب الأصلية والمجتمعات المحلية</w:t>
      </w:r>
    </w:p>
    <w:p w:rsidR="00547BC6" w:rsidRPr="00AF7F79" w:rsidRDefault="00547BC6"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547BC6">
        <w:rPr>
          <w:rFonts w:cs="Simplified Arabic"/>
          <w:sz w:val="22"/>
          <w:rtl/>
          <w:lang w:val="en-US"/>
        </w:rPr>
        <w:t>نظرت</w:t>
      </w:r>
      <w:r w:rsidRPr="00AF7F79">
        <w:rPr>
          <w:rFonts w:ascii="Simplified Arabic" w:hAnsi="Simplified Arabic" w:cs="Simplified Arabic"/>
          <w:rtl/>
        </w:rPr>
        <w:t xml:space="preserve"> الهيئة الفرعية في البند 4 من جدول الأعمال في جلستها العامة الثانية المعقودة في 27 أكتوبر/تشرين الأول. وكان معروضا على الهيئة الفرعية مذكرة من الأمانة بشأن طريقة تشغيل الهيئة الفرعية، وتضمنت المذكرة مشروع توصية.</w:t>
      </w:r>
      <w:r w:rsidRPr="00AF7F79">
        <w:rPr>
          <w:rStyle w:val="FootnoteReference"/>
          <w:rFonts w:ascii="Simplified Arabic" w:hAnsi="Simplified Arabic" w:cs="Simplified Arabic"/>
        </w:rPr>
        <w:t xml:space="preserve"> </w:t>
      </w:r>
      <w:r w:rsidRPr="00AF7F79">
        <w:rPr>
          <w:rStyle w:val="FootnoteReference"/>
          <w:rFonts w:ascii="Simplified Arabic" w:hAnsi="Simplified Arabic" w:cs="Simplified Arabic"/>
        </w:rPr>
        <w:footnoteReference w:id="7"/>
      </w:r>
      <w:r w:rsidRPr="00AF7F79">
        <w:rPr>
          <w:rFonts w:ascii="Simplified Arabic" w:hAnsi="Simplified Arabic" w:cs="Simplified Arabic"/>
          <w:rtl/>
        </w:rPr>
        <w:t xml:space="preserve"> وصدرت أيضا وثائق المعلومات التالية فيما يتعلق بالبند 4: الصيغة المقترحة لطريقة تشغيل الهيئة الفرعية الواردة في الوثيقة </w:t>
      </w:r>
      <w:r w:rsidRPr="00AF7F79">
        <w:t>CBD/COP/16/L.6</w:t>
      </w:r>
      <w:r w:rsidRPr="00AF7F79">
        <w:rPr>
          <w:rFonts w:ascii="Simplified Arabic" w:hAnsi="Simplified Arabic" w:cs="Simplified Arabic"/>
          <w:rtl/>
        </w:rPr>
        <w:t>،</w:t>
      </w:r>
      <w:r w:rsidRPr="00AF7F79">
        <w:rPr>
          <w:rStyle w:val="FootnoteReference"/>
          <w:rFonts w:ascii="Simplified Arabic" w:hAnsi="Simplified Arabic" w:cs="Simplified Arabic"/>
        </w:rPr>
        <w:footnoteReference w:id="8"/>
      </w:r>
      <w:r w:rsidRPr="00AF7F79">
        <w:rPr>
          <w:rFonts w:ascii="Simplified Arabic" w:hAnsi="Simplified Arabic" w:cs="Simplified Arabic"/>
          <w:rtl/>
        </w:rPr>
        <w:t xml:space="preserve"> و</w:t>
      </w:r>
      <w:r>
        <w:rPr>
          <w:rFonts w:ascii="Simplified Arabic" w:hAnsi="Simplified Arabic" w:cs="Simplified Arabic" w:hint="cs"/>
          <w:rtl/>
        </w:rPr>
        <w:t>تجميع</w:t>
      </w:r>
      <w:r w:rsidRPr="00AF7F79">
        <w:rPr>
          <w:rFonts w:ascii="Simplified Arabic" w:hAnsi="Simplified Arabic" w:cs="Simplified Arabic"/>
          <w:rtl/>
        </w:rPr>
        <w:t xml:space="preserve"> </w:t>
      </w:r>
      <w:r>
        <w:rPr>
          <w:rFonts w:ascii="Simplified Arabic" w:hAnsi="Simplified Arabic" w:cs="Simplified Arabic" w:hint="cs"/>
          <w:rtl/>
        </w:rPr>
        <w:t>ل</w:t>
      </w:r>
      <w:r w:rsidRPr="00AF7F79">
        <w:rPr>
          <w:rFonts w:ascii="Simplified Arabic" w:hAnsi="Simplified Arabic" w:cs="Simplified Arabic"/>
          <w:rtl/>
        </w:rPr>
        <w:t xml:space="preserve">لآراء والمعلومات بشأن طريقة </w:t>
      </w:r>
      <w:r>
        <w:rPr>
          <w:rFonts w:ascii="Simplified Arabic" w:hAnsi="Simplified Arabic" w:cs="Simplified Arabic" w:hint="cs"/>
          <w:rtl/>
        </w:rPr>
        <w:t>ال</w:t>
      </w:r>
      <w:r w:rsidRPr="00AF7F79">
        <w:rPr>
          <w:rFonts w:ascii="Simplified Arabic" w:hAnsi="Simplified Arabic" w:cs="Simplified Arabic"/>
          <w:rtl/>
        </w:rPr>
        <w:t>تشغيل.</w:t>
      </w:r>
      <w:r w:rsidRPr="00AF7F79">
        <w:rPr>
          <w:rStyle w:val="FootnoteReference"/>
          <w:rFonts w:ascii="Simplified Arabic" w:hAnsi="Simplified Arabic" w:cs="Simplified Arabic"/>
        </w:rPr>
        <w:t xml:space="preserve"> </w:t>
      </w:r>
      <w:r w:rsidRPr="00AF7F79">
        <w:rPr>
          <w:rStyle w:val="FootnoteReference"/>
          <w:rFonts w:ascii="Simplified Arabic" w:hAnsi="Simplified Arabic" w:cs="Simplified Arabic"/>
        </w:rPr>
        <w:footnoteReference w:id="9"/>
      </w:r>
    </w:p>
    <w:p w:rsidR="00547BC6" w:rsidRDefault="00547BC6" w:rsidP="002464EB">
      <w:pPr>
        <w:pStyle w:val="ListParagraph"/>
        <w:numPr>
          <w:ilvl w:val="0"/>
          <w:numId w:val="4"/>
        </w:numPr>
        <w:tabs>
          <w:tab w:val="left" w:pos="720"/>
        </w:tabs>
        <w:bidi/>
        <w:spacing w:after="120" w:line="216" w:lineRule="auto"/>
        <w:ind w:left="720" w:firstLine="0"/>
        <w:contextualSpacing w:val="0"/>
        <w:jc w:val="both"/>
      </w:pPr>
      <w:r>
        <w:rPr>
          <w:rFonts w:ascii="Simplified Arabic" w:hAnsi="Simplified Arabic" w:cs="Simplified Arabic" w:hint="cs"/>
          <w:rtl/>
        </w:rPr>
        <w:t>و</w:t>
      </w:r>
      <w:r w:rsidRPr="00B36E26">
        <w:rPr>
          <w:rFonts w:ascii="Simplified Arabic" w:hAnsi="Simplified Arabic" w:cs="Simplified Arabic"/>
          <w:rtl/>
        </w:rPr>
        <w:t>أدلى</w:t>
      </w:r>
      <w:r>
        <w:rPr>
          <w:rFonts w:ascii="Simplified Arabic" w:hAnsi="Simplified Arabic" w:cs="Simplified Arabic" w:hint="cs"/>
          <w:rtl/>
        </w:rPr>
        <w:t xml:space="preserve"> </w:t>
      </w:r>
      <w:r w:rsidRPr="00B36E26">
        <w:rPr>
          <w:rFonts w:ascii="Simplified Arabic" w:hAnsi="Simplified Arabic" w:cs="Simplified Arabic"/>
          <w:rtl/>
        </w:rPr>
        <w:t xml:space="preserve">ببيان ممثل </w:t>
      </w:r>
      <w:r w:rsidR="00CF18C3">
        <w:rPr>
          <w:rFonts w:ascii="Simplified Arabic" w:hAnsi="Simplified Arabic" w:cs="Simplified Arabic" w:hint="cs"/>
          <w:rtl/>
        </w:rPr>
        <w:t xml:space="preserve">عن </w:t>
      </w:r>
      <w:r w:rsidRPr="00B36E26">
        <w:rPr>
          <w:rFonts w:ascii="Simplified Arabic" w:hAnsi="Simplified Arabic" w:cs="Simplified Arabic"/>
          <w:rtl/>
        </w:rPr>
        <w:t>المنتدى الدولي للشعوب الأصلية المعني بالتنوع البيولوجي.</w:t>
      </w:r>
    </w:p>
    <w:p w:rsidR="00547BC6" w:rsidRPr="00C8460F" w:rsidRDefault="00547BC6" w:rsidP="002464EB">
      <w:pPr>
        <w:pStyle w:val="ListParagraph"/>
        <w:numPr>
          <w:ilvl w:val="0"/>
          <w:numId w:val="4"/>
        </w:numPr>
        <w:tabs>
          <w:tab w:val="left" w:pos="720"/>
        </w:tabs>
        <w:bidi/>
        <w:spacing w:after="120" w:line="216" w:lineRule="auto"/>
        <w:ind w:left="720" w:firstLine="0"/>
        <w:contextualSpacing w:val="0"/>
        <w:jc w:val="both"/>
      </w:pPr>
      <w:r w:rsidRPr="00B36E26">
        <w:rPr>
          <w:rFonts w:ascii="Simplified Arabic" w:hAnsi="Simplified Arabic" w:cs="Simplified Arabic"/>
          <w:rtl/>
        </w:rPr>
        <w:t>وأدلى ببيانات أيضا ممثلو الأطراف التالية: أرمينيا، أستراليا، بنغلاديش، بنن، البرازيل، بوروندي، كندا، الصين، كولومبيا، جمهورية الكونغو الديمقراطية، الدانمرك (</w:t>
      </w:r>
      <w:r>
        <w:rPr>
          <w:rFonts w:ascii="Simplified Arabic" w:hAnsi="Simplified Arabic" w:cs="Simplified Arabic" w:hint="cs"/>
          <w:rtl/>
        </w:rPr>
        <w:t>نيابة عن</w:t>
      </w:r>
      <w:r w:rsidRPr="00B36E26">
        <w:rPr>
          <w:rFonts w:ascii="Simplified Arabic" w:hAnsi="Simplified Arabic" w:cs="Simplified Arabic"/>
          <w:rtl/>
        </w:rPr>
        <w:t xml:space="preserve"> الاتحاد الأوروبي ودوله الأعضاء ال</w:t>
      </w:r>
      <w:r>
        <w:rPr>
          <w:rFonts w:ascii="Simplified Arabic" w:hAnsi="Simplified Arabic" w:cs="Simplified Arabic" w:hint="cs"/>
          <w:rtl/>
        </w:rPr>
        <w:t>بالغ عددها</w:t>
      </w:r>
      <w:r w:rsidRPr="00B36E26">
        <w:rPr>
          <w:rFonts w:ascii="Simplified Arabic" w:hAnsi="Simplified Arabic" w:cs="Simplified Arabic"/>
          <w:rtl/>
        </w:rPr>
        <w:t xml:space="preserve"> 27</w:t>
      </w:r>
      <w:r>
        <w:rPr>
          <w:rFonts w:ascii="Simplified Arabic" w:hAnsi="Simplified Arabic" w:cs="Simplified Arabic" w:hint="cs"/>
          <w:rtl/>
        </w:rPr>
        <w:t xml:space="preserve"> دولة</w:t>
      </w:r>
      <w:r w:rsidRPr="00B36E26">
        <w:rPr>
          <w:rFonts w:ascii="Simplified Arabic" w:hAnsi="Simplified Arabic" w:cs="Simplified Arabic"/>
          <w:rtl/>
        </w:rPr>
        <w:t>)، فيجي، غواتيمالا، الهند، إندونيسيا، اليابان، الأردن، ملاوي، ماليزيا، ناميبيا، نيجيريا، النرويج، بنما، الاتحاد الروسي، جنوب أفريقيا (</w:t>
      </w:r>
      <w:r>
        <w:rPr>
          <w:rFonts w:ascii="Simplified Arabic" w:hAnsi="Simplified Arabic" w:cs="Simplified Arabic" w:hint="cs"/>
          <w:rtl/>
        </w:rPr>
        <w:t>نيابة عن</w:t>
      </w:r>
      <w:r w:rsidRPr="00B36E26">
        <w:rPr>
          <w:rFonts w:ascii="Simplified Arabic" w:hAnsi="Simplified Arabic" w:cs="Simplified Arabic"/>
          <w:rtl/>
        </w:rPr>
        <w:t xml:space="preserve"> الدول الأفريقية)، </w:t>
      </w:r>
      <w:r>
        <w:rPr>
          <w:rFonts w:ascii="Simplified Arabic" w:hAnsi="Simplified Arabic" w:cs="Simplified Arabic" w:hint="cs"/>
          <w:rtl/>
        </w:rPr>
        <w:t>و</w:t>
      </w:r>
      <w:r w:rsidRPr="00B36E26">
        <w:rPr>
          <w:rFonts w:ascii="Simplified Arabic" w:hAnsi="Simplified Arabic" w:cs="Simplified Arabic"/>
          <w:rtl/>
        </w:rPr>
        <w:t>توغو.</w:t>
      </w:r>
    </w:p>
    <w:p w:rsidR="00052CCC" w:rsidRPr="00CF18C3" w:rsidRDefault="00052CCC" w:rsidP="002464EB">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CF18C3">
        <w:rPr>
          <w:rFonts w:cs="Simplified Arabic"/>
          <w:sz w:val="22"/>
          <w:rtl/>
        </w:rPr>
        <w:t xml:space="preserve">وأدلى ببيانات إضافية ممثلو التجمع النسائي لاتفاقية التنوع البيولوجي، </w:t>
      </w:r>
      <w:r w:rsidR="00793D5C" w:rsidRPr="00CF18C3">
        <w:rPr>
          <w:rFonts w:cs="Simplified Arabic" w:hint="cs"/>
          <w:sz w:val="22"/>
          <w:rtl/>
        </w:rPr>
        <w:t xml:space="preserve">وشبكة </w:t>
      </w:r>
      <w:r w:rsidR="00793D5C" w:rsidRPr="00CF18C3">
        <w:rPr>
          <w:rFonts w:cs="Simplified Arabic"/>
          <w:sz w:val="22"/>
        </w:rPr>
        <w:t xml:space="preserve">Red de </w:t>
      </w:r>
      <w:proofErr w:type="spellStart"/>
      <w:r w:rsidR="00793D5C" w:rsidRPr="00CF18C3">
        <w:rPr>
          <w:rFonts w:cs="Simplified Arabic"/>
          <w:sz w:val="22"/>
        </w:rPr>
        <w:t>Mujeres</w:t>
      </w:r>
      <w:proofErr w:type="spellEnd"/>
      <w:r w:rsidR="00793D5C" w:rsidRPr="00CF18C3">
        <w:rPr>
          <w:rFonts w:cs="Simplified Arabic"/>
          <w:sz w:val="22"/>
        </w:rPr>
        <w:t xml:space="preserve"> </w:t>
      </w:r>
      <w:proofErr w:type="spellStart"/>
      <w:r w:rsidR="00793D5C" w:rsidRPr="00CF18C3">
        <w:rPr>
          <w:rFonts w:cs="Simplified Arabic"/>
          <w:sz w:val="22"/>
        </w:rPr>
        <w:t>Indígenas</w:t>
      </w:r>
      <w:proofErr w:type="spellEnd"/>
      <w:r w:rsidR="00793D5C" w:rsidRPr="00CF18C3">
        <w:rPr>
          <w:rFonts w:cs="Simplified Arabic"/>
          <w:sz w:val="22"/>
        </w:rPr>
        <w:t xml:space="preserve"> </w:t>
      </w:r>
      <w:proofErr w:type="spellStart"/>
      <w:r w:rsidR="00793D5C" w:rsidRPr="00CF18C3">
        <w:rPr>
          <w:rFonts w:cs="Simplified Arabic"/>
          <w:sz w:val="22"/>
        </w:rPr>
        <w:t>sobre</w:t>
      </w:r>
      <w:proofErr w:type="spellEnd"/>
      <w:r w:rsidR="00793D5C" w:rsidRPr="00CF18C3">
        <w:rPr>
          <w:rFonts w:cs="Simplified Arabic"/>
          <w:sz w:val="22"/>
        </w:rPr>
        <w:t xml:space="preserve"> </w:t>
      </w:r>
      <w:proofErr w:type="spellStart"/>
      <w:r w:rsidR="00793D5C" w:rsidRPr="00CF18C3">
        <w:rPr>
          <w:rFonts w:cs="Simplified Arabic"/>
          <w:sz w:val="22"/>
        </w:rPr>
        <w:t>Biodiversidad</w:t>
      </w:r>
      <w:proofErr w:type="spellEnd"/>
      <w:r w:rsidR="00793D5C" w:rsidRPr="00CF18C3">
        <w:rPr>
          <w:rFonts w:cs="Simplified Arabic"/>
          <w:sz w:val="22"/>
        </w:rPr>
        <w:t xml:space="preserve"> para </w:t>
      </w:r>
      <w:proofErr w:type="spellStart"/>
      <w:r w:rsidR="00793D5C" w:rsidRPr="00CF18C3">
        <w:rPr>
          <w:rFonts w:cs="Simplified Arabic"/>
          <w:sz w:val="22"/>
        </w:rPr>
        <w:t>América</w:t>
      </w:r>
      <w:proofErr w:type="spellEnd"/>
      <w:r w:rsidR="00793D5C" w:rsidRPr="00CF18C3">
        <w:rPr>
          <w:rFonts w:cs="Simplified Arabic"/>
          <w:sz w:val="22"/>
        </w:rPr>
        <w:t xml:space="preserve"> Latina y el Caribe</w:t>
      </w:r>
      <w:r w:rsidR="00793D5C" w:rsidRPr="00CF18C3">
        <w:rPr>
          <w:rFonts w:cs="Simplified Arabic" w:hint="cs"/>
          <w:sz w:val="22"/>
          <w:rtl/>
        </w:rPr>
        <w:t xml:space="preserve"> </w:t>
      </w:r>
      <w:r w:rsidR="00CC10AB" w:rsidRPr="00CF18C3">
        <w:rPr>
          <w:rFonts w:cs="Simplified Arabic"/>
          <w:sz w:val="22"/>
          <w:rtl/>
        </w:rPr>
        <w:t xml:space="preserve">(نيابة أيضا عن شبكة نساء الشعوب الأصلية المعنية بالتنوع البيولوجي)، </w:t>
      </w:r>
      <w:r w:rsidRPr="00CF18C3">
        <w:rPr>
          <w:rFonts w:cs="Simplified Arabic"/>
          <w:sz w:val="22"/>
          <w:rtl/>
        </w:rPr>
        <w:t>والاتحاد الدولي لحفظ الطبيعة.</w:t>
      </w:r>
    </w:p>
    <w:p w:rsidR="00547BC6" w:rsidRPr="00CF18C3" w:rsidRDefault="00547BC6" w:rsidP="002464EB">
      <w:pPr>
        <w:pStyle w:val="ListParagraph"/>
        <w:numPr>
          <w:ilvl w:val="0"/>
          <w:numId w:val="4"/>
        </w:numPr>
        <w:tabs>
          <w:tab w:val="left" w:pos="720"/>
        </w:tabs>
        <w:bidi/>
        <w:spacing w:after="120" w:line="216" w:lineRule="auto"/>
        <w:ind w:left="720" w:firstLine="0"/>
        <w:contextualSpacing w:val="0"/>
        <w:jc w:val="both"/>
        <w:rPr>
          <w:sz w:val="22"/>
        </w:rPr>
      </w:pPr>
      <w:r w:rsidRPr="00CF18C3">
        <w:rPr>
          <w:rFonts w:cs="Simplified Arabic"/>
          <w:sz w:val="22"/>
          <w:rtl/>
        </w:rPr>
        <w:lastRenderedPageBreak/>
        <w:t xml:space="preserve">وعقب تبادل الآراء، وافقت الهيئة الفرعية على إنشاء فريق اتصال </w:t>
      </w:r>
      <w:r w:rsidRPr="00CF18C3">
        <w:rPr>
          <w:rFonts w:cs="Simplified Arabic" w:hint="cs"/>
          <w:sz w:val="22"/>
          <w:rtl/>
        </w:rPr>
        <w:t xml:space="preserve">تشترك في </w:t>
      </w:r>
      <w:r w:rsidRPr="00CF18C3">
        <w:rPr>
          <w:rFonts w:cs="Simplified Arabic"/>
          <w:sz w:val="22"/>
          <w:rtl/>
        </w:rPr>
        <w:t>رئاس</w:t>
      </w:r>
      <w:r w:rsidRPr="00CF18C3">
        <w:rPr>
          <w:rFonts w:cs="Simplified Arabic" w:hint="cs"/>
          <w:sz w:val="22"/>
          <w:rtl/>
        </w:rPr>
        <w:t>ته</w:t>
      </w:r>
      <w:r w:rsidRPr="00CF18C3">
        <w:rPr>
          <w:rFonts w:cs="Simplified Arabic"/>
          <w:sz w:val="22"/>
          <w:rtl/>
        </w:rPr>
        <w:t xml:space="preserve"> بيرنيلا مالمر (السويد) ولوسي مولينكي (</w:t>
      </w:r>
      <w:r w:rsidR="008061B0" w:rsidRPr="00CF18C3">
        <w:rPr>
          <w:rFonts w:cs="Simplified Arabic" w:hint="cs"/>
          <w:sz w:val="22"/>
          <w:rtl/>
        </w:rPr>
        <w:t>شبكة المعلومات المتعلقة بال</w:t>
      </w:r>
      <w:r w:rsidRPr="00CF18C3">
        <w:rPr>
          <w:rFonts w:cs="Simplified Arabic"/>
          <w:sz w:val="22"/>
          <w:rtl/>
        </w:rPr>
        <w:t xml:space="preserve">شعوب الأصلية)، </w:t>
      </w:r>
      <w:r w:rsidRPr="00CF18C3">
        <w:rPr>
          <w:rFonts w:cs="Simplified Arabic" w:hint="cs"/>
          <w:sz w:val="22"/>
          <w:rtl/>
        </w:rPr>
        <w:t>وتُسند إليه ولاية</w:t>
      </w:r>
      <w:r w:rsidRPr="00CF18C3">
        <w:rPr>
          <w:rFonts w:cs="Simplified Arabic"/>
          <w:sz w:val="22"/>
          <w:rtl/>
        </w:rPr>
        <w:t xml:space="preserve"> مواصلة تطوير عناصر م</w:t>
      </w:r>
      <w:r w:rsidRPr="00CF18C3">
        <w:rPr>
          <w:rFonts w:cs="Simplified Arabic" w:hint="cs"/>
          <w:sz w:val="22"/>
          <w:rtl/>
        </w:rPr>
        <w:t>شروع</w:t>
      </w:r>
      <w:r w:rsidRPr="00CF18C3">
        <w:rPr>
          <w:rFonts w:cs="Simplified Arabic"/>
          <w:sz w:val="22"/>
          <w:rtl/>
        </w:rPr>
        <w:t xml:space="preserve"> طريقة </w:t>
      </w:r>
      <w:r w:rsidRPr="00CF18C3">
        <w:rPr>
          <w:rFonts w:cs="Simplified Arabic" w:hint="cs"/>
          <w:sz w:val="22"/>
          <w:rtl/>
        </w:rPr>
        <w:t>ال</w:t>
      </w:r>
      <w:r w:rsidRPr="00CF18C3">
        <w:rPr>
          <w:rFonts w:cs="Simplified Arabic"/>
          <w:sz w:val="22"/>
          <w:rtl/>
        </w:rPr>
        <w:t>تشغيل،</w:t>
      </w:r>
      <w:r w:rsidRPr="00CF18C3">
        <w:rPr>
          <w:rFonts w:cs="Simplified Arabic" w:hint="cs"/>
          <w:sz w:val="22"/>
          <w:rtl/>
        </w:rPr>
        <w:t xml:space="preserve"> وذلك</w:t>
      </w:r>
      <w:r w:rsidRPr="00CF18C3">
        <w:rPr>
          <w:rFonts w:cs="Simplified Arabic"/>
          <w:sz w:val="22"/>
          <w:rtl/>
        </w:rPr>
        <w:t xml:space="preserve"> على أساس الوثيقة </w:t>
      </w:r>
      <w:hyperlink r:id="rId12" w:history="1">
        <w:r w:rsidRPr="00CF18C3">
          <w:rPr>
            <w:rStyle w:val="Hyperlink"/>
            <w:sz w:val="22"/>
          </w:rPr>
          <w:t>CBD/SB8J/1/3</w:t>
        </w:r>
      </w:hyperlink>
      <w:r w:rsidRPr="00CF18C3">
        <w:rPr>
          <w:rFonts w:cs="Simplified Arabic"/>
          <w:sz w:val="22"/>
          <w:rtl/>
        </w:rPr>
        <w:t xml:space="preserve"> </w:t>
      </w:r>
      <w:r w:rsidRPr="00CF18C3">
        <w:rPr>
          <w:rFonts w:cs="Simplified Arabic" w:hint="cs"/>
          <w:sz w:val="22"/>
          <w:rtl/>
        </w:rPr>
        <w:t xml:space="preserve">ولكن </w:t>
      </w:r>
      <w:r w:rsidRPr="00CF18C3">
        <w:rPr>
          <w:rFonts w:cs="Simplified Arabic"/>
          <w:sz w:val="22"/>
          <w:rtl/>
        </w:rPr>
        <w:t>مع مراعاة</w:t>
      </w:r>
      <w:r w:rsidRPr="00CF18C3">
        <w:rPr>
          <w:rFonts w:cs="Simplified Arabic" w:hint="cs"/>
          <w:sz w:val="22"/>
          <w:rtl/>
        </w:rPr>
        <w:t xml:space="preserve"> أيضا</w:t>
      </w:r>
      <w:r w:rsidRPr="00CF18C3">
        <w:rPr>
          <w:rFonts w:cs="Simplified Arabic"/>
          <w:sz w:val="22"/>
          <w:rtl/>
        </w:rPr>
        <w:t xml:space="preserve"> مقترحات النص البديل، حسب الاقتضاء، </w:t>
      </w:r>
      <w:r w:rsidRPr="00CF18C3">
        <w:rPr>
          <w:rFonts w:cs="Simplified Arabic" w:hint="cs"/>
          <w:sz w:val="22"/>
          <w:rtl/>
        </w:rPr>
        <w:t>على النحو</w:t>
      </w:r>
      <w:r w:rsidRPr="00CF18C3">
        <w:rPr>
          <w:rFonts w:cs="Simplified Arabic"/>
          <w:sz w:val="22"/>
          <w:rtl/>
        </w:rPr>
        <w:t xml:space="preserve"> </w:t>
      </w:r>
      <w:r w:rsidRPr="00CF18C3">
        <w:rPr>
          <w:rFonts w:cs="Simplified Arabic" w:hint="cs"/>
          <w:sz w:val="22"/>
          <w:rtl/>
        </w:rPr>
        <w:t>ال</w:t>
      </w:r>
      <w:r w:rsidRPr="00CF18C3">
        <w:rPr>
          <w:rFonts w:cs="Simplified Arabic"/>
          <w:sz w:val="22"/>
          <w:rtl/>
        </w:rPr>
        <w:t>و</w:t>
      </w:r>
      <w:r w:rsidRPr="00CF18C3">
        <w:rPr>
          <w:rFonts w:cs="Simplified Arabic" w:hint="cs"/>
          <w:sz w:val="22"/>
          <w:rtl/>
        </w:rPr>
        <w:t>ا</w:t>
      </w:r>
      <w:r w:rsidRPr="00CF18C3">
        <w:rPr>
          <w:rFonts w:cs="Simplified Arabic"/>
          <w:sz w:val="22"/>
          <w:rtl/>
        </w:rPr>
        <w:t xml:space="preserve">رد في طريقة </w:t>
      </w:r>
      <w:r w:rsidRPr="00CF18C3">
        <w:rPr>
          <w:rFonts w:cs="Simplified Arabic" w:hint="cs"/>
          <w:sz w:val="22"/>
          <w:rtl/>
        </w:rPr>
        <w:t>ال</w:t>
      </w:r>
      <w:r w:rsidRPr="00CF18C3">
        <w:rPr>
          <w:rFonts w:cs="Simplified Arabic"/>
          <w:sz w:val="22"/>
          <w:rtl/>
        </w:rPr>
        <w:t>تشغيل الم</w:t>
      </w:r>
      <w:r w:rsidRPr="00CF18C3">
        <w:rPr>
          <w:rFonts w:cs="Simplified Arabic" w:hint="cs"/>
          <w:sz w:val="22"/>
          <w:rtl/>
        </w:rPr>
        <w:t>حدد</w:t>
      </w:r>
      <w:r w:rsidRPr="00CF18C3">
        <w:rPr>
          <w:rFonts w:cs="Simplified Arabic"/>
          <w:sz w:val="22"/>
          <w:rtl/>
        </w:rPr>
        <w:t xml:space="preserve">ة في وثيقة المعلومات </w:t>
      </w:r>
      <w:hyperlink r:id="rId13" w:history="1">
        <w:r w:rsidRPr="00CF18C3">
          <w:rPr>
            <w:rStyle w:val="Hyperlink"/>
            <w:sz w:val="22"/>
          </w:rPr>
          <w:t>CBD/SB8J/1/INF/3</w:t>
        </w:r>
      </w:hyperlink>
      <w:r w:rsidRPr="00CF18C3">
        <w:rPr>
          <w:rFonts w:cs="Simplified Arabic"/>
          <w:sz w:val="22"/>
          <w:rtl/>
        </w:rPr>
        <w:t>. وس</w:t>
      </w:r>
      <w:r w:rsidRPr="00CF18C3">
        <w:rPr>
          <w:rFonts w:cs="Simplified Arabic" w:hint="cs"/>
          <w:sz w:val="22"/>
          <w:rtl/>
        </w:rPr>
        <w:t>يُف</w:t>
      </w:r>
      <w:r w:rsidRPr="00CF18C3">
        <w:rPr>
          <w:rFonts w:cs="Simplified Arabic"/>
          <w:sz w:val="22"/>
          <w:rtl/>
        </w:rPr>
        <w:t>ت</w:t>
      </w:r>
      <w:r w:rsidRPr="00CF18C3">
        <w:rPr>
          <w:rFonts w:cs="Simplified Arabic" w:hint="cs"/>
          <w:sz w:val="22"/>
          <w:rtl/>
        </w:rPr>
        <w:t>ح باب</w:t>
      </w:r>
      <w:r w:rsidRPr="00CF18C3">
        <w:rPr>
          <w:rFonts w:cs="Simplified Arabic"/>
          <w:sz w:val="22"/>
          <w:rtl/>
        </w:rPr>
        <w:t xml:space="preserve"> المشاركة لجميع الأطراف المهتمة والشعوب الأصلية والمجتمعات المحلية والمراقبين.</w:t>
      </w:r>
    </w:p>
    <w:p w:rsidR="00E31B5A" w:rsidRPr="00CF18C3" w:rsidRDefault="00E31B5A" w:rsidP="002464EB">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CF18C3">
        <w:rPr>
          <w:rFonts w:cs="Simplified Arabic" w:hint="cs"/>
          <w:sz w:val="22"/>
          <w:rtl/>
        </w:rPr>
        <w:t>و</w:t>
      </w:r>
      <w:r w:rsidRPr="00CF18C3">
        <w:rPr>
          <w:rFonts w:cs="Simplified Arabic"/>
          <w:sz w:val="22"/>
          <w:rtl/>
        </w:rPr>
        <w:t xml:space="preserve">في جلسته العامة الثالثة، المعقودة في 27 أكتوبر/تشرين الأول، </w:t>
      </w:r>
      <w:r w:rsidR="00B56354" w:rsidRPr="00CF18C3">
        <w:rPr>
          <w:rFonts w:cs="Simplified Arabic" w:hint="cs"/>
          <w:sz w:val="22"/>
          <w:rtl/>
        </w:rPr>
        <w:t xml:space="preserve">استمعت الهيئة الفرعية تقريرا من </w:t>
      </w:r>
      <w:r w:rsidRPr="00CF18C3">
        <w:rPr>
          <w:rFonts w:cs="Simplified Arabic"/>
          <w:sz w:val="22"/>
          <w:rtl/>
        </w:rPr>
        <w:t>الرئيس</w:t>
      </w:r>
      <w:r w:rsidR="00B56354" w:rsidRPr="00CF18C3">
        <w:rPr>
          <w:rFonts w:cs="Simplified Arabic" w:hint="cs"/>
          <w:sz w:val="22"/>
          <w:rtl/>
        </w:rPr>
        <w:t>ي</w:t>
      </w:r>
      <w:r w:rsidRPr="00CF18C3">
        <w:rPr>
          <w:rFonts w:cs="Simplified Arabic"/>
          <w:sz w:val="22"/>
          <w:rtl/>
        </w:rPr>
        <w:t>ن المشارك</w:t>
      </w:r>
      <w:r w:rsidR="00B56354" w:rsidRPr="00CF18C3">
        <w:rPr>
          <w:rFonts w:cs="Simplified Arabic" w:hint="cs"/>
          <w:sz w:val="22"/>
          <w:rtl/>
        </w:rPr>
        <w:t>ي</w:t>
      </w:r>
      <w:r w:rsidRPr="00CF18C3">
        <w:rPr>
          <w:rFonts w:cs="Simplified Arabic"/>
          <w:sz w:val="22"/>
          <w:rtl/>
        </w:rPr>
        <w:t xml:space="preserve">ن لفريق الاتصال عن </w:t>
      </w:r>
      <w:r w:rsidR="00B56354" w:rsidRPr="00CF18C3">
        <w:rPr>
          <w:rFonts w:cs="Simplified Arabic" w:hint="cs"/>
          <w:sz w:val="22"/>
          <w:rtl/>
        </w:rPr>
        <w:t xml:space="preserve">نتائج أعمال الفريق، وبعد ذلك </w:t>
      </w:r>
      <w:r w:rsidRPr="00CF18C3">
        <w:rPr>
          <w:rFonts w:cs="Simplified Arabic"/>
          <w:sz w:val="22"/>
          <w:rtl/>
        </w:rPr>
        <w:t xml:space="preserve">اقترح الرئيس المشارك للهيئة الفرعية أن يُجري الرئيسان المشاركان لفريق الاتصال مشاورات غير رسمية مع الأطراف المهتمة بشأن القسم الرابع </w:t>
      </w:r>
      <w:r w:rsidR="008A0A36" w:rsidRPr="00CF18C3">
        <w:rPr>
          <w:rFonts w:cs="Simplified Arabic" w:hint="cs"/>
          <w:sz w:val="22"/>
          <w:rtl/>
        </w:rPr>
        <w:t>المتعلق ب</w:t>
      </w:r>
      <w:r w:rsidR="00F24553" w:rsidRPr="00CF18C3">
        <w:rPr>
          <w:rFonts w:cs="Simplified Arabic" w:hint="cs"/>
          <w:sz w:val="22"/>
          <w:rtl/>
        </w:rPr>
        <w:t>طريقة التشغيل</w:t>
      </w:r>
      <w:r w:rsidRPr="00CF18C3">
        <w:rPr>
          <w:rFonts w:cs="Simplified Arabic"/>
          <w:sz w:val="22"/>
          <w:rtl/>
        </w:rPr>
        <w:t xml:space="preserve"> المقترحة، مع تكليفهما بإعداد مقترح </w:t>
      </w:r>
      <w:r w:rsidR="000D4BA5" w:rsidRPr="00CF18C3">
        <w:rPr>
          <w:rFonts w:cs="Simplified Arabic" w:hint="cs"/>
          <w:sz w:val="22"/>
          <w:rtl/>
        </w:rPr>
        <w:t>ل</w:t>
      </w:r>
      <w:r w:rsidRPr="00CF18C3">
        <w:rPr>
          <w:rFonts w:cs="Simplified Arabic"/>
          <w:sz w:val="22"/>
          <w:rtl/>
        </w:rPr>
        <w:t>نص مُبسّط لعرضه على الهيئة الفرعية للنظر فيه.</w:t>
      </w:r>
    </w:p>
    <w:p w:rsidR="00417A87" w:rsidRPr="00CF18C3" w:rsidRDefault="00417A87" w:rsidP="002464EB">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CF18C3">
        <w:rPr>
          <w:rFonts w:cs="Simplified Arabic"/>
          <w:sz w:val="22"/>
          <w:rtl/>
        </w:rPr>
        <w:t xml:space="preserve">وأدلى ببيانات ممثلو الأطراف التالية: </w:t>
      </w:r>
      <w:r w:rsidR="00252F45" w:rsidRPr="00CF18C3">
        <w:rPr>
          <w:rFonts w:cs="Simplified Arabic"/>
          <w:sz w:val="22"/>
          <w:rtl/>
        </w:rPr>
        <w:t>الاتحاد الروسي، والبرازيل، وجمهورية الكونغو الديمقراطية</w:t>
      </w:r>
      <w:r w:rsidRPr="00CF18C3">
        <w:rPr>
          <w:rFonts w:cs="Simplified Arabic"/>
          <w:sz w:val="22"/>
          <w:rtl/>
        </w:rPr>
        <w:t>.</w:t>
      </w:r>
    </w:p>
    <w:p w:rsidR="00252F45" w:rsidRPr="00CF18C3" w:rsidRDefault="00252F45" w:rsidP="002464EB">
      <w:pPr>
        <w:pStyle w:val="ListParagraph"/>
        <w:numPr>
          <w:ilvl w:val="0"/>
          <w:numId w:val="4"/>
        </w:numPr>
        <w:tabs>
          <w:tab w:val="left" w:pos="720"/>
        </w:tabs>
        <w:bidi/>
        <w:spacing w:after="120" w:line="216" w:lineRule="auto"/>
        <w:ind w:left="720" w:firstLine="0"/>
        <w:contextualSpacing w:val="0"/>
        <w:jc w:val="both"/>
        <w:rPr>
          <w:rFonts w:cs="Simplified Arabic"/>
          <w:sz w:val="22"/>
        </w:rPr>
      </w:pPr>
      <w:r w:rsidRPr="00CF18C3">
        <w:rPr>
          <w:rFonts w:cs="Simplified Arabic"/>
          <w:sz w:val="22"/>
          <w:rtl/>
        </w:rPr>
        <w:t xml:space="preserve">وبعد تبادل الآراء، </w:t>
      </w:r>
      <w:r w:rsidR="00CE0C08" w:rsidRPr="00CF18C3">
        <w:rPr>
          <w:rFonts w:cs="Simplified Arabic" w:hint="cs"/>
          <w:sz w:val="22"/>
          <w:rtl/>
        </w:rPr>
        <w:t>وافقت</w:t>
      </w:r>
      <w:r w:rsidRPr="00CF18C3">
        <w:rPr>
          <w:rFonts w:cs="Simplified Arabic"/>
          <w:sz w:val="22"/>
          <w:rtl/>
        </w:rPr>
        <w:t xml:space="preserve"> الهيئة الفرعية على </w:t>
      </w:r>
      <w:r w:rsidR="00AA690C" w:rsidRPr="00CF18C3">
        <w:rPr>
          <w:rFonts w:cs="Simplified Arabic" w:hint="cs"/>
          <w:sz w:val="22"/>
          <w:rtl/>
        </w:rPr>
        <w:t>المضي قدما مع اقتراح</w:t>
      </w:r>
      <w:r w:rsidRPr="00CF18C3">
        <w:rPr>
          <w:rFonts w:cs="Simplified Arabic"/>
          <w:sz w:val="22"/>
          <w:rtl/>
        </w:rPr>
        <w:t xml:space="preserve"> </w:t>
      </w:r>
      <w:r w:rsidR="00AA690C" w:rsidRPr="00CF18C3">
        <w:rPr>
          <w:rFonts w:cs="Simplified Arabic"/>
          <w:sz w:val="22"/>
          <w:rtl/>
        </w:rPr>
        <w:t xml:space="preserve">الرئيس المشارك للهيئة الفرعية، </w:t>
      </w:r>
      <w:r w:rsidR="00AA690C" w:rsidRPr="00CF18C3">
        <w:rPr>
          <w:rFonts w:cs="Simplified Arabic" w:hint="cs"/>
          <w:sz w:val="22"/>
          <w:rtl/>
        </w:rPr>
        <w:t xml:space="preserve">ووافقت أيضا </w:t>
      </w:r>
      <w:r w:rsidRPr="00CF18C3">
        <w:rPr>
          <w:rFonts w:cs="Simplified Arabic"/>
          <w:sz w:val="22"/>
          <w:rtl/>
        </w:rPr>
        <w:t xml:space="preserve">على دعوة ممثلي المنتدى الدولي للشعوب الأصلية المعني بالتنوع البيولوجي للمشاركة في المشاورات، لتقديم المعلومات حسب </w:t>
      </w:r>
      <w:r w:rsidR="004A4F40" w:rsidRPr="00CF18C3">
        <w:rPr>
          <w:rFonts w:cs="Simplified Arabic" w:hint="cs"/>
          <w:sz w:val="22"/>
          <w:rtl/>
        </w:rPr>
        <w:t>الاقتضاء</w:t>
      </w:r>
      <w:r w:rsidRPr="00CF18C3">
        <w:rPr>
          <w:rFonts w:cs="Simplified Arabic"/>
          <w:sz w:val="22"/>
          <w:rtl/>
        </w:rPr>
        <w:t>.</w:t>
      </w:r>
    </w:p>
    <w:p w:rsidR="00547BC6" w:rsidRPr="00CF18C3" w:rsidRDefault="00547BC6" w:rsidP="002464EB">
      <w:pPr>
        <w:pStyle w:val="ListParagraph"/>
        <w:numPr>
          <w:ilvl w:val="0"/>
          <w:numId w:val="4"/>
        </w:numPr>
        <w:tabs>
          <w:tab w:val="left" w:pos="720"/>
        </w:tabs>
        <w:bidi/>
        <w:spacing w:after="120" w:line="216" w:lineRule="auto"/>
        <w:ind w:left="720" w:firstLine="0"/>
        <w:contextualSpacing w:val="0"/>
        <w:jc w:val="both"/>
        <w:rPr>
          <w:rFonts w:cs="Simplified Arabic"/>
          <w:sz w:val="22"/>
          <w:szCs w:val="22"/>
        </w:rPr>
      </w:pPr>
      <w:r w:rsidRPr="00CF18C3">
        <w:rPr>
          <w:rFonts w:cs="Simplified Arabic"/>
          <w:i/>
          <w:iCs/>
          <w:sz w:val="22"/>
          <w:rtl/>
        </w:rPr>
        <w:t xml:space="preserve"> [</w:t>
      </w:r>
      <w:r w:rsidRPr="00CF18C3">
        <w:rPr>
          <w:rFonts w:cs="Simplified Arabic" w:hint="cs"/>
          <w:i/>
          <w:iCs/>
          <w:sz w:val="22"/>
          <w:rtl/>
        </w:rPr>
        <w:t xml:space="preserve">يُستكمل </w:t>
      </w:r>
      <w:r w:rsidR="00AC07EE">
        <w:rPr>
          <w:rFonts w:cs="Simplified Arabic" w:hint="cs"/>
          <w:i/>
          <w:iCs/>
          <w:sz w:val="22"/>
          <w:rtl/>
        </w:rPr>
        <w:t>فيما بعد</w:t>
      </w:r>
      <w:r w:rsidRPr="00CF18C3">
        <w:rPr>
          <w:rFonts w:cs="Simplified Arabic"/>
          <w:i/>
          <w:iCs/>
          <w:sz w:val="22"/>
          <w:rtl/>
        </w:rPr>
        <w:t>]</w:t>
      </w:r>
    </w:p>
    <w:p w:rsidR="00547BC6" w:rsidRPr="00547BC6" w:rsidRDefault="00547BC6" w:rsidP="002464EB">
      <w:pPr>
        <w:keepNext/>
        <w:keepLines/>
        <w:bidi/>
        <w:spacing w:after="120" w:line="216" w:lineRule="auto"/>
        <w:rPr>
          <w:rFonts w:cs="Simplified Arabic"/>
          <w:bCs/>
          <w:sz w:val="28"/>
          <w:szCs w:val="28"/>
        </w:rPr>
      </w:pPr>
      <w:bookmarkStart w:id="5" w:name="_Hlk212555297"/>
      <w:r w:rsidRPr="00547BC6">
        <w:rPr>
          <w:rFonts w:cs="Simplified Arabic" w:hint="cs"/>
          <w:b/>
          <w:bCs/>
          <w:sz w:val="28"/>
          <w:szCs w:val="28"/>
          <w:rtl/>
        </w:rPr>
        <w:t xml:space="preserve">البند </w:t>
      </w:r>
      <w:r w:rsidRPr="00547BC6">
        <w:rPr>
          <w:rFonts w:cs="Simplified Arabic"/>
          <w:b/>
          <w:bCs/>
          <w:sz w:val="28"/>
          <w:szCs w:val="28"/>
        </w:rPr>
        <w:t>5</w:t>
      </w:r>
      <w:r w:rsidRPr="00547BC6">
        <w:rPr>
          <w:rFonts w:eastAsia="SimSun"/>
          <w:sz w:val="28"/>
          <w:szCs w:val="28"/>
          <w:lang w:val="en-GB" w:eastAsia="en-US"/>
        </w:rPr>
        <w:br/>
      </w:r>
      <w:bookmarkEnd w:id="5"/>
      <w:r w:rsidRPr="00547BC6">
        <w:rPr>
          <w:rFonts w:cs="Simplified Arabic"/>
          <w:bCs/>
          <w:sz w:val="28"/>
          <w:szCs w:val="28"/>
          <w:rtl/>
        </w:rPr>
        <w:t>تنفيذ برنامج العمل بشأن المادة 8(ي) وغيرها من أحكام اتفاقية التنوع البيولوجي المتعلقة بالشعوب الأصلية والمجتمعات المحلية حتى عام 2030</w:t>
      </w:r>
    </w:p>
    <w:p w:rsidR="00547BC6" w:rsidRDefault="00547BC6" w:rsidP="002464EB">
      <w:pPr>
        <w:pStyle w:val="ListParagraph"/>
        <w:numPr>
          <w:ilvl w:val="0"/>
          <w:numId w:val="4"/>
        </w:numPr>
        <w:tabs>
          <w:tab w:val="left" w:pos="720"/>
        </w:tabs>
        <w:bidi/>
        <w:spacing w:after="120" w:line="216" w:lineRule="auto"/>
        <w:ind w:left="720" w:firstLine="0"/>
        <w:contextualSpacing w:val="0"/>
        <w:jc w:val="both"/>
      </w:pPr>
      <w:r w:rsidRPr="00B36E26">
        <w:rPr>
          <w:rFonts w:ascii="Simplified Arabic" w:hAnsi="Simplified Arabic" w:cs="Simplified Arabic"/>
          <w:rtl/>
        </w:rPr>
        <w:t xml:space="preserve">نظرت الهيئة الفرعية في البندين الفرعيين </w:t>
      </w:r>
      <w:r>
        <w:rPr>
          <w:rFonts w:ascii="Simplified Arabic" w:hAnsi="Simplified Arabic" w:cs="Simplified Arabic" w:hint="cs"/>
          <w:rtl/>
        </w:rPr>
        <w:t>5</w:t>
      </w:r>
      <w:r w:rsidRPr="00B36E26">
        <w:rPr>
          <w:rFonts w:ascii="Simplified Arabic" w:hAnsi="Simplified Arabic" w:cs="Simplified Arabic"/>
          <w:rtl/>
        </w:rPr>
        <w:t xml:space="preserve"> (أ) و(ب) معا في جلستها العامة الثانية.</w:t>
      </w:r>
    </w:p>
    <w:p w:rsidR="00547BC6" w:rsidRDefault="00547BC6" w:rsidP="002464EB">
      <w:pPr>
        <w:keepNext/>
        <w:keepLines/>
        <w:bidi/>
        <w:spacing w:after="120" w:line="216" w:lineRule="auto"/>
        <w:ind w:left="720" w:hanging="720"/>
        <w:jc w:val="both"/>
        <w:rPr>
          <w:rtl/>
        </w:rPr>
      </w:pPr>
      <w:r w:rsidRPr="00B36E26">
        <w:rPr>
          <w:rFonts w:ascii="Simplified Arabic" w:hAnsi="Simplified Arabic" w:cs="Simplified Arabic"/>
          <w:rtl/>
        </w:rPr>
        <w:t xml:space="preserve">(أ) </w:t>
      </w:r>
      <w:r>
        <w:rPr>
          <w:rFonts w:ascii="Simplified Arabic" w:hAnsi="Simplified Arabic" w:cs="Simplified Arabic"/>
          <w:rtl/>
        </w:rPr>
        <w:tab/>
      </w:r>
      <w:r w:rsidRPr="00547BC6">
        <w:rPr>
          <w:rFonts w:cs="Simplified Arabic"/>
          <w:b/>
          <w:bCs/>
          <w:sz w:val="22"/>
          <w:rtl/>
        </w:rPr>
        <w:t>مبادئ</w:t>
      </w:r>
      <w:r w:rsidRPr="00CA4D1C">
        <w:rPr>
          <w:rFonts w:cs="Simplified Arabic"/>
          <w:bCs/>
          <w:sz w:val="22"/>
          <w:rtl/>
        </w:rPr>
        <w:t xml:space="preserve"> توجيهية لتعزيز الإطار القانوني والسياساتي لتنفيذ الهدفين 2 و3 من إطار كونمينغ-مونتريال العالمي للتنوع البيولوجي، بما في ذلك بشأن الأقاليم الأصلية والتقليدية لدعم ممارسات الحماية والاستعادة التي تقودها الشعوب الأصلية والمجتمعات المحلية (المهمة 1-1)</w:t>
      </w:r>
      <w:r w:rsidRPr="001A0905">
        <w:t xml:space="preserve"> </w:t>
      </w:r>
    </w:p>
    <w:p w:rsidR="00547BC6" w:rsidRPr="005406E7" w:rsidRDefault="00547BC6" w:rsidP="002464EB">
      <w:pPr>
        <w:pStyle w:val="CBDAgendaItemReport"/>
        <w:bidi/>
        <w:spacing w:line="216" w:lineRule="auto"/>
        <w:rPr>
          <w:rFonts w:ascii="Simplified Arabic" w:hAnsi="Simplified Arabic" w:cs="Simplified Arabic"/>
          <w:b w:val="0"/>
          <w:bCs/>
          <w:szCs w:val="24"/>
        </w:rPr>
      </w:pPr>
      <w:r w:rsidRPr="005406E7">
        <w:rPr>
          <w:rFonts w:ascii="Simplified Arabic" w:hAnsi="Simplified Arabic" w:cs="Simplified Arabic"/>
          <w:b w:val="0"/>
          <w:bCs/>
          <w:szCs w:val="24"/>
          <w:rtl/>
        </w:rPr>
        <w:t>و</w:t>
      </w:r>
    </w:p>
    <w:p w:rsidR="00547BC6" w:rsidRDefault="00547BC6" w:rsidP="002464EB">
      <w:pPr>
        <w:keepNext/>
        <w:keepLines/>
        <w:bidi/>
        <w:spacing w:after="120" w:line="216" w:lineRule="auto"/>
        <w:ind w:left="720" w:hanging="720"/>
        <w:jc w:val="both"/>
        <w:rPr>
          <w:rtl/>
        </w:rPr>
      </w:pPr>
      <w:r w:rsidRPr="00CF18C3">
        <w:rPr>
          <w:rFonts w:ascii="Simplified Arabic" w:hAnsi="Simplified Arabic" w:cs="Simplified Arabic"/>
          <w:b/>
          <w:bCs/>
          <w:rtl/>
        </w:rPr>
        <w:t>(</w:t>
      </w:r>
      <w:r w:rsidRPr="00CF18C3">
        <w:rPr>
          <w:rFonts w:ascii="Simplified Arabic" w:hAnsi="Simplified Arabic" w:cs="Simplified Arabic" w:hint="cs"/>
          <w:b/>
          <w:bCs/>
          <w:rtl/>
        </w:rPr>
        <w:t>ب</w:t>
      </w:r>
      <w:r w:rsidRPr="00CF18C3">
        <w:rPr>
          <w:rFonts w:ascii="Simplified Arabic" w:hAnsi="Simplified Arabic" w:cs="Simplified Arabic"/>
          <w:b/>
          <w:bCs/>
          <w:rtl/>
        </w:rPr>
        <w:t xml:space="preserve">) </w:t>
      </w:r>
      <w:r w:rsidRPr="00CF18C3">
        <w:rPr>
          <w:rFonts w:ascii="Simplified Arabic" w:hAnsi="Simplified Arabic" w:cs="Simplified Arabic"/>
          <w:b/>
          <w:bCs/>
          <w:rtl/>
        </w:rPr>
        <w:tab/>
      </w:r>
      <w:r w:rsidRPr="00CF18C3">
        <w:rPr>
          <w:rFonts w:cs="Simplified Arabic"/>
          <w:b/>
          <w:bCs/>
          <w:sz w:val="22"/>
          <w:rtl/>
        </w:rPr>
        <w:t>مبادئ توجي</w:t>
      </w:r>
      <w:r w:rsidRPr="00547BC6">
        <w:rPr>
          <w:rFonts w:cs="Simplified Arabic"/>
          <w:b/>
          <w:bCs/>
          <w:sz w:val="22"/>
          <w:rtl/>
        </w:rPr>
        <w:t>هية</w:t>
      </w:r>
      <w:r w:rsidRPr="00CA4D1C">
        <w:rPr>
          <w:rFonts w:cs="Simplified Arabic"/>
          <w:bCs/>
          <w:sz w:val="22"/>
          <w:rtl/>
        </w:rPr>
        <w:t xml:space="preserve"> لإدراج الأراضي التقليدية واستخدام الموارد ومراعاتها في عمليات التخطيط المكاني وتقييمات الأثر البيئي (المهمة 1-2)</w:t>
      </w:r>
    </w:p>
    <w:p w:rsidR="00547BC6" w:rsidRPr="00337FDB" w:rsidRDefault="00547BC6"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547BC6">
        <w:rPr>
          <w:rFonts w:ascii="Simplified Arabic" w:hAnsi="Simplified Arabic" w:cs="Simplified Arabic"/>
          <w:rtl/>
        </w:rPr>
        <w:t>عند</w:t>
      </w:r>
      <w:r w:rsidRPr="00337FDB">
        <w:rPr>
          <w:rFonts w:ascii="Simplified Arabic" w:hAnsi="Simplified Arabic" w:cs="Simplified Arabic"/>
          <w:rtl/>
        </w:rPr>
        <w:t xml:space="preserve"> النظر في هذين البندين الفرعيين، </w:t>
      </w:r>
      <w:r>
        <w:rPr>
          <w:rFonts w:ascii="Simplified Arabic" w:hAnsi="Simplified Arabic" w:cs="Simplified Arabic" w:hint="cs"/>
          <w:rtl/>
        </w:rPr>
        <w:t>كان م</w:t>
      </w:r>
      <w:r w:rsidRPr="00850361">
        <w:rPr>
          <w:rFonts w:ascii="Simplified Arabic" w:hAnsi="Simplified Arabic" w:cs="Simplified Arabic"/>
          <w:rtl/>
        </w:rPr>
        <w:t>عر</w:t>
      </w:r>
      <w:r>
        <w:rPr>
          <w:rFonts w:ascii="Simplified Arabic" w:hAnsi="Simplified Arabic" w:cs="Simplified Arabic" w:hint="cs"/>
          <w:rtl/>
        </w:rPr>
        <w:t>وضا</w:t>
      </w:r>
      <w:r w:rsidRPr="00337FDB">
        <w:rPr>
          <w:rFonts w:ascii="Simplified Arabic" w:hAnsi="Simplified Arabic" w:cs="Simplified Arabic"/>
          <w:rtl/>
        </w:rPr>
        <w:t xml:space="preserve"> على الهيئة الفرعية مذكرة من الأمانة بشأن العناصر المقترحة للمبادئ التوجيهية المتعلقة بالمهمتين 1-1 و1-2 من برنامج العمل بشأن المادة 8(ي) وغيرها من أحكام اتفاقية التنوع البيولوجي المتعلقة بالشعوب الأصلية والمجتمعات المحلية حتى عام 2030، وتضمنت المذكرة مشروع توصية.</w:t>
      </w:r>
      <w:r w:rsidRPr="00337FDB">
        <w:rPr>
          <w:rStyle w:val="FootnoteReference"/>
          <w:rFonts w:ascii="Simplified Arabic" w:hAnsi="Simplified Arabic" w:cs="Simplified Arabic"/>
        </w:rPr>
        <w:t xml:space="preserve"> </w:t>
      </w:r>
      <w:r w:rsidRPr="00337FDB">
        <w:rPr>
          <w:rStyle w:val="FootnoteReference"/>
          <w:rFonts w:ascii="Simplified Arabic" w:hAnsi="Simplified Arabic" w:cs="Simplified Arabic"/>
        </w:rPr>
        <w:footnoteReference w:id="10"/>
      </w:r>
      <w:r w:rsidRPr="00337FDB">
        <w:rPr>
          <w:rFonts w:ascii="Simplified Arabic" w:hAnsi="Simplified Arabic" w:cs="Simplified Arabic"/>
          <w:rtl/>
        </w:rPr>
        <w:t xml:space="preserve"> وصدرت أيضا وثيقة معلومات بشأن البندين الفرعيين 5 (أ) و(ب)، تضمنت تجميعا للآراء والمعلومات بشأن تنفيذ المهمتين 1-1 و1-2 من برنامج العمل.</w:t>
      </w:r>
      <w:r w:rsidRPr="00337FDB">
        <w:rPr>
          <w:rStyle w:val="FootnoteReference"/>
          <w:rFonts w:ascii="Simplified Arabic" w:hAnsi="Simplified Arabic" w:cs="Simplified Arabic"/>
        </w:rPr>
        <w:t xml:space="preserve"> </w:t>
      </w:r>
      <w:r w:rsidRPr="00337FDB">
        <w:rPr>
          <w:rStyle w:val="FootnoteReference"/>
          <w:rFonts w:ascii="Simplified Arabic" w:hAnsi="Simplified Arabic" w:cs="Simplified Arabic"/>
        </w:rPr>
        <w:footnoteReference w:id="11"/>
      </w:r>
      <w:r w:rsidRPr="00337FDB">
        <w:rPr>
          <w:rFonts w:ascii="Simplified Arabic" w:hAnsi="Simplified Arabic" w:cs="Simplified Arabic"/>
          <w:rtl/>
        </w:rPr>
        <w:t xml:space="preserve"> وعلاوة على ذلك، أُتيحت للهيئة الفرعية مذكرة أعدتها الأمانة </w:t>
      </w:r>
      <w:r w:rsidRPr="00337FDB">
        <w:rPr>
          <w:rFonts w:ascii="Simplified Arabic" w:hAnsi="Simplified Arabic" w:cs="Simplified Arabic"/>
          <w:rtl/>
        </w:rPr>
        <w:lastRenderedPageBreak/>
        <w:t>لحلقة عمل الخبراء لدعم تنفيذ المهمتين 1-1 و1-2 من برنامج العمل، وتضمنت تجميعات للآراء بشأن المبادئ التوجيهية،</w:t>
      </w:r>
      <w:r w:rsidRPr="00337FDB">
        <w:rPr>
          <w:rStyle w:val="FootnoteReference"/>
          <w:rFonts w:ascii="Simplified Arabic" w:hAnsi="Simplified Arabic" w:cs="Simplified Arabic"/>
        </w:rPr>
        <w:footnoteReference w:id="12"/>
      </w:r>
      <w:r w:rsidRPr="00337FDB">
        <w:rPr>
          <w:rFonts w:ascii="Simplified Arabic" w:hAnsi="Simplified Arabic" w:cs="Simplified Arabic"/>
          <w:rtl/>
        </w:rPr>
        <w:t xml:space="preserve"> وتقرير حلقة عمل الخبراء نفسها،</w:t>
      </w:r>
      <w:r w:rsidRPr="00337FDB">
        <w:rPr>
          <w:rStyle w:val="FootnoteReference"/>
          <w:rFonts w:ascii="Simplified Arabic" w:hAnsi="Simplified Arabic" w:cs="Simplified Arabic"/>
        </w:rPr>
        <w:footnoteReference w:id="13"/>
      </w:r>
      <w:r w:rsidRPr="00337FDB">
        <w:rPr>
          <w:rFonts w:ascii="Simplified Arabic" w:hAnsi="Simplified Arabic" w:cs="Simplified Arabic"/>
          <w:rtl/>
        </w:rPr>
        <w:t xml:space="preserve"> كوثيقتين مرجعيتين.</w:t>
      </w:r>
      <w:r w:rsidRPr="00337FDB">
        <w:rPr>
          <w:rStyle w:val="FootnoteReference"/>
          <w:rFonts w:ascii="Simplified Arabic" w:hAnsi="Simplified Arabic" w:cs="Simplified Arabic"/>
        </w:rPr>
        <w:t xml:space="preserve"> </w:t>
      </w:r>
    </w:p>
    <w:p w:rsidR="00547BC6" w:rsidRDefault="00547BC6" w:rsidP="00CF18C3">
      <w:pPr>
        <w:pStyle w:val="ListParagraph"/>
        <w:numPr>
          <w:ilvl w:val="0"/>
          <w:numId w:val="4"/>
        </w:numPr>
        <w:tabs>
          <w:tab w:val="left" w:pos="720"/>
        </w:tabs>
        <w:bidi/>
        <w:spacing w:after="120" w:line="216" w:lineRule="auto"/>
        <w:ind w:left="720" w:firstLine="0"/>
        <w:contextualSpacing w:val="0"/>
        <w:jc w:val="both"/>
      </w:pPr>
      <w:r>
        <w:rPr>
          <w:rFonts w:ascii="Simplified Arabic" w:hAnsi="Simplified Arabic" w:cs="Simplified Arabic" w:hint="cs"/>
          <w:rtl/>
        </w:rPr>
        <w:t>و</w:t>
      </w:r>
      <w:r w:rsidRPr="00B36E26">
        <w:rPr>
          <w:rFonts w:ascii="Simplified Arabic" w:hAnsi="Simplified Arabic" w:cs="Simplified Arabic"/>
          <w:rtl/>
        </w:rPr>
        <w:t>أدل</w:t>
      </w:r>
      <w:r>
        <w:rPr>
          <w:rFonts w:ascii="Simplified Arabic" w:hAnsi="Simplified Arabic" w:cs="Simplified Arabic" w:hint="cs"/>
          <w:rtl/>
        </w:rPr>
        <w:t>ت</w:t>
      </w:r>
      <w:r w:rsidR="00CF18C3">
        <w:rPr>
          <w:rFonts w:ascii="Simplified Arabic" w:hAnsi="Simplified Arabic" w:cs="Simplified Arabic" w:hint="cs"/>
          <w:rtl/>
          <w:lang w:bidi="ar-EG"/>
        </w:rPr>
        <w:t xml:space="preserve"> ببيان</w:t>
      </w:r>
      <w:r>
        <w:rPr>
          <w:rFonts w:ascii="Simplified Arabic" w:hAnsi="Simplified Arabic" w:cs="Simplified Arabic" w:hint="cs"/>
          <w:rtl/>
        </w:rPr>
        <w:t xml:space="preserve"> </w:t>
      </w:r>
      <w:r w:rsidRPr="00B36E26">
        <w:rPr>
          <w:rFonts w:ascii="Simplified Arabic" w:hAnsi="Simplified Arabic" w:cs="Simplified Arabic"/>
          <w:rtl/>
        </w:rPr>
        <w:t>ممثل</w:t>
      </w:r>
      <w:r>
        <w:rPr>
          <w:rFonts w:ascii="Simplified Arabic" w:hAnsi="Simplified Arabic" w:cs="Simplified Arabic" w:hint="cs"/>
          <w:rtl/>
        </w:rPr>
        <w:t>ة</w:t>
      </w:r>
      <w:r w:rsidR="00CF18C3">
        <w:rPr>
          <w:rFonts w:ascii="Simplified Arabic" w:hAnsi="Simplified Arabic" w:cs="Simplified Arabic" w:hint="cs"/>
          <w:rtl/>
        </w:rPr>
        <w:t xml:space="preserve"> عن</w:t>
      </w:r>
      <w:r w:rsidRPr="00B36E26">
        <w:rPr>
          <w:rFonts w:ascii="Simplified Arabic" w:hAnsi="Simplified Arabic" w:cs="Simplified Arabic"/>
          <w:rtl/>
        </w:rPr>
        <w:t xml:space="preserve"> المنتدى الدولي للشعوب الأصلية المعني بالتنوع البيولوجي.</w:t>
      </w:r>
    </w:p>
    <w:p w:rsidR="00547BC6" w:rsidRPr="00712ABF" w:rsidRDefault="00547BC6"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Pr>
          <w:rFonts w:ascii="Simplified Arabic" w:hAnsi="Simplified Arabic" w:cs="Simplified Arabic" w:hint="cs"/>
          <w:rtl/>
        </w:rPr>
        <w:t>و</w:t>
      </w:r>
      <w:r w:rsidRPr="00B36E26">
        <w:rPr>
          <w:rFonts w:ascii="Simplified Arabic" w:hAnsi="Simplified Arabic" w:cs="Simplified Arabic"/>
          <w:rtl/>
        </w:rPr>
        <w:t>أدلى ببيانات أيضا ممثلو الأطراف التالية: أستراليا</w:t>
      </w:r>
      <w:r>
        <w:rPr>
          <w:rFonts w:ascii="Simplified Arabic" w:hAnsi="Simplified Arabic" w:cs="Simplified Arabic"/>
          <w:rtl/>
        </w:rPr>
        <w:t xml:space="preserve">، </w:t>
      </w:r>
      <w:r w:rsidRPr="00B36E26">
        <w:rPr>
          <w:rFonts w:ascii="Simplified Arabic" w:hAnsi="Simplified Arabic" w:cs="Simplified Arabic"/>
          <w:rtl/>
        </w:rPr>
        <w:t>البوسنة والهرسك</w:t>
      </w:r>
      <w:r>
        <w:rPr>
          <w:rFonts w:ascii="Simplified Arabic" w:hAnsi="Simplified Arabic" w:cs="Simplified Arabic"/>
          <w:rtl/>
        </w:rPr>
        <w:t xml:space="preserve">، </w:t>
      </w:r>
      <w:r w:rsidRPr="00B36E26">
        <w:rPr>
          <w:rFonts w:ascii="Simplified Arabic" w:hAnsi="Simplified Arabic" w:cs="Simplified Arabic"/>
          <w:rtl/>
        </w:rPr>
        <w:t>البرازيل</w:t>
      </w:r>
      <w:r>
        <w:rPr>
          <w:rFonts w:ascii="Simplified Arabic" w:hAnsi="Simplified Arabic" w:cs="Simplified Arabic"/>
          <w:rtl/>
        </w:rPr>
        <w:t xml:space="preserve">، </w:t>
      </w:r>
      <w:r w:rsidRPr="00B36E26">
        <w:rPr>
          <w:rFonts w:ascii="Simplified Arabic" w:hAnsi="Simplified Arabic" w:cs="Simplified Arabic"/>
          <w:rtl/>
        </w:rPr>
        <w:t>كندا</w:t>
      </w:r>
      <w:r>
        <w:rPr>
          <w:rFonts w:ascii="Simplified Arabic" w:hAnsi="Simplified Arabic" w:cs="Simplified Arabic"/>
          <w:rtl/>
        </w:rPr>
        <w:t xml:space="preserve">، </w:t>
      </w:r>
      <w:r w:rsidRPr="00B36E26">
        <w:rPr>
          <w:rFonts w:ascii="Simplified Arabic" w:hAnsi="Simplified Arabic" w:cs="Simplified Arabic"/>
          <w:rtl/>
        </w:rPr>
        <w:t>الصين</w:t>
      </w:r>
      <w:r>
        <w:rPr>
          <w:rFonts w:ascii="Simplified Arabic" w:hAnsi="Simplified Arabic" w:cs="Simplified Arabic"/>
          <w:rtl/>
        </w:rPr>
        <w:t xml:space="preserve">، </w:t>
      </w:r>
      <w:r w:rsidRPr="00B36E26">
        <w:rPr>
          <w:rFonts w:ascii="Simplified Arabic" w:hAnsi="Simplified Arabic" w:cs="Simplified Arabic"/>
          <w:rtl/>
        </w:rPr>
        <w:t>كولومبيا</w:t>
      </w:r>
      <w:r>
        <w:rPr>
          <w:rFonts w:ascii="Simplified Arabic" w:hAnsi="Simplified Arabic" w:cs="Simplified Arabic"/>
          <w:rtl/>
        </w:rPr>
        <w:t xml:space="preserve">، </w:t>
      </w:r>
      <w:r w:rsidRPr="00B36E26">
        <w:rPr>
          <w:rFonts w:ascii="Simplified Arabic" w:hAnsi="Simplified Arabic" w:cs="Simplified Arabic"/>
          <w:rtl/>
        </w:rPr>
        <w:t>جمهورية الكونغو الديمقراطية</w:t>
      </w:r>
      <w:r>
        <w:rPr>
          <w:rFonts w:ascii="Simplified Arabic" w:hAnsi="Simplified Arabic" w:cs="Simplified Arabic"/>
          <w:rtl/>
        </w:rPr>
        <w:t xml:space="preserve">، </w:t>
      </w:r>
      <w:r w:rsidRPr="00B36E26">
        <w:rPr>
          <w:rFonts w:ascii="Simplified Arabic" w:hAnsi="Simplified Arabic" w:cs="Simplified Arabic"/>
          <w:rtl/>
        </w:rPr>
        <w:t>الدانمرك (</w:t>
      </w:r>
      <w:r>
        <w:rPr>
          <w:rFonts w:ascii="Simplified Arabic" w:hAnsi="Simplified Arabic" w:cs="Simplified Arabic" w:hint="cs"/>
          <w:rtl/>
        </w:rPr>
        <w:t>نيابة عن</w:t>
      </w:r>
      <w:r w:rsidRPr="00B36E26">
        <w:rPr>
          <w:rFonts w:ascii="Simplified Arabic" w:hAnsi="Simplified Arabic" w:cs="Simplified Arabic"/>
          <w:rtl/>
        </w:rPr>
        <w:t xml:space="preserve"> الاتحاد الأوروبي ودوله الأعضاء ال</w:t>
      </w:r>
      <w:r>
        <w:rPr>
          <w:rFonts w:ascii="Simplified Arabic" w:hAnsi="Simplified Arabic" w:cs="Simplified Arabic" w:hint="cs"/>
          <w:rtl/>
        </w:rPr>
        <w:t>بالغ عددها</w:t>
      </w:r>
      <w:r w:rsidRPr="00B36E26">
        <w:rPr>
          <w:rFonts w:ascii="Simplified Arabic" w:hAnsi="Simplified Arabic" w:cs="Simplified Arabic"/>
          <w:rtl/>
        </w:rPr>
        <w:t xml:space="preserve"> 27</w:t>
      </w:r>
      <w:r>
        <w:rPr>
          <w:rFonts w:ascii="Simplified Arabic" w:hAnsi="Simplified Arabic" w:cs="Simplified Arabic" w:hint="cs"/>
          <w:rtl/>
        </w:rPr>
        <w:t xml:space="preserve"> دولة</w:t>
      </w:r>
      <w:r w:rsidRPr="00B36E26">
        <w:rPr>
          <w:rFonts w:ascii="Simplified Arabic" w:hAnsi="Simplified Arabic" w:cs="Simplified Arabic"/>
          <w:rtl/>
        </w:rPr>
        <w:t>)</w:t>
      </w:r>
      <w:r>
        <w:rPr>
          <w:rFonts w:ascii="Simplified Arabic" w:hAnsi="Simplified Arabic" w:cs="Simplified Arabic"/>
          <w:rtl/>
        </w:rPr>
        <w:t xml:space="preserve">، </w:t>
      </w:r>
      <w:r w:rsidRPr="00B36E26">
        <w:rPr>
          <w:rFonts w:ascii="Simplified Arabic" w:hAnsi="Simplified Arabic" w:cs="Simplified Arabic"/>
          <w:rtl/>
        </w:rPr>
        <w:t>مصر</w:t>
      </w:r>
      <w:r>
        <w:rPr>
          <w:rFonts w:ascii="Simplified Arabic" w:hAnsi="Simplified Arabic" w:cs="Simplified Arabic"/>
          <w:rtl/>
        </w:rPr>
        <w:t xml:space="preserve">، </w:t>
      </w:r>
      <w:r w:rsidRPr="00B36E26">
        <w:rPr>
          <w:rFonts w:ascii="Simplified Arabic" w:hAnsi="Simplified Arabic" w:cs="Simplified Arabic"/>
          <w:rtl/>
        </w:rPr>
        <w:t>غواتيمالا</w:t>
      </w:r>
      <w:r>
        <w:rPr>
          <w:rFonts w:ascii="Simplified Arabic" w:hAnsi="Simplified Arabic" w:cs="Simplified Arabic"/>
          <w:rtl/>
        </w:rPr>
        <w:t xml:space="preserve">، </w:t>
      </w:r>
      <w:r w:rsidRPr="00B36E26">
        <w:rPr>
          <w:rFonts w:ascii="Simplified Arabic" w:hAnsi="Simplified Arabic" w:cs="Simplified Arabic"/>
          <w:rtl/>
        </w:rPr>
        <w:t>الهند</w:t>
      </w:r>
      <w:r>
        <w:rPr>
          <w:rFonts w:ascii="Simplified Arabic" w:hAnsi="Simplified Arabic" w:cs="Simplified Arabic"/>
          <w:rtl/>
        </w:rPr>
        <w:t xml:space="preserve">، </w:t>
      </w:r>
      <w:r w:rsidRPr="00B36E26">
        <w:rPr>
          <w:rFonts w:ascii="Simplified Arabic" w:hAnsi="Simplified Arabic" w:cs="Simplified Arabic"/>
          <w:rtl/>
        </w:rPr>
        <w:t>إندونيسيا</w:t>
      </w:r>
      <w:r>
        <w:rPr>
          <w:rFonts w:ascii="Simplified Arabic" w:hAnsi="Simplified Arabic" w:cs="Simplified Arabic"/>
          <w:rtl/>
        </w:rPr>
        <w:t xml:space="preserve">، </w:t>
      </w:r>
      <w:r w:rsidRPr="00B36E26">
        <w:rPr>
          <w:rFonts w:ascii="Simplified Arabic" w:hAnsi="Simplified Arabic" w:cs="Simplified Arabic"/>
          <w:rtl/>
        </w:rPr>
        <w:t>اليابان</w:t>
      </w:r>
      <w:r>
        <w:rPr>
          <w:rFonts w:ascii="Simplified Arabic" w:hAnsi="Simplified Arabic" w:cs="Simplified Arabic"/>
          <w:rtl/>
        </w:rPr>
        <w:t xml:space="preserve">، </w:t>
      </w:r>
      <w:r w:rsidRPr="00B36E26">
        <w:rPr>
          <w:rFonts w:ascii="Simplified Arabic" w:hAnsi="Simplified Arabic" w:cs="Simplified Arabic"/>
          <w:rtl/>
        </w:rPr>
        <w:t>ملاوي</w:t>
      </w:r>
      <w:r>
        <w:rPr>
          <w:rFonts w:ascii="Simplified Arabic" w:hAnsi="Simplified Arabic" w:cs="Simplified Arabic"/>
          <w:rtl/>
        </w:rPr>
        <w:t xml:space="preserve">، </w:t>
      </w:r>
      <w:r w:rsidRPr="00B36E26">
        <w:rPr>
          <w:rFonts w:ascii="Simplified Arabic" w:hAnsi="Simplified Arabic" w:cs="Simplified Arabic"/>
          <w:rtl/>
        </w:rPr>
        <w:t>ماليزيا</w:t>
      </w:r>
      <w:r>
        <w:rPr>
          <w:rFonts w:ascii="Simplified Arabic" w:hAnsi="Simplified Arabic" w:cs="Simplified Arabic"/>
          <w:rtl/>
        </w:rPr>
        <w:t xml:space="preserve">، </w:t>
      </w:r>
      <w:r w:rsidRPr="00B36E26">
        <w:rPr>
          <w:rFonts w:ascii="Simplified Arabic" w:hAnsi="Simplified Arabic" w:cs="Simplified Arabic"/>
          <w:rtl/>
        </w:rPr>
        <w:t>نيوزيلندا</w:t>
      </w:r>
      <w:r>
        <w:rPr>
          <w:rFonts w:ascii="Simplified Arabic" w:hAnsi="Simplified Arabic" w:cs="Simplified Arabic"/>
          <w:rtl/>
        </w:rPr>
        <w:t xml:space="preserve">، </w:t>
      </w:r>
      <w:r w:rsidRPr="00B36E26">
        <w:rPr>
          <w:rFonts w:ascii="Simplified Arabic" w:hAnsi="Simplified Arabic" w:cs="Simplified Arabic"/>
          <w:rtl/>
        </w:rPr>
        <w:t>الاتحاد الروسي</w:t>
      </w:r>
      <w:r>
        <w:rPr>
          <w:rFonts w:ascii="Simplified Arabic" w:hAnsi="Simplified Arabic" w:cs="Simplified Arabic"/>
          <w:rtl/>
        </w:rPr>
        <w:t xml:space="preserve">، </w:t>
      </w:r>
      <w:r w:rsidRPr="00B36E26">
        <w:rPr>
          <w:rFonts w:ascii="Simplified Arabic" w:hAnsi="Simplified Arabic" w:cs="Simplified Arabic"/>
          <w:rtl/>
        </w:rPr>
        <w:t>المملكة العربية السعودية</w:t>
      </w:r>
      <w:r>
        <w:rPr>
          <w:rFonts w:ascii="Simplified Arabic" w:hAnsi="Simplified Arabic" w:cs="Simplified Arabic"/>
          <w:rtl/>
        </w:rPr>
        <w:t xml:space="preserve">، </w:t>
      </w:r>
      <w:r w:rsidRPr="00B36E26">
        <w:rPr>
          <w:rFonts w:ascii="Simplified Arabic" w:hAnsi="Simplified Arabic" w:cs="Simplified Arabic"/>
          <w:rtl/>
        </w:rPr>
        <w:t>جنوب أفريقيا</w:t>
      </w:r>
      <w:r>
        <w:rPr>
          <w:rFonts w:ascii="Simplified Arabic" w:hAnsi="Simplified Arabic" w:cs="Simplified Arabic"/>
          <w:rtl/>
        </w:rPr>
        <w:t xml:space="preserve">، </w:t>
      </w:r>
      <w:r w:rsidRPr="00B36E26">
        <w:rPr>
          <w:rFonts w:ascii="Simplified Arabic" w:hAnsi="Simplified Arabic" w:cs="Simplified Arabic"/>
          <w:rtl/>
        </w:rPr>
        <w:t>أوغندا، وزمبابوي (</w:t>
      </w:r>
      <w:r>
        <w:rPr>
          <w:rFonts w:ascii="Simplified Arabic" w:hAnsi="Simplified Arabic" w:cs="Simplified Arabic" w:hint="cs"/>
          <w:rtl/>
        </w:rPr>
        <w:t>نيابة عن</w:t>
      </w:r>
      <w:r w:rsidRPr="00B36E26">
        <w:rPr>
          <w:rFonts w:ascii="Simplified Arabic" w:hAnsi="Simplified Arabic" w:cs="Simplified Arabic"/>
          <w:rtl/>
        </w:rPr>
        <w:t xml:space="preserve"> الدول الأفريقية).</w:t>
      </w:r>
    </w:p>
    <w:p w:rsidR="00FF70DC" w:rsidRPr="009F5B64" w:rsidRDefault="0081495F" w:rsidP="002464EB">
      <w:pPr>
        <w:pStyle w:val="ListParagraph"/>
        <w:numPr>
          <w:ilvl w:val="0"/>
          <w:numId w:val="4"/>
        </w:numPr>
        <w:tabs>
          <w:tab w:val="left" w:pos="720"/>
        </w:tabs>
        <w:bidi/>
        <w:spacing w:after="120" w:line="216" w:lineRule="auto"/>
        <w:ind w:left="720" w:firstLine="0"/>
        <w:contextualSpacing w:val="0"/>
        <w:jc w:val="both"/>
      </w:pPr>
      <w:r>
        <w:rPr>
          <w:rFonts w:ascii="Simplified Arabic" w:hAnsi="Simplified Arabic" w:cs="Simplified Arabic" w:hint="cs"/>
          <w:rtl/>
        </w:rPr>
        <w:t>و</w:t>
      </w:r>
      <w:r w:rsidRPr="00B36E26">
        <w:rPr>
          <w:rFonts w:ascii="Simplified Arabic" w:hAnsi="Simplified Arabic" w:cs="Simplified Arabic"/>
          <w:rtl/>
        </w:rPr>
        <w:t>أدلت</w:t>
      </w:r>
      <w:r>
        <w:rPr>
          <w:rFonts w:ascii="Simplified Arabic" w:hAnsi="Simplified Arabic" w:cs="Simplified Arabic" w:hint="cs"/>
          <w:rtl/>
        </w:rPr>
        <w:t xml:space="preserve"> </w:t>
      </w:r>
      <w:r w:rsidRPr="00B36E26">
        <w:rPr>
          <w:rFonts w:ascii="Simplified Arabic" w:hAnsi="Simplified Arabic" w:cs="Simplified Arabic"/>
          <w:rtl/>
        </w:rPr>
        <w:t>ببيان إضافي ممثلة</w:t>
      </w:r>
      <w:r>
        <w:rPr>
          <w:rFonts w:ascii="Simplified Arabic" w:hAnsi="Simplified Arabic" w:cs="Simplified Arabic" w:hint="cs"/>
          <w:rtl/>
        </w:rPr>
        <w:t xml:space="preserve"> شبكة</w:t>
      </w:r>
      <w:r w:rsidRPr="00B36E26">
        <w:rPr>
          <w:rFonts w:ascii="Simplified Arabic" w:hAnsi="Simplified Arabic" w:cs="Simplified Arabic"/>
          <w:rtl/>
        </w:rPr>
        <w:t xml:space="preserve"> </w:t>
      </w:r>
      <w:r w:rsidR="00FF70DC" w:rsidRPr="00FF70DC">
        <w:t xml:space="preserve">Red de </w:t>
      </w:r>
      <w:proofErr w:type="spellStart"/>
      <w:r w:rsidR="00FF70DC" w:rsidRPr="00FF70DC">
        <w:t>Mujeres</w:t>
      </w:r>
      <w:proofErr w:type="spellEnd"/>
      <w:r w:rsidR="00FF70DC" w:rsidRPr="00FF70DC">
        <w:t xml:space="preserve"> </w:t>
      </w:r>
      <w:proofErr w:type="spellStart"/>
      <w:r w:rsidR="00FF70DC" w:rsidRPr="00FF70DC">
        <w:t>Indígenas</w:t>
      </w:r>
      <w:proofErr w:type="spellEnd"/>
      <w:r w:rsidR="00FF70DC" w:rsidRPr="00FF70DC">
        <w:t xml:space="preserve"> </w:t>
      </w:r>
      <w:proofErr w:type="spellStart"/>
      <w:r w:rsidR="00FF70DC" w:rsidRPr="00FF70DC">
        <w:t>sobre</w:t>
      </w:r>
      <w:proofErr w:type="spellEnd"/>
      <w:r w:rsidR="00FF70DC" w:rsidRPr="00FF70DC">
        <w:t xml:space="preserve"> </w:t>
      </w:r>
      <w:proofErr w:type="spellStart"/>
      <w:r w:rsidR="00FF70DC" w:rsidRPr="00FF70DC">
        <w:t>Biodiversidad</w:t>
      </w:r>
      <w:proofErr w:type="spellEnd"/>
      <w:r w:rsidR="00FF70DC" w:rsidRPr="00FF70DC">
        <w:t xml:space="preserve"> for America Latina y el Caribe</w:t>
      </w:r>
      <w:r w:rsidR="00FF70DC" w:rsidRPr="00FF70DC">
        <w:rPr>
          <w:rtl/>
        </w:rPr>
        <w:t xml:space="preserve"> (</w:t>
      </w:r>
      <w:r w:rsidR="00977E53" w:rsidRPr="00B36E26">
        <w:rPr>
          <w:rFonts w:ascii="Simplified Arabic" w:hAnsi="Simplified Arabic" w:cs="Simplified Arabic"/>
          <w:rtl/>
        </w:rPr>
        <w:t>نيابة</w:t>
      </w:r>
      <w:r w:rsidR="00977E53">
        <w:rPr>
          <w:rFonts w:ascii="Simplified Arabic" w:hAnsi="Simplified Arabic" w:cs="Simplified Arabic" w:hint="cs"/>
          <w:rtl/>
        </w:rPr>
        <w:t xml:space="preserve"> </w:t>
      </w:r>
      <w:r w:rsidR="00FF70DC" w:rsidRPr="00FF70DC">
        <w:rPr>
          <w:rtl/>
        </w:rPr>
        <w:t>أيض</w:t>
      </w:r>
      <w:r w:rsidR="002401AC">
        <w:rPr>
          <w:rFonts w:hint="cs"/>
          <w:rtl/>
        </w:rPr>
        <w:t xml:space="preserve">ا </w:t>
      </w:r>
      <w:r w:rsidR="00FF70DC" w:rsidRPr="00FF70DC">
        <w:rPr>
          <w:rtl/>
        </w:rPr>
        <w:t xml:space="preserve">عن </w:t>
      </w:r>
      <w:r w:rsidR="002401AC" w:rsidRPr="00B36E26">
        <w:rPr>
          <w:rFonts w:ascii="Simplified Arabic" w:hAnsi="Simplified Arabic" w:cs="Simplified Arabic"/>
          <w:rtl/>
        </w:rPr>
        <w:t xml:space="preserve">شبكة نساء الشعوب الأصلية المعنية بالتنوع </w:t>
      </w:r>
      <w:proofErr w:type="gramStart"/>
      <w:r w:rsidR="002401AC" w:rsidRPr="00B36E26">
        <w:rPr>
          <w:rFonts w:ascii="Simplified Arabic" w:hAnsi="Simplified Arabic" w:cs="Simplified Arabic"/>
          <w:rtl/>
        </w:rPr>
        <w:t xml:space="preserve">البيولوجي </w:t>
      </w:r>
      <w:r w:rsidR="00FF70DC" w:rsidRPr="00FF70DC">
        <w:rPr>
          <w:rtl/>
        </w:rPr>
        <w:t>)</w:t>
      </w:r>
      <w:proofErr w:type="gramEnd"/>
      <w:r w:rsidR="00FF70DC" w:rsidRPr="00FF70DC">
        <w:rPr>
          <w:rtl/>
        </w:rPr>
        <w:t>.</w:t>
      </w:r>
    </w:p>
    <w:p w:rsidR="00547BC6" w:rsidRPr="009F5B64" w:rsidRDefault="00547BC6" w:rsidP="002464EB">
      <w:pPr>
        <w:pStyle w:val="ListParagraph"/>
        <w:numPr>
          <w:ilvl w:val="0"/>
          <w:numId w:val="4"/>
        </w:numPr>
        <w:tabs>
          <w:tab w:val="left" w:pos="720"/>
        </w:tabs>
        <w:bidi/>
        <w:spacing w:after="120" w:line="216" w:lineRule="auto"/>
        <w:ind w:left="720" w:firstLine="0"/>
        <w:contextualSpacing w:val="0"/>
        <w:jc w:val="both"/>
      </w:pPr>
      <w:r w:rsidRPr="009F5B64">
        <w:rPr>
          <w:rFonts w:ascii="Simplified Arabic" w:hAnsi="Simplified Arabic" w:cs="Simplified Arabic"/>
          <w:rtl/>
        </w:rPr>
        <w:t xml:space="preserve">وعقب تبادل الآراء، وافقت الهيئة الفرعية على إنشاء فريق اتصال </w:t>
      </w:r>
      <w:r w:rsidRPr="009F5B64">
        <w:rPr>
          <w:rFonts w:ascii="Simplified Arabic" w:hAnsi="Simplified Arabic" w:cs="Simplified Arabic" w:hint="cs"/>
          <w:rtl/>
        </w:rPr>
        <w:t xml:space="preserve">تشترك في </w:t>
      </w:r>
      <w:r w:rsidRPr="009F5B64">
        <w:rPr>
          <w:rFonts w:ascii="Simplified Arabic" w:hAnsi="Simplified Arabic" w:cs="Simplified Arabic"/>
          <w:rtl/>
        </w:rPr>
        <w:t>رئاس</w:t>
      </w:r>
      <w:r w:rsidRPr="009F5B64">
        <w:rPr>
          <w:rFonts w:ascii="Simplified Arabic" w:hAnsi="Simplified Arabic" w:cs="Simplified Arabic" w:hint="cs"/>
          <w:rtl/>
        </w:rPr>
        <w:t>ته</w:t>
      </w:r>
      <w:r w:rsidRPr="009F5B64">
        <w:rPr>
          <w:rFonts w:ascii="Simplified Arabic" w:hAnsi="Simplified Arabic" w:cs="Simplified Arabic"/>
          <w:rtl/>
        </w:rPr>
        <w:t xml:space="preserve"> سيكيد إغبوالو (نيجيريا) وجينيفر </w:t>
      </w:r>
      <w:r w:rsidR="003758DF">
        <w:rPr>
          <w:rFonts w:ascii="Simplified Arabic" w:hAnsi="Simplified Arabic" w:cs="Simplified Arabic" w:hint="cs"/>
          <w:rtl/>
        </w:rPr>
        <w:t>كوربوز</w:t>
      </w:r>
      <w:r w:rsidRPr="009F5B64">
        <w:rPr>
          <w:rFonts w:ascii="Simplified Arabic" w:hAnsi="Simplified Arabic" w:cs="Simplified Arabic"/>
          <w:rtl/>
        </w:rPr>
        <w:t xml:space="preserve"> (</w:t>
      </w:r>
      <w:r w:rsidR="00A445A0" w:rsidRPr="00FE68F9">
        <w:rPr>
          <w:rtl/>
        </w:rPr>
        <w:t>حقوق السكان الأصليين في غاويس</w:t>
      </w:r>
      <w:r w:rsidRPr="009F5B64">
        <w:rPr>
          <w:rFonts w:ascii="Simplified Arabic" w:hAnsi="Simplified Arabic" w:cs="Simplified Arabic"/>
          <w:rtl/>
        </w:rPr>
        <w:t xml:space="preserve">)، </w:t>
      </w:r>
      <w:r w:rsidRPr="009F5B64">
        <w:rPr>
          <w:rFonts w:ascii="Simplified Arabic" w:hAnsi="Simplified Arabic" w:cs="Simplified Arabic" w:hint="cs"/>
          <w:rtl/>
        </w:rPr>
        <w:t>وتُسند إليه ولاية</w:t>
      </w:r>
      <w:r w:rsidRPr="009F5B64">
        <w:rPr>
          <w:rFonts w:ascii="Simplified Arabic" w:hAnsi="Simplified Arabic" w:cs="Simplified Arabic"/>
          <w:rtl/>
        </w:rPr>
        <w:t xml:space="preserve"> مواصلة تطوير العناصر المقترحة للمبادئ التوجيهية ومشروع التوصية الوارد</w:t>
      </w:r>
      <w:r w:rsidRPr="009F5B64">
        <w:rPr>
          <w:rFonts w:ascii="Simplified Arabic" w:hAnsi="Simplified Arabic" w:cs="Simplified Arabic" w:hint="cs"/>
          <w:rtl/>
        </w:rPr>
        <w:t>ة</w:t>
      </w:r>
      <w:r w:rsidRPr="009F5B64">
        <w:rPr>
          <w:rFonts w:ascii="Simplified Arabic" w:hAnsi="Simplified Arabic" w:cs="Simplified Arabic"/>
          <w:rtl/>
        </w:rPr>
        <w:t xml:space="preserve"> في الوثيقة </w:t>
      </w:r>
      <w:hyperlink r:id="rId14" w:history="1">
        <w:r w:rsidRPr="009F5B64">
          <w:rPr>
            <w:rStyle w:val="Hyperlink"/>
          </w:rPr>
          <w:t>CBD/SB8J/1/4</w:t>
        </w:r>
      </w:hyperlink>
      <w:r w:rsidRPr="009F5B64">
        <w:rPr>
          <w:rFonts w:ascii="Simplified Arabic" w:hAnsi="Simplified Arabic" w:cs="Simplified Arabic"/>
          <w:rtl/>
        </w:rPr>
        <w:t xml:space="preserve">. </w:t>
      </w:r>
      <w:r w:rsidRPr="00F370EF">
        <w:rPr>
          <w:rFonts w:ascii="Simplified Arabic" w:hAnsi="Simplified Arabic" w:cs="Simplified Arabic"/>
          <w:rtl/>
        </w:rPr>
        <w:t>وس</w:t>
      </w:r>
      <w:r>
        <w:rPr>
          <w:rFonts w:ascii="Simplified Arabic" w:hAnsi="Simplified Arabic" w:cs="Simplified Arabic" w:hint="cs"/>
          <w:rtl/>
        </w:rPr>
        <w:t>يُف</w:t>
      </w:r>
      <w:r w:rsidRPr="00F370EF">
        <w:rPr>
          <w:rFonts w:ascii="Simplified Arabic" w:hAnsi="Simplified Arabic" w:cs="Simplified Arabic"/>
          <w:rtl/>
        </w:rPr>
        <w:t>ت</w:t>
      </w:r>
      <w:r>
        <w:rPr>
          <w:rFonts w:ascii="Simplified Arabic" w:hAnsi="Simplified Arabic" w:cs="Simplified Arabic" w:hint="cs"/>
          <w:rtl/>
        </w:rPr>
        <w:t>ح باب</w:t>
      </w:r>
      <w:r w:rsidRPr="00F370EF">
        <w:rPr>
          <w:rFonts w:ascii="Simplified Arabic" w:hAnsi="Simplified Arabic" w:cs="Simplified Arabic"/>
          <w:rtl/>
        </w:rPr>
        <w:t xml:space="preserve"> المشاركة لجميع الأطراف المهتمة والشعوب الأصلية والمجتمعات المحلية والمراقبين</w:t>
      </w:r>
      <w:r w:rsidRPr="009F5B64">
        <w:rPr>
          <w:rFonts w:ascii="Simplified Arabic" w:hAnsi="Simplified Arabic" w:cs="Simplified Arabic"/>
          <w:rtl/>
        </w:rPr>
        <w:t>.</w:t>
      </w:r>
    </w:p>
    <w:p w:rsidR="00547BC6" w:rsidRDefault="00547BC6" w:rsidP="002464EB">
      <w:pPr>
        <w:pStyle w:val="ListParagraph"/>
        <w:numPr>
          <w:ilvl w:val="0"/>
          <w:numId w:val="4"/>
        </w:numPr>
        <w:tabs>
          <w:tab w:val="left" w:pos="720"/>
        </w:tabs>
        <w:bidi/>
        <w:spacing w:after="120" w:line="216" w:lineRule="auto"/>
        <w:ind w:left="720" w:firstLine="0"/>
        <w:contextualSpacing w:val="0"/>
        <w:jc w:val="both"/>
      </w:pPr>
      <w:r w:rsidRPr="00A92443">
        <w:rPr>
          <w:rFonts w:ascii="Simplified Arabic" w:hAnsi="Simplified Arabic" w:cs="Simplified Arabic"/>
          <w:i/>
          <w:iCs/>
          <w:rtl/>
        </w:rPr>
        <w:t xml:space="preserve"> [</w:t>
      </w:r>
      <w:r w:rsidRPr="00712ABF">
        <w:rPr>
          <w:rFonts w:ascii="Simplified Arabic" w:hAnsi="Simplified Arabic" w:cs="Simplified Arabic" w:hint="cs"/>
          <w:i/>
          <w:iCs/>
          <w:rtl/>
        </w:rPr>
        <w:t>يُستكمل</w:t>
      </w:r>
      <w:r>
        <w:rPr>
          <w:rFonts w:ascii="Simplified Arabic" w:hAnsi="Simplified Arabic" w:cs="Simplified Arabic" w:hint="cs"/>
          <w:i/>
          <w:iCs/>
          <w:rtl/>
        </w:rPr>
        <w:t xml:space="preserve"> </w:t>
      </w:r>
      <w:r w:rsidR="00AC07EE">
        <w:rPr>
          <w:rFonts w:ascii="Simplified Arabic" w:hAnsi="Simplified Arabic" w:cs="Simplified Arabic" w:hint="cs"/>
          <w:i/>
          <w:iCs/>
          <w:rtl/>
        </w:rPr>
        <w:t>فيما بعد</w:t>
      </w:r>
      <w:r w:rsidRPr="00A92443">
        <w:rPr>
          <w:rFonts w:ascii="Simplified Arabic" w:hAnsi="Simplified Arabic" w:cs="Simplified Arabic"/>
          <w:i/>
          <w:iCs/>
          <w:rtl/>
        </w:rPr>
        <w:t>]</w:t>
      </w:r>
    </w:p>
    <w:p w:rsidR="00547BC6" w:rsidRDefault="00547BC6" w:rsidP="002464EB">
      <w:pPr>
        <w:keepNext/>
        <w:keepLines/>
        <w:bidi/>
        <w:spacing w:after="120" w:line="216" w:lineRule="auto"/>
        <w:ind w:left="720" w:hanging="720"/>
        <w:jc w:val="both"/>
        <w:rPr>
          <w:rtl/>
        </w:rPr>
      </w:pPr>
      <w:r w:rsidRPr="00CA4D1C">
        <w:rPr>
          <w:rFonts w:cs="Simplified Arabic"/>
          <w:bCs/>
          <w:sz w:val="22"/>
          <w:rtl/>
        </w:rPr>
        <w:t>(ج)</w:t>
      </w:r>
      <w:r w:rsidRPr="00CA4D1C">
        <w:rPr>
          <w:rFonts w:cs="Simplified Arabic"/>
          <w:bCs/>
          <w:sz w:val="22"/>
          <w:rtl/>
        </w:rPr>
        <w:tab/>
        <w:t>عملية استعراض وتحديث المسرد الطوعي للمصطلحات والمفاهيم الرئيسية ضمن سياق المادة 8(ي) والأحكام المتصلة بها في الاتفاقية (المهمة 5-4)</w:t>
      </w:r>
      <w:r w:rsidRPr="001A0905">
        <w:t xml:space="preserve"> </w:t>
      </w:r>
    </w:p>
    <w:p w:rsidR="00A445A0" w:rsidRPr="006403D8" w:rsidRDefault="00A445A0"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6403D8">
        <w:rPr>
          <w:rFonts w:ascii="Simplified Arabic" w:hAnsi="Simplified Arabic" w:cs="Simplified Arabic"/>
          <w:rtl/>
        </w:rPr>
        <w:t xml:space="preserve">نظرت الهيئة الفرعية في البند الفرعي 5 (ج) في جلستها العامة الثالثة. </w:t>
      </w:r>
      <w:r w:rsidR="00181E5F" w:rsidRPr="006403D8">
        <w:rPr>
          <w:rFonts w:ascii="Simplified Arabic" w:hAnsi="Simplified Arabic" w:cs="Simplified Arabic" w:hint="cs"/>
          <w:rtl/>
        </w:rPr>
        <w:t xml:space="preserve">وكان معروضا عليها </w:t>
      </w:r>
      <w:r w:rsidRPr="006403D8">
        <w:rPr>
          <w:rFonts w:ascii="Simplified Arabic" w:hAnsi="Simplified Arabic" w:cs="Simplified Arabic"/>
          <w:rtl/>
        </w:rPr>
        <w:t xml:space="preserve">مذكرة من الأمانة بشأن عملية </w:t>
      </w:r>
      <w:r w:rsidR="00181E5F" w:rsidRPr="006403D8">
        <w:rPr>
          <w:rFonts w:ascii="Simplified Arabic" w:hAnsi="Simplified Arabic" w:cs="Simplified Arabic" w:hint="cs"/>
          <w:rtl/>
        </w:rPr>
        <w:t>استعراض</w:t>
      </w:r>
      <w:r w:rsidRPr="006403D8">
        <w:rPr>
          <w:rFonts w:ascii="Simplified Arabic" w:hAnsi="Simplified Arabic" w:cs="Simplified Arabic"/>
          <w:rtl/>
        </w:rPr>
        <w:t xml:space="preserve"> وتحديث المسرد الطوعي للمصطلحات والمفاهيم الرئيسية </w:t>
      </w:r>
      <w:r w:rsidR="00181E5F" w:rsidRPr="006403D8">
        <w:rPr>
          <w:rFonts w:ascii="Simplified Arabic" w:hAnsi="Simplified Arabic" w:cs="Simplified Arabic" w:hint="cs"/>
          <w:rtl/>
        </w:rPr>
        <w:t>ضمن</w:t>
      </w:r>
      <w:r w:rsidRPr="006403D8">
        <w:rPr>
          <w:rFonts w:ascii="Simplified Arabic" w:hAnsi="Simplified Arabic" w:cs="Simplified Arabic"/>
          <w:rtl/>
        </w:rPr>
        <w:t xml:space="preserve"> سياق المادة 8(ي) والأحكام </w:t>
      </w:r>
      <w:r w:rsidR="00181E5F" w:rsidRPr="006403D8">
        <w:rPr>
          <w:rFonts w:ascii="Simplified Arabic" w:hAnsi="Simplified Arabic" w:cs="Simplified Arabic" w:hint="cs"/>
          <w:rtl/>
        </w:rPr>
        <w:t xml:space="preserve">المتصلة بها في </w:t>
      </w:r>
      <w:r w:rsidRPr="006403D8">
        <w:rPr>
          <w:rFonts w:ascii="Simplified Arabic" w:hAnsi="Simplified Arabic" w:cs="Simplified Arabic"/>
          <w:rtl/>
        </w:rPr>
        <w:t xml:space="preserve">الاتفاقية، والتي تضمنت </w:t>
      </w:r>
      <w:r w:rsidR="00181E5F" w:rsidRPr="006403D8">
        <w:rPr>
          <w:rFonts w:ascii="Simplified Arabic" w:hAnsi="Simplified Arabic" w:cs="Simplified Arabic" w:hint="cs"/>
          <w:rtl/>
        </w:rPr>
        <w:t>مشروع</w:t>
      </w:r>
      <w:r w:rsidRPr="006403D8">
        <w:rPr>
          <w:rFonts w:ascii="Simplified Arabic" w:hAnsi="Simplified Arabic" w:cs="Simplified Arabic"/>
          <w:rtl/>
        </w:rPr>
        <w:t xml:space="preserve"> توصية.</w:t>
      </w:r>
      <w:r w:rsidR="006E460E" w:rsidRPr="006403D8">
        <w:rPr>
          <w:rFonts w:ascii="Simplified Arabic" w:hAnsi="Simplified Arabic" w:cs="Simplified Arabic"/>
          <w:vertAlign w:val="superscript"/>
          <w:rtl/>
        </w:rPr>
        <w:footnoteReference w:id="14"/>
      </w:r>
    </w:p>
    <w:p w:rsidR="00577930" w:rsidRPr="006403D8" w:rsidRDefault="00577930" w:rsidP="00CF18C3">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6403D8">
        <w:rPr>
          <w:rFonts w:ascii="Simplified Arabic" w:hAnsi="Simplified Arabic" w:cs="Simplified Arabic"/>
          <w:rtl/>
        </w:rPr>
        <w:t>وأدلى</w:t>
      </w:r>
      <w:r w:rsidR="00CF18C3">
        <w:rPr>
          <w:rFonts w:ascii="Simplified Arabic" w:hAnsi="Simplified Arabic" w:cs="Simplified Arabic" w:hint="cs"/>
          <w:rtl/>
        </w:rPr>
        <w:t xml:space="preserve"> ببيان</w:t>
      </w:r>
      <w:r w:rsidRPr="006403D8">
        <w:rPr>
          <w:rFonts w:ascii="Simplified Arabic" w:hAnsi="Simplified Arabic" w:cs="Simplified Arabic"/>
          <w:rtl/>
        </w:rPr>
        <w:t xml:space="preserve"> ممثل </w:t>
      </w:r>
      <w:r w:rsidR="00CF18C3">
        <w:rPr>
          <w:rFonts w:ascii="Simplified Arabic" w:hAnsi="Simplified Arabic" w:cs="Simplified Arabic" w:hint="cs"/>
          <w:rtl/>
        </w:rPr>
        <w:t xml:space="preserve">عن </w:t>
      </w:r>
      <w:r w:rsidRPr="006403D8">
        <w:rPr>
          <w:rFonts w:ascii="Simplified Arabic" w:hAnsi="Simplified Arabic" w:cs="Simplified Arabic"/>
          <w:rtl/>
        </w:rPr>
        <w:t>المنتدى الدولي للشعوب الأصلية المعني بالتنوع البيولوجي.</w:t>
      </w:r>
    </w:p>
    <w:p w:rsidR="00D06450" w:rsidRPr="00F95E4F" w:rsidRDefault="00D06450"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6403D8">
        <w:rPr>
          <w:rFonts w:ascii="Simplified Arabic" w:hAnsi="Simplified Arabic" w:cs="Simplified Arabic"/>
          <w:rtl/>
        </w:rPr>
        <w:t xml:space="preserve">وأدلى ببيانات أيضا ممثلو الأطراف التالية: </w:t>
      </w:r>
      <w:r w:rsidRPr="00712ABF">
        <w:rPr>
          <w:rFonts w:ascii="Simplified Arabic" w:hAnsi="Simplified Arabic" w:cs="Simplified Arabic"/>
          <w:rtl/>
        </w:rPr>
        <w:t>الاتحاد الروسي، وأستراليا، وإندونيسيا، والبرازيل، وجمهورية الكونغو الديمقراطية</w:t>
      </w:r>
      <w:r w:rsidRPr="00712ABF">
        <w:rPr>
          <w:rFonts w:ascii="Simplified Arabic" w:hAnsi="Simplified Arabic" w:cs="Simplified Arabic" w:hint="cs"/>
          <w:rtl/>
        </w:rPr>
        <w:t xml:space="preserve"> </w:t>
      </w:r>
      <w:r w:rsidRPr="006403D8">
        <w:rPr>
          <w:rFonts w:ascii="Simplified Arabic" w:hAnsi="Simplified Arabic" w:cs="Simplified Arabic"/>
          <w:rtl/>
        </w:rPr>
        <w:t>(باسم الدول الأفريقية)،</w:t>
      </w:r>
      <w:r w:rsidRPr="00712ABF">
        <w:rPr>
          <w:rFonts w:ascii="Simplified Arabic" w:hAnsi="Simplified Arabic" w:cs="Simplified Arabic"/>
          <w:rtl/>
        </w:rPr>
        <w:t xml:space="preserve"> والدانمرك</w:t>
      </w:r>
      <w:r w:rsidRPr="00712ABF">
        <w:rPr>
          <w:rFonts w:ascii="Simplified Arabic" w:hAnsi="Simplified Arabic" w:cs="Simplified Arabic" w:hint="cs"/>
          <w:rtl/>
        </w:rPr>
        <w:t xml:space="preserve"> </w:t>
      </w:r>
      <w:r w:rsidRPr="006403D8">
        <w:rPr>
          <w:rFonts w:ascii="Simplified Arabic" w:hAnsi="Simplified Arabic" w:cs="Simplified Arabic"/>
          <w:rtl/>
        </w:rPr>
        <w:t>(باسم الاتحاد الأوروبي ودوله الأعضاء</w:t>
      </w:r>
      <w:r w:rsidR="00B215FE">
        <w:rPr>
          <w:rFonts w:ascii="Simplified Arabic" w:hAnsi="Simplified Arabic" w:cs="Simplified Arabic" w:hint="cs"/>
          <w:rtl/>
        </w:rPr>
        <w:t xml:space="preserve"> البالغ عددها 27 دولة</w:t>
      </w:r>
      <w:r w:rsidRPr="006403D8">
        <w:rPr>
          <w:rFonts w:ascii="Simplified Arabic" w:hAnsi="Simplified Arabic" w:cs="Simplified Arabic"/>
          <w:rtl/>
        </w:rPr>
        <w:t>)،</w:t>
      </w:r>
      <w:r w:rsidRPr="00712ABF">
        <w:rPr>
          <w:rFonts w:ascii="Simplified Arabic" w:hAnsi="Simplified Arabic" w:cs="Simplified Arabic"/>
          <w:rtl/>
        </w:rPr>
        <w:t xml:space="preserve"> وزمبابوي، وسويسرا، وشيلي، والصين، وكندا، وكولومبيا، وماليزيا، ومصر، والمكسيك، وناميبيا، والنرويج</w:t>
      </w:r>
      <w:r w:rsidR="00041857" w:rsidRPr="00712ABF">
        <w:rPr>
          <w:rFonts w:ascii="Simplified Arabic" w:hAnsi="Simplified Arabic" w:cs="Simplified Arabic" w:hint="cs"/>
          <w:rtl/>
        </w:rPr>
        <w:t>.</w:t>
      </w:r>
    </w:p>
    <w:p w:rsidR="00F95E4F" w:rsidRDefault="00F95E4F"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F95E4F">
        <w:rPr>
          <w:rFonts w:ascii="Simplified Arabic" w:hAnsi="Simplified Arabic" w:cs="Simplified Arabic"/>
          <w:rtl/>
        </w:rPr>
        <w:t xml:space="preserve">وأدلى ببيانات أخرى ممثلو </w:t>
      </w:r>
      <w:r w:rsidRPr="00B36E26">
        <w:rPr>
          <w:rFonts w:ascii="Simplified Arabic" w:hAnsi="Simplified Arabic" w:cs="Simplified Arabic"/>
          <w:rtl/>
        </w:rPr>
        <w:t>التجمع النسائي لاتفاقية التنوع البيولوجي</w:t>
      </w:r>
      <w:r>
        <w:rPr>
          <w:rFonts w:ascii="Simplified Arabic" w:hAnsi="Simplified Arabic" w:cs="Simplified Arabic" w:hint="cs"/>
          <w:rtl/>
        </w:rPr>
        <w:t xml:space="preserve"> </w:t>
      </w:r>
      <w:r w:rsidRPr="00F95E4F">
        <w:rPr>
          <w:rFonts w:ascii="Simplified Arabic" w:hAnsi="Simplified Arabic" w:cs="Simplified Arabic"/>
          <w:rtl/>
        </w:rPr>
        <w:t>والأمانة الفنية لصندوق تنمية الشعوب الأصلية في أمريكا اللاتينية ومنطقة البحر الكاريبي.</w:t>
      </w:r>
    </w:p>
    <w:p w:rsidR="00F3421A" w:rsidRDefault="00F3421A"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F3421A">
        <w:rPr>
          <w:rFonts w:ascii="Simplified Arabic" w:hAnsi="Simplified Arabic" w:cs="Simplified Arabic"/>
          <w:rtl/>
        </w:rPr>
        <w:t xml:space="preserve">وبعد تبادل الآراء، قالت الرئيسة المشاركة إنها ستعد مشروع توصية منقح، بالتشاور مع الأمانة، مع الأخذ في الاعتبار الآراء التي أعربت عنها الأطراف أو </w:t>
      </w:r>
      <w:r w:rsidR="00E15EF7">
        <w:rPr>
          <w:rFonts w:ascii="Simplified Arabic" w:hAnsi="Simplified Arabic" w:cs="Simplified Arabic" w:hint="cs"/>
          <w:rtl/>
        </w:rPr>
        <w:t>أيدتها</w:t>
      </w:r>
      <w:r w:rsidRPr="00F3421A">
        <w:rPr>
          <w:rFonts w:ascii="Simplified Arabic" w:hAnsi="Simplified Arabic" w:cs="Simplified Arabic"/>
          <w:rtl/>
        </w:rPr>
        <w:t>.</w:t>
      </w:r>
    </w:p>
    <w:p w:rsidR="00AA690C" w:rsidRDefault="00AA690C"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Pr>
          <w:rFonts w:ascii="Simplified Arabic" w:hAnsi="Simplified Arabic" w:cs="Simplified Arabic" w:hint="cs"/>
          <w:rtl/>
        </w:rPr>
        <w:t>وفي جلستها العامة الرابعة، نظرت الهيئة الفرعية في مشروع التوصية المنقح المقدم من الرئيسة المشاركة.</w:t>
      </w:r>
    </w:p>
    <w:p w:rsidR="00AA690C" w:rsidRDefault="00AA690C"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Pr>
          <w:rFonts w:ascii="Simplified Arabic" w:hAnsi="Simplified Arabic" w:cs="Simplified Arabic" w:hint="cs"/>
          <w:rtl/>
        </w:rPr>
        <w:lastRenderedPageBreak/>
        <w:t xml:space="preserve">وأدلى ببيانات ممثلو الأطراف التالية: البرازيل، والكاميرون، والصين، وكولومبيا، والدانمرك </w:t>
      </w:r>
      <w:r w:rsidRPr="006403D8">
        <w:rPr>
          <w:rFonts w:ascii="Simplified Arabic" w:hAnsi="Simplified Arabic" w:cs="Simplified Arabic"/>
          <w:rtl/>
        </w:rPr>
        <w:t>(باسم الاتحاد الأوروبي ودوله الأعضاء</w:t>
      </w:r>
      <w:r>
        <w:rPr>
          <w:rFonts w:ascii="Simplified Arabic" w:hAnsi="Simplified Arabic" w:cs="Simplified Arabic" w:hint="cs"/>
          <w:rtl/>
        </w:rPr>
        <w:t xml:space="preserve"> البالغ عددها 27 دولة</w:t>
      </w:r>
      <w:r w:rsidRPr="006403D8">
        <w:rPr>
          <w:rFonts w:ascii="Simplified Arabic" w:hAnsi="Simplified Arabic" w:cs="Simplified Arabic"/>
          <w:rtl/>
        </w:rPr>
        <w:t>)</w:t>
      </w:r>
      <w:r w:rsidR="00342D12">
        <w:rPr>
          <w:rFonts w:ascii="Simplified Arabic" w:hAnsi="Simplified Arabic" w:cs="Simplified Arabic" w:hint="cs"/>
          <w:rtl/>
        </w:rPr>
        <w:t>، وجمهورية الكونغو الديمقراطية، ومصر، والمكسيك، وبنما، والاتحاد الروسي وزمبابوي.</w:t>
      </w:r>
    </w:p>
    <w:p w:rsidR="00342D12" w:rsidRDefault="00342D12"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Pr>
          <w:rFonts w:ascii="Simplified Arabic" w:hAnsi="Simplified Arabic" w:cs="Simplified Arabic" w:hint="cs"/>
          <w:rtl/>
        </w:rPr>
        <w:t>وبعد تبادل الآراء، وافقت الهيئة الفرعية على إنشاء فريق صغير لعقد مناقشات غير رسمية لتحقيق التوافق على صياغة المرفق الأول.</w:t>
      </w:r>
    </w:p>
    <w:p w:rsidR="00CF18C3" w:rsidRDefault="00CF18C3" w:rsidP="00CF18C3">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وفي جلستها العامة الخامسة، استأنفت الهيئة الفرعية نظرها في مشروع التوصية المنقح.</w:t>
      </w:r>
    </w:p>
    <w:p w:rsidR="00CF18C3" w:rsidRDefault="00CF18C3" w:rsidP="00E07DB2">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Pr>
          <w:rFonts w:cs="Simplified Arabic" w:hint="cs"/>
          <w:sz w:val="22"/>
          <w:rtl/>
          <w:lang w:val="en-US"/>
        </w:rPr>
        <w:t>وبناء على دعوة</w:t>
      </w:r>
      <w:r w:rsidRPr="00CF18C3">
        <w:rPr>
          <w:rFonts w:cs="Simplified Arabic"/>
          <w:sz w:val="22"/>
          <w:rtl/>
          <w:lang w:val="en-US"/>
        </w:rPr>
        <w:t xml:space="preserve"> من الرئيس، قدّم مُيسّر المجموعة الصغيرة تقريرا عن ن</w:t>
      </w:r>
      <w:r>
        <w:rPr>
          <w:rFonts w:cs="Simplified Arabic"/>
          <w:sz w:val="22"/>
          <w:rtl/>
          <w:lang w:val="en-US"/>
        </w:rPr>
        <w:t>تائج مناقشات المجموعة، وقدّم نصا توفيقي</w:t>
      </w:r>
      <w:r w:rsidRPr="00CF18C3">
        <w:rPr>
          <w:rFonts w:cs="Simplified Arabic"/>
          <w:sz w:val="22"/>
          <w:rtl/>
          <w:lang w:val="en-US"/>
        </w:rPr>
        <w:t>ا للمرفق الأول.</w:t>
      </w:r>
    </w:p>
    <w:p w:rsidR="00CF18C3" w:rsidRDefault="00CF18C3" w:rsidP="00E07DB2">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r w:rsidRPr="00CF18C3">
        <w:rPr>
          <w:rFonts w:cs="Simplified Arabic"/>
          <w:sz w:val="22"/>
          <w:rtl/>
          <w:lang w:val="en-US"/>
        </w:rPr>
        <w:t xml:space="preserve">وأدلى ببيانات ممثلو الأطراف التالية: الاتحاد الروسي، وإندونيسيا، والبرازيل، وجمهورية الكونغو الديمقراطية، والدانمرك، وزمبابوي، والكاميرون، وكندا، والمملكة المتحدة لبريطانيا العظمى </w:t>
      </w:r>
      <w:proofErr w:type="spellStart"/>
      <w:r w:rsidRPr="00CF18C3">
        <w:rPr>
          <w:rFonts w:cs="Simplified Arabic"/>
          <w:sz w:val="22"/>
          <w:rtl/>
          <w:lang w:val="en-US"/>
        </w:rPr>
        <w:t>وأيرلندا</w:t>
      </w:r>
      <w:proofErr w:type="spellEnd"/>
      <w:r w:rsidRPr="00CF18C3">
        <w:rPr>
          <w:rFonts w:cs="Simplified Arabic"/>
          <w:sz w:val="22"/>
          <w:rtl/>
          <w:lang w:val="en-US"/>
        </w:rPr>
        <w:t xml:space="preserve"> الشمالية.</w:t>
      </w:r>
    </w:p>
    <w:p w:rsidR="00CF18C3" w:rsidRPr="00712ABF" w:rsidRDefault="00CF18C3" w:rsidP="00E07DB2">
      <w:pPr>
        <w:pStyle w:val="ListParagraph"/>
        <w:numPr>
          <w:ilvl w:val="0"/>
          <w:numId w:val="4"/>
        </w:numPr>
        <w:tabs>
          <w:tab w:val="left" w:pos="720"/>
        </w:tabs>
        <w:bidi/>
        <w:spacing w:after="120" w:line="216" w:lineRule="auto"/>
        <w:ind w:left="720" w:firstLine="0"/>
        <w:contextualSpacing w:val="0"/>
        <w:jc w:val="both"/>
        <w:rPr>
          <w:rFonts w:cs="Simplified Arabic"/>
          <w:sz w:val="22"/>
          <w:lang w:val="en-US"/>
        </w:rPr>
      </w:pPr>
    </w:p>
    <w:p w:rsidR="00547BC6" w:rsidRPr="00712ABF" w:rsidRDefault="00547BC6"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i/>
          <w:iCs/>
        </w:rPr>
      </w:pPr>
      <w:r w:rsidRPr="00712ABF">
        <w:rPr>
          <w:rFonts w:ascii="Simplified Arabic" w:hAnsi="Simplified Arabic" w:cs="Simplified Arabic"/>
          <w:i/>
          <w:iCs/>
          <w:rtl/>
        </w:rPr>
        <w:t xml:space="preserve"> [</w:t>
      </w:r>
      <w:r w:rsidRPr="00712ABF">
        <w:rPr>
          <w:rFonts w:ascii="Simplified Arabic" w:hAnsi="Simplified Arabic" w:cs="Simplified Arabic" w:hint="cs"/>
          <w:i/>
          <w:iCs/>
          <w:rtl/>
        </w:rPr>
        <w:t xml:space="preserve">يُستكمل </w:t>
      </w:r>
      <w:r w:rsidR="00AC07EE">
        <w:rPr>
          <w:rFonts w:ascii="Simplified Arabic" w:hAnsi="Simplified Arabic" w:cs="Simplified Arabic" w:hint="cs"/>
          <w:i/>
          <w:iCs/>
          <w:rtl/>
        </w:rPr>
        <w:t>فيما بعد</w:t>
      </w:r>
      <w:r w:rsidRPr="00712ABF">
        <w:rPr>
          <w:rFonts w:ascii="Simplified Arabic" w:hAnsi="Simplified Arabic" w:cs="Simplified Arabic"/>
          <w:i/>
          <w:iCs/>
          <w:rtl/>
        </w:rPr>
        <w:t>]</w:t>
      </w:r>
    </w:p>
    <w:p w:rsidR="00547BC6" w:rsidRDefault="00547BC6" w:rsidP="002464EB">
      <w:pPr>
        <w:keepNext/>
        <w:keepLines/>
        <w:bidi/>
        <w:spacing w:after="120" w:line="216" w:lineRule="auto"/>
        <w:rPr>
          <w:rtl/>
        </w:rPr>
      </w:pPr>
      <w:r w:rsidRPr="00547BC6">
        <w:rPr>
          <w:rFonts w:cs="Simplified Arabic" w:hint="cs"/>
          <w:b/>
          <w:bCs/>
          <w:sz w:val="28"/>
          <w:szCs w:val="28"/>
          <w:rtl/>
        </w:rPr>
        <w:t xml:space="preserve">البند </w:t>
      </w:r>
      <w:r>
        <w:rPr>
          <w:rFonts w:cs="Simplified Arabic" w:hint="cs"/>
          <w:b/>
          <w:bCs/>
          <w:sz w:val="28"/>
          <w:szCs w:val="28"/>
          <w:rtl/>
        </w:rPr>
        <w:t>6</w:t>
      </w:r>
      <w:r w:rsidRPr="00547BC6">
        <w:rPr>
          <w:rFonts w:eastAsia="SimSun"/>
          <w:sz w:val="28"/>
          <w:szCs w:val="28"/>
          <w:lang w:val="en-GB" w:eastAsia="en-US"/>
        </w:rPr>
        <w:br/>
      </w:r>
      <w:r w:rsidRPr="00CA4D1C">
        <w:rPr>
          <w:rFonts w:cs="Simplified Arabic" w:hint="cs"/>
          <w:bCs/>
          <w:szCs w:val="28"/>
          <w:rtl/>
        </w:rPr>
        <w:t>توفير</w:t>
      </w:r>
      <w:r w:rsidRPr="00CA4D1C">
        <w:rPr>
          <w:rFonts w:cs="Simplified Arabic"/>
          <w:bCs/>
          <w:szCs w:val="28"/>
          <w:rtl/>
        </w:rPr>
        <w:t xml:space="preserve"> المشورة بشأن المعارف التقليدية للتقرير العالمي عن التقدم الجماعي المحرز في تنفيذ إطار كونمينغ-مونتريال العالمي للتنوع البيولوجي</w:t>
      </w:r>
    </w:p>
    <w:p w:rsidR="006A2563" w:rsidRPr="006A2563" w:rsidRDefault="006A2563"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6A2563">
        <w:rPr>
          <w:rFonts w:ascii="Simplified Arabic" w:hAnsi="Simplified Arabic" w:cs="Simplified Arabic"/>
          <w:rtl/>
        </w:rPr>
        <w:t>نظرت الهيئة الفرعية في البند 6 من جدول الأعمال في جلستها العامة الثالثة. وكان معروض</w:t>
      </w:r>
      <w:r w:rsidR="00627CE1">
        <w:rPr>
          <w:rFonts w:ascii="Simplified Arabic" w:hAnsi="Simplified Arabic" w:cs="Simplified Arabic" w:hint="cs"/>
          <w:rtl/>
        </w:rPr>
        <w:t>ا</w:t>
      </w:r>
      <w:r w:rsidRPr="006A2563">
        <w:rPr>
          <w:rFonts w:ascii="Simplified Arabic" w:hAnsi="Simplified Arabic" w:cs="Simplified Arabic"/>
          <w:rtl/>
        </w:rPr>
        <w:t xml:space="preserve"> عليها مذكرة من الأمانة </w:t>
      </w:r>
      <w:r w:rsidR="00F63BDD">
        <w:rPr>
          <w:rFonts w:ascii="Simplified Arabic" w:hAnsi="Simplified Arabic" w:cs="Simplified Arabic" w:hint="cs"/>
          <w:rtl/>
        </w:rPr>
        <w:t>عن</w:t>
      </w:r>
      <w:r w:rsidRPr="006A2563">
        <w:rPr>
          <w:rFonts w:ascii="Simplified Arabic" w:hAnsi="Simplified Arabic" w:cs="Simplified Arabic"/>
          <w:rtl/>
        </w:rPr>
        <w:t xml:space="preserve"> </w:t>
      </w:r>
      <w:r w:rsidR="00627CE1">
        <w:rPr>
          <w:rFonts w:ascii="Simplified Arabic" w:hAnsi="Simplified Arabic" w:cs="Simplified Arabic" w:hint="cs"/>
          <w:rtl/>
        </w:rPr>
        <w:t>توفير</w:t>
      </w:r>
      <w:r w:rsidRPr="006A2563">
        <w:rPr>
          <w:rFonts w:ascii="Simplified Arabic" w:hAnsi="Simplified Arabic" w:cs="Simplified Arabic"/>
          <w:rtl/>
        </w:rPr>
        <w:t xml:space="preserve"> المشورة بشأن المعارف التقليدية للتقرير العالمي عن التقدم الجماعي المحرز في تنفيذ الإطار، والتي تضمنت </w:t>
      </w:r>
      <w:r w:rsidR="00F63BDD">
        <w:rPr>
          <w:rFonts w:ascii="Simplified Arabic" w:hAnsi="Simplified Arabic" w:cs="Simplified Arabic" w:hint="cs"/>
          <w:rtl/>
        </w:rPr>
        <w:t>مشروع</w:t>
      </w:r>
      <w:r w:rsidRPr="006A2563">
        <w:rPr>
          <w:rFonts w:ascii="Simplified Arabic" w:hAnsi="Simplified Arabic" w:cs="Simplified Arabic"/>
          <w:rtl/>
        </w:rPr>
        <w:t xml:space="preserve"> توصية.</w:t>
      </w:r>
      <w:r w:rsidR="00C77EDC">
        <w:rPr>
          <w:rStyle w:val="FootnoteReference"/>
          <w:rFonts w:ascii="Simplified Arabic" w:hAnsi="Simplified Arabic" w:cs="Simplified Arabic"/>
          <w:rtl/>
        </w:rPr>
        <w:footnoteReference w:id="15"/>
      </w:r>
      <w:r w:rsidRPr="006A2563">
        <w:rPr>
          <w:rFonts w:ascii="Simplified Arabic" w:hAnsi="Simplified Arabic" w:cs="Simplified Arabic"/>
          <w:rtl/>
        </w:rPr>
        <w:t xml:space="preserve"> كما صدرت وثيقة </w:t>
      </w:r>
      <w:r w:rsidR="000967B2">
        <w:rPr>
          <w:rFonts w:ascii="Simplified Arabic" w:hAnsi="Simplified Arabic" w:cs="Simplified Arabic" w:hint="cs"/>
          <w:rtl/>
        </w:rPr>
        <w:t>معلومات</w:t>
      </w:r>
      <w:r w:rsidRPr="006A2563">
        <w:rPr>
          <w:rFonts w:ascii="Simplified Arabic" w:hAnsi="Simplified Arabic" w:cs="Simplified Arabic"/>
          <w:rtl/>
        </w:rPr>
        <w:t xml:space="preserve"> بشأن البند 6 من جدول الأعمال، تتضمن دراسات حالة ومعلومات أخرى عن المعارف التقليدية والابتكارات والممارسات والتكنولوجيا</w:t>
      </w:r>
      <w:r w:rsidR="000967B2">
        <w:rPr>
          <w:rFonts w:ascii="Simplified Arabic" w:hAnsi="Simplified Arabic" w:cs="Simplified Arabic" w:hint="cs"/>
          <w:rtl/>
        </w:rPr>
        <w:t>ت</w:t>
      </w:r>
      <w:r w:rsidRPr="006A2563">
        <w:rPr>
          <w:rFonts w:ascii="Simplified Arabic" w:hAnsi="Simplified Arabic" w:cs="Simplified Arabic"/>
          <w:rtl/>
        </w:rPr>
        <w:t xml:space="preserve"> ذات الصلة للشعوب الأصلية والمجتمعات المحلية</w:t>
      </w:r>
      <w:r w:rsidR="000967B2">
        <w:rPr>
          <w:rFonts w:ascii="Simplified Arabic" w:hAnsi="Simplified Arabic" w:cs="Simplified Arabic" w:hint="cs"/>
          <w:rtl/>
        </w:rPr>
        <w:t xml:space="preserve"> </w:t>
      </w:r>
      <w:r w:rsidRPr="006A2563">
        <w:rPr>
          <w:rFonts w:ascii="Simplified Arabic" w:hAnsi="Simplified Arabic" w:cs="Simplified Arabic"/>
          <w:rtl/>
        </w:rPr>
        <w:t>للتقرير العالمي عن التقدم الجماعي المحرز في تنفيذ الإطار.</w:t>
      </w:r>
      <w:r w:rsidR="00C77EDC">
        <w:rPr>
          <w:rStyle w:val="FootnoteReference"/>
          <w:rFonts w:ascii="Simplified Arabic" w:hAnsi="Simplified Arabic" w:cs="Simplified Arabic"/>
          <w:rtl/>
        </w:rPr>
        <w:footnoteReference w:id="16"/>
      </w:r>
    </w:p>
    <w:p w:rsidR="006A2563" w:rsidRPr="006A2563" w:rsidRDefault="006A2563" w:rsidP="00E07DB2">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6A2563">
        <w:rPr>
          <w:rFonts w:ascii="Simplified Arabic" w:hAnsi="Simplified Arabic" w:cs="Simplified Arabic"/>
          <w:rtl/>
        </w:rPr>
        <w:t>وأدلى</w:t>
      </w:r>
      <w:r w:rsidR="00E07DB2" w:rsidRPr="00E07DB2">
        <w:rPr>
          <w:rFonts w:ascii="Simplified Arabic" w:hAnsi="Simplified Arabic" w:cs="Simplified Arabic"/>
          <w:rtl/>
        </w:rPr>
        <w:t xml:space="preserve"> </w:t>
      </w:r>
      <w:r w:rsidR="00E07DB2" w:rsidRPr="006A2563">
        <w:rPr>
          <w:rFonts w:ascii="Simplified Arabic" w:hAnsi="Simplified Arabic" w:cs="Simplified Arabic"/>
          <w:rtl/>
        </w:rPr>
        <w:t>ببيان</w:t>
      </w:r>
      <w:r w:rsidRPr="006A2563">
        <w:rPr>
          <w:rFonts w:ascii="Simplified Arabic" w:hAnsi="Simplified Arabic" w:cs="Simplified Arabic"/>
          <w:rtl/>
        </w:rPr>
        <w:t xml:space="preserve"> ممثل</w:t>
      </w:r>
      <w:r w:rsidR="00E07DB2">
        <w:rPr>
          <w:rFonts w:ascii="Simplified Arabic" w:hAnsi="Simplified Arabic" w:cs="Simplified Arabic" w:hint="cs"/>
          <w:rtl/>
        </w:rPr>
        <w:t xml:space="preserve"> عن</w:t>
      </w:r>
      <w:r w:rsidRPr="006A2563">
        <w:rPr>
          <w:rFonts w:ascii="Simplified Arabic" w:hAnsi="Simplified Arabic" w:cs="Simplified Arabic"/>
          <w:rtl/>
        </w:rPr>
        <w:t xml:space="preserve"> المنتدى الدولي للشعوب الأصلية المعني بالتنوع البيولوجي.</w:t>
      </w:r>
    </w:p>
    <w:p w:rsidR="00F36E6A" w:rsidRPr="008261C6" w:rsidRDefault="00F36E6A"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6A2563">
        <w:rPr>
          <w:rFonts w:ascii="Simplified Arabic" w:hAnsi="Simplified Arabic" w:cs="Simplified Arabic"/>
          <w:rtl/>
        </w:rPr>
        <w:t>وأدلى ببيانات أيض</w:t>
      </w:r>
      <w:r>
        <w:rPr>
          <w:rFonts w:ascii="Simplified Arabic" w:hAnsi="Simplified Arabic" w:cs="Simplified Arabic" w:hint="cs"/>
          <w:rtl/>
        </w:rPr>
        <w:t>ا</w:t>
      </w:r>
      <w:r w:rsidRPr="006A2563">
        <w:rPr>
          <w:rFonts w:ascii="Simplified Arabic" w:hAnsi="Simplified Arabic" w:cs="Simplified Arabic"/>
          <w:rtl/>
        </w:rPr>
        <w:t xml:space="preserve"> ممثلو الأطراف التالية: </w:t>
      </w:r>
      <w:r w:rsidRPr="00B50FEA">
        <w:rPr>
          <w:rFonts w:ascii="Simplified Arabic" w:hAnsi="Simplified Arabic" w:cs="Simplified Arabic"/>
          <w:rtl/>
        </w:rPr>
        <w:t>الاتحاد الروسي، وإندونيسيا، والبرازيل، وبنما، وبوركينا فاسو، وجزر كوك، وجمهورية الكونغو الديمقراطية، وجنوب أفريقيا، والدانمرك</w:t>
      </w:r>
      <w:r w:rsidRPr="00B50FEA">
        <w:rPr>
          <w:rFonts w:ascii="Simplified Arabic" w:hAnsi="Simplified Arabic" w:cs="Simplified Arabic" w:hint="cs"/>
          <w:rtl/>
        </w:rPr>
        <w:t xml:space="preserve"> </w:t>
      </w:r>
      <w:r w:rsidRPr="006A2563">
        <w:rPr>
          <w:rFonts w:ascii="Simplified Arabic" w:hAnsi="Simplified Arabic" w:cs="Simplified Arabic"/>
          <w:rtl/>
        </w:rPr>
        <w:t>(باسم الاتحاد الأوروبي ودوله الأعضاء</w:t>
      </w:r>
      <w:r w:rsidR="008D5A0E">
        <w:rPr>
          <w:rFonts w:ascii="Simplified Arabic" w:hAnsi="Simplified Arabic" w:cs="Simplified Arabic" w:hint="cs"/>
          <w:rtl/>
        </w:rPr>
        <w:t xml:space="preserve"> البالغ عددها 27 دولة</w:t>
      </w:r>
      <w:r w:rsidRPr="006A2563">
        <w:rPr>
          <w:rFonts w:ascii="Simplified Arabic" w:hAnsi="Simplified Arabic" w:cs="Simplified Arabic"/>
          <w:rtl/>
        </w:rPr>
        <w:t>)،</w:t>
      </w:r>
      <w:r w:rsidRPr="00B50FEA">
        <w:rPr>
          <w:rFonts w:ascii="Simplified Arabic" w:hAnsi="Simplified Arabic" w:cs="Simplified Arabic"/>
          <w:rtl/>
        </w:rPr>
        <w:t xml:space="preserve"> وزمبابوي</w:t>
      </w:r>
      <w:r w:rsidR="00682D47" w:rsidRPr="00B50FEA">
        <w:rPr>
          <w:rFonts w:ascii="Simplified Arabic" w:hAnsi="Simplified Arabic" w:cs="Simplified Arabic" w:hint="cs"/>
          <w:rtl/>
        </w:rPr>
        <w:t xml:space="preserve"> </w:t>
      </w:r>
      <w:r w:rsidR="00682D47" w:rsidRPr="006A2563">
        <w:rPr>
          <w:rFonts w:ascii="Simplified Arabic" w:hAnsi="Simplified Arabic" w:cs="Simplified Arabic"/>
          <w:rtl/>
        </w:rPr>
        <w:t>(باسم الدول الأفريقية)</w:t>
      </w:r>
      <w:r w:rsidR="00682D47">
        <w:rPr>
          <w:rFonts w:ascii="Simplified Arabic" w:hAnsi="Simplified Arabic" w:cs="Simplified Arabic" w:hint="cs"/>
          <w:rtl/>
        </w:rPr>
        <w:t>،</w:t>
      </w:r>
      <w:r w:rsidRPr="00B50FEA">
        <w:rPr>
          <w:rFonts w:ascii="Simplified Arabic" w:hAnsi="Simplified Arabic" w:cs="Simplified Arabic"/>
          <w:rtl/>
        </w:rPr>
        <w:t xml:space="preserve"> وكندا، وكولومبيا، وماليزيا، ومصر، والمكسيك، وملاوي، والنرويج، والهند</w:t>
      </w:r>
      <w:r w:rsidR="00B50FEA" w:rsidRPr="00B50FEA">
        <w:rPr>
          <w:rFonts w:ascii="Simplified Arabic" w:hAnsi="Simplified Arabic" w:cs="Simplified Arabic" w:hint="cs"/>
          <w:rtl/>
        </w:rPr>
        <w:t>.</w:t>
      </w:r>
    </w:p>
    <w:p w:rsidR="008261C6" w:rsidRPr="006A2563" w:rsidRDefault="008261C6"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8261C6">
        <w:rPr>
          <w:rFonts w:ascii="Simplified Arabic" w:hAnsi="Simplified Arabic" w:cs="Simplified Arabic"/>
          <w:rtl/>
        </w:rPr>
        <w:t xml:space="preserve">وأدلى ببيانات أخرى ممثلو </w:t>
      </w:r>
      <w:r>
        <w:rPr>
          <w:rFonts w:ascii="Simplified Arabic" w:hAnsi="Simplified Arabic" w:cs="Simplified Arabic" w:hint="cs"/>
          <w:rtl/>
        </w:rPr>
        <w:t xml:space="preserve">رابطة </w:t>
      </w:r>
      <w:r w:rsidR="003751A6" w:rsidRPr="00D0527C">
        <w:t xml:space="preserve">the </w:t>
      </w:r>
      <w:proofErr w:type="spellStart"/>
      <w:r w:rsidR="003751A6" w:rsidRPr="00D0527C">
        <w:t>Asociación</w:t>
      </w:r>
      <w:proofErr w:type="spellEnd"/>
      <w:r w:rsidR="003751A6" w:rsidRPr="00D0527C">
        <w:t xml:space="preserve"> </w:t>
      </w:r>
      <w:proofErr w:type="spellStart"/>
      <w:r w:rsidR="003751A6" w:rsidRPr="00D0527C">
        <w:t>Interétnica</w:t>
      </w:r>
      <w:proofErr w:type="spellEnd"/>
      <w:r w:rsidR="003751A6" w:rsidRPr="00D0527C">
        <w:t xml:space="preserve"> de </w:t>
      </w:r>
      <w:proofErr w:type="spellStart"/>
      <w:r w:rsidR="003751A6" w:rsidRPr="00D0527C">
        <w:t>Desarrollo</w:t>
      </w:r>
      <w:proofErr w:type="spellEnd"/>
      <w:r w:rsidR="003751A6" w:rsidRPr="00D0527C">
        <w:t xml:space="preserve"> de la Selva Peruana</w:t>
      </w:r>
      <w:r w:rsidRPr="008261C6">
        <w:rPr>
          <w:rFonts w:ascii="Simplified Arabic" w:hAnsi="Simplified Arabic" w:cs="Simplified Arabic"/>
          <w:rtl/>
        </w:rPr>
        <w:t>، والتجمع النسائي لاتفاقية التنوع البيولوجي، والشبكة العالمية للشباب</w:t>
      </w:r>
      <w:r w:rsidR="003751A6">
        <w:rPr>
          <w:rFonts w:ascii="Simplified Arabic" w:hAnsi="Simplified Arabic" w:cs="Simplified Arabic" w:hint="cs"/>
          <w:rtl/>
        </w:rPr>
        <w:t xml:space="preserve"> من أجل ا</w:t>
      </w:r>
      <w:r w:rsidRPr="008261C6">
        <w:rPr>
          <w:rFonts w:ascii="Simplified Arabic" w:hAnsi="Simplified Arabic" w:cs="Simplified Arabic"/>
          <w:rtl/>
        </w:rPr>
        <w:t>لتنوع البيولوجي.</w:t>
      </w:r>
    </w:p>
    <w:p w:rsidR="00E15EF7" w:rsidRPr="006A2563" w:rsidRDefault="006A2563"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6A2563">
        <w:rPr>
          <w:rFonts w:ascii="Simplified Arabic" w:hAnsi="Simplified Arabic" w:cs="Simplified Arabic"/>
          <w:rtl/>
        </w:rPr>
        <w:t xml:space="preserve">وعقب تبادل الآراء، أعلنت الرئيسة المشاركة أنها ستعد </w:t>
      </w:r>
      <w:r w:rsidR="00FD798E">
        <w:rPr>
          <w:rFonts w:ascii="Simplified Arabic" w:hAnsi="Simplified Arabic" w:cs="Simplified Arabic" w:hint="cs"/>
          <w:rtl/>
        </w:rPr>
        <w:t>مشروع</w:t>
      </w:r>
      <w:r w:rsidRPr="006A2563">
        <w:rPr>
          <w:rFonts w:ascii="Simplified Arabic" w:hAnsi="Simplified Arabic" w:cs="Simplified Arabic"/>
          <w:rtl/>
        </w:rPr>
        <w:t xml:space="preserve"> توصية منقح، بالتشاور مع الأمانة، </w:t>
      </w:r>
      <w:r w:rsidR="00F0057F" w:rsidRPr="00F3421A">
        <w:rPr>
          <w:rFonts w:ascii="Simplified Arabic" w:hAnsi="Simplified Arabic" w:cs="Simplified Arabic"/>
          <w:rtl/>
        </w:rPr>
        <w:t xml:space="preserve">مع الأخذ في الاعتبار الآراء التي أعربت عنها الأطراف أو </w:t>
      </w:r>
      <w:r w:rsidR="00F0057F">
        <w:rPr>
          <w:rFonts w:ascii="Simplified Arabic" w:hAnsi="Simplified Arabic" w:cs="Simplified Arabic" w:hint="cs"/>
          <w:rtl/>
        </w:rPr>
        <w:t>أيدتها</w:t>
      </w:r>
      <w:r w:rsidR="00F0057F" w:rsidRPr="00F3421A">
        <w:rPr>
          <w:rFonts w:ascii="Simplified Arabic" w:hAnsi="Simplified Arabic" w:cs="Simplified Arabic"/>
          <w:rtl/>
        </w:rPr>
        <w:t>.</w:t>
      </w:r>
    </w:p>
    <w:p w:rsidR="00547BC6" w:rsidRDefault="00547BC6" w:rsidP="002464EB">
      <w:pPr>
        <w:pStyle w:val="ListParagraph"/>
        <w:numPr>
          <w:ilvl w:val="0"/>
          <w:numId w:val="4"/>
        </w:numPr>
        <w:tabs>
          <w:tab w:val="left" w:pos="720"/>
        </w:tabs>
        <w:bidi/>
        <w:spacing w:after="120" w:line="216" w:lineRule="auto"/>
        <w:ind w:left="720" w:firstLine="0"/>
        <w:contextualSpacing w:val="0"/>
        <w:jc w:val="both"/>
      </w:pPr>
      <w:r w:rsidRPr="00A92443">
        <w:rPr>
          <w:rFonts w:ascii="Simplified Arabic" w:hAnsi="Simplified Arabic" w:cs="Simplified Arabic"/>
          <w:i/>
          <w:iCs/>
          <w:rtl/>
        </w:rPr>
        <w:t xml:space="preserve"> [</w:t>
      </w:r>
      <w:r w:rsidRPr="00712ABF">
        <w:rPr>
          <w:rFonts w:ascii="Simplified Arabic" w:hAnsi="Simplified Arabic" w:cs="Simplified Arabic" w:hint="cs"/>
          <w:i/>
          <w:iCs/>
          <w:rtl/>
        </w:rPr>
        <w:t>يُستكمل</w:t>
      </w:r>
      <w:r>
        <w:rPr>
          <w:rFonts w:ascii="Simplified Arabic" w:hAnsi="Simplified Arabic" w:cs="Simplified Arabic" w:hint="cs"/>
          <w:i/>
          <w:iCs/>
          <w:rtl/>
        </w:rPr>
        <w:t xml:space="preserve"> </w:t>
      </w:r>
      <w:r w:rsidR="00AC07EE">
        <w:rPr>
          <w:rFonts w:ascii="Simplified Arabic" w:hAnsi="Simplified Arabic" w:cs="Simplified Arabic" w:hint="cs"/>
          <w:i/>
          <w:iCs/>
          <w:rtl/>
        </w:rPr>
        <w:t>فيما بعد</w:t>
      </w:r>
      <w:r w:rsidRPr="00A92443">
        <w:rPr>
          <w:rFonts w:ascii="Simplified Arabic" w:hAnsi="Simplified Arabic" w:cs="Simplified Arabic"/>
          <w:i/>
          <w:iCs/>
          <w:rtl/>
        </w:rPr>
        <w:t>]</w:t>
      </w:r>
    </w:p>
    <w:p w:rsidR="00547BC6" w:rsidRDefault="00547BC6" w:rsidP="002464EB">
      <w:pPr>
        <w:keepNext/>
        <w:keepLines/>
        <w:bidi/>
        <w:spacing w:after="120" w:line="216" w:lineRule="auto"/>
        <w:rPr>
          <w:rtl/>
        </w:rPr>
      </w:pPr>
      <w:r w:rsidRPr="00547BC6">
        <w:rPr>
          <w:rFonts w:cs="Simplified Arabic" w:hint="cs"/>
          <w:b/>
          <w:bCs/>
          <w:sz w:val="28"/>
          <w:szCs w:val="28"/>
          <w:rtl/>
        </w:rPr>
        <w:lastRenderedPageBreak/>
        <w:t xml:space="preserve">البند </w:t>
      </w:r>
      <w:r w:rsidR="00436675">
        <w:rPr>
          <w:rFonts w:cs="Simplified Arabic" w:hint="cs"/>
          <w:b/>
          <w:bCs/>
          <w:sz w:val="28"/>
          <w:szCs w:val="28"/>
          <w:rtl/>
        </w:rPr>
        <w:t>7</w:t>
      </w:r>
      <w:r w:rsidRPr="00547BC6">
        <w:rPr>
          <w:rFonts w:eastAsia="SimSun"/>
          <w:sz w:val="28"/>
          <w:szCs w:val="28"/>
          <w:lang w:val="en-GB" w:eastAsia="en-US"/>
        </w:rPr>
        <w:br/>
      </w:r>
      <w:r w:rsidRPr="00CA4D1C">
        <w:rPr>
          <w:rFonts w:cs="Simplified Arabic"/>
          <w:bCs/>
          <w:szCs w:val="28"/>
          <w:rtl/>
        </w:rPr>
        <w:t>توصيات المنتدى الدائم المعني بقضايا الشعوب الأصلية</w:t>
      </w:r>
    </w:p>
    <w:p w:rsidR="00CE2242" w:rsidRPr="00CE2242" w:rsidRDefault="00CE2242"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CE2242">
        <w:rPr>
          <w:rFonts w:ascii="Simplified Arabic" w:hAnsi="Simplified Arabic" w:cs="Simplified Arabic"/>
          <w:rtl/>
        </w:rPr>
        <w:t xml:space="preserve">بدأت الهيئة الفرعية نظرها في البند 7 من جدول الأعمال في جلستها العامة الثالثة. </w:t>
      </w:r>
      <w:r>
        <w:rPr>
          <w:rFonts w:ascii="Simplified Arabic" w:hAnsi="Simplified Arabic" w:cs="Simplified Arabic" w:hint="cs"/>
          <w:rtl/>
        </w:rPr>
        <w:t xml:space="preserve">وكان معروضا عليها </w:t>
      </w:r>
      <w:r w:rsidRPr="00CE2242">
        <w:rPr>
          <w:rFonts w:ascii="Simplified Arabic" w:hAnsi="Simplified Arabic" w:cs="Simplified Arabic"/>
          <w:rtl/>
        </w:rPr>
        <w:t>مذكرة من الأمانة بشأن توصيات المنتدى الدائم المعني بقضايا الشعوب الأصلية، تضمنت مشروع توصية.</w:t>
      </w:r>
      <w:r w:rsidR="00D65755">
        <w:rPr>
          <w:rStyle w:val="FootnoteReference"/>
          <w:rFonts w:ascii="Simplified Arabic" w:hAnsi="Simplified Arabic" w:cs="Simplified Arabic"/>
          <w:rtl/>
        </w:rPr>
        <w:footnoteReference w:id="17"/>
      </w:r>
    </w:p>
    <w:p w:rsidR="00CE2242" w:rsidRPr="00CE2242" w:rsidRDefault="00CE2242" w:rsidP="00E07DB2">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CE2242">
        <w:rPr>
          <w:rFonts w:ascii="Simplified Arabic" w:hAnsi="Simplified Arabic" w:cs="Simplified Arabic"/>
          <w:rtl/>
        </w:rPr>
        <w:t>وأدلى</w:t>
      </w:r>
      <w:r w:rsidR="00E07DB2">
        <w:rPr>
          <w:rFonts w:ascii="Simplified Arabic" w:hAnsi="Simplified Arabic" w:cs="Simplified Arabic" w:hint="cs"/>
          <w:rtl/>
        </w:rPr>
        <w:t xml:space="preserve"> ببيان</w:t>
      </w:r>
      <w:r w:rsidRPr="00CE2242">
        <w:rPr>
          <w:rFonts w:ascii="Simplified Arabic" w:hAnsi="Simplified Arabic" w:cs="Simplified Arabic"/>
          <w:rtl/>
        </w:rPr>
        <w:t xml:space="preserve"> ممثل </w:t>
      </w:r>
      <w:r w:rsidR="00E07DB2">
        <w:rPr>
          <w:rFonts w:ascii="Simplified Arabic" w:hAnsi="Simplified Arabic" w:cs="Simplified Arabic" w:hint="cs"/>
          <w:rtl/>
        </w:rPr>
        <w:t xml:space="preserve">عن </w:t>
      </w:r>
      <w:r w:rsidRPr="00CE2242">
        <w:rPr>
          <w:rFonts w:ascii="Simplified Arabic" w:hAnsi="Simplified Arabic" w:cs="Simplified Arabic"/>
          <w:rtl/>
        </w:rPr>
        <w:t>المنتدى الدولي للشعوب الأصلية المعني بالتنوع البيولوجي.</w:t>
      </w:r>
    </w:p>
    <w:p w:rsidR="00CE2242" w:rsidRDefault="00CE2242"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CE2242">
        <w:rPr>
          <w:rFonts w:ascii="Simplified Arabic" w:hAnsi="Simplified Arabic" w:cs="Simplified Arabic"/>
          <w:rtl/>
        </w:rPr>
        <w:t>وأدلى أيض</w:t>
      </w:r>
      <w:r w:rsidR="00531506">
        <w:rPr>
          <w:rFonts w:ascii="Simplified Arabic" w:hAnsi="Simplified Arabic" w:cs="Simplified Arabic" w:hint="cs"/>
          <w:rtl/>
        </w:rPr>
        <w:t>ا</w:t>
      </w:r>
      <w:r w:rsidRPr="00CE2242">
        <w:rPr>
          <w:rFonts w:ascii="Simplified Arabic" w:hAnsi="Simplified Arabic" w:cs="Simplified Arabic"/>
          <w:rtl/>
        </w:rPr>
        <w:t xml:space="preserve"> ممثلا جمهورية الكونغو الديمقراطية </w:t>
      </w:r>
      <w:r w:rsidR="00D10CE2">
        <w:rPr>
          <w:rFonts w:ascii="Simplified Arabic" w:hAnsi="Simplified Arabic" w:cs="Simplified Arabic" w:hint="cs"/>
          <w:rtl/>
        </w:rPr>
        <w:t xml:space="preserve">وكندا </w:t>
      </w:r>
      <w:r w:rsidRPr="00CE2242">
        <w:rPr>
          <w:rFonts w:ascii="Simplified Arabic" w:hAnsi="Simplified Arabic" w:cs="Simplified Arabic"/>
          <w:rtl/>
        </w:rPr>
        <w:t>ببيانين.</w:t>
      </w:r>
    </w:p>
    <w:p w:rsidR="00E07DB2" w:rsidRDefault="00E07DB2" w:rsidP="00E07DB2">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Pr>
          <w:rFonts w:ascii="Simplified Arabic" w:hAnsi="Simplified Arabic" w:cs="Simplified Arabic" w:hint="cs"/>
          <w:rtl/>
        </w:rPr>
        <w:t>و</w:t>
      </w:r>
      <w:r w:rsidRPr="00E07DB2">
        <w:rPr>
          <w:rFonts w:ascii="Simplified Arabic" w:hAnsi="Simplified Arabic" w:cs="Simplified Arabic"/>
          <w:rtl/>
        </w:rPr>
        <w:t xml:space="preserve">في جلستها العامة الخامسة، استأنفت الهيئة الفرعية نظرها في البند </w:t>
      </w:r>
      <w:r>
        <w:rPr>
          <w:rFonts w:ascii="Simplified Arabic" w:hAnsi="Simplified Arabic" w:cs="Simplified Arabic" w:hint="cs"/>
          <w:rtl/>
        </w:rPr>
        <w:t>7</w:t>
      </w:r>
      <w:r w:rsidRPr="00E07DB2">
        <w:rPr>
          <w:rFonts w:ascii="Simplified Arabic" w:hAnsi="Simplified Arabic" w:cs="Simplified Arabic"/>
          <w:rtl/>
        </w:rPr>
        <w:t xml:space="preserve"> من جدول الأعمال.</w:t>
      </w:r>
    </w:p>
    <w:p w:rsidR="00E07DB2" w:rsidRDefault="00E07DB2" w:rsidP="00905974">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sidRPr="00E07DB2">
        <w:rPr>
          <w:rFonts w:ascii="Simplified Arabic" w:hAnsi="Simplified Arabic" w:cs="Simplified Arabic" w:hint="cs"/>
          <w:rtl/>
        </w:rPr>
        <w:t xml:space="preserve">وأدلى ببيانات ممثلو الأطراف التالية: </w:t>
      </w:r>
      <w:r w:rsidRPr="00E07DB2">
        <w:rPr>
          <w:rFonts w:ascii="Simplified Arabic" w:hAnsi="Simplified Arabic" w:cs="Simplified Arabic"/>
          <w:rtl/>
        </w:rPr>
        <w:t>الاتحاد الروسي، والأردن، والبرازيل، وبنما، وجمهورية الكونغو الديمقراطية، وجنوب أفريقيا، والدانمرك</w:t>
      </w:r>
      <w:r w:rsidRPr="00E07DB2">
        <w:rPr>
          <w:rFonts w:ascii="Simplified Arabic" w:hAnsi="Simplified Arabic" w:cs="Simplified Arabic" w:hint="cs"/>
          <w:rtl/>
        </w:rPr>
        <w:t xml:space="preserve"> (نيابة عن الاتحاد الأوروبي ودوله الأعضاء البالغ عددها 27 دولة)</w:t>
      </w:r>
      <w:r w:rsidRPr="00E07DB2">
        <w:rPr>
          <w:rFonts w:ascii="Simplified Arabic" w:hAnsi="Simplified Arabic" w:cs="Simplified Arabic"/>
          <w:rtl/>
        </w:rPr>
        <w:t>، وزمبابوي، والكاميرون</w:t>
      </w:r>
      <w:r w:rsidRPr="00E07DB2">
        <w:rPr>
          <w:rFonts w:ascii="Simplified Arabic" w:hAnsi="Simplified Arabic" w:cs="Simplified Arabic" w:hint="cs"/>
          <w:rtl/>
        </w:rPr>
        <w:t xml:space="preserve"> (نيابة عن الدول الأفريقية)</w:t>
      </w:r>
      <w:r w:rsidRPr="00E07DB2">
        <w:rPr>
          <w:rFonts w:ascii="Simplified Arabic" w:hAnsi="Simplified Arabic" w:cs="Simplified Arabic"/>
          <w:rtl/>
        </w:rPr>
        <w:t>، وكندا، وكولومبيا، والمكسيك، والنرويج، ونيجيريا، وهايتي، والهند</w:t>
      </w:r>
      <w:r w:rsidRPr="00E07DB2">
        <w:rPr>
          <w:rFonts w:ascii="Simplified Arabic" w:hAnsi="Simplified Arabic" w:cs="Simplified Arabic" w:hint="cs"/>
          <w:rtl/>
        </w:rPr>
        <w:t>.</w:t>
      </w:r>
    </w:p>
    <w:p w:rsidR="00E07DB2" w:rsidRDefault="00E07DB2" w:rsidP="00E07DB2">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Pr>
          <w:rFonts w:ascii="Simplified Arabic" w:hAnsi="Simplified Arabic" w:cs="Simplified Arabic" w:hint="cs"/>
          <w:rtl/>
        </w:rPr>
        <w:t>وأدلى ببيان أيضا ممثل المنتدى الدائم المعني بقضايا الشعوب الأصلية.</w:t>
      </w:r>
    </w:p>
    <w:p w:rsidR="00E07DB2" w:rsidRDefault="00E07DB2" w:rsidP="00E07DB2">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r>
        <w:rPr>
          <w:rFonts w:ascii="Simplified Arabic" w:hAnsi="Simplified Arabic" w:cs="Simplified Arabic" w:hint="cs"/>
          <w:rtl/>
        </w:rPr>
        <w:t>وبعد تبادل الآراء، قالت الرئيسة المشاركة إنها ستعد مشروع توصية منقح، بالتشاور مع الأمانة، مع مراعاة الآراء أعربت عنها وأيدتها الأطراف.</w:t>
      </w:r>
      <w:r w:rsidR="00AC07EE">
        <w:rPr>
          <w:rFonts w:ascii="Simplified Arabic" w:hAnsi="Simplified Arabic" w:cs="Simplified Arabic" w:hint="cs"/>
          <w:rtl/>
        </w:rPr>
        <w:t xml:space="preserve"> </w:t>
      </w:r>
    </w:p>
    <w:p w:rsidR="00E07DB2" w:rsidRPr="00E07DB2" w:rsidRDefault="00E07DB2" w:rsidP="00E07DB2">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rPr>
      </w:pPr>
    </w:p>
    <w:p w:rsidR="00547BC6" w:rsidRDefault="00547BC6" w:rsidP="002464EB">
      <w:pPr>
        <w:pStyle w:val="ListParagraph"/>
        <w:numPr>
          <w:ilvl w:val="0"/>
          <w:numId w:val="4"/>
        </w:numPr>
        <w:tabs>
          <w:tab w:val="left" w:pos="720"/>
        </w:tabs>
        <w:bidi/>
        <w:spacing w:after="120" w:line="216" w:lineRule="auto"/>
        <w:ind w:left="720" w:firstLine="0"/>
        <w:contextualSpacing w:val="0"/>
        <w:jc w:val="both"/>
      </w:pPr>
      <w:r w:rsidRPr="00712ABF">
        <w:rPr>
          <w:rFonts w:ascii="Simplified Arabic" w:hAnsi="Simplified Arabic" w:cs="Simplified Arabic"/>
          <w:i/>
          <w:iCs/>
          <w:rtl/>
        </w:rPr>
        <w:t xml:space="preserve"> [</w:t>
      </w:r>
      <w:r w:rsidRPr="00712ABF">
        <w:rPr>
          <w:rFonts w:ascii="Simplified Arabic" w:hAnsi="Simplified Arabic" w:cs="Simplified Arabic" w:hint="cs"/>
          <w:i/>
          <w:iCs/>
          <w:rtl/>
        </w:rPr>
        <w:t>يُستكمل</w:t>
      </w:r>
      <w:r>
        <w:rPr>
          <w:rFonts w:ascii="Simplified Arabic" w:hAnsi="Simplified Arabic" w:cs="Simplified Arabic" w:hint="cs"/>
          <w:i/>
          <w:iCs/>
          <w:rtl/>
        </w:rPr>
        <w:t xml:space="preserve"> </w:t>
      </w:r>
      <w:r w:rsidR="00AC07EE">
        <w:rPr>
          <w:rFonts w:ascii="Simplified Arabic" w:hAnsi="Simplified Arabic" w:cs="Simplified Arabic" w:hint="cs"/>
          <w:i/>
          <w:iCs/>
          <w:rtl/>
        </w:rPr>
        <w:t>فيما بعد</w:t>
      </w:r>
      <w:r w:rsidRPr="00A92443">
        <w:rPr>
          <w:rFonts w:ascii="Simplified Arabic" w:hAnsi="Simplified Arabic" w:cs="Simplified Arabic"/>
          <w:i/>
          <w:iCs/>
          <w:rtl/>
        </w:rPr>
        <w:t>]</w:t>
      </w:r>
    </w:p>
    <w:p w:rsidR="00547BC6" w:rsidRDefault="00436675" w:rsidP="002464EB">
      <w:pPr>
        <w:keepNext/>
        <w:keepLines/>
        <w:bidi/>
        <w:spacing w:after="120" w:line="216" w:lineRule="auto"/>
        <w:rPr>
          <w:rtl/>
        </w:rPr>
      </w:pPr>
      <w:bookmarkStart w:id="6" w:name="_Hlk212555434"/>
      <w:r w:rsidRPr="00547BC6">
        <w:rPr>
          <w:rFonts w:cs="Simplified Arabic" w:hint="cs"/>
          <w:b/>
          <w:bCs/>
          <w:sz w:val="28"/>
          <w:szCs w:val="28"/>
          <w:rtl/>
        </w:rPr>
        <w:t xml:space="preserve">البند </w:t>
      </w:r>
      <w:r>
        <w:rPr>
          <w:rFonts w:cs="Simplified Arabic" w:hint="cs"/>
          <w:b/>
          <w:bCs/>
          <w:sz w:val="28"/>
          <w:szCs w:val="28"/>
          <w:rtl/>
        </w:rPr>
        <w:t>8</w:t>
      </w:r>
      <w:r w:rsidRPr="00547BC6">
        <w:rPr>
          <w:rFonts w:eastAsia="SimSun"/>
          <w:sz w:val="28"/>
          <w:szCs w:val="28"/>
          <w:lang w:val="en-GB" w:eastAsia="en-US"/>
        </w:rPr>
        <w:br/>
      </w:r>
      <w:bookmarkEnd w:id="6"/>
      <w:r w:rsidR="00547BC6" w:rsidRPr="00CA4D1C">
        <w:rPr>
          <w:rFonts w:cs="Simplified Arabic"/>
          <w:bCs/>
          <w:szCs w:val="28"/>
          <w:rtl/>
        </w:rPr>
        <w:t>مسائل أخرى</w:t>
      </w:r>
      <w:r w:rsidR="004D67D2">
        <w:rPr>
          <w:rFonts w:cs="Simplified Arabic" w:hint="cs"/>
          <w:bCs/>
          <w:szCs w:val="28"/>
          <w:rtl/>
        </w:rPr>
        <w:t xml:space="preserve"> </w:t>
      </w:r>
    </w:p>
    <w:p w:rsidR="00547BC6" w:rsidRPr="00712ABF" w:rsidRDefault="00547BC6"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i/>
          <w:iCs/>
        </w:rPr>
      </w:pPr>
      <w:r w:rsidRPr="00A92443">
        <w:rPr>
          <w:rFonts w:ascii="Simplified Arabic" w:hAnsi="Simplified Arabic" w:cs="Simplified Arabic"/>
          <w:i/>
          <w:iCs/>
          <w:rtl/>
        </w:rPr>
        <w:t xml:space="preserve"> [</w:t>
      </w:r>
      <w:r>
        <w:rPr>
          <w:rFonts w:ascii="Simplified Arabic" w:hAnsi="Simplified Arabic" w:cs="Simplified Arabic" w:hint="cs"/>
          <w:i/>
          <w:iCs/>
          <w:rtl/>
        </w:rPr>
        <w:t xml:space="preserve">يُستكمل </w:t>
      </w:r>
      <w:r w:rsidR="00AC07EE">
        <w:rPr>
          <w:rFonts w:ascii="Simplified Arabic" w:hAnsi="Simplified Arabic" w:cs="Simplified Arabic" w:hint="cs"/>
          <w:i/>
          <w:iCs/>
          <w:rtl/>
        </w:rPr>
        <w:t>فيما بعد</w:t>
      </w:r>
      <w:r w:rsidRPr="00A92443">
        <w:rPr>
          <w:rFonts w:ascii="Simplified Arabic" w:hAnsi="Simplified Arabic" w:cs="Simplified Arabic"/>
          <w:i/>
          <w:iCs/>
          <w:rtl/>
        </w:rPr>
        <w:t>]</w:t>
      </w:r>
    </w:p>
    <w:p w:rsidR="00547BC6" w:rsidRDefault="00436675" w:rsidP="002464EB">
      <w:pPr>
        <w:keepNext/>
        <w:keepLines/>
        <w:bidi/>
        <w:spacing w:after="120" w:line="216" w:lineRule="auto"/>
        <w:rPr>
          <w:rtl/>
        </w:rPr>
      </w:pPr>
      <w:r w:rsidRPr="00547BC6">
        <w:rPr>
          <w:rFonts w:cs="Simplified Arabic" w:hint="cs"/>
          <w:b/>
          <w:bCs/>
          <w:sz w:val="28"/>
          <w:szCs w:val="28"/>
          <w:rtl/>
        </w:rPr>
        <w:t xml:space="preserve">البند </w:t>
      </w:r>
      <w:r>
        <w:rPr>
          <w:rFonts w:cs="Simplified Arabic" w:hint="cs"/>
          <w:b/>
          <w:bCs/>
          <w:sz w:val="28"/>
          <w:szCs w:val="28"/>
          <w:rtl/>
        </w:rPr>
        <w:t>9</w:t>
      </w:r>
      <w:r w:rsidRPr="00547BC6">
        <w:rPr>
          <w:rFonts w:eastAsia="SimSun"/>
          <w:sz w:val="28"/>
          <w:szCs w:val="28"/>
          <w:lang w:val="en-GB" w:eastAsia="en-US"/>
        </w:rPr>
        <w:br/>
      </w:r>
      <w:r w:rsidR="00547BC6" w:rsidRPr="00CA4D1C">
        <w:rPr>
          <w:rFonts w:cs="Simplified Arabic"/>
          <w:bCs/>
          <w:szCs w:val="28"/>
          <w:rtl/>
        </w:rPr>
        <w:t>اعتماد التقرير</w:t>
      </w:r>
    </w:p>
    <w:p w:rsidR="00547BC6" w:rsidRPr="00712ABF" w:rsidRDefault="00547BC6"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i/>
          <w:iCs/>
        </w:rPr>
      </w:pPr>
      <w:r w:rsidRPr="00A92443">
        <w:rPr>
          <w:rFonts w:ascii="Simplified Arabic" w:hAnsi="Simplified Arabic" w:cs="Simplified Arabic"/>
          <w:i/>
          <w:iCs/>
          <w:rtl/>
        </w:rPr>
        <w:t xml:space="preserve"> [</w:t>
      </w:r>
      <w:r>
        <w:rPr>
          <w:rFonts w:ascii="Simplified Arabic" w:hAnsi="Simplified Arabic" w:cs="Simplified Arabic" w:hint="cs"/>
          <w:i/>
          <w:iCs/>
          <w:rtl/>
        </w:rPr>
        <w:t xml:space="preserve">يُستكمل </w:t>
      </w:r>
      <w:r w:rsidR="00AC07EE">
        <w:rPr>
          <w:rFonts w:ascii="Simplified Arabic" w:hAnsi="Simplified Arabic" w:cs="Simplified Arabic" w:hint="cs"/>
          <w:i/>
          <w:iCs/>
          <w:rtl/>
        </w:rPr>
        <w:t>فيما بعد</w:t>
      </w:r>
      <w:r w:rsidRPr="00A92443">
        <w:rPr>
          <w:rFonts w:ascii="Simplified Arabic" w:hAnsi="Simplified Arabic" w:cs="Simplified Arabic"/>
          <w:i/>
          <w:iCs/>
          <w:rtl/>
        </w:rPr>
        <w:t>]</w:t>
      </w:r>
    </w:p>
    <w:p w:rsidR="00547BC6" w:rsidRDefault="00436675" w:rsidP="002464EB">
      <w:pPr>
        <w:keepNext/>
        <w:keepLines/>
        <w:bidi/>
        <w:spacing w:after="120" w:line="216" w:lineRule="auto"/>
        <w:rPr>
          <w:rtl/>
        </w:rPr>
      </w:pPr>
      <w:r w:rsidRPr="00547BC6">
        <w:rPr>
          <w:rFonts w:cs="Simplified Arabic" w:hint="cs"/>
          <w:b/>
          <w:bCs/>
          <w:sz w:val="28"/>
          <w:szCs w:val="28"/>
          <w:rtl/>
        </w:rPr>
        <w:t xml:space="preserve">البند </w:t>
      </w:r>
      <w:r>
        <w:rPr>
          <w:rFonts w:cs="Simplified Arabic" w:hint="cs"/>
          <w:b/>
          <w:bCs/>
          <w:sz w:val="28"/>
          <w:szCs w:val="28"/>
          <w:rtl/>
        </w:rPr>
        <w:t>10</w:t>
      </w:r>
      <w:r w:rsidRPr="00547BC6">
        <w:rPr>
          <w:rFonts w:eastAsia="SimSun"/>
          <w:sz w:val="28"/>
          <w:szCs w:val="28"/>
          <w:lang w:val="en-GB" w:eastAsia="en-US"/>
        </w:rPr>
        <w:br/>
      </w:r>
      <w:r w:rsidR="00547BC6" w:rsidRPr="00CA4D1C">
        <w:rPr>
          <w:rFonts w:cs="Simplified Arabic"/>
          <w:bCs/>
          <w:szCs w:val="28"/>
          <w:rtl/>
        </w:rPr>
        <w:t>اختتام الاجتماع</w:t>
      </w:r>
    </w:p>
    <w:p w:rsidR="00547BC6" w:rsidRPr="00712ABF" w:rsidRDefault="00547BC6" w:rsidP="002464EB">
      <w:pPr>
        <w:pStyle w:val="ListParagraph"/>
        <w:numPr>
          <w:ilvl w:val="0"/>
          <w:numId w:val="4"/>
        </w:numPr>
        <w:tabs>
          <w:tab w:val="left" w:pos="720"/>
        </w:tabs>
        <w:bidi/>
        <w:spacing w:after="120" w:line="216" w:lineRule="auto"/>
        <w:ind w:left="720" w:firstLine="0"/>
        <w:contextualSpacing w:val="0"/>
        <w:jc w:val="both"/>
        <w:rPr>
          <w:rFonts w:ascii="Simplified Arabic" w:hAnsi="Simplified Arabic" w:cs="Simplified Arabic"/>
          <w:i/>
          <w:iCs/>
        </w:rPr>
      </w:pPr>
      <w:r w:rsidRPr="00A92443">
        <w:rPr>
          <w:rFonts w:ascii="Simplified Arabic" w:hAnsi="Simplified Arabic" w:cs="Simplified Arabic"/>
          <w:i/>
          <w:iCs/>
          <w:rtl/>
        </w:rPr>
        <w:t xml:space="preserve"> [</w:t>
      </w:r>
      <w:r>
        <w:rPr>
          <w:rFonts w:ascii="Simplified Arabic" w:hAnsi="Simplified Arabic" w:cs="Simplified Arabic" w:hint="cs"/>
          <w:i/>
          <w:iCs/>
          <w:rtl/>
        </w:rPr>
        <w:t xml:space="preserve">يُستكمل </w:t>
      </w:r>
      <w:r w:rsidR="00AC07EE">
        <w:rPr>
          <w:rFonts w:ascii="Simplified Arabic" w:hAnsi="Simplified Arabic" w:cs="Simplified Arabic" w:hint="cs"/>
          <w:i/>
          <w:iCs/>
          <w:rtl/>
        </w:rPr>
        <w:t>فيما بعد</w:t>
      </w:r>
      <w:r w:rsidRPr="00A92443">
        <w:rPr>
          <w:rFonts w:ascii="Simplified Arabic" w:hAnsi="Simplified Arabic" w:cs="Simplified Arabic"/>
          <w:i/>
          <w:iCs/>
          <w:rtl/>
        </w:rPr>
        <w:t>]</w:t>
      </w:r>
      <w:r w:rsidR="00DD6CC1">
        <w:rPr>
          <w:rFonts w:ascii="Simplified Arabic" w:hAnsi="Simplified Arabic" w:cs="Simplified Arabic" w:hint="cs"/>
          <w:i/>
          <w:iCs/>
          <w:rtl/>
        </w:rPr>
        <w:t xml:space="preserve"> </w:t>
      </w:r>
    </w:p>
    <w:p w:rsidR="00F700BA" w:rsidRPr="006C5C25" w:rsidRDefault="00386300" w:rsidP="00D92C9D">
      <w:pPr>
        <w:pStyle w:val="ListParagraph"/>
        <w:bidi/>
        <w:spacing w:line="216" w:lineRule="auto"/>
        <w:ind w:left="0"/>
        <w:contextualSpacing w:val="0"/>
        <w:jc w:val="center"/>
        <w:rPr>
          <w:rFonts w:cs="Simplified Arabic"/>
          <w:sz w:val="22"/>
          <w:lang w:bidi="ar-EG"/>
        </w:rPr>
      </w:pPr>
      <w:r w:rsidRPr="006C5C25">
        <w:rPr>
          <w:rFonts w:cs="Simplified Arabic" w:hint="cs"/>
          <w:sz w:val="22"/>
          <w:rtl/>
          <w:lang w:bidi="ar-EG"/>
        </w:rPr>
        <w:t>__________</w:t>
      </w:r>
    </w:p>
    <w:sectPr w:rsidR="00F700BA" w:rsidRPr="006C5C25" w:rsidSect="00AB4EE4">
      <w:headerReference w:type="even" r:id="rId15"/>
      <w:headerReference w:type="default" r:id="rId16"/>
      <w:footerReference w:type="even" r:id="rId17"/>
      <w:footerReference w:type="default" r:id="rId18"/>
      <w:headerReference w:type="first" r:id="rId19"/>
      <w:footnotePr>
        <w:numRestart w:val="eachSect"/>
      </w:footnotePr>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695" w:rsidRDefault="00C46695" w:rsidP="00C005BD">
      <w:r>
        <w:separator/>
      </w:r>
    </w:p>
  </w:endnote>
  <w:endnote w:type="continuationSeparator" w:id="0">
    <w:p w:rsidR="00C46695" w:rsidRDefault="00C4669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7" w:name="_Hlk212550858"/>
  <w:bookmarkStart w:id="8" w:name="_Hlk212550859"/>
  <w:p w:rsidR="00AB4EE4" w:rsidRPr="00AB4EE4" w:rsidRDefault="00106109" w:rsidP="00AB4EE4">
    <w:pPr>
      <w:tabs>
        <w:tab w:val="left" w:pos="567"/>
        <w:tab w:val="left" w:pos="1134"/>
        <w:tab w:val="left" w:pos="1701"/>
        <w:tab w:val="left" w:pos="2268"/>
        <w:tab w:val="center" w:pos="4680"/>
        <w:tab w:val="right" w:pos="9360"/>
      </w:tabs>
      <w:jc w:val="right"/>
      <w:rPr>
        <w:rFonts w:eastAsia="SimSun"/>
        <w:sz w:val="20"/>
        <w:szCs w:val="22"/>
        <w:lang w:val="en-GB" w:eastAsia="en-US"/>
      </w:rPr>
    </w:pPr>
    <w:r w:rsidRPr="00AB4EE4">
      <w:rPr>
        <w:rFonts w:eastAsia="SimSun"/>
        <w:sz w:val="20"/>
        <w:szCs w:val="22"/>
        <w:lang w:val="en-GB" w:eastAsia="en-US"/>
      </w:rPr>
      <w:fldChar w:fldCharType="begin"/>
    </w:r>
    <w:r w:rsidR="00AB4EE4" w:rsidRPr="00AB4EE4">
      <w:rPr>
        <w:rFonts w:eastAsia="SimSun"/>
        <w:sz w:val="20"/>
        <w:szCs w:val="22"/>
        <w:lang w:val="en-GB" w:eastAsia="en-US"/>
      </w:rPr>
      <w:instrText xml:space="preserve"> PAGE </w:instrText>
    </w:r>
    <w:r w:rsidRPr="00AB4EE4">
      <w:rPr>
        <w:rFonts w:eastAsia="SimSun"/>
        <w:sz w:val="20"/>
        <w:szCs w:val="22"/>
        <w:lang w:val="en-GB" w:eastAsia="en-US"/>
      </w:rPr>
      <w:fldChar w:fldCharType="separate"/>
    </w:r>
    <w:r w:rsidR="003A4EDD">
      <w:rPr>
        <w:rFonts w:eastAsia="SimSun"/>
        <w:noProof/>
        <w:sz w:val="20"/>
        <w:szCs w:val="22"/>
        <w:lang w:val="en-GB" w:eastAsia="en-US"/>
      </w:rPr>
      <w:t>2</w:t>
    </w:r>
    <w:r w:rsidRPr="00AB4EE4">
      <w:rPr>
        <w:rFonts w:eastAsia="SimSun"/>
        <w:sz w:val="20"/>
        <w:szCs w:val="22"/>
        <w:lang w:val="en-GB" w:eastAsia="en-US"/>
      </w:rPr>
      <w:fldChar w:fldCharType="end"/>
    </w:r>
    <w:r w:rsidR="00AB4EE4" w:rsidRPr="00AB4EE4">
      <w:rPr>
        <w:rFonts w:eastAsia="SimSun"/>
        <w:sz w:val="20"/>
        <w:szCs w:val="22"/>
        <w:lang w:val="en-GB" w:eastAsia="en-US"/>
      </w:rPr>
      <w:t>/</w:t>
    </w:r>
    <w:r w:rsidR="00C46695">
      <w:rPr>
        <w:rFonts w:eastAsia="SimSun"/>
        <w:noProof/>
        <w:sz w:val="20"/>
        <w:szCs w:val="22"/>
        <w:lang w:val="en-GB" w:eastAsia="en-US"/>
      </w:rPr>
      <w:fldChar w:fldCharType="begin"/>
    </w:r>
    <w:r w:rsidR="00C46695">
      <w:rPr>
        <w:rFonts w:eastAsia="SimSun"/>
        <w:noProof/>
        <w:sz w:val="20"/>
        <w:szCs w:val="22"/>
        <w:lang w:val="en-GB" w:eastAsia="en-US"/>
      </w:rPr>
      <w:instrText xml:space="preserve"> NUMPAGES \* MERGEFORMAT </w:instrText>
    </w:r>
    <w:r w:rsidR="00C46695">
      <w:rPr>
        <w:rFonts w:eastAsia="SimSun"/>
        <w:noProof/>
        <w:sz w:val="20"/>
        <w:szCs w:val="22"/>
        <w:lang w:val="en-GB" w:eastAsia="en-US"/>
      </w:rPr>
      <w:fldChar w:fldCharType="separate"/>
    </w:r>
    <w:r w:rsidR="003A4EDD">
      <w:rPr>
        <w:rFonts w:eastAsia="SimSun"/>
        <w:noProof/>
        <w:sz w:val="20"/>
        <w:szCs w:val="22"/>
        <w:lang w:val="en-GB" w:eastAsia="en-US"/>
      </w:rPr>
      <w:t>10</w:t>
    </w:r>
    <w:r w:rsidR="00C46695">
      <w:rPr>
        <w:rFonts w:eastAsia="SimSun"/>
        <w:noProof/>
        <w:sz w:val="20"/>
        <w:szCs w:val="22"/>
        <w:lang w:val="en-GB" w:eastAsia="en-US"/>
      </w:rPr>
      <w:fldChar w:fldCharType="end"/>
    </w:r>
    <w:bookmarkEnd w:id="7"/>
    <w:bookmarkEnd w:id="8"/>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4EE4" w:rsidRPr="00AB4EE4" w:rsidRDefault="00106109" w:rsidP="00AB4EE4">
    <w:pPr>
      <w:tabs>
        <w:tab w:val="left" w:pos="567"/>
        <w:tab w:val="left" w:pos="1134"/>
        <w:tab w:val="left" w:pos="1701"/>
        <w:tab w:val="left" w:pos="2268"/>
        <w:tab w:val="left" w:pos="2835"/>
        <w:tab w:val="left" w:pos="3402"/>
      </w:tabs>
      <w:rPr>
        <w:rFonts w:eastAsia="SimSun"/>
        <w:sz w:val="20"/>
        <w:szCs w:val="22"/>
        <w:lang w:val="en-GB" w:eastAsia="en-US"/>
      </w:rPr>
    </w:pPr>
    <w:r w:rsidRPr="00AB4EE4">
      <w:rPr>
        <w:rFonts w:eastAsia="SimSun"/>
        <w:sz w:val="20"/>
        <w:szCs w:val="22"/>
        <w:lang w:val="en-GB" w:eastAsia="en-US"/>
      </w:rPr>
      <w:fldChar w:fldCharType="begin"/>
    </w:r>
    <w:r w:rsidR="00AB4EE4" w:rsidRPr="00AB4EE4">
      <w:rPr>
        <w:rFonts w:eastAsia="SimSun"/>
        <w:sz w:val="20"/>
        <w:szCs w:val="22"/>
        <w:lang w:val="en-GB" w:eastAsia="en-US"/>
      </w:rPr>
      <w:instrText xml:space="preserve"> PAGE \* MERGEFORMAT </w:instrText>
    </w:r>
    <w:r w:rsidRPr="00AB4EE4">
      <w:rPr>
        <w:rFonts w:eastAsia="SimSun"/>
        <w:sz w:val="20"/>
        <w:szCs w:val="22"/>
        <w:lang w:val="en-GB" w:eastAsia="en-US"/>
      </w:rPr>
      <w:fldChar w:fldCharType="separate"/>
    </w:r>
    <w:r w:rsidR="003A4EDD">
      <w:rPr>
        <w:rFonts w:eastAsia="SimSun"/>
        <w:noProof/>
        <w:sz w:val="20"/>
        <w:szCs w:val="22"/>
        <w:lang w:val="en-GB" w:eastAsia="en-US"/>
      </w:rPr>
      <w:t>3</w:t>
    </w:r>
    <w:r w:rsidRPr="00AB4EE4">
      <w:rPr>
        <w:rFonts w:eastAsia="SimSun"/>
        <w:sz w:val="20"/>
        <w:szCs w:val="22"/>
        <w:lang w:val="en-GB" w:eastAsia="en-US"/>
      </w:rPr>
      <w:fldChar w:fldCharType="end"/>
    </w:r>
    <w:r w:rsidR="00AB4EE4" w:rsidRPr="00AB4EE4">
      <w:rPr>
        <w:rFonts w:eastAsia="SimSun"/>
        <w:sz w:val="20"/>
        <w:szCs w:val="22"/>
        <w:lang w:val="en-GB" w:eastAsia="en-US"/>
      </w:rPr>
      <w:t>/</w:t>
    </w:r>
    <w:r w:rsidR="00C46695">
      <w:rPr>
        <w:rFonts w:eastAsia="SimSun"/>
        <w:noProof/>
        <w:sz w:val="20"/>
        <w:szCs w:val="22"/>
        <w:lang w:val="en-GB" w:eastAsia="en-US"/>
      </w:rPr>
      <w:fldChar w:fldCharType="begin"/>
    </w:r>
    <w:r w:rsidR="00C46695">
      <w:rPr>
        <w:rFonts w:eastAsia="SimSun"/>
        <w:noProof/>
        <w:sz w:val="20"/>
        <w:szCs w:val="22"/>
        <w:lang w:val="en-GB" w:eastAsia="en-US"/>
      </w:rPr>
      <w:instrText xml:space="preserve"> NUMPAGES \* MERGEFORMAT </w:instrText>
    </w:r>
    <w:r w:rsidR="00C46695">
      <w:rPr>
        <w:rFonts w:eastAsia="SimSun"/>
        <w:noProof/>
        <w:sz w:val="20"/>
        <w:szCs w:val="22"/>
        <w:lang w:val="en-GB" w:eastAsia="en-US"/>
      </w:rPr>
      <w:fldChar w:fldCharType="separate"/>
    </w:r>
    <w:r w:rsidR="003A4EDD">
      <w:rPr>
        <w:rFonts w:eastAsia="SimSun"/>
        <w:noProof/>
        <w:sz w:val="20"/>
        <w:szCs w:val="22"/>
        <w:lang w:val="en-GB" w:eastAsia="en-US"/>
      </w:rPr>
      <w:t>10</w:t>
    </w:r>
    <w:r w:rsidR="00C46695">
      <w:rPr>
        <w:rFonts w:eastAsia="SimSun"/>
        <w:noProof/>
        <w:sz w:val="20"/>
        <w:szCs w:val="22"/>
        <w:lang w:val="en-GB"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695" w:rsidRDefault="00C46695" w:rsidP="00A319AA">
      <w:pPr>
        <w:bidi/>
      </w:pPr>
      <w:r>
        <w:separator/>
      </w:r>
    </w:p>
  </w:footnote>
  <w:footnote w:type="continuationSeparator" w:id="0">
    <w:p w:rsidR="00C46695" w:rsidRDefault="00C46695" w:rsidP="00C005BD">
      <w:r>
        <w:continuationSeparator/>
      </w:r>
    </w:p>
  </w:footnote>
  <w:footnote w:id="1">
    <w:p w:rsidR="00266FB1" w:rsidRDefault="00266FB1" w:rsidP="00E2411B">
      <w:pPr>
        <w:pStyle w:val="FootnoteText"/>
        <w:bidi/>
        <w:rPr>
          <w:rtl/>
        </w:rPr>
      </w:pPr>
      <w:r>
        <w:rPr>
          <w:rStyle w:val="FootnoteReference"/>
        </w:rPr>
        <w:footnoteRef/>
      </w:r>
      <w:r>
        <w:t xml:space="preserve"> </w:t>
      </w:r>
      <w:r w:rsidR="00E2411B" w:rsidRPr="00E2411B">
        <w:rPr>
          <w:rFonts w:ascii="Simplified Arabic" w:hAnsi="Simplified Arabic" w:cs="Simplified Arabic"/>
          <w:rtl/>
        </w:rPr>
        <w:t>انظر الوثيقة</w:t>
      </w:r>
      <w:r w:rsidR="00E2411B">
        <w:rPr>
          <w:rFonts w:hint="cs"/>
          <w:rtl/>
        </w:rPr>
        <w:t xml:space="preserve"> </w:t>
      </w:r>
      <w:r w:rsidR="00E2411B" w:rsidRPr="00E2411B">
        <w:t>CBD/SB8J/1/INF/1</w:t>
      </w:r>
      <w:r w:rsidR="00E2411B">
        <w:rPr>
          <w:rFonts w:hint="cs"/>
          <w:rtl/>
        </w:rPr>
        <w:t xml:space="preserve"> </w:t>
      </w:r>
      <w:r w:rsidR="00E2411B" w:rsidRPr="00E2411B">
        <w:rPr>
          <w:rFonts w:ascii="Simplified Arabic" w:hAnsi="Simplified Arabic" w:cs="Simplified Arabic"/>
          <w:rtl/>
        </w:rPr>
        <w:t>للاطلاع على قائمة المشاركين.</w:t>
      </w:r>
    </w:p>
  </w:footnote>
  <w:footnote w:id="2">
    <w:p w:rsidR="00C63426" w:rsidRPr="00C63426" w:rsidRDefault="00C63426" w:rsidP="00C63426">
      <w:pPr>
        <w:pStyle w:val="FootnoteText"/>
        <w:bidi/>
        <w:rPr>
          <w:rStyle w:val="FootnoteReference"/>
          <w:rtl/>
        </w:rPr>
      </w:pPr>
      <w:r>
        <w:rPr>
          <w:rStyle w:val="FootnoteReference"/>
        </w:rPr>
        <w:footnoteRef/>
      </w:r>
      <w:r w:rsidRPr="00C63426">
        <w:rPr>
          <w:rStyle w:val="FootnoteReference"/>
        </w:rPr>
        <w:t xml:space="preserve"> </w:t>
      </w:r>
      <w:r>
        <w:rPr>
          <w:rFonts w:hint="cs"/>
          <w:rtl/>
        </w:rPr>
        <w:t xml:space="preserve"> </w:t>
      </w:r>
      <w:r w:rsidR="000C6669">
        <w:rPr>
          <w:rFonts w:hint="cs"/>
          <w:rtl/>
        </w:rPr>
        <w:t xml:space="preserve">يمكن الاطلاع على </w:t>
      </w:r>
      <w:r w:rsidR="000C6669" w:rsidRPr="000C6669">
        <w:rPr>
          <w:rtl/>
        </w:rPr>
        <w:t xml:space="preserve">البيانات التي أدلى بها المشاركون خلال الاجتماع والمقدمة </w:t>
      </w:r>
      <w:r w:rsidR="000C6669">
        <w:rPr>
          <w:rFonts w:hint="cs"/>
          <w:rtl/>
        </w:rPr>
        <w:t>خطيا</w:t>
      </w:r>
      <w:r w:rsidR="000C6669" w:rsidRPr="000C6669">
        <w:rPr>
          <w:rtl/>
        </w:rPr>
        <w:t xml:space="preserve"> على الموقع </w:t>
      </w:r>
      <w:r w:rsidR="000C6669">
        <w:rPr>
          <w:rFonts w:hint="cs"/>
          <w:rtl/>
        </w:rPr>
        <w:t>الشبكي:</w:t>
      </w:r>
      <w:r w:rsidR="000C6669" w:rsidRPr="000C6669">
        <w:rPr>
          <w:rtl/>
        </w:rPr>
        <w:t xml:space="preserve"> </w:t>
      </w:r>
      <w:hyperlink r:id="rId1" w:history="1">
        <w:r w:rsidR="00941CBD" w:rsidRPr="00132784">
          <w:rPr>
            <w:rStyle w:val="Hyperlink"/>
          </w:rPr>
          <w:t>www.cbd.int/meetings/SB8J-01</w:t>
        </w:r>
      </w:hyperlink>
      <w:r w:rsidR="00941CBD">
        <w:rPr>
          <w:rFonts w:hint="cs"/>
          <w:rtl/>
        </w:rPr>
        <w:t>.</w:t>
      </w:r>
    </w:p>
  </w:footnote>
  <w:footnote w:id="3">
    <w:p w:rsidR="00B56354" w:rsidRPr="00B56354" w:rsidRDefault="00B56354" w:rsidP="00B56354">
      <w:pPr>
        <w:pStyle w:val="FootnoteText"/>
        <w:bidi/>
        <w:jc w:val="both"/>
        <w:rPr>
          <w:rtl/>
          <w:lang w:bidi="ar-EG"/>
        </w:rPr>
      </w:pPr>
      <w:r>
        <w:rPr>
          <w:rStyle w:val="FootnoteReference"/>
        </w:rPr>
        <w:footnoteRef/>
      </w:r>
      <w:r>
        <w:rPr>
          <w:rFonts w:hint="cs"/>
          <w:rtl/>
          <w:lang w:bidi="ar-EG"/>
        </w:rPr>
        <w:t xml:space="preserve"> ترأست الرئيسة المشاركة من الشعوب الأصلية المناقشات تحت البنود 3 و5 (أ) و(ب) و7. وترأس المناقشات حول البنود الباقية رئيس مؤتمر الأطراف أو ممثلها، دانيلا دوران غونزاليس.</w:t>
      </w:r>
    </w:p>
  </w:footnote>
  <w:footnote w:id="4">
    <w:p w:rsidR="00E2411B" w:rsidRDefault="00E2411B" w:rsidP="00E2411B">
      <w:pPr>
        <w:pStyle w:val="FootnoteText"/>
        <w:bidi/>
        <w:rPr>
          <w:rtl/>
        </w:rPr>
      </w:pPr>
      <w:r>
        <w:rPr>
          <w:rStyle w:val="FootnoteReference"/>
        </w:rPr>
        <w:footnoteRef/>
      </w:r>
      <w:r w:rsidR="00BF10CE">
        <w:rPr>
          <w:rFonts w:hint="cs"/>
          <w:rtl/>
        </w:rPr>
        <w:t xml:space="preserve"> </w:t>
      </w:r>
      <w:hyperlink r:id="rId2" w:history="1">
        <w:r w:rsidRPr="00BF10CE">
          <w:rPr>
            <w:rStyle w:val="Hyperlink"/>
          </w:rPr>
          <w:t>CBD/SB8J/1/1/Rev.1</w:t>
        </w:r>
      </w:hyperlink>
      <w:r w:rsidR="00BF10CE" w:rsidRPr="00BF10CE">
        <w:rPr>
          <w:rFonts w:ascii="Simplified Arabic" w:hAnsi="Simplified Arabic" w:cs="Simplified Arabic"/>
          <w:rtl/>
        </w:rPr>
        <w:t>.</w:t>
      </w:r>
    </w:p>
  </w:footnote>
  <w:footnote w:id="5">
    <w:p w:rsidR="005F40DA" w:rsidRDefault="005F40DA" w:rsidP="005F40DA">
      <w:pPr>
        <w:pStyle w:val="FootnoteText"/>
        <w:bidi/>
        <w:rPr>
          <w:rtl/>
        </w:rPr>
      </w:pPr>
      <w:r>
        <w:rPr>
          <w:rStyle w:val="FootnoteReference"/>
        </w:rPr>
        <w:footnoteRef/>
      </w:r>
      <w:r>
        <w:rPr>
          <w:rFonts w:hint="cs"/>
          <w:rtl/>
        </w:rPr>
        <w:t xml:space="preserve"> </w:t>
      </w:r>
      <w:hyperlink r:id="rId3" w:history="1">
        <w:r w:rsidRPr="00BF10CE">
          <w:rPr>
            <w:rStyle w:val="Hyperlink"/>
          </w:rPr>
          <w:t>CBD/SB8J/1/1/Add.1</w:t>
        </w:r>
      </w:hyperlink>
      <w:r>
        <w:rPr>
          <w:rFonts w:hint="cs"/>
          <w:rtl/>
        </w:rPr>
        <w:t>.</w:t>
      </w:r>
    </w:p>
  </w:footnote>
  <w:footnote w:id="6">
    <w:p w:rsidR="00547BC6" w:rsidRPr="00850361" w:rsidRDefault="00547BC6" w:rsidP="00547BC6">
      <w:pPr>
        <w:pStyle w:val="FootnoteText"/>
        <w:bidi/>
      </w:pPr>
      <w:r>
        <w:rPr>
          <w:rStyle w:val="FootnoteReference"/>
        </w:rPr>
        <w:footnoteRef/>
      </w:r>
      <w:r>
        <w:rPr>
          <w:rFonts w:hint="cs"/>
          <w:rtl/>
        </w:rPr>
        <w:t xml:space="preserve"> </w:t>
      </w:r>
      <w:hyperlink r:id="rId4" w:history="1">
        <w:r w:rsidRPr="00C301E9">
          <w:rPr>
            <w:rStyle w:val="Hyperlink"/>
          </w:rPr>
          <w:t>CBD/SB8J/1/2</w:t>
        </w:r>
      </w:hyperlink>
      <w:r>
        <w:rPr>
          <w:rFonts w:hint="cs"/>
          <w:rtl/>
        </w:rPr>
        <w:t>.</w:t>
      </w:r>
    </w:p>
  </w:footnote>
  <w:footnote w:id="7">
    <w:p w:rsidR="00547BC6" w:rsidRPr="00850361" w:rsidRDefault="00547BC6" w:rsidP="00547BC6">
      <w:pPr>
        <w:pStyle w:val="FootnoteText"/>
        <w:bidi/>
      </w:pPr>
      <w:r>
        <w:rPr>
          <w:rStyle w:val="FootnoteReference"/>
        </w:rPr>
        <w:footnoteRef/>
      </w:r>
      <w:r>
        <w:rPr>
          <w:rFonts w:hint="cs"/>
          <w:rtl/>
        </w:rPr>
        <w:t xml:space="preserve"> </w:t>
      </w:r>
      <w:hyperlink r:id="rId5" w:history="1">
        <w:r w:rsidRPr="002D1C53">
          <w:rPr>
            <w:rStyle w:val="Hyperlink"/>
            <w:lang w:val="en-US"/>
          </w:rPr>
          <w:t>CBD/SB8J/1/3</w:t>
        </w:r>
      </w:hyperlink>
      <w:r>
        <w:rPr>
          <w:rFonts w:hint="cs"/>
          <w:rtl/>
        </w:rPr>
        <w:t>.</w:t>
      </w:r>
    </w:p>
  </w:footnote>
  <w:footnote w:id="8">
    <w:p w:rsidR="00547BC6" w:rsidRPr="009B1EBB" w:rsidRDefault="00547BC6" w:rsidP="00547BC6">
      <w:pPr>
        <w:pStyle w:val="FootnoteText"/>
        <w:bidi/>
        <w:rPr>
          <w:lang w:val="en-US"/>
        </w:rPr>
      </w:pPr>
      <w:r>
        <w:rPr>
          <w:rStyle w:val="FootnoteReference"/>
        </w:rPr>
        <w:footnoteRef/>
      </w:r>
      <w:r>
        <w:rPr>
          <w:rFonts w:hint="cs"/>
          <w:rtl/>
        </w:rPr>
        <w:t xml:space="preserve"> </w:t>
      </w:r>
      <w:hyperlink r:id="rId6" w:history="1">
        <w:r w:rsidRPr="002D1C53">
          <w:rPr>
            <w:rStyle w:val="Hyperlink"/>
            <w:lang w:val="en-US"/>
          </w:rPr>
          <w:t>CBD/SB8J/1/INF/3</w:t>
        </w:r>
      </w:hyperlink>
      <w:r>
        <w:rPr>
          <w:rFonts w:hint="cs"/>
          <w:rtl/>
        </w:rPr>
        <w:t>.</w:t>
      </w:r>
    </w:p>
  </w:footnote>
  <w:footnote w:id="9">
    <w:p w:rsidR="00547BC6" w:rsidRPr="001951DC" w:rsidRDefault="00547BC6" w:rsidP="00547BC6">
      <w:pPr>
        <w:pStyle w:val="FootnoteText"/>
        <w:bidi/>
      </w:pPr>
      <w:r>
        <w:rPr>
          <w:rStyle w:val="FootnoteReference"/>
        </w:rPr>
        <w:footnoteRef/>
      </w:r>
      <w:r>
        <w:rPr>
          <w:rFonts w:hint="cs"/>
          <w:rtl/>
        </w:rPr>
        <w:t xml:space="preserve"> </w:t>
      </w:r>
      <w:hyperlink r:id="rId7" w:history="1">
        <w:r w:rsidRPr="00E029D2">
          <w:rPr>
            <w:rStyle w:val="Hyperlink"/>
          </w:rPr>
          <w:t>CBD/SB8J/1/INF/4</w:t>
        </w:r>
      </w:hyperlink>
      <w:r>
        <w:rPr>
          <w:rFonts w:hint="cs"/>
          <w:rtl/>
        </w:rPr>
        <w:t>.</w:t>
      </w:r>
      <w:r>
        <w:t xml:space="preserve"> </w:t>
      </w:r>
    </w:p>
  </w:footnote>
  <w:footnote w:id="10">
    <w:p w:rsidR="00547BC6" w:rsidRPr="009A6FB8" w:rsidRDefault="00547BC6" w:rsidP="00547BC6">
      <w:pPr>
        <w:pStyle w:val="FootnoteText"/>
        <w:bidi/>
        <w:rPr>
          <w:lang w:val="en-US"/>
        </w:rPr>
      </w:pPr>
      <w:r>
        <w:rPr>
          <w:rStyle w:val="FootnoteReference"/>
        </w:rPr>
        <w:footnoteRef/>
      </w:r>
      <w:r>
        <w:rPr>
          <w:rFonts w:hint="cs"/>
          <w:rtl/>
        </w:rPr>
        <w:t xml:space="preserve"> </w:t>
      </w:r>
      <w:hyperlink r:id="rId8" w:history="1">
        <w:r w:rsidRPr="00934338">
          <w:rPr>
            <w:rStyle w:val="Hyperlink"/>
            <w:lang w:val="en-US"/>
          </w:rPr>
          <w:t>CBD/SB8J/1/4</w:t>
        </w:r>
      </w:hyperlink>
      <w:r>
        <w:rPr>
          <w:rFonts w:hint="cs"/>
          <w:rtl/>
        </w:rPr>
        <w:t>.</w:t>
      </w:r>
    </w:p>
  </w:footnote>
  <w:footnote w:id="11">
    <w:p w:rsidR="00547BC6" w:rsidRPr="0018463B" w:rsidRDefault="00547BC6" w:rsidP="00547BC6">
      <w:pPr>
        <w:pStyle w:val="FootnoteText"/>
        <w:bidi/>
        <w:rPr>
          <w:lang w:val="en-US"/>
        </w:rPr>
      </w:pPr>
      <w:r>
        <w:rPr>
          <w:rStyle w:val="FootnoteReference"/>
        </w:rPr>
        <w:footnoteRef/>
      </w:r>
      <w:r>
        <w:rPr>
          <w:rFonts w:hint="cs"/>
          <w:rtl/>
        </w:rPr>
        <w:t xml:space="preserve"> </w:t>
      </w:r>
      <w:hyperlink r:id="rId9" w:history="1">
        <w:r w:rsidRPr="00267F15">
          <w:rPr>
            <w:rStyle w:val="Hyperlink"/>
            <w:lang w:val="en-US"/>
          </w:rPr>
          <w:t>CBD/SB8J/1/INF/5</w:t>
        </w:r>
      </w:hyperlink>
      <w:r>
        <w:rPr>
          <w:rFonts w:hint="cs"/>
          <w:rtl/>
        </w:rPr>
        <w:t>.</w:t>
      </w:r>
    </w:p>
  </w:footnote>
  <w:footnote w:id="12">
    <w:p w:rsidR="00547BC6" w:rsidRPr="001A0905" w:rsidRDefault="00547BC6" w:rsidP="00547BC6">
      <w:pPr>
        <w:pStyle w:val="FootnoteText"/>
        <w:bidi/>
      </w:pPr>
      <w:r w:rsidRPr="001A0905">
        <w:rPr>
          <w:rStyle w:val="FootnoteReference"/>
        </w:rPr>
        <w:footnoteRef/>
      </w:r>
      <w:r>
        <w:rPr>
          <w:rFonts w:hint="cs"/>
          <w:rtl/>
        </w:rPr>
        <w:t xml:space="preserve"> </w:t>
      </w:r>
      <w:hyperlink r:id="rId10" w:history="1">
        <w:r w:rsidRPr="004D63B2">
          <w:rPr>
            <w:rStyle w:val="Hyperlink"/>
          </w:rPr>
          <w:t>CBD/A8J/WS/2025/2/2</w:t>
        </w:r>
      </w:hyperlink>
      <w:r>
        <w:rPr>
          <w:rFonts w:hint="cs"/>
          <w:rtl/>
        </w:rPr>
        <w:t>.</w:t>
      </w:r>
    </w:p>
  </w:footnote>
  <w:footnote w:id="13">
    <w:p w:rsidR="00547BC6" w:rsidRPr="001A0905" w:rsidRDefault="00547BC6" w:rsidP="00547BC6">
      <w:pPr>
        <w:pStyle w:val="FootnoteText"/>
        <w:bidi/>
      </w:pPr>
      <w:r w:rsidRPr="001A0905">
        <w:rPr>
          <w:rStyle w:val="FootnoteReference"/>
        </w:rPr>
        <w:footnoteRef/>
      </w:r>
      <w:r>
        <w:rPr>
          <w:rFonts w:hint="cs"/>
          <w:rtl/>
        </w:rPr>
        <w:t xml:space="preserve"> </w:t>
      </w:r>
      <w:hyperlink r:id="rId11" w:history="1">
        <w:r w:rsidRPr="004D63B2">
          <w:rPr>
            <w:rStyle w:val="Hyperlink"/>
          </w:rPr>
          <w:t>CBD/A8J/WS/2025/2/3</w:t>
        </w:r>
      </w:hyperlink>
      <w:r>
        <w:rPr>
          <w:rFonts w:hint="cs"/>
          <w:rtl/>
        </w:rPr>
        <w:t>.</w:t>
      </w:r>
    </w:p>
  </w:footnote>
  <w:footnote w:id="14">
    <w:p w:rsidR="006E460E" w:rsidRPr="006E460E" w:rsidRDefault="006E460E" w:rsidP="006E460E">
      <w:pPr>
        <w:pStyle w:val="FootnoteText"/>
        <w:bidi/>
        <w:rPr>
          <w:rStyle w:val="FootnoteReference"/>
          <w:rtl/>
        </w:rPr>
      </w:pPr>
      <w:r>
        <w:rPr>
          <w:rStyle w:val="FootnoteReference"/>
        </w:rPr>
        <w:footnoteRef/>
      </w:r>
      <w:r>
        <w:rPr>
          <w:rFonts w:hint="cs"/>
          <w:rtl/>
        </w:rPr>
        <w:t xml:space="preserve"> </w:t>
      </w:r>
      <w:hyperlink r:id="rId12" w:history="1">
        <w:r w:rsidRPr="006F2E89">
          <w:rPr>
            <w:rStyle w:val="Hyperlink"/>
          </w:rPr>
          <w:t>CBD/SB8J/1/5</w:t>
        </w:r>
      </w:hyperlink>
      <w:r>
        <w:rPr>
          <w:rStyle w:val="Hyperlink"/>
          <w:rFonts w:hint="cs"/>
          <w:rtl/>
        </w:rPr>
        <w:t>.</w:t>
      </w:r>
    </w:p>
  </w:footnote>
  <w:footnote w:id="15">
    <w:p w:rsidR="00C77EDC" w:rsidRPr="000011CD" w:rsidRDefault="00C77EDC" w:rsidP="000011CD">
      <w:pPr>
        <w:pStyle w:val="FootnoteText"/>
        <w:bidi/>
        <w:rPr>
          <w:rStyle w:val="FootnoteReference"/>
          <w:rtl/>
        </w:rPr>
      </w:pPr>
      <w:r>
        <w:rPr>
          <w:rStyle w:val="FootnoteReference"/>
        </w:rPr>
        <w:footnoteRef/>
      </w:r>
      <w:r w:rsidRPr="000011CD">
        <w:rPr>
          <w:rStyle w:val="FootnoteReference"/>
        </w:rPr>
        <w:t xml:space="preserve"> </w:t>
      </w:r>
      <w:r w:rsidR="00E03474">
        <w:rPr>
          <w:rFonts w:hint="cs"/>
          <w:rtl/>
        </w:rPr>
        <w:t xml:space="preserve"> </w:t>
      </w:r>
      <w:hyperlink r:id="rId13" w:history="1">
        <w:r w:rsidR="00E03474" w:rsidRPr="006F2E89">
          <w:rPr>
            <w:rStyle w:val="Hyperlink"/>
          </w:rPr>
          <w:t>CBD/SB8J/1/6</w:t>
        </w:r>
      </w:hyperlink>
      <w:r w:rsidR="00E03474">
        <w:rPr>
          <w:rStyle w:val="Hyperlink"/>
          <w:rFonts w:hint="cs"/>
          <w:rtl/>
        </w:rPr>
        <w:t>.</w:t>
      </w:r>
    </w:p>
  </w:footnote>
  <w:footnote w:id="16">
    <w:p w:rsidR="00C77EDC" w:rsidRPr="000011CD" w:rsidRDefault="00C77EDC" w:rsidP="000011CD">
      <w:pPr>
        <w:pStyle w:val="FootnoteText"/>
        <w:bidi/>
        <w:rPr>
          <w:rStyle w:val="FootnoteReference"/>
          <w:rtl/>
        </w:rPr>
      </w:pPr>
      <w:r>
        <w:rPr>
          <w:rStyle w:val="FootnoteReference"/>
        </w:rPr>
        <w:footnoteRef/>
      </w:r>
      <w:r w:rsidRPr="000011CD">
        <w:rPr>
          <w:rStyle w:val="FootnoteReference"/>
        </w:rPr>
        <w:t xml:space="preserve"> </w:t>
      </w:r>
      <w:r w:rsidR="00E03474">
        <w:rPr>
          <w:rFonts w:hint="cs"/>
          <w:rtl/>
        </w:rPr>
        <w:t xml:space="preserve"> </w:t>
      </w:r>
      <w:hyperlink r:id="rId14" w:history="1">
        <w:r w:rsidR="00E03474" w:rsidRPr="007D208F">
          <w:rPr>
            <w:rStyle w:val="Hyperlink"/>
            <w:lang w:val="en-US"/>
          </w:rPr>
          <w:t>CBD/SB8J/1/INF/2</w:t>
        </w:r>
      </w:hyperlink>
      <w:r w:rsidR="00E03474">
        <w:rPr>
          <w:rFonts w:hint="cs"/>
          <w:rtl/>
          <w:lang w:val="en-US"/>
        </w:rPr>
        <w:t>.</w:t>
      </w:r>
    </w:p>
  </w:footnote>
  <w:footnote w:id="17">
    <w:p w:rsidR="00D65755" w:rsidRPr="00D65755" w:rsidRDefault="00D65755" w:rsidP="00D65755">
      <w:pPr>
        <w:pStyle w:val="FootnoteText"/>
        <w:bidi/>
        <w:rPr>
          <w:rStyle w:val="FootnoteReference"/>
          <w:rtl/>
        </w:rPr>
      </w:pPr>
      <w:r>
        <w:rPr>
          <w:rStyle w:val="FootnoteReference"/>
        </w:rPr>
        <w:footnoteRef/>
      </w:r>
      <w:r w:rsidRPr="00D65755">
        <w:rPr>
          <w:rStyle w:val="FootnoteReference"/>
        </w:rPr>
        <w:t xml:space="preserve"> </w:t>
      </w:r>
      <w:r>
        <w:rPr>
          <w:rFonts w:hint="cs"/>
          <w:rtl/>
        </w:rPr>
        <w:t xml:space="preserve"> </w:t>
      </w:r>
      <w:hyperlink r:id="rId15" w:history="1">
        <w:r w:rsidRPr="006F2E89">
          <w:rPr>
            <w:rStyle w:val="Hyperlink"/>
          </w:rPr>
          <w:t>CBD/SB8J/1/7</w:t>
        </w:r>
      </w:hyperlink>
      <w:r>
        <w:rPr>
          <w:rStyle w:val="Hyperlink"/>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2"/>
        <w:szCs w:val="22"/>
        <w:rtl/>
      </w:rPr>
      <w:alias w:val="Subject"/>
      <w:tag w:val=""/>
      <w:id w:val="-945925510"/>
      <w:placeholder>
        <w:docPart w:val="AB923491EF4B4A08841716DCC6454307"/>
      </w:placeholder>
      <w:dataBinding w:prefixMappings="xmlns:ns0='http://purl.org/dc/elements/1.1/' xmlns:ns1='http://schemas.openxmlformats.org/package/2006/metadata/core-properties' " w:xpath="/ns1:coreProperties[1]/ns0:subject[1]" w:storeItemID="{6C3C8BC8-F283-45AE-878A-BAB7291924A1}"/>
      <w:text/>
    </w:sdtPr>
    <w:sdtEndPr/>
    <w:sdtContent>
      <w:p w:rsidR="00675AF3" w:rsidRPr="009E6326" w:rsidRDefault="00675AF3" w:rsidP="00675AF3">
        <w:pPr>
          <w:pStyle w:val="Header"/>
          <w:pBdr>
            <w:bottom w:val="single" w:sz="4" w:space="1" w:color="auto"/>
          </w:pBdr>
          <w:kinsoku w:val="0"/>
          <w:overflowPunct w:val="0"/>
          <w:autoSpaceDE w:val="0"/>
          <w:autoSpaceDN w:val="0"/>
          <w:bidi/>
          <w:rPr>
            <w:noProof/>
            <w:kern w:val="22"/>
            <w:sz w:val="22"/>
            <w:szCs w:val="22"/>
          </w:rPr>
        </w:pPr>
        <w:r>
          <w:rPr>
            <w:noProof/>
            <w:kern w:val="22"/>
            <w:sz w:val="22"/>
            <w:szCs w:val="22"/>
          </w:rPr>
          <w:t>CBD/SB8J/1/L.1</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sz w:val="22"/>
        <w:szCs w:val="22"/>
      </w:rPr>
      <w:alias w:val="Subject"/>
      <w:tag w:val=""/>
      <w:id w:val="-190224297"/>
      <w:placeholder>
        <w:docPart w:val="703C2E6A32D649D78511AA0747D45F61"/>
      </w:placeholder>
      <w:dataBinding w:prefixMappings="xmlns:ns0='http://purl.org/dc/elements/1.1/' xmlns:ns1='http://schemas.openxmlformats.org/package/2006/metadata/core-properties' " w:xpath="/ns1:coreProperties[1]/ns0:subject[1]" w:storeItemID="{6C3C8BC8-F283-45AE-878A-BAB7291924A1}"/>
      <w:text/>
    </w:sdtPr>
    <w:sdtEndPr/>
    <w:sdtContent>
      <w:p w:rsidR="00675AF3" w:rsidRPr="00675AF3" w:rsidRDefault="00675AF3" w:rsidP="00675AF3">
        <w:pPr>
          <w:pStyle w:val="Header"/>
          <w:pBdr>
            <w:bottom w:val="single" w:sz="4" w:space="1" w:color="auto"/>
          </w:pBdr>
          <w:kinsoku w:val="0"/>
          <w:overflowPunct w:val="0"/>
          <w:autoSpaceDE w:val="0"/>
          <w:autoSpaceDN w:val="0"/>
          <w:rPr>
            <w:noProof/>
            <w:kern w:val="22"/>
            <w:sz w:val="22"/>
            <w:szCs w:val="22"/>
          </w:rPr>
        </w:pPr>
        <w:r>
          <w:rPr>
            <w:noProof/>
            <w:kern w:val="22"/>
            <w:sz w:val="22"/>
            <w:szCs w:val="22"/>
          </w:rPr>
          <w:t>CBD/SB8J/1/L.1</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7C93" w:rsidRPr="00442228" w:rsidRDefault="00337C93" w:rsidP="008366DE">
    <w:pPr>
      <w:pStyle w:val="Header"/>
      <w:tabs>
        <w:tab w:val="clear" w:pos="4680"/>
        <w:tab w:val="clear" w:pos="9360"/>
      </w:tabs>
      <w:jc w:val="right"/>
      <w:rPr>
        <w:sz w:val="22"/>
        <w:szCs w:val="22"/>
      </w:rPr>
    </w:pPr>
  </w:p>
  <w:p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12A27F27"/>
    <w:multiLevelType w:val="singleLevel"/>
    <w:tmpl w:val="25FA4906"/>
    <w:lvl w:ilvl="0">
      <w:start w:val="1"/>
      <w:numFmt w:val="decimal"/>
      <w:pStyle w:val="CBDNormalNumber"/>
      <w:lvlText w:val="%1-"/>
      <w:lvlJc w:val="left"/>
      <w:pPr>
        <w:ind w:left="567" w:firstLine="0"/>
      </w:pPr>
      <w:rPr>
        <w:rFonts w:ascii="Simplified Arabic" w:hAnsi="Simplified Arabic" w:cs="Simplified Arabic" w:hint="default"/>
        <w:b w:val="0"/>
        <w:bCs w:val="0"/>
        <w:i w:val="0"/>
        <w:iCs w:val="0"/>
        <w:color w:val="auto"/>
        <w:sz w:val="24"/>
        <w:szCs w:val="24"/>
      </w:r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E467263"/>
    <w:multiLevelType w:val="hybridMultilevel"/>
    <w:tmpl w:val="08BC78A0"/>
    <w:lvl w:ilvl="0" w:tplc="B136060A">
      <w:start w:val="1"/>
      <w:numFmt w:val="arabicAbjad"/>
      <w:lvlText w:val="(%1)"/>
      <w:lvlJc w:val="left"/>
      <w:pPr>
        <w:ind w:left="720" w:hanging="360"/>
      </w:pPr>
      <w:rPr>
        <w:rFonts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F9D3C20"/>
    <w:multiLevelType w:val="hybridMultilevel"/>
    <w:tmpl w:val="E8909900"/>
    <w:lvl w:ilvl="0" w:tplc="E76CC00C">
      <w:start w:val="1"/>
      <w:numFmt w:val="decimal"/>
      <w:lvlText w:val="%1-"/>
      <w:lvlJc w:val="left"/>
      <w:pPr>
        <w:ind w:left="990" w:hanging="360"/>
      </w:pPr>
      <w:rPr>
        <w:rFonts w:ascii="Simplified Arabic" w:hAnsi="Simplified Arabic" w:cs="Simplified Arabic" w:hint="default"/>
        <w:b w:val="0"/>
        <w:bCs w:val="0"/>
        <w:i w:val="0"/>
        <w:iCs w:val="0"/>
        <w:sz w:val="24"/>
        <w:szCs w:val="24"/>
      </w:rPr>
    </w:lvl>
    <w:lvl w:ilvl="1" w:tplc="E76CC00C">
      <w:start w:val="1"/>
      <w:numFmt w:val="decimal"/>
      <w:lvlText w:val="%2-"/>
      <w:lvlJc w:val="left"/>
      <w:pPr>
        <w:ind w:left="1710" w:hanging="360"/>
      </w:pPr>
      <w:rPr>
        <w:rFonts w:ascii="Simplified Arabic" w:hAnsi="Simplified Arabic" w:cs="Simplified Arabic" w:hint="default"/>
        <w:b w:val="0"/>
        <w:bCs w:val="0"/>
        <w:i w:val="0"/>
        <w:iCs w:val="0"/>
        <w:sz w:val="24"/>
        <w:szCs w:val="24"/>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EE4BC6"/>
    <w:multiLevelType w:val="hybridMultilevel"/>
    <w:tmpl w:val="8F229EF8"/>
    <w:lvl w:ilvl="0" w:tplc="FF4EEC54">
      <w:start w:val="1"/>
      <w:numFmt w:val="arabicAbjad"/>
      <w:lvlText w:val="(%1)"/>
      <w:lvlJc w:val="left"/>
      <w:pPr>
        <w:ind w:left="720" w:hanging="360"/>
      </w:pPr>
      <w:rPr>
        <w:rFonts w:hint="default"/>
        <w:i w:val="0"/>
        <w:iCs w:val="0"/>
        <w:sz w:val="24"/>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2"/>
  </w:num>
  <w:num w:numId="2">
    <w:abstractNumId w:val="7"/>
  </w:num>
  <w:num w:numId="3">
    <w:abstractNumId w:val="3"/>
  </w:num>
  <w:num w:numId="4">
    <w:abstractNumId w:val="6"/>
  </w:num>
  <w:num w:numId="5">
    <w:abstractNumId w:val="4"/>
  </w:num>
  <w:num w:numId="6">
    <w:abstractNumId w:val="5"/>
  </w:num>
  <w:num w:numId="7">
    <w:abstractNumId w:val="8"/>
  </w:num>
  <w:num w:numId="8">
    <w:abstractNumId w:val="1"/>
  </w:num>
  <w:num w:numId="9">
    <w:abstractNumId w:val="1"/>
  </w:num>
  <w:num w:numId="10">
    <w:abstractNumId w:val="0"/>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embedSystemFonts/>
  <w:activeWritingStyle w:appName="MSWord" w:lang="ar-SA"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2"/>
  </w:compat>
  <w:rsids>
    <w:rsidRoot w:val="001B692F"/>
    <w:rsid w:val="00000001"/>
    <w:rsid w:val="000011CD"/>
    <w:rsid w:val="00001595"/>
    <w:rsid w:val="00004421"/>
    <w:rsid w:val="00004DD2"/>
    <w:rsid w:val="0000742A"/>
    <w:rsid w:val="00007745"/>
    <w:rsid w:val="00012690"/>
    <w:rsid w:val="00015E2F"/>
    <w:rsid w:val="000160AF"/>
    <w:rsid w:val="00020BC7"/>
    <w:rsid w:val="000212CF"/>
    <w:rsid w:val="0002155E"/>
    <w:rsid w:val="00022635"/>
    <w:rsid w:val="00024707"/>
    <w:rsid w:val="00024CE7"/>
    <w:rsid w:val="00026475"/>
    <w:rsid w:val="00031C46"/>
    <w:rsid w:val="000324B4"/>
    <w:rsid w:val="0003386B"/>
    <w:rsid w:val="00033D91"/>
    <w:rsid w:val="0003483C"/>
    <w:rsid w:val="00037DBB"/>
    <w:rsid w:val="00041857"/>
    <w:rsid w:val="00042B1A"/>
    <w:rsid w:val="00045762"/>
    <w:rsid w:val="0005249A"/>
    <w:rsid w:val="00052768"/>
    <w:rsid w:val="00052CCC"/>
    <w:rsid w:val="000539EF"/>
    <w:rsid w:val="00054071"/>
    <w:rsid w:val="00054292"/>
    <w:rsid w:val="00054459"/>
    <w:rsid w:val="00054EEE"/>
    <w:rsid w:val="00056FE5"/>
    <w:rsid w:val="00057CA3"/>
    <w:rsid w:val="00060D26"/>
    <w:rsid w:val="00061C13"/>
    <w:rsid w:val="000640EA"/>
    <w:rsid w:val="00064EBE"/>
    <w:rsid w:val="00070BB8"/>
    <w:rsid w:val="0007346F"/>
    <w:rsid w:val="00076B2B"/>
    <w:rsid w:val="0008009C"/>
    <w:rsid w:val="000833CF"/>
    <w:rsid w:val="00085E7C"/>
    <w:rsid w:val="00090564"/>
    <w:rsid w:val="000929AD"/>
    <w:rsid w:val="00093D6C"/>
    <w:rsid w:val="0009438F"/>
    <w:rsid w:val="000967B2"/>
    <w:rsid w:val="00096D07"/>
    <w:rsid w:val="000A1725"/>
    <w:rsid w:val="000A1F60"/>
    <w:rsid w:val="000A20D2"/>
    <w:rsid w:val="000A2909"/>
    <w:rsid w:val="000A2A00"/>
    <w:rsid w:val="000A33A3"/>
    <w:rsid w:val="000A3614"/>
    <w:rsid w:val="000A5943"/>
    <w:rsid w:val="000A6CB0"/>
    <w:rsid w:val="000B0CB7"/>
    <w:rsid w:val="000B1263"/>
    <w:rsid w:val="000B3719"/>
    <w:rsid w:val="000B551A"/>
    <w:rsid w:val="000B78A5"/>
    <w:rsid w:val="000B7A1A"/>
    <w:rsid w:val="000C2646"/>
    <w:rsid w:val="000C3645"/>
    <w:rsid w:val="000C53C8"/>
    <w:rsid w:val="000C63A5"/>
    <w:rsid w:val="000C6669"/>
    <w:rsid w:val="000C777F"/>
    <w:rsid w:val="000C7B4D"/>
    <w:rsid w:val="000D1320"/>
    <w:rsid w:val="000D139B"/>
    <w:rsid w:val="000D219A"/>
    <w:rsid w:val="000D2250"/>
    <w:rsid w:val="000D277A"/>
    <w:rsid w:val="000D3B0A"/>
    <w:rsid w:val="000D4BA5"/>
    <w:rsid w:val="000D6C75"/>
    <w:rsid w:val="000E0446"/>
    <w:rsid w:val="000E32DA"/>
    <w:rsid w:val="000E7936"/>
    <w:rsid w:val="000F1926"/>
    <w:rsid w:val="000F3905"/>
    <w:rsid w:val="000F3A16"/>
    <w:rsid w:val="000F4451"/>
    <w:rsid w:val="000F54E9"/>
    <w:rsid w:val="000F7B51"/>
    <w:rsid w:val="000F7BB3"/>
    <w:rsid w:val="00100A70"/>
    <w:rsid w:val="00101222"/>
    <w:rsid w:val="00102FAB"/>
    <w:rsid w:val="0010332B"/>
    <w:rsid w:val="00106109"/>
    <w:rsid w:val="00106A41"/>
    <w:rsid w:val="00106E2A"/>
    <w:rsid w:val="001101BB"/>
    <w:rsid w:val="0011087C"/>
    <w:rsid w:val="00111BAE"/>
    <w:rsid w:val="001156DD"/>
    <w:rsid w:val="00116206"/>
    <w:rsid w:val="00120F7D"/>
    <w:rsid w:val="00121644"/>
    <w:rsid w:val="00121F4C"/>
    <w:rsid w:val="00123952"/>
    <w:rsid w:val="00123B89"/>
    <w:rsid w:val="00124B46"/>
    <w:rsid w:val="00133246"/>
    <w:rsid w:val="00133263"/>
    <w:rsid w:val="0013484F"/>
    <w:rsid w:val="00134D0E"/>
    <w:rsid w:val="001350D0"/>
    <w:rsid w:val="00147FFE"/>
    <w:rsid w:val="00152B14"/>
    <w:rsid w:val="001539CC"/>
    <w:rsid w:val="0015580C"/>
    <w:rsid w:val="00155E91"/>
    <w:rsid w:val="0016095A"/>
    <w:rsid w:val="00162933"/>
    <w:rsid w:val="00163136"/>
    <w:rsid w:val="00163F91"/>
    <w:rsid w:val="0016452A"/>
    <w:rsid w:val="001659B2"/>
    <w:rsid w:val="00165BB5"/>
    <w:rsid w:val="00167330"/>
    <w:rsid w:val="00167386"/>
    <w:rsid w:val="0017273D"/>
    <w:rsid w:val="0017304B"/>
    <w:rsid w:val="00175177"/>
    <w:rsid w:val="00175959"/>
    <w:rsid w:val="0017742B"/>
    <w:rsid w:val="00180260"/>
    <w:rsid w:val="001805E2"/>
    <w:rsid w:val="0018180F"/>
    <w:rsid w:val="00181BFF"/>
    <w:rsid w:val="00181E5F"/>
    <w:rsid w:val="00184344"/>
    <w:rsid w:val="00184A6B"/>
    <w:rsid w:val="0018663F"/>
    <w:rsid w:val="00192403"/>
    <w:rsid w:val="0019265E"/>
    <w:rsid w:val="00193D48"/>
    <w:rsid w:val="001940BF"/>
    <w:rsid w:val="001957F1"/>
    <w:rsid w:val="0019638B"/>
    <w:rsid w:val="001A25FA"/>
    <w:rsid w:val="001A35BC"/>
    <w:rsid w:val="001A7098"/>
    <w:rsid w:val="001B24E9"/>
    <w:rsid w:val="001B29E9"/>
    <w:rsid w:val="001B4E49"/>
    <w:rsid w:val="001B5A8D"/>
    <w:rsid w:val="001B692F"/>
    <w:rsid w:val="001B7237"/>
    <w:rsid w:val="001B7B39"/>
    <w:rsid w:val="001C0093"/>
    <w:rsid w:val="001C0675"/>
    <w:rsid w:val="001C15F2"/>
    <w:rsid w:val="001C1706"/>
    <w:rsid w:val="001C2612"/>
    <w:rsid w:val="001C34B7"/>
    <w:rsid w:val="001C38FE"/>
    <w:rsid w:val="001C534C"/>
    <w:rsid w:val="001D0B63"/>
    <w:rsid w:val="001D2679"/>
    <w:rsid w:val="001D4386"/>
    <w:rsid w:val="001D4F1A"/>
    <w:rsid w:val="001D547B"/>
    <w:rsid w:val="001D757D"/>
    <w:rsid w:val="001D7A40"/>
    <w:rsid w:val="001D7B4D"/>
    <w:rsid w:val="001D7E3A"/>
    <w:rsid w:val="001E3423"/>
    <w:rsid w:val="001E4870"/>
    <w:rsid w:val="001E643D"/>
    <w:rsid w:val="001E7073"/>
    <w:rsid w:val="001E7A22"/>
    <w:rsid w:val="001F0FC7"/>
    <w:rsid w:val="001F19E8"/>
    <w:rsid w:val="001F59FC"/>
    <w:rsid w:val="001F71F6"/>
    <w:rsid w:val="00205B9C"/>
    <w:rsid w:val="00206CF2"/>
    <w:rsid w:val="0020715A"/>
    <w:rsid w:val="00207A8C"/>
    <w:rsid w:val="00212595"/>
    <w:rsid w:val="00212919"/>
    <w:rsid w:val="0021469A"/>
    <w:rsid w:val="00216421"/>
    <w:rsid w:val="00217178"/>
    <w:rsid w:val="002176F3"/>
    <w:rsid w:val="0022560D"/>
    <w:rsid w:val="00227535"/>
    <w:rsid w:val="0023174B"/>
    <w:rsid w:val="0023231D"/>
    <w:rsid w:val="0023529D"/>
    <w:rsid w:val="0023552C"/>
    <w:rsid w:val="0023694F"/>
    <w:rsid w:val="00237438"/>
    <w:rsid w:val="002401AC"/>
    <w:rsid w:val="00241EF9"/>
    <w:rsid w:val="00241FE4"/>
    <w:rsid w:val="0024239F"/>
    <w:rsid w:val="0024436A"/>
    <w:rsid w:val="00244DEA"/>
    <w:rsid w:val="002453E7"/>
    <w:rsid w:val="002464EB"/>
    <w:rsid w:val="00246EF2"/>
    <w:rsid w:val="00250934"/>
    <w:rsid w:val="00251206"/>
    <w:rsid w:val="00252185"/>
    <w:rsid w:val="00252F45"/>
    <w:rsid w:val="00254A8C"/>
    <w:rsid w:val="002560D1"/>
    <w:rsid w:val="002566BF"/>
    <w:rsid w:val="00256A36"/>
    <w:rsid w:val="0025795E"/>
    <w:rsid w:val="002579A5"/>
    <w:rsid w:val="002601F7"/>
    <w:rsid w:val="00260700"/>
    <w:rsid w:val="00261BFB"/>
    <w:rsid w:val="002639AA"/>
    <w:rsid w:val="002663FF"/>
    <w:rsid w:val="00266FB1"/>
    <w:rsid w:val="00272F2E"/>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3011"/>
    <w:rsid w:val="002951DA"/>
    <w:rsid w:val="00295420"/>
    <w:rsid w:val="00295A6C"/>
    <w:rsid w:val="0029646B"/>
    <w:rsid w:val="00297C59"/>
    <w:rsid w:val="002A0E05"/>
    <w:rsid w:val="002A381D"/>
    <w:rsid w:val="002A3D58"/>
    <w:rsid w:val="002A5BE1"/>
    <w:rsid w:val="002A6320"/>
    <w:rsid w:val="002B0B2B"/>
    <w:rsid w:val="002B0EE3"/>
    <w:rsid w:val="002B65CB"/>
    <w:rsid w:val="002C04FC"/>
    <w:rsid w:val="002C11F2"/>
    <w:rsid w:val="002C3088"/>
    <w:rsid w:val="002C4E10"/>
    <w:rsid w:val="002C5D87"/>
    <w:rsid w:val="002C623A"/>
    <w:rsid w:val="002D4B84"/>
    <w:rsid w:val="002D5703"/>
    <w:rsid w:val="002D74F7"/>
    <w:rsid w:val="002D77E0"/>
    <w:rsid w:val="002E239D"/>
    <w:rsid w:val="002E3989"/>
    <w:rsid w:val="002E53FE"/>
    <w:rsid w:val="002E5908"/>
    <w:rsid w:val="002E6B50"/>
    <w:rsid w:val="002E6EBF"/>
    <w:rsid w:val="002F1A6D"/>
    <w:rsid w:val="002F1EA6"/>
    <w:rsid w:val="002F2AC6"/>
    <w:rsid w:val="002F2D34"/>
    <w:rsid w:val="003016F9"/>
    <w:rsid w:val="003028B1"/>
    <w:rsid w:val="00303422"/>
    <w:rsid w:val="0030342A"/>
    <w:rsid w:val="00305F22"/>
    <w:rsid w:val="00306484"/>
    <w:rsid w:val="003065EF"/>
    <w:rsid w:val="0030754F"/>
    <w:rsid w:val="003077BF"/>
    <w:rsid w:val="00311F48"/>
    <w:rsid w:val="003140AF"/>
    <w:rsid w:val="003140EC"/>
    <w:rsid w:val="003142D5"/>
    <w:rsid w:val="0031642F"/>
    <w:rsid w:val="00317820"/>
    <w:rsid w:val="00320D8E"/>
    <w:rsid w:val="00322B56"/>
    <w:rsid w:val="00326B76"/>
    <w:rsid w:val="0032767F"/>
    <w:rsid w:val="00331675"/>
    <w:rsid w:val="0033337E"/>
    <w:rsid w:val="003334D5"/>
    <w:rsid w:val="003365D8"/>
    <w:rsid w:val="00336F2F"/>
    <w:rsid w:val="00337348"/>
    <w:rsid w:val="00337C93"/>
    <w:rsid w:val="00340B98"/>
    <w:rsid w:val="00341291"/>
    <w:rsid w:val="00342D12"/>
    <w:rsid w:val="00344285"/>
    <w:rsid w:val="00347061"/>
    <w:rsid w:val="003472F1"/>
    <w:rsid w:val="00350776"/>
    <w:rsid w:val="00351C77"/>
    <w:rsid w:val="00352117"/>
    <w:rsid w:val="003523AF"/>
    <w:rsid w:val="003523D5"/>
    <w:rsid w:val="0035396C"/>
    <w:rsid w:val="00353A8D"/>
    <w:rsid w:val="00356521"/>
    <w:rsid w:val="00356C2F"/>
    <w:rsid w:val="00360C07"/>
    <w:rsid w:val="00360FBE"/>
    <w:rsid w:val="003615C5"/>
    <w:rsid w:val="00361A63"/>
    <w:rsid w:val="00361BFB"/>
    <w:rsid w:val="00364BA9"/>
    <w:rsid w:val="0036580F"/>
    <w:rsid w:val="003669F9"/>
    <w:rsid w:val="00371027"/>
    <w:rsid w:val="00371DCE"/>
    <w:rsid w:val="003726CE"/>
    <w:rsid w:val="003748F0"/>
    <w:rsid w:val="003751A6"/>
    <w:rsid w:val="003758DF"/>
    <w:rsid w:val="00380AF8"/>
    <w:rsid w:val="00380F06"/>
    <w:rsid w:val="0038248F"/>
    <w:rsid w:val="003839C6"/>
    <w:rsid w:val="00386300"/>
    <w:rsid w:val="00386368"/>
    <w:rsid w:val="003901AC"/>
    <w:rsid w:val="0039279F"/>
    <w:rsid w:val="003966D1"/>
    <w:rsid w:val="003A0742"/>
    <w:rsid w:val="003A0946"/>
    <w:rsid w:val="003A2339"/>
    <w:rsid w:val="003A2343"/>
    <w:rsid w:val="003A3207"/>
    <w:rsid w:val="003A44FF"/>
    <w:rsid w:val="003A4EDD"/>
    <w:rsid w:val="003A5142"/>
    <w:rsid w:val="003A54A7"/>
    <w:rsid w:val="003A7795"/>
    <w:rsid w:val="003B0ED0"/>
    <w:rsid w:val="003B18FD"/>
    <w:rsid w:val="003B4B7E"/>
    <w:rsid w:val="003B6733"/>
    <w:rsid w:val="003B6C97"/>
    <w:rsid w:val="003B7817"/>
    <w:rsid w:val="003C12BD"/>
    <w:rsid w:val="003C5B65"/>
    <w:rsid w:val="003C63B5"/>
    <w:rsid w:val="003C6791"/>
    <w:rsid w:val="003C7F66"/>
    <w:rsid w:val="003D1951"/>
    <w:rsid w:val="003D1B59"/>
    <w:rsid w:val="003D22BC"/>
    <w:rsid w:val="003D3690"/>
    <w:rsid w:val="003D46F4"/>
    <w:rsid w:val="003D754B"/>
    <w:rsid w:val="003E0848"/>
    <w:rsid w:val="003E2267"/>
    <w:rsid w:val="003E440B"/>
    <w:rsid w:val="003F2BF1"/>
    <w:rsid w:val="003F3973"/>
    <w:rsid w:val="003F423A"/>
    <w:rsid w:val="003F426D"/>
    <w:rsid w:val="003F58E2"/>
    <w:rsid w:val="0040036B"/>
    <w:rsid w:val="0040211C"/>
    <w:rsid w:val="00404F83"/>
    <w:rsid w:val="00405F77"/>
    <w:rsid w:val="0041108B"/>
    <w:rsid w:val="00412703"/>
    <w:rsid w:val="00413277"/>
    <w:rsid w:val="0041522D"/>
    <w:rsid w:val="00417A87"/>
    <w:rsid w:val="004219B3"/>
    <w:rsid w:val="00421FCD"/>
    <w:rsid w:val="00422789"/>
    <w:rsid w:val="00426521"/>
    <w:rsid w:val="00426C39"/>
    <w:rsid w:val="0043037A"/>
    <w:rsid w:val="00431F3C"/>
    <w:rsid w:val="00433F2D"/>
    <w:rsid w:val="00434F25"/>
    <w:rsid w:val="0043646A"/>
    <w:rsid w:val="00436675"/>
    <w:rsid w:val="004369AE"/>
    <w:rsid w:val="00436E76"/>
    <w:rsid w:val="00442228"/>
    <w:rsid w:val="004427FF"/>
    <w:rsid w:val="00442C72"/>
    <w:rsid w:val="00450333"/>
    <w:rsid w:val="00450EEB"/>
    <w:rsid w:val="00450F86"/>
    <w:rsid w:val="00451599"/>
    <w:rsid w:val="00452E62"/>
    <w:rsid w:val="00456E02"/>
    <w:rsid w:val="0045763A"/>
    <w:rsid w:val="00460F11"/>
    <w:rsid w:val="004610C0"/>
    <w:rsid w:val="00461BA0"/>
    <w:rsid w:val="00462E5D"/>
    <w:rsid w:val="00463BB5"/>
    <w:rsid w:val="00465311"/>
    <w:rsid w:val="0046560D"/>
    <w:rsid w:val="00466282"/>
    <w:rsid w:val="00470BE5"/>
    <w:rsid w:val="00471E92"/>
    <w:rsid w:val="0047236B"/>
    <w:rsid w:val="00472546"/>
    <w:rsid w:val="00472FC1"/>
    <w:rsid w:val="00473210"/>
    <w:rsid w:val="00473C44"/>
    <w:rsid w:val="004740F7"/>
    <w:rsid w:val="00480564"/>
    <w:rsid w:val="00482E5A"/>
    <w:rsid w:val="00484CEF"/>
    <w:rsid w:val="00487860"/>
    <w:rsid w:val="004901EE"/>
    <w:rsid w:val="00491FDE"/>
    <w:rsid w:val="00492A4E"/>
    <w:rsid w:val="0049407E"/>
    <w:rsid w:val="004960F6"/>
    <w:rsid w:val="00496383"/>
    <w:rsid w:val="004A3737"/>
    <w:rsid w:val="004A4A82"/>
    <w:rsid w:val="004A4F40"/>
    <w:rsid w:val="004A5F51"/>
    <w:rsid w:val="004A777D"/>
    <w:rsid w:val="004B1C73"/>
    <w:rsid w:val="004B3429"/>
    <w:rsid w:val="004B3E36"/>
    <w:rsid w:val="004B5A11"/>
    <w:rsid w:val="004B6450"/>
    <w:rsid w:val="004C04E4"/>
    <w:rsid w:val="004C1B27"/>
    <w:rsid w:val="004C2D39"/>
    <w:rsid w:val="004C437C"/>
    <w:rsid w:val="004C47EB"/>
    <w:rsid w:val="004C6718"/>
    <w:rsid w:val="004C71CB"/>
    <w:rsid w:val="004D45B4"/>
    <w:rsid w:val="004D67D2"/>
    <w:rsid w:val="004E29B4"/>
    <w:rsid w:val="004E67B5"/>
    <w:rsid w:val="004E72FC"/>
    <w:rsid w:val="004F0AF8"/>
    <w:rsid w:val="004F0BF8"/>
    <w:rsid w:val="004F1EB2"/>
    <w:rsid w:val="004F67AD"/>
    <w:rsid w:val="00500517"/>
    <w:rsid w:val="005016D5"/>
    <w:rsid w:val="0050206C"/>
    <w:rsid w:val="00502161"/>
    <w:rsid w:val="00503417"/>
    <w:rsid w:val="00503721"/>
    <w:rsid w:val="00503C13"/>
    <w:rsid w:val="00505696"/>
    <w:rsid w:val="00506359"/>
    <w:rsid w:val="005142BF"/>
    <w:rsid w:val="00515328"/>
    <w:rsid w:val="00515C7C"/>
    <w:rsid w:val="005162DE"/>
    <w:rsid w:val="00516BC5"/>
    <w:rsid w:val="00517032"/>
    <w:rsid w:val="0052012E"/>
    <w:rsid w:val="00520532"/>
    <w:rsid w:val="00521A89"/>
    <w:rsid w:val="00523CCE"/>
    <w:rsid w:val="0052444F"/>
    <w:rsid w:val="00525469"/>
    <w:rsid w:val="00526C1B"/>
    <w:rsid w:val="0053011D"/>
    <w:rsid w:val="00530F38"/>
    <w:rsid w:val="0053146D"/>
    <w:rsid w:val="00531506"/>
    <w:rsid w:val="00535614"/>
    <w:rsid w:val="005369EE"/>
    <w:rsid w:val="005377ED"/>
    <w:rsid w:val="00544756"/>
    <w:rsid w:val="00545577"/>
    <w:rsid w:val="005466EF"/>
    <w:rsid w:val="00547BC6"/>
    <w:rsid w:val="00552AF8"/>
    <w:rsid w:val="0055417E"/>
    <w:rsid w:val="00554A13"/>
    <w:rsid w:val="00555CDA"/>
    <w:rsid w:val="00560D1E"/>
    <w:rsid w:val="00560DB8"/>
    <w:rsid w:val="00562E5F"/>
    <w:rsid w:val="00563077"/>
    <w:rsid w:val="00565C12"/>
    <w:rsid w:val="00567DE0"/>
    <w:rsid w:val="00570235"/>
    <w:rsid w:val="005727A8"/>
    <w:rsid w:val="005729FC"/>
    <w:rsid w:val="00574111"/>
    <w:rsid w:val="00574A6B"/>
    <w:rsid w:val="00576140"/>
    <w:rsid w:val="00577930"/>
    <w:rsid w:val="00577E59"/>
    <w:rsid w:val="005821E4"/>
    <w:rsid w:val="005866CB"/>
    <w:rsid w:val="00586A55"/>
    <w:rsid w:val="005879C9"/>
    <w:rsid w:val="00587DC9"/>
    <w:rsid w:val="00591622"/>
    <w:rsid w:val="00592E04"/>
    <w:rsid w:val="00594544"/>
    <w:rsid w:val="005960C0"/>
    <w:rsid w:val="005A07F3"/>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4774"/>
    <w:rsid w:val="005D6A2D"/>
    <w:rsid w:val="005D743F"/>
    <w:rsid w:val="005D75BA"/>
    <w:rsid w:val="005D77D8"/>
    <w:rsid w:val="005E056D"/>
    <w:rsid w:val="005E6305"/>
    <w:rsid w:val="005F240F"/>
    <w:rsid w:val="005F2F57"/>
    <w:rsid w:val="005F40DA"/>
    <w:rsid w:val="005F4272"/>
    <w:rsid w:val="005F527A"/>
    <w:rsid w:val="005F5293"/>
    <w:rsid w:val="005F5E79"/>
    <w:rsid w:val="005F62BA"/>
    <w:rsid w:val="006031B6"/>
    <w:rsid w:val="00603268"/>
    <w:rsid w:val="00603B5B"/>
    <w:rsid w:val="006118FD"/>
    <w:rsid w:val="0061398F"/>
    <w:rsid w:val="00613B45"/>
    <w:rsid w:val="00616EC2"/>
    <w:rsid w:val="00622141"/>
    <w:rsid w:val="0062303C"/>
    <w:rsid w:val="00623EE7"/>
    <w:rsid w:val="00624D7E"/>
    <w:rsid w:val="00626166"/>
    <w:rsid w:val="00627052"/>
    <w:rsid w:val="00627CE1"/>
    <w:rsid w:val="006319EE"/>
    <w:rsid w:val="00631FA9"/>
    <w:rsid w:val="00632CC3"/>
    <w:rsid w:val="0063499A"/>
    <w:rsid w:val="006360E8"/>
    <w:rsid w:val="00636D99"/>
    <w:rsid w:val="006376CA"/>
    <w:rsid w:val="006403D8"/>
    <w:rsid w:val="006424EA"/>
    <w:rsid w:val="00642546"/>
    <w:rsid w:val="00642F94"/>
    <w:rsid w:val="00644609"/>
    <w:rsid w:val="00647A37"/>
    <w:rsid w:val="006505B7"/>
    <w:rsid w:val="00651D73"/>
    <w:rsid w:val="00652115"/>
    <w:rsid w:val="0065310A"/>
    <w:rsid w:val="00654181"/>
    <w:rsid w:val="00654ECC"/>
    <w:rsid w:val="00661315"/>
    <w:rsid w:val="00671BEC"/>
    <w:rsid w:val="00672E7F"/>
    <w:rsid w:val="00673653"/>
    <w:rsid w:val="006737F8"/>
    <w:rsid w:val="006753B9"/>
    <w:rsid w:val="00675AF3"/>
    <w:rsid w:val="0068085D"/>
    <w:rsid w:val="006811F2"/>
    <w:rsid w:val="00681EDE"/>
    <w:rsid w:val="00682D47"/>
    <w:rsid w:val="0068736E"/>
    <w:rsid w:val="006877D8"/>
    <w:rsid w:val="0068788B"/>
    <w:rsid w:val="006953DA"/>
    <w:rsid w:val="00696560"/>
    <w:rsid w:val="00697371"/>
    <w:rsid w:val="00697B91"/>
    <w:rsid w:val="006A2563"/>
    <w:rsid w:val="006A3912"/>
    <w:rsid w:val="006A54A6"/>
    <w:rsid w:val="006A61F9"/>
    <w:rsid w:val="006A6264"/>
    <w:rsid w:val="006A6890"/>
    <w:rsid w:val="006B036C"/>
    <w:rsid w:val="006B4ECF"/>
    <w:rsid w:val="006B6008"/>
    <w:rsid w:val="006B7CD4"/>
    <w:rsid w:val="006C08A7"/>
    <w:rsid w:val="006C204D"/>
    <w:rsid w:val="006C2AA6"/>
    <w:rsid w:val="006C3AE4"/>
    <w:rsid w:val="006C5C25"/>
    <w:rsid w:val="006D05DF"/>
    <w:rsid w:val="006D0753"/>
    <w:rsid w:val="006D0959"/>
    <w:rsid w:val="006D0D2C"/>
    <w:rsid w:val="006E09E2"/>
    <w:rsid w:val="006E0CC9"/>
    <w:rsid w:val="006E1361"/>
    <w:rsid w:val="006E1B44"/>
    <w:rsid w:val="006E248E"/>
    <w:rsid w:val="006E2B67"/>
    <w:rsid w:val="006E460E"/>
    <w:rsid w:val="006E57EE"/>
    <w:rsid w:val="006E6CF9"/>
    <w:rsid w:val="006F32A6"/>
    <w:rsid w:val="006F4B01"/>
    <w:rsid w:val="00706007"/>
    <w:rsid w:val="00710ACD"/>
    <w:rsid w:val="00712417"/>
    <w:rsid w:val="00712ABF"/>
    <w:rsid w:val="00716901"/>
    <w:rsid w:val="0072151A"/>
    <w:rsid w:val="007219A3"/>
    <w:rsid w:val="00723747"/>
    <w:rsid w:val="007255A2"/>
    <w:rsid w:val="00736D88"/>
    <w:rsid w:val="00737983"/>
    <w:rsid w:val="00740C98"/>
    <w:rsid w:val="00744221"/>
    <w:rsid w:val="0074523B"/>
    <w:rsid w:val="0074539A"/>
    <w:rsid w:val="00747446"/>
    <w:rsid w:val="00747BB0"/>
    <w:rsid w:val="00747E7D"/>
    <w:rsid w:val="00751256"/>
    <w:rsid w:val="00751AEA"/>
    <w:rsid w:val="007541ED"/>
    <w:rsid w:val="00756D85"/>
    <w:rsid w:val="007605FC"/>
    <w:rsid w:val="00762466"/>
    <w:rsid w:val="00765EE5"/>
    <w:rsid w:val="0077220C"/>
    <w:rsid w:val="007744CC"/>
    <w:rsid w:val="00774776"/>
    <w:rsid w:val="007762AC"/>
    <w:rsid w:val="00776BD1"/>
    <w:rsid w:val="0077711C"/>
    <w:rsid w:val="007778E4"/>
    <w:rsid w:val="00780CB3"/>
    <w:rsid w:val="00781D38"/>
    <w:rsid w:val="007836F5"/>
    <w:rsid w:val="007839D3"/>
    <w:rsid w:val="00785A9E"/>
    <w:rsid w:val="00787FFB"/>
    <w:rsid w:val="00792187"/>
    <w:rsid w:val="007925F1"/>
    <w:rsid w:val="00792F29"/>
    <w:rsid w:val="00793C0E"/>
    <w:rsid w:val="00793D5C"/>
    <w:rsid w:val="00794E96"/>
    <w:rsid w:val="007978B3"/>
    <w:rsid w:val="007A0E00"/>
    <w:rsid w:val="007A1E7B"/>
    <w:rsid w:val="007A24C2"/>
    <w:rsid w:val="007A31ED"/>
    <w:rsid w:val="007A55FF"/>
    <w:rsid w:val="007B07A7"/>
    <w:rsid w:val="007B0B22"/>
    <w:rsid w:val="007B15AC"/>
    <w:rsid w:val="007B2A7A"/>
    <w:rsid w:val="007B4C84"/>
    <w:rsid w:val="007C4A83"/>
    <w:rsid w:val="007C78ED"/>
    <w:rsid w:val="007D2D6B"/>
    <w:rsid w:val="007D32AF"/>
    <w:rsid w:val="007D401D"/>
    <w:rsid w:val="007D4AD9"/>
    <w:rsid w:val="007E063B"/>
    <w:rsid w:val="007E2EC1"/>
    <w:rsid w:val="007E4F46"/>
    <w:rsid w:val="007E7EB3"/>
    <w:rsid w:val="007F39E9"/>
    <w:rsid w:val="007F474C"/>
    <w:rsid w:val="007F78EF"/>
    <w:rsid w:val="007F7932"/>
    <w:rsid w:val="00802744"/>
    <w:rsid w:val="0080588C"/>
    <w:rsid w:val="008061B0"/>
    <w:rsid w:val="00806667"/>
    <w:rsid w:val="00807748"/>
    <w:rsid w:val="0081231E"/>
    <w:rsid w:val="00814010"/>
    <w:rsid w:val="0081495F"/>
    <w:rsid w:val="00815A65"/>
    <w:rsid w:val="0081603A"/>
    <w:rsid w:val="0081695B"/>
    <w:rsid w:val="00816D69"/>
    <w:rsid w:val="00816DDF"/>
    <w:rsid w:val="00817E7B"/>
    <w:rsid w:val="008207EB"/>
    <w:rsid w:val="00821723"/>
    <w:rsid w:val="0082437D"/>
    <w:rsid w:val="00825124"/>
    <w:rsid w:val="0082535D"/>
    <w:rsid w:val="008261C6"/>
    <w:rsid w:val="00831884"/>
    <w:rsid w:val="00832BB6"/>
    <w:rsid w:val="0083376A"/>
    <w:rsid w:val="0083382D"/>
    <w:rsid w:val="0083503D"/>
    <w:rsid w:val="008366DE"/>
    <w:rsid w:val="00837868"/>
    <w:rsid w:val="00840AF2"/>
    <w:rsid w:val="00840E5C"/>
    <w:rsid w:val="00845E92"/>
    <w:rsid w:val="00851AC4"/>
    <w:rsid w:val="008539A7"/>
    <w:rsid w:val="008542D4"/>
    <w:rsid w:val="008548F4"/>
    <w:rsid w:val="008556EF"/>
    <w:rsid w:val="008561EE"/>
    <w:rsid w:val="008568F5"/>
    <w:rsid w:val="00860E67"/>
    <w:rsid w:val="00861A0B"/>
    <w:rsid w:val="008638F1"/>
    <w:rsid w:val="00866660"/>
    <w:rsid w:val="00871A74"/>
    <w:rsid w:val="00876763"/>
    <w:rsid w:val="0087712A"/>
    <w:rsid w:val="00877680"/>
    <w:rsid w:val="008827CF"/>
    <w:rsid w:val="00884B48"/>
    <w:rsid w:val="00887E0E"/>
    <w:rsid w:val="00894253"/>
    <w:rsid w:val="008951C6"/>
    <w:rsid w:val="008953FF"/>
    <w:rsid w:val="008955F8"/>
    <w:rsid w:val="00896463"/>
    <w:rsid w:val="00897734"/>
    <w:rsid w:val="00897CA5"/>
    <w:rsid w:val="00897D76"/>
    <w:rsid w:val="008A0406"/>
    <w:rsid w:val="008A0A36"/>
    <w:rsid w:val="008A20F7"/>
    <w:rsid w:val="008A2284"/>
    <w:rsid w:val="008A2FCA"/>
    <w:rsid w:val="008A3ADF"/>
    <w:rsid w:val="008A3C8F"/>
    <w:rsid w:val="008A5839"/>
    <w:rsid w:val="008A5B7B"/>
    <w:rsid w:val="008A63D9"/>
    <w:rsid w:val="008A6B7B"/>
    <w:rsid w:val="008A7CA0"/>
    <w:rsid w:val="008A7DC6"/>
    <w:rsid w:val="008B0631"/>
    <w:rsid w:val="008B25FF"/>
    <w:rsid w:val="008B601E"/>
    <w:rsid w:val="008B703B"/>
    <w:rsid w:val="008B71B5"/>
    <w:rsid w:val="008C0134"/>
    <w:rsid w:val="008C046C"/>
    <w:rsid w:val="008C0498"/>
    <w:rsid w:val="008C189A"/>
    <w:rsid w:val="008C20E9"/>
    <w:rsid w:val="008C266F"/>
    <w:rsid w:val="008C287C"/>
    <w:rsid w:val="008C2C4A"/>
    <w:rsid w:val="008C3884"/>
    <w:rsid w:val="008C411C"/>
    <w:rsid w:val="008C6FF0"/>
    <w:rsid w:val="008D3027"/>
    <w:rsid w:val="008D37BB"/>
    <w:rsid w:val="008D5974"/>
    <w:rsid w:val="008D5A0E"/>
    <w:rsid w:val="008D7E1D"/>
    <w:rsid w:val="008E2D93"/>
    <w:rsid w:val="008E376D"/>
    <w:rsid w:val="008E391B"/>
    <w:rsid w:val="008E52EB"/>
    <w:rsid w:val="008E599C"/>
    <w:rsid w:val="008E6B2B"/>
    <w:rsid w:val="008E6C12"/>
    <w:rsid w:val="008E73DA"/>
    <w:rsid w:val="008F0EF5"/>
    <w:rsid w:val="008F2AB2"/>
    <w:rsid w:val="008F46E3"/>
    <w:rsid w:val="008F663E"/>
    <w:rsid w:val="008F7DF1"/>
    <w:rsid w:val="0090119B"/>
    <w:rsid w:val="00906F18"/>
    <w:rsid w:val="00907ADD"/>
    <w:rsid w:val="00910F90"/>
    <w:rsid w:val="0091173B"/>
    <w:rsid w:val="0091278A"/>
    <w:rsid w:val="00916997"/>
    <w:rsid w:val="0092105D"/>
    <w:rsid w:val="00921075"/>
    <w:rsid w:val="009229A5"/>
    <w:rsid w:val="00924712"/>
    <w:rsid w:val="00925AC4"/>
    <w:rsid w:val="00925EB0"/>
    <w:rsid w:val="00926B32"/>
    <w:rsid w:val="009276C7"/>
    <w:rsid w:val="00933091"/>
    <w:rsid w:val="00933712"/>
    <w:rsid w:val="00935A2D"/>
    <w:rsid w:val="0093638E"/>
    <w:rsid w:val="009365E9"/>
    <w:rsid w:val="00936C55"/>
    <w:rsid w:val="00940047"/>
    <w:rsid w:val="00940445"/>
    <w:rsid w:val="00941CBD"/>
    <w:rsid w:val="00942AF9"/>
    <w:rsid w:val="009434BC"/>
    <w:rsid w:val="00944DE6"/>
    <w:rsid w:val="00944E7F"/>
    <w:rsid w:val="00945DBA"/>
    <w:rsid w:val="00950247"/>
    <w:rsid w:val="009503CA"/>
    <w:rsid w:val="00953C37"/>
    <w:rsid w:val="00954811"/>
    <w:rsid w:val="0096000A"/>
    <w:rsid w:val="0096051D"/>
    <w:rsid w:val="00961BAB"/>
    <w:rsid w:val="00962406"/>
    <w:rsid w:val="009630CB"/>
    <w:rsid w:val="00963B9A"/>
    <w:rsid w:val="00970E0B"/>
    <w:rsid w:val="00972F39"/>
    <w:rsid w:val="00973B9A"/>
    <w:rsid w:val="00973D8A"/>
    <w:rsid w:val="00974BF6"/>
    <w:rsid w:val="009751A1"/>
    <w:rsid w:val="00975A4E"/>
    <w:rsid w:val="00976ED6"/>
    <w:rsid w:val="00977E53"/>
    <w:rsid w:val="00982AB4"/>
    <w:rsid w:val="009831C0"/>
    <w:rsid w:val="0098321A"/>
    <w:rsid w:val="00983D9E"/>
    <w:rsid w:val="00984F2F"/>
    <w:rsid w:val="009856BF"/>
    <w:rsid w:val="00986228"/>
    <w:rsid w:val="0099130E"/>
    <w:rsid w:val="00991803"/>
    <w:rsid w:val="009954E5"/>
    <w:rsid w:val="00995D81"/>
    <w:rsid w:val="009A469B"/>
    <w:rsid w:val="009A4963"/>
    <w:rsid w:val="009A56DF"/>
    <w:rsid w:val="009A6AF9"/>
    <w:rsid w:val="009B2AF9"/>
    <w:rsid w:val="009B4D8D"/>
    <w:rsid w:val="009C3BC4"/>
    <w:rsid w:val="009C702B"/>
    <w:rsid w:val="009C7CBD"/>
    <w:rsid w:val="009D5052"/>
    <w:rsid w:val="009D7533"/>
    <w:rsid w:val="009D7980"/>
    <w:rsid w:val="009E00BF"/>
    <w:rsid w:val="009E0A94"/>
    <w:rsid w:val="009E2BCB"/>
    <w:rsid w:val="009E34EE"/>
    <w:rsid w:val="009E52E5"/>
    <w:rsid w:val="009E610B"/>
    <w:rsid w:val="009E674F"/>
    <w:rsid w:val="009E6B25"/>
    <w:rsid w:val="009E7547"/>
    <w:rsid w:val="009F0921"/>
    <w:rsid w:val="009F4595"/>
    <w:rsid w:val="009F6F49"/>
    <w:rsid w:val="00A00C29"/>
    <w:rsid w:val="00A03BCD"/>
    <w:rsid w:val="00A054DB"/>
    <w:rsid w:val="00A06276"/>
    <w:rsid w:val="00A10AE0"/>
    <w:rsid w:val="00A10B97"/>
    <w:rsid w:val="00A12CC2"/>
    <w:rsid w:val="00A12EFE"/>
    <w:rsid w:val="00A13E9B"/>
    <w:rsid w:val="00A16361"/>
    <w:rsid w:val="00A16B4B"/>
    <w:rsid w:val="00A174ED"/>
    <w:rsid w:val="00A20B0C"/>
    <w:rsid w:val="00A21F91"/>
    <w:rsid w:val="00A23B3A"/>
    <w:rsid w:val="00A27078"/>
    <w:rsid w:val="00A27FCF"/>
    <w:rsid w:val="00A30B99"/>
    <w:rsid w:val="00A30E02"/>
    <w:rsid w:val="00A317A4"/>
    <w:rsid w:val="00A319AA"/>
    <w:rsid w:val="00A37185"/>
    <w:rsid w:val="00A40951"/>
    <w:rsid w:val="00A41940"/>
    <w:rsid w:val="00A41C43"/>
    <w:rsid w:val="00A41EE8"/>
    <w:rsid w:val="00A445A0"/>
    <w:rsid w:val="00A44D9F"/>
    <w:rsid w:val="00A50EF1"/>
    <w:rsid w:val="00A528DB"/>
    <w:rsid w:val="00A609E2"/>
    <w:rsid w:val="00A60A7A"/>
    <w:rsid w:val="00A61C0F"/>
    <w:rsid w:val="00A663C6"/>
    <w:rsid w:val="00A72462"/>
    <w:rsid w:val="00A72F86"/>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A690C"/>
    <w:rsid w:val="00AB0612"/>
    <w:rsid w:val="00AB0E9F"/>
    <w:rsid w:val="00AB12B9"/>
    <w:rsid w:val="00AB2592"/>
    <w:rsid w:val="00AB25EC"/>
    <w:rsid w:val="00AB2730"/>
    <w:rsid w:val="00AB3E61"/>
    <w:rsid w:val="00AB4EE4"/>
    <w:rsid w:val="00AB6DC5"/>
    <w:rsid w:val="00AB79DB"/>
    <w:rsid w:val="00AC07EE"/>
    <w:rsid w:val="00AC08A3"/>
    <w:rsid w:val="00AC0F51"/>
    <w:rsid w:val="00AC1689"/>
    <w:rsid w:val="00AC1F82"/>
    <w:rsid w:val="00AC59BE"/>
    <w:rsid w:val="00AD0D3F"/>
    <w:rsid w:val="00AD1C59"/>
    <w:rsid w:val="00AD220C"/>
    <w:rsid w:val="00AE0F61"/>
    <w:rsid w:val="00AE1108"/>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15FE"/>
    <w:rsid w:val="00B21B5C"/>
    <w:rsid w:val="00B250E9"/>
    <w:rsid w:val="00B26580"/>
    <w:rsid w:val="00B27F16"/>
    <w:rsid w:val="00B3403A"/>
    <w:rsid w:val="00B35613"/>
    <w:rsid w:val="00B35A34"/>
    <w:rsid w:val="00B35EF0"/>
    <w:rsid w:val="00B36CD0"/>
    <w:rsid w:val="00B37DB9"/>
    <w:rsid w:val="00B4209C"/>
    <w:rsid w:val="00B45A2D"/>
    <w:rsid w:val="00B47646"/>
    <w:rsid w:val="00B505E2"/>
    <w:rsid w:val="00B50FEA"/>
    <w:rsid w:val="00B51B10"/>
    <w:rsid w:val="00B51C7A"/>
    <w:rsid w:val="00B52230"/>
    <w:rsid w:val="00B544AB"/>
    <w:rsid w:val="00B54867"/>
    <w:rsid w:val="00B55763"/>
    <w:rsid w:val="00B56354"/>
    <w:rsid w:val="00B5666B"/>
    <w:rsid w:val="00B57ABD"/>
    <w:rsid w:val="00B60AC4"/>
    <w:rsid w:val="00B6186F"/>
    <w:rsid w:val="00B61A4E"/>
    <w:rsid w:val="00B63589"/>
    <w:rsid w:val="00B63BEB"/>
    <w:rsid w:val="00B6495D"/>
    <w:rsid w:val="00B654B9"/>
    <w:rsid w:val="00B6654C"/>
    <w:rsid w:val="00B668D3"/>
    <w:rsid w:val="00B66CFB"/>
    <w:rsid w:val="00B6743E"/>
    <w:rsid w:val="00B67941"/>
    <w:rsid w:val="00B7190B"/>
    <w:rsid w:val="00B73EA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D7E4A"/>
    <w:rsid w:val="00BE05B0"/>
    <w:rsid w:val="00BE0F6A"/>
    <w:rsid w:val="00BE35F1"/>
    <w:rsid w:val="00BE3FFF"/>
    <w:rsid w:val="00BE4033"/>
    <w:rsid w:val="00BE569A"/>
    <w:rsid w:val="00BE6240"/>
    <w:rsid w:val="00BE676B"/>
    <w:rsid w:val="00BE76F1"/>
    <w:rsid w:val="00BF0867"/>
    <w:rsid w:val="00BF10CE"/>
    <w:rsid w:val="00BF1B84"/>
    <w:rsid w:val="00BF383A"/>
    <w:rsid w:val="00BF59F7"/>
    <w:rsid w:val="00BF6BA5"/>
    <w:rsid w:val="00BF7D04"/>
    <w:rsid w:val="00C005BD"/>
    <w:rsid w:val="00C0066B"/>
    <w:rsid w:val="00C010FF"/>
    <w:rsid w:val="00C02BAD"/>
    <w:rsid w:val="00C03F83"/>
    <w:rsid w:val="00C05CE3"/>
    <w:rsid w:val="00C05EDA"/>
    <w:rsid w:val="00C0607F"/>
    <w:rsid w:val="00C06A97"/>
    <w:rsid w:val="00C16C72"/>
    <w:rsid w:val="00C17BA4"/>
    <w:rsid w:val="00C23E8F"/>
    <w:rsid w:val="00C24DA7"/>
    <w:rsid w:val="00C25B90"/>
    <w:rsid w:val="00C26C86"/>
    <w:rsid w:val="00C31765"/>
    <w:rsid w:val="00C34E83"/>
    <w:rsid w:val="00C34FF3"/>
    <w:rsid w:val="00C4104B"/>
    <w:rsid w:val="00C41632"/>
    <w:rsid w:val="00C41CD9"/>
    <w:rsid w:val="00C44583"/>
    <w:rsid w:val="00C45CE4"/>
    <w:rsid w:val="00C46695"/>
    <w:rsid w:val="00C47325"/>
    <w:rsid w:val="00C47C87"/>
    <w:rsid w:val="00C535BB"/>
    <w:rsid w:val="00C5410B"/>
    <w:rsid w:val="00C54B78"/>
    <w:rsid w:val="00C55C34"/>
    <w:rsid w:val="00C56648"/>
    <w:rsid w:val="00C5766C"/>
    <w:rsid w:val="00C60504"/>
    <w:rsid w:val="00C610F4"/>
    <w:rsid w:val="00C627E8"/>
    <w:rsid w:val="00C63426"/>
    <w:rsid w:val="00C63E1D"/>
    <w:rsid w:val="00C6407D"/>
    <w:rsid w:val="00C6458A"/>
    <w:rsid w:val="00C65C76"/>
    <w:rsid w:val="00C71667"/>
    <w:rsid w:val="00C71FBB"/>
    <w:rsid w:val="00C750D8"/>
    <w:rsid w:val="00C75179"/>
    <w:rsid w:val="00C77EDC"/>
    <w:rsid w:val="00C77F1F"/>
    <w:rsid w:val="00C80686"/>
    <w:rsid w:val="00C81732"/>
    <w:rsid w:val="00C82B67"/>
    <w:rsid w:val="00C82E08"/>
    <w:rsid w:val="00C84220"/>
    <w:rsid w:val="00C85732"/>
    <w:rsid w:val="00C86FE7"/>
    <w:rsid w:val="00C87683"/>
    <w:rsid w:val="00C91A4C"/>
    <w:rsid w:val="00C92EAA"/>
    <w:rsid w:val="00C93019"/>
    <w:rsid w:val="00CA03C2"/>
    <w:rsid w:val="00CA1758"/>
    <w:rsid w:val="00CA6019"/>
    <w:rsid w:val="00CA614E"/>
    <w:rsid w:val="00CA6A56"/>
    <w:rsid w:val="00CB2680"/>
    <w:rsid w:val="00CB33BD"/>
    <w:rsid w:val="00CB64B1"/>
    <w:rsid w:val="00CB6B06"/>
    <w:rsid w:val="00CC057A"/>
    <w:rsid w:val="00CC10AB"/>
    <w:rsid w:val="00CC1BBC"/>
    <w:rsid w:val="00CC205D"/>
    <w:rsid w:val="00CC31AF"/>
    <w:rsid w:val="00CC46A5"/>
    <w:rsid w:val="00CC5EA8"/>
    <w:rsid w:val="00CC5EFD"/>
    <w:rsid w:val="00CC6B7B"/>
    <w:rsid w:val="00CC7156"/>
    <w:rsid w:val="00CC7931"/>
    <w:rsid w:val="00CD026B"/>
    <w:rsid w:val="00CD55D0"/>
    <w:rsid w:val="00CD5855"/>
    <w:rsid w:val="00CD5A25"/>
    <w:rsid w:val="00CE0C08"/>
    <w:rsid w:val="00CE2242"/>
    <w:rsid w:val="00CE4098"/>
    <w:rsid w:val="00CE47C5"/>
    <w:rsid w:val="00CF01BF"/>
    <w:rsid w:val="00CF172E"/>
    <w:rsid w:val="00CF18C3"/>
    <w:rsid w:val="00CF2E13"/>
    <w:rsid w:val="00CF373B"/>
    <w:rsid w:val="00CF3E4A"/>
    <w:rsid w:val="00D00229"/>
    <w:rsid w:val="00D00BC8"/>
    <w:rsid w:val="00D01601"/>
    <w:rsid w:val="00D03ADC"/>
    <w:rsid w:val="00D054A4"/>
    <w:rsid w:val="00D05B94"/>
    <w:rsid w:val="00D05C3A"/>
    <w:rsid w:val="00D06331"/>
    <w:rsid w:val="00D06450"/>
    <w:rsid w:val="00D10CE2"/>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5004"/>
    <w:rsid w:val="00D50733"/>
    <w:rsid w:val="00D51306"/>
    <w:rsid w:val="00D51549"/>
    <w:rsid w:val="00D547C2"/>
    <w:rsid w:val="00D612E4"/>
    <w:rsid w:val="00D65265"/>
    <w:rsid w:val="00D65755"/>
    <w:rsid w:val="00D66235"/>
    <w:rsid w:val="00D670E4"/>
    <w:rsid w:val="00D7005F"/>
    <w:rsid w:val="00D70F1B"/>
    <w:rsid w:val="00D715D4"/>
    <w:rsid w:val="00D73612"/>
    <w:rsid w:val="00D73BF9"/>
    <w:rsid w:val="00D74C52"/>
    <w:rsid w:val="00D76455"/>
    <w:rsid w:val="00D830B3"/>
    <w:rsid w:val="00D850BD"/>
    <w:rsid w:val="00D90ABD"/>
    <w:rsid w:val="00D92C9D"/>
    <w:rsid w:val="00D93162"/>
    <w:rsid w:val="00D931C7"/>
    <w:rsid w:val="00D94694"/>
    <w:rsid w:val="00D94BE7"/>
    <w:rsid w:val="00D94C21"/>
    <w:rsid w:val="00D94EE2"/>
    <w:rsid w:val="00D970D6"/>
    <w:rsid w:val="00DA0866"/>
    <w:rsid w:val="00DA25E8"/>
    <w:rsid w:val="00DA3B1F"/>
    <w:rsid w:val="00DA59AA"/>
    <w:rsid w:val="00DA62A6"/>
    <w:rsid w:val="00DA6D64"/>
    <w:rsid w:val="00DB0DAE"/>
    <w:rsid w:val="00DB1CC3"/>
    <w:rsid w:val="00DB3CC7"/>
    <w:rsid w:val="00DB51A9"/>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25E4"/>
    <w:rsid w:val="00DD287E"/>
    <w:rsid w:val="00DD4262"/>
    <w:rsid w:val="00DD46C1"/>
    <w:rsid w:val="00DD494C"/>
    <w:rsid w:val="00DD6CC1"/>
    <w:rsid w:val="00DE0457"/>
    <w:rsid w:val="00DE211C"/>
    <w:rsid w:val="00DE33A6"/>
    <w:rsid w:val="00DE36A9"/>
    <w:rsid w:val="00DE4A61"/>
    <w:rsid w:val="00DF0050"/>
    <w:rsid w:val="00DF1A28"/>
    <w:rsid w:val="00DF297A"/>
    <w:rsid w:val="00DF3C0C"/>
    <w:rsid w:val="00DF48CD"/>
    <w:rsid w:val="00DF4E64"/>
    <w:rsid w:val="00DF666C"/>
    <w:rsid w:val="00E0139B"/>
    <w:rsid w:val="00E03474"/>
    <w:rsid w:val="00E07DB2"/>
    <w:rsid w:val="00E101C1"/>
    <w:rsid w:val="00E107C5"/>
    <w:rsid w:val="00E10EB8"/>
    <w:rsid w:val="00E124AB"/>
    <w:rsid w:val="00E129CB"/>
    <w:rsid w:val="00E15EF7"/>
    <w:rsid w:val="00E17E94"/>
    <w:rsid w:val="00E2411B"/>
    <w:rsid w:val="00E25B1C"/>
    <w:rsid w:val="00E31002"/>
    <w:rsid w:val="00E31B5A"/>
    <w:rsid w:val="00E32D05"/>
    <w:rsid w:val="00E335FD"/>
    <w:rsid w:val="00E40CB8"/>
    <w:rsid w:val="00E428EA"/>
    <w:rsid w:val="00E43C92"/>
    <w:rsid w:val="00E50155"/>
    <w:rsid w:val="00E51019"/>
    <w:rsid w:val="00E55191"/>
    <w:rsid w:val="00E55ACE"/>
    <w:rsid w:val="00E6057C"/>
    <w:rsid w:val="00E61663"/>
    <w:rsid w:val="00E61F4B"/>
    <w:rsid w:val="00E64298"/>
    <w:rsid w:val="00E646AA"/>
    <w:rsid w:val="00E65A21"/>
    <w:rsid w:val="00E66F4C"/>
    <w:rsid w:val="00E70AF3"/>
    <w:rsid w:val="00E722BD"/>
    <w:rsid w:val="00E745F1"/>
    <w:rsid w:val="00E74B24"/>
    <w:rsid w:val="00E74EF2"/>
    <w:rsid w:val="00E7665C"/>
    <w:rsid w:val="00E81890"/>
    <w:rsid w:val="00E84641"/>
    <w:rsid w:val="00E878B3"/>
    <w:rsid w:val="00E912FB"/>
    <w:rsid w:val="00E915CB"/>
    <w:rsid w:val="00E9188E"/>
    <w:rsid w:val="00E91EF8"/>
    <w:rsid w:val="00E92328"/>
    <w:rsid w:val="00E95A16"/>
    <w:rsid w:val="00E97056"/>
    <w:rsid w:val="00E97122"/>
    <w:rsid w:val="00EA08D9"/>
    <w:rsid w:val="00EA09DC"/>
    <w:rsid w:val="00EA1921"/>
    <w:rsid w:val="00EA49B0"/>
    <w:rsid w:val="00EB5152"/>
    <w:rsid w:val="00EB53CF"/>
    <w:rsid w:val="00EB609B"/>
    <w:rsid w:val="00EB6250"/>
    <w:rsid w:val="00EC2521"/>
    <w:rsid w:val="00EC30DD"/>
    <w:rsid w:val="00EC3F13"/>
    <w:rsid w:val="00EC4958"/>
    <w:rsid w:val="00EC64D0"/>
    <w:rsid w:val="00EC70BE"/>
    <w:rsid w:val="00ED4221"/>
    <w:rsid w:val="00ED75DC"/>
    <w:rsid w:val="00ED77D1"/>
    <w:rsid w:val="00EE0486"/>
    <w:rsid w:val="00EE2517"/>
    <w:rsid w:val="00EE261F"/>
    <w:rsid w:val="00EE6AC7"/>
    <w:rsid w:val="00EE7D2B"/>
    <w:rsid w:val="00EE7DF5"/>
    <w:rsid w:val="00EF1065"/>
    <w:rsid w:val="00EF34BE"/>
    <w:rsid w:val="00EF51B0"/>
    <w:rsid w:val="00EF7F31"/>
    <w:rsid w:val="00F0057F"/>
    <w:rsid w:val="00F02AF0"/>
    <w:rsid w:val="00F03389"/>
    <w:rsid w:val="00F053C9"/>
    <w:rsid w:val="00F06929"/>
    <w:rsid w:val="00F06B7D"/>
    <w:rsid w:val="00F07970"/>
    <w:rsid w:val="00F1337A"/>
    <w:rsid w:val="00F15332"/>
    <w:rsid w:val="00F15F8E"/>
    <w:rsid w:val="00F176FA"/>
    <w:rsid w:val="00F17BBB"/>
    <w:rsid w:val="00F22186"/>
    <w:rsid w:val="00F23DB3"/>
    <w:rsid w:val="00F24553"/>
    <w:rsid w:val="00F30D14"/>
    <w:rsid w:val="00F31B6D"/>
    <w:rsid w:val="00F31CDC"/>
    <w:rsid w:val="00F31DC9"/>
    <w:rsid w:val="00F336EE"/>
    <w:rsid w:val="00F3421A"/>
    <w:rsid w:val="00F36946"/>
    <w:rsid w:val="00F36E6A"/>
    <w:rsid w:val="00F41AAC"/>
    <w:rsid w:val="00F43EB7"/>
    <w:rsid w:val="00F443AF"/>
    <w:rsid w:val="00F469A9"/>
    <w:rsid w:val="00F47B94"/>
    <w:rsid w:val="00F53638"/>
    <w:rsid w:val="00F54A05"/>
    <w:rsid w:val="00F562C0"/>
    <w:rsid w:val="00F57424"/>
    <w:rsid w:val="00F60947"/>
    <w:rsid w:val="00F62355"/>
    <w:rsid w:val="00F63BDD"/>
    <w:rsid w:val="00F649FB"/>
    <w:rsid w:val="00F657C8"/>
    <w:rsid w:val="00F66C10"/>
    <w:rsid w:val="00F66E6F"/>
    <w:rsid w:val="00F676D3"/>
    <w:rsid w:val="00F677FC"/>
    <w:rsid w:val="00F700BA"/>
    <w:rsid w:val="00F709D3"/>
    <w:rsid w:val="00F726E2"/>
    <w:rsid w:val="00F73746"/>
    <w:rsid w:val="00F73B36"/>
    <w:rsid w:val="00F76002"/>
    <w:rsid w:val="00F765A2"/>
    <w:rsid w:val="00F767B5"/>
    <w:rsid w:val="00F76C9B"/>
    <w:rsid w:val="00F77611"/>
    <w:rsid w:val="00F803A1"/>
    <w:rsid w:val="00F837C6"/>
    <w:rsid w:val="00F84551"/>
    <w:rsid w:val="00F84901"/>
    <w:rsid w:val="00F84F6A"/>
    <w:rsid w:val="00F85526"/>
    <w:rsid w:val="00F87F81"/>
    <w:rsid w:val="00F9003B"/>
    <w:rsid w:val="00F913A9"/>
    <w:rsid w:val="00F94526"/>
    <w:rsid w:val="00F95E4F"/>
    <w:rsid w:val="00F9643E"/>
    <w:rsid w:val="00F9761D"/>
    <w:rsid w:val="00FA1BA3"/>
    <w:rsid w:val="00FA24D8"/>
    <w:rsid w:val="00FA3962"/>
    <w:rsid w:val="00FA3BD0"/>
    <w:rsid w:val="00FA4868"/>
    <w:rsid w:val="00FA5EBF"/>
    <w:rsid w:val="00FB2865"/>
    <w:rsid w:val="00FB3A85"/>
    <w:rsid w:val="00FB4127"/>
    <w:rsid w:val="00FB42CB"/>
    <w:rsid w:val="00FB5576"/>
    <w:rsid w:val="00FC002E"/>
    <w:rsid w:val="00FC0E5A"/>
    <w:rsid w:val="00FC145D"/>
    <w:rsid w:val="00FC4AAA"/>
    <w:rsid w:val="00FC6C20"/>
    <w:rsid w:val="00FC7037"/>
    <w:rsid w:val="00FD02DF"/>
    <w:rsid w:val="00FD1547"/>
    <w:rsid w:val="00FD43A0"/>
    <w:rsid w:val="00FD6C56"/>
    <w:rsid w:val="00FD798E"/>
    <w:rsid w:val="00FE1F9A"/>
    <w:rsid w:val="00FE28F7"/>
    <w:rsid w:val="00FE3700"/>
    <w:rsid w:val="00FE3F4E"/>
    <w:rsid w:val="00FE4EC8"/>
    <w:rsid w:val="00FF5D52"/>
    <w:rsid w:val="00FF674B"/>
    <w:rsid w:val="00FF679D"/>
    <w:rsid w:val="00FF70DC"/>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D34DE98-C6D4-46D6-A976-B965529AF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rsid w:val="00C005BD"/>
    <w:pPr>
      <w:tabs>
        <w:tab w:val="center" w:pos="4680"/>
        <w:tab w:val="right" w:pos="9360"/>
      </w:tabs>
    </w:pPr>
  </w:style>
  <w:style w:type="character" w:customStyle="1" w:styleId="FooterChar">
    <w:name w:val="Footer Char"/>
    <w:basedOn w:val="DefaultParagraphFont"/>
    <w:link w:val="Footer"/>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871A74"/>
    <w:rPr>
      <w:color w:val="666666"/>
      <w:lang w:val="en-GB"/>
    </w:rPr>
  </w:style>
  <w:style w:type="character" w:customStyle="1" w:styleId="UnresolvedMention">
    <w:name w:val="Unresolved Mention"/>
    <w:basedOn w:val="DefaultParagraphFont"/>
    <w:uiPriority w:val="99"/>
    <w:semiHidden/>
    <w:unhideWhenUsed/>
    <w:rsid w:val="00BF10CE"/>
    <w:rPr>
      <w:color w:val="605E5C"/>
      <w:shd w:val="clear" w:color="auto" w:fill="E1DFDD"/>
    </w:rPr>
  </w:style>
  <w:style w:type="paragraph" w:customStyle="1" w:styleId="CBDNormalNumber">
    <w:name w:val="CBD_Normal_Number"/>
    <w:basedOn w:val="Normal"/>
    <w:qFormat/>
    <w:rsid w:val="00547BC6"/>
    <w:pPr>
      <w:numPr>
        <w:numId w:val="8"/>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paragraph" w:styleId="Quote">
    <w:name w:val="Quote"/>
    <w:basedOn w:val="Normal"/>
    <w:next w:val="Normal"/>
    <w:link w:val="QuoteChar"/>
    <w:uiPriority w:val="29"/>
    <w:qFormat/>
    <w:rsid w:val="00547BC6"/>
    <w:pPr>
      <w:tabs>
        <w:tab w:val="left" w:pos="567"/>
        <w:tab w:val="left" w:pos="1134"/>
        <w:tab w:val="left" w:pos="1701"/>
        <w:tab w:val="left" w:pos="2268"/>
      </w:tabs>
      <w:spacing w:before="160"/>
      <w:jc w:val="center"/>
    </w:pPr>
    <w:rPr>
      <w:rFonts w:eastAsia="SimSun"/>
      <w:i/>
      <w:iCs/>
      <w:color w:val="404040" w:themeColor="text1" w:themeTint="BF"/>
      <w:sz w:val="22"/>
      <w:szCs w:val="22"/>
      <w:lang w:val="en-GB" w:eastAsia="en-US"/>
    </w:rPr>
  </w:style>
  <w:style w:type="character" w:customStyle="1" w:styleId="QuoteChar">
    <w:name w:val="Quote Char"/>
    <w:basedOn w:val="DefaultParagraphFont"/>
    <w:link w:val="Quote"/>
    <w:uiPriority w:val="29"/>
    <w:rsid w:val="00547BC6"/>
    <w:rPr>
      <w:rFonts w:eastAsia="SimSun"/>
      <w:i/>
      <w:iCs/>
      <w:color w:val="404040" w:themeColor="text1" w:themeTint="BF"/>
      <w:sz w:val="22"/>
      <w:szCs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47BC6"/>
    <w:pPr>
      <w:spacing w:after="160" w:line="240" w:lineRule="exact"/>
      <w:jc w:val="both"/>
    </w:pPr>
    <w:rPr>
      <w:sz w:val="20"/>
      <w:szCs w:val="20"/>
      <w:vertAlign w:val="superscript"/>
    </w:rPr>
  </w:style>
  <w:style w:type="paragraph" w:customStyle="1" w:styleId="CBDAgendaItem">
    <w:name w:val="CBD_AgendaItem"/>
    <w:basedOn w:val="Normal"/>
    <w:qFormat/>
    <w:rsid w:val="00547BC6"/>
    <w:pPr>
      <w:keepNext/>
      <w:tabs>
        <w:tab w:val="left" w:pos="567"/>
        <w:tab w:val="left" w:pos="1134"/>
        <w:tab w:val="left" w:pos="1701"/>
        <w:tab w:val="left" w:pos="2268"/>
      </w:tabs>
      <w:spacing w:before="240" w:after="120"/>
    </w:pPr>
    <w:rPr>
      <w:rFonts w:ascii="Times New Roman Bold" w:eastAsia="SimSun" w:hAnsi="Times New Roman Bold" w:cs="Times New Roman Bold"/>
      <w:b/>
      <w:lang w:val="en-GB" w:eastAsia="en-US"/>
    </w:rPr>
  </w:style>
  <w:style w:type="paragraph" w:customStyle="1" w:styleId="CBDAgendaItemReport">
    <w:name w:val="CBD_AgendaItem_Report"/>
    <w:basedOn w:val="Normal"/>
    <w:qFormat/>
    <w:rsid w:val="00547BC6"/>
    <w:pPr>
      <w:keepNext/>
      <w:keepLines/>
      <w:tabs>
        <w:tab w:val="left" w:pos="567"/>
        <w:tab w:val="left" w:pos="1134"/>
        <w:tab w:val="left" w:pos="1701"/>
        <w:tab w:val="left" w:pos="2268"/>
      </w:tabs>
      <w:spacing w:before="240" w:after="120"/>
    </w:pPr>
    <w:rPr>
      <w:rFonts w:eastAsia="SimSun"/>
      <w:b/>
      <w:szCs w:val="22"/>
      <w:lang w:val="en-GB" w:eastAsia="en-US"/>
    </w:rPr>
  </w:style>
  <w:style w:type="table" w:styleId="TableGrid">
    <w:name w:val="Table Grid"/>
    <w:basedOn w:val="TableNormal"/>
    <w:rsid w:val="00110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semiHidden/>
    <w:unhideWhenUsed/>
    <w:rsid w:val="006E460E"/>
    <w:rPr>
      <w:color w:val="800080" w:themeColor="followedHyperlink"/>
      <w:u w:val="single"/>
    </w:rPr>
  </w:style>
  <w:style w:type="paragraph" w:styleId="BalloonText">
    <w:name w:val="Balloon Text"/>
    <w:basedOn w:val="Normal"/>
    <w:link w:val="BalloonTextChar"/>
    <w:rsid w:val="00B56354"/>
    <w:rPr>
      <w:rFonts w:ascii="Tahoma" w:hAnsi="Tahoma" w:cs="Tahoma"/>
      <w:sz w:val="16"/>
      <w:szCs w:val="16"/>
    </w:rPr>
  </w:style>
  <w:style w:type="character" w:customStyle="1" w:styleId="BalloonTextChar">
    <w:name w:val="Balloon Text Char"/>
    <w:basedOn w:val="DefaultParagraphFont"/>
    <w:link w:val="BalloonText"/>
    <w:rsid w:val="00B563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23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uments/CBD/SB8J/1/INF/3"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uments/CBD/SB8J/1/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6/cop-16-dec-05-a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uments/CBD/SB8J/1/4"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8J/1/4" TargetMode="External"/><Relationship Id="rId13" Type="http://schemas.openxmlformats.org/officeDocument/2006/relationships/hyperlink" Target="https://www.cbd.int/documents/CBD/SB8J/1/6" TargetMode="External"/><Relationship Id="rId3" Type="http://schemas.openxmlformats.org/officeDocument/2006/relationships/hyperlink" Target="https://www.cbd.int/doc/c/ef0d/9576/36daf8262a0af85fd7cdad5f/sb8j-01-01-add1-ar.pdf" TargetMode="External"/><Relationship Id="rId7" Type="http://schemas.openxmlformats.org/officeDocument/2006/relationships/hyperlink" Target="https://www.cbd.int/documents/CBD/SB8J/1/INF/4" TargetMode="External"/><Relationship Id="rId12" Type="http://schemas.openxmlformats.org/officeDocument/2006/relationships/hyperlink" Target="https://www.cbd.int/documents/CBD/SB8J/1/5" TargetMode="External"/><Relationship Id="rId2" Type="http://schemas.openxmlformats.org/officeDocument/2006/relationships/hyperlink" Target="https://www.cbd.int/doc/c/edbb/1437/eb320cbb3e5dc4068af08cbc/sb8j-01-01-rev1-ar.pdf" TargetMode="External"/><Relationship Id="rId1" Type="http://schemas.openxmlformats.org/officeDocument/2006/relationships/hyperlink" Target="http://www.cbd.int/meetings/SB8J-01" TargetMode="External"/><Relationship Id="rId6" Type="http://schemas.openxmlformats.org/officeDocument/2006/relationships/hyperlink" Target="https://www.cbd.int/documents/CBD/SB8J/1/INF/3" TargetMode="External"/><Relationship Id="rId11" Type="http://schemas.openxmlformats.org/officeDocument/2006/relationships/hyperlink" Target="https://www.cbd.int/documents/CBD/A8J/WS/2025/2/3" TargetMode="External"/><Relationship Id="rId5" Type="http://schemas.openxmlformats.org/officeDocument/2006/relationships/hyperlink" Target="https://www.cbd.int/documents/CBD/SB8J/1/3" TargetMode="External"/><Relationship Id="rId15" Type="http://schemas.openxmlformats.org/officeDocument/2006/relationships/hyperlink" Target="https://www.cbd.int/documents/CBD/SB8J/1/7" TargetMode="External"/><Relationship Id="rId10" Type="http://schemas.openxmlformats.org/officeDocument/2006/relationships/hyperlink" Target="https://www.cbd.int/documents/CBD/A8J/WS/2025/2/2" TargetMode="External"/><Relationship Id="rId4" Type="http://schemas.openxmlformats.org/officeDocument/2006/relationships/hyperlink" Target="https://www.cbd.int/documents/CBD/SB8J/1/2" TargetMode="External"/><Relationship Id="rId9" Type="http://schemas.openxmlformats.org/officeDocument/2006/relationships/hyperlink" Target="https://www.cbd.int/documents/CBD/SB8J/1/INF/5" TargetMode="External"/><Relationship Id="rId14" Type="http://schemas.openxmlformats.org/officeDocument/2006/relationships/hyperlink" Target="https://www.cbd.int/doc/c/5b63/cfbb/36bd690bc7ed91136d8d477b/sb8j-01-inf-0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406CD32FEC614525B0D9B95189015751"/>
        <w:category>
          <w:name w:val="General"/>
          <w:gallery w:val="placeholder"/>
        </w:category>
        <w:types>
          <w:type w:val="bbPlcHdr"/>
        </w:types>
        <w:behaviors>
          <w:behavior w:val="content"/>
        </w:behaviors>
        <w:guid w:val="{5463A4CE-D3B5-4986-ABED-4AF5E20FBA38}"/>
      </w:docPartPr>
      <w:docPartBody>
        <w:p w:rsidR="00897BF9" w:rsidRDefault="00EF6554" w:rsidP="00EF6554">
          <w:pPr>
            <w:pStyle w:val="406CD32FEC614525B0D9B95189015751"/>
          </w:pPr>
          <w:r w:rsidRPr="002C719F">
            <w:rPr>
              <w:rStyle w:val="PlaceholderText"/>
            </w:rPr>
            <w:t>[Title]</w:t>
          </w:r>
        </w:p>
      </w:docPartBody>
    </w:docPart>
    <w:docPart>
      <w:docPartPr>
        <w:name w:val="AB923491EF4B4A08841716DCC6454307"/>
        <w:category>
          <w:name w:val="General"/>
          <w:gallery w:val="placeholder"/>
        </w:category>
        <w:types>
          <w:type w:val="bbPlcHdr"/>
        </w:types>
        <w:behaviors>
          <w:behavior w:val="content"/>
        </w:behaviors>
        <w:guid w:val="{42F51676-2CA2-4659-A896-69FA86A33472}"/>
      </w:docPartPr>
      <w:docPartBody>
        <w:p w:rsidR="00897BF9" w:rsidRDefault="00EF6554" w:rsidP="00EF6554">
          <w:pPr>
            <w:pStyle w:val="AB923491EF4B4A08841716DCC6454307"/>
          </w:pPr>
          <w:r w:rsidRPr="00AB60F6">
            <w:rPr>
              <w:rStyle w:val="PlaceholderText"/>
            </w:rPr>
            <w:t>Click here to enter text.</w:t>
          </w:r>
        </w:p>
      </w:docPartBody>
    </w:docPart>
    <w:docPart>
      <w:docPartPr>
        <w:name w:val="703C2E6A32D649D78511AA0747D45F61"/>
        <w:category>
          <w:name w:val="General"/>
          <w:gallery w:val="placeholder"/>
        </w:category>
        <w:types>
          <w:type w:val="bbPlcHdr"/>
        </w:types>
        <w:behaviors>
          <w:behavior w:val="content"/>
        </w:behaviors>
        <w:guid w:val="{4DA87D7F-F2B4-4945-B352-77B7311D8F48}"/>
      </w:docPartPr>
      <w:docPartBody>
        <w:p w:rsidR="00897BF9" w:rsidRDefault="00EF6554" w:rsidP="00EF6554">
          <w:pPr>
            <w:pStyle w:val="703C2E6A32D649D78511AA0747D45F61"/>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formatting="0"/>
  <w:defaultTabStop w:val="720"/>
  <w:characterSpacingControl w:val="doNotCompress"/>
  <w:compat>
    <w:useFELayout/>
    <w:compatSetting w:name="compatibilityMode" w:uri="http://schemas.microsoft.com/office/word" w:val="12"/>
  </w:compat>
  <w:rsids>
    <w:rsidRoot w:val="00EF6554"/>
    <w:rsid w:val="0012328E"/>
    <w:rsid w:val="00306484"/>
    <w:rsid w:val="00515328"/>
    <w:rsid w:val="00737983"/>
    <w:rsid w:val="00897BF9"/>
    <w:rsid w:val="00B654B9"/>
    <w:rsid w:val="00B93E5E"/>
    <w:rsid w:val="00C12D78"/>
    <w:rsid w:val="00D373C2"/>
    <w:rsid w:val="00E97C48"/>
    <w:rsid w:val="00EF6554"/>
    <w:rsid w:val="00F66C10"/>
    <w:rsid w:val="00F8559F"/>
    <w:rsid w:val="00FA3A2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3A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F6554"/>
    <w:rPr>
      <w:color w:val="808080"/>
    </w:rPr>
  </w:style>
  <w:style w:type="paragraph" w:customStyle="1" w:styleId="406CD32FEC614525B0D9B95189015751">
    <w:name w:val="406CD32FEC614525B0D9B95189015751"/>
    <w:rsid w:val="00EF6554"/>
  </w:style>
  <w:style w:type="paragraph" w:customStyle="1" w:styleId="AB923491EF4B4A08841716DCC6454307">
    <w:name w:val="AB923491EF4B4A08841716DCC6454307"/>
    <w:rsid w:val="00EF6554"/>
  </w:style>
  <w:style w:type="paragraph" w:customStyle="1" w:styleId="703C2E6A32D649D78511AA0747D45F61">
    <w:name w:val="703C2E6A32D649D78511AA0747D45F61"/>
    <w:rsid w:val="00EF655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E6C735-13A6-43E9-A8AE-2BF248B33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1</Pages>
  <Words>3331</Words>
  <Characters>18989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مسودة تقرير الاجتماع</vt:lpstr>
    </vt:vector>
  </TitlesOfParts>
  <Company/>
  <LinksUpToDate>false</LinksUpToDate>
  <CharactersWithSpaces>22276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مسودة تقرير الاجتماع</dc:title>
  <dc:subject>CBD/SB8J/1/L.1</dc:subject>
  <dc:creator>SCBD</dc:creator>
  <cp:lastModifiedBy>Ahmed OSMAN</cp:lastModifiedBy>
  <cp:revision>21</cp:revision>
  <cp:lastPrinted>2025-10-30T03:19:00Z</cp:lastPrinted>
  <dcterms:created xsi:type="dcterms:W3CDTF">2025-10-29T06:07:00Z</dcterms:created>
  <dcterms:modified xsi:type="dcterms:W3CDTF">2025-10-30T15:34:00Z</dcterms:modified>
</cp:coreProperties>
</file>