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CE2004"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Default="001D5E03" w:rsidP="00C9161D">
            <w:r w:rsidRPr="008D1AD1">
              <w:rPr>
                <w:noProof/>
                <w:snapToGrid w:val="0"/>
                <w:lang w:val="en-US"/>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9E29D8"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01AF01D8" w:rsidR="00C9161D" w:rsidRPr="003A0639" w:rsidRDefault="009E29D8"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3A0639">
                  <w:rPr>
                    <w:lang w:val="en-US"/>
                  </w:rPr>
                  <w:t>CBD/C</w:t>
                </w:r>
                <w:r w:rsidR="00273079" w:rsidRPr="003A0639">
                  <w:rPr>
                    <w:lang w:val="en-US"/>
                  </w:rPr>
                  <w:t>P</w:t>
                </w:r>
                <w:r w:rsidR="00ED72FA" w:rsidRPr="003A0639">
                  <w:rPr>
                    <w:lang w:val="en-US"/>
                  </w:rPr>
                  <w:t>-MOP/9</w:t>
                </w:r>
                <w:r w:rsidR="00F6586C" w:rsidRPr="003A0639">
                  <w:rPr>
                    <w:lang w:val="en-US"/>
                  </w:rPr>
                  <w:t>/L.</w:t>
                </w:r>
                <w:r w:rsidR="003A0639" w:rsidRPr="003A0639">
                  <w:rPr>
                    <w:lang w:val="en-US"/>
                  </w:rPr>
                  <w:t>2</w:t>
                </w:r>
              </w:sdtContent>
            </w:sdt>
          </w:p>
          <w:p w14:paraId="2FD0081A" w14:textId="29097E4D" w:rsidR="00C9161D" w:rsidRPr="001D5E03" w:rsidRDefault="00314C28" w:rsidP="00176CEE">
            <w:pPr>
              <w:ind w:left="1215"/>
              <w:rPr>
                <w:szCs w:val="22"/>
                <w:lang w:val="es-MX"/>
              </w:rPr>
            </w:pPr>
            <w:r w:rsidRPr="001D5E03">
              <w:rPr>
                <w:szCs w:val="22"/>
                <w:lang w:val="es-MX"/>
              </w:rPr>
              <w:t>22</w:t>
            </w:r>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14:paraId="7D29C9C0" w14:textId="77777777" w:rsidR="001D5E03" w:rsidRDefault="001D5E03" w:rsidP="00176CEE">
            <w:pPr>
              <w:ind w:left="1215"/>
              <w:rPr>
                <w:szCs w:val="22"/>
                <w:lang w:val="es-MX"/>
              </w:rPr>
            </w:pPr>
          </w:p>
          <w:p w14:paraId="2FD0081B" w14:textId="1FCFACED" w:rsidR="00C9161D" w:rsidRPr="001D5E03" w:rsidRDefault="001D5E03" w:rsidP="00176CEE">
            <w:pPr>
              <w:ind w:left="1215"/>
              <w:rPr>
                <w:szCs w:val="22"/>
                <w:lang w:val="es-MX"/>
              </w:rPr>
            </w:pPr>
            <w:r>
              <w:rPr>
                <w:szCs w:val="22"/>
                <w:lang w:val="es-MX"/>
              </w:rPr>
              <w:t>ESPAÑOL</w:t>
            </w:r>
          </w:p>
          <w:p w14:paraId="2FD0081C" w14:textId="77777777" w:rsidR="00C9161D" w:rsidRPr="001D5E03" w:rsidRDefault="006B2290" w:rsidP="00176CEE">
            <w:pPr>
              <w:ind w:left="1215"/>
              <w:rPr>
                <w:szCs w:val="22"/>
                <w:lang w:val="es-MX"/>
              </w:rPr>
            </w:pPr>
            <w:r w:rsidRPr="001D5E03">
              <w:rPr>
                <w:szCs w:val="22"/>
                <w:lang w:val="es-MX"/>
              </w:rPr>
              <w:t xml:space="preserve">ORIGINAL: </w:t>
            </w:r>
            <w:r w:rsidR="00C9161D" w:rsidRPr="001D5E03">
              <w:rPr>
                <w:szCs w:val="22"/>
                <w:lang w:val="es-MX"/>
              </w:rPr>
              <w:t>ENGLISH</w:t>
            </w:r>
          </w:p>
          <w:p w14:paraId="2FD0081D" w14:textId="77777777" w:rsidR="00C9161D" w:rsidRPr="001D5E03" w:rsidRDefault="00C9161D">
            <w:pPr>
              <w:rPr>
                <w:lang w:val="es-MX"/>
              </w:rPr>
            </w:pPr>
          </w:p>
        </w:tc>
      </w:tr>
    </w:tbl>
    <w:p w14:paraId="33744F27" w14:textId="77777777" w:rsidR="001D5E03" w:rsidRDefault="001D5E03" w:rsidP="001D5E03">
      <w:pPr>
        <w:pStyle w:val="Cornernotation"/>
        <w:kinsoku w:val="0"/>
        <w:overflowPunct w:val="0"/>
        <w:autoSpaceDE w:val="0"/>
        <w:autoSpaceDN w:val="0"/>
        <w:spacing w:before="60"/>
        <w:ind w:left="227" w:right="3882" w:hanging="227"/>
        <w:rPr>
          <w:kern w:val="22"/>
          <w:lang w:val="es-ES"/>
        </w:rPr>
      </w:pPr>
      <w:bookmarkStart w:id="0" w:name="_Hlk530040340"/>
      <w:r>
        <w:rPr>
          <w:noProof/>
          <w:kern w:val="22"/>
          <w:lang w:val="es-ES"/>
        </w:rPr>
        <w:t>CONFERENCIA DE LAS PARTES EN EL CONVENIO SOBRE LA DIVERSIDAD BIOLÓGICA QUE ACTÚA COMO REUNIÓN DE LAS PARTES EN EL PROTOCOLO DE CARTAGENA SOBRE SEGURIDAD DE LA BIOTECNOLOGÍA</w:t>
      </w:r>
    </w:p>
    <w:p w14:paraId="100D508E" w14:textId="77777777" w:rsidR="001D5E03" w:rsidRDefault="001D5E03" w:rsidP="001D5E03">
      <w:pPr>
        <w:pStyle w:val="Cornernotation"/>
        <w:kinsoku w:val="0"/>
        <w:overflowPunct w:val="0"/>
        <w:autoSpaceDE w:val="0"/>
        <w:autoSpaceDN w:val="0"/>
        <w:ind w:left="0" w:right="3882" w:firstLine="0"/>
        <w:rPr>
          <w:kern w:val="22"/>
          <w:lang w:val="es-ES"/>
        </w:rPr>
      </w:pPr>
      <w:r>
        <w:rPr>
          <w:noProof/>
          <w:kern w:val="22"/>
          <w:lang w:val="es-ES"/>
        </w:rPr>
        <w:t>Novena reunión</w:t>
      </w:r>
    </w:p>
    <w:p w14:paraId="69D812B4" w14:textId="77777777" w:rsidR="001D5E03" w:rsidRDefault="001D5E03" w:rsidP="001D5E03">
      <w:pPr>
        <w:pStyle w:val="item-compilation"/>
        <w:tabs>
          <w:tab w:val="left" w:pos="993"/>
        </w:tabs>
        <w:jc w:val="both"/>
        <w:rPr>
          <w:rFonts w:eastAsia="Times New Roman"/>
          <w:b w:val="0"/>
          <w:noProof/>
          <w:kern w:val="22"/>
          <w:lang w:val="es-ES"/>
        </w:rPr>
      </w:pPr>
      <w:r>
        <w:rPr>
          <w:rFonts w:eastAsia="Times New Roman"/>
          <w:b w:val="0"/>
          <w:noProof/>
          <w:kern w:val="22"/>
          <w:lang w:val="es-ES"/>
        </w:rPr>
        <w:t>S</w:t>
      </w:r>
      <w:r w:rsidRPr="00AD23C7">
        <w:rPr>
          <w:rFonts w:eastAsia="Times New Roman"/>
          <w:b w:val="0"/>
          <w:noProof/>
          <w:kern w:val="22"/>
          <w:lang w:val="es-ES"/>
        </w:rPr>
        <w:t>harm el-Sheikh (Egipto), 17 a 29 de noviembre</w:t>
      </w:r>
      <w:r>
        <w:rPr>
          <w:rFonts w:eastAsia="Times New Roman"/>
          <w:b w:val="0"/>
          <w:noProof/>
          <w:kern w:val="22"/>
          <w:lang w:val="es-ES"/>
        </w:rPr>
        <w:t xml:space="preserve"> de 2018</w:t>
      </w:r>
    </w:p>
    <w:p w14:paraId="2152694C" w14:textId="77777777" w:rsidR="001D5E03" w:rsidRPr="008C6581" w:rsidRDefault="001D5E03" w:rsidP="001D5E03">
      <w:pPr>
        <w:pStyle w:val="item-compilation"/>
        <w:tabs>
          <w:tab w:val="left" w:pos="993"/>
        </w:tabs>
        <w:jc w:val="both"/>
        <w:rPr>
          <w:b w:val="0"/>
          <w:snapToGrid w:val="0"/>
          <w:lang w:val="es-MX"/>
        </w:rPr>
      </w:pPr>
      <w:r w:rsidRPr="008C6581">
        <w:rPr>
          <w:b w:val="0"/>
          <w:snapToGrid w:val="0"/>
          <w:lang w:val="es-MX"/>
        </w:rPr>
        <w:t>Tema 16 del programa</w:t>
      </w:r>
    </w:p>
    <w:bookmarkEnd w:id="0"/>
    <w:p w14:paraId="2FD00823" w14:textId="77777777" w:rsidR="00C9161D" w:rsidRPr="008C6581" w:rsidRDefault="00C9161D" w:rsidP="00C9161D">
      <w:pPr>
        <w:rPr>
          <w:lang w:val="es-MX"/>
        </w:rPr>
      </w:pPr>
    </w:p>
    <w:p w14:paraId="2FD00826" w14:textId="5A9812C6" w:rsidR="00176CEE" w:rsidRPr="001D5E03" w:rsidRDefault="009E29D8" w:rsidP="001D5E03">
      <w:pPr>
        <w:spacing w:before="120" w:after="240"/>
        <w:jc w:val="center"/>
        <w:rPr>
          <w:b/>
          <w:caps/>
          <w:lang w:val="es-MX"/>
        </w:rPr>
      </w:pPr>
      <w:sdt>
        <w:sdtPr>
          <w:rPr>
            <w:rFonts w:eastAsia="Malgun Gothic"/>
            <w:b/>
            <w:snapToGrid w:val="0"/>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D5E03" w:rsidRPr="001D5E03">
            <w:rPr>
              <w:rFonts w:eastAsia="Malgun Gothic"/>
              <w:b/>
              <w:snapToGrid w:val="0"/>
              <w:lang w:val="es-ES"/>
            </w:rPr>
            <w:t>MOVIMIENTOS TRANSFRONTERIZOS INVOLUNTARIOS Y MEDIDAS DE EMERGENCIA (ART</w:t>
          </w:r>
          <w:r w:rsidR="001D5E03">
            <w:rPr>
              <w:rFonts w:eastAsia="Malgun Gothic"/>
              <w:b/>
              <w:snapToGrid w:val="0"/>
              <w:lang w:val="es-ES"/>
            </w:rPr>
            <w:t>ÍCULO</w:t>
          </w:r>
          <w:r w:rsidR="001D5E03" w:rsidRPr="001D5E03">
            <w:rPr>
              <w:rFonts w:eastAsia="Malgun Gothic"/>
              <w:b/>
              <w:snapToGrid w:val="0"/>
              <w:lang w:val="es-ES"/>
            </w:rPr>
            <w:t>17)</w:t>
          </w:r>
        </w:sdtContent>
      </w:sdt>
      <w:r w:rsidR="00105372" w:rsidRPr="001D5E03">
        <w:rPr>
          <w:b/>
          <w:caps/>
          <w:lang w:val="es-MX"/>
        </w:rPr>
        <w:t xml:space="preserve"> </w:t>
      </w:r>
    </w:p>
    <w:p w14:paraId="1C759C99" w14:textId="77777777" w:rsidR="001D5E03" w:rsidRPr="00AD23C7" w:rsidRDefault="001D5E03" w:rsidP="001D5E03">
      <w:pPr>
        <w:pStyle w:val="item-compilation"/>
        <w:tabs>
          <w:tab w:val="left" w:pos="993"/>
        </w:tabs>
        <w:rPr>
          <w:lang w:val="es-ES"/>
        </w:rPr>
      </w:pPr>
      <w:r w:rsidRPr="00AD23C7">
        <w:rPr>
          <w:lang w:val="es-ES"/>
        </w:rPr>
        <w:t>Proyecto de decisión presentada por la Presidencia del Grupo de Trabajo II</w:t>
      </w:r>
    </w:p>
    <w:p w14:paraId="67055FA3" w14:textId="77777777" w:rsidR="001D5E03" w:rsidRDefault="001D5E03" w:rsidP="001D5E03">
      <w:pPr>
        <w:pStyle w:val="item-compilation"/>
        <w:tabs>
          <w:tab w:val="left" w:pos="993"/>
        </w:tabs>
        <w:rPr>
          <w:b w:val="0"/>
          <w:i/>
          <w:lang w:val="es-ES"/>
        </w:rPr>
      </w:pPr>
    </w:p>
    <w:p w14:paraId="5432EA0C" w14:textId="77777777" w:rsidR="001D5E03" w:rsidRPr="00EC734B" w:rsidRDefault="001D5E03" w:rsidP="001D5E03">
      <w:pPr>
        <w:pStyle w:val="item-compilation"/>
        <w:tabs>
          <w:tab w:val="left" w:pos="360"/>
        </w:tabs>
        <w:jc w:val="left"/>
        <w:rPr>
          <w:b w:val="0"/>
          <w:i/>
          <w:lang w:val="es-ES"/>
        </w:rPr>
      </w:pPr>
      <w:r>
        <w:rPr>
          <w:b w:val="0"/>
          <w:i/>
          <w:lang w:val="es-ES"/>
        </w:rPr>
        <w:tab/>
      </w:r>
      <w:r w:rsidRPr="00EC734B">
        <w:rPr>
          <w:b w:val="0"/>
          <w:i/>
          <w:lang w:val="es-ES"/>
        </w:rPr>
        <w:t>La Conferencia de las Partes que actúa como reunión de las Partes en el Protocolo de Cartagena sobre Seguridad de la Biotecnología,</w:t>
      </w:r>
    </w:p>
    <w:p w14:paraId="4049B589" w14:textId="77777777" w:rsidR="001D5E03" w:rsidRPr="00EC734B" w:rsidRDefault="001D5E03" w:rsidP="001D5E03">
      <w:pPr>
        <w:pStyle w:val="HEADING"/>
        <w:keepNext w:val="0"/>
        <w:numPr>
          <w:ilvl w:val="0"/>
          <w:numId w:val="19"/>
        </w:numPr>
        <w:spacing w:before="120"/>
        <w:ind w:left="0" w:firstLine="720"/>
        <w:jc w:val="both"/>
        <w:rPr>
          <w:b w:val="0"/>
          <w:bCs w:val="0"/>
          <w:caps w:val="0"/>
          <w:lang w:val="es-ES"/>
        </w:rPr>
      </w:pPr>
      <w:r w:rsidRPr="00EC734B">
        <w:rPr>
          <w:b w:val="0"/>
          <w:bCs w:val="0"/>
          <w:i/>
          <w:caps w:val="0"/>
          <w:lang w:val="es-ES"/>
        </w:rPr>
        <w:t xml:space="preserve">Reconoce </w:t>
      </w:r>
      <w:r w:rsidRPr="00EC734B">
        <w:rPr>
          <w:b w:val="0"/>
          <w:bCs w:val="0"/>
          <w:iCs/>
          <w:caps w:val="0"/>
          <w:lang w:val="es-ES"/>
        </w:rPr>
        <w:t xml:space="preserve">que la falta de marcos de seguridad de la biotecnología en pleno funcionamiento </w:t>
      </w:r>
      <w:r>
        <w:rPr>
          <w:b w:val="0"/>
          <w:bCs w:val="0"/>
          <w:iCs/>
          <w:caps w:val="0"/>
          <w:lang w:val="es-ES"/>
        </w:rPr>
        <w:t xml:space="preserve">puede </w:t>
      </w:r>
      <w:r w:rsidRPr="00EC734B">
        <w:rPr>
          <w:b w:val="0"/>
          <w:bCs w:val="0"/>
          <w:iCs/>
          <w:caps w:val="0"/>
          <w:lang w:val="es-ES"/>
        </w:rPr>
        <w:t>repercut</w:t>
      </w:r>
      <w:r>
        <w:rPr>
          <w:b w:val="0"/>
          <w:bCs w:val="0"/>
          <w:iCs/>
          <w:caps w:val="0"/>
          <w:lang w:val="es-ES"/>
        </w:rPr>
        <w:t>ir</w:t>
      </w:r>
      <w:r w:rsidRPr="00EC734B">
        <w:rPr>
          <w:b w:val="0"/>
          <w:bCs w:val="0"/>
          <w:iCs/>
          <w:caps w:val="0"/>
          <w:lang w:val="es-ES"/>
        </w:rPr>
        <w:t xml:space="preserve"> en la capacidad de </w:t>
      </w:r>
      <w:r>
        <w:rPr>
          <w:b w:val="0"/>
          <w:bCs w:val="0"/>
          <w:iCs/>
          <w:caps w:val="0"/>
          <w:lang w:val="es-ES"/>
        </w:rPr>
        <w:t xml:space="preserve">algunas Partes </w:t>
      </w:r>
      <w:r w:rsidRPr="00EC734B">
        <w:rPr>
          <w:b w:val="0"/>
          <w:bCs w:val="0"/>
          <w:iCs/>
          <w:caps w:val="0"/>
          <w:lang w:val="es-ES"/>
        </w:rPr>
        <w:t>en aplicar las disposiciones relativas a</w:t>
      </w:r>
      <w:r>
        <w:rPr>
          <w:b w:val="0"/>
          <w:bCs w:val="0"/>
          <w:iCs/>
          <w:caps w:val="0"/>
          <w:lang w:val="es-ES"/>
        </w:rPr>
        <w:t>l Artículo 17</w:t>
      </w:r>
      <w:r w:rsidRPr="00EC734B">
        <w:rPr>
          <w:b w:val="0"/>
          <w:bCs w:val="0"/>
          <w:caps w:val="0"/>
          <w:lang w:val="es-ES"/>
        </w:rPr>
        <w:t>;</w:t>
      </w:r>
    </w:p>
    <w:p w14:paraId="66C6272D" w14:textId="77777777" w:rsidR="001D5E03" w:rsidRPr="00EC734B" w:rsidRDefault="001D5E03" w:rsidP="001D5E03">
      <w:pPr>
        <w:pStyle w:val="HEADING"/>
        <w:keepNext w:val="0"/>
        <w:numPr>
          <w:ilvl w:val="0"/>
          <w:numId w:val="19"/>
        </w:numPr>
        <w:spacing w:before="120"/>
        <w:ind w:left="0" w:firstLine="720"/>
        <w:jc w:val="both"/>
        <w:rPr>
          <w:b w:val="0"/>
          <w:bCs w:val="0"/>
          <w:caps w:val="0"/>
          <w:lang w:val="es-ES"/>
        </w:rPr>
      </w:pPr>
      <w:r>
        <w:rPr>
          <w:b w:val="0"/>
          <w:bCs w:val="0"/>
          <w:i/>
          <w:caps w:val="0"/>
          <w:lang w:val="es-ES"/>
        </w:rPr>
        <w:t xml:space="preserve">Toma nota </w:t>
      </w:r>
      <w:r>
        <w:rPr>
          <w:b w:val="0"/>
          <w:bCs w:val="0"/>
          <w:caps w:val="0"/>
          <w:lang w:val="es-ES"/>
        </w:rPr>
        <w:t>d</w:t>
      </w:r>
      <w:r w:rsidRPr="00EC734B">
        <w:rPr>
          <w:b w:val="0"/>
          <w:bCs w:val="0"/>
          <w:iCs/>
          <w:caps w:val="0"/>
          <w:lang w:val="es-ES"/>
        </w:rPr>
        <w:t>el proyecto de manual de capacitación sobre detección e identificación de organismos vivos modificados</w:t>
      </w:r>
      <w:r w:rsidRPr="00AD23C7">
        <w:rPr>
          <w:rStyle w:val="FootnoteReference"/>
          <w:rFonts w:ascii="Times New Roman Bold" w:eastAsiaTheme="majorEastAsia" w:hAnsi="Times New Roman Bold"/>
          <w:b w:val="0"/>
          <w:bCs w:val="0"/>
          <w:caps w:val="0"/>
          <w:szCs w:val="22"/>
          <w:lang w:val="es-ES"/>
        </w:rPr>
        <w:footnoteReference w:id="1"/>
      </w:r>
      <w:r w:rsidRPr="00EC734B">
        <w:rPr>
          <w:b w:val="0"/>
          <w:bCs w:val="0"/>
          <w:caps w:val="0"/>
          <w:lang w:val="es-ES"/>
        </w:rPr>
        <w:t xml:space="preserve"> como herramienta para crear capacidad en dicho ámbito;</w:t>
      </w:r>
    </w:p>
    <w:p w14:paraId="5AD9E474" w14:textId="03A8F410" w:rsidR="001D5E03" w:rsidRPr="00EC734B" w:rsidRDefault="001D5E03" w:rsidP="00795AA4">
      <w:pPr>
        <w:pStyle w:val="HEADING"/>
        <w:keepNext w:val="0"/>
        <w:numPr>
          <w:ilvl w:val="0"/>
          <w:numId w:val="23"/>
        </w:numPr>
        <w:spacing w:before="120"/>
        <w:ind w:left="0" w:firstLine="709"/>
        <w:jc w:val="both"/>
        <w:rPr>
          <w:b w:val="0"/>
          <w:bCs w:val="0"/>
          <w:caps w:val="0"/>
          <w:lang w:val="es-ES"/>
        </w:rPr>
      </w:pPr>
      <w:bookmarkStart w:id="1" w:name="_GoBack"/>
      <w:bookmarkEnd w:id="1"/>
      <w:r w:rsidRPr="00EC734B">
        <w:rPr>
          <w:b w:val="0"/>
          <w:bCs w:val="0"/>
          <w:i/>
          <w:caps w:val="0"/>
          <w:lang w:val="es-ES"/>
        </w:rPr>
        <w:t xml:space="preserve">Alienta </w:t>
      </w:r>
      <w:r w:rsidRPr="00EC734B">
        <w:rPr>
          <w:b w:val="0"/>
          <w:bCs w:val="0"/>
          <w:iCs/>
          <w:caps w:val="0"/>
          <w:lang w:val="es-ES"/>
        </w:rPr>
        <w:t>a las Partes</w:t>
      </w:r>
      <w:r>
        <w:rPr>
          <w:b w:val="0"/>
          <w:bCs w:val="0"/>
          <w:iCs/>
          <w:caps w:val="0"/>
          <w:lang w:val="es-ES"/>
        </w:rPr>
        <w:t xml:space="preserve">, en el contexto del Artículo 17, y de acuerdo con la legislación nacional, </w:t>
      </w:r>
      <w:r w:rsidRPr="00EC734B">
        <w:rPr>
          <w:b w:val="0"/>
          <w:bCs w:val="0"/>
          <w:iCs/>
          <w:caps w:val="0"/>
          <w:lang w:val="es-ES"/>
        </w:rPr>
        <w:t xml:space="preserve">a exigir a los </w:t>
      </w:r>
      <w:r>
        <w:rPr>
          <w:b w:val="0"/>
          <w:bCs w:val="0"/>
          <w:iCs/>
          <w:caps w:val="0"/>
          <w:lang w:val="es-ES"/>
        </w:rPr>
        <w:t>operadores responsables</w:t>
      </w:r>
      <w:r w:rsidRPr="00314C28">
        <w:rPr>
          <w:rStyle w:val="FootnoteReference"/>
          <w:kern w:val="22"/>
          <w:szCs w:val="22"/>
        </w:rPr>
        <w:footnoteReference w:id="2"/>
      </w:r>
      <w:r>
        <w:rPr>
          <w:b w:val="0"/>
          <w:bCs w:val="0"/>
          <w:iCs/>
          <w:caps w:val="0"/>
          <w:lang w:val="es-ES"/>
        </w:rPr>
        <w:t xml:space="preserve"> </w:t>
      </w:r>
      <w:r w:rsidRPr="00EC734B">
        <w:rPr>
          <w:b w:val="0"/>
          <w:bCs w:val="0"/>
          <w:iCs/>
          <w:caps w:val="0"/>
          <w:lang w:val="es-ES"/>
        </w:rPr>
        <w:t xml:space="preserve">que faciliten </w:t>
      </w:r>
      <w:r>
        <w:rPr>
          <w:b w:val="0"/>
          <w:bCs w:val="0"/>
          <w:iCs/>
          <w:caps w:val="0"/>
          <w:lang w:val="es-ES"/>
        </w:rPr>
        <w:t xml:space="preserve">información o acceso, directo o indirecto, a </w:t>
      </w:r>
      <w:r w:rsidRPr="00EC734B">
        <w:rPr>
          <w:b w:val="0"/>
          <w:bCs w:val="0"/>
          <w:iCs/>
          <w:caps w:val="0"/>
          <w:lang w:val="es-ES"/>
        </w:rPr>
        <w:t>materiales de referencia adecuados que permitan el trabajo de laboratorio sobre detección e identificación de dichos organismos para fines reglamentarios</w:t>
      </w:r>
      <w:r w:rsidRPr="00EC734B">
        <w:rPr>
          <w:b w:val="0"/>
          <w:bCs w:val="0"/>
          <w:caps w:val="0"/>
          <w:lang w:val="es-ES"/>
        </w:rPr>
        <w:t>;</w:t>
      </w:r>
    </w:p>
    <w:p w14:paraId="741E20B0" w14:textId="75C57B67" w:rsidR="001D5E03" w:rsidRPr="00EC734B" w:rsidRDefault="001D5E03" w:rsidP="001D5E03">
      <w:pPr>
        <w:pStyle w:val="HEADING"/>
        <w:keepNext w:val="0"/>
        <w:numPr>
          <w:ilvl w:val="0"/>
          <w:numId w:val="23"/>
        </w:numPr>
        <w:spacing w:before="120"/>
        <w:ind w:left="0" w:firstLine="720"/>
        <w:jc w:val="both"/>
        <w:rPr>
          <w:b w:val="0"/>
          <w:bCs w:val="0"/>
          <w:caps w:val="0"/>
          <w:lang w:val="es-ES"/>
        </w:rPr>
      </w:pPr>
      <w:r>
        <w:rPr>
          <w:b w:val="0"/>
          <w:bCs w:val="0"/>
          <w:i/>
          <w:caps w:val="0"/>
          <w:lang w:val="es-ES"/>
        </w:rPr>
        <w:t xml:space="preserve">Alienta </w:t>
      </w:r>
      <w:r w:rsidRPr="00EC734B">
        <w:rPr>
          <w:b w:val="0"/>
          <w:bCs w:val="0"/>
          <w:iCs/>
          <w:caps w:val="0"/>
          <w:lang w:val="es-ES"/>
        </w:rPr>
        <w:t>a las Partes</w:t>
      </w:r>
      <w:r w:rsidRPr="00EC734B">
        <w:rPr>
          <w:b w:val="0"/>
          <w:bCs w:val="0"/>
          <w:i/>
          <w:caps w:val="0"/>
          <w:lang w:val="es-ES"/>
        </w:rPr>
        <w:t xml:space="preserve"> </w:t>
      </w:r>
      <w:r>
        <w:rPr>
          <w:b w:val="0"/>
          <w:bCs w:val="0"/>
          <w:i/>
          <w:caps w:val="0"/>
          <w:lang w:val="es-ES"/>
        </w:rPr>
        <w:t xml:space="preserve">e invita </w:t>
      </w:r>
      <w:r w:rsidRPr="00677904">
        <w:rPr>
          <w:b w:val="0"/>
          <w:bCs w:val="0"/>
          <w:caps w:val="0"/>
          <w:lang w:val="es-ES"/>
        </w:rPr>
        <w:t>a otros gobiernos y organismos pertinentes</w:t>
      </w:r>
      <w:r>
        <w:rPr>
          <w:b w:val="0"/>
          <w:bCs w:val="0"/>
          <w:i/>
          <w:caps w:val="0"/>
          <w:lang w:val="es-ES"/>
        </w:rPr>
        <w:t xml:space="preserve"> </w:t>
      </w:r>
      <w:r w:rsidRPr="00EC734B">
        <w:rPr>
          <w:b w:val="0"/>
          <w:bCs w:val="0"/>
          <w:iCs/>
          <w:caps w:val="0"/>
          <w:lang w:val="es-ES"/>
        </w:rPr>
        <w:t xml:space="preserve">a que pongan a disposición fondos para la capacitación de personal de laboratorio en el ámbito de </w:t>
      </w:r>
      <w:r w:rsidRPr="00EC734B">
        <w:rPr>
          <w:b w:val="0"/>
          <w:bCs w:val="0"/>
          <w:caps w:val="0"/>
          <w:lang w:val="es-ES"/>
        </w:rPr>
        <w:t>la detección e identificación de organismos vivos modificados y a que sigan participando en redes regionales y subregionales relativas a la detección e identificación de organismos vivos modificados;</w:t>
      </w:r>
    </w:p>
    <w:p w14:paraId="42D8E504" w14:textId="77777777" w:rsidR="001D5E03" w:rsidRPr="009D0B4A" w:rsidRDefault="001D5E03" w:rsidP="001D5E03">
      <w:pPr>
        <w:pStyle w:val="HEADING"/>
        <w:keepNext w:val="0"/>
        <w:numPr>
          <w:ilvl w:val="0"/>
          <w:numId w:val="23"/>
        </w:numPr>
        <w:spacing w:before="120"/>
        <w:ind w:left="0" w:firstLine="720"/>
        <w:jc w:val="both"/>
        <w:rPr>
          <w:b w:val="0"/>
          <w:bCs w:val="0"/>
          <w:caps w:val="0"/>
          <w:lang w:val="es-ES"/>
        </w:rPr>
      </w:pPr>
      <w:r w:rsidRPr="00EC734B">
        <w:rPr>
          <w:b w:val="0"/>
          <w:bCs w:val="0"/>
          <w:i/>
          <w:caps w:val="0"/>
          <w:lang w:val="es-ES"/>
        </w:rPr>
        <w:t>Invita</w:t>
      </w:r>
      <w:r w:rsidRPr="00EC734B">
        <w:rPr>
          <w:b w:val="0"/>
          <w:bCs w:val="0"/>
          <w:iCs/>
          <w:caps w:val="0"/>
          <w:lang w:val="es-ES"/>
        </w:rPr>
        <w:t xml:space="preserve"> </w:t>
      </w:r>
      <w:r>
        <w:rPr>
          <w:b w:val="0"/>
          <w:bCs w:val="0"/>
          <w:iCs/>
          <w:caps w:val="0"/>
          <w:lang w:val="es-ES"/>
        </w:rPr>
        <w:t>a las Partes a presentar a la Secretaria Ejecutiva información sobre: a) sus capacidades y necesidades relativas a la detección e identificación de organismos vivos modificados, y b) una lista de laboratorios, con información sobre las actividades específicas realizadas por dichos laboratorios;</w:t>
      </w:r>
    </w:p>
    <w:p w14:paraId="15D6A5A5" w14:textId="77777777" w:rsidR="001D5E03" w:rsidRPr="00EC734B" w:rsidRDefault="001D5E03" w:rsidP="001D5E03">
      <w:pPr>
        <w:pStyle w:val="HEADING"/>
        <w:keepNext w:val="0"/>
        <w:numPr>
          <w:ilvl w:val="0"/>
          <w:numId w:val="23"/>
        </w:numPr>
        <w:spacing w:before="120"/>
        <w:ind w:left="0" w:firstLine="720"/>
        <w:jc w:val="both"/>
        <w:rPr>
          <w:b w:val="0"/>
          <w:bCs w:val="0"/>
          <w:caps w:val="0"/>
          <w:lang w:val="es-ES"/>
        </w:rPr>
      </w:pPr>
      <w:r>
        <w:rPr>
          <w:b w:val="0"/>
          <w:bCs w:val="0"/>
          <w:i/>
          <w:iCs/>
          <w:caps w:val="0"/>
          <w:lang w:val="es-ES"/>
        </w:rPr>
        <w:t xml:space="preserve">Invita </w:t>
      </w:r>
      <w:r w:rsidRPr="00EC734B">
        <w:rPr>
          <w:b w:val="0"/>
          <w:bCs w:val="0"/>
          <w:iCs/>
          <w:caps w:val="0"/>
          <w:lang w:val="es-ES"/>
        </w:rPr>
        <w:t xml:space="preserve">al Fondo para el Medio Ambiente Mundial </w:t>
      </w:r>
      <w:r>
        <w:rPr>
          <w:b w:val="0"/>
          <w:bCs w:val="0"/>
          <w:iCs/>
          <w:caps w:val="0"/>
          <w:lang w:val="es-ES"/>
        </w:rPr>
        <w:t xml:space="preserve">y a otros organismos de financiamiento pertinentes </w:t>
      </w:r>
      <w:r w:rsidRPr="00EC734B">
        <w:rPr>
          <w:b w:val="0"/>
          <w:bCs w:val="0"/>
          <w:iCs/>
          <w:caps w:val="0"/>
          <w:lang w:val="es-ES"/>
        </w:rPr>
        <w:t>que aporte</w:t>
      </w:r>
      <w:r>
        <w:rPr>
          <w:b w:val="0"/>
          <w:bCs w:val="0"/>
          <w:iCs/>
          <w:caps w:val="0"/>
          <w:lang w:val="es-ES"/>
        </w:rPr>
        <w:t>n</w:t>
      </w:r>
      <w:r w:rsidRPr="00EC734B">
        <w:rPr>
          <w:b w:val="0"/>
          <w:bCs w:val="0"/>
          <w:iCs/>
          <w:caps w:val="0"/>
          <w:lang w:val="es-ES"/>
        </w:rPr>
        <w:t xml:space="preserve"> fondos para proyectos regionales</w:t>
      </w:r>
      <w:r>
        <w:rPr>
          <w:b w:val="0"/>
          <w:bCs w:val="0"/>
          <w:iCs/>
          <w:caps w:val="0"/>
          <w:lang w:val="es-ES"/>
        </w:rPr>
        <w:t xml:space="preserve">, como proyectos dirigidos a la creación de </w:t>
      </w:r>
      <w:r>
        <w:rPr>
          <w:b w:val="0"/>
          <w:bCs w:val="0"/>
          <w:iCs/>
          <w:caps w:val="0"/>
          <w:lang w:val="es-ES"/>
        </w:rPr>
        <w:lastRenderedPageBreak/>
        <w:t>capacidad científica</w:t>
      </w:r>
      <w:r w:rsidRPr="00EC734B">
        <w:rPr>
          <w:b w:val="0"/>
          <w:bCs w:val="0"/>
          <w:iCs/>
          <w:caps w:val="0"/>
          <w:lang w:val="es-ES"/>
        </w:rPr>
        <w:t xml:space="preserve"> que podrían apoyar las acciones de los países encaminadas a la </w:t>
      </w:r>
      <w:r w:rsidRPr="00EC734B">
        <w:rPr>
          <w:b w:val="0"/>
          <w:bCs w:val="0"/>
          <w:caps w:val="0"/>
          <w:lang w:val="es-ES"/>
        </w:rPr>
        <w:t>detección e identificación de organismos vivos modificados, y en particular que puedan fomentar el intercambio Norte-Sur y Sur-Sur de experiencias y lecciones;</w:t>
      </w:r>
    </w:p>
    <w:p w14:paraId="669D6097" w14:textId="77777777" w:rsidR="001D5E03" w:rsidRPr="00EC734B" w:rsidRDefault="001D5E03" w:rsidP="001D5E03">
      <w:pPr>
        <w:pStyle w:val="HEADING"/>
        <w:keepNext w:val="0"/>
        <w:numPr>
          <w:ilvl w:val="0"/>
          <w:numId w:val="23"/>
        </w:numPr>
        <w:spacing w:before="120"/>
        <w:ind w:left="0" w:firstLine="720"/>
        <w:jc w:val="both"/>
        <w:rPr>
          <w:b w:val="0"/>
          <w:bCs w:val="0"/>
          <w:caps w:val="0"/>
          <w:lang w:val="es-ES"/>
        </w:rPr>
      </w:pPr>
      <w:r w:rsidRPr="00EC734B">
        <w:rPr>
          <w:b w:val="0"/>
          <w:bCs w:val="0"/>
          <w:i/>
          <w:caps w:val="0"/>
          <w:lang w:val="es-ES"/>
        </w:rPr>
        <w:t xml:space="preserve">Pide </w:t>
      </w:r>
      <w:r w:rsidRPr="00EC734B">
        <w:rPr>
          <w:b w:val="0"/>
          <w:bCs w:val="0"/>
          <w:iCs/>
          <w:caps w:val="0"/>
          <w:lang w:val="es-ES"/>
        </w:rPr>
        <w:t>a la Secretaria Ejecutiva que</w:t>
      </w:r>
      <w:r w:rsidRPr="00EC734B">
        <w:rPr>
          <w:b w:val="0"/>
          <w:bCs w:val="0"/>
          <w:caps w:val="0"/>
          <w:lang w:val="es-ES"/>
        </w:rPr>
        <w:t>:</w:t>
      </w:r>
    </w:p>
    <w:p w14:paraId="3E8F5CCB" w14:textId="337DA0D1" w:rsidR="001D5E03" w:rsidRPr="00EC734B" w:rsidRDefault="001D5E03" w:rsidP="001D5E03">
      <w:pPr>
        <w:pStyle w:val="HEADING"/>
        <w:keepNext w:val="0"/>
        <w:numPr>
          <w:ilvl w:val="0"/>
          <w:numId w:val="22"/>
        </w:numPr>
        <w:tabs>
          <w:tab w:val="left" w:pos="90"/>
        </w:tabs>
        <w:spacing w:before="120"/>
        <w:ind w:left="0" w:firstLine="720"/>
        <w:jc w:val="both"/>
        <w:rPr>
          <w:b w:val="0"/>
          <w:bCs w:val="0"/>
          <w:caps w:val="0"/>
          <w:lang w:val="es-ES"/>
        </w:rPr>
      </w:pPr>
      <w:r w:rsidRPr="00EC734B">
        <w:rPr>
          <w:b w:val="0"/>
          <w:bCs w:val="0"/>
          <w:caps w:val="0"/>
          <w:lang w:val="es-ES"/>
        </w:rPr>
        <w:t xml:space="preserve">Siga recogiendo información </w:t>
      </w:r>
      <w:r w:rsidR="00BF11B5">
        <w:rPr>
          <w:b w:val="0"/>
          <w:bCs w:val="0"/>
          <w:caps w:val="0"/>
          <w:lang w:val="es-ES"/>
        </w:rPr>
        <w:t xml:space="preserve">pertinente </w:t>
      </w:r>
      <w:r w:rsidRPr="00EC734B">
        <w:rPr>
          <w:b w:val="0"/>
          <w:bCs w:val="0"/>
          <w:caps w:val="0"/>
          <w:lang w:val="es-ES"/>
        </w:rPr>
        <w:t>a la detección e identificación de organismos vivos modificados y que la ponga a disposición, de forma fácil de utilizar, mediante el Centro de Intercambio de Información sobre Seguridad de la Biotecnología;</w:t>
      </w:r>
    </w:p>
    <w:p w14:paraId="1CE7ACB8" w14:textId="77777777" w:rsidR="001D5E03" w:rsidRDefault="001D5E03" w:rsidP="001D5E03">
      <w:pPr>
        <w:pStyle w:val="HEADING"/>
        <w:keepNext w:val="0"/>
        <w:numPr>
          <w:ilvl w:val="0"/>
          <w:numId w:val="22"/>
        </w:numPr>
        <w:tabs>
          <w:tab w:val="left" w:pos="90"/>
        </w:tabs>
        <w:spacing w:before="120"/>
        <w:ind w:left="0" w:firstLine="720"/>
        <w:jc w:val="both"/>
        <w:rPr>
          <w:b w:val="0"/>
          <w:bCs w:val="0"/>
          <w:caps w:val="0"/>
          <w:lang w:val="es-ES"/>
        </w:rPr>
      </w:pPr>
      <w:r>
        <w:rPr>
          <w:b w:val="0"/>
          <w:bCs w:val="0"/>
          <w:caps w:val="0"/>
          <w:lang w:val="es-ES"/>
        </w:rPr>
        <w:t>Examine y termine el manual sobre detección e identificación de organismos vivos modificados, asegurando coherencia con el lenguaje y el alcance del Protocolo de Cartagena;</w:t>
      </w:r>
    </w:p>
    <w:p w14:paraId="7ED9C191" w14:textId="66DF1211" w:rsidR="001D5E03" w:rsidRDefault="001D5E03" w:rsidP="001D5E03">
      <w:pPr>
        <w:pStyle w:val="HEADING"/>
        <w:keepNext w:val="0"/>
        <w:numPr>
          <w:ilvl w:val="0"/>
          <w:numId w:val="22"/>
        </w:numPr>
        <w:tabs>
          <w:tab w:val="left" w:pos="90"/>
        </w:tabs>
        <w:spacing w:before="120"/>
        <w:ind w:left="0" w:firstLine="720"/>
        <w:jc w:val="both"/>
        <w:rPr>
          <w:b w:val="0"/>
          <w:bCs w:val="0"/>
          <w:caps w:val="0"/>
          <w:lang w:val="es-ES"/>
        </w:rPr>
      </w:pPr>
      <w:r>
        <w:rPr>
          <w:b w:val="0"/>
          <w:bCs w:val="0"/>
          <w:caps w:val="0"/>
          <w:lang w:val="es-ES"/>
        </w:rPr>
        <w:t xml:space="preserve">Sintetice la información provista por las Partes en respuesta al apartado 6 antedicho para consideración de la Conferencia de las Partes que actúa como reunión de las </w:t>
      </w:r>
      <w:r w:rsidR="00BF11B5">
        <w:rPr>
          <w:b w:val="0"/>
          <w:bCs w:val="0"/>
          <w:caps w:val="0"/>
          <w:lang w:val="es-ES"/>
        </w:rPr>
        <w:t>P</w:t>
      </w:r>
      <w:r>
        <w:rPr>
          <w:b w:val="0"/>
          <w:bCs w:val="0"/>
          <w:caps w:val="0"/>
          <w:lang w:val="es-ES"/>
        </w:rPr>
        <w:t>artes en su décima reunión y refleje la información en el plan de acción sobre creación de capacidad para el marco posterior a 2020, cuando proceda</w:t>
      </w:r>
      <w:r w:rsidR="00BF11B5">
        <w:rPr>
          <w:b w:val="0"/>
          <w:bCs w:val="0"/>
          <w:caps w:val="0"/>
          <w:lang w:val="es-ES"/>
        </w:rPr>
        <w:t>.</w:t>
      </w:r>
    </w:p>
    <w:p w14:paraId="02E3D6C2" w14:textId="77777777" w:rsidR="001D5E03" w:rsidRPr="0028062D" w:rsidRDefault="001D5E03" w:rsidP="001D5E03">
      <w:pPr>
        <w:pStyle w:val="HEADING"/>
        <w:keepNext w:val="0"/>
        <w:numPr>
          <w:ilvl w:val="0"/>
          <w:numId w:val="23"/>
        </w:numPr>
        <w:tabs>
          <w:tab w:val="left" w:pos="90"/>
        </w:tabs>
        <w:spacing w:before="120"/>
        <w:jc w:val="both"/>
        <w:rPr>
          <w:b w:val="0"/>
          <w:bCs w:val="0"/>
          <w:caps w:val="0"/>
          <w:lang w:val="es-ES"/>
        </w:rPr>
      </w:pPr>
      <w:r w:rsidRPr="00EC734B">
        <w:rPr>
          <w:b w:val="0"/>
          <w:bCs w:val="0"/>
          <w:i/>
          <w:caps w:val="0"/>
          <w:lang w:val="es-ES"/>
        </w:rPr>
        <w:t xml:space="preserve">Pide </w:t>
      </w:r>
      <w:r w:rsidRPr="00EC734B">
        <w:rPr>
          <w:b w:val="0"/>
          <w:bCs w:val="0"/>
          <w:iCs/>
          <w:caps w:val="0"/>
          <w:lang w:val="es-ES"/>
        </w:rPr>
        <w:t>a la Secretaria Ejecutiva que</w:t>
      </w:r>
      <w:r>
        <w:rPr>
          <w:b w:val="0"/>
          <w:bCs w:val="0"/>
          <w:iCs/>
          <w:caps w:val="0"/>
          <w:lang w:val="es-ES"/>
        </w:rPr>
        <w:t>, sujeto a la disponibilidad de recursos:</w:t>
      </w:r>
    </w:p>
    <w:p w14:paraId="79B28659" w14:textId="19DBF0CB" w:rsidR="001D5E03" w:rsidRPr="00EC734B" w:rsidRDefault="001D5E03" w:rsidP="001D5E03">
      <w:pPr>
        <w:pStyle w:val="HEADING"/>
        <w:keepNext w:val="0"/>
        <w:numPr>
          <w:ilvl w:val="0"/>
          <w:numId w:val="24"/>
        </w:numPr>
        <w:tabs>
          <w:tab w:val="left" w:pos="90"/>
        </w:tabs>
        <w:spacing w:before="120"/>
        <w:ind w:left="0" w:firstLine="720"/>
        <w:jc w:val="both"/>
        <w:rPr>
          <w:b w:val="0"/>
          <w:bCs w:val="0"/>
          <w:caps w:val="0"/>
          <w:lang w:val="es-ES"/>
        </w:rPr>
      </w:pPr>
      <w:r w:rsidRPr="00EC734B">
        <w:rPr>
          <w:b w:val="0"/>
          <w:bCs w:val="0"/>
          <w:caps w:val="0"/>
          <w:lang w:val="es-ES"/>
        </w:rPr>
        <w:t xml:space="preserve">Siga facilitando </w:t>
      </w:r>
      <w:r w:rsidR="00BF11B5">
        <w:rPr>
          <w:b w:val="0"/>
          <w:bCs w:val="0"/>
          <w:caps w:val="0"/>
          <w:lang w:val="es-ES"/>
        </w:rPr>
        <w:t xml:space="preserve">las </w:t>
      </w:r>
      <w:r w:rsidRPr="00EC734B">
        <w:rPr>
          <w:b w:val="0"/>
          <w:bCs w:val="0"/>
          <w:caps w:val="0"/>
          <w:lang w:val="es-ES"/>
        </w:rPr>
        <w:t>deliberaciones</w:t>
      </w:r>
      <w:r>
        <w:rPr>
          <w:b w:val="0"/>
          <w:bCs w:val="0"/>
          <w:caps w:val="0"/>
          <w:lang w:val="es-ES"/>
        </w:rPr>
        <w:t xml:space="preserve"> en línea</w:t>
      </w:r>
      <w:r w:rsidRPr="00EC734B">
        <w:rPr>
          <w:b w:val="0"/>
          <w:bCs w:val="0"/>
          <w:caps w:val="0"/>
          <w:lang w:val="es-ES"/>
        </w:rPr>
        <w:t xml:space="preserve"> de la Red de Laboratorios para la detección e identificación de organismos vivos modificados, y reuniones presenciales, según proceda;</w:t>
      </w:r>
    </w:p>
    <w:p w14:paraId="50D8F52D" w14:textId="6A5F9AC6" w:rsidR="001D5E03" w:rsidRDefault="001D5E03" w:rsidP="00BF11B5">
      <w:pPr>
        <w:pStyle w:val="HEADING"/>
        <w:keepNext w:val="0"/>
        <w:numPr>
          <w:ilvl w:val="0"/>
          <w:numId w:val="24"/>
        </w:numPr>
        <w:tabs>
          <w:tab w:val="left" w:pos="90"/>
        </w:tabs>
        <w:spacing w:before="120"/>
        <w:ind w:left="0" w:firstLine="720"/>
        <w:jc w:val="both"/>
        <w:rPr>
          <w:b w:val="0"/>
          <w:bCs w:val="0"/>
          <w:caps w:val="0"/>
          <w:lang w:val="es-ES"/>
        </w:rPr>
      </w:pPr>
      <w:r w:rsidRPr="00EC734B">
        <w:rPr>
          <w:b w:val="0"/>
          <w:bCs w:val="0"/>
          <w:caps w:val="0"/>
          <w:lang w:val="es-ES"/>
        </w:rPr>
        <w:t xml:space="preserve">Siga trabajando para </w:t>
      </w:r>
      <w:r>
        <w:rPr>
          <w:b w:val="0"/>
          <w:bCs w:val="0"/>
          <w:caps w:val="0"/>
          <w:lang w:val="es-ES"/>
        </w:rPr>
        <w:t>colaborar con los organismos pertinentes para crea</w:t>
      </w:r>
      <w:r w:rsidR="00BF11B5">
        <w:rPr>
          <w:b w:val="0"/>
          <w:bCs w:val="0"/>
          <w:caps w:val="0"/>
          <w:lang w:val="es-ES"/>
        </w:rPr>
        <w:t>r</w:t>
      </w:r>
      <w:r>
        <w:rPr>
          <w:b w:val="0"/>
          <w:bCs w:val="0"/>
          <w:caps w:val="0"/>
          <w:lang w:val="es-ES"/>
        </w:rPr>
        <w:t xml:space="preserve"> </w:t>
      </w:r>
      <w:r w:rsidRPr="00EC734B">
        <w:rPr>
          <w:b w:val="0"/>
          <w:bCs w:val="0"/>
          <w:caps w:val="0"/>
          <w:lang w:val="es-ES"/>
        </w:rPr>
        <w:t xml:space="preserve">capacidad de los países en desarrollo en relación con la detección e identificación de organismos vivos modificados en el contexto </w:t>
      </w:r>
      <w:r>
        <w:rPr>
          <w:b w:val="0"/>
          <w:bCs w:val="0"/>
          <w:caps w:val="0"/>
          <w:lang w:val="es-ES"/>
        </w:rPr>
        <w:t>del Artículo 17, en particular centrándose en las regiones que aún no se han beneficiado de las recientes actividades de creación de capacidad al respecto.</w:t>
      </w:r>
    </w:p>
    <w:p w14:paraId="2E429F08" w14:textId="77777777" w:rsidR="001D5E03" w:rsidRDefault="001D5E03" w:rsidP="001D5E03">
      <w:pPr>
        <w:pStyle w:val="HEADING"/>
        <w:keepNext w:val="0"/>
        <w:tabs>
          <w:tab w:val="left" w:pos="90"/>
        </w:tabs>
        <w:spacing w:before="120"/>
        <w:ind w:left="720"/>
        <w:jc w:val="both"/>
        <w:rPr>
          <w:b w:val="0"/>
          <w:bCs w:val="0"/>
          <w:caps w:val="0"/>
          <w:lang w:val="es-ES"/>
        </w:rPr>
      </w:pPr>
    </w:p>
    <w:p w14:paraId="4CDBCE05" w14:textId="77777777" w:rsidR="001D5E03" w:rsidRPr="00EC734B" w:rsidRDefault="001D5E03" w:rsidP="001D5E03">
      <w:pPr>
        <w:suppressLineNumbers/>
        <w:suppressAutoHyphens/>
        <w:kinsoku w:val="0"/>
        <w:overflowPunct w:val="0"/>
        <w:autoSpaceDE w:val="0"/>
        <w:autoSpaceDN w:val="0"/>
        <w:snapToGrid w:val="0"/>
        <w:spacing w:before="120" w:after="120"/>
        <w:rPr>
          <w:snapToGrid w:val="0"/>
          <w:kern w:val="22"/>
          <w:szCs w:val="22"/>
          <w:lang w:val="es-ES" w:eastAsia="en-CA"/>
        </w:rPr>
      </w:pPr>
    </w:p>
    <w:p w14:paraId="277B8709" w14:textId="77777777" w:rsidR="001D5E03" w:rsidRPr="009778A2" w:rsidRDefault="001D5E03" w:rsidP="001D5E03">
      <w:pPr>
        <w:jc w:val="center"/>
        <w:rPr>
          <w:kern w:val="22"/>
          <w:szCs w:val="22"/>
        </w:rPr>
      </w:pPr>
      <w:r w:rsidRPr="009778A2">
        <w:rPr>
          <w:kern w:val="22"/>
          <w:szCs w:val="22"/>
        </w:rPr>
        <w:t>__________</w:t>
      </w:r>
    </w:p>
    <w:p w14:paraId="48F8295A" w14:textId="77777777" w:rsidR="001D5E03" w:rsidRPr="009778A2" w:rsidRDefault="001D5E03" w:rsidP="001D5E03">
      <w:pPr>
        <w:rPr>
          <w:kern w:val="22"/>
          <w:szCs w:val="22"/>
        </w:rPr>
      </w:pPr>
    </w:p>
    <w:p w14:paraId="00C69953" w14:textId="77777777" w:rsidR="001D5E03" w:rsidRDefault="001D5E03" w:rsidP="00314C28">
      <w:pPr>
        <w:pStyle w:val="ListParagraph"/>
        <w:jc w:val="center"/>
        <w:rPr>
          <w:kern w:val="22"/>
          <w:szCs w:val="22"/>
          <w:lang w:val="es-MX"/>
        </w:rPr>
      </w:pPr>
    </w:p>
    <w:p w14:paraId="1180FCF9" w14:textId="77777777" w:rsidR="001D5E03" w:rsidRDefault="001D5E03" w:rsidP="00314C28">
      <w:pPr>
        <w:pStyle w:val="ListParagraph"/>
        <w:jc w:val="center"/>
        <w:rPr>
          <w:kern w:val="22"/>
          <w:szCs w:val="22"/>
          <w:lang w:val="es-MX"/>
        </w:rPr>
      </w:pPr>
    </w:p>
    <w:p w14:paraId="700EB125" w14:textId="2B696D35" w:rsidR="00B668BC" w:rsidRPr="001D5E03" w:rsidRDefault="00B668BC" w:rsidP="00314C28">
      <w:pPr>
        <w:pStyle w:val="ListParagraph"/>
        <w:jc w:val="center"/>
        <w:rPr>
          <w:kern w:val="22"/>
          <w:szCs w:val="22"/>
          <w:lang w:val="es-MX"/>
        </w:rPr>
      </w:pPr>
    </w:p>
    <w:p w14:paraId="2FD00827" w14:textId="77777777" w:rsidR="00B3369F" w:rsidRPr="001D5E03" w:rsidRDefault="00B3369F" w:rsidP="00C9161D">
      <w:pPr>
        <w:rPr>
          <w:lang w:val="es-MX"/>
        </w:rPr>
      </w:pPr>
    </w:p>
    <w:sectPr w:rsidR="00B3369F" w:rsidRPr="001D5E03"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19ED1" w14:textId="77777777" w:rsidR="00AE6C87" w:rsidRDefault="00AE6C87" w:rsidP="00CF1848">
      <w:r>
        <w:separator/>
      </w:r>
    </w:p>
  </w:endnote>
  <w:endnote w:type="continuationSeparator" w:id="0">
    <w:p w14:paraId="541FF9C0" w14:textId="77777777" w:rsidR="00AE6C87" w:rsidRDefault="00AE6C8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4E5C6" w14:textId="77777777" w:rsidR="00AE6C87" w:rsidRDefault="00AE6C87" w:rsidP="00CF1848">
      <w:r>
        <w:separator/>
      </w:r>
    </w:p>
  </w:footnote>
  <w:footnote w:type="continuationSeparator" w:id="0">
    <w:p w14:paraId="6D3183B8" w14:textId="77777777" w:rsidR="00AE6C87" w:rsidRDefault="00AE6C87" w:rsidP="00CF1848">
      <w:r>
        <w:continuationSeparator/>
      </w:r>
    </w:p>
  </w:footnote>
  <w:footnote w:id="1">
    <w:p w14:paraId="73574DAA" w14:textId="77777777" w:rsidR="001D5E03" w:rsidRPr="005F43E6" w:rsidRDefault="001D5E03" w:rsidP="001D5E03">
      <w:pPr>
        <w:pStyle w:val="FootnoteText"/>
        <w:ind w:firstLine="0"/>
        <w:rPr>
          <w:lang w:val="es-ES"/>
        </w:rPr>
      </w:pPr>
      <w:r w:rsidRPr="00677904">
        <w:rPr>
          <w:rStyle w:val="FootnoteReference"/>
          <w:rFonts w:eastAsiaTheme="majorEastAsia"/>
          <w:lang w:val="es-ES"/>
        </w:rPr>
        <w:footnoteRef/>
      </w:r>
      <w:r w:rsidRPr="005F43E6">
        <w:rPr>
          <w:lang w:val="es-ES"/>
        </w:rPr>
        <w:t xml:space="preserve"> Como figura en </w:t>
      </w:r>
      <w:r w:rsidRPr="005F43E6">
        <w:rPr>
          <w:snapToGrid w:val="0"/>
          <w:color w:val="000000"/>
          <w:kern w:val="22"/>
          <w:lang w:val="es-ES"/>
        </w:rPr>
        <w:t>CBD/CP/MOP/9/8/Add.1.</w:t>
      </w:r>
    </w:p>
  </w:footnote>
  <w:footnote w:id="2">
    <w:p w14:paraId="774B6924" w14:textId="6BCF20F3" w:rsidR="001D5E03" w:rsidRPr="001D5E03" w:rsidRDefault="001D5E03" w:rsidP="001D5E03">
      <w:pPr>
        <w:pStyle w:val="FootnoteText"/>
        <w:ind w:firstLine="0"/>
        <w:rPr>
          <w:lang w:val="es-MX"/>
        </w:rPr>
      </w:pPr>
      <w:r>
        <w:rPr>
          <w:rStyle w:val="FootnoteReference"/>
        </w:rPr>
        <w:footnoteRef/>
      </w:r>
      <w:r w:rsidRPr="001D5E03">
        <w:rPr>
          <w:lang w:val="es-MX"/>
        </w:rPr>
        <w:t xml:space="preserve"> El "operador" significa cualquier persona en control directo e indirecto </w:t>
      </w:r>
      <w:r>
        <w:rPr>
          <w:lang w:val="es-MX"/>
        </w:rPr>
        <w:t xml:space="preserve">con </w:t>
      </w:r>
      <w:r w:rsidRPr="001D5E03">
        <w:rPr>
          <w:lang w:val="es-MX"/>
        </w:rPr>
        <w:t xml:space="preserve">el </w:t>
      </w:r>
      <w:r>
        <w:rPr>
          <w:lang w:val="es-MX"/>
        </w:rPr>
        <w:t xml:space="preserve">organismo vivo modificado </w:t>
      </w:r>
      <w:r w:rsidRPr="001D5E03">
        <w:rPr>
          <w:lang w:val="es-MX"/>
        </w:rPr>
        <w:t xml:space="preserve">que podría, </w:t>
      </w:r>
      <w:r>
        <w:rPr>
          <w:lang w:val="es-MX"/>
        </w:rPr>
        <w:t xml:space="preserve">cuando proceda y esté </w:t>
      </w:r>
      <w:r w:rsidRPr="001D5E03">
        <w:rPr>
          <w:lang w:val="es-MX"/>
        </w:rPr>
        <w:t>determinado por</w:t>
      </w:r>
      <w:r>
        <w:rPr>
          <w:lang w:val="es-MX"/>
        </w:rPr>
        <w:t xml:space="preserve"> la legislación </w:t>
      </w:r>
      <w:r w:rsidRPr="001D5E03">
        <w:rPr>
          <w:lang w:val="es-MX"/>
        </w:rPr>
        <w:t>nacional, inclu</w:t>
      </w:r>
      <w:r>
        <w:rPr>
          <w:lang w:val="es-MX"/>
        </w:rPr>
        <w:t>ir</w:t>
      </w:r>
      <w:r w:rsidRPr="001D5E03">
        <w:rPr>
          <w:lang w:val="es-MX"/>
        </w:rPr>
        <w:t xml:space="preserve">, </w:t>
      </w:r>
      <w:r w:rsidR="0037379E" w:rsidRPr="0037379E">
        <w:rPr>
          <w:i/>
          <w:lang w:val="es-MX"/>
        </w:rPr>
        <w:t xml:space="preserve">inter </w:t>
      </w:r>
      <w:proofErr w:type="spellStart"/>
      <w:r w:rsidR="0037379E" w:rsidRPr="0037379E">
        <w:rPr>
          <w:i/>
          <w:lang w:val="es-MX"/>
        </w:rPr>
        <w:t>alia</w:t>
      </w:r>
      <w:proofErr w:type="spellEnd"/>
      <w:r w:rsidRPr="001D5E03">
        <w:rPr>
          <w:lang w:val="es-MX"/>
        </w:rPr>
        <w:t xml:space="preserve">, </w:t>
      </w:r>
      <w:r w:rsidR="0037379E">
        <w:rPr>
          <w:lang w:val="es-MX"/>
        </w:rPr>
        <w:t>e</w:t>
      </w:r>
      <w:r w:rsidRPr="001D5E03">
        <w:rPr>
          <w:lang w:val="es-MX"/>
        </w:rPr>
        <w:t xml:space="preserve">l </w:t>
      </w:r>
      <w:r>
        <w:rPr>
          <w:lang w:val="es-MX"/>
        </w:rPr>
        <w:t xml:space="preserve">titular </w:t>
      </w:r>
      <w:r w:rsidRPr="001D5E03">
        <w:rPr>
          <w:lang w:val="es-MX"/>
        </w:rPr>
        <w:t xml:space="preserve">del permiso, la persona que puso el </w:t>
      </w:r>
      <w:r>
        <w:rPr>
          <w:lang w:val="es-MX"/>
        </w:rPr>
        <w:t xml:space="preserve">organismo vivo modificado </w:t>
      </w:r>
      <w:r w:rsidRPr="001D5E03">
        <w:rPr>
          <w:lang w:val="es-MX"/>
        </w:rPr>
        <w:t xml:space="preserve">en el mercado, </w:t>
      </w:r>
      <w:r>
        <w:rPr>
          <w:lang w:val="es-MX"/>
        </w:rPr>
        <w:t>creador</w:t>
      </w:r>
      <w:r w:rsidRPr="001D5E03">
        <w:rPr>
          <w:lang w:val="es-MX"/>
        </w:rPr>
        <w:t xml:space="preserve">, productor, notificador, exportador, importador, </w:t>
      </w:r>
      <w:r>
        <w:rPr>
          <w:lang w:val="es-MX"/>
        </w:rPr>
        <w:t xml:space="preserve">transportista </w:t>
      </w:r>
      <w:r w:rsidRPr="001D5E03">
        <w:rPr>
          <w:lang w:val="es-MX"/>
        </w:rPr>
        <w:t>o proveedor.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6E6F2047" w:rsidR="00534681" w:rsidRPr="007B078D" w:rsidRDefault="003A0639" w:rsidP="00534681">
        <w:pPr>
          <w:pStyle w:val="Header"/>
          <w:rPr>
            <w:lang w:val="fr-FR"/>
          </w:rPr>
        </w:pPr>
        <w:r>
          <w:rPr>
            <w:lang w:val="fr-FR"/>
          </w:rPr>
          <w:t>CBD/CP-MOP/9/L.2</w:t>
        </w:r>
      </w:p>
    </w:sdtContent>
  </w:sdt>
  <w:p w14:paraId="2FD00833" w14:textId="6382BA04" w:rsidR="00534681" w:rsidRPr="00CE2004" w:rsidRDefault="00534681" w:rsidP="00534681">
    <w:pPr>
      <w:pStyle w:val="Header"/>
      <w:rPr>
        <w:lang w:val="es-MX"/>
      </w:rPr>
    </w:pPr>
    <w:r w:rsidRPr="00CE2004">
      <w:rPr>
        <w:lang w:val="es-MX"/>
      </w:rPr>
      <w:t>P</w:t>
    </w:r>
    <w:r w:rsidR="007F3120" w:rsidRPr="00CE2004">
      <w:rPr>
        <w:lang w:val="es-MX"/>
      </w:rPr>
      <w:t>ágina</w:t>
    </w:r>
    <w:r w:rsidRPr="00CE2004">
      <w:rPr>
        <w:lang w:val="es-MX"/>
      </w:rPr>
      <w:t xml:space="preserve"> </w:t>
    </w:r>
    <w:r w:rsidRPr="00CE2004">
      <w:rPr>
        <w:lang w:val="es-MX"/>
      </w:rPr>
      <w:fldChar w:fldCharType="begin"/>
    </w:r>
    <w:r w:rsidRPr="00CE2004">
      <w:rPr>
        <w:lang w:val="es-MX"/>
      </w:rPr>
      <w:instrText xml:space="preserve"> PAGE   \* MERGEFORMAT </w:instrText>
    </w:r>
    <w:r w:rsidRPr="00CE2004">
      <w:rPr>
        <w:lang w:val="es-MX"/>
      </w:rPr>
      <w:fldChar w:fldCharType="separate"/>
    </w:r>
    <w:r w:rsidR="008C6581" w:rsidRPr="00CE2004">
      <w:rPr>
        <w:noProof/>
        <w:lang w:val="es-MX"/>
      </w:rPr>
      <w:t>2</w:t>
    </w:r>
    <w:r w:rsidRPr="00CE2004">
      <w:rPr>
        <w:noProof/>
        <w:lang w:val="es-MX"/>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1390CE2F" w:rsidR="009505C9" w:rsidRPr="007B078D" w:rsidRDefault="003A0639" w:rsidP="009505C9">
        <w:pPr>
          <w:pStyle w:val="Header"/>
          <w:jc w:val="right"/>
          <w:rPr>
            <w:lang w:val="fr-FR"/>
          </w:rPr>
        </w:pPr>
        <w:r>
          <w:rPr>
            <w:lang w:val="fr-FR"/>
          </w:rPr>
          <w:t>CBD/CP-MOP/9/L.2</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1D0A61"/>
    <w:multiLevelType w:val="hybridMultilevel"/>
    <w:tmpl w:val="074EA59A"/>
    <w:lvl w:ilvl="0" w:tplc="8B4EA59E">
      <w:start w:val="3"/>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4"/>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2"/>
  </w:num>
  <w:num w:numId="15">
    <w:abstractNumId w:val="11"/>
  </w:num>
  <w:num w:numId="16">
    <w:abstractNumId w:val="2"/>
  </w:num>
  <w:num w:numId="17">
    <w:abstractNumId w:val="16"/>
  </w:num>
  <w:num w:numId="18">
    <w:abstractNumId w:val="1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s-MX" w:vendorID="64" w:dllVersion="6" w:nlCheck="1" w:checkStyle="0"/>
  <w:activeWritingStyle w:appName="MSWord" w:lang="es-MX" w:vendorID="64" w:dllVersion="0" w:nlCheck="1" w:checkStyle="0"/>
  <w:activeWritingStyle w:appName="MSWord" w:lang="es-ES"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557F9"/>
    <w:rsid w:val="00057D20"/>
    <w:rsid w:val="000D4564"/>
    <w:rsid w:val="000E673A"/>
    <w:rsid w:val="000F4914"/>
    <w:rsid w:val="000F74F5"/>
    <w:rsid w:val="00105372"/>
    <w:rsid w:val="00131E7A"/>
    <w:rsid w:val="00172AF6"/>
    <w:rsid w:val="00176CEE"/>
    <w:rsid w:val="00186DD8"/>
    <w:rsid w:val="001D5E03"/>
    <w:rsid w:val="00240D4F"/>
    <w:rsid w:val="00265B04"/>
    <w:rsid w:val="00273079"/>
    <w:rsid w:val="0028792C"/>
    <w:rsid w:val="00314C28"/>
    <w:rsid w:val="00372F74"/>
    <w:rsid w:val="0037379E"/>
    <w:rsid w:val="003A0639"/>
    <w:rsid w:val="003D6DF7"/>
    <w:rsid w:val="003F7224"/>
    <w:rsid w:val="00427D21"/>
    <w:rsid w:val="004644C2"/>
    <w:rsid w:val="00467F9C"/>
    <w:rsid w:val="0051051A"/>
    <w:rsid w:val="00534681"/>
    <w:rsid w:val="005806E1"/>
    <w:rsid w:val="006122BA"/>
    <w:rsid w:val="006476B7"/>
    <w:rsid w:val="0068672C"/>
    <w:rsid w:val="0068792F"/>
    <w:rsid w:val="006B2290"/>
    <w:rsid w:val="00717D88"/>
    <w:rsid w:val="007942D3"/>
    <w:rsid w:val="00795AA4"/>
    <w:rsid w:val="007B078D"/>
    <w:rsid w:val="007B6C09"/>
    <w:rsid w:val="007E09DA"/>
    <w:rsid w:val="007F3120"/>
    <w:rsid w:val="008178B6"/>
    <w:rsid w:val="00865B74"/>
    <w:rsid w:val="00873956"/>
    <w:rsid w:val="008C6581"/>
    <w:rsid w:val="00930BA1"/>
    <w:rsid w:val="0093169E"/>
    <w:rsid w:val="009505C9"/>
    <w:rsid w:val="009E29D8"/>
    <w:rsid w:val="00AA01AF"/>
    <w:rsid w:val="00AB4518"/>
    <w:rsid w:val="00AC3393"/>
    <w:rsid w:val="00AE6C87"/>
    <w:rsid w:val="00B00AA6"/>
    <w:rsid w:val="00B07F35"/>
    <w:rsid w:val="00B3369F"/>
    <w:rsid w:val="00B40D6D"/>
    <w:rsid w:val="00B668BC"/>
    <w:rsid w:val="00BF11B5"/>
    <w:rsid w:val="00C20C62"/>
    <w:rsid w:val="00C443BD"/>
    <w:rsid w:val="00C81229"/>
    <w:rsid w:val="00C9161D"/>
    <w:rsid w:val="00CE2004"/>
    <w:rsid w:val="00CF1848"/>
    <w:rsid w:val="00D12044"/>
    <w:rsid w:val="00D66660"/>
    <w:rsid w:val="00D76A18"/>
    <w:rsid w:val="00DC4AC7"/>
    <w:rsid w:val="00DD118C"/>
    <w:rsid w:val="00E66235"/>
    <w:rsid w:val="00E83C24"/>
    <w:rsid w:val="00E9318D"/>
    <w:rsid w:val="00ED72FA"/>
    <w:rsid w:val="00F56661"/>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6B2898"/>
    <w:rsid w:val="00810A55"/>
    <w:rsid w:val="008C6619"/>
    <w:rsid w:val="008D420E"/>
    <w:rsid w:val="0098642F"/>
    <w:rsid w:val="009A707A"/>
    <w:rsid w:val="00D46D16"/>
    <w:rsid w:val="00D95EEE"/>
    <w:rsid w:val="00F51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F56711-FDDD-4C73-8C3C-C5470AE3B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MOVIMIENTOS TRANSFRONTERIZOS INVOLUNTARIOS Y MEDIDAS DE EMERGENCIA (ARTÍCULO17)</vt:lpstr>
    </vt:vector>
  </TitlesOfParts>
  <Company>SCBD</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MOVIMIENTOS TRANSFRONTERIZOS INVOLUNTARIOS Y MEDIDAS DE EMERGENCIA (ARTÍCULO17)</dc:title>
  <dc:subject>CBD/CP-MOP/9/L.2</dc:subject>
  <dc:creator>SCBD</dc:creator>
  <cp:lastModifiedBy>Teresa Mazza</cp:lastModifiedBy>
  <cp:revision>5</cp:revision>
  <dcterms:created xsi:type="dcterms:W3CDTF">2018-11-22T19:22:00Z</dcterms:created>
  <dcterms:modified xsi:type="dcterms:W3CDTF">2018-11-22T19:30:00Z</dcterms:modified>
  <cp:contentStatus>LIMITED</cp:contentStatus>
</cp:coreProperties>
</file>