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2"/>
        <w:tblW w:w="9648" w:type="dxa"/>
        <w:tblBorders>
          <w:bottom w:val="single" w:sz="8" w:space="0" w:color="auto"/>
        </w:tblBorders>
        <w:tblLayout w:type="fixed"/>
        <w:tblLook w:val="0000" w:firstRow="0" w:lastRow="0" w:firstColumn="0" w:lastColumn="0" w:noHBand="0" w:noVBand="0"/>
      </w:tblPr>
      <w:tblGrid>
        <w:gridCol w:w="4428"/>
        <w:gridCol w:w="5220"/>
      </w:tblGrid>
      <w:tr w:rsidR="006455E2" w:rsidRPr="00BD614A" w14:paraId="3E6E4818" w14:textId="77777777" w:rsidTr="00472C81">
        <w:trPr>
          <w:cantSplit/>
          <w:trHeight w:val="1608"/>
        </w:trPr>
        <w:tc>
          <w:tcPr>
            <w:tcW w:w="4428" w:type="dxa"/>
          </w:tcPr>
          <w:p w14:paraId="4115A5FB" w14:textId="25152CA2" w:rsidR="006455E2" w:rsidRPr="00FC3006" w:rsidRDefault="00C441FE" w:rsidP="00D00839">
            <w:pPr>
              <w:suppressLineNumbers/>
              <w:suppressAutoHyphens/>
              <w:spacing w:after="0"/>
              <w:jc w:val="both"/>
              <w:rPr>
                <w:rFonts w:ascii="Times New Roman" w:eastAsia="Times New Roman" w:hAnsi="Times New Roman" w:cs="Simplified Arabic"/>
                <w:lang w:val="en-GB"/>
              </w:rPr>
            </w:pPr>
            <w:r w:rsidRPr="00C441FE">
              <w:rPr>
                <w:rFonts w:ascii="Times New Roman" w:eastAsia="Times New Roman" w:hAnsi="Times New Roman" w:cs="Simplified Arabic"/>
                <w:lang w:val="en-GB"/>
              </w:rPr>
              <w:t>CBD/WG2020/4/CRP.6/Add.1</w:t>
            </w:r>
          </w:p>
          <w:p w14:paraId="768D5B95" w14:textId="0E432B5B" w:rsidR="006455E2" w:rsidRPr="00BD614A" w:rsidRDefault="00872BBE" w:rsidP="005264AE">
            <w:pPr>
              <w:spacing w:after="0" w:line="240" w:lineRule="auto"/>
              <w:rPr>
                <w:rFonts w:ascii="Times New Roman" w:eastAsia="MS Mincho" w:hAnsi="Times New Roman" w:cs="Times New Roman"/>
                <w:lang w:eastAsia="ja-JP"/>
              </w:rPr>
            </w:pPr>
            <w:r>
              <w:rPr>
                <w:rFonts w:ascii="Times New Roman" w:eastAsia="Times New Roman" w:hAnsi="Times New Roman" w:cs="Times New Roman"/>
                <w:lang w:val="en-CA" w:eastAsia="en-CA"/>
              </w:rPr>
              <w:t>26</w:t>
            </w:r>
            <w:r w:rsidR="006455E2" w:rsidRPr="00BD614A">
              <w:rPr>
                <w:rFonts w:ascii="Times New Roman" w:eastAsia="Times New Roman" w:hAnsi="Times New Roman" w:cs="Times New Roman"/>
                <w:lang w:val="en-CA" w:eastAsia="en-CA"/>
              </w:rPr>
              <w:t xml:space="preserve"> </w:t>
            </w:r>
            <w:r>
              <w:rPr>
                <w:rFonts w:ascii="Times New Roman" w:eastAsia="Times New Roman" w:hAnsi="Times New Roman" w:cs="Times New Roman"/>
                <w:lang w:val="en-CA" w:eastAsia="en-CA"/>
              </w:rPr>
              <w:t>June</w:t>
            </w:r>
            <w:r w:rsidR="006455E2" w:rsidRPr="00BD614A">
              <w:rPr>
                <w:rFonts w:ascii="Times New Roman" w:eastAsia="Times New Roman" w:hAnsi="Times New Roman" w:cs="Times New Roman"/>
                <w:lang w:val="en-CA" w:eastAsia="en-CA"/>
              </w:rPr>
              <w:t xml:space="preserve"> 2022</w:t>
            </w:r>
          </w:p>
          <w:p w14:paraId="27FF5552" w14:textId="77777777" w:rsidR="006455E2" w:rsidRPr="00BD614A" w:rsidRDefault="006455E2" w:rsidP="005264AE">
            <w:pPr>
              <w:keepNext/>
              <w:tabs>
                <w:tab w:val="left" w:pos="-720"/>
              </w:tabs>
              <w:suppressAutoHyphens/>
              <w:spacing w:after="0" w:line="240" w:lineRule="auto"/>
              <w:outlineLvl w:val="4"/>
              <w:rPr>
                <w:rFonts w:ascii="Times New Roman" w:eastAsia="PMingLiU" w:hAnsi="Times New Roman" w:cs="Times New Roman"/>
                <w:spacing w:val="-2"/>
                <w:lang w:bidi="ar-EG"/>
              </w:rPr>
            </w:pPr>
          </w:p>
          <w:p w14:paraId="0978FDBD" w14:textId="77777777" w:rsidR="006455E2" w:rsidRPr="00BD614A" w:rsidRDefault="006455E2" w:rsidP="005264AE">
            <w:pPr>
              <w:keepNext/>
              <w:tabs>
                <w:tab w:val="left" w:pos="-720"/>
              </w:tabs>
              <w:suppressAutoHyphens/>
              <w:spacing w:after="0" w:line="240" w:lineRule="auto"/>
              <w:outlineLvl w:val="4"/>
              <w:rPr>
                <w:rFonts w:ascii="Times New Roman" w:eastAsia="PMingLiU" w:hAnsi="Times New Roman" w:cs="Times New Roman"/>
                <w:spacing w:val="-2"/>
                <w:lang w:bidi="ar-EG"/>
              </w:rPr>
            </w:pPr>
            <w:r w:rsidRPr="00BD614A">
              <w:rPr>
                <w:rFonts w:ascii="Times New Roman" w:eastAsia="PMingLiU" w:hAnsi="Times New Roman" w:cs="Times New Roman"/>
                <w:spacing w:val="-2"/>
                <w:lang w:bidi="ar-EG"/>
              </w:rPr>
              <w:t>ARABIC</w:t>
            </w:r>
          </w:p>
          <w:p w14:paraId="01AAF210" w14:textId="77777777" w:rsidR="006455E2" w:rsidRPr="00BD614A" w:rsidRDefault="006455E2" w:rsidP="005264AE">
            <w:pPr>
              <w:tabs>
                <w:tab w:val="left" w:pos="-720"/>
              </w:tabs>
              <w:suppressAutoHyphens/>
              <w:spacing w:after="40" w:line="240" w:lineRule="auto"/>
              <w:rPr>
                <w:rFonts w:ascii="Times New Roman" w:eastAsia="Times New Roman" w:hAnsi="Times New Roman" w:cs="Times New Roman"/>
                <w:lang w:val="en-CA" w:eastAsia="en-CA"/>
              </w:rPr>
            </w:pPr>
            <w:r w:rsidRPr="00BD614A">
              <w:rPr>
                <w:rFonts w:ascii="Times New Roman" w:eastAsia="Times New Roman" w:hAnsi="Times New Roman" w:cs="Times New Roman"/>
                <w:lang w:val="en-CA" w:eastAsia="en-CA"/>
              </w:rPr>
              <w:t xml:space="preserve">ORIGINAL: ENGLISH </w:t>
            </w:r>
          </w:p>
        </w:tc>
        <w:tc>
          <w:tcPr>
            <w:tcW w:w="5220" w:type="dxa"/>
          </w:tcPr>
          <w:p w14:paraId="02F9F0FD" w14:textId="77777777" w:rsidR="00872BBE" w:rsidRPr="009E271B" w:rsidRDefault="00872BBE" w:rsidP="00872BBE">
            <w:pPr>
              <w:tabs>
                <w:tab w:val="left" w:pos="-720"/>
              </w:tabs>
              <w:suppressAutoHyphens/>
              <w:bidi/>
              <w:spacing w:before="120" w:after="0" w:line="240" w:lineRule="auto"/>
              <w:jc w:val="both"/>
              <w:rPr>
                <w:rFonts w:ascii="Times New Roman" w:eastAsia="Times New Roman" w:hAnsi="Times New Roman" w:cs="Times New Roman"/>
                <w:b/>
                <w:bCs/>
                <w:sz w:val="36"/>
                <w:szCs w:val="36"/>
                <w:rtl/>
                <w:lang w:val="en-CA" w:eastAsia="en-CA"/>
              </w:rPr>
            </w:pPr>
            <w:r w:rsidRPr="009E271B">
              <w:rPr>
                <w:rFonts w:ascii="Times New Roman" w:eastAsia="Times New Roman" w:hAnsi="Times New Roman" w:cs="Times New Roman" w:hint="cs"/>
                <w:b/>
                <w:bCs/>
                <w:sz w:val="36"/>
                <w:szCs w:val="36"/>
                <w:rtl/>
                <w:lang w:val="en-CA" w:eastAsia="en-CA"/>
              </w:rPr>
              <w:t xml:space="preserve">الاتفاقية المتعلقة </w:t>
            </w:r>
          </w:p>
          <w:p w14:paraId="1614FE59" w14:textId="40FE9DD6" w:rsidR="006455E2" w:rsidRPr="00472C81" w:rsidRDefault="00872BBE" w:rsidP="00872BBE">
            <w:pPr>
              <w:tabs>
                <w:tab w:val="left" w:pos="-720"/>
              </w:tabs>
              <w:suppressAutoHyphens/>
              <w:bidi/>
              <w:spacing w:before="120" w:after="0" w:line="240" w:lineRule="auto"/>
              <w:jc w:val="both"/>
              <w:rPr>
                <w:rFonts w:ascii="Times New Roman" w:eastAsia="Times New Roman" w:hAnsi="Times New Roman" w:cs="Times New Roman"/>
                <w:b/>
                <w:bCs/>
                <w:sz w:val="24"/>
                <w:szCs w:val="24"/>
                <w:lang w:eastAsia="en-CA"/>
              </w:rPr>
            </w:pPr>
            <w:r w:rsidRPr="009E271B">
              <w:rPr>
                <w:rFonts w:ascii="Times New Roman" w:eastAsia="Times New Roman" w:hAnsi="Times New Roman" w:cs="Times New Roman" w:hint="cs"/>
                <w:b/>
                <w:bCs/>
                <w:sz w:val="36"/>
                <w:szCs w:val="36"/>
                <w:rtl/>
                <w:lang w:val="en-CA" w:eastAsia="en-CA"/>
              </w:rPr>
              <w:t>بالتنوع البيولوجي</w:t>
            </w:r>
          </w:p>
        </w:tc>
      </w:tr>
    </w:tbl>
    <w:p w14:paraId="27D08E32" w14:textId="6F97ADA2" w:rsidR="00294CA2" w:rsidRPr="008E1307" w:rsidRDefault="00294CA2" w:rsidP="00294CA2">
      <w:pPr>
        <w:bidi/>
        <w:spacing w:after="0" w:line="216" w:lineRule="auto"/>
        <w:rPr>
          <w:rFonts w:ascii="Times New Roman" w:hAnsi="Times New Roman" w:cs="Simplified Arabic"/>
          <w:b/>
          <w:bCs/>
          <w:szCs w:val="24"/>
          <w:rtl/>
        </w:rPr>
      </w:pPr>
      <w:r w:rsidRPr="008E1307">
        <w:rPr>
          <w:rFonts w:ascii="Times New Roman" w:hAnsi="Times New Roman" w:cs="Simplified Arabic" w:hint="cs"/>
          <w:b/>
          <w:bCs/>
          <w:szCs w:val="24"/>
          <w:rtl/>
        </w:rPr>
        <w:t>الفريق العامل المفتوح العضوية المعني</w:t>
      </w:r>
    </w:p>
    <w:p w14:paraId="06EBE6F7" w14:textId="77777777" w:rsidR="00294CA2" w:rsidRPr="008E1307" w:rsidRDefault="00294CA2" w:rsidP="00294CA2">
      <w:pPr>
        <w:bidi/>
        <w:spacing w:after="0" w:line="216" w:lineRule="auto"/>
        <w:ind w:firstLine="180"/>
        <w:rPr>
          <w:rFonts w:ascii="Times New Roman" w:hAnsi="Times New Roman" w:cs="Simplified Arabic"/>
          <w:szCs w:val="24"/>
          <w:rtl/>
        </w:rPr>
      </w:pPr>
      <w:r w:rsidRPr="008E1307">
        <w:rPr>
          <w:rFonts w:ascii="Times New Roman" w:hAnsi="Times New Roman" w:cs="Simplified Arabic" w:hint="cs"/>
          <w:b/>
          <w:bCs/>
          <w:szCs w:val="24"/>
          <w:rtl/>
        </w:rPr>
        <w:t>بالإطار العالمي للتنوع البيولوجي لما بعد عام 2020</w:t>
      </w:r>
    </w:p>
    <w:p w14:paraId="23083A32" w14:textId="070227CB" w:rsidR="00294CA2" w:rsidRPr="008E1307" w:rsidRDefault="00294CA2" w:rsidP="00D00839">
      <w:pPr>
        <w:bidi/>
        <w:spacing w:after="0" w:line="216" w:lineRule="auto"/>
        <w:rPr>
          <w:rFonts w:ascii="Times New Roman" w:hAnsi="Times New Roman" w:cs="Simplified Arabic"/>
          <w:szCs w:val="24"/>
          <w:rtl/>
          <w:lang w:bidi="ar-EG"/>
        </w:rPr>
      </w:pPr>
      <w:r w:rsidRPr="008E1307">
        <w:rPr>
          <w:rFonts w:ascii="Times New Roman" w:hAnsi="Times New Roman" w:cs="Simplified Arabic" w:hint="cs"/>
          <w:szCs w:val="24"/>
          <w:rtl/>
        </w:rPr>
        <w:t xml:space="preserve">الاجتماع </w:t>
      </w:r>
      <w:r w:rsidR="00872BBE">
        <w:rPr>
          <w:rFonts w:ascii="Times New Roman" w:hAnsi="Times New Roman" w:cs="Simplified Arabic" w:hint="cs"/>
          <w:szCs w:val="24"/>
          <w:rtl/>
        </w:rPr>
        <w:t>الرابع</w:t>
      </w:r>
    </w:p>
    <w:p w14:paraId="4B87368F" w14:textId="2010E8D4" w:rsidR="00294CA2" w:rsidRPr="008E1307" w:rsidRDefault="00872BBE" w:rsidP="00294CA2">
      <w:pPr>
        <w:bidi/>
        <w:spacing w:after="0" w:line="216" w:lineRule="auto"/>
        <w:rPr>
          <w:rFonts w:ascii="Times New Roman" w:hAnsi="Times New Roman" w:cs="Simplified Arabic"/>
          <w:szCs w:val="24"/>
          <w:lang w:bidi="ar-EG"/>
        </w:rPr>
      </w:pPr>
      <w:r>
        <w:rPr>
          <w:rFonts w:ascii="Times New Roman" w:hAnsi="Times New Roman" w:cs="Simplified Arabic" w:hint="cs"/>
          <w:szCs w:val="24"/>
          <w:rtl/>
        </w:rPr>
        <w:t>نيروبي</w:t>
      </w:r>
      <w:r w:rsidR="003A4D7F" w:rsidRPr="008E1307">
        <w:rPr>
          <w:rFonts w:ascii="Times New Roman" w:hAnsi="Times New Roman" w:cs="Simplified Arabic" w:hint="cs"/>
          <w:szCs w:val="24"/>
          <w:rtl/>
        </w:rPr>
        <w:t xml:space="preserve">، </w:t>
      </w:r>
      <w:r>
        <w:rPr>
          <w:rFonts w:ascii="Times New Roman" w:hAnsi="Times New Roman" w:cs="Simplified Arabic"/>
          <w:szCs w:val="24"/>
        </w:rPr>
        <w:t>21</w:t>
      </w:r>
      <w:r w:rsidR="003A4D7F" w:rsidRPr="008E1307">
        <w:rPr>
          <w:rFonts w:ascii="Times New Roman" w:hAnsi="Times New Roman" w:cs="Simplified Arabic" w:hint="cs"/>
          <w:szCs w:val="24"/>
          <w:rtl/>
        </w:rPr>
        <w:t>-</w:t>
      </w:r>
      <w:r>
        <w:rPr>
          <w:rFonts w:ascii="Times New Roman" w:hAnsi="Times New Roman" w:cs="Simplified Arabic"/>
          <w:szCs w:val="24"/>
        </w:rPr>
        <w:t>26</w:t>
      </w:r>
      <w:r w:rsidR="003A4D7F" w:rsidRPr="008E1307">
        <w:rPr>
          <w:rFonts w:ascii="Times New Roman" w:hAnsi="Times New Roman" w:cs="Simplified Arabic" w:hint="cs"/>
          <w:szCs w:val="24"/>
          <w:rtl/>
        </w:rPr>
        <w:t xml:space="preserve"> </w:t>
      </w:r>
      <w:r>
        <w:rPr>
          <w:rFonts w:ascii="Times New Roman" w:hAnsi="Times New Roman" w:cs="Simplified Arabic" w:hint="cs"/>
          <w:szCs w:val="24"/>
          <w:rtl/>
        </w:rPr>
        <w:t>يونيو</w:t>
      </w:r>
      <w:r w:rsidR="003A4D7F" w:rsidRPr="008E1307">
        <w:rPr>
          <w:rFonts w:ascii="Times New Roman" w:hAnsi="Times New Roman" w:cs="Simplified Arabic" w:hint="cs"/>
          <w:szCs w:val="24"/>
          <w:rtl/>
        </w:rPr>
        <w:t>/</w:t>
      </w:r>
      <w:r>
        <w:rPr>
          <w:rFonts w:ascii="Times New Roman" w:hAnsi="Times New Roman" w:cs="Simplified Arabic" w:hint="cs"/>
          <w:szCs w:val="24"/>
          <w:rtl/>
        </w:rPr>
        <w:t>حزيران</w:t>
      </w:r>
      <w:r w:rsidR="003A4D7F" w:rsidRPr="008E1307">
        <w:rPr>
          <w:rFonts w:ascii="Times New Roman" w:hAnsi="Times New Roman" w:cs="Simplified Arabic" w:hint="cs"/>
          <w:szCs w:val="24"/>
          <w:rtl/>
        </w:rPr>
        <w:t xml:space="preserve"> 2022</w:t>
      </w:r>
    </w:p>
    <w:p w14:paraId="1D44EFD5" w14:textId="77777777" w:rsidR="00FC3006" w:rsidRPr="003A4D7F" w:rsidRDefault="00FC3006" w:rsidP="00FC3006">
      <w:pPr>
        <w:bidi/>
        <w:spacing w:after="0" w:line="216" w:lineRule="auto"/>
        <w:rPr>
          <w:rFonts w:ascii="Times New Roman" w:hAnsi="Times New Roman" w:cs="Simplified Arabic"/>
          <w:szCs w:val="24"/>
          <w:rtl/>
          <w:lang w:bidi="ar-EG"/>
        </w:rPr>
      </w:pPr>
      <w:r w:rsidRPr="00294CA2">
        <w:rPr>
          <w:rFonts w:ascii="Times New Roman" w:hAnsi="Times New Roman" w:cs="Simplified Arabic" w:hint="cs"/>
          <w:szCs w:val="24"/>
          <w:rtl/>
        </w:rPr>
        <w:t xml:space="preserve">البند </w:t>
      </w:r>
      <w:r>
        <w:rPr>
          <w:rFonts w:ascii="Times New Roman" w:hAnsi="Times New Roman" w:cs="Simplified Arabic" w:hint="cs"/>
          <w:szCs w:val="24"/>
          <w:rtl/>
        </w:rPr>
        <w:t>4 من جدول الأعمال</w:t>
      </w:r>
    </w:p>
    <w:p w14:paraId="78B176B9" w14:textId="77777777" w:rsidR="00FC3006" w:rsidRDefault="00FC3006" w:rsidP="00D00839">
      <w:pPr>
        <w:bidi/>
        <w:spacing w:after="0" w:line="120" w:lineRule="auto"/>
        <w:rPr>
          <w:rFonts w:ascii="Times New Roman" w:hAnsi="Times New Roman" w:cs="Simplified Arabic"/>
          <w:szCs w:val="24"/>
          <w:rtl/>
        </w:rPr>
      </w:pPr>
    </w:p>
    <w:p w14:paraId="537B83CA" w14:textId="43C0E25C" w:rsidR="00D00839" w:rsidRDefault="00D00839" w:rsidP="00872BBE">
      <w:pPr>
        <w:bidi/>
        <w:spacing w:after="240" w:line="216" w:lineRule="auto"/>
        <w:jc w:val="center"/>
        <w:rPr>
          <w:rFonts w:ascii="Times New Roman" w:hAnsi="Times New Roman" w:cs="Simplified Arabic"/>
          <w:b/>
          <w:bCs/>
          <w:sz w:val="28"/>
          <w:szCs w:val="28"/>
          <w:rtl/>
        </w:rPr>
      </w:pPr>
      <w:r>
        <w:rPr>
          <w:rFonts w:ascii="Times New Roman" w:hAnsi="Times New Roman" w:cs="Simplified Arabic" w:hint="cs"/>
          <w:b/>
          <w:bCs/>
          <w:sz w:val="28"/>
          <w:szCs w:val="28"/>
          <w:rtl/>
          <w:lang w:bidi="ar-EG"/>
        </w:rPr>
        <w:t>الإطار العالمي للتنوع البيولوجي لما بعد عام 2020</w:t>
      </w:r>
      <w:r w:rsidR="00915EC8">
        <w:rPr>
          <w:rFonts w:ascii="Times New Roman" w:hAnsi="Times New Roman" w:cs="Simplified Arabic"/>
          <w:b/>
          <w:bCs/>
          <w:sz w:val="28"/>
          <w:szCs w:val="28"/>
          <w:lang w:bidi="ar-EG"/>
        </w:rPr>
        <w:t xml:space="preserve"> </w:t>
      </w:r>
      <w:r w:rsidR="00915EC8">
        <w:rPr>
          <w:rFonts w:ascii="Times New Roman" w:hAnsi="Times New Roman" w:cs="Simplified Arabic"/>
          <w:b/>
          <w:bCs/>
          <w:sz w:val="28"/>
          <w:szCs w:val="28"/>
          <w:rtl/>
        </w:rPr>
        <w:t>–</w:t>
      </w:r>
      <w:r w:rsidR="00915EC8">
        <w:rPr>
          <w:rFonts w:ascii="Times New Roman" w:hAnsi="Times New Roman" w:cs="Simplified Arabic" w:hint="cs"/>
          <w:b/>
          <w:bCs/>
          <w:sz w:val="28"/>
          <w:szCs w:val="28"/>
          <w:rtl/>
        </w:rPr>
        <w:t xml:space="preserve"> الأهداف </w:t>
      </w:r>
      <w:r w:rsidR="00915EC8">
        <w:rPr>
          <w:rFonts w:ascii="Times New Roman" w:hAnsi="Times New Roman" w:cs="Simplified Arabic"/>
          <w:b/>
          <w:bCs/>
          <w:sz w:val="28"/>
          <w:szCs w:val="28"/>
        </w:rPr>
        <w:t>1</w:t>
      </w:r>
      <w:r w:rsidR="00915EC8">
        <w:rPr>
          <w:rFonts w:ascii="Times New Roman" w:hAnsi="Times New Roman" w:cs="Simplified Arabic" w:hint="cs"/>
          <w:b/>
          <w:bCs/>
          <w:sz w:val="28"/>
          <w:szCs w:val="28"/>
          <w:rtl/>
        </w:rPr>
        <w:t xml:space="preserve">، </w:t>
      </w:r>
      <w:r w:rsidR="00915EC8">
        <w:rPr>
          <w:rFonts w:ascii="Times New Roman" w:hAnsi="Times New Roman" w:cs="Simplified Arabic"/>
          <w:b/>
          <w:bCs/>
          <w:sz w:val="28"/>
          <w:szCs w:val="28"/>
        </w:rPr>
        <w:t>2</w:t>
      </w:r>
      <w:r w:rsidR="00915EC8">
        <w:rPr>
          <w:rFonts w:ascii="Times New Roman" w:hAnsi="Times New Roman" w:cs="Simplified Arabic" w:hint="cs"/>
          <w:b/>
          <w:bCs/>
          <w:sz w:val="28"/>
          <w:szCs w:val="28"/>
          <w:rtl/>
        </w:rPr>
        <w:t xml:space="preserve">، </w:t>
      </w:r>
      <w:r w:rsidR="00915EC8">
        <w:rPr>
          <w:rFonts w:ascii="Times New Roman" w:hAnsi="Times New Roman" w:cs="Simplified Arabic"/>
          <w:b/>
          <w:bCs/>
          <w:sz w:val="28"/>
          <w:szCs w:val="28"/>
        </w:rPr>
        <w:t>3</w:t>
      </w:r>
      <w:r w:rsidR="00915EC8">
        <w:rPr>
          <w:rFonts w:ascii="Times New Roman" w:hAnsi="Times New Roman" w:cs="Simplified Arabic" w:hint="cs"/>
          <w:b/>
          <w:bCs/>
          <w:sz w:val="28"/>
          <w:szCs w:val="28"/>
          <w:rtl/>
        </w:rPr>
        <w:t xml:space="preserve">، </w:t>
      </w:r>
      <w:r w:rsidR="00915EC8">
        <w:rPr>
          <w:rFonts w:ascii="Times New Roman" w:hAnsi="Times New Roman" w:cs="Simplified Arabic"/>
          <w:b/>
          <w:bCs/>
          <w:sz w:val="28"/>
          <w:szCs w:val="28"/>
        </w:rPr>
        <w:t>4</w:t>
      </w:r>
      <w:r w:rsidR="00915EC8">
        <w:rPr>
          <w:rFonts w:ascii="Times New Roman" w:hAnsi="Times New Roman" w:cs="Simplified Arabic" w:hint="cs"/>
          <w:b/>
          <w:bCs/>
          <w:sz w:val="28"/>
          <w:szCs w:val="28"/>
          <w:rtl/>
        </w:rPr>
        <w:t xml:space="preserve">، </w:t>
      </w:r>
      <w:r w:rsidR="00915EC8">
        <w:rPr>
          <w:rFonts w:ascii="Times New Roman" w:hAnsi="Times New Roman" w:cs="Simplified Arabic"/>
          <w:b/>
          <w:bCs/>
          <w:sz w:val="28"/>
          <w:szCs w:val="28"/>
        </w:rPr>
        <w:t>5</w:t>
      </w:r>
      <w:r w:rsidR="00915EC8">
        <w:rPr>
          <w:rFonts w:ascii="Times New Roman" w:hAnsi="Times New Roman" w:cs="Simplified Arabic" w:hint="cs"/>
          <w:b/>
          <w:bCs/>
          <w:sz w:val="28"/>
          <w:szCs w:val="28"/>
          <w:rtl/>
        </w:rPr>
        <w:t xml:space="preserve">، </w:t>
      </w:r>
      <w:r w:rsidR="00915EC8">
        <w:rPr>
          <w:rFonts w:ascii="Times New Roman" w:hAnsi="Times New Roman" w:cs="Simplified Arabic"/>
          <w:b/>
          <w:bCs/>
          <w:sz w:val="28"/>
          <w:szCs w:val="28"/>
        </w:rPr>
        <w:t>6</w:t>
      </w:r>
      <w:r w:rsidR="00915EC8">
        <w:rPr>
          <w:rFonts w:ascii="Times New Roman" w:hAnsi="Times New Roman" w:cs="Simplified Arabic" w:hint="cs"/>
          <w:b/>
          <w:bCs/>
          <w:sz w:val="28"/>
          <w:szCs w:val="28"/>
          <w:rtl/>
        </w:rPr>
        <w:t xml:space="preserve">، </w:t>
      </w:r>
      <w:r w:rsidR="00915EC8">
        <w:rPr>
          <w:rFonts w:ascii="Times New Roman" w:hAnsi="Times New Roman" w:cs="Simplified Arabic"/>
          <w:b/>
          <w:bCs/>
          <w:sz w:val="28"/>
          <w:szCs w:val="28"/>
        </w:rPr>
        <w:t>7</w:t>
      </w:r>
      <w:r w:rsidR="00915EC8">
        <w:rPr>
          <w:rFonts w:ascii="Times New Roman" w:hAnsi="Times New Roman" w:cs="Simplified Arabic" w:hint="cs"/>
          <w:b/>
          <w:bCs/>
          <w:sz w:val="28"/>
          <w:szCs w:val="28"/>
          <w:rtl/>
        </w:rPr>
        <w:t xml:space="preserve"> و</w:t>
      </w:r>
      <w:r w:rsidR="00915EC8">
        <w:rPr>
          <w:rFonts w:ascii="Times New Roman" w:hAnsi="Times New Roman" w:cs="Simplified Arabic"/>
          <w:b/>
          <w:bCs/>
          <w:sz w:val="28"/>
          <w:szCs w:val="28"/>
        </w:rPr>
        <w:t>8</w:t>
      </w:r>
      <w:r w:rsidR="00915EC8" w:rsidRPr="00872BBE">
        <w:rPr>
          <w:rFonts w:ascii="Times New Roman" w:hAnsi="Times New Roman" w:cs="Simplified Arabic" w:hint="cs"/>
          <w:b/>
          <w:bCs/>
          <w:sz w:val="10"/>
          <w:szCs w:val="10"/>
          <w:rtl/>
        </w:rPr>
        <w:t xml:space="preserve"> </w:t>
      </w:r>
      <w:r w:rsidR="00915EC8" w:rsidRPr="003A1C2A">
        <w:rPr>
          <w:rFonts w:ascii="Simplified Arabic" w:hAnsi="Simplified Arabic" w:cs="Simplified Arabic"/>
          <w:b/>
          <w:bCs/>
          <w:sz w:val="24"/>
          <w:szCs w:val="24"/>
        </w:rPr>
        <w:footnoteReference w:customMarkFollows="1" w:id="1"/>
        <w:t>*</w:t>
      </w:r>
    </w:p>
    <w:p w14:paraId="60FCE87F" w14:textId="14AE99D2" w:rsidR="00335057" w:rsidRPr="00CE2DD3" w:rsidRDefault="00915EC8" w:rsidP="00CE2DD3">
      <w:pPr>
        <w:bidi/>
        <w:spacing w:after="240" w:line="216" w:lineRule="auto"/>
        <w:jc w:val="center"/>
        <w:rPr>
          <w:rFonts w:ascii="Times New Roman" w:hAnsi="Times New Roman" w:cs="Simplified Arabic"/>
          <w:b/>
          <w:bCs/>
          <w:sz w:val="24"/>
          <w:szCs w:val="24"/>
        </w:rPr>
      </w:pPr>
      <w:r>
        <w:rPr>
          <w:rFonts w:ascii="Times New Roman" w:hAnsi="Times New Roman" w:cs="Simplified Arabic" w:hint="cs"/>
          <w:b/>
          <w:bCs/>
          <w:sz w:val="24"/>
          <w:szCs w:val="24"/>
          <w:rtl/>
          <w:lang w:bidi="ar-EG"/>
        </w:rPr>
        <w:t xml:space="preserve">مشروع توصية </w:t>
      </w:r>
      <w:r w:rsidR="00CE2DD3">
        <w:rPr>
          <w:rFonts w:ascii="Times New Roman" w:hAnsi="Times New Roman" w:cs="Simplified Arabic" w:hint="cs"/>
          <w:b/>
          <w:bCs/>
          <w:sz w:val="24"/>
          <w:szCs w:val="24"/>
          <w:rtl/>
          <w:lang w:bidi="ar-EG"/>
        </w:rPr>
        <w:t>قدمه</w:t>
      </w:r>
      <w:r>
        <w:rPr>
          <w:rFonts w:ascii="Times New Roman" w:hAnsi="Times New Roman" w:cs="Simplified Arabic" w:hint="cs"/>
          <w:b/>
          <w:bCs/>
          <w:sz w:val="24"/>
          <w:szCs w:val="24"/>
          <w:rtl/>
          <w:lang w:bidi="ar-EG"/>
        </w:rPr>
        <w:t xml:space="preserve"> الرئيسان المشاركان </w:t>
      </w:r>
    </w:p>
    <w:tbl>
      <w:tblPr>
        <w:tblStyle w:val="TableGrid"/>
        <w:bidiVisual/>
        <w:tblW w:w="0" w:type="auto"/>
        <w:tblLook w:val="04A0" w:firstRow="1" w:lastRow="0" w:firstColumn="1" w:lastColumn="0" w:noHBand="0" w:noVBand="1"/>
      </w:tblPr>
      <w:tblGrid>
        <w:gridCol w:w="9350"/>
      </w:tblGrid>
      <w:tr w:rsidR="00335057" w:rsidRPr="009F2E36" w14:paraId="2937B446" w14:textId="77777777" w:rsidTr="006176B2">
        <w:tc>
          <w:tcPr>
            <w:tcW w:w="9350" w:type="dxa"/>
          </w:tcPr>
          <w:p w14:paraId="61703896" w14:textId="200413C8" w:rsidR="00335057" w:rsidRPr="003A1C2A" w:rsidRDefault="00335057" w:rsidP="00335057">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3</w:t>
            </w:r>
            <w:r w:rsidR="00CE2DD3" w:rsidRPr="00872BBE">
              <w:rPr>
                <w:rFonts w:ascii="Simplified Arabic" w:hAnsi="Simplified Arabic" w:cs="Simplified Arabic" w:hint="cs"/>
                <w:b/>
                <w:bCs/>
                <w:sz w:val="10"/>
                <w:szCs w:val="10"/>
                <w:rtl/>
              </w:rPr>
              <w:t xml:space="preserve"> </w:t>
            </w:r>
            <w:r w:rsidR="00CE2DD3" w:rsidRPr="00A43342">
              <w:rPr>
                <w:rStyle w:val="FootnoteReference"/>
                <w:rFonts w:ascii="Simplified Arabic" w:hAnsi="Simplified Arabic" w:cs="Simplified Arabic"/>
                <w:iCs/>
                <w:sz w:val="24"/>
                <w:szCs w:val="24"/>
              </w:rPr>
              <w:footnoteReference w:id="2"/>
            </w:r>
          </w:p>
        </w:tc>
      </w:tr>
    </w:tbl>
    <w:p w14:paraId="4DBDACF8" w14:textId="1B8DDEBC" w:rsidR="00CE2DD3" w:rsidRPr="00CE2DD3" w:rsidRDefault="00CE2DD3" w:rsidP="00CE2DD3">
      <w:pPr>
        <w:bidi/>
        <w:spacing w:before="120" w:after="240" w:line="216" w:lineRule="auto"/>
        <w:jc w:val="both"/>
        <w:rPr>
          <w:rFonts w:ascii="Times New Roman" w:eastAsia="Times New Roman" w:hAnsi="Times New Roman" w:cs="Simplified Arabic"/>
          <w:szCs w:val="24"/>
          <w:rtl/>
          <w:lang w:val="en-GB"/>
        </w:rPr>
      </w:pPr>
      <w:r w:rsidRPr="00CE2DD3">
        <w:rPr>
          <w:rFonts w:ascii="Times New Roman" w:eastAsia="Times New Roman" w:hAnsi="Times New Roman" w:cs="Simplified Arabic"/>
          <w:szCs w:val="24"/>
          <w:rtl/>
          <w:lang w:val="en-GB"/>
        </w:rPr>
        <w:t>ضمان وتمكين ما لا يقل عن [30 في المائة] من [</w:t>
      </w:r>
      <w:r>
        <w:rPr>
          <w:rFonts w:ascii="Times New Roman" w:eastAsia="Times New Roman" w:hAnsi="Times New Roman" w:cs="Simplified Arabic" w:hint="cs"/>
          <w:szCs w:val="24"/>
          <w:rtl/>
          <w:lang w:val="en-GB"/>
        </w:rPr>
        <w:t>كافة</w:t>
      </w:r>
      <w:r w:rsidRPr="00CE2DD3">
        <w:rPr>
          <w:rFonts w:ascii="Times New Roman" w:eastAsia="Times New Roman" w:hAnsi="Times New Roman" w:cs="Simplified Arabic"/>
          <w:szCs w:val="24"/>
          <w:rtl/>
          <w:lang w:val="en-GB"/>
        </w:rPr>
        <w:t xml:space="preserve"> [---] و [---]] [على </w:t>
      </w:r>
      <w:r>
        <w:rPr>
          <w:rFonts w:ascii="Times New Roman" w:eastAsia="Times New Roman" w:hAnsi="Times New Roman" w:cs="Simplified Arabic" w:hint="cs"/>
          <w:szCs w:val="24"/>
          <w:rtl/>
          <w:lang w:val="en-GB"/>
        </w:rPr>
        <w:t>مستوى العالم</w:t>
      </w:r>
      <w:r w:rsidRPr="00CE2DD3">
        <w:rPr>
          <w:rFonts w:ascii="Times New Roman" w:eastAsia="Times New Roman" w:hAnsi="Times New Roman" w:cs="Simplified Arabic"/>
          <w:szCs w:val="24"/>
          <w:rtl/>
          <w:lang w:val="en-GB"/>
        </w:rPr>
        <w:t xml:space="preserve">] [على المستوى الوطني] </w:t>
      </w:r>
      <w:r>
        <w:rPr>
          <w:rFonts w:ascii="Times New Roman" w:eastAsia="Times New Roman" w:hAnsi="Times New Roman" w:cs="Simplified Arabic" w:hint="cs"/>
          <w:szCs w:val="24"/>
          <w:rtl/>
          <w:lang w:val="en-GB"/>
        </w:rPr>
        <w:t>ولا سيما</w:t>
      </w:r>
      <w:r w:rsidRPr="00CE2DD3">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ال</w:t>
      </w:r>
      <w:r w:rsidRPr="00CE2DD3">
        <w:rPr>
          <w:rFonts w:ascii="Times New Roman" w:eastAsia="Times New Roman" w:hAnsi="Times New Roman" w:cs="Simplified Arabic"/>
          <w:szCs w:val="24"/>
          <w:rtl/>
          <w:lang w:val="en-GB"/>
        </w:rPr>
        <w:t xml:space="preserve">مناطق </w:t>
      </w:r>
      <w:r>
        <w:rPr>
          <w:rFonts w:ascii="Times New Roman" w:eastAsia="Times New Roman" w:hAnsi="Times New Roman" w:cs="Simplified Arabic" w:hint="cs"/>
          <w:szCs w:val="24"/>
          <w:rtl/>
          <w:lang w:val="en-GB"/>
        </w:rPr>
        <w:t>الرئيسية ل</w:t>
      </w:r>
      <w:r w:rsidRPr="00CE2DD3">
        <w:rPr>
          <w:rFonts w:ascii="Times New Roman" w:eastAsia="Times New Roman" w:hAnsi="Times New Roman" w:cs="Simplified Arabic"/>
          <w:szCs w:val="24"/>
          <w:rtl/>
          <w:lang w:val="en-GB"/>
        </w:rPr>
        <w:t xml:space="preserve">لتنوع البيولوجي [، المناطق </w:t>
      </w:r>
      <w:r>
        <w:rPr>
          <w:rFonts w:ascii="Times New Roman" w:eastAsia="Times New Roman" w:hAnsi="Times New Roman" w:cs="Simplified Arabic" w:hint="cs"/>
          <w:szCs w:val="24"/>
          <w:rtl/>
          <w:lang w:val="en-GB"/>
        </w:rPr>
        <w:t>الهامة</w:t>
      </w:r>
      <w:r w:rsidRPr="00CE2DD3">
        <w:rPr>
          <w:rFonts w:ascii="Times New Roman" w:eastAsia="Times New Roman" w:hAnsi="Times New Roman" w:cs="Simplified Arabic"/>
          <w:szCs w:val="24"/>
          <w:rtl/>
          <w:lang w:val="en-GB"/>
        </w:rPr>
        <w:t xml:space="preserve"> إيكولوجيا أو بيولوجيا، والنظم الإيكولوجية المهددة] وغيرها من] </w:t>
      </w:r>
      <w:r w:rsidR="00D86AB6">
        <w:rPr>
          <w:rFonts w:ascii="Times New Roman" w:eastAsia="Times New Roman" w:hAnsi="Times New Roman" w:cs="Simplified Arabic" w:hint="cs"/>
          <w:szCs w:val="24"/>
          <w:rtl/>
          <w:lang w:val="en-GB"/>
        </w:rPr>
        <w:t>المناطق</w:t>
      </w:r>
      <w:r w:rsidRPr="00CE2DD3">
        <w:rPr>
          <w:rFonts w:ascii="Times New Roman" w:eastAsia="Times New Roman" w:hAnsi="Times New Roman" w:cs="Simplified Arabic"/>
          <w:szCs w:val="24"/>
          <w:rtl/>
          <w:lang w:val="en-GB"/>
        </w:rPr>
        <w:t xml:space="preserve"> ذات الأهمية الخاصة </w:t>
      </w:r>
      <w:r w:rsidR="00B6616A">
        <w:rPr>
          <w:rFonts w:ascii="Times New Roman" w:eastAsia="Times New Roman" w:hAnsi="Times New Roman" w:cs="Simplified Arabic" w:hint="cs"/>
          <w:szCs w:val="24"/>
          <w:rtl/>
          <w:lang w:val="en-GB"/>
        </w:rPr>
        <w:t>للتنوع</w:t>
      </w:r>
      <w:r w:rsidRPr="00CE2DD3">
        <w:rPr>
          <w:rFonts w:ascii="Times New Roman" w:eastAsia="Times New Roman" w:hAnsi="Times New Roman" w:cs="Simplified Arabic"/>
          <w:szCs w:val="24"/>
          <w:rtl/>
          <w:lang w:val="en-GB"/>
        </w:rPr>
        <w:t xml:space="preserve"> البيولوجي [ووظائف وخدمات النظم الإيكولوجية] التي يتم حفظها [</w:t>
      </w:r>
      <w:r w:rsidR="00B6616A">
        <w:rPr>
          <w:rFonts w:ascii="Times New Roman" w:eastAsia="Times New Roman" w:hAnsi="Times New Roman" w:cs="Simplified Arabic" w:hint="cs"/>
          <w:szCs w:val="24"/>
          <w:rtl/>
          <w:lang w:val="en-GB"/>
        </w:rPr>
        <w:t>بصورة فعالة</w:t>
      </w:r>
      <w:r w:rsidRPr="00CE2DD3">
        <w:rPr>
          <w:rFonts w:ascii="Times New Roman" w:eastAsia="Times New Roman" w:hAnsi="Times New Roman" w:cs="Simplified Arabic"/>
          <w:szCs w:val="24"/>
          <w:rtl/>
          <w:lang w:val="en-GB"/>
        </w:rPr>
        <w:t xml:space="preserve">] من خلال </w:t>
      </w:r>
      <w:r w:rsidR="00B6616A" w:rsidRPr="00CE2DD3">
        <w:rPr>
          <w:rFonts w:ascii="Times New Roman" w:eastAsia="Times New Roman" w:hAnsi="Times New Roman" w:cs="Simplified Arabic"/>
          <w:szCs w:val="24"/>
          <w:rtl/>
          <w:lang w:val="en-GB"/>
        </w:rPr>
        <w:t xml:space="preserve">[أنظمة] [شبكات] مناطق محمية [بدرجة عالية و بالكامل] </w:t>
      </w:r>
      <w:r w:rsidRPr="00CE2DD3">
        <w:rPr>
          <w:rFonts w:ascii="Times New Roman" w:eastAsia="Times New Roman" w:hAnsi="Times New Roman" w:cs="Simplified Arabic"/>
          <w:szCs w:val="24"/>
          <w:rtl/>
          <w:lang w:val="en-GB"/>
        </w:rPr>
        <w:t>[</w:t>
      </w:r>
      <w:r w:rsidR="00B6616A">
        <w:rPr>
          <w:rFonts w:ascii="Times New Roman" w:eastAsia="Times New Roman" w:hAnsi="Times New Roman" w:cs="Simplified Arabic" w:hint="cs"/>
          <w:szCs w:val="24"/>
          <w:rtl/>
          <w:lang w:val="en-GB"/>
        </w:rPr>
        <w:t>وتخضع لإدارة</w:t>
      </w:r>
      <w:r w:rsidRPr="00CE2DD3">
        <w:rPr>
          <w:rFonts w:ascii="Times New Roman" w:eastAsia="Times New Roman" w:hAnsi="Times New Roman" w:cs="Simplified Arabic"/>
          <w:szCs w:val="24"/>
          <w:rtl/>
          <w:lang w:val="en-GB"/>
        </w:rPr>
        <w:t xml:space="preserve"> جيدة] </w:t>
      </w:r>
      <w:r w:rsidR="00B6616A" w:rsidRPr="00CE2DD3">
        <w:rPr>
          <w:rFonts w:ascii="Times New Roman" w:eastAsia="Times New Roman" w:hAnsi="Times New Roman" w:cs="Simplified Arabic"/>
          <w:szCs w:val="24"/>
          <w:rtl/>
          <w:lang w:val="en-GB"/>
        </w:rPr>
        <w:t>[</w:t>
      </w:r>
      <w:r w:rsidR="00B6616A">
        <w:rPr>
          <w:rFonts w:ascii="Times New Roman" w:eastAsia="Times New Roman" w:hAnsi="Times New Roman" w:cs="Simplified Arabic" w:hint="cs"/>
          <w:szCs w:val="24"/>
          <w:rtl/>
          <w:lang w:val="en-GB"/>
        </w:rPr>
        <w:t>فعالة</w:t>
      </w:r>
      <w:r w:rsidR="00B6616A" w:rsidRPr="00CE2DD3">
        <w:rPr>
          <w:rFonts w:ascii="Times New Roman" w:eastAsia="Times New Roman" w:hAnsi="Times New Roman" w:cs="Simplified Arabic"/>
          <w:szCs w:val="24"/>
          <w:rtl/>
          <w:lang w:val="en-GB"/>
        </w:rPr>
        <w:t>]</w:t>
      </w:r>
      <w:r w:rsidRPr="00CE2DD3">
        <w:rPr>
          <w:rFonts w:ascii="Times New Roman" w:eastAsia="Times New Roman" w:hAnsi="Times New Roman" w:cs="Simplified Arabic"/>
          <w:szCs w:val="24"/>
          <w:rtl/>
          <w:lang w:val="en-GB"/>
        </w:rPr>
        <w:t xml:space="preserve">، وممثلة إيكولوجيا، ومتصلة جيدا </w:t>
      </w:r>
      <w:r w:rsidR="00B6616A">
        <w:rPr>
          <w:rFonts w:ascii="Times New Roman" w:eastAsia="Times New Roman" w:hAnsi="Times New Roman" w:cs="Simplified Arabic" w:hint="cs"/>
          <w:szCs w:val="24"/>
          <w:rtl/>
          <w:lang w:val="en-GB"/>
        </w:rPr>
        <w:t>وتجري حوكمتها</w:t>
      </w:r>
      <w:r w:rsidRPr="00CE2DD3">
        <w:rPr>
          <w:rFonts w:ascii="Times New Roman" w:eastAsia="Times New Roman" w:hAnsi="Times New Roman" w:cs="Simplified Arabic"/>
          <w:szCs w:val="24"/>
          <w:rtl/>
          <w:lang w:val="en-GB"/>
        </w:rPr>
        <w:t xml:space="preserve"> بشكل عادل [بما في ذلك جزء كبير محمي بشكل صارم] و</w:t>
      </w:r>
      <w:r w:rsidR="00143F81">
        <w:rPr>
          <w:rFonts w:ascii="Times New Roman" w:eastAsia="Times New Roman" w:hAnsi="Times New Roman" w:cs="Simplified Arabic" w:hint="cs"/>
          <w:szCs w:val="24"/>
          <w:rtl/>
          <w:lang w:val="en-GB"/>
        </w:rPr>
        <w:t xml:space="preserve">أن </w:t>
      </w:r>
      <w:r w:rsidRPr="00CE2DD3">
        <w:rPr>
          <w:rFonts w:ascii="Times New Roman" w:eastAsia="Times New Roman" w:hAnsi="Times New Roman" w:cs="Simplified Arabic"/>
          <w:szCs w:val="24"/>
          <w:rtl/>
          <w:lang w:val="en-GB"/>
        </w:rPr>
        <w:t xml:space="preserve">تدابير الحفظ الفعالة الأخرى القائمة على المنطقة، [والأقاليم [الأصلية] [التقليدية]] [، حيثما ينطبق ذلك،] [التي تحظر الأنشطة الضارة بيئيا] والمدمجة في الأراضي الأوسع [-]/[المناظر الطبيعية] والمناظر البحرية [والشبكات الإيكولوجية الوطنية والإقليمية]، [وفقا للأولويات والقدرات الوطنية،] [بما في ذلك الحق في التنمية الاقتصادية، لن تؤثر على حق أو قدرة </w:t>
      </w:r>
      <w:r w:rsidR="00143F81">
        <w:rPr>
          <w:rFonts w:ascii="Times New Roman" w:eastAsia="Times New Roman" w:hAnsi="Times New Roman" w:cs="Simplified Arabic" w:hint="cs"/>
          <w:szCs w:val="24"/>
          <w:rtl/>
          <w:lang w:val="en-GB"/>
        </w:rPr>
        <w:t>كافة الأطراف على ال</w:t>
      </w:r>
      <w:r w:rsidRPr="00CE2DD3">
        <w:rPr>
          <w:rFonts w:ascii="Times New Roman" w:eastAsia="Times New Roman" w:hAnsi="Times New Roman" w:cs="Simplified Arabic"/>
          <w:szCs w:val="24"/>
          <w:rtl/>
          <w:lang w:val="en-GB"/>
        </w:rPr>
        <w:t xml:space="preserve">حصول على الموارد المالية وغيرها من الموارد اللازمة للتنفيذ الفعال للإطار بأكمله،] [مع ضمان أن [الاستخدام المستدام] لهذه المناطق، </w:t>
      </w:r>
      <w:r w:rsidR="00143F81">
        <w:rPr>
          <w:rFonts w:ascii="Times New Roman" w:eastAsia="Times New Roman" w:hAnsi="Times New Roman" w:cs="Simplified Arabic" w:hint="cs"/>
          <w:szCs w:val="24"/>
          <w:rtl/>
          <w:lang w:val="en-GB"/>
        </w:rPr>
        <w:t>إذا</w:t>
      </w:r>
      <w:r w:rsidRPr="00CE2DD3">
        <w:rPr>
          <w:rFonts w:ascii="Times New Roman" w:eastAsia="Times New Roman" w:hAnsi="Times New Roman" w:cs="Simplified Arabic"/>
          <w:szCs w:val="24"/>
          <w:rtl/>
          <w:lang w:val="en-GB"/>
        </w:rPr>
        <w:t xml:space="preserve"> </w:t>
      </w:r>
      <w:r w:rsidR="00143F81">
        <w:rPr>
          <w:rFonts w:ascii="Times New Roman" w:eastAsia="Times New Roman" w:hAnsi="Times New Roman" w:cs="Simplified Arabic" w:hint="cs"/>
          <w:szCs w:val="24"/>
          <w:rtl/>
          <w:lang w:val="en-GB"/>
        </w:rPr>
        <w:t>تم تنفيذه</w:t>
      </w:r>
      <w:r w:rsidRPr="00CE2DD3">
        <w:rPr>
          <w:rFonts w:ascii="Times New Roman" w:eastAsia="Times New Roman" w:hAnsi="Times New Roman" w:cs="Simplified Arabic"/>
          <w:szCs w:val="24"/>
          <w:rtl/>
          <w:lang w:val="en-GB"/>
        </w:rPr>
        <w:t>، يسهم في حفظ التنوع البيولوجي،] [</w:t>
      </w:r>
      <w:r w:rsidR="00143F81">
        <w:rPr>
          <w:rFonts w:ascii="Times New Roman" w:eastAsia="Times New Roman" w:hAnsi="Times New Roman" w:cs="Simplified Arabic" w:hint="cs"/>
          <w:szCs w:val="24"/>
          <w:rtl/>
          <w:lang w:val="en-GB"/>
        </w:rPr>
        <w:t xml:space="preserve">مع </w:t>
      </w:r>
      <w:r w:rsidRPr="00CE2DD3">
        <w:rPr>
          <w:rFonts w:ascii="Times New Roman" w:eastAsia="Times New Roman" w:hAnsi="Times New Roman" w:cs="Simplified Arabic"/>
          <w:szCs w:val="24"/>
          <w:rtl/>
          <w:lang w:val="en-GB"/>
        </w:rPr>
        <w:t xml:space="preserve">الاعتراف بمساهمة الشعوب الأصلية والمجتمعات المحلية </w:t>
      </w:r>
      <w:r w:rsidR="00143F81">
        <w:rPr>
          <w:rFonts w:ascii="Times New Roman" w:eastAsia="Times New Roman" w:hAnsi="Times New Roman" w:cs="Simplified Arabic" w:hint="cs"/>
          <w:szCs w:val="24"/>
          <w:rtl/>
          <w:lang w:val="en-GB"/>
        </w:rPr>
        <w:t xml:space="preserve">في </w:t>
      </w:r>
      <w:r w:rsidRPr="00CE2DD3">
        <w:rPr>
          <w:rFonts w:ascii="Times New Roman" w:eastAsia="Times New Roman" w:hAnsi="Times New Roman" w:cs="Simplified Arabic"/>
          <w:szCs w:val="24"/>
          <w:rtl/>
          <w:lang w:val="en-GB"/>
        </w:rPr>
        <w:t>إدارتها] و[احترام] [</w:t>
      </w:r>
      <w:r w:rsidRPr="00143F81">
        <w:rPr>
          <w:rFonts w:ascii="Times New Roman" w:eastAsia="Times New Roman" w:hAnsi="Times New Roman" w:cs="Simplified Arabic"/>
          <w:strike/>
          <w:szCs w:val="24"/>
          <w:rtl/>
          <w:lang w:val="en-GB"/>
        </w:rPr>
        <w:t>ضمان</w:t>
      </w:r>
      <w:r w:rsidRPr="00CE2DD3">
        <w:rPr>
          <w:rFonts w:ascii="Times New Roman" w:eastAsia="Times New Roman" w:hAnsi="Times New Roman" w:cs="Simplified Arabic"/>
          <w:szCs w:val="24"/>
          <w:rtl/>
          <w:lang w:val="en-GB"/>
        </w:rPr>
        <w:t>] حقوق الشعوب الأصلية والمجتمعات المحلية</w:t>
      </w:r>
    </w:p>
    <w:p w14:paraId="00A19537" w14:textId="709AEECD" w:rsidR="00CE2DD3" w:rsidRPr="00143F81" w:rsidRDefault="0081253B" w:rsidP="00CE2DD3">
      <w:pPr>
        <w:bidi/>
        <w:spacing w:before="120" w:after="240" w:line="216" w:lineRule="auto"/>
        <w:jc w:val="both"/>
        <w:rPr>
          <w:rFonts w:ascii="Times New Roman" w:eastAsia="Times New Roman" w:hAnsi="Times New Roman" w:cs="Simplified Arabic"/>
          <w:i/>
          <w:iCs/>
          <w:szCs w:val="24"/>
          <w:rtl/>
          <w:lang w:val="en-GB"/>
        </w:rPr>
      </w:pPr>
      <w:r>
        <w:rPr>
          <w:rFonts w:ascii="Times New Roman" w:eastAsia="Times New Roman" w:hAnsi="Times New Roman" w:cs="Simplified Arabic" w:hint="cs"/>
          <w:i/>
          <w:iCs/>
          <w:szCs w:val="24"/>
          <w:rtl/>
          <w:lang w:val="en-GB"/>
        </w:rPr>
        <w:t>مساحة</w:t>
      </w:r>
      <w:r w:rsidR="00143F81" w:rsidRPr="00143F81">
        <w:rPr>
          <w:rFonts w:ascii="Times New Roman" w:eastAsia="Times New Roman" w:hAnsi="Times New Roman" w:cs="Simplified Arabic" w:hint="cs"/>
          <w:i/>
          <w:iCs/>
          <w:szCs w:val="24"/>
          <w:rtl/>
          <w:lang w:val="en-GB"/>
        </w:rPr>
        <w:t xml:space="preserve"> فارغ</w:t>
      </w:r>
      <w:r>
        <w:rPr>
          <w:rFonts w:ascii="Times New Roman" w:eastAsia="Times New Roman" w:hAnsi="Times New Roman" w:cs="Simplified Arabic" w:hint="cs"/>
          <w:i/>
          <w:iCs/>
          <w:szCs w:val="24"/>
          <w:rtl/>
          <w:lang w:val="en-GB"/>
        </w:rPr>
        <w:t>ة</w:t>
      </w:r>
      <w:r w:rsidR="00143F81" w:rsidRPr="00143F81">
        <w:rPr>
          <w:rFonts w:ascii="Times New Roman" w:eastAsia="Times New Roman" w:hAnsi="Times New Roman" w:cs="Simplified Arabic" w:hint="cs"/>
          <w:i/>
          <w:iCs/>
          <w:szCs w:val="24"/>
          <w:rtl/>
          <w:lang w:val="en-GB"/>
        </w:rPr>
        <w:t xml:space="preserve"> مخصص</w:t>
      </w:r>
      <w:r>
        <w:rPr>
          <w:rFonts w:ascii="Times New Roman" w:eastAsia="Times New Roman" w:hAnsi="Times New Roman" w:cs="Simplified Arabic" w:hint="cs"/>
          <w:i/>
          <w:iCs/>
          <w:szCs w:val="24"/>
          <w:rtl/>
          <w:lang w:val="en-GB"/>
        </w:rPr>
        <w:t>ة</w:t>
      </w:r>
      <w:r w:rsidR="00143F81" w:rsidRPr="00143F81">
        <w:rPr>
          <w:rFonts w:ascii="Times New Roman" w:eastAsia="Times New Roman" w:hAnsi="Times New Roman" w:cs="Simplified Arabic" w:hint="cs"/>
          <w:i/>
          <w:iCs/>
          <w:szCs w:val="24"/>
          <w:rtl/>
          <w:lang w:val="en-GB"/>
        </w:rPr>
        <w:t xml:space="preserve"> بصورة مؤقتة</w:t>
      </w:r>
      <w:r w:rsidR="00CE2DD3" w:rsidRPr="00143F81">
        <w:rPr>
          <w:rFonts w:ascii="Times New Roman" w:eastAsia="Times New Roman" w:hAnsi="Times New Roman" w:cs="Simplified Arabic"/>
          <w:i/>
          <w:iCs/>
          <w:szCs w:val="24"/>
          <w:lang w:val="en-GB"/>
        </w:rPr>
        <w:t>:</w:t>
      </w:r>
    </w:p>
    <w:p w14:paraId="51E620C4" w14:textId="1A697012" w:rsidR="00CE2DD3" w:rsidRPr="00CE2DD3" w:rsidRDefault="00116652" w:rsidP="00CE2DD3">
      <w:pPr>
        <w:bidi/>
        <w:spacing w:before="120" w:after="240" w:line="216" w:lineRule="auto"/>
        <w:jc w:val="both"/>
        <w:rPr>
          <w:rFonts w:ascii="Times New Roman" w:eastAsia="Times New Roman" w:hAnsi="Times New Roman" w:cs="Simplified Arabic"/>
          <w:szCs w:val="24"/>
          <w:rtl/>
          <w:lang w:val="en-GB"/>
        </w:rPr>
      </w:pPr>
      <w:r w:rsidRPr="00CE2DD3">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كافة</w:t>
      </w:r>
      <w:r w:rsidR="00CE2DD3" w:rsidRPr="00CE2DD3">
        <w:rPr>
          <w:rFonts w:ascii="Times New Roman" w:eastAsia="Times New Roman" w:hAnsi="Times New Roman" w:cs="Simplified Arabic"/>
          <w:szCs w:val="24"/>
          <w:rtl/>
          <w:lang w:val="en-GB"/>
        </w:rPr>
        <w:t xml:space="preserve"> الأراضي و [البحار]] المناطق [</w:t>
      </w:r>
      <w:r>
        <w:rPr>
          <w:rFonts w:ascii="Times New Roman" w:eastAsia="Times New Roman" w:hAnsi="Times New Roman" w:cs="Simplified Arabic" w:hint="cs"/>
          <w:szCs w:val="24"/>
          <w:rtl/>
          <w:lang w:val="en-GB"/>
        </w:rPr>
        <w:t>المحيطات</w:t>
      </w:r>
      <w:r w:rsidRPr="00116652">
        <w:rPr>
          <w:rStyle w:val="FootnoteReference"/>
          <w:rFonts w:ascii="Simplified Arabic" w:hAnsi="Simplified Arabic" w:cs="Simplified Arabic"/>
          <w:sz w:val="20"/>
          <w:szCs w:val="24"/>
          <w:rtl/>
        </w:rPr>
        <w:footnoteReference w:id="3"/>
      </w:r>
      <w:r w:rsidR="00CE2DD3" w:rsidRPr="00CE2DD3">
        <w:rPr>
          <w:rFonts w:ascii="Times New Roman" w:eastAsia="Times New Roman" w:hAnsi="Times New Roman" w:cs="Simplified Arabic"/>
          <w:szCs w:val="24"/>
          <w:rtl/>
          <w:lang w:val="en-GB"/>
        </w:rPr>
        <w:t xml:space="preserve">] [على </w:t>
      </w:r>
      <w:r>
        <w:rPr>
          <w:rFonts w:ascii="Times New Roman" w:eastAsia="Times New Roman" w:hAnsi="Times New Roman" w:cs="Simplified Arabic" w:hint="cs"/>
          <w:szCs w:val="24"/>
          <w:rtl/>
          <w:lang w:val="en-GB"/>
        </w:rPr>
        <w:t>المستوى</w:t>
      </w:r>
      <w:r w:rsidR="00CE2DD3" w:rsidRPr="00CE2DD3">
        <w:rPr>
          <w:rFonts w:ascii="Times New Roman" w:eastAsia="Times New Roman" w:hAnsi="Times New Roman" w:cs="Simplified Arabic"/>
          <w:szCs w:val="24"/>
          <w:rtl/>
          <w:lang w:val="en-GB"/>
        </w:rPr>
        <w:t xml:space="preserve"> العالمي] [على </w:t>
      </w:r>
      <w:r>
        <w:rPr>
          <w:rFonts w:ascii="Times New Roman" w:eastAsia="Times New Roman" w:hAnsi="Times New Roman" w:cs="Simplified Arabic" w:hint="cs"/>
          <w:szCs w:val="24"/>
          <w:rtl/>
          <w:lang w:val="en-GB"/>
        </w:rPr>
        <w:t>المستوى</w:t>
      </w:r>
      <w:r w:rsidR="00CE2DD3" w:rsidRPr="00CE2DD3">
        <w:rPr>
          <w:rFonts w:ascii="Times New Roman" w:eastAsia="Times New Roman" w:hAnsi="Times New Roman" w:cs="Simplified Arabic"/>
          <w:szCs w:val="24"/>
          <w:rtl/>
          <w:lang w:val="en-GB"/>
        </w:rPr>
        <w:t xml:space="preserve"> الوطني] [بما في ذلك] </w:t>
      </w:r>
      <w:r>
        <w:rPr>
          <w:rFonts w:ascii="Times New Roman" w:eastAsia="Times New Roman" w:hAnsi="Times New Roman" w:cs="Simplified Arabic" w:hint="cs"/>
          <w:szCs w:val="24"/>
          <w:rtl/>
          <w:lang w:val="en-GB"/>
        </w:rPr>
        <w:t>كافة</w:t>
      </w:r>
      <w:r w:rsidR="00CE2DD3" w:rsidRPr="00CE2DD3">
        <w:rPr>
          <w:rFonts w:ascii="Times New Roman" w:eastAsia="Times New Roman" w:hAnsi="Times New Roman" w:cs="Simplified Arabic"/>
          <w:szCs w:val="24"/>
          <w:rtl/>
          <w:lang w:val="en-GB"/>
        </w:rPr>
        <w:t xml:space="preserve"> النظم الإيكولوجية</w:t>
      </w:r>
      <w:r w:rsidRPr="00A2784D">
        <w:rPr>
          <w:rStyle w:val="FootnoteReference"/>
          <w:rFonts w:ascii="Simplified Arabic" w:eastAsia="TimesNewRomanPSMT" w:hAnsi="Simplified Arabic" w:cs="Simplified Arabic"/>
          <w:i/>
          <w:szCs w:val="24"/>
          <w:rtl/>
          <w:lang w:val="en-GB"/>
        </w:rPr>
        <w:footnoteReference w:id="4"/>
      </w:r>
      <w:r w:rsidR="00CE2DD3" w:rsidRPr="00CE2DD3">
        <w:rPr>
          <w:rFonts w:ascii="Times New Roman" w:eastAsia="Times New Roman" w:hAnsi="Times New Roman" w:cs="Simplified Arabic"/>
          <w:szCs w:val="24"/>
          <w:rtl/>
          <w:lang w:val="en-GB"/>
        </w:rPr>
        <w:t>] [</w:t>
      </w:r>
      <w:r>
        <w:rPr>
          <w:rFonts w:ascii="Times New Roman" w:eastAsia="Times New Roman" w:hAnsi="Times New Roman" w:cs="Simplified Arabic" w:hint="cs"/>
          <w:szCs w:val="24"/>
          <w:rtl/>
          <w:lang w:val="en-GB"/>
        </w:rPr>
        <w:t>كافة</w:t>
      </w:r>
      <w:r w:rsidR="00CE2DD3" w:rsidRPr="00CE2DD3">
        <w:rPr>
          <w:rFonts w:ascii="Times New Roman" w:eastAsia="Times New Roman" w:hAnsi="Times New Roman" w:cs="Simplified Arabic"/>
          <w:szCs w:val="24"/>
          <w:rtl/>
          <w:lang w:val="en-GB"/>
        </w:rPr>
        <w:t xml:space="preserve"> النظم الإيكولوجية الأرضية و</w:t>
      </w:r>
      <w:r>
        <w:rPr>
          <w:rFonts w:ascii="Times New Roman" w:eastAsia="Times New Roman" w:hAnsi="Times New Roman" w:cs="Simplified Arabic" w:hint="cs"/>
          <w:szCs w:val="24"/>
          <w:rtl/>
          <w:lang w:val="en-GB"/>
        </w:rPr>
        <w:t>الخاصة ب</w:t>
      </w:r>
      <w:r w:rsidR="00CE2DD3" w:rsidRPr="00CE2DD3">
        <w:rPr>
          <w:rFonts w:ascii="Times New Roman" w:eastAsia="Times New Roman" w:hAnsi="Times New Roman" w:cs="Simplified Arabic"/>
          <w:szCs w:val="24"/>
          <w:rtl/>
          <w:lang w:val="en-GB"/>
        </w:rPr>
        <w:t>المياه الداخلية والساحلية والبحرية] [النظم الإيكولوجية على النحو المحدد في المادة 2 من الاتفاقية] [النظم الإيكولوجية البرية والبحرية و</w:t>
      </w:r>
      <w:r>
        <w:rPr>
          <w:rFonts w:ascii="Times New Roman" w:eastAsia="Times New Roman" w:hAnsi="Times New Roman" w:cs="Simplified Arabic" w:hint="cs"/>
          <w:szCs w:val="24"/>
          <w:rtl/>
          <w:lang w:val="en-GB"/>
        </w:rPr>
        <w:t xml:space="preserve">النظم الإيكولوجية </w:t>
      </w:r>
      <w:r w:rsidR="00CE2DD3" w:rsidRPr="00CE2DD3">
        <w:rPr>
          <w:rFonts w:ascii="Times New Roman" w:eastAsia="Times New Roman" w:hAnsi="Times New Roman" w:cs="Simplified Arabic"/>
          <w:szCs w:val="24"/>
          <w:rtl/>
          <w:lang w:val="en-GB"/>
        </w:rPr>
        <w:t>المائية الأخر</w:t>
      </w:r>
      <w:r>
        <w:rPr>
          <w:rFonts w:ascii="Times New Roman" w:eastAsia="Times New Roman" w:hAnsi="Times New Roman" w:cs="Simplified Arabic" w:hint="cs"/>
          <w:szCs w:val="24"/>
          <w:rtl/>
          <w:lang w:val="en-GB"/>
        </w:rPr>
        <w:t>ى</w:t>
      </w:r>
      <w:r w:rsidRPr="00CE2DD3">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w:t>
      </w:r>
    </w:p>
    <w:p w14:paraId="590BBCD7" w14:textId="41E523E7" w:rsidR="00335057" w:rsidRPr="007E2B44" w:rsidRDefault="00CE2DD3" w:rsidP="007E2B44">
      <w:pPr>
        <w:bidi/>
        <w:spacing w:before="120" w:after="240" w:line="216" w:lineRule="auto"/>
        <w:jc w:val="both"/>
        <w:rPr>
          <w:rFonts w:ascii="Times New Roman" w:eastAsia="Times New Roman" w:hAnsi="Times New Roman" w:cs="Simplified Arabic"/>
          <w:szCs w:val="24"/>
          <w:rtl/>
          <w:lang w:val="en-GB"/>
        </w:rPr>
      </w:pPr>
      <w:r w:rsidRPr="00CE2DD3">
        <w:rPr>
          <w:rFonts w:ascii="Times New Roman" w:eastAsia="Times New Roman" w:hAnsi="Times New Roman" w:cs="Simplified Arabic"/>
          <w:szCs w:val="24"/>
          <w:rtl/>
          <w:lang w:val="en-GB"/>
        </w:rPr>
        <w:lastRenderedPageBreak/>
        <w:t>[بما في ذلك] [على أراضيه</w:t>
      </w:r>
      <w:r w:rsidR="007E2B44">
        <w:rPr>
          <w:rFonts w:ascii="Times New Roman" w:eastAsia="Times New Roman" w:hAnsi="Times New Roman" w:cs="Simplified Arabic" w:hint="cs"/>
          <w:szCs w:val="24"/>
          <w:rtl/>
          <w:lang w:val="en-GB"/>
        </w:rPr>
        <w:t>ا</w:t>
      </w:r>
      <w:r w:rsidRPr="00CE2DD3">
        <w:rPr>
          <w:rFonts w:ascii="Times New Roman" w:eastAsia="Times New Roman" w:hAnsi="Times New Roman" w:cs="Simplified Arabic"/>
          <w:szCs w:val="24"/>
          <w:rtl/>
          <w:lang w:val="en-GB"/>
        </w:rPr>
        <w:t xml:space="preserve"> وأقاليمه</w:t>
      </w:r>
      <w:r w:rsidR="007E2B44">
        <w:rPr>
          <w:rFonts w:ascii="Times New Roman" w:eastAsia="Times New Roman" w:hAnsi="Times New Roman" w:cs="Simplified Arabic" w:hint="cs"/>
          <w:szCs w:val="24"/>
          <w:rtl/>
          <w:lang w:val="en-GB"/>
        </w:rPr>
        <w:t>ا</w:t>
      </w:r>
      <w:r w:rsidRPr="00CE2DD3">
        <w:rPr>
          <w:rFonts w:ascii="Times New Roman" w:eastAsia="Times New Roman" w:hAnsi="Times New Roman" w:cs="Simplified Arabic"/>
          <w:szCs w:val="24"/>
          <w:rtl/>
          <w:lang w:val="en-GB"/>
        </w:rPr>
        <w:t xml:space="preserve"> وموارده</w:t>
      </w:r>
      <w:r w:rsidR="007E2B44">
        <w:rPr>
          <w:rFonts w:ascii="Times New Roman" w:eastAsia="Times New Roman" w:hAnsi="Times New Roman" w:cs="Simplified Arabic" w:hint="cs"/>
          <w:szCs w:val="24"/>
          <w:rtl/>
          <w:lang w:val="en-GB"/>
        </w:rPr>
        <w:t>ا</w:t>
      </w:r>
      <w:r w:rsidRPr="00CE2DD3">
        <w:rPr>
          <w:rFonts w:ascii="Times New Roman" w:eastAsia="Times New Roman" w:hAnsi="Times New Roman" w:cs="Simplified Arabic"/>
          <w:szCs w:val="24"/>
          <w:rtl/>
          <w:lang w:val="en-GB"/>
        </w:rPr>
        <w:t>] [بموافقته</w:t>
      </w:r>
      <w:r w:rsidR="007E2B44">
        <w:rPr>
          <w:rFonts w:ascii="Times New Roman" w:eastAsia="Times New Roman" w:hAnsi="Times New Roman" w:cs="Simplified Arabic" w:hint="cs"/>
          <w:szCs w:val="24"/>
          <w:rtl/>
          <w:lang w:val="en-GB"/>
        </w:rPr>
        <w:t>ا</w:t>
      </w:r>
      <w:r w:rsidRPr="00CE2DD3">
        <w:rPr>
          <w:rFonts w:ascii="Times New Roman" w:eastAsia="Times New Roman" w:hAnsi="Times New Roman" w:cs="Simplified Arabic"/>
          <w:szCs w:val="24"/>
          <w:rtl/>
          <w:lang w:val="en-GB"/>
        </w:rPr>
        <w:t xml:space="preserve"> الحرة والمسبقة والمستنيرة] [،</w:t>
      </w:r>
      <w:r w:rsidR="007E2B44">
        <w:rPr>
          <w:rFonts w:ascii="Times New Roman" w:eastAsia="Times New Roman" w:hAnsi="Times New Roman" w:cs="Simplified Arabic" w:hint="cs"/>
          <w:szCs w:val="24"/>
          <w:rtl/>
          <w:lang w:val="en-GB"/>
        </w:rPr>
        <w:t xml:space="preserve"> </w:t>
      </w:r>
      <w:r w:rsidRPr="00CE2DD3">
        <w:rPr>
          <w:rFonts w:ascii="Times New Roman" w:eastAsia="Times New Roman" w:hAnsi="Times New Roman" w:cs="Simplified Arabic"/>
          <w:szCs w:val="24"/>
          <w:rtl/>
          <w:lang w:val="en-GB"/>
        </w:rPr>
        <w:t>[و[بما في ذلك] التصرف] وفقا لـ [إعلان الأمم المتحدة بشأن حقوق الشعوب الأصلية والقانون الدولي لحقوق الإنسان] [الظروف والتشريعات الوطنية [و] [وكذلك] الصكوك الدولية ذات الصلة] [، عند الاقتضاء]].</w:t>
      </w:r>
    </w:p>
    <w:tbl>
      <w:tblPr>
        <w:tblStyle w:val="TableGrid"/>
        <w:bidiVisual/>
        <w:tblW w:w="0" w:type="auto"/>
        <w:tblLook w:val="04A0" w:firstRow="1" w:lastRow="0" w:firstColumn="1" w:lastColumn="0" w:noHBand="0" w:noVBand="1"/>
      </w:tblPr>
      <w:tblGrid>
        <w:gridCol w:w="9350"/>
      </w:tblGrid>
      <w:tr w:rsidR="00FC3006" w:rsidRPr="0090219B" w14:paraId="068E36C2" w14:textId="77777777" w:rsidTr="006176B2">
        <w:tc>
          <w:tcPr>
            <w:tcW w:w="9350" w:type="dxa"/>
          </w:tcPr>
          <w:p w14:paraId="32587506" w14:textId="77777777"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4</w:t>
            </w:r>
          </w:p>
        </w:tc>
      </w:tr>
    </w:tbl>
    <w:p w14:paraId="38478026" w14:textId="0D52F2B4" w:rsidR="007E2B44" w:rsidRDefault="007E2B44" w:rsidP="00C441FE">
      <w:pPr>
        <w:bidi/>
        <w:spacing w:before="120" w:after="120" w:line="216" w:lineRule="auto"/>
        <w:jc w:val="both"/>
        <w:rPr>
          <w:rFonts w:ascii="Times New Roman" w:eastAsia="Times New Roman" w:hAnsi="Times New Roman" w:cs="Simplified Arabic"/>
          <w:szCs w:val="24"/>
          <w:rtl/>
          <w:lang w:val="en-GB"/>
        </w:rPr>
      </w:pPr>
      <w:r w:rsidRPr="007E2B44">
        <w:rPr>
          <w:rFonts w:ascii="Times New Roman" w:eastAsia="Times New Roman" w:hAnsi="Times New Roman" w:cs="Simplified Arabic"/>
          <w:szCs w:val="24"/>
          <w:rtl/>
          <w:lang w:val="en-GB"/>
        </w:rPr>
        <w:t xml:space="preserve">[ضمان] [اتخاذ إجراءات عاجلة] [ومستدامة] للإدارة [من أجل] [تمكين] [تحقيق] </w:t>
      </w:r>
      <w:r w:rsidR="006263A6">
        <w:rPr>
          <w:rFonts w:ascii="Times New Roman" w:eastAsia="Times New Roman" w:hAnsi="Times New Roman" w:cs="Simplified Arabic" w:hint="cs"/>
          <w:szCs w:val="24"/>
          <w:rtl/>
          <w:lang w:val="en-GB"/>
        </w:rPr>
        <w:t>تعافي وحفظ</w:t>
      </w:r>
      <w:r w:rsidRPr="007E2B44">
        <w:rPr>
          <w:rFonts w:ascii="Times New Roman" w:eastAsia="Times New Roman" w:hAnsi="Times New Roman" w:cs="Simplified Arabic"/>
          <w:szCs w:val="24"/>
          <w:rtl/>
          <w:lang w:val="en-GB"/>
        </w:rPr>
        <w:t xml:space="preserve"> [الأنواع المهددة بالانقراض] [الأنواع، ولا سيما الأنواع المهددة بالانقراض]، [و] [للحفاظ على و استعادة] [التنوع الجيني] [</w:t>
      </w:r>
      <w:r w:rsidR="00AF4BB7">
        <w:rPr>
          <w:rFonts w:ascii="Times New Roman" w:eastAsia="Times New Roman" w:hAnsi="Times New Roman" w:cs="Simplified Arabic" w:hint="cs"/>
          <w:szCs w:val="24"/>
          <w:rtl/>
          <w:lang w:val="en-GB"/>
        </w:rPr>
        <w:t>ضمن</w:t>
      </w:r>
      <w:r w:rsidRPr="007E2B44">
        <w:rPr>
          <w:rFonts w:ascii="Times New Roman" w:eastAsia="Times New Roman" w:hAnsi="Times New Roman" w:cs="Simplified Arabic"/>
          <w:szCs w:val="24"/>
          <w:rtl/>
          <w:lang w:val="en-GB"/>
        </w:rPr>
        <w:t xml:space="preserve"> وفيما بين </w:t>
      </w:r>
      <w:r w:rsidR="006263A6">
        <w:rPr>
          <w:rFonts w:ascii="Times New Roman" w:eastAsia="Times New Roman" w:hAnsi="Times New Roman" w:cs="Simplified Arabic" w:hint="cs"/>
          <w:szCs w:val="24"/>
          <w:rtl/>
          <w:lang w:val="en-GB"/>
        </w:rPr>
        <w:t>المجموعات</w:t>
      </w:r>
      <w:r w:rsidRPr="007E2B44">
        <w:rPr>
          <w:rFonts w:ascii="Times New Roman" w:eastAsia="Times New Roman" w:hAnsi="Times New Roman" w:cs="Simplified Arabic"/>
          <w:szCs w:val="24"/>
          <w:rtl/>
          <w:lang w:val="en-GB"/>
        </w:rPr>
        <w:t>] [</w:t>
      </w:r>
      <w:r w:rsidR="006263A6">
        <w:rPr>
          <w:rFonts w:ascii="Times New Roman" w:eastAsia="Times New Roman" w:hAnsi="Times New Roman" w:cs="Simplified Arabic" w:hint="cs"/>
          <w:szCs w:val="24"/>
          <w:rtl/>
          <w:lang w:val="en-GB"/>
        </w:rPr>
        <w:t>كافة</w:t>
      </w:r>
      <w:r w:rsidRPr="007E2B44">
        <w:rPr>
          <w:rFonts w:ascii="Times New Roman" w:eastAsia="Times New Roman" w:hAnsi="Times New Roman" w:cs="Simplified Arabic"/>
          <w:szCs w:val="24"/>
          <w:rtl/>
          <w:lang w:val="en-GB"/>
        </w:rPr>
        <w:t xml:space="preserve"> الأنواع] [[</w:t>
      </w:r>
      <w:r w:rsidR="006263A6">
        <w:rPr>
          <w:rFonts w:ascii="Times New Roman" w:eastAsia="Times New Roman" w:hAnsi="Times New Roman" w:cs="Simplified Arabic" w:hint="cs"/>
          <w:szCs w:val="24"/>
          <w:rtl/>
          <w:lang w:val="en-GB"/>
        </w:rPr>
        <w:t>كافة</w:t>
      </w:r>
      <w:r w:rsidRPr="007E2B44">
        <w:rPr>
          <w:rFonts w:ascii="Times New Roman" w:eastAsia="Times New Roman" w:hAnsi="Times New Roman" w:cs="Simplified Arabic"/>
          <w:szCs w:val="24"/>
          <w:rtl/>
          <w:lang w:val="en-GB"/>
        </w:rPr>
        <w:t>] الأنواع البرية والداجنة]</w:t>
      </w:r>
      <w:r w:rsidR="006263A6" w:rsidRPr="006263A6">
        <w:rPr>
          <w:rFonts w:ascii="Times New Roman" w:eastAsia="Times New Roman" w:hAnsi="Times New Roman" w:cs="Simplified Arabic"/>
          <w:szCs w:val="24"/>
          <w:rtl/>
          <w:lang w:val="en-GB"/>
        </w:rPr>
        <w:t xml:space="preserve"> </w:t>
      </w:r>
      <w:r w:rsidR="006263A6" w:rsidRPr="007E2B44">
        <w:rPr>
          <w:rFonts w:ascii="Times New Roman" w:eastAsia="Times New Roman" w:hAnsi="Times New Roman" w:cs="Simplified Arabic"/>
          <w:szCs w:val="24"/>
          <w:rtl/>
          <w:lang w:val="en-GB"/>
        </w:rPr>
        <w:t>[المحلية]]</w:t>
      </w:r>
      <w:r w:rsidRPr="007E2B44">
        <w:rPr>
          <w:rFonts w:ascii="Times New Roman" w:eastAsia="Times New Roman" w:hAnsi="Times New Roman" w:cs="Simplified Arabic"/>
          <w:szCs w:val="24"/>
          <w:rtl/>
          <w:lang w:val="en-GB"/>
        </w:rPr>
        <w:t xml:space="preserve"> [[و] الحفاظ على إمكاناتها التكيفية] بما في ذلك من خلال </w:t>
      </w:r>
      <w:r w:rsidR="006263A6">
        <w:rPr>
          <w:rFonts w:ascii="Times New Roman" w:eastAsia="Times New Roman" w:hAnsi="Times New Roman" w:cs="Simplified Arabic" w:hint="cs"/>
          <w:szCs w:val="24"/>
          <w:rtl/>
          <w:lang w:val="en-GB"/>
        </w:rPr>
        <w:t>الحفظ في الموقع وخارج الموقع</w:t>
      </w:r>
      <w:r w:rsidRPr="007E2B44">
        <w:rPr>
          <w:rFonts w:ascii="Times New Roman" w:eastAsia="Times New Roman" w:hAnsi="Times New Roman" w:cs="Simplified Arabic"/>
          <w:szCs w:val="24"/>
          <w:rtl/>
          <w:lang w:val="en-GB"/>
        </w:rPr>
        <w:t xml:space="preserve">، [[منع] </w:t>
      </w:r>
      <w:r w:rsidR="006263A6">
        <w:rPr>
          <w:rFonts w:ascii="Times New Roman" w:eastAsia="Times New Roman" w:hAnsi="Times New Roman" w:cs="Simplified Arabic" w:hint="cs"/>
          <w:szCs w:val="24"/>
          <w:rtl/>
          <w:lang w:val="en-GB"/>
        </w:rPr>
        <w:t>حالات الانقراض</w:t>
      </w:r>
      <w:r w:rsidRPr="007E2B44">
        <w:rPr>
          <w:rFonts w:ascii="Times New Roman" w:eastAsia="Times New Roman" w:hAnsi="Times New Roman" w:cs="Simplified Arabic"/>
          <w:szCs w:val="24"/>
          <w:rtl/>
          <w:lang w:val="en-GB"/>
        </w:rPr>
        <w:t xml:space="preserve"> التي يسببها الإنسان [[المعروفة] للأنواع المهددة،]] و [الإدارة الفعالة للتفاعلات بين الإنسان والحياة البرية] و[[وقف] [تقليل] [تجنب أو </w:t>
      </w:r>
      <w:r w:rsidR="006263A6">
        <w:rPr>
          <w:rFonts w:ascii="Times New Roman" w:eastAsia="Times New Roman" w:hAnsi="Times New Roman" w:cs="Simplified Arabic" w:hint="cs"/>
          <w:szCs w:val="24"/>
          <w:rtl/>
          <w:lang w:val="en-GB"/>
        </w:rPr>
        <w:t>الحد من</w:t>
      </w:r>
      <w:r w:rsidRPr="007E2B44">
        <w:rPr>
          <w:rFonts w:ascii="Times New Roman" w:eastAsia="Times New Roman" w:hAnsi="Times New Roman" w:cs="Simplified Arabic"/>
          <w:szCs w:val="24"/>
          <w:rtl/>
          <w:lang w:val="en-GB"/>
        </w:rPr>
        <w:t>]] الصراع بين الإنسان والحياة البرية] [لتعزيز [</w:t>
      </w:r>
      <w:r w:rsidR="00AF4BB7">
        <w:rPr>
          <w:rFonts w:ascii="Times New Roman" w:eastAsia="Times New Roman" w:hAnsi="Times New Roman" w:cs="Simplified Arabic" w:hint="cs"/>
          <w:szCs w:val="24"/>
          <w:rtl/>
          <w:lang w:val="en-GB"/>
        </w:rPr>
        <w:t>التعايش</w:t>
      </w:r>
      <w:r w:rsidRPr="007E2B44">
        <w:rPr>
          <w:rFonts w:ascii="Times New Roman" w:eastAsia="Times New Roman" w:hAnsi="Times New Roman" w:cs="Simplified Arabic"/>
          <w:szCs w:val="24"/>
          <w:rtl/>
          <w:lang w:val="en-GB"/>
        </w:rPr>
        <w:t>] [لصالح كل من البشر والحياة البرية]].</w:t>
      </w:r>
      <w:r w:rsidR="009E271B">
        <w:rPr>
          <w:rStyle w:val="FootnoteReference"/>
          <w:rFonts w:ascii="Times New Roman" w:eastAsia="Times New Roman" w:hAnsi="Times New Roman" w:cs="Simplified Arabic"/>
          <w:szCs w:val="24"/>
          <w:rtl/>
          <w:lang w:val="en-GB"/>
        </w:rPr>
        <w:footnoteReference w:id="5"/>
      </w:r>
    </w:p>
    <w:p w14:paraId="18D76035" w14:textId="401B15D0" w:rsidR="00FC3006" w:rsidRPr="00AF4BB7" w:rsidRDefault="00AF4BB7" w:rsidP="007E2B44">
      <w:pPr>
        <w:bidi/>
        <w:spacing w:before="120" w:after="120" w:line="216" w:lineRule="auto"/>
        <w:jc w:val="both"/>
        <w:rPr>
          <w:rFonts w:ascii="Times New Roman" w:eastAsia="Times New Roman" w:hAnsi="Times New Roman" w:cs="Simplified Arabic"/>
          <w:i/>
          <w:iCs/>
          <w:szCs w:val="24"/>
          <w:rtl/>
          <w:lang w:val="en-GB"/>
        </w:rPr>
      </w:pPr>
      <w:r w:rsidRPr="00AF4BB7">
        <w:rPr>
          <w:rFonts w:ascii="Times New Roman" w:eastAsia="Times New Roman" w:hAnsi="Times New Roman" w:cs="Simplified Arabic" w:hint="cs"/>
          <w:i/>
          <w:iCs/>
          <w:szCs w:val="24"/>
          <w:rtl/>
          <w:lang w:val="en-GB"/>
        </w:rPr>
        <w:t>عناصر ل</w:t>
      </w:r>
      <w:r>
        <w:rPr>
          <w:rFonts w:ascii="Times New Roman" w:eastAsia="Times New Roman" w:hAnsi="Times New Roman" w:cs="Simplified Arabic" w:hint="cs"/>
          <w:i/>
          <w:iCs/>
          <w:szCs w:val="24"/>
          <w:rtl/>
          <w:lang w:val="en-GB"/>
        </w:rPr>
        <w:t>مواصلة النظر فيها</w:t>
      </w:r>
      <w:r w:rsidRPr="00AF4BB7">
        <w:rPr>
          <w:rFonts w:ascii="Times New Roman" w:eastAsia="Times New Roman" w:hAnsi="Times New Roman" w:cs="Simplified Arabic" w:hint="cs"/>
          <w:i/>
          <w:iCs/>
          <w:szCs w:val="24"/>
          <w:rtl/>
          <w:lang w:val="en-GB"/>
        </w:rPr>
        <w:t>:</w:t>
      </w:r>
    </w:p>
    <w:p w14:paraId="19929FC8" w14:textId="47010BD9" w:rsidR="00FC3006" w:rsidRPr="00F30E76" w:rsidRDefault="00FC3006" w:rsidP="00402724">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 xml:space="preserve">[منع انقراض الأنواع المهددة المعروفة، وزيادة متوسط وفرة </w:t>
      </w:r>
      <w:r>
        <w:rPr>
          <w:rFonts w:ascii="Times New Roman" w:eastAsia="Times New Roman" w:hAnsi="Times New Roman" w:cs="Simplified Arabic" w:hint="cs"/>
          <w:szCs w:val="24"/>
          <w:rtl/>
          <w:lang w:val="en-GB"/>
        </w:rPr>
        <w:t>المجموعات</w:t>
      </w:r>
      <w:r w:rsidRPr="00F30E76">
        <w:rPr>
          <w:rFonts w:ascii="Times New Roman" w:eastAsia="Times New Roman" w:hAnsi="Times New Roman" w:cs="Simplified Arabic"/>
          <w:szCs w:val="24"/>
          <w:rtl/>
          <w:lang w:val="en-GB"/>
        </w:rPr>
        <w:t xml:space="preserve"> المستنفدة بنسبة</w:t>
      </w:r>
      <w:r w:rsidR="00AF4BB7" w:rsidRPr="00CE2DD3">
        <w:rPr>
          <w:rFonts w:ascii="Times New Roman" w:eastAsia="Times New Roman" w:hAnsi="Times New Roman" w:cs="Simplified Arabic"/>
          <w:szCs w:val="24"/>
          <w:rtl/>
          <w:lang w:val="en-GB"/>
        </w:rPr>
        <w:t xml:space="preserve"> [--] </w:t>
      </w:r>
      <w:r w:rsidRPr="00F30E76">
        <w:rPr>
          <w:rFonts w:ascii="Times New Roman" w:eastAsia="Times New Roman" w:hAnsi="Times New Roman" w:cs="Simplified Arabic"/>
          <w:szCs w:val="24"/>
          <w:rtl/>
          <w:lang w:val="en-GB"/>
        </w:rPr>
        <w:t xml:space="preserve">في المائة وتقليل مخاطر انقراض الأنواع التي </w:t>
      </w:r>
      <w:r>
        <w:rPr>
          <w:rFonts w:ascii="Times New Roman" w:eastAsia="Times New Roman" w:hAnsi="Times New Roman" w:cs="Simplified Arabic" w:hint="cs"/>
          <w:szCs w:val="24"/>
          <w:rtl/>
          <w:lang w:val="en-GB"/>
        </w:rPr>
        <w:t>يتسبب فيها</w:t>
      </w:r>
      <w:r w:rsidRPr="00F30E76">
        <w:rPr>
          <w:rFonts w:ascii="Times New Roman" w:eastAsia="Times New Roman" w:hAnsi="Times New Roman" w:cs="Simplified Arabic"/>
          <w:szCs w:val="24"/>
          <w:rtl/>
          <w:lang w:val="en-GB"/>
        </w:rPr>
        <w:t xml:space="preserve"> الإنسان بنسبة</w:t>
      </w:r>
      <w:r w:rsidR="00C305AC" w:rsidRPr="00CE2DD3">
        <w:rPr>
          <w:rFonts w:ascii="Times New Roman" w:eastAsia="Times New Roman" w:hAnsi="Times New Roman" w:cs="Simplified Arabic"/>
          <w:szCs w:val="24"/>
          <w:rtl/>
          <w:lang w:val="en-GB"/>
        </w:rPr>
        <w:t xml:space="preserve"> [--]</w:t>
      </w:r>
      <w:r w:rsidR="00964AB6">
        <w:rPr>
          <w:rFonts w:ascii="Times New Roman" w:eastAsia="Times New Roman" w:hAnsi="Times New Roman" w:cs="Simplified Arabic" w:hint="cs"/>
          <w:szCs w:val="24"/>
          <w:rtl/>
          <w:lang w:val="en-GB"/>
        </w:rPr>
        <w:t xml:space="preserve"> في</w:t>
      </w:r>
      <w:r w:rsidRPr="00F30E76">
        <w:rPr>
          <w:rFonts w:ascii="Times New Roman" w:eastAsia="Times New Roman" w:hAnsi="Times New Roman" w:cs="Simplified Arabic"/>
          <w:szCs w:val="24"/>
          <w:rtl/>
          <w:lang w:val="en-GB"/>
        </w:rPr>
        <w:t xml:space="preserve"> المائة، </w:t>
      </w:r>
      <w:r>
        <w:rPr>
          <w:rFonts w:ascii="Times New Roman" w:eastAsia="Times New Roman" w:hAnsi="Times New Roman" w:cs="Simplified Arabic" w:hint="cs"/>
          <w:szCs w:val="24"/>
          <w:rtl/>
          <w:lang w:val="en-GB"/>
        </w:rPr>
        <w:t>وحماية</w:t>
      </w:r>
      <w:r w:rsidRPr="00F30E76">
        <w:rPr>
          <w:rFonts w:ascii="Times New Roman" w:eastAsia="Times New Roman" w:hAnsi="Times New Roman" w:cs="Simplified Arabic"/>
          <w:szCs w:val="24"/>
          <w:rtl/>
          <w:lang w:val="en-GB"/>
        </w:rPr>
        <w:t xml:space="preserve"> التنوع الجي</w:t>
      </w:r>
      <w:r>
        <w:rPr>
          <w:rFonts w:ascii="Times New Roman" w:eastAsia="Times New Roman" w:hAnsi="Times New Roman" w:cs="Simplified Arabic" w:hint="cs"/>
          <w:szCs w:val="24"/>
          <w:rtl/>
          <w:lang w:val="en-GB"/>
        </w:rPr>
        <w:t>ني</w:t>
      </w:r>
      <w:r w:rsidRPr="00F30E76">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w:t>
      </w:r>
    </w:p>
    <w:tbl>
      <w:tblPr>
        <w:tblStyle w:val="TableGrid"/>
        <w:bidiVisual/>
        <w:tblW w:w="0" w:type="auto"/>
        <w:tblLook w:val="04A0" w:firstRow="1" w:lastRow="0" w:firstColumn="1" w:lastColumn="0" w:noHBand="0" w:noVBand="1"/>
      </w:tblPr>
      <w:tblGrid>
        <w:gridCol w:w="9350"/>
      </w:tblGrid>
      <w:tr w:rsidR="00FC3006" w:rsidRPr="0090219B" w14:paraId="45AD253A" w14:textId="77777777" w:rsidTr="006176B2">
        <w:tc>
          <w:tcPr>
            <w:tcW w:w="9350" w:type="dxa"/>
          </w:tcPr>
          <w:p w14:paraId="29087CEC" w14:textId="77777777" w:rsidR="00FC3006" w:rsidRPr="003A1C2A" w:rsidRDefault="00FC3006" w:rsidP="006176B2">
            <w:pPr>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t>الهدف 5</w:t>
            </w:r>
          </w:p>
        </w:tc>
      </w:tr>
    </w:tbl>
    <w:p w14:paraId="1E7A0474" w14:textId="6C55C845" w:rsidR="00FC3006" w:rsidRDefault="00FC3006" w:rsidP="00402724">
      <w:pPr>
        <w:bidi/>
        <w:spacing w:before="120" w:after="12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[منع الاستغلال المفرط من خلال ضمان]/[ضمان]</w:t>
      </w:r>
      <w:r>
        <w:rPr>
          <w:rFonts w:ascii="Times New Roman" w:eastAsia="Times New Roman" w:hAnsi="Times New Roman" w:cs="Simplified Arabic" w:hint="cs"/>
          <w:szCs w:val="24"/>
          <w:rtl/>
          <w:lang w:val="en-GB"/>
        </w:rPr>
        <w:t xml:space="preserve"> استدامة</w:t>
      </w:r>
      <w:r w:rsidRPr="00F30E76">
        <w:rPr>
          <w:rFonts w:ascii="Times New Roman" w:eastAsia="Times New Roman" w:hAnsi="Times New Roman" w:cs="Simplified Arabic"/>
          <w:szCs w:val="24"/>
          <w:rtl/>
          <w:lang w:val="en-GB"/>
        </w:rPr>
        <w:t xml:space="preserve"> [أي]/[الحصاد]/[الاستغلال]، [[الأسيرة]/[</w:t>
      </w:r>
      <w:r>
        <w:rPr>
          <w:rFonts w:ascii="Times New Roman" w:eastAsia="Times New Roman" w:hAnsi="Times New Roman" w:cs="Simplified Arabic" w:hint="cs"/>
          <w:szCs w:val="24"/>
          <w:rtl/>
          <w:lang w:val="en-GB"/>
        </w:rPr>
        <w:t>التربية</w:t>
      </w:r>
      <w:r w:rsidRPr="00F30E76">
        <w:rPr>
          <w:rFonts w:ascii="Times New Roman" w:eastAsia="Times New Roman" w:hAnsi="Times New Roman" w:cs="Simplified Arabic"/>
          <w:szCs w:val="24"/>
          <w:rtl/>
          <w:lang w:val="en-GB"/>
        </w:rPr>
        <w:t>]، التجارة واستخدام الأراض</w:t>
      </w:r>
      <w:r>
        <w:rPr>
          <w:rFonts w:ascii="Times New Roman" w:eastAsia="Times New Roman" w:hAnsi="Times New Roman" w:cs="Simplified Arabic" w:hint="cs"/>
          <w:szCs w:val="24"/>
          <w:rtl/>
          <w:lang w:val="en-GB"/>
        </w:rPr>
        <w:t>ي</w:t>
      </w:r>
      <w:r w:rsidRPr="00F30E76">
        <w:rPr>
          <w:rFonts w:ascii="Times New Roman" w:eastAsia="Times New Roman" w:hAnsi="Times New Roman" w:cs="Simplified Arabic"/>
          <w:szCs w:val="24"/>
          <w:rtl/>
          <w:lang w:val="en-GB"/>
        </w:rPr>
        <w:t xml:space="preserve">، [المائية]/[[ المياه العذبة]/[المياه الداخلية] والبحرية والساحلية] والأنواع البرية [الحيوانية والنباتية] [، بما في ذلك البيض، </w:t>
      </w:r>
      <w:r>
        <w:rPr>
          <w:rFonts w:ascii="Times New Roman" w:eastAsia="Times New Roman" w:hAnsi="Times New Roman" w:cs="Simplified Arabic" w:hint="cs"/>
          <w:szCs w:val="24"/>
          <w:rtl/>
          <w:lang w:val="en-GB"/>
        </w:rPr>
        <w:t>والأسماك الصغيرة</w:t>
      </w:r>
      <w:r w:rsidRPr="00F30E76">
        <w:rPr>
          <w:rFonts w:ascii="Times New Roman" w:eastAsia="Times New Roman" w:hAnsi="Times New Roman" w:cs="Simplified Arabic"/>
          <w:szCs w:val="24"/>
          <w:rtl/>
          <w:lang w:val="en-GB"/>
        </w:rPr>
        <w:t>، وأجزائها ومشتقاتها] مستدامة [وقانونية] [ومأمونة للأنواع المستهدفة وغير المستهدفة]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منظمة بشكل فعال] [ويمكن تتبعها]،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التقليل إلى أدنى حد من التأثيرات على الأنواع غير المستهدفة والنظم الإيكولوجية] [دون آثار ضارة على </w:t>
      </w:r>
      <w:r>
        <w:rPr>
          <w:rFonts w:ascii="Times New Roman" w:eastAsia="Times New Roman" w:hAnsi="Times New Roman" w:cs="Simplified Arabic" w:hint="cs"/>
          <w:szCs w:val="24"/>
          <w:rtl/>
          <w:lang w:val="en-GB"/>
        </w:rPr>
        <w:t>مجموعات</w:t>
      </w:r>
      <w:r w:rsidRPr="00F30E76">
        <w:rPr>
          <w:rFonts w:ascii="Times New Roman" w:eastAsia="Times New Roman" w:hAnsi="Times New Roman" w:cs="Simplified Arabic"/>
          <w:szCs w:val="24"/>
          <w:rtl/>
          <w:lang w:val="en-GB"/>
        </w:rPr>
        <w:t xml:space="preserve"> الأنواع] ، [ومأمونة [[للإنسان]، [</w:t>
      </w:r>
      <w:r>
        <w:rPr>
          <w:rFonts w:ascii="Times New Roman" w:eastAsia="Times New Roman" w:hAnsi="Times New Roman" w:cs="Simplified Arabic" w:hint="cs"/>
          <w:szCs w:val="24"/>
          <w:rtl/>
          <w:lang w:val="en-GB"/>
        </w:rPr>
        <w:t>و</w:t>
      </w:r>
      <w:r w:rsidRPr="00F30E76">
        <w:rPr>
          <w:rFonts w:ascii="Times New Roman" w:eastAsia="Times New Roman" w:hAnsi="Times New Roman" w:cs="Simplified Arabic"/>
          <w:szCs w:val="24"/>
          <w:rtl/>
          <w:lang w:val="en-GB"/>
        </w:rPr>
        <w:t xml:space="preserve">الحيوان والنبات]]/[و لا تنطوي على مخاطر لانتشار العوامل الممرضة إلى الإنسان أو الحياة البرية أو الحيوانات الأخرى] [ولكل الكائنات الحية على </w:t>
      </w:r>
      <w:r>
        <w:rPr>
          <w:rFonts w:ascii="Times New Roman" w:eastAsia="Times New Roman" w:hAnsi="Times New Roman" w:cs="Simplified Arabic" w:hint="cs"/>
          <w:szCs w:val="24"/>
          <w:rtl/>
          <w:lang w:val="en-GB"/>
        </w:rPr>
        <w:t>أمنا الأرض</w:t>
      </w:r>
      <w:r w:rsidRPr="00F30E76">
        <w:rPr>
          <w:rFonts w:ascii="Times New Roman" w:eastAsia="Times New Roman" w:hAnsi="Times New Roman" w:cs="Simplified Arabic"/>
          <w:szCs w:val="24"/>
          <w:rtl/>
          <w:lang w:val="en-GB"/>
        </w:rPr>
        <w:t xml:space="preserve">]]، [وتمنع القرصنة البيولوجية وغيرها من أشكال الوصول غير المشروع إلى الموارد الجينية والمعارف التقليدية المرتبطة بها والقضاء عليها]، </w:t>
      </w:r>
      <w:r>
        <w:rPr>
          <w:rFonts w:ascii="Times New Roman" w:eastAsia="Times New Roman" w:hAnsi="Times New Roman" w:cs="Simplified Arabic" w:hint="cs"/>
          <w:szCs w:val="24"/>
          <w:rtl/>
          <w:lang w:val="en-GB"/>
        </w:rPr>
        <w:t>مع</w:t>
      </w:r>
      <w:r w:rsidRPr="00F30E76">
        <w:rPr>
          <w:rFonts w:ascii="Times New Roman" w:eastAsia="Times New Roman" w:hAnsi="Times New Roman" w:cs="Simplified Arabic"/>
          <w:szCs w:val="24"/>
          <w:rtl/>
          <w:lang w:val="en-GB"/>
        </w:rPr>
        <w:t xml:space="preserve"> [احترام]/[حماية] [الحقوق] العرفية و] الاستخدام المستدام [</w:t>
      </w:r>
      <w:r w:rsidR="0030549F">
        <w:rPr>
          <w:rFonts w:ascii="Times New Roman" w:eastAsia="Times New Roman" w:hAnsi="Times New Roman" w:cs="Simplified Arabic" w:hint="cs"/>
          <w:szCs w:val="24"/>
          <w:rtl/>
          <w:lang w:val="en-GB"/>
        </w:rPr>
        <w:t>من قبل ال</w:t>
      </w:r>
      <w:r w:rsidRPr="00F30E76">
        <w:rPr>
          <w:rFonts w:ascii="Times New Roman" w:eastAsia="Times New Roman" w:hAnsi="Times New Roman" w:cs="Simplified Arabic"/>
          <w:szCs w:val="24"/>
          <w:rtl/>
          <w:lang w:val="en-GB"/>
        </w:rPr>
        <w:t>شعوب الأصلية والمجتمعات المحلية] [ومنع انتشار العوامل الممرضة]، [</w:t>
      </w:r>
      <w:r>
        <w:rPr>
          <w:rFonts w:ascii="Times New Roman" w:eastAsia="Times New Roman" w:hAnsi="Times New Roman" w:cs="Simplified Arabic" w:hint="cs"/>
          <w:szCs w:val="24"/>
          <w:rtl/>
          <w:lang w:val="en-GB"/>
        </w:rPr>
        <w:t xml:space="preserve">تطبيق </w:t>
      </w:r>
      <w:r w:rsidRPr="00F30E76">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 xml:space="preserve">النُهج </w:t>
      </w:r>
      <w:r w:rsidRPr="00F30E76">
        <w:rPr>
          <w:rFonts w:ascii="Times New Roman" w:eastAsia="Times New Roman" w:hAnsi="Times New Roman" w:cs="Simplified Arabic"/>
          <w:szCs w:val="24"/>
          <w:rtl/>
          <w:lang w:val="en-GB"/>
        </w:rPr>
        <w:t>القائم</w:t>
      </w:r>
      <w:r>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 على </w:t>
      </w:r>
      <w:r>
        <w:rPr>
          <w:rFonts w:ascii="Times New Roman" w:eastAsia="Times New Roman" w:hAnsi="Times New Roman" w:cs="Simplified Arabic" w:hint="cs"/>
          <w:szCs w:val="24"/>
          <w:rtl/>
          <w:lang w:val="en-GB"/>
        </w:rPr>
        <w:t>النظم</w:t>
      </w:r>
      <w:r w:rsidRPr="00F30E76">
        <w:rPr>
          <w:rFonts w:ascii="Times New Roman" w:eastAsia="Times New Roman" w:hAnsi="Times New Roman" w:cs="Simplified Arabic"/>
          <w:szCs w:val="24"/>
          <w:rtl/>
          <w:lang w:val="en-GB"/>
        </w:rPr>
        <w:t xml:space="preserve"> الإيكولوجي</w:t>
      </w:r>
      <w:r>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xml:space="preserve">]/[نهج </w:t>
      </w:r>
      <w:r>
        <w:rPr>
          <w:rFonts w:ascii="Times New Roman" w:eastAsia="Times New Roman" w:hAnsi="Times New Roman" w:cs="Simplified Arabic" w:hint="cs"/>
          <w:szCs w:val="24"/>
          <w:rtl/>
          <w:lang w:val="en-GB"/>
        </w:rPr>
        <w:t>النظم</w:t>
      </w:r>
      <w:r w:rsidRPr="00F30E76">
        <w:rPr>
          <w:rFonts w:ascii="Times New Roman" w:eastAsia="Times New Roman" w:hAnsi="Times New Roman" w:cs="Simplified Arabic"/>
          <w:szCs w:val="24"/>
          <w:rtl/>
          <w:lang w:val="en-GB"/>
        </w:rPr>
        <w:t xml:space="preserve"> الإيكولوجي</w:t>
      </w:r>
      <w:r>
        <w:rPr>
          <w:rFonts w:ascii="Times New Roman" w:eastAsia="Times New Roman" w:hAnsi="Times New Roman" w:cs="Simplified Arabic" w:hint="cs"/>
          <w:szCs w:val="24"/>
          <w:rtl/>
          <w:lang w:val="en-GB"/>
        </w:rPr>
        <w:t>ة</w:t>
      </w:r>
      <w:r w:rsidRPr="00F30E76">
        <w:rPr>
          <w:rFonts w:ascii="Times New Roman" w:eastAsia="Times New Roman" w:hAnsi="Times New Roman" w:cs="Simplified Arabic"/>
          <w:szCs w:val="24"/>
          <w:rtl/>
          <w:lang w:val="en-GB"/>
        </w:rPr>
        <w:t>] للإدارة] [وتهيئة الظروف لاستخدام وتوفير المنافع للشعوب الأصلية والمجتمعات المحلية] [واتخاذ إجراءات عاجلة للتصدي للطلب والعرض من منتجات الحياة البرية غير القانونية].</w:t>
      </w:r>
    </w:p>
    <w:p w14:paraId="4A099C93" w14:textId="77777777" w:rsidR="00FC3006" w:rsidRPr="007F5DED" w:rsidRDefault="00FC3006" w:rsidP="00C441FE">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البديل 1</w:t>
      </w:r>
      <w:r>
        <w:rPr>
          <w:rFonts w:ascii="Times New Roman" w:eastAsia="Times New Roman" w:hAnsi="Times New Roman" w:cs="Simplified Arabic" w:hint="cs"/>
          <w:szCs w:val="24"/>
          <w:rtl/>
          <w:lang w:val="en-GB"/>
        </w:rPr>
        <w:t xml:space="preserve">- </w:t>
      </w:r>
      <w:r w:rsidRPr="00F30E76">
        <w:rPr>
          <w:rFonts w:ascii="Times New Roman" w:eastAsia="Times New Roman" w:hAnsi="Times New Roman" w:cs="Simplified Arabic"/>
          <w:szCs w:val="24"/>
          <w:rtl/>
          <w:lang w:val="en-GB"/>
        </w:rPr>
        <w:t>[</w:t>
      </w:r>
      <w:r w:rsidRPr="007F5DED">
        <w:rPr>
          <w:rFonts w:ascii="Times New Roman" w:eastAsia="Times New Roman" w:hAnsi="Times New Roman" w:cs="Simplified Arabic"/>
          <w:szCs w:val="24"/>
          <w:rtl/>
          <w:lang w:val="en-GB"/>
        </w:rPr>
        <w:t xml:space="preserve">القضاء على جميع </w:t>
      </w:r>
      <w:r>
        <w:rPr>
          <w:rFonts w:ascii="Times New Roman" w:eastAsia="Times New Roman" w:hAnsi="Times New Roman" w:cs="Simplified Arabic" w:hint="cs"/>
          <w:szCs w:val="24"/>
          <w:rtl/>
          <w:lang w:val="en-GB"/>
        </w:rPr>
        <w:t>الأشكال</w:t>
      </w:r>
      <w:r w:rsidRPr="007F5DED">
        <w:rPr>
          <w:rFonts w:ascii="Times New Roman" w:eastAsia="Times New Roman" w:hAnsi="Times New Roman" w:cs="Simplified Arabic"/>
          <w:szCs w:val="24"/>
          <w:rtl/>
          <w:lang w:val="en-GB"/>
        </w:rPr>
        <w:t xml:space="preserve"> غير القانونية أو غير المستدامة أو غير الآمنة </w:t>
      </w:r>
      <w:r>
        <w:rPr>
          <w:rFonts w:ascii="Times New Roman" w:eastAsia="Times New Roman" w:hAnsi="Times New Roman" w:cs="Simplified Arabic" w:hint="cs"/>
          <w:szCs w:val="24"/>
          <w:rtl/>
          <w:lang w:val="en-GB"/>
        </w:rPr>
        <w:t>ل</w:t>
      </w:r>
      <w:r w:rsidRPr="007F5DED">
        <w:rPr>
          <w:rFonts w:ascii="Times New Roman" w:eastAsia="Times New Roman" w:hAnsi="Times New Roman" w:cs="Simplified Arabic"/>
          <w:szCs w:val="24"/>
          <w:rtl/>
          <w:lang w:val="en-GB"/>
        </w:rPr>
        <w:t xml:space="preserve">حصاد المياه العذبة البرية </w:t>
      </w:r>
      <w:r>
        <w:rPr>
          <w:rFonts w:ascii="Times New Roman" w:eastAsia="Times New Roman" w:hAnsi="Times New Roman" w:cs="Simplified Arabic" w:hint="cs"/>
          <w:szCs w:val="24"/>
          <w:rtl/>
          <w:lang w:val="en-GB"/>
        </w:rPr>
        <w:t>الأرضية</w:t>
      </w:r>
      <w:r w:rsidRPr="007F5DED">
        <w:rPr>
          <w:rFonts w:ascii="Times New Roman" w:eastAsia="Times New Roman" w:hAnsi="Times New Roman" w:cs="Simplified Arabic"/>
          <w:szCs w:val="24"/>
          <w:rtl/>
          <w:lang w:val="en-GB"/>
        </w:rPr>
        <w:t xml:space="preserve"> والأنواع البحرية والاتجار بها واستخدامها، مع الحفاظ على الاستخدام</w:t>
      </w:r>
      <w:r>
        <w:rPr>
          <w:rFonts w:ascii="Times New Roman" w:eastAsia="Times New Roman" w:hAnsi="Times New Roman" w:cs="Simplified Arabic" w:hint="cs"/>
          <w:szCs w:val="24"/>
          <w:rtl/>
          <w:lang w:val="en-GB"/>
        </w:rPr>
        <w:t xml:space="preserve"> العرفي</w:t>
      </w:r>
      <w:r w:rsidRPr="007F5DED">
        <w:rPr>
          <w:rFonts w:ascii="Times New Roman" w:eastAsia="Times New Roman" w:hAnsi="Times New Roman" w:cs="Simplified Arabic"/>
          <w:szCs w:val="24"/>
          <w:rtl/>
          <w:lang w:val="en-GB"/>
        </w:rPr>
        <w:t xml:space="preserve"> المستدام من قبل الشعوب الأصلية والمجتمعات المحلية</w:t>
      </w:r>
      <w:r w:rsidRPr="00F30E76">
        <w:rPr>
          <w:rFonts w:ascii="Times New Roman" w:eastAsia="Times New Roman" w:hAnsi="Times New Roman" w:cs="Simplified Arabic"/>
          <w:szCs w:val="24"/>
          <w:rtl/>
          <w:lang w:val="en-GB"/>
        </w:rPr>
        <w:t>].</w:t>
      </w:r>
    </w:p>
    <w:tbl>
      <w:tblPr>
        <w:tblStyle w:val="TableGrid"/>
        <w:bidiVisual/>
        <w:tblW w:w="0" w:type="auto"/>
        <w:tblLook w:val="04A0" w:firstRow="1" w:lastRow="0" w:firstColumn="1" w:lastColumn="0" w:noHBand="0" w:noVBand="1"/>
      </w:tblPr>
      <w:tblGrid>
        <w:gridCol w:w="9350"/>
      </w:tblGrid>
      <w:tr w:rsidR="00FC3006" w:rsidRPr="0090219B" w14:paraId="4063E644" w14:textId="77777777" w:rsidTr="006176B2">
        <w:tc>
          <w:tcPr>
            <w:tcW w:w="9350" w:type="dxa"/>
          </w:tcPr>
          <w:p w14:paraId="6DC88359" w14:textId="77777777" w:rsidR="00FC3006" w:rsidRPr="003A1C2A" w:rsidRDefault="00FC3006" w:rsidP="009E271B">
            <w:pPr>
              <w:keepNext/>
              <w:bidi/>
              <w:spacing w:line="360" w:lineRule="auto"/>
              <w:jc w:val="center"/>
              <w:rPr>
                <w:rFonts w:ascii="Simplified Arabic" w:hAnsi="Simplified Arabic" w:cs="Simplified Arabic"/>
                <w:b/>
                <w:bCs/>
                <w:sz w:val="24"/>
                <w:szCs w:val="24"/>
                <w:rtl/>
              </w:rPr>
            </w:pPr>
            <w:r w:rsidRPr="003A1C2A">
              <w:rPr>
                <w:rFonts w:ascii="Simplified Arabic" w:hAnsi="Simplified Arabic" w:cs="Simplified Arabic"/>
                <w:b/>
                <w:bCs/>
                <w:sz w:val="24"/>
                <w:szCs w:val="24"/>
                <w:rtl/>
              </w:rPr>
              <w:lastRenderedPageBreak/>
              <w:t>الهدف 6</w:t>
            </w:r>
          </w:p>
        </w:tc>
      </w:tr>
    </w:tbl>
    <w:p w14:paraId="53859F23" w14:textId="77777777" w:rsidR="00FC3006" w:rsidRPr="007F5DED" w:rsidRDefault="00FC3006" w:rsidP="00866C8B">
      <w:pPr>
        <w:bidi/>
        <w:spacing w:before="120" w:after="120" w:line="216" w:lineRule="auto"/>
        <w:jc w:val="both"/>
        <w:rPr>
          <w:rFonts w:ascii="Times New Roman" w:eastAsia="Times New Roman" w:hAnsi="Times New Roman" w:cs="Simplified Arabic"/>
          <w:szCs w:val="24"/>
          <w:rtl/>
          <w:lang w:val="en-GB"/>
        </w:rPr>
      </w:pPr>
      <w:r w:rsidRPr="007F5DED">
        <w:rPr>
          <w:rFonts w:ascii="Times New Roman" w:eastAsia="Times New Roman" w:hAnsi="Times New Roman" w:cs="Simplified Arabic"/>
          <w:szCs w:val="24"/>
          <w:rtl/>
          <w:lang w:val="en-GB"/>
        </w:rPr>
        <w:t>[[ضمان]/[تحديد [، وتحديد الأولويات] وإدارتها]/[معالجة الدوافع، وحيثما أمكن، إدارة جميع]</w:t>
      </w:r>
      <w:r>
        <w:rPr>
          <w:rFonts w:ascii="Times New Roman" w:eastAsia="Times New Roman" w:hAnsi="Times New Roman" w:cs="Simplified Arabic" w:hint="cs"/>
          <w:szCs w:val="24"/>
          <w:rtl/>
          <w:lang w:val="en-GB"/>
        </w:rPr>
        <w:t xml:space="preserve"> </w:t>
      </w:r>
      <w:r w:rsidRPr="007F5DED">
        <w:rPr>
          <w:rFonts w:ascii="Times New Roman" w:eastAsia="Times New Roman" w:hAnsi="Times New Roman" w:cs="Simplified Arabic"/>
          <w:szCs w:val="24"/>
          <w:rtl/>
          <w:lang w:val="en-GB"/>
        </w:rPr>
        <w:t>مسارات إدخال الأنواع الغريبة [الغازية]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تحديدها وإدارتها]، ومنع، [أو]/[و] [بشكل كبير] تخفيض [[معدل] [إدخالها [بنسبة 50 في المائة على الأقل] و] </w:t>
      </w:r>
      <w:r>
        <w:rPr>
          <w:rFonts w:ascii="Times New Roman" w:eastAsia="Times New Roman" w:hAnsi="Times New Roman" w:cs="Simplified Arabic" w:hint="cs"/>
          <w:szCs w:val="24"/>
          <w:rtl/>
          <w:lang w:val="en-GB"/>
        </w:rPr>
        <w:t>استقرارها</w:t>
      </w:r>
      <w:r w:rsidRPr="007F5DED">
        <w:rPr>
          <w:rFonts w:ascii="Times New Roman" w:eastAsia="Times New Roman" w:hAnsi="Times New Roman" w:cs="Simplified Arabic"/>
          <w:szCs w:val="24"/>
          <w:rtl/>
          <w:lang w:val="en-GB"/>
        </w:rPr>
        <w:t xml:space="preserve"> [بنسبة 50 في المائة على الأقل]، و [</w:t>
      </w:r>
      <w:r>
        <w:rPr>
          <w:rFonts w:ascii="Times New Roman" w:eastAsia="Times New Roman" w:hAnsi="Times New Roman" w:cs="Simplified Arabic" w:hint="cs"/>
          <w:szCs w:val="24"/>
          <w:rtl/>
          <w:lang w:val="en-GB"/>
        </w:rPr>
        <w:t>الكشف عن</w:t>
      </w:r>
      <w:r w:rsidRPr="007F5DED">
        <w:rPr>
          <w:rFonts w:ascii="Times New Roman" w:eastAsia="Times New Roman" w:hAnsi="Times New Roman" w:cs="Simplified Arabic"/>
          <w:szCs w:val="24"/>
          <w:rtl/>
          <w:lang w:val="en-GB"/>
        </w:rPr>
        <w:t xml:space="preserve"> و] [القضاء على]/[الإدارة الفعالة] أو السيطرة [الأولوية] على الأنواع الغريبة الغازية للقضاء على [، تقليل] أو [</w:t>
      </w:r>
      <w:r>
        <w:rPr>
          <w:rFonts w:ascii="Times New Roman" w:eastAsia="Times New Roman" w:hAnsi="Times New Roman" w:cs="Simplified Arabic" w:hint="cs"/>
          <w:szCs w:val="24"/>
          <w:rtl/>
          <w:lang w:val="en-GB"/>
        </w:rPr>
        <w:t>الحد من</w:t>
      </w:r>
      <w:r w:rsidRPr="007F5DED">
        <w:rPr>
          <w:rFonts w:ascii="Times New Roman" w:eastAsia="Times New Roman" w:hAnsi="Times New Roman" w:cs="Simplified Arabic"/>
          <w:szCs w:val="24"/>
          <w:rtl/>
          <w:lang w:val="en-GB"/>
        </w:rPr>
        <w:t>]/[</w:t>
      </w:r>
      <w:r>
        <w:rPr>
          <w:rFonts w:ascii="Times New Roman" w:eastAsia="Times New Roman" w:hAnsi="Times New Roman" w:cs="Simplified Arabic" w:hint="cs"/>
          <w:szCs w:val="24"/>
          <w:rtl/>
          <w:lang w:val="en-GB"/>
        </w:rPr>
        <w:t>تخفيف</w:t>
      </w:r>
      <w:r w:rsidRPr="007F5DED">
        <w:rPr>
          <w:rFonts w:ascii="Times New Roman" w:eastAsia="Times New Roman" w:hAnsi="Times New Roman" w:cs="Simplified Arabic"/>
          <w:szCs w:val="24"/>
          <w:rtl/>
          <w:lang w:val="en-GB"/>
        </w:rPr>
        <w:t xml:space="preserve">] [تغطية و] آثارها [،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دعم الابتكار واستخدام الأدوات الجديدة] [</w:t>
      </w:r>
      <w:r w:rsidR="00866C8B" w:rsidRPr="007F5DED">
        <w:rPr>
          <w:rFonts w:ascii="Times New Roman" w:eastAsia="Times New Roman" w:hAnsi="Times New Roman" w:cs="Simplified Arabic"/>
          <w:szCs w:val="24"/>
          <w:rtl/>
          <w:lang w:val="en-GB"/>
        </w:rPr>
        <w:t xml:space="preserve">على الأقل </w:t>
      </w:r>
      <w:r w:rsidRPr="007F5DED">
        <w:rPr>
          <w:rFonts w:ascii="Times New Roman" w:eastAsia="Times New Roman" w:hAnsi="Times New Roman" w:cs="Simplified Arabic"/>
          <w:szCs w:val="24"/>
          <w:rtl/>
          <w:lang w:val="en-GB"/>
        </w:rPr>
        <w:t xml:space="preserve">بنسبة 75 </w:t>
      </w:r>
      <w:r w:rsidR="00866C8B" w:rsidRPr="007F5DED">
        <w:rPr>
          <w:rFonts w:ascii="Times New Roman" w:eastAsia="Times New Roman" w:hAnsi="Times New Roman" w:cs="Simplified Arabic"/>
          <w:szCs w:val="24"/>
          <w:rtl/>
          <w:lang w:val="en-GB"/>
        </w:rPr>
        <w:t>في المائة</w:t>
      </w:r>
      <w:r w:rsidRPr="007F5DED">
        <w:rPr>
          <w:rFonts w:ascii="Times New Roman" w:eastAsia="Times New Roman" w:hAnsi="Times New Roman" w:cs="Simplified Arabic"/>
          <w:szCs w:val="24"/>
          <w:rtl/>
          <w:lang w:val="en-GB"/>
        </w:rPr>
        <w:t>]،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التركيز على [تلك التي تشكل خطرا كبيرا على الأنواع المهددة أو خدمات </w:t>
      </w:r>
      <w:r>
        <w:rPr>
          <w:rFonts w:ascii="Times New Roman" w:eastAsia="Times New Roman" w:hAnsi="Times New Roman" w:cs="Simplified Arabic" w:hint="cs"/>
          <w:szCs w:val="24"/>
          <w:rtl/>
          <w:lang w:val="en-GB"/>
        </w:rPr>
        <w:t>النظم</w:t>
      </w:r>
      <w:r w:rsidRPr="007F5DED">
        <w:rPr>
          <w:rFonts w:ascii="Times New Roman" w:eastAsia="Times New Roman" w:hAnsi="Times New Roman" w:cs="Simplified Arabic"/>
          <w:szCs w:val="24"/>
          <w:rtl/>
          <w:lang w:val="en-GB"/>
        </w:rPr>
        <w:t xml:space="preserve"> الإيكولوجي</w:t>
      </w:r>
      <w:r>
        <w:rPr>
          <w:rFonts w:ascii="Times New Roman" w:eastAsia="Times New Roman" w:hAnsi="Times New Roman" w:cs="Simplified Arabic" w:hint="cs"/>
          <w:szCs w:val="24"/>
          <w:rtl/>
          <w:lang w:val="en-GB"/>
        </w:rPr>
        <w:t>ة</w:t>
      </w:r>
      <w:r w:rsidR="00866C8B">
        <w:rPr>
          <w:rFonts w:ascii="Times New Roman" w:eastAsia="Times New Roman" w:hAnsi="Times New Roman" w:cs="Simplified Arabic"/>
          <w:szCs w:val="24"/>
          <w:rtl/>
          <w:lang w:val="en-GB"/>
        </w:rPr>
        <w:t>]/[الأولوية المحددة وطنيا</w:t>
      </w:r>
      <w:r w:rsidRPr="007F5DED">
        <w:rPr>
          <w:rFonts w:ascii="Times New Roman" w:eastAsia="Times New Roman" w:hAnsi="Times New Roman" w:cs="Simplified Arabic"/>
          <w:szCs w:val="24"/>
          <w:rtl/>
          <w:lang w:val="en-GB"/>
        </w:rPr>
        <w:t xml:space="preserve"> الأنواع الغريبة </w:t>
      </w:r>
      <w:r w:rsidR="00866C8B" w:rsidRPr="007F5DED">
        <w:rPr>
          <w:rFonts w:ascii="Times New Roman" w:eastAsia="Times New Roman" w:hAnsi="Times New Roman" w:cs="Simplified Arabic"/>
          <w:szCs w:val="24"/>
          <w:rtl/>
          <w:lang w:val="en-GB"/>
        </w:rPr>
        <w:t xml:space="preserve">[الغازية] </w:t>
      </w:r>
      <w:r w:rsidRPr="007F5DED">
        <w:rPr>
          <w:rFonts w:ascii="Times New Roman" w:eastAsia="Times New Roman" w:hAnsi="Times New Roman" w:cs="Simplified Arabic"/>
          <w:szCs w:val="24"/>
          <w:rtl/>
          <w:lang w:val="en-GB"/>
        </w:rPr>
        <w:t xml:space="preserve">[، ولا سيما تلك التي لديها </w:t>
      </w:r>
      <w:r>
        <w:rPr>
          <w:rFonts w:ascii="Times New Roman" w:eastAsia="Times New Roman" w:hAnsi="Times New Roman" w:cs="Simplified Arabic" w:hint="cs"/>
          <w:szCs w:val="24"/>
          <w:rtl/>
          <w:lang w:val="en-GB"/>
        </w:rPr>
        <w:t>إمكانات</w:t>
      </w:r>
      <w:r w:rsidRPr="007F5DED">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غزو أكبر</w:t>
      </w:r>
      <w:r w:rsidRPr="007F5DED">
        <w:rPr>
          <w:rFonts w:ascii="Times New Roman" w:eastAsia="Times New Roman" w:hAnsi="Times New Roman" w:cs="Simplified Arabic"/>
          <w:szCs w:val="24"/>
          <w:rtl/>
          <w:lang w:val="en-GB"/>
        </w:rPr>
        <w:t xml:space="preserve">،] </w:t>
      </w:r>
      <w:r>
        <w:rPr>
          <w:rFonts w:ascii="Times New Roman" w:eastAsia="Times New Roman" w:hAnsi="Times New Roman" w:cs="Simplified Arabic" w:hint="cs"/>
          <w:szCs w:val="24"/>
          <w:rtl/>
          <w:lang w:val="en-GB"/>
        </w:rPr>
        <w:t>و</w:t>
      </w:r>
      <w:r w:rsidRPr="007F5DED">
        <w:rPr>
          <w:rFonts w:ascii="Times New Roman" w:eastAsia="Times New Roman" w:hAnsi="Times New Roman" w:cs="Simplified Arabic"/>
          <w:szCs w:val="24"/>
          <w:rtl/>
          <w:lang w:val="en-GB"/>
        </w:rPr>
        <w:t xml:space="preserve">[المواقع </w:t>
      </w:r>
      <w:r>
        <w:rPr>
          <w:rFonts w:ascii="Times New Roman" w:eastAsia="Times New Roman" w:hAnsi="Times New Roman" w:cs="Simplified Arabic" w:hint="cs"/>
          <w:szCs w:val="24"/>
          <w:rtl/>
          <w:lang w:val="en-GB"/>
        </w:rPr>
        <w:t xml:space="preserve">ذات </w:t>
      </w:r>
      <w:r w:rsidRPr="007F5DED">
        <w:rPr>
          <w:rFonts w:ascii="Times New Roman" w:eastAsia="Times New Roman" w:hAnsi="Times New Roman" w:cs="Simplified Arabic"/>
          <w:szCs w:val="24"/>
          <w:rtl/>
          <w:lang w:val="en-GB"/>
        </w:rPr>
        <w:t>الأولوية [، مثل الجزر] [للتنوع البيولوجي]]/[النظم الإيكولوجية]]]</w:t>
      </w:r>
      <w:r>
        <w:rPr>
          <w:rFonts w:ascii="Times New Roman" w:eastAsia="Times New Roman" w:hAnsi="Times New Roman" w:cs="Simplified Arabic" w:hint="cs"/>
          <w:szCs w:val="24"/>
          <w:rtl/>
          <w:lang w:val="en-GB"/>
        </w:rPr>
        <w:t>.</w:t>
      </w:r>
    </w:p>
    <w:p w14:paraId="4836D2C9" w14:textId="5714BFA7" w:rsidR="00FC3006" w:rsidRPr="007F5DED" w:rsidRDefault="00FC3006" w:rsidP="00866C8B">
      <w:pPr>
        <w:bidi/>
        <w:spacing w:after="240" w:line="216" w:lineRule="auto"/>
        <w:jc w:val="both"/>
        <w:rPr>
          <w:rFonts w:ascii="Times New Roman" w:eastAsia="Times New Roman" w:hAnsi="Times New Roman" w:cs="Simplified Arabic"/>
          <w:szCs w:val="24"/>
          <w:rtl/>
          <w:lang w:val="en-GB"/>
        </w:rPr>
      </w:pPr>
      <w:r w:rsidRPr="00F30E76">
        <w:rPr>
          <w:rFonts w:ascii="Times New Roman" w:eastAsia="Times New Roman" w:hAnsi="Times New Roman" w:cs="Simplified Arabic"/>
          <w:szCs w:val="24"/>
          <w:rtl/>
          <w:lang w:val="en-GB"/>
        </w:rPr>
        <w:t>البديل 1</w:t>
      </w:r>
      <w:r>
        <w:rPr>
          <w:rFonts w:ascii="Times New Roman" w:eastAsia="Times New Roman" w:hAnsi="Times New Roman" w:cs="Simplified Arabic" w:hint="cs"/>
          <w:szCs w:val="24"/>
          <w:rtl/>
          <w:lang w:val="en-GB"/>
        </w:rPr>
        <w:t>-</w:t>
      </w:r>
      <w:r w:rsidRPr="007F5DED">
        <w:rPr>
          <w:rFonts w:ascii="Times New Roman" w:eastAsia="Times New Roman" w:hAnsi="Times New Roman" w:cs="Simplified Arabic"/>
          <w:szCs w:val="24"/>
          <w:rtl/>
          <w:lang w:val="en-GB"/>
        </w:rPr>
        <w:t xml:space="preserve"> [إلغاء أو تقليل </w:t>
      </w:r>
      <w:r w:rsidR="0030549F">
        <w:rPr>
          <w:rFonts w:ascii="Times New Roman" w:eastAsia="Times New Roman" w:hAnsi="Times New Roman" w:cs="Simplified Arabic" w:hint="cs"/>
          <w:szCs w:val="24"/>
          <w:rtl/>
          <w:lang w:val="en-GB"/>
        </w:rPr>
        <w:t>آثار</w:t>
      </w:r>
      <w:r w:rsidRPr="007F5DED">
        <w:rPr>
          <w:rFonts w:ascii="Times New Roman" w:eastAsia="Times New Roman" w:hAnsi="Times New Roman" w:cs="Simplified Arabic"/>
          <w:szCs w:val="24"/>
          <w:rtl/>
          <w:lang w:val="en-GB"/>
        </w:rPr>
        <w:t xml:space="preserve"> الأنواع الغريبة الغازية على التنوع البيولوجي </w:t>
      </w:r>
      <w:r>
        <w:rPr>
          <w:rFonts w:ascii="Times New Roman" w:eastAsia="Times New Roman" w:hAnsi="Times New Roman" w:cs="Simplified Arabic" w:hint="cs"/>
          <w:szCs w:val="24"/>
          <w:rtl/>
          <w:lang w:val="en-GB"/>
        </w:rPr>
        <w:t>المحلي</w:t>
      </w:r>
      <w:r w:rsidRPr="007F5DED">
        <w:rPr>
          <w:rFonts w:ascii="Times New Roman" w:eastAsia="Times New Roman" w:hAnsi="Times New Roman" w:cs="Simplified Arabic"/>
          <w:szCs w:val="24"/>
          <w:rtl/>
          <w:lang w:val="en-GB"/>
        </w:rPr>
        <w:t xml:space="preserve">، من خلال إدارة المسارات لإدخال الأنواع الغريبة، ومنع إدخال </w:t>
      </w:r>
      <w:r>
        <w:rPr>
          <w:rFonts w:ascii="Times New Roman" w:eastAsia="Times New Roman" w:hAnsi="Times New Roman" w:cs="Simplified Arabic" w:hint="cs"/>
          <w:szCs w:val="24"/>
          <w:rtl/>
          <w:lang w:val="en-GB"/>
        </w:rPr>
        <w:t>واستقرار</w:t>
      </w:r>
      <w:r w:rsidRPr="007F5DED">
        <w:rPr>
          <w:rFonts w:ascii="Times New Roman" w:eastAsia="Times New Roman" w:hAnsi="Times New Roman" w:cs="Simplified Arabic"/>
          <w:szCs w:val="24"/>
          <w:rtl/>
          <w:lang w:val="en-GB"/>
        </w:rPr>
        <w:t xml:space="preserve"> جميع الأنواع الغازية ذات الأولوية، وتقليل معدل إدخال الأنواع الغازية الأخرى المعروفة أو المحتملة بنسبة لا تقل عن 50 في المائة والقضاء على الأنواع الغريبة الغازية أو السيطرة عليها]</w:t>
      </w:r>
    </w:p>
    <w:p w14:paraId="1746FD8E" w14:textId="77777777" w:rsidR="00EF6AB8" w:rsidRDefault="00EF6AB8" w:rsidP="00EF6AB8">
      <w:pPr>
        <w:bidi/>
        <w:spacing w:after="0" w:line="216" w:lineRule="auto"/>
        <w:jc w:val="both"/>
        <w:rPr>
          <w:rFonts w:ascii="Times New Roman" w:hAnsi="Times New Roman" w:cs="Simplified Arabic"/>
          <w:szCs w:val="24"/>
          <w:rtl/>
          <w:lang w:bidi="ar-EG"/>
        </w:rPr>
      </w:pPr>
    </w:p>
    <w:p w14:paraId="1979DE38" w14:textId="77777777" w:rsidR="00F27994" w:rsidRPr="008E1307" w:rsidRDefault="00003A49" w:rsidP="005D5988">
      <w:pPr>
        <w:jc w:val="center"/>
        <w:rPr>
          <w:rFonts w:ascii="Times New Roman" w:hAnsi="Times New Roman" w:cs="Simplified Arabic"/>
          <w:rtl/>
        </w:rPr>
      </w:pPr>
      <w:r w:rsidRPr="008E1307">
        <w:rPr>
          <w:rFonts w:ascii="Times New Roman" w:hAnsi="Times New Roman" w:cs="Simplified Arabic"/>
        </w:rPr>
        <w:t>__________</w:t>
      </w:r>
    </w:p>
    <w:sectPr w:rsidR="00F27994" w:rsidRPr="008E1307" w:rsidSect="00C441FE">
      <w:headerReference w:type="even" r:id="rId8"/>
      <w:headerReference w:type="default" r:id="rId9"/>
      <w:headerReference w:type="first" r:id="rId10"/>
      <w:pgSz w:w="12240" w:h="15840" w:code="1"/>
      <w:pgMar w:top="1009" w:right="1440" w:bottom="1009"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1E6E" w14:textId="77777777" w:rsidR="00207D6A" w:rsidRDefault="00207D6A" w:rsidP="00294CA2">
      <w:pPr>
        <w:spacing w:after="0" w:line="240" w:lineRule="auto"/>
      </w:pPr>
      <w:r>
        <w:separator/>
      </w:r>
    </w:p>
  </w:endnote>
  <w:endnote w:type="continuationSeparator" w:id="0">
    <w:p w14:paraId="3B97067B" w14:textId="77777777" w:rsidR="00207D6A" w:rsidRDefault="00207D6A" w:rsidP="0029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YouYuan">
    <w:altName w:val="Malgun Gothic Semilight"/>
    <w:panose1 w:val="020B0604020202020204"/>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A5E1" w14:textId="77777777" w:rsidR="00207D6A" w:rsidRDefault="00207D6A" w:rsidP="00294CA2">
      <w:pPr>
        <w:bidi/>
        <w:spacing w:after="0" w:line="240" w:lineRule="auto"/>
      </w:pPr>
      <w:r>
        <w:separator/>
      </w:r>
    </w:p>
  </w:footnote>
  <w:footnote w:type="continuationSeparator" w:id="0">
    <w:p w14:paraId="565BE883" w14:textId="77777777" w:rsidR="00207D6A" w:rsidRDefault="00207D6A" w:rsidP="00294CA2">
      <w:pPr>
        <w:spacing w:after="0" w:line="240" w:lineRule="auto"/>
      </w:pPr>
      <w:r>
        <w:continuationSeparator/>
      </w:r>
    </w:p>
  </w:footnote>
  <w:footnote w:id="1">
    <w:p w14:paraId="21DA6255" w14:textId="2948BB49" w:rsidR="00915EC8" w:rsidRPr="00772FED" w:rsidRDefault="00915EC8" w:rsidP="00915EC8">
      <w:pPr>
        <w:pStyle w:val="FootnoteText"/>
        <w:spacing w:line="216" w:lineRule="auto"/>
        <w:rPr>
          <w:rFonts w:ascii="Simplified Arabic" w:hAnsi="Simplified Arabic"/>
        </w:rPr>
      </w:pPr>
      <w:r w:rsidRPr="003A1C2A">
        <w:rPr>
          <w:rFonts w:eastAsia="Times New Roman"/>
          <w:vertAlign w:val="superscript"/>
        </w:rPr>
        <w:t>*</w:t>
      </w:r>
      <w:r>
        <w:rPr>
          <w:rFonts w:eastAsia="Times New Roman" w:hint="cs"/>
          <w:rtl/>
        </w:rPr>
        <w:t xml:space="preserve"> </w:t>
      </w:r>
      <w:r w:rsidR="00772FED">
        <w:rPr>
          <w:rFonts w:eastAsia="Times New Roman" w:hint="cs"/>
          <w:rtl/>
        </w:rPr>
        <w:t>يُتاح</w:t>
      </w:r>
      <w:r w:rsidR="00772FED" w:rsidRPr="00772FED">
        <w:rPr>
          <w:rFonts w:ascii="Simplified Arabic" w:hAnsi="Simplified Arabic"/>
          <w:rtl/>
        </w:rPr>
        <w:t xml:space="preserve"> نص الأهداف 1</w:t>
      </w:r>
      <w:r w:rsidR="00772FED">
        <w:rPr>
          <w:rFonts w:ascii="Simplified Arabic" w:hAnsi="Simplified Arabic" w:hint="cs"/>
          <w:rtl/>
        </w:rPr>
        <w:t>،</w:t>
      </w:r>
      <w:r w:rsidR="00772FED" w:rsidRPr="00772FED">
        <w:rPr>
          <w:rFonts w:ascii="Simplified Arabic" w:hAnsi="Simplified Arabic"/>
          <w:rtl/>
        </w:rPr>
        <w:t xml:space="preserve"> و2</w:t>
      </w:r>
      <w:r w:rsidR="00772FED">
        <w:rPr>
          <w:rFonts w:ascii="Simplified Arabic" w:hAnsi="Simplified Arabic" w:hint="cs"/>
          <w:rtl/>
        </w:rPr>
        <w:t xml:space="preserve">، </w:t>
      </w:r>
      <w:r w:rsidR="00772FED" w:rsidRPr="00772FED">
        <w:rPr>
          <w:rFonts w:ascii="Simplified Arabic" w:hAnsi="Simplified Arabic"/>
          <w:rtl/>
        </w:rPr>
        <w:t>و 7</w:t>
      </w:r>
      <w:r w:rsidR="00772FED">
        <w:rPr>
          <w:rFonts w:ascii="Simplified Arabic" w:hAnsi="Simplified Arabic" w:hint="cs"/>
          <w:rtl/>
        </w:rPr>
        <w:t xml:space="preserve">، </w:t>
      </w:r>
      <w:r w:rsidR="00772FED" w:rsidRPr="00772FED">
        <w:rPr>
          <w:rFonts w:ascii="Simplified Arabic" w:hAnsi="Simplified Arabic"/>
          <w:rtl/>
        </w:rPr>
        <w:t xml:space="preserve">و8 في الوثيقة </w:t>
      </w:r>
      <w:r w:rsidR="00772FED" w:rsidRPr="00772FED">
        <w:rPr>
          <w:rFonts w:ascii="Simplified Arabic" w:hAnsi="Simplified Arabic"/>
        </w:rPr>
        <w:t>CBD/WG2020/4/CRP.6</w:t>
      </w:r>
      <w:r w:rsidR="00772FED" w:rsidRPr="00772FED">
        <w:rPr>
          <w:rFonts w:ascii="Simplified Arabic" w:hAnsi="Simplified Arabic"/>
          <w:rtl/>
        </w:rPr>
        <w:t>.</w:t>
      </w:r>
    </w:p>
  </w:footnote>
  <w:footnote w:id="2">
    <w:p w14:paraId="57779CB9" w14:textId="1D11CE95" w:rsidR="00CE2DD3" w:rsidRPr="0082540D" w:rsidRDefault="00CE2DD3" w:rsidP="00CE2DD3">
      <w:pPr>
        <w:pStyle w:val="FootnoteText"/>
        <w:spacing w:line="216" w:lineRule="auto"/>
        <w:rPr>
          <w:rFonts w:ascii="Simplified Arabic" w:hAnsi="Simplified Arabic"/>
          <w:lang w:bidi="ar-SA"/>
        </w:rPr>
      </w:pPr>
      <w:r w:rsidRPr="006E3971">
        <w:rPr>
          <w:rStyle w:val="FootnoteReference"/>
        </w:rPr>
        <w:footnoteRef/>
      </w:r>
      <w:r>
        <w:rPr>
          <w:rFonts w:hint="cs"/>
          <w:rtl/>
        </w:rPr>
        <w:t xml:space="preserve"> </w:t>
      </w:r>
      <w:r w:rsidR="00772FED">
        <w:rPr>
          <w:rFonts w:ascii="Simplified Arabic" w:hAnsi="Simplified Arabic" w:hint="cs"/>
          <w:sz w:val="14"/>
          <w:rtl/>
        </w:rPr>
        <w:t>تم</w:t>
      </w:r>
      <w:r w:rsidR="00772FED" w:rsidRPr="00772FED">
        <w:rPr>
          <w:rFonts w:ascii="Simplified Arabic" w:hAnsi="Simplified Arabic"/>
          <w:sz w:val="14"/>
          <w:rtl/>
        </w:rPr>
        <w:t xml:space="preserve"> الإقرار بالحاجة إلى موارد كافية ومن المتوقع </w:t>
      </w:r>
      <w:r w:rsidR="00772FED">
        <w:rPr>
          <w:rFonts w:ascii="Simplified Arabic" w:hAnsi="Simplified Arabic" w:hint="cs"/>
          <w:sz w:val="14"/>
          <w:rtl/>
        </w:rPr>
        <w:t>التطرق إليها</w:t>
      </w:r>
      <w:r w:rsidR="00772FED" w:rsidRPr="00772FED">
        <w:rPr>
          <w:rFonts w:ascii="Simplified Arabic" w:hAnsi="Simplified Arabic"/>
          <w:sz w:val="14"/>
          <w:rtl/>
        </w:rPr>
        <w:t xml:space="preserve"> في أجزاء أخرى من </w:t>
      </w:r>
      <w:r w:rsidR="00772FED">
        <w:rPr>
          <w:rFonts w:ascii="Simplified Arabic" w:hAnsi="Simplified Arabic" w:hint="cs"/>
          <w:sz w:val="14"/>
          <w:rtl/>
        </w:rPr>
        <w:t>ال</w:t>
      </w:r>
      <w:r w:rsidR="00772FED" w:rsidRPr="00772FED">
        <w:rPr>
          <w:rFonts w:ascii="Simplified Arabic" w:hAnsi="Simplified Arabic"/>
          <w:sz w:val="14"/>
          <w:rtl/>
        </w:rPr>
        <w:t>إطار</w:t>
      </w:r>
      <w:r w:rsidR="00772FED">
        <w:rPr>
          <w:rFonts w:ascii="Simplified Arabic" w:hAnsi="Simplified Arabic" w:hint="cs"/>
          <w:sz w:val="14"/>
          <w:rtl/>
        </w:rPr>
        <w:t xml:space="preserve"> العالمي ل</w:t>
      </w:r>
      <w:r w:rsidR="00772FED" w:rsidRPr="00772FED">
        <w:rPr>
          <w:rFonts w:ascii="Simplified Arabic" w:hAnsi="Simplified Arabic"/>
          <w:sz w:val="14"/>
          <w:rtl/>
        </w:rPr>
        <w:t>لتنوع البيولوجي لما بعد عام 2020.</w:t>
      </w:r>
    </w:p>
  </w:footnote>
  <w:footnote w:id="3">
    <w:p w14:paraId="07AF66F0" w14:textId="7DF8EA29" w:rsidR="00116652" w:rsidRPr="00A14337" w:rsidRDefault="00116652" w:rsidP="00116652">
      <w:pPr>
        <w:pStyle w:val="FootnoteText"/>
        <w:spacing w:line="216" w:lineRule="auto"/>
        <w:rPr>
          <w:rFonts w:cstheme="minorBidi"/>
          <w:rtl/>
        </w:rPr>
      </w:pPr>
      <w:r w:rsidRPr="001879EC">
        <w:rPr>
          <w:rStyle w:val="FootnoteReference"/>
        </w:rPr>
        <w:footnoteRef/>
      </w:r>
      <w:r>
        <w:rPr>
          <w:rFonts w:hint="cs"/>
          <w:vertAlign w:val="superscript"/>
          <w:rtl/>
        </w:rPr>
        <w:t xml:space="preserve"> </w:t>
      </w:r>
      <w:r w:rsidR="00772FED" w:rsidRPr="00772FED">
        <w:rPr>
          <w:rFonts w:ascii="Simplified Arabic" w:hAnsi="Simplified Arabic"/>
          <w:sz w:val="14"/>
          <w:rtl/>
        </w:rPr>
        <w:t>تشمل جميع المناطق البحرية والبحرية والساحلية</w:t>
      </w:r>
      <w:r w:rsidRPr="00A14337">
        <w:rPr>
          <w:rFonts w:ascii="Simplified Arabic" w:hAnsi="Simplified Arabic"/>
          <w:sz w:val="14"/>
          <w:rtl/>
        </w:rPr>
        <w:t>.</w:t>
      </w:r>
    </w:p>
  </w:footnote>
  <w:footnote w:id="4">
    <w:p w14:paraId="19E9CCF6" w14:textId="4E76D48C" w:rsidR="00116652" w:rsidRPr="00B979FF" w:rsidRDefault="00116652" w:rsidP="00116652">
      <w:pPr>
        <w:pStyle w:val="FootnoteText"/>
        <w:spacing w:line="216" w:lineRule="auto"/>
        <w:rPr>
          <w:rFonts w:cstheme="minorBidi"/>
          <w:rtl/>
        </w:rPr>
      </w:pPr>
      <w:r w:rsidRPr="005C669D">
        <w:rPr>
          <w:rStyle w:val="FootnoteReference"/>
        </w:rPr>
        <w:footnoteRef/>
      </w:r>
      <w:r>
        <w:rPr>
          <w:rFonts w:ascii="Simplified Arabic" w:hAnsi="Simplified Arabic" w:hint="cs"/>
          <w:szCs w:val="18"/>
          <w:rtl/>
        </w:rPr>
        <w:t xml:space="preserve"> </w:t>
      </w:r>
      <w:r w:rsidR="00772FED" w:rsidRPr="00B979FF">
        <w:rPr>
          <w:rFonts w:ascii="Simplified Arabic" w:hAnsi="Simplified Arabic"/>
          <w:rtl/>
        </w:rPr>
        <w:t>[</w:t>
      </w:r>
      <w:r w:rsidR="00772FED" w:rsidRPr="00B979FF">
        <w:rPr>
          <w:rFonts w:ascii="Simplified Arabic" w:hAnsi="Simplified Arabic" w:hint="cs"/>
          <w:rtl/>
        </w:rPr>
        <w:t>كافة</w:t>
      </w:r>
      <w:r w:rsidR="00772FED" w:rsidRPr="00B979FF">
        <w:rPr>
          <w:rFonts w:ascii="Simplified Arabic" w:hAnsi="Simplified Arabic"/>
          <w:rtl/>
        </w:rPr>
        <w:t xml:space="preserve"> النظم الإيكولوجية الأرضية و</w:t>
      </w:r>
      <w:r w:rsidR="00772FED" w:rsidRPr="00B979FF">
        <w:rPr>
          <w:rFonts w:ascii="Simplified Arabic" w:hAnsi="Simplified Arabic" w:hint="cs"/>
          <w:rtl/>
        </w:rPr>
        <w:t>الخاصة ب</w:t>
      </w:r>
      <w:r w:rsidR="00772FED" w:rsidRPr="00B979FF">
        <w:rPr>
          <w:rFonts w:ascii="Simplified Arabic" w:hAnsi="Simplified Arabic"/>
          <w:rtl/>
        </w:rPr>
        <w:t xml:space="preserve">المياه الداخلية والساحلية والبحرية] [النظم الإيكولوجية على النحو المحدد في المادة 2 من الاتفاقية] [النظم الإيكولوجية البرية والبحرية </w:t>
      </w:r>
      <w:r w:rsidR="00772FED" w:rsidRPr="00B979FF">
        <w:rPr>
          <w:rFonts w:ascii="Simplified Arabic" w:hAnsi="Simplified Arabic" w:hint="cs"/>
          <w:rtl/>
        </w:rPr>
        <w:t>و</w:t>
      </w:r>
      <w:r w:rsidR="00772FED" w:rsidRPr="00B979FF">
        <w:rPr>
          <w:rFonts w:ascii="Simplified Arabic" w:hAnsi="Simplified Arabic"/>
          <w:rtl/>
        </w:rPr>
        <w:t>النظم الإيكولوجية المائية</w:t>
      </w:r>
      <w:r w:rsidR="00772FED" w:rsidRPr="00B979FF">
        <w:rPr>
          <w:rFonts w:ascii="Simplified Arabic" w:hAnsi="Simplified Arabic" w:hint="cs"/>
          <w:rtl/>
        </w:rPr>
        <w:t xml:space="preserve"> الأخرى</w:t>
      </w:r>
      <w:r w:rsidR="00772FED" w:rsidRPr="00B979FF">
        <w:rPr>
          <w:rFonts w:ascii="Simplified Arabic" w:hAnsi="Simplified Arabic"/>
          <w:rtl/>
        </w:rPr>
        <w:t xml:space="preserve">] [قائمة </w:t>
      </w:r>
      <w:r w:rsidR="00B979FF" w:rsidRPr="00B979FF">
        <w:rPr>
          <w:rFonts w:ascii="Simplified Arabic" w:hAnsi="Simplified Arabic" w:hint="cs"/>
          <w:rtl/>
        </w:rPr>
        <w:t>بكافة</w:t>
      </w:r>
      <w:r w:rsidR="00772FED" w:rsidRPr="00B979FF">
        <w:rPr>
          <w:rFonts w:ascii="Simplified Arabic" w:hAnsi="Simplified Arabic"/>
          <w:rtl/>
        </w:rPr>
        <w:t xml:space="preserve"> النظم الإيكولوجية] [الهدف 11 من أهداف أيشي للتنوع البيولوجي]</w:t>
      </w:r>
      <w:r w:rsidR="00B979FF" w:rsidRPr="00B979FF">
        <w:rPr>
          <w:rFonts w:hint="cs"/>
          <w:rtl/>
        </w:rPr>
        <w:t>.</w:t>
      </w:r>
    </w:p>
  </w:footnote>
  <w:footnote w:id="5">
    <w:p w14:paraId="4235AE18" w14:textId="01F3F720" w:rsidR="009E271B" w:rsidRDefault="009E271B">
      <w:pPr>
        <w:pStyle w:val="FootnoteText"/>
        <w:rPr>
          <w:rFonts w:hint="cs"/>
          <w:rtl/>
          <w:lang w:bidi="ar-SA"/>
        </w:rPr>
      </w:pPr>
      <w:r>
        <w:rPr>
          <w:rStyle w:val="FootnoteReference"/>
        </w:rPr>
        <w:footnoteRef/>
      </w:r>
      <w:r>
        <w:rPr>
          <w:rtl/>
        </w:rPr>
        <w:t xml:space="preserve"> </w:t>
      </w:r>
      <w:r w:rsidRPr="009E271B">
        <w:rPr>
          <w:i/>
          <w:iCs/>
          <w:rtl/>
        </w:rPr>
        <w:t>سيتم تقديمه إلى الرئيسين المشاركين من أجل ب(مكرر)</w:t>
      </w:r>
      <w:r w:rsidRPr="009E271B">
        <w:rPr>
          <w:rFonts w:hint="cs"/>
          <w:i/>
          <w:i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E88D" w14:textId="17428E5A" w:rsidR="00C441FE" w:rsidRPr="00956011" w:rsidRDefault="00207D6A" w:rsidP="00C441FE">
    <w:pPr>
      <w:pStyle w:val="Header"/>
      <w:jc w:val="right"/>
      <w:rPr>
        <w:rFonts w:cs="Times New Roman"/>
        <w:lang w:val="fr-CH"/>
      </w:rPr>
    </w:pPr>
    <w:sdt>
      <w:sdtPr>
        <w:rPr>
          <w:rFonts w:ascii="Times New Roman" w:eastAsia="Times New Roman" w:hAnsi="Times New Roman" w:cs="Times New Roman"/>
          <w:szCs w:val="24"/>
          <w:lang w:val="en-GB"/>
        </w:rPr>
        <w:alias w:val="Subject"/>
        <w:tag w:val=""/>
        <w:id w:val="2024747431"/>
        <w:placeholder>
          <w:docPart w:val="97FC19A3645DBD4289661496DB792E40"/>
        </w:placeholder>
        <w:dataBinding w:prefixMappings="xmlns:ns0='http://purl.org/dc/elements/1.1/' xmlns:ns1='http://schemas.openxmlformats.org/package/2006/metadata/core-properties' " w:xpath="/ns1:coreProperties[1]/ns0:subject[1]" w:storeItemID="{6C3C8BC8-F283-45AE-878A-BAB7291924A1}"/>
        <w:text/>
      </w:sdtPr>
      <w:sdtEndPr/>
      <w:sdtContent>
        <w:r w:rsidR="00C441FE" w:rsidRPr="00C441FE">
          <w:rPr>
            <w:rFonts w:ascii="Times New Roman" w:eastAsia="Times New Roman" w:hAnsi="Times New Roman" w:cs="Times New Roman"/>
            <w:szCs w:val="24"/>
            <w:lang w:val="en-GB"/>
          </w:rPr>
          <w:t>CBD/WG2020/4/CRP.6/Add.1</w:t>
        </w:r>
      </w:sdtContent>
    </w:sdt>
  </w:p>
  <w:p w14:paraId="13D50AD8" w14:textId="7E2DCB10" w:rsidR="00A0152D" w:rsidRDefault="00C441FE" w:rsidP="00C441FE">
    <w:pPr>
      <w:pStyle w:val="Header"/>
      <w:spacing w:line="216" w:lineRule="auto"/>
      <w:jc w:val="right"/>
      <w:rPr>
        <w:rFonts w:asciiTheme="majorBidi" w:hAnsiTheme="majorBidi" w:cstheme="majorBidi"/>
        <w:noProof/>
        <w:kern w:val="22"/>
        <w:rtl/>
      </w:rPr>
    </w:pPr>
    <w:r w:rsidRPr="00C441FE">
      <w:rPr>
        <w:rFonts w:asciiTheme="majorBidi" w:hAnsiTheme="majorBidi" w:cstheme="majorBidi"/>
        <w:noProof/>
        <w:kern w:val="22"/>
        <w:lang w:val="fr-FR"/>
      </w:rPr>
      <w:t xml:space="preserve">Page </w:t>
    </w:r>
    <w:r w:rsidRPr="00C441FE">
      <w:rPr>
        <w:rFonts w:asciiTheme="majorBidi" w:hAnsiTheme="majorBidi" w:cstheme="majorBidi"/>
        <w:noProof/>
        <w:kern w:val="22"/>
      </w:rPr>
      <w:fldChar w:fldCharType="begin"/>
    </w:r>
    <w:r w:rsidRPr="00C441FE">
      <w:rPr>
        <w:rFonts w:asciiTheme="majorBidi" w:hAnsiTheme="majorBidi" w:cstheme="majorBidi"/>
        <w:noProof/>
        <w:kern w:val="22"/>
        <w:lang w:val="fr-FR"/>
      </w:rPr>
      <w:instrText xml:space="preserve"> PAGE   \* MERGEFORMAT </w:instrText>
    </w:r>
    <w:r w:rsidRPr="00C441FE">
      <w:rPr>
        <w:rFonts w:asciiTheme="majorBidi" w:hAnsiTheme="majorBidi" w:cstheme="majorBidi"/>
        <w:noProof/>
        <w:kern w:val="22"/>
      </w:rPr>
      <w:fldChar w:fldCharType="separate"/>
    </w:r>
    <w:r w:rsidRPr="00C441FE">
      <w:rPr>
        <w:rFonts w:asciiTheme="majorBidi" w:hAnsiTheme="majorBidi" w:cstheme="majorBidi"/>
        <w:noProof/>
        <w:kern w:val="22"/>
      </w:rPr>
      <w:t>2</w:t>
    </w:r>
    <w:r w:rsidRPr="00C441FE">
      <w:rPr>
        <w:rFonts w:asciiTheme="majorBidi" w:hAnsiTheme="majorBidi" w:cstheme="majorBidi"/>
        <w:noProof/>
        <w:kern w:val="22"/>
      </w:rPr>
      <w:fldChar w:fldCharType="end"/>
    </w:r>
  </w:p>
  <w:p w14:paraId="3DD417D4" w14:textId="77777777" w:rsidR="00C441FE" w:rsidRPr="00C441FE" w:rsidRDefault="00C441FE" w:rsidP="00C441FE">
    <w:pPr>
      <w:pStyle w:val="Header"/>
      <w:spacing w:line="216" w:lineRule="auto"/>
      <w:jc w:val="right"/>
      <w:rPr>
        <w:rFonts w:asciiTheme="majorBidi" w:hAnsiTheme="majorBidi" w:cstheme="majorBidi"/>
        <w:noProof/>
        <w:kern w:val="22"/>
        <w:rtl/>
      </w:rPr>
    </w:pPr>
  </w:p>
  <w:p w14:paraId="60EE84D2" w14:textId="77777777" w:rsidR="00C441FE" w:rsidRDefault="00C441FE" w:rsidP="00C441FE">
    <w:pPr>
      <w:pStyle w:val="Header"/>
      <w:spacing w:line="216"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CE8A" w14:textId="6BE779E9" w:rsidR="00C441FE" w:rsidRPr="00C441FE" w:rsidRDefault="00207D6A" w:rsidP="00C441FE">
    <w:pPr>
      <w:pStyle w:val="Header"/>
      <w:rPr>
        <w:rFonts w:asciiTheme="majorBidi" w:hAnsiTheme="majorBidi" w:cstheme="majorBidi"/>
        <w:sz w:val="20"/>
        <w:szCs w:val="20"/>
        <w:lang w:val="fr-CH"/>
      </w:rPr>
    </w:pPr>
    <w:sdt>
      <w:sdtPr>
        <w:rPr>
          <w:rFonts w:asciiTheme="majorBidi" w:hAnsiTheme="majorBidi" w:cstheme="majorBidi"/>
          <w:snapToGrid w:val="0"/>
          <w:kern w:val="22"/>
          <w:szCs w:val="20"/>
          <w:lang w:val="fr-FR"/>
        </w:rPr>
        <w:alias w:val="Subject"/>
        <w:tag w:val=""/>
        <w:id w:val="-167094049"/>
        <w:placeholder>
          <w:docPart w:val="05F4619EA2E4F4409B8702F1F2C6AF4F"/>
        </w:placeholder>
        <w:dataBinding w:prefixMappings="xmlns:ns0='http://purl.org/dc/elements/1.1/' xmlns:ns1='http://schemas.openxmlformats.org/package/2006/metadata/core-properties' " w:xpath="/ns1:coreProperties[1]/ns0:subject[1]" w:storeItemID="{6C3C8BC8-F283-45AE-878A-BAB7291924A1}"/>
        <w:text/>
      </w:sdtPr>
      <w:sdtEndPr>
        <w:rPr>
          <w:snapToGrid/>
          <w:kern w:val="0"/>
          <w:szCs w:val="22"/>
        </w:rPr>
      </w:sdtEndPr>
      <w:sdtContent>
        <w:r w:rsidR="00C441FE" w:rsidRPr="00C441FE">
          <w:rPr>
            <w:rFonts w:asciiTheme="majorBidi" w:hAnsiTheme="majorBidi" w:cstheme="majorBidi"/>
            <w:snapToGrid w:val="0"/>
            <w:kern w:val="22"/>
            <w:szCs w:val="20"/>
            <w:lang w:val="fr-FR"/>
          </w:rPr>
          <w:t>CBD/WG2020/4/CRP.6/Add.1</w:t>
        </w:r>
      </w:sdtContent>
    </w:sdt>
  </w:p>
  <w:p w14:paraId="2D305595" w14:textId="77777777" w:rsidR="00C441FE" w:rsidRPr="00C441FE" w:rsidRDefault="00C441FE" w:rsidP="00C441FE">
    <w:pPr>
      <w:pStyle w:val="Header"/>
      <w:rPr>
        <w:rFonts w:asciiTheme="majorBidi" w:hAnsiTheme="majorBidi" w:cstheme="majorBidi"/>
        <w:lang w:val="fr-FR"/>
      </w:rPr>
    </w:pPr>
    <w:r w:rsidRPr="00C441FE">
      <w:rPr>
        <w:rFonts w:asciiTheme="majorBidi" w:hAnsiTheme="majorBidi" w:cstheme="majorBidi"/>
        <w:noProof/>
        <w:kern w:val="22"/>
        <w:lang w:val="fr-FR"/>
      </w:rPr>
      <w:t xml:space="preserve">Page </w:t>
    </w:r>
    <w:r w:rsidRPr="00C441FE">
      <w:rPr>
        <w:rFonts w:asciiTheme="majorBidi" w:hAnsiTheme="majorBidi" w:cstheme="majorBidi"/>
        <w:noProof/>
        <w:kern w:val="22"/>
      </w:rPr>
      <w:fldChar w:fldCharType="begin"/>
    </w:r>
    <w:r w:rsidRPr="00C441FE">
      <w:rPr>
        <w:rFonts w:asciiTheme="majorBidi" w:hAnsiTheme="majorBidi" w:cstheme="majorBidi"/>
        <w:noProof/>
        <w:kern w:val="22"/>
        <w:lang w:val="fr-FR"/>
      </w:rPr>
      <w:instrText xml:space="preserve"> PAGE   \* MERGEFORMAT </w:instrText>
    </w:r>
    <w:r w:rsidRPr="00C441FE">
      <w:rPr>
        <w:rFonts w:asciiTheme="majorBidi" w:hAnsiTheme="majorBidi" w:cstheme="majorBidi"/>
        <w:noProof/>
        <w:kern w:val="22"/>
      </w:rPr>
      <w:fldChar w:fldCharType="separate"/>
    </w:r>
    <w:r w:rsidRPr="00C441FE">
      <w:rPr>
        <w:rFonts w:asciiTheme="majorBidi" w:hAnsiTheme="majorBidi" w:cstheme="majorBidi"/>
        <w:noProof/>
        <w:kern w:val="22"/>
      </w:rPr>
      <w:t>3</w:t>
    </w:r>
    <w:r w:rsidRPr="00C441FE">
      <w:rPr>
        <w:rFonts w:asciiTheme="majorBidi" w:hAnsiTheme="majorBidi" w:cstheme="majorBidi"/>
        <w:noProof/>
        <w:kern w:val="22"/>
      </w:rPr>
      <w:fldChar w:fldCharType="end"/>
    </w:r>
  </w:p>
  <w:p w14:paraId="7595E0B0" w14:textId="77777777" w:rsidR="00A0152D" w:rsidRPr="00161A50" w:rsidRDefault="00A0152D" w:rsidP="00D00839">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BD27B" w14:textId="77777777" w:rsidR="00A0152D" w:rsidRDefault="00A0152D" w:rsidP="00494A1A">
    <w:pPr>
      <w:pStyle w:val="Header"/>
      <w:spacing w:line="21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 w15:restartNumberingAfterBreak="0">
    <w:nsid w:val="12836C03"/>
    <w:multiLevelType w:val="hybridMultilevel"/>
    <w:tmpl w:val="C880830A"/>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11FA1"/>
    <w:multiLevelType w:val="hybridMultilevel"/>
    <w:tmpl w:val="422AB00C"/>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8BC2576"/>
    <w:multiLevelType w:val="hybridMultilevel"/>
    <w:tmpl w:val="8E0E2012"/>
    <w:lvl w:ilvl="0" w:tplc="5CB88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F5140"/>
    <w:multiLevelType w:val="hybridMultilevel"/>
    <w:tmpl w:val="ADDA10B6"/>
    <w:lvl w:ilvl="0" w:tplc="E4C63028">
      <w:start w:val="1"/>
      <w:numFmt w:val="arabicAbjad"/>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31FD6"/>
    <w:multiLevelType w:val="hybridMultilevel"/>
    <w:tmpl w:val="13A28FDA"/>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3690617"/>
    <w:multiLevelType w:val="hybridMultilevel"/>
    <w:tmpl w:val="B67ADD88"/>
    <w:lvl w:ilvl="0" w:tplc="C6FC32D0">
      <w:start w:val="1"/>
      <w:numFmt w:val="arabicAlpha"/>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62B50"/>
    <w:multiLevelType w:val="hybridMultilevel"/>
    <w:tmpl w:val="C930CF1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8" w15:restartNumberingAfterBreak="0">
    <w:nsid w:val="397466B5"/>
    <w:multiLevelType w:val="hybridMultilevel"/>
    <w:tmpl w:val="F7C4D92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E74E9D"/>
    <w:multiLevelType w:val="hybridMultilevel"/>
    <w:tmpl w:val="0068E570"/>
    <w:lvl w:ilvl="0" w:tplc="B6464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2327CC"/>
    <w:multiLevelType w:val="hybridMultilevel"/>
    <w:tmpl w:val="13C6F2AA"/>
    <w:lvl w:ilvl="0" w:tplc="1A08011E">
      <w:start w:val="1"/>
      <w:numFmt w:val="decimal"/>
      <w:lvlText w:val="%1-"/>
      <w:lvlJc w:val="left"/>
      <w:pPr>
        <w:ind w:left="1080" w:hanging="72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5C61C4"/>
    <w:multiLevelType w:val="hybridMultilevel"/>
    <w:tmpl w:val="AE884A68"/>
    <w:lvl w:ilvl="0" w:tplc="8F36AF00">
      <w:start w:val="1"/>
      <w:numFmt w:val="decimal"/>
      <w:lvlText w:val="%1-"/>
      <w:lvlJc w:val="left"/>
      <w:pPr>
        <w:ind w:left="14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5A14AD9"/>
    <w:multiLevelType w:val="hybridMultilevel"/>
    <w:tmpl w:val="6C94DF94"/>
    <w:lvl w:ilvl="0" w:tplc="6C742CC6">
      <w:start w:val="1"/>
      <w:numFmt w:val="arabicAbjad"/>
      <w:lvlText w:val="(%1)"/>
      <w:lvlJc w:val="left"/>
      <w:pPr>
        <w:ind w:left="1435" w:hanging="360"/>
      </w:pPr>
      <w:rPr>
        <w:rFonts w:hint="default"/>
      </w:rPr>
    </w:lvl>
    <w:lvl w:ilvl="1" w:tplc="08090019" w:tentative="1">
      <w:start w:val="1"/>
      <w:numFmt w:val="lowerLetter"/>
      <w:lvlText w:val="%2."/>
      <w:lvlJc w:val="left"/>
      <w:pPr>
        <w:ind w:left="2155" w:hanging="360"/>
      </w:pPr>
    </w:lvl>
    <w:lvl w:ilvl="2" w:tplc="0809001B" w:tentative="1">
      <w:start w:val="1"/>
      <w:numFmt w:val="lowerRoman"/>
      <w:lvlText w:val="%3."/>
      <w:lvlJc w:val="right"/>
      <w:pPr>
        <w:ind w:left="2875" w:hanging="180"/>
      </w:pPr>
    </w:lvl>
    <w:lvl w:ilvl="3" w:tplc="0809000F" w:tentative="1">
      <w:start w:val="1"/>
      <w:numFmt w:val="decimal"/>
      <w:lvlText w:val="%4."/>
      <w:lvlJc w:val="left"/>
      <w:pPr>
        <w:ind w:left="3595" w:hanging="360"/>
      </w:pPr>
    </w:lvl>
    <w:lvl w:ilvl="4" w:tplc="08090019" w:tentative="1">
      <w:start w:val="1"/>
      <w:numFmt w:val="lowerLetter"/>
      <w:lvlText w:val="%5."/>
      <w:lvlJc w:val="left"/>
      <w:pPr>
        <w:ind w:left="4315" w:hanging="360"/>
      </w:pPr>
    </w:lvl>
    <w:lvl w:ilvl="5" w:tplc="0809001B" w:tentative="1">
      <w:start w:val="1"/>
      <w:numFmt w:val="lowerRoman"/>
      <w:lvlText w:val="%6."/>
      <w:lvlJc w:val="right"/>
      <w:pPr>
        <w:ind w:left="5035" w:hanging="180"/>
      </w:pPr>
    </w:lvl>
    <w:lvl w:ilvl="6" w:tplc="0809000F" w:tentative="1">
      <w:start w:val="1"/>
      <w:numFmt w:val="decimal"/>
      <w:lvlText w:val="%7."/>
      <w:lvlJc w:val="left"/>
      <w:pPr>
        <w:ind w:left="5755" w:hanging="360"/>
      </w:pPr>
    </w:lvl>
    <w:lvl w:ilvl="7" w:tplc="08090019" w:tentative="1">
      <w:start w:val="1"/>
      <w:numFmt w:val="lowerLetter"/>
      <w:lvlText w:val="%8."/>
      <w:lvlJc w:val="left"/>
      <w:pPr>
        <w:ind w:left="6475" w:hanging="360"/>
      </w:pPr>
    </w:lvl>
    <w:lvl w:ilvl="8" w:tplc="0809001B" w:tentative="1">
      <w:start w:val="1"/>
      <w:numFmt w:val="lowerRoman"/>
      <w:lvlText w:val="%9."/>
      <w:lvlJc w:val="right"/>
      <w:pPr>
        <w:ind w:left="7195" w:hanging="180"/>
      </w:pPr>
    </w:lvl>
  </w:abstractNum>
  <w:abstractNum w:abstractNumId="13" w15:restartNumberingAfterBreak="0">
    <w:nsid w:val="59C06A9C"/>
    <w:multiLevelType w:val="hybridMultilevel"/>
    <w:tmpl w:val="4D205476"/>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FF6304E"/>
    <w:multiLevelType w:val="hybridMultilevel"/>
    <w:tmpl w:val="DADE0FDA"/>
    <w:lvl w:ilvl="0" w:tplc="5CD270B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4CC3AED"/>
    <w:multiLevelType w:val="hybridMultilevel"/>
    <w:tmpl w:val="C9D218BA"/>
    <w:lvl w:ilvl="0" w:tplc="A88A3FBE">
      <w:start w:val="2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7" w15:restartNumberingAfterBreak="0">
    <w:nsid w:val="66330272"/>
    <w:multiLevelType w:val="hybridMultilevel"/>
    <w:tmpl w:val="0F768232"/>
    <w:lvl w:ilvl="0" w:tplc="2CC4C302">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B42BDC"/>
    <w:multiLevelType w:val="hybridMultilevel"/>
    <w:tmpl w:val="25F0EC80"/>
    <w:lvl w:ilvl="0" w:tplc="9600E4C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527739"/>
    <w:multiLevelType w:val="hybridMultilevel"/>
    <w:tmpl w:val="44722922"/>
    <w:lvl w:ilvl="0" w:tplc="8D9623E4">
      <w:numFmt w:val="bullet"/>
      <w:lvlText w:val="-"/>
      <w:lvlJc w:val="left"/>
      <w:pPr>
        <w:ind w:left="1021" w:hanging="360"/>
      </w:pPr>
      <w:rPr>
        <w:rFonts w:ascii="Calibri" w:eastAsiaTheme="minorHAnsi" w:hAnsi="Calibri" w:cs="Calibri"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0" w15:restartNumberingAfterBreak="0">
    <w:nsid w:val="715358F4"/>
    <w:multiLevelType w:val="hybridMultilevel"/>
    <w:tmpl w:val="52BA3F8C"/>
    <w:lvl w:ilvl="0" w:tplc="F79A8B16">
      <w:numFmt w:val="bullet"/>
      <w:lvlText w:val=""/>
      <w:lvlJc w:val="left"/>
      <w:pPr>
        <w:ind w:left="720" w:hanging="360"/>
      </w:pPr>
      <w:rPr>
        <w:rFonts w:ascii="Symbol" w:eastAsiaTheme="minorHAns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377441"/>
    <w:multiLevelType w:val="hybridMultilevel"/>
    <w:tmpl w:val="7B000F02"/>
    <w:lvl w:ilvl="0" w:tplc="8D9623E4">
      <w:numFmt w:val="bullet"/>
      <w:lvlText w:val="-"/>
      <w:lvlJc w:val="left"/>
      <w:pPr>
        <w:ind w:left="1021" w:hanging="360"/>
      </w:pPr>
      <w:rPr>
        <w:rFonts w:ascii="Calibri" w:eastAsiaTheme="minorHAnsi" w:hAnsi="Calibri" w:cs="Calibri"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22" w15:restartNumberingAfterBreak="0">
    <w:nsid w:val="79A155B1"/>
    <w:multiLevelType w:val="hybridMultilevel"/>
    <w:tmpl w:val="20D6FA5E"/>
    <w:lvl w:ilvl="0" w:tplc="C914B9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9845390">
    <w:abstractNumId w:val="3"/>
  </w:num>
  <w:num w:numId="2" w16cid:durableId="1270236686">
    <w:abstractNumId w:val="4"/>
  </w:num>
  <w:num w:numId="3" w16cid:durableId="2015109270">
    <w:abstractNumId w:val="1"/>
  </w:num>
  <w:num w:numId="4" w16cid:durableId="604504178">
    <w:abstractNumId w:val="22"/>
  </w:num>
  <w:num w:numId="5" w16cid:durableId="642391114">
    <w:abstractNumId w:val="18"/>
  </w:num>
  <w:num w:numId="6" w16cid:durableId="467750974">
    <w:abstractNumId w:val="6"/>
  </w:num>
  <w:num w:numId="7" w16cid:durableId="1073309937">
    <w:abstractNumId w:val="9"/>
  </w:num>
  <w:num w:numId="8" w16cid:durableId="1960911865">
    <w:abstractNumId w:val="20"/>
  </w:num>
  <w:num w:numId="9" w16cid:durableId="1547912442">
    <w:abstractNumId w:val="11"/>
  </w:num>
  <w:num w:numId="10" w16cid:durableId="1848864463">
    <w:abstractNumId w:val="15"/>
  </w:num>
  <w:num w:numId="11" w16cid:durableId="2001498964">
    <w:abstractNumId w:val="7"/>
  </w:num>
  <w:num w:numId="12" w16cid:durableId="754060360">
    <w:abstractNumId w:val="19"/>
  </w:num>
  <w:num w:numId="13" w16cid:durableId="455954351">
    <w:abstractNumId w:val="21"/>
  </w:num>
  <w:num w:numId="14" w16cid:durableId="1728459096">
    <w:abstractNumId w:val="16"/>
  </w:num>
  <w:num w:numId="15" w16cid:durableId="1068965743">
    <w:abstractNumId w:val="10"/>
  </w:num>
  <w:num w:numId="16" w16cid:durableId="93674517">
    <w:abstractNumId w:val="12"/>
  </w:num>
  <w:num w:numId="17" w16cid:durableId="1726948568">
    <w:abstractNumId w:val="13"/>
  </w:num>
  <w:num w:numId="18" w16cid:durableId="1723091426">
    <w:abstractNumId w:val="8"/>
  </w:num>
  <w:num w:numId="19" w16cid:durableId="2139450066">
    <w:abstractNumId w:val="0"/>
  </w:num>
  <w:num w:numId="20" w16cid:durableId="1837302924">
    <w:abstractNumId w:val="2"/>
  </w:num>
  <w:num w:numId="21" w16cid:durableId="1377120372">
    <w:abstractNumId w:val="14"/>
  </w:num>
  <w:num w:numId="22" w16cid:durableId="1909068635">
    <w:abstractNumId w:val="17"/>
  </w:num>
  <w:num w:numId="23" w16cid:durableId="2136873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ctiveWritingStyle w:appName="MSWord" w:lang="ar-EG" w:vendorID="64" w:dllVersion="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fr-CA" w:vendorID="64" w:dllVersion="4096" w:nlCheck="1" w:checkStyle="0"/>
  <w:activeWritingStyle w:appName="MSWord" w:lang="it-IT"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ar-SA" w:vendorID="64" w:dllVersion="4096" w:nlCheck="1" w:checkStyle="0"/>
  <w:activeWritingStyle w:appName="MSWord" w:lang="en-CA" w:vendorID="64" w:dllVersion="6" w:nlCheck="1" w:checkStyle="1"/>
  <w:activeWritingStyle w:appName="MSWord" w:lang="ar-SY" w:vendorID="64" w:dllVersion="6" w:nlCheck="1" w:checkStyle="0"/>
  <w:activeWritingStyle w:appName="MSWord" w:lang="fr-CA"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A2"/>
    <w:rsid w:val="00003A49"/>
    <w:rsid w:val="00006C52"/>
    <w:rsid w:val="000115B5"/>
    <w:rsid w:val="00020F23"/>
    <w:rsid w:val="00034AE4"/>
    <w:rsid w:val="0009733D"/>
    <w:rsid w:val="000A43F3"/>
    <w:rsid w:val="000F79A8"/>
    <w:rsid w:val="00103AC8"/>
    <w:rsid w:val="001045DD"/>
    <w:rsid w:val="00112E66"/>
    <w:rsid w:val="00116652"/>
    <w:rsid w:val="00121550"/>
    <w:rsid w:val="001273E1"/>
    <w:rsid w:val="00132680"/>
    <w:rsid w:val="00143F81"/>
    <w:rsid w:val="00161A50"/>
    <w:rsid w:val="00172B00"/>
    <w:rsid w:val="00177202"/>
    <w:rsid w:val="001E7565"/>
    <w:rsid w:val="001F78F6"/>
    <w:rsid w:val="002027BB"/>
    <w:rsid w:val="00207D6A"/>
    <w:rsid w:val="00222561"/>
    <w:rsid w:val="002459AE"/>
    <w:rsid w:val="00271C1E"/>
    <w:rsid w:val="002837C8"/>
    <w:rsid w:val="002858DF"/>
    <w:rsid w:val="00294037"/>
    <w:rsid w:val="00294CA2"/>
    <w:rsid w:val="002C4499"/>
    <w:rsid w:val="002E3075"/>
    <w:rsid w:val="0030549F"/>
    <w:rsid w:val="003129C1"/>
    <w:rsid w:val="00313F7E"/>
    <w:rsid w:val="00335057"/>
    <w:rsid w:val="003353EB"/>
    <w:rsid w:val="00344A45"/>
    <w:rsid w:val="0035404D"/>
    <w:rsid w:val="00354F28"/>
    <w:rsid w:val="003A1C2A"/>
    <w:rsid w:val="003A4D7F"/>
    <w:rsid w:val="003A6FBC"/>
    <w:rsid w:val="003E3475"/>
    <w:rsid w:val="003F176C"/>
    <w:rsid w:val="0040112F"/>
    <w:rsid w:val="00402724"/>
    <w:rsid w:val="00423540"/>
    <w:rsid w:val="00445927"/>
    <w:rsid w:val="004467AD"/>
    <w:rsid w:val="00453813"/>
    <w:rsid w:val="0046004D"/>
    <w:rsid w:val="004649C5"/>
    <w:rsid w:val="00472C81"/>
    <w:rsid w:val="00477839"/>
    <w:rsid w:val="00483DE3"/>
    <w:rsid w:val="00486B37"/>
    <w:rsid w:val="00494A1A"/>
    <w:rsid w:val="004970C2"/>
    <w:rsid w:val="00497CFE"/>
    <w:rsid w:val="004A668E"/>
    <w:rsid w:val="00506C1F"/>
    <w:rsid w:val="00513E85"/>
    <w:rsid w:val="00515085"/>
    <w:rsid w:val="00515B9C"/>
    <w:rsid w:val="0052056E"/>
    <w:rsid w:val="00526006"/>
    <w:rsid w:val="00567A82"/>
    <w:rsid w:val="00577541"/>
    <w:rsid w:val="00584CB2"/>
    <w:rsid w:val="0058778E"/>
    <w:rsid w:val="00590EA5"/>
    <w:rsid w:val="005A44F4"/>
    <w:rsid w:val="005B42F6"/>
    <w:rsid w:val="005C73CC"/>
    <w:rsid w:val="005D5988"/>
    <w:rsid w:val="00607366"/>
    <w:rsid w:val="006263A6"/>
    <w:rsid w:val="00641695"/>
    <w:rsid w:val="0064432C"/>
    <w:rsid w:val="006455E2"/>
    <w:rsid w:val="00646CFE"/>
    <w:rsid w:val="00654DD5"/>
    <w:rsid w:val="006571FB"/>
    <w:rsid w:val="00695EBE"/>
    <w:rsid w:val="006A72E6"/>
    <w:rsid w:val="006C0A4F"/>
    <w:rsid w:val="006C0FCC"/>
    <w:rsid w:val="006E3FA6"/>
    <w:rsid w:val="006F279A"/>
    <w:rsid w:val="00701265"/>
    <w:rsid w:val="007371CE"/>
    <w:rsid w:val="00767531"/>
    <w:rsid w:val="00772741"/>
    <w:rsid w:val="00772FED"/>
    <w:rsid w:val="007A0A33"/>
    <w:rsid w:val="007A5214"/>
    <w:rsid w:val="007A7889"/>
    <w:rsid w:val="007B20C8"/>
    <w:rsid w:val="007C3E60"/>
    <w:rsid w:val="007C76AA"/>
    <w:rsid w:val="007E2B44"/>
    <w:rsid w:val="007F6A7A"/>
    <w:rsid w:val="007F78BF"/>
    <w:rsid w:val="00810FE6"/>
    <w:rsid w:val="0081253B"/>
    <w:rsid w:val="00812CDD"/>
    <w:rsid w:val="00825754"/>
    <w:rsid w:val="00866C8B"/>
    <w:rsid w:val="00870245"/>
    <w:rsid w:val="00872BBE"/>
    <w:rsid w:val="008756EB"/>
    <w:rsid w:val="008920EC"/>
    <w:rsid w:val="008B2E0E"/>
    <w:rsid w:val="008B65C9"/>
    <w:rsid w:val="008E1307"/>
    <w:rsid w:val="0090219B"/>
    <w:rsid w:val="00913DB7"/>
    <w:rsid w:val="00915EC8"/>
    <w:rsid w:val="00923667"/>
    <w:rsid w:val="00946A25"/>
    <w:rsid w:val="00955D31"/>
    <w:rsid w:val="00964AB6"/>
    <w:rsid w:val="00965ADF"/>
    <w:rsid w:val="0098078A"/>
    <w:rsid w:val="009A5A47"/>
    <w:rsid w:val="009B3329"/>
    <w:rsid w:val="009D2793"/>
    <w:rsid w:val="009E271B"/>
    <w:rsid w:val="00A0152D"/>
    <w:rsid w:val="00A11AFC"/>
    <w:rsid w:val="00A21FBE"/>
    <w:rsid w:val="00A25930"/>
    <w:rsid w:val="00A27603"/>
    <w:rsid w:val="00A32E30"/>
    <w:rsid w:val="00A43342"/>
    <w:rsid w:val="00A5112F"/>
    <w:rsid w:val="00A54951"/>
    <w:rsid w:val="00A5752D"/>
    <w:rsid w:val="00AA2625"/>
    <w:rsid w:val="00AB1D2D"/>
    <w:rsid w:val="00AB7BA9"/>
    <w:rsid w:val="00AD777E"/>
    <w:rsid w:val="00AE4474"/>
    <w:rsid w:val="00AF4BB7"/>
    <w:rsid w:val="00AF768D"/>
    <w:rsid w:val="00B10ED7"/>
    <w:rsid w:val="00B23407"/>
    <w:rsid w:val="00B27568"/>
    <w:rsid w:val="00B511E4"/>
    <w:rsid w:val="00B6616A"/>
    <w:rsid w:val="00B7255A"/>
    <w:rsid w:val="00B801C6"/>
    <w:rsid w:val="00B979FF"/>
    <w:rsid w:val="00BA538C"/>
    <w:rsid w:val="00BC0054"/>
    <w:rsid w:val="00BD7009"/>
    <w:rsid w:val="00BE2D40"/>
    <w:rsid w:val="00C305AC"/>
    <w:rsid w:val="00C31D6A"/>
    <w:rsid w:val="00C37848"/>
    <w:rsid w:val="00C406AE"/>
    <w:rsid w:val="00C441FE"/>
    <w:rsid w:val="00C618BE"/>
    <w:rsid w:val="00CB476A"/>
    <w:rsid w:val="00CB72EB"/>
    <w:rsid w:val="00CC2067"/>
    <w:rsid w:val="00CC54BB"/>
    <w:rsid w:val="00CE2DD3"/>
    <w:rsid w:val="00CE330C"/>
    <w:rsid w:val="00CF32A5"/>
    <w:rsid w:val="00D00839"/>
    <w:rsid w:val="00D21C45"/>
    <w:rsid w:val="00D24A05"/>
    <w:rsid w:val="00D579DB"/>
    <w:rsid w:val="00D7531E"/>
    <w:rsid w:val="00D86AB6"/>
    <w:rsid w:val="00D86D37"/>
    <w:rsid w:val="00DA3158"/>
    <w:rsid w:val="00DA4C36"/>
    <w:rsid w:val="00DB2988"/>
    <w:rsid w:val="00DC09F7"/>
    <w:rsid w:val="00DE457C"/>
    <w:rsid w:val="00E03266"/>
    <w:rsid w:val="00E166C2"/>
    <w:rsid w:val="00E20A39"/>
    <w:rsid w:val="00E20CD6"/>
    <w:rsid w:val="00E21042"/>
    <w:rsid w:val="00E34487"/>
    <w:rsid w:val="00E4108F"/>
    <w:rsid w:val="00E45549"/>
    <w:rsid w:val="00E46BF4"/>
    <w:rsid w:val="00EA057A"/>
    <w:rsid w:val="00EA7E6B"/>
    <w:rsid w:val="00EB2E5E"/>
    <w:rsid w:val="00EB57BA"/>
    <w:rsid w:val="00EE01A2"/>
    <w:rsid w:val="00EE5B4E"/>
    <w:rsid w:val="00EE67EF"/>
    <w:rsid w:val="00EF0503"/>
    <w:rsid w:val="00EF6AB8"/>
    <w:rsid w:val="00F0754A"/>
    <w:rsid w:val="00F13601"/>
    <w:rsid w:val="00F27994"/>
    <w:rsid w:val="00F46A9B"/>
    <w:rsid w:val="00F931F3"/>
    <w:rsid w:val="00FC3006"/>
    <w:rsid w:val="00FD4420"/>
    <w:rsid w:val="00FE30A8"/>
    <w:rsid w:val="00FE3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3B7C"/>
  <w15:docId w15:val="{2433CFE8-253D-D541-BD34-7C555A02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202"/>
  </w:style>
  <w:style w:type="paragraph" w:styleId="Heading1">
    <w:name w:val="heading 1"/>
    <w:basedOn w:val="Normal"/>
    <w:next w:val="Normal"/>
    <w:link w:val="Heading1Char"/>
    <w:uiPriority w:val="9"/>
    <w:qFormat/>
    <w:rsid w:val="007012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E5B4E"/>
    <w:pPr>
      <w:keepNext/>
      <w:tabs>
        <w:tab w:val="left" w:pos="720"/>
      </w:tabs>
      <w:spacing w:before="120" w:after="120" w:line="240" w:lineRule="auto"/>
      <w:jc w:val="center"/>
      <w:outlineLvl w:val="1"/>
    </w:pPr>
    <w:rPr>
      <w:rFonts w:ascii="TimesNewRomanPSMT" w:eastAsia="TimesNewRomanPSMT" w:hAnsi="TimesNewRomanPSMT" w:cs="TimesNewRomanPSMT"/>
      <w:b/>
      <w:bCs/>
      <w:iCs/>
      <w:szCs w:val="24"/>
      <w:lang w:val="en-GB"/>
    </w:rPr>
  </w:style>
  <w:style w:type="paragraph" w:styleId="Heading7">
    <w:name w:val="heading 7"/>
    <w:basedOn w:val="Normal"/>
    <w:next w:val="Normal"/>
    <w:link w:val="Heading7Char"/>
    <w:uiPriority w:val="9"/>
    <w:semiHidden/>
    <w:unhideWhenUsed/>
    <w:qFormat/>
    <w:rsid w:val="00C441F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294CA2"/>
    <w:pPr>
      <w:bidi/>
      <w:spacing w:after="0" w:line="240" w:lineRule="auto"/>
      <w:jc w:val="both"/>
    </w:pPr>
    <w:rPr>
      <w:rFonts w:ascii="Times New Roman" w:eastAsia="YouYuan" w:hAnsi="Times New Roman" w:cs="Simplified Arabic"/>
      <w:kern w:val="2"/>
      <w:sz w:val="20"/>
      <w:szCs w:val="20"/>
      <w:lang w:bidi="ar-EG"/>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294CA2"/>
    <w:rPr>
      <w:rFonts w:ascii="Times New Roman" w:eastAsia="YouYuan" w:hAnsi="Times New Roman" w:cs="Simplified Arabic"/>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294CA2"/>
    <w:rPr>
      <w:vertAlign w:val="superscript"/>
    </w:rPr>
  </w:style>
  <w:style w:type="paragraph" w:styleId="ListParagraph">
    <w:name w:val="List Paragraph"/>
    <w:basedOn w:val="Normal"/>
    <w:link w:val="ListParagraphChar"/>
    <w:uiPriority w:val="34"/>
    <w:qFormat/>
    <w:rsid w:val="006571FB"/>
    <w:pPr>
      <w:bidi/>
      <w:spacing w:after="120" w:line="216" w:lineRule="auto"/>
      <w:ind w:left="720"/>
      <w:contextualSpacing/>
      <w:jc w:val="both"/>
    </w:pPr>
    <w:rPr>
      <w:rFonts w:ascii="Times New Roman" w:eastAsia="YouYuan" w:hAnsi="Times New Roman" w:cs="Simplified Arabic"/>
      <w:kern w:val="2"/>
      <w:szCs w:val="24"/>
      <w:lang w:bidi="ar-EG"/>
    </w:rPr>
  </w:style>
  <w:style w:type="character" w:styleId="Hyperlink">
    <w:name w:val="Hyperlink"/>
    <w:rsid w:val="006571FB"/>
    <w:rPr>
      <w:color w:val="0000FF"/>
      <w:u w:val="single"/>
    </w:rPr>
  </w:style>
  <w:style w:type="paragraph" w:styleId="Header">
    <w:name w:val="header"/>
    <w:basedOn w:val="Normal"/>
    <w:link w:val="HeaderChar"/>
    <w:unhideWhenUsed/>
    <w:rsid w:val="00494A1A"/>
    <w:pPr>
      <w:tabs>
        <w:tab w:val="center" w:pos="4680"/>
        <w:tab w:val="right" w:pos="9360"/>
      </w:tabs>
      <w:spacing w:after="0" w:line="240" w:lineRule="auto"/>
    </w:pPr>
  </w:style>
  <w:style w:type="character" w:customStyle="1" w:styleId="HeaderChar">
    <w:name w:val="Header Char"/>
    <w:basedOn w:val="DefaultParagraphFont"/>
    <w:link w:val="Header"/>
    <w:rsid w:val="00494A1A"/>
  </w:style>
  <w:style w:type="paragraph" w:styleId="Footer">
    <w:name w:val="footer"/>
    <w:basedOn w:val="Normal"/>
    <w:link w:val="FooterChar"/>
    <w:uiPriority w:val="99"/>
    <w:unhideWhenUsed/>
    <w:rsid w:val="00494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1A"/>
  </w:style>
  <w:style w:type="character" w:customStyle="1" w:styleId="ListParagraphChar">
    <w:name w:val="List Paragraph Char"/>
    <w:link w:val="ListParagraph"/>
    <w:uiPriority w:val="34"/>
    <w:rsid w:val="00034AE4"/>
    <w:rPr>
      <w:rFonts w:ascii="Times New Roman" w:eastAsia="YouYuan" w:hAnsi="Times New Roman" w:cs="Simplified Arabic"/>
      <w:kern w:val="2"/>
      <w:szCs w:val="24"/>
      <w:lang w:bidi="ar-EG"/>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EE5B4E"/>
    <w:pPr>
      <w:spacing w:after="160" w:line="240" w:lineRule="exact"/>
      <w:jc w:val="both"/>
    </w:pPr>
    <w:rPr>
      <w:vertAlign w:val="superscript"/>
    </w:rPr>
  </w:style>
  <w:style w:type="character" w:customStyle="1" w:styleId="Heading2Char">
    <w:name w:val="Heading 2 Char"/>
    <w:basedOn w:val="DefaultParagraphFont"/>
    <w:link w:val="Heading2"/>
    <w:rsid w:val="00EE5B4E"/>
    <w:rPr>
      <w:rFonts w:ascii="TimesNewRomanPSMT" w:eastAsia="TimesNewRomanPSMT" w:hAnsi="TimesNewRomanPSMT" w:cs="TimesNewRomanPSMT"/>
      <w:b/>
      <w:bCs/>
      <w:iCs/>
      <w:szCs w:val="24"/>
      <w:lang w:val="en-GB"/>
    </w:rPr>
  </w:style>
  <w:style w:type="character" w:customStyle="1" w:styleId="Heading1Char">
    <w:name w:val="Heading 1 Char"/>
    <w:basedOn w:val="DefaultParagraphFont"/>
    <w:link w:val="Heading1"/>
    <w:uiPriority w:val="9"/>
    <w:rsid w:val="00701265"/>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67"/>
    <w:rsid w:val="00701265"/>
    <w:rPr>
      <w:color w:val="808080"/>
    </w:rPr>
  </w:style>
  <w:style w:type="paragraph" w:styleId="BalloonText">
    <w:name w:val="Balloon Text"/>
    <w:basedOn w:val="Normal"/>
    <w:link w:val="BalloonTextChar"/>
    <w:uiPriority w:val="99"/>
    <w:semiHidden/>
    <w:unhideWhenUsed/>
    <w:rsid w:val="00D00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839"/>
    <w:rPr>
      <w:rFonts w:ascii="Tahoma" w:hAnsi="Tahoma" w:cs="Tahoma"/>
      <w:sz w:val="16"/>
      <w:szCs w:val="16"/>
    </w:rPr>
  </w:style>
  <w:style w:type="character" w:customStyle="1" w:styleId="Heading7Char">
    <w:name w:val="Heading 7 Char"/>
    <w:basedOn w:val="DefaultParagraphFont"/>
    <w:link w:val="Heading7"/>
    <w:rsid w:val="00C441F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C19A3645DBD4289661496DB792E40"/>
        <w:category>
          <w:name w:val="General"/>
          <w:gallery w:val="placeholder"/>
        </w:category>
        <w:types>
          <w:type w:val="bbPlcHdr"/>
        </w:types>
        <w:behaviors>
          <w:behavior w:val="content"/>
        </w:behaviors>
        <w:guid w:val="{1D0BE53C-A827-E343-87EE-B74DB7C526A1}"/>
      </w:docPartPr>
      <w:docPartBody>
        <w:p w:rsidR="00FA0DB7" w:rsidRDefault="000A6B1E" w:rsidP="000A6B1E">
          <w:pPr>
            <w:pStyle w:val="97FC19A3645DBD4289661496DB792E40"/>
          </w:pPr>
          <w:r w:rsidRPr="008D7C56">
            <w:rPr>
              <w:rStyle w:val="PlaceholderText"/>
            </w:rPr>
            <w:t>[Subject]</w:t>
          </w:r>
        </w:p>
      </w:docPartBody>
    </w:docPart>
    <w:docPart>
      <w:docPartPr>
        <w:name w:val="05F4619EA2E4F4409B8702F1F2C6AF4F"/>
        <w:category>
          <w:name w:val="General"/>
          <w:gallery w:val="placeholder"/>
        </w:category>
        <w:types>
          <w:type w:val="bbPlcHdr"/>
        </w:types>
        <w:behaviors>
          <w:behavior w:val="content"/>
        </w:behaviors>
        <w:guid w:val="{B050DB58-E3D6-9B47-BB5F-BA40C2BA04ED}"/>
      </w:docPartPr>
      <w:docPartBody>
        <w:p w:rsidR="00FA0DB7" w:rsidRDefault="000A6B1E" w:rsidP="000A6B1E">
          <w:pPr>
            <w:pStyle w:val="05F4619EA2E4F4409B8702F1F2C6AF4F"/>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YouYuan">
    <w:altName w:val="Malgun Gothic Semilight"/>
    <w:panose1 w:val="020B0604020202020204"/>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notTrueType/>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1E"/>
    <w:rsid w:val="000A6B1E"/>
    <w:rsid w:val="00516321"/>
    <w:rsid w:val="007C0474"/>
    <w:rsid w:val="00E55AC7"/>
    <w:rsid w:val="00FA0DB7"/>
    <w:rsid w:val="00FA7EFB"/>
  </w:rsids>
  <m:mathPr>
    <m:mathFont m:val="Cambria Math"/>
    <m:brkBin m:val="before"/>
    <m:brkBinSub m:val="--"/>
    <m:smallFrac m:val="0"/>
    <m:dispDef/>
    <m:lMargin m:val="0"/>
    <m:rMargin m:val="0"/>
    <m:defJc m:val="centerGroup"/>
    <m:wrapIndent m:val="1440"/>
    <m:intLim m:val="subSup"/>
    <m:naryLim m:val="undOvr"/>
  </m:mathPr>
  <w:themeFontLang w:val="en-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A6B1E"/>
    <w:rPr>
      <w:color w:val="808080"/>
    </w:rPr>
  </w:style>
  <w:style w:type="paragraph" w:customStyle="1" w:styleId="97FC19A3645DBD4289661496DB792E40">
    <w:name w:val="97FC19A3645DBD4289661496DB792E40"/>
    <w:rsid w:val="000A6B1E"/>
  </w:style>
  <w:style w:type="paragraph" w:customStyle="1" w:styleId="05F4619EA2E4F4409B8702F1F2C6AF4F">
    <w:name w:val="05F4619EA2E4F4409B8702F1F2C6AF4F"/>
    <w:rsid w:val="000A6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A90E0-7F11-4CAA-92FC-E873AB4B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wg2020-03-rec-01</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wg2020-03-rec-01</dc:title>
  <dc:subject>CBD/WG2020/4/CRP.6/Add.1</dc:subject>
  <dc:creator>SCBD</dc:creator>
  <cp:lastModifiedBy>Hani k</cp:lastModifiedBy>
  <cp:revision>5</cp:revision>
  <cp:lastPrinted>2022-05-08T16:58:00Z</cp:lastPrinted>
  <dcterms:created xsi:type="dcterms:W3CDTF">2022-06-26T10:17:00Z</dcterms:created>
  <dcterms:modified xsi:type="dcterms:W3CDTF">2022-06-26T10:21:00Z</dcterms:modified>
</cp:coreProperties>
</file>