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E82474" w:rsidRPr="003F1A75" w14:paraId="600C632F" w14:textId="77777777" w:rsidTr="008A1499">
        <w:trPr>
          <w:trHeight w:val="850"/>
        </w:trPr>
        <w:tc>
          <w:tcPr>
            <w:tcW w:w="975" w:type="dxa"/>
            <w:vAlign w:val="bottom"/>
          </w:tcPr>
          <w:p w14:paraId="600C632A" w14:textId="77777777" w:rsidR="00E82474" w:rsidRPr="003F1A75" w:rsidRDefault="009C1BF1" w:rsidP="008A1499">
            <w:pPr>
              <w:pStyle w:val="AASmallLogo"/>
            </w:pPr>
            <w:r>
              <w:rPr>
                <w:noProof/>
                <w:lang w:val="en-US"/>
              </w:rPr>
              <w:pict w14:anchorId="600C64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E82474" w:rsidRPr="003F1A75">
              <w:t xml:space="preserve"> </w:t>
            </w:r>
          </w:p>
          <w:p w14:paraId="600C632B" w14:textId="77777777" w:rsidR="00E82474" w:rsidRPr="003F1A75" w:rsidRDefault="00E82474" w:rsidP="008A1499">
            <w:pPr>
              <w:pStyle w:val="AASmallLogo"/>
            </w:pPr>
          </w:p>
        </w:tc>
        <w:tc>
          <w:tcPr>
            <w:tcW w:w="1434" w:type="dxa"/>
            <w:noWrap/>
            <w:vAlign w:val="bottom"/>
          </w:tcPr>
          <w:p w14:paraId="600C632C" w14:textId="77777777" w:rsidR="00E82474" w:rsidRPr="003F1A75" w:rsidRDefault="009C1BF1" w:rsidP="008A1499">
            <w:pPr>
              <w:pStyle w:val="AASmallLogo"/>
            </w:pPr>
            <w:r>
              <w:rPr>
                <w:noProof/>
                <w:lang w:val="en-US"/>
              </w:rPr>
              <w:pict w14:anchorId="600C645A">
                <v:shape id="Рисунок 2" o:spid="_x0000_i1026" type="#_x0000_t75" alt="unep-2017-ru-blk-sm2" style="width:51.75pt;height:21pt;visibility:visible">
                  <v:imagedata r:id="rId11" o:title="" cropbottom="26909f"/>
                </v:shape>
              </w:pict>
            </w:r>
            <w:r w:rsidR="00E82474" w:rsidRPr="003F1A75">
              <w:t xml:space="preserve"> </w:t>
            </w:r>
          </w:p>
          <w:p w14:paraId="600C632D" w14:textId="77777777" w:rsidR="00E82474" w:rsidRPr="003F1A75" w:rsidRDefault="00E82474" w:rsidP="008A1499">
            <w:pPr>
              <w:pStyle w:val="AASmallLogo"/>
            </w:pPr>
          </w:p>
        </w:tc>
        <w:tc>
          <w:tcPr>
            <w:tcW w:w="8073" w:type="dxa"/>
            <w:vAlign w:val="bottom"/>
          </w:tcPr>
          <w:p w14:paraId="600C632E" w14:textId="77777777" w:rsidR="00E82474" w:rsidRPr="003F1A75" w:rsidRDefault="00E82474" w:rsidP="003F1A75">
            <w:pPr>
              <w:pStyle w:val="ABSymbol"/>
            </w:pPr>
            <w:r w:rsidRPr="003F1A75">
              <w:rPr>
                <w:sz w:val="40"/>
              </w:rPr>
              <w:t>CBD</w:t>
            </w:r>
            <w:r w:rsidRPr="003F1A75">
              <w:t>/</w:t>
            </w:r>
            <w:r>
              <w:t>COP</w:t>
            </w:r>
            <w:r w:rsidRPr="003F1A75">
              <w:t>/</w:t>
            </w:r>
            <w:r>
              <w:t>17/L.13</w:t>
            </w:r>
          </w:p>
        </w:tc>
      </w:tr>
    </w:tbl>
    <w:p w14:paraId="600C6330" w14:textId="77777777" w:rsidR="00E82474" w:rsidRPr="003F1A75" w:rsidRDefault="00E82474"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E82474" w:rsidRPr="003F1A75" w14:paraId="600C6338" w14:textId="77777777" w:rsidTr="008A1499">
        <w:trPr>
          <w:trHeight w:val="1814"/>
        </w:trPr>
        <w:tc>
          <w:tcPr>
            <w:tcW w:w="7370" w:type="dxa"/>
            <w:tcBorders>
              <w:top w:val="single" w:sz="8" w:space="0" w:color="auto"/>
              <w:bottom w:val="single" w:sz="12" w:space="0" w:color="auto"/>
            </w:tcBorders>
          </w:tcPr>
          <w:p w14:paraId="600C6331" w14:textId="77777777" w:rsidR="00E82474" w:rsidRPr="003F1A75" w:rsidRDefault="00E82474" w:rsidP="008A1499">
            <w:pPr>
              <w:pStyle w:val="ACLargeLogo"/>
            </w:pPr>
            <w:r w:rsidRPr="003F1A75">
              <w:t xml:space="preserve"> </w:t>
            </w:r>
            <w:r w:rsidR="009C1BF1">
              <w:rPr>
                <w:b/>
                <w:noProof/>
                <w:lang w:val="en-US"/>
              </w:rPr>
              <w:pict w14:anchorId="600C645B">
                <v:shape id="Рисунок 4" o:spid="_x0000_i1027" type="#_x0000_t75" style="width:204.75pt;height:84.75pt;visibility:visible">
                  <v:imagedata r:id="rId12" o:title=""/>
                </v:shape>
              </w:pict>
            </w:r>
          </w:p>
          <w:p w14:paraId="600C6332" w14:textId="77777777" w:rsidR="00E82474" w:rsidRPr="003F1A75" w:rsidRDefault="00E82474" w:rsidP="008A1499">
            <w:pPr>
              <w:pStyle w:val="ACLargeLogo"/>
            </w:pPr>
          </w:p>
        </w:tc>
        <w:tc>
          <w:tcPr>
            <w:tcW w:w="3112" w:type="dxa"/>
            <w:tcBorders>
              <w:top w:val="single" w:sz="8" w:space="0" w:color="auto"/>
              <w:bottom w:val="single" w:sz="12" w:space="0" w:color="auto"/>
            </w:tcBorders>
          </w:tcPr>
          <w:p w14:paraId="600C6333" w14:textId="77777777" w:rsidR="00E82474" w:rsidRPr="003F1A75" w:rsidRDefault="00E82474" w:rsidP="008A1499">
            <w:pPr>
              <w:pStyle w:val="AEDistrNormal"/>
            </w:pPr>
            <w:r w:rsidRPr="003F1A75">
              <w:t xml:space="preserve">Distr.: </w:t>
            </w:r>
            <w:r>
              <w:t>Limited</w:t>
            </w:r>
            <w:r w:rsidRPr="003F1A75">
              <w:t xml:space="preserve"> </w:t>
            </w:r>
          </w:p>
          <w:p w14:paraId="600C6334" w14:textId="77777777" w:rsidR="00E82474" w:rsidRPr="003F1A75" w:rsidRDefault="00E82474" w:rsidP="008A1499">
            <w:pPr>
              <w:pStyle w:val="AEDistrNormal"/>
            </w:pPr>
            <w:r>
              <w:t>29 October 2026</w:t>
            </w:r>
          </w:p>
          <w:p w14:paraId="600C6335" w14:textId="77777777" w:rsidR="00E82474" w:rsidRDefault="00E82474" w:rsidP="00D540B0">
            <w:pPr>
              <w:pStyle w:val="AEDistrNormal6pt"/>
              <w:spacing w:before="0"/>
            </w:pPr>
          </w:p>
          <w:p w14:paraId="600C6336" w14:textId="77777777" w:rsidR="00E82474" w:rsidRPr="003F1A75" w:rsidRDefault="00E82474" w:rsidP="00D540B0">
            <w:pPr>
              <w:pStyle w:val="AEDistrNormal6pt"/>
              <w:spacing w:before="0"/>
            </w:pPr>
            <w:r>
              <w:t>Russian</w:t>
            </w:r>
            <w:r>
              <w:br/>
            </w:r>
            <w:r w:rsidRPr="003F1A75">
              <w:t xml:space="preserve">Original: English </w:t>
            </w:r>
          </w:p>
          <w:p w14:paraId="600C6337" w14:textId="77777777" w:rsidR="00E82474" w:rsidRPr="003F1A75" w:rsidRDefault="00E82474" w:rsidP="008A1499">
            <w:pPr>
              <w:pStyle w:val="AEDistrNormal6pt"/>
            </w:pPr>
          </w:p>
        </w:tc>
      </w:tr>
    </w:tbl>
    <w:p w14:paraId="600C6339" w14:textId="77777777" w:rsidR="00E82474" w:rsidRPr="003F1A75" w:rsidRDefault="00E82474"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82474" w:rsidRPr="009B2186" w14:paraId="600C6342" w14:textId="77777777" w:rsidTr="008A1499">
        <w:trPr>
          <w:trHeight w:val="57"/>
        </w:trPr>
        <w:tc>
          <w:tcPr>
            <w:tcW w:w="6094" w:type="dxa"/>
          </w:tcPr>
          <w:p w14:paraId="600C633A" w14:textId="77777777" w:rsidR="00E82474" w:rsidRPr="00331BD9" w:rsidRDefault="00E82474" w:rsidP="00EF4BA7">
            <w:pPr>
              <w:pStyle w:val="AFCorN12Bold"/>
              <w:rPr>
                <w:lang w:val="ru-RU"/>
              </w:rPr>
            </w:pPr>
            <w:r w:rsidRPr="00006547">
              <w:rPr>
                <w:lang w:val="ru-RU"/>
              </w:rPr>
              <w:t xml:space="preserve">Конференция Сторон Конвенции </w:t>
            </w:r>
          </w:p>
          <w:p w14:paraId="600C633B" w14:textId="77777777" w:rsidR="00E82474" w:rsidRPr="00B636CD" w:rsidRDefault="00E82474" w:rsidP="00EF4BA7">
            <w:pPr>
              <w:pStyle w:val="AFCorN12Bold"/>
              <w:rPr>
                <w:lang w:val="ru-RU"/>
              </w:rPr>
            </w:pPr>
            <w:r w:rsidRPr="00006547">
              <w:rPr>
                <w:lang w:val="ru-RU"/>
              </w:rPr>
              <w:t>о</w:t>
            </w:r>
            <w:r>
              <w:rPr>
                <w:lang w:val="en-US"/>
              </w:rPr>
              <w:t> </w:t>
            </w:r>
            <w:r w:rsidRPr="00006547">
              <w:rPr>
                <w:lang w:val="ru-RU"/>
              </w:rPr>
              <w:t>биологическом разнообразии</w:t>
            </w:r>
          </w:p>
          <w:p w14:paraId="600C633C" w14:textId="77777777" w:rsidR="00E82474" w:rsidRPr="003E6055" w:rsidRDefault="00E82474" w:rsidP="00EF4BA7">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600C633D" w14:textId="77777777" w:rsidR="00E82474" w:rsidRPr="006926E2" w:rsidRDefault="00E82474" w:rsidP="00EF4BA7">
            <w:pPr>
              <w:pStyle w:val="AFCorNNormal"/>
              <w:rPr>
                <w:lang w:val="ru-RU"/>
              </w:rPr>
            </w:pPr>
            <w:r w:rsidRPr="00D46ADB">
              <w:rPr>
                <w:lang w:val="ru-RU"/>
              </w:rPr>
              <w:t>Ереван, 19–30 октября 2026 года</w:t>
            </w:r>
          </w:p>
          <w:p w14:paraId="600C633E" w14:textId="77777777" w:rsidR="00E82474" w:rsidRPr="006926E2" w:rsidRDefault="00E82474" w:rsidP="00EF4BA7">
            <w:pPr>
              <w:pStyle w:val="AFCorNNormal"/>
              <w:rPr>
                <w:lang w:val="ru-RU"/>
              </w:rPr>
            </w:pPr>
            <w:r>
              <w:rPr>
                <w:lang w:val="ru-RU"/>
              </w:rPr>
              <w:t xml:space="preserve">Пункт </w:t>
            </w:r>
            <w:r w:rsidRPr="00331BD9">
              <w:rPr>
                <w:lang w:val="ru-RU"/>
              </w:rPr>
              <w:t>1</w:t>
            </w:r>
            <w:r w:rsidRPr="00390874">
              <w:rPr>
                <w:lang w:val="ru-RU"/>
              </w:rPr>
              <w:t xml:space="preserve">8 </w:t>
            </w:r>
            <w:r>
              <w:rPr>
                <w:lang w:val="en-US"/>
              </w:rPr>
              <w:t>b</w:t>
            </w:r>
            <w:r w:rsidRPr="00390874">
              <w:rPr>
                <w:lang w:val="ru-RU"/>
              </w:rPr>
              <w:t>)</w:t>
            </w:r>
            <w:r>
              <w:rPr>
                <w:lang w:val="ru-RU"/>
              </w:rPr>
              <w:t xml:space="preserve"> повестки дня</w:t>
            </w:r>
          </w:p>
          <w:p w14:paraId="600C633F" w14:textId="77777777" w:rsidR="00E82474" w:rsidRPr="006926E2" w:rsidRDefault="00E82474" w:rsidP="00EF4BA7">
            <w:pPr>
              <w:pStyle w:val="AFCorNNormal"/>
              <w:rPr>
                <w:b/>
                <w:bCs/>
                <w:lang w:val="ru-RU"/>
              </w:rPr>
            </w:pPr>
            <w:r w:rsidRPr="00390874">
              <w:rPr>
                <w:b/>
                <w:bCs/>
                <w:lang w:val="ru-RU"/>
              </w:rPr>
              <w:t>Другие научно-технические вопросы, связанные с</w:t>
            </w:r>
            <w:r>
              <w:rPr>
                <w:b/>
                <w:bCs/>
                <w:lang w:val="en-US"/>
              </w:rPr>
              <w:t> </w:t>
            </w:r>
            <w:r w:rsidRPr="00390874">
              <w:rPr>
                <w:b/>
                <w:bCs/>
                <w:lang w:val="ru-RU"/>
              </w:rPr>
              <w:t>осуществлением Куньминско-Монреальской глобальной рамочной программы в области биоразнообразия: устойчивое управление ресурсами дикой природы</w:t>
            </w:r>
          </w:p>
          <w:p w14:paraId="600C6340" w14:textId="77777777" w:rsidR="00E82474" w:rsidRPr="00282353" w:rsidRDefault="00E82474" w:rsidP="00EF4BA7">
            <w:pPr>
              <w:pStyle w:val="AFCorNBold"/>
              <w:rPr>
                <w:b w:val="0"/>
                <w:bCs/>
                <w:lang w:val="ru-RU"/>
              </w:rPr>
            </w:pPr>
          </w:p>
        </w:tc>
        <w:tc>
          <w:tcPr>
            <w:tcW w:w="4388" w:type="dxa"/>
          </w:tcPr>
          <w:p w14:paraId="600C6341" w14:textId="77777777" w:rsidR="00E82474" w:rsidRPr="00282353" w:rsidRDefault="00E82474" w:rsidP="008A1499">
            <w:pPr>
              <w:pStyle w:val="CBDNormal"/>
              <w:jc w:val="left"/>
              <w:rPr>
                <w:lang w:val="ru-RU"/>
              </w:rPr>
            </w:pPr>
          </w:p>
        </w:tc>
      </w:tr>
    </w:tbl>
    <w:p w14:paraId="600C6343" w14:textId="77777777" w:rsidR="00E82474" w:rsidRPr="00EF4BA7" w:rsidRDefault="00E82474" w:rsidP="00F83003">
      <w:pPr>
        <w:pStyle w:val="CBDTitle"/>
        <w:rPr>
          <w:caps/>
          <w:lang w:val="ru-RU"/>
        </w:rPr>
      </w:pPr>
      <w:r>
        <w:rPr>
          <w:lang w:val="ru-RU"/>
        </w:rPr>
        <w:t>У</w:t>
      </w:r>
      <w:r w:rsidRPr="00576896">
        <w:rPr>
          <w:lang w:val="ru-RU"/>
        </w:rPr>
        <w:t>стойчивое управление ресурсами дикой природы</w:t>
      </w:r>
      <w:r w:rsidRPr="00EF4BA7">
        <w:rPr>
          <w:caps/>
          <w:lang w:val="ru-RU"/>
        </w:rPr>
        <w:t xml:space="preserve"> </w:t>
      </w:r>
    </w:p>
    <w:p w14:paraId="600C6344" w14:textId="77777777" w:rsidR="00E82474" w:rsidRPr="002E13F0" w:rsidRDefault="00E82474" w:rsidP="00E51951">
      <w:pPr>
        <w:pStyle w:val="CBDSubTitle"/>
        <w:rPr>
          <w:lang w:val="ru-RU"/>
        </w:rPr>
      </w:pPr>
      <w:r>
        <w:rPr>
          <w:lang w:val="ru-RU"/>
        </w:rPr>
        <w:t>Проект</w:t>
      </w:r>
      <w:r w:rsidRPr="00985AA0">
        <w:rPr>
          <w:lang w:val="ru-RU"/>
        </w:rPr>
        <w:t xml:space="preserve"> </w:t>
      </w:r>
      <w:r>
        <w:rPr>
          <w:lang w:val="ru-RU"/>
        </w:rPr>
        <w:t>решения</w:t>
      </w:r>
      <w:r w:rsidRPr="00985AA0">
        <w:rPr>
          <w:lang w:val="ru-RU"/>
        </w:rPr>
        <w:t xml:space="preserve">, </w:t>
      </w:r>
      <w:r>
        <w:rPr>
          <w:lang w:val="ru-RU"/>
        </w:rPr>
        <w:t>представленный</w:t>
      </w:r>
      <w:r w:rsidRPr="00985AA0">
        <w:rPr>
          <w:lang w:val="ru-RU"/>
        </w:rPr>
        <w:t xml:space="preserve"> </w:t>
      </w:r>
      <w:r>
        <w:rPr>
          <w:lang w:val="ru-RU"/>
        </w:rPr>
        <w:t>Председателем</w:t>
      </w:r>
      <w:r w:rsidRPr="00985AA0">
        <w:rPr>
          <w:lang w:val="ru-RU"/>
        </w:rPr>
        <w:t xml:space="preserve"> </w:t>
      </w:r>
      <w:r>
        <w:rPr>
          <w:lang w:val="ru-RU"/>
        </w:rPr>
        <w:t>Рабочей</w:t>
      </w:r>
      <w:r w:rsidRPr="00985AA0">
        <w:rPr>
          <w:lang w:val="ru-RU"/>
        </w:rPr>
        <w:t xml:space="preserve"> </w:t>
      </w:r>
      <w:r>
        <w:rPr>
          <w:lang w:val="ru-RU"/>
        </w:rPr>
        <w:t>группы </w:t>
      </w:r>
      <w:r>
        <w:rPr>
          <w:lang w:val="en-US"/>
        </w:rPr>
        <w:t>I</w:t>
      </w:r>
      <w:r>
        <w:rPr>
          <w:lang w:val="fr-FR"/>
        </w:rPr>
        <w:t>I</w:t>
      </w:r>
      <w:r>
        <w:rPr>
          <w:lang w:val="ru-RU"/>
        </w:rPr>
        <w:t xml:space="preserve"> </w:t>
      </w:r>
    </w:p>
    <w:p w14:paraId="600C6345" w14:textId="77777777" w:rsidR="00E82474" w:rsidRPr="00390874" w:rsidRDefault="00E82474" w:rsidP="00EF4BA7">
      <w:pPr>
        <w:tabs>
          <w:tab w:val="clear" w:pos="567"/>
          <w:tab w:val="left" w:pos="2835"/>
          <w:tab w:val="left" w:pos="3402"/>
        </w:tabs>
        <w:spacing w:after="120"/>
        <w:ind w:left="562" w:firstLine="562"/>
        <w:rPr>
          <w:lang w:val="ru-RU"/>
        </w:rPr>
      </w:pPr>
      <w:r w:rsidRPr="000E0F82">
        <w:rPr>
          <w:i/>
          <w:lang w:val="ru-RU"/>
        </w:rPr>
        <w:t>Конференция</w:t>
      </w:r>
      <w:r w:rsidRPr="00390874">
        <w:rPr>
          <w:i/>
          <w:lang w:val="ru-RU"/>
        </w:rPr>
        <w:t xml:space="preserve"> </w:t>
      </w:r>
      <w:r w:rsidRPr="000E0F82">
        <w:rPr>
          <w:i/>
          <w:lang w:val="ru-RU"/>
        </w:rPr>
        <w:t>Сторон</w:t>
      </w:r>
    </w:p>
    <w:p w14:paraId="600C6346" w14:textId="77777777" w:rsidR="00E82474" w:rsidRPr="005D3399" w:rsidRDefault="00E82474" w:rsidP="00390874">
      <w:pPr>
        <w:suppressLineNumbers/>
        <w:suppressAutoHyphens/>
        <w:spacing w:before="120" w:after="120"/>
        <w:ind w:left="562" w:firstLine="562"/>
        <w:rPr>
          <w:rFonts w:eastAsia="Batang"/>
          <w:iCs/>
          <w:kern w:val="22"/>
          <w:lang w:val="ru-RU"/>
        </w:rPr>
      </w:pPr>
      <w:r w:rsidRPr="005D3399">
        <w:rPr>
          <w:i/>
          <w:lang w:val="ru-RU"/>
        </w:rPr>
        <w:t>ссылаясь</w:t>
      </w:r>
      <w:r w:rsidRPr="005D3399">
        <w:rPr>
          <w:lang w:val="ru-RU"/>
        </w:rPr>
        <w:t xml:space="preserve"> на свои решения</w:t>
      </w:r>
      <w:r>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decisions</w:instrText>
      </w:r>
      <w:r w:rsidRPr="009B2186">
        <w:rPr>
          <w:lang w:val="ru-RU"/>
        </w:rPr>
        <w:instrText>/</w:instrText>
      </w:r>
      <w:r>
        <w:instrText>cop</w:instrText>
      </w:r>
      <w:r w:rsidRPr="009B2186">
        <w:rPr>
          <w:lang w:val="ru-RU"/>
        </w:rPr>
        <w:instrText>?</w:instrText>
      </w:r>
      <w:r>
        <w:instrText>m</w:instrText>
      </w:r>
      <w:r w:rsidRPr="009B2186">
        <w:rPr>
          <w:lang w:val="ru-RU"/>
        </w:rPr>
        <w:instrText>=</w:instrText>
      </w:r>
      <w:r>
        <w:instrText>cop</w:instrText>
      </w:r>
      <w:r w:rsidRPr="009B2186">
        <w:rPr>
          <w:lang w:val="ru-RU"/>
        </w:rPr>
        <w:instrText>-07"</w:instrText>
      </w:r>
      <w:r>
        <w:fldChar w:fldCharType="separate"/>
      </w:r>
      <w:r>
        <w:rPr>
          <w:rStyle w:val="Hyperlink"/>
          <w:rFonts w:eastAsia="Batang"/>
          <w:iCs/>
          <w:kern w:val="22"/>
          <w:lang w:eastAsia="ja-JP" w:bidi="th-TH"/>
        </w:rPr>
        <w:t>VII</w:t>
      </w:r>
      <w:r w:rsidRPr="005D3399">
        <w:rPr>
          <w:rStyle w:val="Hyperlink"/>
          <w:rFonts w:eastAsia="Batang"/>
          <w:iCs/>
          <w:kern w:val="22"/>
          <w:lang w:val="ru-RU" w:eastAsia="ja-JP" w:bidi="th-TH"/>
        </w:rPr>
        <w:t>/12</w:t>
      </w:r>
      <w:r>
        <w:fldChar w:fldCharType="end"/>
      </w:r>
      <w:r w:rsidRPr="005D3399">
        <w:rPr>
          <w:rFonts w:eastAsia="Batang"/>
          <w:iCs/>
          <w:kern w:val="22"/>
          <w:lang w:val="ru-RU" w:eastAsia="ja-JP" w:bidi="th-TH"/>
        </w:rPr>
        <w:t xml:space="preserve"> от 20 февраля 2004 года, </w:t>
      </w:r>
      <w:r>
        <w:fldChar w:fldCharType="begin"/>
      </w:r>
      <w:r>
        <w:instrText>HYPERLINK</w:instrText>
      </w:r>
      <w:r w:rsidRPr="00282353">
        <w:rPr>
          <w:lang w:val="ru-RU"/>
        </w:rPr>
        <w:instrText xml:space="preserve"> "</w:instrText>
      </w:r>
      <w:r>
        <w:instrText>https</w:instrText>
      </w:r>
      <w:r w:rsidRPr="00282353">
        <w:rPr>
          <w:lang w:val="ru-RU"/>
        </w:rPr>
        <w:instrText>://</w:instrText>
      </w:r>
      <w:r>
        <w:instrText>www</w:instrText>
      </w:r>
      <w:r w:rsidRPr="00282353">
        <w:rPr>
          <w:lang w:val="ru-RU"/>
        </w:rPr>
        <w:instrText>.</w:instrText>
      </w:r>
      <w:r>
        <w:instrText>cbd</w:instrText>
      </w:r>
      <w:r w:rsidRPr="00282353">
        <w:rPr>
          <w:lang w:val="ru-RU"/>
        </w:rPr>
        <w:instrText>.</w:instrText>
      </w:r>
      <w:r>
        <w:instrText>int</w:instrText>
      </w:r>
      <w:r w:rsidRPr="00282353">
        <w:rPr>
          <w:lang w:val="ru-RU"/>
        </w:rPr>
        <w:instrText>/</w:instrText>
      </w:r>
      <w:r>
        <w:instrText>decisions</w:instrText>
      </w:r>
      <w:r w:rsidRPr="00282353">
        <w:rPr>
          <w:lang w:val="ru-RU"/>
        </w:rPr>
        <w:instrText>/</w:instrText>
      </w:r>
      <w:r>
        <w:instrText>cop</w:instrText>
      </w:r>
      <w:r w:rsidRPr="00282353">
        <w:rPr>
          <w:lang w:val="ru-RU"/>
        </w:rPr>
        <w:instrText>?</w:instrText>
      </w:r>
      <w:r>
        <w:instrText>m</w:instrText>
      </w:r>
      <w:r w:rsidRPr="00282353">
        <w:rPr>
          <w:lang w:val="ru-RU"/>
        </w:rPr>
        <w:instrText>=</w:instrText>
      </w:r>
      <w:r>
        <w:instrText>cop</w:instrText>
      </w:r>
      <w:r w:rsidRPr="00282353">
        <w:rPr>
          <w:lang w:val="ru-RU"/>
        </w:rPr>
        <w:instrText>-14"</w:instrText>
      </w:r>
      <w:r>
        <w:fldChar w:fldCharType="separate"/>
      </w:r>
      <w:r w:rsidRPr="005D3399">
        <w:rPr>
          <w:rStyle w:val="Hyperlink"/>
          <w:rFonts w:eastAsia="Batang"/>
          <w:iCs/>
          <w:kern w:val="22"/>
          <w:lang w:val="ru-RU" w:eastAsia="ja-JP" w:bidi="th-TH"/>
        </w:rPr>
        <w:t>14/7</w:t>
      </w:r>
      <w:r>
        <w:fldChar w:fldCharType="end"/>
      </w:r>
      <w:r w:rsidRPr="005D3399">
        <w:rPr>
          <w:rFonts w:eastAsia="Batang"/>
          <w:iCs/>
          <w:kern w:val="22"/>
          <w:lang w:val="ru-RU" w:eastAsia="ja-JP" w:bidi="th-TH"/>
        </w:rPr>
        <w:t xml:space="preserve"> от 29</w:t>
      </w:r>
      <w:r>
        <w:rPr>
          <w:rFonts w:eastAsia="Batang"/>
          <w:iCs/>
          <w:kern w:val="22"/>
          <w:lang w:eastAsia="ja-JP" w:bidi="th-TH"/>
        </w:rPr>
        <w:t> </w:t>
      </w:r>
      <w:r w:rsidRPr="005D3399">
        <w:rPr>
          <w:rFonts w:eastAsia="Batang"/>
          <w:iCs/>
          <w:kern w:val="22"/>
          <w:lang w:val="ru-RU" w:eastAsia="ja-JP" w:bidi="th-TH"/>
        </w:rPr>
        <w:t>ноября 2018</w:t>
      </w:r>
      <w:r>
        <w:rPr>
          <w:rFonts w:eastAsia="Batang"/>
          <w:iCs/>
          <w:kern w:val="22"/>
          <w:lang w:eastAsia="ja-JP" w:bidi="th-TH"/>
        </w:rPr>
        <w:t> </w:t>
      </w:r>
      <w:r w:rsidRPr="005D3399">
        <w:rPr>
          <w:rFonts w:eastAsia="Batang"/>
          <w:iCs/>
          <w:kern w:val="22"/>
          <w:lang w:val="ru-RU" w:eastAsia="ja-JP" w:bidi="th-TH"/>
        </w:rPr>
        <w:t xml:space="preserve">года, </w:t>
      </w:r>
      <w:r>
        <w:fldChar w:fldCharType="begin"/>
      </w:r>
      <w:r>
        <w:instrText>HYPERLINK</w:instrText>
      </w:r>
      <w:r w:rsidRPr="00282353">
        <w:rPr>
          <w:lang w:val="ru-RU"/>
        </w:rPr>
        <w:instrText xml:space="preserve"> "</w:instrText>
      </w:r>
      <w:r>
        <w:instrText>https</w:instrText>
      </w:r>
      <w:r w:rsidRPr="00282353">
        <w:rPr>
          <w:lang w:val="ru-RU"/>
        </w:rPr>
        <w:instrText>://</w:instrText>
      </w:r>
      <w:r>
        <w:instrText>www</w:instrText>
      </w:r>
      <w:r w:rsidRPr="00282353">
        <w:rPr>
          <w:lang w:val="ru-RU"/>
        </w:rPr>
        <w:instrText>.</w:instrText>
      </w:r>
      <w:r>
        <w:instrText>cbd</w:instrText>
      </w:r>
      <w:r w:rsidRPr="00282353">
        <w:rPr>
          <w:lang w:val="ru-RU"/>
        </w:rPr>
        <w:instrText>.</w:instrText>
      </w:r>
      <w:r>
        <w:instrText>int</w:instrText>
      </w:r>
      <w:r w:rsidRPr="00282353">
        <w:rPr>
          <w:lang w:val="ru-RU"/>
        </w:rPr>
        <w:instrText>/</w:instrText>
      </w:r>
      <w:r>
        <w:instrText>decisions</w:instrText>
      </w:r>
      <w:r w:rsidRPr="00282353">
        <w:rPr>
          <w:lang w:val="ru-RU"/>
        </w:rPr>
        <w:instrText>/</w:instrText>
      </w:r>
      <w:r>
        <w:instrText>cop</w:instrText>
      </w:r>
      <w:r w:rsidRPr="00282353">
        <w:rPr>
          <w:lang w:val="ru-RU"/>
        </w:rPr>
        <w:instrText>?</w:instrText>
      </w:r>
      <w:r>
        <w:instrText>m</w:instrText>
      </w:r>
      <w:r w:rsidRPr="00282353">
        <w:rPr>
          <w:lang w:val="ru-RU"/>
        </w:rPr>
        <w:instrText>=</w:instrText>
      </w:r>
      <w:r>
        <w:instrText>cop</w:instrText>
      </w:r>
      <w:r w:rsidRPr="00282353">
        <w:rPr>
          <w:lang w:val="ru-RU"/>
        </w:rPr>
        <w:instrText>-15"</w:instrText>
      </w:r>
      <w:r>
        <w:fldChar w:fldCharType="separate"/>
      </w:r>
      <w:r w:rsidRPr="005D3399">
        <w:rPr>
          <w:rStyle w:val="Hyperlink"/>
          <w:rFonts w:eastAsia="Batang"/>
          <w:iCs/>
          <w:kern w:val="22"/>
          <w:lang w:val="ru-RU" w:eastAsia="ja-JP" w:bidi="th-TH"/>
        </w:rPr>
        <w:t>15/4</w:t>
      </w:r>
      <w:r>
        <w:fldChar w:fldCharType="end"/>
      </w:r>
      <w:r w:rsidRPr="005D3399">
        <w:rPr>
          <w:rFonts w:eastAsia="Batang"/>
          <w:iCs/>
          <w:kern w:val="22"/>
          <w:lang w:val="ru-RU" w:eastAsia="ja-JP" w:bidi="th-TH"/>
        </w:rPr>
        <w:t xml:space="preserve"> от 19</w:t>
      </w:r>
      <w:r>
        <w:rPr>
          <w:rFonts w:eastAsia="Batang"/>
          <w:iCs/>
          <w:kern w:val="22"/>
          <w:lang w:eastAsia="ja-JP" w:bidi="th-TH"/>
        </w:rPr>
        <w:t> </w:t>
      </w:r>
      <w:r w:rsidRPr="005D3399">
        <w:rPr>
          <w:rFonts w:eastAsia="Batang"/>
          <w:iCs/>
          <w:kern w:val="22"/>
          <w:lang w:val="ru-RU" w:eastAsia="ja-JP" w:bidi="th-TH"/>
        </w:rPr>
        <w:t xml:space="preserve">декабря 2022 года, </w:t>
      </w:r>
      <w:r>
        <w:fldChar w:fldCharType="begin"/>
      </w:r>
      <w:r>
        <w:instrText>HYPERLINK</w:instrText>
      </w:r>
      <w:r w:rsidRPr="00282353">
        <w:rPr>
          <w:lang w:val="ru-RU"/>
        </w:rPr>
        <w:instrText xml:space="preserve"> "</w:instrText>
      </w:r>
      <w:r>
        <w:instrText>https</w:instrText>
      </w:r>
      <w:r w:rsidRPr="00282353">
        <w:rPr>
          <w:lang w:val="ru-RU"/>
        </w:rPr>
        <w:instrText>://</w:instrText>
      </w:r>
      <w:r>
        <w:instrText>www</w:instrText>
      </w:r>
      <w:r w:rsidRPr="00282353">
        <w:rPr>
          <w:lang w:val="ru-RU"/>
        </w:rPr>
        <w:instrText>.</w:instrText>
      </w:r>
      <w:r>
        <w:instrText>cbd</w:instrText>
      </w:r>
      <w:r w:rsidRPr="00282353">
        <w:rPr>
          <w:lang w:val="ru-RU"/>
        </w:rPr>
        <w:instrText>.</w:instrText>
      </w:r>
      <w:r>
        <w:instrText>int</w:instrText>
      </w:r>
      <w:r w:rsidRPr="00282353">
        <w:rPr>
          <w:lang w:val="ru-RU"/>
        </w:rPr>
        <w:instrText>/</w:instrText>
      </w:r>
      <w:r>
        <w:instrText>decisions</w:instrText>
      </w:r>
      <w:r w:rsidRPr="00282353">
        <w:rPr>
          <w:lang w:val="ru-RU"/>
        </w:rPr>
        <w:instrText>/</w:instrText>
      </w:r>
      <w:r>
        <w:instrText>cop</w:instrText>
      </w:r>
      <w:r w:rsidRPr="00282353">
        <w:rPr>
          <w:lang w:val="ru-RU"/>
        </w:rPr>
        <w:instrText>?</w:instrText>
      </w:r>
      <w:r>
        <w:instrText>m</w:instrText>
      </w:r>
      <w:r w:rsidRPr="00282353">
        <w:rPr>
          <w:lang w:val="ru-RU"/>
        </w:rPr>
        <w:instrText>=</w:instrText>
      </w:r>
      <w:r>
        <w:instrText>cop</w:instrText>
      </w:r>
      <w:r w:rsidRPr="00282353">
        <w:rPr>
          <w:lang w:val="ru-RU"/>
        </w:rPr>
        <w:instrText>-15"</w:instrText>
      </w:r>
      <w:r>
        <w:fldChar w:fldCharType="separate"/>
      </w:r>
      <w:r w:rsidRPr="005D3399">
        <w:rPr>
          <w:rStyle w:val="Hyperlink"/>
          <w:rFonts w:eastAsia="Batang"/>
          <w:iCs/>
          <w:kern w:val="22"/>
          <w:lang w:val="ru-RU" w:eastAsia="ja-JP" w:bidi="th-TH"/>
        </w:rPr>
        <w:t>15/23</w:t>
      </w:r>
      <w:r>
        <w:fldChar w:fldCharType="end"/>
      </w:r>
      <w:r w:rsidRPr="005D3399">
        <w:rPr>
          <w:rFonts w:eastAsia="Batang"/>
          <w:iCs/>
          <w:kern w:val="22"/>
          <w:lang w:val="ru-RU" w:eastAsia="ja-JP" w:bidi="th-TH"/>
        </w:rPr>
        <w:t xml:space="preserve"> от 10</w:t>
      </w:r>
      <w:r>
        <w:rPr>
          <w:rFonts w:eastAsia="Batang"/>
          <w:iCs/>
          <w:kern w:val="22"/>
          <w:lang w:eastAsia="ja-JP" w:bidi="th-TH"/>
        </w:rPr>
        <w:t> </w:t>
      </w:r>
      <w:r w:rsidRPr="005D3399">
        <w:rPr>
          <w:rFonts w:eastAsia="Batang"/>
          <w:iCs/>
          <w:kern w:val="22"/>
          <w:lang w:val="ru-RU" w:eastAsia="ja-JP" w:bidi="th-TH"/>
        </w:rPr>
        <w:t xml:space="preserve">декабря 2022 года, </w:t>
      </w:r>
      <w:r>
        <w:fldChar w:fldCharType="begin"/>
      </w:r>
      <w:r>
        <w:instrText>HYPERLINK</w:instrText>
      </w:r>
      <w:r w:rsidRPr="00282353">
        <w:rPr>
          <w:lang w:val="ru-RU"/>
        </w:rPr>
        <w:instrText xml:space="preserve"> "</w:instrText>
      </w:r>
      <w:r>
        <w:instrText>https</w:instrText>
      </w:r>
      <w:r w:rsidRPr="00282353">
        <w:rPr>
          <w:lang w:val="ru-RU"/>
        </w:rPr>
        <w:instrText>://</w:instrText>
      </w:r>
      <w:r>
        <w:instrText>www</w:instrText>
      </w:r>
      <w:r w:rsidRPr="00282353">
        <w:rPr>
          <w:lang w:val="ru-RU"/>
        </w:rPr>
        <w:instrText>.</w:instrText>
      </w:r>
      <w:r>
        <w:instrText>cbd</w:instrText>
      </w:r>
      <w:r w:rsidRPr="00282353">
        <w:rPr>
          <w:lang w:val="ru-RU"/>
        </w:rPr>
        <w:instrText>.</w:instrText>
      </w:r>
      <w:r>
        <w:instrText>int</w:instrText>
      </w:r>
      <w:r w:rsidRPr="00282353">
        <w:rPr>
          <w:lang w:val="ru-RU"/>
        </w:rPr>
        <w:instrText>/</w:instrText>
      </w:r>
      <w:r>
        <w:instrText>decisions</w:instrText>
      </w:r>
      <w:r w:rsidRPr="00282353">
        <w:rPr>
          <w:lang w:val="ru-RU"/>
        </w:rPr>
        <w:instrText>/</w:instrText>
      </w:r>
      <w:r>
        <w:instrText>cop</w:instrText>
      </w:r>
      <w:r w:rsidRPr="00282353">
        <w:rPr>
          <w:lang w:val="ru-RU"/>
        </w:rPr>
        <w:instrText>/?</w:instrText>
      </w:r>
      <w:r>
        <w:instrText>m</w:instrText>
      </w:r>
      <w:r w:rsidRPr="00282353">
        <w:rPr>
          <w:lang w:val="ru-RU"/>
        </w:rPr>
        <w:instrText>=</w:instrText>
      </w:r>
      <w:r>
        <w:instrText>cop</w:instrText>
      </w:r>
      <w:r w:rsidRPr="00282353">
        <w:rPr>
          <w:lang w:val="ru-RU"/>
        </w:rPr>
        <w:instrText>-16"</w:instrText>
      </w:r>
      <w:r>
        <w:fldChar w:fldCharType="separate"/>
      </w:r>
      <w:r w:rsidRPr="005D3399">
        <w:rPr>
          <w:rStyle w:val="Hyperlink"/>
          <w:rFonts w:eastAsia="Batang"/>
          <w:iCs/>
          <w:kern w:val="22"/>
          <w:lang w:val="ru-RU" w:eastAsia="ja-JP" w:bidi="th-TH"/>
        </w:rPr>
        <w:t>16/6</w:t>
      </w:r>
      <w:r>
        <w:fldChar w:fldCharType="end"/>
      </w:r>
      <w:r w:rsidRPr="005D3399">
        <w:rPr>
          <w:rFonts w:eastAsia="Batang"/>
          <w:iCs/>
          <w:kern w:val="22"/>
          <w:lang w:val="ru-RU" w:eastAsia="ja-JP" w:bidi="th-TH"/>
        </w:rPr>
        <w:t xml:space="preserve"> от 1 ноября 2024 года и </w:t>
      </w:r>
      <w:r>
        <w:fldChar w:fldCharType="begin"/>
      </w:r>
      <w:r>
        <w:instrText>HYPERLINK</w:instrText>
      </w:r>
      <w:r w:rsidRPr="00282353">
        <w:rPr>
          <w:lang w:val="ru-RU"/>
        </w:rPr>
        <w:instrText xml:space="preserve"> "</w:instrText>
      </w:r>
      <w:r>
        <w:instrText>https</w:instrText>
      </w:r>
      <w:r w:rsidRPr="00282353">
        <w:rPr>
          <w:lang w:val="ru-RU"/>
        </w:rPr>
        <w:instrText>://</w:instrText>
      </w:r>
      <w:r>
        <w:instrText>www</w:instrText>
      </w:r>
      <w:r w:rsidRPr="00282353">
        <w:rPr>
          <w:lang w:val="ru-RU"/>
        </w:rPr>
        <w:instrText>.</w:instrText>
      </w:r>
      <w:r>
        <w:instrText>cbd</w:instrText>
      </w:r>
      <w:r w:rsidRPr="00282353">
        <w:rPr>
          <w:lang w:val="ru-RU"/>
        </w:rPr>
        <w:instrText>.</w:instrText>
      </w:r>
      <w:r>
        <w:instrText>int</w:instrText>
      </w:r>
      <w:r w:rsidRPr="00282353">
        <w:rPr>
          <w:lang w:val="ru-RU"/>
        </w:rPr>
        <w:instrText>/</w:instrText>
      </w:r>
      <w:r>
        <w:instrText>decisions</w:instrText>
      </w:r>
      <w:r w:rsidRPr="00282353">
        <w:rPr>
          <w:lang w:val="ru-RU"/>
        </w:rPr>
        <w:instrText>/</w:instrText>
      </w:r>
      <w:r>
        <w:instrText>cop</w:instrText>
      </w:r>
      <w:r w:rsidRPr="00282353">
        <w:rPr>
          <w:lang w:val="ru-RU"/>
        </w:rPr>
        <w:instrText>/?</w:instrText>
      </w:r>
      <w:r>
        <w:instrText>m</w:instrText>
      </w:r>
      <w:r w:rsidRPr="00282353">
        <w:rPr>
          <w:lang w:val="ru-RU"/>
        </w:rPr>
        <w:instrText>=</w:instrText>
      </w:r>
      <w:r>
        <w:instrText>cop</w:instrText>
      </w:r>
      <w:r w:rsidRPr="00282353">
        <w:rPr>
          <w:lang w:val="ru-RU"/>
        </w:rPr>
        <w:instrText>-16"</w:instrText>
      </w:r>
      <w:r>
        <w:fldChar w:fldCharType="separate"/>
      </w:r>
      <w:r w:rsidRPr="005D3399">
        <w:rPr>
          <w:rStyle w:val="Hyperlink"/>
          <w:rFonts w:eastAsia="Batang"/>
          <w:iCs/>
          <w:kern w:val="22"/>
          <w:lang w:val="ru-RU" w:eastAsia="ja-JP" w:bidi="th-TH"/>
        </w:rPr>
        <w:t>16/12</w:t>
      </w:r>
      <w:r>
        <w:fldChar w:fldCharType="end"/>
      </w:r>
      <w:r w:rsidRPr="005D3399">
        <w:rPr>
          <w:rFonts w:eastAsia="Batang"/>
          <w:iCs/>
          <w:kern w:val="22"/>
          <w:lang w:val="ru-RU" w:eastAsia="ja-JP" w:bidi="th-TH"/>
        </w:rPr>
        <w:t xml:space="preserve"> от 1</w:t>
      </w:r>
      <w:r>
        <w:rPr>
          <w:rFonts w:eastAsia="Batang"/>
          <w:iCs/>
          <w:kern w:val="22"/>
          <w:lang w:eastAsia="ja-JP" w:bidi="th-TH"/>
        </w:rPr>
        <w:t> </w:t>
      </w:r>
      <w:r w:rsidRPr="005D3399">
        <w:rPr>
          <w:rFonts w:eastAsia="Batang"/>
          <w:iCs/>
          <w:kern w:val="22"/>
          <w:lang w:val="ru-RU" w:eastAsia="ja-JP" w:bidi="th-TH"/>
        </w:rPr>
        <w:t xml:space="preserve">ноября 2024 года и </w:t>
      </w:r>
      <w:r>
        <w:fldChar w:fldCharType="begin"/>
      </w:r>
      <w:r>
        <w:instrText>HYPERLINK</w:instrText>
      </w:r>
      <w:r w:rsidRPr="00282353">
        <w:rPr>
          <w:lang w:val="ru-RU"/>
        </w:rPr>
        <w:instrText xml:space="preserve"> "</w:instrText>
      </w:r>
      <w:r>
        <w:instrText>https</w:instrText>
      </w:r>
      <w:r w:rsidRPr="00282353">
        <w:rPr>
          <w:lang w:val="ru-RU"/>
        </w:rPr>
        <w:instrText>://</w:instrText>
      </w:r>
      <w:r>
        <w:instrText>www</w:instrText>
      </w:r>
      <w:r w:rsidRPr="00282353">
        <w:rPr>
          <w:lang w:val="ru-RU"/>
        </w:rPr>
        <w:instrText>.</w:instrText>
      </w:r>
      <w:r>
        <w:instrText>cbd</w:instrText>
      </w:r>
      <w:r w:rsidRPr="00282353">
        <w:rPr>
          <w:lang w:val="ru-RU"/>
        </w:rPr>
        <w:instrText>.</w:instrText>
      </w:r>
      <w:r>
        <w:instrText>int</w:instrText>
      </w:r>
      <w:r w:rsidRPr="00282353">
        <w:rPr>
          <w:lang w:val="ru-RU"/>
        </w:rPr>
        <w:instrText>/</w:instrText>
      </w:r>
      <w:r>
        <w:instrText>decisions</w:instrText>
      </w:r>
      <w:r w:rsidRPr="00282353">
        <w:rPr>
          <w:lang w:val="ru-RU"/>
        </w:rPr>
        <w:instrText>/</w:instrText>
      </w:r>
      <w:r>
        <w:instrText>cop</w:instrText>
      </w:r>
      <w:r w:rsidRPr="00282353">
        <w:rPr>
          <w:lang w:val="ru-RU"/>
        </w:rPr>
        <w:instrText>/?</w:instrText>
      </w:r>
      <w:r>
        <w:instrText>m</w:instrText>
      </w:r>
      <w:r w:rsidRPr="00282353">
        <w:rPr>
          <w:lang w:val="ru-RU"/>
        </w:rPr>
        <w:instrText>=</w:instrText>
      </w:r>
      <w:r>
        <w:instrText>cop</w:instrText>
      </w:r>
      <w:r w:rsidRPr="00282353">
        <w:rPr>
          <w:lang w:val="ru-RU"/>
        </w:rPr>
        <w:instrText>-16"</w:instrText>
      </w:r>
      <w:r>
        <w:fldChar w:fldCharType="separate"/>
      </w:r>
      <w:r w:rsidRPr="005D3399">
        <w:rPr>
          <w:rStyle w:val="Hyperlink"/>
          <w:rFonts w:eastAsia="Batang"/>
          <w:iCs/>
          <w:kern w:val="22"/>
          <w:lang w:val="ru-RU" w:eastAsia="ja-JP" w:bidi="th-TH"/>
        </w:rPr>
        <w:t>16/15</w:t>
      </w:r>
      <w:r>
        <w:fldChar w:fldCharType="end"/>
      </w:r>
      <w:r w:rsidRPr="005D3399">
        <w:rPr>
          <w:rFonts w:eastAsia="Batang"/>
          <w:iCs/>
          <w:kern w:val="22"/>
          <w:lang w:val="ru-RU" w:eastAsia="ja-JP" w:bidi="th-TH"/>
        </w:rPr>
        <w:t xml:space="preserve"> от 25</w:t>
      </w:r>
      <w:r>
        <w:rPr>
          <w:rFonts w:eastAsia="Batang"/>
          <w:iCs/>
          <w:kern w:val="22"/>
          <w:lang w:eastAsia="ja-JP" w:bidi="th-TH"/>
        </w:rPr>
        <w:t> </w:t>
      </w:r>
      <w:r w:rsidRPr="005D3399">
        <w:rPr>
          <w:rFonts w:eastAsia="Batang"/>
          <w:iCs/>
          <w:kern w:val="22"/>
          <w:lang w:val="ru-RU" w:eastAsia="ja-JP" w:bidi="th-TH"/>
        </w:rPr>
        <w:t>октября 2024 года</w:t>
      </w:r>
      <w:r w:rsidRPr="005D3399">
        <w:rPr>
          <w:lang w:val="ru-RU"/>
        </w:rPr>
        <w:t xml:space="preserve">, </w:t>
      </w:r>
    </w:p>
    <w:p w14:paraId="600C6347" w14:textId="77777777" w:rsidR="00E82474" w:rsidRPr="005D3399" w:rsidRDefault="00E82474" w:rsidP="00390874">
      <w:pPr>
        <w:pStyle w:val="CBDDesicionText"/>
        <w:ind w:left="562" w:firstLine="562"/>
        <w:rPr>
          <w:lang w:val="ru-RU"/>
        </w:rPr>
      </w:pPr>
      <w:r w:rsidRPr="005D3399">
        <w:rPr>
          <w:i/>
          <w:lang w:val="ru-RU"/>
        </w:rPr>
        <w:t xml:space="preserve">признавая, </w:t>
      </w:r>
      <w:r w:rsidRPr="005D3399">
        <w:rPr>
          <w:lang w:val="ru-RU"/>
        </w:rPr>
        <w:t>что</w:t>
      </w:r>
      <w:r w:rsidRPr="005D3399">
        <w:rPr>
          <w:i/>
          <w:lang w:val="ru-RU"/>
        </w:rPr>
        <w:t xml:space="preserve"> </w:t>
      </w:r>
      <w:r w:rsidRPr="005D3399">
        <w:rPr>
          <w:lang w:val="ru-RU"/>
        </w:rPr>
        <w:t>устойчивое управление ресурсами дикой природы содействует достижению целей Конвенции о биологическом разнообразии</w:t>
      </w:r>
      <w:r>
        <w:rPr>
          <w:rStyle w:val="FootnoteReference"/>
          <w:lang w:eastAsia="ja-JP" w:bidi="th-TH"/>
        </w:rPr>
        <w:footnoteReference w:id="1"/>
      </w:r>
      <w:r w:rsidRPr="005D3399">
        <w:rPr>
          <w:lang w:val="ru-RU"/>
        </w:rPr>
        <w:t xml:space="preserve"> и выполнению Куньминско</w:t>
      </w:r>
      <w:r w:rsidRPr="005D3399">
        <w:rPr>
          <w:lang w:val="ru-RU"/>
        </w:rPr>
        <w:noBreakHyphen/>
        <w:t>Монреальской глобальной рамочной программы в области биоразнообразия</w:t>
      </w:r>
      <w:r>
        <w:rPr>
          <w:rStyle w:val="FootnoteReference"/>
        </w:rPr>
        <w:footnoteReference w:id="2"/>
      </w:r>
      <w:r w:rsidRPr="005D3399">
        <w:rPr>
          <w:lang w:val="ru-RU"/>
        </w:rPr>
        <w:t>, а также обеспечивает важные экологические, экономические, социальные, культурные и духовные выгоды,</w:t>
      </w:r>
    </w:p>
    <w:p w14:paraId="600C6348" w14:textId="77777777" w:rsidR="00E82474" w:rsidRPr="00D609DB" w:rsidRDefault="00E82474" w:rsidP="00390874">
      <w:pPr>
        <w:tabs>
          <w:tab w:val="clear" w:pos="567"/>
          <w:tab w:val="left" w:pos="2835"/>
          <w:tab w:val="left" w:pos="3402"/>
        </w:tabs>
        <w:spacing w:after="120"/>
        <w:ind w:left="562" w:firstLine="562"/>
        <w:rPr>
          <w:iCs/>
          <w:lang w:val="ru-RU"/>
        </w:rPr>
      </w:pPr>
      <w:r w:rsidRPr="005D3399">
        <w:rPr>
          <w:i/>
          <w:lang w:val="ru-RU"/>
        </w:rPr>
        <w:t xml:space="preserve">признавая также </w:t>
      </w:r>
      <w:r w:rsidRPr="005D3399">
        <w:rPr>
          <w:iCs/>
          <w:lang w:val="ru-RU"/>
        </w:rPr>
        <w:t>критически важную роль коренных народов и местных общин в качестве ключевых хранителей биоразнообразия,</w:t>
      </w:r>
    </w:p>
    <w:p w14:paraId="600C6349" w14:textId="77777777" w:rsidR="00E82474" w:rsidRPr="00390874" w:rsidRDefault="00E82474" w:rsidP="00390874">
      <w:pPr>
        <w:tabs>
          <w:tab w:val="clear" w:pos="567"/>
          <w:tab w:val="left" w:pos="2835"/>
          <w:tab w:val="left" w:pos="3402"/>
        </w:tabs>
        <w:spacing w:after="120"/>
        <w:ind w:left="562" w:firstLine="562"/>
        <w:rPr>
          <w:lang w:val="ru-RU"/>
        </w:rPr>
      </w:pPr>
      <w:r w:rsidRPr="000E0F82">
        <w:rPr>
          <w:lang w:val="ru-RU"/>
        </w:rPr>
        <w:t>1.</w:t>
      </w:r>
      <w:r w:rsidRPr="000E0F82">
        <w:rPr>
          <w:lang w:val="ru-RU"/>
        </w:rPr>
        <w:tab/>
      </w:r>
      <w:r w:rsidRPr="005D3399">
        <w:rPr>
          <w:lang w:val="ru-RU"/>
        </w:rPr>
        <w:t>[</w:t>
      </w:r>
      <w:r w:rsidRPr="005D3399">
        <w:rPr>
          <w:i/>
          <w:lang w:val="ru-RU"/>
        </w:rPr>
        <w:t>утверждает</w:t>
      </w:r>
      <w:r w:rsidRPr="005D3399">
        <w:rPr>
          <w:iCs/>
          <w:lang w:val="ru-RU"/>
        </w:rPr>
        <w:t xml:space="preserve">] </w:t>
      </w:r>
      <w:r w:rsidRPr="005D3399">
        <w:rPr>
          <w:lang w:val="ru-RU"/>
        </w:rPr>
        <w:t>содержащиеся в</w:t>
      </w:r>
      <w:r>
        <w:rPr>
          <w:lang w:val="en-US"/>
        </w:rPr>
        <w:t> </w:t>
      </w:r>
      <w:r w:rsidRPr="005D3399">
        <w:rPr>
          <w:lang w:val="ru-RU"/>
        </w:rPr>
        <w:t>приложении к настоящему решению добровольные глобальные руководящие указания по устойчивому управлению ресурсами дикой природы, применимые к</w:t>
      </w:r>
      <w:r>
        <w:rPr>
          <w:lang w:val="en-US"/>
        </w:rPr>
        <w:t> </w:t>
      </w:r>
      <w:r w:rsidRPr="005D3399">
        <w:rPr>
          <w:lang w:val="ru-RU"/>
        </w:rPr>
        <w:t xml:space="preserve">различным видам и разнообразным видам деятельности, с уделением особого внимания: </w:t>
      </w:r>
      <w:r>
        <w:t>a</w:t>
      </w:r>
      <w:r w:rsidRPr="005D3399">
        <w:rPr>
          <w:lang w:val="ru-RU"/>
        </w:rPr>
        <w:t xml:space="preserve">) инклюзивному принятию решений на основе широкого участия; </w:t>
      </w:r>
      <w:r>
        <w:t>b</w:t>
      </w:r>
      <w:r w:rsidRPr="005D3399">
        <w:rPr>
          <w:lang w:val="ru-RU"/>
        </w:rPr>
        <w:t xml:space="preserve">) учету различных систем знаний и признанию прав; а также </w:t>
      </w:r>
      <w:r>
        <w:t>c</w:t>
      </w:r>
      <w:r w:rsidRPr="005D3399">
        <w:rPr>
          <w:lang w:val="ru-RU"/>
        </w:rPr>
        <w:t>) справедливому распределению затрат и выгод;</w:t>
      </w:r>
    </w:p>
    <w:p w14:paraId="600C634A" w14:textId="77777777" w:rsidR="00E82474" w:rsidRPr="000E0F82" w:rsidRDefault="00E82474" w:rsidP="00EF4BA7">
      <w:pPr>
        <w:tabs>
          <w:tab w:val="clear" w:pos="567"/>
          <w:tab w:val="left" w:pos="2835"/>
          <w:tab w:val="left" w:pos="3402"/>
        </w:tabs>
        <w:spacing w:after="120"/>
        <w:ind w:left="562" w:firstLine="562"/>
        <w:rPr>
          <w:lang w:val="ru-RU"/>
        </w:rPr>
      </w:pPr>
      <w:r w:rsidRPr="000E0F82">
        <w:rPr>
          <w:lang w:val="ru-RU"/>
        </w:rPr>
        <w:t>2.</w:t>
      </w:r>
      <w:r w:rsidRPr="000E0F82">
        <w:rPr>
          <w:lang w:val="ru-RU"/>
        </w:rPr>
        <w:tab/>
      </w:r>
      <w:r w:rsidRPr="005D3399">
        <w:rPr>
          <w:i/>
          <w:lang w:val="ru-RU"/>
        </w:rPr>
        <w:t>призывает</w:t>
      </w:r>
      <w:r w:rsidRPr="005D3399">
        <w:rPr>
          <w:lang w:val="ru-RU"/>
        </w:rPr>
        <w:t xml:space="preserve"> Стороны и предлагает правительствам других стран, субнациональным правительствам и всем другим уровням государственной администрации, включая местные правительства и соответствующе организации и</w:t>
      </w:r>
      <w:r>
        <w:rPr>
          <w:lang w:val="en-US"/>
        </w:rPr>
        <w:t> </w:t>
      </w:r>
      <w:r w:rsidRPr="005D3399">
        <w:rPr>
          <w:lang w:val="ru-RU"/>
        </w:rPr>
        <w:t>субъектов деятельности,  включать при всемерном и эффективном участии коренных народов и местных общин добровольные глобальные указания в соответствии с</w:t>
      </w:r>
      <w:r>
        <w:rPr>
          <w:lang w:val="en-US"/>
        </w:rPr>
        <w:t> </w:t>
      </w:r>
      <w:r w:rsidRPr="005D3399">
        <w:rPr>
          <w:lang w:val="ru-RU"/>
        </w:rPr>
        <w:t xml:space="preserve">национальными условиями и </w:t>
      </w:r>
      <w:r w:rsidRPr="005D3399">
        <w:rPr>
          <w:lang w:val="ru-RU"/>
        </w:rPr>
        <w:lastRenderedPageBreak/>
        <w:t>приоритетами в национальные стратегии и планы действий по сохранению биоразнообразия, национальные планы развития, меры политики в отношении дикой природы, соответствующие секторальные и</w:t>
      </w:r>
      <w:r>
        <w:rPr>
          <w:lang w:val="en-US"/>
        </w:rPr>
        <w:t> </w:t>
      </w:r>
      <w:r w:rsidRPr="005D3399">
        <w:rPr>
          <w:lang w:val="ru-RU"/>
        </w:rPr>
        <w:t>межсекторальные планы, правовые основы и институциональные структуры, программы и другие документы в качестве вклада в более широкое распространение устойчивого использования, которое является целью Конвенции</w:t>
      </w:r>
      <w:r w:rsidRPr="00D609DB">
        <w:rPr>
          <w:lang w:val="ru-RU"/>
        </w:rPr>
        <w:t xml:space="preserve"> </w:t>
      </w:r>
      <w:r w:rsidRPr="005D3399">
        <w:rPr>
          <w:lang w:val="ru-RU"/>
        </w:rPr>
        <w:t>о биологическом разнообразии</w:t>
      </w:r>
      <w:r w:rsidRPr="000E0F82">
        <w:rPr>
          <w:lang w:val="ru-RU"/>
        </w:rPr>
        <w:t>;</w:t>
      </w:r>
    </w:p>
    <w:p w14:paraId="600C634B" w14:textId="77777777" w:rsidR="00E82474" w:rsidRDefault="00E82474" w:rsidP="00EF4BA7">
      <w:pPr>
        <w:tabs>
          <w:tab w:val="clear" w:pos="567"/>
          <w:tab w:val="left" w:pos="2835"/>
          <w:tab w:val="left" w:pos="3402"/>
        </w:tabs>
        <w:spacing w:after="120"/>
        <w:ind w:left="562" w:firstLine="562"/>
        <w:rPr>
          <w:lang w:val="ru-RU"/>
        </w:rPr>
      </w:pPr>
      <w:r w:rsidRPr="000E0F82">
        <w:rPr>
          <w:lang w:val="ru-RU"/>
        </w:rPr>
        <w:t xml:space="preserve">3. </w:t>
      </w:r>
      <w:r w:rsidRPr="000E0F82">
        <w:rPr>
          <w:lang w:val="ru-RU"/>
        </w:rPr>
        <w:tab/>
      </w:r>
      <w:r w:rsidRPr="005D3399">
        <w:rPr>
          <w:i/>
          <w:lang w:val="ru-RU"/>
        </w:rPr>
        <w:t>настоятельно призывает</w:t>
      </w:r>
      <w:r w:rsidRPr="005D3399">
        <w:rPr>
          <w:lang w:val="ru-RU"/>
        </w:rPr>
        <w:t xml:space="preserve"> Стороны и предлагает правительствам других стран, субнациональным и местным правительствам, соответствующим организациям и субъектам деятельности укреплять местное, региональное и трансграничное сотрудничество в области устойчивого управления ресурсами дикой природы применительно к общим для них видам и экосистемам, включая доступ к соответствующим технологиям, информации и данным, при уважительном отношении к национальным законам и</w:t>
      </w:r>
      <w:r>
        <w:t> </w:t>
      </w:r>
      <w:r w:rsidRPr="005D3399">
        <w:rPr>
          <w:lang w:val="ru-RU"/>
        </w:rPr>
        <w:t>приоритетам</w:t>
      </w:r>
      <w:r>
        <w:rPr>
          <w:lang w:val="ru-RU"/>
        </w:rPr>
        <w:t>;</w:t>
      </w:r>
    </w:p>
    <w:p w14:paraId="600C634C" w14:textId="77777777" w:rsidR="00E82474" w:rsidRPr="005D3399" w:rsidRDefault="00E82474" w:rsidP="00790834">
      <w:pPr>
        <w:pStyle w:val="CBDDesicionText"/>
        <w:ind w:left="562" w:firstLine="562"/>
        <w:rPr>
          <w:lang w:val="ru-RU"/>
        </w:rPr>
      </w:pPr>
      <w:r w:rsidRPr="005D3399">
        <w:rPr>
          <w:lang w:val="ru-RU"/>
        </w:rPr>
        <w:t>4.</w:t>
      </w:r>
      <w:r w:rsidRPr="005D3399">
        <w:rPr>
          <w:lang w:val="ru-RU"/>
        </w:rPr>
        <w:tab/>
      </w:r>
      <w:r w:rsidRPr="005D3399">
        <w:rPr>
          <w:i/>
          <w:iCs/>
          <w:lang w:val="ru-RU"/>
        </w:rPr>
        <w:t>призывает</w:t>
      </w:r>
      <w:r w:rsidRPr="005D3399">
        <w:rPr>
          <w:lang w:val="ru-RU"/>
        </w:rPr>
        <w:t xml:space="preserve"> Стороны и предлагает правительствам других стран и</w:t>
      </w:r>
      <w:r>
        <w:t> </w:t>
      </w:r>
      <w:r w:rsidRPr="005D3399">
        <w:rPr>
          <w:lang w:val="ru-RU"/>
        </w:rPr>
        <w:t>соответствующим организациям и субъектам деятельности привлекать частный сектор и финансовые учреждения к внедрению добровольных глобальных руководящих указаний в свои меры политики, стратегии, планы, программы, проекты и практику,</w:t>
      </w:r>
      <w:r>
        <w:t> </w:t>
      </w:r>
      <w:r w:rsidRPr="005D3399">
        <w:rPr>
          <w:lang w:val="ru-RU"/>
        </w:rPr>
        <w:t>в</w:t>
      </w:r>
      <w:r>
        <w:t> </w:t>
      </w:r>
      <w:r w:rsidRPr="005D3399">
        <w:rPr>
          <w:lang w:val="ru-RU"/>
        </w:rPr>
        <w:t xml:space="preserve">том числе путем </w:t>
      </w:r>
      <w:r>
        <w:rPr>
          <w:lang w:val="ru-RU"/>
        </w:rPr>
        <w:t xml:space="preserve">повышения прозрачности цепочек поставок и усиления мониторинга </w:t>
      </w:r>
      <w:r w:rsidRPr="005D3399">
        <w:rPr>
          <w:lang w:val="ru-RU"/>
        </w:rPr>
        <w:t>дик</w:t>
      </w:r>
      <w:r>
        <w:rPr>
          <w:lang w:val="ru-RU"/>
        </w:rPr>
        <w:t xml:space="preserve">ой </w:t>
      </w:r>
      <w:r w:rsidRPr="005D3399">
        <w:rPr>
          <w:lang w:val="ru-RU"/>
        </w:rPr>
        <w:t>природ</w:t>
      </w:r>
      <w:r>
        <w:rPr>
          <w:lang w:val="ru-RU"/>
        </w:rPr>
        <w:t>ы</w:t>
      </w:r>
      <w:r w:rsidRPr="005D3399">
        <w:rPr>
          <w:lang w:val="ru-RU"/>
        </w:rPr>
        <w:t xml:space="preserve"> </w:t>
      </w:r>
      <w:r>
        <w:rPr>
          <w:lang w:val="ru-RU"/>
        </w:rPr>
        <w:t xml:space="preserve">в соответствии с </w:t>
      </w:r>
      <w:r w:rsidRPr="005D3399">
        <w:rPr>
          <w:lang w:val="ru-RU"/>
        </w:rPr>
        <w:t xml:space="preserve">национальным законодательством и задачей 15 Рамочной программы; </w:t>
      </w:r>
    </w:p>
    <w:p w14:paraId="600C634D" w14:textId="77777777" w:rsidR="00E82474" w:rsidRPr="00FC1B1D" w:rsidRDefault="00E82474" w:rsidP="00790834">
      <w:pPr>
        <w:tabs>
          <w:tab w:val="clear" w:pos="567"/>
          <w:tab w:val="left" w:pos="2835"/>
          <w:tab w:val="left" w:pos="3402"/>
        </w:tabs>
        <w:spacing w:after="120"/>
        <w:ind w:left="562" w:firstLine="562"/>
        <w:rPr>
          <w:lang w:val="ru-RU"/>
        </w:rPr>
      </w:pPr>
      <w:r w:rsidRPr="005D3399">
        <w:rPr>
          <w:lang w:val="ru-RU"/>
        </w:rPr>
        <w:t>5.</w:t>
      </w:r>
      <w:r w:rsidRPr="005D3399">
        <w:rPr>
          <w:lang w:val="ru-RU"/>
        </w:rPr>
        <w:tab/>
      </w:r>
      <w:r w:rsidRPr="00790834">
        <w:rPr>
          <w:i/>
          <w:iCs/>
          <w:lang w:val="ru-RU"/>
        </w:rPr>
        <w:t>также</w:t>
      </w:r>
      <w:r>
        <w:rPr>
          <w:lang w:val="ru-RU"/>
        </w:rPr>
        <w:t xml:space="preserve"> </w:t>
      </w:r>
      <w:r w:rsidRPr="005D3399">
        <w:rPr>
          <w:i/>
          <w:iCs/>
          <w:lang w:val="ru-RU"/>
        </w:rPr>
        <w:t>призывает</w:t>
      </w:r>
      <w:r w:rsidRPr="005D3399">
        <w:rPr>
          <w:lang w:val="ru-RU"/>
        </w:rPr>
        <w:t xml:space="preserve"> Стороны в соответствии со статьей 20 Конвенции и предлагает правительствам других стран, субнациональным и местным правительствам, а также соответствующим организациям и субъектам деятельности, имеющим для этого возможности, оказывать поддержку во внедрении добровольных глобальных руководящих указаний, в частности в развивающихся странах, особенно в наименее развитых странах и малых островных развивающихся государствах, в том числе посредством создания и развития потенциала, научно-технического сотрудничества, </w:t>
      </w:r>
      <w:r w:rsidRPr="00D609DB">
        <w:rPr>
          <w:lang w:val="ru-RU"/>
        </w:rPr>
        <w:t>[</w:t>
      </w:r>
      <w:r w:rsidRPr="005D3399">
        <w:rPr>
          <w:lang w:val="ru-RU"/>
        </w:rPr>
        <w:t>передачи технологий на добровольной и взаимно согласованной основе</w:t>
      </w:r>
      <w:r w:rsidRPr="00D609DB">
        <w:rPr>
          <w:lang w:val="ru-RU"/>
        </w:rPr>
        <w:t>]</w:t>
      </w:r>
      <w:r w:rsidRPr="005D3399">
        <w:rPr>
          <w:lang w:val="ru-RU"/>
        </w:rPr>
        <w:t xml:space="preserve"> и мобилизации адекватных, предсказуемых, доступных и своевременных финансовых ресурсов из</w:t>
      </w:r>
      <w:r>
        <w:rPr>
          <w:lang w:val="ru-RU"/>
        </w:rPr>
        <w:t xml:space="preserve"> </w:t>
      </w:r>
      <w:r w:rsidRPr="005D3399">
        <w:rPr>
          <w:lang w:val="ru-RU"/>
        </w:rPr>
        <w:t>всех источников в соответствии с задачей 19 Рамочной программы;</w:t>
      </w:r>
    </w:p>
    <w:p w14:paraId="600C634E" w14:textId="77777777" w:rsidR="00E82474" w:rsidRPr="005D3399" w:rsidRDefault="00E82474" w:rsidP="00790834">
      <w:pPr>
        <w:pStyle w:val="CBDDesicionText"/>
        <w:ind w:left="562" w:firstLine="562"/>
        <w:rPr>
          <w:lang w:val="ru-RU"/>
        </w:rPr>
      </w:pPr>
      <w:r w:rsidRPr="005D3399">
        <w:rPr>
          <w:lang w:val="ru-RU"/>
        </w:rPr>
        <w:t>6.</w:t>
      </w:r>
      <w:r w:rsidRPr="005D3399">
        <w:rPr>
          <w:lang w:val="ru-RU"/>
        </w:rPr>
        <w:tab/>
      </w:r>
      <w:r>
        <w:rPr>
          <w:i/>
          <w:lang w:val="ru-RU"/>
        </w:rPr>
        <w:t>далее</w:t>
      </w:r>
      <w:r w:rsidRPr="005D3399">
        <w:rPr>
          <w:lang w:val="ru-RU"/>
        </w:rPr>
        <w:t xml:space="preserve"> </w:t>
      </w:r>
      <w:r w:rsidRPr="005D3399">
        <w:rPr>
          <w:i/>
          <w:iCs/>
          <w:lang w:val="ru-RU"/>
        </w:rPr>
        <w:t>призывает</w:t>
      </w:r>
      <w:r w:rsidRPr="005D3399">
        <w:rPr>
          <w:lang w:val="ru-RU"/>
        </w:rPr>
        <w:t xml:space="preserve"> Стороны обеспечивать при внедрении добровольных глобальных руководящих указаний и </w:t>
      </w:r>
      <w:r>
        <w:rPr>
          <w:lang w:val="ru-RU"/>
        </w:rPr>
        <w:t xml:space="preserve">применении </w:t>
      </w:r>
      <w:r w:rsidRPr="005D3399">
        <w:rPr>
          <w:lang w:val="ru-RU"/>
        </w:rPr>
        <w:t xml:space="preserve">соответствующих </w:t>
      </w:r>
      <w:r>
        <w:rPr>
          <w:lang w:val="ru-RU"/>
        </w:rPr>
        <w:t xml:space="preserve">концепций, таких как, в частности, </w:t>
      </w:r>
      <w:r w:rsidRPr="005D3399">
        <w:rPr>
          <w:lang w:val="ru-RU"/>
        </w:rPr>
        <w:t>концепци</w:t>
      </w:r>
      <w:r>
        <w:rPr>
          <w:lang w:val="ru-RU"/>
        </w:rPr>
        <w:t>я</w:t>
      </w:r>
      <w:r w:rsidRPr="005D3399">
        <w:rPr>
          <w:lang w:val="ru-RU"/>
        </w:rPr>
        <w:t xml:space="preserve"> Единое здоровье</w:t>
      </w:r>
      <w:r>
        <w:rPr>
          <w:lang w:val="ru-RU"/>
        </w:rPr>
        <w:t xml:space="preserve">, </w:t>
      </w:r>
      <w:r w:rsidRPr="005D3399">
        <w:rPr>
          <w:lang w:val="ru-RU"/>
        </w:rPr>
        <w:t>в том числе в контексте Соглашения ВОЗ по борьбе с пандемиями</w:t>
      </w:r>
      <w:r>
        <w:rPr>
          <w:lang w:val="ru-RU"/>
        </w:rPr>
        <w:t>, сообразно обстоятельствам и с соблюдением соответствующих мандатов Конвенции и Всемирной организации здравоохранения</w:t>
      </w:r>
      <w:r w:rsidRPr="005D3399">
        <w:rPr>
          <w:lang w:val="ru-RU"/>
        </w:rPr>
        <w:t xml:space="preserve">, чтобы меры реагирования на риски заболеваний, и в частности на зоонозные риски, основывались на наиболее достоверных доступных научных данных и традиционных знаниях с учетом потенциального воздействия на биоразнообразие, здоровье диких животных, здоровье людей и на традиционное устойчивое использование ресурсов коренными народами и местными общинами; </w:t>
      </w:r>
    </w:p>
    <w:p w14:paraId="600C634F" w14:textId="77777777" w:rsidR="00E82474" w:rsidRPr="005D3399" w:rsidRDefault="00E82474" w:rsidP="00790834">
      <w:pPr>
        <w:pStyle w:val="CBDDesicionText"/>
        <w:ind w:left="562" w:firstLine="562"/>
        <w:rPr>
          <w:lang w:val="ru-RU"/>
        </w:rPr>
      </w:pPr>
      <w:r w:rsidRPr="005D3399">
        <w:rPr>
          <w:lang w:val="ru-RU"/>
        </w:rPr>
        <w:t>7.</w:t>
      </w:r>
      <w:r w:rsidRPr="005D3399">
        <w:rPr>
          <w:lang w:val="ru-RU"/>
        </w:rPr>
        <w:tab/>
      </w:r>
      <w:r w:rsidRPr="005D3399">
        <w:rPr>
          <w:i/>
          <w:lang w:val="ru-RU"/>
        </w:rPr>
        <w:t>призывает</w:t>
      </w:r>
      <w:r w:rsidRPr="005D3399">
        <w:rPr>
          <w:lang w:val="ru-RU"/>
        </w:rPr>
        <w:t xml:space="preserve"> Стороны, правительства других стран и субнациональные и</w:t>
      </w:r>
      <w:r>
        <w:t> </w:t>
      </w:r>
      <w:r w:rsidRPr="005D3399">
        <w:rPr>
          <w:lang w:val="ru-RU"/>
        </w:rPr>
        <w:t xml:space="preserve">местные правительства, а также предлагает коренным народам и местным общинам, женщинам и молодежи, Совместному партнерству по устойчивому управлению ресурсами дикой природы и соответствующим организациям и субъектам деятельности </w:t>
      </w:r>
      <w:r>
        <w:t>a</w:t>
      </w:r>
      <w:r w:rsidRPr="005D3399">
        <w:rPr>
          <w:lang w:val="ru-RU"/>
        </w:rPr>
        <w:t>)</w:t>
      </w:r>
      <w:r>
        <w:t> </w:t>
      </w:r>
      <w:r w:rsidRPr="005D3399">
        <w:rPr>
          <w:lang w:val="ru-RU"/>
        </w:rPr>
        <w:t xml:space="preserve">повышать осведомленность общественности о добровольных руководящих указаниях; </w:t>
      </w:r>
      <w:r>
        <w:t>b</w:t>
      </w:r>
      <w:r w:rsidRPr="005D3399">
        <w:rPr>
          <w:lang w:val="ru-RU"/>
        </w:rPr>
        <w:t>) проводить мониторинг их использования и оценку эффективности и</w:t>
      </w:r>
      <w:r>
        <w:rPr>
          <w:lang w:val="ru-RU"/>
        </w:rPr>
        <w:t xml:space="preserve"> </w:t>
      </w:r>
      <w:r>
        <w:t>c</w:t>
      </w:r>
      <w:r w:rsidRPr="005D3399">
        <w:rPr>
          <w:lang w:val="ru-RU"/>
        </w:rPr>
        <w:t>)</w:t>
      </w:r>
      <w:r>
        <w:t> </w:t>
      </w:r>
      <w:r w:rsidRPr="005D3399">
        <w:rPr>
          <w:lang w:val="ru-RU"/>
        </w:rPr>
        <w:t>обмениваться информацией, методами передовой практики и извлеченными уроками в</w:t>
      </w:r>
      <w:r>
        <w:t> </w:t>
      </w:r>
      <w:r w:rsidRPr="005D3399">
        <w:rPr>
          <w:lang w:val="ru-RU"/>
        </w:rPr>
        <w:t xml:space="preserve">отношении их внедрения; </w:t>
      </w:r>
    </w:p>
    <w:p w14:paraId="600C6350" w14:textId="77777777" w:rsidR="00E82474" w:rsidRPr="005D3399" w:rsidRDefault="00E82474" w:rsidP="00790834">
      <w:pPr>
        <w:pStyle w:val="CBDDesicionText"/>
        <w:ind w:left="562" w:firstLine="562"/>
        <w:rPr>
          <w:lang w:val="ru-RU"/>
        </w:rPr>
      </w:pPr>
      <w:r w:rsidRPr="005D3399">
        <w:rPr>
          <w:lang w:val="ru-RU"/>
        </w:rPr>
        <w:t>8.</w:t>
      </w:r>
      <w:r w:rsidRPr="005D3399">
        <w:rPr>
          <w:lang w:val="ru-RU"/>
        </w:rPr>
        <w:tab/>
      </w:r>
      <w:r w:rsidRPr="005D3399">
        <w:rPr>
          <w:i/>
          <w:lang w:val="ru-RU"/>
        </w:rPr>
        <w:t>поручает</w:t>
      </w:r>
      <w:r w:rsidRPr="005D3399">
        <w:rPr>
          <w:lang w:val="ru-RU"/>
        </w:rPr>
        <w:t xml:space="preserve"> Исполнительному секретарю при условии наличия ресурсов и</w:t>
      </w:r>
      <w:r>
        <w:t> </w:t>
      </w:r>
      <w:r w:rsidRPr="005D3399">
        <w:rPr>
          <w:lang w:val="ru-RU"/>
        </w:rPr>
        <w:t>в</w:t>
      </w:r>
      <w:r>
        <w:t> </w:t>
      </w:r>
      <w:r w:rsidRPr="005D3399">
        <w:rPr>
          <w:lang w:val="ru-RU"/>
        </w:rPr>
        <w:t>сотрудничестве со Сторонами, правительствами других стран, коренными народами и местными общинами, женщинами и молодежью и членами Совместного партнерства по устойчивому управлению ресурсами дикой природы и секретариатами других соответствующих многосторонних природоохранных соглашений:</w:t>
      </w:r>
    </w:p>
    <w:p w14:paraId="600C6351" w14:textId="77777777" w:rsidR="00E82474" w:rsidRPr="005D3399" w:rsidRDefault="00E82474" w:rsidP="00790834">
      <w:pPr>
        <w:pStyle w:val="CBDDesicionText"/>
        <w:ind w:left="562" w:firstLine="562"/>
        <w:rPr>
          <w:lang w:val="ru-RU"/>
        </w:rPr>
      </w:pPr>
      <w:r>
        <w:lastRenderedPageBreak/>
        <w:t>a</w:t>
      </w:r>
      <w:r w:rsidRPr="005D3399">
        <w:rPr>
          <w:lang w:val="ru-RU"/>
        </w:rPr>
        <w:t>)</w:t>
      </w:r>
      <w:r w:rsidRPr="005D3399">
        <w:rPr>
          <w:lang w:val="ru-RU"/>
        </w:rPr>
        <w:tab/>
        <w:t>повышать осведомленность о добровольных глобальных руководящих указаниях и способствовать их применению;</w:t>
      </w:r>
    </w:p>
    <w:p w14:paraId="600C6352" w14:textId="77777777" w:rsidR="00E82474" w:rsidRPr="005D3399" w:rsidRDefault="00E82474" w:rsidP="00790834">
      <w:pPr>
        <w:pStyle w:val="CBDDesicionText"/>
        <w:ind w:left="562" w:firstLine="562"/>
        <w:rPr>
          <w:lang w:val="ru-RU"/>
        </w:rPr>
      </w:pPr>
      <w:r>
        <w:t>b</w:t>
      </w:r>
      <w:r w:rsidRPr="005D3399">
        <w:rPr>
          <w:lang w:val="ru-RU"/>
        </w:rPr>
        <w:t>)</w:t>
      </w:r>
      <w:r w:rsidRPr="005D3399">
        <w:rPr>
          <w:lang w:val="ru-RU"/>
        </w:rPr>
        <w:tab/>
        <w:t>оказывать поддержку деятельности Сторон, направленной на преодоление факторов утраты биоразнообразия и трудностей, встающих на пути устойчивого управления дикими видами;</w:t>
      </w:r>
    </w:p>
    <w:p w14:paraId="600C6353" w14:textId="77777777" w:rsidR="00E82474" w:rsidRPr="005D3399" w:rsidRDefault="00E82474" w:rsidP="00790834">
      <w:pPr>
        <w:pStyle w:val="CBDDesicionText"/>
        <w:ind w:left="562" w:firstLine="562"/>
        <w:rPr>
          <w:lang w:val="ru-RU"/>
        </w:rPr>
      </w:pPr>
      <w:r>
        <w:t>c</w:t>
      </w:r>
      <w:r w:rsidRPr="005D3399">
        <w:rPr>
          <w:lang w:val="ru-RU"/>
        </w:rPr>
        <w:t>)</w:t>
      </w:r>
      <w:r w:rsidRPr="005D3399">
        <w:rPr>
          <w:lang w:val="ru-RU"/>
        </w:rPr>
        <w:tab/>
        <w:t>обобщить информацию, методы передовой практики и извлеченные уроки, о которых говорится выше в подпункте 7, распространить их через механизм посредничества и представить региональным и субрегиональным центрам поддержки научно-технического сотрудничества;</w:t>
      </w:r>
    </w:p>
    <w:p w14:paraId="600C6354" w14:textId="77777777" w:rsidR="00E82474" w:rsidRPr="005D3399" w:rsidRDefault="00E82474" w:rsidP="00790834">
      <w:pPr>
        <w:pStyle w:val="CBDDesicionText"/>
        <w:ind w:left="562" w:firstLine="562"/>
        <w:rPr>
          <w:lang w:val="ru-RU"/>
        </w:rPr>
      </w:pPr>
      <w:r>
        <w:t>d</w:t>
      </w:r>
      <w:r w:rsidRPr="005D3399">
        <w:rPr>
          <w:lang w:val="ru-RU"/>
        </w:rPr>
        <w:t>)</w:t>
      </w:r>
      <w:r w:rsidRPr="005D3399">
        <w:rPr>
          <w:lang w:val="ru-RU"/>
        </w:rPr>
        <w:tab/>
        <w:t>содействовать в сотрудничестве с центрами поддержки научно-технического сотрудничества и соответствующими организациями созданию потенциала Сторон в области устойчивого управления ресурсами дикой природы;</w:t>
      </w:r>
    </w:p>
    <w:p w14:paraId="600C6355" w14:textId="77777777" w:rsidR="00E82474" w:rsidRDefault="00E82474" w:rsidP="0001250B">
      <w:pPr>
        <w:tabs>
          <w:tab w:val="clear" w:pos="567"/>
          <w:tab w:val="left" w:pos="2835"/>
          <w:tab w:val="left" w:pos="3402"/>
        </w:tabs>
        <w:spacing w:after="120"/>
        <w:ind w:left="562" w:firstLine="562"/>
        <w:rPr>
          <w:lang w:val="ru-RU"/>
        </w:rPr>
      </w:pPr>
      <w:r>
        <w:t>e</w:t>
      </w:r>
      <w:r w:rsidRPr="005D3399">
        <w:rPr>
          <w:lang w:val="ru-RU"/>
        </w:rPr>
        <w:t>)</w:t>
      </w:r>
      <w:r w:rsidRPr="005D3399">
        <w:rPr>
          <w:lang w:val="ru-RU"/>
        </w:rPr>
        <w:tab/>
        <w:t>представить доклад о ходе работы, связанной с вышеуказанными подпунктами 8</w:t>
      </w:r>
      <w:r>
        <w:t> </w:t>
      </w:r>
      <w:r>
        <w:rPr>
          <w:lang w:val="fr-FR"/>
        </w:rPr>
        <w:t>a</w:t>
      </w:r>
      <w:r w:rsidRPr="005D3399">
        <w:rPr>
          <w:lang w:val="ru-RU"/>
        </w:rPr>
        <w:t xml:space="preserve">) и </w:t>
      </w:r>
      <w:r>
        <w:rPr>
          <w:lang w:val="fr-FR"/>
        </w:rPr>
        <w:t>d</w:t>
      </w:r>
      <w:r w:rsidRPr="005D3399">
        <w:rPr>
          <w:lang w:val="ru-RU"/>
        </w:rPr>
        <w:t>), в информационном документе для 19-го совещания Конференции Сторон</w:t>
      </w:r>
      <w:r>
        <w:rPr>
          <w:lang w:val="ru-RU"/>
        </w:rPr>
        <w:t>;</w:t>
      </w:r>
    </w:p>
    <w:p w14:paraId="600C6356" w14:textId="77777777" w:rsidR="00E82474" w:rsidRPr="005D3399" w:rsidRDefault="00E82474" w:rsidP="00CE0158">
      <w:pPr>
        <w:pStyle w:val="CBDDesicionAnnex"/>
        <w:ind w:left="561"/>
        <w:rPr>
          <w:lang w:val="ru-RU"/>
        </w:rPr>
      </w:pPr>
      <w:r w:rsidRPr="005D3399">
        <w:rPr>
          <w:lang w:val="ru-RU"/>
        </w:rPr>
        <w:t>Приложение</w:t>
      </w:r>
    </w:p>
    <w:p w14:paraId="600C6357" w14:textId="77777777" w:rsidR="00E82474" w:rsidRDefault="00E82474" w:rsidP="00D07089">
      <w:pPr>
        <w:pStyle w:val="CBDDesicionAnnex"/>
        <w:spacing w:before="120"/>
        <w:ind w:left="561"/>
        <w:rPr>
          <w:lang w:val="ru-RU"/>
        </w:rPr>
      </w:pPr>
      <w:r w:rsidRPr="005D3399">
        <w:rPr>
          <w:lang w:val="ru-RU"/>
        </w:rPr>
        <w:t>Добровольные глобальные руководящие указания по устойчивому управлению ресурсами дикой природы, применимые к различным видам и разнообразным видам деятельности</w:t>
      </w:r>
    </w:p>
    <w:p w14:paraId="600C6358" w14:textId="77777777" w:rsidR="00E82474" w:rsidRPr="005D3399" w:rsidRDefault="00E82474" w:rsidP="0001250B">
      <w:pPr>
        <w:pStyle w:val="CBDH1"/>
        <w:ind w:left="562" w:firstLine="0"/>
        <w:rPr>
          <w:sz w:val="24"/>
          <w:szCs w:val="24"/>
          <w:lang w:val="ru-RU"/>
        </w:rPr>
      </w:pPr>
      <w:smartTag w:uri="urn:schemas-microsoft-com:office:smarttags" w:element="place">
        <w:r>
          <w:rPr>
            <w:sz w:val="24"/>
            <w:szCs w:val="24"/>
          </w:rPr>
          <w:t>I</w:t>
        </w:r>
        <w:r w:rsidRPr="005D3399">
          <w:rPr>
            <w:sz w:val="24"/>
            <w:szCs w:val="24"/>
            <w:lang w:val="ru-RU"/>
          </w:rPr>
          <w:t>.</w:t>
        </w:r>
      </w:smartTag>
      <w:r w:rsidRPr="005D3399">
        <w:rPr>
          <w:sz w:val="24"/>
          <w:szCs w:val="24"/>
          <w:lang w:val="ru-RU"/>
        </w:rPr>
        <w:tab/>
        <w:t>Контекст</w:t>
      </w:r>
    </w:p>
    <w:p w14:paraId="600C6359" w14:textId="77777777" w:rsidR="00E82474" w:rsidRPr="005D3399" w:rsidRDefault="00E82474" w:rsidP="0001250B">
      <w:pPr>
        <w:pStyle w:val="CBDNormalNumber"/>
        <w:numPr>
          <w:ilvl w:val="0"/>
          <w:numId w:val="0"/>
        </w:numPr>
        <w:ind w:left="562"/>
        <w:rPr>
          <w:lang w:val="ru-RU"/>
        </w:rPr>
      </w:pPr>
      <w:r w:rsidRPr="005D3399">
        <w:rPr>
          <w:lang w:val="ru-RU"/>
        </w:rPr>
        <w:t>1.</w:t>
      </w:r>
      <w:r w:rsidRPr="005D3399">
        <w:rPr>
          <w:lang w:val="ru-RU"/>
        </w:rPr>
        <w:tab/>
        <w:t>В решении</w:t>
      </w:r>
      <w:r>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decisions</w:instrText>
      </w:r>
      <w:r w:rsidRPr="009B2186">
        <w:rPr>
          <w:lang w:val="ru-RU"/>
        </w:rPr>
        <w:instrText>/</w:instrText>
      </w:r>
      <w:r>
        <w:instrText>cop</w:instrText>
      </w:r>
      <w:r w:rsidRPr="009B2186">
        <w:rPr>
          <w:lang w:val="ru-RU"/>
        </w:rPr>
        <w:instrText>?</w:instrText>
      </w:r>
      <w:r>
        <w:instrText>m</w:instrText>
      </w:r>
      <w:r w:rsidRPr="009B2186">
        <w:rPr>
          <w:lang w:val="ru-RU"/>
        </w:rPr>
        <w:instrText>=</w:instrText>
      </w:r>
      <w:r>
        <w:instrText>cop</w:instrText>
      </w:r>
      <w:r w:rsidRPr="009B2186">
        <w:rPr>
          <w:lang w:val="ru-RU"/>
        </w:rPr>
        <w:instrText>-14"</w:instrText>
      </w:r>
      <w:r>
        <w:fldChar w:fldCharType="separate"/>
      </w:r>
      <w:r w:rsidRPr="005D3399">
        <w:rPr>
          <w:rStyle w:val="Hyperlink"/>
          <w:lang w:val="ru-RU"/>
        </w:rPr>
        <w:t>14/7</w:t>
      </w:r>
      <w:r>
        <w:fldChar w:fldCharType="end"/>
      </w:r>
      <w:r w:rsidRPr="005D3399">
        <w:rPr>
          <w:lang w:val="ru-RU"/>
        </w:rPr>
        <w:t xml:space="preserve"> </w:t>
      </w:r>
      <w:r>
        <w:rPr>
          <w:lang w:val="ru-RU"/>
        </w:rPr>
        <w:t xml:space="preserve">от 29 ноября 2018 года </w:t>
      </w:r>
      <w:r w:rsidRPr="005D3399">
        <w:rPr>
          <w:lang w:val="ru-RU"/>
        </w:rPr>
        <w:t>Конференция Сторон Конвенции о биологическом разнообразии</w:t>
      </w:r>
      <w:r>
        <w:rPr>
          <w:rStyle w:val="FootnoteReference"/>
          <w:lang w:eastAsia="ja-JP" w:bidi="th-TH"/>
        </w:rPr>
        <w:footnoteReference w:id="3"/>
      </w:r>
      <w:r w:rsidRPr="005D3399">
        <w:rPr>
          <w:lang w:val="ru-RU"/>
        </w:rPr>
        <w:t xml:space="preserve"> признала устойчивое управление ресурсами дикой природы комплексным подходом, содействующим достижению целей Конвенции, а именно сохранению биологического разнообразия, устойчивому использованию его компонентов и совместному получению на справедливой и равной основе выгод, связанных с использованием генетических ресурсов. Настоящие добровольные руководящие указания основаны на этом решении и последующих решениях Конференции Сторон и будут способствовать осуществлению Куньминско</w:t>
      </w:r>
      <w:r w:rsidRPr="005D3399">
        <w:rPr>
          <w:lang w:val="ru-RU"/>
        </w:rPr>
        <w:noBreakHyphen/>
        <w:t>Монреальской глобальной рамочной программы в</w:t>
      </w:r>
      <w:r>
        <w:t> </w:t>
      </w:r>
      <w:r w:rsidRPr="005D3399">
        <w:rPr>
          <w:lang w:val="ru-RU"/>
        </w:rPr>
        <w:t>области биоразнообразия, принятой на 15</w:t>
      </w:r>
      <w:r w:rsidRPr="005D3399">
        <w:rPr>
          <w:lang w:val="ru-RU"/>
        </w:rPr>
        <w:noBreakHyphen/>
        <w:t>м совещании Конференции С</w:t>
      </w:r>
      <w:bookmarkStart w:id="0" w:name="_Ref222762797"/>
      <w:r w:rsidRPr="005D3399">
        <w:rPr>
          <w:lang w:val="ru-RU"/>
        </w:rPr>
        <w:t>торон</w:t>
      </w:r>
      <w:bookmarkStart w:id="1" w:name="_Ref227169508"/>
      <w:r>
        <w:rPr>
          <w:rStyle w:val="FootnoteReference"/>
        </w:rPr>
        <w:footnoteReference w:id="4"/>
      </w:r>
      <w:r w:rsidRPr="005D3399">
        <w:rPr>
          <w:lang w:val="ru-RU"/>
        </w:rPr>
        <w:t>.</w:t>
      </w:r>
      <w:bookmarkEnd w:id="0"/>
      <w:bookmarkEnd w:id="1"/>
      <w:r w:rsidRPr="005D3399">
        <w:rPr>
          <w:lang w:val="ru-RU"/>
        </w:rPr>
        <w:t xml:space="preserve"> В</w:t>
      </w:r>
      <w:r>
        <w:t> </w:t>
      </w:r>
      <w:r w:rsidRPr="005D3399">
        <w:rPr>
          <w:lang w:val="ru-RU"/>
        </w:rPr>
        <w:t>частности, добровольные руководящие указания будут способствовать выполнению задач 4, 5, 6, 9, 10, 22 и 23 Рамочной программы, которые обеспечивают основу для активизации деятельности по сохранению и восстановлению видов, обеспечению того, чтобы использование диких видов и торговля ими осуществлялись устойчивым, безопасным и законным образом, а также увеличению выгод для людей.</w:t>
      </w:r>
    </w:p>
    <w:p w14:paraId="600C635A" w14:textId="77777777" w:rsidR="00E82474" w:rsidRPr="005D3399" w:rsidRDefault="00E82474" w:rsidP="0001250B">
      <w:pPr>
        <w:pStyle w:val="CBDNormalNumber"/>
        <w:numPr>
          <w:ilvl w:val="0"/>
          <w:numId w:val="0"/>
        </w:numPr>
        <w:ind w:left="562"/>
        <w:rPr>
          <w:lang w:val="ru-RU"/>
        </w:rPr>
      </w:pPr>
      <w:r w:rsidRPr="005D3399">
        <w:rPr>
          <w:lang w:val="ru-RU"/>
        </w:rPr>
        <w:t>2.</w:t>
      </w:r>
      <w:r w:rsidRPr="005D3399">
        <w:rPr>
          <w:lang w:val="ru-RU"/>
        </w:rPr>
        <w:tab/>
        <w:t>В настоящих добровольных руководящих указаниях в качестве основы используется приведенное в решении</w:t>
      </w:r>
      <w:r>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decisions</w:instrText>
      </w:r>
      <w:r w:rsidRPr="009B2186">
        <w:rPr>
          <w:lang w:val="ru-RU"/>
        </w:rPr>
        <w:instrText>/</w:instrText>
      </w:r>
      <w:r>
        <w:instrText>cop</w:instrText>
      </w:r>
      <w:r w:rsidRPr="009B2186">
        <w:rPr>
          <w:lang w:val="ru-RU"/>
        </w:rPr>
        <w:instrText>?</w:instrText>
      </w:r>
      <w:r>
        <w:instrText>m</w:instrText>
      </w:r>
      <w:r w:rsidRPr="009B2186">
        <w:rPr>
          <w:lang w:val="ru-RU"/>
        </w:rPr>
        <w:instrText>=</w:instrText>
      </w:r>
      <w:r>
        <w:instrText>cop</w:instrText>
      </w:r>
      <w:r w:rsidRPr="009B2186">
        <w:rPr>
          <w:lang w:val="ru-RU"/>
        </w:rPr>
        <w:instrText>-14"</w:instrText>
      </w:r>
      <w:r>
        <w:fldChar w:fldCharType="separate"/>
      </w:r>
      <w:r w:rsidRPr="005D3399">
        <w:rPr>
          <w:rStyle w:val="Hyperlink"/>
          <w:lang w:val="ru-RU"/>
        </w:rPr>
        <w:t>14/7</w:t>
      </w:r>
      <w:r>
        <w:fldChar w:fldCharType="end"/>
      </w:r>
      <w:r w:rsidRPr="005D3399">
        <w:rPr>
          <w:lang w:val="ru-RU"/>
        </w:rPr>
        <w:t xml:space="preserve"> определение термина «устойчивое управление ресурсами дикой природы», под которым понимается рациональное регулирование диких видов в целях обеспечения систематической устойчивости их популяций и мест обитания с учетом социально-экономических потребностей населения.</w:t>
      </w:r>
    </w:p>
    <w:p w14:paraId="600C635B" w14:textId="77777777" w:rsidR="00E82474" w:rsidRPr="005D3399" w:rsidRDefault="00E82474" w:rsidP="0001250B">
      <w:pPr>
        <w:pStyle w:val="CBDNormalNumber"/>
        <w:numPr>
          <w:ilvl w:val="0"/>
          <w:numId w:val="0"/>
        </w:numPr>
        <w:ind w:left="562"/>
        <w:rPr>
          <w:lang w:val="ru-RU"/>
        </w:rPr>
      </w:pPr>
      <w:r w:rsidRPr="005D3399">
        <w:rPr>
          <w:lang w:val="ru-RU"/>
        </w:rPr>
        <w:t>3.</w:t>
      </w:r>
      <w:r w:rsidRPr="005D3399">
        <w:rPr>
          <w:lang w:val="ru-RU"/>
        </w:rPr>
        <w:tab/>
        <w:t>Устойчивое управление ресурсами дикой природы опирается на обширную международную нормативную базу, сформированную, в частности, Конвенцией о</w:t>
      </w:r>
      <w:r>
        <w:t> </w:t>
      </w:r>
      <w:r w:rsidRPr="005D3399">
        <w:rPr>
          <w:lang w:val="ru-RU"/>
        </w:rPr>
        <w:t>биологическом разнообразии (в частности, статьи 6–8 и 10), Конвенцией по</w:t>
      </w:r>
      <w:r>
        <w:t> </w:t>
      </w:r>
      <w:r w:rsidRPr="005D3399">
        <w:rPr>
          <w:lang w:val="ru-RU"/>
        </w:rPr>
        <w:t>сохранению мигрирующих видов диких животных, Конвенцией о международной торговле видами дикой фауны и флоры, находящимися под угрозой исчезновения, Продовольственной и сельскохозяйственной организацией Объединенных Наций и</w:t>
      </w:r>
      <w:r>
        <w:t> </w:t>
      </w:r>
      <w:r w:rsidRPr="005D3399">
        <w:rPr>
          <w:lang w:val="ru-RU"/>
        </w:rPr>
        <w:t xml:space="preserve">Международным союзом </w:t>
      </w:r>
      <w:r w:rsidRPr="005D3399">
        <w:rPr>
          <w:lang w:val="ru-RU"/>
        </w:rPr>
        <w:lastRenderedPageBreak/>
        <w:t>охраны природы и природных ресурсов. В этой связи также актуальны Аддис</w:t>
      </w:r>
      <w:r w:rsidRPr="005D3399">
        <w:rPr>
          <w:lang w:val="ru-RU"/>
        </w:rPr>
        <w:noBreakHyphen/>
        <w:t>абебские принципы и оперативные указания по устойчивому использованию биоразнообразия</w:t>
      </w:r>
      <w:bookmarkStart w:id="2" w:name="_Ref222762992"/>
      <w:r>
        <w:rPr>
          <w:rStyle w:val="FootnoteReference"/>
        </w:rPr>
        <w:footnoteReference w:id="5"/>
      </w:r>
      <w:bookmarkEnd w:id="2"/>
      <w:r w:rsidRPr="005D3399">
        <w:rPr>
          <w:lang w:val="ru-RU"/>
        </w:rPr>
        <w:t xml:space="preserve"> и другие решения по устойчивому управлению ресурсами дикой природы Конференции Сторон Конвенции о биологическом разнообразии, включая решения</w:t>
      </w:r>
      <w:r>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decisions</w:instrText>
      </w:r>
      <w:r w:rsidRPr="009B2186">
        <w:rPr>
          <w:lang w:val="ru-RU"/>
        </w:rPr>
        <w:instrText>/</w:instrText>
      </w:r>
      <w:r>
        <w:instrText>cop</w:instrText>
      </w:r>
      <w:r w:rsidRPr="009B2186">
        <w:rPr>
          <w:lang w:val="ru-RU"/>
        </w:rPr>
        <w:instrText>?</w:instrText>
      </w:r>
      <w:r>
        <w:instrText>m</w:instrText>
      </w:r>
      <w:r w:rsidRPr="009B2186">
        <w:rPr>
          <w:lang w:val="ru-RU"/>
        </w:rPr>
        <w:instrText>=</w:instrText>
      </w:r>
      <w:r>
        <w:instrText>cop</w:instrText>
      </w:r>
      <w:r w:rsidRPr="009B2186">
        <w:rPr>
          <w:lang w:val="ru-RU"/>
        </w:rPr>
        <w:instrText>-14"</w:instrText>
      </w:r>
      <w:r>
        <w:fldChar w:fldCharType="separate"/>
      </w:r>
      <w:r w:rsidRPr="005D3399">
        <w:rPr>
          <w:rStyle w:val="Hyperlink"/>
          <w:lang w:val="ru-RU"/>
        </w:rPr>
        <w:t>14/7</w:t>
      </w:r>
      <w:r>
        <w:fldChar w:fldCharType="end"/>
      </w:r>
      <w:r w:rsidRPr="005D3399">
        <w:rPr>
          <w:lang w:val="ru-RU"/>
        </w:rPr>
        <w:t xml:space="preserve">,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decisions</w:instrText>
      </w:r>
      <w:r w:rsidRPr="009B2186">
        <w:rPr>
          <w:lang w:val="ru-RU"/>
        </w:rPr>
        <w:instrText>/</w:instrText>
      </w:r>
      <w:r>
        <w:instrText>cop</w:instrText>
      </w:r>
      <w:r w:rsidRPr="009B2186">
        <w:rPr>
          <w:lang w:val="ru-RU"/>
        </w:rPr>
        <w:instrText>?</w:instrText>
      </w:r>
      <w:r>
        <w:instrText>m</w:instrText>
      </w:r>
      <w:r w:rsidRPr="009B2186">
        <w:rPr>
          <w:lang w:val="ru-RU"/>
        </w:rPr>
        <w:instrText>=</w:instrText>
      </w:r>
      <w:r>
        <w:instrText>cop</w:instrText>
      </w:r>
      <w:r w:rsidRPr="009B2186">
        <w:rPr>
          <w:lang w:val="ru-RU"/>
        </w:rPr>
        <w:instrText>-15"</w:instrText>
      </w:r>
      <w:r>
        <w:fldChar w:fldCharType="separate"/>
      </w:r>
      <w:r w:rsidRPr="005D3399">
        <w:rPr>
          <w:rStyle w:val="Hyperlink"/>
          <w:lang w:val="ru-RU"/>
        </w:rPr>
        <w:t>15/23</w:t>
      </w:r>
      <w:r>
        <w:fldChar w:fldCharType="end"/>
      </w:r>
      <w:r w:rsidRPr="005D3399">
        <w:rPr>
          <w:lang w:val="ru-RU"/>
        </w:rPr>
        <w:t xml:space="preserve"> </w:t>
      </w:r>
      <w:r>
        <w:rPr>
          <w:lang w:val="ru-RU"/>
        </w:rPr>
        <w:t xml:space="preserve">от 10 декабря 2022 года </w:t>
      </w:r>
      <w:r w:rsidRPr="005D3399">
        <w:rPr>
          <w:lang w:val="ru-RU"/>
        </w:rPr>
        <w:t xml:space="preserve">и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decisions</w:instrText>
      </w:r>
      <w:r w:rsidRPr="009B2186">
        <w:rPr>
          <w:lang w:val="ru-RU"/>
        </w:rPr>
        <w:instrText>/</w:instrText>
      </w:r>
      <w:r>
        <w:instrText>cop</w:instrText>
      </w:r>
      <w:r w:rsidRPr="009B2186">
        <w:rPr>
          <w:lang w:val="ru-RU"/>
        </w:rPr>
        <w:instrText>/?</w:instrText>
      </w:r>
      <w:r>
        <w:instrText>m</w:instrText>
      </w:r>
      <w:r w:rsidRPr="009B2186">
        <w:rPr>
          <w:lang w:val="ru-RU"/>
        </w:rPr>
        <w:instrText>=</w:instrText>
      </w:r>
      <w:r>
        <w:instrText>cop</w:instrText>
      </w:r>
      <w:r w:rsidRPr="009B2186">
        <w:rPr>
          <w:lang w:val="ru-RU"/>
        </w:rPr>
        <w:instrText>-16"</w:instrText>
      </w:r>
      <w:r>
        <w:fldChar w:fldCharType="separate"/>
      </w:r>
      <w:r w:rsidRPr="005D3399">
        <w:rPr>
          <w:rStyle w:val="Hyperlink"/>
          <w:lang w:val="ru-RU"/>
        </w:rPr>
        <w:t>16/15</w:t>
      </w:r>
      <w:r>
        <w:fldChar w:fldCharType="end"/>
      </w:r>
      <w:r w:rsidRPr="005D3399">
        <w:rPr>
          <w:lang w:val="ru-RU"/>
        </w:rPr>
        <w:t xml:space="preserve"> </w:t>
      </w:r>
      <w:r>
        <w:rPr>
          <w:lang w:val="ru-RU"/>
        </w:rPr>
        <w:t xml:space="preserve">от 25 октября 2024 года. </w:t>
      </w:r>
      <w:r w:rsidRPr="005D3399">
        <w:rPr>
          <w:lang w:val="ru-RU"/>
        </w:rPr>
        <w:t>В Рамочной программе предусмотрены еще более жесткие обязательства, касающиеся предотвращения исчезновения видов, обеспечения устойчивого и законного использования диких видов, восстановления экосистем и укрепления механизмов совместного использования выгод</w:t>
      </w:r>
      <w:r>
        <w:fldChar w:fldCharType="begin"/>
      </w:r>
      <w:r w:rsidRPr="00282353">
        <w:rPr>
          <w:lang w:val="ru-RU"/>
        </w:rPr>
        <w:instrText xml:space="preserve"> </w:instrText>
      </w:r>
      <w:r>
        <w:instrText>NOTEREF</w:instrText>
      </w:r>
      <w:r w:rsidRPr="00282353">
        <w:rPr>
          <w:lang w:val="ru-RU"/>
        </w:rPr>
        <w:instrText xml:space="preserve"> _</w:instrText>
      </w:r>
      <w:r>
        <w:instrText>Ref</w:instrText>
      </w:r>
      <w:r w:rsidRPr="00282353">
        <w:rPr>
          <w:lang w:val="ru-RU"/>
        </w:rPr>
        <w:instrText>227169508 \</w:instrText>
      </w:r>
      <w:r>
        <w:instrText>f</w:instrText>
      </w:r>
      <w:r w:rsidRPr="00282353">
        <w:rPr>
          <w:lang w:val="ru-RU"/>
        </w:rPr>
        <w:instrText xml:space="preserve"> \</w:instrText>
      </w:r>
      <w:r>
        <w:instrText>h</w:instrText>
      </w:r>
      <w:r w:rsidRPr="00282353">
        <w:rPr>
          <w:lang w:val="ru-RU"/>
        </w:rPr>
        <w:instrText xml:space="preserve">  \* </w:instrText>
      </w:r>
      <w:r>
        <w:instrText>MERGEFORMAT</w:instrText>
      </w:r>
      <w:r w:rsidRPr="00282353">
        <w:rPr>
          <w:lang w:val="ru-RU"/>
        </w:rPr>
        <w:instrText xml:space="preserve"> </w:instrText>
      </w:r>
      <w:r>
        <w:fldChar w:fldCharType="separate"/>
      </w:r>
      <w:r w:rsidRPr="00282353">
        <w:rPr>
          <w:lang w:val="ru-RU"/>
        </w:rPr>
        <w:t>4</w:t>
      </w:r>
      <w:r>
        <w:fldChar w:fldCharType="end"/>
      </w:r>
      <w:r w:rsidRPr="005D3399">
        <w:rPr>
          <w:lang w:val="ru-RU"/>
        </w:rPr>
        <w:t>.</w:t>
      </w:r>
    </w:p>
    <w:p w14:paraId="600C635C" w14:textId="77777777" w:rsidR="00E82474" w:rsidRDefault="00E82474" w:rsidP="0001250B">
      <w:pPr>
        <w:pStyle w:val="CBDNormalNumber"/>
        <w:numPr>
          <w:ilvl w:val="0"/>
          <w:numId w:val="0"/>
        </w:numPr>
        <w:ind w:left="562"/>
        <w:rPr>
          <w:lang w:val="ru-RU"/>
        </w:rPr>
      </w:pPr>
      <w:r w:rsidRPr="005D3399">
        <w:rPr>
          <w:lang w:val="ru-RU"/>
        </w:rPr>
        <w:t>4.</w:t>
      </w:r>
      <w:r w:rsidRPr="005D3399">
        <w:rPr>
          <w:lang w:val="ru-RU"/>
        </w:rPr>
        <w:tab/>
        <w:t>Дикая природа по-прежнему обеспечивает значительные в экологическом, экономическом, культурном и социальном плане выгоды, особенно в регионах с</w:t>
      </w:r>
      <w:r w:rsidRPr="0001250B">
        <w:rPr>
          <w:lang w:val="ru-RU"/>
        </w:rPr>
        <w:t> </w:t>
      </w:r>
      <w:r w:rsidRPr="005D3399">
        <w:rPr>
          <w:lang w:val="ru-RU"/>
        </w:rPr>
        <w:t>богатым биологическим разнообразием, где она поддерживает источники средств к</w:t>
      </w:r>
      <w:r w:rsidRPr="0001250B">
        <w:rPr>
          <w:lang w:val="ru-RU"/>
        </w:rPr>
        <w:t> </w:t>
      </w:r>
      <w:r w:rsidRPr="005D3399">
        <w:rPr>
          <w:lang w:val="ru-RU"/>
        </w:rPr>
        <w:t>существованию, продовольственные системы и культурную преемственность. В то время как уровень использования многих видов диких животных и растений несовместим с принципами устойчивости, в отношении других видов обеспечивается их эффективное сохранение и управление ими, что свидетельствует о важности подходов, учитывающих конкретные условия. Эта динамика подчеркивает необходимость скоординированного, основанного на оценке рисков, прозрачного и</w:t>
      </w:r>
      <w:r w:rsidRPr="0001250B">
        <w:rPr>
          <w:lang w:val="ru-RU"/>
        </w:rPr>
        <w:t> </w:t>
      </w:r>
      <w:r w:rsidRPr="005D3399">
        <w:rPr>
          <w:lang w:val="ru-RU"/>
        </w:rPr>
        <w:t>адаптивного управления, учитывающего совокупные нагрузки и совокупные ценности, объединяющего многочисленные системы знаний и обеспечивающего неизменную экологическую устойчивость управления ресурсами дикой природы, а</w:t>
      </w:r>
      <w:r w:rsidRPr="0001250B">
        <w:rPr>
          <w:lang w:val="ru-RU"/>
        </w:rPr>
        <w:t> </w:t>
      </w:r>
      <w:r w:rsidRPr="005D3399">
        <w:rPr>
          <w:lang w:val="ru-RU"/>
        </w:rPr>
        <w:t>также его соответствие природоохранным целям.</w:t>
      </w:r>
    </w:p>
    <w:p w14:paraId="600C635D" w14:textId="77777777" w:rsidR="00E82474" w:rsidRPr="005D3399" w:rsidRDefault="00E82474" w:rsidP="00BC6C0F">
      <w:pPr>
        <w:pStyle w:val="CBDNormalNumber"/>
        <w:numPr>
          <w:ilvl w:val="0"/>
          <w:numId w:val="0"/>
        </w:numPr>
        <w:ind w:left="562"/>
        <w:rPr>
          <w:lang w:val="ru-RU"/>
        </w:rPr>
      </w:pPr>
      <w:r w:rsidRPr="005D3399">
        <w:rPr>
          <w:lang w:val="ru-RU"/>
        </w:rPr>
        <w:t>5.</w:t>
      </w:r>
      <w:r w:rsidRPr="005D3399">
        <w:rPr>
          <w:lang w:val="ru-RU"/>
        </w:rPr>
        <w:tab/>
        <w:t>Согласно «Докладу о тематической оценке устойчивого использования диких видов»</w:t>
      </w:r>
      <w:r w:rsidRPr="005D3399">
        <w:rPr>
          <w:iCs/>
          <w:lang w:val="ru-RU"/>
        </w:rPr>
        <w:t xml:space="preserve"> Межправительственной научно-политической платформы по биоразнообразию и экосистемным услугам</w:t>
      </w:r>
      <w:r w:rsidRPr="005D3399">
        <w:rPr>
          <w:lang w:val="ru-RU"/>
        </w:rPr>
        <w:t>, численность многих популяций и видов диких животных сокращается, особенно при отсутствии действенных управленческих мер в отношении таких нагрузок, как изменение режима землепользования и использования морских ресурсов, включая утрату и фрагментацию среды обитания, прямая эксплуатация, изменение климата, загрязнение окружающей среды и инвазивные чужеродные виды</w:t>
      </w:r>
      <w:bookmarkStart w:id="3" w:name="_Ref228901175"/>
      <w:r w:rsidRPr="005D3399">
        <w:rPr>
          <w:lang w:val="ru-RU"/>
        </w:rPr>
        <w:t>.</w:t>
      </w:r>
      <w:bookmarkEnd w:id="3"/>
      <w:r w:rsidRPr="005D3399">
        <w:rPr>
          <w:lang w:val="ru-RU"/>
        </w:rPr>
        <w:t xml:space="preserve"> Эти взаимосвязанные нагрузки повышают риск исчезновения видов, ухудшают функционирование экосистем, подрывают вклад природы в жизнь человека и</w:t>
      </w:r>
      <w:r>
        <w:t> </w:t>
      </w:r>
      <w:r w:rsidRPr="005D3399">
        <w:rPr>
          <w:lang w:val="ru-RU"/>
        </w:rPr>
        <w:t>усугубляются более общими косвенными социально-экономическими факторами, включая рост населения, увеличение потребления на душу населения и растущий спрос на использование земельных и морских ресурсов. Существующие риски, в том числе обусловленные динамикой заболеваний в дикой природе, ростом объемов торговли ресурсами дикой природы и их незаконного оборота, а также конфликтами между человеком и дикой природой, могут еще более усугублять факторы уязвимости, с</w:t>
      </w:r>
      <w:r>
        <w:t> </w:t>
      </w:r>
      <w:r w:rsidRPr="005D3399">
        <w:rPr>
          <w:lang w:val="ru-RU"/>
        </w:rPr>
        <w:t>которыми сталкиваются, в частности, виды с сокращающимися популяциями или</w:t>
      </w:r>
      <w:r>
        <w:t> </w:t>
      </w:r>
      <w:r w:rsidRPr="005D3399">
        <w:rPr>
          <w:lang w:val="ru-RU"/>
        </w:rPr>
        <w:t xml:space="preserve">ограниченным ареалом обитания, а также коренные народы и местные общины, тесно связанные с дикой природой.  </w:t>
      </w:r>
    </w:p>
    <w:p w14:paraId="600C635E" w14:textId="77777777" w:rsidR="00E82474" w:rsidRPr="005D3399" w:rsidRDefault="00E82474" w:rsidP="00201D78">
      <w:pPr>
        <w:pStyle w:val="CBDH1"/>
        <w:spacing w:before="120"/>
        <w:ind w:left="561" w:firstLine="0"/>
        <w:rPr>
          <w:sz w:val="24"/>
          <w:szCs w:val="24"/>
          <w:lang w:val="ru-RU"/>
        </w:rPr>
      </w:pPr>
      <w:r>
        <w:rPr>
          <w:sz w:val="24"/>
          <w:szCs w:val="24"/>
        </w:rPr>
        <w:t>II</w:t>
      </w:r>
      <w:r w:rsidRPr="005D3399">
        <w:rPr>
          <w:sz w:val="24"/>
          <w:szCs w:val="24"/>
          <w:lang w:val="ru-RU"/>
        </w:rPr>
        <w:t>.</w:t>
      </w:r>
      <w:r w:rsidRPr="005D3399">
        <w:rPr>
          <w:sz w:val="24"/>
          <w:szCs w:val="24"/>
          <w:lang w:val="ru-RU"/>
        </w:rPr>
        <w:tab/>
        <w:t>Мандат</w:t>
      </w:r>
    </w:p>
    <w:p w14:paraId="600C635F" w14:textId="77777777" w:rsidR="00E82474" w:rsidRPr="005D3399" w:rsidRDefault="00E82474" w:rsidP="00BC6C0F">
      <w:pPr>
        <w:pStyle w:val="CBDNormalNumber"/>
        <w:numPr>
          <w:ilvl w:val="0"/>
          <w:numId w:val="0"/>
        </w:numPr>
        <w:ind w:left="562"/>
        <w:rPr>
          <w:lang w:val="ru-RU"/>
        </w:rPr>
      </w:pPr>
      <w:r w:rsidRPr="005D3399">
        <w:rPr>
          <w:lang w:val="ru-RU"/>
        </w:rPr>
        <w:t>6.</w:t>
      </w:r>
      <w:r w:rsidRPr="005D3399">
        <w:rPr>
          <w:lang w:val="ru-RU"/>
        </w:rPr>
        <w:tab/>
        <w:t>Настоящие добровольные руководящие указания разработаны в соответствии с</w:t>
      </w:r>
      <w:r>
        <w:t> </w:t>
      </w:r>
      <w:r w:rsidRPr="005D3399">
        <w:rPr>
          <w:lang w:val="ru-RU"/>
        </w:rPr>
        <w:t xml:space="preserve">решением </w:t>
      </w:r>
      <w:r>
        <w:fldChar w:fldCharType="begin"/>
      </w:r>
      <w:r>
        <w:instrText>HYPERLINK</w:instrText>
      </w:r>
      <w:r w:rsidRPr="00282353">
        <w:rPr>
          <w:lang w:val="ru-RU"/>
        </w:rPr>
        <w:instrText xml:space="preserve"> "</w:instrText>
      </w:r>
      <w:r>
        <w:instrText>https</w:instrText>
      </w:r>
      <w:r w:rsidRPr="00282353">
        <w:rPr>
          <w:lang w:val="ru-RU"/>
        </w:rPr>
        <w:instrText>://</w:instrText>
      </w:r>
      <w:r>
        <w:instrText>www</w:instrText>
      </w:r>
      <w:r w:rsidRPr="00282353">
        <w:rPr>
          <w:lang w:val="ru-RU"/>
        </w:rPr>
        <w:instrText>.</w:instrText>
      </w:r>
      <w:r>
        <w:instrText>cbd</w:instrText>
      </w:r>
      <w:r w:rsidRPr="00282353">
        <w:rPr>
          <w:lang w:val="ru-RU"/>
        </w:rPr>
        <w:instrText>.</w:instrText>
      </w:r>
      <w:r>
        <w:instrText>int</w:instrText>
      </w:r>
      <w:r w:rsidRPr="00282353">
        <w:rPr>
          <w:lang w:val="ru-RU"/>
        </w:rPr>
        <w:instrText>/</w:instrText>
      </w:r>
      <w:r>
        <w:instrText>decisions</w:instrText>
      </w:r>
      <w:r w:rsidRPr="00282353">
        <w:rPr>
          <w:lang w:val="ru-RU"/>
        </w:rPr>
        <w:instrText>/</w:instrText>
      </w:r>
      <w:r>
        <w:instrText>cop</w:instrText>
      </w:r>
      <w:r w:rsidRPr="00282353">
        <w:rPr>
          <w:lang w:val="ru-RU"/>
        </w:rPr>
        <w:instrText>/?</w:instrText>
      </w:r>
      <w:r>
        <w:instrText>m</w:instrText>
      </w:r>
      <w:r w:rsidRPr="00282353">
        <w:rPr>
          <w:lang w:val="ru-RU"/>
        </w:rPr>
        <w:instrText>=</w:instrText>
      </w:r>
      <w:r>
        <w:instrText>cop</w:instrText>
      </w:r>
      <w:r w:rsidRPr="00282353">
        <w:rPr>
          <w:lang w:val="ru-RU"/>
        </w:rPr>
        <w:instrText>-16"</w:instrText>
      </w:r>
      <w:r>
        <w:fldChar w:fldCharType="separate"/>
      </w:r>
      <w:r w:rsidRPr="005D3399">
        <w:rPr>
          <w:rStyle w:val="Hyperlink"/>
          <w:lang w:val="ru-RU"/>
        </w:rPr>
        <w:t>16/15</w:t>
      </w:r>
      <w:r>
        <w:fldChar w:fldCharType="end"/>
      </w:r>
      <w:r w:rsidRPr="005D3399">
        <w:rPr>
          <w:lang w:val="ru-RU"/>
        </w:rPr>
        <w:t>, в котором Конференция Сторон поручила Исполнительному секретарю при условии наличия ресурсов в сотрудничестве с Совместным партнерством по устойчивому управлению ресурсами дикой природы, в частности секретариатом Конвенции по сохранению мигрирующих видов диких животных и</w:t>
      </w:r>
      <w:r>
        <w:t> </w:t>
      </w:r>
      <w:r w:rsidRPr="005D3399">
        <w:rPr>
          <w:lang w:val="ru-RU"/>
        </w:rPr>
        <w:t>секретариатом Конвенции о международной торговле видами дикой фауны и флоры, находящимися под угрозой исчезновения, и при участии Сторон, правительств других стран, коренных народов, местных общин, а также женщин, молодежи и</w:t>
      </w:r>
      <w:r>
        <w:t> </w:t>
      </w:r>
      <w:r w:rsidRPr="005D3399">
        <w:rPr>
          <w:lang w:val="ru-RU"/>
        </w:rPr>
        <w:t xml:space="preserve">соответствующих организаций, подготовить проект добровольных глобальных руководящих указаний по устойчивому управлению ресурсами дикой природы, применимых к различным видам и разнообразным видам деятельности, с уделением особого внимания: </w:t>
      </w:r>
      <w:r>
        <w:t>a</w:t>
      </w:r>
      <w:r w:rsidRPr="005D3399">
        <w:rPr>
          <w:lang w:val="ru-RU"/>
        </w:rPr>
        <w:t xml:space="preserve">) инклюзивному принятию решений на </w:t>
      </w:r>
      <w:r w:rsidRPr="005D3399">
        <w:rPr>
          <w:lang w:val="ru-RU"/>
        </w:rPr>
        <w:lastRenderedPageBreak/>
        <w:t xml:space="preserve">основе широкого участия; </w:t>
      </w:r>
      <w:r>
        <w:t>b</w:t>
      </w:r>
      <w:r w:rsidRPr="005D3399">
        <w:rPr>
          <w:lang w:val="ru-RU"/>
        </w:rPr>
        <w:t xml:space="preserve">) учету различных систем знаний и признанию прав и </w:t>
      </w:r>
      <w:r>
        <w:t>c</w:t>
      </w:r>
      <w:r w:rsidRPr="005D3399">
        <w:rPr>
          <w:lang w:val="ru-RU"/>
        </w:rPr>
        <w:t>) справедливому распределению затрат и выгод.</w:t>
      </w:r>
    </w:p>
    <w:p w14:paraId="600C6360" w14:textId="77777777" w:rsidR="00E82474" w:rsidRPr="005D3399" w:rsidRDefault="00E82474" w:rsidP="00BC6C0F">
      <w:pPr>
        <w:pStyle w:val="CBDH1"/>
        <w:ind w:left="562" w:firstLine="0"/>
        <w:rPr>
          <w:sz w:val="24"/>
          <w:szCs w:val="24"/>
          <w:lang w:val="ru-RU"/>
        </w:rPr>
      </w:pPr>
      <w:r>
        <w:rPr>
          <w:sz w:val="24"/>
          <w:szCs w:val="24"/>
        </w:rPr>
        <w:t>III</w:t>
      </w:r>
      <w:r w:rsidRPr="005D3399">
        <w:rPr>
          <w:sz w:val="24"/>
          <w:szCs w:val="24"/>
          <w:lang w:val="ru-RU"/>
        </w:rPr>
        <w:t>.</w:t>
      </w:r>
      <w:r w:rsidRPr="005D3399">
        <w:rPr>
          <w:sz w:val="24"/>
          <w:szCs w:val="24"/>
          <w:lang w:val="ru-RU"/>
        </w:rPr>
        <w:tab/>
        <w:t>Цель и сфера охвата</w:t>
      </w:r>
    </w:p>
    <w:p w14:paraId="600C6361" w14:textId="77777777" w:rsidR="00E82474" w:rsidRPr="005D3399" w:rsidRDefault="00E82474" w:rsidP="00BC6C0F">
      <w:pPr>
        <w:pStyle w:val="CBDNormalNumber"/>
        <w:numPr>
          <w:ilvl w:val="0"/>
          <w:numId w:val="0"/>
        </w:numPr>
        <w:ind w:left="562"/>
        <w:rPr>
          <w:rFonts w:eastAsia="Times New Roman"/>
          <w:lang w:val="ru-RU"/>
        </w:rPr>
      </w:pPr>
      <w:bookmarkStart w:id="4" w:name="_heading=h.204hpxu34acs"/>
      <w:bookmarkEnd w:id="4"/>
      <w:r w:rsidRPr="005D3399">
        <w:rPr>
          <w:rFonts w:eastAsia="Times New Roman"/>
          <w:lang w:val="ru-RU"/>
        </w:rPr>
        <w:t>7.</w:t>
      </w:r>
      <w:r w:rsidRPr="005D3399">
        <w:rPr>
          <w:rFonts w:eastAsia="Times New Roman"/>
          <w:lang w:val="ru-RU"/>
        </w:rPr>
        <w:tab/>
      </w:r>
      <w:r w:rsidRPr="005D3399">
        <w:rPr>
          <w:lang w:val="ru-RU"/>
        </w:rPr>
        <w:t xml:space="preserve">В соответствии с решением </w:t>
      </w:r>
      <w:r>
        <w:fldChar w:fldCharType="begin"/>
      </w:r>
      <w:r>
        <w:instrText>HYPERLINK</w:instrText>
      </w:r>
      <w:r w:rsidRPr="00282353">
        <w:rPr>
          <w:lang w:val="ru-RU"/>
        </w:rPr>
        <w:instrText xml:space="preserve"> "</w:instrText>
      </w:r>
      <w:r>
        <w:instrText>https</w:instrText>
      </w:r>
      <w:r w:rsidRPr="00282353">
        <w:rPr>
          <w:lang w:val="ru-RU"/>
        </w:rPr>
        <w:instrText>://</w:instrText>
      </w:r>
      <w:r>
        <w:instrText>www</w:instrText>
      </w:r>
      <w:r w:rsidRPr="00282353">
        <w:rPr>
          <w:lang w:val="ru-RU"/>
        </w:rPr>
        <w:instrText>.</w:instrText>
      </w:r>
      <w:r>
        <w:instrText>cbd</w:instrText>
      </w:r>
      <w:r w:rsidRPr="00282353">
        <w:rPr>
          <w:lang w:val="ru-RU"/>
        </w:rPr>
        <w:instrText>.</w:instrText>
      </w:r>
      <w:r>
        <w:instrText>int</w:instrText>
      </w:r>
      <w:r w:rsidRPr="00282353">
        <w:rPr>
          <w:lang w:val="ru-RU"/>
        </w:rPr>
        <w:instrText>/</w:instrText>
      </w:r>
      <w:r>
        <w:instrText>decisions</w:instrText>
      </w:r>
      <w:r w:rsidRPr="00282353">
        <w:rPr>
          <w:lang w:val="ru-RU"/>
        </w:rPr>
        <w:instrText>/</w:instrText>
      </w:r>
      <w:r>
        <w:instrText>cop</w:instrText>
      </w:r>
      <w:r w:rsidRPr="00282353">
        <w:rPr>
          <w:lang w:val="ru-RU"/>
        </w:rPr>
        <w:instrText>/?</w:instrText>
      </w:r>
      <w:r>
        <w:instrText>m</w:instrText>
      </w:r>
      <w:r w:rsidRPr="00282353">
        <w:rPr>
          <w:lang w:val="ru-RU"/>
        </w:rPr>
        <w:instrText>=</w:instrText>
      </w:r>
      <w:r>
        <w:instrText>cop</w:instrText>
      </w:r>
      <w:r w:rsidRPr="00282353">
        <w:rPr>
          <w:lang w:val="ru-RU"/>
        </w:rPr>
        <w:instrText>-16"</w:instrText>
      </w:r>
      <w:r>
        <w:fldChar w:fldCharType="separate"/>
      </w:r>
      <w:r w:rsidRPr="005D3399">
        <w:rPr>
          <w:rStyle w:val="Hyperlink"/>
          <w:lang w:val="ru-RU"/>
        </w:rPr>
        <w:t>16/15</w:t>
      </w:r>
      <w:r>
        <w:fldChar w:fldCharType="end"/>
      </w:r>
      <w:r w:rsidRPr="005D3399">
        <w:rPr>
          <w:lang w:val="ru-RU"/>
        </w:rPr>
        <w:t xml:space="preserve"> добровольные глобальные руководящие указания применяются к различным видам, обитающим в пределах наземных, внутренневодных, морских и прибрежных экосистем, а также к добывающим и</w:t>
      </w:r>
      <w:r>
        <w:t> </w:t>
      </w:r>
      <w:r w:rsidRPr="005D3399">
        <w:rPr>
          <w:lang w:val="ru-RU"/>
        </w:rPr>
        <w:t>недобывающим видам деятельности, включая рыболовство, сбор диких растений, грибов и водорослей, лесозаготовку, промысел наземных и водных животных и</w:t>
      </w:r>
      <w:r>
        <w:t> </w:t>
      </w:r>
      <w:r w:rsidRPr="005D3399">
        <w:rPr>
          <w:lang w:val="ru-RU"/>
        </w:rPr>
        <w:t xml:space="preserve">связанный с дикой природой туризм. </w:t>
      </w:r>
    </w:p>
    <w:p w14:paraId="600C6362" w14:textId="77777777" w:rsidR="00E82474" w:rsidRPr="005D3399" w:rsidRDefault="00E82474" w:rsidP="00BC6C0F">
      <w:pPr>
        <w:pStyle w:val="CBDNormalNumber"/>
        <w:numPr>
          <w:ilvl w:val="0"/>
          <w:numId w:val="0"/>
        </w:numPr>
        <w:ind w:left="562"/>
        <w:rPr>
          <w:rFonts w:eastAsia="Times New Roman"/>
          <w:lang w:val="ru-RU"/>
        </w:rPr>
      </w:pPr>
      <w:r w:rsidRPr="005D3399">
        <w:rPr>
          <w:rFonts w:eastAsia="Times New Roman"/>
          <w:lang w:val="ru-RU"/>
        </w:rPr>
        <w:t>8.</w:t>
      </w:r>
      <w:r w:rsidRPr="005D3399">
        <w:rPr>
          <w:rFonts w:eastAsia="Times New Roman"/>
          <w:lang w:val="ru-RU"/>
        </w:rPr>
        <w:tab/>
      </w:r>
      <w:r w:rsidRPr="005D3399">
        <w:rPr>
          <w:lang w:val="ru-RU"/>
        </w:rPr>
        <w:t>В добровольных руководящих указаниях рассматриваются пробелы, выявленные в ходе анализа пробелов для определения областей, недостаточно освещенных в</w:t>
      </w:r>
      <w:r>
        <w:t> </w:t>
      </w:r>
      <w:r w:rsidRPr="005D3399">
        <w:rPr>
          <w:lang w:val="ru-RU"/>
        </w:rPr>
        <w:t>существующих руководящих указаниях, разработанных в рамках соответствующих многосторонних природоохранных соглашений и компетентными межправительственными организациями</w:t>
      </w:r>
      <w:r>
        <w:rPr>
          <w:rStyle w:val="FootnoteReference"/>
        </w:rPr>
        <w:footnoteReference w:id="6"/>
      </w:r>
      <w:r w:rsidRPr="005D3399">
        <w:rPr>
          <w:lang w:val="ru-RU"/>
        </w:rPr>
        <w:t>, и дополнительного анализа имеющихся руководящих указаний, инструментов и документов, относящихся к различным областям устойчивого управления ресурсами дикой природы, для которых может потребоваться разработка дополнительных руководящих указаний</w:t>
      </w:r>
      <w:r>
        <w:rPr>
          <w:rStyle w:val="FootnoteReference"/>
        </w:rPr>
        <w:footnoteReference w:id="7"/>
      </w:r>
      <w:r w:rsidRPr="005D3399">
        <w:rPr>
          <w:lang w:val="ru-RU"/>
        </w:rPr>
        <w:t>. Кроме того, в</w:t>
      </w:r>
      <w:r>
        <w:t> </w:t>
      </w:r>
      <w:r w:rsidRPr="005D3399">
        <w:rPr>
          <w:lang w:val="ru-RU"/>
        </w:rPr>
        <w:t>добровольных руководящих указаниях учтены материалы, полученные в ответ на</w:t>
      </w:r>
      <w:r>
        <w:t> </w:t>
      </w:r>
      <w:r w:rsidRPr="005D3399">
        <w:rPr>
          <w:lang w:val="ru-RU"/>
        </w:rPr>
        <w:t>предложения, содержащиеся в уведомлениях №№</w:t>
      </w:r>
      <w:r>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notifications</w:instrText>
      </w:r>
      <w:r w:rsidRPr="009B2186">
        <w:rPr>
          <w:lang w:val="ru-RU"/>
        </w:rPr>
        <w:instrText>/2025/</w:instrText>
      </w:r>
      <w:r>
        <w:instrText>ntf</w:instrText>
      </w:r>
      <w:r w:rsidRPr="009B2186">
        <w:rPr>
          <w:lang w:val="ru-RU"/>
        </w:rPr>
        <w:instrText>-2025-014-</w:instrText>
      </w:r>
      <w:r>
        <w:instrText>wildlife</w:instrText>
      </w:r>
      <w:r w:rsidRPr="009B2186">
        <w:rPr>
          <w:lang w:val="ru-RU"/>
        </w:rPr>
        <w:instrText>-</w:instrText>
      </w:r>
      <w:r>
        <w:instrText>en</w:instrText>
      </w:r>
      <w:r w:rsidRPr="009B2186">
        <w:rPr>
          <w:lang w:val="ru-RU"/>
        </w:rPr>
        <w:instrText>.</w:instrText>
      </w:r>
      <w:r>
        <w:instrText>pdf</w:instrText>
      </w:r>
      <w:r w:rsidRPr="009B2186">
        <w:rPr>
          <w:lang w:val="ru-RU"/>
        </w:rPr>
        <w:instrText>"</w:instrText>
      </w:r>
      <w:r>
        <w:fldChar w:fldCharType="separate"/>
      </w:r>
      <w:r w:rsidRPr="005D3399">
        <w:rPr>
          <w:rStyle w:val="Hyperlink"/>
          <w:lang w:val="ru-RU"/>
        </w:rPr>
        <w:t>2025-014</w:t>
      </w:r>
      <w:r>
        <w:fldChar w:fldCharType="end"/>
      </w:r>
      <w:r w:rsidRPr="005D3399">
        <w:rPr>
          <w:lang w:val="ru-RU"/>
        </w:rPr>
        <w:t xml:space="preserve"> и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notifications</w:instrText>
      </w:r>
      <w:r w:rsidRPr="009B2186">
        <w:rPr>
          <w:lang w:val="ru-RU"/>
        </w:rPr>
        <w:instrText>/2025/</w:instrText>
      </w:r>
      <w:r>
        <w:instrText>ntf</w:instrText>
      </w:r>
      <w:r w:rsidRPr="009B2186">
        <w:rPr>
          <w:lang w:val="ru-RU"/>
        </w:rPr>
        <w:instrText>-2025-015-</w:instrText>
      </w:r>
      <w:r>
        <w:instrText>wildlife</w:instrText>
      </w:r>
      <w:r w:rsidRPr="009B2186">
        <w:rPr>
          <w:lang w:val="ru-RU"/>
        </w:rPr>
        <w:instrText>-</w:instrText>
      </w:r>
      <w:r>
        <w:instrText>en</w:instrText>
      </w:r>
      <w:r w:rsidRPr="009B2186">
        <w:rPr>
          <w:lang w:val="ru-RU"/>
        </w:rPr>
        <w:instrText>.</w:instrText>
      </w:r>
      <w:r>
        <w:instrText>pdf</w:instrText>
      </w:r>
      <w:r w:rsidRPr="009B2186">
        <w:rPr>
          <w:lang w:val="ru-RU"/>
        </w:rPr>
        <w:instrText>"</w:instrText>
      </w:r>
      <w:r>
        <w:fldChar w:fldCharType="separate"/>
      </w:r>
      <w:r w:rsidRPr="005D3399">
        <w:rPr>
          <w:rStyle w:val="Hyperlink"/>
          <w:lang w:val="ru-RU"/>
        </w:rPr>
        <w:t>2025-015</w:t>
      </w:r>
      <w:r>
        <w:fldChar w:fldCharType="end"/>
      </w:r>
      <w:r w:rsidRPr="005D3399">
        <w:rPr>
          <w:lang w:val="ru-RU"/>
        </w:rPr>
        <w:t>, и</w:t>
      </w:r>
      <w:r>
        <w:t> </w:t>
      </w:r>
      <w:r w:rsidRPr="005D3399">
        <w:rPr>
          <w:lang w:val="ru-RU"/>
        </w:rPr>
        <w:t xml:space="preserve">соответствующие выводы, изложенные в упомянутом выше </w:t>
      </w:r>
      <w:r w:rsidRPr="005D3399">
        <w:rPr>
          <w:i/>
          <w:lang w:val="ru-RU"/>
        </w:rPr>
        <w:t>«</w:t>
      </w:r>
      <w:r w:rsidRPr="005D3399">
        <w:rPr>
          <w:iCs/>
          <w:lang w:val="ru-RU"/>
        </w:rPr>
        <w:t>Докладе о тематической оценке по вопросам устойчивого использования диких видов».</w:t>
      </w:r>
    </w:p>
    <w:p w14:paraId="600C6363" w14:textId="77777777" w:rsidR="00E82474" w:rsidRPr="005D3399" w:rsidRDefault="00E82474" w:rsidP="00BC6C0F">
      <w:pPr>
        <w:pStyle w:val="CBDNormalNumber"/>
        <w:numPr>
          <w:ilvl w:val="0"/>
          <w:numId w:val="0"/>
        </w:numPr>
        <w:ind w:left="562"/>
        <w:rPr>
          <w:rFonts w:eastAsia="Times New Roman"/>
          <w:lang w:val="ru-RU"/>
        </w:rPr>
      </w:pPr>
      <w:r w:rsidRPr="005D3399">
        <w:rPr>
          <w:rFonts w:eastAsia="Times New Roman"/>
          <w:lang w:val="ru-RU"/>
        </w:rPr>
        <w:t>9.</w:t>
      </w:r>
      <w:r w:rsidRPr="005D3399">
        <w:rPr>
          <w:rFonts w:eastAsia="Times New Roman"/>
          <w:lang w:val="ru-RU"/>
        </w:rPr>
        <w:tab/>
      </w:r>
      <w:r w:rsidRPr="005D3399">
        <w:rPr>
          <w:lang w:val="ru-RU"/>
        </w:rPr>
        <w:t xml:space="preserve">Цель добровольных руководящих указаний заключается в оказании поддержки Сторонам в укреплении политических и институциональных основ устойчивого управления ресурсами дикой природы в соответствии с целями Конвенции </w:t>
      </w:r>
      <w:r>
        <w:rPr>
          <w:lang w:val="ru-RU"/>
        </w:rPr>
        <w:t xml:space="preserve">о биологическом разнообразии </w:t>
      </w:r>
      <w:r w:rsidRPr="005D3399">
        <w:rPr>
          <w:lang w:val="ru-RU"/>
        </w:rPr>
        <w:t>и Рамочной программы. В соответствии с решением</w:t>
      </w:r>
      <w:r>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decisions</w:instrText>
      </w:r>
      <w:r w:rsidRPr="009B2186">
        <w:rPr>
          <w:lang w:val="ru-RU"/>
        </w:rPr>
        <w:instrText>/</w:instrText>
      </w:r>
      <w:r>
        <w:instrText>cop</w:instrText>
      </w:r>
      <w:r w:rsidRPr="009B2186">
        <w:rPr>
          <w:lang w:val="ru-RU"/>
        </w:rPr>
        <w:instrText>/?</w:instrText>
      </w:r>
      <w:r>
        <w:instrText>m</w:instrText>
      </w:r>
      <w:r w:rsidRPr="009B2186">
        <w:rPr>
          <w:lang w:val="ru-RU"/>
        </w:rPr>
        <w:instrText>=</w:instrText>
      </w:r>
      <w:r>
        <w:instrText>cop</w:instrText>
      </w:r>
      <w:r w:rsidRPr="009B2186">
        <w:rPr>
          <w:lang w:val="ru-RU"/>
        </w:rPr>
        <w:instrText>-16"</w:instrText>
      </w:r>
      <w:r>
        <w:fldChar w:fldCharType="separate"/>
      </w:r>
      <w:r w:rsidRPr="005D3399">
        <w:rPr>
          <w:rStyle w:val="Hyperlink"/>
          <w:lang w:val="ru-RU"/>
        </w:rPr>
        <w:t>16/15</w:t>
      </w:r>
      <w:r>
        <w:fldChar w:fldCharType="end"/>
      </w:r>
      <w:r w:rsidRPr="005D3399">
        <w:rPr>
          <w:lang w:val="ru-RU"/>
        </w:rPr>
        <w:t xml:space="preserve"> их задачи заключаются в том, чтобы:</w:t>
      </w:r>
    </w:p>
    <w:p w14:paraId="600C6364" w14:textId="77777777" w:rsidR="00E82474" w:rsidRPr="005D3399" w:rsidRDefault="00E82474" w:rsidP="00BC6C0F">
      <w:pPr>
        <w:pStyle w:val="CBDNormalNumber"/>
        <w:numPr>
          <w:ilvl w:val="0"/>
          <w:numId w:val="0"/>
        </w:numPr>
        <w:tabs>
          <w:tab w:val="clear" w:pos="1134"/>
        </w:tabs>
        <w:ind w:left="562" w:firstLine="562"/>
        <w:rPr>
          <w:rFonts w:eastAsia="Times New Roman"/>
          <w:lang w:val="ru-RU"/>
        </w:rPr>
      </w:pPr>
      <w:r>
        <w:rPr>
          <w:rFonts w:eastAsia="Times New Roman"/>
        </w:rPr>
        <w:t>a</w:t>
      </w:r>
      <w:r w:rsidRPr="005D3399">
        <w:rPr>
          <w:rFonts w:eastAsia="Times New Roman"/>
          <w:lang w:val="ru-RU"/>
        </w:rPr>
        <w:t>)</w:t>
      </w:r>
      <w:r w:rsidRPr="005D3399">
        <w:rPr>
          <w:rFonts w:eastAsia="Times New Roman"/>
          <w:lang w:val="ru-RU"/>
        </w:rPr>
        <w:tab/>
      </w:r>
      <w:r w:rsidRPr="005D3399">
        <w:rPr>
          <w:lang w:val="ru-RU"/>
        </w:rPr>
        <w:t>способствовать инклюзивному принятию решений на основе широкого участия;</w:t>
      </w:r>
    </w:p>
    <w:p w14:paraId="600C6365" w14:textId="77777777" w:rsidR="00E82474" w:rsidRPr="005D3399" w:rsidRDefault="00E82474" w:rsidP="00BC6C0F">
      <w:pPr>
        <w:pStyle w:val="CBDNormalNumber"/>
        <w:numPr>
          <w:ilvl w:val="0"/>
          <w:numId w:val="0"/>
        </w:numPr>
        <w:tabs>
          <w:tab w:val="clear" w:pos="1134"/>
        </w:tabs>
        <w:ind w:left="562" w:firstLine="562"/>
        <w:rPr>
          <w:rFonts w:eastAsia="Times New Roman"/>
          <w:lang w:val="ru-RU"/>
        </w:rPr>
      </w:pPr>
      <w:r>
        <w:rPr>
          <w:rFonts w:eastAsia="Times New Roman"/>
        </w:rPr>
        <w:t>b</w:t>
      </w:r>
      <w:r w:rsidRPr="005D3399">
        <w:rPr>
          <w:rFonts w:eastAsia="Times New Roman"/>
          <w:lang w:val="ru-RU"/>
        </w:rPr>
        <w:t>)</w:t>
      </w:r>
      <w:r w:rsidRPr="005D3399">
        <w:rPr>
          <w:rFonts w:eastAsia="Times New Roman"/>
          <w:lang w:val="ru-RU"/>
        </w:rPr>
        <w:tab/>
      </w:r>
      <w:r w:rsidRPr="005D3399">
        <w:rPr>
          <w:lang w:val="ru-RU"/>
        </w:rPr>
        <w:t>содействовать учету различных систем знаний и признанию прав;</w:t>
      </w:r>
    </w:p>
    <w:p w14:paraId="600C6366" w14:textId="77777777" w:rsidR="00E82474" w:rsidRPr="005D3399" w:rsidRDefault="00E82474" w:rsidP="00BC6C0F">
      <w:pPr>
        <w:pStyle w:val="CBDNormalNumber"/>
        <w:numPr>
          <w:ilvl w:val="0"/>
          <w:numId w:val="0"/>
        </w:numPr>
        <w:tabs>
          <w:tab w:val="clear" w:pos="1134"/>
        </w:tabs>
        <w:ind w:left="562" w:firstLine="562"/>
        <w:rPr>
          <w:rFonts w:eastAsia="Times New Roman"/>
          <w:lang w:val="ru-RU"/>
        </w:rPr>
      </w:pPr>
      <w:r>
        <w:rPr>
          <w:rFonts w:eastAsia="Times New Roman"/>
        </w:rPr>
        <w:t>c</w:t>
      </w:r>
      <w:r w:rsidRPr="005D3399">
        <w:rPr>
          <w:rFonts w:eastAsia="Times New Roman"/>
          <w:lang w:val="ru-RU"/>
        </w:rPr>
        <w:t>)</w:t>
      </w:r>
      <w:r w:rsidRPr="005D3399">
        <w:rPr>
          <w:rFonts w:eastAsia="Times New Roman"/>
          <w:lang w:val="ru-RU"/>
        </w:rPr>
        <w:tab/>
      </w:r>
      <w:r w:rsidRPr="005D3399">
        <w:rPr>
          <w:lang w:val="ru-RU"/>
        </w:rPr>
        <w:t>способствовать справедливому распределению затрат и выгод, связанных с</w:t>
      </w:r>
      <w:r>
        <w:t> </w:t>
      </w:r>
      <w:r w:rsidRPr="005D3399">
        <w:rPr>
          <w:lang w:val="ru-RU"/>
        </w:rPr>
        <w:t>использованием ресурсов дикой природы и управлением ими.</w:t>
      </w:r>
    </w:p>
    <w:p w14:paraId="600C6367" w14:textId="77777777" w:rsidR="00E82474" w:rsidRPr="005D3399" w:rsidRDefault="00E82474" w:rsidP="00BC6C0F">
      <w:pPr>
        <w:pStyle w:val="CBDNormalNumber"/>
        <w:numPr>
          <w:ilvl w:val="0"/>
          <w:numId w:val="0"/>
        </w:numPr>
        <w:ind w:left="562"/>
        <w:rPr>
          <w:rFonts w:eastAsia="Times New Roman"/>
          <w:lang w:val="ru-RU"/>
        </w:rPr>
      </w:pPr>
      <w:r w:rsidRPr="005D3399">
        <w:rPr>
          <w:rFonts w:eastAsia="Times New Roman"/>
          <w:lang w:val="ru-RU"/>
        </w:rPr>
        <w:t>10.</w:t>
      </w:r>
      <w:r w:rsidRPr="005D3399">
        <w:rPr>
          <w:rFonts w:eastAsia="Times New Roman"/>
          <w:lang w:val="ru-RU"/>
        </w:rPr>
        <w:tab/>
      </w:r>
      <w:r w:rsidRPr="005D3399">
        <w:rPr>
          <w:lang w:val="ru-RU"/>
        </w:rPr>
        <w:t>В добровольных руководящих указаниях отражено важное значение согласованности и координации политики на межсекторальном уровне для содействия их реализации. В связи с этим одной из их задач также является укрепление согласованности политики и институциональной координации между различными секторами и уровнями власти. Удовлетворению этой потребности было уделено значительное внимание в материалах, полученных в ответ на уведомления №№</w:t>
      </w:r>
      <w:r>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notifications</w:instrText>
      </w:r>
      <w:r w:rsidRPr="009B2186">
        <w:rPr>
          <w:lang w:val="ru-RU"/>
        </w:rPr>
        <w:instrText>/2025/</w:instrText>
      </w:r>
      <w:r>
        <w:instrText>ntf</w:instrText>
      </w:r>
      <w:r w:rsidRPr="009B2186">
        <w:rPr>
          <w:lang w:val="ru-RU"/>
        </w:rPr>
        <w:instrText>-2025-014-</w:instrText>
      </w:r>
      <w:r>
        <w:instrText>wildlife</w:instrText>
      </w:r>
      <w:r w:rsidRPr="009B2186">
        <w:rPr>
          <w:lang w:val="ru-RU"/>
        </w:rPr>
        <w:instrText>-</w:instrText>
      </w:r>
      <w:r>
        <w:instrText>en</w:instrText>
      </w:r>
      <w:r w:rsidRPr="009B2186">
        <w:rPr>
          <w:lang w:val="ru-RU"/>
        </w:rPr>
        <w:instrText>.</w:instrText>
      </w:r>
      <w:r>
        <w:instrText>pdf</w:instrText>
      </w:r>
      <w:r w:rsidRPr="009B2186">
        <w:rPr>
          <w:lang w:val="ru-RU"/>
        </w:rPr>
        <w:instrText>"</w:instrText>
      </w:r>
      <w:r>
        <w:fldChar w:fldCharType="separate"/>
      </w:r>
      <w:r w:rsidRPr="005D3399">
        <w:rPr>
          <w:rStyle w:val="Hyperlink"/>
          <w:lang w:val="ru-RU"/>
        </w:rPr>
        <w:t>2025-014</w:t>
      </w:r>
      <w:r>
        <w:fldChar w:fldCharType="end"/>
      </w:r>
      <w:r w:rsidRPr="005D3399">
        <w:rPr>
          <w:lang w:val="ru-RU"/>
        </w:rPr>
        <w:t xml:space="preserve"> и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notifications</w:instrText>
      </w:r>
      <w:r w:rsidRPr="009B2186">
        <w:rPr>
          <w:lang w:val="ru-RU"/>
        </w:rPr>
        <w:instrText>/2025/</w:instrText>
      </w:r>
      <w:r>
        <w:instrText>ntf</w:instrText>
      </w:r>
      <w:r w:rsidRPr="009B2186">
        <w:rPr>
          <w:lang w:val="ru-RU"/>
        </w:rPr>
        <w:instrText>-2025-015-</w:instrText>
      </w:r>
      <w:r>
        <w:instrText>wildlife</w:instrText>
      </w:r>
      <w:r w:rsidRPr="009B2186">
        <w:rPr>
          <w:lang w:val="ru-RU"/>
        </w:rPr>
        <w:instrText>-</w:instrText>
      </w:r>
      <w:r>
        <w:instrText>en</w:instrText>
      </w:r>
      <w:r w:rsidRPr="009B2186">
        <w:rPr>
          <w:lang w:val="ru-RU"/>
        </w:rPr>
        <w:instrText>.</w:instrText>
      </w:r>
      <w:r>
        <w:instrText>pdf</w:instrText>
      </w:r>
      <w:r w:rsidRPr="009B2186">
        <w:rPr>
          <w:lang w:val="ru-RU"/>
        </w:rPr>
        <w:instrText>"</w:instrText>
      </w:r>
      <w:r>
        <w:fldChar w:fldCharType="separate"/>
      </w:r>
      <w:r w:rsidRPr="005D3399">
        <w:rPr>
          <w:rStyle w:val="Hyperlink"/>
          <w:lang w:val="ru-RU"/>
        </w:rPr>
        <w:t>2025-015</w:t>
      </w:r>
      <w:r>
        <w:fldChar w:fldCharType="end"/>
      </w:r>
      <w:r w:rsidRPr="005D3399">
        <w:rPr>
          <w:lang w:val="ru-RU"/>
        </w:rPr>
        <w:t>.</w:t>
      </w:r>
    </w:p>
    <w:p w14:paraId="600C6368" w14:textId="77777777" w:rsidR="00E82474" w:rsidRPr="00282353" w:rsidRDefault="00E82474" w:rsidP="00BC6C0F">
      <w:pPr>
        <w:pStyle w:val="CBDNormalNumber"/>
        <w:numPr>
          <w:ilvl w:val="0"/>
          <w:numId w:val="0"/>
        </w:numPr>
        <w:ind w:left="562"/>
        <w:rPr>
          <w:rFonts w:eastAsia="Times New Roman"/>
          <w:lang w:val="ru-RU"/>
        </w:rPr>
      </w:pPr>
      <w:r w:rsidRPr="005D3399">
        <w:rPr>
          <w:rFonts w:eastAsia="Times New Roman"/>
          <w:lang w:val="ru-RU"/>
        </w:rPr>
        <w:t>11.</w:t>
      </w:r>
      <w:r w:rsidRPr="005D3399">
        <w:rPr>
          <w:rFonts w:eastAsia="Times New Roman"/>
          <w:lang w:val="ru-RU"/>
        </w:rPr>
        <w:tab/>
      </w:r>
      <w:r w:rsidRPr="005D3399">
        <w:rPr>
          <w:lang w:val="ru-RU"/>
        </w:rPr>
        <w:t>Добровольные руководящие указания определяют общие принципы, гарантии и</w:t>
      </w:r>
      <w:r>
        <w:t> </w:t>
      </w:r>
      <w:r w:rsidRPr="005D3399">
        <w:rPr>
          <w:lang w:val="ru-RU"/>
        </w:rPr>
        <w:t>широкие области для осуществления деятельности, на которые Стороны могут ориентироваться в процессе укрепления национальных подходов к устойчивому управлению ресурсами дикой природы</w:t>
      </w:r>
      <w:r>
        <w:rPr>
          <w:lang w:val="ru-RU"/>
        </w:rPr>
        <w:t xml:space="preserve">, в том числе </w:t>
      </w:r>
      <w:r w:rsidRPr="005D3399">
        <w:rPr>
          <w:lang w:val="ru-RU"/>
        </w:rPr>
        <w:t>применению законных</w:t>
      </w:r>
      <w:r>
        <w:rPr>
          <w:lang w:val="ru-RU"/>
        </w:rPr>
        <w:t xml:space="preserve"> </w:t>
      </w:r>
      <w:r w:rsidRPr="005D3399">
        <w:rPr>
          <w:lang w:val="ru-RU"/>
        </w:rPr>
        <w:t xml:space="preserve">и регулируемых </w:t>
      </w:r>
      <w:r>
        <w:rPr>
          <w:lang w:val="ru-RU"/>
        </w:rPr>
        <w:t>видов деятельности</w:t>
      </w:r>
      <w:r w:rsidRPr="005D3399">
        <w:rPr>
          <w:lang w:val="ru-RU"/>
        </w:rPr>
        <w:t xml:space="preserve">, включая </w:t>
      </w:r>
      <w:r>
        <w:rPr>
          <w:lang w:val="ru-RU"/>
        </w:rPr>
        <w:t>экологически устойчивые</w:t>
      </w:r>
      <w:r w:rsidRPr="00775F59">
        <w:rPr>
          <w:lang w:val="ru-RU"/>
        </w:rPr>
        <w:t xml:space="preserve"> </w:t>
      </w:r>
      <w:r w:rsidRPr="005D3399">
        <w:rPr>
          <w:lang w:val="ru-RU"/>
        </w:rPr>
        <w:t>охоту</w:t>
      </w:r>
      <w:r>
        <w:rPr>
          <w:lang w:val="ru-RU"/>
        </w:rPr>
        <w:t xml:space="preserve"> </w:t>
      </w:r>
      <w:r w:rsidRPr="00775F59">
        <w:rPr>
          <w:lang w:val="ru-RU"/>
        </w:rPr>
        <w:t>[</w:t>
      </w:r>
      <w:r>
        <w:rPr>
          <w:lang w:val="ru-RU"/>
        </w:rPr>
        <w:t>если допускается национальным законодательством</w:t>
      </w:r>
      <w:r w:rsidRPr="000A659B">
        <w:rPr>
          <w:rFonts w:eastAsia="Times New Roman"/>
          <w:lang w:val="ru-RU"/>
        </w:rPr>
        <w:t>]</w:t>
      </w:r>
      <w:r>
        <w:rPr>
          <w:rFonts w:eastAsia="Times New Roman"/>
          <w:lang w:val="ru-RU"/>
        </w:rPr>
        <w:t xml:space="preserve"> </w:t>
      </w:r>
      <w:r w:rsidRPr="005D3399">
        <w:rPr>
          <w:lang w:val="ru-RU"/>
        </w:rPr>
        <w:t>рыболовство и</w:t>
      </w:r>
      <w:r>
        <w:rPr>
          <w:lang w:val="ru-RU"/>
        </w:rPr>
        <w:t xml:space="preserve"> </w:t>
      </w:r>
      <w:r w:rsidRPr="005D3399">
        <w:rPr>
          <w:lang w:val="ru-RU"/>
        </w:rPr>
        <w:t>заготовку недревесных лесных продуктов</w:t>
      </w:r>
      <w:r>
        <w:rPr>
          <w:lang w:val="ru-RU"/>
        </w:rPr>
        <w:t xml:space="preserve">, </w:t>
      </w:r>
      <w:r w:rsidRPr="005D3399">
        <w:rPr>
          <w:lang w:val="ru-RU"/>
        </w:rPr>
        <w:t>способствующих обеспечению средств к существованию в сельских районах и</w:t>
      </w:r>
      <w:r>
        <w:rPr>
          <w:lang w:val="en-US"/>
        </w:rPr>
        <w:t> </w:t>
      </w:r>
      <w:r w:rsidRPr="005D3399">
        <w:rPr>
          <w:lang w:val="ru-RU"/>
        </w:rPr>
        <w:t>продовольственной безопасности</w:t>
      </w:r>
      <w:r>
        <w:rPr>
          <w:lang w:val="ru-RU"/>
        </w:rPr>
        <w:t>, при одновременном обеспечении положительных с точки зрения биоразнообразия результатов</w:t>
      </w:r>
      <w:r w:rsidRPr="005D3399">
        <w:rPr>
          <w:lang w:val="ru-RU"/>
        </w:rPr>
        <w:t xml:space="preserve">. Хотя в них не содержатся подробные оперативные рекомендации или технические стандарты в отношении конкретных видов, эти </w:t>
      </w:r>
      <w:r w:rsidRPr="005D3399">
        <w:rPr>
          <w:lang w:val="ru-RU"/>
        </w:rPr>
        <w:lastRenderedPageBreak/>
        <w:t>вопросы могут при необходимости, в соответствии с национальными обстоятельствами, рассматриваться в рамках дополнительных национальных мер и в соответствующих секторальных документах или документах, касающихся конкретных таксонов, по</w:t>
      </w:r>
      <w:r>
        <w:rPr>
          <w:lang w:val="en-US"/>
        </w:rPr>
        <w:t> </w:t>
      </w:r>
      <w:r w:rsidRPr="005D3399">
        <w:rPr>
          <w:lang w:val="ru-RU"/>
        </w:rPr>
        <w:t xml:space="preserve">возможности при содействии региональных и субрегиональных центров поддержки научно-технического сотрудничества. </w:t>
      </w:r>
    </w:p>
    <w:p w14:paraId="600C6369" w14:textId="77777777" w:rsidR="00E82474" w:rsidRPr="005D3399" w:rsidRDefault="00E82474" w:rsidP="00BC6C0F">
      <w:pPr>
        <w:tabs>
          <w:tab w:val="clear" w:pos="567"/>
          <w:tab w:val="clear" w:pos="1134"/>
          <w:tab w:val="clear" w:pos="1701"/>
          <w:tab w:val="clear" w:pos="2268"/>
        </w:tabs>
        <w:spacing w:before="120" w:after="120"/>
        <w:ind w:left="562"/>
        <w:rPr>
          <w:rFonts w:eastAsia="Times New Roman"/>
          <w:sz w:val="24"/>
          <w:szCs w:val="24"/>
          <w:lang w:val="ru-RU"/>
        </w:rPr>
      </w:pPr>
      <w:r w:rsidRPr="005D3399">
        <w:rPr>
          <w:lang w:val="ru-RU"/>
        </w:rPr>
        <w:t>12.</w:t>
      </w:r>
      <w:r w:rsidRPr="005D3399">
        <w:rPr>
          <w:lang w:val="ru-RU"/>
        </w:rPr>
        <w:tab/>
        <w:t>Используемые в добровольных руководящих указаниях видовые группы и</w:t>
      </w:r>
      <w:r>
        <w:rPr>
          <w:lang w:val="en-US"/>
        </w:rPr>
        <w:t> </w:t>
      </w:r>
      <w:r w:rsidRPr="005D3399">
        <w:rPr>
          <w:lang w:val="ru-RU"/>
        </w:rPr>
        <w:t>категории деятельности (см. вставку ниже), основаны на типологии, применяемой в</w:t>
      </w:r>
      <w:r>
        <w:rPr>
          <w:lang w:val="en-US"/>
        </w:rPr>
        <w:t> </w:t>
      </w:r>
      <w:r w:rsidRPr="005D3399">
        <w:rPr>
          <w:lang w:val="ru-RU"/>
        </w:rPr>
        <w:t>упомянутом выше докладе о тематической оценке Межправительственной научно</w:t>
      </w:r>
      <w:r w:rsidRPr="005D3399">
        <w:rPr>
          <w:lang w:val="ru-RU"/>
        </w:rPr>
        <w:noBreakHyphen/>
        <w:t>политической платформы по биоразнообразию и экосистемным услугам. Они призваны содействовать применению настоящего документа к различным видам и</w:t>
      </w:r>
      <w:r>
        <w:rPr>
          <w:lang w:val="en-US"/>
        </w:rPr>
        <w:t> </w:t>
      </w:r>
      <w:r w:rsidRPr="005D3399">
        <w:rPr>
          <w:lang w:val="ru-RU"/>
        </w:rPr>
        <w:t>разнообразным видам деятельности, обеспечивая при этом Сторонам возможности для учета национальных, субнациональных и местных условий при их осуществлении.</w:t>
      </w:r>
      <w:r w:rsidRPr="005D3399">
        <w:rPr>
          <w:rFonts w:eastAsia="Times New Roman"/>
          <w:sz w:val="24"/>
          <w:szCs w:val="24"/>
          <w:lang w:val="ru-RU"/>
        </w:rPr>
        <w:t xml:space="preserve"> </w:t>
      </w:r>
    </w:p>
    <w:tbl>
      <w:tblPr>
        <w:tblW w:w="83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79"/>
      </w:tblGrid>
      <w:tr w:rsidR="00E82474" w:rsidRPr="009B2186" w14:paraId="600C636E" w14:textId="77777777" w:rsidTr="00D83869">
        <w:trPr>
          <w:trHeight w:val="558"/>
        </w:trPr>
        <w:tc>
          <w:tcPr>
            <w:tcW w:w="8379" w:type="dxa"/>
            <w:shd w:val="clear" w:color="auto" w:fill="FFFFFF"/>
          </w:tcPr>
          <w:p w14:paraId="600C636A" w14:textId="77777777" w:rsidR="00E82474" w:rsidRPr="00D83869" w:rsidRDefault="00E82474" w:rsidP="00D83869">
            <w:pPr>
              <w:pStyle w:val="CBDNormalNumber"/>
              <w:numPr>
                <w:ilvl w:val="0"/>
                <w:numId w:val="0"/>
              </w:numPr>
              <w:tabs>
                <w:tab w:val="clear" w:pos="567"/>
              </w:tabs>
              <w:rPr>
                <w:b/>
                <w:bCs/>
                <w:sz w:val="20"/>
                <w:szCs w:val="20"/>
                <w:lang w:val="ru-RU"/>
              </w:rPr>
            </w:pPr>
            <w:r w:rsidRPr="00D83869">
              <w:rPr>
                <w:b/>
                <w:sz w:val="20"/>
                <w:lang w:val="ru-RU"/>
              </w:rPr>
              <w:t>Видовые группы и категории деятельности, используемые в настоящих добровольных руководящих указаниях</w:t>
            </w:r>
          </w:p>
          <w:p w14:paraId="600C636B" w14:textId="77777777" w:rsidR="00E82474" w:rsidRPr="00D83869" w:rsidRDefault="00E82474" w:rsidP="00D83869">
            <w:pPr>
              <w:pStyle w:val="CBDNormalNumber"/>
              <w:numPr>
                <w:ilvl w:val="0"/>
                <w:numId w:val="0"/>
              </w:numPr>
              <w:tabs>
                <w:tab w:val="clear" w:pos="567"/>
                <w:tab w:val="left" w:pos="430"/>
              </w:tabs>
              <w:rPr>
                <w:sz w:val="20"/>
                <w:szCs w:val="20"/>
                <w:lang w:val="ru-RU"/>
              </w:rPr>
            </w:pPr>
            <w:r w:rsidRPr="00D83869">
              <w:rPr>
                <w:sz w:val="20"/>
              </w:rPr>
              <w:t>a</w:t>
            </w:r>
            <w:r w:rsidRPr="00D83869">
              <w:rPr>
                <w:sz w:val="20"/>
                <w:lang w:val="ru-RU"/>
              </w:rPr>
              <w:t>)</w:t>
            </w:r>
            <w:r w:rsidRPr="00D83869">
              <w:rPr>
                <w:sz w:val="20"/>
                <w:lang w:val="ru-RU"/>
              </w:rPr>
              <w:tab/>
            </w:r>
            <w:r w:rsidRPr="00D83869">
              <w:rPr>
                <w:b/>
                <w:sz w:val="20"/>
                <w:lang w:val="ru-RU"/>
              </w:rPr>
              <w:t>Видовые группы</w:t>
            </w:r>
            <w:r w:rsidRPr="00D83869">
              <w:rPr>
                <w:sz w:val="20"/>
                <w:lang w:val="ru-RU"/>
              </w:rPr>
              <w:t>: добровольные руководящие указания применяются к различным видам, обитающим в пределах наземных, внутренневодных, морских и прибрежных экосистем, включая водных и наземных животных, деревья и другие растения, грибы и водоросли;</w:t>
            </w:r>
          </w:p>
          <w:p w14:paraId="600C636C" w14:textId="77777777" w:rsidR="00E82474" w:rsidRPr="00D83869" w:rsidRDefault="00E82474" w:rsidP="00D83869">
            <w:pPr>
              <w:pStyle w:val="CBDNormalNumber"/>
              <w:numPr>
                <w:ilvl w:val="0"/>
                <w:numId w:val="0"/>
              </w:numPr>
              <w:tabs>
                <w:tab w:val="clear" w:pos="567"/>
                <w:tab w:val="left" w:pos="430"/>
              </w:tabs>
              <w:rPr>
                <w:sz w:val="20"/>
                <w:lang w:val="ru-RU"/>
              </w:rPr>
            </w:pPr>
            <w:r w:rsidRPr="00D83869">
              <w:rPr>
                <w:sz w:val="20"/>
              </w:rPr>
              <w:t>b</w:t>
            </w:r>
            <w:r w:rsidRPr="00D83869">
              <w:rPr>
                <w:sz w:val="20"/>
                <w:lang w:val="ru-RU"/>
              </w:rPr>
              <w:t>)</w:t>
            </w:r>
            <w:r w:rsidRPr="00D83869">
              <w:rPr>
                <w:sz w:val="20"/>
                <w:lang w:val="ru-RU"/>
              </w:rPr>
              <w:tab/>
            </w:r>
            <w:r w:rsidRPr="00D83869">
              <w:rPr>
                <w:b/>
                <w:sz w:val="20"/>
                <w:lang w:val="ru-RU"/>
              </w:rPr>
              <w:t>Категории деятельности</w:t>
            </w:r>
            <w:r w:rsidRPr="00D83869">
              <w:rPr>
                <w:sz w:val="20"/>
                <w:lang w:val="ru-RU"/>
              </w:rPr>
              <w:t>: в добровольных руководящих указаниях рассматриваются как добывающие, так и недобывающие виды деятельности. К добывающим видам деятельности относятся рыболовство, сбор диких растений, грибов и водорослей, лесозаготовка, а также промысел наземных и водных животных, включая полное или частичное изъятие организмов, а</w:t>
            </w:r>
            <w:r w:rsidRPr="00D83869">
              <w:rPr>
                <w:sz w:val="20"/>
                <w:lang w:val="en-US"/>
              </w:rPr>
              <w:t> </w:t>
            </w:r>
            <w:r w:rsidRPr="00D83869">
              <w:rPr>
                <w:sz w:val="20"/>
                <w:lang w:val="ru-RU"/>
              </w:rPr>
              <w:t xml:space="preserve">также сбор частей или дериватов диких видов. К недобывающим видам деятельности относятся туризм, связанный с дикой природой, и наблюдение за дикой природой, а также услуги культурного, духовного и просветительского характера, связанные с дикой природой. </w:t>
            </w:r>
            <w:r w:rsidRPr="00D83869">
              <w:rPr>
                <w:sz w:val="20"/>
                <w:szCs w:val="20"/>
                <w:lang w:val="ru-RU"/>
              </w:rPr>
              <w:t xml:space="preserve"> Применение настоящих руководящих указаний к рыболовству должно дополнять, а не подменять меры, принимаемые в рамках национальных систем рыболовства, а также компетентными региональными и международными органами по рыболовству.</w:t>
            </w:r>
          </w:p>
          <w:p w14:paraId="600C636D" w14:textId="77777777" w:rsidR="00E82474" w:rsidRPr="00D83869" w:rsidRDefault="00E82474" w:rsidP="00D83869">
            <w:pPr>
              <w:pStyle w:val="CBDNormalNumber"/>
              <w:numPr>
                <w:ilvl w:val="0"/>
                <w:numId w:val="0"/>
              </w:numPr>
              <w:tabs>
                <w:tab w:val="clear" w:pos="567"/>
                <w:tab w:val="left" w:pos="430"/>
              </w:tabs>
              <w:rPr>
                <w:lang w:val="ru-RU"/>
              </w:rPr>
            </w:pPr>
            <w:r w:rsidRPr="00D83869">
              <w:rPr>
                <w:sz w:val="20"/>
                <w:lang w:val="ru-RU"/>
              </w:rPr>
              <w:t>с)</w:t>
            </w:r>
            <w:r w:rsidRPr="00D83869">
              <w:rPr>
                <w:sz w:val="20"/>
                <w:lang w:val="ru-RU"/>
              </w:rPr>
              <w:tab/>
            </w:r>
            <w:r w:rsidRPr="00D83869">
              <w:rPr>
                <w:b/>
                <w:sz w:val="20"/>
                <w:lang w:val="ru-RU"/>
              </w:rPr>
              <w:t>Использование категорий</w:t>
            </w:r>
            <w:r w:rsidRPr="00D83869">
              <w:rPr>
                <w:sz w:val="20"/>
                <w:lang w:val="ru-RU"/>
              </w:rPr>
              <w:t>: эти категории используются исключительно для систематизации добровольных руководящих указаний, касающихся различных видов и</w:t>
            </w:r>
            <w:r w:rsidRPr="00D83869">
              <w:rPr>
                <w:sz w:val="20"/>
                <w:lang w:val="en-US"/>
              </w:rPr>
              <w:t> </w:t>
            </w:r>
            <w:r w:rsidRPr="00D83869">
              <w:rPr>
                <w:sz w:val="20"/>
                <w:lang w:val="ru-RU"/>
              </w:rPr>
              <w:t>разнообразных видов деятельности. Сторонам рекомендуется применять их гибко и с учетом национального законодательства, традиционных систем управления, в надлежащих случаях, и</w:t>
            </w:r>
            <w:r w:rsidRPr="00D83869">
              <w:rPr>
                <w:sz w:val="20"/>
                <w:lang w:val="en-US"/>
              </w:rPr>
              <w:t> </w:t>
            </w:r>
            <w:r w:rsidRPr="00D83869">
              <w:rPr>
                <w:sz w:val="20"/>
                <w:lang w:val="ru-RU"/>
              </w:rPr>
              <w:t>соответствующих международных обязательств. Использование таких категорий в</w:t>
            </w:r>
            <w:r w:rsidRPr="00D83869">
              <w:rPr>
                <w:sz w:val="20"/>
                <w:lang w:val="en-US"/>
              </w:rPr>
              <w:t> </w:t>
            </w:r>
            <w:r w:rsidRPr="00D83869">
              <w:rPr>
                <w:sz w:val="20"/>
                <w:lang w:val="ru-RU"/>
              </w:rPr>
              <w:t>руководстве не означает, что все виды или виды деятельности являются приемлемыми с точки зрения устойчивого использования. В частности, в тех случаях, когда чужеродные виды создают риски для биоразнообразия, функционирования экосистем или местных видов, в ответных управленческих мерах приоритетное внимание должно уделяться вопросам предупреждения и</w:t>
            </w:r>
            <w:r w:rsidRPr="00D83869">
              <w:rPr>
                <w:sz w:val="20"/>
                <w:lang w:val="en-US"/>
              </w:rPr>
              <w:t> </w:t>
            </w:r>
            <w:r w:rsidRPr="00D83869">
              <w:rPr>
                <w:sz w:val="20"/>
                <w:lang w:val="ru-RU"/>
              </w:rPr>
              <w:t>контроля.</w:t>
            </w:r>
          </w:p>
        </w:tc>
      </w:tr>
    </w:tbl>
    <w:p w14:paraId="600C636F" w14:textId="77777777" w:rsidR="00E82474" w:rsidRPr="00063053" w:rsidRDefault="00E82474" w:rsidP="00BC6C0F">
      <w:pPr>
        <w:pStyle w:val="CBDRecommendText"/>
        <w:keepNext/>
        <w:spacing w:before="120"/>
        <w:rPr>
          <w:bCs/>
          <w:lang w:val="ru-RU"/>
        </w:rPr>
      </w:pPr>
      <w:r w:rsidRPr="00F51A14">
        <w:rPr>
          <w:b/>
          <w:bCs/>
        </w:rPr>
        <w:t>IV</w:t>
      </w:r>
      <w:r w:rsidRPr="00063053">
        <w:rPr>
          <w:b/>
          <w:bCs/>
          <w:lang w:val="ru-RU"/>
        </w:rPr>
        <w:t>.</w:t>
      </w:r>
      <w:r w:rsidRPr="00063053">
        <w:rPr>
          <w:b/>
          <w:bCs/>
          <w:lang w:val="ru-RU"/>
        </w:rPr>
        <w:tab/>
      </w:r>
      <w:r>
        <w:rPr>
          <w:b/>
          <w:bCs/>
          <w:lang w:val="ru-RU"/>
        </w:rPr>
        <w:t>Принципы</w:t>
      </w:r>
      <w:r w:rsidRPr="00063053">
        <w:rPr>
          <w:b/>
          <w:bCs/>
          <w:lang w:val="ru-RU"/>
        </w:rPr>
        <w:t xml:space="preserve"> </w:t>
      </w:r>
    </w:p>
    <w:p w14:paraId="600C6370" w14:textId="77777777" w:rsidR="00E82474" w:rsidRPr="00963A41" w:rsidRDefault="00E82474" w:rsidP="0001250B">
      <w:pPr>
        <w:pStyle w:val="CBDNormalNumber"/>
        <w:numPr>
          <w:ilvl w:val="0"/>
          <w:numId w:val="0"/>
        </w:numPr>
        <w:ind w:left="562"/>
        <w:rPr>
          <w:lang w:val="ru-RU"/>
        </w:rPr>
      </w:pPr>
      <w:r w:rsidRPr="000C1891">
        <w:rPr>
          <w:lang w:val="ru-RU"/>
        </w:rPr>
        <w:t>13.</w:t>
      </w:r>
      <w:r w:rsidRPr="000C1891">
        <w:rPr>
          <w:lang w:val="ru-RU"/>
        </w:rPr>
        <w:tab/>
        <w:t>Настоящие руководящие указания разработаны на основе Конвенции, Аддис</w:t>
      </w:r>
      <w:r w:rsidRPr="000C1891">
        <w:rPr>
          <w:lang w:val="ru-RU"/>
        </w:rPr>
        <w:noBreakHyphen/>
        <w:t>абебских принципов и оперативных указаний по</w:t>
      </w:r>
      <w:r w:rsidRPr="000C1891">
        <w:rPr>
          <w:lang w:val="en-US"/>
        </w:rPr>
        <w:t> </w:t>
      </w:r>
      <w:r w:rsidRPr="000C1891">
        <w:rPr>
          <w:lang w:val="ru-RU"/>
        </w:rPr>
        <w:t xml:space="preserve">устойчивому использованию биоразнообразия, решения </w:t>
      </w:r>
      <w:r>
        <w:fldChar w:fldCharType="begin"/>
      </w:r>
      <w:r>
        <w:instrText>HYPERLINK</w:instrText>
      </w:r>
      <w:r w:rsidRPr="00282353">
        <w:rPr>
          <w:lang w:val="ru-RU"/>
        </w:rPr>
        <w:instrText xml:space="preserve"> "</w:instrText>
      </w:r>
      <w:r>
        <w:instrText>https</w:instrText>
      </w:r>
      <w:r w:rsidRPr="00282353">
        <w:rPr>
          <w:lang w:val="ru-RU"/>
        </w:rPr>
        <w:instrText>://</w:instrText>
      </w:r>
      <w:r>
        <w:instrText>www</w:instrText>
      </w:r>
      <w:r w:rsidRPr="00282353">
        <w:rPr>
          <w:lang w:val="ru-RU"/>
        </w:rPr>
        <w:instrText>.</w:instrText>
      </w:r>
      <w:r>
        <w:instrText>cbd</w:instrText>
      </w:r>
      <w:r w:rsidRPr="00282353">
        <w:rPr>
          <w:lang w:val="ru-RU"/>
        </w:rPr>
        <w:instrText>.</w:instrText>
      </w:r>
      <w:r>
        <w:instrText>int</w:instrText>
      </w:r>
      <w:r w:rsidRPr="00282353">
        <w:rPr>
          <w:lang w:val="ru-RU"/>
        </w:rPr>
        <w:instrText>/</w:instrText>
      </w:r>
      <w:r>
        <w:instrText>decisions</w:instrText>
      </w:r>
      <w:r w:rsidRPr="00282353">
        <w:rPr>
          <w:lang w:val="ru-RU"/>
        </w:rPr>
        <w:instrText>/</w:instrText>
      </w:r>
      <w:r>
        <w:instrText>cop</w:instrText>
      </w:r>
      <w:r w:rsidRPr="00282353">
        <w:rPr>
          <w:lang w:val="ru-RU"/>
        </w:rPr>
        <w:instrText>?</w:instrText>
      </w:r>
      <w:r>
        <w:instrText>m</w:instrText>
      </w:r>
      <w:r w:rsidRPr="00282353">
        <w:rPr>
          <w:lang w:val="ru-RU"/>
        </w:rPr>
        <w:instrText>=</w:instrText>
      </w:r>
      <w:r>
        <w:instrText>cop</w:instrText>
      </w:r>
      <w:r w:rsidRPr="00282353">
        <w:rPr>
          <w:lang w:val="ru-RU"/>
        </w:rPr>
        <w:instrText>-14"</w:instrText>
      </w:r>
      <w:r>
        <w:fldChar w:fldCharType="separate"/>
      </w:r>
      <w:r w:rsidRPr="000C1891">
        <w:rPr>
          <w:rStyle w:val="Hyperlink"/>
          <w:lang w:val="ru-RU"/>
        </w:rPr>
        <w:t>14/7</w:t>
      </w:r>
      <w:r>
        <w:fldChar w:fldCharType="end"/>
      </w:r>
      <w:r w:rsidRPr="000C1891">
        <w:rPr>
          <w:lang w:val="ru-RU"/>
        </w:rPr>
        <w:t>, Куньминско</w:t>
      </w:r>
      <w:r w:rsidRPr="000C1891">
        <w:rPr>
          <w:lang w:val="ru-RU"/>
        </w:rPr>
        <w:noBreakHyphen/>
        <w:t>Монреальской глобальной рамочной программы в области биоразнообразия, включая ее задачи 4, 5, 6, 9, 10, 22 и 23</w:t>
      </w:r>
      <w:r>
        <w:rPr>
          <w:lang w:val="ru-RU"/>
        </w:rPr>
        <w:t xml:space="preserve"> и соображения касательно их реализации, приведенные в ее разделе С</w:t>
      </w:r>
      <w:r w:rsidRPr="000C1891">
        <w:rPr>
          <w:lang w:val="ru-RU"/>
        </w:rPr>
        <w:t xml:space="preserve">, и соответствующих выводов, изложенных в </w:t>
      </w:r>
      <w:r w:rsidRPr="000C1891">
        <w:rPr>
          <w:iCs/>
          <w:lang w:val="ru-RU"/>
        </w:rPr>
        <w:t>Докладе о тематической оценке по вопросам устойчивого использования диких видов Межправительственной научно-политической платформы по биоразнообразию и экосистемным услугам</w:t>
      </w:r>
      <w:r w:rsidRPr="000C1891">
        <w:rPr>
          <w:lang w:val="ru-RU"/>
        </w:rPr>
        <w:t>. Они опираются на отражающие цели Конвенции принципы и подходы (см. таблицу 1)</w:t>
      </w:r>
      <w:r w:rsidRPr="00963A41">
        <w:rPr>
          <w:rStyle w:val="FootnoteReference"/>
          <w:lang w:val="ru-RU"/>
        </w:rPr>
        <w:t xml:space="preserve"> </w:t>
      </w:r>
      <w:r>
        <w:rPr>
          <w:rStyle w:val="FootnoteReference"/>
        </w:rPr>
        <w:footnoteReference w:id="8"/>
      </w:r>
      <w:r w:rsidRPr="000C1891">
        <w:rPr>
          <w:lang w:val="ru-RU"/>
        </w:rPr>
        <w:t xml:space="preserve">, лежащие в основе концепции, толкования и осуществления </w:t>
      </w:r>
      <w:r w:rsidRPr="000C1891">
        <w:rPr>
          <w:lang w:val="ru-RU"/>
        </w:rPr>
        <w:lastRenderedPageBreak/>
        <w:t>устойчивого управления ресурсами дикой природы в</w:t>
      </w:r>
      <w:r w:rsidRPr="000C1891">
        <w:t> </w:t>
      </w:r>
      <w:r w:rsidRPr="000C1891">
        <w:rPr>
          <w:lang w:val="ru-RU"/>
        </w:rPr>
        <w:t>интересах сохранения биоразнообразия, благополучия людей и справедливого управления</w:t>
      </w:r>
      <w:r>
        <w:rPr>
          <w:lang w:val="ru-RU"/>
        </w:rPr>
        <w:t xml:space="preserve">. </w:t>
      </w:r>
    </w:p>
    <w:p w14:paraId="600C6371" w14:textId="77777777" w:rsidR="00E82474" w:rsidRPr="003B5971" w:rsidRDefault="00E82474" w:rsidP="003B5971">
      <w:pPr>
        <w:tabs>
          <w:tab w:val="left" w:pos="2835"/>
          <w:tab w:val="left" w:pos="3402"/>
          <w:tab w:val="left" w:pos="3969"/>
        </w:tabs>
        <w:spacing w:before="120" w:after="120"/>
        <w:ind w:left="567"/>
        <w:jc w:val="left"/>
        <w:rPr>
          <w:b/>
          <w:bCs/>
          <w:lang w:val="ru-RU"/>
        </w:rPr>
      </w:pPr>
      <w:r w:rsidRPr="003B5971">
        <w:rPr>
          <w:lang w:val="ru-RU"/>
        </w:rPr>
        <w:t>Таблица</w:t>
      </w:r>
      <w:r w:rsidRPr="003B5971">
        <w:t> </w:t>
      </w:r>
      <w:r w:rsidRPr="003B5971">
        <w:rPr>
          <w:lang w:val="ru-RU"/>
        </w:rPr>
        <w:t>1</w:t>
      </w:r>
      <w:r w:rsidRPr="003B5971">
        <w:rPr>
          <w:lang w:val="ru-RU"/>
        </w:rPr>
        <w:br/>
      </w:r>
      <w:r w:rsidRPr="003B5971">
        <w:rPr>
          <w:b/>
          <w:lang w:val="ru-RU"/>
        </w:rPr>
        <w:t>Принципы и подходы, лежащие в основе добровольных глобальных руководящих указаний по устойчивому управлению ресурсами дикой природы</w:t>
      </w: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8"/>
        <w:gridCol w:w="3602"/>
        <w:gridCol w:w="2599"/>
      </w:tblGrid>
      <w:tr w:rsidR="00E82474" w:rsidRPr="003B5971" w14:paraId="600C6375" w14:textId="77777777" w:rsidTr="00D83869">
        <w:trPr>
          <w:tblHeader/>
        </w:trPr>
        <w:tc>
          <w:tcPr>
            <w:tcW w:w="1799" w:type="dxa"/>
          </w:tcPr>
          <w:p w14:paraId="600C6372" w14:textId="77777777" w:rsidR="00E82474" w:rsidRPr="00D83869" w:rsidRDefault="00E82474" w:rsidP="00D83869">
            <w:pPr>
              <w:jc w:val="left"/>
              <w:rPr>
                <w:rFonts w:eastAsia="Times New Roman"/>
                <w:sz w:val="20"/>
                <w:szCs w:val="20"/>
              </w:rPr>
            </w:pPr>
            <w:proofErr w:type="spellStart"/>
            <w:r w:rsidRPr="00D83869">
              <w:rPr>
                <w:i/>
                <w:sz w:val="20"/>
                <w:lang w:eastAsia="zh-CN"/>
              </w:rPr>
              <w:t>Принципы</w:t>
            </w:r>
            <w:proofErr w:type="spellEnd"/>
            <w:r w:rsidRPr="00D83869">
              <w:rPr>
                <w:i/>
                <w:sz w:val="20"/>
                <w:lang w:eastAsia="zh-CN"/>
              </w:rPr>
              <w:t xml:space="preserve"> и </w:t>
            </w:r>
            <w:proofErr w:type="spellStart"/>
            <w:r w:rsidRPr="00D83869">
              <w:rPr>
                <w:i/>
                <w:sz w:val="20"/>
                <w:lang w:eastAsia="zh-CN"/>
              </w:rPr>
              <w:t>подходы</w:t>
            </w:r>
            <w:proofErr w:type="spellEnd"/>
          </w:p>
        </w:tc>
        <w:tc>
          <w:tcPr>
            <w:tcW w:w="4362" w:type="dxa"/>
          </w:tcPr>
          <w:p w14:paraId="600C6373" w14:textId="77777777" w:rsidR="00E82474" w:rsidRPr="00D83869" w:rsidRDefault="00E82474" w:rsidP="00D83869">
            <w:pPr>
              <w:jc w:val="left"/>
              <w:rPr>
                <w:rFonts w:eastAsia="Times New Roman"/>
                <w:i/>
                <w:iCs/>
                <w:sz w:val="20"/>
                <w:szCs w:val="20"/>
              </w:rPr>
            </w:pPr>
            <w:proofErr w:type="spellStart"/>
            <w:r w:rsidRPr="00D83869">
              <w:rPr>
                <w:i/>
                <w:sz w:val="20"/>
                <w:lang w:eastAsia="zh-CN"/>
              </w:rPr>
              <w:t>Основные</w:t>
            </w:r>
            <w:proofErr w:type="spellEnd"/>
            <w:r w:rsidRPr="00D83869">
              <w:rPr>
                <w:i/>
                <w:sz w:val="20"/>
                <w:lang w:eastAsia="zh-CN"/>
              </w:rPr>
              <w:t xml:space="preserve"> </w:t>
            </w:r>
            <w:proofErr w:type="spellStart"/>
            <w:r w:rsidRPr="00D83869">
              <w:rPr>
                <w:i/>
                <w:sz w:val="20"/>
                <w:lang w:eastAsia="zh-CN"/>
              </w:rPr>
              <w:t>соображения</w:t>
            </w:r>
            <w:proofErr w:type="spellEnd"/>
          </w:p>
        </w:tc>
        <w:tc>
          <w:tcPr>
            <w:tcW w:w="2628" w:type="dxa"/>
          </w:tcPr>
          <w:p w14:paraId="600C6374" w14:textId="77777777" w:rsidR="00E82474" w:rsidRPr="00D83869" w:rsidRDefault="00E82474" w:rsidP="00D83869">
            <w:pPr>
              <w:jc w:val="left"/>
              <w:rPr>
                <w:rFonts w:eastAsia="Times New Roman"/>
                <w:i/>
                <w:iCs/>
                <w:sz w:val="20"/>
                <w:szCs w:val="20"/>
              </w:rPr>
            </w:pPr>
            <w:proofErr w:type="spellStart"/>
            <w:r w:rsidRPr="00D83869">
              <w:rPr>
                <w:i/>
                <w:sz w:val="20"/>
                <w:lang w:eastAsia="zh-CN"/>
              </w:rPr>
              <w:t>Основание</w:t>
            </w:r>
            <w:r w:rsidRPr="00D83869">
              <w:rPr>
                <w:rFonts w:eastAsia="Times New Roman"/>
                <w:i/>
                <w:iCs/>
                <w:sz w:val="20"/>
                <w:szCs w:val="20"/>
                <w:vertAlign w:val="superscript"/>
                <w:lang w:eastAsia="zh-CN"/>
              </w:rPr>
              <w:footnoteReference w:customMarkFollows="1" w:id="9"/>
              <w:t>a</w:t>
            </w:r>
            <w:proofErr w:type="spellEnd"/>
          </w:p>
        </w:tc>
      </w:tr>
      <w:tr w:rsidR="00E82474" w:rsidRPr="009B2186" w14:paraId="600C6379" w14:textId="77777777" w:rsidTr="00D83869">
        <w:tc>
          <w:tcPr>
            <w:tcW w:w="1799" w:type="dxa"/>
            <w:vMerge w:val="restart"/>
          </w:tcPr>
          <w:p w14:paraId="600C6376" w14:textId="77777777" w:rsidR="00E82474" w:rsidRPr="00D83869" w:rsidRDefault="00E82474" w:rsidP="00D83869">
            <w:pPr>
              <w:jc w:val="left"/>
              <w:rPr>
                <w:rFonts w:eastAsia="Times New Roman"/>
                <w:sz w:val="20"/>
                <w:szCs w:val="20"/>
                <w:lang w:val="ru-RU"/>
              </w:rPr>
            </w:pPr>
            <w:r w:rsidRPr="00D83869">
              <w:rPr>
                <w:sz w:val="20"/>
                <w:lang w:val="ru-RU" w:eastAsia="zh-CN"/>
              </w:rPr>
              <w:t>Экологическая устойчивость и</w:t>
            </w:r>
            <w:r w:rsidRPr="00D83869">
              <w:rPr>
                <w:sz w:val="20"/>
                <w:lang w:eastAsia="zh-CN"/>
              </w:rPr>
              <w:t> </w:t>
            </w:r>
            <w:r w:rsidRPr="00D83869">
              <w:rPr>
                <w:sz w:val="20"/>
                <w:lang w:val="ru-RU" w:eastAsia="zh-CN"/>
              </w:rPr>
              <w:t>осмотрительный подход</w:t>
            </w:r>
          </w:p>
        </w:tc>
        <w:tc>
          <w:tcPr>
            <w:tcW w:w="4362" w:type="dxa"/>
          </w:tcPr>
          <w:p w14:paraId="600C6377" w14:textId="77777777" w:rsidR="00E82474" w:rsidRPr="00D83869" w:rsidRDefault="00E82474" w:rsidP="00D83869">
            <w:pPr>
              <w:jc w:val="left"/>
              <w:rPr>
                <w:rFonts w:eastAsia="Times New Roman"/>
                <w:sz w:val="20"/>
                <w:szCs w:val="20"/>
                <w:lang w:val="ru-RU"/>
              </w:rPr>
            </w:pPr>
            <w:r w:rsidRPr="00D83869">
              <w:rPr>
                <w:sz w:val="20"/>
                <w:lang w:val="ru-RU" w:eastAsia="zh-CN"/>
              </w:rPr>
              <w:t>На менеджерах и пользователях ресурсов лежит ответственность за обеспечение того, чтобы пользование ресурсами дикой природы не превышало способность экосистем поддерживать или восстанавливать экологические процессы, популяции видов генетическое разнообразие и непрерывное обеспечение экосистемных функций и услуг, от которых зависят как биоразнообразие, так</w:t>
            </w:r>
            <w:r w:rsidRPr="00D83869">
              <w:rPr>
                <w:sz w:val="20"/>
                <w:lang w:eastAsia="zh-CN"/>
              </w:rPr>
              <w:t> </w:t>
            </w:r>
            <w:r w:rsidRPr="00D83869">
              <w:rPr>
                <w:sz w:val="20"/>
                <w:lang w:val="ru-RU" w:eastAsia="zh-CN"/>
              </w:rPr>
              <w:t>и</w:t>
            </w:r>
            <w:r w:rsidRPr="00D83869">
              <w:rPr>
                <w:sz w:val="20"/>
                <w:lang w:eastAsia="zh-CN"/>
              </w:rPr>
              <w:t> </w:t>
            </w:r>
            <w:r w:rsidRPr="00D83869">
              <w:rPr>
                <w:sz w:val="20"/>
                <w:lang w:val="ru-RU" w:eastAsia="zh-CN"/>
              </w:rPr>
              <w:t>благосостояние людей.</w:t>
            </w:r>
          </w:p>
        </w:tc>
        <w:tc>
          <w:tcPr>
            <w:tcW w:w="2628" w:type="dxa"/>
          </w:tcPr>
          <w:p w14:paraId="600C6378" w14:textId="77777777" w:rsidR="00E82474" w:rsidRPr="00D83869" w:rsidRDefault="00E82474" w:rsidP="00D83869">
            <w:pPr>
              <w:jc w:val="left"/>
              <w:rPr>
                <w:rFonts w:eastAsia="Times New Roman"/>
                <w:sz w:val="20"/>
                <w:szCs w:val="20"/>
                <w:lang w:val="ru-RU"/>
              </w:rPr>
            </w:pPr>
            <w:r w:rsidRPr="00D83869">
              <w:rPr>
                <w:sz w:val="20"/>
                <w:lang w:val="ru-RU" w:eastAsia="zh-CN"/>
              </w:rPr>
              <w:t>Аддис</w:t>
            </w:r>
            <w:r w:rsidRPr="00D83869">
              <w:rPr>
                <w:sz w:val="20"/>
                <w:lang w:val="ru-RU" w:eastAsia="zh-CN"/>
              </w:rPr>
              <w:noBreakHyphen/>
              <w:t xml:space="preserve">абебские принципы и оперативные указания (решение </w:t>
            </w:r>
            <w:hyperlink r:id="rId13" w:history="1">
              <w:r w:rsidRPr="00D83869">
                <w:rPr>
                  <w:color w:val="0000FF"/>
                  <w:sz w:val="20"/>
                  <w:u w:val="single"/>
                  <w:lang w:eastAsia="zh-CN"/>
                </w:rPr>
                <w:t>VII</w:t>
              </w:r>
              <w:r w:rsidRPr="00D83869">
                <w:rPr>
                  <w:color w:val="0000FF"/>
                  <w:sz w:val="20"/>
                  <w:u w:val="single"/>
                  <w:lang w:val="ru-RU" w:eastAsia="zh-CN"/>
                </w:rPr>
                <w:t>/12</w:t>
              </w:r>
            </w:hyperlink>
            <w:r w:rsidRPr="00D83869">
              <w:rPr>
                <w:sz w:val="20"/>
                <w:lang w:val="ru-RU" w:eastAsia="zh-CN"/>
              </w:rPr>
              <w:t>, приложение</w:t>
            </w:r>
            <w:r w:rsidRPr="00D83869">
              <w:rPr>
                <w:sz w:val="20"/>
                <w:lang w:eastAsia="zh-CN"/>
              </w:rPr>
              <w:t> II</w:t>
            </w:r>
            <w:r w:rsidRPr="00D83869">
              <w:rPr>
                <w:sz w:val="20"/>
                <w:lang w:val="ru-RU" w:eastAsia="zh-CN"/>
              </w:rPr>
              <w:t>)</w:t>
            </w:r>
          </w:p>
        </w:tc>
      </w:tr>
      <w:tr w:rsidR="00E82474" w:rsidRPr="009B2186" w14:paraId="600C637D" w14:textId="77777777" w:rsidTr="00D83869">
        <w:tc>
          <w:tcPr>
            <w:tcW w:w="1799" w:type="dxa"/>
            <w:vMerge/>
          </w:tcPr>
          <w:p w14:paraId="600C637A" w14:textId="77777777" w:rsidR="00E82474" w:rsidRPr="00D83869" w:rsidRDefault="00E82474" w:rsidP="00D83869">
            <w:pPr>
              <w:jc w:val="left"/>
              <w:rPr>
                <w:rFonts w:eastAsia="Times New Roman"/>
                <w:sz w:val="20"/>
                <w:szCs w:val="20"/>
                <w:lang w:val="ru-RU"/>
              </w:rPr>
            </w:pPr>
          </w:p>
        </w:tc>
        <w:tc>
          <w:tcPr>
            <w:tcW w:w="4362" w:type="dxa"/>
          </w:tcPr>
          <w:p w14:paraId="600C637B" w14:textId="77777777" w:rsidR="00E82474" w:rsidRPr="00D83869" w:rsidRDefault="00E82474" w:rsidP="00D83869">
            <w:pPr>
              <w:jc w:val="left"/>
              <w:rPr>
                <w:rFonts w:eastAsia="Times New Roman"/>
                <w:sz w:val="20"/>
                <w:szCs w:val="20"/>
                <w:lang w:val="ru-RU"/>
              </w:rPr>
            </w:pPr>
            <w:r w:rsidRPr="00D83869">
              <w:rPr>
                <w:sz w:val="20"/>
                <w:lang w:val="ru-RU" w:eastAsia="zh-CN"/>
              </w:rPr>
              <w:t>При принятии своих управленческих решений Сторонам следует применять осмотрительный подход.</w:t>
            </w:r>
          </w:p>
        </w:tc>
        <w:tc>
          <w:tcPr>
            <w:tcW w:w="2628" w:type="dxa"/>
          </w:tcPr>
          <w:p w14:paraId="600C637C" w14:textId="77777777" w:rsidR="00E82474" w:rsidRPr="00D83869" w:rsidRDefault="00E82474" w:rsidP="00D83869">
            <w:pPr>
              <w:jc w:val="left"/>
              <w:rPr>
                <w:rFonts w:eastAsia="Times New Roman"/>
                <w:sz w:val="20"/>
                <w:szCs w:val="20"/>
                <w:lang w:val="ru-RU"/>
              </w:rPr>
            </w:pPr>
            <w:r w:rsidRPr="00D83869">
              <w:rPr>
                <w:sz w:val="20"/>
                <w:lang w:val="ru-RU" w:eastAsia="zh-CN"/>
              </w:rPr>
              <w:t>Аддис</w:t>
            </w:r>
            <w:r w:rsidRPr="00D83869">
              <w:rPr>
                <w:sz w:val="20"/>
                <w:lang w:val="ru-RU" w:eastAsia="zh-CN"/>
              </w:rPr>
              <w:noBreakHyphen/>
              <w:t>абебские принципы и оперативные указания</w:t>
            </w:r>
          </w:p>
        </w:tc>
      </w:tr>
      <w:tr w:rsidR="00E82474" w:rsidRPr="009B2186" w14:paraId="600C6381" w14:textId="77777777" w:rsidTr="00D83869">
        <w:tc>
          <w:tcPr>
            <w:tcW w:w="1799" w:type="dxa"/>
            <w:vMerge/>
          </w:tcPr>
          <w:p w14:paraId="600C637E" w14:textId="77777777" w:rsidR="00E82474" w:rsidRPr="00D83869" w:rsidRDefault="00E82474" w:rsidP="00D83869">
            <w:pPr>
              <w:jc w:val="left"/>
              <w:rPr>
                <w:rFonts w:eastAsia="Times New Roman"/>
                <w:sz w:val="20"/>
                <w:szCs w:val="20"/>
                <w:lang w:val="ru-RU"/>
              </w:rPr>
            </w:pPr>
          </w:p>
        </w:tc>
        <w:tc>
          <w:tcPr>
            <w:tcW w:w="4362" w:type="dxa"/>
          </w:tcPr>
          <w:p w14:paraId="600C637F" w14:textId="77777777" w:rsidR="00E82474" w:rsidRPr="00D83869" w:rsidRDefault="00E82474" w:rsidP="00D83869">
            <w:pPr>
              <w:jc w:val="left"/>
              <w:rPr>
                <w:rFonts w:eastAsia="Times New Roman"/>
                <w:sz w:val="20"/>
                <w:szCs w:val="20"/>
                <w:lang w:val="ru-RU"/>
              </w:rPr>
            </w:pPr>
            <w:r w:rsidRPr="00D83869">
              <w:rPr>
                <w:sz w:val="20"/>
                <w:lang w:val="ru-RU" w:eastAsia="zh-CN"/>
              </w:rPr>
              <w:t>В тех случаях, когда существует угроза значительного сокращения или утраты биологического разнообразия, отсутствие неоспоримых научных фактов не должно служить причиной отсрочки принятия мер для устранения или сведения к минимуму такой угрозы.</w:t>
            </w:r>
          </w:p>
        </w:tc>
        <w:tc>
          <w:tcPr>
            <w:tcW w:w="2628" w:type="dxa"/>
          </w:tcPr>
          <w:p w14:paraId="600C6380" w14:textId="77777777" w:rsidR="00E82474" w:rsidRPr="00D83869" w:rsidRDefault="00E82474" w:rsidP="00D83869">
            <w:pPr>
              <w:jc w:val="left"/>
              <w:rPr>
                <w:rFonts w:eastAsia="Times New Roman"/>
                <w:sz w:val="20"/>
                <w:szCs w:val="20"/>
                <w:lang w:val="ru-RU"/>
              </w:rPr>
            </w:pP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un</w:instrText>
            </w:r>
            <w:r w:rsidRPr="009B2186">
              <w:rPr>
                <w:lang w:val="ru-RU"/>
              </w:rPr>
              <w:instrText>.</w:instrText>
            </w:r>
            <w:r>
              <w:instrText>org</w:instrText>
            </w:r>
            <w:r w:rsidRPr="009B2186">
              <w:rPr>
                <w:lang w:val="ru-RU"/>
              </w:rPr>
              <w:instrText>/</w:instrText>
            </w:r>
            <w:r>
              <w:instrText>ru</w:instrText>
            </w:r>
            <w:r w:rsidRPr="009B2186">
              <w:rPr>
                <w:lang w:val="ru-RU"/>
              </w:rPr>
              <w:instrText>/</w:instrText>
            </w:r>
            <w:r>
              <w:instrText>documents</w:instrText>
            </w:r>
            <w:r w:rsidRPr="009B2186">
              <w:rPr>
                <w:lang w:val="ru-RU"/>
              </w:rPr>
              <w:instrText>/</w:instrText>
            </w:r>
            <w:r>
              <w:instrText>decl</w:instrText>
            </w:r>
            <w:r w:rsidRPr="009B2186">
              <w:rPr>
                <w:lang w:val="ru-RU"/>
              </w:rPr>
              <w:instrText>_</w:instrText>
            </w:r>
            <w:r>
              <w:instrText>conv</w:instrText>
            </w:r>
            <w:r w:rsidRPr="009B2186">
              <w:rPr>
                <w:lang w:val="ru-RU"/>
              </w:rPr>
              <w:instrText>/</w:instrText>
            </w:r>
            <w:r>
              <w:instrText>conventions</w:instrText>
            </w:r>
            <w:r w:rsidRPr="009B2186">
              <w:rPr>
                <w:lang w:val="ru-RU"/>
              </w:rPr>
              <w:instrText>/</w:instrText>
            </w:r>
            <w:r>
              <w:instrText>biodiv</w:instrText>
            </w:r>
            <w:r w:rsidRPr="009B2186">
              <w:rPr>
                <w:lang w:val="ru-RU"/>
              </w:rPr>
              <w:instrText>.</w:instrText>
            </w:r>
            <w:r>
              <w:instrText>shtml</w:instrText>
            </w:r>
            <w:r w:rsidRPr="009B2186">
              <w:rPr>
                <w:lang w:val="ru-RU"/>
              </w:rPr>
              <w:instrText>"</w:instrText>
            </w:r>
            <w:r>
              <w:fldChar w:fldCharType="separate"/>
            </w:r>
            <w:r w:rsidRPr="00D83869">
              <w:rPr>
                <w:sz w:val="20"/>
                <w:lang w:val="ru-RU" w:eastAsia="zh-CN"/>
              </w:rPr>
              <w:t>Конвенция о</w:t>
            </w:r>
            <w:r w:rsidRPr="00D83869">
              <w:rPr>
                <w:sz w:val="20"/>
                <w:lang w:eastAsia="zh-CN"/>
              </w:rPr>
              <w:t> </w:t>
            </w:r>
            <w:r w:rsidRPr="00D83869">
              <w:rPr>
                <w:sz w:val="20"/>
                <w:lang w:val="ru-RU" w:eastAsia="zh-CN"/>
              </w:rPr>
              <w:t>биологическом разнообразии (преамбула)</w:t>
            </w:r>
            <w:r>
              <w:fldChar w:fldCharType="end"/>
            </w:r>
          </w:p>
        </w:tc>
      </w:tr>
      <w:tr w:rsidR="00E82474" w:rsidRPr="009B2186" w14:paraId="600C6385" w14:textId="77777777" w:rsidTr="00D83869">
        <w:tc>
          <w:tcPr>
            <w:tcW w:w="1799" w:type="dxa"/>
            <w:vMerge/>
          </w:tcPr>
          <w:p w14:paraId="600C6382" w14:textId="77777777" w:rsidR="00E82474" w:rsidRPr="00D83869" w:rsidRDefault="00E82474" w:rsidP="00D83869">
            <w:pPr>
              <w:jc w:val="left"/>
              <w:rPr>
                <w:rFonts w:eastAsia="Times New Roman"/>
                <w:sz w:val="20"/>
                <w:szCs w:val="20"/>
                <w:lang w:val="ru-RU"/>
              </w:rPr>
            </w:pPr>
          </w:p>
        </w:tc>
        <w:tc>
          <w:tcPr>
            <w:tcW w:w="4362" w:type="dxa"/>
          </w:tcPr>
          <w:p w14:paraId="600C6383" w14:textId="77777777" w:rsidR="00E82474" w:rsidRPr="00D83869" w:rsidRDefault="00E82474" w:rsidP="00D83869">
            <w:pPr>
              <w:jc w:val="left"/>
              <w:rPr>
                <w:rFonts w:eastAsia="Times New Roman"/>
                <w:sz w:val="20"/>
                <w:szCs w:val="20"/>
                <w:lang w:val="ru-RU"/>
              </w:rPr>
            </w:pPr>
            <w:r w:rsidRPr="00D83869">
              <w:rPr>
                <w:sz w:val="20"/>
                <w:lang w:val="ru-RU" w:eastAsia="zh-CN"/>
              </w:rPr>
              <w:t>Чтобы управление ресурсами дикой природы считалось устойчивым, следует учитывать экологические ограничения, совокупное воздействие и факторы неопределенности, а</w:t>
            </w:r>
            <w:r w:rsidRPr="00D83869">
              <w:rPr>
                <w:sz w:val="20"/>
                <w:lang w:eastAsia="zh-CN"/>
              </w:rPr>
              <w:t> </w:t>
            </w:r>
            <w:r w:rsidRPr="00D83869">
              <w:rPr>
                <w:sz w:val="20"/>
                <w:lang w:val="ru-RU" w:eastAsia="zh-CN"/>
              </w:rPr>
              <w:t>также избегать действий, которые могут нанести необратимый вред биоразнообразию, в том числе путем принятия своевременных мер в случаях, когда имеющиеся данные указывают на высокий риск.</w:t>
            </w:r>
          </w:p>
        </w:tc>
        <w:tc>
          <w:tcPr>
            <w:tcW w:w="2628" w:type="dxa"/>
          </w:tcPr>
          <w:p w14:paraId="600C6384" w14:textId="77777777" w:rsidR="00E82474" w:rsidRPr="00D83869" w:rsidRDefault="00E82474" w:rsidP="00D83869">
            <w:pPr>
              <w:jc w:val="left"/>
              <w:rPr>
                <w:sz w:val="20"/>
                <w:szCs w:val="20"/>
                <w:lang w:val="ru-RU"/>
              </w:rPr>
            </w:pPr>
            <w:r w:rsidRPr="00D83869">
              <w:rPr>
                <w:iCs/>
                <w:sz w:val="20"/>
                <w:lang w:val="ru-RU" w:eastAsia="zh-CN"/>
              </w:rPr>
              <w:t>«Доклад о тематической оценке по вопросам устойчивого использования диких видов» (Межправительственная научно</w:t>
            </w:r>
            <w:r w:rsidRPr="00D83869">
              <w:rPr>
                <w:iCs/>
                <w:sz w:val="20"/>
                <w:lang w:val="ru-RU" w:eastAsia="zh-CN"/>
              </w:rPr>
              <w:noBreakHyphen/>
              <w:t>политическая платформа по биоразнообразию и экосистемным услугам)</w:t>
            </w:r>
          </w:p>
        </w:tc>
      </w:tr>
      <w:tr w:rsidR="00E82474" w:rsidRPr="009B2186" w14:paraId="600C6389" w14:textId="77777777" w:rsidTr="00D83869">
        <w:tc>
          <w:tcPr>
            <w:tcW w:w="1799" w:type="dxa"/>
            <w:vMerge/>
          </w:tcPr>
          <w:p w14:paraId="600C6386" w14:textId="77777777" w:rsidR="00E82474" w:rsidRPr="00D83869" w:rsidRDefault="00E82474" w:rsidP="00D83869">
            <w:pPr>
              <w:jc w:val="left"/>
              <w:rPr>
                <w:rFonts w:eastAsia="Times New Roman"/>
                <w:sz w:val="20"/>
                <w:szCs w:val="20"/>
                <w:lang w:val="ru-RU"/>
              </w:rPr>
            </w:pPr>
          </w:p>
        </w:tc>
        <w:tc>
          <w:tcPr>
            <w:tcW w:w="4362" w:type="dxa"/>
          </w:tcPr>
          <w:p w14:paraId="600C6387" w14:textId="77777777" w:rsidR="00E82474" w:rsidRPr="00D83869" w:rsidRDefault="00E82474" w:rsidP="00D83869">
            <w:pPr>
              <w:jc w:val="left"/>
              <w:rPr>
                <w:rFonts w:eastAsia="Times New Roman"/>
                <w:sz w:val="20"/>
                <w:szCs w:val="20"/>
                <w:lang w:val="ru-RU"/>
              </w:rPr>
            </w:pPr>
            <w:r w:rsidRPr="00D83869">
              <w:rPr>
                <w:sz w:val="20"/>
                <w:lang w:val="ru-RU" w:eastAsia="zh-CN"/>
              </w:rPr>
              <w:t>Обеспечение устойчивости, безопасности и</w:t>
            </w:r>
            <w:r w:rsidRPr="00D83869">
              <w:rPr>
                <w:sz w:val="20"/>
                <w:lang w:eastAsia="zh-CN"/>
              </w:rPr>
              <w:t> </w:t>
            </w:r>
            <w:r w:rsidRPr="00D83869">
              <w:rPr>
                <w:sz w:val="20"/>
                <w:lang w:val="ru-RU" w:eastAsia="zh-CN"/>
              </w:rPr>
              <w:t>законности использования и добычи диких видов и торговли ими при предотвращении чрезмерной эксплуатации, сведении к</w:t>
            </w:r>
            <w:r w:rsidRPr="00D83869">
              <w:rPr>
                <w:sz w:val="20"/>
                <w:lang w:eastAsia="zh-CN"/>
              </w:rPr>
              <w:t> </w:t>
            </w:r>
            <w:r w:rsidRPr="00D83869">
              <w:rPr>
                <w:sz w:val="20"/>
                <w:lang w:val="ru-RU" w:eastAsia="zh-CN"/>
              </w:rPr>
              <w:t>минимуму воздействия на нецелевые виды и</w:t>
            </w:r>
            <w:r w:rsidRPr="00D83869">
              <w:rPr>
                <w:sz w:val="20"/>
                <w:lang w:eastAsia="zh-CN"/>
              </w:rPr>
              <w:t> </w:t>
            </w:r>
            <w:r w:rsidRPr="00D83869">
              <w:rPr>
                <w:sz w:val="20"/>
                <w:lang w:val="ru-RU" w:eastAsia="zh-CN"/>
              </w:rPr>
              <w:t>экосистемы и снижении риска распространения патогенов с применением экосистемного подхода при признании и</w:t>
            </w:r>
            <w:r w:rsidRPr="00D83869">
              <w:rPr>
                <w:sz w:val="20"/>
                <w:lang w:eastAsia="zh-CN"/>
              </w:rPr>
              <w:t> </w:t>
            </w:r>
            <w:r w:rsidRPr="00D83869">
              <w:rPr>
                <w:sz w:val="20"/>
                <w:lang w:val="ru-RU" w:eastAsia="zh-CN"/>
              </w:rPr>
              <w:t>защите устойчивого использования на</w:t>
            </w:r>
            <w:r w:rsidRPr="00D83869">
              <w:rPr>
                <w:sz w:val="20"/>
                <w:lang w:eastAsia="zh-CN"/>
              </w:rPr>
              <w:t> </w:t>
            </w:r>
            <w:r w:rsidRPr="00D83869">
              <w:rPr>
                <w:sz w:val="20"/>
                <w:lang w:val="ru-RU" w:eastAsia="zh-CN"/>
              </w:rPr>
              <w:t>основе обычая со стороны коренных народов и местных общин.</w:t>
            </w:r>
          </w:p>
        </w:tc>
        <w:tc>
          <w:tcPr>
            <w:tcW w:w="2628" w:type="dxa"/>
          </w:tcPr>
          <w:p w14:paraId="600C6388" w14:textId="77777777" w:rsidR="00E82474" w:rsidRPr="00D83869" w:rsidRDefault="00E82474" w:rsidP="00D83869">
            <w:pPr>
              <w:jc w:val="left"/>
              <w:rPr>
                <w:sz w:val="20"/>
                <w:szCs w:val="20"/>
                <w:lang w:val="ru-RU"/>
              </w:rPr>
            </w:pPr>
            <w:r w:rsidRPr="00D83869">
              <w:rPr>
                <w:sz w:val="20"/>
                <w:lang w:val="ru-RU" w:eastAsia="zh-CN"/>
              </w:rPr>
              <w:t>Куньминско</w:t>
            </w:r>
            <w:r w:rsidRPr="00D83869">
              <w:rPr>
                <w:sz w:val="20"/>
                <w:lang w:val="ru-RU" w:eastAsia="zh-CN"/>
              </w:rPr>
              <w:noBreakHyphen/>
              <w:t xml:space="preserve">Монреальская глобальная рамочная программа в области биоразнообразия </w:t>
            </w:r>
            <w:r w:rsidRPr="00D83869">
              <w:rPr>
                <w:lang w:val="ru-RU" w:eastAsia="zh-CN"/>
              </w:rPr>
              <w:t>(</w:t>
            </w:r>
            <w:r w:rsidRPr="00D83869">
              <w:rPr>
                <w:sz w:val="20"/>
                <w:lang w:val="ru-RU" w:eastAsia="zh-CN"/>
              </w:rPr>
              <w:t>задача</w:t>
            </w:r>
            <w:r w:rsidRPr="00D83869">
              <w:rPr>
                <w:sz w:val="20"/>
                <w:lang w:eastAsia="zh-CN"/>
              </w:rPr>
              <w:t> </w:t>
            </w:r>
            <w:r w:rsidRPr="00D83869">
              <w:rPr>
                <w:sz w:val="20"/>
                <w:lang w:val="ru-RU" w:eastAsia="zh-CN"/>
              </w:rPr>
              <w:t>5)</w:t>
            </w:r>
          </w:p>
        </w:tc>
      </w:tr>
      <w:tr w:rsidR="00E82474" w:rsidRPr="009B2186" w14:paraId="600C638D" w14:textId="77777777" w:rsidTr="00D83869">
        <w:tc>
          <w:tcPr>
            <w:tcW w:w="1799" w:type="dxa"/>
            <w:vMerge/>
          </w:tcPr>
          <w:p w14:paraId="600C638A" w14:textId="77777777" w:rsidR="00E82474" w:rsidRPr="00D83869" w:rsidRDefault="00E82474" w:rsidP="00D83869">
            <w:pPr>
              <w:jc w:val="left"/>
              <w:rPr>
                <w:rFonts w:eastAsia="Times New Roman"/>
                <w:sz w:val="20"/>
                <w:szCs w:val="20"/>
                <w:lang w:val="ru-RU"/>
              </w:rPr>
            </w:pPr>
          </w:p>
        </w:tc>
        <w:tc>
          <w:tcPr>
            <w:tcW w:w="4362" w:type="dxa"/>
          </w:tcPr>
          <w:p w14:paraId="600C638B" w14:textId="77777777" w:rsidR="00E82474" w:rsidRPr="00D83869" w:rsidRDefault="00E82474" w:rsidP="00D83869">
            <w:pPr>
              <w:jc w:val="left"/>
              <w:rPr>
                <w:rFonts w:eastAsia="Times New Roman"/>
                <w:sz w:val="20"/>
                <w:szCs w:val="20"/>
                <w:lang w:val="ru-RU"/>
              </w:rPr>
            </w:pPr>
            <w:r w:rsidRPr="00D83869">
              <w:rPr>
                <w:sz w:val="20"/>
                <w:szCs w:val="20"/>
                <w:lang w:val="ru-RU" w:eastAsia="zh-CN"/>
              </w:rPr>
              <w:t>Обеспечение устойчивого управления сельскохозяйственными, аквакультурными, рыболовными и лесными угодьями, в</w:t>
            </w:r>
            <w:r w:rsidRPr="00D83869">
              <w:rPr>
                <w:sz w:val="20"/>
                <w:szCs w:val="20"/>
                <w:lang w:eastAsia="zh-CN"/>
              </w:rPr>
              <w:t> </w:t>
            </w:r>
            <w:r w:rsidRPr="00D83869">
              <w:rPr>
                <w:sz w:val="20"/>
                <w:szCs w:val="20"/>
                <w:lang w:val="ru-RU" w:eastAsia="zh-CN"/>
              </w:rPr>
              <w:t>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производственных систем, а также продовольственной безопасности наряду с</w:t>
            </w:r>
            <w:r w:rsidRPr="00D83869">
              <w:rPr>
                <w:sz w:val="20"/>
                <w:szCs w:val="20"/>
                <w:lang w:eastAsia="zh-CN"/>
              </w:rPr>
              <w:t> </w:t>
            </w:r>
            <w:r w:rsidRPr="00D83869">
              <w:rPr>
                <w:sz w:val="20"/>
                <w:szCs w:val="20"/>
                <w:lang w:val="ru-RU" w:eastAsia="zh-CN"/>
              </w:rPr>
              <w:t>сохранением и восстановлением биоразнообразия и поддержанием обеспечиваемого природой вклада на благо человека, включая экосистемные функции и</w:t>
            </w:r>
            <w:r w:rsidRPr="00D83869">
              <w:rPr>
                <w:sz w:val="20"/>
                <w:szCs w:val="20"/>
                <w:lang w:eastAsia="zh-CN"/>
              </w:rPr>
              <w:t> </w:t>
            </w:r>
            <w:r w:rsidRPr="00D83869">
              <w:rPr>
                <w:sz w:val="20"/>
                <w:szCs w:val="20"/>
                <w:lang w:val="ru-RU" w:eastAsia="zh-CN"/>
              </w:rPr>
              <w:t>услуги.</w:t>
            </w:r>
          </w:p>
        </w:tc>
        <w:tc>
          <w:tcPr>
            <w:tcW w:w="2628" w:type="dxa"/>
          </w:tcPr>
          <w:p w14:paraId="600C638C" w14:textId="77777777" w:rsidR="00E82474" w:rsidRPr="00D83869" w:rsidRDefault="00E82474" w:rsidP="00D83869">
            <w:pPr>
              <w:jc w:val="left"/>
              <w:rPr>
                <w:sz w:val="20"/>
                <w:szCs w:val="20"/>
                <w:lang w:val="ru-RU"/>
              </w:rPr>
            </w:pPr>
            <w:r w:rsidRPr="00D83869">
              <w:rPr>
                <w:sz w:val="20"/>
                <w:lang w:val="ru-RU" w:eastAsia="zh-CN"/>
              </w:rPr>
              <w:t>Куньминско</w:t>
            </w:r>
            <w:r w:rsidRPr="00D83869">
              <w:rPr>
                <w:sz w:val="20"/>
                <w:lang w:val="ru-RU" w:eastAsia="zh-CN"/>
              </w:rPr>
              <w:noBreakHyphen/>
              <w:t xml:space="preserve">Монреальская глобальная рамочная программа в области биоразнообразия </w:t>
            </w:r>
            <w:r w:rsidRPr="00D83869">
              <w:rPr>
                <w:lang w:val="ru-RU" w:eastAsia="zh-CN"/>
              </w:rPr>
              <w:t>(</w:t>
            </w:r>
            <w:r w:rsidRPr="00D83869">
              <w:rPr>
                <w:sz w:val="20"/>
                <w:lang w:val="ru-RU" w:eastAsia="zh-CN"/>
              </w:rPr>
              <w:t>задача</w:t>
            </w:r>
            <w:r w:rsidRPr="00D83869">
              <w:rPr>
                <w:sz w:val="20"/>
                <w:lang w:eastAsia="zh-CN"/>
              </w:rPr>
              <w:t> </w:t>
            </w:r>
            <w:r w:rsidRPr="00D83869">
              <w:rPr>
                <w:sz w:val="20"/>
                <w:szCs w:val="20"/>
                <w:lang w:val="ru-RU" w:eastAsia="zh-CN"/>
              </w:rPr>
              <w:t>10)</w:t>
            </w:r>
          </w:p>
        </w:tc>
      </w:tr>
      <w:tr w:rsidR="00E82474" w:rsidRPr="009B2186" w14:paraId="600C6391" w14:textId="77777777" w:rsidTr="00D83869">
        <w:tc>
          <w:tcPr>
            <w:tcW w:w="1799" w:type="dxa"/>
            <w:vMerge w:val="restart"/>
          </w:tcPr>
          <w:p w14:paraId="600C638E" w14:textId="77777777" w:rsidR="00E82474" w:rsidRPr="00D83869" w:rsidRDefault="00E82474" w:rsidP="00D83869">
            <w:pPr>
              <w:jc w:val="left"/>
              <w:rPr>
                <w:rFonts w:eastAsia="Times New Roman"/>
                <w:sz w:val="20"/>
                <w:szCs w:val="20"/>
                <w:lang w:val="ru-RU"/>
              </w:rPr>
            </w:pPr>
            <w:r w:rsidRPr="00D83869">
              <w:rPr>
                <w:sz w:val="20"/>
                <w:szCs w:val="20"/>
                <w:lang w:val="ru-RU" w:eastAsia="zh-CN"/>
              </w:rPr>
              <w:t>Всесторонн</w:t>
            </w:r>
            <w:r>
              <w:rPr>
                <w:sz w:val="20"/>
                <w:szCs w:val="20"/>
                <w:lang w:val="ru-RU" w:eastAsia="zh-CN"/>
              </w:rPr>
              <w:t>и</w:t>
            </w:r>
            <w:r w:rsidRPr="00D83869">
              <w:rPr>
                <w:sz w:val="20"/>
                <w:szCs w:val="20"/>
                <w:lang w:val="ru-RU" w:eastAsia="zh-CN"/>
              </w:rPr>
              <w:t>е, равноправн</w:t>
            </w:r>
            <w:r>
              <w:rPr>
                <w:sz w:val="20"/>
                <w:szCs w:val="20"/>
                <w:lang w:val="ru-RU" w:eastAsia="zh-CN"/>
              </w:rPr>
              <w:t>ы</w:t>
            </w:r>
            <w:r w:rsidRPr="00D83869">
              <w:rPr>
                <w:sz w:val="20"/>
                <w:szCs w:val="20"/>
                <w:lang w:val="ru-RU" w:eastAsia="zh-CN"/>
              </w:rPr>
              <w:t>е, инклюзивн</w:t>
            </w:r>
            <w:r>
              <w:rPr>
                <w:sz w:val="20"/>
                <w:szCs w:val="20"/>
                <w:lang w:val="ru-RU" w:eastAsia="zh-CN"/>
              </w:rPr>
              <w:t>ы</w:t>
            </w:r>
            <w:r w:rsidRPr="00D83869">
              <w:rPr>
                <w:sz w:val="20"/>
                <w:szCs w:val="20"/>
                <w:lang w:val="ru-RU" w:eastAsia="zh-CN"/>
              </w:rPr>
              <w:t>е</w:t>
            </w:r>
            <w:r>
              <w:rPr>
                <w:sz w:val="20"/>
                <w:szCs w:val="20"/>
                <w:lang w:val="ru-RU" w:eastAsia="zh-CN"/>
              </w:rPr>
              <w:t xml:space="preserve">, </w:t>
            </w:r>
            <w:r w:rsidRPr="00D83869">
              <w:rPr>
                <w:sz w:val="20"/>
                <w:szCs w:val="20"/>
                <w:lang w:val="ru-RU" w:eastAsia="zh-CN"/>
              </w:rPr>
              <w:t>эффективн</w:t>
            </w:r>
            <w:r>
              <w:rPr>
                <w:sz w:val="20"/>
                <w:szCs w:val="20"/>
                <w:lang w:val="ru-RU" w:eastAsia="zh-CN"/>
              </w:rPr>
              <w:t>ы</w:t>
            </w:r>
            <w:r w:rsidRPr="00D83869">
              <w:rPr>
                <w:sz w:val="20"/>
                <w:szCs w:val="20"/>
                <w:lang w:val="ru-RU" w:eastAsia="zh-CN"/>
              </w:rPr>
              <w:t>е и учитывающ</w:t>
            </w:r>
            <w:r>
              <w:rPr>
                <w:sz w:val="20"/>
                <w:szCs w:val="20"/>
                <w:lang w:val="ru-RU" w:eastAsia="zh-CN"/>
              </w:rPr>
              <w:t>и</w:t>
            </w:r>
            <w:r w:rsidRPr="00D83869">
              <w:rPr>
                <w:sz w:val="20"/>
                <w:szCs w:val="20"/>
                <w:lang w:val="ru-RU" w:eastAsia="zh-CN"/>
              </w:rPr>
              <w:t>е гендерную проблематику</w:t>
            </w:r>
            <w:r>
              <w:rPr>
                <w:sz w:val="20"/>
                <w:szCs w:val="20"/>
                <w:lang w:val="ru-RU" w:eastAsia="zh-CN"/>
              </w:rPr>
              <w:t xml:space="preserve"> подходы и</w:t>
            </w:r>
            <w:r w:rsidRPr="00D83869">
              <w:rPr>
                <w:sz w:val="20"/>
                <w:szCs w:val="20"/>
                <w:lang w:val="ru-RU" w:eastAsia="zh-CN"/>
              </w:rPr>
              <w:t xml:space="preserve"> участие</w:t>
            </w:r>
            <w:r>
              <w:rPr>
                <w:sz w:val="20"/>
                <w:szCs w:val="20"/>
                <w:lang w:val="ru-RU" w:eastAsia="zh-CN"/>
              </w:rPr>
              <w:t xml:space="preserve">, а также права в соответствии с разделом С </w:t>
            </w:r>
            <w:r w:rsidRPr="00D83869">
              <w:rPr>
                <w:sz w:val="20"/>
                <w:lang w:val="ru-RU" w:eastAsia="zh-CN"/>
              </w:rPr>
              <w:t>Куньминско</w:t>
            </w:r>
            <w:r w:rsidRPr="00D83869">
              <w:rPr>
                <w:sz w:val="20"/>
                <w:lang w:val="ru-RU" w:eastAsia="zh-CN"/>
              </w:rPr>
              <w:noBreakHyphen/>
              <w:t>Монреальск</w:t>
            </w:r>
            <w:r>
              <w:rPr>
                <w:sz w:val="20"/>
                <w:lang w:val="ru-RU" w:eastAsia="zh-CN"/>
              </w:rPr>
              <w:t>ой</w:t>
            </w:r>
            <w:r w:rsidRPr="00D83869">
              <w:rPr>
                <w:sz w:val="20"/>
                <w:lang w:val="ru-RU" w:eastAsia="zh-CN"/>
              </w:rPr>
              <w:t xml:space="preserve"> глобальн</w:t>
            </w:r>
            <w:r>
              <w:rPr>
                <w:sz w:val="20"/>
                <w:lang w:val="ru-RU" w:eastAsia="zh-CN"/>
              </w:rPr>
              <w:t>ой</w:t>
            </w:r>
            <w:r w:rsidRPr="00D83869">
              <w:rPr>
                <w:sz w:val="20"/>
                <w:lang w:val="ru-RU" w:eastAsia="zh-CN"/>
              </w:rPr>
              <w:t xml:space="preserve"> рамочн</w:t>
            </w:r>
            <w:r>
              <w:rPr>
                <w:sz w:val="20"/>
                <w:lang w:val="ru-RU" w:eastAsia="zh-CN"/>
              </w:rPr>
              <w:t>ой</w:t>
            </w:r>
            <w:r w:rsidRPr="00D83869">
              <w:rPr>
                <w:sz w:val="20"/>
                <w:lang w:val="ru-RU" w:eastAsia="zh-CN"/>
              </w:rPr>
              <w:t xml:space="preserve"> программ</w:t>
            </w:r>
            <w:r>
              <w:rPr>
                <w:sz w:val="20"/>
                <w:lang w:val="ru-RU" w:eastAsia="zh-CN"/>
              </w:rPr>
              <w:t>ы</w:t>
            </w:r>
            <w:r w:rsidRPr="00D83869">
              <w:rPr>
                <w:sz w:val="20"/>
                <w:lang w:val="ru-RU" w:eastAsia="zh-CN"/>
              </w:rPr>
              <w:t xml:space="preserve"> в области биоразнообразия</w:t>
            </w:r>
          </w:p>
        </w:tc>
        <w:tc>
          <w:tcPr>
            <w:tcW w:w="4362" w:type="dxa"/>
          </w:tcPr>
          <w:p w14:paraId="600C638F" w14:textId="77777777" w:rsidR="00E82474" w:rsidRPr="00D83869" w:rsidRDefault="00E82474" w:rsidP="00D83869">
            <w:pPr>
              <w:jc w:val="left"/>
              <w:rPr>
                <w:rFonts w:eastAsia="Times New Roman"/>
                <w:sz w:val="20"/>
                <w:szCs w:val="20"/>
                <w:lang w:val="ru-RU"/>
              </w:rPr>
            </w:pPr>
            <w:r w:rsidRPr="00D83869">
              <w:rPr>
                <w:sz w:val="20"/>
                <w:lang w:val="ru-RU" w:eastAsia="zh-CN"/>
              </w:rPr>
              <w:t>В соответствии со своим национальным законодательством каждая Сторона обеспечивает уважение, сохранение и поддержание знаний, нововведений и практики коренных и местных общин, отражающих традиционный образ жизни, которые имеют значение для сохранения и устойчивого использования биологического разнообразия, способствует их более широкому применению с одобрения и при участии носителей таких знаний, нововведений и практики, а также поощряет совместное пользование на справедливой основе выгодами, вытекающими из применения таких знаний, нововведений и практики.</w:t>
            </w:r>
          </w:p>
        </w:tc>
        <w:tc>
          <w:tcPr>
            <w:tcW w:w="2628" w:type="dxa"/>
          </w:tcPr>
          <w:p w14:paraId="600C6390" w14:textId="77777777" w:rsidR="00E82474" w:rsidRPr="00D83869" w:rsidRDefault="00E82474" w:rsidP="00D83869">
            <w:pPr>
              <w:jc w:val="left"/>
              <w:rPr>
                <w:rFonts w:eastAsia="Times New Roman"/>
                <w:sz w:val="20"/>
                <w:szCs w:val="20"/>
                <w:lang w:val="ru-RU"/>
              </w:rPr>
            </w:pP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un</w:instrText>
            </w:r>
            <w:r w:rsidRPr="009B2186">
              <w:rPr>
                <w:lang w:val="ru-RU"/>
              </w:rPr>
              <w:instrText>.</w:instrText>
            </w:r>
            <w:r>
              <w:instrText>org</w:instrText>
            </w:r>
            <w:r w:rsidRPr="009B2186">
              <w:rPr>
                <w:lang w:val="ru-RU"/>
              </w:rPr>
              <w:instrText>/</w:instrText>
            </w:r>
            <w:r>
              <w:instrText>ru</w:instrText>
            </w:r>
            <w:r w:rsidRPr="009B2186">
              <w:rPr>
                <w:lang w:val="ru-RU"/>
              </w:rPr>
              <w:instrText>/</w:instrText>
            </w:r>
            <w:r>
              <w:instrText>documents</w:instrText>
            </w:r>
            <w:r w:rsidRPr="009B2186">
              <w:rPr>
                <w:lang w:val="ru-RU"/>
              </w:rPr>
              <w:instrText>/</w:instrText>
            </w:r>
            <w:r>
              <w:instrText>decl</w:instrText>
            </w:r>
            <w:r w:rsidRPr="009B2186">
              <w:rPr>
                <w:lang w:val="ru-RU"/>
              </w:rPr>
              <w:instrText>_</w:instrText>
            </w:r>
            <w:r>
              <w:instrText>conv</w:instrText>
            </w:r>
            <w:r w:rsidRPr="009B2186">
              <w:rPr>
                <w:lang w:val="ru-RU"/>
              </w:rPr>
              <w:instrText>/</w:instrText>
            </w:r>
            <w:r>
              <w:instrText>conventions</w:instrText>
            </w:r>
            <w:r w:rsidRPr="009B2186">
              <w:rPr>
                <w:lang w:val="ru-RU"/>
              </w:rPr>
              <w:instrText>/</w:instrText>
            </w:r>
            <w:r>
              <w:instrText>biodiv</w:instrText>
            </w:r>
            <w:r w:rsidRPr="009B2186">
              <w:rPr>
                <w:lang w:val="ru-RU"/>
              </w:rPr>
              <w:instrText>.</w:instrText>
            </w:r>
            <w:r>
              <w:instrText>shtml</w:instrText>
            </w:r>
            <w:r w:rsidRPr="009B2186">
              <w:rPr>
                <w:lang w:val="ru-RU"/>
              </w:rPr>
              <w:instrText>"</w:instrText>
            </w:r>
            <w:r>
              <w:fldChar w:fldCharType="separate"/>
            </w:r>
            <w:r w:rsidRPr="00D83869">
              <w:rPr>
                <w:sz w:val="20"/>
                <w:lang w:val="ru-RU" w:eastAsia="zh-CN"/>
              </w:rPr>
              <w:t>Конвенция о биологическом разнообразии (статья</w:t>
            </w:r>
            <w:r w:rsidRPr="00D83869">
              <w:rPr>
                <w:sz w:val="20"/>
                <w:lang w:eastAsia="zh-CN"/>
              </w:rPr>
              <w:t> </w:t>
            </w:r>
            <w:r w:rsidRPr="00D83869">
              <w:rPr>
                <w:sz w:val="20"/>
                <w:lang w:val="ru-RU" w:eastAsia="zh-CN"/>
              </w:rPr>
              <w:t>8</w:t>
            </w:r>
            <w:r w:rsidRPr="00D83869">
              <w:rPr>
                <w:sz w:val="20"/>
                <w:lang w:eastAsia="zh-CN"/>
              </w:rPr>
              <w:t> j</w:t>
            </w:r>
            <w:r w:rsidRPr="00D83869">
              <w:rPr>
                <w:sz w:val="20"/>
                <w:lang w:val="ru-RU" w:eastAsia="zh-CN"/>
              </w:rPr>
              <w:t>))</w:t>
            </w:r>
            <w:r>
              <w:fldChar w:fldCharType="end"/>
            </w:r>
          </w:p>
        </w:tc>
      </w:tr>
      <w:tr w:rsidR="00E82474" w:rsidRPr="009B2186" w14:paraId="600C6395" w14:textId="77777777" w:rsidTr="00D83869">
        <w:tc>
          <w:tcPr>
            <w:tcW w:w="1799" w:type="dxa"/>
            <w:vMerge/>
            <w:vAlign w:val="center"/>
          </w:tcPr>
          <w:p w14:paraId="600C6392" w14:textId="77777777" w:rsidR="00E82474" w:rsidRPr="00D83869" w:rsidRDefault="00E82474" w:rsidP="00D83869">
            <w:pPr>
              <w:jc w:val="left"/>
              <w:rPr>
                <w:rFonts w:eastAsia="Times New Roman"/>
                <w:sz w:val="20"/>
                <w:szCs w:val="20"/>
                <w:lang w:val="ru-RU"/>
              </w:rPr>
            </w:pPr>
          </w:p>
        </w:tc>
        <w:tc>
          <w:tcPr>
            <w:tcW w:w="4362" w:type="dxa"/>
          </w:tcPr>
          <w:p w14:paraId="600C6393" w14:textId="77777777" w:rsidR="00E82474" w:rsidRPr="00D83869" w:rsidRDefault="00E82474" w:rsidP="00D83869">
            <w:pPr>
              <w:jc w:val="left"/>
              <w:rPr>
                <w:rFonts w:eastAsia="Times New Roman"/>
                <w:sz w:val="20"/>
                <w:szCs w:val="20"/>
                <w:lang w:val="ru-RU"/>
              </w:rPr>
            </w:pPr>
            <w:r w:rsidRPr="00D83869">
              <w:rPr>
                <w:sz w:val="20"/>
                <w:lang w:val="ru-RU" w:eastAsia="zh-CN"/>
              </w:rPr>
              <w:t>Каждая Сторона должна в надлежащих случаях охранять и поощрять традиционные способы использования биологических ресурсов в соответствии со сложившимися культурными обычаями, которые совместимы с требованиями сохранения или устойчивого использования.</w:t>
            </w:r>
          </w:p>
        </w:tc>
        <w:tc>
          <w:tcPr>
            <w:tcW w:w="2628" w:type="dxa"/>
          </w:tcPr>
          <w:p w14:paraId="600C6394" w14:textId="77777777" w:rsidR="00E82474" w:rsidRPr="00D83869" w:rsidRDefault="00E82474" w:rsidP="00D83869">
            <w:pPr>
              <w:jc w:val="left"/>
              <w:rPr>
                <w:lang w:val="ru-RU"/>
              </w:rPr>
            </w:pP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un</w:instrText>
            </w:r>
            <w:r w:rsidRPr="009B2186">
              <w:rPr>
                <w:lang w:val="ru-RU"/>
              </w:rPr>
              <w:instrText>.</w:instrText>
            </w:r>
            <w:r>
              <w:instrText>org</w:instrText>
            </w:r>
            <w:r w:rsidRPr="009B2186">
              <w:rPr>
                <w:lang w:val="ru-RU"/>
              </w:rPr>
              <w:instrText>/</w:instrText>
            </w:r>
            <w:r>
              <w:instrText>ru</w:instrText>
            </w:r>
            <w:r w:rsidRPr="009B2186">
              <w:rPr>
                <w:lang w:val="ru-RU"/>
              </w:rPr>
              <w:instrText>/</w:instrText>
            </w:r>
            <w:r>
              <w:instrText>documents</w:instrText>
            </w:r>
            <w:r w:rsidRPr="009B2186">
              <w:rPr>
                <w:lang w:val="ru-RU"/>
              </w:rPr>
              <w:instrText>/</w:instrText>
            </w:r>
            <w:r>
              <w:instrText>decl</w:instrText>
            </w:r>
            <w:r w:rsidRPr="009B2186">
              <w:rPr>
                <w:lang w:val="ru-RU"/>
              </w:rPr>
              <w:instrText>_</w:instrText>
            </w:r>
            <w:r>
              <w:instrText>conv</w:instrText>
            </w:r>
            <w:r w:rsidRPr="009B2186">
              <w:rPr>
                <w:lang w:val="ru-RU"/>
              </w:rPr>
              <w:instrText>/</w:instrText>
            </w:r>
            <w:r>
              <w:instrText>conventions</w:instrText>
            </w:r>
            <w:r w:rsidRPr="009B2186">
              <w:rPr>
                <w:lang w:val="ru-RU"/>
              </w:rPr>
              <w:instrText>/</w:instrText>
            </w:r>
            <w:r>
              <w:instrText>biodiv</w:instrText>
            </w:r>
            <w:r w:rsidRPr="009B2186">
              <w:rPr>
                <w:lang w:val="ru-RU"/>
              </w:rPr>
              <w:instrText>.</w:instrText>
            </w:r>
            <w:r>
              <w:instrText>shtml</w:instrText>
            </w:r>
            <w:r w:rsidRPr="009B2186">
              <w:rPr>
                <w:lang w:val="ru-RU"/>
              </w:rPr>
              <w:instrText>"</w:instrText>
            </w:r>
            <w:r>
              <w:fldChar w:fldCharType="separate"/>
            </w:r>
            <w:r w:rsidRPr="00D83869">
              <w:rPr>
                <w:sz w:val="20"/>
                <w:szCs w:val="20"/>
                <w:lang w:val="ru-RU" w:eastAsia="zh-CN"/>
              </w:rPr>
              <w:t>Конвенция о биологическом разнообразии (статья</w:t>
            </w:r>
            <w:r w:rsidRPr="00D83869">
              <w:rPr>
                <w:sz w:val="20"/>
                <w:szCs w:val="20"/>
                <w:lang w:eastAsia="zh-CN"/>
              </w:rPr>
              <w:t> </w:t>
            </w:r>
            <w:r w:rsidRPr="00D83869">
              <w:rPr>
                <w:sz w:val="20"/>
                <w:szCs w:val="20"/>
                <w:lang w:val="ru-RU" w:eastAsia="zh-CN"/>
              </w:rPr>
              <w:t>10</w:t>
            </w:r>
            <w:r w:rsidRPr="00D83869">
              <w:rPr>
                <w:sz w:val="20"/>
                <w:szCs w:val="20"/>
                <w:lang w:eastAsia="zh-CN"/>
              </w:rPr>
              <w:t> </w:t>
            </w:r>
            <w:r w:rsidRPr="00D83869">
              <w:rPr>
                <w:sz w:val="20"/>
                <w:szCs w:val="20"/>
                <w:lang w:val="ru-RU" w:eastAsia="zh-CN"/>
              </w:rPr>
              <w:t>с))</w:t>
            </w:r>
            <w:r>
              <w:fldChar w:fldCharType="end"/>
            </w:r>
          </w:p>
        </w:tc>
      </w:tr>
      <w:tr w:rsidR="00E82474" w:rsidRPr="003B5971" w14:paraId="600C6399" w14:textId="77777777" w:rsidTr="00D83869">
        <w:tc>
          <w:tcPr>
            <w:tcW w:w="1799" w:type="dxa"/>
            <w:vMerge/>
            <w:vAlign w:val="center"/>
          </w:tcPr>
          <w:p w14:paraId="600C6396" w14:textId="77777777" w:rsidR="00E82474" w:rsidRPr="00D83869" w:rsidRDefault="00E82474" w:rsidP="00D83869">
            <w:pPr>
              <w:jc w:val="left"/>
              <w:rPr>
                <w:rFonts w:eastAsia="Times New Roman"/>
                <w:sz w:val="20"/>
                <w:szCs w:val="20"/>
                <w:lang w:val="ru-RU"/>
              </w:rPr>
            </w:pPr>
          </w:p>
        </w:tc>
        <w:tc>
          <w:tcPr>
            <w:tcW w:w="4362" w:type="dxa"/>
          </w:tcPr>
          <w:p w14:paraId="600C6397" w14:textId="77777777" w:rsidR="00E82474" w:rsidRPr="00D83869" w:rsidRDefault="00E82474" w:rsidP="00D83869">
            <w:pPr>
              <w:jc w:val="left"/>
              <w:rPr>
                <w:rFonts w:eastAsia="Times New Roman"/>
                <w:sz w:val="20"/>
                <w:szCs w:val="20"/>
                <w:lang w:val="ru-RU"/>
              </w:rPr>
            </w:pPr>
            <w:r w:rsidRPr="00D83869">
              <w:rPr>
                <w:sz w:val="20"/>
                <w:lang w:val="ru-RU" w:eastAsia="zh-CN"/>
              </w:rPr>
              <w:t xml:space="preserve">Признание того, что культурные и духовные ценности и практики коренных народов и местных общин играют важную роль в сохранении и устойчивом использовании биологического разнообразия и передаче его значения следующему </w:t>
            </w:r>
            <w:r w:rsidRPr="00D83869">
              <w:rPr>
                <w:sz w:val="20"/>
                <w:lang w:val="ru-RU" w:eastAsia="zh-CN"/>
              </w:rPr>
              <w:lastRenderedPageBreak/>
              <w:t>поколению.</w:t>
            </w:r>
          </w:p>
        </w:tc>
        <w:tc>
          <w:tcPr>
            <w:tcW w:w="2628" w:type="dxa"/>
          </w:tcPr>
          <w:p w14:paraId="600C6398" w14:textId="77777777" w:rsidR="00E82474" w:rsidRPr="00D83869" w:rsidDel="00C2004F" w:rsidRDefault="00E82474" w:rsidP="00D83869">
            <w:pPr>
              <w:jc w:val="left"/>
              <w:rPr>
                <w:sz w:val="20"/>
                <w:szCs w:val="20"/>
              </w:rPr>
            </w:pPr>
            <w:proofErr w:type="spellStart"/>
            <w:r w:rsidRPr="00D83869">
              <w:rPr>
                <w:sz w:val="20"/>
                <w:lang w:eastAsia="zh-CN"/>
              </w:rPr>
              <w:lastRenderedPageBreak/>
              <w:t>Решение</w:t>
            </w:r>
            <w:proofErr w:type="spellEnd"/>
            <w:r w:rsidRPr="00D83869">
              <w:rPr>
                <w:sz w:val="20"/>
                <w:lang w:eastAsia="zh-CN"/>
              </w:rPr>
              <w:t xml:space="preserve"> </w:t>
            </w:r>
            <w:hyperlink r:id="rId14" w:history="1">
              <w:r w:rsidRPr="00D83869">
                <w:rPr>
                  <w:color w:val="0000FF"/>
                  <w:sz w:val="20"/>
                  <w:u w:val="single"/>
                  <w:lang w:eastAsia="zh-CN"/>
                </w:rPr>
                <w:t>XII/12 B</w:t>
              </w:r>
            </w:hyperlink>
            <w:r w:rsidRPr="00D83869">
              <w:rPr>
                <w:sz w:val="20"/>
                <w:lang w:eastAsia="zh-CN"/>
              </w:rPr>
              <w:t xml:space="preserve">, </w:t>
            </w:r>
            <w:proofErr w:type="spellStart"/>
            <w:r w:rsidRPr="00D83869">
              <w:rPr>
                <w:sz w:val="20"/>
                <w:lang w:eastAsia="zh-CN"/>
              </w:rPr>
              <w:t>приложение</w:t>
            </w:r>
            <w:proofErr w:type="spellEnd"/>
          </w:p>
        </w:tc>
      </w:tr>
      <w:tr w:rsidR="00E82474" w:rsidRPr="003B5971" w14:paraId="600C639D" w14:textId="77777777" w:rsidTr="00D83869">
        <w:tc>
          <w:tcPr>
            <w:tcW w:w="1799" w:type="dxa"/>
            <w:vMerge/>
          </w:tcPr>
          <w:p w14:paraId="600C639A" w14:textId="77777777" w:rsidR="00E82474" w:rsidRPr="00D83869" w:rsidRDefault="00E82474" w:rsidP="00D83869">
            <w:pPr>
              <w:jc w:val="left"/>
              <w:rPr>
                <w:rFonts w:eastAsia="Times New Roman"/>
                <w:sz w:val="20"/>
                <w:szCs w:val="20"/>
              </w:rPr>
            </w:pPr>
          </w:p>
        </w:tc>
        <w:tc>
          <w:tcPr>
            <w:tcW w:w="4362" w:type="dxa"/>
          </w:tcPr>
          <w:p w14:paraId="600C639B" w14:textId="77777777" w:rsidR="00E82474" w:rsidRPr="00D83869" w:rsidRDefault="00E82474" w:rsidP="00D83869">
            <w:pPr>
              <w:jc w:val="left"/>
              <w:rPr>
                <w:rFonts w:eastAsia="Times New Roman"/>
                <w:sz w:val="20"/>
                <w:szCs w:val="20"/>
                <w:lang w:val="ru-RU"/>
              </w:rPr>
            </w:pPr>
            <w:r w:rsidRPr="00D83869">
              <w:rPr>
                <w:sz w:val="20"/>
                <w:lang w:val="ru-RU" w:eastAsia="zh-CN"/>
              </w:rPr>
              <w:t>При получении доступа к традиционным знаниям, новшествам и практикам коренных народов и</w:t>
            </w:r>
            <w:r w:rsidRPr="00D83869">
              <w:rPr>
                <w:sz w:val="20"/>
                <w:lang w:eastAsia="zh-CN"/>
              </w:rPr>
              <w:t> </w:t>
            </w:r>
            <w:r w:rsidRPr="00D83869">
              <w:rPr>
                <w:sz w:val="20"/>
                <w:lang w:val="ru-RU" w:eastAsia="zh-CN"/>
              </w:rPr>
              <w:t>местных общин необходимо заручиться их добровольным, предварительным и обоснованным согласием</w:t>
            </w:r>
            <w:r w:rsidRPr="00D83869">
              <w:rPr>
                <w:rFonts w:eastAsia="Times New Roman"/>
                <w:i/>
                <w:iCs/>
                <w:sz w:val="20"/>
                <w:szCs w:val="20"/>
                <w:vertAlign w:val="superscript"/>
                <w:lang w:eastAsia="zh-CN"/>
              </w:rPr>
              <w:footnoteReference w:customMarkFollows="1" w:id="10"/>
              <w:t>b</w:t>
            </w:r>
            <w:r w:rsidRPr="00D83869">
              <w:rPr>
                <w:rFonts w:eastAsia="Times New Roman"/>
                <w:i/>
                <w:iCs/>
                <w:sz w:val="20"/>
                <w:szCs w:val="20"/>
                <w:vertAlign w:val="superscript"/>
                <w:lang w:val="ru-RU" w:eastAsia="zh-CN"/>
              </w:rPr>
              <w:t xml:space="preserve"> </w:t>
            </w:r>
            <w:r w:rsidRPr="00D83869">
              <w:rPr>
                <w:sz w:val="20"/>
                <w:lang w:val="ru-RU" w:eastAsia="zh-CN"/>
              </w:rPr>
              <w:t xml:space="preserve"> в соответствии с применимым национальным законодательством и международными документами, включая документы, перечисленные в подпункте 7 </w:t>
            </w:r>
            <w:r w:rsidRPr="00D83869">
              <w:rPr>
                <w:sz w:val="20"/>
                <w:lang w:eastAsia="zh-CN"/>
              </w:rPr>
              <w:t>a</w:t>
            </w:r>
            <w:r w:rsidRPr="00D83869">
              <w:rPr>
                <w:sz w:val="20"/>
                <w:lang w:val="ru-RU" w:eastAsia="zh-CN"/>
              </w:rPr>
              <w:t xml:space="preserve">) раздела </w:t>
            </w:r>
            <w:r w:rsidRPr="00D83869">
              <w:rPr>
                <w:sz w:val="20"/>
                <w:lang w:eastAsia="zh-CN"/>
              </w:rPr>
              <w:t>C</w:t>
            </w:r>
            <w:r w:rsidRPr="00D83869">
              <w:rPr>
                <w:sz w:val="20"/>
                <w:lang w:val="ru-RU" w:eastAsia="zh-CN"/>
              </w:rPr>
              <w:t xml:space="preserve"> Рамочной программы.</w:t>
            </w:r>
          </w:p>
        </w:tc>
        <w:tc>
          <w:tcPr>
            <w:tcW w:w="2628" w:type="dxa"/>
          </w:tcPr>
          <w:p w14:paraId="600C639C" w14:textId="77777777" w:rsidR="00E82474" w:rsidRPr="00D83869" w:rsidRDefault="00E82474" w:rsidP="00D83869">
            <w:pPr>
              <w:jc w:val="left"/>
              <w:rPr>
                <w:rFonts w:eastAsia="Times New Roman"/>
                <w:sz w:val="20"/>
                <w:szCs w:val="20"/>
                <w:lang w:val="ru-RU"/>
              </w:rPr>
            </w:pPr>
            <w:r w:rsidRPr="00D83869">
              <w:rPr>
                <w:sz w:val="20"/>
                <w:lang w:val="ru-RU" w:eastAsia="zh-CN"/>
              </w:rPr>
              <w:t>Куньминско-Монреальская глобальная рамочная программа в области биоразнообразия (разд. С, п. 7 а))</w:t>
            </w:r>
          </w:p>
        </w:tc>
      </w:tr>
      <w:tr w:rsidR="00E82474" w:rsidRPr="009B2186" w14:paraId="600C63A1" w14:textId="77777777" w:rsidTr="00D83869">
        <w:tc>
          <w:tcPr>
            <w:tcW w:w="1799" w:type="dxa"/>
            <w:vMerge/>
          </w:tcPr>
          <w:p w14:paraId="600C639E" w14:textId="77777777" w:rsidR="00E82474" w:rsidRPr="00D83869" w:rsidRDefault="00E82474" w:rsidP="00D83869">
            <w:pPr>
              <w:jc w:val="left"/>
              <w:rPr>
                <w:rFonts w:eastAsia="Times New Roman"/>
                <w:sz w:val="20"/>
                <w:szCs w:val="20"/>
                <w:lang w:val="ru-RU"/>
              </w:rPr>
            </w:pPr>
          </w:p>
        </w:tc>
        <w:tc>
          <w:tcPr>
            <w:tcW w:w="4362" w:type="dxa"/>
          </w:tcPr>
          <w:p w14:paraId="600C639F" w14:textId="77777777" w:rsidR="00E82474" w:rsidRPr="00D83869" w:rsidRDefault="00E82474" w:rsidP="00D83869">
            <w:pPr>
              <w:jc w:val="left"/>
              <w:rPr>
                <w:rFonts w:eastAsia="Times New Roman"/>
                <w:sz w:val="20"/>
                <w:szCs w:val="20"/>
                <w:lang w:val="ru-RU"/>
              </w:rPr>
            </w:pPr>
            <w:r w:rsidRPr="00D83869">
              <w:rPr>
                <w:sz w:val="20"/>
                <w:lang w:val="ru-RU" w:eastAsia="zh-CN"/>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w:t>
            </w:r>
            <w:r w:rsidRPr="00D83869">
              <w:rPr>
                <w:sz w:val="20"/>
                <w:lang w:eastAsia="zh-CN"/>
              </w:rPr>
              <w:t> </w:t>
            </w:r>
            <w:r w:rsidRPr="00D83869">
              <w:rPr>
                <w:sz w:val="20"/>
                <w:lang w:val="ru-RU" w:eastAsia="zh-CN"/>
              </w:rPr>
              <w:t>также лиц с ограниченными возможностями, и обеспечение всесторонней защиты экологических правозащитников.</w:t>
            </w:r>
          </w:p>
        </w:tc>
        <w:tc>
          <w:tcPr>
            <w:tcW w:w="2628" w:type="dxa"/>
          </w:tcPr>
          <w:p w14:paraId="600C63A0" w14:textId="77777777" w:rsidR="00E82474" w:rsidRPr="00D83869" w:rsidRDefault="00E82474" w:rsidP="00D83869">
            <w:pPr>
              <w:jc w:val="left"/>
              <w:rPr>
                <w:sz w:val="20"/>
                <w:szCs w:val="20"/>
                <w:lang w:val="ru-RU"/>
              </w:rPr>
            </w:pPr>
            <w:r w:rsidRPr="00D83869">
              <w:rPr>
                <w:sz w:val="20"/>
                <w:lang w:val="ru-RU" w:eastAsia="zh-CN"/>
              </w:rPr>
              <w:t>Куньминско</w:t>
            </w:r>
            <w:r w:rsidRPr="00D83869">
              <w:rPr>
                <w:sz w:val="20"/>
                <w:lang w:val="ru-RU" w:eastAsia="zh-CN"/>
              </w:rPr>
              <w:noBreakHyphen/>
              <w:t>Монреальская глобальная рамочная программа в области биоразнообразия (задача</w:t>
            </w:r>
            <w:r w:rsidRPr="00D83869">
              <w:rPr>
                <w:sz w:val="20"/>
                <w:lang w:eastAsia="zh-CN"/>
              </w:rPr>
              <w:t> </w:t>
            </w:r>
            <w:r w:rsidRPr="00D83869">
              <w:rPr>
                <w:sz w:val="20"/>
                <w:lang w:val="ru-RU" w:eastAsia="zh-CN"/>
              </w:rPr>
              <w:t xml:space="preserve">22) </w:t>
            </w:r>
          </w:p>
        </w:tc>
      </w:tr>
      <w:tr w:rsidR="00E82474" w:rsidRPr="009B2186" w14:paraId="600C63A6" w14:textId="77777777" w:rsidTr="00D83869">
        <w:tc>
          <w:tcPr>
            <w:tcW w:w="1799" w:type="dxa"/>
            <w:vMerge/>
          </w:tcPr>
          <w:p w14:paraId="600C63A2" w14:textId="77777777" w:rsidR="00E82474" w:rsidRPr="00D83869" w:rsidRDefault="00E82474" w:rsidP="00D83869">
            <w:pPr>
              <w:jc w:val="left"/>
              <w:rPr>
                <w:rFonts w:eastAsia="Times New Roman"/>
                <w:sz w:val="20"/>
                <w:szCs w:val="20"/>
                <w:lang w:val="ru-RU"/>
              </w:rPr>
            </w:pPr>
          </w:p>
        </w:tc>
        <w:tc>
          <w:tcPr>
            <w:tcW w:w="4362" w:type="dxa"/>
          </w:tcPr>
          <w:p w14:paraId="600C63A3" w14:textId="77777777" w:rsidR="00E82474" w:rsidRPr="00282353" w:rsidRDefault="00E82474" w:rsidP="00D83869">
            <w:pPr>
              <w:jc w:val="left"/>
              <w:rPr>
                <w:rFonts w:eastAsia="Times New Roman"/>
                <w:sz w:val="20"/>
                <w:szCs w:val="20"/>
                <w:lang w:val="ru-RU"/>
              </w:rPr>
            </w:pPr>
            <w:r w:rsidRPr="00D83869">
              <w:rPr>
                <w:sz w:val="20"/>
                <w:lang w:val="ru-RU" w:eastAsia="zh-CN"/>
              </w:rPr>
              <w:t>Учитывать роль, знания и</w:t>
            </w:r>
            <w:r w:rsidRPr="00D83869">
              <w:rPr>
                <w:sz w:val="20"/>
                <w:lang w:eastAsia="zh-CN"/>
              </w:rPr>
              <w:t> </w:t>
            </w:r>
            <w:r w:rsidRPr="00D83869">
              <w:rPr>
                <w:sz w:val="20"/>
                <w:lang w:val="ru-RU" w:eastAsia="zh-CN"/>
              </w:rPr>
              <w:t>практический опыт женщин в сфере управления ресурсами дикой природы</w:t>
            </w:r>
            <w:r>
              <w:rPr>
                <w:sz w:val="20"/>
                <w:lang w:val="ru-RU" w:eastAsia="zh-CN"/>
              </w:rPr>
              <w:t xml:space="preserve"> и </w:t>
            </w:r>
            <w:r w:rsidRPr="00D83869">
              <w:rPr>
                <w:sz w:val="20"/>
                <w:lang w:val="ru-RU" w:eastAsia="zh-CN"/>
              </w:rPr>
              <w:t>применять гендерно</w:t>
            </w:r>
            <w:r w:rsidRPr="00D83869">
              <w:rPr>
                <w:sz w:val="20"/>
                <w:lang w:val="ru-RU" w:eastAsia="zh-CN"/>
              </w:rPr>
              <w:noBreakHyphen/>
              <w:t>ориентированны</w:t>
            </w:r>
            <w:r>
              <w:rPr>
                <w:sz w:val="20"/>
                <w:lang w:val="ru-RU" w:eastAsia="zh-CN"/>
              </w:rPr>
              <w:t>е</w:t>
            </w:r>
            <w:r w:rsidRPr="00D83869">
              <w:rPr>
                <w:sz w:val="20"/>
                <w:lang w:val="ru-RU" w:eastAsia="zh-CN"/>
              </w:rPr>
              <w:t xml:space="preserve"> подход</w:t>
            </w:r>
            <w:r>
              <w:rPr>
                <w:sz w:val="20"/>
                <w:lang w:val="ru-RU" w:eastAsia="zh-CN"/>
              </w:rPr>
              <w:t>ы</w:t>
            </w:r>
            <w:r w:rsidRPr="00D83869">
              <w:rPr>
                <w:sz w:val="20"/>
                <w:lang w:val="ru-RU" w:eastAsia="zh-CN"/>
              </w:rPr>
              <w:t xml:space="preserve">, </w:t>
            </w:r>
            <w:r>
              <w:rPr>
                <w:sz w:val="20"/>
                <w:lang w:val="ru-RU" w:eastAsia="zh-CN"/>
              </w:rPr>
              <w:t>в соответствии с П</w:t>
            </w:r>
            <w:r w:rsidRPr="007D6F73">
              <w:rPr>
                <w:sz w:val="20"/>
                <w:lang w:val="ru-RU" w:eastAsia="zh-CN"/>
              </w:rPr>
              <w:t>лан</w:t>
            </w:r>
            <w:r>
              <w:rPr>
                <w:sz w:val="20"/>
                <w:lang w:val="ru-RU" w:eastAsia="zh-CN"/>
              </w:rPr>
              <w:t>ом</w:t>
            </w:r>
            <w:r w:rsidRPr="007D6F73">
              <w:rPr>
                <w:sz w:val="20"/>
                <w:lang w:val="ru-RU" w:eastAsia="zh-CN"/>
              </w:rPr>
              <w:t xml:space="preserve"> действий по обеспечению гендерного равенства </w:t>
            </w:r>
            <w:r>
              <w:rPr>
                <w:sz w:val="20"/>
                <w:lang w:val="ru-RU" w:eastAsia="zh-CN"/>
              </w:rPr>
              <w:t xml:space="preserve">и </w:t>
            </w:r>
            <w:r w:rsidRPr="00D83869">
              <w:rPr>
                <w:sz w:val="20"/>
                <w:lang w:val="ru-RU" w:eastAsia="zh-CN"/>
              </w:rPr>
              <w:t xml:space="preserve">с </w:t>
            </w:r>
            <w:r w:rsidRPr="007D6F73">
              <w:rPr>
                <w:sz w:val="20"/>
                <w:lang w:val="ru-RU" w:eastAsia="zh-CN"/>
              </w:rPr>
              <w:t>соблюдением национального законодательства</w:t>
            </w:r>
            <w:r>
              <w:rPr>
                <w:sz w:val="20"/>
                <w:lang w:val="ru-RU" w:eastAsia="zh-CN"/>
              </w:rPr>
              <w:t xml:space="preserve">. </w:t>
            </w:r>
            <w:r w:rsidRPr="007D6F73">
              <w:rPr>
                <w:rFonts w:eastAsia="Times New Roman"/>
                <w:sz w:val="20"/>
                <w:szCs w:val="20"/>
                <w:lang w:val="ru-RU"/>
              </w:rPr>
              <w:t xml:space="preserve"> </w:t>
            </w:r>
            <w:r>
              <w:rPr>
                <w:rFonts w:eastAsia="Times New Roman"/>
                <w:sz w:val="20"/>
                <w:szCs w:val="20"/>
                <w:lang w:val="ru-RU"/>
              </w:rPr>
              <w:t xml:space="preserve"> </w:t>
            </w:r>
          </w:p>
        </w:tc>
        <w:tc>
          <w:tcPr>
            <w:tcW w:w="2628" w:type="dxa"/>
          </w:tcPr>
          <w:p w14:paraId="600C63A4" w14:textId="77777777" w:rsidR="00E82474" w:rsidRPr="00D83869" w:rsidRDefault="00E82474" w:rsidP="00D83869">
            <w:pPr>
              <w:jc w:val="left"/>
              <w:rPr>
                <w:sz w:val="20"/>
                <w:lang w:val="ru-RU" w:eastAsia="zh-CN"/>
              </w:rPr>
            </w:pPr>
            <w:r w:rsidRPr="007D6F73">
              <w:rPr>
                <w:sz w:val="20"/>
                <w:lang w:val="ru-RU" w:eastAsia="zh-CN"/>
              </w:rPr>
              <w:t xml:space="preserve"> </w:t>
            </w:r>
            <w:r w:rsidRPr="00D83869">
              <w:rPr>
                <w:sz w:val="20"/>
                <w:lang w:val="ru-RU" w:eastAsia="zh-CN"/>
              </w:rPr>
              <w:t>Куньминско</w:t>
            </w:r>
            <w:r w:rsidRPr="00D83869">
              <w:rPr>
                <w:sz w:val="20"/>
                <w:lang w:val="ru-RU" w:eastAsia="zh-CN"/>
              </w:rPr>
              <w:noBreakHyphen/>
              <w:t>Монреальская глобальная рамочная программа в области</w:t>
            </w:r>
            <w:r w:rsidRPr="00D83869">
              <w:rPr>
                <w:lang w:val="ru-RU" w:eastAsia="zh-CN"/>
              </w:rPr>
              <w:t xml:space="preserve"> </w:t>
            </w:r>
            <w:r w:rsidRPr="00D83869">
              <w:rPr>
                <w:sz w:val="20"/>
                <w:szCs w:val="20"/>
                <w:lang w:val="ru-RU" w:eastAsia="zh-CN"/>
              </w:rPr>
              <w:t>биоразнообразия (задача</w:t>
            </w:r>
            <w:r w:rsidRPr="00D83869">
              <w:rPr>
                <w:sz w:val="20"/>
                <w:szCs w:val="20"/>
                <w:lang w:eastAsia="zh-CN"/>
              </w:rPr>
              <w:t> </w:t>
            </w:r>
            <w:r w:rsidRPr="00D83869">
              <w:rPr>
                <w:sz w:val="20"/>
                <w:szCs w:val="20"/>
                <w:lang w:val="ru-RU" w:eastAsia="zh-CN"/>
              </w:rPr>
              <w:t>23)</w:t>
            </w:r>
          </w:p>
          <w:p w14:paraId="600C63A5" w14:textId="77777777" w:rsidR="00E82474" w:rsidRPr="00D83869" w:rsidRDefault="00E82474" w:rsidP="00D83869">
            <w:pPr>
              <w:jc w:val="left"/>
              <w:rPr>
                <w:rFonts w:eastAsia="Times New Roman"/>
                <w:sz w:val="20"/>
                <w:szCs w:val="20"/>
                <w:lang w:val="ru-RU"/>
              </w:rPr>
            </w:pPr>
            <w:r w:rsidRPr="00D83869">
              <w:rPr>
                <w:sz w:val="20"/>
                <w:lang w:val="ru-RU" w:eastAsia="zh-CN"/>
              </w:rPr>
              <w:t xml:space="preserve">План действий по обеспечению гендерного равенства (2023–2030) (решение </w:t>
            </w:r>
            <w:r>
              <w:fldChar w:fldCharType="begin"/>
            </w:r>
            <w:r>
              <w:instrText>HYPERLINK</w:instrText>
            </w:r>
            <w:r w:rsidRPr="00282353">
              <w:rPr>
                <w:lang w:val="ru-RU"/>
              </w:rPr>
              <w:instrText xml:space="preserve"> "</w:instrText>
            </w:r>
            <w:r>
              <w:instrText>https</w:instrText>
            </w:r>
            <w:r w:rsidRPr="00282353">
              <w:rPr>
                <w:lang w:val="ru-RU"/>
              </w:rPr>
              <w:instrText>://</w:instrText>
            </w:r>
            <w:r>
              <w:instrText>www</w:instrText>
            </w:r>
            <w:r w:rsidRPr="00282353">
              <w:rPr>
                <w:lang w:val="ru-RU"/>
              </w:rPr>
              <w:instrText>.</w:instrText>
            </w:r>
            <w:r>
              <w:instrText>cbd</w:instrText>
            </w:r>
            <w:r w:rsidRPr="00282353">
              <w:rPr>
                <w:lang w:val="ru-RU"/>
              </w:rPr>
              <w:instrText>.</w:instrText>
            </w:r>
            <w:r>
              <w:instrText>int</w:instrText>
            </w:r>
            <w:r w:rsidRPr="00282353">
              <w:rPr>
                <w:lang w:val="ru-RU"/>
              </w:rPr>
              <w:instrText>/</w:instrText>
            </w:r>
            <w:r>
              <w:instrText>decisions</w:instrText>
            </w:r>
            <w:r w:rsidRPr="00282353">
              <w:rPr>
                <w:lang w:val="ru-RU"/>
              </w:rPr>
              <w:instrText>/</w:instrText>
            </w:r>
            <w:r>
              <w:instrText>cop</w:instrText>
            </w:r>
            <w:r w:rsidRPr="00282353">
              <w:rPr>
                <w:lang w:val="ru-RU"/>
              </w:rPr>
              <w:instrText>?</w:instrText>
            </w:r>
            <w:r>
              <w:instrText>m</w:instrText>
            </w:r>
            <w:r w:rsidRPr="00282353">
              <w:rPr>
                <w:lang w:val="ru-RU"/>
              </w:rPr>
              <w:instrText>=</w:instrText>
            </w:r>
            <w:r>
              <w:instrText>cop</w:instrText>
            </w:r>
            <w:r w:rsidRPr="00282353">
              <w:rPr>
                <w:lang w:val="ru-RU"/>
              </w:rPr>
              <w:instrText>-15"</w:instrText>
            </w:r>
            <w:r>
              <w:fldChar w:fldCharType="separate"/>
            </w:r>
            <w:r w:rsidRPr="00D83869">
              <w:rPr>
                <w:color w:val="0000FF"/>
                <w:sz w:val="20"/>
                <w:u w:val="single"/>
                <w:lang w:val="ru-RU" w:eastAsia="zh-CN"/>
              </w:rPr>
              <w:t>15/11</w:t>
            </w:r>
            <w:r>
              <w:fldChar w:fldCharType="end"/>
            </w:r>
            <w:r w:rsidRPr="00D83869">
              <w:rPr>
                <w:sz w:val="20"/>
                <w:lang w:val="ru-RU" w:eastAsia="zh-CN"/>
              </w:rPr>
              <w:t>, приложение)</w:t>
            </w:r>
            <w:r>
              <w:rPr>
                <w:sz w:val="20"/>
                <w:lang w:val="ru-RU" w:eastAsia="zh-CN"/>
              </w:rPr>
              <w:t xml:space="preserve"> </w:t>
            </w:r>
          </w:p>
        </w:tc>
      </w:tr>
      <w:tr w:rsidR="00E82474" w:rsidRPr="009B2186" w14:paraId="600C63AA" w14:textId="77777777" w:rsidTr="00D83869">
        <w:tc>
          <w:tcPr>
            <w:tcW w:w="1799" w:type="dxa"/>
            <w:vMerge w:val="restart"/>
          </w:tcPr>
          <w:p w14:paraId="600C63A7" w14:textId="77777777" w:rsidR="00E82474" w:rsidRPr="00D83869" w:rsidRDefault="00E82474" w:rsidP="00D83869">
            <w:pPr>
              <w:jc w:val="left"/>
              <w:rPr>
                <w:rFonts w:eastAsia="Times New Roman"/>
                <w:sz w:val="20"/>
                <w:szCs w:val="20"/>
                <w:lang w:val="ru-RU"/>
              </w:rPr>
            </w:pPr>
            <w:r w:rsidRPr="00D83869">
              <w:rPr>
                <w:sz w:val="20"/>
                <w:lang w:val="ru-RU" w:eastAsia="zh-CN"/>
              </w:rPr>
              <w:t>Равенство и справедливое распределение выгод</w:t>
            </w:r>
          </w:p>
        </w:tc>
        <w:tc>
          <w:tcPr>
            <w:tcW w:w="4362" w:type="dxa"/>
          </w:tcPr>
          <w:p w14:paraId="600C63A8" w14:textId="77777777" w:rsidR="00E82474" w:rsidRPr="00D83869" w:rsidRDefault="00E82474" w:rsidP="00D83869">
            <w:pPr>
              <w:jc w:val="left"/>
              <w:rPr>
                <w:rFonts w:eastAsia="Times New Roman"/>
                <w:sz w:val="20"/>
                <w:szCs w:val="20"/>
                <w:lang w:val="ru-RU"/>
              </w:rPr>
            </w:pPr>
            <w:r w:rsidRPr="00D83869">
              <w:rPr>
                <w:sz w:val="20"/>
                <w:lang w:val="ru-RU" w:eastAsia="zh-CN"/>
              </w:rPr>
              <w:t>В процессе справедливого распределения выгод, связанных с управлением ресурсами дикой природы, следует отражать потребности коренных народов и местных общин.</w:t>
            </w:r>
          </w:p>
        </w:tc>
        <w:tc>
          <w:tcPr>
            <w:tcW w:w="2628" w:type="dxa"/>
          </w:tcPr>
          <w:p w14:paraId="600C63A9" w14:textId="77777777" w:rsidR="00E82474" w:rsidRPr="00D83869" w:rsidRDefault="00E82474" w:rsidP="00D83869">
            <w:pPr>
              <w:jc w:val="left"/>
              <w:rPr>
                <w:rFonts w:eastAsia="Times New Roman"/>
                <w:sz w:val="20"/>
                <w:szCs w:val="20"/>
                <w:lang w:val="ru-RU"/>
              </w:rPr>
            </w:pPr>
            <w:r w:rsidRPr="00D83869">
              <w:rPr>
                <w:sz w:val="20"/>
                <w:lang w:val="ru-RU" w:eastAsia="zh-CN"/>
              </w:rPr>
              <w:t>Аддис</w:t>
            </w:r>
            <w:r w:rsidRPr="00D83869">
              <w:rPr>
                <w:sz w:val="20"/>
                <w:lang w:val="ru-RU" w:eastAsia="zh-CN"/>
              </w:rPr>
              <w:noBreakHyphen/>
              <w:t>абебские принципы и оперативные указания</w:t>
            </w:r>
          </w:p>
        </w:tc>
      </w:tr>
      <w:tr w:rsidR="00E82474" w:rsidRPr="009B2186" w14:paraId="600C63AE" w14:textId="77777777" w:rsidTr="00D83869">
        <w:trPr>
          <w:trHeight w:val="837"/>
        </w:trPr>
        <w:tc>
          <w:tcPr>
            <w:tcW w:w="1799" w:type="dxa"/>
            <w:vMerge/>
            <w:vAlign w:val="center"/>
          </w:tcPr>
          <w:p w14:paraId="600C63AB" w14:textId="77777777" w:rsidR="00E82474" w:rsidRPr="00D83869" w:rsidRDefault="00E82474" w:rsidP="00D83869">
            <w:pPr>
              <w:jc w:val="left"/>
              <w:rPr>
                <w:rFonts w:eastAsia="Times New Roman"/>
                <w:sz w:val="20"/>
                <w:szCs w:val="20"/>
                <w:lang w:val="ru-RU"/>
              </w:rPr>
            </w:pPr>
          </w:p>
        </w:tc>
        <w:tc>
          <w:tcPr>
            <w:tcW w:w="4362" w:type="dxa"/>
          </w:tcPr>
          <w:p w14:paraId="600C63AC" w14:textId="77777777" w:rsidR="00E82474" w:rsidRPr="00D83869" w:rsidRDefault="00E82474" w:rsidP="00D83869">
            <w:pPr>
              <w:jc w:val="left"/>
              <w:rPr>
                <w:rFonts w:eastAsia="Times New Roman"/>
                <w:sz w:val="20"/>
                <w:szCs w:val="20"/>
                <w:lang w:val="ru-RU"/>
              </w:rPr>
            </w:pPr>
            <w:r w:rsidRPr="00D83869">
              <w:rPr>
                <w:sz w:val="20"/>
                <w:lang w:val="ru-RU" w:eastAsia="zh-CN"/>
              </w:rPr>
              <w:t>Издержки по управлению ресурсами дикой природы и их сохранению должны быть интернализированы и отражены при распределении выгод, полученных от</w:t>
            </w:r>
            <w:r w:rsidRPr="00D83869">
              <w:rPr>
                <w:sz w:val="20"/>
                <w:lang w:eastAsia="zh-CN"/>
              </w:rPr>
              <w:t> </w:t>
            </w:r>
            <w:r w:rsidRPr="00D83869">
              <w:rPr>
                <w:sz w:val="20"/>
                <w:lang w:val="ru-RU" w:eastAsia="zh-CN"/>
              </w:rPr>
              <w:t>использования этих ресурсов.</w:t>
            </w:r>
          </w:p>
        </w:tc>
        <w:tc>
          <w:tcPr>
            <w:tcW w:w="2628" w:type="dxa"/>
          </w:tcPr>
          <w:p w14:paraId="600C63AD" w14:textId="77777777" w:rsidR="00E82474" w:rsidRPr="00D83869" w:rsidRDefault="00E82474" w:rsidP="00D83869">
            <w:pPr>
              <w:jc w:val="left"/>
              <w:rPr>
                <w:rFonts w:eastAsia="Times New Roman"/>
                <w:sz w:val="20"/>
                <w:szCs w:val="20"/>
                <w:lang w:val="ru-RU"/>
              </w:rPr>
            </w:pPr>
            <w:r w:rsidRPr="00D83869">
              <w:rPr>
                <w:sz w:val="20"/>
                <w:lang w:val="ru-RU" w:eastAsia="zh-CN"/>
              </w:rPr>
              <w:t>Аддис</w:t>
            </w:r>
            <w:r w:rsidRPr="00D83869">
              <w:rPr>
                <w:sz w:val="20"/>
                <w:lang w:val="ru-RU" w:eastAsia="zh-CN"/>
              </w:rPr>
              <w:noBreakHyphen/>
              <w:t>абебские принципы и оперативные указания</w:t>
            </w:r>
          </w:p>
        </w:tc>
      </w:tr>
      <w:tr w:rsidR="00E82474" w:rsidRPr="009B2186" w14:paraId="600C63B2" w14:textId="77777777" w:rsidTr="00D83869">
        <w:trPr>
          <w:trHeight w:val="837"/>
        </w:trPr>
        <w:tc>
          <w:tcPr>
            <w:tcW w:w="1799" w:type="dxa"/>
            <w:vMerge/>
            <w:vAlign w:val="center"/>
          </w:tcPr>
          <w:p w14:paraId="600C63AF" w14:textId="77777777" w:rsidR="00E82474" w:rsidRPr="00D83869" w:rsidRDefault="00E82474" w:rsidP="00D83869">
            <w:pPr>
              <w:jc w:val="left"/>
              <w:rPr>
                <w:rFonts w:eastAsia="Times New Roman"/>
                <w:sz w:val="20"/>
                <w:szCs w:val="20"/>
                <w:lang w:val="ru-RU"/>
              </w:rPr>
            </w:pPr>
          </w:p>
        </w:tc>
        <w:tc>
          <w:tcPr>
            <w:tcW w:w="4362" w:type="dxa"/>
          </w:tcPr>
          <w:p w14:paraId="600C63B0" w14:textId="77777777" w:rsidR="00E82474" w:rsidRPr="00D83869" w:rsidRDefault="00E82474" w:rsidP="00D83869">
            <w:pPr>
              <w:jc w:val="left"/>
              <w:rPr>
                <w:rFonts w:eastAsia="Times New Roman"/>
                <w:sz w:val="20"/>
                <w:szCs w:val="20"/>
                <w:lang w:val="ru-RU"/>
              </w:rPr>
            </w:pPr>
            <w:r w:rsidRPr="00D83869">
              <w:rPr>
                <w:sz w:val="20"/>
                <w:lang w:val="ru-RU" w:eastAsia="zh-CN"/>
              </w:rPr>
              <w:t>Обеспечение устойчивости всех способов регулирования и использования диких видов и</w:t>
            </w:r>
            <w:r w:rsidRPr="00D83869">
              <w:rPr>
                <w:sz w:val="20"/>
                <w:lang w:eastAsia="zh-CN"/>
              </w:rPr>
              <w:t> </w:t>
            </w:r>
            <w:r w:rsidRPr="00D83869">
              <w:rPr>
                <w:sz w:val="20"/>
                <w:lang w:val="ru-RU" w:eastAsia="zh-CN"/>
              </w:rPr>
              <w:t>создание тем самым социальных, экономических и экологических выгод для всех людей, в особенности находящихся в</w:t>
            </w:r>
            <w:r w:rsidRPr="00D83869">
              <w:rPr>
                <w:sz w:val="20"/>
                <w:lang w:eastAsia="zh-CN"/>
              </w:rPr>
              <w:t> </w:t>
            </w:r>
            <w:r w:rsidRPr="00D83869">
              <w:rPr>
                <w:sz w:val="20"/>
                <w:lang w:val="ru-RU" w:eastAsia="zh-CN"/>
              </w:rPr>
              <w:t>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w:t>
            </w:r>
            <w:r w:rsidRPr="00D83869">
              <w:rPr>
                <w:sz w:val="20"/>
                <w:lang w:eastAsia="zh-CN"/>
              </w:rPr>
              <w:t> </w:t>
            </w:r>
            <w:r w:rsidRPr="00D83869">
              <w:rPr>
                <w:sz w:val="20"/>
                <w:lang w:val="ru-RU" w:eastAsia="zh-CN"/>
              </w:rPr>
              <w:t>биоразнообразии, которые способствуют улучшению состояния биоразнообразия, а</w:t>
            </w:r>
            <w:r w:rsidRPr="00D83869">
              <w:rPr>
                <w:sz w:val="20"/>
                <w:lang w:eastAsia="zh-CN"/>
              </w:rPr>
              <w:t> </w:t>
            </w:r>
            <w:r w:rsidRPr="00D83869">
              <w:rPr>
                <w:sz w:val="20"/>
                <w:lang w:val="ru-RU" w:eastAsia="zh-CN"/>
              </w:rPr>
              <w:t>также путем защиты и поощрения практики устойчивого использования на основе обычая коренных народов и местных общин.</w:t>
            </w:r>
          </w:p>
        </w:tc>
        <w:tc>
          <w:tcPr>
            <w:tcW w:w="2628" w:type="dxa"/>
          </w:tcPr>
          <w:p w14:paraId="600C63B1" w14:textId="77777777" w:rsidR="00E82474" w:rsidRPr="00D83869" w:rsidRDefault="00E82474" w:rsidP="00D83869">
            <w:pPr>
              <w:jc w:val="left"/>
              <w:rPr>
                <w:rFonts w:eastAsia="Times New Roman"/>
                <w:sz w:val="20"/>
                <w:szCs w:val="20"/>
                <w:lang w:val="ru-RU"/>
              </w:rPr>
            </w:pPr>
            <w:r w:rsidRPr="00D83869">
              <w:rPr>
                <w:sz w:val="20"/>
                <w:szCs w:val="20"/>
                <w:lang w:val="ru-RU" w:eastAsia="zh-CN"/>
              </w:rPr>
              <w:t>Куньминско</w:t>
            </w:r>
            <w:r w:rsidRPr="00D83869">
              <w:rPr>
                <w:sz w:val="20"/>
                <w:szCs w:val="20"/>
                <w:lang w:val="ru-RU" w:eastAsia="zh-CN"/>
              </w:rPr>
              <w:noBreakHyphen/>
              <w:t>Монреальская глобальная рамочная программа в области биоразнообразия (задача</w:t>
            </w:r>
            <w:r w:rsidRPr="00D83869">
              <w:rPr>
                <w:sz w:val="20"/>
                <w:szCs w:val="20"/>
                <w:lang w:eastAsia="zh-CN"/>
              </w:rPr>
              <w:t> </w:t>
            </w:r>
            <w:r w:rsidRPr="00D83869">
              <w:rPr>
                <w:sz w:val="20"/>
                <w:szCs w:val="20"/>
                <w:lang w:val="ru-RU" w:eastAsia="zh-CN"/>
              </w:rPr>
              <w:t>9)</w:t>
            </w:r>
          </w:p>
        </w:tc>
      </w:tr>
      <w:tr w:rsidR="00E82474" w:rsidRPr="009B2186" w14:paraId="600C63B6" w14:textId="77777777" w:rsidTr="00D83869">
        <w:tc>
          <w:tcPr>
            <w:tcW w:w="1799" w:type="dxa"/>
            <w:vMerge w:val="restart"/>
          </w:tcPr>
          <w:p w14:paraId="600C63B3" w14:textId="77777777" w:rsidR="00E82474" w:rsidRPr="00D83869" w:rsidRDefault="00E82474" w:rsidP="00D83869">
            <w:pPr>
              <w:jc w:val="left"/>
              <w:rPr>
                <w:rFonts w:eastAsia="Times New Roman"/>
                <w:sz w:val="20"/>
                <w:szCs w:val="20"/>
                <w:lang w:val="ru-RU"/>
              </w:rPr>
            </w:pPr>
            <w:r w:rsidRPr="00D83869">
              <w:rPr>
                <w:sz w:val="20"/>
                <w:lang w:val="ru-RU" w:eastAsia="zh-CN"/>
              </w:rPr>
              <w:t>Интеграция систем знаний и</w:t>
            </w:r>
            <w:r w:rsidRPr="00D83869">
              <w:rPr>
                <w:sz w:val="20"/>
                <w:lang w:eastAsia="zh-CN"/>
              </w:rPr>
              <w:t> </w:t>
            </w:r>
            <w:r w:rsidRPr="00D83869">
              <w:rPr>
                <w:sz w:val="20"/>
                <w:lang w:val="ru-RU" w:eastAsia="zh-CN"/>
              </w:rPr>
              <w:t>адаптивное управление</w:t>
            </w:r>
          </w:p>
        </w:tc>
        <w:tc>
          <w:tcPr>
            <w:tcW w:w="4362" w:type="dxa"/>
          </w:tcPr>
          <w:p w14:paraId="600C63B4" w14:textId="77777777" w:rsidR="00E82474" w:rsidRPr="00D83869" w:rsidRDefault="00E82474" w:rsidP="00D83869">
            <w:pPr>
              <w:jc w:val="left"/>
              <w:rPr>
                <w:rFonts w:eastAsia="Times New Roman"/>
                <w:sz w:val="20"/>
                <w:szCs w:val="20"/>
                <w:lang w:val="ru-RU"/>
              </w:rPr>
            </w:pPr>
            <w:r w:rsidRPr="00D83869">
              <w:rPr>
                <w:sz w:val="20"/>
                <w:lang w:val="ru-RU" w:eastAsia="zh-CN"/>
              </w:rPr>
              <w:t>Применение адаптивного управления ресурсами дикой природы должно строиться на многочисленных системах знаний.</w:t>
            </w:r>
          </w:p>
        </w:tc>
        <w:tc>
          <w:tcPr>
            <w:tcW w:w="2628" w:type="dxa"/>
          </w:tcPr>
          <w:p w14:paraId="600C63B5" w14:textId="77777777" w:rsidR="00E82474" w:rsidRPr="00D83869" w:rsidRDefault="00E82474" w:rsidP="00D83869">
            <w:pPr>
              <w:jc w:val="left"/>
              <w:rPr>
                <w:rFonts w:eastAsia="Times New Roman"/>
                <w:sz w:val="20"/>
                <w:szCs w:val="20"/>
                <w:lang w:val="ru-RU"/>
              </w:rPr>
            </w:pPr>
            <w:r w:rsidRPr="00D83869">
              <w:rPr>
                <w:sz w:val="20"/>
                <w:lang w:val="ru-RU" w:eastAsia="zh-CN"/>
              </w:rPr>
              <w:t>Аддис</w:t>
            </w:r>
            <w:r w:rsidRPr="00D83869">
              <w:rPr>
                <w:sz w:val="20"/>
                <w:lang w:val="ru-RU" w:eastAsia="zh-CN"/>
              </w:rPr>
              <w:noBreakHyphen/>
              <w:t>абебские принципы и оперативные указания</w:t>
            </w:r>
          </w:p>
        </w:tc>
      </w:tr>
      <w:tr w:rsidR="00E82474" w:rsidRPr="009B2186" w14:paraId="600C63BA" w14:textId="77777777" w:rsidTr="00D83869">
        <w:tc>
          <w:tcPr>
            <w:tcW w:w="1799" w:type="dxa"/>
            <w:vMerge/>
            <w:vAlign w:val="center"/>
          </w:tcPr>
          <w:p w14:paraId="600C63B7" w14:textId="77777777" w:rsidR="00E82474" w:rsidRPr="00D83869" w:rsidRDefault="00E82474" w:rsidP="00D83869">
            <w:pPr>
              <w:jc w:val="left"/>
              <w:rPr>
                <w:rFonts w:eastAsia="Times New Roman"/>
                <w:sz w:val="20"/>
                <w:szCs w:val="20"/>
                <w:lang w:val="ru-RU"/>
              </w:rPr>
            </w:pPr>
          </w:p>
        </w:tc>
        <w:tc>
          <w:tcPr>
            <w:tcW w:w="4362" w:type="dxa"/>
          </w:tcPr>
          <w:p w14:paraId="600C63B8" w14:textId="77777777" w:rsidR="00E82474" w:rsidRPr="00D83869" w:rsidRDefault="00E82474" w:rsidP="00D83869">
            <w:pPr>
              <w:jc w:val="left"/>
              <w:rPr>
                <w:rFonts w:eastAsia="Times New Roman"/>
                <w:sz w:val="20"/>
                <w:szCs w:val="20"/>
                <w:lang w:val="ru-RU"/>
              </w:rPr>
            </w:pPr>
            <w:r w:rsidRPr="00D83869">
              <w:rPr>
                <w:sz w:val="20"/>
                <w:lang w:val="ru-RU" w:eastAsia="zh-CN"/>
              </w:rPr>
              <w:t>Применение адаптивного управления должно строиться на итерационной, своевременной и</w:t>
            </w:r>
            <w:r w:rsidRPr="00D83869">
              <w:rPr>
                <w:sz w:val="20"/>
                <w:lang w:eastAsia="zh-CN"/>
              </w:rPr>
              <w:t> </w:t>
            </w:r>
            <w:r w:rsidRPr="00D83869">
              <w:rPr>
                <w:sz w:val="20"/>
                <w:lang w:val="ru-RU" w:eastAsia="zh-CN"/>
              </w:rPr>
              <w:t>прозрачной обратной связи, вытекающей из</w:t>
            </w:r>
            <w:r w:rsidRPr="00D83869">
              <w:rPr>
                <w:sz w:val="20"/>
                <w:lang w:eastAsia="zh-CN"/>
              </w:rPr>
              <w:t> </w:t>
            </w:r>
            <w:r w:rsidRPr="00D83869">
              <w:rPr>
                <w:sz w:val="20"/>
                <w:lang w:val="ru-RU" w:eastAsia="zh-CN"/>
              </w:rPr>
              <w:t>мониторинга использования ресурсов, экологических и социально</w:t>
            </w:r>
            <w:r w:rsidRPr="00D83869">
              <w:rPr>
                <w:sz w:val="20"/>
                <w:lang w:val="ru-RU" w:eastAsia="zh-CN"/>
              </w:rPr>
              <w:noBreakHyphen/>
              <w:t>экономических последствий и статуса используемых ресурсов.</w:t>
            </w:r>
          </w:p>
        </w:tc>
        <w:tc>
          <w:tcPr>
            <w:tcW w:w="2628" w:type="dxa"/>
          </w:tcPr>
          <w:p w14:paraId="600C63B9" w14:textId="77777777" w:rsidR="00E82474" w:rsidRPr="00D83869" w:rsidRDefault="00E82474" w:rsidP="00D83869">
            <w:pPr>
              <w:jc w:val="left"/>
              <w:rPr>
                <w:rFonts w:eastAsia="Times New Roman"/>
                <w:sz w:val="20"/>
                <w:szCs w:val="20"/>
                <w:lang w:val="ru-RU"/>
              </w:rPr>
            </w:pPr>
            <w:r w:rsidRPr="00D83869">
              <w:rPr>
                <w:sz w:val="20"/>
                <w:lang w:val="ru-RU" w:eastAsia="zh-CN"/>
              </w:rPr>
              <w:t>Аддис</w:t>
            </w:r>
            <w:r w:rsidRPr="00D83869">
              <w:rPr>
                <w:sz w:val="20"/>
                <w:lang w:val="ru-RU" w:eastAsia="zh-CN"/>
              </w:rPr>
              <w:noBreakHyphen/>
              <w:t>абебские принципы и оперативные указания</w:t>
            </w:r>
          </w:p>
        </w:tc>
      </w:tr>
      <w:tr w:rsidR="00E82474" w:rsidRPr="009B2186" w14:paraId="600C63BE" w14:textId="77777777" w:rsidTr="00D83869">
        <w:tc>
          <w:tcPr>
            <w:tcW w:w="1799" w:type="dxa"/>
            <w:vMerge/>
            <w:vAlign w:val="center"/>
          </w:tcPr>
          <w:p w14:paraId="600C63BB" w14:textId="77777777" w:rsidR="00E82474" w:rsidRPr="00D83869" w:rsidRDefault="00E82474" w:rsidP="00D83869">
            <w:pPr>
              <w:jc w:val="left"/>
              <w:rPr>
                <w:rFonts w:eastAsia="Times New Roman"/>
                <w:sz w:val="20"/>
                <w:szCs w:val="20"/>
                <w:lang w:val="ru-RU"/>
              </w:rPr>
            </w:pPr>
          </w:p>
        </w:tc>
        <w:tc>
          <w:tcPr>
            <w:tcW w:w="4362" w:type="dxa"/>
          </w:tcPr>
          <w:p w14:paraId="600C63BC" w14:textId="77777777" w:rsidR="00E82474" w:rsidRPr="00D83869" w:rsidRDefault="00E82474" w:rsidP="00D83869">
            <w:pPr>
              <w:jc w:val="left"/>
              <w:rPr>
                <w:rFonts w:eastAsia="Times New Roman"/>
                <w:sz w:val="20"/>
                <w:szCs w:val="20"/>
                <w:lang w:val="ru-RU"/>
              </w:rPr>
            </w:pPr>
            <w:r w:rsidRPr="00D83869">
              <w:rPr>
                <w:sz w:val="20"/>
                <w:lang w:val="ru-RU" w:eastAsia="zh-CN"/>
              </w:rPr>
              <w:t>При использовании традиционных и местных знаний Стороны должны принимать надлежащие меры для обеспечения получения добровольного, предварительного и</w:t>
            </w:r>
            <w:r w:rsidRPr="00D83869">
              <w:rPr>
                <w:sz w:val="20"/>
                <w:lang w:val="en-US" w:eastAsia="zh-CN"/>
              </w:rPr>
              <w:t> </w:t>
            </w:r>
            <w:r w:rsidRPr="00D83869">
              <w:rPr>
                <w:sz w:val="20"/>
                <w:lang w:val="ru-RU" w:eastAsia="zh-CN"/>
              </w:rPr>
              <w:t>обоснованного согласия, соответствующего национальным обстоятельствам, и одобрения носителями этих знаний.</w:t>
            </w:r>
          </w:p>
        </w:tc>
        <w:tc>
          <w:tcPr>
            <w:tcW w:w="2628" w:type="dxa"/>
          </w:tcPr>
          <w:p w14:paraId="600C63BD" w14:textId="77777777" w:rsidR="00E82474" w:rsidRPr="00D83869" w:rsidRDefault="00E82474" w:rsidP="00D83869">
            <w:pPr>
              <w:jc w:val="left"/>
              <w:rPr>
                <w:rFonts w:eastAsia="Times New Roman"/>
                <w:sz w:val="20"/>
                <w:szCs w:val="20"/>
                <w:lang w:val="ru-RU"/>
              </w:rPr>
            </w:pP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publications</w:instrText>
            </w:r>
            <w:r w:rsidRPr="009B2186">
              <w:rPr>
                <w:lang w:val="ru-RU"/>
              </w:rPr>
              <w:instrText>/8</w:instrText>
            </w:r>
            <w:r>
              <w:instrText>j</w:instrText>
            </w:r>
            <w:r w:rsidRPr="009B2186">
              <w:rPr>
                <w:lang w:val="ru-RU"/>
              </w:rPr>
              <w:instrText>-</w:instrText>
            </w:r>
            <w:r>
              <w:instrText>cbd</w:instrText>
            </w:r>
            <w:r w:rsidRPr="009B2186">
              <w:rPr>
                <w:lang w:val="ru-RU"/>
              </w:rPr>
              <w:instrText>-</w:instrText>
            </w:r>
            <w:r>
              <w:instrText>mootz</w:instrText>
            </w:r>
            <w:r w:rsidRPr="009B2186">
              <w:rPr>
                <w:lang w:val="ru-RU"/>
              </w:rPr>
              <w:instrText>-</w:instrText>
            </w:r>
            <w:r>
              <w:instrText>kuxtal</w:instrText>
            </w:r>
            <w:r w:rsidRPr="009B2186">
              <w:rPr>
                <w:lang w:val="ru-RU"/>
              </w:rPr>
              <w:instrText>-</w:instrText>
            </w:r>
            <w:r>
              <w:instrText>en</w:instrText>
            </w:r>
            <w:r w:rsidRPr="009B2186">
              <w:rPr>
                <w:lang w:val="ru-RU"/>
              </w:rPr>
              <w:instrText>.</w:instrText>
            </w:r>
            <w:r>
              <w:instrText>pdf</w:instrText>
            </w:r>
            <w:r w:rsidRPr="009B2186">
              <w:rPr>
                <w:lang w:val="ru-RU"/>
              </w:rPr>
              <w:instrText>?</w:instrText>
            </w:r>
            <w:r>
              <w:instrText>utm</w:instrText>
            </w:r>
            <w:r w:rsidRPr="009B2186">
              <w:rPr>
                <w:lang w:val="ru-RU"/>
              </w:rPr>
              <w:instrText>"</w:instrText>
            </w:r>
            <w:r>
              <w:fldChar w:fldCharType="separate"/>
            </w:r>
            <w:r w:rsidRPr="00D83869">
              <w:rPr>
                <w:sz w:val="20"/>
                <w:szCs w:val="20"/>
                <w:lang w:val="ru-RU" w:eastAsia="zh-CN"/>
              </w:rPr>
              <w:t xml:space="preserve">Добровольное руководство </w:t>
            </w:r>
            <w:r w:rsidRPr="00D83869">
              <w:rPr>
                <w:sz w:val="20"/>
                <w:szCs w:val="20"/>
                <w:lang w:eastAsia="zh-CN"/>
              </w:rPr>
              <w:t>Mo</w:t>
            </w:r>
            <w:r w:rsidRPr="00D83869">
              <w:rPr>
                <w:sz w:val="20"/>
                <w:szCs w:val="20"/>
                <w:lang w:val="ru-RU" w:eastAsia="zh-CN"/>
              </w:rPr>
              <w:t>’</w:t>
            </w:r>
            <w:proofErr w:type="spellStart"/>
            <w:r w:rsidRPr="00D83869">
              <w:rPr>
                <w:sz w:val="20"/>
                <w:szCs w:val="20"/>
                <w:lang w:eastAsia="zh-CN"/>
              </w:rPr>
              <w:t>otzkuxtal</w:t>
            </w:r>
            <w:proofErr w:type="spellEnd"/>
            <w:r>
              <w:fldChar w:fldCharType="end"/>
            </w:r>
            <w:r w:rsidRPr="00D83869">
              <w:rPr>
                <w:lang w:val="ru-RU" w:eastAsia="zh-CN"/>
              </w:rPr>
              <w:t xml:space="preserve"> </w:t>
            </w:r>
            <w:r w:rsidRPr="00D83869">
              <w:rPr>
                <w:sz w:val="20"/>
                <w:lang w:val="ru-RU" w:eastAsia="zh-CN"/>
              </w:rPr>
              <w:t>(решение</w:t>
            </w:r>
            <w:r w:rsidRPr="00D83869">
              <w:rPr>
                <w:sz w:val="20"/>
                <w:lang w:eastAsia="zh-CN"/>
              </w:rPr>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decisions</w:instrText>
            </w:r>
            <w:r w:rsidRPr="009B2186">
              <w:rPr>
                <w:lang w:val="ru-RU"/>
              </w:rPr>
              <w:instrText>/</w:instrText>
            </w:r>
            <w:r>
              <w:instrText>cop</w:instrText>
            </w:r>
            <w:r w:rsidRPr="009B2186">
              <w:rPr>
                <w:lang w:val="ru-RU"/>
              </w:rPr>
              <w:instrText>?</w:instrText>
            </w:r>
            <w:r>
              <w:instrText>m</w:instrText>
            </w:r>
            <w:r w:rsidRPr="009B2186">
              <w:rPr>
                <w:lang w:val="ru-RU"/>
              </w:rPr>
              <w:instrText>=</w:instrText>
            </w:r>
            <w:r>
              <w:instrText>cop</w:instrText>
            </w:r>
            <w:r w:rsidRPr="009B2186">
              <w:rPr>
                <w:lang w:val="ru-RU"/>
              </w:rPr>
              <w:instrText>-13"</w:instrText>
            </w:r>
            <w:r>
              <w:fldChar w:fldCharType="separate"/>
            </w:r>
            <w:r w:rsidRPr="00D83869">
              <w:rPr>
                <w:color w:val="0000FF"/>
                <w:u w:val="single"/>
                <w:lang w:eastAsia="zh-CN"/>
              </w:rPr>
              <w:t>XIII</w:t>
            </w:r>
            <w:r w:rsidRPr="00D83869">
              <w:rPr>
                <w:color w:val="0000FF"/>
                <w:u w:val="single"/>
                <w:lang w:val="ru-RU" w:eastAsia="zh-CN"/>
              </w:rPr>
              <w:t>/18</w:t>
            </w:r>
            <w:r>
              <w:fldChar w:fldCharType="end"/>
            </w:r>
            <w:r w:rsidRPr="00D83869">
              <w:rPr>
                <w:sz w:val="20"/>
                <w:lang w:val="ru-RU" w:eastAsia="zh-CN"/>
              </w:rPr>
              <w:t>, приложение)</w:t>
            </w:r>
          </w:p>
        </w:tc>
      </w:tr>
      <w:tr w:rsidR="00E82474" w:rsidRPr="009B2186" w14:paraId="600C63C3" w14:textId="77777777" w:rsidTr="00D83869">
        <w:tc>
          <w:tcPr>
            <w:tcW w:w="1799" w:type="dxa"/>
            <w:vMerge w:val="restart"/>
          </w:tcPr>
          <w:p w14:paraId="600C63BF" w14:textId="77777777" w:rsidR="00E82474" w:rsidRPr="00D83869" w:rsidRDefault="00E82474" w:rsidP="00D83869">
            <w:pPr>
              <w:jc w:val="left"/>
              <w:rPr>
                <w:rFonts w:eastAsia="Times New Roman"/>
                <w:sz w:val="20"/>
                <w:szCs w:val="20"/>
              </w:rPr>
            </w:pPr>
            <w:proofErr w:type="spellStart"/>
            <w:r w:rsidRPr="00D83869">
              <w:rPr>
                <w:sz w:val="20"/>
                <w:lang w:eastAsia="zh-CN"/>
              </w:rPr>
              <w:t>Согласованность</w:t>
            </w:r>
            <w:proofErr w:type="spellEnd"/>
            <w:r w:rsidRPr="00D83869">
              <w:rPr>
                <w:sz w:val="20"/>
                <w:lang w:eastAsia="zh-CN"/>
              </w:rPr>
              <w:t xml:space="preserve"> </w:t>
            </w:r>
            <w:proofErr w:type="spellStart"/>
            <w:r w:rsidRPr="00D83869">
              <w:rPr>
                <w:sz w:val="20"/>
                <w:lang w:eastAsia="zh-CN"/>
              </w:rPr>
              <w:t>политики</w:t>
            </w:r>
            <w:proofErr w:type="spellEnd"/>
            <w:r w:rsidRPr="00D83869">
              <w:rPr>
                <w:sz w:val="20"/>
                <w:lang w:eastAsia="zh-CN"/>
              </w:rPr>
              <w:t xml:space="preserve"> и </w:t>
            </w:r>
            <w:proofErr w:type="spellStart"/>
            <w:r w:rsidRPr="00D83869">
              <w:rPr>
                <w:sz w:val="20"/>
                <w:lang w:eastAsia="zh-CN"/>
              </w:rPr>
              <w:t>институциональная</w:t>
            </w:r>
            <w:proofErr w:type="spellEnd"/>
            <w:r w:rsidRPr="00D83869">
              <w:rPr>
                <w:sz w:val="20"/>
                <w:lang w:eastAsia="zh-CN"/>
              </w:rPr>
              <w:t xml:space="preserve"> </w:t>
            </w:r>
            <w:proofErr w:type="spellStart"/>
            <w:r w:rsidRPr="00D83869">
              <w:rPr>
                <w:sz w:val="20"/>
                <w:lang w:eastAsia="zh-CN"/>
              </w:rPr>
              <w:t>согласованность</w:t>
            </w:r>
            <w:proofErr w:type="spellEnd"/>
          </w:p>
          <w:p w14:paraId="600C63C0" w14:textId="77777777" w:rsidR="00E82474" w:rsidRPr="00D83869" w:rsidRDefault="00E82474" w:rsidP="00D83869">
            <w:pPr>
              <w:jc w:val="left"/>
              <w:rPr>
                <w:rFonts w:eastAsia="Times New Roman"/>
                <w:sz w:val="20"/>
                <w:szCs w:val="20"/>
              </w:rPr>
            </w:pPr>
          </w:p>
        </w:tc>
        <w:tc>
          <w:tcPr>
            <w:tcW w:w="4362" w:type="dxa"/>
          </w:tcPr>
          <w:p w14:paraId="600C63C1" w14:textId="77777777" w:rsidR="00E82474" w:rsidRPr="00D83869" w:rsidRDefault="00E82474" w:rsidP="00D83869">
            <w:pPr>
              <w:jc w:val="left"/>
              <w:rPr>
                <w:rFonts w:eastAsia="Times New Roman"/>
                <w:sz w:val="20"/>
                <w:szCs w:val="20"/>
                <w:lang w:val="ru-RU"/>
              </w:rPr>
            </w:pPr>
            <w:r w:rsidRPr="00D83869">
              <w:rPr>
                <w:sz w:val="20"/>
                <w:lang w:val="ru-RU" w:eastAsia="zh-CN"/>
              </w:rPr>
              <w:t>На всех уровнях управления следует внедрять вспомогательную политику и законы и</w:t>
            </w:r>
            <w:r w:rsidRPr="00D83869">
              <w:rPr>
                <w:sz w:val="20"/>
                <w:lang w:val="en-US" w:eastAsia="zh-CN"/>
              </w:rPr>
              <w:t> </w:t>
            </w:r>
            <w:r w:rsidRPr="00D83869">
              <w:rPr>
                <w:sz w:val="20"/>
                <w:lang w:val="ru-RU" w:eastAsia="zh-CN"/>
              </w:rPr>
              <w:t>создавать учреждения, а также налаживать эффективные связи между этими уровнями.</w:t>
            </w:r>
          </w:p>
        </w:tc>
        <w:tc>
          <w:tcPr>
            <w:tcW w:w="2628" w:type="dxa"/>
          </w:tcPr>
          <w:p w14:paraId="600C63C2" w14:textId="77777777" w:rsidR="00E82474" w:rsidRPr="00D83869" w:rsidRDefault="00E82474" w:rsidP="00D83869">
            <w:pPr>
              <w:jc w:val="left"/>
              <w:rPr>
                <w:rFonts w:eastAsia="Times New Roman"/>
                <w:sz w:val="20"/>
                <w:szCs w:val="20"/>
                <w:lang w:val="ru-RU"/>
              </w:rPr>
            </w:pPr>
            <w:r w:rsidRPr="00D83869">
              <w:rPr>
                <w:sz w:val="20"/>
                <w:lang w:val="ru-RU" w:eastAsia="zh-CN"/>
              </w:rPr>
              <w:t>Аддис</w:t>
            </w:r>
            <w:r w:rsidRPr="00D83869">
              <w:rPr>
                <w:sz w:val="20"/>
                <w:lang w:val="ru-RU" w:eastAsia="zh-CN"/>
              </w:rPr>
              <w:noBreakHyphen/>
              <w:t>абебские принципы и оперативные указания</w:t>
            </w:r>
          </w:p>
        </w:tc>
      </w:tr>
      <w:tr w:rsidR="00E82474" w:rsidRPr="009B2186" w14:paraId="600C63C7" w14:textId="77777777" w:rsidTr="00D83869">
        <w:tc>
          <w:tcPr>
            <w:tcW w:w="1799" w:type="dxa"/>
            <w:vMerge/>
            <w:vAlign w:val="center"/>
          </w:tcPr>
          <w:p w14:paraId="600C63C4" w14:textId="77777777" w:rsidR="00E82474" w:rsidRPr="00D83869" w:rsidRDefault="00E82474" w:rsidP="00D83869">
            <w:pPr>
              <w:jc w:val="left"/>
              <w:rPr>
                <w:rFonts w:eastAsia="Times New Roman"/>
                <w:sz w:val="20"/>
                <w:szCs w:val="20"/>
                <w:lang w:val="ru-RU"/>
              </w:rPr>
            </w:pPr>
          </w:p>
        </w:tc>
        <w:tc>
          <w:tcPr>
            <w:tcW w:w="4362" w:type="dxa"/>
          </w:tcPr>
          <w:p w14:paraId="600C63C5" w14:textId="77777777" w:rsidR="00E82474" w:rsidRPr="00D83869" w:rsidRDefault="00E82474" w:rsidP="00D83869">
            <w:pPr>
              <w:jc w:val="left"/>
              <w:rPr>
                <w:rFonts w:eastAsia="Times New Roman"/>
                <w:sz w:val="20"/>
                <w:szCs w:val="20"/>
                <w:lang w:val="ru-RU"/>
              </w:rPr>
            </w:pPr>
            <w:r w:rsidRPr="00D83869">
              <w:rPr>
                <w:sz w:val="20"/>
                <w:lang w:val="ru-RU" w:eastAsia="zh-CN"/>
              </w:rPr>
              <w:t>Насколько это возможно и целесообразно, меры по сохранению и устойчивому использованию ресурсов дикой природы должны быть предусмотрены в</w:t>
            </w:r>
            <w:r w:rsidRPr="00D83869">
              <w:rPr>
                <w:sz w:val="20"/>
                <w:lang w:val="en-US" w:eastAsia="zh-CN"/>
              </w:rPr>
              <w:t> </w:t>
            </w:r>
            <w:r w:rsidRPr="00D83869">
              <w:rPr>
                <w:sz w:val="20"/>
                <w:lang w:val="ru-RU" w:eastAsia="zh-CN"/>
              </w:rPr>
              <w:t>соответствующих секторальных или межсекторальных планах, программах и</w:t>
            </w:r>
            <w:r w:rsidRPr="00D83869">
              <w:rPr>
                <w:sz w:val="20"/>
                <w:lang w:val="en-US" w:eastAsia="zh-CN"/>
              </w:rPr>
              <w:t> </w:t>
            </w:r>
            <w:r w:rsidRPr="00D83869">
              <w:rPr>
                <w:sz w:val="20"/>
                <w:lang w:val="ru-RU" w:eastAsia="zh-CN"/>
              </w:rPr>
              <w:t>политике.</w:t>
            </w:r>
          </w:p>
        </w:tc>
        <w:tc>
          <w:tcPr>
            <w:tcW w:w="2628" w:type="dxa"/>
          </w:tcPr>
          <w:p w14:paraId="600C63C6" w14:textId="77777777" w:rsidR="00E82474" w:rsidRPr="00D83869" w:rsidRDefault="00E82474" w:rsidP="00D83869">
            <w:pPr>
              <w:jc w:val="left"/>
              <w:rPr>
                <w:rFonts w:eastAsia="Times New Roman"/>
                <w:sz w:val="20"/>
                <w:szCs w:val="20"/>
                <w:lang w:val="ru-RU"/>
              </w:rPr>
            </w:pP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un</w:instrText>
            </w:r>
            <w:r w:rsidRPr="009B2186">
              <w:rPr>
                <w:lang w:val="ru-RU"/>
              </w:rPr>
              <w:instrText>.</w:instrText>
            </w:r>
            <w:r>
              <w:instrText>org</w:instrText>
            </w:r>
            <w:r w:rsidRPr="009B2186">
              <w:rPr>
                <w:lang w:val="ru-RU"/>
              </w:rPr>
              <w:instrText>/</w:instrText>
            </w:r>
            <w:r>
              <w:instrText>ru</w:instrText>
            </w:r>
            <w:r w:rsidRPr="009B2186">
              <w:rPr>
                <w:lang w:val="ru-RU"/>
              </w:rPr>
              <w:instrText>/</w:instrText>
            </w:r>
            <w:r>
              <w:instrText>documents</w:instrText>
            </w:r>
            <w:r w:rsidRPr="009B2186">
              <w:rPr>
                <w:lang w:val="ru-RU"/>
              </w:rPr>
              <w:instrText>/</w:instrText>
            </w:r>
            <w:r>
              <w:instrText>decl</w:instrText>
            </w:r>
            <w:r w:rsidRPr="009B2186">
              <w:rPr>
                <w:lang w:val="ru-RU"/>
              </w:rPr>
              <w:instrText>_</w:instrText>
            </w:r>
            <w:r>
              <w:instrText>conv</w:instrText>
            </w:r>
            <w:r w:rsidRPr="009B2186">
              <w:rPr>
                <w:lang w:val="ru-RU"/>
              </w:rPr>
              <w:instrText>/</w:instrText>
            </w:r>
            <w:r>
              <w:instrText>conventions</w:instrText>
            </w:r>
            <w:r w:rsidRPr="009B2186">
              <w:rPr>
                <w:lang w:val="ru-RU"/>
              </w:rPr>
              <w:instrText>/</w:instrText>
            </w:r>
            <w:r>
              <w:instrText>biodiv</w:instrText>
            </w:r>
            <w:r w:rsidRPr="009B2186">
              <w:rPr>
                <w:lang w:val="ru-RU"/>
              </w:rPr>
              <w:instrText>.</w:instrText>
            </w:r>
            <w:r>
              <w:instrText>shtml</w:instrText>
            </w:r>
            <w:r w:rsidRPr="009B2186">
              <w:rPr>
                <w:lang w:val="ru-RU"/>
              </w:rPr>
              <w:instrText>"</w:instrText>
            </w:r>
            <w:r>
              <w:fldChar w:fldCharType="separate"/>
            </w:r>
            <w:r w:rsidRPr="00D83869">
              <w:rPr>
                <w:sz w:val="20"/>
                <w:lang w:val="ru-RU" w:eastAsia="zh-CN"/>
              </w:rPr>
              <w:t>Конвенция о</w:t>
            </w:r>
            <w:r w:rsidRPr="00D83869">
              <w:rPr>
                <w:sz w:val="20"/>
                <w:lang w:val="en-US" w:eastAsia="zh-CN"/>
              </w:rPr>
              <w:t> </w:t>
            </w:r>
            <w:r w:rsidRPr="00D83869">
              <w:rPr>
                <w:sz w:val="20"/>
                <w:lang w:val="ru-RU" w:eastAsia="zh-CN"/>
              </w:rPr>
              <w:t>биологическом разнообразии (статья</w:t>
            </w:r>
            <w:r w:rsidRPr="00D83869">
              <w:rPr>
                <w:sz w:val="20"/>
                <w:lang w:eastAsia="zh-CN"/>
              </w:rPr>
              <w:t> </w:t>
            </w:r>
            <w:r w:rsidRPr="00D83869">
              <w:rPr>
                <w:sz w:val="20"/>
                <w:lang w:val="ru-RU" w:eastAsia="zh-CN"/>
              </w:rPr>
              <w:t>6</w:t>
            </w:r>
            <w:r w:rsidRPr="00D83869">
              <w:rPr>
                <w:sz w:val="20"/>
                <w:lang w:eastAsia="zh-CN"/>
              </w:rPr>
              <w:t> b</w:t>
            </w:r>
            <w:r w:rsidRPr="00D83869">
              <w:rPr>
                <w:sz w:val="20"/>
                <w:lang w:val="ru-RU" w:eastAsia="zh-CN"/>
              </w:rPr>
              <w:t>))</w:t>
            </w:r>
            <w:r>
              <w:fldChar w:fldCharType="end"/>
            </w:r>
          </w:p>
        </w:tc>
      </w:tr>
      <w:tr w:rsidR="00E82474" w:rsidRPr="009B2186" w14:paraId="600C63CB" w14:textId="77777777" w:rsidTr="00D83869">
        <w:tc>
          <w:tcPr>
            <w:tcW w:w="1799" w:type="dxa"/>
            <w:vMerge/>
            <w:vAlign w:val="center"/>
          </w:tcPr>
          <w:p w14:paraId="600C63C8" w14:textId="77777777" w:rsidR="00E82474" w:rsidRPr="00D83869" w:rsidRDefault="00E82474" w:rsidP="00D83869">
            <w:pPr>
              <w:jc w:val="left"/>
              <w:rPr>
                <w:rFonts w:eastAsia="Times New Roman"/>
                <w:sz w:val="20"/>
                <w:szCs w:val="20"/>
                <w:lang w:val="ru-RU"/>
              </w:rPr>
            </w:pPr>
          </w:p>
        </w:tc>
        <w:tc>
          <w:tcPr>
            <w:tcW w:w="4362" w:type="dxa"/>
          </w:tcPr>
          <w:p w14:paraId="600C63C9" w14:textId="77777777" w:rsidR="00E82474" w:rsidRPr="00D83869" w:rsidRDefault="00E82474" w:rsidP="00D83869">
            <w:pPr>
              <w:jc w:val="left"/>
              <w:rPr>
                <w:rFonts w:eastAsia="Times New Roman"/>
                <w:sz w:val="20"/>
                <w:szCs w:val="20"/>
                <w:lang w:val="ru-RU"/>
              </w:rPr>
            </w:pPr>
            <w:r w:rsidRPr="00D83869">
              <w:rPr>
                <w:sz w:val="20"/>
                <w:lang w:val="ru-RU" w:eastAsia="zh-CN"/>
              </w:rPr>
              <w:t xml:space="preserve">Каждая Сторона прилагает усилия для того, чтобы в соответствии со своими возможностями обеспечивать финансовую поддержку и стимулы в отношении тех видов деятельности на национальном уровне, которые </w:t>
            </w:r>
            <w:r w:rsidRPr="00D83869">
              <w:rPr>
                <w:sz w:val="20"/>
                <w:lang w:val="ru-RU" w:eastAsia="zh-CN"/>
              </w:rPr>
              <w:lastRenderedPageBreak/>
              <w:t>направлены на достижение целей Конвенции в соответствии с своими национальными планами, приоритетами и</w:t>
            </w:r>
            <w:r w:rsidRPr="00D83869">
              <w:rPr>
                <w:sz w:val="20"/>
                <w:lang w:val="en-US" w:eastAsia="zh-CN"/>
              </w:rPr>
              <w:t> </w:t>
            </w:r>
            <w:r w:rsidRPr="00D83869">
              <w:rPr>
                <w:sz w:val="20"/>
                <w:lang w:val="ru-RU" w:eastAsia="zh-CN"/>
              </w:rPr>
              <w:t>программами.</w:t>
            </w:r>
          </w:p>
        </w:tc>
        <w:tc>
          <w:tcPr>
            <w:tcW w:w="2628" w:type="dxa"/>
          </w:tcPr>
          <w:p w14:paraId="600C63CA" w14:textId="77777777" w:rsidR="00E82474" w:rsidRPr="00D83869" w:rsidRDefault="00E82474" w:rsidP="00D83869">
            <w:pPr>
              <w:jc w:val="left"/>
              <w:rPr>
                <w:sz w:val="20"/>
                <w:szCs w:val="20"/>
                <w:lang w:val="ru-RU"/>
              </w:rPr>
            </w:pPr>
            <w:r>
              <w:lastRenderedPageBreak/>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un</w:instrText>
            </w:r>
            <w:r w:rsidRPr="009B2186">
              <w:rPr>
                <w:lang w:val="ru-RU"/>
              </w:rPr>
              <w:instrText>.</w:instrText>
            </w:r>
            <w:r>
              <w:instrText>org</w:instrText>
            </w:r>
            <w:r w:rsidRPr="009B2186">
              <w:rPr>
                <w:lang w:val="ru-RU"/>
              </w:rPr>
              <w:instrText>/</w:instrText>
            </w:r>
            <w:r>
              <w:instrText>ru</w:instrText>
            </w:r>
            <w:r w:rsidRPr="009B2186">
              <w:rPr>
                <w:lang w:val="ru-RU"/>
              </w:rPr>
              <w:instrText>/</w:instrText>
            </w:r>
            <w:r>
              <w:instrText>documents</w:instrText>
            </w:r>
            <w:r w:rsidRPr="009B2186">
              <w:rPr>
                <w:lang w:val="ru-RU"/>
              </w:rPr>
              <w:instrText>/</w:instrText>
            </w:r>
            <w:r>
              <w:instrText>decl</w:instrText>
            </w:r>
            <w:r w:rsidRPr="009B2186">
              <w:rPr>
                <w:lang w:val="ru-RU"/>
              </w:rPr>
              <w:instrText>_</w:instrText>
            </w:r>
            <w:r>
              <w:instrText>conv</w:instrText>
            </w:r>
            <w:r w:rsidRPr="009B2186">
              <w:rPr>
                <w:lang w:val="ru-RU"/>
              </w:rPr>
              <w:instrText>/</w:instrText>
            </w:r>
            <w:r>
              <w:instrText>conventions</w:instrText>
            </w:r>
            <w:r w:rsidRPr="009B2186">
              <w:rPr>
                <w:lang w:val="ru-RU"/>
              </w:rPr>
              <w:instrText>/</w:instrText>
            </w:r>
            <w:r>
              <w:instrText>biodiv</w:instrText>
            </w:r>
            <w:r w:rsidRPr="009B2186">
              <w:rPr>
                <w:lang w:val="ru-RU"/>
              </w:rPr>
              <w:instrText>.</w:instrText>
            </w:r>
            <w:r>
              <w:instrText>shtml</w:instrText>
            </w:r>
            <w:r w:rsidRPr="009B2186">
              <w:rPr>
                <w:lang w:val="ru-RU"/>
              </w:rPr>
              <w:instrText>"</w:instrText>
            </w:r>
            <w:r>
              <w:fldChar w:fldCharType="separate"/>
            </w:r>
            <w:r w:rsidRPr="00D83869">
              <w:rPr>
                <w:sz w:val="20"/>
                <w:szCs w:val="20"/>
                <w:lang w:val="ru-RU" w:eastAsia="zh-CN"/>
              </w:rPr>
              <w:t>Конвенция о</w:t>
            </w:r>
            <w:r w:rsidRPr="00D83869">
              <w:rPr>
                <w:sz w:val="20"/>
                <w:szCs w:val="20"/>
                <w:lang w:eastAsia="zh-CN"/>
              </w:rPr>
              <w:t> </w:t>
            </w:r>
            <w:r w:rsidRPr="00D83869">
              <w:rPr>
                <w:sz w:val="20"/>
                <w:szCs w:val="20"/>
                <w:lang w:val="ru-RU" w:eastAsia="zh-CN"/>
              </w:rPr>
              <w:t>биологическом разнообразии (статья</w:t>
            </w:r>
            <w:r w:rsidRPr="00D83869">
              <w:rPr>
                <w:sz w:val="20"/>
                <w:szCs w:val="20"/>
                <w:lang w:eastAsia="zh-CN"/>
              </w:rPr>
              <w:t> </w:t>
            </w:r>
            <w:r w:rsidRPr="00D83869">
              <w:rPr>
                <w:sz w:val="20"/>
                <w:szCs w:val="20"/>
                <w:lang w:val="ru-RU" w:eastAsia="zh-CN"/>
              </w:rPr>
              <w:t>20</w:t>
            </w:r>
            <w:r w:rsidRPr="00D83869">
              <w:rPr>
                <w:sz w:val="20"/>
                <w:szCs w:val="20"/>
                <w:lang w:eastAsia="zh-CN"/>
              </w:rPr>
              <w:t> </w:t>
            </w:r>
            <w:r w:rsidRPr="00D83869">
              <w:rPr>
                <w:sz w:val="20"/>
                <w:szCs w:val="20"/>
                <w:lang w:val="ru-RU" w:eastAsia="zh-CN"/>
              </w:rPr>
              <w:t>1))</w:t>
            </w:r>
            <w:r>
              <w:fldChar w:fldCharType="end"/>
            </w:r>
          </w:p>
        </w:tc>
      </w:tr>
      <w:tr w:rsidR="00E82474" w:rsidRPr="009B2186" w14:paraId="600C63CF" w14:textId="77777777" w:rsidTr="00D83869">
        <w:tc>
          <w:tcPr>
            <w:tcW w:w="1799" w:type="dxa"/>
            <w:vMerge/>
            <w:vAlign w:val="center"/>
          </w:tcPr>
          <w:p w14:paraId="600C63CC" w14:textId="77777777" w:rsidR="00E82474" w:rsidRPr="00D83869" w:rsidRDefault="00E82474" w:rsidP="00D83869">
            <w:pPr>
              <w:jc w:val="left"/>
              <w:rPr>
                <w:rFonts w:eastAsia="Times New Roman"/>
                <w:sz w:val="20"/>
                <w:szCs w:val="20"/>
                <w:lang w:val="ru-RU"/>
              </w:rPr>
            </w:pPr>
          </w:p>
        </w:tc>
        <w:tc>
          <w:tcPr>
            <w:tcW w:w="4362" w:type="dxa"/>
          </w:tcPr>
          <w:p w14:paraId="600C63CD" w14:textId="77777777" w:rsidR="00E82474" w:rsidRPr="00D83869" w:rsidRDefault="00E82474" w:rsidP="00D83869">
            <w:pPr>
              <w:jc w:val="left"/>
              <w:rPr>
                <w:rFonts w:eastAsia="Times New Roman"/>
                <w:sz w:val="20"/>
                <w:szCs w:val="20"/>
                <w:lang w:val="ru-RU"/>
              </w:rPr>
            </w:pPr>
            <w:r w:rsidRPr="00D83869">
              <w:rPr>
                <w:sz w:val="20"/>
                <w:lang w:val="ru-RU" w:eastAsia="zh-CN"/>
              </w:rPr>
              <w:t>Положения Конвенции не затрагивают права и</w:t>
            </w:r>
            <w:r w:rsidRPr="00D83869">
              <w:rPr>
                <w:sz w:val="20"/>
                <w:lang w:val="en-US" w:eastAsia="zh-CN"/>
              </w:rPr>
              <w:t> </w:t>
            </w:r>
            <w:r w:rsidRPr="00D83869">
              <w:rPr>
                <w:sz w:val="20"/>
                <w:lang w:val="ru-RU" w:eastAsia="zh-CN"/>
              </w:rPr>
              <w:t>обязанности Сторон, вытекающие из любого действующего международного соглашения, за исключением случаев, когда результатом осуществления этих прав и обязанностей стал бы серьезный ущерб или угроза биологическому разнообразию.</w:t>
            </w:r>
          </w:p>
        </w:tc>
        <w:tc>
          <w:tcPr>
            <w:tcW w:w="2628" w:type="dxa"/>
          </w:tcPr>
          <w:p w14:paraId="600C63CE" w14:textId="77777777" w:rsidR="00E82474" w:rsidRPr="00D83869" w:rsidRDefault="00E82474" w:rsidP="00D83869">
            <w:pPr>
              <w:jc w:val="left"/>
              <w:rPr>
                <w:sz w:val="20"/>
                <w:szCs w:val="20"/>
                <w:lang w:val="ru-RU"/>
              </w:rPr>
            </w:pP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un</w:instrText>
            </w:r>
            <w:r w:rsidRPr="009B2186">
              <w:rPr>
                <w:lang w:val="ru-RU"/>
              </w:rPr>
              <w:instrText>.</w:instrText>
            </w:r>
            <w:r>
              <w:instrText>org</w:instrText>
            </w:r>
            <w:r w:rsidRPr="009B2186">
              <w:rPr>
                <w:lang w:val="ru-RU"/>
              </w:rPr>
              <w:instrText>/</w:instrText>
            </w:r>
            <w:r>
              <w:instrText>ru</w:instrText>
            </w:r>
            <w:r w:rsidRPr="009B2186">
              <w:rPr>
                <w:lang w:val="ru-RU"/>
              </w:rPr>
              <w:instrText>/</w:instrText>
            </w:r>
            <w:r>
              <w:instrText>documents</w:instrText>
            </w:r>
            <w:r w:rsidRPr="009B2186">
              <w:rPr>
                <w:lang w:val="ru-RU"/>
              </w:rPr>
              <w:instrText>/</w:instrText>
            </w:r>
            <w:r>
              <w:instrText>decl</w:instrText>
            </w:r>
            <w:r w:rsidRPr="009B2186">
              <w:rPr>
                <w:lang w:val="ru-RU"/>
              </w:rPr>
              <w:instrText>_</w:instrText>
            </w:r>
            <w:r>
              <w:instrText>conv</w:instrText>
            </w:r>
            <w:r w:rsidRPr="009B2186">
              <w:rPr>
                <w:lang w:val="ru-RU"/>
              </w:rPr>
              <w:instrText>/</w:instrText>
            </w:r>
            <w:r>
              <w:instrText>conventions</w:instrText>
            </w:r>
            <w:r w:rsidRPr="009B2186">
              <w:rPr>
                <w:lang w:val="ru-RU"/>
              </w:rPr>
              <w:instrText>/</w:instrText>
            </w:r>
            <w:r>
              <w:instrText>biodiv</w:instrText>
            </w:r>
            <w:r w:rsidRPr="009B2186">
              <w:rPr>
                <w:lang w:val="ru-RU"/>
              </w:rPr>
              <w:instrText>.</w:instrText>
            </w:r>
            <w:r>
              <w:instrText>shtml</w:instrText>
            </w:r>
            <w:r w:rsidRPr="009B2186">
              <w:rPr>
                <w:lang w:val="ru-RU"/>
              </w:rPr>
              <w:instrText>"</w:instrText>
            </w:r>
            <w:r>
              <w:fldChar w:fldCharType="separate"/>
            </w:r>
            <w:r w:rsidRPr="00D83869">
              <w:rPr>
                <w:sz w:val="20"/>
                <w:szCs w:val="20"/>
                <w:lang w:val="ru-RU" w:eastAsia="zh-CN"/>
              </w:rPr>
              <w:t>Конвенция о</w:t>
            </w:r>
            <w:r w:rsidRPr="00D83869">
              <w:rPr>
                <w:sz w:val="20"/>
                <w:szCs w:val="20"/>
                <w:lang w:eastAsia="zh-CN"/>
              </w:rPr>
              <w:t> </w:t>
            </w:r>
            <w:r w:rsidRPr="00D83869">
              <w:rPr>
                <w:sz w:val="20"/>
                <w:szCs w:val="20"/>
                <w:lang w:val="ru-RU" w:eastAsia="zh-CN"/>
              </w:rPr>
              <w:t>биологическом разнообразии (статья</w:t>
            </w:r>
            <w:r w:rsidRPr="00D83869">
              <w:rPr>
                <w:sz w:val="20"/>
                <w:szCs w:val="20"/>
                <w:lang w:eastAsia="zh-CN"/>
              </w:rPr>
              <w:t> </w:t>
            </w:r>
            <w:r w:rsidRPr="00D83869">
              <w:rPr>
                <w:sz w:val="20"/>
                <w:szCs w:val="20"/>
                <w:lang w:val="ru-RU" w:eastAsia="zh-CN"/>
              </w:rPr>
              <w:t>22</w:t>
            </w:r>
            <w:r w:rsidRPr="00D83869">
              <w:rPr>
                <w:sz w:val="20"/>
                <w:szCs w:val="20"/>
                <w:lang w:eastAsia="zh-CN"/>
              </w:rPr>
              <w:t> </w:t>
            </w:r>
            <w:r w:rsidRPr="00D83869">
              <w:rPr>
                <w:sz w:val="20"/>
                <w:szCs w:val="20"/>
                <w:lang w:val="ru-RU" w:eastAsia="zh-CN"/>
              </w:rPr>
              <w:t>1))</w:t>
            </w:r>
            <w:r>
              <w:fldChar w:fldCharType="end"/>
            </w:r>
          </w:p>
        </w:tc>
      </w:tr>
      <w:tr w:rsidR="00E82474" w:rsidRPr="009B2186" w14:paraId="600C63D3" w14:textId="77777777" w:rsidTr="00D83869">
        <w:tc>
          <w:tcPr>
            <w:tcW w:w="1799" w:type="dxa"/>
            <w:vMerge/>
          </w:tcPr>
          <w:p w14:paraId="600C63D0" w14:textId="77777777" w:rsidR="00E82474" w:rsidRPr="00D83869" w:rsidRDefault="00E82474" w:rsidP="00D83869">
            <w:pPr>
              <w:jc w:val="left"/>
              <w:rPr>
                <w:rFonts w:eastAsia="Times New Roman"/>
                <w:sz w:val="20"/>
                <w:szCs w:val="20"/>
                <w:lang w:val="ru-RU"/>
              </w:rPr>
            </w:pPr>
          </w:p>
        </w:tc>
        <w:tc>
          <w:tcPr>
            <w:tcW w:w="4362" w:type="dxa"/>
          </w:tcPr>
          <w:p w14:paraId="600C63D1" w14:textId="77777777" w:rsidR="00E82474" w:rsidRPr="00D83869" w:rsidRDefault="00E82474" w:rsidP="00D83869">
            <w:pPr>
              <w:jc w:val="left"/>
              <w:rPr>
                <w:rFonts w:eastAsia="Times New Roman"/>
                <w:sz w:val="20"/>
                <w:szCs w:val="20"/>
                <w:lang w:val="ru-RU"/>
              </w:rPr>
            </w:pPr>
            <w:r w:rsidRPr="00D83869">
              <w:rPr>
                <w:sz w:val="20"/>
                <w:lang w:val="ru-RU" w:eastAsia="zh-CN"/>
              </w:rPr>
              <w:t>Укрепление создания и развития потенциала, расширение доступа к технологиям и их передачи, содействие развитию инноваций и</w:t>
            </w:r>
            <w:r w:rsidRPr="00D83869">
              <w:rPr>
                <w:sz w:val="20"/>
                <w:lang w:val="en-US" w:eastAsia="zh-CN"/>
              </w:rPr>
              <w:t> </w:t>
            </w:r>
            <w:r w:rsidRPr="00D83869">
              <w:rPr>
                <w:sz w:val="20"/>
                <w:lang w:val="ru-RU" w:eastAsia="zh-CN"/>
              </w:rPr>
              <w:t>расширению доступа к ним, а также научно-техническому сотрудничеству, в том числе по</w:t>
            </w:r>
            <w:r w:rsidRPr="00D83869">
              <w:rPr>
                <w:sz w:val="20"/>
                <w:lang w:val="en-US" w:eastAsia="zh-CN"/>
              </w:rPr>
              <w:t> </w:t>
            </w:r>
            <w:r w:rsidRPr="00D83869">
              <w:rPr>
                <w:sz w:val="20"/>
                <w:lang w:val="ru-RU" w:eastAsia="zh-CN"/>
              </w:rPr>
              <w:t>линии Юг-Юг, Север-Юг и трехстороннему сотрудничеству, для удовлетворения потребностей, имеющих отношение к</w:t>
            </w:r>
            <w:r w:rsidRPr="00D83869">
              <w:rPr>
                <w:sz w:val="20"/>
                <w:lang w:val="en-US" w:eastAsia="zh-CN"/>
              </w:rPr>
              <w:t> </w:t>
            </w:r>
            <w:r w:rsidRPr="00D83869">
              <w:rPr>
                <w:sz w:val="20"/>
                <w:lang w:val="ru-RU" w:eastAsia="zh-CN"/>
              </w:rPr>
              <w:t>эффективному осуществлению, в частности в</w:t>
            </w:r>
            <w:r w:rsidRPr="00D83869">
              <w:rPr>
                <w:sz w:val="20"/>
                <w:lang w:val="en-US" w:eastAsia="zh-CN"/>
              </w:rPr>
              <w:t> </w:t>
            </w:r>
            <w:r w:rsidRPr="00D83869">
              <w:rPr>
                <w:sz w:val="20"/>
                <w:lang w:val="ru-RU" w:eastAsia="zh-CN"/>
              </w:rPr>
              <w:t>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c>
          <w:tcPr>
            <w:tcW w:w="2628" w:type="dxa"/>
          </w:tcPr>
          <w:p w14:paraId="600C63D2" w14:textId="77777777" w:rsidR="00E82474" w:rsidRPr="00D83869" w:rsidRDefault="00E82474" w:rsidP="00D83869">
            <w:pPr>
              <w:jc w:val="left"/>
              <w:rPr>
                <w:lang w:val="ru-RU"/>
              </w:rPr>
            </w:pPr>
            <w:r w:rsidRPr="00D83869">
              <w:rPr>
                <w:sz w:val="20"/>
                <w:szCs w:val="20"/>
                <w:lang w:val="ru-RU" w:eastAsia="zh-CN"/>
              </w:rPr>
              <w:t>Куньминско</w:t>
            </w:r>
            <w:r w:rsidRPr="00D83869">
              <w:rPr>
                <w:sz w:val="20"/>
                <w:szCs w:val="20"/>
                <w:lang w:val="ru-RU" w:eastAsia="zh-CN"/>
              </w:rPr>
              <w:noBreakHyphen/>
              <w:t>Монреальская глобальная рамочная программа в области биоразнообразия (задача</w:t>
            </w:r>
            <w:r w:rsidRPr="00D83869">
              <w:rPr>
                <w:sz w:val="20"/>
                <w:szCs w:val="20"/>
                <w:lang w:eastAsia="zh-CN"/>
              </w:rPr>
              <w:t> </w:t>
            </w:r>
            <w:r w:rsidRPr="00D83869">
              <w:rPr>
                <w:sz w:val="20"/>
                <w:szCs w:val="20"/>
                <w:lang w:val="ru-RU" w:eastAsia="zh-CN"/>
              </w:rPr>
              <w:t>20)</w:t>
            </w:r>
          </w:p>
        </w:tc>
      </w:tr>
    </w:tbl>
    <w:p w14:paraId="600C63D4" w14:textId="77777777" w:rsidR="00E82474" w:rsidRPr="00D609DB" w:rsidRDefault="00E82474" w:rsidP="003B5971">
      <w:pPr>
        <w:keepNext/>
        <w:spacing w:before="120" w:after="120"/>
        <w:ind w:left="567" w:hanging="567"/>
        <w:rPr>
          <w:bCs/>
          <w:sz w:val="24"/>
          <w:szCs w:val="24"/>
          <w:lang w:val="ru-RU"/>
        </w:rPr>
      </w:pPr>
      <w:r w:rsidRPr="003B5971">
        <w:rPr>
          <w:b/>
          <w:bCs/>
          <w:sz w:val="24"/>
          <w:szCs w:val="24"/>
        </w:rPr>
        <w:t>V</w:t>
      </w:r>
      <w:r w:rsidRPr="00D609DB">
        <w:rPr>
          <w:b/>
          <w:bCs/>
          <w:sz w:val="24"/>
          <w:szCs w:val="24"/>
          <w:lang w:val="ru-RU"/>
        </w:rPr>
        <w:t>.</w:t>
      </w:r>
      <w:r w:rsidRPr="00D609DB">
        <w:rPr>
          <w:b/>
          <w:bCs/>
          <w:sz w:val="24"/>
          <w:szCs w:val="24"/>
          <w:lang w:val="ru-RU"/>
        </w:rPr>
        <w:tab/>
      </w:r>
      <w:r w:rsidRPr="003B5971">
        <w:rPr>
          <w:b/>
          <w:bCs/>
          <w:sz w:val="24"/>
          <w:szCs w:val="24"/>
          <w:lang w:val="ru-RU"/>
        </w:rPr>
        <w:t>Гарантии</w:t>
      </w:r>
    </w:p>
    <w:p w14:paraId="600C63D5" w14:textId="77777777" w:rsidR="00E82474" w:rsidRPr="003B5971" w:rsidRDefault="00E82474" w:rsidP="003B5971">
      <w:pPr>
        <w:tabs>
          <w:tab w:val="clear" w:pos="567"/>
          <w:tab w:val="left" w:pos="2835"/>
          <w:tab w:val="left" w:pos="3402"/>
          <w:tab w:val="left" w:pos="3969"/>
        </w:tabs>
        <w:spacing w:before="120" w:after="120"/>
        <w:ind w:left="567"/>
        <w:rPr>
          <w:lang w:val="ru-RU"/>
        </w:rPr>
      </w:pPr>
      <w:r w:rsidRPr="003B5971">
        <w:rPr>
          <w:lang w:val="ru-RU"/>
        </w:rPr>
        <w:t>14.</w:t>
      </w:r>
      <w:r w:rsidRPr="003B5971">
        <w:rPr>
          <w:lang w:val="ru-RU"/>
        </w:rPr>
        <w:tab/>
        <w:t>В настоящих добровольных руководящих указаниях под гарантиями (см.</w:t>
      </w:r>
      <w:r w:rsidRPr="003B5971">
        <w:t> </w:t>
      </w:r>
      <w:r w:rsidRPr="003B5971">
        <w:rPr>
          <w:lang w:val="ru-RU"/>
        </w:rPr>
        <w:t>таблицу</w:t>
      </w:r>
      <w:r w:rsidRPr="003B5971">
        <w:t> </w:t>
      </w:r>
      <w:r w:rsidRPr="003B5971">
        <w:rPr>
          <w:lang w:val="ru-RU"/>
        </w:rPr>
        <w:t>2) понимаются процедуры и меры, призванные обеспечить, чтобы мероприятия по устойчивому управлению ресурсами дикой природы предотвращали или сводили к минимуму непреднамеренное негативное воздействие на</w:t>
      </w:r>
      <w:r w:rsidRPr="003B5971">
        <w:t> </w:t>
      </w:r>
      <w:r w:rsidRPr="003B5971">
        <w:rPr>
          <w:lang w:val="ru-RU"/>
        </w:rPr>
        <w:t>биоразнообразие, а также способствовали сохранению экологической целостности, социальной справедливости и подотчетности. К гарантиям могут относиться оценки экологического и социального воздействия, а также участие общественности. Они должны применяться с учетом конкретных условий на прозрачной основе и</w:t>
      </w:r>
      <w:r w:rsidRPr="003B5971">
        <w:t> </w:t>
      </w:r>
      <w:r w:rsidRPr="003B5971">
        <w:rPr>
          <w:lang w:val="ru-RU"/>
        </w:rPr>
        <w:t>с</w:t>
      </w:r>
      <w:r w:rsidRPr="003B5971">
        <w:t> </w:t>
      </w:r>
      <w:r w:rsidRPr="003B5971">
        <w:rPr>
          <w:lang w:val="ru-RU"/>
        </w:rPr>
        <w:t>возможностью постоянного совершенствования, в соответствии с национальными обстоятельствами и законодательством.</w:t>
      </w:r>
    </w:p>
    <w:p w14:paraId="600C63D6" w14:textId="77777777" w:rsidR="00E82474" w:rsidRPr="003B5971" w:rsidRDefault="00E82474" w:rsidP="003B5971">
      <w:pPr>
        <w:keepNext/>
        <w:tabs>
          <w:tab w:val="left" w:pos="2835"/>
          <w:tab w:val="left" w:pos="3402"/>
          <w:tab w:val="left" w:pos="3969"/>
        </w:tabs>
        <w:spacing w:before="120" w:after="120"/>
        <w:ind w:left="567"/>
        <w:rPr>
          <w:b/>
          <w:bCs/>
          <w:lang w:val="ru-RU"/>
        </w:rPr>
      </w:pPr>
      <w:r w:rsidRPr="003B5971">
        <w:rPr>
          <w:lang w:val="ru-RU"/>
        </w:rPr>
        <w:t>Таблица</w:t>
      </w:r>
      <w:r w:rsidRPr="003B5971">
        <w:t> </w:t>
      </w:r>
      <w:r w:rsidRPr="003B5971">
        <w:rPr>
          <w:lang w:val="ru-RU"/>
        </w:rPr>
        <w:t>2</w:t>
      </w:r>
      <w:r w:rsidRPr="003B5971">
        <w:rPr>
          <w:lang w:val="ru-RU"/>
        </w:rPr>
        <w:br/>
      </w:r>
      <w:r w:rsidRPr="003B5971">
        <w:rPr>
          <w:b/>
          <w:lang w:val="ru-RU"/>
        </w:rPr>
        <w:t>Гарантии для обеспечения устойчивого управления ресурсами дикой природы</w:t>
      </w:r>
    </w:p>
    <w:tbl>
      <w:tblPr>
        <w:tblW w:w="88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4611"/>
        <w:gridCol w:w="2578"/>
      </w:tblGrid>
      <w:tr w:rsidR="00E82474" w:rsidRPr="003B5971" w14:paraId="600C63DA" w14:textId="77777777" w:rsidTr="00D83869">
        <w:trPr>
          <w:tblHeader/>
        </w:trPr>
        <w:tc>
          <w:tcPr>
            <w:tcW w:w="1701" w:type="dxa"/>
          </w:tcPr>
          <w:p w14:paraId="600C63D7" w14:textId="77777777" w:rsidR="00E82474" w:rsidRPr="00D83869" w:rsidRDefault="00E82474" w:rsidP="00D83869">
            <w:pPr>
              <w:tabs>
                <w:tab w:val="left" w:pos="2835"/>
                <w:tab w:val="left" w:pos="3402"/>
                <w:tab w:val="left" w:pos="3969"/>
              </w:tabs>
              <w:rPr>
                <w:i/>
                <w:iCs/>
                <w:sz w:val="20"/>
                <w:szCs w:val="20"/>
              </w:rPr>
            </w:pPr>
            <w:proofErr w:type="spellStart"/>
            <w:r w:rsidRPr="00D83869">
              <w:rPr>
                <w:i/>
                <w:sz w:val="20"/>
                <w:lang w:eastAsia="zh-CN"/>
              </w:rPr>
              <w:t>Тематические</w:t>
            </w:r>
            <w:proofErr w:type="spellEnd"/>
            <w:r w:rsidRPr="00D83869">
              <w:rPr>
                <w:i/>
                <w:sz w:val="20"/>
                <w:lang w:eastAsia="zh-CN"/>
              </w:rPr>
              <w:t xml:space="preserve"> </w:t>
            </w:r>
            <w:proofErr w:type="spellStart"/>
            <w:r w:rsidRPr="00D83869">
              <w:rPr>
                <w:i/>
                <w:sz w:val="20"/>
                <w:lang w:eastAsia="zh-CN"/>
              </w:rPr>
              <w:t>области</w:t>
            </w:r>
            <w:proofErr w:type="spellEnd"/>
          </w:p>
        </w:tc>
        <w:tc>
          <w:tcPr>
            <w:tcW w:w="4611" w:type="dxa"/>
          </w:tcPr>
          <w:p w14:paraId="600C63D8" w14:textId="77777777" w:rsidR="00E82474" w:rsidRPr="00D83869" w:rsidRDefault="00E82474" w:rsidP="00D83869">
            <w:pPr>
              <w:tabs>
                <w:tab w:val="left" w:pos="2835"/>
                <w:tab w:val="left" w:pos="3402"/>
                <w:tab w:val="left" w:pos="3969"/>
              </w:tabs>
              <w:rPr>
                <w:i/>
                <w:iCs/>
                <w:sz w:val="20"/>
                <w:szCs w:val="20"/>
              </w:rPr>
            </w:pPr>
            <w:proofErr w:type="spellStart"/>
            <w:r w:rsidRPr="00D83869">
              <w:rPr>
                <w:i/>
                <w:sz w:val="20"/>
                <w:lang w:eastAsia="zh-CN"/>
              </w:rPr>
              <w:t>Гарантии</w:t>
            </w:r>
            <w:proofErr w:type="spellEnd"/>
          </w:p>
        </w:tc>
        <w:tc>
          <w:tcPr>
            <w:tcW w:w="2578" w:type="dxa"/>
          </w:tcPr>
          <w:p w14:paraId="600C63D9" w14:textId="77777777" w:rsidR="00E82474" w:rsidRPr="00D83869" w:rsidRDefault="00E82474" w:rsidP="00D83869">
            <w:pPr>
              <w:tabs>
                <w:tab w:val="left" w:pos="2835"/>
                <w:tab w:val="left" w:pos="3402"/>
                <w:tab w:val="left" w:pos="3969"/>
              </w:tabs>
              <w:rPr>
                <w:i/>
                <w:iCs/>
                <w:sz w:val="20"/>
                <w:szCs w:val="20"/>
              </w:rPr>
            </w:pPr>
            <w:proofErr w:type="spellStart"/>
            <w:r w:rsidRPr="00D83869">
              <w:rPr>
                <w:i/>
                <w:sz w:val="20"/>
                <w:lang w:eastAsia="zh-CN"/>
              </w:rPr>
              <w:t>Основание</w:t>
            </w:r>
            <w:r w:rsidRPr="00D83869">
              <w:rPr>
                <w:i/>
                <w:iCs/>
                <w:sz w:val="20"/>
                <w:szCs w:val="20"/>
                <w:vertAlign w:val="superscript"/>
                <w:lang w:eastAsia="zh-CN"/>
              </w:rPr>
              <w:footnoteReference w:customMarkFollows="1" w:id="11"/>
              <w:t>a</w:t>
            </w:r>
            <w:proofErr w:type="spellEnd"/>
          </w:p>
        </w:tc>
      </w:tr>
      <w:tr w:rsidR="00E82474" w:rsidRPr="009B2186" w14:paraId="600C63DE" w14:textId="77777777" w:rsidTr="00D83869">
        <w:tc>
          <w:tcPr>
            <w:tcW w:w="1701" w:type="dxa"/>
            <w:vMerge w:val="restart"/>
          </w:tcPr>
          <w:p w14:paraId="600C63DB" w14:textId="77777777" w:rsidR="00E82474" w:rsidRPr="00D83869" w:rsidRDefault="00E82474" w:rsidP="00D83869">
            <w:pPr>
              <w:tabs>
                <w:tab w:val="left" w:pos="2835"/>
                <w:tab w:val="left" w:pos="3402"/>
                <w:tab w:val="left" w:pos="3969"/>
              </w:tabs>
              <w:jc w:val="left"/>
              <w:rPr>
                <w:sz w:val="20"/>
                <w:szCs w:val="20"/>
              </w:rPr>
            </w:pPr>
            <w:proofErr w:type="spellStart"/>
            <w:r w:rsidRPr="00D83869">
              <w:rPr>
                <w:sz w:val="20"/>
                <w:lang w:eastAsia="zh-CN"/>
              </w:rPr>
              <w:lastRenderedPageBreak/>
              <w:t>Экологическая</w:t>
            </w:r>
            <w:proofErr w:type="spellEnd"/>
            <w:r w:rsidRPr="00D83869">
              <w:rPr>
                <w:sz w:val="20"/>
                <w:lang w:eastAsia="zh-CN"/>
              </w:rPr>
              <w:t xml:space="preserve"> </w:t>
            </w:r>
            <w:proofErr w:type="spellStart"/>
            <w:r w:rsidRPr="00D83869">
              <w:rPr>
                <w:sz w:val="20"/>
                <w:lang w:eastAsia="zh-CN"/>
              </w:rPr>
              <w:t>целостность</w:t>
            </w:r>
            <w:proofErr w:type="spellEnd"/>
          </w:p>
        </w:tc>
        <w:tc>
          <w:tcPr>
            <w:tcW w:w="4611" w:type="dxa"/>
          </w:tcPr>
          <w:p w14:paraId="600C63DC"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Меры по управлению ресурсами дикой природы должны поддерживать экологическую целостность и биоразнообразие, обеспечивая при этом, чтобы такое управление не приводило к снижению численности видов, деградации мест обитания, утрате функций экосистем или интродукции и</w:t>
            </w:r>
            <w:r w:rsidRPr="00D83869">
              <w:rPr>
                <w:sz w:val="20"/>
                <w:lang w:eastAsia="zh-CN"/>
              </w:rPr>
              <w:t> </w:t>
            </w:r>
            <w:r w:rsidRPr="00D83869">
              <w:rPr>
                <w:sz w:val="20"/>
                <w:lang w:val="ru-RU" w:eastAsia="zh-CN"/>
              </w:rPr>
              <w:t>распространению инвазивных чужеродных видов.</w:t>
            </w:r>
          </w:p>
        </w:tc>
        <w:tc>
          <w:tcPr>
            <w:tcW w:w="2578" w:type="dxa"/>
          </w:tcPr>
          <w:p w14:paraId="600C63DD" w14:textId="77777777" w:rsidR="00E82474" w:rsidRPr="00D83869" w:rsidRDefault="00E82474" w:rsidP="00D83869">
            <w:pPr>
              <w:tabs>
                <w:tab w:val="left" w:pos="2835"/>
                <w:tab w:val="left" w:pos="3402"/>
                <w:tab w:val="left" w:pos="3969"/>
              </w:tabs>
              <w:jc w:val="left"/>
              <w:rPr>
                <w:sz w:val="20"/>
                <w:szCs w:val="20"/>
                <w:lang w:val="ru-RU"/>
              </w:rPr>
            </w:pP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un</w:instrText>
            </w:r>
            <w:r w:rsidRPr="009B2186">
              <w:rPr>
                <w:lang w:val="ru-RU"/>
              </w:rPr>
              <w:instrText>.</w:instrText>
            </w:r>
            <w:r>
              <w:instrText>org</w:instrText>
            </w:r>
            <w:r w:rsidRPr="009B2186">
              <w:rPr>
                <w:lang w:val="ru-RU"/>
              </w:rPr>
              <w:instrText>/</w:instrText>
            </w:r>
            <w:r>
              <w:instrText>ru</w:instrText>
            </w:r>
            <w:r w:rsidRPr="009B2186">
              <w:rPr>
                <w:lang w:val="ru-RU"/>
              </w:rPr>
              <w:instrText>/</w:instrText>
            </w:r>
            <w:r>
              <w:instrText>documents</w:instrText>
            </w:r>
            <w:r w:rsidRPr="009B2186">
              <w:rPr>
                <w:lang w:val="ru-RU"/>
              </w:rPr>
              <w:instrText>/</w:instrText>
            </w:r>
            <w:r>
              <w:instrText>decl</w:instrText>
            </w:r>
            <w:r w:rsidRPr="009B2186">
              <w:rPr>
                <w:lang w:val="ru-RU"/>
              </w:rPr>
              <w:instrText>_</w:instrText>
            </w:r>
            <w:r>
              <w:instrText>conv</w:instrText>
            </w:r>
            <w:r w:rsidRPr="009B2186">
              <w:rPr>
                <w:lang w:val="ru-RU"/>
              </w:rPr>
              <w:instrText>/</w:instrText>
            </w:r>
            <w:r>
              <w:instrText>conventions</w:instrText>
            </w:r>
            <w:r w:rsidRPr="009B2186">
              <w:rPr>
                <w:lang w:val="ru-RU"/>
              </w:rPr>
              <w:instrText>/</w:instrText>
            </w:r>
            <w:r>
              <w:instrText>biodiv</w:instrText>
            </w:r>
            <w:r w:rsidRPr="009B2186">
              <w:rPr>
                <w:lang w:val="ru-RU"/>
              </w:rPr>
              <w:instrText>.</w:instrText>
            </w:r>
            <w:r>
              <w:instrText>shtml</w:instrText>
            </w:r>
            <w:r w:rsidRPr="009B2186">
              <w:rPr>
                <w:lang w:val="ru-RU"/>
              </w:rPr>
              <w:instrText>"</w:instrText>
            </w:r>
            <w:r>
              <w:fldChar w:fldCharType="separate"/>
            </w:r>
            <w:r w:rsidRPr="00D83869">
              <w:rPr>
                <w:sz w:val="20"/>
                <w:lang w:val="ru-RU" w:eastAsia="zh-CN"/>
              </w:rPr>
              <w:t>Конвенция о биологическом разнообразии (статья</w:t>
            </w:r>
            <w:r w:rsidRPr="00D83869">
              <w:rPr>
                <w:sz w:val="20"/>
                <w:lang w:eastAsia="zh-CN"/>
              </w:rPr>
              <w:t> </w:t>
            </w:r>
            <w:r w:rsidRPr="00D83869">
              <w:rPr>
                <w:sz w:val="20"/>
                <w:lang w:val="ru-RU" w:eastAsia="zh-CN"/>
              </w:rPr>
              <w:t>8, в</w:t>
            </w:r>
            <w:r w:rsidRPr="00D83869">
              <w:rPr>
                <w:sz w:val="20"/>
                <w:lang w:eastAsia="zh-CN"/>
              </w:rPr>
              <w:t> </w:t>
            </w:r>
            <w:r w:rsidRPr="00D83869">
              <w:rPr>
                <w:sz w:val="20"/>
                <w:lang w:val="ru-RU" w:eastAsia="zh-CN"/>
              </w:rPr>
              <w:t xml:space="preserve">частности пункт </w:t>
            </w:r>
            <w:r w:rsidRPr="00D83869">
              <w:rPr>
                <w:sz w:val="20"/>
                <w:lang w:eastAsia="zh-CN"/>
              </w:rPr>
              <w:t>h</w:t>
            </w:r>
            <w:r w:rsidRPr="00D83869">
              <w:rPr>
                <w:sz w:val="20"/>
                <w:lang w:val="ru-RU" w:eastAsia="zh-CN"/>
              </w:rPr>
              <w:t>) статьи</w:t>
            </w:r>
            <w:r w:rsidRPr="00D83869">
              <w:rPr>
                <w:sz w:val="20"/>
                <w:lang w:eastAsia="zh-CN"/>
              </w:rPr>
              <w:t> </w:t>
            </w:r>
            <w:r w:rsidRPr="00D83869">
              <w:rPr>
                <w:sz w:val="20"/>
                <w:lang w:val="ru-RU" w:eastAsia="zh-CN"/>
              </w:rPr>
              <w:t>8)</w:t>
            </w:r>
            <w:r>
              <w:fldChar w:fldCharType="end"/>
            </w:r>
          </w:p>
        </w:tc>
      </w:tr>
      <w:tr w:rsidR="00E82474" w:rsidRPr="009B2186" w14:paraId="600C63E2" w14:textId="77777777" w:rsidTr="00D83869">
        <w:tc>
          <w:tcPr>
            <w:tcW w:w="1701" w:type="dxa"/>
            <w:vMerge/>
            <w:vAlign w:val="center"/>
          </w:tcPr>
          <w:p w14:paraId="600C63DF" w14:textId="77777777" w:rsidR="00E82474" w:rsidRPr="00D83869" w:rsidRDefault="00E82474" w:rsidP="00D83869">
            <w:pPr>
              <w:tabs>
                <w:tab w:val="left" w:pos="2835"/>
                <w:tab w:val="left" w:pos="3402"/>
                <w:tab w:val="left" w:pos="3969"/>
              </w:tabs>
              <w:ind w:left="360"/>
              <w:rPr>
                <w:sz w:val="20"/>
                <w:szCs w:val="20"/>
                <w:lang w:val="ru-RU"/>
              </w:rPr>
            </w:pPr>
          </w:p>
        </w:tc>
        <w:tc>
          <w:tcPr>
            <w:tcW w:w="4611" w:type="dxa"/>
          </w:tcPr>
          <w:p w14:paraId="600C63E0"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Управленческие меры не должны приводить к переносу экологических или социальных рисков на уровне вида, экосистемы или сообщества, а</w:t>
            </w:r>
            <w:r w:rsidRPr="00D83869">
              <w:rPr>
                <w:sz w:val="20"/>
                <w:lang w:eastAsia="zh-CN"/>
              </w:rPr>
              <w:t> </w:t>
            </w:r>
            <w:r w:rsidRPr="00D83869">
              <w:rPr>
                <w:sz w:val="20"/>
                <w:lang w:val="ru-RU" w:eastAsia="zh-CN"/>
              </w:rPr>
              <w:t>также усугублять совокупную нагрузку на</w:t>
            </w:r>
            <w:r w:rsidRPr="00D83869">
              <w:rPr>
                <w:sz w:val="20"/>
                <w:lang w:eastAsia="zh-CN"/>
              </w:rPr>
              <w:t> </w:t>
            </w:r>
            <w:r w:rsidRPr="00D83869">
              <w:rPr>
                <w:sz w:val="20"/>
                <w:lang w:val="ru-RU" w:eastAsia="zh-CN"/>
              </w:rPr>
              <w:t>ландшафты суши и морские ландшафты.</w:t>
            </w:r>
          </w:p>
        </w:tc>
        <w:tc>
          <w:tcPr>
            <w:tcW w:w="2578" w:type="dxa"/>
          </w:tcPr>
          <w:p w14:paraId="600C63E1"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 xml:space="preserve">Решение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decisions</w:instrText>
            </w:r>
            <w:r w:rsidRPr="009B2186">
              <w:rPr>
                <w:lang w:val="ru-RU"/>
              </w:rPr>
              <w:instrText>/</w:instrText>
            </w:r>
            <w:r>
              <w:instrText>cop</w:instrText>
            </w:r>
            <w:r w:rsidRPr="009B2186">
              <w:rPr>
                <w:lang w:val="ru-RU"/>
              </w:rPr>
              <w:instrText>-05/</w:instrText>
            </w:r>
            <w:r>
              <w:instrText>full</w:instrText>
            </w:r>
            <w:r w:rsidRPr="009B2186">
              <w:rPr>
                <w:lang w:val="ru-RU"/>
              </w:rPr>
              <w:instrText>/</w:instrText>
            </w:r>
            <w:r>
              <w:instrText>cop</w:instrText>
            </w:r>
            <w:r w:rsidRPr="009B2186">
              <w:rPr>
                <w:lang w:val="ru-RU"/>
              </w:rPr>
              <w:instrText>-05-</w:instrText>
            </w:r>
            <w:r>
              <w:instrText>dec</w:instrText>
            </w:r>
            <w:r w:rsidRPr="009B2186">
              <w:rPr>
                <w:lang w:val="ru-RU"/>
              </w:rPr>
              <w:instrText>-</w:instrText>
            </w:r>
            <w:r>
              <w:instrText>ru</w:instrText>
            </w:r>
            <w:r w:rsidRPr="009B2186">
              <w:rPr>
                <w:lang w:val="ru-RU"/>
              </w:rPr>
              <w:instrText>.</w:instrText>
            </w:r>
            <w:r>
              <w:instrText>pdf</w:instrText>
            </w:r>
            <w:r w:rsidRPr="009B2186">
              <w:rPr>
                <w:lang w:val="ru-RU"/>
              </w:rPr>
              <w:instrText>"</w:instrText>
            </w:r>
            <w:r>
              <w:fldChar w:fldCharType="separate"/>
            </w:r>
            <w:r w:rsidRPr="00D83869">
              <w:rPr>
                <w:color w:val="0000FF"/>
                <w:sz w:val="20"/>
                <w:szCs w:val="20"/>
                <w:u w:val="single"/>
                <w:lang w:eastAsia="zh-CN"/>
              </w:rPr>
              <w:t>V</w:t>
            </w:r>
            <w:r w:rsidRPr="00D83869">
              <w:rPr>
                <w:color w:val="0000FF"/>
                <w:sz w:val="20"/>
                <w:szCs w:val="20"/>
                <w:u w:val="single"/>
                <w:lang w:val="ru-RU" w:eastAsia="zh-CN"/>
              </w:rPr>
              <w:t>/6</w:t>
            </w:r>
            <w:r>
              <w:fldChar w:fldCharType="end"/>
            </w:r>
            <w:r w:rsidRPr="00D83869">
              <w:rPr>
                <w:sz w:val="20"/>
                <w:szCs w:val="20"/>
                <w:lang w:val="ru-RU" w:eastAsia="zh-CN"/>
              </w:rPr>
              <w:t>,</w:t>
            </w:r>
            <w:r w:rsidRPr="00D83869">
              <w:rPr>
                <w:sz w:val="20"/>
                <w:lang w:val="ru-RU" w:eastAsia="zh-CN"/>
              </w:rPr>
              <w:t xml:space="preserve"> приложение </w:t>
            </w:r>
            <w:r w:rsidRPr="00D83869">
              <w:rPr>
                <w:sz w:val="20"/>
                <w:lang w:eastAsia="zh-CN"/>
              </w:rPr>
              <w:t>II</w:t>
            </w:r>
            <w:r w:rsidRPr="00D83869">
              <w:rPr>
                <w:sz w:val="20"/>
                <w:lang w:val="ru-RU" w:eastAsia="zh-CN"/>
              </w:rPr>
              <w:t xml:space="preserve"> (принципы 3 и 5) </w:t>
            </w:r>
            <w:r w:rsidRPr="00D83869">
              <w:rPr>
                <w:sz w:val="20"/>
                <w:szCs w:val="20"/>
                <w:lang w:val="ru-RU" w:eastAsia="zh-CN"/>
              </w:rPr>
              <w:t xml:space="preserve"> </w:t>
            </w:r>
          </w:p>
        </w:tc>
      </w:tr>
      <w:tr w:rsidR="00E82474" w:rsidRPr="009B2186" w14:paraId="600C63E6" w14:textId="77777777" w:rsidTr="00D83869">
        <w:trPr>
          <w:trHeight w:val="1840"/>
        </w:trPr>
        <w:tc>
          <w:tcPr>
            <w:tcW w:w="1701" w:type="dxa"/>
            <w:vMerge/>
            <w:vAlign w:val="center"/>
          </w:tcPr>
          <w:p w14:paraId="600C63E3" w14:textId="77777777" w:rsidR="00E82474" w:rsidRPr="00D83869" w:rsidRDefault="00E82474" w:rsidP="00D83869">
            <w:pPr>
              <w:tabs>
                <w:tab w:val="left" w:pos="2835"/>
                <w:tab w:val="left" w:pos="3402"/>
                <w:tab w:val="left" w:pos="3969"/>
              </w:tabs>
              <w:ind w:left="360"/>
              <w:rPr>
                <w:sz w:val="20"/>
                <w:szCs w:val="20"/>
                <w:lang w:val="ru-RU"/>
              </w:rPr>
            </w:pPr>
          </w:p>
        </w:tc>
        <w:tc>
          <w:tcPr>
            <w:tcW w:w="4611" w:type="dxa"/>
            <w:tcBorders>
              <w:top w:val="nil"/>
            </w:tcBorders>
          </w:tcPr>
          <w:p w14:paraId="600C63E4"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Мероприятия, связанные с вмешательством в</w:t>
            </w:r>
            <w:r w:rsidRPr="00D83869">
              <w:rPr>
                <w:sz w:val="20"/>
                <w:lang w:eastAsia="zh-CN"/>
              </w:rPr>
              <w:t> </w:t>
            </w:r>
            <w:r w:rsidRPr="00D83869">
              <w:rPr>
                <w:sz w:val="20"/>
                <w:lang w:val="ru-RU" w:eastAsia="zh-CN"/>
              </w:rPr>
              <w:t>дикую природу, должны в соответствующих случаях быть предметом оценки экологического, социального и экономического воздействия и сопровождаться мониторингом биоразнообразия, в</w:t>
            </w:r>
            <w:r w:rsidRPr="00D83869">
              <w:rPr>
                <w:sz w:val="20"/>
                <w:lang w:eastAsia="zh-CN"/>
              </w:rPr>
              <w:t> </w:t>
            </w:r>
            <w:r w:rsidRPr="00D83869">
              <w:rPr>
                <w:sz w:val="20"/>
                <w:lang w:val="ru-RU" w:eastAsia="zh-CN"/>
              </w:rPr>
              <w:t>том числе посредством мероприятий на основе широкого участия, привлечения коренных народов и местных общин и проведения оценок, а также включать проведение оценок кумулятивного воздействия в тех случаях, когда многие виды вмешательств или факторы давления оказывают воздействие на одни и те же виды, экосистемы или</w:t>
            </w:r>
            <w:r w:rsidRPr="00D83869">
              <w:rPr>
                <w:sz w:val="20"/>
                <w:lang w:eastAsia="zh-CN"/>
              </w:rPr>
              <w:t> </w:t>
            </w:r>
            <w:r w:rsidRPr="00D83869">
              <w:rPr>
                <w:sz w:val="20"/>
                <w:lang w:val="ru-RU" w:eastAsia="zh-CN"/>
              </w:rPr>
              <w:t>общины.</w:t>
            </w:r>
          </w:p>
        </w:tc>
        <w:tc>
          <w:tcPr>
            <w:tcW w:w="2578" w:type="dxa"/>
          </w:tcPr>
          <w:p w14:paraId="600C63E5" w14:textId="77777777" w:rsidR="00E82474" w:rsidRPr="00D83869" w:rsidRDefault="00E82474" w:rsidP="00D83869">
            <w:pPr>
              <w:tabs>
                <w:tab w:val="left" w:pos="2835"/>
                <w:tab w:val="left" w:pos="3402"/>
                <w:tab w:val="left" w:pos="3969"/>
              </w:tabs>
              <w:jc w:val="left"/>
              <w:rPr>
                <w:sz w:val="20"/>
                <w:szCs w:val="20"/>
                <w:lang w:val="ru-RU"/>
              </w:rPr>
            </w:pP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un</w:instrText>
            </w:r>
            <w:r w:rsidRPr="009B2186">
              <w:rPr>
                <w:lang w:val="ru-RU"/>
              </w:rPr>
              <w:instrText>.</w:instrText>
            </w:r>
            <w:r>
              <w:instrText>org</w:instrText>
            </w:r>
            <w:r w:rsidRPr="009B2186">
              <w:rPr>
                <w:lang w:val="ru-RU"/>
              </w:rPr>
              <w:instrText>/</w:instrText>
            </w:r>
            <w:r>
              <w:instrText>ru</w:instrText>
            </w:r>
            <w:r w:rsidRPr="009B2186">
              <w:rPr>
                <w:lang w:val="ru-RU"/>
              </w:rPr>
              <w:instrText>/</w:instrText>
            </w:r>
            <w:r>
              <w:instrText>documents</w:instrText>
            </w:r>
            <w:r w:rsidRPr="009B2186">
              <w:rPr>
                <w:lang w:val="ru-RU"/>
              </w:rPr>
              <w:instrText>/</w:instrText>
            </w:r>
            <w:r>
              <w:instrText>decl</w:instrText>
            </w:r>
            <w:r w:rsidRPr="009B2186">
              <w:rPr>
                <w:lang w:val="ru-RU"/>
              </w:rPr>
              <w:instrText>_</w:instrText>
            </w:r>
            <w:r>
              <w:instrText>conv</w:instrText>
            </w:r>
            <w:r w:rsidRPr="009B2186">
              <w:rPr>
                <w:lang w:val="ru-RU"/>
              </w:rPr>
              <w:instrText>/</w:instrText>
            </w:r>
            <w:r>
              <w:instrText>conventions</w:instrText>
            </w:r>
            <w:r w:rsidRPr="009B2186">
              <w:rPr>
                <w:lang w:val="ru-RU"/>
              </w:rPr>
              <w:instrText>/</w:instrText>
            </w:r>
            <w:r>
              <w:instrText>biodiv</w:instrText>
            </w:r>
            <w:r w:rsidRPr="009B2186">
              <w:rPr>
                <w:lang w:val="ru-RU"/>
              </w:rPr>
              <w:instrText>.</w:instrText>
            </w:r>
            <w:r>
              <w:instrText>shtml</w:instrText>
            </w:r>
            <w:r w:rsidRPr="009B2186">
              <w:rPr>
                <w:lang w:val="ru-RU"/>
              </w:rPr>
              <w:instrText>"</w:instrText>
            </w:r>
            <w:r>
              <w:fldChar w:fldCharType="separate"/>
            </w:r>
            <w:r w:rsidRPr="00D83869">
              <w:rPr>
                <w:sz w:val="20"/>
                <w:lang w:val="ru-RU" w:eastAsia="zh-CN"/>
              </w:rPr>
              <w:t>Конвенция о биологическом разнообразии (статья</w:t>
            </w:r>
            <w:r w:rsidRPr="00D83869">
              <w:rPr>
                <w:sz w:val="20"/>
                <w:lang w:eastAsia="zh-CN"/>
              </w:rPr>
              <w:t> </w:t>
            </w:r>
            <w:r w:rsidRPr="00D83869">
              <w:rPr>
                <w:sz w:val="20"/>
                <w:lang w:val="ru-RU" w:eastAsia="zh-CN"/>
              </w:rPr>
              <w:t>14)</w:t>
            </w:r>
            <w:r>
              <w:fldChar w:fldCharType="end"/>
            </w:r>
          </w:p>
        </w:tc>
      </w:tr>
      <w:tr w:rsidR="00E82474" w:rsidRPr="009B2186" w14:paraId="600C63EA" w14:textId="77777777" w:rsidTr="00D83869">
        <w:trPr>
          <w:trHeight w:val="1197"/>
        </w:trPr>
        <w:tc>
          <w:tcPr>
            <w:tcW w:w="1701" w:type="dxa"/>
            <w:vMerge/>
            <w:vAlign w:val="center"/>
          </w:tcPr>
          <w:p w14:paraId="600C63E7" w14:textId="77777777" w:rsidR="00E82474" w:rsidRPr="00D83869" w:rsidRDefault="00E82474" w:rsidP="00D83869">
            <w:pPr>
              <w:tabs>
                <w:tab w:val="left" w:pos="2835"/>
                <w:tab w:val="left" w:pos="3402"/>
                <w:tab w:val="left" w:pos="3969"/>
              </w:tabs>
              <w:ind w:left="360"/>
              <w:rPr>
                <w:sz w:val="20"/>
                <w:szCs w:val="20"/>
                <w:lang w:val="ru-RU"/>
              </w:rPr>
            </w:pPr>
          </w:p>
        </w:tc>
        <w:tc>
          <w:tcPr>
            <w:tcW w:w="4611" w:type="dxa"/>
            <w:tcBorders>
              <w:top w:val="nil"/>
            </w:tcBorders>
          </w:tcPr>
          <w:p w14:paraId="600C63E8"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Меры по управлению ресурсами дикой природы должны предотвращать интродукцию и распространение инвазивных чужеродных видов путем выявления и регулирования путей их интродукции, а также содействия их искоренению или контроля над ними, особенно на приоритетных объектах.</w:t>
            </w:r>
          </w:p>
        </w:tc>
        <w:tc>
          <w:tcPr>
            <w:tcW w:w="2578" w:type="dxa"/>
          </w:tcPr>
          <w:p w14:paraId="600C63E9"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Куньминско</w:t>
            </w:r>
            <w:r w:rsidRPr="00D83869">
              <w:rPr>
                <w:sz w:val="20"/>
                <w:lang w:val="ru-RU" w:eastAsia="zh-CN"/>
              </w:rPr>
              <w:noBreakHyphen/>
              <w:t>Монреальская глобальная рамочная программа в области биоразнообразия (задача 6)</w:t>
            </w:r>
          </w:p>
        </w:tc>
      </w:tr>
      <w:tr w:rsidR="00E82474" w:rsidRPr="009B2186" w14:paraId="600C63EE" w14:textId="77777777" w:rsidTr="00D83869">
        <w:trPr>
          <w:trHeight w:val="1673"/>
        </w:trPr>
        <w:tc>
          <w:tcPr>
            <w:tcW w:w="1701" w:type="dxa"/>
            <w:vMerge w:val="restart"/>
          </w:tcPr>
          <w:p w14:paraId="600C63EB"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Социальная справедливость и благополучие людей</w:t>
            </w:r>
          </w:p>
        </w:tc>
        <w:tc>
          <w:tcPr>
            <w:tcW w:w="4611" w:type="dxa"/>
          </w:tcPr>
          <w:p w14:paraId="600C63EC"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Меры по устойчивому управлению ресурсами дикой природы должны быть научно обоснованными и обеспечивать устойчивость, безопасность и законность использования и</w:t>
            </w:r>
            <w:r w:rsidRPr="00D83869">
              <w:rPr>
                <w:sz w:val="20"/>
                <w:lang w:eastAsia="zh-CN"/>
              </w:rPr>
              <w:t> </w:t>
            </w:r>
            <w:r w:rsidRPr="00D83869">
              <w:rPr>
                <w:sz w:val="20"/>
                <w:lang w:val="ru-RU" w:eastAsia="zh-CN"/>
              </w:rPr>
              <w:t>добычи диких видов и торговли ими, предотвращая при этом чрезмерную эксплуатацию, сводя к минимуму воздействие на</w:t>
            </w:r>
            <w:r w:rsidRPr="00D83869">
              <w:rPr>
                <w:sz w:val="20"/>
                <w:lang w:eastAsia="zh-CN"/>
              </w:rPr>
              <w:t> </w:t>
            </w:r>
            <w:r w:rsidRPr="00D83869">
              <w:rPr>
                <w:sz w:val="20"/>
                <w:lang w:val="ru-RU" w:eastAsia="zh-CN"/>
              </w:rPr>
              <w:t>нецелевые виды и экосистемы и снижая риск распространения патогенов с применением экосистемного подхода, а также признание и</w:t>
            </w:r>
            <w:r w:rsidRPr="00D83869">
              <w:rPr>
                <w:sz w:val="20"/>
                <w:lang w:eastAsia="zh-CN"/>
              </w:rPr>
              <w:t> </w:t>
            </w:r>
            <w:r w:rsidRPr="00D83869">
              <w:rPr>
                <w:sz w:val="20"/>
                <w:lang w:val="ru-RU" w:eastAsia="zh-CN"/>
              </w:rPr>
              <w:t xml:space="preserve">защиту устойчивого использования на основе обычая со стороны коренных народов и местных общин. </w:t>
            </w:r>
            <w:r w:rsidRPr="00D83869">
              <w:rPr>
                <w:sz w:val="20"/>
                <w:szCs w:val="20"/>
                <w:lang w:val="ru-RU" w:eastAsia="zh-CN"/>
              </w:rPr>
              <w:t xml:space="preserve"> </w:t>
            </w:r>
          </w:p>
        </w:tc>
        <w:tc>
          <w:tcPr>
            <w:tcW w:w="2578" w:type="dxa"/>
          </w:tcPr>
          <w:p w14:paraId="600C63ED" w14:textId="77777777" w:rsidR="00E82474" w:rsidRPr="00D83869" w:rsidRDefault="00E82474" w:rsidP="00D83869">
            <w:pPr>
              <w:tabs>
                <w:tab w:val="left" w:pos="2835"/>
                <w:tab w:val="left" w:pos="3402"/>
                <w:tab w:val="left" w:pos="3969"/>
              </w:tabs>
              <w:jc w:val="left"/>
              <w:rPr>
                <w:sz w:val="20"/>
                <w:szCs w:val="20"/>
                <w:lang w:val="ru-RU"/>
              </w:rPr>
            </w:pP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gbf</w:instrText>
            </w:r>
            <w:r w:rsidRPr="009B2186">
              <w:rPr>
                <w:lang w:val="ru-RU"/>
              </w:rPr>
              <w:instrText>/</w:instrText>
            </w:r>
            <w:r>
              <w:instrText>targets</w:instrText>
            </w:r>
            <w:r w:rsidRPr="009B2186">
              <w:rPr>
                <w:lang w:val="ru-RU"/>
              </w:rPr>
              <w:instrText>/5"</w:instrText>
            </w:r>
            <w:r>
              <w:fldChar w:fldCharType="separate"/>
            </w:r>
            <w:r w:rsidRPr="00D83869">
              <w:rPr>
                <w:sz w:val="20"/>
                <w:szCs w:val="20"/>
                <w:lang w:val="ru-RU" w:eastAsia="zh-CN"/>
              </w:rPr>
              <w:t>Куньминско</w:t>
            </w:r>
            <w:r w:rsidRPr="00D83869">
              <w:rPr>
                <w:sz w:val="20"/>
                <w:szCs w:val="20"/>
                <w:lang w:val="ru-RU" w:eastAsia="zh-CN"/>
              </w:rPr>
              <w:noBreakHyphen/>
              <w:t>Монреальская глобальная рамочная программа в области биоразнообразия (задачи 5 и 9)</w:t>
            </w:r>
            <w:r>
              <w:fldChar w:fldCharType="end"/>
            </w:r>
          </w:p>
        </w:tc>
      </w:tr>
      <w:tr w:rsidR="00E82474" w:rsidRPr="009B2186" w14:paraId="600C63F2" w14:textId="77777777" w:rsidTr="00D83869">
        <w:tc>
          <w:tcPr>
            <w:tcW w:w="1701" w:type="dxa"/>
            <w:vMerge/>
            <w:vAlign w:val="center"/>
          </w:tcPr>
          <w:p w14:paraId="600C63EF" w14:textId="77777777" w:rsidR="00E82474" w:rsidRPr="00D83869" w:rsidRDefault="00E82474" w:rsidP="00D83869">
            <w:pPr>
              <w:tabs>
                <w:tab w:val="left" w:pos="2835"/>
                <w:tab w:val="left" w:pos="3402"/>
                <w:tab w:val="left" w:pos="3969"/>
              </w:tabs>
              <w:jc w:val="left"/>
              <w:rPr>
                <w:sz w:val="20"/>
                <w:szCs w:val="20"/>
                <w:lang w:val="ru-RU"/>
              </w:rPr>
            </w:pPr>
          </w:p>
        </w:tc>
        <w:tc>
          <w:tcPr>
            <w:tcW w:w="4611" w:type="dxa"/>
            <w:tcBorders>
              <w:top w:val="nil"/>
            </w:tcBorders>
          </w:tcPr>
          <w:p w14:paraId="600C63F0"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 xml:space="preserve">Меры по устойчивому управлению ресурсами дикой природы должны способствовать прогрессу в области сосуществования людей и дикой природы и должны, когда это целесообразно, обеспечивать четкое выявление конфликтов между человеком и дикой природой, предотвращать и смягчать их последствия с учетом того, что дикая природа может представлять прямую угрозу безопасности, источникам средств к существованию и благополучию людей, а </w:t>
            </w:r>
            <w:r w:rsidRPr="00D83869">
              <w:rPr>
                <w:sz w:val="20"/>
                <w:lang w:val="ru-RU" w:eastAsia="zh-CN"/>
              </w:rPr>
              <w:lastRenderedPageBreak/>
              <w:t xml:space="preserve">нерегулируемые конфликты могут провоцировать ответные действия и подрывать усилия по достижению целей в области охраны природы и устойчивого развития.  </w:t>
            </w:r>
          </w:p>
        </w:tc>
        <w:tc>
          <w:tcPr>
            <w:tcW w:w="2578" w:type="dxa"/>
          </w:tcPr>
          <w:p w14:paraId="600C63F1" w14:textId="77777777" w:rsidR="00E82474" w:rsidRPr="00D83869" w:rsidRDefault="00E82474" w:rsidP="00D83869">
            <w:pPr>
              <w:tabs>
                <w:tab w:val="left" w:pos="2835"/>
                <w:tab w:val="left" w:pos="3402"/>
                <w:tab w:val="left" w:pos="3969"/>
              </w:tabs>
              <w:jc w:val="left"/>
              <w:rPr>
                <w:sz w:val="20"/>
                <w:szCs w:val="20"/>
                <w:lang w:val="ru-RU"/>
              </w:rPr>
            </w:pPr>
            <w:r>
              <w:lastRenderedPageBreak/>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gbf</w:instrText>
            </w:r>
            <w:r w:rsidRPr="009B2186">
              <w:rPr>
                <w:lang w:val="ru-RU"/>
              </w:rPr>
              <w:instrText>/</w:instrText>
            </w:r>
            <w:r>
              <w:instrText>targets</w:instrText>
            </w:r>
            <w:r w:rsidRPr="009B2186">
              <w:rPr>
                <w:lang w:val="ru-RU"/>
              </w:rPr>
              <w:instrText>/5"</w:instrText>
            </w:r>
            <w:r>
              <w:fldChar w:fldCharType="separate"/>
            </w:r>
            <w:r w:rsidRPr="00D83869">
              <w:rPr>
                <w:sz w:val="20"/>
                <w:lang w:val="ru-RU" w:eastAsia="zh-CN"/>
              </w:rPr>
              <w:t>Куньминско</w:t>
            </w:r>
            <w:r w:rsidRPr="00D83869">
              <w:rPr>
                <w:sz w:val="20"/>
                <w:lang w:val="ru-RU" w:eastAsia="zh-CN"/>
              </w:rPr>
              <w:noBreakHyphen/>
              <w:t>Монреальская глобальная рамочная программа в области биоразнообразия (задача 4)</w:t>
            </w:r>
            <w:r>
              <w:fldChar w:fldCharType="end"/>
            </w:r>
          </w:p>
        </w:tc>
      </w:tr>
      <w:tr w:rsidR="00E82474" w:rsidRPr="009B2186" w14:paraId="600C63F6" w14:textId="77777777" w:rsidTr="00D83869">
        <w:tc>
          <w:tcPr>
            <w:tcW w:w="1701" w:type="dxa"/>
            <w:vMerge/>
            <w:vAlign w:val="center"/>
          </w:tcPr>
          <w:p w14:paraId="600C63F3" w14:textId="77777777" w:rsidR="00E82474" w:rsidRPr="00D83869" w:rsidRDefault="00E82474" w:rsidP="00D83869">
            <w:pPr>
              <w:tabs>
                <w:tab w:val="left" w:pos="2835"/>
                <w:tab w:val="left" w:pos="3402"/>
                <w:tab w:val="left" w:pos="3969"/>
              </w:tabs>
              <w:rPr>
                <w:sz w:val="20"/>
                <w:szCs w:val="20"/>
                <w:lang w:val="ru-RU"/>
              </w:rPr>
            </w:pPr>
          </w:p>
        </w:tc>
        <w:tc>
          <w:tcPr>
            <w:tcW w:w="4611" w:type="dxa"/>
            <w:tcBorders>
              <w:top w:val="nil"/>
            </w:tcBorders>
          </w:tcPr>
          <w:p w14:paraId="600C63F4"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Меры управленческого характера, затрагивающие традиционный доступ к ресурсам и их использование в целях удовлетворения жизненных нужд или имеющие существенное культурное значение виды деятельности, должны осуществляться с участием затронутых общин и, в соответствующих случаях, предусматривать справедливые и эффективные формы возмещения.</w:t>
            </w:r>
          </w:p>
        </w:tc>
        <w:tc>
          <w:tcPr>
            <w:tcW w:w="2578" w:type="dxa"/>
          </w:tcPr>
          <w:p w14:paraId="600C63F5" w14:textId="77777777" w:rsidR="00E82474" w:rsidRPr="00D83869" w:rsidRDefault="00E82474" w:rsidP="00D83869">
            <w:pPr>
              <w:tabs>
                <w:tab w:val="left" w:pos="2835"/>
                <w:tab w:val="left" w:pos="3402"/>
                <w:tab w:val="left" w:pos="3969"/>
              </w:tabs>
              <w:jc w:val="left"/>
              <w:rPr>
                <w:sz w:val="20"/>
                <w:szCs w:val="20"/>
                <w:lang w:val="ru-RU"/>
              </w:rPr>
            </w:pP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un</w:instrText>
            </w:r>
            <w:r w:rsidRPr="009B2186">
              <w:rPr>
                <w:lang w:val="ru-RU"/>
              </w:rPr>
              <w:instrText>.</w:instrText>
            </w:r>
            <w:r>
              <w:instrText>org</w:instrText>
            </w:r>
            <w:r w:rsidRPr="009B2186">
              <w:rPr>
                <w:lang w:val="ru-RU"/>
              </w:rPr>
              <w:instrText>/</w:instrText>
            </w:r>
            <w:r>
              <w:instrText>ru</w:instrText>
            </w:r>
            <w:r w:rsidRPr="009B2186">
              <w:rPr>
                <w:lang w:val="ru-RU"/>
              </w:rPr>
              <w:instrText>/</w:instrText>
            </w:r>
            <w:r>
              <w:instrText>documents</w:instrText>
            </w:r>
            <w:r w:rsidRPr="009B2186">
              <w:rPr>
                <w:lang w:val="ru-RU"/>
              </w:rPr>
              <w:instrText>/</w:instrText>
            </w:r>
            <w:r>
              <w:instrText>decl</w:instrText>
            </w:r>
            <w:r w:rsidRPr="009B2186">
              <w:rPr>
                <w:lang w:val="ru-RU"/>
              </w:rPr>
              <w:instrText>_</w:instrText>
            </w:r>
            <w:r>
              <w:instrText>conv</w:instrText>
            </w:r>
            <w:r w:rsidRPr="009B2186">
              <w:rPr>
                <w:lang w:val="ru-RU"/>
              </w:rPr>
              <w:instrText>/</w:instrText>
            </w:r>
            <w:r>
              <w:instrText>conventions</w:instrText>
            </w:r>
            <w:r w:rsidRPr="009B2186">
              <w:rPr>
                <w:lang w:val="ru-RU"/>
              </w:rPr>
              <w:instrText>/</w:instrText>
            </w:r>
            <w:r>
              <w:instrText>biodiv</w:instrText>
            </w:r>
            <w:r w:rsidRPr="009B2186">
              <w:rPr>
                <w:lang w:val="ru-RU"/>
              </w:rPr>
              <w:instrText>.</w:instrText>
            </w:r>
            <w:r>
              <w:instrText>shtml</w:instrText>
            </w:r>
            <w:r w:rsidRPr="009B2186">
              <w:rPr>
                <w:lang w:val="ru-RU"/>
              </w:rPr>
              <w:instrText>"</w:instrText>
            </w:r>
            <w:r>
              <w:fldChar w:fldCharType="separate"/>
            </w:r>
            <w:r w:rsidRPr="00D83869">
              <w:rPr>
                <w:sz w:val="20"/>
                <w:lang w:val="ru-RU" w:eastAsia="zh-CN"/>
              </w:rPr>
              <w:t>Конвенция о биологическом разнообразии (статьи</w:t>
            </w:r>
            <w:r w:rsidRPr="00D83869">
              <w:rPr>
                <w:sz w:val="20"/>
                <w:lang w:eastAsia="zh-CN"/>
              </w:rPr>
              <w:t> </w:t>
            </w:r>
            <w:r w:rsidRPr="00D83869">
              <w:rPr>
                <w:sz w:val="20"/>
                <w:lang w:val="ru-RU" w:eastAsia="zh-CN"/>
              </w:rPr>
              <w:t>8</w:t>
            </w:r>
            <w:r w:rsidRPr="00D83869">
              <w:rPr>
                <w:sz w:val="20"/>
                <w:lang w:eastAsia="zh-CN"/>
              </w:rPr>
              <w:t> j</w:t>
            </w:r>
            <w:r w:rsidRPr="00D83869">
              <w:rPr>
                <w:sz w:val="20"/>
                <w:lang w:val="ru-RU" w:eastAsia="zh-CN"/>
              </w:rPr>
              <w:t>) и 10</w:t>
            </w:r>
            <w:r w:rsidRPr="00D83869">
              <w:rPr>
                <w:sz w:val="20"/>
                <w:lang w:eastAsia="zh-CN"/>
              </w:rPr>
              <w:t> </w:t>
            </w:r>
            <w:r w:rsidRPr="00D83869">
              <w:rPr>
                <w:sz w:val="20"/>
                <w:lang w:val="ru-RU" w:eastAsia="zh-CN"/>
              </w:rPr>
              <w:t>с))</w:t>
            </w:r>
            <w:r>
              <w:fldChar w:fldCharType="end"/>
            </w:r>
          </w:p>
        </w:tc>
      </w:tr>
      <w:tr w:rsidR="00E82474" w:rsidRPr="009B2186" w14:paraId="600C63FA" w14:textId="77777777" w:rsidTr="00D83869">
        <w:tc>
          <w:tcPr>
            <w:tcW w:w="1701" w:type="dxa"/>
            <w:vMerge/>
            <w:vAlign w:val="center"/>
          </w:tcPr>
          <w:p w14:paraId="600C63F7" w14:textId="77777777" w:rsidR="00E82474" w:rsidRPr="00D83869" w:rsidRDefault="00E82474" w:rsidP="00D83869">
            <w:pPr>
              <w:tabs>
                <w:tab w:val="left" w:pos="2835"/>
                <w:tab w:val="left" w:pos="3402"/>
                <w:tab w:val="left" w:pos="3969"/>
              </w:tabs>
              <w:rPr>
                <w:sz w:val="20"/>
                <w:szCs w:val="20"/>
                <w:lang w:val="ru-RU"/>
              </w:rPr>
            </w:pPr>
          </w:p>
        </w:tc>
        <w:tc>
          <w:tcPr>
            <w:tcW w:w="4611" w:type="dxa"/>
            <w:tcBorders>
              <w:top w:val="nil"/>
            </w:tcBorders>
          </w:tcPr>
          <w:p w14:paraId="600C63F8"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Механизмы распределения выгод должны быть прозрачными и основываться на четких правилах, а также не должны усугублять существующее неравенство, в том числе гендерный дисбаланс.</w:t>
            </w:r>
          </w:p>
        </w:tc>
        <w:tc>
          <w:tcPr>
            <w:tcW w:w="2578" w:type="dxa"/>
          </w:tcPr>
          <w:p w14:paraId="600C63F9"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Аддис</w:t>
            </w:r>
            <w:r w:rsidRPr="00D83869">
              <w:rPr>
                <w:sz w:val="20"/>
                <w:lang w:val="ru-RU" w:eastAsia="zh-CN"/>
              </w:rPr>
              <w:noBreakHyphen/>
              <w:t>абебские принципы и оперативные указания (принцип 12 оперативных указаний)</w:t>
            </w:r>
          </w:p>
        </w:tc>
      </w:tr>
      <w:tr w:rsidR="00E82474" w:rsidRPr="009B2186" w14:paraId="600C63FF" w14:textId="77777777" w:rsidTr="00D83869">
        <w:tc>
          <w:tcPr>
            <w:tcW w:w="1701" w:type="dxa"/>
            <w:vMerge/>
            <w:vAlign w:val="center"/>
          </w:tcPr>
          <w:p w14:paraId="600C63FB" w14:textId="77777777" w:rsidR="00E82474" w:rsidRPr="00D83869" w:rsidRDefault="00E82474" w:rsidP="00D83869">
            <w:pPr>
              <w:tabs>
                <w:tab w:val="left" w:pos="2835"/>
                <w:tab w:val="left" w:pos="3402"/>
                <w:tab w:val="left" w:pos="3969"/>
              </w:tabs>
              <w:rPr>
                <w:sz w:val="20"/>
                <w:szCs w:val="20"/>
                <w:lang w:val="ru-RU"/>
              </w:rPr>
            </w:pPr>
          </w:p>
        </w:tc>
        <w:tc>
          <w:tcPr>
            <w:tcW w:w="4611" w:type="dxa"/>
            <w:tcBorders>
              <w:top w:val="nil"/>
            </w:tcBorders>
          </w:tcPr>
          <w:p w14:paraId="600C63FC"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В случаях, когда предлагаются значительные меры вмешательства, связанные с дикой природой, включая переселение видов, регулирование инвазивных видов или создание охраняемых районов, в ходе оценки воздействия следует, по мере необходимости, выявлять культурные ценности и потенциальные компромиссы при полном и эффективном участии затронутых коренных народов и местных общин, а также соответствующих субъектов деятельности.</w:t>
            </w:r>
          </w:p>
        </w:tc>
        <w:tc>
          <w:tcPr>
            <w:tcW w:w="2578" w:type="dxa"/>
          </w:tcPr>
          <w:p w14:paraId="600C63FD" w14:textId="77777777" w:rsidR="00E82474" w:rsidRPr="00282353" w:rsidRDefault="00E82474" w:rsidP="003B5971">
            <w:pPr>
              <w:rPr>
                <w:lang w:val="ru-RU" w:eastAsia="zh-CN"/>
              </w:rPr>
            </w:pPr>
            <w:r w:rsidRPr="00D83869">
              <w:rPr>
                <w:sz w:val="20"/>
                <w:szCs w:val="20"/>
                <w:lang w:val="ru-RU" w:eastAsia="zh-CN"/>
              </w:rPr>
              <w:t xml:space="preserve">Решение </w:t>
            </w:r>
            <w:hyperlink r:id="rId15" w:history="1">
              <w:r w:rsidRPr="00D83869">
                <w:rPr>
                  <w:color w:val="0000FF"/>
                  <w:sz w:val="20"/>
                  <w:szCs w:val="20"/>
                  <w:u w:val="single"/>
                  <w:lang w:eastAsia="zh-CN"/>
                </w:rPr>
                <w:t>VIII</w:t>
              </w:r>
              <w:r w:rsidRPr="00D83869">
                <w:rPr>
                  <w:color w:val="0000FF"/>
                  <w:sz w:val="20"/>
                  <w:szCs w:val="20"/>
                  <w:u w:val="single"/>
                  <w:lang w:val="ru-RU" w:eastAsia="zh-CN"/>
                </w:rPr>
                <w:t>/28</w:t>
              </w:r>
            </w:hyperlink>
            <w:r w:rsidRPr="00D83869">
              <w:rPr>
                <w:sz w:val="20"/>
                <w:szCs w:val="20"/>
                <w:lang w:val="ru-RU" w:eastAsia="zh-CN"/>
              </w:rPr>
              <w:t xml:space="preserve">, приложение, и решение </w:t>
            </w:r>
            <w:hyperlink r:id="rId16" w:history="1">
              <w:r w:rsidRPr="00D83869">
                <w:rPr>
                  <w:color w:val="0000FF"/>
                  <w:sz w:val="20"/>
                  <w:szCs w:val="20"/>
                  <w:u w:val="single"/>
                  <w:lang w:eastAsia="zh-CN"/>
                </w:rPr>
                <w:t>VII</w:t>
              </w:r>
              <w:r w:rsidRPr="00D83869">
                <w:rPr>
                  <w:color w:val="0000FF"/>
                  <w:sz w:val="20"/>
                  <w:szCs w:val="20"/>
                  <w:u w:val="single"/>
                  <w:lang w:val="ru-RU" w:eastAsia="zh-CN"/>
                </w:rPr>
                <w:t xml:space="preserve">/16 </w:t>
              </w:r>
              <w:r w:rsidRPr="00D83869">
                <w:rPr>
                  <w:color w:val="0000FF"/>
                  <w:sz w:val="20"/>
                  <w:szCs w:val="20"/>
                  <w:u w:val="single"/>
                  <w:lang w:eastAsia="zh-CN"/>
                </w:rPr>
                <w:t>F</w:t>
              </w:r>
            </w:hyperlink>
            <w:r w:rsidRPr="00D83869">
              <w:rPr>
                <w:lang w:val="ru-RU" w:eastAsia="zh-CN"/>
              </w:rPr>
              <w:t xml:space="preserve"> </w:t>
            </w:r>
          </w:p>
          <w:p w14:paraId="600C63FE" w14:textId="77777777" w:rsidR="00E82474" w:rsidRPr="00D83869" w:rsidRDefault="00E82474" w:rsidP="00D83869">
            <w:pPr>
              <w:tabs>
                <w:tab w:val="left" w:pos="2835"/>
                <w:tab w:val="left" w:pos="3402"/>
                <w:tab w:val="left" w:pos="3969"/>
              </w:tabs>
              <w:jc w:val="left"/>
              <w:rPr>
                <w:sz w:val="20"/>
                <w:szCs w:val="20"/>
                <w:lang w:val="ru-RU"/>
              </w:rPr>
            </w:pPr>
          </w:p>
        </w:tc>
      </w:tr>
      <w:tr w:rsidR="00E82474" w:rsidRPr="009B2186" w14:paraId="600C6403" w14:textId="77777777" w:rsidTr="00D83869">
        <w:tc>
          <w:tcPr>
            <w:tcW w:w="1701" w:type="dxa"/>
            <w:vMerge w:val="restart"/>
            <w:tcBorders>
              <w:top w:val="nil"/>
            </w:tcBorders>
          </w:tcPr>
          <w:p w14:paraId="600C6400" w14:textId="77777777" w:rsidR="00E82474" w:rsidRPr="00D83869" w:rsidRDefault="00E82474" w:rsidP="00D83869">
            <w:pPr>
              <w:tabs>
                <w:tab w:val="left" w:pos="2835"/>
                <w:tab w:val="left" w:pos="3402"/>
                <w:tab w:val="left" w:pos="3969"/>
              </w:tabs>
              <w:jc w:val="left"/>
              <w:rPr>
                <w:sz w:val="20"/>
                <w:szCs w:val="20"/>
              </w:rPr>
            </w:pPr>
            <w:proofErr w:type="spellStart"/>
            <w:r w:rsidRPr="00D83869">
              <w:rPr>
                <w:sz w:val="20"/>
                <w:lang w:eastAsia="zh-CN"/>
              </w:rPr>
              <w:t>Прозрачность</w:t>
            </w:r>
            <w:proofErr w:type="spellEnd"/>
            <w:r w:rsidRPr="00D83869">
              <w:rPr>
                <w:sz w:val="20"/>
                <w:lang w:eastAsia="zh-CN"/>
              </w:rPr>
              <w:t xml:space="preserve"> и </w:t>
            </w:r>
            <w:proofErr w:type="spellStart"/>
            <w:r w:rsidRPr="00D83869">
              <w:rPr>
                <w:sz w:val="20"/>
                <w:lang w:eastAsia="zh-CN"/>
              </w:rPr>
              <w:t>подотчетность</w:t>
            </w:r>
            <w:proofErr w:type="spellEnd"/>
          </w:p>
        </w:tc>
        <w:tc>
          <w:tcPr>
            <w:tcW w:w="4611" w:type="dxa"/>
            <w:tcBorders>
              <w:top w:val="nil"/>
            </w:tcBorders>
          </w:tcPr>
          <w:p w14:paraId="600C6401"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Механизмы устойчивого управления ресурсами дикой природы должны способствовать прозрачному управлению, включая доступ к</w:t>
            </w:r>
            <w:r w:rsidRPr="00D83869">
              <w:rPr>
                <w:sz w:val="20"/>
                <w:lang w:eastAsia="zh-CN"/>
              </w:rPr>
              <w:t> </w:t>
            </w:r>
            <w:r w:rsidRPr="00D83869">
              <w:rPr>
                <w:sz w:val="20"/>
                <w:lang w:val="ru-RU" w:eastAsia="zh-CN"/>
              </w:rPr>
              <w:t>соответствующей информации и данным, касающимся, например, результатов мониторинга, промыслов, систем лицензирования и</w:t>
            </w:r>
            <w:r w:rsidRPr="00D83869">
              <w:rPr>
                <w:sz w:val="20"/>
                <w:lang w:eastAsia="zh-CN"/>
              </w:rPr>
              <w:t> </w:t>
            </w:r>
            <w:r w:rsidRPr="00D83869">
              <w:rPr>
                <w:sz w:val="20"/>
                <w:lang w:val="ru-RU" w:eastAsia="zh-CN"/>
              </w:rPr>
              <w:t>распределения доходов.</w:t>
            </w:r>
          </w:p>
        </w:tc>
        <w:tc>
          <w:tcPr>
            <w:tcW w:w="2578" w:type="dxa"/>
          </w:tcPr>
          <w:p w14:paraId="600C6402" w14:textId="77777777" w:rsidR="00E82474" w:rsidRPr="00D83869" w:rsidRDefault="00E82474" w:rsidP="00D83869">
            <w:pPr>
              <w:tabs>
                <w:tab w:val="left" w:pos="2835"/>
                <w:tab w:val="left" w:pos="3402"/>
                <w:tab w:val="left" w:pos="3969"/>
              </w:tabs>
              <w:jc w:val="left"/>
              <w:rPr>
                <w:sz w:val="20"/>
                <w:szCs w:val="20"/>
                <w:lang w:val="ru-RU"/>
              </w:rPr>
            </w:pP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decisions</w:instrText>
            </w:r>
            <w:r w:rsidRPr="009B2186">
              <w:rPr>
                <w:lang w:val="ru-RU"/>
              </w:rPr>
              <w:instrText>/</w:instrText>
            </w:r>
            <w:r>
              <w:instrText>cop</w:instrText>
            </w:r>
            <w:r w:rsidRPr="009B2186">
              <w:rPr>
                <w:lang w:val="ru-RU"/>
              </w:rPr>
              <w:instrText>-15/</w:instrText>
            </w:r>
            <w:r>
              <w:instrText>cop</w:instrText>
            </w:r>
            <w:r w:rsidRPr="009B2186">
              <w:rPr>
                <w:lang w:val="ru-RU"/>
              </w:rPr>
              <w:instrText>-15-</w:instrText>
            </w:r>
            <w:r>
              <w:instrText>dec</w:instrText>
            </w:r>
            <w:r w:rsidRPr="009B2186">
              <w:rPr>
                <w:lang w:val="ru-RU"/>
              </w:rPr>
              <w:instrText>-04-</w:instrText>
            </w:r>
            <w:r>
              <w:instrText>ru</w:instrText>
            </w:r>
            <w:r w:rsidRPr="009B2186">
              <w:rPr>
                <w:lang w:val="ru-RU"/>
              </w:rPr>
              <w:instrText>.</w:instrText>
            </w:r>
            <w:r>
              <w:instrText>pdf</w:instrText>
            </w:r>
            <w:r w:rsidRPr="009B2186">
              <w:rPr>
                <w:lang w:val="ru-RU"/>
              </w:rPr>
              <w:instrText>"</w:instrText>
            </w:r>
            <w:r>
              <w:fldChar w:fldCharType="separate"/>
            </w:r>
            <w:r w:rsidRPr="00D83869">
              <w:rPr>
                <w:sz w:val="20"/>
                <w:lang w:val="ru-RU" w:eastAsia="zh-CN"/>
              </w:rPr>
              <w:t>Куньминско</w:t>
            </w:r>
            <w:r w:rsidRPr="00D83869">
              <w:rPr>
                <w:sz w:val="20"/>
                <w:lang w:val="ru-RU" w:eastAsia="zh-CN"/>
              </w:rPr>
              <w:noBreakHyphen/>
              <w:t>Монреальская глобальная рамочная программа в области биоразнообразия (задача</w:t>
            </w:r>
            <w:r w:rsidRPr="00D83869">
              <w:rPr>
                <w:sz w:val="20"/>
                <w:lang w:eastAsia="zh-CN"/>
              </w:rPr>
              <w:t> </w:t>
            </w:r>
            <w:r w:rsidRPr="00D83869">
              <w:rPr>
                <w:sz w:val="20"/>
                <w:lang w:val="ru-RU" w:eastAsia="zh-CN"/>
              </w:rPr>
              <w:t>21)</w:t>
            </w:r>
            <w:r>
              <w:fldChar w:fldCharType="end"/>
            </w:r>
          </w:p>
        </w:tc>
      </w:tr>
      <w:tr w:rsidR="00E82474" w:rsidRPr="009B2186" w14:paraId="600C6407" w14:textId="77777777" w:rsidTr="00D83869">
        <w:trPr>
          <w:trHeight w:val="638"/>
        </w:trPr>
        <w:tc>
          <w:tcPr>
            <w:tcW w:w="1701" w:type="dxa"/>
            <w:vMerge/>
            <w:vAlign w:val="center"/>
          </w:tcPr>
          <w:p w14:paraId="600C6404" w14:textId="77777777" w:rsidR="00E82474" w:rsidRPr="00D83869" w:rsidRDefault="00E82474" w:rsidP="00D83869">
            <w:pPr>
              <w:tabs>
                <w:tab w:val="left" w:pos="2835"/>
                <w:tab w:val="left" w:pos="3402"/>
                <w:tab w:val="left" w:pos="3969"/>
              </w:tabs>
              <w:rPr>
                <w:sz w:val="20"/>
                <w:szCs w:val="20"/>
                <w:lang w:val="ru-RU"/>
              </w:rPr>
            </w:pPr>
          </w:p>
        </w:tc>
        <w:tc>
          <w:tcPr>
            <w:tcW w:w="4611" w:type="dxa"/>
          </w:tcPr>
          <w:p w14:paraId="600C6405" w14:textId="77777777" w:rsidR="00E82474" w:rsidRPr="00D83869" w:rsidRDefault="00E82474" w:rsidP="00D83869">
            <w:pPr>
              <w:tabs>
                <w:tab w:val="left" w:pos="2835"/>
                <w:tab w:val="left" w:pos="3402"/>
                <w:tab w:val="left" w:pos="3969"/>
              </w:tabs>
              <w:jc w:val="left"/>
              <w:rPr>
                <w:sz w:val="20"/>
                <w:szCs w:val="20"/>
                <w:lang w:val="ru-RU"/>
              </w:rPr>
            </w:pPr>
            <w:r w:rsidRPr="00D83869">
              <w:rPr>
                <w:sz w:val="20"/>
                <w:lang w:val="ru-RU" w:eastAsia="zh-CN"/>
              </w:rPr>
              <w:t>Деятельность, связанная с промыслом диких видов, обращением с ними и торговлей ими, должна, в соответствующих случаях, соответствовать стандартам благополучия животных, этическим нормам и стандартам безопасности, нормам и ценностям коренных народов и местных общин, национальному законодательству и применимым международным обязательствам.</w:t>
            </w:r>
          </w:p>
        </w:tc>
        <w:tc>
          <w:tcPr>
            <w:tcW w:w="2578" w:type="dxa"/>
          </w:tcPr>
          <w:p w14:paraId="600C6406" w14:textId="77777777" w:rsidR="00E82474" w:rsidRPr="00D83869" w:rsidRDefault="00E82474" w:rsidP="00D83869">
            <w:pPr>
              <w:tabs>
                <w:tab w:val="left" w:pos="2835"/>
                <w:tab w:val="left" w:pos="3402"/>
                <w:tab w:val="left" w:pos="3969"/>
              </w:tabs>
              <w:jc w:val="left"/>
              <w:rPr>
                <w:sz w:val="20"/>
                <w:szCs w:val="20"/>
                <w:lang w:val="ru-RU"/>
              </w:rPr>
            </w:pP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un</w:instrText>
            </w:r>
            <w:r w:rsidRPr="009B2186">
              <w:rPr>
                <w:lang w:val="ru-RU"/>
              </w:rPr>
              <w:instrText>.</w:instrText>
            </w:r>
            <w:r>
              <w:instrText>org</w:instrText>
            </w:r>
            <w:r w:rsidRPr="009B2186">
              <w:rPr>
                <w:lang w:val="ru-RU"/>
              </w:rPr>
              <w:instrText>/</w:instrText>
            </w:r>
            <w:r>
              <w:instrText>ru</w:instrText>
            </w:r>
            <w:r w:rsidRPr="009B2186">
              <w:rPr>
                <w:lang w:val="ru-RU"/>
              </w:rPr>
              <w:instrText>/</w:instrText>
            </w:r>
            <w:r>
              <w:instrText>documents</w:instrText>
            </w:r>
            <w:r w:rsidRPr="009B2186">
              <w:rPr>
                <w:lang w:val="ru-RU"/>
              </w:rPr>
              <w:instrText>/</w:instrText>
            </w:r>
            <w:r>
              <w:instrText>decl</w:instrText>
            </w:r>
            <w:r w:rsidRPr="009B2186">
              <w:rPr>
                <w:lang w:val="ru-RU"/>
              </w:rPr>
              <w:instrText>_</w:instrText>
            </w:r>
            <w:r>
              <w:instrText>conv</w:instrText>
            </w:r>
            <w:r w:rsidRPr="009B2186">
              <w:rPr>
                <w:lang w:val="ru-RU"/>
              </w:rPr>
              <w:instrText>/</w:instrText>
            </w:r>
            <w:r>
              <w:instrText>conventions</w:instrText>
            </w:r>
            <w:r w:rsidRPr="009B2186">
              <w:rPr>
                <w:lang w:val="ru-RU"/>
              </w:rPr>
              <w:instrText>/</w:instrText>
            </w:r>
            <w:r>
              <w:instrText>biodiv</w:instrText>
            </w:r>
            <w:r w:rsidRPr="009B2186">
              <w:rPr>
                <w:lang w:val="ru-RU"/>
              </w:rPr>
              <w:instrText>.</w:instrText>
            </w:r>
            <w:r>
              <w:instrText>shtml</w:instrText>
            </w:r>
            <w:r w:rsidRPr="009B2186">
              <w:rPr>
                <w:lang w:val="ru-RU"/>
              </w:rPr>
              <w:instrText>"</w:instrText>
            </w:r>
            <w:r>
              <w:fldChar w:fldCharType="separate"/>
            </w:r>
            <w:r w:rsidRPr="00D83869">
              <w:rPr>
                <w:sz w:val="20"/>
                <w:lang w:val="ru-RU" w:eastAsia="zh-CN"/>
              </w:rPr>
              <w:t>Конвенция о биологическом разнообразии (статьи 8</w:t>
            </w:r>
            <w:r w:rsidRPr="00D83869">
              <w:rPr>
                <w:sz w:val="20"/>
                <w:lang w:eastAsia="zh-CN"/>
              </w:rPr>
              <w:t> l</w:t>
            </w:r>
            <w:r w:rsidRPr="00D83869">
              <w:rPr>
                <w:sz w:val="20"/>
                <w:lang w:val="ru-RU" w:eastAsia="zh-CN"/>
              </w:rPr>
              <w:t>) и</w:t>
            </w:r>
            <w:r w:rsidRPr="00D83869">
              <w:rPr>
                <w:sz w:val="20"/>
                <w:lang w:eastAsia="zh-CN"/>
              </w:rPr>
              <w:t> </w:t>
            </w:r>
            <w:r w:rsidRPr="00D83869">
              <w:rPr>
                <w:sz w:val="20"/>
                <w:lang w:val="ru-RU" w:eastAsia="zh-CN"/>
              </w:rPr>
              <w:t>10</w:t>
            </w:r>
            <w:r w:rsidRPr="00D83869">
              <w:rPr>
                <w:sz w:val="20"/>
                <w:lang w:eastAsia="zh-CN"/>
              </w:rPr>
              <w:t> b</w:t>
            </w:r>
            <w:r w:rsidRPr="00D83869">
              <w:rPr>
                <w:sz w:val="20"/>
                <w:lang w:val="ru-RU" w:eastAsia="zh-CN"/>
              </w:rPr>
              <w:t>))</w:t>
            </w:r>
            <w:r>
              <w:fldChar w:fldCharType="end"/>
            </w:r>
          </w:p>
        </w:tc>
      </w:tr>
    </w:tbl>
    <w:p w14:paraId="600C6408" w14:textId="77777777" w:rsidR="00E82474" w:rsidRPr="003B5971" w:rsidRDefault="00E82474" w:rsidP="003B5971">
      <w:pPr>
        <w:keepNext/>
        <w:tabs>
          <w:tab w:val="clear" w:pos="567"/>
          <w:tab w:val="clear" w:pos="1134"/>
        </w:tabs>
        <w:spacing w:before="120" w:after="120"/>
        <w:ind w:left="567" w:hanging="567"/>
        <w:jc w:val="left"/>
        <w:rPr>
          <w:bCs/>
          <w:sz w:val="24"/>
          <w:szCs w:val="24"/>
          <w:lang w:val="ru-RU"/>
        </w:rPr>
      </w:pPr>
      <w:r w:rsidRPr="003B5971">
        <w:rPr>
          <w:b/>
          <w:bCs/>
          <w:sz w:val="24"/>
          <w:szCs w:val="24"/>
        </w:rPr>
        <w:t>VI</w:t>
      </w:r>
      <w:r w:rsidRPr="003B5971">
        <w:rPr>
          <w:b/>
          <w:bCs/>
          <w:sz w:val="24"/>
          <w:szCs w:val="24"/>
          <w:lang w:val="ru-RU"/>
        </w:rPr>
        <w:t>.</w:t>
      </w:r>
      <w:r w:rsidRPr="003B5971">
        <w:rPr>
          <w:b/>
          <w:bCs/>
          <w:sz w:val="24"/>
          <w:szCs w:val="24"/>
          <w:lang w:val="ru-RU"/>
        </w:rPr>
        <w:tab/>
        <w:t>Ключевые элементы, подлежащие учету при разработке и реализации мер политики в области устойчивого управления ресурсами дикой природы</w:t>
      </w:r>
    </w:p>
    <w:p w14:paraId="600C6409" w14:textId="77777777" w:rsidR="00E82474" w:rsidRPr="003B5971" w:rsidRDefault="00E82474" w:rsidP="003B5971">
      <w:pPr>
        <w:tabs>
          <w:tab w:val="clear" w:pos="567"/>
          <w:tab w:val="left" w:pos="2835"/>
          <w:tab w:val="left" w:pos="3402"/>
          <w:tab w:val="left" w:pos="3969"/>
        </w:tabs>
        <w:spacing w:before="120" w:after="120"/>
        <w:ind w:left="562"/>
        <w:rPr>
          <w:lang w:val="ru-RU"/>
        </w:rPr>
      </w:pPr>
      <w:r w:rsidRPr="003B5971">
        <w:rPr>
          <w:lang w:val="ru-RU"/>
        </w:rPr>
        <w:t>15.</w:t>
      </w:r>
      <w:r w:rsidRPr="003B5971">
        <w:rPr>
          <w:lang w:val="ru-RU"/>
        </w:rPr>
        <w:tab/>
        <w:t xml:space="preserve">В соответствии с решением </w:t>
      </w:r>
      <w:r>
        <w:fldChar w:fldCharType="begin"/>
      </w:r>
      <w:r>
        <w:instrText>HYPERLINK</w:instrText>
      </w:r>
      <w:r w:rsidRPr="00282353">
        <w:rPr>
          <w:lang w:val="ru-RU"/>
        </w:rPr>
        <w:instrText xml:space="preserve"> "</w:instrText>
      </w:r>
      <w:r>
        <w:instrText>https</w:instrText>
      </w:r>
      <w:r w:rsidRPr="00282353">
        <w:rPr>
          <w:lang w:val="ru-RU"/>
        </w:rPr>
        <w:instrText>://</w:instrText>
      </w:r>
      <w:r>
        <w:instrText>www</w:instrText>
      </w:r>
      <w:r w:rsidRPr="00282353">
        <w:rPr>
          <w:lang w:val="ru-RU"/>
        </w:rPr>
        <w:instrText>.</w:instrText>
      </w:r>
      <w:r>
        <w:instrText>cbd</w:instrText>
      </w:r>
      <w:r w:rsidRPr="00282353">
        <w:rPr>
          <w:lang w:val="ru-RU"/>
        </w:rPr>
        <w:instrText>.</w:instrText>
      </w:r>
      <w:r>
        <w:instrText>int</w:instrText>
      </w:r>
      <w:r w:rsidRPr="00282353">
        <w:rPr>
          <w:lang w:val="ru-RU"/>
        </w:rPr>
        <w:instrText>/</w:instrText>
      </w:r>
      <w:r>
        <w:instrText>decisions</w:instrText>
      </w:r>
      <w:r w:rsidRPr="00282353">
        <w:rPr>
          <w:lang w:val="ru-RU"/>
        </w:rPr>
        <w:instrText>/</w:instrText>
      </w:r>
      <w:r>
        <w:instrText>cop</w:instrText>
      </w:r>
      <w:r w:rsidRPr="00282353">
        <w:rPr>
          <w:lang w:val="ru-RU"/>
        </w:rPr>
        <w:instrText>/?</w:instrText>
      </w:r>
      <w:r>
        <w:instrText>m</w:instrText>
      </w:r>
      <w:r w:rsidRPr="00282353">
        <w:rPr>
          <w:lang w:val="ru-RU"/>
        </w:rPr>
        <w:instrText>=</w:instrText>
      </w:r>
      <w:r>
        <w:instrText>cop</w:instrText>
      </w:r>
      <w:r w:rsidRPr="00282353">
        <w:rPr>
          <w:lang w:val="ru-RU"/>
        </w:rPr>
        <w:instrText>-16"</w:instrText>
      </w:r>
      <w:r>
        <w:fldChar w:fldCharType="separate"/>
      </w:r>
      <w:r w:rsidRPr="003B5971">
        <w:rPr>
          <w:color w:val="0000FF"/>
          <w:u w:val="single"/>
          <w:lang w:val="ru-RU"/>
        </w:rPr>
        <w:t>16/15</w:t>
      </w:r>
      <w:r>
        <w:fldChar w:fldCharType="end"/>
      </w:r>
      <w:r w:rsidRPr="003B5971">
        <w:rPr>
          <w:lang w:val="ru-RU"/>
        </w:rPr>
        <w:t xml:space="preserve"> в основе настоящих добровольных руководящих указаний лежат семь ключевых элементов эффективных политических мер, которые были заимствованы из «</w:t>
      </w:r>
      <w:r w:rsidRPr="003B5971">
        <w:rPr>
          <w:iCs/>
          <w:lang w:val="ru-RU"/>
        </w:rPr>
        <w:t>Доклада о тематической оценке по вопросам устойчивого использования диких видов» и от</w:t>
      </w:r>
      <w:r w:rsidRPr="003B5971">
        <w:rPr>
          <w:lang w:val="ru-RU"/>
        </w:rPr>
        <w:t>обраны для использования при разработке и реализации мер политики в области устойчивого использования диких видов. Такими ключевыми элементами являются:</w:t>
      </w:r>
    </w:p>
    <w:p w14:paraId="600C640A" w14:textId="77777777" w:rsidR="00E82474" w:rsidRPr="003B5971" w:rsidRDefault="00E82474" w:rsidP="003B5971">
      <w:pPr>
        <w:tabs>
          <w:tab w:val="clear" w:pos="567"/>
          <w:tab w:val="left" w:pos="2835"/>
          <w:tab w:val="left" w:pos="3402"/>
          <w:tab w:val="left" w:pos="3969"/>
        </w:tabs>
        <w:spacing w:before="120" w:after="120"/>
        <w:ind w:left="562" w:firstLine="562"/>
        <w:rPr>
          <w:lang w:val="ru-RU"/>
        </w:rPr>
      </w:pPr>
      <w:r w:rsidRPr="003B5971">
        <w:rPr>
          <w:lang w:val="ru-RU"/>
        </w:rPr>
        <w:t>a)</w:t>
      </w:r>
      <w:r w:rsidRPr="003B5971">
        <w:rPr>
          <w:lang w:val="ru-RU"/>
        </w:rPr>
        <w:tab/>
        <w:t>инклюзивный процесс принятия решений на основе широкого участия;</w:t>
      </w:r>
    </w:p>
    <w:p w14:paraId="600C640B" w14:textId="77777777" w:rsidR="00E82474" w:rsidRPr="003B5971" w:rsidRDefault="00E82474" w:rsidP="003B5971">
      <w:pPr>
        <w:tabs>
          <w:tab w:val="clear" w:pos="567"/>
          <w:tab w:val="left" w:pos="2835"/>
          <w:tab w:val="left" w:pos="3402"/>
          <w:tab w:val="left" w:pos="3969"/>
        </w:tabs>
        <w:spacing w:before="120" w:after="120"/>
        <w:ind w:left="562" w:firstLine="562"/>
        <w:rPr>
          <w:lang w:val="ru-RU"/>
        </w:rPr>
      </w:pPr>
      <w:r w:rsidRPr="003B5971">
        <w:rPr>
          <w:lang w:val="ru-RU"/>
        </w:rPr>
        <w:t>b)</w:t>
      </w:r>
      <w:r w:rsidRPr="003B5971">
        <w:rPr>
          <w:lang w:val="ru-RU"/>
        </w:rPr>
        <w:tab/>
        <w:t>учет различных систем знаний и признание прав;</w:t>
      </w:r>
    </w:p>
    <w:p w14:paraId="600C640C" w14:textId="77777777" w:rsidR="00E82474" w:rsidRPr="003B5971" w:rsidRDefault="00E82474" w:rsidP="003B5971">
      <w:pPr>
        <w:tabs>
          <w:tab w:val="clear" w:pos="567"/>
          <w:tab w:val="left" w:pos="2835"/>
          <w:tab w:val="left" w:pos="3402"/>
          <w:tab w:val="left" w:pos="3969"/>
        </w:tabs>
        <w:spacing w:before="120" w:after="120"/>
        <w:ind w:left="562" w:firstLine="562"/>
        <w:rPr>
          <w:lang w:val="ru-RU"/>
        </w:rPr>
      </w:pPr>
      <w:r w:rsidRPr="003B5971">
        <w:rPr>
          <w:lang w:val="ru-RU"/>
        </w:rPr>
        <w:t>c)</w:t>
      </w:r>
      <w:r w:rsidRPr="003B5971">
        <w:rPr>
          <w:lang w:val="ru-RU"/>
        </w:rPr>
        <w:tab/>
        <w:t xml:space="preserve">справедливое распределение затрат и выгод; </w:t>
      </w:r>
    </w:p>
    <w:p w14:paraId="600C640D" w14:textId="77777777" w:rsidR="00E82474" w:rsidRPr="003B5971" w:rsidRDefault="00E82474" w:rsidP="003B5971">
      <w:pPr>
        <w:tabs>
          <w:tab w:val="clear" w:pos="567"/>
          <w:tab w:val="left" w:pos="2835"/>
          <w:tab w:val="left" w:pos="3402"/>
          <w:tab w:val="left" w:pos="3969"/>
        </w:tabs>
        <w:spacing w:before="120" w:after="120"/>
        <w:ind w:left="562" w:firstLine="562"/>
        <w:rPr>
          <w:lang w:val="ru-RU"/>
        </w:rPr>
      </w:pPr>
      <w:r w:rsidRPr="003B5971">
        <w:rPr>
          <w:lang w:val="ru-RU"/>
        </w:rPr>
        <w:lastRenderedPageBreak/>
        <w:t>d)</w:t>
      </w:r>
      <w:r w:rsidRPr="003B5971">
        <w:rPr>
          <w:lang w:val="ru-RU"/>
        </w:rPr>
        <w:tab/>
        <w:t>политика, адаптированная к местным социальным и экологическим условиям;</w:t>
      </w:r>
    </w:p>
    <w:p w14:paraId="600C640E" w14:textId="77777777" w:rsidR="00E82474" w:rsidRPr="003B5971" w:rsidRDefault="00E82474" w:rsidP="003B5971">
      <w:pPr>
        <w:tabs>
          <w:tab w:val="clear" w:pos="567"/>
          <w:tab w:val="left" w:pos="2835"/>
          <w:tab w:val="left" w:pos="3402"/>
          <w:tab w:val="left" w:pos="3969"/>
        </w:tabs>
        <w:spacing w:before="120" w:after="120"/>
        <w:ind w:left="562" w:firstLine="562"/>
        <w:rPr>
          <w:lang w:val="ru-RU"/>
        </w:rPr>
      </w:pPr>
      <w:r w:rsidRPr="003B5971">
        <w:rPr>
          <w:lang w:val="ru-RU"/>
        </w:rPr>
        <w:t>e)</w:t>
      </w:r>
      <w:r w:rsidRPr="003B5971">
        <w:rPr>
          <w:lang w:val="ru-RU"/>
        </w:rPr>
        <w:tab/>
        <w:t>мониторинг социальных и экологических условий и методов деятельности;</w:t>
      </w:r>
    </w:p>
    <w:p w14:paraId="600C640F" w14:textId="77777777" w:rsidR="00E82474" w:rsidRPr="003B5971" w:rsidRDefault="00E82474" w:rsidP="003B5971">
      <w:pPr>
        <w:tabs>
          <w:tab w:val="clear" w:pos="567"/>
          <w:tab w:val="left" w:pos="2835"/>
          <w:tab w:val="left" w:pos="3402"/>
          <w:tab w:val="left" w:pos="3969"/>
        </w:tabs>
        <w:spacing w:before="120" w:after="120"/>
        <w:ind w:left="562" w:firstLine="562"/>
        <w:rPr>
          <w:lang w:val="ru-RU"/>
        </w:rPr>
      </w:pPr>
      <w:r w:rsidRPr="003B5971">
        <w:rPr>
          <w:lang w:val="ru-RU"/>
        </w:rPr>
        <w:t>f)</w:t>
      </w:r>
      <w:r w:rsidRPr="003B5971">
        <w:rPr>
          <w:lang w:val="ru-RU"/>
        </w:rPr>
        <w:tab/>
        <w:t>скоординированная и согласованная политика;</w:t>
      </w:r>
    </w:p>
    <w:p w14:paraId="600C6410" w14:textId="77777777" w:rsidR="00E82474" w:rsidRPr="003B5971" w:rsidRDefault="00E82474" w:rsidP="003B5971">
      <w:pPr>
        <w:tabs>
          <w:tab w:val="clear" w:pos="567"/>
          <w:tab w:val="left" w:pos="2835"/>
          <w:tab w:val="left" w:pos="3402"/>
          <w:tab w:val="left" w:pos="3969"/>
        </w:tabs>
        <w:spacing w:before="120" w:after="120"/>
        <w:ind w:left="562" w:firstLine="562"/>
        <w:rPr>
          <w:lang w:val="ru-RU"/>
        </w:rPr>
      </w:pPr>
      <w:r w:rsidRPr="003B5971">
        <w:rPr>
          <w:lang w:val="ru-RU"/>
        </w:rPr>
        <w:t>g)</w:t>
      </w:r>
      <w:r w:rsidRPr="003B5971">
        <w:rPr>
          <w:lang w:val="ru-RU"/>
        </w:rPr>
        <w:tab/>
        <w:t>надежные институты, от традиционных до закрепленных законодательством.</w:t>
      </w:r>
    </w:p>
    <w:p w14:paraId="600C6411" w14:textId="77777777" w:rsidR="00E82474" w:rsidRPr="003B5971" w:rsidRDefault="00E82474" w:rsidP="003B5971">
      <w:pPr>
        <w:tabs>
          <w:tab w:val="clear" w:pos="567"/>
          <w:tab w:val="left" w:pos="2835"/>
          <w:tab w:val="left" w:pos="3402"/>
          <w:tab w:val="left" w:pos="3969"/>
        </w:tabs>
        <w:spacing w:before="120" w:after="120"/>
        <w:ind w:left="567"/>
        <w:rPr>
          <w:lang w:val="ru-RU"/>
        </w:rPr>
      </w:pPr>
      <w:r w:rsidRPr="003B5971">
        <w:rPr>
          <w:lang w:val="ru-RU"/>
        </w:rPr>
        <w:t>16.</w:t>
      </w:r>
      <w:r w:rsidRPr="003B5971">
        <w:rPr>
          <w:lang w:val="ru-RU"/>
        </w:rPr>
        <w:tab/>
        <w:t>Элементы a), b) и c) рассматриваются ниже, главным образом соответственно в разделах VII.B, C и D, а элементы d), e), f) и g) включены во все разделы настоящих добровольных руководящих указаний, в том числе в раздел VII.A и разделы IV и V.</w:t>
      </w:r>
    </w:p>
    <w:p w14:paraId="600C6412" w14:textId="77777777" w:rsidR="00E82474" w:rsidRPr="003B5971" w:rsidRDefault="00E82474" w:rsidP="003B5971">
      <w:pPr>
        <w:tabs>
          <w:tab w:val="clear" w:pos="567"/>
          <w:tab w:val="left" w:pos="2835"/>
          <w:tab w:val="left" w:pos="3402"/>
          <w:tab w:val="left" w:pos="3969"/>
        </w:tabs>
        <w:spacing w:before="120" w:after="120"/>
        <w:ind w:left="567"/>
        <w:rPr>
          <w:lang w:val="ru-RU"/>
        </w:rPr>
      </w:pPr>
      <w:r w:rsidRPr="003B5971">
        <w:rPr>
          <w:lang w:val="ru-RU"/>
        </w:rPr>
        <w:t>17.</w:t>
      </w:r>
      <w:r w:rsidRPr="003B5971">
        <w:rPr>
          <w:lang w:val="ru-RU"/>
        </w:rPr>
        <w:tab/>
        <w:t>Ключевые элементы в «Докладе о тематической оценке устойчивого использования диких видов» Межправительственной научно-политической платформы по биоразнообразию и экосистемным услугам были определены как повышающие устойчивость использования диких видов и как необходимые условия для более эффективного осуществления в рамках всех видов деятельности. Они влияют на эффективность устойчивого управления ресурсами дикой природы путем укрепления легитимности, содействия адаптивному осуществлению с учетом конкретных условий, улучшения согласованности и координации политики, а также укрепления институциональных условий, необходимых для реагирования на социально</w:t>
      </w:r>
      <w:r w:rsidRPr="003B5971">
        <w:rPr>
          <w:lang w:val="ru-RU"/>
        </w:rPr>
        <w:noBreakHyphen/>
        <w:t>экологические изменения.</w:t>
      </w:r>
    </w:p>
    <w:p w14:paraId="600C6413" w14:textId="77777777" w:rsidR="00E82474" w:rsidRPr="00D609DB" w:rsidRDefault="00E82474" w:rsidP="003B5971">
      <w:pPr>
        <w:keepNext/>
        <w:tabs>
          <w:tab w:val="clear" w:pos="567"/>
          <w:tab w:val="clear" w:pos="1134"/>
        </w:tabs>
        <w:spacing w:before="120" w:after="120"/>
        <w:ind w:left="567" w:hanging="567"/>
        <w:jc w:val="left"/>
        <w:rPr>
          <w:b/>
          <w:bCs/>
          <w:sz w:val="24"/>
          <w:szCs w:val="24"/>
          <w:lang w:val="ru-RU"/>
        </w:rPr>
      </w:pPr>
      <w:r w:rsidRPr="003B5971">
        <w:rPr>
          <w:b/>
          <w:bCs/>
          <w:sz w:val="24"/>
          <w:szCs w:val="24"/>
        </w:rPr>
        <w:t>VII</w:t>
      </w:r>
      <w:r w:rsidRPr="00D609DB">
        <w:rPr>
          <w:b/>
          <w:bCs/>
          <w:sz w:val="24"/>
          <w:szCs w:val="24"/>
          <w:lang w:val="ru-RU"/>
        </w:rPr>
        <w:t>.</w:t>
      </w:r>
      <w:r w:rsidRPr="00D609DB">
        <w:rPr>
          <w:b/>
          <w:bCs/>
          <w:sz w:val="24"/>
          <w:szCs w:val="24"/>
          <w:lang w:val="ru-RU"/>
        </w:rPr>
        <w:tab/>
        <w:t>Меры по осуществлению устойчивого управления ресурсами дикой природы</w:t>
      </w:r>
      <w:bookmarkStart w:id="5" w:name="_heading=h.1tm62yz2tl7o" w:colFirst="0" w:colLast="0"/>
      <w:bookmarkEnd w:id="5"/>
    </w:p>
    <w:p w14:paraId="600C6414" w14:textId="77777777" w:rsidR="00E82474" w:rsidRPr="003B5971" w:rsidRDefault="00E82474" w:rsidP="003B5971">
      <w:pPr>
        <w:tabs>
          <w:tab w:val="left" w:pos="2835"/>
          <w:tab w:val="left" w:pos="3402"/>
          <w:tab w:val="left" w:pos="3969"/>
        </w:tabs>
        <w:spacing w:before="120" w:after="120"/>
        <w:ind w:left="562"/>
        <w:rPr>
          <w:b/>
          <w:bCs/>
          <w:lang w:val="ru-RU"/>
        </w:rPr>
      </w:pPr>
      <w:r w:rsidRPr="003B5971">
        <w:rPr>
          <w:lang w:val="ru-RU"/>
        </w:rPr>
        <w:t>18.</w:t>
      </w:r>
      <w:r w:rsidRPr="003B5971">
        <w:rPr>
          <w:lang w:val="ru-RU"/>
        </w:rPr>
        <w:tab/>
        <w:t>В настоящем разделе рассматривается комплекс из четырех возможных мер, которые Стороны могут учитывать в рамках содействия осуществлению устойчивого управления ресурсами дикой природы: сквозные элементы, способствующие согласованности политики и межсекторальной интеграции; инклюзивный процесс принятия решений на основе широкого участия; учет различных систем знаний и</w:t>
      </w:r>
      <w:r w:rsidRPr="003B5971">
        <w:t> </w:t>
      </w:r>
      <w:r w:rsidRPr="003B5971">
        <w:rPr>
          <w:lang w:val="ru-RU"/>
        </w:rPr>
        <w:t xml:space="preserve">признание прав; а также справедливое распределение затрат и выгод. Подразделы </w:t>
      </w:r>
      <w:r w:rsidRPr="003B5971">
        <w:t>B</w:t>
      </w:r>
      <w:r w:rsidRPr="003B5971">
        <w:rPr>
          <w:lang w:val="ru-RU"/>
        </w:rPr>
        <w:t xml:space="preserve">, </w:t>
      </w:r>
      <w:r w:rsidRPr="003B5971">
        <w:t>C</w:t>
      </w:r>
      <w:r w:rsidRPr="003B5971">
        <w:rPr>
          <w:lang w:val="ru-RU"/>
        </w:rPr>
        <w:t xml:space="preserve"> и </w:t>
      </w:r>
      <w:r w:rsidRPr="003B5971">
        <w:t>D</w:t>
      </w:r>
      <w:r w:rsidRPr="003B5971">
        <w:rPr>
          <w:lang w:val="ru-RU"/>
        </w:rPr>
        <w:t xml:space="preserve"> отражают основную направленность областей, определенных в решении </w:t>
      </w:r>
      <w:r>
        <w:fldChar w:fldCharType="begin"/>
      </w:r>
      <w:r>
        <w:instrText>HYPERLINK</w:instrText>
      </w:r>
      <w:r w:rsidRPr="00282353">
        <w:rPr>
          <w:lang w:val="ru-RU"/>
        </w:rPr>
        <w:instrText xml:space="preserve"> "</w:instrText>
      </w:r>
      <w:r>
        <w:instrText>https</w:instrText>
      </w:r>
      <w:r w:rsidRPr="00282353">
        <w:rPr>
          <w:lang w:val="ru-RU"/>
        </w:rPr>
        <w:instrText>://</w:instrText>
      </w:r>
      <w:r>
        <w:instrText>www</w:instrText>
      </w:r>
      <w:r w:rsidRPr="00282353">
        <w:rPr>
          <w:lang w:val="ru-RU"/>
        </w:rPr>
        <w:instrText>.</w:instrText>
      </w:r>
      <w:r>
        <w:instrText>cbd</w:instrText>
      </w:r>
      <w:r w:rsidRPr="00282353">
        <w:rPr>
          <w:lang w:val="ru-RU"/>
        </w:rPr>
        <w:instrText>.</w:instrText>
      </w:r>
      <w:r>
        <w:instrText>int</w:instrText>
      </w:r>
      <w:r w:rsidRPr="00282353">
        <w:rPr>
          <w:lang w:val="ru-RU"/>
        </w:rPr>
        <w:instrText>/</w:instrText>
      </w:r>
      <w:r>
        <w:instrText>decisions</w:instrText>
      </w:r>
      <w:r w:rsidRPr="00282353">
        <w:rPr>
          <w:lang w:val="ru-RU"/>
        </w:rPr>
        <w:instrText>/</w:instrText>
      </w:r>
      <w:r>
        <w:instrText>cop</w:instrText>
      </w:r>
      <w:r w:rsidRPr="00282353">
        <w:rPr>
          <w:lang w:val="ru-RU"/>
        </w:rPr>
        <w:instrText>/?</w:instrText>
      </w:r>
      <w:r>
        <w:instrText>m</w:instrText>
      </w:r>
      <w:r w:rsidRPr="00282353">
        <w:rPr>
          <w:lang w:val="ru-RU"/>
        </w:rPr>
        <w:instrText>=</w:instrText>
      </w:r>
      <w:r>
        <w:instrText>cop</w:instrText>
      </w:r>
      <w:r w:rsidRPr="00282353">
        <w:rPr>
          <w:lang w:val="ru-RU"/>
        </w:rPr>
        <w:instrText>-16"</w:instrText>
      </w:r>
      <w:r>
        <w:fldChar w:fldCharType="separate"/>
      </w:r>
      <w:r w:rsidRPr="003B5971">
        <w:rPr>
          <w:color w:val="0000FF"/>
          <w:u w:val="single"/>
          <w:lang w:val="ru-RU"/>
        </w:rPr>
        <w:t>16/15</w:t>
      </w:r>
      <w:r>
        <w:fldChar w:fldCharType="end"/>
      </w:r>
      <w:r w:rsidRPr="003B5971">
        <w:rPr>
          <w:lang w:val="ru-RU"/>
        </w:rPr>
        <w:t xml:space="preserve">, подраздел </w:t>
      </w:r>
      <w:r w:rsidRPr="003B5971">
        <w:t>A</w:t>
      </w:r>
      <w:r w:rsidRPr="003B5971">
        <w:rPr>
          <w:lang w:val="ru-RU"/>
        </w:rPr>
        <w:t xml:space="preserve"> был добавлен, поскольку его тематика нашла широкое отражение в</w:t>
      </w:r>
      <w:r w:rsidRPr="003B5971">
        <w:t> </w:t>
      </w:r>
      <w:r w:rsidRPr="003B5971">
        <w:rPr>
          <w:lang w:val="ru-RU"/>
        </w:rPr>
        <w:t>материалах, поступивших после рассылки уведомлений №№</w:t>
      </w:r>
      <w:r w:rsidRPr="003B5971">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notifications</w:instrText>
      </w:r>
      <w:r w:rsidRPr="009B2186">
        <w:rPr>
          <w:lang w:val="ru-RU"/>
        </w:rPr>
        <w:instrText>/2025/</w:instrText>
      </w:r>
      <w:r>
        <w:instrText>ntf</w:instrText>
      </w:r>
      <w:r w:rsidRPr="009B2186">
        <w:rPr>
          <w:lang w:val="ru-RU"/>
        </w:rPr>
        <w:instrText>-2025-014-</w:instrText>
      </w:r>
      <w:r>
        <w:instrText>wildlife</w:instrText>
      </w:r>
      <w:r w:rsidRPr="009B2186">
        <w:rPr>
          <w:lang w:val="ru-RU"/>
        </w:rPr>
        <w:instrText>-</w:instrText>
      </w:r>
      <w:r>
        <w:instrText>en</w:instrText>
      </w:r>
      <w:r w:rsidRPr="009B2186">
        <w:rPr>
          <w:lang w:val="ru-RU"/>
        </w:rPr>
        <w:instrText>.</w:instrText>
      </w:r>
      <w:r>
        <w:instrText>pdf</w:instrText>
      </w:r>
      <w:r w:rsidRPr="009B2186">
        <w:rPr>
          <w:lang w:val="ru-RU"/>
        </w:rPr>
        <w:instrText>"</w:instrText>
      </w:r>
      <w:r>
        <w:fldChar w:fldCharType="separate"/>
      </w:r>
      <w:r w:rsidRPr="003B5971">
        <w:rPr>
          <w:color w:val="0000FF"/>
          <w:u w:val="single"/>
          <w:lang w:val="ru-RU"/>
        </w:rPr>
        <w:t>2025-014</w:t>
      </w:r>
      <w:r>
        <w:fldChar w:fldCharType="end"/>
      </w:r>
      <w:r w:rsidRPr="003B5971">
        <w:rPr>
          <w:lang w:val="ru-RU"/>
        </w:rPr>
        <w:t xml:space="preserve"> и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notifications</w:instrText>
      </w:r>
      <w:r w:rsidRPr="009B2186">
        <w:rPr>
          <w:lang w:val="ru-RU"/>
        </w:rPr>
        <w:instrText>/2025/</w:instrText>
      </w:r>
      <w:r>
        <w:instrText>ntf</w:instrText>
      </w:r>
      <w:r w:rsidRPr="009B2186">
        <w:rPr>
          <w:lang w:val="ru-RU"/>
        </w:rPr>
        <w:instrText>-2025-015-</w:instrText>
      </w:r>
      <w:r>
        <w:instrText>wildlife</w:instrText>
      </w:r>
      <w:r w:rsidRPr="009B2186">
        <w:rPr>
          <w:lang w:val="ru-RU"/>
        </w:rPr>
        <w:instrText>-</w:instrText>
      </w:r>
      <w:r>
        <w:instrText>en</w:instrText>
      </w:r>
      <w:r w:rsidRPr="009B2186">
        <w:rPr>
          <w:lang w:val="ru-RU"/>
        </w:rPr>
        <w:instrText>.</w:instrText>
      </w:r>
      <w:r>
        <w:instrText>pdf</w:instrText>
      </w:r>
      <w:r w:rsidRPr="009B2186">
        <w:rPr>
          <w:lang w:val="ru-RU"/>
        </w:rPr>
        <w:instrText>"</w:instrText>
      </w:r>
      <w:r>
        <w:fldChar w:fldCharType="separate"/>
      </w:r>
      <w:r w:rsidRPr="003B5971">
        <w:rPr>
          <w:color w:val="0000FF"/>
          <w:u w:val="single"/>
          <w:lang w:val="ru-RU"/>
        </w:rPr>
        <w:t>2025-015</w:t>
      </w:r>
      <w:r>
        <w:fldChar w:fldCharType="end"/>
      </w:r>
      <w:r w:rsidRPr="003B5971">
        <w:rPr>
          <w:lang w:val="ru-RU"/>
        </w:rPr>
        <w:t>.</w:t>
      </w:r>
    </w:p>
    <w:p w14:paraId="600C6415" w14:textId="77777777" w:rsidR="00E82474" w:rsidRPr="003B5971" w:rsidRDefault="00E82474" w:rsidP="003B5971">
      <w:pPr>
        <w:tabs>
          <w:tab w:val="left" w:pos="2835"/>
          <w:tab w:val="left" w:pos="3402"/>
          <w:tab w:val="left" w:pos="3969"/>
        </w:tabs>
        <w:spacing w:before="120" w:after="120"/>
        <w:ind w:left="562"/>
        <w:rPr>
          <w:lang w:val="ru-RU"/>
        </w:rPr>
      </w:pPr>
      <w:r w:rsidRPr="003B5971">
        <w:rPr>
          <w:lang w:val="ru-RU"/>
        </w:rPr>
        <w:t>19.</w:t>
      </w:r>
      <w:r w:rsidRPr="003B5971">
        <w:rPr>
          <w:lang w:val="ru-RU"/>
        </w:rPr>
        <w:tab/>
        <w:t>Осуществление настоящих добровольных руководящих указаний может быть адаптировано к национальным и местным обстоятельствам с учетом экологических условий, культурного разнообразия и систем управления. При адаптации добровольных руководящих указаний Стороны могут учитывать различия между экологическими регионами, в том числе условия, характерные для умеренных, тропических, субтропических, засушливых, полярных, горных районов, островов, прибрежных зон и</w:t>
      </w:r>
      <w:r w:rsidRPr="003B5971">
        <w:t> </w:t>
      </w:r>
      <w:r w:rsidRPr="003B5971">
        <w:rPr>
          <w:lang w:val="ru-RU"/>
        </w:rPr>
        <w:t>городов, принимая во внимание, что потребности в осуществлении, нагрузки, доступность данных и механизмы управления могут различаться в зависимости от</w:t>
      </w:r>
      <w:r w:rsidRPr="003B5971">
        <w:t> </w:t>
      </w:r>
      <w:r w:rsidRPr="003B5971">
        <w:rPr>
          <w:lang w:val="ru-RU"/>
        </w:rPr>
        <w:t>региона и вида деятельности.</w:t>
      </w:r>
    </w:p>
    <w:p w14:paraId="600C6416" w14:textId="77777777" w:rsidR="00E82474" w:rsidRPr="003B5971" w:rsidRDefault="00E82474" w:rsidP="003B5971">
      <w:pPr>
        <w:tabs>
          <w:tab w:val="left" w:pos="2835"/>
          <w:tab w:val="left" w:pos="3402"/>
          <w:tab w:val="left" w:pos="3969"/>
        </w:tabs>
        <w:spacing w:before="120" w:after="120"/>
        <w:ind w:left="562"/>
        <w:rPr>
          <w:lang w:val="ru-RU"/>
        </w:rPr>
      </w:pPr>
      <w:r w:rsidRPr="003B5971">
        <w:rPr>
          <w:lang w:val="ru-RU"/>
        </w:rPr>
        <w:t>20.</w:t>
      </w:r>
      <w:r w:rsidRPr="003B5971">
        <w:rPr>
          <w:lang w:val="ru-RU"/>
        </w:rPr>
        <w:tab/>
        <w:t>Кроме того, региональные технические инструменты по конкретным видам деятельности, когда это целесообразно, могут дополнять настоящие добровольные руководящие указания, если для их применения в тех или иных областях требуются более подробные методологии, индикаторы, анализ сценариев или оперативные стандарты.</w:t>
      </w:r>
    </w:p>
    <w:p w14:paraId="600C6417" w14:textId="77777777" w:rsidR="00E82474" w:rsidRPr="003B5971" w:rsidRDefault="00E82474" w:rsidP="003B5971">
      <w:pPr>
        <w:keepNext/>
        <w:keepLines/>
        <w:tabs>
          <w:tab w:val="left" w:pos="2835"/>
          <w:tab w:val="left" w:pos="3402"/>
        </w:tabs>
        <w:ind w:left="567" w:hanging="567"/>
        <w:rPr>
          <w:b/>
          <w:lang w:val="ru-RU"/>
        </w:rPr>
      </w:pPr>
      <w:r w:rsidRPr="003B5971">
        <w:rPr>
          <w:b/>
          <w:lang w:val="ru-RU"/>
        </w:rPr>
        <w:t>А.</w:t>
      </w:r>
      <w:r w:rsidRPr="003B5971">
        <w:rPr>
          <w:b/>
          <w:lang w:val="ru-RU"/>
        </w:rPr>
        <w:tab/>
        <w:t>Сквозные элементы: согласованность политики и межсекторальная интеграция</w:t>
      </w:r>
    </w:p>
    <w:p w14:paraId="600C6418" w14:textId="77777777" w:rsidR="00E82474" w:rsidRPr="003B5971" w:rsidRDefault="00E82474" w:rsidP="003B5971">
      <w:pPr>
        <w:tabs>
          <w:tab w:val="left" w:pos="2835"/>
          <w:tab w:val="left" w:pos="3402"/>
          <w:tab w:val="left" w:pos="3969"/>
        </w:tabs>
        <w:spacing w:before="120" w:after="120"/>
        <w:ind w:left="562"/>
        <w:rPr>
          <w:lang w:val="ru-RU"/>
        </w:rPr>
      </w:pPr>
      <w:r w:rsidRPr="003B5971">
        <w:rPr>
          <w:lang w:val="ru-RU"/>
        </w:rPr>
        <w:t>21.</w:t>
      </w:r>
      <w:r w:rsidRPr="003B5971">
        <w:rPr>
          <w:lang w:val="ru-RU"/>
        </w:rPr>
        <w:tab/>
        <w:t>Согласованность политики и межсекторальная интеграция имеют важное значение, поскольку на устойчивое управление ресурсами дикой природы влияют взаимосвязанные факторы, действующие в различных секторах и на разных уровнях управления, а также в разнообразных социально</w:t>
      </w:r>
      <w:r w:rsidRPr="003B5971">
        <w:rPr>
          <w:lang w:val="ru-RU"/>
        </w:rPr>
        <w:noBreakHyphen/>
        <w:t>экологических условиях. В оценке Межправительственной научно</w:t>
      </w:r>
      <w:r w:rsidRPr="003B5971">
        <w:rPr>
          <w:lang w:val="ru-RU"/>
        </w:rPr>
        <w:noBreakHyphen/>
        <w:t>политической платформы по биоразнообразию и</w:t>
      </w:r>
      <w:r w:rsidRPr="003B5971">
        <w:t> </w:t>
      </w:r>
      <w:r w:rsidRPr="003B5971">
        <w:rPr>
          <w:lang w:val="ru-RU"/>
        </w:rPr>
        <w:t>экосистемным услугам в качестве ключевых элементов повышения устойчивости определены скоординированные и согласованные меры политики, надежные традиционные и закрепленные законодательством институты, мониторинг социально</w:t>
      </w:r>
      <w:r w:rsidRPr="003B5971">
        <w:rPr>
          <w:lang w:val="ru-RU"/>
        </w:rPr>
        <w:noBreakHyphen/>
        <w:t xml:space="preserve">экологических условий, а также виды деятельности и </w:t>
      </w:r>
      <w:r w:rsidRPr="003B5971">
        <w:rPr>
          <w:lang w:val="ru-RU"/>
        </w:rPr>
        <w:lastRenderedPageBreak/>
        <w:t>меры политики, адаптированные к местным социально</w:t>
      </w:r>
      <w:r w:rsidRPr="003B5971">
        <w:rPr>
          <w:lang w:val="ru-RU"/>
        </w:rPr>
        <w:noBreakHyphen/>
        <w:t>экологическим условиям. Эти подходы могут способствовать согласованию мер в различных секторах и на разных уровнях, укреплению институциональной поддержки осуществления, снижению уровня раздробленности и несогласованности политики, а также обеспечению адаптивных мер реагирования на меняющиеся социально</w:t>
      </w:r>
      <w:r w:rsidRPr="003B5971">
        <w:rPr>
          <w:lang w:val="ru-RU"/>
        </w:rPr>
        <w:noBreakHyphen/>
        <w:t>экологические условия. В связи с этим следует принимать следующие меры сообразно обстоятельствам и в соответствии с</w:t>
      </w:r>
      <w:r w:rsidRPr="003B5971">
        <w:t> </w:t>
      </w:r>
      <w:r w:rsidRPr="003B5971">
        <w:rPr>
          <w:lang w:val="ru-RU"/>
        </w:rPr>
        <w:t xml:space="preserve">национальным законодательством, условиями и приоритетами: </w:t>
      </w:r>
    </w:p>
    <w:p w14:paraId="600C6419"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a</w:t>
      </w:r>
      <w:r w:rsidRPr="003B5971">
        <w:rPr>
          <w:lang w:val="ru-RU"/>
        </w:rPr>
        <w:t>)</w:t>
      </w:r>
      <w:r w:rsidRPr="003B5971">
        <w:rPr>
          <w:lang w:val="ru-RU"/>
        </w:rPr>
        <w:tab/>
        <w:t>содействие созданию согласованных политических, правовых и</w:t>
      </w:r>
      <w:r w:rsidRPr="003B5971">
        <w:t> </w:t>
      </w:r>
      <w:r w:rsidRPr="003B5971">
        <w:rPr>
          <w:lang w:val="ru-RU"/>
        </w:rPr>
        <w:t>институциональных условий для устойчивого и инклюзивного управления ресурсами дикой природы, включая развитие основанной на ресурсах дикой природы устойчивой экономики, учитывающей природоохранные цели и экологические ограничения, требования в отношении отслеживаемости, принципы справедливого распределения выгод, права и источники средств к существованию коренных народов, местных общин, женщин, молодежи и соответствующих организаций и субъектов деятельности, включая лиц, занимающимся мелким промыслом;</w:t>
      </w:r>
    </w:p>
    <w:p w14:paraId="600C641A"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b</w:t>
      </w:r>
      <w:r w:rsidRPr="003B5971">
        <w:rPr>
          <w:lang w:val="ru-RU"/>
        </w:rPr>
        <w:t>)</w:t>
      </w:r>
      <w:r w:rsidRPr="003B5971">
        <w:rPr>
          <w:lang w:val="ru-RU"/>
        </w:rPr>
        <w:tab/>
        <w:t xml:space="preserve">укрепление мер регулирования и координации на межсекторальном уровне в целях устранения основных нагрузок на управление ресурсами дикой природы путем выявления ведущих ведомств, механизмов координации и мониторинга, а также соответствующих протоколов в отношении: </w:t>
      </w:r>
    </w:p>
    <w:p w14:paraId="600C641B" w14:textId="77777777" w:rsidR="00E82474" w:rsidRPr="003B5971" w:rsidRDefault="00E82474" w:rsidP="003B5971">
      <w:pPr>
        <w:tabs>
          <w:tab w:val="left" w:pos="2835"/>
          <w:tab w:val="left" w:pos="3402"/>
          <w:tab w:val="left" w:pos="3969"/>
        </w:tabs>
        <w:spacing w:before="120" w:after="120"/>
        <w:ind w:left="562" w:firstLine="562"/>
        <w:rPr>
          <w:lang w:val="ru-RU"/>
        </w:rPr>
      </w:pPr>
      <w:proofErr w:type="spellStart"/>
      <w:r w:rsidRPr="003B5971">
        <w:t>i</w:t>
      </w:r>
      <w:proofErr w:type="spellEnd"/>
      <w:r w:rsidRPr="003B5971">
        <w:rPr>
          <w:lang w:val="ru-RU"/>
        </w:rPr>
        <w:t>)</w:t>
      </w:r>
      <w:r w:rsidRPr="003B5971">
        <w:rPr>
          <w:lang w:val="ru-RU"/>
        </w:rPr>
        <w:tab/>
        <w:t>предотвращения преступлений против дикой природы, незаконного промысла и неустойчивого использования, сбора ресурсов дикой природы или торговли ими;</w:t>
      </w:r>
    </w:p>
    <w:p w14:paraId="600C641C" w14:textId="77777777" w:rsidR="00E82474" w:rsidRPr="003B5971" w:rsidRDefault="00E82474" w:rsidP="003B5971">
      <w:pPr>
        <w:tabs>
          <w:tab w:val="left" w:pos="2835"/>
          <w:tab w:val="left" w:pos="3402"/>
          <w:tab w:val="left" w:pos="3969"/>
        </w:tabs>
        <w:spacing w:before="120" w:after="120"/>
        <w:ind w:left="562" w:firstLine="562"/>
        <w:rPr>
          <w:lang w:val="ru-RU"/>
        </w:rPr>
      </w:pPr>
      <w:r w:rsidRPr="003B5971">
        <w:t>ii</w:t>
      </w:r>
      <w:r w:rsidRPr="003B5971">
        <w:rPr>
          <w:lang w:val="ru-RU"/>
        </w:rPr>
        <w:t>)</w:t>
      </w:r>
      <w:r w:rsidRPr="003B5971">
        <w:rPr>
          <w:lang w:val="ru-RU"/>
        </w:rPr>
        <w:tab/>
        <w:t>предотвращение утраты, деградации и фрагментации мест обитания;</w:t>
      </w:r>
    </w:p>
    <w:p w14:paraId="600C641D" w14:textId="77777777" w:rsidR="00E82474" w:rsidRPr="003B5971" w:rsidRDefault="00E82474" w:rsidP="003B5971">
      <w:pPr>
        <w:tabs>
          <w:tab w:val="left" w:pos="2835"/>
          <w:tab w:val="left" w:pos="3402"/>
          <w:tab w:val="left" w:pos="3969"/>
        </w:tabs>
        <w:spacing w:before="120" w:after="120"/>
        <w:ind w:left="562" w:firstLine="562"/>
        <w:rPr>
          <w:lang w:val="ru-RU"/>
        </w:rPr>
      </w:pPr>
      <w:r w:rsidRPr="003B5971">
        <w:t>iii</w:t>
      </w:r>
      <w:r w:rsidRPr="003B5971">
        <w:rPr>
          <w:lang w:val="ru-RU"/>
        </w:rPr>
        <w:t>)</w:t>
      </w:r>
      <w:r w:rsidRPr="003B5971">
        <w:rPr>
          <w:lang w:val="ru-RU"/>
        </w:rPr>
        <w:tab/>
        <w:t>смягчение рисков, связанных с изменением климата, и последствий изменения климата и адаптация к ним;</w:t>
      </w:r>
    </w:p>
    <w:p w14:paraId="600C641E" w14:textId="77777777" w:rsidR="00E82474" w:rsidRPr="003B5971" w:rsidRDefault="00E82474" w:rsidP="003B5971">
      <w:pPr>
        <w:tabs>
          <w:tab w:val="left" w:pos="2835"/>
          <w:tab w:val="left" w:pos="3402"/>
          <w:tab w:val="left" w:pos="3969"/>
        </w:tabs>
        <w:spacing w:before="120" w:after="120"/>
        <w:ind w:left="562" w:firstLine="562"/>
        <w:rPr>
          <w:lang w:val="ru-RU"/>
        </w:rPr>
      </w:pPr>
      <w:r w:rsidRPr="003B5971">
        <w:t>iv</w:t>
      </w:r>
      <w:r w:rsidRPr="003B5971">
        <w:rPr>
          <w:lang w:val="ru-RU"/>
        </w:rPr>
        <w:t>)</w:t>
      </w:r>
      <w:r w:rsidRPr="003B5971">
        <w:rPr>
          <w:lang w:val="ru-RU"/>
        </w:rPr>
        <w:tab/>
        <w:t>предотвращение рисков в области биозащиты и рисков, связанных с</w:t>
      </w:r>
      <w:r w:rsidRPr="003B5971">
        <w:t> </w:t>
      </w:r>
      <w:r w:rsidRPr="003B5971">
        <w:rPr>
          <w:lang w:val="ru-RU"/>
        </w:rPr>
        <w:t>инвазивными чужеродными видами и заболеваниями, в особенности зоонозных рисков;</w:t>
      </w:r>
    </w:p>
    <w:p w14:paraId="600C641F" w14:textId="77777777" w:rsidR="00E82474" w:rsidRPr="003B5971" w:rsidRDefault="00E82474" w:rsidP="003B5971">
      <w:pPr>
        <w:tabs>
          <w:tab w:val="left" w:pos="2835"/>
          <w:tab w:val="left" w:pos="3402"/>
          <w:tab w:val="left" w:pos="3969"/>
        </w:tabs>
        <w:spacing w:before="120" w:after="120"/>
        <w:ind w:left="562" w:firstLine="562"/>
        <w:rPr>
          <w:lang w:val="ru-RU"/>
        </w:rPr>
      </w:pPr>
      <w:r w:rsidRPr="003B5971">
        <w:t>v</w:t>
      </w:r>
      <w:r w:rsidRPr="003B5971">
        <w:rPr>
          <w:lang w:val="ru-RU"/>
        </w:rPr>
        <w:t>)</w:t>
      </w:r>
      <w:r w:rsidRPr="003B5971">
        <w:rPr>
          <w:lang w:val="ru-RU"/>
        </w:rPr>
        <w:tab/>
        <w:t>снижение загрязнения окружающей среды;</w:t>
      </w:r>
    </w:p>
    <w:p w14:paraId="600C6420" w14:textId="77777777" w:rsidR="00E82474" w:rsidRPr="003B5971" w:rsidRDefault="00E82474" w:rsidP="003B5971">
      <w:pPr>
        <w:tabs>
          <w:tab w:val="left" w:pos="2835"/>
          <w:tab w:val="left" w:pos="3402"/>
          <w:tab w:val="left" w:pos="3969"/>
        </w:tabs>
        <w:spacing w:before="120" w:after="120"/>
        <w:ind w:left="562" w:firstLine="562"/>
        <w:rPr>
          <w:lang w:val="ru-RU"/>
        </w:rPr>
      </w:pPr>
      <w:r w:rsidRPr="003B5971">
        <w:t>vi</w:t>
      </w:r>
      <w:r w:rsidRPr="003B5971">
        <w:rPr>
          <w:lang w:val="ru-RU"/>
        </w:rPr>
        <w:t>)</w:t>
      </w:r>
      <w:r w:rsidRPr="003B5971">
        <w:rPr>
          <w:lang w:val="ru-RU"/>
        </w:rPr>
        <w:tab/>
        <w:t>регулирование законного, устойчивого и отслеживаемого использования ресурсов дикой природы и торговли ими;</w:t>
      </w:r>
    </w:p>
    <w:p w14:paraId="600C6421"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c</w:t>
      </w:r>
      <w:r w:rsidRPr="003B5971">
        <w:rPr>
          <w:lang w:val="ru-RU"/>
        </w:rPr>
        <w:t>)</w:t>
      </w:r>
      <w:r w:rsidRPr="003B5971">
        <w:rPr>
          <w:lang w:val="ru-RU"/>
        </w:rPr>
        <w:tab/>
        <w:t>содействие учету вопросов экологической связности и сохранения мест обитания в пространственном планировании и планировании развития путем картографирования и охраны ключевых мест обитания, коридоров и миграционных путей, а также районов, имеющих культурное, социально</w:t>
      </w:r>
      <w:r w:rsidRPr="003B5971">
        <w:rPr>
          <w:lang w:val="ru-RU"/>
        </w:rPr>
        <w:noBreakHyphen/>
        <w:t>экологическое значение, их включения в процессы зонирования и стратегической экологической оценки, а также согласования соответствующих мер с национальными планами землепользования или использования морских ресурсов и, при необходимости, региональными и глобальными инициативами по обеспечению связности;</w:t>
      </w:r>
    </w:p>
    <w:p w14:paraId="600C6422"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d</w:t>
      </w:r>
      <w:r w:rsidRPr="003B5971">
        <w:rPr>
          <w:lang w:val="ru-RU"/>
        </w:rPr>
        <w:t>)</w:t>
      </w:r>
      <w:r w:rsidRPr="003B5971">
        <w:rPr>
          <w:lang w:val="ru-RU"/>
        </w:rPr>
        <w:tab/>
        <w:t>содействие более полному учету вопросов устойчивого управления ресурсами дикой природы в зеленых и голубых пространствах в городских и</w:t>
      </w:r>
      <w:r w:rsidRPr="003B5971">
        <w:t> </w:t>
      </w:r>
      <w:r w:rsidRPr="003B5971">
        <w:rPr>
          <w:lang w:val="ru-RU"/>
        </w:rPr>
        <w:t>густонаселенных районах сообразно обстоятельствам посредством принятия решений, основанных на природных факторах, применения экосистемных подходов и</w:t>
      </w:r>
      <w:r w:rsidRPr="003B5971">
        <w:t> </w:t>
      </w:r>
      <w:r w:rsidRPr="003B5971">
        <w:rPr>
          <w:lang w:val="ru-RU"/>
        </w:rPr>
        <w:t>посредством обеспечения городского планирования с учетом биоразнообразия и</w:t>
      </w:r>
      <w:r w:rsidRPr="003B5971">
        <w:t> </w:t>
      </w:r>
      <w:r w:rsidRPr="003B5971">
        <w:rPr>
          <w:lang w:val="ru-RU"/>
        </w:rPr>
        <w:t>обновления руководящих указаний по управлению ресурсами дикой природы в</w:t>
      </w:r>
      <w:r w:rsidRPr="003B5971">
        <w:t> </w:t>
      </w:r>
      <w:r w:rsidRPr="003B5971">
        <w:rPr>
          <w:lang w:val="ru-RU"/>
        </w:rPr>
        <w:t>городах, разработки протоколов по предотвращению и реагированию на случаи взаимодействия человека и дикой природы в городских районах, а также поддержки межсекторальных инициатив, направленных на повышение уровня осведомленности в</w:t>
      </w:r>
      <w:r w:rsidRPr="003B5971">
        <w:t> </w:t>
      </w:r>
      <w:r w:rsidRPr="003B5971">
        <w:rPr>
          <w:lang w:val="ru-RU"/>
        </w:rPr>
        <w:t xml:space="preserve">вопросах дикой природы и поощрение участия городских жителей в охране дикой природы в своих районах, путем существенного </w:t>
      </w:r>
      <w:r w:rsidRPr="003B5971">
        <w:rPr>
          <w:lang w:val="ru-RU"/>
        </w:rPr>
        <w:lastRenderedPageBreak/>
        <w:t xml:space="preserve">расширения площадей и повышения качества, связности и доступности таких пространств в городских и густонаселенных районах, и выгод, обеспечиваемых такими пространствами;  </w:t>
      </w:r>
    </w:p>
    <w:p w14:paraId="600C6423"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e</w:t>
      </w:r>
      <w:r w:rsidRPr="003B5971">
        <w:rPr>
          <w:lang w:val="ru-RU"/>
        </w:rPr>
        <w:t>)</w:t>
      </w:r>
      <w:r w:rsidRPr="003B5971">
        <w:rPr>
          <w:lang w:val="ru-RU"/>
        </w:rPr>
        <w:tab/>
        <w:t>укрепление регионального и трансграничного сотрудничества в отношении общих популяций, видов и экосистем путем создания или использования существующих региональных платформ, а также разработки и интеграции двусторонних или многосторонних механизмов в целях осуществления скоординированных природоохранных действий, мониторинга, согласованных мер по</w:t>
      </w:r>
      <w:r w:rsidRPr="003B5971">
        <w:t> </w:t>
      </w:r>
      <w:r w:rsidRPr="003B5971">
        <w:rPr>
          <w:lang w:val="ru-RU"/>
        </w:rPr>
        <w:t>регулированию промысла и торговли, а также совместного управления трансграничными охраняемыми районами и коридорами;</w:t>
      </w:r>
    </w:p>
    <w:p w14:paraId="600C6424"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f</w:t>
      </w:r>
      <w:r w:rsidRPr="003B5971">
        <w:rPr>
          <w:lang w:val="ru-RU"/>
        </w:rPr>
        <w:t>)</w:t>
      </w:r>
      <w:r w:rsidRPr="003B5971">
        <w:rPr>
          <w:lang w:val="ru-RU"/>
        </w:rPr>
        <w:tab/>
        <w:t>оказание поддержки, в зависимости от обстоятельств, деловому, частному и финансовому секторам в учете вопросов биоразнообразия в работе всех секторов и</w:t>
      </w:r>
      <w:r w:rsidRPr="003B5971">
        <w:t> </w:t>
      </w:r>
      <w:r w:rsidRPr="003B5971">
        <w:rPr>
          <w:lang w:val="ru-RU"/>
        </w:rPr>
        <w:t>между ними в целях обеспечения устойчивого управления дикими видами, в том числе путем обеспечения устойчивого, безопасного и законного использования диких видов, промысла и торговли ими, искоренения преступлений против дикой природы и</w:t>
      </w:r>
      <w:r w:rsidRPr="003B5971">
        <w:t> </w:t>
      </w:r>
      <w:r w:rsidRPr="003B5971">
        <w:rPr>
          <w:lang w:val="ru-RU"/>
        </w:rPr>
        <w:t>неустойчивого использования, сбора и законной торговли; а также регулирования раскрытия информации предприятиями, компаниями и финансовыми учреждениями о</w:t>
      </w:r>
      <w:r w:rsidRPr="003B5971">
        <w:t> </w:t>
      </w:r>
      <w:r w:rsidRPr="003B5971">
        <w:rPr>
          <w:lang w:val="ru-RU"/>
        </w:rPr>
        <w:t xml:space="preserve">рисках, зависимости от дикой природы и воздействии на дикую природу в рамках их цепочек поставок, в том числе путем мониторинга нелегальных финансовых операций, связанных с биоразнообразием; </w:t>
      </w:r>
    </w:p>
    <w:p w14:paraId="600C6425"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g</w:t>
      </w:r>
      <w:r w:rsidRPr="003B5971">
        <w:rPr>
          <w:lang w:val="ru-RU"/>
        </w:rPr>
        <w:t>)</w:t>
      </w:r>
      <w:r w:rsidRPr="003B5971">
        <w:rPr>
          <w:lang w:val="ru-RU"/>
        </w:rPr>
        <w:tab/>
        <w:t>решение проблем, связанных с управлением дикими видами, таких как изменение ландшафтов суши и морских ландшафтов, изменение климата, загрязнение окружающей среды, инвазивные чужеродные виды и чрезмерная эксплуатация и</w:t>
      </w:r>
      <w:r w:rsidRPr="003B5971">
        <w:t> </w:t>
      </w:r>
      <w:r w:rsidRPr="003B5971">
        <w:rPr>
          <w:lang w:val="ru-RU"/>
        </w:rPr>
        <w:t>зоонозные болезни;</w:t>
      </w:r>
    </w:p>
    <w:p w14:paraId="600C6426"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h</w:t>
      </w:r>
      <w:r w:rsidRPr="003B5971">
        <w:rPr>
          <w:lang w:val="ru-RU"/>
        </w:rPr>
        <w:t>)</w:t>
      </w:r>
      <w:r w:rsidRPr="003B5971">
        <w:rPr>
          <w:lang w:val="ru-RU"/>
        </w:rPr>
        <w:tab/>
        <w:t>укрепление сотрудничества и согласованности действий с секретариатами многосторонних природоохранных соглашений и компетентными межправительственными организациями, в том числе путем использования имеющихся документов и доступных данных в соответствующих случаях во избежание дублирования усилий;</w:t>
      </w:r>
    </w:p>
    <w:p w14:paraId="600C6427"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proofErr w:type="spellStart"/>
      <w:r w:rsidRPr="003B5971">
        <w:rPr>
          <w:lang w:val="en-CA"/>
        </w:rPr>
        <w:t>i</w:t>
      </w:r>
      <w:proofErr w:type="spellEnd"/>
      <w:r w:rsidRPr="003B5971">
        <w:rPr>
          <w:lang w:val="ru-RU"/>
        </w:rPr>
        <w:t>)</w:t>
      </w:r>
      <w:r w:rsidRPr="003B5971">
        <w:rPr>
          <w:lang w:val="ru-RU"/>
        </w:rPr>
        <w:tab/>
        <w:t xml:space="preserve">содействие более систематическому учету рисков, связанных с изменением климата, в управлении ресурсами дикой природы, и в частности в развивающихся странах, уязвимых перед воздействием климата, путем адаптации с применением экосистемного подхода и решений, основанных на природных факторах,  и путем оценки, в соответствующих случаях, воздействия изменения климата на популяции видов, места обитания, экологическую связность, динамику заболеваний, взаимодействие человека и дикой природы, а также на устойчивость использования ресурсов, и путем корректировки управленческих мер реагирования с учетом этого воздействия; </w:t>
      </w:r>
    </w:p>
    <w:p w14:paraId="600C6428"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rPr>
          <w:lang w:val="en-CA"/>
        </w:rPr>
        <w:t>j</w:t>
      </w:r>
      <w:r w:rsidRPr="003B5971">
        <w:rPr>
          <w:lang w:val="ru-RU"/>
        </w:rPr>
        <w:t>)</w:t>
      </w:r>
      <w:r w:rsidRPr="003B5971">
        <w:rPr>
          <w:lang w:val="ru-RU"/>
        </w:rPr>
        <w:tab/>
        <w:t>совершенствование или создание национальных кадастров ресурсов дикой природы, систем мониторинга и механизмов адаптивного управления в целях содействия периодическому пересмотру и основанной на фактических данных корректировке инструментов управления, включая квоты, разрешения и планы управления, с учетом экологических данных, рисков и факторов неопределенности;</w:t>
      </w:r>
    </w:p>
    <w:p w14:paraId="600C6429"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rPr>
          <w:lang w:val="en-CA"/>
        </w:rPr>
        <w:t>k</w:t>
      </w:r>
      <w:r w:rsidRPr="003B5971">
        <w:rPr>
          <w:lang w:val="ru-RU"/>
        </w:rPr>
        <w:t>)</w:t>
      </w:r>
      <w:r w:rsidRPr="003B5971">
        <w:rPr>
          <w:lang w:val="ru-RU"/>
        </w:rPr>
        <w:tab/>
        <w:t>укрепление минимальных механизмов мониторинга и обзора, в</w:t>
      </w:r>
      <w:r w:rsidRPr="003B5971">
        <w:t> </w:t>
      </w:r>
      <w:r w:rsidRPr="003B5971">
        <w:rPr>
          <w:lang w:val="ru-RU"/>
        </w:rPr>
        <w:t>зависимости от обстоятельств, путем сбора исходных данных об экологической, экономической и социальной обстановке, проведения периодического обзора управленческих мер, мониторинга результатов и совокупных нагрузок, а также создания прозрачных механизмов отчетности, способствующих адаптивному управлению и своевременной корректировке в случае признания несоответствия осуществляемых видов деятельности принципам устойчивости или справедливости;</w:t>
      </w:r>
    </w:p>
    <w:p w14:paraId="600C642A"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rPr>
          <w:lang w:val="en-CA"/>
        </w:rPr>
        <w:t>l</w:t>
      </w:r>
      <w:r w:rsidRPr="003B5971">
        <w:rPr>
          <w:lang w:val="ru-RU"/>
        </w:rPr>
        <w:t>)</w:t>
      </w:r>
      <w:r w:rsidRPr="003B5971">
        <w:rPr>
          <w:lang w:val="ru-RU"/>
        </w:rPr>
        <w:tab/>
        <w:t>содействие реализации целенаправленных официальных, неофициальных и</w:t>
      </w:r>
      <w:r w:rsidRPr="003B5971">
        <w:t> </w:t>
      </w:r>
      <w:r w:rsidRPr="003B5971">
        <w:rPr>
          <w:lang w:val="ru-RU"/>
        </w:rPr>
        <w:t>неформальных инициатив в области образования, повышения осведомленности и</w:t>
      </w:r>
      <w:r w:rsidRPr="003B5971">
        <w:t> </w:t>
      </w:r>
      <w:r w:rsidRPr="003B5971">
        <w:rPr>
          <w:lang w:val="ru-RU"/>
        </w:rPr>
        <w:t>создания потенциала с учетом конкретных потребностей в области осуществления, посредством подготовки инструкторов и налаживания партнерских отношений с</w:t>
      </w:r>
      <w:r w:rsidRPr="003B5971">
        <w:t> </w:t>
      </w:r>
      <w:r w:rsidRPr="003B5971">
        <w:rPr>
          <w:lang w:val="ru-RU"/>
        </w:rPr>
        <w:t xml:space="preserve">академическими </w:t>
      </w:r>
      <w:r w:rsidRPr="003B5971">
        <w:rPr>
          <w:lang w:val="ru-RU"/>
        </w:rPr>
        <w:lastRenderedPageBreak/>
        <w:t>учреждениями, коренными народами и местными общинами, женщинами, молодежью, региональными и субрегиональными центрами поддержки научно</w:t>
      </w:r>
      <w:r w:rsidRPr="003B5971">
        <w:rPr>
          <w:lang w:val="ru-RU"/>
        </w:rPr>
        <w:noBreakHyphen/>
        <w:t>технического сотрудничества, а также общинными организациями;</w:t>
      </w:r>
    </w:p>
    <w:p w14:paraId="600C642B"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rPr>
          <w:lang w:val="en-CA"/>
        </w:rPr>
        <w:t>m</w:t>
      </w:r>
      <w:r w:rsidRPr="003B5971">
        <w:rPr>
          <w:lang w:val="ru-RU"/>
        </w:rPr>
        <w:t>)</w:t>
      </w:r>
      <w:r w:rsidRPr="003B5971">
        <w:rPr>
          <w:lang w:val="ru-RU"/>
        </w:rPr>
        <w:tab/>
        <w:t>поддержка усилий по мобилизации достаточных людских, технических и</w:t>
      </w:r>
      <w:r w:rsidRPr="003B5971">
        <w:t> </w:t>
      </w:r>
      <w:r w:rsidRPr="003B5971">
        <w:rPr>
          <w:lang w:val="ru-RU"/>
        </w:rPr>
        <w:t>финансовых ресурсов путем включения расходов, связанных с управлением ресурсами дикой природы, в секторальные бюджеты, обеспечения доступа к</w:t>
      </w:r>
      <w:r w:rsidRPr="003B5971">
        <w:t> </w:t>
      </w:r>
      <w:r w:rsidRPr="003B5971">
        <w:rPr>
          <w:lang w:val="ru-RU"/>
        </w:rPr>
        <w:t>механизмам финансирования деятельности в области биоразнообразия, к том числе путем облегчения доступа к международным механизмам финансирования биоразнообразия, в соответствии с национальными приоритетами, обстоятельствами и</w:t>
      </w:r>
      <w:r w:rsidRPr="003B5971">
        <w:t> </w:t>
      </w:r>
      <w:r w:rsidRPr="003B5971">
        <w:rPr>
          <w:lang w:val="ru-RU"/>
        </w:rPr>
        <w:t>возможностями, и, когда это целесообразно, использования инструментов устойчивого финансирования, соответствующих национальным приоритетам и</w:t>
      </w:r>
      <w:r w:rsidRPr="003B5971">
        <w:t> </w:t>
      </w:r>
      <w:r w:rsidRPr="003B5971">
        <w:rPr>
          <w:lang w:val="ru-RU"/>
        </w:rPr>
        <w:t>гарантиям.</w:t>
      </w:r>
    </w:p>
    <w:p w14:paraId="600C642C" w14:textId="77777777" w:rsidR="00E82474" w:rsidRPr="003B5971" w:rsidRDefault="00E82474" w:rsidP="003B5971">
      <w:pPr>
        <w:keepNext/>
        <w:keepLines/>
        <w:tabs>
          <w:tab w:val="clear" w:pos="567"/>
          <w:tab w:val="clear" w:pos="1134"/>
          <w:tab w:val="left" w:pos="2835"/>
          <w:tab w:val="left" w:pos="3402"/>
        </w:tabs>
        <w:ind w:left="567" w:hanging="567"/>
        <w:rPr>
          <w:b/>
          <w:lang w:val="ru-RU"/>
        </w:rPr>
      </w:pPr>
      <w:r w:rsidRPr="003B5971">
        <w:rPr>
          <w:b/>
        </w:rPr>
        <w:t>B</w:t>
      </w:r>
      <w:r w:rsidRPr="003B5971">
        <w:rPr>
          <w:b/>
          <w:lang w:val="ru-RU"/>
        </w:rPr>
        <w:t>.</w:t>
      </w:r>
      <w:r w:rsidRPr="003B5971">
        <w:rPr>
          <w:b/>
          <w:lang w:val="ru-RU"/>
        </w:rPr>
        <w:tab/>
        <w:t>Инклюзивный процесс принятия решений на основе широкого участия</w:t>
      </w:r>
    </w:p>
    <w:p w14:paraId="600C642D" w14:textId="77777777" w:rsidR="00E82474" w:rsidRPr="003B5971" w:rsidRDefault="00E82474" w:rsidP="003B5971">
      <w:pPr>
        <w:tabs>
          <w:tab w:val="clear" w:pos="567"/>
          <w:tab w:val="left" w:pos="2835"/>
          <w:tab w:val="left" w:pos="3402"/>
          <w:tab w:val="left" w:pos="3969"/>
        </w:tabs>
        <w:spacing w:before="120" w:after="120"/>
        <w:ind w:left="567"/>
        <w:rPr>
          <w:lang w:val="ru-RU"/>
        </w:rPr>
      </w:pPr>
      <w:r w:rsidRPr="003B5971">
        <w:rPr>
          <w:lang w:val="ru-RU"/>
        </w:rPr>
        <w:t>22.</w:t>
      </w:r>
      <w:r w:rsidRPr="003B5971">
        <w:rPr>
          <w:lang w:val="ru-RU"/>
        </w:rPr>
        <w:tab/>
        <w:t>Принятие решений в рамках инклюзивного и основанного на широком участии процесса укрепляет легитимность решений, повышает их качество и приемлемость, а</w:t>
      </w:r>
      <w:r w:rsidRPr="003B5971">
        <w:t> </w:t>
      </w:r>
      <w:r w:rsidRPr="003B5971">
        <w:rPr>
          <w:lang w:val="ru-RU"/>
        </w:rPr>
        <w:t>также способствует осуществлению устойчивого управления ресурсами дикой природы с учетом социально</w:t>
      </w:r>
      <w:r w:rsidRPr="003B5971">
        <w:rPr>
          <w:lang w:val="ru-RU"/>
        </w:rPr>
        <w:noBreakHyphen/>
        <w:t>экологических условий. В соответствии с материалами, полученными в ответ на уведомления №№</w:t>
      </w:r>
      <w:r w:rsidRPr="003B5971">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notifications</w:instrText>
      </w:r>
      <w:r w:rsidRPr="009B2186">
        <w:rPr>
          <w:lang w:val="ru-RU"/>
        </w:rPr>
        <w:instrText>/2025/</w:instrText>
      </w:r>
      <w:r>
        <w:instrText>ntf</w:instrText>
      </w:r>
      <w:r w:rsidRPr="009B2186">
        <w:rPr>
          <w:lang w:val="ru-RU"/>
        </w:rPr>
        <w:instrText>-2025-014-</w:instrText>
      </w:r>
      <w:r>
        <w:instrText>wildlife</w:instrText>
      </w:r>
      <w:r w:rsidRPr="009B2186">
        <w:rPr>
          <w:lang w:val="ru-RU"/>
        </w:rPr>
        <w:instrText>-</w:instrText>
      </w:r>
      <w:r>
        <w:instrText>en</w:instrText>
      </w:r>
      <w:r w:rsidRPr="009B2186">
        <w:rPr>
          <w:lang w:val="ru-RU"/>
        </w:rPr>
        <w:instrText>.</w:instrText>
      </w:r>
      <w:r>
        <w:instrText>pdf</w:instrText>
      </w:r>
      <w:r w:rsidRPr="009B2186">
        <w:rPr>
          <w:lang w:val="ru-RU"/>
        </w:rPr>
        <w:instrText>"</w:instrText>
      </w:r>
      <w:r>
        <w:fldChar w:fldCharType="separate"/>
      </w:r>
      <w:r w:rsidRPr="003B5971">
        <w:rPr>
          <w:color w:val="0000FF"/>
          <w:u w:val="single"/>
          <w:lang w:val="ru-RU"/>
        </w:rPr>
        <w:t>2025-014</w:t>
      </w:r>
      <w:r>
        <w:fldChar w:fldCharType="end"/>
      </w:r>
      <w:r w:rsidRPr="003B5971">
        <w:rPr>
          <w:lang w:val="ru-RU"/>
        </w:rPr>
        <w:t xml:space="preserve"> и </w:t>
      </w:r>
      <w:hyperlink r:id="rId17" w:history="1">
        <w:r w:rsidRPr="003B5971">
          <w:rPr>
            <w:color w:val="0000FF"/>
            <w:u w:val="single"/>
            <w:lang w:val="ru-RU"/>
          </w:rPr>
          <w:t>2025-015</w:t>
        </w:r>
      </w:hyperlink>
      <w:r w:rsidRPr="003B5971">
        <w:rPr>
          <w:lang w:val="ru-RU"/>
        </w:rPr>
        <w:t>, эффективное управление ресурсами дикой природы зависит от прозрачного, структурированного, всестороннего и эффективного участия коренных народов и местных общин, женщин, молодежи, организаций гражданского общества, ученых и соответствующих органов власти, причем такое участие должно выходить за рамки консультаций и включать совместное принятие решений, а также совместное управление и совместные разработки в зависимости от обстоятельств и в соответствии с национальным законодательством и обстоятельствами. В связи с этим следует принимать следующие меры в поддержку устойчивого управления ресурсами дикой природы сообразно обстоятельствам и в соответствии с национальным законодательством, условиями и</w:t>
      </w:r>
      <w:r w:rsidRPr="003B5971">
        <w:t> </w:t>
      </w:r>
      <w:r w:rsidRPr="003B5971">
        <w:rPr>
          <w:lang w:val="ru-RU"/>
        </w:rPr>
        <w:t>приоритетами:</w:t>
      </w:r>
    </w:p>
    <w:p w14:paraId="600C642E"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a</w:t>
      </w:r>
      <w:r w:rsidRPr="003B5971">
        <w:rPr>
          <w:lang w:val="ru-RU"/>
        </w:rPr>
        <w:t>)</w:t>
      </w:r>
      <w:r w:rsidRPr="003B5971">
        <w:rPr>
          <w:lang w:val="ru-RU"/>
        </w:rPr>
        <w:tab/>
        <w:t>содействие процессам на основе широкого участия, отвечающим поставленным задачам, путем обеспечения своевременного определения субъектов деятельности, четкого распределения ролей и обязанностей, доступности информации на соответствующих языках, установления разумных сроков и предоставления финансовых ресурсов для участия, а также документирования того, как были учтены предложения;</w:t>
      </w:r>
    </w:p>
    <w:p w14:paraId="600C642F"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b</w:t>
      </w:r>
      <w:r w:rsidRPr="003B5971">
        <w:rPr>
          <w:lang w:val="ru-RU"/>
        </w:rPr>
        <w:t>)</w:t>
      </w:r>
      <w:r w:rsidRPr="003B5971">
        <w:rPr>
          <w:lang w:val="ru-RU"/>
        </w:rPr>
        <w:tab/>
        <w:t>содействие скорейшему вовлечению субъектов деятельности в разработку мер и стратегий в области управления ресурсами дикой природы, в том числе по</w:t>
      </w:r>
      <w:r w:rsidRPr="003B5971">
        <w:t> </w:t>
      </w:r>
      <w:r w:rsidRPr="003B5971">
        <w:rPr>
          <w:lang w:val="ru-RU"/>
        </w:rPr>
        <w:t>режимам промысла, осуществлению инициатив по пространственному планированию и восстановлению с применением процедур добровольного, предварительного и осознанного согласия, в зависимости от обстоятельств;</w:t>
      </w:r>
    </w:p>
    <w:p w14:paraId="600C6430"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c</w:t>
      </w:r>
      <w:r w:rsidRPr="003B5971">
        <w:rPr>
          <w:lang w:val="ru-RU"/>
        </w:rPr>
        <w:t>)</w:t>
      </w:r>
      <w:r w:rsidRPr="003B5971">
        <w:rPr>
          <w:lang w:val="ru-RU"/>
        </w:rPr>
        <w:tab/>
        <w:t>оказание поддержки участию в процессах принятия решений, сообразно обстоятельствам, коренных народов и местных общин, женщин, молодежи, а также соответствующих заинтересованных сторон, таких как государственные органы, частные землевладельцы, специалисты по управлению ресурсами дикой природы, гражданское общество, научные круги, субъекты частного сектора, органы здравоохранения и ветеринарные органы;</w:t>
      </w:r>
    </w:p>
    <w:p w14:paraId="600C6431"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d</w:t>
      </w:r>
      <w:r w:rsidRPr="003B5971">
        <w:rPr>
          <w:lang w:val="ru-RU"/>
        </w:rPr>
        <w:t>)</w:t>
      </w:r>
      <w:r w:rsidRPr="003B5971">
        <w:rPr>
          <w:lang w:val="ru-RU"/>
        </w:rPr>
        <w:tab/>
        <w:t>содействие созданию или укреплению механизмов управления на основе широкого участия посредством определения четкого круга полномочий, процедур принятия решений и механизмов регулирования взаимодействия в рамках установленных законодательством, традиционных и частных систем по</w:t>
      </w:r>
      <w:r w:rsidRPr="003B5971">
        <w:t> </w:t>
      </w:r>
      <w:r w:rsidRPr="003B5971">
        <w:rPr>
          <w:lang w:val="ru-RU"/>
        </w:rPr>
        <w:t>пересекающимся вопросам;</w:t>
      </w:r>
    </w:p>
    <w:p w14:paraId="600C6432"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e</w:t>
      </w:r>
      <w:r w:rsidRPr="003B5971">
        <w:rPr>
          <w:lang w:val="ru-RU"/>
        </w:rPr>
        <w:t>)</w:t>
      </w:r>
      <w:r w:rsidRPr="003B5971">
        <w:rPr>
          <w:lang w:val="ru-RU"/>
        </w:rPr>
        <w:tab/>
        <w:t xml:space="preserve">признание и поддержка инструментов управления на уровне общин, если это применимо, таких как биокультурные общинные протоколы, механизмы общинного лесопользования, подходы, основанные на совместном управлении, и системы управления </w:t>
      </w:r>
      <w:r w:rsidRPr="003B5971">
        <w:rPr>
          <w:lang w:val="ru-RU"/>
        </w:rPr>
        <w:lastRenderedPageBreak/>
        <w:t>буферными зонами, а также признание вклада коренных народов и местных общин и их систем знаний, в том числе культурных, духовных и реляционных ценностей, связанных с дикой природой, посредством предоставления технической помощи, оказания правовой поддержки, создания потенциала и обеспечения надлежащего финансирования в соответствии с национальным законодательством и</w:t>
      </w:r>
      <w:r w:rsidRPr="003B5971">
        <w:t> </w:t>
      </w:r>
      <w:r w:rsidRPr="003B5971">
        <w:rPr>
          <w:lang w:val="ru-RU"/>
        </w:rPr>
        <w:t>соответствующими международными обязательствами;</w:t>
      </w:r>
    </w:p>
    <w:p w14:paraId="600C6433"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f</w:t>
      </w:r>
      <w:r w:rsidRPr="003B5971">
        <w:rPr>
          <w:lang w:val="ru-RU"/>
        </w:rPr>
        <w:t>)</w:t>
      </w:r>
      <w:r w:rsidRPr="003B5971">
        <w:rPr>
          <w:lang w:val="ru-RU"/>
        </w:rPr>
        <w:tab/>
        <w:t>содействие и, при необходимости, укрепление механизмов, регулирующих владение ресурсами и доступ к ним, путем признания роли систем управления ресурсами дикой природы на основе обычая в разработке политических мер и</w:t>
      </w:r>
      <w:r w:rsidRPr="003B5971">
        <w:t> </w:t>
      </w:r>
      <w:r w:rsidRPr="003B5971">
        <w:rPr>
          <w:lang w:val="ru-RU"/>
        </w:rPr>
        <w:t xml:space="preserve">инструментов, когда это применимо, а также разъяснение взаимосвязи между правами владения и пользования и управлением ресурсами дикой природы, совместным использованием выгод и обязанностями по рациональному использованию ресурсов;  </w:t>
      </w:r>
    </w:p>
    <w:p w14:paraId="600C6434"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g</w:t>
      </w:r>
      <w:r w:rsidRPr="003B5971">
        <w:rPr>
          <w:lang w:val="ru-RU"/>
        </w:rPr>
        <w:t>)</w:t>
      </w:r>
      <w:r w:rsidRPr="003B5971">
        <w:rPr>
          <w:lang w:val="ru-RU"/>
        </w:rPr>
        <w:tab/>
        <w:t>содействие обеспечению прозрачного доступа к соответствующей социально</w:t>
      </w:r>
      <w:r w:rsidRPr="003B5971">
        <w:rPr>
          <w:lang w:val="ru-RU"/>
        </w:rPr>
        <w:noBreakHyphen/>
        <w:t>экологической и экономической информации путем публикации планов управления, обоснований объемов добычи или квот, сводных отчетов о мониторинге, механизмов совместного использования выгод, правил лицензирования и документов о</w:t>
      </w:r>
      <w:r w:rsidRPr="003B5971">
        <w:t> </w:t>
      </w:r>
      <w:r w:rsidRPr="003B5971">
        <w:rPr>
          <w:lang w:val="ru-RU"/>
        </w:rPr>
        <w:t>распределении доходов, обеспечивая при этом защиту уязвимой информации, раскрытие которой может повысить риски (например, сведений об участках интенсивного браконьерства или конфиденциальных традиционных знаний);</w:t>
      </w:r>
    </w:p>
    <w:p w14:paraId="600C6435"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h</w:t>
      </w:r>
      <w:r w:rsidRPr="003B5971">
        <w:rPr>
          <w:lang w:val="ru-RU"/>
        </w:rPr>
        <w:t>)</w:t>
      </w:r>
      <w:r w:rsidRPr="003B5971">
        <w:rPr>
          <w:lang w:val="ru-RU"/>
        </w:rPr>
        <w:tab/>
        <w:t>поощрение сбалансированного представительства в органах управления ресурсами дикой природы посредством принятия таких мер, как квоты, ротации мест и</w:t>
      </w:r>
      <w:r w:rsidRPr="003B5971">
        <w:t> </w:t>
      </w:r>
      <w:r w:rsidRPr="003B5971">
        <w:rPr>
          <w:lang w:val="ru-RU"/>
        </w:rPr>
        <w:t>устранения препятствий, с которыми сталкиваются женщины, молодежь и</w:t>
      </w:r>
      <w:r w:rsidRPr="003B5971">
        <w:t> </w:t>
      </w:r>
      <w:r w:rsidRPr="003B5971">
        <w:rPr>
          <w:lang w:val="ru-RU"/>
        </w:rPr>
        <w:t>недостаточно представленные группы, включая лиц, находящихся в уязвимом положении, и лиц, которые в наибольшей степени зависят от биоразнообразия, в</w:t>
      </w:r>
      <w:r w:rsidRPr="003B5971">
        <w:t> </w:t>
      </w:r>
      <w:r w:rsidRPr="003B5971">
        <w:rPr>
          <w:lang w:val="ru-RU"/>
        </w:rPr>
        <w:t xml:space="preserve">соответствии с законодательством;  </w:t>
      </w:r>
    </w:p>
    <w:p w14:paraId="600C6436"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proofErr w:type="spellStart"/>
      <w:r w:rsidRPr="003B5971">
        <w:rPr>
          <w:lang w:val="en-CA"/>
        </w:rPr>
        <w:t>i</w:t>
      </w:r>
      <w:proofErr w:type="spellEnd"/>
      <w:r w:rsidRPr="003B5971">
        <w:rPr>
          <w:lang w:val="ru-RU"/>
        </w:rPr>
        <w:t>)</w:t>
      </w:r>
      <w:r w:rsidRPr="003B5971">
        <w:rPr>
          <w:lang w:val="ru-RU"/>
        </w:rPr>
        <w:tab/>
        <w:t xml:space="preserve">содействие созданию доступных механизмов предупреждения недовольства, разрешения споров и урегулирования конфликтов, а также обеспечение контроля за результатами и использования результатов в целях совершенствования политики и практики; </w:t>
      </w:r>
    </w:p>
    <w:p w14:paraId="600C6437"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j</w:t>
      </w:r>
      <w:r w:rsidRPr="003B5971">
        <w:rPr>
          <w:lang w:val="ru-RU"/>
        </w:rPr>
        <w:t>)</w:t>
      </w:r>
      <w:r w:rsidRPr="003B5971">
        <w:rPr>
          <w:lang w:val="ru-RU"/>
        </w:rPr>
        <w:tab/>
        <w:t>применение оценок рисков с участием заинтересованных сторон, сценарного планирования и анализа компромиссных решений при принятии решений, имеющих значительные экологические или социальные последствия. Стороны могут рассмотреть возможность оказания в необходимых случаях содействия, технической поддержки и помощи в создании потенциала для обеспечения справедливого участия;</w:t>
      </w:r>
    </w:p>
    <w:p w14:paraId="600C6438" w14:textId="77777777" w:rsidR="00E82474" w:rsidRPr="003B5971" w:rsidRDefault="00E82474" w:rsidP="003B5971">
      <w:pPr>
        <w:tabs>
          <w:tab w:val="clear" w:pos="567"/>
          <w:tab w:val="clear" w:pos="1134"/>
          <w:tab w:val="left" w:pos="2835"/>
          <w:tab w:val="left" w:pos="3402"/>
          <w:tab w:val="left" w:pos="3969"/>
        </w:tabs>
        <w:spacing w:before="120" w:after="120"/>
        <w:ind w:left="567" w:firstLine="567"/>
        <w:rPr>
          <w:lang w:val="ru-RU"/>
        </w:rPr>
      </w:pPr>
      <w:r w:rsidRPr="003B5971">
        <w:t>k</w:t>
      </w:r>
      <w:r w:rsidRPr="003B5971">
        <w:rPr>
          <w:lang w:val="ru-RU"/>
        </w:rPr>
        <w:t>)</w:t>
      </w:r>
      <w:r w:rsidRPr="003B5971">
        <w:rPr>
          <w:lang w:val="ru-RU"/>
        </w:rPr>
        <w:tab/>
        <w:t>содействие инклюзивному диалогу и совместным действиям в ситуациях, связанных с конфликтом между человеком и дикой природой и риском зоонозных заболеваний, путем налаживания связей между органами по охране дикой природы, общинами, органами здравоохранения и ветеринарными службами и другими соответствующими секторами, а также путем применения практических мер, таких как создание систем раннего предупреждения, общинных групп реагирования и</w:t>
      </w:r>
      <w:r w:rsidRPr="003B5971">
        <w:t> </w:t>
      </w:r>
      <w:r w:rsidRPr="003B5971">
        <w:rPr>
          <w:lang w:val="ru-RU"/>
        </w:rPr>
        <w:t>согласованных протоколов по безопасному обращению и уведомлению.</w:t>
      </w:r>
    </w:p>
    <w:p w14:paraId="600C6439" w14:textId="77777777" w:rsidR="00E82474" w:rsidRPr="003B5971" w:rsidRDefault="00E82474" w:rsidP="003B5971">
      <w:pPr>
        <w:keepNext/>
        <w:keepLines/>
        <w:tabs>
          <w:tab w:val="clear" w:pos="567"/>
          <w:tab w:val="clear" w:pos="1134"/>
          <w:tab w:val="left" w:pos="2835"/>
          <w:tab w:val="left" w:pos="3402"/>
        </w:tabs>
        <w:ind w:left="567" w:hanging="567"/>
        <w:rPr>
          <w:b/>
          <w:lang w:val="ru-RU"/>
        </w:rPr>
      </w:pPr>
      <w:r w:rsidRPr="003B5971">
        <w:rPr>
          <w:b/>
        </w:rPr>
        <w:t>C</w:t>
      </w:r>
      <w:r w:rsidRPr="003B5971">
        <w:rPr>
          <w:b/>
          <w:lang w:val="ru-RU"/>
        </w:rPr>
        <w:t>.</w:t>
      </w:r>
      <w:r w:rsidRPr="003B5971">
        <w:rPr>
          <w:b/>
          <w:lang w:val="ru-RU"/>
        </w:rPr>
        <w:tab/>
        <w:t>Учет различных систем знаний и признание прав</w:t>
      </w:r>
    </w:p>
    <w:p w14:paraId="600C643A" w14:textId="77777777" w:rsidR="00E82474" w:rsidRPr="003B5971" w:rsidRDefault="00E82474" w:rsidP="003B5971">
      <w:pPr>
        <w:tabs>
          <w:tab w:val="left" w:pos="2835"/>
          <w:tab w:val="left" w:pos="3402"/>
          <w:tab w:val="left" w:pos="3969"/>
        </w:tabs>
        <w:spacing w:before="120" w:after="120"/>
        <w:ind w:left="562"/>
        <w:rPr>
          <w:lang w:val="ru-RU"/>
        </w:rPr>
      </w:pPr>
      <w:r w:rsidRPr="003B5971">
        <w:rPr>
          <w:lang w:val="ru-RU"/>
        </w:rPr>
        <w:t>23.</w:t>
      </w:r>
      <w:r w:rsidRPr="003B5971">
        <w:rPr>
          <w:lang w:val="ru-RU"/>
        </w:rPr>
        <w:tab/>
        <w:t>Устойчивое управление ресурсами дикой природы может быть более эффективным, если оно опирается на различные системы знаний и осуществляется способами, обеспечивающими признание соответствующих прав, систем управления и</w:t>
      </w:r>
      <w:r w:rsidRPr="003B5971">
        <w:t> </w:t>
      </w:r>
      <w:r w:rsidRPr="003B5971">
        <w:rPr>
          <w:lang w:val="ru-RU"/>
        </w:rPr>
        <w:t>обязанностей. В материалах, полученных в ответ на уведомления №№</w:t>
      </w:r>
      <w:r w:rsidRPr="003B5971">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notifications</w:instrText>
      </w:r>
      <w:r w:rsidRPr="009B2186">
        <w:rPr>
          <w:lang w:val="ru-RU"/>
        </w:rPr>
        <w:instrText>/2025/</w:instrText>
      </w:r>
      <w:r>
        <w:instrText>ntf</w:instrText>
      </w:r>
      <w:r w:rsidRPr="009B2186">
        <w:rPr>
          <w:lang w:val="ru-RU"/>
        </w:rPr>
        <w:instrText>-2025-014-</w:instrText>
      </w:r>
      <w:r>
        <w:instrText>wildlife</w:instrText>
      </w:r>
      <w:r w:rsidRPr="009B2186">
        <w:rPr>
          <w:lang w:val="ru-RU"/>
        </w:rPr>
        <w:instrText>-</w:instrText>
      </w:r>
      <w:r>
        <w:instrText>en</w:instrText>
      </w:r>
      <w:r w:rsidRPr="009B2186">
        <w:rPr>
          <w:lang w:val="ru-RU"/>
        </w:rPr>
        <w:instrText>.</w:instrText>
      </w:r>
      <w:r>
        <w:instrText>pdf</w:instrText>
      </w:r>
      <w:r w:rsidRPr="009B2186">
        <w:rPr>
          <w:lang w:val="ru-RU"/>
        </w:rPr>
        <w:instrText>"</w:instrText>
      </w:r>
      <w:r>
        <w:fldChar w:fldCharType="separate"/>
      </w:r>
      <w:r w:rsidRPr="003B5971">
        <w:rPr>
          <w:color w:val="0000FF"/>
          <w:u w:val="single"/>
          <w:lang w:val="ru-RU"/>
        </w:rPr>
        <w:t>2025-014</w:t>
      </w:r>
      <w:r>
        <w:fldChar w:fldCharType="end"/>
      </w:r>
      <w:r w:rsidRPr="003B5971">
        <w:rPr>
          <w:lang w:val="ru-RU"/>
        </w:rPr>
        <w:t xml:space="preserve"> и</w:t>
      </w:r>
      <w:r w:rsidRPr="003B5971">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notifications</w:instrText>
      </w:r>
      <w:r w:rsidRPr="009B2186">
        <w:rPr>
          <w:lang w:val="ru-RU"/>
        </w:rPr>
        <w:instrText>/2025/</w:instrText>
      </w:r>
      <w:r>
        <w:instrText>ntf</w:instrText>
      </w:r>
      <w:r w:rsidRPr="009B2186">
        <w:rPr>
          <w:lang w:val="ru-RU"/>
        </w:rPr>
        <w:instrText>-2025-015-</w:instrText>
      </w:r>
      <w:r>
        <w:instrText>wildlife</w:instrText>
      </w:r>
      <w:r w:rsidRPr="009B2186">
        <w:rPr>
          <w:lang w:val="ru-RU"/>
        </w:rPr>
        <w:instrText>-</w:instrText>
      </w:r>
      <w:r>
        <w:instrText>en</w:instrText>
      </w:r>
      <w:r w:rsidRPr="009B2186">
        <w:rPr>
          <w:lang w:val="ru-RU"/>
        </w:rPr>
        <w:instrText>.</w:instrText>
      </w:r>
      <w:r>
        <w:instrText>pdf</w:instrText>
      </w:r>
      <w:r w:rsidRPr="009B2186">
        <w:rPr>
          <w:lang w:val="ru-RU"/>
        </w:rPr>
        <w:instrText>"</w:instrText>
      </w:r>
      <w:r>
        <w:fldChar w:fldCharType="separate"/>
      </w:r>
      <w:r w:rsidRPr="003B5971">
        <w:rPr>
          <w:color w:val="0000FF"/>
          <w:u w:val="single"/>
          <w:lang w:val="ru-RU"/>
        </w:rPr>
        <w:t>2025-015</w:t>
      </w:r>
      <w:r>
        <w:fldChar w:fldCharType="end"/>
      </w:r>
      <w:r w:rsidRPr="003B5971">
        <w:rPr>
          <w:lang w:val="ru-RU"/>
        </w:rPr>
        <w:t>, подчеркивается, что научные знания зачастую оказываются более эффективными, если рассматривать их в совокупности с традиционными знаниями и</w:t>
      </w:r>
      <w:r w:rsidRPr="003B5971">
        <w:t> </w:t>
      </w:r>
      <w:r w:rsidRPr="003B5971">
        <w:rPr>
          <w:lang w:val="ru-RU"/>
        </w:rPr>
        <w:t>что уважение прав коренных народов и местных общин, в том числе в отношении основанных на обычае систем управления, механизмов и прав владения, связанных со</w:t>
      </w:r>
      <w:r w:rsidRPr="003B5971">
        <w:t> </w:t>
      </w:r>
      <w:r w:rsidRPr="003B5971">
        <w:rPr>
          <w:lang w:val="ru-RU"/>
        </w:rPr>
        <w:t xml:space="preserve">знаниями, является важным условием эффективного и </w:t>
      </w:r>
      <w:r w:rsidRPr="003B5971">
        <w:rPr>
          <w:lang w:val="ru-RU"/>
        </w:rPr>
        <w:lastRenderedPageBreak/>
        <w:t>справедливого осуществления. Стороны должны содействовать развитию устойчивого управления ресурсами дикой природы посредством принятия следующих мер в зависимости от</w:t>
      </w:r>
      <w:r w:rsidRPr="003B5971">
        <w:t> </w:t>
      </w:r>
      <w:r w:rsidRPr="003B5971">
        <w:rPr>
          <w:lang w:val="ru-RU"/>
        </w:rPr>
        <w:t>обстоятельств и в соответствии с национальным законодательством, условиями и</w:t>
      </w:r>
      <w:r w:rsidRPr="003B5971">
        <w:t> </w:t>
      </w:r>
      <w:r w:rsidRPr="003B5971">
        <w:rPr>
          <w:lang w:val="ru-RU"/>
        </w:rPr>
        <w:t>приоритетами:</w:t>
      </w:r>
    </w:p>
    <w:p w14:paraId="600C643B"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a</w:t>
      </w:r>
      <w:r w:rsidRPr="003B5971">
        <w:rPr>
          <w:lang w:val="ru-RU"/>
        </w:rPr>
        <w:t>)</w:t>
      </w:r>
      <w:r w:rsidRPr="003B5971">
        <w:rPr>
          <w:lang w:val="ru-RU"/>
        </w:rPr>
        <w:tab/>
        <w:t>признание местных и основанных на обычае систем управления, механизмов владения и прав, а также определенных общинами правил, имеющих отношение к устойчивому управлению ресурсами дикой природы, в соответствии с</w:t>
      </w:r>
      <w:r w:rsidRPr="003B5971">
        <w:t> </w:t>
      </w:r>
      <w:r w:rsidRPr="003B5971">
        <w:rPr>
          <w:lang w:val="ru-RU"/>
        </w:rPr>
        <w:t>национальным законодательством и соответствующими международными обязательствами, в том числе посредством юридического признания, поддержки традиционных институтов и заключения соглашений на основе переговоров в тех случаях, когда системы дублируют друг друга;</w:t>
      </w:r>
    </w:p>
    <w:p w14:paraId="600C643C"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b</w:t>
      </w:r>
      <w:r w:rsidRPr="003B5971">
        <w:rPr>
          <w:lang w:val="ru-RU"/>
        </w:rPr>
        <w:t>)</w:t>
      </w:r>
      <w:r w:rsidRPr="003B5971">
        <w:rPr>
          <w:lang w:val="ru-RU"/>
        </w:rPr>
        <w:tab/>
        <w:t>поощрение подходов, которые способствуют применению надлежащих протоколов и процедур получения добровольного, предварительного и обоснованного согласия и одобрения носителей знаний, обеспечивая при этом уважение прав интеллектуальной собственности на традиционные знания, суверенитета в отношении данных, определенных общинами и приемлемых с точки зрения культурных традиций правил совместного использования выгод от применения знаний и доступа к ним;</w:t>
      </w:r>
    </w:p>
    <w:p w14:paraId="600C643D"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c</w:t>
      </w:r>
      <w:r w:rsidRPr="003B5971">
        <w:rPr>
          <w:lang w:val="ru-RU"/>
        </w:rPr>
        <w:t>)</w:t>
      </w:r>
      <w:r w:rsidRPr="003B5971">
        <w:rPr>
          <w:lang w:val="ru-RU"/>
        </w:rPr>
        <w:tab/>
        <w:t>содействие созданию механизмов интеграции научных и традиционных систем знаний в качестве самостоятельных и взаимодополняющих источников фактических данных по планированию, мониторингу и обзору в сфере дикой природы;</w:t>
      </w:r>
    </w:p>
    <w:p w14:paraId="600C643E"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d</w:t>
      </w:r>
      <w:r w:rsidRPr="003B5971">
        <w:rPr>
          <w:lang w:val="ru-RU"/>
        </w:rPr>
        <w:t>)</w:t>
      </w:r>
      <w:r w:rsidRPr="003B5971">
        <w:rPr>
          <w:lang w:val="ru-RU"/>
        </w:rPr>
        <w:tab/>
        <w:t>содействие созданию на общинном уровне систем документирования знаний и находящихся в ведении местных органов власти хранилищ знаний, в частности находящихся в ведении общин архивов, баз данных или других систем хранения и</w:t>
      </w:r>
      <w:r w:rsidRPr="003B5971">
        <w:t> </w:t>
      </w:r>
      <w:r w:rsidRPr="003B5971">
        <w:rPr>
          <w:lang w:val="ru-RU"/>
        </w:rPr>
        <w:t>передачи знаний, с согласия общин и при соблюдении определенных общинами протоколов в отношении доступа к знаниям, их использования и обмена ими;</w:t>
      </w:r>
    </w:p>
    <w:p w14:paraId="600C643F"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e</w:t>
      </w:r>
      <w:r w:rsidRPr="003B5971">
        <w:rPr>
          <w:lang w:val="ru-RU"/>
        </w:rPr>
        <w:t>)</w:t>
      </w:r>
      <w:r w:rsidRPr="003B5971">
        <w:rPr>
          <w:lang w:val="ru-RU"/>
        </w:rPr>
        <w:tab/>
        <w:t>содействие передаче знаний от поколения к поколению и процессам адаптивного обучения посредством обменов на уровне общин, программ наставничества и подходов к практическому обучению, которые должны быть интегрированы в циклы управления, с тем чтобы системы управления могли реагировать на социально</w:t>
      </w:r>
      <w:r w:rsidRPr="003B5971">
        <w:rPr>
          <w:lang w:val="ru-RU"/>
        </w:rPr>
        <w:noBreakHyphen/>
        <w:t>экологические изменения;</w:t>
      </w:r>
    </w:p>
    <w:p w14:paraId="600C6440"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f</w:t>
      </w:r>
      <w:r w:rsidRPr="003B5971">
        <w:rPr>
          <w:lang w:val="ru-RU"/>
        </w:rPr>
        <w:t>)</w:t>
      </w:r>
      <w:r w:rsidRPr="003B5971">
        <w:rPr>
          <w:lang w:val="ru-RU"/>
        </w:rPr>
        <w:tab/>
        <w:t xml:space="preserve">создание в надлежащих случаях возможностей для интеграции мониторинга биоразнообразия на уровне общин и гражданской науки в работу национальных кадастров биоразнообразия и систем отчетности с использованием стандартизированных, но при этом адаптируемых методов, а также для подготовки кадров и обеспечения ресурсов для сбора данных, управления ими и предоставления обратной связи общинам, включая обсуждение на основе широкого участия интерпретации результатов и их использования при принятии управленческих решений;  </w:t>
      </w:r>
    </w:p>
    <w:p w14:paraId="600C6441"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g</w:t>
      </w:r>
      <w:r w:rsidRPr="003B5971">
        <w:rPr>
          <w:lang w:val="ru-RU"/>
        </w:rPr>
        <w:t>)</w:t>
      </w:r>
      <w:r w:rsidRPr="003B5971">
        <w:rPr>
          <w:lang w:val="ru-RU"/>
        </w:rPr>
        <w:tab/>
        <w:t xml:space="preserve">уделение, когда это уместно и целесообразно, внимания структуре популяций, связности ареалов и генетическому разнообразию диких видов, опыту использования научных и традиционных систем </w:t>
      </w:r>
      <w:r w:rsidRPr="003B5971">
        <w:rPr>
          <w:sz w:val="20"/>
          <w:lang w:val="ru-RU"/>
        </w:rPr>
        <w:t xml:space="preserve">знаний </w:t>
      </w:r>
      <w:r w:rsidRPr="003B5971">
        <w:rPr>
          <w:lang w:val="ru-RU"/>
        </w:rPr>
        <w:t>и применению гарантий в</w:t>
      </w:r>
      <w:r w:rsidRPr="003B5971">
        <w:t> </w:t>
      </w:r>
      <w:r w:rsidRPr="003B5971">
        <w:rPr>
          <w:lang w:val="ru-RU"/>
        </w:rPr>
        <w:t>отношении согласия, приемлемого с точки зрения культурных традиций использования знаний и управления данными;</w:t>
      </w:r>
    </w:p>
    <w:p w14:paraId="600C6442"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h</w:t>
      </w:r>
      <w:r w:rsidRPr="003B5971">
        <w:rPr>
          <w:lang w:val="ru-RU"/>
        </w:rPr>
        <w:t>)</w:t>
      </w:r>
      <w:r w:rsidRPr="003B5971">
        <w:rPr>
          <w:lang w:val="ru-RU"/>
        </w:rPr>
        <w:tab/>
        <w:t>укрепление потенциала для инвентаризации видов и оценки популяций, а</w:t>
      </w:r>
      <w:r w:rsidRPr="003B5971">
        <w:t> </w:t>
      </w:r>
      <w:r w:rsidRPr="003B5971">
        <w:rPr>
          <w:lang w:val="ru-RU"/>
        </w:rPr>
        <w:t>также для мониторинга мест обитания, генетического разнообразия и</w:t>
      </w:r>
      <w:r w:rsidRPr="003B5971">
        <w:t> </w:t>
      </w:r>
      <w:r w:rsidRPr="003B5971">
        <w:rPr>
          <w:lang w:val="ru-RU"/>
        </w:rPr>
        <w:t>таксономических изменений, экологического мониторинга, использования цифровых технологий и управления базами данных в области биоразнообразия, путем уделения приоритетного внимания применению подходов, основанных на оценке рисков, и</w:t>
      </w:r>
      <w:r w:rsidRPr="003B5971">
        <w:t> </w:t>
      </w:r>
      <w:r w:rsidRPr="003B5971">
        <w:rPr>
          <w:lang w:val="ru-RU"/>
        </w:rPr>
        <w:t xml:space="preserve">экосистемному подходу в условиях недостатка данных и поощрения использования принципов открытости и удобства поиска, доступности, функциональной совместимости и возможности многократного использования (УДСМ), когда это возможно;  </w:t>
      </w:r>
    </w:p>
    <w:p w14:paraId="600C6443"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proofErr w:type="spellStart"/>
      <w:r w:rsidRPr="003B5971">
        <w:lastRenderedPageBreak/>
        <w:t>i</w:t>
      </w:r>
      <w:proofErr w:type="spellEnd"/>
      <w:r w:rsidRPr="003B5971">
        <w:rPr>
          <w:lang w:val="ru-RU"/>
        </w:rPr>
        <w:t>)</w:t>
      </w:r>
      <w:r w:rsidRPr="003B5971">
        <w:rPr>
          <w:lang w:val="ru-RU"/>
        </w:rPr>
        <w:tab/>
        <w:t>поощрение открытого доступа к информации по мониторингу и</w:t>
      </w:r>
      <w:r w:rsidRPr="003B5971">
        <w:t> </w:t>
      </w:r>
      <w:r w:rsidRPr="003B5971">
        <w:rPr>
          <w:lang w:val="ru-RU"/>
        </w:rPr>
        <w:t>управлению, когда это целесообразно, при одновременном применении мер по защите чувствительных данных, разглашение которых может нанести вред усилиям по сохранению и мерам биозащиты или противоречить национальному законодательству, например, геопространственных данных о местах обитания, сведений о местоположении видов, находящихся под угрозой исчезновения, или конфиденциальных традиционных знаний;</w:t>
      </w:r>
    </w:p>
    <w:p w14:paraId="600C6444"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j</w:t>
      </w:r>
      <w:r w:rsidRPr="003B5971">
        <w:rPr>
          <w:lang w:val="ru-RU"/>
        </w:rPr>
        <w:t>)</w:t>
      </w:r>
      <w:r w:rsidRPr="003B5971">
        <w:rPr>
          <w:lang w:val="ru-RU"/>
        </w:rPr>
        <w:tab/>
        <w:t>содействие развитию подхода «Единое здоровье» путем интеграции мониторинга здоровья диких видов и домашнего скота в механизмы устойчивого управления ресурсами дикой природы; налаживание каналов обмена информацией между органами, отвечающими за охрану окружающей среды, лесное хозяйство, рыбное хозяйство, сельское хозяйство и здравоохранение; а также включение мер по</w:t>
      </w:r>
      <w:r w:rsidRPr="003B5971">
        <w:t> </w:t>
      </w:r>
      <w:r w:rsidRPr="003B5971">
        <w:rPr>
          <w:lang w:val="ru-RU"/>
        </w:rPr>
        <w:t>безопасному обращению, биозащите и информированию о рисках в планы по</w:t>
      </w:r>
      <w:r w:rsidRPr="003B5971">
        <w:t> </w:t>
      </w:r>
      <w:r w:rsidRPr="003B5971">
        <w:rPr>
          <w:lang w:val="ru-RU"/>
        </w:rPr>
        <w:t>управлению ресурсами дикой природы, по мере необходимости и в соответствии с</w:t>
      </w:r>
      <w:r w:rsidRPr="003B5971">
        <w:t> </w:t>
      </w:r>
      <w:r w:rsidRPr="003B5971">
        <w:rPr>
          <w:lang w:val="ru-RU"/>
        </w:rPr>
        <w:t>Глобальным планом действий в области биоразнообразия и здоровья</w:t>
      </w:r>
      <w:r w:rsidRPr="003B5971">
        <w:rPr>
          <w:vertAlign w:val="superscript"/>
        </w:rPr>
        <w:footnoteReference w:id="12"/>
      </w:r>
      <w:r w:rsidRPr="003B5971">
        <w:rPr>
          <w:lang w:val="ru-RU"/>
        </w:rPr>
        <w:t xml:space="preserve"> и Совместным планом действий по реализации концепции Единое здоровье (2022–2026</w:t>
      </w:r>
      <w:r w:rsidRPr="003B5971">
        <w:t> </w:t>
      </w:r>
      <w:r w:rsidRPr="003B5971">
        <w:rPr>
          <w:lang w:val="ru-RU"/>
        </w:rPr>
        <w:t>годы) в рамках Четырехстороннего сотрудничества по вопросам Единого здоровья;</w:t>
      </w:r>
    </w:p>
    <w:p w14:paraId="600C6445" w14:textId="77777777" w:rsidR="00E82474" w:rsidRPr="003B5971" w:rsidRDefault="00E82474" w:rsidP="003B5971">
      <w:pPr>
        <w:tabs>
          <w:tab w:val="clear" w:pos="1134"/>
          <w:tab w:val="left" w:pos="709"/>
          <w:tab w:val="left" w:pos="2835"/>
          <w:tab w:val="left" w:pos="3402"/>
          <w:tab w:val="left" w:pos="3969"/>
        </w:tabs>
        <w:spacing w:before="120" w:after="120"/>
        <w:ind w:left="562" w:firstLine="562"/>
        <w:rPr>
          <w:lang w:val="ru-RU"/>
        </w:rPr>
      </w:pPr>
      <w:r w:rsidRPr="003B5971">
        <w:t>k</w:t>
      </w:r>
      <w:r w:rsidRPr="003B5971">
        <w:rPr>
          <w:lang w:val="ru-RU"/>
        </w:rPr>
        <w:t>)</w:t>
      </w:r>
      <w:r w:rsidRPr="003B5971">
        <w:rPr>
          <w:lang w:val="ru-RU"/>
        </w:rPr>
        <w:tab/>
        <w:t>поощрение при применении подходов «Единое здоровье» проведения мониторинга и периодического обзора результатов реализации мер по сохранению популяций диких видов, обеспечению целостности экосистем, благополучия людей, здоровья домашних животных, а также по снижению риска побочных эффектов в целях повышения эффективности основанного на фактических данных обучения и</w:t>
      </w:r>
      <w:r w:rsidRPr="003B5971">
        <w:t> </w:t>
      </w:r>
      <w:r w:rsidRPr="003B5971">
        <w:rPr>
          <w:lang w:val="ru-RU"/>
        </w:rPr>
        <w:t>адаптивного управления;</w:t>
      </w:r>
    </w:p>
    <w:p w14:paraId="600C6446" w14:textId="77777777" w:rsidR="00E82474" w:rsidRPr="003B5971" w:rsidRDefault="00E82474" w:rsidP="003B5971">
      <w:pPr>
        <w:tabs>
          <w:tab w:val="clear" w:pos="567"/>
          <w:tab w:val="clear" w:pos="1134"/>
          <w:tab w:val="left" w:pos="709"/>
          <w:tab w:val="left" w:pos="2835"/>
          <w:tab w:val="left" w:pos="3402"/>
          <w:tab w:val="left" w:pos="3969"/>
        </w:tabs>
        <w:spacing w:before="120" w:after="120"/>
        <w:ind w:left="567" w:firstLine="567"/>
        <w:rPr>
          <w:lang w:val="ru-RU"/>
        </w:rPr>
      </w:pPr>
      <w:r w:rsidRPr="003B5971">
        <w:t>l</w:t>
      </w:r>
      <w:r w:rsidRPr="003B5971">
        <w:rPr>
          <w:lang w:val="ru-RU"/>
        </w:rPr>
        <w:t>)</w:t>
      </w:r>
      <w:r w:rsidRPr="003B5971">
        <w:rPr>
          <w:lang w:val="ru-RU"/>
        </w:rPr>
        <w:tab/>
        <w:t>содействие</w:t>
      </w:r>
      <w:r w:rsidRPr="0083554F">
        <w:rPr>
          <w:lang w:val="ru-RU"/>
        </w:rPr>
        <w:t xml:space="preserve"> </w:t>
      </w:r>
      <w:r w:rsidRPr="003B5971">
        <w:rPr>
          <w:lang w:val="ru-RU"/>
        </w:rPr>
        <w:t xml:space="preserve">путем </w:t>
      </w:r>
      <w:r w:rsidRPr="0083554F">
        <w:rPr>
          <w:lang w:val="ru-RU"/>
        </w:rPr>
        <w:t>[</w:t>
      </w:r>
      <w:r w:rsidRPr="003B5971">
        <w:rPr>
          <w:lang w:val="ru-RU"/>
        </w:rPr>
        <w:t>передачи технологий на добровольной и</w:t>
      </w:r>
      <w:r w:rsidRPr="003B5971">
        <w:t> </w:t>
      </w:r>
      <w:r w:rsidRPr="003B5971">
        <w:rPr>
          <w:lang w:val="ru-RU"/>
        </w:rPr>
        <w:t>взаимосогласованной основе</w:t>
      </w:r>
      <w:r w:rsidRPr="0083554F">
        <w:rPr>
          <w:lang w:val="ru-RU"/>
        </w:rPr>
        <w:t>]</w:t>
      </w:r>
      <w:r w:rsidRPr="003B5971">
        <w:rPr>
          <w:lang w:val="ru-RU"/>
        </w:rPr>
        <w:t>, научно-технического сотрудничества, создания потенциала и обеспечения доступа к финансовым ресурсам, использованию новейших технологий, таких как дистанционное зондирование, акустический мониторинг, анализ экологической ДНК (эДНК), а также цифровых инструментов для выдачи разрешений и отслеживания, в целях мониторинга и правоприменения, а также для обеспечения справедливости, доступности и культурной приемлемости.</w:t>
      </w:r>
    </w:p>
    <w:p w14:paraId="600C6447" w14:textId="77777777" w:rsidR="00E82474" w:rsidRPr="003B5971" w:rsidRDefault="00E82474" w:rsidP="003B5971">
      <w:pPr>
        <w:keepNext/>
        <w:keepLines/>
        <w:tabs>
          <w:tab w:val="clear" w:pos="567"/>
          <w:tab w:val="clear" w:pos="1134"/>
          <w:tab w:val="left" w:pos="2835"/>
          <w:tab w:val="left" w:pos="3402"/>
        </w:tabs>
        <w:ind w:left="567" w:hanging="567"/>
        <w:rPr>
          <w:b/>
          <w:lang w:val="ru-RU"/>
        </w:rPr>
      </w:pPr>
      <w:r w:rsidRPr="003B5971">
        <w:rPr>
          <w:b/>
        </w:rPr>
        <w:t>D</w:t>
      </w:r>
      <w:r w:rsidRPr="003B5971">
        <w:rPr>
          <w:b/>
          <w:lang w:val="ru-RU"/>
        </w:rPr>
        <w:t>.</w:t>
      </w:r>
      <w:r w:rsidRPr="003B5971">
        <w:rPr>
          <w:b/>
          <w:lang w:val="ru-RU"/>
        </w:rPr>
        <w:tab/>
        <w:t>Справедливое распределение затрат и выгод</w:t>
      </w:r>
    </w:p>
    <w:p w14:paraId="600C6448" w14:textId="77777777" w:rsidR="00E82474" w:rsidRPr="003B5971" w:rsidRDefault="00E82474" w:rsidP="003B5971">
      <w:pPr>
        <w:tabs>
          <w:tab w:val="left" w:pos="2835"/>
          <w:tab w:val="left" w:pos="3402"/>
          <w:tab w:val="left" w:pos="3969"/>
        </w:tabs>
        <w:spacing w:before="120" w:after="120"/>
        <w:ind w:left="562"/>
        <w:rPr>
          <w:lang w:val="ru-RU"/>
        </w:rPr>
      </w:pPr>
      <w:r w:rsidRPr="003B5971">
        <w:rPr>
          <w:lang w:val="ru-RU"/>
        </w:rPr>
        <w:t>24.</w:t>
      </w:r>
      <w:r w:rsidRPr="003B5971">
        <w:rPr>
          <w:lang w:val="ru-RU"/>
        </w:rPr>
        <w:tab/>
        <w:t>Справедливое распределение затрат и выгод имеет важное значение для устойчивого управления ресурсами дикой природы, поскольку это способствует укреплению принципов справедливости, легитимности и долгосрочной эффективности, особенно в тех случаях, когда бремя и выгоды, связанные с использованием и</w:t>
      </w:r>
      <w:r w:rsidRPr="003B5971">
        <w:t> </w:t>
      </w:r>
      <w:r w:rsidRPr="003B5971">
        <w:rPr>
          <w:lang w:val="ru-RU"/>
        </w:rPr>
        <w:t>сохранением дикой природы и сосуществованием с ней, распределяются неравномерно. В материалах, полученных в ответ на уведомления №№</w:t>
      </w:r>
      <w:r w:rsidRPr="003B5971">
        <w:t> </w:t>
      </w:r>
      <w:r>
        <w:fldChar w:fldCharType="begin"/>
      </w:r>
      <w:r>
        <w:instrText>HYPERLINK</w:instrText>
      </w:r>
      <w:r w:rsidRPr="009B2186">
        <w:rPr>
          <w:lang w:val="ru-RU"/>
        </w:rPr>
        <w:instrText xml:space="preserve"> "</w:instrText>
      </w:r>
      <w:r>
        <w:instrText>https</w:instrText>
      </w:r>
      <w:r w:rsidRPr="009B2186">
        <w:rPr>
          <w:lang w:val="ru-RU"/>
        </w:rPr>
        <w:instrText>://</w:instrText>
      </w:r>
      <w:r>
        <w:instrText>www</w:instrText>
      </w:r>
      <w:r w:rsidRPr="009B2186">
        <w:rPr>
          <w:lang w:val="ru-RU"/>
        </w:rPr>
        <w:instrText>.</w:instrText>
      </w:r>
      <w:r>
        <w:instrText>cbd</w:instrText>
      </w:r>
      <w:r w:rsidRPr="009B2186">
        <w:rPr>
          <w:lang w:val="ru-RU"/>
        </w:rPr>
        <w:instrText>.</w:instrText>
      </w:r>
      <w:r>
        <w:instrText>int</w:instrText>
      </w:r>
      <w:r w:rsidRPr="009B2186">
        <w:rPr>
          <w:lang w:val="ru-RU"/>
        </w:rPr>
        <w:instrText>/</w:instrText>
      </w:r>
      <w:r>
        <w:instrText>doc</w:instrText>
      </w:r>
      <w:r w:rsidRPr="009B2186">
        <w:rPr>
          <w:lang w:val="ru-RU"/>
        </w:rPr>
        <w:instrText>/</w:instrText>
      </w:r>
      <w:r>
        <w:instrText>notifications</w:instrText>
      </w:r>
      <w:r w:rsidRPr="009B2186">
        <w:rPr>
          <w:lang w:val="ru-RU"/>
        </w:rPr>
        <w:instrText>/2025/</w:instrText>
      </w:r>
      <w:r>
        <w:instrText>ntf</w:instrText>
      </w:r>
      <w:r w:rsidRPr="009B2186">
        <w:rPr>
          <w:lang w:val="ru-RU"/>
        </w:rPr>
        <w:instrText>-2025-014-</w:instrText>
      </w:r>
      <w:r>
        <w:instrText>wildlife</w:instrText>
      </w:r>
      <w:r w:rsidRPr="009B2186">
        <w:rPr>
          <w:lang w:val="ru-RU"/>
        </w:rPr>
        <w:instrText>-</w:instrText>
      </w:r>
      <w:r>
        <w:instrText>en</w:instrText>
      </w:r>
      <w:r w:rsidRPr="009B2186">
        <w:rPr>
          <w:lang w:val="ru-RU"/>
        </w:rPr>
        <w:instrText>.</w:instrText>
      </w:r>
      <w:r>
        <w:instrText>pdf</w:instrText>
      </w:r>
      <w:r w:rsidRPr="009B2186">
        <w:rPr>
          <w:lang w:val="ru-RU"/>
        </w:rPr>
        <w:instrText>"</w:instrText>
      </w:r>
      <w:r>
        <w:fldChar w:fldCharType="separate"/>
      </w:r>
      <w:r w:rsidRPr="003B5971">
        <w:rPr>
          <w:color w:val="0000FF"/>
          <w:u w:val="single"/>
          <w:lang w:val="ru-RU"/>
        </w:rPr>
        <w:t>2025-014</w:t>
      </w:r>
      <w:r>
        <w:fldChar w:fldCharType="end"/>
      </w:r>
      <w:r w:rsidRPr="003B5971">
        <w:rPr>
          <w:lang w:val="ru-RU"/>
        </w:rPr>
        <w:t xml:space="preserve"> и </w:t>
      </w:r>
      <w:hyperlink r:id="rId18" w:history="1">
        <w:r w:rsidRPr="003B5971">
          <w:rPr>
            <w:color w:val="0000FF"/>
            <w:u w:val="single"/>
            <w:lang w:val="ru-RU"/>
          </w:rPr>
          <w:t>2025-015</w:t>
        </w:r>
      </w:hyperlink>
      <w:r w:rsidRPr="003B5971">
        <w:rPr>
          <w:lang w:val="ru-RU"/>
        </w:rPr>
        <w:t>, подчеркивается, что управление ресурсами дикой природы с большей вероятностью будет эффективным и устойчивым тогда, когда те, кто несет издержки сосуществования с дикой природой, включая коренные народы и местные общины, а</w:t>
      </w:r>
      <w:r w:rsidRPr="003B5971">
        <w:t> </w:t>
      </w:r>
      <w:r w:rsidRPr="003B5971">
        <w:rPr>
          <w:lang w:val="ru-RU"/>
        </w:rPr>
        <w:t>также соответствующие субъекты деятельности, получают материальную, нематериальную и</w:t>
      </w:r>
      <w:r w:rsidRPr="003B5971">
        <w:t> </w:t>
      </w:r>
      <w:r w:rsidRPr="003B5971">
        <w:rPr>
          <w:lang w:val="ru-RU"/>
        </w:rPr>
        <w:t>справедливую выгоду от своих усилий по управлению природными ресурсами, их устойчивому использованию и сохранению. Стороны должны содействовать развитию устойчивого управления ресурсами дикой природы посредством принятия следующих мер в зависимости от обстоятельств и в соответствии с национальным законодательством, условиями и приоритетами:</w:t>
      </w:r>
    </w:p>
    <w:p w14:paraId="600C6449"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a</w:t>
      </w:r>
      <w:r w:rsidRPr="003B5971">
        <w:rPr>
          <w:lang w:val="ru-RU"/>
        </w:rPr>
        <w:t>)</w:t>
      </w:r>
      <w:r w:rsidRPr="003B5971">
        <w:rPr>
          <w:lang w:val="ru-RU"/>
        </w:rPr>
        <w:tab/>
        <w:t xml:space="preserve">обеспечение того, чтобы механизмы совместного использования выгод охватывали как денежные, так и неденежные выгоды, в частности в плане создания потенциала, </w:t>
      </w:r>
      <w:r w:rsidRPr="00A544BA">
        <w:rPr>
          <w:lang w:val="ru-RU"/>
        </w:rPr>
        <w:t>[</w:t>
      </w:r>
      <w:r w:rsidRPr="003B5971">
        <w:rPr>
          <w:lang w:val="ru-RU"/>
        </w:rPr>
        <w:t>передачи технологий на добровольной и взаимосогласованной основе</w:t>
      </w:r>
      <w:r w:rsidRPr="00A544BA">
        <w:rPr>
          <w:lang w:val="ru-RU"/>
        </w:rPr>
        <w:t>]</w:t>
      </w:r>
      <w:r w:rsidRPr="003B5971">
        <w:rPr>
          <w:lang w:val="ru-RU"/>
        </w:rPr>
        <w:t xml:space="preserve">, обеспечения справедливого доступа к информации и результатам мониторинга, укрепления </w:t>
      </w:r>
      <w:r w:rsidRPr="003B5971">
        <w:rPr>
          <w:lang w:val="ru-RU"/>
        </w:rPr>
        <w:lastRenderedPageBreak/>
        <w:t>институциональной базы, признания систем управления на основе обычая и поддержки культурных традиций, традиционных знаний, практики коренных народов и местных общин и использования в целях удовлетворения жизненных нужд;</w:t>
      </w:r>
    </w:p>
    <w:p w14:paraId="600C644A"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b</w:t>
      </w:r>
      <w:r w:rsidRPr="003B5971">
        <w:rPr>
          <w:lang w:val="ru-RU"/>
        </w:rPr>
        <w:t>)</w:t>
      </w:r>
      <w:r w:rsidRPr="003B5971">
        <w:rPr>
          <w:lang w:val="ru-RU"/>
        </w:rPr>
        <w:tab/>
        <w:t>содействие созданию справедливых, равноправных, прозрачных, основанных на широком участии и подотчетных механизмов совместного использования выгод, предусматривающих наличие четких квалификационных критериев, структур управления и механизмов рассмотрения жалоб, при одновременном рассмотрении других социальных и экологических мер обеспечения гарантий;</w:t>
      </w:r>
    </w:p>
    <w:p w14:paraId="600C644B"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c</w:t>
      </w:r>
      <w:r w:rsidRPr="003B5971">
        <w:rPr>
          <w:lang w:val="ru-RU"/>
        </w:rPr>
        <w:t>)</w:t>
      </w:r>
      <w:r w:rsidRPr="003B5971">
        <w:rPr>
          <w:lang w:val="ru-RU"/>
        </w:rPr>
        <w:tab/>
        <w:t>уделение должного внимания дифференцированным издержкам, которые несут лица, сосуществующие с дикой природой, в частности связанным с конфликтами между человеком и дикой природой, альтернативным издержкам и регуляторному бремени посредством применения предупредительных, смягчающих и стимулирующих мер с уделением особого внимания гендерно</w:t>
      </w:r>
      <w:r w:rsidRPr="003B5971">
        <w:rPr>
          <w:lang w:val="ru-RU"/>
        </w:rPr>
        <w:noBreakHyphen/>
        <w:t>дифференцированному воздействию, участию и руководящей роли женщин и людям, находящимся в уязвимом положении;</w:t>
      </w:r>
    </w:p>
    <w:p w14:paraId="600C644C" w14:textId="77777777" w:rsidR="00E82474" w:rsidRPr="007456EF" w:rsidRDefault="00E82474" w:rsidP="003B5971">
      <w:pPr>
        <w:tabs>
          <w:tab w:val="clear" w:pos="1134"/>
          <w:tab w:val="left" w:pos="2835"/>
          <w:tab w:val="left" w:pos="3402"/>
          <w:tab w:val="left" w:pos="3969"/>
        </w:tabs>
        <w:spacing w:before="120" w:after="120"/>
        <w:ind w:left="562" w:firstLine="562"/>
        <w:rPr>
          <w:lang w:val="ru-RU"/>
        </w:rPr>
      </w:pPr>
      <w:r w:rsidRPr="007456EF">
        <w:rPr>
          <w:lang w:val="ru-RU"/>
        </w:rPr>
        <w:t>[</w:t>
      </w:r>
      <w:r w:rsidRPr="003B5971">
        <w:t>d</w:t>
      </w:r>
      <w:r w:rsidRPr="007456EF">
        <w:rPr>
          <w:lang w:val="ru-RU"/>
        </w:rPr>
        <w:t>)</w:t>
      </w:r>
      <w:r w:rsidRPr="007456EF">
        <w:rPr>
          <w:lang w:val="ru-RU"/>
        </w:rPr>
        <w:tab/>
      </w:r>
      <w:r w:rsidRPr="003B5971">
        <w:rPr>
          <w:lang w:val="ru-RU"/>
        </w:rPr>
        <w:t>содействие</w:t>
      </w:r>
      <w:r w:rsidRPr="007456EF">
        <w:rPr>
          <w:lang w:val="ru-RU"/>
        </w:rPr>
        <w:t xml:space="preserve"> </w:t>
      </w:r>
      <w:r w:rsidRPr="003B5971">
        <w:rPr>
          <w:lang w:val="ru-RU"/>
        </w:rPr>
        <w:t>реализации</w:t>
      </w:r>
      <w:r w:rsidRPr="007456EF">
        <w:rPr>
          <w:lang w:val="ru-RU"/>
        </w:rPr>
        <w:t xml:space="preserve"> </w:t>
      </w:r>
      <w:r w:rsidRPr="003B5971">
        <w:rPr>
          <w:lang w:val="ru-RU"/>
        </w:rPr>
        <w:t>мер</w:t>
      </w:r>
      <w:r w:rsidRPr="007456EF">
        <w:rPr>
          <w:lang w:val="ru-RU"/>
        </w:rPr>
        <w:t xml:space="preserve"> </w:t>
      </w:r>
      <w:r w:rsidRPr="003B5971">
        <w:rPr>
          <w:lang w:val="ru-RU"/>
        </w:rPr>
        <w:t>по</w:t>
      </w:r>
      <w:r w:rsidRPr="007456EF">
        <w:rPr>
          <w:lang w:val="ru-RU"/>
        </w:rPr>
        <w:t xml:space="preserve"> </w:t>
      </w:r>
      <w:r>
        <w:rPr>
          <w:lang w:val="ru-RU"/>
        </w:rPr>
        <w:t xml:space="preserve">охране </w:t>
      </w:r>
      <w:r w:rsidRPr="003B5971">
        <w:rPr>
          <w:lang w:val="ru-RU"/>
        </w:rPr>
        <w:t>безопасности</w:t>
      </w:r>
      <w:r w:rsidRPr="007456EF">
        <w:rPr>
          <w:lang w:val="ru-RU"/>
        </w:rPr>
        <w:t xml:space="preserve"> </w:t>
      </w:r>
      <w:r w:rsidRPr="003B5971">
        <w:rPr>
          <w:lang w:val="ru-RU"/>
        </w:rPr>
        <w:t>и</w:t>
      </w:r>
      <w:r w:rsidRPr="007456EF">
        <w:rPr>
          <w:lang w:val="ru-RU"/>
        </w:rPr>
        <w:t xml:space="preserve"> </w:t>
      </w:r>
      <w:r w:rsidRPr="003B5971">
        <w:rPr>
          <w:lang w:val="ru-RU"/>
        </w:rPr>
        <w:t>прав</w:t>
      </w:r>
      <w:r w:rsidRPr="007456EF">
        <w:rPr>
          <w:lang w:val="ru-RU"/>
        </w:rPr>
        <w:t xml:space="preserve"> </w:t>
      </w:r>
      <w:r w:rsidRPr="00D4629F">
        <w:rPr>
          <w:lang w:val="ru-RU"/>
        </w:rPr>
        <w:t>экологических правозащитников</w:t>
      </w:r>
      <w:r>
        <w:rPr>
          <w:lang w:val="ru-RU"/>
        </w:rPr>
        <w:t xml:space="preserve"> в соответствии с национальным законодательством, приоритетами и обстоятельствами (в зависимости от случая) и Задачи 22</w:t>
      </w:r>
      <w:r w:rsidRPr="007456EF">
        <w:rPr>
          <w:lang w:val="ru-RU"/>
        </w:rPr>
        <w:t>;][</w:t>
      </w:r>
      <w:r>
        <w:rPr>
          <w:lang w:val="ru-RU"/>
        </w:rPr>
        <w:t xml:space="preserve">при уважении субъектов, занимающихся </w:t>
      </w:r>
      <w:r w:rsidRPr="00D4629F">
        <w:rPr>
          <w:lang w:val="ru-RU"/>
        </w:rPr>
        <w:t>устойчив</w:t>
      </w:r>
      <w:r>
        <w:rPr>
          <w:lang w:val="ru-RU"/>
        </w:rPr>
        <w:t>ым</w:t>
      </w:r>
      <w:r w:rsidRPr="00D4629F">
        <w:rPr>
          <w:lang w:val="ru-RU"/>
        </w:rPr>
        <w:t xml:space="preserve"> управление</w:t>
      </w:r>
      <w:r>
        <w:rPr>
          <w:lang w:val="ru-RU"/>
        </w:rPr>
        <w:t>м</w:t>
      </w:r>
      <w:r w:rsidRPr="00D4629F">
        <w:rPr>
          <w:lang w:val="ru-RU"/>
        </w:rPr>
        <w:t xml:space="preserve"> </w:t>
      </w:r>
      <w:r>
        <w:rPr>
          <w:lang w:val="ru-RU"/>
        </w:rPr>
        <w:t xml:space="preserve">дикой </w:t>
      </w:r>
      <w:r w:rsidRPr="00D4629F">
        <w:rPr>
          <w:lang w:val="ru-RU"/>
        </w:rPr>
        <w:t>природой</w:t>
      </w:r>
      <w:r>
        <w:rPr>
          <w:lang w:val="ru-RU"/>
        </w:rPr>
        <w:t>, стимулированием мер в соответствии с Задачей 22 и с национальным законодательством, приоритетами и обстоятельствами при соблюдении В</w:t>
      </w:r>
      <w:r w:rsidRPr="00D4629F">
        <w:rPr>
          <w:lang w:val="ru-RU"/>
        </w:rPr>
        <w:t>сеобщ</w:t>
      </w:r>
      <w:r>
        <w:rPr>
          <w:lang w:val="ru-RU"/>
        </w:rPr>
        <w:t>ей</w:t>
      </w:r>
      <w:r w:rsidRPr="00D4629F">
        <w:rPr>
          <w:lang w:val="ru-RU"/>
        </w:rPr>
        <w:t xml:space="preserve"> деклараци</w:t>
      </w:r>
      <w:r>
        <w:rPr>
          <w:lang w:val="ru-RU"/>
        </w:rPr>
        <w:t>и</w:t>
      </w:r>
      <w:r w:rsidRPr="00D4629F">
        <w:rPr>
          <w:lang w:val="ru-RU"/>
        </w:rPr>
        <w:t xml:space="preserve"> прав человека</w:t>
      </w:r>
      <w:r>
        <w:rPr>
          <w:rStyle w:val="FootnoteReference"/>
        </w:rPr>
        <w:footnoteReference w:id="13"/>
      </w:r>
      <w:r>
        <w:rPr>
          <w:lang w:val="ru-RU"/>
        </w:rPr>
        <w:t>;</w:t>
      </w:r>
      <w:r w:rsidRPr="007456EF">
        <w:rPr>
          <w:lang w:val="ru-RU"/>
        </w:rPr>
        <w:t>]]</w:t>
      </w:r>
      <w:r>
        <w:rPr>
          <w:lang w:val="ru-RU"/>
        </w:rPr>
        <w:t xml:space="preserve"> </w:t>
      </w:r>
      <w:r w:rsidRPr="00D4629F">
        <w:rPr>
          <w:lang w:val="ru-RU"/>
        </w:rPr>
        <w:t xml:space="preserve"> </w:t>
      </w:r>
    </w:p>
    <w:p w14:paraId="600C644D" w14:textId="77777777" w:rsidR="00E82474" w:rsidRPr="003B5971" w:rsidRDefault="00E82474" w:rsidP="003B5971">
      <w:pPr>
        <w:tabs>
          <w:tab w:val="clear" w:pos="567"/>
          <w:tab w:val="clear" w:pos="1134"/>
          <w:tab w:val="left" w:pos="709"/>
          <w:tab w:val="left" w:pos="2835"/>
          <w:tab w:val="left" w:pos="3402"/>
          <w:tab w:val="left" w:pos="3969"/>
        </w:tabs>
        <w:spacing w:before="120" w:after="120"/>
        <w:ind w:left="562" w:firstLine="562"/>
        <w:rPr>
          <w:lang w:val="ru-RU"/>
        </w:rPr>
      </w:pPr>
      <w:r w:rsidRPr="003B5971">
        <w:t>e</w:t>
      </w:r>
      <w:r w:rsidRPr="003B5971">
        <w:rPr>
          <w:lang w:val="ru-RU"/>
        </w:rPr>
        <w:t>)</w:t>
      </w:r>
      <w:r w:rsidRPr="003B5971">
        <w:rPr>
          <w:lang w:val="ru-RU"/>
        </w:rPr>
        <w:tab/>
        <w:t>содействие в соответствующих случаях созданию или укреплению механизмов страхования, систем компенсации и восстановления и других инструментов стимулирования для покрытия ущерба в связи с потерей урожая и скота, а также других издержек, связанных с взаимодействием человека и дикой природы как в наземных, так и в водных экосистемах, тем самым способствуя сосуществованию и</w:t>
      </w:r>
      <w:r w:rsidRPr="003B5971">
        <w:t> </w:t>
      </w:r>
      <w:r w:rsidRPr="003B5971">
        <w:rPr>
          <w:lang w:val="ru-RU"/>
        </w:rPr>
        <w:t>снижению социальной и экономической уязвимости;</w:t>
      </w:r>
    </w:p>
    <w:p w14:paraId="600C644E" w14:textId="77777777" w:rsidR="00E82474" w:rsidRPr="003B5971" w:rsidRDefault="00E82474" w:rsidP="003B5971">
      <w:pPr>
        <w:tabs>
          <w:tab w:val="clear" w:pos="567"/>
          <w:tab w:val="clear" w:pos="1134"/>
          <w:tab w:val="left" w:pos="709"/>
          <w:tab w:val="left" w:pos="2835"/>
          <w:tab w:val="left" w:pos="3402"/>
          <w:tab w:val="left" w:pos="3969"/>
        </w:tabs>
        <w:spacing w:before="120" w:after="120"/>
        <w:ind w:left="562" w:firstLine="562"/>
        <w:rPr>
          <w:lang w:val="ru-RU"/>
        </w:rPr>
      </w:pPr>
      <w:r w:rsidRPr="003B5971">
        <w:t>f</w:t>
      </w:r>
      <w:r w:rsidRPr="003B5971">
        <w:rPr>
          <w:lang w:val="ru-RU"/>
        </w:rPr>
        <w:t>)</w:t>
      </w:r>
      <w:r w:rsidRPr="003B5971">
        <w:rPr>
          <w:lang w:val="ru-RU"/>
        </w:rPr>
        <w:tab/>
        <w:t>содействие внедрению нормативно</w:t>
      </w:r>
      <w:r>
        <w:rPr>
          <w:lang w:val="ru-RU"/>
        </w:rPr>
        <w:t>-</w:t>
      </w:r>
      <w:r w:rsidRPr="003B5971">
        <w:rPr>
          <w:lang w:val="ru-RU"/>
        </w:rPr>
        <w:t>правовой базы, обеспечивающей коренным народам, местным общинам и соответствующим субъектам деятельности возможность получать выгоды от устойчивого использования ресурсов дикой природы, торговли и туризма, а также других видов устойчивой экономической деятельности, связанной с дикой природой, путем уточнения формул распределения доходов, передачи соответствующих полномочий в области налогообложения и оказания поддержки социальным предприятиям и предприятиям коренных народов и местных общин, женщин и молодежи;</w:t>
      </w:r>
    </w:p>
    <w:p w14:paraId="600C644F" w14:textId="77777777" w:rsidR="00E82474" w:rsidRPr="003B5971" w:rsidRDefault="00E82474" w:rsidP="003B5971">
      <w:pPr>
        <w:tabs>
          <w:tab w:val="clear" w:pos="567"/>
          <w:tab w:val="clear" w:pos="1134"/>
          <w:tab w:val="left" w:pos="709"/>
          <w:tab w:val="left" w:pos="2835"/>
          <w:tab w:val="left" w:pos="3402"/>
          <w:tab w:val="left" w:pos="3969"/>
        </w:tabs>
        <w:spacing w:before="120" w:after="120"/>
        <w:ind w:left="562" w:firstLine="562"/>
        <w:rPr>
          <w:lang w:val="ru-RU"/>
        </w:rPr>
      </w:pPr>
      <w:r w:rsidRPr="003B5971">
        <w:t>g</w:t>
      </w:r>
      <w:r w:rsidRPr="003B5971">
        <w:rPr>
          <w:lang w:val="ru-RU"/>
        </w:rPr>
        <w:t>)</w:t>
      </w:r>
      <w:r w:rsidRPr="003B5971">
        <w:rPr>
          <w:lang w:val="ru-RU"/>
        </w:rPr>
        <w:tab/>
        <w:t>укрепление подотчетности в вопросах, касающихся совместного получения доходов от использования ресурсов дикой природы, посредством независимого надзора, регулярных финансовых проверок и проверок эффективности работы, раскрытия информации о потоках доходов и ассигнованиях, а также доступных механизмов рассмотрения жалоб и правовой защиты наряду с мерами защиты от</w:t>
      </w:r>
      <w:r w:rsidRPr="003B5971">
        <w:t> </w:t>
      </w:r>
      <w:r w:rsidRPr="003B5971">
        <w:rPr>
          <w:lang w:val="ru-RU"/>
        </w:rPr>
        <w:t>преследований, в соответствии с национальными мерами политики и</w:t>
      </w:r>
      <w:r w:rsidRPr="003B5971">
        <w:t> </w:t>
      </w:r>
      <w:r w:rsidRPr="003B5971">
        <w:rPr>
          <w:lang w:val="ru-RU"/>
        </w:rPr>
        <w:t>законодательством;</w:t>
      </w:r>
    </w:p>
    <w:p w14:paraId="600C6450"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h</w:t>
      </w:r>
      <w:r w:rsidRPr="003B5971">
        <w:rPr>
          <w:lang w:val="ru-RU"/>
        </w:rPr>
        <w:t>)</w:t>
      </w:r>
      <w:r w:rsidRPr="003B5971">
        <w:rPr>
          <w:lang w:val="ru-RU"/>
        </w:rPr>
        <w:tab/>
        <w:t>признание роли лиц, занимающимся мелким промыслом, предприятий перерабатывающей промышленности и социальных предприятий в цепочках создания добавленной стоимости в сфере дикой природы и обеспечение того, чтобы регуляторные меры не ставили в неравное положение участников, действующих в</w:t>
      </w:r>
      <w:r w:rsidRPr="003B5971">
        <w:t> </w:t>
      </w:r>
      <w:r w:rsidRPr="003B5971">
        <w:rPr>
          <w:lang w:val="ru-RU"/>
        </w:rPr>
        <w:t>рамках местных и основанных на обычае систем;</w:t>
      </w:r>
    </w:p>
    <w:p w14:paraId="600C6451"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proofErr w:type="spellStart"/>
      <w:r w:rsidRPr="003B5971">
        <w:t>i</w:t>
      </w:r>
      <w:proofErr w:type="spellEnd"/>
      <w:r w:rsidRPr="003B5971">
        <w:rPr>
          <w:lang w:val="ru-RU"/>
        </w:rPr>
        <w:t>)</w:t>
      </w:r>
      <w:r w:rsidRPr="003B5971">
        <w:rPr>
          <w:lang w:val="ru-RU"/>
        </w:rPr>
        <w:tab/>
        <w:t>содействие реализации стратегий по обеспечению диверсифицированных и</w:t>
      </w:r>
      <w:r w:rsidRPr="003B5971">
        <w:t> </w:t>
      </w:r>
      <w:r w:rsidRPr="003B5971">
        <w:rPr>
          <w:lang w:val="ru-RU"/>
        </w:rPr>
        <w:t>устойчивых к изменению климата источников средств к существованию, связанных с</w:t>
      </w:r>
      <w:r w:rsidRPr="003B5971">
        <w:t> </w:t>
      </w:r>
      <w:r w:rsidRPr="003B5971">
        <w:rPr>
          <w:lang w:val="ru-RU"/>
        </w:rPr>
        <w:t>устойчивым управлением ресурсами дикой природы, включая устойчивое использование;</w:t>
      </w:r>
    </w:p>
    <w:p w14:paraId="600C6452"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lastRenderedPageBreak/>
        <w:t>j</w:t>
      </w:r>
      <w:r w:rsidRPr="003B5971">
        <w:rPr>
          <w:lang w:val="ru-RU"/>
        </w:rPr>
        <w:t>)</w:t>
      </w:r>
      <w:r w:rsidRPr="003B5971">
        <w:rPr>
          <w:lang w:val="ru-RU"/>
        </w:rPr>
        <w:tab/>
        <w:t>применение гарантий для обеспечения устойчивости, таких как мониторинг биоразнообразия, к устойчивому управлению ресурсами дикой природы, например наблюдение за дикой природой и туризм, связанный с посещением природных объектов, включая экотуризм;</w:t>
      </w:r>
    </w:p>
    <w:p w14:paraId="600C6453"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k</w:t>
      </w:r>
      <w:r w:rsidRPr="003B5971">
        <w:rPr>
          <w:lang w:val="ru-RU"/>
        </w:rPr>
        <w:t>)</w:t>
      </w:r>
      <w:r w:rsidRPr="003B5971">
        <w:rPr>
          <w:lang w:val="ru-RU"/>
        </w:rPr>
        <w:tab/>
        <w:t>изучение новаторских и устойчивых механизмов финансирования, таких как сборы, связанные с биоразнообразием, платежи за экосистемные услуги и</w:t>
      </w:r>
      <w:r w:rsidRPr="003B5971">
        <w:t> </w:t>
      </w:r>
      <w:r w:rsidRPr="003B5971">
        <w:rPr>
          <w:lang w:val="ru-RU"/>
        </w:rPr>
        <w:t>государственно</w:t>
      </w:r>
      <w:r w:rsidRPr="003B5971">
        <w:rPr>
          <w:lang w:val="ru-RU"/>
        </w:rPr>
        <w:noBreakHyphen/>
        <w:t>частные партнерства и программы кредитования биоразнообразия, с</w:t>
      </w:r>
      <w:r w:rsidRPr="003B5971">
        <w:t> </w:t>
      </w:r>
      <w:r w:rsidRPr="003B5971">
        <w:rPr>
          <w:lang w:val="ru-RU"/>
        </w:rPr>
        <w:t>учетом четких социально</w:t>
      </w:r>
      <w:r w:rsidRPr="003B5971">
        <w:rPr>
          <w:lang w:val="ru-RU"/>
        </w:rPr>
        <w:noBreakHyphen/>
        <w:t xml:space="preserve">экологических гарантий, включая взаимодополняемость, недопущение порочных стимулов, мониторинг результатов в области биоразнообразия, а также уважение прав субъектов деятельности, участвующих в устойчивом управлении ресурсами дикой природы; </w:t>
      </w:r>
    </w:p>
    <w:p w14:paraId="600C6454" w14:textId="77777777" w:rsidR="00E82474" w:rsidRPr="003B5971" w:rsidRDefault="00E82474" w:rsidP="003B5971">
      <w:pPr>
        <w:tabs>
          <w:tab w:val="clear" w:pos="1134"/>
          <w:tab w:val="left" w:pos="2835"/>
          <w:tab w:val="left" w:pos="3402"/>
          <w:tab w:val="left" w:pos="3969"/>
        </w:tabs>
        <w:spacing w:before="120" w:after="120"/>
        <w:ind w:left="562" w:firstLine="562"/>
        <w:rPr>
          <w:lang w:val="ru-RU"/>
        </w:rPr>
      </w:pPr>
      <w:r w:rsidRPr="003B5971">
        <w:t>l</w:t>
      </w:r>
      <w:r w:rsidRPr="003B5971">
        <w:rPr>
          <w:lang w:val="ru-RU"/>
        </w:rPr>
        <w:t>)</w:t>
      </w:r>
      <w:r w:rsidRPr="003B5971">
        <w:rPr>
          <w:lang w:val="ru-RU"/>
        </w:rPr>
        <w:tab/>
        <w:t>содействие обеспечению доступа к рынкам частей и дериватов диких видов, добываемых устойчивым образом, при обеспечении того, что их коммерциализация по</w:t>
      </w:r>
      <w:r w:rsidRPr="003B5971">
        <w:rPr>
          <w:lang w:val="ru-RU"/>
        </w:rPr>
        <w:noBreakHyphen/>
        <w:t>прежнему соответствует природоохранным целям и не выходит за рамки экологических пределов, и создание стимулов для альтернативных бизнес</w:t>
      </w:r>
      <w:r w:rsidRPr="003B5971">
        <w:rPr>
          <w:lang w:val="ru-RU"/>
        </w:rPr>
        <w:noBreakHyphen/>
        <w:t>моделей, приносящих очевидные социально</w:t>
      </w:r>
      <w:r w:rsidRPr="003B5971">
        <w:rPr>
          <w:lang w:val="ru-RU"/>
        </w:rPr>
        <w:noBreakHyphen/>
        <w:t>экологические выгоды, с учетом осмотрительного подхода;</w:t>
      </w:r>
    </w:p>
    <w:p w14:paraId="600C6455" w14:textId="77777777" w:rsidR="00E82474" w:rsidRPr="003B5971" w:rsidRDefault="00E82474" w:rsidP="003B5971">
      <w:pPr>
        <w:tabs>
          <w:tab w:val="clear" w:pos="567"/>
          <w:tab w:val="clear" w:pos="1134"/>
          <w:tab w:val="left" w:pos="2835"/>
          <w:tab w:val="left" w:pos="3402"/>
          <w:tab w:val="left" w:pos="3969"/>
        </w:tabs>
        <w:spacing w:before="120" w:after="120"/>
        <w:ind w:left="567" w:firstLine="567"/>
        <w:rPr>
          <w:lang w:val="ru-RU"/>
        </w:rPr>
      </w:pPr>
      <w:r w:rsidRPr="003B5971">
        <w:t>m</w:t>
      </w:r>
      <w:r w:rsidRPr="003B5971">
        <w:rPr>
          <w:lang w:val="ru-RU"/>
        </w:rPr>
        <w:t>)</w:t>
      </w:r>
      <w:r w:rsidRPr="003B5971">
        <w:rPr>
          <w:lang w:val="ru-RU"/>
        </w:rPr>
        <w:tab/>
        <w:t>оказание поддержки в случаях сокращения популяций диких видов, их мест обитания или ослабления их экологических функций инициативам по восстановлению и возобновлению, в рамках которых должны учитываться справедливое распределение затрат и выгод, включая воздействие на право владения ресурсами и доступ к ним, источники средств к существованию и устойчивое использование ресурсов на основе обычая, а также предусматриваться участие коренных народов и местных общин и</w:t>
      </w:r>
      <w:r w:rsidRPr="003B5971">
        <w:t> </w:t>
      </w:r>
      <w:r w:rsidRPr="003B5971">
        <w:rPr>
          <w:lang w:val="ru-RU"/>
        </w:rPr>
        <w:t>соответствующих субъектов деятельности, в зависимости от обстоятельств.</w:t>
      </w:r>
    </w:p>
    <w:p w14:paraId="600C6456" w14:textId="77777777" w:rsidR="00E82474" w:rsidRPr="003B5971" w:rsidRDefault="00E82474" w:rsidP="003B5971">
      <w:pPr>
        <w:spacing w:before="120" w:after="120"/>
        <w:ind w:left="567"/>
        <w:jc w:val="center"/>
        <w:rPr>
          <w:snapToGrid w:val="0"/>
          <w:szCs w:val="18"/>
        </w:rPr>
      </w:pPr>
      <w:r w:rsidRPr="003B5971">
        <w:rPr>
          <w:snapToGrid w:val="0"/>
          <w:szCs w:val="18"/>
        </w:rPr>
        <w:t>__________</w:t>
      </w:r>
    </w:p>
    <w:p w14:paraId="600C6457" w14:textId="77777777" w:rsidR="00E82474" w:rsidRPr="0001250B" w:rsidRDefault="00E82474" w:rsidP="0001250B">
      <w:pPr>
        <w:pStyle w:val="CBDNormalNumber"/>
        <w:numPr>
          <w:ilvl w:val="0"/>
          <w:numId w:val="0"/>
        </w:numPr>
        <w:ind w:left="562"/>
        <w:rPr>
          <w:lang w:val="ru-RU"/>
        </w:rPr>
      </w:pPr>
    </w:p>
    <w:p w14:paraId="600C6458" w14:textId="77777777" w:rsidR="00E82474" w:rsidRPr="003F1A75" w:rsidRDefault="00E82474" w:rsidP="006E7BE2">
      <w:pPr>
        <w:pStyle w:val="Para1"/>
        <w:numPr>
          <w:ilvl w:val="0"/>
          <w:numId w:val="0"/>
        </w:numPr>
        <w:ind w:left="567"/>
        <w:jc w:val="center"/>
      </w:pPr>
    </w:p>
    <w:sectPr w:rsidR="00E82474" w:rsidRPr="003F1A75"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BD07E" w14:textId="77777777" w:rsidR="009C1BF1" w:rsidRPr="003F1A75" w:rsidRDefault="009C1BF1" w:rsidP="00CF1848">
      <w:r w:rsidRPr="003F1A75">
        <w:separator/>
      </w:r>
    </w:p>
  </w:endnote>
  <w:endnote w:type="continuationSeparator" w:id="0">
    <w:p w14:paraId="4470E359" w14:textId="77777777" w:rsidR="009C1BF1" w:rsidRPr="003F1A75" w:rsidRDefault="009C1BF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6462" w14:textId="77777777" w:rsidR="00E82474" w:rsidRPr="003F1A75" w:rsidRDefault="00E82474"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22</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6463" w14:textId="77777777" w:rsidR="00E82474" w:rsidRPr="003F1A75" w:rsidRDefault="00E82474"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13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22</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2306C" w14:textId="77777777" w:rsidR="009C1BF1" w:rsidRPr="003F1A75" w:rsidRDefault="009C1BF1" w:rsidP="00CF1848">
      <w:r w:rsidRPr="003F1A75">
        <w:separator/>
      </w:r>
    </w:p>
  </w:footnote>
  <w:footnote w:type="continuationSeparator" w:id="0">
    <w:p w14:paraId="28F788B4" w14:textId="77777777" w:rsidR="009C1BF1" w:rsidRPr="003F1A75" w:rsidRDefault="009C1BF1" w:rsidP="00CF1848">
      <w:r w:rsidRPr="003F1A75">
        <w:continuationSeparator/>
      </w:r>
    </w:p>
  </w:footnote>
  <w:footnote w:id="1">
    <w:p w14:paraId="600C6464" w14:textId="77777777" w:rsidR="00E82474" w:rsidRDefault="00E82474" w:rsidP="00390874">
      <w:pPr>
        <w:pStyle w:val="FootnoteText"/>
      </w:pPr>
      <w:r>
        <w:rPr>
          <w:rStyle w:val="FootnoteReference"/>
          <w:szCs w:val="18"/>
        </w:rPr>
        <w:footnoteRef/>
      </w:r>
      <w:r w:rsidRPr="005D3399">
        <w:rPr>
          <w:szCs w:val="18"/>
          <w:lang w:val="ru-RU"/>
        </w:rPr>
        <w:t xml:space="preserve"> Сборник договоров Организации Объединенных Наций, том 1760, №</w:t>
      </w:r>
      <w:r>
        <w:rPr>
          <w:szCs w:val="18"/>
        </w:rPr>
        <w:t> </w:t>
      </w:r>
      <w:r w:rsidRPr="005D3399">
        <w:rPr>
          <w:szCs w:val="18"/>
          <w:lang w:val="ru-RU"/>
        </w:rPr>
        <w:t>30619.</w:t>
      </w:r>
    </w:p>
  </w:footnote>
  <w:footnote w:id="2">
    <w:p w14:paraId="600C6465" w14:textId="77777777" w:rsidR="00E82474" w:rsidRDefault="00E82474" w:rsidP="00390874">
      <w:pPr>
        <w:pStyle w:val="FootnoteText"/>
      </w:pPr>
      <w:r>
        <w:rPr>
          <w:rStyle w:val="FootnoteReference"/>
          <w:szCs w:val="18"/>
        </w:rPr>
        <w:footnoteRef/>
      </w:r>
      <w:r w:rsidRPr="005D3399">
        <w:rPr>
          <w:szCs w:val="18"/>
          <w:lang w:val="ru-RU"/>
        </w:rPr>
        <w:t xml:space="preserve"> </w:t>
      </w:r>
      <w:r w:rsidRPr="005D3399">
        <w:rPr>
          <w:szCs w:val="18"/>
          <w:lang w:val="ru-RU"/>
        </w:rPr>
        <w:t xml:space="preserve">Решение </w:t>
      </w:r>
      <w:hyperlink r:id="rId1" w:history="1">
        <w:r w:rsidRPr="005D3399">
          <w:rPr>
            <w:rStyle w:val="Hyperlink"/>
            <w:szCs w:val="18"/>
            <w:lang w:val="ru-RU"/>
          </w:rPr>
          <w:t>15/4</w:t>
        </w:r>
      </w:hyperlink>
      <w:r w:rsidRPr="005D3399">
        <w:rPr>
          <w:szCs w:val="18"/>
          <w:lang w:val="ru-RU"/>
        </w:rPr>
        <w:t>, приложение.</w:t>
      </w:r>
    </w:p>
  </w:footnote>
  <w:footnote w:id="3">
    <w:p w14:paraId="600C6466" w14:textId="77777777" w:rsidR="00E82474" w:rsidRDefault="00E82474" w:rsidP="0001250B">
      <w:pPr>
        <w:pStyle w:val="FootnoteText"/>
      </w:pPr>
      <w:r>
        <w:rPr>
          <w:rStyle w:val="FootnoteReference"/>
          <w:szCs w:val="18"/>
        </w:rPr>
        <w:footnoteRef/>
      </w:r>
      <w:r w:rsidRPr="005D3399">
        <w:rPr>
          <w:szCs w:val="18"/>
          <w:lang w:val="ru-RU"/>
        </w:rPr>
        <w:t xml:space="preserve"> </w:t>
      </w:r>
      <w:r w:rsidRPr="005D3399">
        <w:rPr>
          <w:szCs w:val="18"/>
          <w:lang w:val="ru-RU"/>
        </w:rPr>
        <w:t xml:space="preserve">Сборник </w:t>
      </w:r>
      <w:r w:rsidRPr="005D3399">
        <w:rPr>
          <w:szCs w:val="18"/>
          <w:lang w:val="ru-RU"/>
        </w:rPr>
        <w:t>договоров Организации Объединенных Наций, том 1760, №</w:t>
      </w:r>
      <w:r>
        <w:rPr>
          <w:szCs w:val="18"/>
        </w:rPr>
        <w:t> </w:t>
      </w:r>
      <w:r w:rsidRPr="005D3399">
        <w:rPr>
          <w:szCs w:val="18"/>
          <w:lang w:val="ru-RU"/>
        </w:rPr>
        <w:t>30619.</w:t>
      </w:r>
    </w:p>
  </w:footnote>
  <w:footnote w:id="4">
    <w:p w14:paraId="600C6467" w14:textId="77777777" w:rsidR="00E82474" w:rsidRDefault="00E82474" w:rsidP="0001250B">
      <w:pPr>
        <w:pStyle w:val="FootnoteText"/>
      </w:pPr>
      <w:r>
        <w:rPr>
          <w:rStyle w:val="FootnoteReference"/>
          <w:szCs w:val="18"/>
        </w:rPr>
        <w:footnoteRef/>
      </w:r>
      <w:r w:rsidRPr="005D3399">
        <w:rPr>
          <w:szCs w:val="18"/>
          <w:lang w:val="ru-RU"/>
        </w:rPr>
        <w:t xml:space="preserve"> </w:t>
      </w:r>
      <w:r w:rsidRPr="005D3399">
        <w:rPr>
          <w:szCs w:val="18"/>
          <w:lang w:val="ru-RU"/>
        </w:rPr>
        <w:t xml:space="preserve">Решение </w:t>
      </w:r>
      <w:hyperlink r:id="rId2" w:history="1">
        <w:r w:rsidRPr="005D3399">
          <w:rPr>
            <w:rStyle w:val="Hyperlink"/>
            <w:szCs w:val="18"/>
            <w:u w:val="none"/>
            <w:lang w:val="ru-RU"/>
          </w:rPr>
          <w:t>15/4</w:t>
        </w:r>
      </w:hyperlink>
      <w:r w:rsidRPr="005D3399">
        <w:rPr>
          <w:szCs w:val="18"/>
          <w:lang w:val="ru-RU"/>
        </w:rPr>
        <w:t>, приложение.</w:t>
      </w:r>
    </w:p>
  </w:footnote>
  <w:footnote w:id="5">
    <w:p w14:paraId="600C6468" w14:textId="77777777" w:rsidR="00E82474" w:rsidRDefault="00E82474" w:rsidP="0001250B">
      <w:pPr>
        <w:pStyle w:val="FootnoteText"/>
      </w:pPr>
      <w:r>
        <w:rPr>
          <w:rStyle w:val="FootnoteReference"/>
          <w:szCs w:val="18"/>
        </w:rPr>
        <w:footnoteRef/>
      </w:r>
      <w:r w:rsidRPr="005D3399">
        <w:rPr>
          <w:szCs w:val="18"/>
          <w:lang w:val="ru-RU"/>
        </w:rPr>
        <w:t xml:space="preserve"> </w:t>
      </w:r>
      <w:r w:rsidRPr="005D3399">
        <w:rPr>
          <w:szCs w:val="18"/>
          <w:lang w:val="ru-RU"/>
        </w:rPr>
        <w:t xml:space="preserve">Решение </w:t>
      </w:r>
      <w:hyperlink r:id="rId3" w:history="1">
        <w:r>
          <w:rPr>
            <w:rStyle w:val="Hyperlink"/>
            <w:szCs w:val="18"/>
            <w:u w:val="none"/>
          </w:rPr>
          <w:t>VII</w:t>
        </w:r>
        <w:r w:rsidRPr="005D3399">
          <w:rPr>
            <w:rStyle w:val="Hyperlink"/>
            <w:szCs w:val="18"/>
            <w:u w:val="none"/>
            <w:lang w:val="ru-RU"/>
          </w:rPr>
          <w:t>/12</w:t>
        </w:r>
      </w:hyperlink>
      <w:r w:rsidRPr="005D3399">
        <w:rPr>
          <w:szCs w:val="18"/>
          <w:lang w:val="ru-RU"/>
        </w:rPr>
        <w:t xml:space="preserve">, приложение </w:t>
      </w:r>
      <w:r>
        <w:rPr>
          <w:szCs w:val="18"/>
        </w:rPr>
        <w:t>II</w:t>
      </w:r>
      <w:r w:rsidRPr="005D3399">
        <w:rPr>
          <w:szCs w:val="18"/>
          <w:lang w:val="ru-RU"/>
        </w:rPr>
        <w:t>.</w:t>
      </w:r>
    </w:p>
  </w:footnote>
  <w:footnote w:id="6">
    <w:p w14:paraId="600C6469" w14:textId="77777777" w:rsidR="00E82474" w:rsidRDefault="00E82474" w:rsidP="00BC6C0F">
      <w:pPr>
        <w:pStyle w:val="FootnoteText"/>
      </w:pPr>
      <w:r>
        <w:rPr>
          <w:rStyle w:val="FootnoteReference"/>
          <w:szCs w:val="18"/>
        </w:rPr>
        <w:footnoteRef/>
      </w:r>
      <w:r>
        <w:rPr>
          <w:szCs w:val="18"/>
          <w:lang w:val="en-US"/>
        </w:rPr>
        <w:t xml:space="preserve"> </w:t>
      </w:r>
      <w:hyperlink r:id="rId4" w:history="1">
        <w:r>
          <w:rPr>
            <w:rStyle w:val="Hyperlink"/>
            <w:szCs w:val="18"/>
            <w:lang w:val="en-US"/>
          </w:rPr>
          <w:t>CBD/COP/16/INF/6</w:t>
        </w:r>
      </w:hyperlink>
      <w:r>
        <w:rPr>
          <w:szCs w:val="18"/>
          <w:lang w:val="en-US"/>
        </w:rPr>
        <w:t>.</w:t>
      </w:r>
    </w:p>
  </w:footnote>
  <w:footnote w:id="7">
    <w:p w14:paraId="600C646A" w14:textId="77777777" w:rsidR="00E82474" w:rsidRDefault="00E82474" w:rsidP="00BC6C0F">
      <w:pPr>
        <w:pStyle w:val="FootnoteText"/>
      </w:pPr>
      <w:r>
        <w:rPr>
          <w:rStyle w:val="FootnoteReference"/>
          <w:szCs w:val="18"/>
        </w:rPr>
        <w:footnoteRef/>
      </w:r>
      <w:r>
        <w:rPr>
          <w:szCs w:val="18"/>
          <w:lang w:val="en-US"/>
        </w:rPr>
        <w:t xml:space="preserve"> </w:t>
      </w:r>
      <w:hyperlink r:id="rId5" w:history="1">
        <w:r>
          <w:rPr>
            <w:rStyle w:val="Hyperlink"/>
            <w:szCs w:val="18"/>
            <w:lang w:val="en-US"/>
          </w:rPr>
          <w:t>CBD/COP/16/INF/7</w:t>
        </w:r>
      </w:hyperlink>
      <w:r>
        <w:rPr>
          <w:szCs w:val="18"/>
          <w:lang w:val="en-US"/>
        </w:rPr>
        <w:t>.</w:t>
      </w:r>
    </w:p>
  </w:footnote>
  <w:footnote w:id="8">
    <w:p w14:paraId="600C646B" w14:textId="77777777" w:rsidR="00E82474" w:rsidRDefault="00E82474" w:rsidP="00963A41">
      <w:pPr>
        <w:pStyle w:val="FootnoteText"/>
      </w:pPr>
      <w:r w:rsidRPr="002D43E1">
        <w:rPr>
          <w:rStyle w:val="FootnoteReference"/>
        </w:rPr>
        <w:footnoteRef/>
      </w:r>
      <w:r w:rsidRPr="00963A41">
        <w:rPr>
          <w:lang w:val="ru-RU"/>
        </w:rPr>
        <w:t xml:space="preserve"> </w:t>
      </w:r>
      <w:r>
        <w:rPr>
          <w:lang w:val="ru-RU"/>
        </w:rPr>
        <w:t xml:space="preserve">Данный перечень не является исчерпывающим. </w:t>
      </w:r>
    </w:p>
  </w:footnote>
  <w:footnote w:id="9">
    <w:p w14:paraId="600C646C" w14:textId="77777777" w:rsidR="00E82474" w:rsidRDefault="00E82474" w:rsidP="003B5971">
      <w:pPr>
        <w:pStyle w:val="FootnoteText"/>
      </w:pPr>
      <w:r>
        <w:rPr>
          <w:rStyle w:val="FootnoteReference"/>
          <w:lang w:val="en-CA"/>
        </w:rPr>
        <w:t>a</w:t>
      </w:r>
      <w:r w:rsidRPr="004271B3">
        <w:rPr>
          <w:lang w:val="ru-RU"/>
        </w:rPr>
        <w:t xml:space="preserve"> </w:t>
      </w:r>
      <w:r w:rsidRPr="004271B3">
        <w:rPr>
          <w:szCs w:val="18"/>
          <w:lang w:val="ru-RU"/>
        </w:rPr>
        <w:t>Источники информации в столбце «Основание» были использованы при разработке принципов и гарантий, при этом они не во всех случаях цитировались дословно.</w:t>
      </w:r>
      <w:r w:rsidRPr="004271B3">
        <w:rPr>
          <w:lang w:val="ru-RU"/>
        </w:rPr>
        <w:t xml:space="preserve"> </w:t>
      </w:r>
    </w:p>
  </w:footnote>
  <w:footnote w:id="10">
    <w:p w14:paraId="600C646D" w14:textId="77777777" w:rsidR="00E82474" w:rsidRDefault="00E82474" w:rsidP="003B5971">
      <w:pPr>
        <w:pStyle w:val="FootnoteText"/>
      </w:pPr>
      <w:r>
        <w:rPr>
          <w:rStyle w:val="FootnoteReference"/>
          <w:szCs w:val="18"/>
          <w:lang w:val="en-US"/>
        </w:rPr>
        <w:t>b</w:t>
      </w:r>
      <w:r w:rsidRPr="004271B3">
        <w:rPr>
          <w:szCs w:val="18"/>
          <w:lang w:val="ru-RU"/>
        </w:rPr>
        <w:t xml:space="preserve"> </w:t>
      </w:r>
      <w:r w:rsidRPr="004271B3">
        <w:rPr>
          <w:szCs w:val="18"/>
          <w:lang w:val="ru-RU"/>
        </w:rPr>
        <w:t>Все случаи употребления формулировки «добровольное, предварительное и обоснованное согласия» относятся к</w:t>
      </w:r>
      <w:r>
        <w:rPr>
          <w:szCs w:val="18"/>
        </w:rPr>
        <w:t> </w:t>
      </w:r>
      <w:r w:rsidRPr="004271B3">
        <w:rPr>
          <w:szCs w:val="18"/>
          <w:lang w:val="ru-RU"/>
        </w:rPr>
        <w:t>трехсторонней терминологии «предварительное и обоснованное согласие», «добровольное, предварительное и</w:t>
      </w:r>
      <w:r>
        <w:rPr>
          <w:szCs w:val="18"/>
        </w:rPr>
        <w:t> </w:t>
      </w:r>
      <w:r w:rsidRPr="004271B3">
        <w:rPr>
          <w:szCs w:val="18"/>
          <w:lang w:val="ru-RU"/>
        </w:rPr>
        <w:t>обоснованное согласие», или «одобрение и участие».</w:t>
      </w:r>
    </w:p>
  </w:footnote>
  <w:footnote w:id="11">
    <w:p w14:paraId="600C646E" w14:textId="77777777" w:rsidR="00E82474" w:rsidRDefault="00E82474" w:rsidP="003B5971">
      <w:pPr>
        <w:pStyle w:val="FootnoteText"/>
      </w:pPr>
      <w:r>
        <w:rPr>
          <w:rStyle w:val="FootnoteReference"/>
          <w:lang w:val="en-CA"/>
        </w:rPr>
        <w:t>a</w:t>
      </w:r>
      <w:r w:rsidRPr="009D52F7">
        <w:rPr>
          <w:lang w:val="ru-RU"/>
        </w:rPr>
        <w:t xml:space="preserve"> </w:t>
      </w:r>
      <w:r w:rsidRPr="009D52F7">
        <w:rPr>
          <w:szCs w:val="18"/>
          <w:lang w:val="ru-RU"/>
        </w:rPr>
        <w:t>Источники информации в столбце «Основание» были использованы при разработке принципов и гарантий, при этом они не во всех случаях цитировались дословно.</w:t>
      </w:r>
    </w:p>
  </w:footnote>
  <w:footnote w:id="12">
    <w:p w14:paraId="600C646F" w14:textId="77777777" w:rsidR="00E82474" w:rsidRDefault="00E82474" w:rsidP="003B5971">
      <w:pPr>
        <w:pStyle w:val="FootnoteText"/>
      </w:pPr>
      <w:r>
        <w:rPr>
          <w:rStyle w:val="FootnoteReference"/>
          <w:szCs w:val="18"/>
        </w:rPr>
        <w:footnoteRef/>
      </w:r>
      <w:r w:rsidRPr="00C35D87">
        <w:rPr>
          <w:szCs w:val="18"/>
          <w:lang w:val="ru-RU"/>
        </w:rPr>
        <w:t xml:space="preserve"> </w:t>
      </w:r>
      <w:r w:rsidRPr="00C35D87">
        <w:rPr>
          <w:szCs w:val="18"/>
          <w:lang w:val="ru-RU"/>
        </w:rPr>
        <w:t xml:space="preserve">Решение </w:t>
      </w:r>
      <w:hyperlink r:id="rId6" w:history="1">
        <w:r w:rsidRPr="00C35D87">
          <w:rPr>
            <w:rStyle w:val="Hyperlink"/>
            <w:szCs w:val="18"/>
            <w:lang w:val="ru-RU"/>
          </w:rPr>
          <w:t>16/19</w:t>
        </w:r>
      </w:hyperlink>
      <w:r w:rsidRPr="00C35D87">
        <w:rPr>
          <w:szCs w:val="18"/>
          <w:lang w:val="ru-RU"/>
        </w:rPr>
        <w:t xml:space="preserve">, приложение. </w:t>
      </w:r>
    </w:p>
  </w:footnote>
  <w:footnote w:id="13">
    <w:p w14:paraId="600C6470" w14:textId="77777777" w:rsidR="00E82474" w:rsidRDefault="00E82474" w:rsidP="00D4629F">
      <w:pPr>
        <w:pStyle w:val="FootnoteText"/>
      </w:pPr>
      <w:r>
        <w:rPr>
          <w:rStyle w:val="FootnoteReference"/>
        </w:rPr>
        <w:footnoteRef/>
      </w:r>
      <w:r w:rsidRPr="00E74EB3">
        <w:rPr>
          <w:lang w:val="ru-RU"/>
        </w:rPr>
        <w:t xml:space="preserve"> </w:t>
      </w:r>
      <w:r>
        <w:rPr>
          <w:lang w:val="ru-RU"/>
        </w:rPr>
        <w:t xml:space="preserve">Резолюция </w:t>
      </w:r>
      <w:r>
        <w:rPr>
          <w:lang w:val="ru-RU"/>
        </w:rPr>
        <w:t xml:space="preserve">Генеральной Ассамблеи </w:t>
      </w:r>
      <w:r w:rsidRPr="00E74EB3">
        <w:rPr>
          <w:lang w:val="ru-RU"/>
        </w:rPr>
        <w:t xml:space="preserve">217 </w:t>
      </w:r>
      <w:r w:rsidRPr="00803EE5">
        <w:t>A</w:t>
      </w:r>
      <w:r w:rsidRPr="00E74EB3">
        <w:rPr>
          <w:lang w:val="ru-RU"/>
        </w:rPr>
        <w:t xml:space="preserve"> (</w:t>
      </w:r>
      <w:r w:rsidRPr="00803EE5">
        <w:t>III</w:t>
      </w:r>
      <w:r w:rsidRPr="00E74EB3">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6460" w14:textId="7B0C2A78" w:rsidR="00E82474" w:rsidRPr="003F1A75" w:rsidRDefault="00E82474" w:rsidP="007C4951">
    <w:pPr>
      <w:pStyle w:val="Header"/>
      <w:spacing w:after="240"/>
      <w:rPr>
        <w:szCs w:val="20"/>
      </w:rPr>
    </w:pPr>
    <w:r>
      <w:rPr>
        <w:szCs w:val="20"/>
      </w:rPr>
      <w:t>CBD/COP/17/L.13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6461" w14:textId="68EC35E8" w:rsidR="00E82474" w:rsidRPr="003F1A75" w:rsidRDefault="00E82474" w:rsidP="007C4951">
    <w:pPr>
      <w:pStyle w:val="Header"/>
      <w:spacing w:after="240"/>
      <w:jc w:val="right"/>
    </w:pPr>
    <w:r>
      <w:t>CBD/COP/17/L.13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A682D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C78AE9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AB663D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2570947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F9B40C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0B66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AD5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3670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A80B2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1A42D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230849333">
    <w:abstractNumId w:val="9"/>
  </w:num>
  <w:num w:numId="2" w16cid:durableId="1240863816">
    <w:abstractNumId w:val="7"/>
  </w:num>
  <w:num w:numId="3" w16cid:durableId="1891725036">
    <w:abstractNumId w:val="6"/>
  </w:num>
  <w:num w:numId="4" w16cid:durableId="1955356064">
    <w:abstractNumId w:val="5"/>
  </w:num>
  <w:num w:numId="5" w16cid:durableId="186717958">
    <w:abstractNumId w:val="4"/>
  </w:num>
  <w:num w:numId="6" w16cid:durableId="1022895450">
    <w:abstractNumId w:val="8"/>
  </w:num>
  <w:num w:numId="7" w16cid:durableId="1235818503">
    <w:abstractNumId w:val="3"/>
  </w:num>
  <w:num w:numId="8" w16cid:durableId="1243178090">
    <w:abstractNumId w:val="2"/>
  </w:num>
  <w:num w:numId="9" w16cid:durableId="451553099">
    <w:abstractNumId w:val="1"/>
  </w:num>
  <w:num w:numId="10" w16cid:durableId="1594629278">
    <w:abstractNumId w:val="0"/>
  </w:num>
  <w:num w:numId="11" w16cid:durableId="712769542">
    <w:abstractNumId w:val="9"/>
  </w:num>
  <w:num w:numId="12" w16cid:durableId="531186870">
    <w:abstractNumId w:val="7"/>
  </w:num>
  <w:num w:numId="13" w16cid:durableId="1384981151">
    <w:abstractNumId w:val="6"/>
  </w:num>
  <w:num w:numId="14" w16cid:durableId="1769498186">
    <w:abstractNumId w:val="5"/>
  </w:num>
  <w:num w:numId="15" w16cid:durableId="426732578">
    <w:abstractNumId w:val="4"/>
  </w:num>
  <w:num w:numId="16" w16cid:durableId="1455561767">
    <w:abstractNumId w:val="8"/>
  </w:num>
  <w:num w:numId="17" w16cid:durableId="1220096192">
    <w:abstractNumId w:val="3"/>
  </w:num>
  <w:num w:numId="18" w16cid:durableId="529492157">
    <w:abstractNumId w:val="2"/>
  </w:num>
  <w:num w:numId="19" w16cid:durableId="406658002">
    <w:abstractNumId w:val="1"/>
  </w:num>
  <w:num w:numId="20" w16cid:durableId="987049313">
    <w:abstractNumId w:val="0"/>
  </w:num>
  <w:num w:numId="21" w16cid:durableId="1759862451">
    <w:abstractNumId w:val="12"/>
  </w:num>
  <w:num w:numId="22" w16cid:durableId="1501432189">
    <w:abstractNumId w:val="10"/>
  </w:num>
  <w:num w:numId="23" w16cid:durableId="1862812555">
    <w:abstractNumId w:val="15"/>
  </w:num>
  <w:num w:numId="24" w16cid:durableId="912620474">
    <w:abstractNumId w:val="16"/>
  </w:num>
  <w:num w:numId="25" w16cid:durableId="374086175">
    <w:abstractNumId w:val="11"/>
  </w:num>
  <w:num w:numId="26" w16cid:durableId="324600968">
    <w:abstractNumId w:val="14"/>
  </w:num>
  <w:num w:numId="27" w16cid:durableId="1583954716">
    <w:abstractNumId w:val="13"/>
  </w:num>
  <w:num w:numId="28" w16cid:durableId="206337862">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6547"/>
    <w:rsid w:val="0001250B"/>
    <w:rsid w:val="00025D7B"/>
    <w:rsid w:val="0005091C"/>
    <w:rsid w:val="00063053"/>
    <w:rsid w:val="0007171B"/>
    <w:rsid w:val="000A5BD6"/>
    <w:rsid w:val="000A659B"/>
    <w:rsid w:val="000B3A7A"/>
    <w:rsid w:val="000C1891"/>
    <w:rsid w:val="000D0F68"/>
    <w:rsid w:val="000D58F8"/>
    <w:rsid w:val="000E0F82"/>
    <w:rsid w:val="000E673A"/>
    <w:rsid w:val="000F6945"/>
    <w:rsid w:val="000F74F5"/>
    <w:rsid w:val="000F78FC"/>
    <w:rsid w:val="001031DF"/>
    <w:rsid w:val="00105372"/>
    <w:rsid w:val="001054A6"/>
    <w:rsid w:val="001078A1"/>
    <w:rsid w:val="001176F9"/>
    <w:rsid w:val="001312AD"/>
    <w:rsid w:val="00131E7A"/>
    <w:rsid w:val="00134846"/>
    <w:rsid w:val="00137278"/>
    <w:rsid w:val="00172AF6"/>
    <w:rsid w:val="00176CEE"/>
    <w:rsid w:val="00186DD8"/>
    <w:rsid w:val="001A35EC"/>
    <w:rsid w:val="001B13FE"/>
    <w:rsid w:val="001C2EDE"/>
    <w:rsid w:val="001D07EE"/>
    <w:rsid w:val="00200FB4"/>
    <w:rsid w:val="00201D78"/>
    <w:rsid w:val="00226654"/>
    <w:rsid w:val="00227D0F"/>
    <w:rsid w:val="00240EE6"/>
    <w:rsid w:val="00254EB5"/>
    <w:rsid w:val="00282353"/>
    <w:rsid w:val="002B07C7"/>
    <w:rsid w:val="002B57E0"/>
    <w:rsid w:val="002D43E1"/>
    <w:rsid w:val="002D7F8F"/>
    <w:rsid w:val="002E13F0"/>
    <w:rsid w:val="002F6E18"/>
    <w:rsid w:val="003008FE"/>
    <w:rsid w:val="0030169D"/>
    <w:rsid w:val="003060EB"/>
    <w:rsid w:val="003153EB"/>
    <w:rsid w:val="0032136E"/>
    <w:rsid w:val="00321985"/>
    <w:rsid w:val="00331BD9"/>
    <w:rsid w:val="003473CC"/>
    <w:rsid w:val="00351205"/>
    <w:rsid w:val="00372F74"/>
    <w:rsid w:val="00390874"/>
    <w:rsid w:val="003B5971"/>
    <w:rsid w:val="003C0683"/>
    <w:rsid w:val="003C5423"/>
    <w:rsid w:val="003D188F"/>
    <w:rsid w:val="003E4B8E"/>
    <w:rsid w:val="003E6055"/>
    <w:rsid w:val="003F1A75"/>
    <w:rsid w:val="003F7224"/>
    <w:rsid w:val="004271B3"/>
    <w:rsid w:val="00427D21"/>
    <w:rsid w:val="00447F4A"/>
    <w:rsid w:val="00456F67"/>
    <w:rsid w:val="004644C2"/>
    <w:rsid w:val="00467F9C"/>
    <w:rsid w:val="004964E7"/>
    <w:rsid w:val="004A2A8E"/>
    <w:rsid w:val="0051006C"/>
    <w:rsid w:val="00510DDD"/>
    <w:rsid w:val="00514009"/>
    <w:rsid w:val="00531CDE"/>
    <w:rsid w:val="00534681"/>
    <w:rsid w:val="0056068E"/>
    <w:rsid w:val="00563442"/>
    <w:rsid w:val="0056348E"/>
    <w:rsid w:val="00565B42"/>
    <w:rsid w:val="00576896"/>
    <w:rsid w:val="005B26BB"/>
    <w:rsid w:val="005B35E2"/>
    <w:rsid w:val="005C4CE6"/>
    <w:rsid w:val="005D3399"/>
    <w:rsid w:val="0060757F"/>
    <w:rsid w:val="006122BA"/>
    <w:rsid w:val="006238F6"/>
    <w:rsid w:val="00641BCE"/>
    <w:rsid w:val="00646B30"/>
    <w:rsid w:val="006478BF"/>
    <w:rsid w:val="00664CE3"/>
    <w:rsid w:val="006926E2"/>
    <w:rsid w:val="006A73C1"/>
    <w:rsid w:val="006B0694"/>
    <w:rsid w:val="006B2290"/>
    <w:rsid w:val="006E37CB"/>
    <w:rsid w:val="006E5E52"/>
    <w:rsid w:val="006E7BE2"/>
    <w:rsid w:val="006F1ADC"/>
    <w:rsid w:val="00717D88"/>
    <w:rsid w:val="00726A43"/>
    <w:rsid w:val="007403C0"/>
    <w:rsid w:val="007456EF"/>
    <w:rsid w:val="00761A81"/>
    <w:rsid w:val="00775F59"/>
    <w:rsid w:val="007853FB"/>
    <w:rsid w:val="00786056"/>
    <w:rsid w:val="00790834"/>
    <w:rsid w:val="007942D3"/>
    <w:rsid w:val="007B2099"/>
    <w:rsid w:val="007B6C09"/>
    <w:rsid w:val="007B7741"/>
    <w:rsid w:val="007C4951"/>
    <w:rsid w:val="007D6F73"/>
    <w:rsid w:val="007E09DA"/>
    <w:rsid w:val="007E0F8A"/>
    <w:rsid w:val="007F718D"/>
    <w:rsid w:val="00801FAD"/>
    <w:rsid w:val="00803EE5"/>
    <w:rsid w:val="008178B6"/>
    <w:rsid w:val="00817D5B"/>
    <w:rsid w:val="0082438A"/>
    <w:rsid w:val="0083554F"/>
    <w:rsid w:val="0086326E"/>
    <w:rsid w:val="00865B74"/>
    <w:rsid w:val="00866063"/>
    <w:rsid w:val="008705AD"/>
    <w:rsid w:val="00883B14"/>
    <w:rsid w:val="008974F0"/>
    <w:rsid w:val="008A1499"/>
    <w:rsid w:val="008B012A"/>
    <w:rsid w:val="008C00E0"/>
    <w:rsid w:val="00906E17"/>
    <w:rsid w:val="00930BA1"/>
    <w:rsid w:val="0093169E"/>
    <w:rsid w:val="009505C9"/>
    <w:rsid w:val="00950752"/>
    <w:rsid w:val="00963A41"/>
    <w:rsid w:val="00966424"/>
    <w:rsid w:val="00985AA0"/>
    <w:rsid w:val="009B2186"/>
    <w:rsid w:val="009C1BF1"/>
    <w:rsid w:val="009C2DE6"/>
    <w:rsid w:val="009D52F7"/>
    <w:rsid w:val="009E059F"/>
    <w:rsid w:val="009E79CA"/>
    <w:rsid w:val="00A111D1"/>
    <w:rsid w:val="00A25A41"/>
    <w:rsid w:val="00A51DBE"/>
    <w:rsid w:val="00A544BA"/>
    <w:rsid w:val="00AA6F92"/>
    <w:rsid w:val="00AB60BD"/>
    <w:rsid w:val="00AB6934"/>
    <w:rsid w:val="00AC0927"/>
    <w:rsid w:val="00AE7561"/>
    <w:rsid w:val="00AF42DE"/>
    <w:rsid w:val="00B31A3E"/>
    <w:rsid w:val="00B3369F"/>
    <w:rsid w:val="00B51FC6"/>
    <w:rsid w:val="00B636CD"/>
    <w:rsid w:val="00B836AB"/>
    <w:rsid w:val="00B94E6C"/>
    <w:rsid w:val="00BB4606"/>
    <w:rsid w:val="00BC6C0F"/>
    <w:rsid w:val="00BF54CA"/>
    <w:rsid w:val="00C14331"/>
    <w:rsid w:val="00C2004F"/>
    <w:rsid w:val="00C23D2F"/>
    <w:rsid w:val="00C260E2"/>
    <w:rsid w:val="00C35D87"/>
    <w:rsid w:val="00C443BD"/>
    <w:rsid w:val="00C451C5"/>
    <w:rsid w:val="00C62C9A"/>
    <w:rsid w:val="00C9161D"/>
    <w:rsid w:val="00CA0C1D"/>
    <w:rsid w:val="00CB048A"/>
    <w:rsid w:val="00CE0158"/>
    <w:rsid w:val="00CF1848"/>
    <w:rsid w:val="00D07089"/>
    <w:rsid w:val="00D12044"/>
    <w:rsid w:val="00D170D9"/>
    <w:rsid w:val="00D3391F"/>
    <w:rsid w:val="00D33EFC"/>
    <w:rsid w:val="00D40DBC"/>
    <w:rsid w:val="00D4629F"/>
    <w:rsid w:val="00D46ADB"/>
    <w:rsid w:val="00D540B0"/>
    <w:rsid w:val="00D609DB"/>
    <w:rsid w:val="00D61C85"/>
    <w:rsid w:val="00D75CA6"/>
    <w:rsid w:val="00D76A18"/>
    <w:rsid w:val="00D80849"/>
    <w:rsid w:val="00D82E8F"/>
    <w:rsid w:val="00D83869"/>
    <w:rsid w:val="00DB553F"/>
    <w:rsid w:val="00DB5E0F"/>
    <w:rsid w:val="00DC53BF"/>
    <w:rsid w:val="00DC7F58"/>
    <w:rsid w:val="00DD118C"/>
    <w:rsid w:val="00DE765C"/>
    <w:rsid w:val="00E51951"/>
    <w:rsid w:val="00E66235"/>
    <w:rsid w:val="00E74EB3"/>
    <w:rsid w:val="00E82474"/>
    <w:rsid w:val="00E83C24"/>
    <w:rsid w:val="00E9318D"/>
    <w:rsid w:val="00E93F3E"/>
    <w:rsid w:val="00EF4BA7"/>
    <w:rsid w:val="00F063C2"/>
    <w:rsid w:val="00F51A14"/>
    <w:rsid w:val="00F53193"/>
    <w:rsid w:val="00F5357E"/>
    <w:rsid w:val="00F64143"/>
    <w:rsid w:val="00F6586C"/>
    <w:rsid w:val="00F725C4"/>
    <w:rsid w:val="00F83003"/>
    <w:rsid w:val="00F9038B"/>
    <w:rsid w:val="00F94774"/>
    <w:rsid w:val="00F96CAF"/>
    <w:rsid w:val="00FA663B"/>
    <w:rsid w:val="00FB7786"/>
    <w:rsid w:val="00FC1B1D"/>
    <w:rsid w:val="00FC53DB"/>
    <w:rsid w:val="00FE637D"/>
    <w:rsid w:val="00FF33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600C632A"/>
  <w15:docId w15:val="{EDD743D2-4632-43FF-ABB1-D43ABA04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051E5C"/>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051E5C"/>
    <w:pPr>
      <w:numPr>
        <w:numId w:val="25"/>
      </w:numPr>
    </w:pPr>
  </w:style>
  <w:style w:type="numbering" w:customStyle="1" w:styleId="CBDHeadings">
    <w:name w:val="CBD_Headings"/>
    <w:rsid w:val="00051E5C"/>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07/full/cop-07-dec-ru.pdf" TargetMode="External"/><Relationship Id="rId18" Type="http://schemas.openxmlformats.org/officeDocument/2006/relationships/hyperlink" Target="https://www.cbd.int/doc/notifications/2025/ntf-2025-015-wildlife-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notifications/2025/ntf-2025-015-wildlife-en.pdf" TargetMode="External"/><Relationship Id="rId2" Type="http://schemas.openxmlformats.org/officeDocument/2006/relationships/customXml" Target="../customXml/item2.xml"/><Relationship Id="rId16" Type="http://schemas.openxmlformats.org/officeDocument/2006/relationships/hyperlink" Target="https://www.cbd.int/doc/decisions/cop-07/full/cop-07-dec-ru.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bd.int/doc/decisions/cop-08/full/cop-08-dec-ru.pdf"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2"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7"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F22AFF-3AF4-4F3F-9843-F46CDDFC3A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92564D-9D79-49FA-8C8B-48089237834A}">
  <ds:schemaRefs>
    <ds:schemaRef ds:uri="http://schemas.microsoft.com/sharepoint/v3/contenttype/forms"/>
  </ds:schemaRefs>
</ds:datastoreItem>
</file>

<file path=customXml/itemProps3.xml><?xml version="1.0" encoding="utf-8"?>
<ds:datastoreItem xmlns:ds="http://schemas.openxmlformats.org/officeDocument/2006/customXml" ds:itemID="{0DB6A5E3-7C9B-4223-87BC-69F85E476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36</TotalTime>
  <Pages>22</Pages>
  <Words>10407</Words>
  <Characters>59322</Characters>
  <Application>Microsoft Office Word</Application>
  <DocSecurity>0</DocSecurity>
  <Lines>494</Lines>
  <Paragraphs>139</Paragraphs>
  <ScaleCrop>false</ScaleCrop>
  <Company>SCBD</Company>
  <LinksUpToDate>false</LinksUpToDate>
  <CharactersWithSpaces>69590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Устойчивое управление ресурсами дикой природы</dc:title>
  <dc:subject>ICBD/COP/17/WG.II/CRP.5</dc:subject>
  <dc:creator>Veronique Lefebvre</dc:creator>
  <cp:keywords>Convention on Biological Diversity</cp:keywords>
  <dc:description/>
  <cp:lastModifiedBy>Mariko Nishi</cp:lastModifiedBy>
  <cp:revision>20</cp:revision>
  <cp:lastPrinted>2020-01-21T16:56:00Z</cp:lastPrinted>
  <dcterms:created xsi:type="dcterms:W3CDTF">2026-10-30T03:16:00Z</dcterms:created>
  <dcterms:modified xsi:type="dcterms:W3CDTF">2026-10-30T07:30:00Z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