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62628C" w14:paraId="2724E786" w14:textId="77777777" w:rsidTr="003F1DC4">
        <w:trPr>
          <w:trHeight w:val="851"/>
        </w:trPr>
        <w:tc>
          <w:tcPr>
            <w:tcW w:w="472" w:type="pct"/>
            <w:tcBorders>
              <w:bottom w:val="single" w:sz="8" w:space="0" w:color="auto"/>
            </w:tcBorders>
            <w:vAlign w:val="bottom"/>
          </w:tcPr>
          <w:p w14:paraId="43399B3D" w14:textId="77777777" w:rsidR="00A96B21" w:rsidRPr="0062628C" w:rsidRDefault="00A96B21" w:rsidP="00695A97">
            <w:pPr>
              <w:spacing w:after="120"/>
              <w:jc w:val="left"/>
            </w:pPr>
            <w:bookmarkStart w:id="0" w:name="_Hlk137651738"/>
            <w:r w:rsidRPr="0062628C">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77777777" w:rsidR="00A96B21" w:rsidRPr="0062628C" w:rsidRDefault="00A96B21" w:rsidP="00695A97">
            <w:pPr>
              <w:spacing w:after="120"/>
              <w:jc w:val="left"/>
            </w:pPr>
            <w:r w:rsidRPr="0062628C">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397" w:type="pct"/>
            <w:tcBorders>
              <w:bottom w:val="single" w:sz="8" w:space="0" w:color="auto"/>
            </w:tcBorders>
            <w:vAlign w:val="bottom"/>
          </w:tcPr>
          <w:p w14:paraId="2BE91059" w14:textId="603B0672" w:rsidR="00A96B21" w:rsidRPr="0062628C" w:rsidRDefault="00633610" w:rsidP="009477BD">
            <w:pPr>
              <w:pStyle w:val="ABSymbol"/>
              <w:tabs>
                <w:tab w:val="clear" w:pos="1871"/>
              </w:tabs>
              <w:ind w:left="0"/>
            </w:pPr>
            <w:r w:rsidRPr="0062628C">
              <w:rPr>
                <w:sz w:val="40"/>
                <w:szCs w:val="40"/>
              </w:rPr>
              <w:t>CBD</w:t>
            </w:r>
            <w:r w:rsidRPr="009477BD">
              <w:t>/</w:t>
            </w:r>
            <w:r w:rsidR="000976BF" w:rsidRPr="0062628C">
              <w:t>NP</w:t>
            </w:r>
            <w:r w:rsidRPr="009477BD">
              <w:t>/</w:t>
            </w:r>
            <w:r w:rsidR="000976BF" w:rsidRPr="0062628C">
              <w:t>CC</w:t>
            </w:r>
            <w:r w:rsidRPr="009477BD">
              <w:t>/5/</w:t>
            </w:r>
            <w:r w:rsidR="000976BF" w:rsidRPr="009477BD">
              <w:t>4/Add.2</w:t>
            </w:r>
            <w:r w:rsidR="000976BF" w:rsidRPr="0062628C">
              <w:t>-</w:t>
            </w:r>
            <w:r w:rsidR="00A96B21" w:rsidRPr="009477BD">
              <w:rPr>
                <w:sz w:val="40"/>
                <w:szCs w:val="40"/>
              </w:rPr>
              <w:t>CBD</w:t>
            </w:r>
            <w:r w:rsidR="00A96B21" w:rsidRPr="0062628C">
              <w:t>/</w:t>
            </w:r>
            <w:r w:rsidR="00945074" w:rsidRPr="009477BD">
              <w:t>SBI</w:t>
            </w:r>
            <w:r w:rsidR="000473CD" w:rsidRPr="0062628C">
              <w:t>/</w:t>
            </w:r>
            <w:r w:rsidR="00945074" w:rsidRPr="0062628C">
              <w:t>7</w:t>
            </w:r>
            <w:r w:rsidR="000473CD" w:rsidRPr="0062628C">
              <w:t>/</w:t>
            </w:r>
            <w:r w:rsidR="00945074" w:rsidRPr="0062628C">
              <w:t>7</w:t>
            </w:r>
            <w:r w:rsidR="000473CD" w:rsidRPr="0062628C">
              <w:t>/</w:t>
            </w:r>
            <w:r w:rsidR="00945074" w:rsidRPr="0062628C">
              <w:t>Add.2</w:t>
            </w:r>
          </w:p>
        </w:tc>
      </w:tr>
      <w:tr w:rsidR="00A96B21" w:rsidRPr="0062628C" w14:paraId="026E5D1A" w14:textId="77777777" w:rsidTr="003F1DC4">
        <w:tc>
          <w:tcPr>
            <w:tcW w:w="2603" w:type="pct"/>
            <w:gridSpan w:val="2"/>
            <w:tcBorders>
              <w:top w:val="single" w:sz="8" w:space="0" w:color="auto"/>
              <w:bottom w:val="single" w:sz="12" w:space="0" w:color="auto"/>
            </w:tcBorders>
          </w:tcPr>
          <w:p w14:paraId="4DD2B434" w14:textId="77777777" w:rsidR="00A96B21" w:rsidRPr="0062628C" w:rsidRDefault="00A96B21" w:rsidP="00695A97">
            <w:pPr>
              <w:pStyle w:val="Cornernotation"/>
              <w:suppressLineNumbers/>
              <w:suppressAutoHyphens/>
              <w:spacing w:before="120" w:after="120"/>
              <w:ind w:left="0" w:right="0" w:firstLine="0"/>
            </w:pPr>
            <w:r w:rsidRPr="0062628C">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77777777" w:rsidR="00A96B21" w:rsidRPr="0062628C" w:rsidRDefault="00A96B21" w:rsidP="003C6F10">
            <w:pPr>
              <w:ind w:left="2584"/>
              <w:rPr>
                <w:sz w:val="22"/>
                <w:szCs w:val="22"/>
              </w:rPr>
            </w:pPr>
            <w:r w:rsidRPr="0062628C">
              <w:rPr>
                <w:sz w:val="22"/>
                <w:szCs w:val="22"/>
              </w:rPr>
              <w:t>Distr.: General</w:t>
            </w:r>
          </w:p>
          <w:p w14:paraId="793989BF" w14:textId="1C75C700" w:rsidR="00A96B21" w:rsidRPr="009477BD" w:rsidRDefault="00597D14" w:rsidP="003C6F10">
            <w:pPr>
              <w:ind w:left="2584"/>
              <w:rPr>
                <w:sz w:val="22"/>
                <w:szCs w:val="22"/>
              </w:rPr>
            </w:pPr>
            <w:r w:rsidRPr="0062628C">
              <w:rPr>
                <w:sz w:val="22"/>
                <w:szCs w:val="22"/>
              </w:rPr>
              <w:t>20</w:t>
            </w:r>
            <w:r w:rsidR="005B0349" w:rsidRPr="0062628C">
              <w:rPr>
                <w:sz w:val="22"/>
                <w:szCs w:val="22"/>
              </w:rPr>
              <w:t xml:space="preserve"> April</w:t>
            </w:r>
            <w:r w:rsidR="00EE7039" w:rsidRPr="0062628C">
              <w:rPr>
                <w:sz w:val="22"/>
                <w:szCs w:val="22"/>
              </w:rPr>
              <w:t xml:space="preserve"> </w:t>
            </w:r>
            <w:r w:rsidR="00A96B21" w:rsidRPr="0062628C">
              <w:rPr>
                <w:sz w:val="22"/>
                <w:szCs w:val="22"/>
              </w:rPr>
              <w:t>202</w:t>
            </w:r>
            <w:r w:rsidR="00C43438" w:rsidRPr="0062628C">
              <w:rPr>
                <w:sz w:val="22"/>
                <w:szCs w:val="22"/>
              </w:rPr>
              <w:t>6</w:t>
            </w:r>
          </w:p>
          <w:p w14:paraId="2F665E39" w14:textId="77777777" w:rsidR="00A96B21" w:rsidRPr="0062628C" w:rsidRDefault="00A96B21" w:rsidP="003C6F10">
            <w:pPr>
              <w:ind w:left="2584"/>
              <w:rPr>
                <w:sz w:val="22"/>
                <w:szCs w:val="22"/>
              </w:rPr>
            </w:pPr>
          </w:p>
          <w:p w14:paraId="053971AC" w14:textId="43B8FB9F" w:rsidR="00A96B21" w:rsidRPr="0062628C" w:rsidRDefault="00E561C8" w:rsidP="003C6F10">
            <w:pPr>
              <w:ind w:left="2584"/>
              <w:rPr>
                <w:sz w:val="22"/>
                <w:szCs w:val="22"/>
              </w:rPr>
            </w:pPr>
            <w:r w:rsidRPr="0062628C">
              <w:rPr>
                <w:sz w:val="22"/>
                <w:szCs w:val="22"/>
              </w:rPr>
              <w:t xml:space="preserve">Original: </w:t>
            </w:r>
            <w:r w:rsidR="00A96B21" w:rsidRPr="0062628C">
              <w:rPr>
                <w:sz w:val="22"/>
                <w:szCs w:val="22"/>
              </w:rPr>
              <w:t>English</w:t>
            </w:r>
          </w:p>
          <w:p w14:paraId="07CA9979" w14:textId="77777777" w:rsidR="00A96B21" w:rsidRPr="0062628C" w:rsidRDefault="00A96B21" w:rsidP="00695A97"/>
        </w:tc>
      </w:tr>
    </w:tbl>
    <w:p w14:paraId="692BABBD" w14:textId="77777777" w:rsidR="00B347D9" w:rsidRPr="009477BD" w:rsidRDefault="00B347D9" w:rsidP="009477BD">
      <w:pPr>
        <w:rPr>
          <w:sz w:val="4"/>
          <w:szCs w:val="4"/>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B347D9" w:rsidRPr="0062628C" w14:paraId="04E9B171" w14:textId="77777777" w:rsidTr="003F1DC4">
        <w:trPr>
          <w:trHeight w:val="57"/>
        </w:trPr>
        <w:tc>
          <w:tcPr>
            <w:tcW w:w="5386" w:type="dxa"/>
          </w:tcPr>
          <w:p w14:paraId="5B9876BD" w14:textId="72BEACD4" w:rsidR="0009745C" w:rsidRPr="0062628C" w:rsidRDefault="0009745C" w:rsidP="009477BD">
            <w:pPr>
              <w:pStyle w:val="AFCorN12Bold"/>
            </w:pPr>
            <w:r w:rsidRPr="0062628C">
              <w:t xml:space="preserve">Compliance Committee under the </w:t>
            </w:r>
            <w:r w:rsidRPr="0062628C">
              <w:br/>
              <w:t xml:space="preserve">Nagoya Protocol on Access and </w:t>
            </w:r>
            <w:r w:rsidR="00F2692A">
              <w:br/>
            </w:r>
            <w:r w:rsidRPr="0062628C">
              <w:t>Benefit-sharing</w:t>
            </w:r>
          </w:p>
          <w:p w14:paraId="03102879" w14:textId="77777777" w:rsidR="0009745C" w:rsidRPr="0062628C" w:rsidRDefault="0009745C" w:rsidP="009477BD">
            <w:pPr>
              <w:pStyle w:val="AFCorNBold"/>
            </w:pPr>
            <w:r w:rsidRPr="0062628C">
              <w:t xml:space="preserve">Fifth meeting </w:t>
            </w:r>
          </w:p>
          <w:p w14:paraId="1DED6E72" w14:textId="77777777" w:rsidR="0009745C" w:rsidRPr="009477BD" w:rsidRDefault="0009745C" w:rsidP="009477BD">
            <w:pPr>
              <w:pStyle w:val="AFCorNNormal"/>
            </w:pPr>
            <w:r w:rsidRPr="009477BD">
              <w:t>Montreal, Canada, 27–29 May 2026</w:t>
            </w:r>
          </w:p>
          <w:p w14:paraId="3832E661" w14:textId="3220C959" w:rsidR="00B347D9" w:rsidRPr="009477BD" w:rsidRDefault="00345C00" w:rsidP="009477BD">
            <w:pPr>
              <w:pStyle w:val="AFCorNNormal"/>
            </w:pPr>
            <w:r w:rsidRPr="009477BD">
              <w:t>Item 5 of the provisional agenda</w:t>
            </w:r>
            <w:r w:rsidR="00ED5F58" w:rsidRPr="0062628C">
              <w:rPr>
                <w:rStyle w:val="FootnoteReference"/>
              </w:rPr>
              <w:footnoteReference w:customMarkFollows="1" w:id="2"/>
              <w:t>*</w:t>
            </w:r>
          </w:p>
          <w:p w14:paraId="12E02C2F" w14:textId="456C9C8D" w:rsidR="00345C00" w:rsidRPr="0062628C" w:rsidRDefault="00345C00" w:rsidP="00345C00">
            <w:pPr>
              <w:pStyle w:val="AFCorNBold"/>
            </w:pPr>
            <w:r w:rsidRPr="009477BD">
              <w:t xml:space="preserve">Input to the second assessment and review of </w:t>
            </w:r>
            <w:r w:rsidR="00F2692A">
              <w:br/>
            </w:r>
            <w:r w:rsidRPr="009477BD">
              <w:t>the effectiveness of the Nagoya Protocol</w:t>
            </w:r>
          </w:p>
        </w:tc>
        <w:tc>
          <w:tcPr>
            <w:tcW w:w="4962" w:type="dxa"/>
          </w:tcPr>
          <w:p w14:paraId="7D3371BA" w14:textId="77777777" w:rsidR="000F0DBE" w:rsidRPr="0062628C" w:rsidRDefault="000F0DBE" w:rsidP="009477BD">
            <w:pPr>
              <w:pStyle w:val="Cornernotation"/>
              <w:ind w:right="0"/>
              <w:rPr>
                <w:bCs/>
              </w:rPr>
            </w:pPr>
            <w:r w:rsidRPr="0062628C">
              <w:rPr>
                <w:bCs/>
              </w:rPr>
              <w:t>Subsidiary Body on Implementation</w:t>
            </w:r>
          </w:p>
          <w:p w14:paraId="399EF05F" w14:textId="77777777" w:rsidR="000F0DBE" w:rsidRPr="0062628C" w:rsidRDefault="000F0DBE" w:rsidP="000F0DBE">
            <w:pPr>
              <w:pStyle w:val="AFCorNBold"/>
            </w:pPr>
            <w:r w:rsidRPr="0062628C">
              <w:t xml:space="preserve">Seventh meeting </w:t>
            </w:r>
          </w:p>
          <w:p w14:paraId="21783379" w14:textId="77777777" w:rsidR="000F0DBE" w:rsidRPr="0062628C" w:rsidRDefault="000F0DBE" w:rsidP="000F0DBE">
            <w:pPr>
              <w:pStyle w:val="AFCorNNormal"/>
            </w:pPr>
            <w:r w:rsidRPr="0062628C">
              <w:t xml:space="preserve">Nairobi, </w:t>
            </w:r>
            <w:r w:rsidRPr="0062628C">
              <w:rPr>
                <w:snapToGrid w:val="0"/>
                <w:kern w:val="22"/>
              </w:rPr>
              <w:t>4–12 August 2026</w:t>
            </w:r>
          </w:p>
          <w:p w14:paraId="1B5B5CF6" w14:textId="751BBC02" w:rsidR="000F0DBE" w:rsidRPr="0062628C" w:rsidRDefault="000F0DBE" w:rsidP="000F0DBE">
            <w:pPr>
              <w:pStyle w:val="AFCorNNormal"/>
            </w:pPr>
            <w:r w:rsidRPr="0062628C">
              <w:t>Item 7 of the provisional agenda</w:t>
            </w:r>
            <w:r w:rsidR="00ED5F58" w:rsidRPr="009477BD">
              <w:rPr>
                <w:vertAlign w:val="superscript"/>
              </w:rPr>
              <w:t>*</w:t>
            </w:r>
            <w:r w:rsidRPr="0062628C">
              <w:rPr>
                <w:rStyle w:val="FootnoteReference"/>
              </w:rPr>
              <w:footnoteReference w:customMarkFollows="1" w:id="3"/>
              <w:t>*</w:t>
            </w:r>
            <w:r w:rsidRPr="0062628C">
              <w:t xml:space="preserve"> </w:t>
            </w:r>
          </w:p>
          <w:p w14:paraId="3D0BB348" w14:textId="69C21FA1" w:rsidR="00B347D9" w:rsidRPr="0062628C" w:rsidRDefault="000F0DBE" w:rsidP="009477BD">
            <w:pPr>
              <w:pStyle w:val="AFCorNBold"/>
            </w:pPr>
            <w:r w:rsidRPr="0062628C">
              <w:t xml:space="preserve">Second assessment and review of the effectiveness of the Nagoya Protocol </w:t>
            </w:r>
          </w:p>
        </w:tc>
      </w:tr>
    </w:tbl>
    <w:p w14:paraId="31B084E7" w14:textId="6FA5C541" w:rsidR="00B347D9" w:rsidRPr="0062628C" w:rsidDel="00071E9E" w:rsidRDefault="00462411" w:rsidP="009477BD">
      <w:pPr>
        <w:pStyle w:val="CBDTitle"/>
        <w:rPr>
          <w:bCs/>
        </w:rPr>
      </w:pPr>
      <w:sdt>
        <w:sdtPr>
          <w:alias w:val="Title"/>
          <w:tag w:val=""/>
          <w:id w:val="1293490635"/>
          <w:placeholder>
            <w:docPart w:val="06C935864A314DF8BDB799161515BB81"/>
          </w:placeholder>
          <w:dataBinding w:prefixMappings="xmlns:ns0='http://purl.org/dc/elements/1.1/' xmlns:ns1='http://schemas.openxmlformats.org/package/2006/metadata/core-properties' " w:xpath="/ns1:coreProperties[1]/ns0:title[1]" w:storeItemID="{6C3C8BC8-F283-45AE-878A-BAB7291924A1}"/>
          <w:text/>
        </w:sdtPr>
        <w:sdtEndPr/>
        <w:sdtContent>
          <w:r w:rsidR="00BE7030" w:rsidRPr="0062628C">
            <w:t>Synthesis of views to inform a preliminary review of the compliance procedures and mechanisms of the Nagoya Protocol on Access to Genetic Resources and the Fair and Equitable Sharing of Benefits Arising from Their Utilization</w:t>
          </w:r>
        </w:sdtContent>
      </w:sdt>
    </w:p>
    <w:bookmarkEnd w:id="0"/>
    <w:p w14:paraId="61487005" w14:textId="524CEEF4" w:rsidR="002219C2" w:rsidRPr="0062628C" w:rsidRDefault="002219C2" w:rsidP="009477BD">
      <w:pPr>
        <w:pStyle w:val="CBDSubTitle"/>
      </w:pPr>
      <w:r w:rsidRPr="0062628C">
        <w:t>Note by the Secretariat</w:t>
      </w:r>
    </w:p>
    <w:p w14:paraId="125AF2E4" w14:textId="7A962CD6" w:rsidR="004E1D61" w:rsidRPr="0062628C" w:rsidRDefault="004E1D61" w:rsidP="009477BD">
      <w:pPr>
        <w:pStyle w:val="CBDH1"/>
      </w:pPr>
      <w:r w:rsidRPr="0062628C">
        <w:t>I.</w:t>
      </w:r>
      <w:r w:rsidRPr="0062628C">
        <w:tab/>
        <w:t>Introduction</w:t>
      </w:r>
    </w:p>
    <w:p w14:paraId="7F03F9B3" w14:textId="20CA8004" w:rsidR="005770B6" w:rsidRPr="0062628C" w:rsidRDefault="00E759ED" w:rsidP="009477BD">
      <w:pPr>
        <w:pStyle w:val="CBDNormalNumber"/>
      </w:pPr>
      <w:r w:rsidRPr="0062628C">
        <w:t xml:space="preserve">At its fifth meeting, </w:t>
      </w:r>
      <w:r w:rsidR="00B47A3E" w:rsidRPr="0062628C">
        <w:t>in decision</w:t>
      </w:r>
      <w:r w:rsidR="006F4DFF" w:rsidRPr="0062628C">
        <w:t> </w:t>
      </w:r>
      <w:hyperlink r:id="rId14" w:history="1">
        <w:r w:rsidR="00B47A3E" w:rsidRPr="009477BD">
          <w:rPr>
            <w:rStyle w:val="Hyperlink"/>
          </w:rPr>
          <w:t>NP-5/5</w:t>
        </w:r>
      </w:hyperlink>
      <w:r w:rsidR="00B47A3E" w:rsidRPr="0062628C">
        <w:t xml:space="preserve">, </w:t>
      </w:r>
      <w:r w:rsidRPr="0062628C">
        <w:t xml:space="preserve">the Conference of the Parties serving as the meeting of the Parties to the </w:t>
      </w:r>
      <w:r w:rsidR="00AA5EDC" w:rsidRPr="0062628C">
        <w:t xml:space="preserve">Nagoya </w:t>
      </w:r>
      <w:r w:rsidRPr="0062628C">
        <w:t xml:space="preserve">Protocol </w:t>
      </w:r>
      <w:r w:rsidR="00AA5EDC" w:rsidRPr="0062628C">
        <w:t xml:space="preserve">on Access to Genetic Resources and the Fair and Equitable Sharing of Benefits Arising from </w:t>
      </w:r>
      <w:r w:rsidR="00DD7AF1" w:rsidRPr="0062628C">
        <w:t>T</w:t>
      </w:r>
      <w:r w:rsidR="00AA5EDC" w:rsidRPr="0062628C">
        <w:t xml:space="preserve">heir Utilization </w:t>
      </w:r>
      <w:r w:rsidRPr="0062628C">
        <w:t>decided to conduct the second assessment and review of the effectiveness of the Protocol on the basis of the elements</w:t>
      </w:r>
      <w:r w:rsidR="00B47A3E" w:rsidRPr="0062628C">
        <w:t xml:space="preserve"> contained in the annex to the decision. </w:t>
      </w:r>
      <w:r w:rsidR="00AF34F1" w:rsidRPr="0062628C">
        <w:t>Element</w:t>
      </w:r>
      <w:r w:rsidR="005C617F" w:rsidRPr="0062628C">
        <w:t> </w:t>
      </w:r>
      <w:r w:rsidR="00AF34F1" w:rsidRPr="0062628C">
        <w:t xml:space="preserve">(j) in the annex </w:t>
      </w:r>
      <w:r w:rsidR="0029387C" w:rsidRPr="0062628C">
        <w:t xml:space="preserve">is a preliminary review of the compliance procedures and mechanisms. </w:t>
      </w:r>
      <w:r w:rsidR="00047760" w:rsidRPr="0062628C">
        <w:t>The sources of information to inform the preliminary review are the submission of views and the report of the Compliance Committee.</w:t>
      </w:r>
    </w:p>
    <w:p w14:paraId="7C3611E7" w14:textId="2B802D75" w:rsidR="0085136F" w:rsidRPr="0062628C" w:rsidRDefault="00D93AAB" w:rsidP="009477BD">
      <w:pPr>
        <w:pStyle w:val="CBDNormalNumber"/>
        <w:rPr>
          <w:kern w:val="22"/>
        </w:rPr>
      </w:pPr>
      <w:r w:rsidRPr="0062628C">
        <w:t>S</w:t>
      </w:r>
      <w:r w:rsidR="00B80AF9" w:rsidRPr="0062628C">
        <w:t>ection</w:t>
      </w:r>
      <w:r w:rsidR="00D2254B" w:rsidRPr="0062628C">
        <w:t> </w:t>
      </w:r>
      <w:r w:rsidR="00B80AF9" w:rsidRPr="0062628C">
        <w:t xml:space="preserve">II of the </w:t>
      </w:r>
      <w:r w:rsidR="001A4D5C" w:rsidRPr="0062628C">
        <w:t xml:space="preserve">present document contains </w:t>
      </w:r>
      <w:r w:rsidR="00FF63B9" w:rsidRPr="0062628C">
        <w:t xml:space="preserve">background </w:t>
      </w:r>
      <w:r w:rsidR="001A4D5C" w:rsidRPr="0062628C">
        <w:t xml:space="preserve">information on </w:t>
      </w:r>
      <w:r w:rsidR="00FF63B9" w:rsidRPr="0062628C">
        <w:t>the development of the compliance procedures and mechanism</w:t>
      </w:r>
      <w:r w:rsidR="00FF63B9" w:rsidRPr="009477BD">
        <w:t>s</w:t>
      </w:r>
      <w:r w:rsidR="00DD7AF1" w:rsidRPr="009477BD">
        <w:t>,</w:t>
      </w:r>
      <w:r w:rsidR="00FF63B9" w:rsidRPr="009477BD">
        <w:t xml:space="preserve"> as well as</w:t>
      </w:r>
      <w:r w:rsidR="00FF63B9" w:rsidRPr="0062628C">
        <w:t xml:space="preserve"> </w:t>
      </w:r>
      <w:proofErr w:type="gramStart"/>
      <w:r w:rsidR="00236F38" w:rsidRPr="0062628C">
        <w:t>a brief summary</w:t>
      </w:r>
      <w:proofErr w:type="gramEnd"/>
      <w:r w:rsidR="00236F38" w:rsidRPr="0062628C">
        <w:t xml:space="preserve"> of the work of the Compliance Committee to date.</w:t>
      </w:r>
      <w:r w:rsidR="0011536A" w:rsidRPr="0062628C">
        <w:t xml:space="preserve"> </w:t>
      </w:r>
      <w:r w:rsidR="00236F38" w:rsidRPr="0062628C">
        <w:t>S</w:t>
      </w:r>
      <w:r w:rsidR="001A4D5C" w:rsidRPr="0062628C">
        <w:t>ection</w:t>
      </w:r>
      <w:r w:rsidR="00D2254B" w:rsidRPr="0062628C">
        <w:t> </w:t>
      </w:r>
      <w:r w:rsidR="001A4D5C" w:rsidRPr="0062628C">
        <w:t xml:space="preserve">III </w:t>
      </w:r>
      <w:r w:rsidR="0011536A" w:rsidRPr="0062628C">
        <w:t xml:space="preserve">contains </w:t>
      </w:r>
      <w:r w:rsidR="00236F38" w:rsidRPr="0062628C">
        <w:t xml:space="preserve">a synthesis of the </w:t>
      </w:r>
      <w:r w:rsidR="00236F38" w:rsidRPr="0062628C">
        <w:rPr>
          <w:rFonts w:eastAsia="Arial Unicode MS"/>
          <w:color w:val="000000"/>
          <w:kern w:val="22"/>
          <w:u w:color="000000"/>
          <w:bdr w:val="nil"/>
        </w:rPr>
        <w:t>views submitted to inform the preliminary review of the procedures and mechanisms on compliance</w:t>
      </w:r>
      <w:r w:rsidR="0001364A" w:rsidRPr="0062628C">
        <w:t>.</w:t>
      </w:r>
      <w:r w:rsidR="0001364A" w:rsidRPr="0062628C">
        <w:rPr>
          <w:kern w:val="22"/>
        </w:rPr>
        <w:t xml:space="preserve"> </w:t>
      </w:r>
    </w:p>
    <w:p w14:paraId="7970FEB3" w14:textId="434CCF85" w:rsidR="00853A7B" w:rsidRPr="0062628C" w:rsidRDefault="00192D05" w:rsidP="009477BD">
      <w:pPr>
        <w:pStyle w:val="CBDH1"/>
        <w:rPr>
          <w:rFonts w:eastAsia="Arial Unicode MS"/>
          <w:bCs/>
          <w:color w:val="000000"/>
          <w:kern w:val="22"/>
          <w:u w:color="000000"/>
          <w:bdr w:val="nil"/>
        </w:rPr>
      </w:pPr>
      <w:bookmarkStart w:id="1" w:name="_Hlk153269236"/>
      <w:r w:rsidRPr="0062628C">
        <w:t>II.</w:t>
      </w:r>
      <w:r w:rsidR="00D21481" w:rsidRPr="0062628C">
        <w:tab/>
      </w:r>
      <w:r w:rsidR="0020478B" w:rsidRPr="0062628C">
        <w:t xml:space="preserve">Background </w:t>
      </w:r>
      <w:r w:rsidR="00607AC6" w:rsidRPr="0062628C">
        <w:t>and history of the compliance procedures and mechanisms and the work of the Compliance Committee</w:t>
      </w:r>
    </w:p>
    <w:bookmarkEnd w:id="1"/>
    <w:p w14:paraId="1F172285" w14:textId="711F38E1" w:rsidR="00261A84" w:rsidRPr="0062628C" w:rsidRDefault="00E33649" w:rsidP="009477BD">
      <w:pPr>
        <w:pStyle w:val="CBDNormalNumber"/>
        <w:rPr>
          <w:rFonts w:eastAsia="Arial Unicode MS"/>
          <w:color w:val="000000"/>
          <w:kern w:val="22"/>
          <w:u w:color="000000"/>
          <w:bdr w:val="nil"/>
        </w:rPr>
      </w:pPr>
      <w:r w:rsidRPr="0062628C">
        <w:t>Article</w:t>
      </w:r>
      <w:r w:rsidR="002C49D3" w:rsidRPr="0062628C">
        <w:t> </w:t>
      </w:r>
      <w:r w:rsidRPr="0062628C">
        <w:t xml:space="preserve">30 of the </w:t>
      </w:r>
      <w:r w:rsidR="00077E28" w:rsidRPr="0062628C">
        <w:t xml:space="preserve">Nagoya </w:t>
      </w:r>
      <w:r w:rsidRPr="0062628C">
        <w:t>Protocol provides that</w:t>
      </w:r>
      <w:r w:rsidR="00377E7E" w:rsidRPr="0062628C">
        <w:t>,</w:t>
      </w:r>
      <w:r w:rsidRPr="0062628C">
        <w:t xml:space="preserve"> at its first meeting, the Conference of the Parties serving as the meeting of the Parties to the Protocol was to consider and approve cooperative procedures and institutional mechanisms to promote compliance </w:t>
      </w:r>
      <w:r w:rsidR="00741F0A" w:rsidRPr="009477BD">
        <w:t xml:space="preserve">by the Parties </w:t>
      </w:r>
      <w:r w:rsidRPr="0062628C">
        <w:t>with the provisions of the Protocol</w:t>
      </w:r>
      <w:r w:rsidR="00741F0A" w:rsidRPr="0062628C">
        <w:t>, that is, the obligations that countries contracted when they ratified the Protocol,</w:t>
      </w:r>
      <w:r w:rsidRPr="0062628C">
        <w:t xml:space="preserve"> and to address cases of non-compliance.</w:t>
      </w:r>
    </w:p>
    <w:p w14:paraId="6F010D29" w14:textId="2C245DDC" w:rsidR="00AA7B79" w:rsidRPr="0062628C" w:rsidRDefault="00A94BAB" w:rsidP="009477BD">
      <w:pPr>
        <w:pStyle w:val="CBDNormalNumber"/>
        <w:rPr>
          <w:rFonts w:eastAsia="Arial Unicode MS"/>
          <w:color w:val="000000"/>
          <w:kern w:val="22"/>
          <w:u w:color="000000"/>
          <w:bdr w:val="nil"/>
        </w:rPr>
      </w:pPr>
      <w:r w:rsidRPr="0062628C">
        <w:lastRenderedPageBreak/>
        <w:t>T</w:t>
      </w:r>
      <w:r w:rsidR="00261A84" w:rsidRPr="0062628C">
        <w:t xml:space="preserve">he </w:t>
      </w:r>
      <w:r w:rsidR="00D71CDA" w:rsidRPr="0062628C">
        <w:rPr>
          <w:rFonts w:eastAsia="Arial Unicode MS"/>
          <w:color w:val="000000"/>
          <w:kern w:val="22"/>
          <w:u w:color="000000"/>
          <w:bdr w:val="nil"/>
        </w:rPr>
        <w:t xml:space="preserve">Open-ended Ad Hoc </w:t>
      </w:r>
      <w:r w:rsidR="00EC6EA6" w:rsidRPr="0062628C">
        <w:t>Intergovernmental Committee for the Nagoya Protocol</w:t>
      </w:r>
      <w:r w:rsidR="00A22C38" w:rsidRPr="0062628C">
        <w:t xml:space="preserve">, which was established by </w:t>
      </w:r>
      <w:r w:rsidR="00A22C38" w:rsidRPr="0062628C">
        <w:rPr>
          <w:rFonts w:eastAsia="Arial Unicode MS"/>
          <w:color w:val="000000"/>
          <w:kern w:val="22"/>
          <w:u w:color="000000"/>
          <w:bdr w:val="nil"/>
        </w:rPr>
        <w:t>the Conference of the Parties</w:t>
      </w:r>
      <w:r w:rsidRPr="0062628C">
        <w:rPr>
          <w:rFonts w:eastAsia="Arial Unicode MS"/>
          <w:color w:val="000000"/>
          <w:kern w:val="22"/>
          <w:u w:color="000000"/>
          <w:bdr w:val="nil"/>
        </w:rPr>
        <w:t xml:space="preserve"> in </w:t>
      </w:r>
      <w:r w:rsidR="00D933C4" w:rsidRPr="0062628C">
        <w:rPr>
          <w:rFonts w:eastAsia="Arial Unicode MS"/>
          <w:color w:val="000000"/>
          <w:kern w:val="22"/>
          <w:u w:color="000000"/>
          <w:bdr w:val="nil"/>
        </w:rPr>
        <w:t xml:space="preserve">its </w:t>
      </w:r>
      <w:r w:rsidRPr="0062628C">
        <w:rPr>
          <w:rFonts w:eastAsia="Arial Unicode MS"/>
          <w:color w:val="000000"/>
          <w:kern w:val="22"/>
          <w:u w:color="000000"/>
          <w:bdr w:val="nil"/>
        </w:rPr>
        <w:t>decision</w:t>
      </w:r>
      <w:r w:rsidR="00D933C4" w:rsidRPr="0062628C">
        <w:rPr>
          <w:rFonts w:eastAsia="Arial Unicode MS"/>
          <w:color w:val="000000"/>
          <w:kern w:val="22"/>
          <w:u w:color="000000"/>
          <w:bdr w:val="nil"/>
        </w:rPr>
        <w:t> </w:t>
      </w:r>
      <w:hyperlink r:id="rId15" w:history="1">
        <w:r w:rsidRPr="0062628C">
          <w:rPr>
            <w:rStyle w:val="Hyperlink"/>
            <w:rFonts w:eastAsia="Arial Unicode MS"/>
            <w:kern w:val="22"/>
            <w:bdr w:val="nil"/>
          </w:rPr>
          <w:t>X/1</w:t>
        </w:r>
      </w:hyperlink>
      <w:r w:rsidRPr="0062628C">
        <w:rPr>
          <w:rFonts w:eastAsia="Arial Unicode MS"/>
          <w:color w:val="000000"/>
          <w:kern w:val="22"/>
          <w:u w:color="000000"/>
          <w:bdr w:val="nil"/>
        </w:rPr>
        <w:t>,</w:t>
      </w:r>
      <w:r w:rsidR="00EC6EA6" w:rsidRPr="0062628C">
        <w:t xml:space="preserve"> </w:t>
      </w:r>
      <w:r w:rsidRPr="0062628C">
        <w:t xml:space="preserve">considered the matter of the development of the compliance procedures and mechanisms </w:t>
      </w:r>
      <w:r w:rsidR="00EC6EA6" w:rsidRPr="0062628C">
        <w:t xml:space="preserve">at </w:t>
      </w:r>
      <w:r w:rsidR="00AA7B79" w:rsidRPr="0062628C">
        <w:t xml:space="preserve">its first meeting. </w:t>
      </w:r>
      <w:r w:rsidR="00033E27" w:rsidRPr="0062628C">
        <w:t>In its recommendation </w:t>
      </w:r>
      <w:hyperlink r:id="rId16" w:history="1">
        <w:r w:rsidR="00033E27" w:rsidRPr="0062628C">
          <w:rPr>
            <w:rStyle w:val="Hyperlink"/>
          </w:rPr>
          <w:t>1/4</w:t>
        </w:r>
      </w:hyperlink>
      <w:r w:rsidR="00033E27" w:rsidRPr="0062628C">
        <w:t xml:space="preserve">, the </w:t>
      </w:r>
      <w:r w:rsidR="007500EE" w:rsidRPr="0062628C">
        <w:t>Committee</w:t>
      </w:r>
      <w:r w:rsidR="00D378A2" w:rsidRPr="0062628C">
        <w:t xml:space="preserve"> </w:t>
      </w:r>
      <w:r w:rsidR="00C37098" w:rsidRPr="0062628C">
        <w:t>requested the Executive Secretary</w:t>
      </w:r>
      <w:r w:rsidR="00EE4C7D" w:rsidRPr="0062628C">
        <w:t xml:space="preserve"> to</w:t>
      </w:r>
      <w:r w:rsidR="006E6CDC" w:rsidRPr="0062628C">
        <w:t>, inter alia:</w:t>
      </w:r>
      <w:r w:rsidR="00EE4C7D" w:rsidRPr="0062628C">
        <w:t xml:space="preserve"> </w:t>
      </w:r>
      <w:r w:rsidR="006E6CDC" w:rsidRPr="009477BD">
        <w:t>(a) </w:t>
      </w:r>
      <w:r w:rsidR="00EE4C7D" w:rsidRPr="0062628C">
        <w:t xml:space="preserve">develop draft elements and options for the </w:t>
      </w:r>
      <w:r w:rsidR="0065655F" w:rsidRPr="0062628C">
        <w:t xml:space="preserve">cooperative </w:t>
      </w:r>
      <w:r w:rsidR="00EE4C7D" w:rsidRPr="0062628C">
        <w:t xml:space="preserve">procedures and </w:t>
      </w:r>
      <w:r w:rsidR="00D1638A" w:rsidRPr="0062628C">
        <w:t xml:space="preserve">institutional </w:t>
      </w:r>
      <w:r w:rsidR="00EE4C7D" w:rsidRPr="0062628C">
        <w:t xml:space="preserve">mechanisms </w:t>
      </w:r>
      <w:r w:rsidR="00D1638A" w:rsidRPr="0062628C">
        <w:t>to promote compliance</w:t>
      </w:r>
      <w:r w:rsidR="000F3EFD" w:rsidRPr="0062628C">
        <w:t>;</w:t>
      </w:r>
      <w:r w:rsidR="00D1638A" w:rsidRPr="0062628C">
        <w:t xml:space="preserve"> </w:t>
      </w:r>
      <w:r w:rsidR="00EE4C7D" w:rsidRPr="0062628C">
        <w:t xml:space="preserve">and </w:t>
      </w:r>
      <w:r w:rsidR="000F3EFD" w:rsidRPr="0062628C">
        <w:t>(b) </w:t>
      </w:r>
      <w:r w:rsidR="00D1638A" w:rsidRPr="0062628C">
        <w:t xml:space="preserve">convene </w:t>
      </w:r>
      <w:r w:rsidR="00D378A2" w:rsidRPr="0062628C">
        <w:t xml:space="preserve">an expert meeting to </w:t>
      </w:r>
      <w:r w:rsidR="001F58EC" w:rsidRPr="0062628C">
        <w:t xml:space="preserve">further refine the elements and options. The </w:t>
      </w:r>
      <w:r w:rsidR="00033E27" w:rsidRPr="0062628C">
        <w:t xml:space="preserve">outcome of the </w:t>
      </w:r>
      <w:r w:rsidR="001F58EC" w:rsidRPr="0062628C">
        <w:t xml:space="preserve">work of the expert meeting </w:t>
      </w:r>
      <w:r w:rsidR="00E13DC1" w:rsidRPr="0062628C">
        <w:t xml:space="preserve">was submitted to the Committee, which </w:t>
      </w:r>
      <w:r w:rsidR="006E6CDC" w:rsidRPr="0062628C">
        <w:t xml:space="preserve">discussed </w:t>
      </w:r>
      <w:r w:rsidR="006E6CDC" w:rsidRPr="009477BD">
        <w:t>draft</w:t>
      </w:r>
      <w:r w:rsidR="006E6CDC" w:rsidRPr="0062628C">
        <w:rPr>
          <w:u w:val="single"/>
        </w:rPr>
        <w:t xml:space="preserve"> </w:t>
      </w:r>
      <w:r w:rsidR="008B10E3" w:rsidRPr="0062628C">
        <w:t>procedures and mechanisms at its second and third meetings.</w:t>
      </w:r>
    </w:p>
    <w:p w14:paraId="23E26EC4" w14:textId="3725E58C" w:rsidR="008D73B6" w:rsidRPr="0062628C" w:rsidRDefault="008D73B6" w:rsidP="009477BD">
      <w:pPr>
        <w:pStyle w:val="CBDNormalNumber"/>
        <w:rPr>
          <w:rFonts w:eastAsia="Arial Unicode MS"/>
          <w:color w:val="000000"/>
          <w:kern w:val="22"/>
          <w:u w:color="000000"/>
          <w:bdr w:val="nil"/>
        </w:rPr>
      </w:pPr>
      <w:r w:rsidRPr="0062628C">
        <w:t xml:space="preserve">The </w:t>
      </w:r>
      <w:r w:rsidR="00D32757" w:rsidRPr="0062628C">
        <w:t>discussions on</w:t>
      </w:r>
      <w:r w:rsidRPr="0062628C">
        <w:t xml:space="preserve"> the development of compliance procedures and mechanisms were informed by </w:t>
      </w:r>
      <w:r w:rsidR="007A7BC0" w:rsidRPr="0062628C">
        <w:t xml:space="preserve">relevant experience </w:t>
      </w:r>
      <w:r w:rsidR="00F5465B" w:rsidRPr="0062628C">
        <w:t xml:space="preserve">gained </w:t>
      </w:r>
      <w:r w:rsidR="007A7BC0" w:rsidRPr="0062628C">
        <w:t>under other multilateral environmental agreements</w:t>
      </w:r>
      <w:r w:rsidR="00FD0079" w:rsidRPr="0062628C">
        <w:t xml:space="preserve">, </w:t>
      </w:r>
      <w:proofErr w:type="gramStart"/>
      <w:r w:rsidR="00FD0079" w:rsidRPr="0062628C">
        <w:t>in particular</w:t>
      </w:r>
      <w:proofErr w:type="gramEnd"/>
      <w:r w:rsidR="00FD0079" w:rsidRPr="0062628C">
        <w:t xml:space="preserve"> </w:t>
      </w:r>
      <w:r w:rsidR="00213D63" w:rsidRPr="0062628C">
        <w:t>the Cartagena Protocol on Biosafety</w:t>
      </w:r>
      <w:r w:rsidR="007A7BC0" w:rsidRPr="0062628C">
        <w:t xml:space="preserve">. </w:t>
      </w:r>
      <w:r w:rsidR="00515999" w:rsidRPr="0062628C">
        <w:t xml:space="preserve">An overview of compliance </w:t>
      </w:r>
      <w:r w:rsidR="006834C8" w:rsidRPr="0062628C">
        <w:t xml:space="preserve">procedures and mechanisms </w:t>
      </w:r>
      <w:r w:rsidR="00EE15AC" w:rsidRPr="0062628C">
        <w:t>est</w:t>
      </w:r>
      <w:r w:rsidR="006E3A41" w:rsidRPr="0062628C">
        <w:t xml:space="preserve">ablished </w:t>
      </w:r>
      <w:r w:rsidR="006834C8" w:rsidRPr="0062628C">
        <w:t>under other multilateral environmental agreements was prepared for the first meeting of the Intergovernmental Committee for the Nagoya Protocol</w:t>
      </w:r>
      <w:r w:rsidR="005F3D03" w:rsidRPr="0062628C">
        <w:t>,</w:t>
      </w:r>
      <w:r w:rsidR="005F3D03" w:rsidRPr="0062628C">
        <w:rPr>
          <w:rStyle w:val="FootnoteReference"/>
        </w:rPr>
        <w:footnoteReference w:id="4"/>
      </w:r>
      <w:r w:rsidR="006834C8" w:rsidRPr="0062628C">
        <w:t xml:space="preserve"> </w:t>
      </w:r>
      <w:r w:rsidR="00254FB5" w:rsidRPr="0062628C">
        <w:t xml:space="preserve">while presentations </w:t>
      </w:r>
      <w:r w:rsidR="003514EE" w:rsidRPr="0062628C">
        <w:t>on</w:t>
      </w:r>
      <w:r w:rsidR="009E5CBB" w:rsidRPr="0062628C">
        <w:t xml:space="preserve"> different</w:t>
      </w:r>
      <w:r w:rsidR="003514EE" w:rsidRPr="0062628C">
        <w:t xml:space="preserve"> compliance </w:t>
      </w:r>
      <w:r w:rsidR="009E5CBB" w:rsidRPr="0062628C">
        <w:t>regimes</w:t>
      </w:r>
      <w:r w:rsidR="00FE7785" w:rsidRPr="0062628C">
        <w:t xml:space="preserve"> were </w:t>
      </w:r>
      <w:r w:rsidR="00380657" w:rsidRPr="0062628C">
        <w:t>delivered</w:t>
      </w:r>
      <w:r w:rsidR="00FE7785" w:rsidRPr="0062628C">
        <w:t xml:space="preserve"> </w:t>
      </w:r>
      <w:r w:rsidR="008D2961" w:rsidRPr="0062628C">
        <w:t>in the expert meeting</w:t>
      </w:r>
      <w:r w:rsidR="009E5CBB" w:rsidRPr="0062628C">
        <w:t>.</w:t>
      </w:r>
      <w:r w:rsidR="001924EC" w:rsidRPr="0062628C">
        <w:t xml:space="preserve"> </w:t>
      </w:r>
      <w:r w:rsidR="00CC78A8" w:rsidRPr="0062628C">
        <w:t>To assist in the present deliberations</w:t>
      </w:r>
      <w:r w:rsidR="00AA2C82" w:rsidRPr="0062628C">
        <w:t xml:space="preserve">, </w:t>
      </w:r>
      <w:r w:rsidR="005626DA" w:rsidRPr="0062628C">
        <w:t xml:space="preserve">information on experience with the compliance procedures and mechanisms </w:t>
      </w:r>
      <w:r w:rsidR="00CF4330" w:rsidRPr="0062628C">
        <w:t>established under</w:t>
      </w:r>
      <w:r w:rsidR="005626DA" w:rsidRPr="0062628C">
        <w:t xml:space="preserve"> the Cartagena Protocol</w:t>
      </w:r>
      <w:r w:rsidR="001551AE" w:rsidRPr="0062628C">
        <w:t xml:space="preserve"> is provided in the annex to the present note</w:t>
      </w:r>
      <w:r w:rsidR="008D2961" w:rsidRPr="0062628C">
        <w:t>,</w:t>
      </w:r>
      <w:r w:rsidR="005626DA" w:rsidRPr="0062628C">
        <w:t xml:space="preserve"> </w:t>
      </w:r>
      <w:r w:rsidR="007A03BA" w:rsidRPr="0062628C">
        <w:t xml:space="preserve">with a focus on the evolution of the work of </w:t>
      </w:r>
      <w:r w:rsidR="001551AE" w:rsidRPr="0062628C">
        <w:t xml:space="preserve">its </w:t>
      </w:r>
      <w:r w:rsidR="007A03BA" w:rsidRPr="0062628C">
        <w:t>Compliance Committee</w:t>
      </w:r>
      <w:r w:rsidR="003E1C5A" w:rsidRPr="0062628C">
        <w:t>.</w:t>
      </w:r>
    </w:p>
    <w:p w14:paraId="7D90CFDD" w14:textId="44058569" w:rsidR="002374B3" w:rsidRPr="0062628C" w:rsidRDefault="00962EFD" w:rsidP="009477BD">
      <w:pPr>
        <w:pStyle w:val="CBDNormalNumber"/>
        <w:rPr>
          <w:rFonts w:eastAsia="Arial Unicode MS"/>
          <w:color w:val="000000"/>
          <w:kern w:val="22"/>
          <w:u w:color="000000"/>
          <w:bdr w:val="nil"/>
        </w:rPr>
      </w:pPr>
      <w:r w:rsidRPr="0062628C">
        <w:t>By its decision </w:t>
      </w:r>
      <w:hyperlink r:id="rId17" w:history="1">
        <w:r w:rsidRPr="0062628C">
          <w:rPr>
            <w:rStyle w:val="Hyperlink"/>
          </w:rPr>
          <w:t>NP-1/4</w:t>
        </w:r>
      </w:hyperlink>
      <w:r w:rsidR="00E33649" w:rsidRPr="0062628C">
        <w:t>, the Conference of the Parties serving as the meeting of the Parties to the Protocol adopted cooperative procedures and institutional mechanisms to promote compliance with the provisions of the Nagoya Protocol and to address cases of non-compliance</w:t>
      </w:r>
      <w:r w:rsidR="008A75C8" w:rsidRPr="0062628C">
        <w:t>,</w:t>
      </w:r>
      <w:r w:rsidR="00E33649" w:rsidRPr="0062628C">
        <w:t xml:space="preserve"> as </w:t>
      </w:r>
      <w:r w:rsidR="002E477C" w:rsidRPr="0062628C">
        <w:t xml:space="preserve">set out </w:t>
      </w:r>
      <w:r w:rsidR="00E33649" w:rsidRPr="0062628C">
        <w:t xml:space="preserve">in the annex to </w:t>
      </w:r>
      <w:r w:rsidRPr="0062628C">
        <w:t xml:space="preserve">the </w:t>
      </w:r>
      <w:r w:rsidR="00E33649" w:rsidRPr="0062628C">
        <w:t>decision</w:t>
      </w:r>
      <w:r w:rsidR="004A0610" w:rsidRPr="0062628C">
        <w:t>, and</w:t>
      </w:r>
      <w:r w:rsidR="00202809" w:rsidRPr="0062628C">
        <w:t xml:space="preserve"> established the Compliance Committee under the Protocol.</w:t>
      </w:r>
    </w:p>
    <w:p w14:paraId="735D458E" w14:textId="54E59610" w:rsidR="007C7A5E" w:rsidRPr="0062628C" w:rsidRDefault="00E47564"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The compliance procedures and mechanisms provide that </w:t>
      </w:r>
      <w:r w:rsidR="00C34216" w:rsidRPr="0062628C">
        <w:rPr>
          <w:rFonts w:eastAsia="Arial Unicode MS"/>
          <w:color w:val="000000"/>
          <w:kern w:val="22"/>
          <w:u w:color="000000"/>
          <w:bdr w:val="nil"/>
        </w:rPr>
        <w:t>the Compliance Committee is composed of 15 members</w:t>
      </w:r>
      <w:r w:rsidR="005B117D" w:rsidRPr="0062628C">
        <w:rPr>
          <w:rFonts w:eastAsia="Arial Unicode MS"/>
          <w:color w:val="000000"/>
          <w:kern w:val="22"/>
          <w:u w:color="000000"/>
          <w:bdr w:val="nil"/>
        </w:rPr>
        <w:t xml:space="preserve"> </w:t>
      </w:r>
      <w:r w:rsidR="00192724" w:rsidRPr="0062628C">
        <w:rPr>
          <w:rFonts w:eastAsia="Arial Unicode MS"/>
          <w:color w:val="000000"/>
          <w:kern w:val="22"/>
          <w:u w:color="000000"/>
          <w:bdr w:val="nil"/>
        </w:rPr>
        <w:t>(</w:t>
      </w:r>
      <w:r w:rsidR="005B117D" w:rsidRPr="0062628C">
        <w:rPr>
          <w:rFonts w:eastAsia="Arial Unicode MS"/>
          <w:color w:val="000000"/>
          <w:kern w:val="22"/>
          <w:u w:color="000000"/>
          <w:bdr w:val="nil"/>
        </w:rPr>
        <w:t xml:space="preserve">3 </w:t>
      </w:r>
      <w:r w:rsidR="002F444D" w:rsidRPr="0062628C">
        <w:rPr>
          <w:rFonts w:eastAsia="Arial Unicode MS"/>
          <w:color w:val="000000"/>
          <w:kern w:val="22"/>
          <w:u w:color="000000"/>
          <w:bdr w:val="nil"/>
        </w:rPr>
        <w:t xml:space="preserve">by </w:t>
      </w:r>
      <w:r w:rsidR="005B117D" w:rsidRPr="0062628C">
        <w:rPr>
          <w:rFonts w:eastAsia="Arial Unicode MS"/>
          <w:color w:val="000000"/>
          <w:kern w:val="22"/>
          <w:u w:color="000000"/>
          <w:bdr w:val="nil"/>
        </w:rPr>
        <w:t>region</w:t>
      </w:r>
      <w:r w:rsidR="00192724" w:rsidRPr="0062628C">
        <w:rPr>
          <w:rFonts w:eastAsia="Arial Unicode MS"/>
          <w:color w:val="000000"/>
          <w:kern w:val="22"/>
          <w:u w:color="000000"/>
          <w:bdr w:val="nil"/>
        </w:rPr>
        <w:t>)</w:t>
      </w:r>
      <w:r w:rsidR="00850ED9" w:rsidRPr="0062628C">
        <w:rPr>
          <w:rFonts w:eastAsia="Arial Unicode MS"/>
          <w:color w:val="000000"/>
          <w:kern w:val="22"/>
          <w:u w:color="000000"/>
          <w:bdr w:val="nil"/>
        </w:rPr>
        <w:t xml:space="preserve"> </w:t>
      </w:r>
      <w:r w:rsidR="00607F02" w:rsidRPr="0062628C">
        <w:rPr>
          <w:rFonts w:eastAsia="Arial Unicode MS"/>
          <w:color w:val="000000"/>
          <w:kern w:val="22"/>
          <w:u w:color="000000"/>
          <w:bdr w:val="nil"/>
        </w:rPr>
        <w:t xml:space="preserve">and </w:t>
      </w:r>
      <w:r w:rsidR="00850ED9" w:rsidRPr="0062628C">
        <w:rPr>
          <w:rFonts w:eastAsia="Arial Unicode MS"/>
          <w:color w:val="000000"/>
          <w:kern w:val="22"/>
          <w:u w:color="000000"/>
          <w:bdr w:val="nil"/>
        </w:rPr>
        <w:t xml:space="preserve">two representatives </w:t>
      </w:r>
      <w:r w:rsidR="00760FCD" w:rsidRPr="0062628C">
        <w:rPr>
          <w:rFonts w:eastAsia="Arial Unicode MS"/>
          <w:color w:val="000000"/>
          <w:kern w:val="22"/>
          <w:u w:color="000000"/>
          <w:bdr w:val="nil"/>
        </w:rPr>
        <w:t>of</w:t>
      </w:r>
      <w:r w:rsidR="00850ED9" w:rsidRPr="0062628C">
        <w:rPr>
          <w:rFonts w:eastAsia="Arial Unicode MS"/>
          <w:color w:val="000000"/>
          <w:kern w:val="22"/>
          <w:u w:color="000000"/>
          <w:bdr w:val="nil"/>
        </w:rPr>
        <w:t xml:space="preserve"> indigenous peoples and local communities</w:t>
      </w:r>
      <w:r w:rsidR="003B34CD" w:rsidRPr="0062628C">
        <w:rPr>
          <w:rFonts w:eastAsia="Arial Unicode MS"/>
          <w:color w:val="000000"/>
          <w:kern w:val="22"/>
          <w:u w:color="000000"/>
          <w:bdr w:val="nil"/>
        </w:rPr>
        <w:t>, who</w:t>
      </w:r>
      <w:r w:rsidR="00583518" w:rsidRPr="0062628C">
        <w:rPr>
          <w:rFonts w:eastAsia="Arial Unicode MS"/>
          <w:color w:val="000000"/>
          <w:kern w:val="22"/>
          <w:u w:color="000000"/>
          <w:bdr w:val="nil"/>
        </w:rPr>
        <w:t xml:space="preserve"> serve</w:t>
      </w:r>
      <w:r w:rsidR="00EE5FED" w:rsidRPr="0062628C">
        <w:rPr>
          <w:rFonts w:eastAsia="Arial Unicode MS"/>
          <w:color w:val="000000"/>
          <w:kern w:val="22"/>
          <w:u w:color="000000"/>
          <w:bdr w:val="nil"/>
        </w:rPr>
        <w:t xml:space="preserve"> as observers</w:t>
      </w:r>
      <w:r w:rsidR="00850ED9" w:rsidRPr="0062628C">
        <w:rPr>
          <w:rFonts w:eastAsia="Arial Unicode MS"/>
          <w:color w:val="000000"/>
          <w:kern w:val="22"/>
          <w:u w:color="000000"/>
          <w:bdr w:val="nil"/>
        </w:rPr>
        <w:t xml:space="preserve">. </w:t>
      </w:r>
      <w:r w:rsidR="007C7A5E" w:rsidRPr="0062628C">
        <w:rPr>
          <w:rFonts w:eastAsia="Arial Unicode MS"/>
          <w:color w:val="000000"/>
          <w:kern w:val="22"/>
          <w:u w:color="000000"/>
          <w:bdr w:val="nil"/>
        </w:rPr>
        <w:t xml:space="preserve">Members </w:t>
      </w:r>
      <w:r w:rsidR="00BF34B4" w:rsidRPr="0062628C">
        <w:rPr>
          <w:rFonts w:eastAsia="Arial Unicode MS"/>
          <w:color w:val="000000"/>
          <w:kern w:val="22"/>
          <w:u w:color="000000"/>
          <w:bdr w:val="nil"/>
        </w:rPr>
        <w:t xml:space="preserve">are nominated by their regions </w:t>
      </w:r>
      <w:r w:rsidR="005C5F34" w:rsidRPr="0062628C">
        <w:rPr>
          <w:rFonts w:eastAsia="Arial Unicode MS"/>
          <w:color w:val="000000"/>
          <w:kern w:val="22"/>
          <w:u w:color="000000"/>
          <w:bdr w:val="nil"/>
        </w:rPr>
        <w:t xml:space="preserve">and </w:t>
      </w:r>
      <w:r w:rsidR="006A6D2D" w:rsidRPr="0062628C">
        <w:rPr>
          <w:rFonts w:eastAsia="Arial Unicode MS"/>
          <w:color w:val="000000"/>
          <w:kern w:val="22"/>
          <w:u w:color="000000"/>
          <w:bdr w:val="nil"/>
        </w:rPr>
        <w:t xml:space="preserve">observers </w:t>
      </w:r>
      <w:r w:rsidR="00217ECC" w:rsidRPr="0062628C">
        <w:rPr>
          <w:rFonts w:eastAsia="Arial Unicode MS"/>
          <w:color w:val="000000"/>
          <w:kern w:val="22"/>
          <w:u w:color="000000"/>
          <w:bdr w:val="nil"/>
        </w:rPr>
        <w:t>by indigenous peoples and local communities</w:t>
      </w:r>
      <w:r w:rsidR="00CF561E" w:rsidRPr="0062628C">
        <w:rPr>
          <w:rFonts w:eastAsia="Arial Unicode MS"/>
          <w:color w:val="000000"/>
          <w:kern w:val="22"/>
          <w:u w:color="000000"/>
          <w:bdr w:val="nil"/>
        </w:rPr>
        <w:t>,</w:t>
      </w:r>
      <w:r w:rsidR="00217ECC" w:rsidRPr="0062628C">
        <w:rPr>
          <w:rFonts w:eastAsia="Arial Unicode MS"/>
          <w:color w:val="000000"/>
          <w:kern w:val="22"/>
          <w:u w:color="000000"/>
          <w:bdr w:val="nil"/>
        </w:rPr>
        <w:t xml:space="preserve"> and </w:t>
      </w:r>
      <w:r w:rsidR="00ED3F0A" w:rsidRPr="0062628C">
        <w:rPr>
          <w:rFonts w:eastAsia="Arial Unicode MS"/>
          <w:color w:val="000000"/>
          <w:kern w:val="22"/>
          <w:u w:color="000000"/>
          <w:bdr w:val="nil"/>
        </w:rPr>
        <w:t>all nominees</w:t>
      </w:r>
      <w:r w:rsidR="00CF561E" w:rsidRPr="0062628C">
        <w:rPr>
          <w:rFonts w:eastAsia="Arial Unicode MS"/>
          <w:color w:val="000000"/>
          <w:kern w:val="22"/>
          <w:u w:color="000000"/>
          <w:bdr w:val="nil"/>
        </w:rPr>
        <w:t xml:space="preserve"> are </w:t>
      </w:r>
      <w:r w:rsidR="00217ECC" w:rsidRPr="0062628C">
        <w:rPr>
          <w:rFonts w:eastAsia="Arial Unicode MS"/>
          <w:color w:val="000000"/>
          <w:kern w:val="22"/>
          <w:u w:color="000000"/>
          <w:bdr w:val="nil"/>
        </w:rPr>
        <w:t>elected by the C</w:t>
      </w:r>
      <w:r w:rsidR="00217ECC" w:rsidRPr="0062628C">
        <w:t>onference of the Parties serving as the meeting of the Parties to the Protocol.</w:t>
      </w:r>
      <w:r w:rsidR="004D29A0" w:rsidRPr="0062628C">
        <w:rPr>
          <w:rFonts w:eastAsia="Arial Unicode MS"/>
          <w:color w:val="000000"/>
          <w:kern w:val="22"/>
          <w:u w:color="000000"/>
          <w:bdr w:val="nil"/>
        </w:rPr>
        <w:t xml:space="preserve"> </w:t>
      </w:r>
      <w:r w:rsidR="004A2F6E" w:rsidRPr="0062628C">
        <w:rPr>
          <w:rFonts w:eastAsia="Arial Unicode MS"/>
          <w:color w:val="000000"/>
          <w:kern w:val="22"/>
          <w:u w:color="000000"/>
          <w:bdr w:val="nil"/>
        </w:rPr>
        <w:t>M</w:t>
      </w:r>
      <w:r w:rsidR="004D29A0" w:rsidRPr="0062628C">
        <w:rPr>
          <w:rFonts w:eastAsia="Arial Unicode MS"/>
          <w:color w:val="000000"/>
          <w:kern w:val="22"/>
          <w:u w:color="000000"/>
          <w:bdr w:val="nil"/>
        </w:rPr>
        <w:t xml:space="preserve">embers and </w:t>
      </w:r>
      <w:r w:rsidR="004A2F6E" w:rsidRPr="0062628C">
        <w:rPr>
          <w:rFonts w:eastAsia="Arial Unicode MS"/>
          <w:color w:val="000000"/>
          <w:kern w:val="22"/>
          <w:u w:color="000000"/>
          <w:bdr w:val="nil"/>
        </w:rPr>
        <w:t xml:space="preserve">observers </w:t>
      </w:r>
      <w:r w:rsidR="004D29A0" w:rsidRPr="0062628C">
        <w:rPr>
          <w:rFonts w:eastAsia="Arial Unicode MS"/>
          <w:color w:val="000000"/>
          <w:kern w:val="22"/>
          <w:u w:color="000000"/>
          <w:bdr w:val="nil"/>
        </w:rPr>
        <w:t>serve in their individual expert capacity.</w:t>
      </w:r>
    </w:p>
    <w:p w14:paraId="7F053A16" w14:textId="702A90FA" w:rsidR="00005570" w:rsidRPr="0062628C" w:rsidRDefault="00296D1F"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The </w:t>
      </w:r>
      <w:r w:rsidR="002A66D0" w:rsidRPr="0062628C">
        <w:rPr>
          <w:rFonts w:eastAsia="Arial Unicode MS"/>
          <w:color w:val="000000"/>
          <w:kern w:val="22"/>
          <w:u w:color="000000"/>
          <w:bdr w:val="nil"/>
        </w:rPr>
        <w:t xml:space="preserve">compliance procedures and mechanisms also provide that the </w:t>
      </w:r>
      <w:r w:rsidRPr="0062628C">
        <w:rPr>
          <w:rFonts w:eastAsia="Arial Unicode MS"/>
          <w:color w:val="000000"/>
          <w:kern w:val="22"/>
          <w:u w:color="000000"/>
          <w:bdr w:val="nil"/>
        </w:rPr>
        <w:t xml:space="preserve">Committee </w:t>
      </w:r>
      <w:r w:rsidR="00F0087A" w:rsidRPr="0062628C">
        <w:rPr>
          <w:rFonts w:eastAsia="Arial Unicode MS"/>
          <w:color w:val="000000"/>
          <w:kern w:val="22"/>
          <w:u w:color="000000"/>
          <w:bdr w:val="nil"/>
        </w:rPr>
        <w:t xml:space="preserve">may </w:t>
      </w:r>
      <w:r w:rsidRPr="0062628C">
        <w:rPr>
          <w:rFonts w:eastAsia="Arial Unicode MS"/>
          <w:color w:val="000000"/>
          <w:kern w:val="22"/>
          <w:u w:color="000000"/>
          <w:bdr w:val="nil"/>
        </w:rPr>
        <w:t>receive submissions relating to issues of compliance and non-compliance with the provisions of the Protocol from</w:t>
      </w:r>
      <w:r w:rsidR="0094425A" w:rsidRPr="0062628C">
        <w:rPr>
          <w:rFonts w:eastAsia="Arial Unicode MS"/>
          <w:color w:val="000000"/>
          <w:kern w:val="22"/>
          <w:u w:color="000000"/>
          <w:bdr w:val="nil"/>
        </w:rPr>
        <w:t xml:space="preserve"> any Party with respect to itself</w:t>
      </w:r>
      <w:r w:rsidR="00820368" w:rsidRPr="0062628C">
        <w:rPr>
          <w:rFonts w:eastAsia="Arial Unicode MS"/>
          <w:color w:val="000000"/>
          <w:kern w:val="22"/>
          <w:u w:color="000000"/>
          <w:bdr w:val="nil"/>
        </w:rPr>
        <w:t>,</w:t>
      </w:r>
      <w:r w:rsidR="0094425A" w:rsidRPr="0062628C">
        <w:rPr>
          <w:rFonts w:eastAsia="Arial Unicode MS"/>
          <w:color w:val="000000"/>
          <w:kern w:val="22"/>
          <w:u w:color="000000"/>
          <w:bdr w:val="nil"/>
        </w:rPr>
        <w:t xml:space="preserve"> any Party with respect to another Party</w:t>
      </w:r>
      <w:r w:rsidR="00820368" w:rsidRPr="0062628C">
        <w:rPr>
          <w:rFonts w:eastAsia="Arial Unicode MS"/>
          <w:color w:val="000000"/>
          <w:kern w:val="22"/>
          <w:u w:color="000000"/>
          <w:bdr w:val="nil"/>
        </w:rPr>
        <w:t>,</w:t>
      </w:r>
      <w:r w:rsidR="0094425A" w:rsidRPr="0062628C">
        <w:rPr>
          <w:rFonts w:eastAsia="Arial Unicode MS"/>
          <w:color w:val="000000"/>
          <w:kern w:val="22"/>
          <w:u w:color="000000"/>
          <w:bdr w:val="nil"/>
        </w:rPr>
        <w:t xml:space="preserve"> or the Conference of the Parties serving as the meeting of the Parties to the Protocol</w:t>
      </w:r>
      <w:r w:rsidR="00820368" w:rsidRPr="0062628C">
        <w:rPr>
          <w:rFonts w:eastAsia="Arial Unicode MS"/>
          <w:color w:val="000000"/>
          <w:kern w:val="22"/>
          <w:u w:color="000000"/>
          <w:bdr w:val="nil"/>
        </w:rPr>
        <w:t>.</w:t>
      </w:r>
      <w:r w:rsidR="00241ED3" w:rsidRPr="0062628C">
        <w:rPr>
          <w:rFonts w:eastAsia="Arial Unicode MS"/>
          <w:color w:val="000000"/>
          <w:kern w:val="22"/>
          <w:u w:color="000000"/>
          <w:bdr w:val="nil"/>
        </w:rPr>
        <w:t xml:space="preserve"> </w:t>
      </w:r>
      <w:r w:rsidR="00820368" w:rsidRPr="0062628C">
        <w:rPr>
          <w:rFonts w:eastAsia="Arial Unicode MS"/>
          <w:color w:val="000000"/>
          <w:kern w:val="22"/>
          <w:u w:color="000000"/>
          <w:bdr w:val="nil"/>
        </w:rPr>
        <w:t>T</w:t>
      </w:r>
      <w:r w:rsidR="00706F31" w:rsidRPr="0062628C">
        <w:rPr>
          <w:rFonts w:eastAsia="Arial Unicode MS"/>
          <w:color w:val="000000"/>
          <w:kern w:val="22"/>
          <w:u w:color="000000"/>
          <w:bdr w:val="nil"/>
        </w:rPr>
        <w:t>he Committee</w:t>
      </w:r>
      <w:r w:rsidR="0083691A" w:rsidRPr="0062628C">
        <w:rPr>
          <w:rFonts w:eastAsia="Arial Unicode MS"/>
          <w:color w:val="000000"/>
          <w:kern w:val="22"/>
          <w:u w:color="000000"/>
          <w:bdr w:val="nil"/>
        </w:rPr>
        <w:t xml:space="preserve"> may</w:t>
      </w:r>
      <w:r w:rsidR="009D2CA0" w:rsidRPr="0062628C">
        <w:rPr>
          <w:rFonts w:eastAsia="Arial Unicode MS"/>
          <w:color w:val="000000"/>
          <w:kern w:val="22"/>
          <w:u w:color="000000"/>
          <w:bdr w:val="nil"/>
        </w:rPr>
        <w:t xml:space="preserve"> </w:t>
      </w:r>
      <w:r w:rsidR="00820368" w:rsidRPr="0062628C">
        <w:rPr>
          <w:rFonts w:eastAsia="Arial Unicode MS"/>
          <w:color w:val="000000"/>
          <w:kern w:val="22"/>
          <w:u w:color="000000"/>
          <w:bdr w:val="nil"/>
        </w:rPr>
        <w:t xml:space="preserve">also </w:t>
      </w:r>
      <w:r w:rsidR="009D2CA0" w:rsidRPr="0062628C">
        <w:rPr>
          <w:rFonts w:eastAsia="Arial Unicode MS"/>
          <w:color w:val="000000"/>
          <w:kern w:val="22"/>
          <w:u w:color="000000"/>
          <w:bdr w:val="nil"/>
        </w:rPr>
        <w:t>examine a situation where a Party fails to submit</w:t>
      </w:r>
      <w:r w:rsidR="00B768DC" w:rsidRPr="0062628C">
        <w:rPr>
          <w:rFonts w:eastAsia="Arial Unicode MS"/>
          <w:color w:val="000000"/>
          <w:kern w:val="22"/>
          <w:u w:color="000000"/>
          <w:bdr w:val="nil"/>
        </w:rPr>
        <w:t xml:space="preserve"> it</w:t>
      </w:r>
      <w:r w:rsidR="009D2CA0" w:rsidRPr="0062628C">
        <w:rPr>
          <w:rFonts w:eastAsia="Arial Unicode MS"/>
          <w:color w:val="000000"/>
          <w:kern w:val="22"/>
          <w:u w:color="000000"/>
          <w:bdr w:val="nil"/>
        </w:rPr>
        <w:t>s national report or where information indicates that the Party concerned is faced with difficulties complying with its obligations under the Protocol. Such information may be received through a national report</w:t>
      </w:r>
      <w:r w:rsidR="00D165F6" w:rsidRPr="0062628C">
        <w:rPr>
          <w:rFonts w:eastAsia="Arial Unicode MS"/>
          <w:color w:val="000000"/>
          <w:kern w:val="22"/>
          <w:u w:color="000000"/>
          <w:bdr w:val="nil"/>
        </w:rPr>
        <w:t>,</w:t>
      </w:r>
      <w:r w:rsidR="009D2CA0" w:rsidRPr="0062628C">
        <w:rPr>
          <w:rFonts w:eastAsia="Arial Unicode MS"/>
          <w:color w:val="000000"/>
          <w:kern w:val="22"/>
          <w:u w:color="000000"/>
          <w:bdr w:val="nil"/>
        </w:rPr>
        <w:t xml:space="preserve"> </w:t>
      </w:r>
      <w:r w:rsidR="007D3119" w:rsidRPr="0062628C">
        <w:rPr>
          <w:rFonts w:eastAsia="Arial Unicode MS"/>
          <w:color w:val="000000"/>
          <w:kern w:val="22"/>
          <w:u w:color="000000"/>
          <w:bdr w:val="nil"/>
        </w:rPr>
        <w:t xml:space="preserve">through </w:t>
      </w:r>
      <w:r w:rsidR="009D2CA0" w:rsidRPr="0062628C">
        <w:rPr>
          <w:rFonts w:eastAsia="Arial Unicode MS"/>
          <w:color w:val="000000"/>
          <w:kern w:val="22"/>
          <w:u w:color="000000"/>
          <w:bdr w:val="nil"/>
        </w:rPr>
        <w:t xml:space="preserve">the </w:t>
      </w:r>
      <w:r w:rsidR="00850FEF" w:rsidRPr="0062628C">
        <w:rPr>
          <w:rFonts w:eastAsia="Arial Unicode MS"/>
          <w:color w:val="000000"/>
          <w:kern w:val="22"/>
          <w:u w:color="000000"/>
          <w:bdr w:val="nil"/>
        </w:rPr>
        <w:t xml:space="preserve">Access and Benefit-sharing </w:t>
      </w:r>
      <w:r w:rsidR="009D2CA0" w:rsidRPr="0062628C">
        <w:rPr>
          <w:rFonts w:eastAsia="Arial Unicode MS"/>
          <w:color w:val="000000"/>
          <w:kern w:val="22"/>
          <w:u w:color="000000"/>
          <w:bdr w:val="nil"/>
        </w:rPr>
        <w:t xml:space="preserve">Clearing-House or from the </w:t>
      </w:r>
      <w:r w:rsidR="0050329C" w:rsidRPr="0062628C">
        <w:rPr>
          <w:rFonts w:eastAsia="Arial Unicode MS"/>
          <w:color w:val="000000"/>
          <w:kern w:val="22"/>
          <w:u w:color="000000"/>
          <w:bdr w:val="nil"/>
        </w:rPr>
        <w:t xml:space="preserve">Secretariat </w:t>
      </w:r>
      <w:proofErr w:type="gramStart"/>
      <w:r w:rsidR="00C72F7C" w:rsidRPr="0062628C">
        <w:rPr>
          <w:rFonts w:eastAsia="Arial Unicode MS"/>
          <w:color w:val="000000"/>
          <w:kern w:val="22"/>
          <w:u w:color="000000"/>
          <w:bdr w:val="nil"/>
        </w:rPr>
        <w:t xml:space="preserve">on the </w:t>
      </w:r>
      <w:r w:rsidR="0050329C" w:rsidRPr="0062628C">
        <w:rPr>
          <w:rFonts w:eastAsia="Arial Unicode MS"/>
          <w:color w:val="000000"/>
          <w:kern w:val="22"/>
          <w:u w:color="000000"/>
          <w:bdr w:val="nil"/>
        </w:rPr>
        <w:t>bas</w:t>
      </w:r>
      <w:r w:rsidR="00C72F7C" w:rsidRPr="0062628C">
        <w:rPr>
          <w:rFonts w:eastAsia="Arial Unicode MS"/>
          <w:color w:val="000000"/>
          <w:kern w:val="22"/>
          <w:u w:color="000000"/>
          <w:bdr w:val="nil"/>
        </w:rPr>
        <w:t>is</w:t>
      </w:r>
      <w:r w:rsidR="0050329C" w:rsidRPr="0062628C">
        <w:rPr>
          <w:rFonts w:eastAsia="Arial Unicode MS"/>
          <w:color w:val="000000"/>
          <w:kern w:val="22"/>
          <w:u w:color="000000"/>
          <w:bdr w:val="nil"/>
        </w:rPr>
        <w:t xml:space="preserve"> o</w:t>
      </w:r>
      <w:r w:rsidR="00C72F7C" w:rsidRPr="0062628C">
        <w:rPr>
          <w:rFonts w:eastAsia="Arial Unicode MS"/>
          <w:color w:val="000000"/>
          <w:kern w:val="22"/>
          <w:u w:color="000000"/>
          <w:bdr w:val="nil"/>
        </w:rPr>
        <w:t>f</w:t>
      </w:r>
      <w:proofErr w:type="gramEnd"/>
      <w:r w:rsidR="0050329C" w:rsidRPr="0062628C">
        <w:rPr>
          <w:rFonts w:eastAsia="Arial Unicode MS"/>
          <w:color w:val="000000"/>
          <w:kern w:val="22"/>
          <w:u w:color="000000"/>
          <w:bdr w:val="nil"/>
        </w:rPr>
        <w:t xml:space="preserve"> certain categories of information provided by a directly affected indigenous people </w:t>
      </w:r>
      <w:r w:rsidR="0050329C" w:rsidRPr="009D2C3E">
        <w:rPr>
          <w:rFonts w:eastAsia="Arial Unicode MS"/>
          <w:color w:val="000000"/>
          <w:kern w:val="22"/>
          <w:u w:color="000000"/>
          <w:bdr w:val="nil"/>
        </w:rPr>
        <w:t xml:space="preserve">or local </w:t>
      </w:r>
      <w:r w:rsidR="0050329C" w:rsidRPr="0062628C">
        <w:rPr>
          <w:rFonts w:eastAsia="Arial Unicode MS"/>
          <w:color w:val="000000"/>
          <w:kern w:val="22"/>
          <w:u w:color="000000"/>
          <w:bdr w:val="nil"/>
        </w:rPr>
        <w:t>community</w:t>
      </w:r>
      <w:r w:rsidR="00741F0A" w:rsidRPr="0062628C">
        <w:rPr>
          <w:rFonts w:eastAsia="Arial Unicode MS"/>
          <w:color w:val="000000"/>
          <w:kern w:val="22"/>
          <w:u w:color="000000"/>
          <w:bdr w:val="nil"/>
        </w:rPr>
        <w:t>.</w:t>
      </w:r>
    </w:p>
    <w:p w14:paraId="1649C445" w14:textId="28C96B4C" w:rsidR="00FB7A1D" w:rsidRPr="0062628C" w:rsidRDefault="00EE5FED"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During the negotiation of the compliance procedures and mechanisms, consideration was given to </w:t>
      </w:r>
      <w:r w:rsidR="00FB7A1D" w:rsidRPr="0062628C">
        <w:rPr>
          <w:rFonts w:eastAsia="Arial Unicode MS"/>
          <w:color w:val="000000"/>
          <w:kern w:val="22"/>
          <w:u w:color="000000"/>
          <w:bdr w:val="nil"/>
        </w:rPr>
        <w:t>additional actors being able to trigger the compliance procedures, including members of the public</w:t>
      </w:r>
      <w:r w:rsidR="00FB5D59" w:rsidRPr="0062628C">
        <w:rPr>
          <w:rFonts w:eastAsia="Arial Unicode MS"/>
          <w:color w:val="000000"/>
          <w:kern w:val="22"/>
          <w:u w:color="000000"/>
          <w:bdr w:val="nil"/>
        </w:rPr>
        <w:t xml:space="preserve">; however, this </w:t>
      </w:r>
      <w:r w:rsidR="00ED4542" w:rsidRPr="0062628C">
        <w:rPr>
          <w:rFonts w:eastAsia="Arial Unicode MS"/>
          <w:color w:val="000000"/>
          <w:kern w:val="22"/>
          <w:u w:color="000000"/>
          <w:bdr w:val="nil"/>
        </w:rPr>
        <w:t xml:space="preserve">possibility </w:t>
      </w:r>
      <w:r w:rsidR="00FB5D59" w:rsidRPr="0062628C">
        <w:rPr>
          <w:rFonts w:eastAsia="Arial Unicode MS"/>
          <w:color w:val="000000"/>
          <w:kern w:val="22"/>
          <w:u w:color="000000"/>
          <w:bdr w:val="nil"/>
        </w:rPr>
        <w:t xml:space="preserve">was not retained in the final version of the </w:t>
      </w:r>
      <w:r w:rsidR="0046620F" w:rsidRPr="0062628C">
        <w:rPr>
          <w:rFonts w:eastAsia="Arial Unicode MS"/>
          <w:color w:val="000000"/>
          <w:kern w:val="22"/>
          <w:u w:color="000000"/>
          <w:bdr w:val="nil"/>
        </w:rPr>
        <w:t>procedures and mechanisms</w:t>
      </w:r>
      <w:r w:rsidR="00045A22" w:rsidRPr="0062628C">
        <w:rPr>
          <w:rFonts w:eastAsia="Arial Unicode MS"/>
          <w:color w:val="000000"/>
          <w:kern w:val="22"/>
          <w:u w:color="000000"/>
          <w:bdr w:val="nil"/>
        </w:rPr>
        <w:t>.</w:t>
      </w:r>
    </w:p>
    <w:p w14:paraId="20C82B40" w14:textId="5225F962" w:rsidR="00F35C8E" w:rsidRPr="0062628C" w:rsidRDefault="009D29D3"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The compliance procedures and mechanisms provide that the Committee</w:t>
      </w:r>
      <w:r w:rsidR="002403C1" w:rsidRPr="0062628C">
        <w:rPr>
          <w:rFonts w:eastAsia="Arial Unicode MS"/>
          <w:color w:val="000000"/>
          <w:kern w:val="22"/>
          <w:u w:color="000000"/>
          <w:bdr w:val="nil"/>
        </w:rPr>
        <w:t xml:space="preserve"> is to meet at least once in each intersessional </w:t>
      </w:r>
      <w:r w:rsidR="002403C1" w:rsidRPr="009477BD">
        <w:t>period</w:t>
      </w:r>
      <w:r w:rsidR="002403C1" w:rsidRPr="0062628C">
        <w:rPr>
          <w:rFonts w:eastAsia="Arial Unicode MS"/>
          <w:color w:val="000000"/>
          <w:kern w:val="22"/>
          <w:u w:color="000000"/>
          <w:bdr w:val="nil"/>
        </w:rPr>
        <w:t xml:space="preserve">. </w:t>
      </w:r>
      <w:r w:rsidR="00F35C8E" w:rsidRPr="0062628C">
        <w:rPr>
          <w:rFonts w:eastAsia="Arial Unicode MS"/>
          <w:color w:val="000000"/>
          <w:kern w:val="22"/>
          <w:u w:color="000000"/>
          <w:bdr w:val="nil"/>
        </w:rPr>
        <w:t xml:space="preserve">Funds </w:t>
      </w:r>
      <w:r w:rsidR="004E1E55" w:rsidRPr="0062628C">
        <w:rPr>
          <w:rFonts w:eastAsia="Arial Unicode MS"/>
          <w:color w:val="000000"/>
          <w:kern w:val="22"/>
          <w:u w:color="000000"/>
          <w:bdr w:val="nil"/>
        </w:rPr>
        <w:t>to that effect</w:t>
      </w:r>
      <w:r w:rsidR="00F35C8E" w:rsidRPr="0062628C">
        <w:rPr>
          <w:rFonts w:eastAsia="Arial Unicode MS"/>
          <w:color w:val="000000"/>
          <w:kern w:val="22"/>
          <w:u w:color="000000"/>
          <w:bdr w:val="nil"/>
        </w:rPr>
        <w:t xml:space="preserve"> are provided in the core budget.</w:t>
      </w:r>
    </w:p>
    <w:p w14:paraId="4D33E025" w14:textId="060AF8CF" w:rsidR="00AA47C5" w:rsidRPr="0062628C" w:rsidRDefault="00A91797" w:rsidP="009477BD">
      <w:pPr>
        <w:pStyle w:val="CBDNormalNumber"/>
        <w:rPr>
          <w:u w:color="000000"/>
          <w:bdr w:val="nil"/>
        </w:rPr>
      </w:pPr>
      <w:r w:rsidRPr="0062628C">
        <w:rPr>
          <w:u w:color="000000"/>
          <w:bdr w:val="nil"/>
        </w:rPr>
        <w:t xml:space="preserve">At its </w:t>
      </w:r>
      <w:r w:rsidR="003C712B" w:rsidRPr="0062628C">
        <w:rPr>
          <w:u w:color="000000"/>
          <w:bdr w:val="nil"/>
        </w:rPr>
        <w:t>first meeting</w:t>
      </w:r>
      <w:r w:rsidRPr="0062628C">
        <w:rPr>
          <w:u w:color="000000"/>
          <w:bdr w:val="nil"/>
        </w:rPr>
        <w:t>, held in April 2016,</w:t>
      </w:r>
      <w:r w:rsidR="003C712B" w:rsidRPr="0062628C">
        <w:rPr>
          <w:u w:color="000000"/>
          <w:bdr w:val="nil"/>
        </w:rPr>
        <w:t xml:space="preserve"> the Compliance Committee </w:t>
      </w:r>
      <w:r w:rsidR="003F4BA7" w:rsidRPr="0062628C">
        <w:rPr>
          <w:u w:color="000000"/>
          <w:bdr w:val="nil"/>
        </w:rPr>
        <w:t xml:space="preserve">focused on </w:t>
      </w:r>
      <w:r w:rsidR="002E1F06" w:rsidRPr="0062628C">
        <w:rPr>
          <w:u w:color="000000"/>
          <w:bdr w:val="nil"/>
        </w:rPr>
        <w:t>develop</w:t>
      </w:r>
      <w:r w:rsidR="003F4BA7" w:rsidRPr="0062628C">
        <w:rPr>
          <w:u w:color="000000"/>
          <w:bdr w:val="nil"/>
        </w:rPr>
        <w:t>ing</w:t>
      </w:r>
      <w:r w:rsidR="002E1F06" w:rsidRPr="0062628C">
        <w:rPr>
          <w:u w:color="000000"/>
          <w:bdr w:val="nil"/>
        </w:rPr>
        <w:t xml:space="preserve"> </w:t>
      </w:r>
      <w:r w:rsidR="00450A4C" w:rsidRPr="0062628C">
        <w:rPr>
          <w:u w:color="000000"/>
          <w:bdr w:val="nil"/>
        </w:rPr>
        <w:t xml:space="preserve">draft </w:t>
      </w:r>
      <w:r w:rsidR="002E1F06" w:rsidRPr="0062628C">
        <w:rPr>
          <w:u w:color="000000"/>
          <w:bdr w:val="nil"/>
        </w:rPr>
        <w:t>rules of procedure</w:t>
      </w:r>
      <w:r w:rsidR="00450A4C" w:rsidRPr="0062628C">
        <w:rPr>
          <w:u w:color="000000"/>
          <w:bdr w:val="nil"/>
        </w:rPr>
        <w:t>,</w:t>
      </w:r>
      <w:r w:rsidR="002E1F06" w:rsidRPr="0062628C">
        <w:rPr>
          <w:u w:color="000000"/>
          <w:bdr w:val="nil"/>
        </w:rPr>
        <w:t xml:space="preserve"> </w:t>
      </w:r>
      <w:r w:rsidR="002F66A4" w:rsidRPr="0062628C">
        <w:rPr>
          <w:u w:color="000000"/>
          <w:bdr w:val="nil"/>
        </w:rPr>
        <w:t xml:space="preserve">which were then submitted at </w:t>
      </w:r>
      <w:r w:rsidR="00EF2B02" w:rsidRPr="0062628C">
        <w:rPr>
          <w:u w:color="000000"/>
          <w:bdr w:val="nil"/>
        </w:rPr>
        <w:t>the second meeting of the Conference of the Parties serving as the meeting of the Parties to the Protocol</w:t>
      </w:r>
      <w:r w:rsidR="00A837AA" w:rsidRPr="0062628C">
        <w:rPr>
          <w:u w:color="000000"/>
          <w:bdr w:val="nil"/>
        </w:rPr>
        <w:t xml:space="preserve"> </w:t>
      </w:r>
      <w:r w:rsidR="00450A4C" w:rsidRPr="0062628C">
        <w:rPr>
          <w:u w:color="000000"/>
          <w:bdr w:val="nil"/>
        </w:rPr>
        <w:t xml:space="preserve">and </w:t>
      </w:r>
      <w:r w:rsidR="00A837AA" w:rsidRPr="0062628C">
        <w:rPr>
          <w:u w:color="000000"/>
          <w:bdr w:val="nil"/>
        </w:rPr>
        <w:t xml:space="preserve">adopted with </w:t>
      </w:r>
      <w:r w:rsidR="00EF2B02" w:rsidRPr="0062628C">
        <w:rPr>
          <w:u w:color="000000"/>
          <w:bdr w:val="nil"/>
        </w:rPr>
        <w:t>a few</w:t>
      </w:r>
      <w:r w:rsidR="00A837AA" w:rsidRPr="0062628C">
        <w:rPr>
          <w:u w:color="000000"/>
          <w:bdr w:val="nil"/>
        </w:rPr>
        <w:t xml:space="preserve"> amendments.</w:t>
      </w:r>
    </w:p>
    <w:p w14:paraId="776E262C" w14:textId="6BE294D4" w:rsidR="00BD0585" w:rsidRPr="0062628C" w:rsidRDefault="001572C4"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At its </w:t>
      </w:r>
      <w:r w:rsidR="00BD0585" w:rsidRPr="0062628C">
        <w:rPr>
          <w:rFonts w:eastAsia="Arial Unicode MS"/>
          <w:color w:val="000000"/>
          <w:kern w:val="22"/>
          <w:u w:color="000000"/>
          <w:bdr w:val="nil"/>
        </w:rPr>
        <w:t>second meeting</w:t>
      </w:r>
      <w:r w:rsidR="00BD1176" w:rsidRPr="0062628C">
        <w:rPr>
          <w:rFonts w:eastAsia="Arial Unicode MS"/>
          <w:color w:val="000000"/>
          <w:kern w:val="22"/>
          <w:u w:color="000000"/>
          <w:bdr w:val="nil"/>
        </w:rPr>
        <w:t>,</w:t>
      </w:r>
      <w:r w:rsidRPr="0062628C">
        <w:rPr>
          <w:rFonts w:eastAsia="Arial Unicode MS"/>
          <w:color w:val="000000"/>
          <w:kern w:val="22"/>
          <w:u w:color="000000"/>
          <w:bdr w:val="nil"/>
        </w:rPr>
        <w:t xml:space="preserve"> held in May 2018,</w:t>
      </w:r>
      <w:r w:rsidR="00BD0585" w:rsidRPr="0062628C">
        <w:rPr>
          <w:rFonts w:eastAsia="Arial Unicode MS"/>
          <w:color w:val="000000"/>
          <w:kern w:val="22"/>
          <w:u w:color="000000"/>
          <w:bdr w:val="nil"/>
        </w:rPr>
        <w:t xml:space="preserve"> the Committee</w:t>
      </w:r>
      <w:r w:rsidRPr="0062628C">
        <w:rPr>
          <w:rFonts w:eastAsia="Arial Unicode MS"/>
          <w:color w:val="000000"/>
          <w:kern w:val="22"/>
          <w:u w:color="000000"/>
          <w:bdr w:val="nil"/>
        </w:rPr>
        <w:t>,</w:t>
      </w:r>
      <w:r w:rsidR="00BD0585" w:rsidRPr="0062628C">
        <w:rPr>
          <w:rFonts w:eastAsia="Arial Unicode MS"/>
          <w:color w:val="000000"/>
          <w:kern w:val="22"/>
          <w:u w:color="000000"/>
          <w:bdr w:val="nil"/>
        </w:rPr>
        <w:t xml:space="preserve"> </w:t>
      </w:r>
      <w:r w:rsidRPr="0062628C">
        <w:rPr>
          <w:rFonts w:eastAsia="Arial Unicode MS"/>
          <w:color w:val="000000"/>
          <w:kern w:val="22"/>
          <w:u w:color="000000"/>
          <w:bdr w:val="nil"/>
        </w:rPr>
        <w:t>a</w:t>
      </w:r>
      <w:r w:rsidR="0038431B" w:rsidRPr="0062628C">
        <w:rPr>
          <w:rFonts w:eastAsia="Arial Unicode MS"/>
          <w:color w:val="000000"/>
          <w:kern w:val="22"/>
          <w:u w:color="000000"/>
          <w:bdr w:val="nil"/>
        </w:rPr>
        <w:t xml:space="preserve">mong other things, provided inputs to the first assessment and review of the Protocol in the form of information and findings on general </w:t>
      </w:r>
      <w:r w:rsidR="0038431B" w:rsidRPr="0062628C">
        <w:rPr>
          <w:rFonts w:eastAsia="Arial Unicode MS"/>
          <w:color w:val="000000"/>
          <w:kern w:val="22"/>
          <w:u w:color="000000"/>
          <w:bdr w:val="nil"/>
        </w:rPr>
        <w:lastRenderedPageBreak/>
        <w:t>issues of compliance</w:t>
      </w:r>
      <w:r w:rsidR="00E93D8E" w:rsidRPr="0062628C">
        <w:rPr>
          <w:rFonts w:eastAsia="Arial Unicode MS"/>
          <w:color w:val="000000"/>
          <w:kern w:val="22"/>
          <w:u w:color="000000"/>
          <w:bdr w:val="nil"/>
        </w:rPr>
        <w:t xml:space="preserve">. </w:t>
      </w:r>
      <w:r w:rsidR="00323534" w:rsidRPr="0062628C">
        <w:rPr>
          <w:rFonts w:eastAsia="Arial Unicode MS"/>
          <w:color w:val="000000"/>
          <w:kern w:val="22"/>
          <w:u w:color="000000"/>
          <w:bdr w:val="nil"/>
        </w:rPr>
        <w:t>It</w:t>
      </w:r>
      <w:r w:rsidR="00135E2F" w:rsidRPr="0062628C">
        <w:rPr>
          <w:rFonts w:eastAsia="Arial Unicode MS"/>
          <w:color w:val="000000"/>
          <w:kern w:val="22"/>
          <w:u w:color="000000"/>
          <w:bdr w:val="nil"/>
        </w:rPr>
        <w:t xml:space="preserve"> also considered the rate of submission of </w:t>
      </w:r>
      <w:r w:rsidR="00135E2F" w:rsidRPr="009477BD">
        <w:t>the</w:t>
      </w:r>
      <w:r w:rsidR="00135E2F" w:rsidRPr="0062628C">
        <w:rPr>
          <w:rFonts w:eastAsia="Arial Unicode MS"/>
          <w:color w:val="000000"/>
          <w:kern w:val="22"/>
          <w:u w:color="000000"/>
          <w:bdr w:val="nil"/>
        </w:rPr>
        <w:t xml:space="preserve"> interim national reports</w:t>
      </w:r>
      <w:r w:rsidR="00323534" w:rsidRPr="0062628C">
        <w:rPr>
          <w:rFonts w:eastAsia="Arial Unicode MS"/>
          <w:color w:val="000000"/>
          <w:kern w:val="22"/>
          <w:u w:color="000000"/>
          <w:bdr w:val="nil"/>
        </w:rPr>
        <w:t>,</w:t>
      </w:r>
      <w:r w:rsidR="00135E2F" w:rsidRPr="0062628C">
        <w:rPr>
          <w:rFonts w:eastAsia="Arial Unicode MS"/>
          <w:color w:val="000000"/>
          <w:kern w:val="22"/>
          <w:u w:color="000000"/>
          <w:bdr w:val="nil"/>
        </w:rPr>
        <w:t xml:space="preserve"> which had been due in </w:t>
      </w:r>
      <w:r w:rsidR="00BA5C18" w:rsidRPr="0062628C">
        <w:rPr>
          <w:rFonts w:eastAsia="Arial Unicode MS"/>
          <w:color w:val="000000"/>
          <w:kern w:val="22"/>
          <w:u w:color="000000"/>
          <w:bdr w:val="nil"/>
        </w:rPr>
        <w:t>November</w:t>
      </w:r>
      <w:r w:rsidR="00135E2F" w:rsidRPr="0062628C">
        <w:rPr>
          <w:rFonts w:eastAsia="Arial Unicode MS"/>
          <w:color w:val="000000"/>
          <w:kern w:val="22"/>
          <w:u w:color="000000"/>
          <w:bdr w:val="nil"/>
        </w:rPr>
        <w:t xml:space="preserve"> 2017. </w:t>
      </w:r>
      <w:r w:rsidR="00C53CA4" w:rsidRPr="0062628C">
        <w:rPr>
          <w:rFonts w:eastAsia="Arial Unicode MS"/>
          <w:color w:val="000000"/>
          <w:kern w:val="22"/>
          <w:u w:color="000000"/>
          <w:bdr w:val="nil"/>
        </w:rPr>
        <w:t xml:space="preserve">The Committee requested the Executive Secretary to </w:t>
      </w:r>
      <w:r w:rsidR="00F301E2" w:rsidRPr="0062628C">
        <w:rPr>
          <w:rFonts w:eastAsia="Arial Unicode MS"/>
          <w:color w:val="000000"/>
          <w:kern w:val="22"/>
          <w:u w:color="000000"/>
          <w:bdr w:val="nil"/>
        </w:rPr>
        <w:t>write</w:t>
      </w:r>
      <w:r w:rsidR="00C53CA4" w:rsidRPr="0062628C">
        <w:rPr>
          <w:rFonts w:eastAsia="Arial Unicode MS"/>
          <w:color w:val="000000"/>
          <w:kern w:val="22"/>
          <w:u w:color="000000"/>
          <w:bdr w:val="nil"/>
        </w:rPr>
        <w:t xml:space="preserve"> to </w:t>
      </w:r>
      <w:r w:rsidR="00E5440A" w:rsidRPr="0062628C">
        <w:rPr>
          <w:rFonts w:eastAsia="Arial Unicode MS"/>
          <w:color w:val="000000"/>
          <w:kern w:val="22"/>
          <w:u w:color="000000"/>
          <w:bdr w:val="nil"/>
        </w:rPr>
        <w:t>the Parties that had not yet submitted their reports, urging them to do so as soon as possible.</w:t>
      </w:r>
    </w:p>
    <w:p w14:paraId="45AE8432" w14:textId="3508BC06" w:rsidR="00E5440A" w:rsidRPr="0062628C" w:rsidRDefault="00E03032"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With the </w:t>
      </w:r>
      <w:r w:rsidR="004D7771" w:rsidRPr="0062628C">
        <w:rPr>
          <w:rFonts w:eastAsia="Arial Unicode MS"/>
          <w:color w:val="000000"/>
          <w:kern w:val="22"/>
          <w:u w:color="000000"/>
          <w:bdr w:val="nil"/>
        </w:rPr>
        <w:t>outbreak of the global</w:t>
      </w:r>
      <w:r w:rsidR="00113E98" w:rsidRPr="0062628C">
        <w:rPr>
          <w:rFonts w:eastAsia="Arial Unicode MS"/>
          <w:color w:val="000000"/>
          <w:kern w:val="22"/>
          <w:u w:color="000000"/>
          <w:bdr w:val="nil"/>
        </w:rPr>
        <w:t xml:space="preserve"> </w:t>
      </w:r>
      <w:r w:rsidR="009D1C3C" w:rsidRPr="0062628C">
        <w:rPr>
          <w:rFonts w:eastAsia="Arial Unicode MS"/>
          <w:color w:val="000000"/>
          <w:kern w:val="22"/>
          <w:u w:color="000000"/>
          <w:bdr w:val="nil"/>
        </w:rPr>
        <w:t>coron</w:t>
      </w:r>
      <w:r w:rsidR="00113E98" w:rsidRPr="0062628C">
        <w:rPr>
          <w:rFonts w:eastAsia="Arial Unicode MS"/>
          <w:color w:val="000000"/>
          <w:kern w:val="22"/>
          <w:u w:color="000000"/>
          <w:bdr w:val="nil"/>
        </w:rPr>
        <w:t>avirus disease</w:t>
      </w:r>
      <w:r w:rsidR="004D7771" w:rsidRPr="0062628C">
        <w:rPr>
          <w:rFonts w:eastAsia="Arial Unicode MS"/>
          <w:color w:val="000000"/>
          <w:kern w:val="22"/>
          <w:u w:color="000000"/>
          <w:bdr w:val="nil"/>
        </w:rPr>
        <w:t xml:space="preserve"> </w:t>
      </w:r>
      <w:r w:rsidR="00113E98" w:rsidRPr="0062628C">
        <w:rPr>
          <w:rFonts w:eastAsia="Arial Unicode MS"/>
          <w:color w:val="000000"/>
          <w:kern w:val="22"/>
          <w:u w:color="000000"/>
          <w:bdr w:val="nil"/>
        </w:rPr>
        <w:t>(</w:t>
      </w:r>
      <w:r w:rsidR="004D7771" w:rsidRPr="009477BD">
        <w:rPr>
          <w:rFonts w:eastAsia="Arial Unicode MS"/>
          <w:color w:val="000000"/>
          <w:kern w:val="22"/>
          <w:u w:color="000000"/>
          <w:bdr w:val="nil"/>
        </w:rPr>
        <w:t>COVID</w:t>
      </w:r>
      <w:r w:rsidR="0030413A" w:rsidRPr="009477BD">
        <w:rPr>
          <w:rFonts w:eastAsia="Arial Unicode MS"/>
          <w:color w:val="000000"/>
          <w:kern w:val="22"/>
          <w:u w:color="000000"/>
          <w:bdr w:val="nil"/>
        </w:rPr>
        <w:t>-19</w:t>
      </w:r>
      <w:r w:rsidR="00113E98" w:rsidRPr="0062628C">
        <w:rPr>
          <w:rFonts w:eastAsia="Arial Unicode MS"/>
          <w:color w:val="000000"/>
          <w:kern w:val="22"/>
          <w:u w:color="000000"/>
          <w:bdr w:val="nil"/>
        </w:rPr>
        <w:t>)</w:t>
      </w:r>
      <w:r w:rsidR="004D7771" w:rsidRPr="0062628C">
        <w:rPr>
          <w:rFonts w:eastAsia="Arial Unicode MS"/>
          <w:color w:val="000000"/>
          <w:kern w:val="22"/>
          <w:u w:color="000000"/>
          <w:bdr w:val="nil"/>
        </w:rPr>
        <w:t xml:space="preserve"> pandemic, the </w:t>
      </w:r>
      <w:r w:rsidR="00C32A74" w:rsidRPr="0062628C">
        <w:rPr>
          <w:rFonts w:eastAsia="Arial Unicode MS"/>
          <w:color w:val="000000"/>
          <w:kern w:val="22"/>
          <w:u w:color="000000"/>
          <w:bdr w:val="nil"/>
        </w:rPr>
        <w:t xml:space="preserve">third </w:t>
      </w:r>
      <w:r w:rsidR="004D7771" w:rsidRPr="0062628C">
        <w:rPr>
          <w:rFonts w:eastAsia="Arial Unicode MS"/>
          <w:color w:val="000000"/>
          <w:kern w:val="22"/>
          <w:u w:color="000000"/>
          <w:bdr w:val="nil"/>
        </w:rPr>
        <w:t xml:space="preserve">meeting </w:t>
      </w:r>
      <w:r w:rsidR="00C32A74" w:rsidRPr="0062628C">
        <w:rPr>
          <w:rFonts w:eastAsia="Arial Unicode MS"/>
          <w:color w:val="000000"/>
          <w:kern w:val="22"/>
          <w:u w:color="000000"/>
          <w:bdr w:val="nil"/>
        </w:rPr>
        <w:t xml:space="preserve">of the Committee had to be organized </w:t>
      </w:r>
      <w:r w:rsidR="004D7771" w:rsidRPr="0062628C">
        <w:rPr>
          <w:rFonts w:eastAsia="Arial Unicode MS"/>
          <w:color w:val="000000"/>
          <w:kern w:val="22"/>
          <w:u w:color="000000"/>
          <w:bdr w:val="nil"/>
        </w:rPr>
        <w:t>online</w:t>
      </w:r>
      <w:r w:rsidR="00C32A74" w:rsidRPr="0062628C">
        <w:rPr>
          <w:rFonts w:eastAsia="Arial Unicode MS"/>
          <w:color w:val="000000"/>
          <w:kern w:val="22"/>
          <w:u w:color="000000"/>
          <w:bdr w:val="nil"/>
        </w:rPr>
        <w:t xml:space="preserve"> and was held in April 2020</w:t>
      </w:r>
      <w:r w:rsidR="00E07C8C" w:rsidRPr="0062628C">
        <w:rPr>
          <w:rFonts w:eastAsia="Arial Unicode MS"/>
          <w:color w:val="000000"/>
          <w:kern w:val="22"/>
          <w:u w:color="000000"/>
          <w:bdr w:val="nil"/>
        </w:rPr>
        <w:t xml:space="preserve">. </w:t>
      </w:r>
      <w:r w:rsidR="00C32A74" w:rsidRPr="009477BD">
        <w:rPr>
          <w:rFonts w:eastAsia="Arial Unicode MS"/>
          <w:color w:val="000000"/>
          <w:kern w:val="22"/>
          <w:u w:color="000000"/>
          <w:bdr w:val="nil"/>
        </w:rPr>
        <w:t xml:space="preserve">At </w:t>
      </w:r>
      <w:r w:rsidR="00C32A74" w:rsidRPr="0062628C">
        <w:rPr>
          <w:rFonts w:eastAsia="Arial Unicode MS"/>
          <w:color w:val="000000"/>
          <w:kern w:val="22"/>
          <w:u w:color="000000"/>
          <w:bdr w:val="nil"/>
        </w:rPr>
        <w:t>that meeting, t</w:t>
      </w:r>
      <w:r w:rsidR="00413D04" w:rsidRPr="0062628C">
        <w:rPr>
          <w:rFonts w:eastAsia="Arial Unicode MS"/>
          <w:color w:val="000000"/>
          <w:kern w:val="22"/>
          <w:u w:color="000000"/>
          <w:bdr w:val="nil"/>
        </w:rPr>
        <w:t>he Committee reviewed general issues of compliance</w:t>
      </w:r>
      <w:r w:rsidR="00AB32CD" w:rsidRPr="0062628C">
        <w:rPr>
          <w:rFonts w:eastAsia="Arial Unicode MS"/>
          <w:color w:val="000000"/>
          <w:kern w:val="22"/>
          <w:u w:color="000000"/>
          <w:bdr w:val="nil"/>
        </w:rPr>
        <w:t xml:space="preserve">, </w:t>
      </w:r>
      <w:r w:rsidR="00AC1BA0" w:rsidRPr="0062628C">
        <w:rPr>
          <w:rFonts w:eastAsia="Arial Unicode MS"/>
          <w:color w:val="000000"/>
          <w:kern w:val="22"/>
          <w:u w:color="000000"/>
          <w:bdr w:val="nil"/>
        </w:rPr>
        <w:t xml:space="preserve">such as </w:t>
      </w:r>
      <w:r w:rsidR="00AB32CD" w:rsidRPr="0062628C">
        <w:rPr>
          <w:rFonts w:eastAsia="Arial Unicode MS"/>
          <w:color w:val="000000"/>
          <w:kern w:val="22"/>
          <w:u w:color="000000"/>
          <w:bdr w:val="nil"/>
        </w:rPr>
        <w:t>the submission of interim national reports</w:t>
      </w:r>
      <w:r w:rsidR="00C44BFD" w:rsidRPr="0062628C">
        <w:rPr>
          <w:rFonts w:eastAsia="Arial Unicode MS"/>
          <w:color w:val="000000"/>
          <w:kern w:val="22"/>
          <w:u w:color="000000"/>
          <w:bdr w:val="nil"/>
        </w:rPr>
        <w:t xml:space="preserve"> and the obligation to put in place appropriate, legislative, administrative or policy measures for the implementation of the </w:t>
      </w:r>
      <w:r w:rsidR="00C44BFD" w:rsidRPr="009477BD">
        <w:t>Protocol</w:t>
      </w:r>
      <w:r w:rsidR="00C44BFD" w:rsidRPr="0062628C">
        <w:rPr>
          <w:rFonts w:eastAsia="Arial Unicode MS"/>
          <w:color w:val="000000"/>
          <w:kern w:val="22"/>
          <w:u w:color="000000"/>
          <w:bdr w:val="nil"/>
        </w:rPr>
        <w:t xml:space="preserve">. </w:t>
      </w:r>
      <w:r w:rsidR="00C00C00" w:rsidRPr="0062628C">
        <w:rPr>
          <w:rFonts w:eastAsia="Arial Unicode MS"/>
          <w:color w:val="000000"/>
          <w:kern w:val="22"/>
          <w:u w:color="000000"/>
          <w:bdr w:val="nil"/>
        </w:rPr>
        <w:t xml:space="preserve">The Committee requested </w:t>
      </w:r>
      <w:r w:rsidR="00D94EA1" w:rsidRPr="0062628C">
        <w:rPr>
          <w:rFonts w:eastAsia="Arial Unicode MS"/>
          <w:color w:val="000000"/>
          <w:kern w:val="22"/>
          <w:u w:color="000000"/>
          <w:bdr w:val="nil"/>
        </w:rPr>
        <w:t xml:space="preserve">that </w:t>
      </w:r>
      <w:r w:rsidR="00C00C00" w:rsidRPr="0062628C">
        <w:rPr>
          <w:rFonts w:eastAsia="Arial Unicode MS"/>
          <w:color w:val="000000"/>
          <w:kern w:val="22"/>
          <w:u w:color="000000"/>
          <w:bdr w:val="nil"/>
        </w:rPr>
        <w:t xml:space="preserve">the </w:t>
      </w:r>
      <w:r w:rsidR="00D260C2" w:rsidRPr="0062628C">
        <w:rPr>
          <w:rFonts w:eastAsia="Arial Unicode MS"/>
          <w:color w:val="000000"/>
          <w:kern w:val="22"/>
          <w:u w:color="000000"/>
          <w:bdr w:val="nil"/>
        </w:rPr>
        <w:t>Executive Secretary follow</w:t>
      </w:r>
      <w:r w:rsidR="009D0D98" w:rsidRPr="0062628C">
        <w:rPr>
          <w:rFonts w:eastAsia="Arial Unicode MS"/>
          <w:color w:val="000000"/>
          <w:kern w:val="22"/>
          <w:u w:color="000000"/>
          <w:bdr w:val="nil"/>
        </w:rPr>
        <w:t xml:space="preserve"> </w:t>
      </w:r>
      <w:r w:rsidR="00D260C2" w:rsidRPr="0062628C">
        <w:rPr>
          <w:rFonts w:eastAsia="Arial Unicode MS"/>
          <w:color w:val="000000"/>
          <w:kern w:val="22"/>
          <w:u w:color="000000"/>
          <w:bdr w:val="nil"/>
        </w:rPr>
        <w:t xml:space="preserve">up </w:t>
      </w:r>
      <w:r w:rsidR="00097F8F" w:rsidRPr="0062628C">
        <w:rPr>
          <w:rFonts w:eastAsia="Arial Unicode MS"/>
          <w:color w:val="000000"/>
          <w:kern w:val="22"/>
          <w:u w:color="000000"/>
          <w:bdr w:val="nil"/>
        </w:rPr>
        <w:t xml:space="preserve">with </w:t>
      </w:r>
      <w:r w:rsidR="00D858CA" w:rsidRPr="0062628C">
        <w:rPr>
          <w:rFonts w:eastAsia="Arial Unicode MS"/>
          <w:color w:val="000000"/>
          <w:kern w:val="22"/>
          <w:u w:color="000000"/>
          <w:bdr w:val="nil"/>
        </w:rPr>
        <w:t xml:space="preserve">the </w:t>
      </w:r>
      <w:r w:rsidR="00D260C2" w:rsidRPr="0062628C">
        <w:rPr>
          <w:rFonts w:eastAsia="Arial Unicode MS"/>
          <w:color w:val="000000"/>
          <w:kern w:val="22"/>
          <w:u w:color="000000"/>
          <w:bdr w:val="nil"/>
        </w:rPr>
        <w:t xml:space="preserve">Parties that had </w:t>
      </w:r>
      <w:r w:rsidR="00AA70BE" w:rsidRPr="0062628C">
        <w:rPr>
          <w:rFonts w:eastAsia="Arial Unicode MS"/>
          <w:color w:val="000000"/>
          <w:kern w:val="22"/>
          <w:u w:color="000000"/>
          <w:bdr w:val="nil"/>
        </w:rPr>
        <w:t xml:space="preserve">been written to for </w:t>
      </w:r>
      <w:r w:rsidR="00D260C2" w:rsidRPr="0062628C">
        <w:rPr>
          <w:rFonts w:eastAsia="Arial Unicode MS"/>
          <w:color w:val="000000"/>
          <w:kern w:val="22"/>
          <w:u w:color="000000"/>
          <w:bdr w:val="nil"/>
        </w:rPr>
        <w:t>not submitt</w:t>
      </w:r>
      <w:r w:rsidR="00AA70BE" w:rsidRPr="0062628C">
        <w:rPr>
          <w:rFonts w:eastAsia="Arial Unicode MS"/>
          <w:color w:val="000000"/>
          <w:kern w:val="22"/>
          <w:u w:color="000000"/>
          <w:bdr w:val="nil"/>
        </w:rPr>
        <w:t>ing</w:t>
      </w:r>
      <w:r w:rsidR="00D260C2" w:rsidRPr="0062628C">
        <w:rPr>
          <w:rFonts w:eastAsia="Arial Unicode MS"/>
          <w:color w:val="000000"/>
          <w:kern w:val="22"/>
          <w:u w:color="000000"/>
          <w:bdr w:val="nil"/>
        </w:rPr>
        <w:t xml:space="preserve"> their interim national report</w:t>
      </w:r>
      <w:r w:rsidR="00AA70BE" w:rsidRPr="0062628C">
        <w:rPr>
          <w:rFonts w:eastAsia="Arial Unicode MS"/>
          <w:color w:val="000000"/>
          <w:kern w:val="22"/>
          <w:u w:color="000000"/>
          <w:bdr w:val="nil"/>
        </w:rPr>
        <w:t>s</w:t>
      </w:r>
      <w:r w:rsidR="006D16EB" w:rsidRPr="0062628C">
        <w:rPr>
          <w:rFonts w:eastAsia="Arial Unicode MS"/>
          <w:color w:val="000000"/>
          <w:kern w:val="22"/>
          <w:u w:color="000000"/>
          <w:bdr w:val="nil"/>
        </w:rPr>
        <w:t>.</w:t>
      </w:r>
      <w:r w:rsidR="00D260C2" w:rsidRPr="0062628C">
        <w:rPr>
          <w:rFonts w:eastAsia="Arial Unicode MS"/>
          <w:color w:val="000000"/>
          <w:kern w:val="22"/>
          <w:u w:color="000000"/>
          <w:bdr w:val="nil"/>
        </w:rPr>
        <w:t xml:space="preserve"> </w:t>
      </w:r>
      <w:r w:rsidR="006D16EB" w:rsidRPr="0062628C">
        <w:rPr>
          <w:rFonts w:eastAsia="Arial Unicode MS"/>
          <w:color w:val="000000"/>
          <w:kern w:val="22"/>
          <w:u w:color="000000"/>
          <w:bdr w:val="nil"/>
        </w:rPr>
        <w:t>It also requested that the Executive Secretary</w:t>
      </w:r>
      <w:r w:rsidR="006D16EB" w:rsidRPr="0062628C" w:rsidDel="006D16EB">
        <w:rPr>
          <w:rFonts w:eastAsia="Arial Unicode MS"/>
          <w:color w:val="000000"/>
          <w:kern w:val="22"/>
          <w:u w:color="000000"/>
          <w:bdr w:val="nil"/>
        </w:rPr>
        <w:t xml:space="preserve"> </w:t>
      </w:r>
      <w:r w:rsidR="00584F50" w:rsidRPr="0062628C">
        <w:rPr>
          <w:rFonts w:eastAsia="Arial Unicode MS"/>
          <w:color w:val="000000"/>
          <w:kern w:val="22"/>
          <w:u w:color="000000"/>
          <w:bdr w:val="nil"/>
        </w:rPr>
        <w:t xml:space="preserve">write </w:t>
      </w:r>
      <w:r w:rsidR="00D260C2" w:rsidRPr="0062628C">
        <w:rPr>
          <w:rFonts w:eastAsia="Arial Unicode MS"/>
          <w:color w:val="000000"/>
          <w:kern w:val="22"/>
          <w:u w:color="000000"/>
          <w:bdr w:val="nil"/>
        </w:rPr>
        <w:t xml:space="preserve">to Parties </w:t>
      </w:r>
      <w:r w:rsidR="00BC4AA9" w:rsidRPr="0062628C">
        <w:rPr>
          <w:rFonts w:eastAsia="Arial Unicode MS"/>
          <w:color w:val="000000"/>
          <w:kern w:val="22"/>
          <w:u w:color="000000"/>
          <w:bdr w:val="nil"/>
        </w:rPr>
        <w:t xml:space="preserve">that had not yet established their </w:t>
      </w:r>
      <w:r w:rsidR="00CF7431" w:rsidRPr="0062628C">
        <w:rPr>
          <w:rFonts w:eastAsia="Arial Unicode MS"/>
          <w:color w:val="000000"/>
          <w:kern w:val="22"/>
          <w:u w:color="000000"/>
          <w:bdr w:val="nil"/>
        </w:rPr>
        <w:t xml:space="preserve">access and benefit-sharing </w:t>
      </w:r>
      <w:r w:rsidR="00BC4AA9" w:rsidRPr="0062628C">
        <w:rPr>
          <w:rFonts w:eastAsia="Arial Unicode MS"/>
          <w:color w:val="000000"/>
          <w:kern w:val="22"/>
          <w:u w:color="000000"/>
          <w:bdr w:val="nil"/>
        </w:rPr>
        <w:t>measures or institutional arrangements</w:t>
      </w:r>
      <w:r w:rsidR="00BB711F" w:rsidRPr="0062628C">
        <w:rPr>
          <w:rFonts w:eastAsia="Arial Unicode MS"/>
          <w:color w:val="000000"/>
          <w:kern w:val="22"/>
          <w:u w:color="000000"/>
          <w:bdr w:val="nil"/>
        </w:rPr>
        <w:t>,</w:t>
      </w:r>
      <w:r w:rsidR="00BC4AA9" w:rsidRPr="009477BD">
        <w:rPr>
          <w:rFonts w:eastAsia="Arial Unicode MS"/>
          <w:color w:val="000000"/>
          <w:kern w:val="22"/>
          <w:u w:color="000000"/>
          <w:bdr w:val="nil"/>
        </w:rPr>
        <w:t xml:space="preserve"> </w:t>
      </w:r>
      <w:r w:rsidR="000218E7" w:rsidRPr="0062628C">
        <w:rPr>
          <w:rFonts w:eastAsia="Arial Unicode MS"/>
          <w:color w:val="000000"/>
          <w:kern w:val="22"/>
          <w:u w:color="000000"/>
          <w:bdr w:val="nil"/>
        </w:rPr>
        <w:t xml:space="preserve">or </w:t>
      </w:r>
      <w:r w:rsidR="00BC4AA9" w:rsidRPr="0062628C">
        <w:rPr>
          <w:rFonts w:eastAsia="Arial Unicode MS"/>
          <w:color w:val="000000"/>
          <w:kern w:val="22"/>
          <w:u w:color="000000"/>
          <w:bdr w:val="nil"/>
        </w:rPr>
        <w:t xml:space="preserve">that had relevant information that needed to be made available through the </w:t>
      </w:r>
      <w:r w:rsidR="001213E8" w:rsidRPr="0062628C">
        <w:rPr>
          <w:rFonts w:eastAsia="Arial Unicode MS"/>
          <w:color w:val="000000"/>
          <w:kern w:val="22"/>
          <w:u w:color="000000"/>
          <w:bdr w:val="nil"/>
        </w:rPr>
        <w:t xml:space="preserve">Access and Benefit-sharing </w:t>
      </w:r>
      <w:r w:rsidR="00BC4AA9" w:rsidRPr="0062628C">
        <w:rPr>
          <w:rFonts w:eastAsia="Arial Unicode MS"/>
          <w:color w:val="000000"/>
          <w:kern w:val="22"/>
          <w:u w:color="000000"/>
          <w:bdr w:val="nil"/>
        </w:rPr>
        <w:t xml:space="preserve">Clearing-House but </w:t>
      </w:r>
      <w:r w:rsidR="00D6282E" w:rsidRPr="0062628C">
        <w:rPr>
          <w:rFonts w:eastAsia="Arial Unicode MS"/>
          <w:color w:val="000000"/>
          <w:kern w:val="22"/>
          <w:u w:color="000000"/>
          <w:bdr w:val="nil"/>
        </w:rPr>
        <w:t xml:space="preserve">that </w:t>
      </w:r>
      <w:r w:rsidR="00BC4AA9" w:rsidRPr="0062628C">
        <w:rPr>
          <w:rFonts w:eastAsia="Arial Unicode MS"/>
          <w:color w:val="000000"/>
          <w:kern w:val="22"/>
          <w:u w:color="000000"/>
          <w:bdr w:val="nil"/>
        </w:rPr>
        <w:t xml:space="preserve">had not yet submitted or published such information, </w:t>
      </w:r>
      <w:r w:rsidR="00D567D7" w:rsidRPr="0062628C">
        <w:rPr>
          <w:rFonts w:eastAsia="Arial Unicode MS"/>
          <w:color w:val="000000"/>
          <w:kern w:val="22"/>
          <w:u w:color="000000"/>
          <w:bdr w:val="nil"/>
        </w:rPr>
        <w:t xml:space="preserve">to </w:t>
      </w:r>
      <w:r w:rsidR="00BC4AA9" w:rsidRPr="0062628C">
        <w:rPr>
          <w:rFonts w:eastAsia="Arial Unicode MS"/>
          <w:color w:val="000000"/>
          <w:kern w:val="22"/>
          <w:u w:color="000000"/>
          <w:bdr w:val="nil"/>
        </w:rPr>
        <w:t>urg</w:t>
      </w:r>
      <w:r w:rsidR="00D6282E" w:rsidRPr="0062628C">
        <w:rPr>
          <w:rFonts w:eastAsia="Arial Unicode MS"/>
          <w:color w:val="000000"/>
          <w:kern w:val="22"/>
          <w:u w:color="000000"/>
          <w:bdr w:val="nil"/>
        </w:rPr>
        <w:t>e</w:t>
      </w:r>
      <w:r w:rsidR="00BC4AA9" w:rsidRPr="0062628C">
        <w:rPr>
          <w:rFonts w:eastAsia="Arial Unicode MS"/>
          <w:color w:val="000000"/>
          <w:kern w:val="22"/>
          <w:u w:color="000000"/>
          <w:bdr w:val="nil"/>
        </w:rPr>
        <w:t xml:space="preserve"> them to do so as soon as possible and invit</w:t>
      </w:r>
      <w:r w:rsidR="00D6282E" w:rsidRPr="0062628C">
        <w:rPr>
          <w:rFonts w:eastAsia="Arial Unicode MS"/>
          <w:color w:val="000000"/>
          <w:kern w:val="22"/>
          <w:u w:color="000000"/>
          <w:bdr w:val="nil"/>
        </w:rPr>
        <w:t>e</w:t>
      </w:r>
      <w:r w:rsidR="00BC4AA9" w:rsidRPr="0062628C">
        <w:rPr>
          <w:rFonts w:eastAsia="Arial Unicode MS"/>
          <w:color w:val="000000"/>
          <w:kern w:val="22"/>
          <w:u w:color="000000"/>
          <w:bdr w:val="nil"/>
        </w:rPr>
        <w:t xml:space="preserve"> them to provide information on the challenges </w:t>
      </w:r>
      <w:r w:rsidR="00C8267A" w:rsidRPr="0062628C">
        <w:rPr>
          <w:rFonts w:eastAsia="Arial Unicode MS"/>
          <w:color w:val="000000"/>
          <w:kern w:val="22"/>
          <w:u w:color="000000"/>
          <w:bdr w:val="nil"/>
        </w:rPr>
        <w:t xml:space="preserve">that </w:t>
      </w:r>
      <w:r w:rsidR="00BC4AA9" w:rsidRPr="0062628C">
        <w:rPr>
          <w:rFonts w:eastAsia="Arial Unicode MS"/>
          <w:color w:val="000000"/>
          <w:kern w:val="22"/>
          <w:u w:color="000000"/>
          <w:bdr w:val="nil"/>
        </w:rPr>
        <w:t>they had faced in their efforts to fulfil those obligations.</w:t>
      </w:r>
      <w:r w:rsidR="00A65B21" w:rsidRPr="0062628C">
        <w:rPr>
          <w:rFonts w:eastAsia="Arial Unicode MS"/>
          <w:color w:val="000000"/>
          <w:kern w:val="22"/>
          <w:u w:color="000000"/>
          <w:bdr w:val="nil"/>
        </w:rPr>
        <w:t xml:space="preserve"> The Committee also provided input to the draft format for the first national reports on the implementation of the Protocol.</w:t>
      </w:r>
    </w:p>
    <w:p w14:paraId="3159455C" w14:textId="2B21F29F" w:rsidR="00BB4805" w:rsidRPr="0062628C" w:rsidRDefault="00503719" w:rsidP="009477BD">
      <w:pPr>
        <w:pStyle w:val="CBDNormalNumber"/>
        <w:keepNext/>
        <w:rPr>
          <w:rFonts w:eastAsia="Arial Unicode MS"/>
          <w:color w:val="000000"/>
          <w:kern w:val="22"/>
          <w:u w:color="000000"/>
          <w:bdr w:val="nil"/>
        </w:rPr>
      </w:pPr>
      <w:r w:rsidRPr="0062628C">
        <w:rPr>
          <w:rFonts w:eastAsia="Arial Unicode MS"/>
          <w:color w:val="000000"/>
          <w:kern w:val="22"/>
          <w:u w:color="000000"/>
          <w:bdr w:val="nil"/>
        </w:rPr>
        <w:t xml:space="preserve">The </w:t>
      </w:r>
      <w:r w:rsidR="00BB2968" w:rsidRPr="0062628C">
        <w:rPr>
          <w:rFonts w:eastAsia="Arial Unicode MS"/>
          <w:color w:val="000000"/>
          <w:kern w:val="22"/>
          <w:u w:color="000000"/>
          <w:bdr w:val="nil"/>
        </w:rPr>
        <w:t xml:space="preserve">coronavirus </w:t>
      </w:r>
      <w:r w:rsidR="00A3166D" w:rsidRPr="0062628C">
        <w:rPr>
          <w:rFonts w:eastAsia="Arial Unicode MS"/>
          <w:color w:val="000000"/>
          <w:kern w:val="22"/>
          <w:u w:color="000000"/>
          <w:bdr w:val="nil"/>
        </w:rPr>
        <w:t>disease (COVID-19</w:t>
      </w:r>
      <w:r w:rsidR="00A3166D" w:rsidRPr="009477BD">
        <w:rPr>
          <w:rFonts w:eastAsia="Arial Unicode MS"/>
          <w:color w:val="000000"/>
          <w:kern w:val="22"/>
          <w:u w:color="000000"/>
          <w:bdr w:val="nil"/>
        </w:rPr>
        <w:t xml:space="preserve">) </w:t>
      </w:r>
      <w:r w:rsidRPr="0062628C">
        <w:rPr>
          <w:rFonts w:eastAsia="Arial Unicode MS"/>
          <w:color w:val="000000"/>
          <w:kern w:val="22"/>
          <w:u w:color="000000"/>
          <w:bdr w:val="nil"/>
        </w:rPr>
        <w:t xml:space="preserve">pandemic </w:t>
      </w:r>
      <w:r w:rsidR="00D746A6" w:rsidRPr="0062628C">
        <w:rPr>
          <w:rFonts w:eastAsia="Arial Unicode MS"/>
          <w:color w:val="000000"/>
          <w:kern w:val="22"/>
          <w:u w:color="000000"/>
          <w:bdr w:val="nil"/>
        </w:rPr>
        <w:t xml:space="preserve">disrupted </w:t>
      </w:r>
      <w:r w:rsidR="00D746A6" w:rsidRPr="009477BD">
        <w:t>the</w:t>
      </w:r>
      <w:r w:rsidR="00D746A6" w:rsidRPr="0062628C">
        <w:rPr>
          <w:rFonts w:eastAsia="Arial Unicode MS"/>
          <w:color w:val="000000"/>
          <w:kern w:val="22"/>
          <w:u w:color="000000"/>
          <w:bdr w:val="nil"/>
        </w:rPr>
        <w:t xml:space="preserve"> timing of work </w:t>
      </w:r>
      <w:r w:rsidR="002C6845" w:rsidRPr="0062628C">
        <w:rPr>
          <w:rFonts w:eastAsia="Arial Unicode MS"/>
          <w:color w:val="000000"/>
          <w:kern w:val="22"/>
          <w:u w:color="000000"/>
          <w:bdr w:val="nil"/>
        </w:rPr>
        <w:t xml:space="preserve">conducted </w:t>
      </w:r>
      <w:r w:rsidR="00D746A6" w:rsidRPr="0062628C">
        <w:rPr>
          <w:rFonts w:eastAsia="Arial Unicode MS"/>
          <w:color w:val="000000"/>
          <w:kern w:val="22"/>
          <w:u w:color="000000"/>
          <w:bdr w:val="nil"/>
        </w:rPr>
        <w:t>under the Protocol</w:t>
      </w:r>
      <w:r w:rsidR="00BB174D" w:rsidRPr="0062628C">
        <w:rPr>
          <w:rFonts w:eastAsia="Arial Unicode MS"/>
          <w:color w:val="000000"/>
          <w:kern w:val="22"/>
          <w:u w:color="000000"/>
          <w:bdr w:val="nil"/>
        </w:rPr>
        <w:t>, including the work of the Compliance Committee</w:t>
      </w:r>
      <w:r w:rsidR="00C20E68" w:rsidRPr="0062628C">
        <w:rPr>
          <w:rFonts w:eastAsia="Arial Unicode MS"/>
          <w:color w:val="000000"/>
          <w:kern w:val="22"/>
          <w:u w:color="000000"/>
          <w:bdr w:val="nil"/>
        </w:rPr>
        <w:t xml:space="preserve">, </w:t>
      </w:r>
      <w:r w:rsidR="002C6845" w:rsidRPr="0062628C">
        <w:rPr>
          <w:rFonts w:eastAsia="Arial Unicode MS"/>
          <w:color w:val="000000"/>
          <w:kern w:val="22"/>
          <w:u w:color="000000"/>
          <w:bdr w:val="nil"/>
        </w:rPr>
        <w:t xml:space="preserve">with </w:t>
      </w:r>
      <w:r w:rsidR="000E300F" w:rsidRPr="0062628C">
        <w:rPr>
          <w:rFonts w:eastAsia="Arial Unicode MS"/>
          <w:color w:val="000000"/>
          <w:kern w:val="22"/>
          <w:u w:color="000000"/>
          <w:bdr w:val="nil"/>
        </w:rPr>
        <w:t xml:space="preserve">the following </w:t>
      </w:r>
      <w:r w:rsidR="002C6845" w:rsidRPr="0062628C">
        <w:rPr>
          <w:rFonts w:eastAsia="Arial Unicode MS"/>
          <w:color w:val="000000"/>
          <w:kern w:val="22"/>
          <w:u w:color="000000"/>
          <w:bdr w:val="nil"/>
        </w:rPr>
        <w:t>effect</w:t>
      </w:r>
      <w:r w:rsidR="00BB4805" w:rsidRPr="0062628C">
        <w:rPr>
          <w:rFonts w:eastAsia="Arial Unicode MS"/>
          <w:color w:val="000000"/>
          <w:kern w:val="22"/>
          <w:u w:color="000000"/>
          <w:bdr w:val="nil"/>
        </w:rPr>
        <w:t>:</w:t>
      </w:r>
      <w:r w:rsidR="00D746A6" w:rsidRPr="0062628C">
        <w:rPr>
          <w:rFonts w:eastAsia="Arial Unicode MS"/>
          <w:color w:val="000000"/>
          <w:kern w:val="22"/>
          <w:u w:color="000000"/>
          <w:bdr w:val="nil"/>
        </w:rPr>
        <w:t xml:space="preserve"> </w:t>
      </w:r>
    </w:p>
    <w:p w14:paraId="48C025E2" w14:textId="1DC865F5" w:rsidR="00BB4805" w:rsidRPr="0062628C" w:rsidRDefault="00026D10" w:rsidP="00351E1D">
      <w:pPr>
        <w:pStyle w:val="CBDNormalNumber"/>
        <w:numPr>
          <w:ilvl w:val="1"/>
          <w:numId w:val="12"/>
        </w:numPr>
        <w:rPr>
          <w:u w:color="000000"/>
          <w:bdr w:val="nil"/>
        </w:rPr>
      </w:pPr>
      <w:r w:rsidRPr="0062628C">
        <w:rPr>
          <w:u w:color="000000"/>
          <w:bdr w:val="nil"/>
        </w:rPr>
        <w:t xml:space="preserve">The fourth meeting of the </w:t>
      </w:r>
      <w:r w:rsidR="007F16CB" w:rsidRPr="0062628C">
        <w:rPr>
          <w:u w:color="000000"/>
          <w:bdr w:val="nil"/>
        </w:rPr>
        <w:t xml:space="preserve">Conference of the Parties serving as the meeting of the Parties to the </w:t>
      </w:r>
      <w:r w:rsidR="00906500" w:rsidRPr="0062628C">
        <w:rPr>
          <w:u w:color="000000"/>
          <w:bdr w:val="nil"/>
        </w:rPr>
        <w:t xml:space="preserve">Nagoya </w:t>
      </w:r>
      <w:r w:rsidR="007F16CB" w:rsidRPr="0062628C">
        <w:rPr>
          <w:u w:color="000000"/>
          <w:bdr w:val="nil"/>
        </w:rPr>
        <w:t xml:space="preserve">Protocol </w:t>
      </w:r>
      <w:r w:rsidR="007E4033" w:rsidRPr="0062628C">
        <w:rPr>
          <w:u w:color="000000"/>
          <w:bdr w:val="nil"/>
        </w:rPr>
        <w:t xml:space="preserve">originally scheduled for </w:t>
      </w:r>
      <w:r w:rsidR="004A0201" w:rsidRPr="0062628C">
        <w:rPr>
          <w:u w:color="000000"/>
          <w:bdr w:val="nil"/>
        </w:rPr>
        <w:t xml:space="preserve">2020 was </w:t>
      </w:r>
      <w:r w:rsidR="00564E90" w:rsidRPr="0062628C">
        <w:rPr>
          <w:u w:color="000000"/>
          <w:bdr w:val="nil"/>
        </w:rPr>
        <w:t xml:space="preserve">postponed to </w:t>
      </w:r>
      <w:r w:rsidR="004A0201" w:rsidRPr="0062628C">
        <w:rPr>
          <w:u w:color="000000"/>
          <w:bdr w:val="nil"/>
        </w:rPr>
        <w:t>2022</w:t>
      </w:r>
      <w:r w:rsidR="00BB4805" w:rsidRPr="0062628C">
        <w:rPr>
          <w:u w:color="000000"/>
          <w:bdr w:val="nil"/>
        </w:rPr>
        <w:t>;</w:t>
      </w:r>
      <w:r w:rsidR="004A0201" w:rsidRPr="0062628C">
        <w:rPr>
          <w:u w:color="000000"/>
          <w:bdr w:val="nil"/>
        </w:rPr>
        <w:t xml:space="preserve"> </w:t>
      </w:r>
    </w:p>
    <w:p w14:paraId="50CBA495" w14:textId="3D0B151E" w:rsidR="00BB4805" w:rsidRPr="0062628C" w:rsidRDefault="004A0201" w:rsidP="00351E1D">
      <w:pPr>
        <w:pStyle w:val="CBDNormalNumber"/>
        <w:numPr>
          <w:ilvl w:val="1"/>
          <w:numId w:val="12"/>
        </w:numPr>
        <w:rPr>
          <w:u w:color="000000"/>
          <w:bdr w:val="nil"/>
        </w:rPr>
      </w:pPr>
      <w:r w:rsidRPr="0062628C">
        <w:rPr>
          <w:u w:color="000000"/>
          <w:bdr w:val="nil"/>
        </w:rPr>
        <w:t xml:space="preserve">The </w:t>
      </w:r>
      <w:r w:rsidR="001C45BF" w:rsidRPr="0062628C">
        <w:rPr>
          <w:u w:color="000000"/>
          <w:bdr w:val="nil"/>
        </w:rPr>
        <w:t xml:space="preserve">submission year </w:t>
      </w:r>
      <w:r w:rsidR="00A41D5F" w:rsidRPr="0062628C">
        <w:rPr>
          <w:u w:color="000000"/>
          <w:bdr w:val="nil"/>
        </w:rPr>
        <w:t xml:space="preserve">for the </w:t>
      </w:r>
      <w:r w:rsidRPr="0062628C">
        <w:rPr>
          <w:u w:color="000000"/>
          <w:bdr w:val="nil"/>
        </w:rPr>
        <w:t xml:space="preserve">first national reports on the implementation of the Protocol </w:t>
      </w:r>
      <w:r w:rsidR="00A41D5F" w:rsidRPr="0062628C">
        <w:rPr>
          <w:u w:color="000000"/>
          <w:bdr w:val="nil"/>
        </w:rPr>
        <w:t xml:space="preserve">was moved from </w:t>
      </w:r>
      <w:r w:rsidR="008B29F5" w:rsidRPr="0062628C">
        <w:rPr>
          <w:u w:color="000000"/>
          <w:bdr w:val="nil"/>
        </w:rPr>
        <w:t xml:space="preserve">2021 </w:t>
      </w:r>
      <w:r w:rsidR="00A41D5F" w:rsidRPr="0062628C">
        <w:rPr>
          <w:u w:color="000000"/>
          <w:bdr w:val="nil"/>
        </w:rPr>
        <w:t xml:space="preserve">to </w:t>
      </w:r>
      <w:r w:rsidR="004A1027" w:rsidRPr="0062628C">
        <w:rPr>
          <w:u w:color="000000"/>
          <w:bdr w:val="nil"/>
        </w:rPr>
        <w:t>2026</w:t>
      </w:r>
      <w:r w:rsidR="00CD39B0" w:rsidRPr="0062628C">
        <w:rPr>
          <w:u w:color="000000"/>
          <w:bdr w:val="nil"/>
        </w:rPr>
        <w:t>,</w:t>
      </w:r>
      <w:r w:rsidR="004A1027" w:rsidRPr="0062628C">
        <w:rPr>
          <w:u w:color="000000"/>
          <w:bdr w:val="nil"/>
        </w:rPr>
        <w:t xml:space="preserve"> also </w:t>
      </w:r>
      <w:r w:rsidR="00CF7431" w:rsidRPr="009477BD">
        <w:rPr>
          <w:u w:color="000000"/>
          <w:bdr w:val="nil"/>
        </w:rPr>
        <w:t xml:space="preserve">owing </w:t>
      </w:r>
      <w:r w:rsidR="00DC3763" w:rsidRPr="009477BD">
        <w:rPr>
          <w:u w:color="000000"/>
          <w:bdr w:val="nil"/>
        </w:rPr>
        <w:t>to</w:t>
      </w:r>
      <w:r w:rsidR="004A1027" w:rsidRPr="0062628C">
        <w:rPr>
          <w:u w:color="000000"/>
          <w:bdr w:val="nil"/>
        </w:rPr>
        <w:t xml:space="preserve"> the synchroniz</w:t>
      </w:r>
      <w:r w:rsidR="00505A74" w:rsidRPr="0062628C">
        <w:rPr>
          <w:u w:color="000000"/>
          <w:bdr w:val="nil"/>
        </w:rPr>
        <w:t>ation</w:t>
      </w:r>
      <w:r w:rsidR="004A1027" w:rsidRPr="0062628C">
        <w:rPr>
          <w:u w:color="000000"/>
          <w:bdr w:val="nil"/>
        </w:rPr>
        <w:t xml:space="preserve"> </w:t>
      </w:r>
      <w:r w:rsidR="00505A74" w:rsidRPr="0062628C">
        <w:rPr>
          <w:u w:color="000000"/>
          <w:bdr w:val="nil"/>
        </w:rPr>
        <w:t xml:space="preserve">of the </w:t>
      </w:r>
      <w:r w:rsidR="004A1027" w:rsidRPr="0062628C">
        <w:rPr>
          <w:u w:color="000000"/>
          <w:bdr w:val="nil"/>
        </w:rPr>
        <w:t>reporting cycle</w:t>
      </w:r>
      <w:r w:rsidR="00DC3763" w:rsidRPr="0062628C">
        <w:rPr>
          <w:u w:color="000000"/>
          <w:bdr w:val="nil"/>
        </w:rPr>
        <w:t>s</w:t>
      </w:r>
      <w:r w:rsidR="004A1027" w:rsidRPr="0062628C">
        <w:rPr>
          <w:u w:color="000000"/>
          <w:bdr w:val="nil"/>
        </w:rPr>
        <w:t xml:space="preserve"> for the Convention</w:t>
      </w:r>
      <w:r w:rsidR="00226193" w:rsidRPr="0062628C">
        <w:rPr>
          <w:u w:color="000000"/>
          <w:bdr w:val="nil"/>
        </w:rPr>
        <w:t xml:space="preserve"> on Biological Diversity</w:t>
      </w:r>
      <w:r w:rsidR="004A1027" w:rsidRPr="0062628C">
        <w:rPr>
          <w:u w:color="000000"/>
          <w:bdr w:val="nil"/>
        </w:rPr>
        <w:t>, the Nagoya Protocol and the Cartagena Protocol</w:t>
      </w:r>
      <w:r w:rsidR="00D40739" w:rsidRPr="0062628C">
        <w:rPr>
          <w:u w:color="000000"/>
          <w:bdr w:val="nil"/>
        </w:rPr>
        <w:t>;</w:t>
      </w:r>
      <w:r w:rsidR="004A1027" w:rsidRPr="0062628C">
        <w:rPr>
          <w:u w:color="000000"/>
          <w:bdr w:val="nil"/>
        </w:rPr>
        <w:t xml:space="preserve"> </w:t>
      </w:r>
    </w:p>
    <w:p w14:paraId="7F7ED827" w14:textId="155C3163" w:rsidR="00BB4805" w:rsidRPr="0062628C" w:rsidRDefault="00BB4736" w:rsidP="00351E1D">
      <w:pPr>
        <w:pStyle w:val="CBDNormalNumber"/>
        <w:numPr>
          <w:ilvl w:val="1"/>
          <w:numId w:val="12"/>
        </w:numPr>
        <w:rPr>
          <w:u w:color="000000"/>
          <w:bdr w:val="nil"/>
        </w:rPr>
      </w:pPr>
      <w:r w:rsidRPr="0062628C">
        <w:rPr>
          <w:u w:color="000000"/>
          <w:bdr w:val="nil"/>
        </w:rPr>
        <w:t xml:space="preserve">As a result of the </w:t>
      </w:r>
      <w:r w:rsidR="000A7F5E" w:rsidRPr="0062628C">
        <w:rPr>
          <w:u w:color="000000"/>
          <w:bdr w:val="nil"/>
        </w:rPr>
        <w:t>postponement of</w:t>
      </w:r>
      <w:r w:rsidRPr="0062628C">
        <w:rPr>
          <w:u w:color="000000"/>
          <w:bdr w:val="nil"/>
        </w:rPr>
        <w:t xml:space="preserve"> the </w:t>
      </w:r>
      <w:r w:rsidR="001C45BF" w:rsidRPr="0062628C">
        <w:rPr>
          <w:u w:color="000000"/>
          <w:bdr w:val="nil"/>
        </w:rPr>
        <w:t>submission of</w:t>
      </w:r>
      <w:r w:rsidRPr="0062628C">
        <w:rPr>
          <w:u w:color="000000"/>
          <w:bdr w:val="nil"/>
        </w:rPr>
        <w:t xml:space="preserve"> the first national reports, t</w:t>
      </w:r>
      <w:r w:rsidR="004A1027" w:rsidRPr="0062628C">
        <w:rPr>
          <w:u w:color="000000"/>
          <w:bdr w:val="nil"/>
        </w:rPr>
        <w:t xml:space="preserve">he </w:t>
      </w:r>
      <w:r w:rsidR="00516138" w:rsidRPr="0062628C">
        <w:rPr>
          <w:u w:color="000000"/>
          <w:bdr w:val="nil"/>
        </w:rPr>
        <w:t xml:space="preserve">second assessment and review </w:t>
      </w:r>
      <w:r w:rsidR="002C3D6C" w:rsidRPr="0062628C">
        <w:rPr>
          <w:u w:color="000000"/>
          <w:bdr w:val="nil"/>
        </w:rPr>
        <w:t>originally planned</w:t>
      </w:r>
      <w:r w:rsidR="00516138" w:rsidRPr="0062628C">
        <w:rPr>
          <w:u w:color="000000"/>
          <w:bdr w:val="nil"/>
        </w:rPr>
        <w:t xml:space="preserve"> </w:t>
      </w:r>
      <w:r w:rsidR="001412B4" w:rsidRPr="0062628C">
        <w:rPr>
          <w:u w:color="000000"/>
          <w:bdr w:val="nil"/>
        </w:rPr>
        <w:t>for</w:t>
      </w:r>
      <w:r w:rsidR="00516138" w:rsidRPr="0062628C">
        <w:rPr>
          <w:u w:color="000000"/>
          <w:bdr w:val="nil"/>
        </w:rPr>
        <w:t xml:space="preserve"> 2022 is only </w:t>
      </w:r>
      <w:r w:rsidR="00516138" w:rsidRPr="009477BD">
        <w:rPr>
          <w:u w:color="000000"/>
          <w:bdr w:val="nil"/>
        </w:rPr>
        <w:t>taking place</w:t>
      </w:r>
      <w:r w:rsidR="00516138" w:rsidRPr="0062628C">
        <w:rPr>
          <w:u w:color="000000"/>
          <w:bdr w:val="nil"/>
        </w:rPr>
        <w:t xml:space="preserve"> </w:t>
      </w:r>
      <w:r w:rsidRPr="0062628C">
        <w:rPr>
          <w:u w:color="000000"/>
          <w:bdr w:val="nil"/>
        </w:rPr>
        <w:t>in 2026</w:t>
      </w:r>
      <w:r w:rsidR="00BB4805" w:rsidRPr="0062628C">
        <w:rPr>
          <w:u w:color="000000"/>
          <w:bdr w:val="nil"/>
        </w:rPr>
        <w:t>;</w:t>
      </w:r>
      <w:r w:rsidR="00DE3228" w:rsidRPr="0062628C">
        <w:rPr>
          <w:u w:color="000000"/>
          <w:bdr w:val="nil"/>
        </w:rPr>
        <w:t xml:space="preserve"> </w:t>
      </w:r>
    </w:p>
    <w:p w14:paraId="04C40494" w14:textId="23FE82F2" w:rsidR="00BC4AA9" w:rsidRPr="0062628C" w:rsidRDefault="000658B4" w:rsidP="00351E1D">
      <w:pPr>
        <w:pStyle w:val="CBDNormalNumber"/>
        <w:numPr>
          <w:ilvl w:val="1"/>
          <w:numId w:val="12"/>
        </w:numPr>
        <w:rPr>
          <w:u w:color="000000"/>
          <w:bdr w:val="nil"/>
        </w:rPr>
      </w:pPr>
      <w:r w:rsidRPr="0062628C">
        <w:rPr>
          <w:u w:color="000000"/>
          <w:bdr w:val="nil"/>
        </w:rPr>
        <w:t>T</w:t>
      </w:r>
      <w:r w:rsidR="00DE3228" w:rsidRPr="0062628C">
        <w:rPr>
          <w:u w:color="000000"/>
          <w:bdr w:val="nil"/>
        </w:rPr>
        <w:t xml:space="preserve">he Compliance Committee </w:t>
      </w:r>
      <w:r w:rsidRPr="0062628C">
        <w:rPr>
          <w:u w:color="000000"/>
          <w:bdr w:val="nil"/>
        </w:rPr>
        <w:t>sh</w:t>
      </w:r>
      <w:r w:rsidR="00DE3228" w:rsidRPr="0062628C">
        <w:rPr>
          <w:u w:color="000000"/>
          <w:bdr w:val="nil"/>
        </w:rPr>
        <w:t xml:space="preserve">ould normally have </w:t>
      </w:r>
      <w:r w:rsidRPr="0062628C">
        <w:rPr>
          <w:u w:color="000000"/>
          <w:bdr w:val="nil"/>
        </w:rPr>
        <w:t xml:space="preserve">met </w:t>
      </w:r>
      <w:r w:rsidR="00DE3228" w:rsidRPr="0062628C">
        <w:rPr>
          <w:u w:color="000000"/>
          <w:bdr w:val="nil"/>
        </w:rPr>
        <w:t>in 2022</w:t>
      </w:r>
      <w:r w:rsidRPr="0062628C">
        <w:rPr>
          <w:u w:color="000000"/>
          <w:bdr w:val="nil"/>
        </w:rPr>
        <w:t>;</w:t>
      </w:r>
      <w:r w:rsidR="00DE3228" w:rsidRPr="0062628C">
        <w:rPr>
          <w:u w:color="000000"/>
          <w:bdr w:val="nil"/>
        </w:rPr>
        <w:t xml:space="preserve"> </w:t>
      </w:r>
      <w:r w:rsidR="007C7C11" w:rsidRPr="0062628C">
        <w:rPr>
          <w:u w:color="000000"/>
          <w:bdr w:val="nil"/>
        </w:rPr>
        <w:t>instead</w:t>
      </w:r>
      <w:r w:rsidRPr="0062628C">
        <w:rPr>
          <w:u w:color="000000"/>
          <w:bdr w:val="nil"/>
        </w:rPr>
        <w:t>, however,</w:t>
      </w:r>
      <w:r w:rsidR="007C7C11" w:rsidRPr="0062628C">
        <w:rPr>
          <w:u w:color="000000"/>
          <w:bdr w:val="nil"/>
        </w:rPr>
        <w:t xml:space="preserve"> there was a </w:t>
      </w:r>
      <w:r w:rsidR="00B23E98" w:rsidRPr="0062628C">
        <w:rPr>
          <w:u w:color="000000"/>
          <w:bdr w:val="nil"/>
        </w:rPr>
        <w:t>four-year</w:t>
      </w:r>
      <w:r w:rsidR="007C7C11" w:rsidRPr="0062628C">
        <w:rPr>
          <w:u w:color="000000"/>
          <w:bdr w:val="nil"/>
        </w:rPr>
        <w:t xml:space="preserve"> gap between </w:t>
      </w:r>
      <w:r w:rsidRPr="0062628C">
        <w:rPr>
          <w:u w:color="000000"/>
          <w:bdr w:val="nil"/>
        </w:rPr>
        <w:t xml:space="preserve">its </w:t>
      </w:r>
      <w:r w:rsidR="007C7C11" w:rsidRPr="0062628C">
        <w:rPr>
          <w:u w:color="000000"/>
          <w:bdr w:val="nil"/>
        </w:rPr>
        <w:t xml:space="preserve">third and its fourth meeting, which was </w:t>
      </w:r>
      <w:r w:rsidR="009D5824" w:rsidRPr="0062628C">
        <w:rPr>
          <w:u w:color="000000"/>
          <w:bdr w:val="nil"/>
        </w:rPr>
        <w:t xml:space="preserve">eventually </w:t>
      </w:r>
      <w:r w:rsidR="007C7C11" w:rsidRPr="0062628C">
        <w:rPr>
          <w:u w:color="000000"/>
          <w:bdr w:val="nil"/>
        </w:rPr>
        <w:t>held in March 2024.</w:t>
      </w:r>
    </w:p>
    <w:p w14:paraId="6878CEC0" w14:textId="52D17ADD" w:rsidR="00345EFF" w:rsidRPr="0062628C" w:rsidRDefault="00345EFF"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 xml:space="preserve">At its fourth meeting, </w:t>
      </w:r>
      <w:r w:rsidR="00F864D9" w:rsidRPr="0062628C">
        <w:rPr>
          <w:rFonts w:eastAsia="Arial Unicode MS"/>
          <w:color w:val="000000"/>
          <w:kern w:val="22"/>
          <w:u w:color="000000"/>
          <w:bdr w:val="nil"/>
        </w:rPr>
        <w:t>the Committee considered</w:t>
      </w:r>
      <w:r w:rsidR="00EE0463" w:rsidRPr="0062628C">
        <w:rPr>
          <w:rFonts w:eastAsia="Arial Unicode MS"/>
          <w:color w:val="000000"/>
          <w:kern w:val="22"/>
          <w:u w:color="000000"/>
          <w:bdr w:val="nil"/>
        </w:rPr>
        <w:t>, among other things,</w:t>
      </w:r>
      <w:r w:rsidR="00F864D9" w:rsidRPr="0062628C">
        <w:rPr>
          <w:rFonts w:eastAsia="Arial Unicode MS"/>
          <w:color w:val="000000"/>
          <w:kern w:val="22"/>
          <w:u w:color="000000"/>
          <w:bdr w:val="nil"/>
        </w:rPr>
        <w:t xml:space="preserve"> general issues of compliance, </w:t>
      </w:r>
      <w:r w:rsidR="00EE0463" w:rsidRPr="0062628C">
        <w:rPr>
          <w:rFonts w:eastAsia="Arial Unicode MS"/>
          <w:color w:val="000000"/>
          <w:kern w:val="22"/>
          <w:u w:color="000000"/>
          <w:bdr w:val="nil"/>
        </w:rPr>
        <w:t xml:space="preserve">namely, </w:t>
      </w:r>
      <w:r w:rsidR="00424B75" w:rsidRPr="0062628C">
        <w:rPr>
          <w:rFonts w:eastAsia="Arial Unicode MS"/>
          <w:color w:val="000000"/>
          <w:kern w:val="22"/>
          <w:u w:color="000000"/>
          <w:bdr w:val="nil"/>
        </w:rPr>
        <w:t>the submission of national report</w:t>
      </w:r>
      <w:r w:rsidR="00424B75" w:rsidRPr="009477BD">
        <w:rPr>
          <w:rFonts w:eastAsia="Arial Unicode MS"/>
          <w:color w:val="000000"/>
          <w:kern w:val="22"/>
          <w:u w:color="000000"/>
          <w:bdr w:val="nil"/>
        </w:rPr>
        <w:t>s</w:t>
      </w:r>
      <w:r w:rsidR="000A7C3A" w:rsidRPr="009477BD">
        <w:rPr>
          <w:rFonts w:eastAsia="Arial Unicode MS"/>
          <w:color w:val="000000"/>
          <w:kern w:val="22"/>
          <w:u w:color="000000"/>
          <w:bdr w:val="nil"/>
        </w:rPr>
        <w:t>,</w:t>
      </w:r>
      <w:r w:rsidR="00424B75" w:rsidRPr="009477BD">
        <w:rPr>
          <w:rFonts w:eastAsia="Arial Unicode MS"/>
          <w:color w:val="000000"/>
          <w:kern w:val="22"/>
          <w:u w:color="000000"/>
          <w:bdr w:val="nil"/>
        </w:rPr>
        <w:t xml:space="preserve"> </w:t>
      </w:r>
      <w:r w:rsidR="003E5C8C" w:rsidRPr="0062628C">
        <w:rPr>
          <w:rFonts w:eastAsia="Arial Unicode MS"/>
          <w:color w:val="000000"/>
          <w:kern w:val="22"/>
          <w:u w:color="000000"/>
          <w:bdr w:val="nil"/>
        </w:rPr>
        <w:t>progress in the adoption of measures, the establishment of institutional arrangements and the publication of information in the Access and Benefit-sharing Clearing-House.</w:t>
      </w:r>
    </w:p>
    <w:p w14:paraId="31094871" w14:textId="733B0183" w:rsidR="00173A73" w:rsidRPr="0062628C" w:rsidRDefault="008023FE"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To date</w:t>
      </w:r>
      <w:r w:rsidR="00173A73" w:rsidRPr="0062628C">
        <w:rPr>
          <w:rFonts w:eastAsia="Arial Unicode MS"/>
          <w:color w:val="000000"/>
          <w:kern w:val="22"/>
          <w:u w:color="000000"/>
          <w:bdr w:val="nil"/>
        </w:rPr>
        <w:t xml:space="preserve">, </w:t>
      </w:r>
      <w:r w:rsidR="007B389E" w:rsidRPr="0062628C">
        <w:rPr>
          <w:rFonts w:eastAsia="Arial Unicode MS"/>
          <w:color w:val="000000"/>
          <w:kern w:val="22"/>
          <w:u w:color="000000"/>
          <w:bdr w:val="nil"/>
        </w:rPr>
        <w:t xml:space="preserve">the </w:t>
      </w:r>
      <w:r w:rsidR="00572356" w:rsidRPr="0062628C">
        <w:rPr>
          <w:rFonts w:eastAsia="Arial Unicode MS"/>
          <w:color w:val="000000"/>
          <w:kern w:val="22"/>
          <w:u w:color="000000"/>
          <w:bdr w:val="nil"/>
        </w:rPr>
        <w:t>compliance procedures and mechanisms have never been triggered by a submission.</w:t>
      </w:r>
    </w:p>
    <w:p w14:paraId="2F1EEA73" w14:textId="0C030951" w:rsidR="00BC259F" w:rsidRPr="0062628C" w:rsidRDefault="002D6FDC"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T</w:t>
      </w:r>
      <w:r w:rsidR="00ED1D0C" w:rsidRPr="0062628C">
        <w:rPr>
          <w:rFonts w:eastAsia="Arial Unicode MS"/>
          <w:color w:val="000000"/>
          <w:kern w:val="22"/>
          <w:u w:color="000000"/>
          <w:bdr w:val="nil"/>
        </w:rPr>
        <w:t xml:space="preserve">he disruptions to the timing of work under the Protocol </w:t>
      </w:r>
      <w:r w:rsidR="00CF68AA" w:rsidRPr="0062628C">
        <w:rPr>
          <w:rFonts w:eastAsia="Arial Unicode MS"/>
          <w:color w:val="000000"/>
          <w:kern w:val="22"/>
          <w:u w:color="000000"/>
          <w:bdr w:val="nil"/>
        </w:rPr>
        <w:t>mean that</w:t>
      </w:r>
      <w:r w:rsidR="00F80C48" w:rsidRPr="0062628C">
        <w:rPr>
          <w:rFonts w:eastAsia="Arial Unicode MS"/>
          <w:color w:val="000000"/>
          <w:kern w:val="22"/>
          <w:u w:color="000000"/>
          <w:bdr w:val="nil"/>
        </w:rPr>
        <w:t>,</w:t>
      </w:r>
      <w:r w:rsidR="008C1FB5" w:rsidRPr="0062628C">
        <w:rPr>
          <w:rFonts w:eastAsia="Arial Unicode MS"/>
          <w:color w:val="000000"/>
          <w:kern w:val="22"/>
          <w:u w:color="000000"/>
          <w:bdr w:val="nil"/>
        </w:rPr>
        <w:t xml:space="preserve"> </w:t>
      </w:r>
      <w:r w:rsidR="00F80C48" w:rsidRPr="0062628C">
        <w:rPr>
          <w:rFonts w:eastAsia="Arial Unicode MS"/>
          <w:color w:val="000000"/>
          <w:kern w:val="22"/>
          <w:u w:color="000000"/>
          <w:bdr w:val="nil"/>
        </w:rPr>
        <w:t xml:space="preserve">for </w:t>
      </w:r>
      <w:r w:rsidR="00AE72FA" w:rsidRPr="0062628C">
        <w:rPr>
          <w:rFonts w:eastAsia="Arial Unicode MS"/>
          <w:color w:val="000000"/>
          <w:kern w:val="22"/>
          <w:u w:color="000000"/>
          <w:bdr w:val="nil"/>
        </w:rPr>
        <w:t>the first time in more than eight years</w:t>
      </w:r>
      <w:r w:rsidR="00F80C48" w:rsidRPr="0062628C">
        <w:rPr>
          <w:rFonts w:eastAsia="Arial Unicode MS"/>
          <w:color w:val="000000"/>
          <w:kern w:val="22"/>
          <w:u w:color="000000"/>
          <w:bdr w:val="nil"/>
        </w:rPr>
        <w:t>,</w:t>
      </w:r>
      <w:r w:rsidR="00AE72FA" w:rsidRPr="0062628C">
        <w:rPr>
          <w:rFonts w:eastAsia="Arial Unicode MS"/>
          <w:color w:val="000000"/>
          <w:kern w:val="22"/>
          <w:u w:color="000000"/>
          <w:bdr w:val="nil"/>
        </w:rPr>
        <w:t xml:space="preserve"> </w:t>
      </w:r>
      <w:r w:rsidR="00AF456E" w:rsidRPr="0062628C">
        <w:rPr>
          <w:rFonts w:eastAsia="Arial Unicode MS"/>
          <w:color w:val="000000"/>
          <w:kern w:val="22"/>
          <w:u w:color="000000"/>
          <w:bdr w:val="nil"/>
        </w:rPr>
        <w:t xml:space="preserve">Parties are </w:t>
      </w:r>
      <w:r w:rsidR="00C25E90" w:rsidRPr="009477BD">
        <w:t>submitting</w:t>
      </w:r>
      <w:r w:rsidR="00C25E90" w:rsidRPr="0062628C">
        <w:rPr>
          <w:rFonts w:eastAsia="Arial Unicode MS"/>
          <w:color w:val="000000"/>
          <w:kern w:val="22"/>
          <w:u w:color="000000"/>
          <w:bdr w:val="nil"/>
        </w:rPr>
        <w:t xml:space="preserve"> comprehensive official information on the status of implementation.</w:t>
      </w:r>
      <w:r w:rsidR="0054538A" w:rsidRPr="0062628C">
        <w:rPr>
          <w:rFonts w:eastAsia="Arial Unicode MS"/>
          <w:color w:val="000000"/>
          <w:kern w:val="22"/>
          <w:u w:color="000000"/>
          <w:bdr w:val="nil"/>
        </w:rPr>
        <w:t xml:space="preserve"> </w:t>
      </w:r>
      <w:r w:rsidR="00294440" w:rsidRPr="0062628C">
        <w:rPr>
          <w:rFonts w:eastAsia="Arial Unicode MS"/>
          <w:color w:val="000000"/>
          <w:kern w:val="22"/>
          <w:u w:color="000000"/>
          <w:bdr w:val="nil"/>
        </w:rPr>
        <w:t xml:space="preserve">It is expected that the </w:t>
      </w:r>
      <w:r w:rsidR="00217EFD" w:rsidRPr="0062628C">
        <w:rPr>
          <w:rFonts w:eastAsia="Arial Unicode MS"/>
          <w:color w:val="000000"/>
          <w:kern w:val="22"/>
          <w:u w:color="000000"/>
          <w:bdr w:val="nil"/>
        </w:rPr>
        <w:t xml:space="preserve">information </w:t>
      </w:r>
      <w:r w:rsidR="00EE0B91" w:rsidRPr="0062628C">
        <w:rPr>
          <w:rFonts w:eastAsia="Arial Unicode MS"/>
          <w:color w:val="000000"/>
          <w:kern w:val="22"/>
          <w:u w:color="000000"/>
          <w:bdr w:val="nil"/>
        </w:rPr>
        <w:t xml:space="preserve">thus received will </w:t>
      </w:r>
      <w:r w:rsidR="00217EFD" w:rsidRPr="0062628C">
        <w:rPr>
          <w:rFonts w:eastAsia="Arial Unicode MS"/>
          <w:color w:val="000000"/>
          <w:kern w:val="22"/>
          <w:u w:color="000000"/>
          <w:bdr w:val="nil"/>
        </w:rPr>
        <w:t>enable the Committee to engage more actively in review</w:t>
      </w:r>
      <w:r w:rsidR="00792DE5" w:rsidRPr="0062628C">
        <w:rPr>
          <w:rFonts w:eastAsia="Arial Unicode MS"/>
          <w:color w:val="000000"/>
          <w:kern w:val="22"/>
          <w:u w:color="000000"/>
          <w:bdr w:val="nil"/>
        </w:rPr>
        <w:t>ing</w:t>
      </w:r>
      <w:r w:rsidR="00217EFD" w:rsidRPr="0062628C">
        <w:rPr>
          <w:rFonts w:eastAsia="Arial Unicode MS"/>
          <w:color w:val="000000"/>
          <w:kern w:val="22"/>
          <w:u w:color="000000"/>
          <w:bdr w:val="nil"/>
        </w:rPr>
        <w:t xml:space="preserve"> compliance </w:t>
      </w:r>
      <w:r w:rsidR="005440B6" w:rsidRPr="0062628C">
        <w:rPr>
          <w:rFonts w:eastAsia="Arial Unicode MS"/>
          <w:color w:val="000000"/>
          <w:kern w:val="22"/>
          <w:u w:color="000000"/>
          <w:bdr w:val="nil"/>
        </w:rPr>
        <w:t xml:space="preserve">with the Protocol. </w:t>
      </w:r>
    </w:p>
    <w:p w14:paraId="52BF6B5B" w14:textId="14010144" w:rsidR="0020478B" w:rsidRPr="0062628C" w:rsidRDefault="0020478B" w:rsidP="009477BD">
      <w:pPr>
        <w:pStyle w:val="CBDH1"/>
        <w:rPr>
          <w:rFonts w:eastAsia="Arial Unicode MS"/>
          <w:bCs/>
          <w:color w:val="000000"/>
          <w:kern w:val="22"/>
          <w:u w:color="000000"/>
          <w:bdr w:val="nil"/>
        </w:rPr>
      </w:pPr>
      <w:r w:rsidRPr="0062628C">
        <w:t>III.</w:t>
      </w:r>
      <w:r w:rsidRPr="0062628C">
        <w:tab/>
        <w:t>Synthesis of views</w:t>
      </w:r>
    </w:p>
    <w:p w14:paraId="647C75BB" w14:textId="317094E9" w:rsidR="00E62EA1" w:rsidRPr="0062628C" w:rsidRDefault="0004294D" w:rsidP="009477BD">
      <w:pPr>
        <w:pStyle w:val="CBDNormalNumber"/>
        <w:rPr>
          <w:rFonts w:eastAsia="Arial Unicode MS"/>
          <w:color w:val="000000"/>
          <w:kern w:val="22"/>
          <w:u w:color="000000"/>
          <w:bdr w:val="nil"/>
        </w:rPr>
      </w:pPr>
      <w:r w:rsidRPr="0062628C">
        <w:rPr>
          <w:rFonts w:eastAsia="Arial Unicode MS"/>
          <w:color w:val="000000"/>
          <w:kern w:val="22"/>
          <w:u w:color="000000"/>
          <w:bdr w:val="nil"/>
        </w:rPr>
        <w:t>In</w:t>
      </w:r>
      <w:r w:rsidR="00F97421" w:rsidRPr="0062628C">
        <w:rPr>
          <w:rFonts w:eastAsia="Arial Unicode MS"/>
          <w:color w:val="000000"/>
          <w:kern w:val="22"/>
          <w:u w:color="000000"/>
          <w:bdr w:val="nil"/>
        </w:rPr>
        <w:t xml:space="preserve"> notification </w:t>
      </w:r>
      <w:r w:rsidR="001213E8" w:rsidRPr="0062628C">
        <w:rPr>
          <w:rFonts w:eastAsia="Arial Unicode MS"/>
          <w:color w:val="000000"/>
          <w:kern w:val="22"/>
          <w:u w:color="000000"/>
          <w:bdr w:val="nil"/>
        </w:rPr>
        <w:t>No.</w:t>
      </w:r>
      <w:r w:rsidR="00DA6529" w:rsidRPr="0062628C">
        <w:rPr>
          <w:rFonts w:eastAsia="Arial Unicode MS"/>
          <w:color w:val="000000"/>
          <w:kern w:val="22"/>
          <w:u w:color="000000"/>
          <w:bdr w:val="nil"/>
        </w:rPr>
        <w:t> </w:t>
      </w:r>
      <w:hyperlink r:id="rId18" w:history="1">
        <w:r w:rsidR="002D1819" w:rsidRPr="0062628C">
          <w:rPr>
            <w:rStyle w:val="Hyperlink"/>
            <w:rFonts w:eastAsia="Arial Unicode MS"/>
            <w:kern w:val="22"/>
            <w:bdr w:val="nil"/>
          </w:rPr>
          <w:t>2025</w:t>
        </w:r>
        <w:r w:rsidR="00921332" w:rsidRPr="0062628C">
          <w:rPr>
            <w:rStyle w:val="Hyperlink"/>
            <w:rFonts w:eastAsia="Arial Unicode MS"/>
            <w:kern w:val="22"/>
            <w:bdr w:val="nil"/>
          </w:rPr>
          <w:t>-080</w:t>
        </w:r>
      </w:hyperlink>
      <w:r w:rsidR="00921332" w:rsidRPr="0062628C">
        <w:rPr>
          <w:rFonts w:eastAsia="Arial Unicode MS"/>
          <w:color w:val="000000"/>
          <w:kern w:val="22"/>
          <w:u w:color="000000"/>
          <w:bdr w:val="nil"/>
        </w:rPr>
        <w:t xml:space="preserve"> </w:t>
      </w:r>
      <w:r w:rsidRPr="0062628C">
        <w:rPr>
          <w:rFonts w:eastAsia="Arial Unicode MS"/>
          <w:color w:val="000000"/>
          <w:kern w:val="22"/>
          <w:u w:color="000000"/>
          <w:bdr w:val="nil"/>
        </w:rPr>
        <w:t xml:space="preserve">of </w:t>
      </w:r>
      <w:r w:rsidR="007578E1" w:rsidRPr="0062628C">
        <w:rPr>
          <w:rFonts w:eastAsia="Arial Unicode MS"/>
          <w:color w:val="000000"/>
          <w:kern w:val="22"/>
          <w:u w:color="000000"/>
          <w:bdr w:val="nil"/>
        </w:rPr>
        <w:t>17</w:t>
      </w:r>
      <w:r w:rsidR="00180197" w:rsidRPr="0062628C">
        <w:rPr>
          <w:rFonts w:eastAsia="Arial Unicode MS"/>
          <w:color w:val="000000"/>
          <w:kern w:val="22"/>
          <w:u w:color="000000"/>
          <w:bdr w:val="nil"/>
        </w:rPr>
        <w:t> </w:t>
      </w:r>
      <w:r w:rsidR="007578E1" w:rsidRPr="0062628C">
        <w:rPr>
          <w:rFonts w:eastAsia="Arial Unicode MS"/>
          <w:color w:val="000000"/>
          <w:kern w:val="22"/>
          <w:u w:color="000000"/>
          <w:bdr w:val="nil"/>
        </w:rPr>
        <w:t>June 2025</w:t>
      </w:r>
      <w:r w:rsidRPr="0062628C">
        <w:rPr>
          <w:rFonts w:eastAsia="Arial Unicode MS"/>
          <w:color w:val="000000"/>
          <w:kern w:val="22"/>
          <w:u w:color="000000"/>
          <w:bdr w:val="nil"/>
        </w:rPr>
        <w:t>,</w:t>
      </w:r>
      <w:r w:rsidR="00E443C4" w:rsidRPr="0062628C">
        <w:rPr>
          <w:rFonts w:eastAsia="Arial Unicode MS"/>
          <w:color w:val="000000"/>
          <w:kern w:val="22"/>
          <w:u w:color="000000"/>
          <w:bdr w:val="nil"/>
        </w:rPr>
        <w:t xml:space="preserve"> </w:t>
      </w:r>
      <w:r w:rsidRPr="0062628C">
        <w:rPr>
          <w:rFonts w:eastAsia="Arial Unicode MS"/>
          <w:color w:val="000000"/>
          <w:kern w:val="22"/>
          <w:u w:color="000000"/>
          <w:bdr w:val="nil"/>
        </w:rPr>
        <w:t xml:space="preserve">the Executive Secretary </w:t>
      </w:r>
      <w:r w:rsidR="00921332" w:rsidRPr="0062628C">
        <w:rPr>
          <w:rFonts w:eastAsia="Arial Unicode MS"/>
          <w:color w:val="000000"/>
          <w:kern w:val="22"/>
          <w:u w:color="000000"/>
          <w:bdr w:val="nil"/>
        </w:rPr>
        <w:t>invit</w:t>
      </w:r>
      <w:r w:rsidR="00EF00B6" w:rsidRPr="0062628C">
        <w:rPr>
          <w:rFonts w:eastAsia="Arial Unicode MS"/>
          <w:color w:val="000000"/>
          <w:kern w:val="22"/>
          <w:u w:color="000000"/>
          <w:bdr w:val="nil"/>
        </w:rPr>
        <w:t>ed</w:t>
      </w:r>
      <w:r w:rsidR="00921332" w:rsidRPr="0062628C">
        <w:rPr>
          <w:rFonts w:eastAsia="Arial Unicode MS"/>
          <w:color w:val="000000"/>
          <w:kern w:val="22"/>
          <w:u w:color="000000"/>
          <w:bdr w:val="nil"/>
        </w:rPr>
        <w:t xml:space="preserve"> the submission of views to inform </w:t>
      </w:r>
      <w:r w:rsidR="00921332" w:rsidRPr="009477BD">
        <w:t>the</w:t>
      </w:r>
      <w:r w:rsidR="00921332" w:rsidRPr="0062628C">
        <w:rPr>
          <w:rFonts w:eastAsia="Arial Unicode MS"/>
          <w:color w:val="000000"/>
          <w:kern w:val="22"/>
          <w:u w:color="000000"/>
          <w:bdr w:val="nil"/>
        </w:rPr>
        <w:t xml:space="preserve"> preliminary review of the procedures and mechanisms on compliance</w:t>
      </w:r>
      <w:r w:rsidR="00E62EA1" w:rsidRPr="0062628C">
        <w:rPr>
          <w:rFonts w:eastAsia="Arial Unicode MS"/>
          <w:color w:val="000000"/>
          <w:kern w:val="22"/>
          <w:u w:color="000000"/>
          <w:bdr w:val="nil"/>
        </w:rPr>
        <w:t>.</w:t>
      </w:r>
      <w:r w:rsidR="00E443C4" w:rsidRPr="0062628C">
        <w:rPr>
          <w:rFonts w:eastAsia="Arial Unicode MS"/>
          <w:color w:val="000000"/>
          <w:kern w:val="22"/>
          <w:u w:color="000000"/>
          <w:bdr w:val="nil"/>
        </w:rPr>
        <w:t xml:space="preserve"> </w:t>
      </w:r>
      <w:r w:rsidR="005550F3" w:rsidRPr="0062628C">
        <w:rPr>
          <w:rFonts w:eastAsia="Arial Unicode MS"/>
          <w:color w:val="000000"/>
          <w:kern w:val="22"/>
          <w:u w:color="000000"/>
          <w:bdr w:val="nil"/>
        </w:rPr>
        <w:t>Fifteen submissions were received in response</w:t>
      </w:r>
      <w:r w:rsidR="003C2F77" w:rsidRPr="0062628C">
        <w:rPr>
          <w:rFonts w:eastAsia="Arial Unicode MS"/>
          <w:color w:val="000000"/>
          <w:kern w:val="22"/>
          <w:u w:color="000000"/>
          <w:bdr w:val="nil"/>
        </w:rPr>
        <w:t xml:space="preserve"> to the invitation</w:t>
      </w:r>
      <w:r w:rsidR="006E0E56" w:rsidRPr="0062628C">
        <w:rPr>
          <w:rFonts w:eastAsia="Arial Unicode MS"/>
          <w:color w:val="000000"/>
          <w:kern w:val="22"/>
          <w:u w:color="000000"/>
          <w:bdr w:val="nil"/>
        </w:rPr>
        <w:t>,</w:t>
      </w:r>
      <w:r w:rsidR="005550F3" w:rsidRPr="0062628C">
        <w:rPr>
          <w:rFonts w:eastAsia="Arial Unicode MS"/>
          <w:color w:val="000000"/>
          <w:kern w:val="22"/>
          <w:u w:color="000000"/>
          <w:bdr w:val="nil"/>
        </w:rPr>
        <w:t xml:space="preserve"> </w:t>
      </w:r>
      <w:r w:rsidR="00A555B5" w:rsidRPr="0062628C">
        <w:rPr>
          <w:rFonts w:eastAsia="Arial Unicode MS"/>
          <w:color w:val="000000"/>
          <w:kern w:val="22"/>
          <w:u w:color="000000"/>
          <w:bdr w:val="nil"/>
        </w:rPr>
        <w:t xml:space="preserve">six </w:t>
      </w:r>
      <w:r w:rsidR="006E0E56" w:rsidRPr="0062628C">
        <w:rPr>
          <w:rFonts w:eastAsia="Arial Unicode MS"/>
          <w:color w:val="000000"/>
          <w:kern w:val="22"/>
          <w:u w:color="000000"/>
          <w:bdr w:val="nil"/>
        </w:rPr>
        <w:t>of wh</w:t>
      </w:r>
      <w:r w:rsidR="007E7A13" w:rsidRPr="0062628C">
        <w:rPr>
          <w:rFonts w:eastAsia="Arial Unicode MS"/>
          <w:color w:val="000000"/>
          <w:kern w:val="22"/>
          <w:u w:color="000000"/>
          <w:bdr w:val="nil"/>
        </w:rPr>
        <w:t xml:space="preserve">ich were </w:t>
      </w:r>
      <w:r w:rsidR="00A555B5" w:rsidRPr="0062628C">
        <w:rPr>
          <w:rFonts w:eastAsia="Arial Unicode MS"/>
          <w:color w:val="000000"/>
          <w:kern w:val="22"/>
          <w:u w:color="000000"/>
          <w:bdr w:val="nil"/>
        </w:rPr>
        <w:t xml:space="preserve">from Parties to the </w:t>
      </w:r>
      <w:r w:rsidR="00A555B5" w:rsidRPr="0062628C">
        <w:rPr>
          <w:rFonts w:eastAsia="Arial Unicode MS"/>
          <w:color w:val="000000"/>
          <w:kern w:val="22"/>
          <w:u w:color="000000"/>
          <w:bdr w:val="nil"/>
        </w:rPr>
        <w:lastRenderedPageBreak/>
        <w:t>Protocol,</w:t>
      </w:r>
      <w:r w:rsidR="009E5F47" w:rsidRPr="0062628C">
        <w:rPr>
          <w:rStyle w:val="FootnoteReference"/>
          <w:rFonts w:eastAsia="Arial Unicode MS"/>
          <w:color w:val="000000"/>
          <w:kern w:val="22"/>
          <w:u w:color="000000"/>
          <w:bdr w:val="nil"/>
        </w:rPr>
        <w:footnoteReference w:id="5"/>
      </w:r>
      <w:r w:rsidR="00A555B5" w:rsidRPr="0062628C">
        <w:rPr>
          <w:rFonts w:eastAsia="Arial Unicode MS"/>
          <w:color w:val="000000"/>
          <w:kern w:val="22"/>
          <w:u w:color="000000"/>
          <w:bdr w:val="nil"/>
        </w:rPr>
        <w:t xml:space="preserve"> one from a non-Party</w:t>
      </w:r>
      <w:r w:rsidR="003432DD" w:rsidRPr="0062628C">
        <w:rPr>
          <w:rStyle w:val="FootnoteReference"/>
          <w:rFonts w:eastAsia="Arial Unicode MS"/>
          <w:color w:val="000000"/>
          <w:kern w:val="22"/>
          <w:u w:color="000000"/>
          <w:bdr w:val="nil"/>
        </w:rPr>
        <w:footnoteReference w:id="6"/>
      </w:r>
      <w:r w:rsidR="00941EBE" w:rsidRPr="0062628C">
        <w:rPr>
          <w:rFonts w:eastAsia="Arial Unicode MS"/>
          <w:color w:val="000000"/>
          <w:kern w:val="22"/>
          <w:u w:color="000000"/>
          <w:bdr w:val="nil"/>
        </w:rPr>
        <w:t xml:space="preserve"> and </w:t>
      </w:r>
      <w:r w:rsidR="00BC7B8E" w:rsidRPr="0062628C">
        <w:rPr>
          <w:rFonts w:eastAsia="Arial Unicode MS"/>
          <w:color w:val="000000"/>
          <w:kern w:val="22"/>
          <w:u w:color="000000"/>
          <w:bdr w:val="nil"/>
        </w:rPr>
        <w:t>eight</w:t>
      </w:r>
      <w:r w:rsidR="00FA0329" w:rsidRPr="0062628C">
        <w:rPr>
          <w:rFonts w:eastAsia="Arial Unicode MS"/>
          <w:color w:val="000000"/>
          <w:kern w:val="22"/>
          <w:u w:color="000000"/>
          <w:bdr w:val="nil"/>
        </w:rPr>
        <w:t xml:space="preserve"> from organizations.</w:t>
      </w:r>
      <w:r w:rsidR="00297F5A" w:rsidRPr="0062628C">
        <w:rPr>
          <w:rStyle w:val="FootnoteReference"/>
          <w:rFonts w:eastAsia="Arial Unicode MS"/>
          <w:color w:val="000000"/>
          <w:kern w:val="22"/>
          <w:u w:color="000000"/>
          <w:bdr w:val="nil"/>
        </w:rPr>
        <w:footnoteReference w:id="7"/>
      </w:r>
      <w:r w:rsidR="00AA2FA7" w:rsidRPr="009D2C3E">
        <w:rPr>
          <w:rFonts w:eastAsia="Arial Unicode MS"/>
          <w:color w:val="000000"/>
          <w:kern w:val="22"/>
          <w:u w:color="000000"/>
          <w:bdr w:val="nil"/>
        </w:rPr>
        <w:t xml:space="preserve"> All </w:t>
      </w:r>
      <w:r w:rsidR="00AA2FA7" w:rsidRPr="0062628C">
        <w:rPr>
          <w:rFonts w:eastAsia="Arial Unicode MS"/>
          <w:color w:val="000000"/>
          <w:kern w:val="22"/>
          <w:u w:color="000000"/>
          <w:bdr w:val="nil"/>
        </w:rPr>
        <w:t xml:space="preserve">submissions </w:t>
      </w:r>
      <w:r w:rsidR="00FB586D" w:rsidRPr="0062628C">
        <w:rPr>
          <w:rFonts w:eastAsia="Arial Unicode MS"/>
          <w:color w:val="000000"/>
          <w:kern w:val="22"/>
          <w:u w:color="000000"/>
          <w:bdr w:val="nil"/>
        </w:rPr>
        <w:t>have been</w:t>
      </w:r>
      <w:r w:rsidR="00AA2FA7" w:rsidRPr="0062628C">
        <w:rPr>
          <w:rFonts w:eastAsia="Arial Unicode MS"/>
          <w:color w:val="000000"/>
          <w:kern w:val="22"/>
          <w:u w:color="000000"/>
          <w:bdr w:val="nil"/>
        </w:rPr>
        <w:t xml:space="preserve"> made available </w:t>
      </w:r>
      <w:r w:rsidR="00BC6C9B" w:rsidRPr="0062628C">
        <w:rPr>
          <w:rFonts w:eastAsia="Arial Unicode MS"/>
          <w:kern w:val="22"/>
          <w:bdr w:val="nil"/>
        </w:rPr>
        <w:t>on the notification page</w:t>
      </w:r>
      <w:r w:rsidR="00AA2FA7" w:rsidRPr="0062628C">
        <w:rPr>
          <w:rFonts w:eastAsia="Arial Unicode MS"/>
          <w:color w:val="000000"/>
          <w:kern w:val="22"/>
          <w:u w:color="000000"/>
          <w:bdr w:val="nil"/>
        </w:rPr>
        <w:t>.</w:t>
      </w:r>
    </w:p>
    <w:p w14:paraId="5323B159" w14:textId="5F4D3EFA" w:rsidR="00917693" w:rsidRPr="0062628C" w:rsidRDefault="008666C5" w:rsidP="009477BD">
      <w:pPr>
        <w:pStyle w:val="CBDNormalNumber"/>
        <w:rPr>
          <w:rFonts w:eastAsia="Arial Unicode MS"/>
          <w:color w:val="000000"/>
          <w:kern w:val="22"/>
          <w:u w:color="000000"/>
          <w:bdr w:val="nil"/>
        </w:rPr>
      </w:pPr>
      <w:proofErr w:type="gramStart"/>
      <w:r w:rsidRPr="0062628C">
        <w:rPr>
          <w:rFonts w:eastAsia="Arial Unicode MS"/>
          <w:color w:val="000000"/>
          <w:kern w:val="22"/>
          <w:u w:color="000000"/>
          <w:bdr w:val="nil"/>
        </w:rPr>
        <w:t xml:space="preserve">A </w:t>
      </w:r>
      <w:r w:rsidR="009F43DB" w:rsidRPr="0062628C">
        <w:rPr>
          <w:rFonts w:eastAsia="Arial Unicode MS"/>
          <w:color w:val="000000"/>
          <w:kern w:val="22"/>
          <w:u w:color="000000"/>
          <w:bdr w:val="nil"/>
        </w:rPr>
        <w:t>number of</w:t>
      </w:r>
      <w:proofErr w:type="gramEnd"/>
      <w:r w:rsidR="009F43DB" w:rsidRPr="0062628C">
        <w:rPr>
          <w:rFonts w:eastAsia="Arial Unicode MS"/>
          <w:color w:val="000000"/>
          <w:kern w:val="22"/>
          <w:u w:color="000000"/>
          <w:bdr w:val="nil"/>
        </w:rPr>
        <w:t xml:space="preserve"> </w:t>
      </w:r>
      <w:r w:rsidRPr="0062628C">
        <w:rPr>
          <w:rFonts w:eastAsia="Arial Unicode MS"/>
          <w:color w:val="000000"/>
          <w:kern w:val="22"/>
          <w:u w:color="000000"/>
          <w:bdr w:val="nil"/>
        </w:rPr>
        <w:t xml:space="preserve">submitters </w:t>
      </w:r>
      <w:r w:rsidR="009F43DB" w:rsidRPr="0062628C">
        <w:rPr>
          <w:rFonts w:eastAsia="Arial Unicode MS"/>
          <w:color w:val="000000"/>
          <w:kern w:val="22"/>
          <w:u w:color="000000"/>
          <w:bdr w:val="nil"/>
        </w:rPr>
        <w:t xml:space="preserve">addressed </w:t>
      </w:r>
      <w:r w:rsidR="00220950" w:rsidRPr="0062628C">
        <w:rPr>
          <w:rFonts w:eastAsia="Arial Unicode MS"/>
          <w:color w:val="000000"/>
          <w:kern w:val="22"/>
          <w:u w:color="000000"/>
          <w:bdr w:val="nil"/>
        </w:rPr>
        <w:t xml:space="preserve">the </w:t>
      </w:r>
      <w:r w:rsidR="00FA6BA7" w:rsidRPr="0062628C">
        <w:rPr>
          <w:rFonts w:eastAsia="Arial Unicode MS"/>
          <w:color w:val="000000"/>
          <w:kern w:val="22"/>
          <w:u w:color="000000"/>
          <w:bdr w:val="nil"/>
        </w:rPr>
        <w:t xml:space="preserve">implementation of the Protocol </w:t>
      </w:r>
      <w:r w:rsidR="009443F3" w:rsidRPr="0062628C">
        <w:rPr>
          <w:rFonts w:eastAsia="Arial Unicode MS"/>
          <w:color w:val="000000"/>
          <w:kern w:val="22"/>
          <w:u w:color="000000"/>
          <w:bdr w:val="nil"/>
        </w:rPr>
        <w:t xml:space="preserve">from a </w:t>
      </w:r>
      <w:r w:rsidR="00FA6BA7" w:rsidRPr="0062628C">
        <w:rPr>
          <w:rFonts w:eastAsia="Arial Unicode MS"/>
          <w:color w:val="000000"/>
          <w:kern w:val="22"/>
          <w:u w:color="000000"/>
          <w:bdr w:val="nil"/>
        </w:rPr>
        <w:t>broad</w:t>
      </w:r>
      <w:r w:rsidR="009443F3" w:rsidRPr="0062628C">
        <w:rPr>
          <w:rFonts w:eastAsia="Arial Unicode MS"/>
          <w:color w:val="000000"/>
          <w:kern w:val="22"/>
          <w:u w:color="000000"/>
          <w:bdr w:val="nil"/>
        </w:rPr>
        <w:t xml:space="preserve"> perspective</w:t>
      </w:r>
      <w:r w:rsidR="00697732" w:rsidRPr="0062628C">
        <w:rPr>
          <w:rFonts w:eastAsia="Arial Unicode MS"/>
          <w:color w:val="000000"/>
          <w:kern w:val="22"/>
          <w:u w:color="000000"/>
          <w:bdr w:val="nil"/>
        </w:rPr>
        <w:t xml:space="preserve">. </w:t>
      </w:r>
      <w:r w:rsidR="00366A93" w:rsidRPr="0062628C">
        <w:rPr>
          <w:rFonts w:eastAsia="Arial Unicode MS"/>
          <w:color w:val="000000"/>
          <w:kern w:val="22"/>
          <w:u w:color="000000"/>
          <w:bdr w:val="nil"/>
        </w:rPr>
        <w:t>They</w:t>
      </w:r>
      <w:r w:rsidR="004C57CC" w:rsidRPr="0062628C">
        <w:rPr>
          <w:rFonts w:eastAsia="Arial Unicode MS"/>
          <w:color w:val="000000"/>
          <w:kern w:val="22"/>
          <w:u w:color="000000"/>
          <w:bdr w:val="nil"/>
        </w:rPr>
        <w:t xml:space="preserve"> identified </w:t>
      </w:r>
      <w:r w:rsidR="008D18E6" w:rsidRPr="0062628C">
        <w:rPr>
          <w:rFonts w:eastAsia="Arial Unicode MS"/>
          <w:color w:val="000000"/>
          <w:kern w:val="22"/>
          <w:u w:color="000000"/>
          <w:bdr w:val="nil"/>
        </w:rPr>
        <w:t xml:space="preserve">various </w:t>
      </w:r>
      <w:r w:rsidR="004C57CC" w:rsidRPr="0062628C">
        <w:rPr>
          <w:rFonts w:eastAsia="Arial Unicode MS"/>
          <w:color w:val="000000"/>
          <w:kern w:val="22"/>
          <w:u w:color="000000"/>
          <w:bdr w:val="nil"/>
        </w:rPr>
        <w:t>issues with the Protocol and its implementation</w:t>
      </w:r>
      <w:r w:rsidR="00AF4CC9" w:rsidRPr="0062628C">
        <w:rPr>
          <w:rFonts w:eastAsia="Arial Unicode MS"/>
          <w:color w:val="000000"/>
          <w:kern w:val="22"/>
          <w:u w:color="000000"/>
          <w:bdr w:val="nil"/>
        </w:rPr>
        <w:t>,</w:t>
      </w:r>
      <w:r w:rsidR="009C3DCC" w:rsidRPr="0062628C">
        <w:rPr>
          <w:rStyle w:val="FootnoteReference"/>
          <w:rFonts w:eastAsia="Arial Unicode MS"/>
          <w:color w:val="000000"/>
          <w:kern w:val="22"/>
          <w:u w:color="000000"/>
          <w:bdr w:val="nil"/>
        </w:rPr>
        <w:footnoteReference w:id="8"/>
      </w:r>
      <w:r w:rsidR="00904156" w:rsidRPr="009D2C3E">
        <w:rPr>
          <w:rFonts w:eastAsia="Arial Unicode MS"/>
          <w:color w:val="000000"/>
          <w:kern w:val="22"/>
          <w:u w:color="000000"/>
          <w:bdr w:val="nil"/>
        </w:rPr>
        <w:t xml:space="preserve"> </w:t>
      </w:r>
      <w:r w:rsidR="0039580B" w:rsidRPr="0062628C">
        <w:rPr>
          <w:rFonts w:eastAsia="Arial Unicode MS"/>
          <w:color w:val="000000"/>
          <w:kern w:val="22"/>
          <w:u w:color="000000"/>
          <w:bdr w:val="nil"/>
        </w:rPr>
        <w:t xml:space="preserve">provided information on the steps </w:t>
      </w:r>
      <w:r w:rsidR="00B2527C" w:rsidRPr="0062628C">
        <w:rPr>
          <w:rFonts w:eastAsia="Arial Unicode MS"/>
          <w:color w:val="000000"/>
          <w:kern w:val="22"/>
          <w:u w:color="000000"/>
          <w:bdr w:val="nil"/>
        </w:rPr>
        <w:t xml:space="preserve">that </w:t>
      </w:r>
      <w:r w:rsidR="0039580B" w:rsidRPr="0062628C">
        <w:rPr>
          <w:rFonts w:eastAsia="Arial Unicode MS"/>
          <w:color w:val="000000"/>
          <w:kern w:val="22"/>
          <w:u w:color="000000"/>
          <w:bdr w:val="nil"/>
        </w:rPr>
        <w:t xml:space="preserve">they </w:t>
      </w:r>
      <w:r w:rsidR="00B2527C" w:rsidRPr="0062628C">
        <w:rPr>
          <w:rFonts w:eastAsia="Arial Unicode MS"/>
          <w:color w:val="000000"/>
          <w:kern w:val="22"/>
          <w:u w:color="000000"/>
          <w:bdr w:val="nil"/>
        </w:rPr>
        <w:t>we</w:t>
      </w:r>
      <w:r w:rsidR="0039580B" w:rsidRPr="0062628C">
        <w:rPr>
          <w:rFonts w:eastAsia="Arial Unicode MS"/>
          <w:color w:val="000000"/>
          <w:kern w:val="22"/>
          <w:u w:color="000000"/>
          <w:bdr w:val="nil"/>
        </w:rPr>
        <w:t>re taking to implement the Protocol</w:t>
      </w:r>
      <w:r w:rsidR="0039580B" w:rsidRPr="0062628C">
        <w:rPr>
          <w:rStyle w:val="FootnoteReference"/>
          <w:rFonts w:eastAsia="Arial Unicode MS"/>
          <w:color w:val="000000"/>
          <w:kern w:val="22"/>
          <w:u w:color="000000"/>
          <w:bdr w:val="nil"/>
        </w:rPr>
        <w:footnoteReference w:id="9"/>
      </w:r>
      <w:r w:rsidR="0039580B" w:rsidRPr="0062628C">
        <w:rPr>
          <w:rFonts w:eastAsia="Arial Unicode MS"/>
          <w:color w:val="000000"/>
          <w:kern w:val="22"/>
          <w:u w:color="000000"/>
          <w:bdr w:val="nil"/>
        </w:rPr>
        <w:t xml:space="preserve"> and the challenges faced</w:t>
      </w:r>
      <w:r w:rsidR="00011DB4" w:rsidRPr="0062628C">
        <w:rPr>
          <w:rFonts w:eastAsia="Arial Unicode MS"/>
          <w:color w:val="000000"/>
          <w:kern w:val="22"/>
          <w:u w:color="000000"/>
          <w:bdr w:val="nil"/>
        </w:rPr>
        <w:t>.</w:t>
      </w:r>
      <w:r w:rsidR="0039580B" w:rsidRPr="0062628C">
        <w:rPr>
          <w:rStyle w:val="FootnoteReference"/>
          <w:rFonts w:eastAsia="Arial Unicode MS"/>
          <w:color w:val="000000"/>
          <w:kern w:val="22"/>
          <w:u w:color="000000"/>
          <w:bdr w:val="nil"/>
        </w:rPr>
        <w:footnoteReference w:id="10"/>
      </w:r>
      <w:r w:rsidR="0039580B" w:rsidRPr="0062628C">
        <w:rPr>
          <w:rFonts w:eastAsia="Arial Unicode MS"/>
          <w:color w:val="000000"/>
          <w:kern w:val="22"/>
          <w:u w:color="000000"/>
          <w:bdr w:val="nil"/>
        </w:rPr>
        <w:t xml:space="preserve"> Some </w:t>
      </w:r>
      <w:r w:rsidR="00B2527C" w:rsidRPr="0062628C">
        <w:rPr>
          <w:rFonts w:eastAsia="Arial Unicode MS"/>
          <w:color w:val="000000"/>
          <w:kern w:val="22"/>
          <w:u w:color="000000"/>
          <w:bdr w:val="nil"/>
        </w:rPr>
        <w:t xml:space="preserve">submitters </w:t>
      </w:r>
      <w:r w:rsidR="0039580B" w:rsidRPr="0062628C">
        <w:rPr>
          <w:rFonts w:eastAsia="Arial Unicode MS"/>
          <w:color w:val="000000"/>
          <w:kern w:val="22"/>
          <w:u w:color="000000"/>
          <w:bdr w:val="nil"/>
        </w:rPr>
        <w:t xml:space="preserve">highlighted activities </w:t>
      </w:r>
      <w:r w:rsidR="005773DA" w:rsidRPr="0062628C">
        <w:rPr>
          <w:rFonts w:eastAsia="Arial Unicode MS"/>
          <w:color w:val="000000"/>
          <w:kern w:val="22"/>
          <w:u w:color="000000"/>
          <w:bdr w:val="nil"/>
        </w:rPr>
        <w:t xml:space="preserve">that </w:t>
      </w:r>
      <w:r w:rsidR="0039580B" w:rsidRPr="0062628C">
        <w:rPr>
          <w:rFonts w:eastAsia="Arial Unicode MS"/>
          <w:color w:val="000000"/>
          <w:kern w:val="22"/>
          <w:u w:color="000000"/>
          <w:bdr w:val="nil"/>
        </w:rPr>
        <w:t>they ha</w:t>
      </w:r>
      <w:r w:rsidR="0077428C" w:rsidRPr="0062628C">
        <w:rPr>
          <w:rFonts w:eastAsia="Arial Unicode MS"/>
          <w:color w:val="000000"/>
          <w:kern w:val="22"/>
          <w:u w:color="000000"/>
          <w:bdr w:val="nil"/>
        </w:rPr>
        <w:t>d</w:t>
      </w:r>
      <w:r w:rsidR="0039580B" w:rsidRPr="0062628C">
        <w:rPr>
          <w:rFonts w:eastAsia="Arial Unicode MS"/>
          <w:color w:val="000000"/>
          <w:kern w:val="22"/>
          <w:u w:color="000000"/>
          <w:bdr w:val="nil"/>
        </w:rPr>
        <w:t xml:space="preserve"> undertaken to support </w:t>
      </w:r>
      <w:r w:rsidR="005773DA" w:rsidRPr="0062628C">
        <w:rPr>
          <w:rFonts w:eastAsia="Arial Unicode MS"/>
          <w:color w:val="000000"/>
          <w:kern w:val="22"/>
          <w:u w:color="000000"/>
          <w:bdr w:val="nil"/>
        </w:rPr>
        <w:t xml:space="preserve">the </w:t>
      </w:r>
      <w:r w:rsidR="0039580B" w:rsidRPr="0062628C">
        <w:rPr>
          <w:rFonts w:eastAsia="Arial Unicode MS"/>
          <w:color w:val="000000"/>
          <w:kern w:val="22"/>
          <w:u w:color="000000"/>
          <w:bdr w:val="nil"/>
        </w:rPr>
        <w:t>implementation of the Protocol.</w:t>
      </w:r>
      <w:r w:rsidR="0039580B" w:rsidRPr="0062628C">
        <w:rPr>
          <w:rStyle w:val="FootnoteReference"/>
          <w:rFonts w:eastAsia="Arial Unicode MS"/>
          <w:color w:val="000000"/>
          <w:kern w:val="22"/>
          <w:u w:color="000000"/>
          <w:bdr w:val="nil"/>
        </w:rPr>
        <w:footnoteReference w:id="11"/>
      </w:r>
      <w:r w:rsidR="000353D3" w:rsidRPr="0062628C">
        <w:rPr>
          <w:rFonts w:eastAsia="Arial Unicode MS"/>
          <w:color w:val="000000"/>
          <w:kern w:val="22"/>
          <w:u w:color="000000"/>
          <w:bdr w:val="nil"/>
        </w:rPr>
        <w:t xml:space="preserve"> </w:t>
      </w:r>
      <w:r w:rsidR="003D4DAA" w:rsidRPr="0062628C">
        <w:rPr>
          <w:rFonts w:eastAsia="Arial Unicode MS"/>
          <w:color w:val="000000"/>
          <w:kern w:val="22"/>
          <w:u w:color="000000"/>
          <w:bdr w:val="nil"/>
        </w:rPr>
        <w:t>Two submitters</w:t>
      </w:r>
      <w:r w:rsidR="00C06351" w:rsidRPr="0062628C">
        <w:rPr>
          <w:rStyle w:val="FootnoteReference"/>
          <w:rFonts w:eastAsia="Arial Unicode MS"/>
          <w:color w:val="000000"/>
          <w:kern w:val="22"/>
          <w:u w:color="000000"/>
          <w:bdr w:val="nil"/>
        </w:rPr>
        <w:footnoteReference w:id="12"/>
      </w:r>
      <w:r w:rsidR="00DB5110" w:rsidRPr="0062628C">
        <w:rPr>
          <w:rFonts w:eastAsia="Arial Unicode MS"/>
          <w:color w:val="000000"/>
          <w:kern w:val="22"/>
          <w:u w:color="000000"/>
          <w:bdr w:val="nil"/>
        </w:rPr>
        <w:t xml:space="preserve"> made suggestions on </w:t>
      </w:r>
      <w:r w:rsidR="00310DE4" w:rsidRPr="0062628C">
        <w:rPr>
          <w:rFonts w:eastAsia="Arial Unicode MS"/>
          <w:color w:val="000000"/>
          <w:kern w:val="22"/>
          <w:u w:color="000000"/>
          <w:bdr w:val="nil"/>
        </w:rPr>
        <w:t xml:space="preserve">activities to support </w:t>
      </w:r>
      <w:r w:rsidR="00310DE4" w:rsidRPr="009477BD">
        <w:t>compliance</w:t>
      </w:r>
      <w:r w:rsidR="00B14452" w:rsidRPr="0062628C">
        <w:t xml:space="preserve"> </w:t>
      </w:r>
      <w:r w:rsidR="00B14452" w:rsidRPr="0062628C">
        <w:rPr>
          <w:rFonts w:eastAsia="Arial Unicode MS"/>
          <w:color w:val="000000"/>
          <w:kern w:val="22"/>
          <w:u w:color="000000"/>
          <w:bdr w:val="nil"/>
        </w:rPr>
        <w:t xml:space="preserve">and recommended </w:t>
      </w:r>
      <w:r w:rsidR="00836A53" w:rsidRPr="0062628C">
        <w:rPr>
          <w:rFonts w:eastAsia="Arial Unicode MS"/>
          <w:color w:val="000000"/>
          <w:kern w:val="22"/>
          <w:u w:color="000000"/>
          <w:bdr w:val="nil"/>
        </w:rPr>
        <w:t xml:space="preserve">the creation of </w:t>
      </w:r>
      <w:r w:rsidR="00836A53" w:rsidRPr="009477BD">
        <w:rPr>
          <w:rFonts w:eastAsia="Arial Unicode MS"/>
          <w:color w:val="000000"/>
          <w:kern w:val="22"/>
          <w:u w:color="000000"/>
          <w:bdr w:val="nil"/>
        </w:rPr>
        <w:t>for</w:t>
      </w:r>
      <w:r w:rsidR="005529B5" w:rsidRPr="0062628C">
        <w:rPr>
          <w:rFonts w:eastAsia="Arial Unicode MS"/>
          <w:color w:val="000000"/>
          <w:kern w:val="22"/>
          <w:u w:color="000000"/>
          <w:bdr w:val="nil"/>
        </w:rPr>
        <w:t>ums</w:t>
      </w:r>
      <w:r w:rsidR="00836A53" w:rsidRPr="0062628C">
        <w:rPr>
          <w:rFonts w:eastAsia="Arial Unicode MS"/>
          <w:color w:val="000000"/>
          <w:kern w:val="22"/>
          <w:u w:color="000000"/>
          <w:bdr w:val="nil"/>
        </w:rPr>
        <w:t xml:space="preserve"> where stakeholders </w:t>
      </w:r>
      <w:r w:rsidR="00251597" w:rsidRPr="0062628C">
        <w:rPr>
          <w:rFonts w:eastAsia="Arial Unicode MS"/>
          <w:color w:val="000000"/>
          <w:kern w:val="22"/>
          <w:u w:color="000000"/>
          <w:bdr w:val="nil"/>
        </w:rPr>
        <w:t xml:space="preserve">could </w:t>
      </w:r>
      <w:r w:rsidR="00836A53" w:rsidRPr="0062628C">
        <w:rPr>
          <w:rFonts w:eastAsia="Arial Unicode MS"/>
          <w:color w:val="000000"/>
          <w:kern w:val="22"/>
          <w:u w:color="000000"/>
          <w:bdr w:val="nil"/>
        </w:rPr>
        <w:t xml:space="preserve">share </w:t>
      </w:r>
      <w:r w:rsidR="0001034C" w:rsidRPr="0062628C">
        <w:rPr>
          <w:rFonts w:eastAsia="Arial Unicode MS"/>
          <w:color w:val="000000"/>
          <w:kern w:val="22"/>
          <w:u w:color="000000"/>
          <w:bdr w:val="nil"/>
        </w:rPr>
        <w:t xml:space="preserve">experiences and challenges with access and benefit-sharing in different countries. </w:t>
      </w:r>
      <w:r w:rsidR="000353D3" w:rsidRPr="0062628C">
        <w:rPr>
          <w:rFonts w:eastAsia="Arial Unicode MS"/>
          <w:color w:val="000000"/>
          <w:kern w:val="22"/>
          <w:u w:color="000000"/>
          <w:bdr w:val="nil"/>
        </w:rPr>
        <w:t>All th</w:t>
      </w:r>
      <w:r w:rsidR="0077428C" w:rsidRPr="0062628C">
        <w:rPr>
          <w:rFonts w:eastAsia="Arial Unicode MS"/>
          <w:color w:val="000000"/>
          <w:kern w:val="22"/>
          <w:u w:color="000000"/>
          <w:bdr w:val="nil"/>
        </w:rPr>
        <w:t>o</w:t>
      </w:r>
      <w:r w:rsidR="000353D3" w:rsidRPr="0062628C">
        <w:rPr>
          <w:rFonts w:eastAsia="Arial Unicode MS"/>
          <w:color w:val="000000"/>
          <w:kern w:val="22"/>
          <w:u w:color="000000"/>
          <w:bdr w:val="nil"/>
        </w:rPr>
        <w:t xml:space="preserve">se </w:t>
      </w:r>
      <w:r w:rsidR="008503C1" w:rsidRPr="0062628C">
        <w:rPr>
          <w:rFonts w:eastAsia="Arial Unicode MS"/>
          <w:color w:val="000000"/>
          <w:kern w:val="22"/>
          <w:u w:color="000000"/>
          <w:bdr w:val="nil"/>
        </w:rPr>
        <w:t xml:space="preserve">points </w:t>
      </w:r>
      <w:r w:rsidR="00F471A4" w:rsidRPr="0062628C">
        <w:rPr>
          <w:rFonts w:eastAsia="Arial Unicode MS"/>
          <w:color w:val="000000"/>
          <w:kern w:val="22"/>
          <w:u w:color="000000"/>
          <w:bdr w:val="nil"/>
        </w:rPr>
        <w:t xml:space="preserve">will be </w:t>
      </w:r>
      <w:r w:rsidR="00B14452" w:rsidRPr="0062628C">
        <w:rPr>
          <w:rFonts w:eastAsia="Arial Unicode MS"/>
          <w:color w:val="000000"/>
          <w:kern w:val="22"/>
          <w:u w:color="000000"/>
          <w:bdr w:val="nil"/>
        </w:rPr>
        <w:t xml:space="preserve">further </w:t>
      </w:r>
      <w:r w:rsidR="001637C0" w:rsidRPr="0062628C">
        <w:rPr>
          <w:rFonts w:eastAsia="Arial Unicode MS"/>
          <w:color w:val="000000"/>
          <w:kern w:val="22"/>
          <w:u w:color="000000"/>
          <w:bdr w:val="nil"/>
        </w:rPr>
        <w:t xml:space="preserve">addressed </w:t>
      </w:r>
      <w:r w:rsidR="00945BB1" w:rsidRPr="0062628C">
        <w:rPr>
          <w:rFonts w:eastAsia="Arial Unicode MS"/>
          <w:color w:val="000000"/>
          <w:kern w:val="22"/>
          <w:u w:color="000000"/>
          <w:bdr w:val="nil"/>
        </w:rPr>
        <w:t xml:space="preserve">in the analysis </w:t>
      </w:r>
      <w:r w:rsidR="00945BB1" w:rsidRPr="009D2C3E">
        <w:rPr>
          <w:rFonts w:eastAsia="Arial Unicode MS"/>
          <w:color w:val="000000"/>
          <w:kern w:val="22"/>
          <w:u w:color="000000"/>
          <w:bdr w:val="nil"/>
        </w:rPr>
        <w:t xml:space="preserve">of </w:t>
      </w:r>
      <w:r w:rsidR="00945BB1" w:rsidRPr="0062628C">
        <w:rPr>
          <w:rFonts w:eastAsia="Arial Unicode MS"/>
          <w:color w:val="000000"/>
          <w:kern w:val="22"/>
          <w:u w:color="000000"/>
          <w:bdr w:val="nil"/>
        </w:rPr>
        <w:t>information for the second assessment and review of the effectiveness of the Protocol</w:t>
      </w:r>
      <w:r w:rsidR="00917693" w:rsidRPr="0062628C">
        <w:rPr>
          <w:rFonts w:eastAsia="Arial Unicode MS"/>
          <w:color w:val="000000"/>
          <w:kern w:val="22"/>
          <w:u w:color="000000"/>
          <w:bdr w:val="nil"/>
        </w:rPr>
        <w:t>.</w:t>
      </w:r>
      <w:r w:rsidR="00B94309" w:rsidRPr="0062628C">
        <w:rPr>
          <w:rStyle w:val="FootnoteReference"/>
          <w:rFonts w:eastAsia="Arial Unicode MS"/>
          <w:color w:val="000000"/>
          <w:kern w:val="22"/>
          <w:u w:color="000000"/>
          <w:bdr w:val="nil"/>
        </w:rPr>
        <w:footnoteReference w:id="13"/>
      </w:r>
    </w:p>
    <w:p w14:paraId="6A85DA69" w14:textId="5F9AC6E0" w:rsidR="0099216F" w:rsidRPr="0062628C" w:rsidRDefault="0099216F" w:rsidP="00156212">
      <w:pPr>
        <w:pStyle w:val="CBDNormalNumber"/>
        <w:rPr>
          <w:rFonts w:eastAsia="Arial Unicode MS"/>
          <w:kern w:val="22"/>
          <w:u w:color="000000"/>
          <w:bdr w:val="nil"/>
        </w:rPr>
      </w:pPr>
      <w:r w:rsidRPr="0062628C">
        <w:rPr>
          <w:rFonts w:eastAsia="Arial Unicode MS"/>
          <w:kern w:val="22"/>
          <w:u w:color="000000"/>
          <w:bdr w:val="nil"/>
        </w:rPr>
        <w:t xml:space="preserve">Some </w:t>
      </w:r>
      <w:r w:rsidR="003D4DAA" w:rsidRPr="009477BD">
        <w:rPr>
          <w:rFonts w:eastAsia="Arial Unicode MS"/>
          <w:kern w:val="22"/>
          <w:u w:color="000000"/>
          <w:bdr w:val="nil"/>
        </w:rPr>
        <w:t>submitters</w:t>
      </w:r>
      <w:r w:rsidR="003D4DAA" w:rsidRPr="0062628C">
        <w:rPr>
          <w:rFonts w:eastAsia="Arial Unicode MS"/>
          <w:kern w:val="22"/>
          <w:u w:color="000000"/>
          <w:bdr w:val="nil"/>
        </w:rPr>
        <w:t xml:space="preserve"> </w:t>
      </w:r>
      <w:r w:rsidRPr="0062628C">
        <w:rPr>
          <w:rFonts w:eastAsia="Arial Unicode MS"/>
          <w:kern w:val="22"/>
          <w:u w:color="000000"/>
          <w:bdr w:val="nil"/>
        </w:rPr>
        <w:t xml:space="preserve">included suggestions related to the work of the Committee that could be addressed without changing the compliance procedures and mechanisms. For example, a </w:t>
      </w:r>
      <w:r w:rsidR="003D4DAA" w:rsidRPr="0062628C">
        <w:rPr>
          <w:rFonts w:eastAsia="Arial Unicode MS"/>
          <w:kern w:val="22"/>
          <w:u w:color="000000"/>
          <w:bdr w:val="nil"/>
        </w:rPr>
        <w:t>submitter</w:t>
      </w:r>
      <w:r w:rsidRPr="0062628C">
        <w:rPr>
          <w:rStyle w:val="FootnoteReference"/>
          <w:rFonts w:eastAsia="Arial Unicode MS"/>
          <w:kern w:val="22"/>
          <w:u w:color="000000"/>
          <w:bdr w:val="nil"/>
        </w:rPr>
        <w:footnoteReference w:id="14"/>
      </w:r>
      <w:r w:rsidRPr="0062628C">
        <w:rPr>
          <w:rFonts w:eastAsia="Arial Unicode MS"/>
          <w:kern w:val="22"/>
          <w:u w:color="000000"/>
          <w:bdr w:val="nil"/>
        </w:rPr>
        <w:t xml:space="preserve"> proposed that </w:t>
      </w:r>
      <w:r w:rsidRPr="00156212">
        <w:rPr>
          <w:rFonts w:eastAsia="Arial Unicode MS"/>
          <w:color w:val="000000"/>
          <w:kern w:val="22"/>
          <w:u w:color="000000"/>
          <w:bdr w:val="nil"/>
        </w:rPr>
        <w:t>the</w:t>
      </w:r>
      <w:r w:rsidRPr="0062628C">
        <w:rPr>
          <w:rFonts w:eastAsia="Arial Unicode MS"/>
          <w:kern w:val="22"/>
          <w:u w:color="000000"/>
          <w:bdr w:val="nil"/>
        </w:rPr>
        <w:t xml:space="preserve"> Committee encourage the Secretariat, subject to the availability of fund</w:t>
      </w:r>
      <w:r w:rsidR="007E6C15" w:rsidRPr="0062628C">
        <w:rPr>
          <w:rFonts w:eastAsia="Arial Unicode MS"/>
          <w:kern w:val="22"/>
          <w:u w:color="000000"/>
          <w:bdr w:val="nil"/>
        </w:rPr>
        <w:t>ing</w:t>
      </w:r>
      <w:r w:rsidRPr="0062628C">
        <w:rPr>
          <w:rFonts w:eastAsia="Arial Unicode MS"/>
          <w:kern w:val="22"/>
          <w:u w:color="000000"/>
          <w:bdr w:val="nil"/>
        </w:rPr>
        <w:t>, to undertake regular audits of the A</w:t>
      </w:r>
      <w:r w:rsidR="006F51D6" w:rsidRPr="0062628C">
        <w:rPr>
          <w:rFonts w:eastAsia="Arial Unicode MS"/>
          <w:kern w:val="22"/>
          <w:u w:color="000000"/>
          <w:bdr w:val="nil"/>
        </w:rPr>
        <w:t xml:space="preserve">ccess and </w:t>
      </w:r>
      <w:r w:rsidRPr="0062628C">
        <w:rPr>
          <w:rFonts w:eastAsia="Arial Unicode MS"/>
          <w:kern w:val="22"/>
          <w:u w:color="000000"/>
          <w:bdr w:val="nil"/>
        </w:rPr>
        <w:t>B</w:t>
      </w:r>
      <w:r w:rsidR="006F51D6" w:rsidRPr="0062628C">
        <w:rPr>
          <w:rFonts w:eastAsia="Arial Unicode MS"/>
          <w:kern w:val="22"/>
          <w:u w:color="000000"/>
          <w:bdr w:val="nil"/>
        </w:rPr>
        <w:t>enefit-</w:t>
      </w:r>
      <w:r w:rsidR="00011DB4" w:rsidRPr="0062628C">
        <w:rPr>
          <w:rFonts w:eastAsia="Arial Unicode MS"/>
          <w:kern w:val="22"/>
          <w:u w:color="000000"/>
          <w:bdr w:val="nil"/>
        </w:rPr>
        <w:t>s</w:t>
      </w:r>
      <w:r w:rsidR="006F51D6" w:rsidRPr="0062628C">
        <w:rPr>
          <w:rFonts w:eastAsia="Arial Unicode MS"/>
          <w:kern w:val="22"/>
          <w:u w:color="000000"/>
          <w:bdr w:val="nil"/>
        </w:rPr>
        <w:t>haring</w:t>
      </w:r>
      <w:r w:rsidRPr="0062628C">
        <w:rPr>
          <w:rFonts w:eastAsia="Arial Unicode MS"/>
          <w:kern w:val="22"/>
          <w:u w:color="000000"/>
          <w:bdr w:val="nil"/>
        </w:rPr>
        <w:t xml:space="preserve"> Clearing-House </w:t>
      </w:r>
      <w:proofErr w:type="gramStart"/>
      <w:r w:rsidR="00912332" w:rsidRPr="0062628C">
        <w:rPr>
          <w:rFonts w:eastAsia="Arial Unicode MS"/>
          <w:kern w:val="22"/>
          <w:u w:color="000000"/>
          <w:bdr w:val="nil"/>
        </w:rPr>
        <w:t xml:space="preserve">so as </w:t>
      </w:r>
      <w:r w:rsidRPr="0062628C">
        <w:rPr>
          <w:rFonts w:eastAsia="Arial Unicode MS"/>
          <w:kern w:val="22"/>
          <w:u w:color="000000"/>
          <w:bdr w:val="nil"/>
        </w:rPr>
        <w:t>to</w:t>
      </w:r>
      <w:proofErr w:type="gramEnd"/>
      <w:r w:rsidRPr="0062628C">
        <w:rPr>
          <w:rFonts w:eastAsia="Arial Unicode MS"/>
          <w:kern w:val="22"/>
          <w:u w:color="000000"/>
          <w:bdr w:val="nil"/>
        </w:rPr>
        <w:t xml:space="preserve"> ensure </w:t>
      </w:r>
      <w:r w:rsidR="003705E0" w:rsidRPr="0062628C">
        <w:rPr>
          <w:rFonts w:eastAsia="Arial Unicode MS"/>
          <w:kern w:val="22"/>
          <w:u w:color="000000"/>
          <w:bdr w:val="nil"/>
        </w:rPr>
        <w:t xml:space="preserve">that </w:t>
      </w:r>
      <w:r w:rsidRPr="0062628C">
        <w:rPr>
          <w:rFonts w:eastAsia="Arial Unicode MS"/>
          <w:kern w:val="22"/>
          <w:u w:color="000000"/>
          <w:bdr w:val="nil"/>
        </w:rPr>
        <w:t xml:space="preserve">the information </w:t>
      </w:r>
      <w:r w:rsidR="00EB74ED" w:rsidRPr="0062628C">
        <w:rPr>
          <w:rFonts w:eastAsia="Arial Unicode MS"/>
          <w:kern w:val="22"/>
          <w:u w:color="000000"/>
          <w:bdr w:val="nil"/>
        </w:rPr>
        <w:t xml:space="preserve">that it contains </w:t>
      </w:r>
      <w:r w:rsidRPr="0062628C">
        <w:rPr>
          <w:rFonts w:eastAsia="Arial Unicode MS"/>
          <w:kern w:val="22"/>
          <w:u w:color="000000"/>
          <w:bdr w:val="nil"/>
        </w:rPr>
        <w:t>remains</w:t>
      </w:r>
      <w:r w:rsidR="00EB74ED" w:rsidRPr="0062628C">
        <w:rPr>
          <w:rFonts w:eastAsia="Arial Unicode MS"/>
          <w:kern w:val="22"/>
          <w:u w:color="000000"/>
          <w:bdr w:val="nil"/>
        </w:rPr>
        <w:t xml:space="preserve"> up to date</w:t>
      </w:r>
      <w:r w:rsidRPr="0062628C">
        <w:rPr>
          <w:rFonts w:eastAsia="Arial Unicode MS"/>
          <w:kern w:val="22"/>
          <w:u w:color="000000"/>
          <w:bdr w:val="nil"/>
        </w:rPr>
        <w:t xml:space="preserve">. Another </w:t>
      </w:r>
      <w:r w:rsidR="007E7A13" w:rsidRPr="009477BD">
        <w:rPr>
          <w:rFonts w:eastAsia="Arial Unicode MS"/>
          <w:kern w:val="22"/>
          <w:u w:color="000000"/>
          <w:bdr w:val="nil"/>
        </w:rPr>
        <w:t>submitter</w:t>
      </w:r>
      <w:r w:rsidR="00D3261A" w:rsidRPr="0062628C">
        <w:rPr>
          <w:rStyle w:val="FootnoteReference"/>
          <w:rFonts w:eastAsia="Arial Unicode MS"/>
          <w:kern w:val="22"/>
          <w:u w:color="000000"/>
          <w:bdr w:val="nil"/>
        </w:rPr>
        <w:footnoteReference w:id="15"/>
      </w:r>
      <w:r w:rsidRPr="0062628C">
        <w:rPr>
          <w:rFonts w:eastAsia="Arial Unicode MS"/>
          <w:kern w:val="22"/>
          <w:u w:color="000000"/>
          <w:bdr w:val="nil"/>
        </w:rPr>
        <w:t xml:space="preserve"> </w:t>
      </w:r>
      <w:r w:rsidR="00E06C49" w:rsidRPr="0062628C">
        <w:rPr>
          <w:rFonts w:eastAsia="Arial Unicode MS"/>
          <w:kern w:val="22"/>
          <w:u w:color="000000"/>
          <w:bdr w:val="nil"/>
        </w:rPr>
        <w:t xml:space="preserve">suggested that further actions </w:t>
      </w:r>
      <w:r w:rsidR="00912332" w:rsidRPr="0062628C">
        <w:rPr>
          <w:rFonts w:eastAsia="Arial Unicode MS"/>
          <w:kern w:val="22"/>
          <w:u w:color="000000"/>
          <w:bdr w:val="nil"/>
        </w:rPr>
        <w:t xml:space="preserve">be undertaken </w:t>
      </w:r>
      <w:r w:rsidR="00E06C49" w:rsidRPr="0062628C">
        <w:rPr>
          <w:rFonts w:eastAsia="Arial Unicode MS"/>
          <w:kern w:val="22"/>
          <w:u w:color="000000"/>
          <w:bdr w:val="nil"/>
        </w:rPr>
        <w:t>to enhance the visibility and awareness of the Committee’s work</w:t>
      </w:r>
      <w:r w:rsidR="00F87F6E" w:rsidRPr="0062628C">
        <w:rPr>
          <w:rFonts w:eastAsia="Arial Unicode MS"/>
          <w:kern w:val="22"/>
          <w:u w:color="000000"/>
          <w:bdr w:val="nil"/>
        </w:rPr>
        <w:t xml:space="preserve"> and that </w:t>
      </w:r>
      <w:r w:rsidR="00D3261A" w:rsidRPr="0062628C">
        <w:rPr>
          <w:rFonts w:eastAsia="Arial Unicode MS"/>
          <w:kern w:val="22"/>
          <w:u w:color="000000"/>
          <w:bdr w:val="nil"/>
        </w:rPr>
        <w:t xml:space="preserve">introductory sessions to the work and mandate of the Committee </w:t>
      </w:r>
      <w:r w:rsidR="00F87F6E" w:rsidRPr="0062628C">
        <w:rPr>
          <w:rFonts w:eastAsia="Arial Unicode MS"/>
          <w:kern w:val="22"/>
          <w:u w:color="000000"/>
          <w:bdr w:val="nil"/>
        </w:rPr>
        <w:t xml:space="preserve">be held </w:t>
      </w:r>
      <w:r w:rsidR="00D3261A" w:rsidRPr="0062628C">
        <w:rPr>
          <w:rFonts w:eastAsia="Arial Unicode MS"/>
          <w:kern w:val="22"/>
          <w:u w:color="000000"/>
          <w:bdr w:val="nil"/>
        </w:rPr>
        <w:t xml:space="preserve">to </w:t>
      </w:r>
      <w:r w:rsidR="002E123B" w:rsidRPr="0062628C">
        <w:rPr>
          <w:rFonts w:eastAsia="Arial Unicode MS"/>
          <w:kern w:val="22"/>
          <w:u w:color="000000"/>
          <w:bdr w:val="nil"/>
        </w:rPr>
        <w:t xml:space="preserve">provide </w:t>
      </w:r>
      <w:r w:rsidR="00D3261A" w:rsidRPr="0062628C">
        <w:rPr>
          <w:rFonts w:eastAsia="Arial Unicode MS"/>
          <w:kern w:val="22"/>
          <w:u w:color="000000"/>
          <w:bdr w:val="nil"/>
        </w:rPr>
        <w:t xml:space="preserve">Committee members </w:t>
      </w:r>
      <w:r w:rsidR="002E123B" w:rsidRPr="0062628C">
        <w:rPr>
          <w:rFonts w:eastAsia="Arial Unicode MS"/>
          <w:kern w:val="22"/>
          <w:u w:color="000000"/>
          <w:bdr w:val="nil"/>
        </w:rPr>
        <w:t xml:space="preserve">with the </w:t>
      </w:r>
      <w:r w:rsidR="00D3261A" w:rsidRPr="0062628C">
        <w:rPr>
          <w:rFonts w:eastAsia="Arial Unicode MS"/>
          <w:kern w:val="22"/>
          <w:u w:color="000000"/>
          <w:bdr w:val="nil"/>
        </w:rPr>
        <w:t>inform</w:t>
      </w:r>
      <w:r w:rsidR="002E123B" w:rsidRPr="0062628C">
        <w:rPr>
          <w:rFonts w:eastAsia="Arial Unicode MS"/>
          <w:kern w:val="22"/>
          <w:u w:color="000000"/>
          <w:bdr w:val="nil"/>
        </w:rPr>
        <w:t>ation</w:t>
      </w:r>
      <w:r w:rsidR="00D3261A" w:rsidRPr="0062628C">
        <w:rPr>
          <w:rFonts w:eastAsia="Arial Unicode MS"/>
          <w:kern w:val="22"/>
          <w:u w:color="000000"/>
          <w:bdr w:val="nil"/>
        </w:rPr>
        <w:t xml:space="preserve"> </w:t>
      </w:r>
      <w:r w:rsidR="002E123B" w:rsidRPr="0062628C">
        <w:rPr>
          <w:rFonts w:eastAsia="Arial Unicode MS"/>
          <w:kern w:val="22"/>
          <w:u w:color="000000"/>
          <w:bdr w:val="nil"/>
        </w:rPr>
        <w:t xml:space="preserve">necessary </w:t>
      </w:r>
      <w:r w:rsidR="00D3261A" w:rsidRPr="0062628C">
        <w:rPr>
          <w:rFonts w:eastAsia="Arial Unicode MS"/>
          <w:kern w:val="22"/>
          <w:u w:color="000000"/>
          <w:bdr w:val="nil"/>
        </w:rPr>
        <w:t>to carry out their functions.</w:t>
      </w:r>
    </w:p>
    <w:p w14:paraId="4A0DD213" w14:textId="36B6749B" w:rsidR="000A5C42" w:rsidRPr="0062628C" w:rsidRDefault="00964F6D" w:rsidP="009477BD">
      <w:pPr>
        <w:pStyle w:val="CBDNormalNumber"/>
        <w:rPr>
          <w:rFonts w:eastAsia="Arial Unicode MS"/>
          <w:kern w:val="22"/>
          <w:u w:color="000000"/>
          <w:bdr w:val="nil"/>
        </w:rPr>
      </w:pPr>
      <w:r w:rsidRPr="0062628C">
        <w:rPr>
          <w:rFonts w:eastAsia="Arial Unicode MS"/>
          <w:kern w:val="22"/>
          <w:u w:color="000000"/>
          <w:bdr w:val="nil"/>
        </w:rPr>
        <w:t xml:space="preserve">One </w:t>
      </w:r>
      <w:r w:rsidR="00F75492" w:rsidRPr="0062628C">
        <w:rPr>
          <w:rFonts w:eastAsia="Arial Unicode MS"/>
          <w:kern w:val="22"/>
          <w:u w:color="000000"/>
          <w:bdr w:val="nil"/>
        </w:rPr>
        <w:t>submitter</w:t>
      </w:r>
      <w:r w:rsidR="00FB58F4" w:rsidRPr="0062628C">
        <w:rPr>
          <w:rStyle w:val="FootnoteReference"/>
          <w:rFonts w:eastAsia="Arial Unicode MS"/>
          <w:kern w:val="22"/>
          <w:u w:color="000000"/>
          <w:bdr w:val="nil"/>
        </w:rPr>
        <w:footnoteReference w:id="16"/>
      </w:r>
      <w:r w:rsidR="00FB58F4" w:rsidRPr="0062628C">
        <w:rPr>
          <w:rFonts w:eastAsia="Arial Unicode MS"/>
          <w:kern w:val="22"/>
          <w:u w:color="000000"/>
          <w:bdr w:val="nil"/>
        </w:rPr>
        <w:t xml:space="preserve"> expressed support for many parts of the </w:t>
      </w:r>
      <w:r w:rsidRPr="0062628C">
        <w:rPr>
          <w:rFonts w:eastAsia="Arial Unicode MS"/>
          <w:kern w:val="22"/>
          <w:u w:color="000000"/>
          <w:bdr w:val="nil"/>
        </w:rPr>
        <w:t xml:space="preserve">current </w:t>
      </w:r>
      <w:r w:rsidR="00FB58F4" w:rsidRPr="0062628C">
        <w:rPr>
          <w:rFonts w:eastAsia="Arial Unicode MS"/>
          <w:kern w:val="22"/>
          <w:u w:color="000000"/>
          <w:bdr w:val="nil"/>
        </w:rPr>
        <w:t>compliance procedures and mechanisms</w:t>
      </w:r>
      <w:r w:rsidRPr="0062628C">
        <w:rPr>
          <w:rFonts w:eastAsia="Arial Unicode MS"/>
          <w:kern w:val="22"/>
          <w:u w:color="000000"/>
          <w:bdr w:val="nil"/>
        </w:rPr>
        <w:t>,</w:t>
      </w:r>
      <w:r w:rsidR="00FB58F4" w:rsidRPr="0062628C">
        <w:rPr>
          <w:rFonts w:eastAsia="Arial Unicode MS"/>
          <w:kern w:val="22"/>
          <w:u w:color="000000"/>
          <w:bdr w:val="nil"/>
        </w:rPr>
        <w:t xml:space="preserve"> while </w:t>
      </w:r>
      <w:r w:rsidRPr="0062628C">
        <w:rPr>
          <w:rFonts w:eastAsia="Arial Unicode MS"/>
          <w:kern w:val="22"/>
          <w:u w:color="000000"/>
          <w:bdr w:val="nil"/>
        </w:rPr>
        <w:t xml:space="preserve">others </w:t>
      </w:r>
      <w:r w:rsidR="002B1AFF" w:rsidRPr="0062628C">
        <w:rPr>
          <w:rFonts w:eastAsia="Arial Unicode MS"/>
          <w:kern w:val="22"/>
          <w:u w:color="000000"/>
          <w:bdr w:val="nil"/>
        </w:rPr>
        <w:t>suggest</w:t>
      </w:r>
      <w:r w:rsidRPr="0062628C">
        <w:rPr>
          <w:rFonts w:eastAsia="Arial Unicode MS"/>
          <w:kern w:val="22"/>
          <w:u w:color="000000"/>
          <w:bdr w:val="nil"/>
        </w:rPr>
        <w:t>ed</w:t>
      </w:r>
      <w:r w:rsidR="00C74BC5" w:rsidRPr="0062628C">
        <w:rPr>
          <w:rFonts w:eastAsia="Arial Unicode MS"/>
          <w:kern w:val="22"/>
          <w:u w:color="000000"/>
          <w:bdr w:val="nil"/>
        </w:rPr>
        <w:t xml:space="preserve"> changes to</w:t>
      </w:r>
      <w:r w:rsidR="002B1AFF" w:rsidRPr="0062628C">
        <w:rPr>
          <w:rFonts w:eastAsia="Arial Unicode MS"/>
          <w:kern w:val="22"/>
          <w:u w:color="000000"/>
          <w:bdr w:val="nil"/>
        </w:rPr>
        <w:t xml:space="preserve"> the</w:t>
      </w:r>
      <w:r w:rsidRPr="0062628C">
        <w:rPr>
          <w:rFonts w:eastAsia="Arial Unicode MS"/>
          <w:kern w:val="22"/>
          <w:u w:color="000000"/>
          <w:bdr w:val="nil"/>
        </w:rPr>
        <w:t>m.</w:t>
      </w:r>
    </w:p>
    <w:p w14:paraId="1B82D1F0" w14:textId="28D84741" w:rsidR="008D3C6F" w:rsidRPr="0062628C" w:rsidRDefault="00BB0204" w:rsidP="009477BD">
      <w:pPr>
        <w:pStyle w:val="CBDNormalNumber"/>
        <w:rPr>
          <w:rFonts w:eastAsia="Arial Unicode MS"/>
          <w:kern w:val="22"/>
          <w:u w:color="000000"/>
          <w:bdr w:val="nil"/>
        </w:rPr>
      </w:pPr>
      <w:proofErr w:type="gramStart"/>
      <w:r w:rsidRPr="0062628C">
        <w:t>A number of</w:t>
      </w:r>
      <w:proofErr w:type="gramEnd"/>
      <w:r w:rsidRPr="0062628C">
        <w:t xml:space="preserve"> </w:t>
      </w:r>
      <w:r w:rsidR="00957E96" w:rsidRPr="0062628C">
        <w:t>submitters</w:t>
      </w:r>
      <w:r w:rsidR="00DE48E7" w:rsidRPr="0062628C">
        <w:rPr>
          <w:rStyle w:val="FootnoteReference"/>
        </w:rPr>
        <w:footnoteReference w:id="17"/>
      </w:r>
      <w:r w:rsidRPr="0062628C">
        <w:t xml:space="preserve"> suggested that the role of the Committee could be enhanced by enabling it to provide financial, technical and legal assistance. The example of the Compliance Assistance Programme </w:t>
      </w:r>
      <w:r w:rsidRPr="009477BD">
        <w:t xml:space="preserve">under </w:t>
      </w:r>
      <w:r w:rsidR="0006395F" w:rsidRPr="0062628C">
        <w:t>the Convention on International Trade in Endangered Species of Wild Fauna and Flora</w:t>
      </w:r>
      <w:r w:rsidRPr="0062628C">
        <w:t xml:space="preserve"> was mentioned. </w:t>
      </w:r>
      <w:r w:rsidR="00FF1625" w:rsidRPr="0062628C">
        <w:t>Some submitters</w:t>
      </w:r>
      <w:r w:rsidR="00CB646A" w:rsidRPr="0062628C">
        <w:rPr>
          <w:rStyle w:val="FootnoteReference"/>
        </w:rPr>
        <w:footnoteReference w:id="18"/>
      </w:r>
      <w:r w:rsidR="00FF1625" w:rsidRPr="0062628C">
        <w:t xml:space="preserve"> </w:t>
      </w:r>
      <w:r w:rsidRPr="0062628C">
        <w:t xml:space="preserve">also suggested that the Committee could be </w:t>
      </w:r>
      <w:r w:rsidR="0093772F" w:rsidRPr="0062628C">
        <w:t xml:space="preserve">allowed </w:t>
      </w:r>
      <w:r w:rsidRPr="0062628C">
        <w:t xml:space="preserve">to carry out technical assessments or on-site visits, when necessary, to verify compliance with the provisions of the Protocol, especially in situations where there </w:t>
      </w:r>
      <w:r w:rsidR="0058137D" w:rsidRPr="0062628C">
        <w:t>we</w:t>
      </w:r>
      <w:r w:rsidRPr="0062628C">
        <w:t xml:space="preserve">re reasonable indications of non-compliance or gaps in information. </w:t>
      </w:r>
      <w:r w:rsidR="000C5F76" w:rsidRPr="0062628C">
        <w:t>One submitter</w:t>
      </w:r>
      <w:r w:rsidR="000C5F76" w:rsidRPr="0062628C">
        <w:rPr>
          <w:rStyle w:val="FootnoteReference"/>
        </w:rPr>
        <w:footnoteReference w:id="19"/>
      </w:r>
      <w:r w:rsidR="000C5F76" w:rsidRPr="0062628C">
        <w:t xml:space="preserve"> </w:t>
      </w:r>
      <w:r w:rsidRPr="0062628C">
        <w:t xml:space="preserve">noted relevant experience under </w:t>
      </w:r>
      <w:r w:rsidR="000A4817" w:rsidRPr="0062628C">
        <w:t xml:space="preserve">the </w:t>
      </w:r>
      <w:r w:rsidR="004C1060" w:rsidRPr="0062628C">
        <w:t xml:space="preserve">same </w:t>
      </w:r>
      <w:r w:rsidR="000A4817" w:rsidRPr="0062628C">
        <w:t xml:space="preserve">Convention </w:t>
      </w:r>
      <w:r w:rsidR="004C1060" w:rsidRPr="0062628C">
        <w:t xml:space="preserve">as well as </w:t>
      </w:r>
      <w:r w:rsidRPr="0062628C">
        <w:t>the Convention</w:t>
      </w:r>
      <w:r w:rsidR="00FD385C" w:rsidRPr="0062628C">
        <w:t xml:space="preserve"> on the Conservation of European Wildlife and Natural Habitats</w:t>
      </w:r>
      <w:r w:rsidRPr="0062628C">
        <w:t xml:space="preserve"> but </w:t>
      </w:r>
      <w:r w:rsidR="00B14727" w:rsidRPr="0062628C">
        <w:t xml:space="preserve">underlined </w:t>
      </w:r>
      <w:r w:rsidRPr="0062628C">
        <w:t xml:space="preserve">that </w:t>
      </w:r>
      <w:r w:rsidR="004A5909" w:rsidRPr="0062628C">
        <w:t>on-site visits</w:t>
      </w:r>
      <w:r w:rsidRPr="0062628C">
        <w:t xml:space="preserve"> might have budgetary implications.</w:t>
      </w:r>
    </w:p>
    <w:p w14:paraId="55555910" w14:textId="7042BEC6" w:rsidR="003E0626" w:rsidRPr="0062628C" w:rsidRDefault="006E6CDC" w:rsidP="009477BD">
      <w:pPr>
        <w:pStyle w:val="CBDNormalNumber"/>
        <w:rPr>
          <w:rFonts w:eastAsia="Arial Unicode MS"/>
          <w:kern w:val="22"/>
          <w:u w:color="000000"/>
          <w:bdr w:val="nil"/>
        </w:rPr>
      </w:pPr>
      <w:r w:rsidRPr="0062628C">
        <w:t xml:space="preserve">The role of </w:t>
      </w:r>
      <w:r w:rsidR="003E0626" w:rsidRPr="0062628C">
        <w:t>organizations in the compliance procedures and mechanisms</w:t>
      </w:r>
      <w:r w:rsidRPr="0062628C">
        <w:t xml:space="preserve"> was addressed in </w:t>
      </w:r>
      <w:proofErr w:type="gramStart"/>
      <w:r w:rsidRPr="0062628C">
        <w:t>a number of</w:t>
      </w:r>
      <w:proofErr w:type="gramEnd"/>
      <w:r w:rsidRPr="0062628C">
        <w:t xml:space="preserve"> submissions</w:t>
      </w:r>
      <w:r w:rsidR="003E0626" w:rsidRPr="0062628C">
        <w:t xml:space="preserve">. One </w:t>
      </w:r>
      <w:r w:rsidR="008F2083" w:rsidRPr="0062628C">
        <w:t>submitter</w:t>
      </w:r>
      <w:r w:rsidR="003E0626" w:rsidRPr="0062628C">
        <w:rPr>
          <w:rStyle w:val="FootnoteReference"/>
        </w:rPr>
        <w:footnoteReference w:id="20"/>
      </w:r>
      <w:r w:rsidR="003E0626" w:rsidRPr="0062628C">
        <w:t xml:space="preserve"> noted that under</w:t>
      </w:r>
      <w:r w:rsidR="00594552" w:rsidRPr="0062628C">
        <w:t>,</w:t>
      </w:r>
      <w:r w:rsidR="003E0626" w:rsidRPr="0062628C">
        <w:t xml:space="preserve"> section</w:t>
      </w:r>
      <w:r w:rsidR="00594552" w:rsidRPr="0062628C">
        <w:t> </w:t>
      </w:r>
      <w:r w:rsidR="003E0626" w:rsidRPr="0062628C">
        <w:t xml:space="preserve">E of the compliance procedures </w:t>
      </w:r>
      <w:r w:rsidR="003E0626" w:rsidRPr="0062628C">
        <w:lastRenderedPageBreak/>
        <w:t>and mechanisms</w:t>
      </w:r>
      <w:r w:rsidR="00017B01" w:rsidRPr="0062628C">
        <w:t>,</w:t>
      </w:r>
      <w:r w:rsidR="003E0626" w:rsidRPr="0062628C">
        <w:t xml:space="preserve"> </w:t>
      </w:r>
      <w:r w:rsidR="00017B01" w:rsidRPr="0062628C">
        <w:t xml:space="preserve">on </w:t>
      </w:r>
      <w:r w:rsidR="003E0626" w:rsidRPr="0062628C">
        <w:t>information for and consultation by the Committee after the triggering of the procedures</w:t>
      </w:r>
      <w:r w:rsidR="00017B01" w:rsidRPr="0062628C">
        <w:t>,</w:t>
      </w:r>
      <w:r w:rsidR="003E0626" w:rsidRPr="0062628C">
        <w:t xml:space="preserve"> the relevant sources from which the Committee </w:t>
      </w:r>
      <w:r w:rsidR="006D4D32" w:rsidRPr="0062628C">
        <w:t xml:space="preserve">might </w:t>
      </w:r>
      <w:r w:rsidR="003E0626" w:rsidRPr="0062628C">
        <w:t>seek information could include affected organizations and researchers. Others</w:t>
      </w:r>
      <w:r w:rsidR="003E0626" w:rsidRPr="0062628C">
        <w:rPr>
          <w:rStyle w:val="FootnoteReference"/>
        </w:rPr>
        <w:footnoteReference w:id="21"/>
      </w:r>
      <w:r w:rsidR="003E0626" w:rsidRPr="0062628C">
        <w:t xml:space="preserve"> proposed that representatives of civil societ</w:t>
      </w:r>
      <w:r w:rsidR="003E0626" w:rsidRPr="009477BD">
        <w:t>y</w:t>
      </w:r>
      <w:r w:rsidR="00767F39" w:rsidRPr="009477BD">
        <w:t>,</w:t>
      </w:r>
      <w:r w:rsidR="003E0626" w:rsidRPr="009477BD">
        <w:t xml:space="preserve"> as well as</w:t>
      </w:r>
      <w:r w:rsidR="003E0626" w:rsidRPr="0062628C">
        <w:t xml:space="preserve"> private and public sector users of genetic resources and associated traditional knowledge</w:t>
      </w:r>
      <w:r w:rsidR="00DA599C" w:rsidRPr="0062628C">
        <w:t>,</w:t>
      </w:r>
      <w:r w:rsidR="003E0626" w:rsidRPr="0062628C">
        <w:t xml:space="preserve"> be included in the composition of the Committee under section</w:t>
      </w:r>
      <w:r w:rsidR="00A71EA2" w:rsidRPr="0062628C">
        <w:t> </w:t>
      </w:r>
      <w:r w:rsidR="003E0626" w:rsidRPr="0062628C">
        <w:t>B</w:t>
      </w:r>
      <w:r w:rsidR="000207FF" w:rsidRPr="0062628C">
        <w:t>,</w:t>
      </w:r>
      <w:r w:rsidR="003E0626" w:rsidRPr="0062628C">
        <w:t xml:space="preserve"> </w:t>
      </w:r>
      <w:r w:rsidR="00325D4E" w:rsidRPr="0062628C">
        <w:t>on institutional mechanisms,</w:t>
      </w:r>
      <w:r w:rsidR="003E0626" w:rsidRPr="0062628C">
        <w:t xml:space="preserve"> and </w:t>
      </w:r>
      <w:r w:rsidR="00325D4E" w:rsidRPr="0062628C">
        <w:t xml:space="preserve">allowed </w:t>
      </w:r>
      <w:r w:rsidR="003E0626" w:rsidRPr="0062628C">
        <w:t>to submit cases of non-compliance to the Committee under section</w:t>
      </w:r>
      <w:r w:rsidR="00A71EA2" w:rsidRPr="0062628C">
        <w:t> </w:t>
      </w:r>
      <w:r w:rsidR="003E0626" w:rsidRPr="0062628C">
        <w:t>D</w:t>
      </w:r>
      <w:r w:rsidR="00A71EA2" w:rsidRPr="0062628C">
        <w:t>, on procedures</w:t>
      </w:r>
      <w:r w:rsidR="003E0626" w:rsidRPr="0062628C">
        <w:t>.</w:t>
      </w:r>
    </w:p>
    <w:p w14:paraId="56789B78" w14:textId="1B782EA4" w:rsidR="000803F5" w:rsidRPr="0062628C" w:rsidRDefault="00C90336" w:rsidP="009477BD">
      <w:pPr>
        <w:pStyle w:val="CBDNormalNumber"/>
        <w:rPr>
          <w:rFonts w:eastAsia="Arial Unicode MS"/>
          <w:kern w:val="22"/>
          <w:u w:color="000000"/>
          <w:bdr w:val="nil"/>
        </w:rPr>
      </w:pPr>
      <w:r w:rsidRPr="0062628C">
        <w:rPr>
          <w:rFonts w:eastAsia="Arial Unicode MS"/>
          <w:kern w:val="22"/>
          <w:u w:color="000000"/>
          <w:bdr w:val="nil"/>
        </w:rPr>
        <w:t xml:space="preserve">A </w:t>
      </w:r>
      <w:r w:rsidR="004F202E" w:rsidRPr="0062628C">
        <w:rPr>
          <w:rFonts w:eastAsia="Arial Unicode MS"/>
          <w:kern w:val="22"/>
          <w:u w:color="000000"/>
          <w:bdr w:val="nil"/>
        </w:rPr>
        <w:t>submitter</w:t>
      </w:r>
      <w:r w:rsidR="00BE1261" w:rsidRPr="0062628C">
        <w:rPr>
          <w:rStyle w:val="FootnoteReference"/>
          <w:rFonts w:eastAsia="Arial Unicode MS"/>
          <w:kern w:val="22"/>
          <w:u w:color="000000"/>
          <w:bdr w:val="nil"/>
        </w:rPr>
        <w:footnoteReference w:id="22"/>
      </w:r>
      <w:r w:rsidRPr="0062628C">
        <w:rPr>
          <w:rFonts w:eastAsia="Arial Unicode MS"/>
          <w:kern w:val="22"/>
          <w:u w:color="000000"/>
          <w:bdr w:val="nil"/>
        </w:rPr>
        <w:t xml:space="preserve"> </w:t>
      </w:r>
      <w:r w:rsidR="003A794F" w:rsidRPr="0062628C">
        <w:rPr>
          <w:rFonts w:eastAsia="Arial Unicode MS"/>
          <w:kern w:val="22"/>
          <w:u w:color="000000"/>
          <w:bdr w:val="nil"/>
        </w:rPr>
        <w:t>proposed that online and hybrid meetings of the Committee be considered. It may</w:t>
      </w:r>
      <w:r w:rsidR="00BE1261" w:rsidRPr="0062628C">
        <w:rPr>
          <w:rFonts w:eastAsia="Arial Unicode MS"/>
          <w:kern w:val="22"/>
          <w:u w:color="000000"/>
          <w:bdr w:val="nil"/>
        </w:rPr>
        <w:t xml:space="preserve"> be noted that this would require changing the rules of procedure for meetings of the Committee</w:t>
      </w:r>
      <w:r w:rsidR="004C3700" w:rsidRPr="0062628C">
        <w:rPr>
          <w:rFonts w:eastAsia="Arial Unicode MS"/>
          <w:kern w:val="22"/>
          <w:u w:color="000000"/>
          <w:bdr w:val="nil"/>
        </w:rPr>
        <w:t xml:space="preserve">, which were approved by the Conference of the Parties serving as the meeting of the Parties to the Protocol in </w:t>
      </w:r>
      <w:hyperlink r:id="rId19" w:history="1">
        <w:r w:rsidR="004C3700" w:rsidRPr="0062628C">
          <w:rPr>
            <w:rStyle w:val="Hyperlink"/>
            <w:rFonts w:eastAsia="Arial Unicode MS"/>
            <w:color w:val="auto"/>
            <w:kern w:val="22"/>
            <w:u w:val="none"/>
            <w:bdr w:val="nil"/>
          </w:rPr>
          <w:t>decision </w:t>
        </w:r>
        <w:r w:rsidR="004C3700" w:rsidRPr="0062628C">
          <w:rPr>
            <w:rStyle w:val="Hyperlink"/>
            <w:rFonts w:eastAsia="Arial Unicode MS"/>
            <w:kern w:val="22"/>
            <w:bdr w:val="nil"/>
          </w:rPr>
          <w:t>NP-2/3</w:t>
        </w:r>
      </w:hyperlink>
      <w:r w:rsidR="00BE1261" w:rsidRPr="0062628C">
        <w:rPr>
          <w:rFonts w:eastAsia="Arial Unicode MS"/>
          <w:kern w:val="22"/>
          <w:u w:color="000000"/>
          <w:bdr w:val="nil"/>
        </w:rPr>
        <w:t>. At present</w:t>
      </w:r>
      <w:r w:rsidR="00BC461C" w:rsidRPr="0062628C">
        <w:rPr>
          <w:rFonts w:eastAsia="Arial Unicode MS"/>
          <w:kern w:val="22"/>
          <w:u w:color="000000"/>
          <w:bdr w:val="nil"/>
        </w:rPr>
        <w:t xml:space="preserve">, </w:t>
      </w:r>
      <w:r w:rsidR="0043016A" w:rsidRPr="0062628C">
        <w:rPr>
          <w:rFonts w:eastAsia="Arial Unicode MS"/>
          <w:kern w:val="22"/>
          <w:u w:color="000000"/>
          <w:bdr w:val="nil"/>
        </w:rPr>
        <w:t>rule</w:t>
      </w:r>
      <w:r w:rsidR="007532C4" w:rsidRPr="0062628C">
        <w:rPr>
          <w:rFonts w:eastAsia="Arial Unicode MS"/>
          <w:kern w:val="22"/>
          <w:u w:color="000000"/>
          <w:bdr w:val="nil"/>
        </w:rPr>
        <w:t> </w:t>
      </w:r>
      <w:r w:rsidR="0043016A" w:rsidRPr="0062628C">
        <w:rPr>
          <w:rFonts w:eastAsia="Arial Unicode MS"/>
          <w:kern w:val="22"/>
          <w:u w:color="000000"/>
          <w:bdr w:val="nil"/>
        </w:rPr>
        <w:t xml:space="preserve">14 of </w:t>
      </w:r>
      <w:r w:rsidR="00BC461C" w:rsidRPr="0062628C">
        <w:rPr>
          <w:rFonts w:eastAsia="Arial Unicode MS"/>
          <w:kern w:val="22"/>
          <w:u w:color="000000"/>
          <w:bdr w:val="nil"/>
        </w:rPr>
        <w:t>the rules of procedure</w:t>
      </w:r>
      <w:r w:rsidR="0043016A" w:rsidRPr="0062628C">
        <w:rPr>
          <w:rFonts w:eastAsia="Arial Unicode MS"/>
          <w:kern w:val="22"/>
          <w:u w:color="000000"/>
          <w:bdr w:val="nil"/>
        </w:rPr>
        <w:t xml:space="preserve"> provides</w:t>
      </w:r>
      <w:r w:rsidR="006E334A" w:rsidRPr="0062628C">
        <w:rPr>
          <w:rFonts w:eastAsia="Arial Unicode MS"/>
          <w:kern w:val="22"/>
          <w:u w:color="000000"/>
          <w:bdr w:val="nil"/>
        </w:rPr>
        <w:t xml:space="preserve"> that </w:t>
      </w:r>
      <w:r w:rsidR="00612171" w:rsidRPr="0062628C">
        <w:rPr>
          <w:rFonts w:eastAsia="Arial Unicode MS"/>
          <w:kern w:val="22"/>
          <w:u w:color="000000"/>
          <w:bdr w:val="nil"/>
        </w:rPr>
        <w:t>e</w:t>
      </w:r>
      <w:r w:rsidR="006E334A" w:rsidRPr="0062628C">
        <w:rPr>
          <w:rFonts w:eastAsia="Arial Unicode MS"/>
          <w:kern w:val="22"/>
          <w:u w:color="000000"/>
          <w:bdr w:val="nil"/>
        </w:rPr>
        <w:t>lectronic means of communication may be used by the Committee for the purpose of conducting informal consultations on issues under consideratio</w:t>
      </w:r>
      <w:r w:rsidR="006E334A" w:rsidRPr="009477BD">
        <w:rPr>
          <w:rFonts w:eastAsia="Arial Unicode MS"/>
          <w:kern w:val="22"/>
          <w:u w:color="000000"/>
          <w:bdr w:val="nil"/>
        </w:rPr>
        <w:t>n</w:t>
      </w:r>
      <w:r w:rsidR="00767F39" w:rsidRPr="009477BD">
        <w:rPr>
          <w:rFonts w:eastAsia="Arial Unicode MS"/>
          <w:kern w:val="22"/>
          <w:u w:color="000000"/>
          <w:bdr w:val="nil"/>
        </w:rPr>
        <w:t>,</w:t>
      </w:r>
      <w:r w:rsidR="006E334A" w:rsidRPr="009477BD">
        <w:rPr>
          <w:rFonts w:eastAsia="Arial Unicode MS"/>
          <w:kern w:val="22"/>
          <w:u w:color="000000"/>
          <w:bdr w:val="nil"/>
        </w:rPr>
        <w:t xml:space="preserve"> as well as</w:t>
      </w:r>
      <w:r w:rsidR="006E334A" w:rsidRPr="0062628C">
        <w:rPr>
          <w:rFonts w:eastAsia="Arial Unicode MS"/>
          <w:kern w:val="22"/>
          <w:u w:color="000000"/>
          <w:bdr w:val="nil"/>
        </w:rPr>
        <w:t xml:space="preserve"> for decision-making except for substantive decisions, such as on submissions relating to issues of compliance and non-compliance with the provisions of the Protocol.</w:t>
      </w:r>
    </w:p>
    <w:p w14:paraId="5F8C9D5C" w14:textId="243E65BE" w:rsidR="005F3BAC" w:rsidRPr="0062628C" w:rsidRDefault="006E6CDC" w:rsidP="009477BD">
      <w:pPr>
        <w:pStyle w:val="CBDNormalNumber"/>
        <w:rPr>
          <w:rFonts w:eastAsia="Arial Unicode MS"/>
          <w:kern w:val="22"/>
          <w:u w:color="000000"/>
          <w:bdr w:val="nil"/>
        </w:rPr>
      </w:pPr>
      <w:r w:rsidRPr="0062628C">
        <w:rPr>
          <w:rFonts w:eastAsia="Arial Unicode MS"/>
          <w:kern w:val="22"/>
          <w:u w:color="000000"/>
          <w:bdr w:val="nil"/>
        </w:rPr>
        <w:t xml:space="preserve">The same </w:t>
      </w:r>
      <w:r w:rsidR="00F063B8" w:rsidRPr="0062628C">
        <w:rPr>
          <w:rFonts w:eastAsia="Arial Unicode MS"/>
          <w:kern w:val="22"/>
          <w:u w:color="000000"/>
          <w:bdr w:val="nil"/>
        </w:rPr>
        <w:t>submitter</w:t>
      </w:r>
      <w:r w:rsidR="005F3BAC" w:rsidRPr="0062628C">
        <w:rPr>
          <w:rFonts w:eastAsia="Arial Unicode MS"/>
          <w:kern w:val="22"/>
          <w:u w:color="000000"/>
          <w:bdr w:val="nil"/>
        </w:rPr>
        <w:t xml:space="preserve"> </w:t>
      </w:r>
      <w:r w:rsidR="00A001CE" w:rsidRPr="0062628C">
        <w:rPr>
          <w:rFonts w:eastAsia="Arial Unicode MS"/>
          <w:kern w:val="22"/>
          <w:u w:color="000000"/>
          <w:bdr w:val="nil"/>
        </w:rPr>
        <w:t>proposed that</w:t>
      </w:r>
      <w:r w:rsidR="00123173" w:rsidRPr="0062628C">
        <w:rPr>
          <w:rFonts w:eastAsia="Arial Unicode MS"/>
          <w:kern w:val="22"/>
          <w:u w:color="000000"/>
          <w:bdr w:val="nil"/>
        </w:rPr>
        <w:t xml:space="preserve"> </w:t>
      </w:r>
      <w:r w:rsidR="000A0259" w:rsidRPr="0062628C">
        <w:rPr>
          <w:rFonts w:eastAsia="Arial Unicode MS"/>
          <w:kern w:val="22"/>
          <w:u w:color="000000"/>
          <w:bdr w:val="nil"/>
        </w:rPr>
        <w:t xml:space="preserve">the </w:t>
      </w:r>
      <w:r w:rsidR="00123173" w:rsidRPr="0062628C">
        <w:rPr>
          <w:rFonts w:eastAsia="Arial Unicode MS"/>
          <w:kern w:val="22"/>
          <w:u w:color="000000"/>
          <w:bdr w:val="nil"/>
        </w:rPr>
        <w:t xml:space="preserve">provision on </w:t>
      </w:r>
      <w:r w:rsidR="000A0259" w:rsidRPr="0062628C">
        <w:rPr>
          <w:rFonts w:eastAsia="Arial Unicode MS"/>
          <w:kern w:val="22"/>
          <w:u w:color="000000"/>
          <w:bdr w:val="nil"/>
        </w:rPr>
        <w:t xml:space="preserve">what constitutes a </w:t>
      </w:r>
      <w:r w:rsidR="00123173" w:rsidRPr="0062628C">
        <w:rPr>
          <w:rFonts w:eastAsia="Arial Unicode MS"/>
          <w:kern w:val="22"/>
          <w:u w:color="000000"/>
          <w:bdr w:val="nil"/>
        </w:rPr>
        <w:t>quorum in</w:t>
      </w:r>
      <w:r w:rsidR="00F87F31" w:rsidRPr="0062628C">
        <w:rPr>
          <w:rFonts w:eastAsia="Arial Unicode MS"/>
          <w:kern w:val="22"/>
          <w:u w:color="000000"/>
          <w:bdr w:val="nil"/>
        </w:rPr>
        <w:t xml:space="preserve"> paragraph</w:t>
      </w:r>
      <w:r w:rsidR="000A0259" w:rsidRPr="0062628C">
        <w:rPr>
          <w:rFonts w:eastAsia="Arial Unicode MS"/>
          <w:kern w:val="22"/>
          <w:u w:color="000000"/>
          <w:bdr w:val="nil"/>
        </w:rPr>
        <w:t> </w:t>
      </w:r>
      <w:r w:rsidR="00F87F31" w:rsidRPr="0062628C">
        <w:rPr>
          <w:rFonts w:eastAsia="Arial Unicode MS"/>
          <w:kern w:val="22"/>
          <w:u w:color="000000"/>
          <w:bdr w:val="nil"/>
        </w:rPr>
        <w:t>10 of section</w:t>
      </w:r>
      <w:r w:rsidR="00EE51FC" w:rsidRPr="0062628C">
        <w:rPr>
          <w:rFonts w:eastAsia="Arial Unicode MS"/>
          <w:kern w:val="22"/>
          <w:u w:color="000000"/>
          <w:bdr w:val="nil"/>
        </w:rPr>
        <w:t> </w:t>
      </w:r>
      <w:r w:rsidR="00F87F31" w:rsidRPr="0062628C">
        <w:rPr>
          <w:rFonts w:eastAsia="Arial Unicode MS"/>
          <w:kern w:val="22"/>
          <w:u w:color="000000"/>
          <w:bdr w:val="nil"/>
        </w:rPr>
        <w:t xml:space="preserve">B </w:t>
      </w:r>
      <w:r w:rsidR="000C0868" w:rsidRPr="0062628C">
        <w:rPr>
          <w:rFonts w:eastAsia="Arial Unicode MS"/>
          <w:kern w:val="22"/>
          <w:u w:color="000000"/>
          <w:bdr w:val="nil"/>
        </w:rPr>
        <w:t xml:space="preserve">of the procedures and mechanisms </w:t>
      </w:r>
      <w:r w:rsidR="00F87F31" w:rsidRPr="0062628C">
        <w:rPr>
          <w:rFonts w:eastAsia="Arial Unicode MS"/>
          <w:kern w:val="22"/>
          <w:u w:color="000000"/>
          <w:bdr w:val="nil"/>
        </w:rPr>
        <w:t>be amended</w:t>
      </w:r>
      <w:r w:rsidR="00A001CE" w:rsidRPr="0062628C">
        <w:rPr>
          <w:rFonts w:eastAsia="Arial Unicode MS"/>
          <w:kern w:val="22"/>
          <w:u w:color="000000"/>
          <w:bdr w:val="nil"/>
        </w:rPr>
        <w:t xml:space="preserve"> to ensure adequate</w:t>
      </w:r>
      <w:r w:rsidR="002B4ADC" w:rsidRPr="0062628C">
        <w:rPr>
          <w:rFonts w:eastAsia="Arial Unicode MS"/>
          <w:kern w:val="22"/>
          <w:u w:color="000000"/>
          <w:bdr w:val="nil"/>
        </w:rPr>
        <w:t xml:space="preserve"> </w:t>
      </w:r>
      <w:r w:rsidR="002B4ADC" w:rsidRPr="009477BD">
        <w:t>regional</w:t>
      </w:r>
      <w:r w:rsidR="00A001CE" w:rsidRPr="0062628C">
        <w:rPr>
          <w:rFonts w:eastAsia="Arial Unicode MS"/>
          <w:kern w:val="22"/>
          <w:u w:color="000000"/>
          <w:bdr w:val="nil"/>
        </w:rPr>
        <w:t xml:space="preserve"> </w:t>
      </w:r>
      <w:r w:rsidR="00F87F31" w:rsidRPr="0062628C">
        <w:rPr>
          <w:rFonts w:eastAsia="Arial Unicode MS"/>
          <w:kern w:val="22"/>
          <w:u w:color="000000"/>
          <w:bdr w:val="nil"/>
        </w:rPr>
        <w:t xml:space="preserve">representation in </w:t>
      </w:r>
      <w:r w:rsidR="00EC3E6B" w:rsidRPr="0062628C">
        <w:rPr>
          <w:rFonts w:eastAsia="Arial Unicode MS"/>
          <w:kern w:val="22"/>
          <w:u w:color="000000"/>
          <w:bdr w:val="nil"/>
        </w:rPr>
        <w:t xml:space="preserve">the Committee’s </w:t>
      </w:r>
      <w:r w:rsidR="00EC3E6B" w:rsidRPr="009477BD">
        <w:rPr>
          <w:rFonts w:eastAsia="Arial Unicode MS"/>
          <w:kern w:val="22"/>
          <w:u w:color="000000"/>
          <w:bdr w:val="nil"/>
        </w:rPr>
        <w:t>decision</w:t>
      </w:r>
      <w:r w:rsidR="00DF7600" w:rsidRPr="009477BD">
        <w:rPr>
          <w:rFonts w:eastAsia="Arial Unicode MS"/>
          <w:kern w:val="22"/>
          <w:u w:color="000000"/>
          <w:bdr w:val="nil"/>
        </w:rPr>
        <w:t>-</w:t>
      </w:r>
      <w:r w:rsidR="00EC3E6B" w:rsidRPr="009477BD">
        <w:rPr>
          <w:rFonts w:eastAsia="Arial Unicode MS"/>
          <w:kern w:val="22"/>
          <w:u w:color="000000"/>
          <w:bdr w:val="nil"/>
        </w:rPr>
        <w:t>making</w:t>
      </w:r>
      <w:r w:rsidR="00EC3E6B" w:rsidRPr="0062628C">
        <w:rPr>
          <w:rFonts w:eastAsia="Arial Unicode MS"/>
          <w:kern w:val="22"/>
          <w:u w:color="000000"/>
          <w:bdr w:val="nil"/>
        </w:rPr>
        <w:t xml:space="preserve">. </w:t>
      </w:r>
      <w:r w:rsidR="00BC02C4" w:rsidRPr="0062628C">
        <w:rPr>
          <w:rFonts w:eastAsia="Arial Unicode MS"/>
          <w:kern w:val="22"/>
          <w:u w:color="000000"/>
          <w:bdr w:val="nil"/>
        </w:rPr>
        <w:t>The amend</w:t>
      </w:r>
      <w:r w:rsidR="00720F34" w:rsidRPr="0062628C">
        <w:rPr>
          <w:rFonts w:eastAsia="Arial Unicode MS"/>
          <w:kern w:val="22"/>
          <w:u w:color="000000"/>
          <w:bdr w:val="nil"/>
        </w:rPr>
        <w:t>ed paragraph would read (</w:t>
      </w:r>
      <w:r w:rsidR="006D0F94" w:rsidRPr="0062628C">
        <w:rPr>
          <w:rFonts w:eastAsia="Arial Unicode MS"/>
          <w:kern w:val="22"/>
          <w:u w:color="000000"/>
          <w:bdr w:val="nil"/>
        </w:rPr>
        <w:t xml:space="preserve">proposed </w:t>
      </w:r>
      <w:r w:rsidR="00720F34" w:rsidRPr="0062628C">
        <w:rPr>
          <w:rFonts w:eastAsia="Arial Unicode MS"/>
          <w:kern w:val="22"/>
          <w:u w:color="000000"/>
          <w:bdr w:val="nil"/>
        </w:rPr>
        <w:t>insert</w:t>
      </w:r>
      <w:r w:rsidR="006D0F94" w:rsidRPr="0062628C">
        <w:rPr>
          <w:rFonts w:eastAsia="Arial Unicode MS"/>
          <w:kern w:val="22"/>
          <w:u w:color="000000"/>
          <w:bdr w:val="nil"/>
        </w:rPr>
        <w:t>ion</w:t>
      </w:r>
      <w:r w:rsidR="00720F34" w:rsidRPr="0062628C">
        <w:rPr>
          <w:rFonts w:eastAsia="Arial Unicode MS"/>
          <w:kern w:val="22"/>
          <w:u w:color="000000"/>
          <w:bdr w:val="nil"/>
        </w:rPr>
        <w:t xml:space="preserve"> in </w:t>
      </w:r>
      <w:r w:rsidR="00720F34" w:rsidRPr="009477BD">
        <w:rPr>
          <w:rFonts w:eastAsia="Arial Unicode MS"/>
          <w:kern w:val="22"/>
          <w:u w:color="000000"/>
          <w:bdr w:val="nil"/>
        </w:rPr>
        <w:t>underline</w:t>
      </w:r>
      <w:r w:rsidR="00720F34" w:rsidRPr="0062628C">
        <w:rPr>
          <w:rFonts w:eastAsia="Arial Unicode MS"/>
          <w:kern w:val="22"/>
          <w:u w:color="000000"/>
          <w:bdr w:val="nil"/>
        </w:rPr>
        <w:t>): “</w:t>
      </w:r>
      <w:r w:rsidR="00720F34" w:rsidRPr="009477BD">
        <w:t>Two</w:t>
      </w:r>
      <w:r w:rsidR="00EE6508" w:rsidRPr="0062628C">
        <w:t xml:space="preserve"> </w:t>
      </w:r>
      <w:r w:rsidR="00720F34" w:rsidRPr="009477BD">
        <w:t>thirds</w:t>
      </w:r>
      <w:r w:rsidR="00720F34" w:rsidRPr="0062628C">
        <w:t xml:space="preserve"> of the members of the Committee shall constitute a quorum</w:t>
      </w:r>
      <w:r w:rsidR="007A6E32" w:rsidRPr="0062628C">
        <w:rPr>
          <w:u w:val="single"/>
        </w:rPr>
        <w:t>, provided that at least one member from each regional group is present</w:t>
      </w:r>
      <w:r w:rsidR="00720F34" w:rsidRPr="0062628C">
        <w:t>.</w:t>
      </w:r>
      <w:r w:rsidR="00C05565" w:rsidRPr="0062628C">
        <w:t>”</w:t>
      </w:r>
    </w:p>
    <w:p w14:paraId="636760F5" w14:textId="5F281BE7" w:rsidR="00A27F7A" w:rsidRPr="0062628C" w:rsidRDefault="00460038" w:rsidP="009477BD">
      <w:pPr>
        <w:pStyle w:val="CBDNormalNumber"/>
        <w:rPr>
          <w:rFonts w:eastAsia="Arial Unicode MS"/>
          <w:kern w:val="22"/>
          <w:u w:color="000000"/>
          <w:bdr w:val="nil"/>
        </w:rPr>
      </w:pPr>
      <w:r w:rsidRPr="0062628C">
        <w:rPr>
          <w:rFonts w:eastAsia="Arial Unicode MS"/>
          <w:kern w:val="22"/>
          <w:u w:color="000000"/>
          <w:bdr w:val="nil"/>
        </w:rPr>
        <w:t xml:space="preserve">The </w:t>
      </w:r>
      <w:r w:rsidR="006E6CDC" w:rsidRPr="0062628C">
        <w:rPr>
          <w:rFonts w:eastAsia="Arial Unicode MS"/>
          <w:kern w:val="22"/>
          <w:u w:color="000000"/>
          <w:bdr w:val="nil"/>
        </w:rPr>
        <w:t xml:space="preserve">same </w:t>
      </w:r>
      <w:r w:rsidR="00C05565" w:rsidRPr="0062628C">
        <w:rPr>
          <w:rFonts w:eastAsia="Arial Unicode MS"/>
          <w:kern w:val="22"/>
          <w:u w:color="000000"/>
          <w:bdr w:val="nil"/>
        </w:rPr>
        <w:t>submitter</w:t>
      </w:r>
      <w:r w:rsidRPr="0062628C">
        <w:rPr>
          <w:rFonts w:eastAsia="Arial Unicode MS"/>
          <w:kern w:val="22"/>
          <w:u w:color="000000"/>
          <w:bdr w:val="nil"/>
        </w:rPr>
        <w:t xml:space="preserve"> also </w:t>
      </w:r>
      <w:proofErr w:type="gramStart"/>
      <w:r w:rsidR="007064C5" w:rsidRPr="0062628C">
        <w:rPr>
          <w:rFonts w:eastAsia="Arial Unicode MS"/>
          <w:kern w:val="22"/>
          <w:u w:color="000000"/>
          <w:bdr w:val="nil"/>
        </w:rPr>
        <w:t>made a suggestion</w:t>
      </w:r>
      <w:proofErr w:type="gramEnd"/>
      <w:r w:rsidR="007064C5" w:rsidRPr="0062628C">
        <w:rPr>
          <w:rFonts w:eastAsia="Arial Unicode MS"/>
          <w:kern w:val="22"/>
          <w:u w:color="000000"/>
          <w:bdr w:val="nil"/>
        </w:rPr>
        <w:t xml:space="preserve"> on s</w:t>
      </w:r>
      <w:r w:rsidR="00071883" w:rsidRPr="0062628C">
        <w:rPr>
          <w:rFonts w:eastAsia="Arial Unicode MS"/>
          <w:kern w:val="22"/>
          <w:u w:color="000000"/>
          <w:bdr w:val="nil"/>
        </w:rPr>
        <w:t>ection</w:t>
      </w:r>
      <w:r w:rsidR="00C05565" w:rsidRPr="0062628C">
        <w:rPr>
          <w:rFonts w:eastAsia="Arial Unicode MS"/>
          <w:kern w:val="22"/>
          <w:u w:color="000000"/>
          <w:bdr w:val="nil"/>
        </w:rPr>
        <w:t> </w:t>
      </w:r>
      <w:r w:rsidR="00071883" w:rsidRPr="0062628C">
        <w:rPr>
          <w:rFonts w:eastAsia="Arial Unicode MS"/>
          <w:kern w:val="22"/>
          <w:u w:color="000000"/>
          <w:bdr w:val="nil"/>
        </w:rPr>
        <w:t xml:space="preserve">F of the </w:t>
      </w:r>
      <w:r w:rsidR="002B1697" w:rsidRPr="0062628C">
        <w:rPr>
          <w:rFonts w:eastAsia="Arial Unicode MS"/>
          <w:kern w:val="22"/>
          <w:u w:color="000000"/>
          <w:bdr w:val="nil"/>
        </w:rPr>
        <w:t>procedures and mechanisms on compliance</w:t>
      </w:r>
      <w:r w:rsidR="007064C5" w:rsidRPr="0062628C">
        <w:rPr>
          <w:rFonts w:eastAsia="Arial Unicode MS"/>
          <w:kern w:val="22"/>
          <w:u w:color="000000"/>
          <w:bdr w:val="nil"/>
        </w:rPr>
        <w:t xml:space="preserve">, </w:t>
      </w:r>
      <w:r w:rsidR="00487613" w:rsidRPr="0062628C">
        <w:rPr>
          <w:rFonts w:eastAsia="Arial Unicode MS"/>
          <w:kern w:val="22"/>
          <w:u w:color="000000"/>
          <w:bdr w:val="nil"/>
        </w:rPr>
        <w:t xml:space="preserve">on </w:t>
      </w:r>
      <w:r w:rsidR="002B1697" w:rsidRPr="0062628C">
        <w:rPr>
          <w:rFonts w:eastAsia="Arial Unicode MS"/>
          <w:kern w:val="22"/>
          <w:u w:color="000000"/>
          <w:bdr w:val="nil"/>
        </w:rPr>
        <w:t xml:space="preserve">measures </w:t>
      </w:r>
      <w:r w:rsidR="007A4761" w:rsidRPr="0062628C">
        <w:rPr>
          <w:rFonts w:eastAsia="Arial Unicode MS"/>
          <w:kern w:val="22"/>
          <w:u w:color="000000"/>
          <w:bdr w:val="nil"/>
        </w:rPr>
        <w:t>to promote compliance and address cases of non-compliance</w:t>
      </w:r>
      <w:r w:rsidR="002B1697" w:rsidRPr="0062628C">
        <w:rPr>
          <w:rFonts w:eastAsia="Arial Unicode MS"/>
          <w:kern w:val="22"/>
          <w:u w:color="000000"/>
          <w:bdr w:val="nil"/>
        </w:rPr>
        <w:t>. Paragraph</w:t>
      </w:r>
      <w:r w:rsidR="00487613" w:rsidRPr="0062628C">
        <w:rPr>
          <w:rFonts w:eastAsia="Arial Unicode MS"/>
          <w:kern w:val="22"/>
          <w:u w:color="000000"/>
          <w:bdr w:val="nil"/>
        </w:rPr>
        <w:t> </w:t>
      </w:r>
      <w:r w:rsidR="002B1697" w:rsidRPr="0062628C">
        <w:rPr>
          <w:rFonts w:eastAsia="Arial Unicode MS"/>
          <w:kern w:val="22"/>
          <w:u w:color="000000"/>
          <w:bdr w:val="nil"/>
        </w:rPr>
        <w:t>3</w:t>
      </w:r>
      <w:r w:rsidR="00487613" w:rsidRPr="0062628C">
        <w:rPr>
          <w:rFonts w:eastAsia="Arial Unicode MS"/>
          <w:kern w:val="22"/>
          <w:u w:color="000000"/>
          <w:bdr w:val="nil"/>
        </w:rPr>
        <w:t> </w:t>
      </w:r>
      <w:r w:rsidR="00F918E0" w:rsidRPr="0062628C">
        <w:rPr>
          <w:rFonts w:eastAsia="Arial Unicode MS"/>
          <w:kern w:val="22"/>
          <w:u w:color="000000"/>
          <w:bdr w:val="nil"/>
        </w:rPr>
        <w:t xml:space="preserve">(d) </w:t>
      </w:r>
      <w:r w:rsidR="00487613" w:rsidRPr="0062628C">
        <w:rPr>
          <w:rFonts w:eastAsia="Arial Unicode MS"/>
          <w:kern w:val="22"/>
          <w:u w:color="000000"/>
          <w:bdr w:val="nil"/>
        </w:rPr>
        <w:t xml:space="preserve">of section F </w:t>
      </w:r>
      <w:r w:rsidR="00F918E0" w:rsidRPr="0062628C">
        <w:rPr>
          <w:rFonts w:eastAsia="Arial Unicode MS"/>
          <w:kern w:val="22"/>
          <w:u w:color="000000"/>
          <w:bdr w:val="nil"/>
        </w:rPr>
        <w:t>states that the Conference of the Parties serving as the meeting of the Parties to the Protocol, upon the recommendation</w:t>
      </w:r>
      <w:r w:rsidR="00846E95" w:rsidRPr="0062628C">
        <w:rPr>
          <w:rFonts w:eastAsia="Arial Unicode MS"/>
          <w:kern w:val="22"/>
          <w:u w:color="000000"/>
          <w:bdr w:val="nil"/>
        </w:rPr>
        <w:t>s</w:t>
      </w:r>
      <w:r w:rsidR="00F918E0" w:rsidRPr="0062628C">
        <w:rPr>
          <w:rFonts w:eastAsia="Arial Unicode MS"/>
          <w:kern w:val="22"/>
          <w:u w:color="000000"/>
          <w:bdr w:val="nil"/>
        </w:rPr>
        <w:t xml:space="preserve"> of the Committee</w:t>
      </w:r>
      <w:r w:rsidR="00846E95" w:rsidRPr="0062628C">
        <w:rPr>
          <w:rFonts w:eastAsia="Arial Unicode MS"/>
          <w:kern w:val="22"/>
          <w:u w:color="000000"/>
          <w:bdr w:val="nil"/>
        </w:rPr>
        <w:t>, may also, with a view to promoting compliance and addressing cases of non-compliance</w:t>
      </w:r>
      <w:r w:rsidR="00F939F3" w:rsidRPr="0062628C">
        <w:rPr>
          <w:rFonts w:eastAsia="Arial Unicode MS"/>
          <w:kern w:val="22"/>
          <w:u w:color="000000"/>
          <w:bdr w:val="nil"/>
        </w:rPr>
        <w:t>,</w:t>
      </w:r>
      <w:r w:rsidR="00846E95" w:rsidRPr="0062628C">
        <w:rPr>
          <w:rFonts w:eastAsia="Arial Unicode MS"/>
          <w:kern w:val="22"/>
          <w:u w:color="000000"/>
          <w:bdr w:val="nil"/>
        </w:rPr>
        <w:t xml:space="preserve"> decide </w:t>
      </w:r>
      <w:r w:rsidR="00A27F7A" w:rsidRPr="0062628C">
        <w:rPr>
          <w:rFonts w:eastAsia="Arial Unicode MS"/>
          <w:kern w:val="22"/>
          <w:u w:color="000000"/>
          <w:bdr w:val="nil"/>
        </w:rPr>
        <w:t>on any other measure, as appropriate, in accordance with Article</w:t>
      </w:r>
      <w:r w:rsidR="00F939F3" w:rsidRPr="0062628C">
        <w:rPr>
          <w:rFonts w:eastAsia="Arial Unicode MS"/>
          <w:kern w:val="22"/>
          <w:u w:color="000000"/>
          <w:bdr w:val="nil"/>
        </w:rPr>
        <w:t> </w:t>
      </w:r>
      <w:r w:rsidR="00A27F7A" w:rsidRPr="0062628C">
        <w:rPr>
          <w:rFonts w:eastAsia="Arial Unicode MS"/>
          <w:kern w:val="22"/>
          <w:u w:color="000000"/>
          <w:bdr w:val="nil"/>
        </w:rPr>
        <w:t>26, paragraph</w:t>
      </w:r>
      <w:r w:rsidR="00F939F3" w:rsidRPr="0062628C">
        <w:rPr>
          <w:rFonts w:eastAsia="Arial Unicode MS"/>
          <w:kern w:val="22"/>
          <w:u w:color="000000"/>
          <w:bdr w:val="nil"/>
        </w:rPr>
        <w:t> </w:t>
      </w:r>
      <w:r w:rsidR="00A27F7A" w:rsidRPr="0062628C">
        <w:rPr>
          <w:rFonts w:eastAsia="Arial Unicode MS"/>
          <w:kern w:val="22"/>
          <w:u w:color="000000"/>
          <w:bdr w:val="nil"/>
        </w:rPr>
        <w:t>4</w:t>
      </w:r>
      <w:r w:rsidR="00F939F3" w:rsidRPr="0062628C">
        <w:rPr>
          <w:rFonts w:eastAsia="Arial Unicode MS"/>
          <w:kern w:val="22"/>
          <w:u w:color="000000"/>
          <w:bdr w:val="nil"/>
        </w:rPr>
        <w:t>,</w:t>
      </w:r>
      <w:r w:rsidR="00A27F7A" w:rsidRPr="0062628C">
        <w:rPr>
          <w:rFonts w:eastAsia="Arial Unicode MS"/>
          <w:kern w:val="22"/>
          <w:u w:color="000000"/>
          <w:bdr w:val="nil"/>
        </w:rPr>
        <w:t xml:space="preserve"> of the Protocol and the applicable rules of international law, bearing in mind the need for serious measures in cases of grave or repeated non-compliance.</w:t>
      </w:r>
      <w:r w:rsidR="006E6CDC" w:rsidRPr="0062628C">
        <w:rPr>
          <w:rFonts w:eastAsia="Arial Unicode MS"/>
          <w:kern w:val="22"/>
          <w:u w:color="000000"/>
          <w:bdr w:val="nil"/>
        </w:rPr>
        <w:t xml:space="preserve"> </w:t>
      </w:r>
      <w:r w:rsidR="002364BD" w:rsidRPr="0062628C">
        <w:rPr>
          <w:rFonts w:eastAsia="Arial Unicode MS"/>
          <w:kern w:val="22"/>
          <w:u w:color="000000"/>
          <w:bdr w:val="nil"/>
        </w:rPr>
        <w:t>T</w:t>
      </w:r>
      <w:r w:rsidR="00A27F7A" w:rsidRPr="0062628C">
        <w:rPr>
          <w:rFonts w:eastAsia="Arial Unicode MS"/>
          <w:kern w:val="22"/>
          <w:u w:color="000000"/>
          <w:bdr w:val="nil"/>
        </w:rPr>
        <w:t xml:space="preserve">he </w:t>
      </w:r>
      <w:r w:rsidR="002364BD" w:rsidRPr="0062628C">
        <w:rPr>
          <w:rFonts w:eastAsia="Arial Unicode MS"/>
          <w:kern w:val="22"/>
          <w:u w:color="000000"/>
          <w:bdr w:val="nil"/>
        </w:rPr>
        <w:t xml:space="preserve">submitter </w:t>
      </w:r>
      <w:r w:rsidR="002B1F13" w:rsidRPr="0062628C">
        <w:rPr>
          <w:rFonts w:eastAsia="Arial Unicode MS"/>
          <w:kern w:val="22"/>
          <w:u w:color="000000"/>
          <w:bdr w:val="nil"/>
        </w:rPr>
        <w:t>noted that th</w:t>
      </w:r>
      <w:r w:rsidR="002364BD" w:rsidRPr="0062628C">
        <w:rPr>
          <w:rFonts w:eastAsia="Arial Unicode MS"/>
          <w:kern w:val="22"/>
          <w:u w:color="000000"/>
          <w:bdr w:val="nil"/>
        </w:rPr>
        <w:t>e</w:t>
      </w:r>
      <w:r w:rsidR="002B1F13" w:rsidRPr="0062628C">
        <w:rPr>
          <w:rFonts w:eastAsia="Arial Unicode MS"/>
          <w:kern w:val="22"/>
          <w:u w:color="000000"/>
          <w:bdr w:val="nil"/>
        </w:rPr>
        <w:t xml:space="preserve"> provision ha</w:t>
      </w:r>
      <w:r w:rsidR="002364BD" w:rsidRPr="0062628C">
        <w:rPr>
          <w:rFonts w:eastAsia="Arial Unicode MS"/>
          <w:kern w:val="22"/>
          <w:u w:color="000000"/>
          <w:bdr w:val="nil"/>
        </w:rPr>
        <w:t>d</w:t>
      </w:r>
      <w:r w:rsidR="002B1F13" w:rsidRPr="0062628C">
        <w:rPr>
          <w:rFonts w:eastAsia="Arial Unicode MS"/>
          <w:kern w:val="22"/>
          <w:u w:color="000000"/>
          <w:bdr w:val="nil"/>
        </w:rPr>
        <w:t xml:space="preserve"> not been applied and proposed that </w:t>
      </w:r>
      <w:r w:rsidR="009F5BFB" w:rsidRPr="0062628C">
        <w:rPr>
          <w:rFonts w:eastAsia="Arial Unicode MS"/>
          <w:kern w:val="22"/>
          <w:u w:color="000000"/>
          <w:bdr w:val="nil"/>
        </w:rPr>
        <w:t>the phrase “bearing in mind the need for serious measures in cases of grave or repeated non-compliance”</w:t>
      </w:r>
      <w:r w:rsidR="002B1F13" w:rsidRPr="0062628C">
        <w:rPr>
          <w:rFonts w:eastAsia="Arial Unicode MS"/>
          <w:kern w:val="22"/>
          <w:u w:color="000000"/>
          <w:bdr w:val="nil"/>
        </w:rPr>
        <w:t xml:space="preserve"> be clarified or deleted</w:t>
      </w:r>
      <w:r w:rsidR="009F5BFB" w:rsidRPr="0062628C">
        <w:rPr>
          <w:rFonts w:eastAsia="Arial Unicode MS"/>
          <w:kern w:val="22"/>
          <w:u w:color="000000"/>
          <w:bdr w:val="nil"/>
        </w:rPr>
        <w:t>.</w:t>
      </w:r>
    </w:p>
    <w:p w14:paraId="06D1BB45" w14:textId="370A072E" w:rsidR="00CD1BA4" w:rsidRPr="0062628C" w:rsidRDefault="00CD1BA4">
      <w:pPr>
        <w:spacing w:after="160" w:line="259" w:lineRule="auto"/>
        <w:jc w:val="left"/>
        <w:rPr>
          <w:rFonts w:eastAsia="Arial Unicode MS"/>
          <w:snapToGrid w:val="0"/>
          <w:kern w:val="22"/>
          <w:u w:color="000000"/>
          <w:bdr w:val="nil"/>
          <w:lang w:eastAsia="x-none"/>
        </w:rPr>
      </w:pPr>
      <w:r w:rsidRPr="0062628C">
        <w:rPr>
          <w:rFonts w:eastAsia="Arial Unicode MS"/>
          <w:kern w:val="22"/>
          <w:u w:color="000000"/>
          <w:bdr w:val="nil"/>
        </w:rPr>
        <w:br w:type="page"/>
      </w:r>
    </w:p>
    <w:p w14:paraId="16C243A2" w14:textId="1084F2EF" w:rsidR="00CD1BA4" w:rsidRPr="0062628C" w:rsidRDefault="00CD1BA4" w:rsidP="009477BD">
      <w:pPr>
        <w:pStyle w:val="CBDAnnex"/>
        <w:rPr>
          <w:u w:color="000000"/>
          <w:bdr w:val="nil"/>
        </w:rPr>
      </w:pPr>
      <w:r w:rsidRPr="0062628C">
        <w:rPr>
          <w:u w:color="000000"/>
          <w:bdr w:val="nil"/>
        </w:rPr>
        <w:lastRenderedPageBreak/>
        <w:t>Annex</w:t>
      </w:r>
    </w:p>
    <w:p w14:paraId="5E3C5C0C" w14:textId="20C34E8D" w:rsidR="00CD1BA4" w:rsidRPr="0062628C" w:rsidRDefault="00FA50C4" w:rsidP="009477BD">
      <w:pPr>
        <w:pStyle w:val="CBDTitle"/>
        <w:rPr>
          <w:u w:color="000000"/>
          <w:bdr w:val="nil"/>
        </w:rPr>
      </w:pPr>
      <w:r w:rsidRPr="0062628C">
        <w:rPr>
          <w:u w:color="000000"/>
          <w:bdr w:val="nil"/>
        </w:rPr>
        <w:t xml:space="preserve">Experience with the compliance procedures and mechanisms </w:t>
      </w:r>
      <w:r w:rsidR="008D2961" w:rsidRPr="0062628C">
        <w:rPr>
          <w:u w:color="000000"/>
          <w:bdr w:val="nil"/>
        </w:rPr>
        <w:t>established under</w:t>
      </w:r>
      <w:r w:rsidRPr="0062628C">
        <w:rPr>
          <w:u w:color="000000"/>
          <w:bdr w:val="nil"/>
        </w:rPr>
        <w:t xml:space="preserve"> the Cartagena Protocol on Biosafety</w:t>
      </w:r>
    </w:p>
    <w:p w14:paraId="194F2A1A" w14:textId="716AA95F" w:rsidR="006C73F3" w:rsidRPr="0062628C" w:rsidRDefault="006C73F3" w:rsidP="00351E1D">
      <w:pPr>
        <w:pStyle w:val="CBDNormalNumber"/>
        <w:numPr>
          <w:ilvl w:val="0"/>
          <w:numId w:val="19"/>
        </w:numPr>
        <w:rPr>
          <w:u w:color="000000"/>
          <w:bdr w:val="nil"/>
        </w:rPr>
      </w:pPr>
      <w:r w:rsidRPr="0062628C">
        <w:rPr>
          <w:u w:color="000000"/>
          <w:bdr w:val="nil"/>
        </w:rPr>
        <w:t xml:space="preserve">The </w:t>
      </w:r>
      <w:r w:rsidR="009A0F5C" w:rsidRPr="0062628C">
        <w:rPr>
          <w:u w:color="000000"/>
          <w:bdr w:val="nil"/>
        </w:rPr>
        <w:t>present annex</w:t>
      </w:r>
      <w:r w:rsidR="003F3117" w:rsidRPr="0062628C">
        <w:rPr>
          <w:u w:color="000000"/>
          <w:bdr w:val="nil"/>
        </w:rPr>
        <w:t xml:space="preserve"> provides </w:t>
      </w:r>
      <w:r w:rsidRPr="0062628C">
        <w:rPr>
          <w:u w:color="000000"/>
          <w:bdr w:val="nil"/>
        </w:rPr>
        <w:t xml:space="preserve">a brief overview of key developments </w:t>
      </w:r>
      <w:r w:rsidR="00C04A99" w:rsidRPr="0062628C">
        <w:rPr>
          <w:u w:color="000000"/>
          <w:bdr w:val="nil"/>
        </w:rPr>
        <w:t>under the compliance procedures and mechanisms of the Cartagena Protocol on Biosafety. It does not cover all areas of work</w:t>
      </w:r>
      <w:r w:rsidR="007F26C4" w:rsidRPr="0062628C">
        <w:rPr>
          <w:u w:color="000000"/>
          <w:bdr w:val="nil"/>
        </w:rPr>
        <w:t>, however</w:t>
      </w:r>
      <w:r w:rsidR="0065743C" w:rsidRPr="009477BD">
        <w:rPr>
          <w:u w:color="000000"/>
          <w:bdr w:val="nil"/>
        </w:rPr>
        <w:t>, and</w:t>
      </w:r>
      <w:r w:rsidR="001426A8" w:rsidRPr="0062628C">
        <w:rPr>
          <w:u w:color="000000"/>
          <w:bdr w:val="nil"/>
        </w:rPr>
        <w:t xml:space="preserve"> </w:t>
      </w:r>
      <w:r w:rsidR="0065743C" w:rsidRPr="0062628C">
        <w:rPr>
          <w:u w:color="000000"/>
          <w:bdr w:val="nil"/>
        </w:rPr>
        <w:t>f</w:t>
      </w:r>
      <w:r w:rsidR="001426A8" w:rsidRPr="0062628C">
        <w:rPr>
          <w:u w:color="000000"/>
          <w:bdr w:val="nil"/>
        </w:rPr>
        <w:t xml:space="preserve">urther information is available </w:t>
      </w:r>
      <w:r w:rsidR="007341B2" w:rsidRPr="0062628C">
        <w:rPr>
          <w:u w:color="000000"/>
          <w:bdr w:val="nil"/>
        </w:rPr>
        <w:t xml:space="preserve">on the </w:t>
      </w:r>
      <w:r w:rsidR="00041850" w:rsidRPr="0062628C">
        <w:rPr>
          <w:u w:color="000000"/>
          <w:bdr w:val="nil"/>
        </w:rPr>
        <w:t xml:space="preserve">website of the </w:t>
      </w:r>
      <w:r w:rsidR="007341B2" w:rsidRPr="0062628C">
        <w:rPr>
          <w:u w:color="000000"/>
          <w:bdr w:val="nil"/>
        </w:rPr>
        <w:t xml:space="preserve">Protocol </w:t>
      </w:r>
      <w:r w:rsidR="00423F60" w:rsidRPr="0062628C">
        <w:rPr>
          <w:u w:color="000000"/>
          <w:bdr w:val="nil"/>
        </w:rPr>
        <w:t xml:space="preserve">and in </w:t>
      </w:r>
      <w:r w:rsidR="007341B2" w:rsidRPr="0062628C">
        <w:rPr>
          <w:u w:color="000000"/>
          <w:bdr w:val="nil"/>
        </w:rPr>
        <w:t>the reports</w:t>
      </w:r>
      <w:r w:rsidR="00E22146" w:rsidRPr="0062628C">
        <w:rPr>
          <w:u w:color="000000"/>
          <w:bdr w:val="nil"/>
        </w:rPr>
        <w:t xml:space="preserve"> of the Compliance Committee under the Protocol</w:t>
      </w:r>
      <w:r w:rsidR="00856A2B" w:rsidRPr="0062628C">
        <w:rPr>
          <w:u w:color="000000"/>
          <w:bdr w:val="nil"/>
        </w:rPr>
        <w:t>.</w:t>
      </w:r>
      <w:r w:rsidR="00725030" w:rsidRPr="0062628C">
        <w:rPr>
          <w:rStyle w:val="FootnoteReference"/>
          <w:u w:color="000000"/>
          <w:bdr w:val="nil"/>
        </w:rPr>
        <w:footnoteReference w:id="23"/>
      </w:r>
    </w:p>
    <w:p w14:paraId="64835394" w14:textId="583DA510" w:rsidR="006F7257" w:rsidRPr="0062628C" w:rsidRDefault="008542CA" w:rsidP="009477BD">
      <w:pPr>
        <w:pStyle w:val="CBDNormalNumber"/>
        <w:rPr>
          <w:rFonts w:eastAsia="Arial Unicode MS"/>
          <w:kern w:val="22"/>
          <w:u w:color="000000"/>
          <w:bdr w:val="nil"/>
        </w:rPr>
      </w:pPr>
      <w:r w:rsidRPr="0062628C">
        <w:rPr>
          <w:rFonts w:eastAsia="Arial Unicode MS"/>
          <w:kern w:val="22"/>
          <w:u w:color="000000"/>
          <w:bdr w:val="nil"/>
        </w:rPr>
        <w:t>Pursuant to Article</w:t>
      </w:r>
      <w:r w:rsidR="00AE7F14" w:rsidRPr="0062628C">
        <w:rPr>
          <w:rFonts w:eastAsia="Arial Unicode MS"/>
          <w:kern w:val="22"/>
          <w:u w:color="000000"/>
          <w:bdr w:val="nil"/>
        </w:rPr>
        <w:t> </w:t>
      </w:r>
      <w:r w:rsidRPr="0062628C">
        <w:rPr>
          <w:rFonts w:eastAsia="Arial Unicode MS"/>
          <w:kern w:val="22"/>
          <w:u w:color="000000"/>
          <w:bdr w:val="nil"/>
        </w:rPr>
        <w:t xml:space="preserve">34 of the Protocol, the Conference of the Parties serving as the meeting of the Parties to the Protocol </w:t>
      </w:r>
      <w:r w:rsidR="00617D92" w:rsidRPr="0062628C">
        <w:rPr>
          <w:rFonts w:eastAsia="Arial Unicode MS"/>
          <w:kern w:val="22"/>
          <w:u w:color="000000"/>
          <w:bdr w:val="nil"/>
        </w:rPr>
        <w:t xml:space="preserve">adopted procedures and mechanisms on compliance </w:t>
      </w:r>
      <w:r w:rsidR="000B1ED2" w:rsidRPr="0062628C">
        <w:rPr>
          <w:rFonts w:eastAsia="Arial Unicode MS"/>
          <w:kern w:val="22"/>
          <w:u w:color="000000"/>
          <w:bdr w:val="nil"/>
        </w:rPr>
        <w:t xml:space="preserve">at its first meeting, </w:t>
      </w:r>
      <w:r w:rsidRPr="0062628C">
        <w:rPr>
          <w:rFonts w:eastAsia="Arial Unicode MS"/>
          <w:kern w:val="22"/>
          <w:u w:color="000000"/>
          <w:bdr w:val="nil"/>
        </w:rPr>
        <w:t>in February</w:t>
      </w:r>
      <w:r w:rsidR="00617D92" w:rsidRPr="0062628C">
        <w:rPr>
          <w:rFonts w:eastAsia="Arial Unicode MS"/>
          <w:kern w:val="22"/>
          <w:u w:color="000000"/>
          <w:bdr w:val="nil"/>
        </w:rPr>
        <w:t> </w:t>
      </w:r>
      <w:r w:rsidRPr="0062628C">
        <w:rPr>
          <w:rFonts w:eastAsia="Arial Unicode MS"/>
          <w:kern w:val="22"/>
          <w:u w:color="000000"/>
          <w:bdr w:val="nil"/>
        </w:rPr>
        <w:t>2004</w:t>
      </w:r>
      <w:r w:rsidR="000B1ED2" w:rsidRPr="0062628C">
        <w:rPr>
          <w:rFonts w:eastAsia="Arial Unicode MS"/>
          <w:kern w:val="22"/>
          <w:u w:color="000000"/>
          <w:bdr w:val="nil"/>
        </w:rPr>
        <w:t>,</w:t>
      </w:r>
      <w:r w:rsidR="00D67EA3" w:rsidRPr="0062628C">
        <w:rPr>
          <w:rFonts w:eastAsia="Arial Unicode MS"/>
          <w:kern w:val="22"/>
          <w:u w:color="000000"/>
          <w:bdr w:val="nil"/>
        </w:rPr>
        <w:t xml:space="preserve"> </w:t>
      </w:r>
      <w:r w:rsidR="000B1ED2" w:rsidRPr="0062628C">
        <w:rPr>
          <w:rFonts w:eastAsia="Arial Unicode MS"/>
          <w:kern w:val="22"/>
          <w:u w:color="000000"/>
          <w:bdr w:val="nil"/>
        </w:rPr>
        <w:t xml:space="preserve">by </w:t>
      </w:r>
      <w:r w:rsidRPr="0062628C">
        <w:rPr>
          <w:rFonts w:eastAsia="Arial Unicode MS"/>
          <w:kern w:val="22"/>
          <w:u w:color="000000"/>
          <w:bdr w:val="nil"/>
        </w:rPr>
        <w:t>decision</w:t>
      </w:r>
      <w:r w:rsidR="00617D92" w:rsidRPr="0062628C">
        <w:rPr>
          <w:rFonts w:eastAsia="Arial Unicode MS"/>
          <w:kern w:val="22"/>
          <w:u w:color="000000"/>
          <w:bdr w:val="nil"/>
        </w:rPr>
        <w:t> </w:t>
      </w:r>
      <w:hyperlink r:id="rId20" w:history="1">
        <w:r w:rsidRPr="0062628C">
          <w:rPr>
            <w:rStyle w:val="Hyperlink"/>
            <w:rFonts w:eastAsia="Arial Unicode MS"/>
            <w:kern w:val="22"/>
            <w:bdr w:val="nil"/>
          </w:rPr>
          <w:t>BS-I/7</w:t>
        </w:r>
      </w:hyperlink>
      <w:r w:rsidR="00D67EA3" w:rsidRPr="009477BD">
        <w:rPr>
          <w:rFonts w:eastAsia="Arial Unicode MS"/>
          <w:kern w:val="22"/>
          <w:u w:color="000000"/>
          <w:bdr w:val="nil"/>
        </w:rPr>
        <w:t>.</w:t>
      </w:r>
    </w:p>
    <w:p w14:paraId="762AD859" w14:textId="15DE6028" w:rsidR="004D4616" w:rsidRPr="0062628C" w:rsidRDefault="006F7257" w:rsidP="009477BD">
      <w:pPr>
        <w:pStyle w:val="CBDNormalNumber"/>
        <w:rPr>
          <w:rFonts w:eastAsia="Arial Unicode MS"/>
          <w:kern w:val="22"/>
          <w:u w:color="000000"/>
          <w:bdr w:val="nil"/>
        </w:rPr>
      </w:pPr>
      <w:r w:rsidRPr="0062628C">
        <w:rPr>
          <w:rFonts w:eastAsia="Arial Unicode MS"/>
          <w:kern w:val="22"/>
          <w:u w:color="000000"/>
          <w:bdr w:val="nil"/>
        </w:rPr>
        <w:t xml:space="preserve">The </w:t>
      </w:r>
      <w:r w:rsidRPr="009477BD">
        <w:rPr>
          <w:u w:color="000000"/>
          <w:bdr w:val="nil"/>
        </w:rPr>
        <w:t>procedure</w:t>
      </w:r>
      <w:r w:rsidR="008A0344" w:rsidRPr="009477BD">
        <w:rPr>
          <w:u w:color="000000"/>
          <w:bdr w:val="nil"/>
        </w:rPr>
        <w:t>s</w:t>
      </w:r>
      <w:r w:rsidR="008A0344" w:rsidRPr="0062628C">
        <w:rPr>
          <w:rFonts w:eastAsia="Arial Unicode MS"/>
          <w:kern w:val="22"/>
          <w:u w:color="000000"/>
          <w:bdr w:val="nil"/>
        </w:rPr>
        <w:t xml:space="preserve"> and mechanisms</w:t>
      </w:r>
      <w:r w:rsidR="00961D05" w:rsidRPr="0062628C">
        <w:rPr>
          <w:rFonts w:eastAsia="Arial Unicode MS"/>
          <w:kern w:val="22"/>
          <w:u w:color="000000"/>
          <w:bdr w:val="nil"/>
        </w:rPr>
        <w:t xml:space="preserve"> include the establishment of</w:t>
      </w:r>
      <w:r w:rsidRPr="0062628C">
        <w:rPr>
          <w:rFonts w:eastAsia="Arial Unicode MS"/>
          <w:kern w:val="22"/>
          <w:u w:color="000000"/>
          <w:bdr w:val="nil"/>
        </w:rPr>
        <w:t xml:space="preserve"> a </w:t>
      </w:r>
      <w:r w:rsidR="00BD5C7B" w:rsidRPr="0062628C">
        <w:rPr>
          <w:rFonts w:eastAsia="Arial Unicode MS"/>
          <w:kern w:val="22"/>
          <w:u w:color="000000"/>
          <w:bdr w:val="nil"/>
        </w:rPr>
        <w:t>c</w:t>
      </w:r>
      <w:r w:rsidRPr="0062628C">
        <w:rPr>
          <w:rFonts w:eastAsia="Arial Unicode MS"/>
          <w:kern w:val="22"/>
          <w:u w:color="000000"/>
          <w:bdr w:val="nil"/>
        </w:rPr>
        <w:t xml:space="preserve">ompliance </w:t>
      </w:r>
      <w:r w:rsidR="00BD5C7B" w:rsidRPr="0062628C">
        <w:rPr>
          <w:rFonts w:eastAsia="Arial Unicode MS"/>
          <w:kern w:val="22"/>
          <w:u w:color="000000"/>
          <w:bdr w:val="nil"/>
        </w:rPr>
        <w:t>c</w:t>
      </w:r>
      <w:r w:rsidRPr="0062628C">
        <w:rPr>
          <w:rFonts w:eastAsia="Arial Unicode MS"/>
          <w:kern w:val="22"/>
          <w:u w:color="000000"/>
          <w:bdr w:val="nil"/>
        </w:rPr>
        <w:t>ommittee</w:t>
      </w:r>
      <w:r w:rsidR="00E83123" w:rsidRPr="0062628C">
        <w:rPr>
          <w:rFonts w:eastAsia="Arial Unicode MS"/>
          <w:kern w:val="22"/>
          <w:u w:color="000000"/>
          <w:bdr w:val="nil"/>
        </w:rPr>
        <w:t xml:space="preserve"> and </w:t>
      </w:r>
      <w:r w:rsidR="004D4616" w:rsidRPr="0062628C">
        <w:rPr>
          <w:rFonts w:eastAsia="Arial Unicode MS"/>
          <w:kern w:val="22"/>
          <w:u w:color="000000"/>
          <w:bdr w:val="nil"/>
        </w:rPr>
        <w:t>provide that the Committee i</w:t>
      </w:r>
      <w:r w:rsidR="00E83123" w:rsidRPr="0062628C">
        <w:rPr>
          <w:rFonts w:eastAsia="Arial Unicode MS"/>
          <w:kern w:val="22"/>
          <w:u w:color="000000"/>
          <w:bdr w:val="nil"/>
        </w:rPr>
        <w:t>s</w:t>
      </w:r>
      <w:r w:rsidR="004D4616" w:rsidRPr="0062628C">
        <w:rPr>
          <w:rFonts w:eastAsia="Arial Unicode MS"/>
          <w:kern w:val="22"/>
          <w:u w:color="000000"/>
          <w:bdr w:val="nil"/>
        </w:rPr>
        <w:t xml:space="preserve"> to meet twice a year, unless </w:t>
      </w:r>
      <w:r w:rsidR="003B5C6F" w:rsidRPr="0062628C">
        <w:rPr>
          <w:rFonts w:eastAsia="Arial Unicode MS"/>
          <w:kern w:val="22"/>
          <w:u w:color="000000"/>
          <w:bdr w:val="nil"/>
        </w:rPr>
        <w:t>it</w:t>
      </w:r>
      <w:r w:rsidR="004D4616" w:rsidRPr="0062628C">
        <w:rPr>
          <w:rFonts w:eastAsia="Arial Unicode MS"/>
          <w:kern w:val="22"/>
          <w:u w:color="000000"/>
          <w:bdr w:val="nil"/>
        </w:rPr>
        <w:t xml:space="preserve"> decides otherwise</w:t>
      </w:r>
      <w:r w:rsidR="00E150E9" w:rsidRPr="0062628C">
        <w:rPr>
          <w:rFonts w:eastAsia="Arial Unicode MS"/>
          <w:kern w:val="22"/>
          <w:u w:color="000000"/>
          <w:bdr w:val="nil"/>
        </w:rPr>
        <w:t>. At its fourth meeting, the Conference of the Parties serving as the meeting of the Parties</w:t>
      </w:r>
      <w:r w:rsidR="002634AA" w:rsidRPr="0062628C">
        <w:rPr>
          <w:rFonts w:eastAsia="Arial Unicode MS"/>
          <w:kern w:val="22"/>
          <w:u w:color="000000"/>
          <w:bdr w:val="nil"/>
        </w:rPr>
        <w:t xml:space="preserve"> </w:t>
      </w:r>
      <w:r w:rsidR="003B5C6F" w:rsidRPr="0062628C">
        <w:rPr>
          <w:rFonts w:eastAsia="Arial Unicode MS"/>
          <w:kern w:val="22"/>
          <w:u w:color="000000"/>
          <w:bdr w:val="nil"/>
        </w:rPr>
        <w:t xml:space="preserve">to the Protocol </w:t>
      </w:r>
      <w:r w:rsidR="002634AA" w:rsidRPr="0062628C">
        <w:rPr>
          <w:rFonts w:eastAsia="Arial Unicode MS"/>
          <w:kern w:val="22"/>
          <w:u w:color="000000"/>
          <w:bdr w:val="nil"/>
        </w:rPr>
        <w:t xml:space="preserve">encouraged the Committee to meet less than twice a year if deemed sufficient and within the adopted budget. Subsequently, the budget adopted by the Conference of the Parties serving as the meeting of the Parties </w:t>
      </w:r>
      <w:r w:rsidR="00FA27D4" w:rsidRPr="0062628C">
        <w:rPr>
          <w:rFonts w:eastAsia="Arial Unicode MS"/>
          <w:kern w:val="22"/>
          <w:u w:color="000000"/>
          <w:bdr w:val="nil"/>
        </w:rPr>
        <w:t xml:space="preserve">provided for one meeting </w:t>
      </w:r>
      <w:r w:rsidR="005131E7" w:rsidRPr="0062628C">
        <w:rPr>
          <w:rFonts w:eastAsia="Arial Unicode MS"/>
          <w:kern w:val="22"/>
          <w:u w:color="000000"/>
          <w:bdr w:val="nil"/>
        </w:rPr>
        <w:t xml:space="preserve">a </w:t>
      </w:r>
      <w:r w:rsidR="00FA27D4" w:rsidRPr="0062628C">
        <w:rPr>
          <w:rFonts w:eastAsia="Arial Unicode MS"/>
          <w:kern w:val="22"/>
          <w:u w:color="000000"/>
          <w:bdr w:val="nil"/>
        </w:rPr>
        <w:t>year</w:t>
      </w:r>
      <w:r w:rsidR="005131E7" w:rsidRPr="0062628C">
        <w:rPr>
          <w:rFonts w:eastAsia="Arial Unicode MS"/>
          <w:kern w:val="22"/>
          <w:u w:color="000000"/>
          <w:bdr w:val="nil"/>
        </w:rPr>
        <w:t>,</w:t>
      </w:r>
      <w:r w:rsidR="00FA27D4" w:rsidRPr="0062628C">
        <w:rPr>
          <w:rFonts w:eastAsia="Arial Unicode MS"/>
          <w:kern w:val="22"/>
          <w:u w:color="000000"/>
          <w:bdr w:val="nil"/>
        </w:rPr>
        <w:t xml:space="preserve"> </w:t>
      </w:r>
      <w:r w:rsidR="005131E7" w:rsidRPr="0062628C">
        <w:rPr>
          <w:rFonts w:eastAsia="Arial Unicode MS"/>
          <w:kern w:val="22"/>
          <w:u w:color="000000"/>
          <w:bdr w:val="nil"/>
        </w:rPr>
        <w:t xml:space="preserve">and </w:t>
      </w:r>
      <w:r w:rsidR="00FA27D4" w:rsidRPr="0062628C">
        <w:rPr>
          <w:rFonts w:eastAsia="Arial Unicode MS"/>
          <w:kern w:val="22"/>
          <w:u w:color="000000"/>
          <w:bdr w:val="nil"/>
        </w:rPr>
        <w:t>the Committee has been meeting once a year since 2008.</w:t>
      </w:r>
      <w:r w:rsidR="00416939" w:rsidRPr="0062628C">
        <w:rPr>
          <w:rStyle w:val="FootnoteReference"/>
          <w:rFonts w:eastAsia="Arial Unicode MS"/>
          <w:kern w:val="22"/>
          <w:u w:color="000000"/>
          <w:bdr w:val="nil"/>
        </w:rPr>
        <w:footnoteReference w:id="24"/>
      </w:r>
    </w:p>
    <w:p w14:paraId="2ADF1268" w14:textId="25DCBAC3" w:rsidR="000308B7" w:rsidRPr="0062628C" w:rsidRDefault="00281A86" w:rsidP="009477BD">
      <w:pPr>
        <w:pStyle w:val="CBDNormalNumber"/>
        <w:rPr>
          <w:rFonts w:eastAsia="Arial Unicode MS"/>
          <w:kern w:val="22"/>
          <w:u w:color="000000"/>
          <w:bdr w:val="nil"/>
        </w:rPr>
      </w:pPr>
      <w:r w:rsidRPr="0062628C">
        <w:rPr>
          <w:rFonts w:eastAsia="Arial Unicode MS"/>
          <w:kern w:val="22"/>
          <w:u w:color="000000"/>
          <w:bdr w:val="nil"/>
        </w:rPr>
        <w:t xml:space="preserve">By decision </w:t>
      </w:r>
      <w:hyperlink r:id="rId21" w:history="1">
        <w:r w:rsidRPr="0062628C">
          <w:rPr>
            <w:rStyle w:val="Hyperlink"/>
            <w:rFonts w:eastAsia="Arial Unicode MS"/>
            <w:kern w:val="22"/>
            <w:bdr w:val="nil"/>
          </w:rPr>
          <w:t>BS-II/1</w:t>
        </w:r>
      </w:hyperlink>
      <w:r w:rsidRPr="009477BD">
        <w:rPr>
          <w:rFonts w:eastAsia="Arial Unicode MS"/>
          <w:kern w:val="22"/>
          <w:u w:color="000000"/>
          <w:bdr w:val="nil"/>
        </w:rPr>
        <w:t xml:space="preserve">, </w:t>
      </w:r>
      <w:r w:rsidR="00A026FF" w:rsidRPr="0062628C">
        <w:rPr>
          <w:rFonts w:eastAsia="Arial Unicode MS"/>
          <w:kern w:val="22"/>
          <w:u w:color="000000"/>
          <w:bdr w:val="nil"/>
        </w:rPr>
        <w:t xml:space="preserve">the Conference of the Parties serving as the meeting of the Parties </w:t>
      </w:r>
      <w:r w:rsidR="00CF44F8" w:rsidRPr="0062628C">
        <w:rPr>
          <w:rFonts w:eastAsia="Arial Unicode MS"/>
          <w:kern w:val="22"/>
          <w:u w:color="000000"/>
          <w:bdr w:val="nil"/>
        </w:rPr>
        <w:t xml:space="preserve">to the Protocol approved the </w:t>
      </w:r>
      <w:r w:rsidR="00CF44F8" w:rsidRPr="0062628C">
        <w:rPr>
          <w:u w:color="000000"/>
          <w:bdr w:val="nil"/>
        </w:rPr>
        <w:t>rules</w:t>
      </w:r>
      <w:r w:rsidR="00CF44F8" w:rsidRPr="0062628C">
        <w:rPr>
          <w:rFonts w:eastAsia="Arial Unicode MS"/>
          <w:kern w:val="22"/>
          <w:u w:color="000000"/>
          <w:bdr w:val="nil"/>
        </w:rPr>
        <w:t xml:space="preserve"> of procedure for meetings of the Compliance Committee</w:t>
      </w:r>
      <w:r w:rsidR="004A14E4" w:rsidRPr="0062628C">
        <w:rPr>
          <w:rFonts w:eastAsia="Arial Unicode MS"/>
          <w:kern w:val="22"/>
          <w:u w:color="000000"/>
          <w:bdr w:val="nil"/>
        </w:rPr>
        <w:t>.</w:t>
      </w:r>
    </w:p>
    <w:p w14:paraId="3C3D4897" w14:textId="1FF59B3D" w:rsidR="00C3055B" w:rsidRPr="0062628C" w:rsidRDefault="00530DDA" w:rsidP="009477BD">
      <w:pPr>
        <w:pStyle w:val="CBDNormalNumber"/>
        <w:rPr>
          <w:rFonts w:eastAsia="Arial Unicode MS"/>
          <w:kern w:val="22"/>
          <w:u w:color="000000"/>
          <w:bdr w:val="nil"/>
        </w:rPr>
      </w:pPr>
      <w:r w:rsidRPr="0062628C">
        <w:rPr>
          <w:rFonts w:eastAsia="Arial Unicode MS"/>
          <w:kern w:val="22"/>
          <w:u w:color="000000"/>
          <w:bdr w:val="nil"/>
        </w:rPr>
        <w:t xml:space="preserve">By </w:t>
      </w:r>
      <w:r w:rsidR="008C685F" w:rsidRPr="0062628C">
        <w:rPr>
          <w:rFonts w:eastAsia="Arial Unicode MS"/>
          <w:kern w:val="22"/>
          <w:u w:color="000000"/>
          <w:bdr w:val="nil"/>
        </w:rPr>
        <w:t>2010, that is, s</w:t>
      </w:r>
      <w:r w:rsidR="000308B7" w:rsidRPr="0062628C">
        <w:rPr>
          <w:rFonts w:eastAsia="Arial Unicode MS"/>
          <w:kern w:val="22"/>
          <w:u w:color="000000"/>
          <w:bdr w:val="nil"/>
        </w:rPr>
        <w:t xml:space="preserve">ix </w:t>
      </w:r>
      <w:r w:rsidR="000308B7" w:rsidRPr="009477BD">
        <w:rPr>
          <w:u w:color="000000"/>
          <w:bdr w:val="nil"/>
        </w:rPr>
        <w:t>years</w:t>
      </w:r>
      <w:r w:rsidR="000308B7" w:rsidRPr="0062628C">
        <w:rPr>
          <w:rFonts w:eastAsia="Arial Unicode MS"/>
          <w:kern w:val="22"/>
          <w:u w:color="000000"/>
          <w:bdr w:val="nil"/>
        </w:rPr>
        <w:t xml:space="preserve"> after the adoption of the compliance procedure</w:t>
      </w:r>
      <w:r w:rsidR="00F03C1C" w:rsidRPr="0062628C">
        <w:rPr>
          <w:rFonts w:eastAsia="Arial Unicode MS"/>
          <w:kern w:val="22"/>
          <w:u w:color="000000"/>
          <w:bdr w:val="nil"/>
        </w:rPr>
        <w:t>s</w:t>
      </w:r>
      <w:r w:rsidR="000308B7" w:rsidRPr="0062628C">
        <w:rPr>
          <w:rFonts w:eastAsia="Arial Unicode MS"/>
          <w:kern w:val="22"/>
          <w:u w:color="000000"/>
          <w:bdr w:val="nil"/>
        </w:rPr>
        <w:t>, no submission relating to compliance ha</w:t>
      </w:r>
      <w:r w:rsidR="00A24B66" w:rsidRPr="0062628C">
        <w:rPr>
          <w:rFonts w:eastAsia="Arial Unicode MS"/>
          <w:kern w:val="22"/>
          <w:u w:color="000000"/>
          <w:bdr w:val="nil"/>
        </w:rPr>
        <w:t>d</w:t>
      </w:r>
      <w:r w:rsidR="000308B7" w:rsidRPr="0062628C">
        <w:rPr>
          <w:rFonts w:eastAsia="Arial Unicode MS"/>
          <w:kern w:val="22"/>
          <w:u w:color="000000"/>
          <w:bdr w:val="nil"/>
        </w:rPr>
        <w:t xml:space="preserve"> been put forward by a Party for consideration by the Compliance Committee.</w:t>
      </w:r>
    </w:p>
    <w:p w14:paraId="4F5187A6" w14:textId="16E2E292" w:rsidR="00C3055B" w:rsidRPr="0062628C" w:rsidRDefault="00C3055B" w:rsidP="009477BD">
      <w:pPr>
        <w:pStyle w:val="CBDNormalNumber"/>
        <w:rPr>
          <w:rFonts w:eastAsia="Arial Unicode MS"/>
          <w:kern w:val="22"/>
          <w:u w:color="000000"/>
          <w:bdr w:val="nil"/>
        </w:rPr>
      </w:pPr>
      <w:r w:rsidRPr="009477BD">
        <w:rPr>
          <w:u w:color="000000"/>
          <w:bdr w:val="nil"/>
        </w:rPr>
        <w:t>Recogni</w:t>
      </w:r>
      <w:r w:rsidR="00B77BAA" w:rsidRPr="009477BD">
        <w:rPr>
          <w:u w:color="000000"/>
          <w:bdr w:val="nil"/>
        </w:rPr>
        <w:t>z</w:t>
      </w:r>
      <w:r w:rsidRPr="009477BD">
        <w:rPr>
          <w:u w:color="000000"/>
          <w:bdr w:val="nil"/>
        </w:rPr>
        <w:t>ing</w:t>
      </w:r>
      <w:r w:rsidRPr="0062628C">
        <w:rPr>
          <w:rFonts w:eastAsia="Arial Unicode MS"/>
          <w:kern w:val="22"/>
          <w:u w:color="000000"/>
          <w:bdr w:val="nil"/>
        </w:rPr>
        <w:t xml:space="preserve"> the difficult</w:t>
      </w:r>
      <w:r w:rsidR="00E32F88" w:rsidRPr="0062628C">
        <w:rPr>
          <w:rFonts w:eastAsia="Arial Unicode MS"/>
          <w:kern w:val="22"/>
          <w:u w:color="000000"/>
          <w:bdr w:val="nil"/>
        </w:rPr>
        <w:t>ies</w:t>
      </w:r>
      <w:r w:rsidRPr="0062628C">
        <w:rPr>
          <w:rFonts w:eastAsia="Arial Unicode MS"/>
          <w:kern w:val="22"/>
          <w:u w:color="000000"/>
          <w:bdr w:val="nil"/>
        </w:rPr>
        <w:t xml:space="preserve"> </w:t>
      </w:r>
      <w:r w:rsidR="00302D80" w:rsidRPr="0062628C">
        <w:rPr>
          <w:rFonts w:eastAsia="Arial Unicode MS"/>
          <w:kern w:val="22"/>
          <w:u w:color="000000"/>
          <w:bdr w:val="nil"/>
        </w:rPr>
        <w:t xml:space="preserve">that </w:t>
      </w:r>
      <w:r w:rsidRPr="0062628C">
        <w:rPr>
          <w:rFonts w:eastAsia="Arial Unicode MS"/>
          <w:kern w:val="22"/>
          <w:u w:color="000000"/>
          <w:bdr w:val="nil"/>
        </w:rPr>
        <w:t>Parties m</w:t>
      </w:r>
      <w:r w:rsidR="00157C89" w:rsidRPr="0062628C">
        <w:rPr>
          <w:rFonts w:eastAsia="Arial Unicode MS"/>
          <w:kern w:val="22"/>
          <w:u w:color="000000"/>
          <w:bdr w:val="nil"/>
        </w:rPr>
        <w:t>ight</w:t>
      </w:r>
      <w:r w:rsidRPr="0062628C">
        <w:rPr>
          <w:rFonts w:eastAsia="Arial Unicode MS"/>
          <w:kern w:val="22"/>
          <w:u w:color="000000"/>
          <w:bdr w:val="nil"/>
        </w:rPr>
        <w:t xml:space="preserve"> have in implementing the Protocol </w:t>
      </w:r>
      <w:r w:rsidR="00085F04" w:rsidRPr="0062628C">
        <w:rPr>
          <w:rFonts w:eastAsia="Arial Unicode MS"/>
          <w:kern w:val="22"/>
          <w:u w:color="000000"/>
          <w:bdr w:val="nil"/>
        </w:rPr>
        <w:t xml:space="preserve">effectively, </w:t>
      </w:r>
      <w:r w:rsidRPr="0062628C">
        <w:rPr>
          <w:rFonts w:eastAsia="Arial Unicode MS"/>
          <w:kern w:val="22"/>
          <w:u w:color="000000"/>
          <w:bdr w:val="nil"/>
        </w:rPr>
        <w:t xml:space="preserve">and in the absence of submissions by Parties, the Committee undertook an evaluation of the perceived limitations of the procedures </w:t>
      </w:r>
      <w:r w:rsidR="00622928" w:rsidRPr="0062628C">
        <w:rPr>
          <w:rFonts w:eastAsia="Arial Unicode MS"/>
          <w:kern w:val="22"/>
          <w:u w:color="000000"/>
          <w:bdr w:val="nil"/>
        </w:rPr>
        <w:t xml:space="preserve">under </w:t>
      </w:r>
      <w:r w:rsidRPr="0062628C">
        <w:rPr>
          <w:rFonts w:eastAsia="Arial Unicode MS"/>
          <w:kern w:val="22"/>
          <w:u w:color="000000"/>
          <w:bdr w:val="nil"/>
        </w:rPr>
        <w:t xml:space="preserve">the overall evaluation of the effectiveness of the Protocol </w:t>
      </w:r>
      <w:r w:rsidR="00622928" w:rsidRPr="0062628C">
        <w:rPr>
          <w:rFonts w:eastAsia="Arial Unicode MS"/>
          <w:kern w:val="22"/>
          <w:u w:color="000000"/>
          <w:bdr w:val="nil"/>
        </w:rPr>
        <w:t xml:space="preserve">conducted </w:t>
      </w:r>
      <w:r w:rsidRPr="0062628C">
        <w:rPr>
          <w:rFonts w:eastAsia="Arial Unicode MS"/>
          <w:kern w:val="22"/>
          <w:u w:color="000000"/>
          <w:bdr w:val="nil"/>
        </w:rPr>
        <w:t xml:space="preserve">pursuant to </w:t>
      </w:r>
      <w:r w:rsidR="00E80493" w:rsidRPr="0062628C">
        <w:rPr>
          <w:rFonts w:eastAsia="Arial Unicode MS"/>
          <w:kern w:val="22"/>
          <w:u w:color="000000"/>
          <w:bdr w:val="nil"/>
        </w:rPr>
        <w:t xml:space="preserve">its </w:t>
      </w:r>
      <w:r w:rsidRPr="0062628C">
        <w:rPr>
          <w:rFonts w:eastAsia="Arial Unicode MS"/>
          <w:kern w:val="22"/>
          <w:u w:color="000000"/>
          <w:bdr w:val="nil"/>
        </w:rPr>
        <w:t>Article</w:t>
      </w:r>
      <w:r w:rsidR="00075257" w:rsidRPr="0062628C">
        <w:rPr>
          <w:rFonts w:eastAsia="Arial Unicode MS"/>
          <w:kern w:val="22"/>
          <w:u w:color="000000"/>
          <w:bdr w:val="nil"/>
        </w:rPr>
        <w:t> </w:t>
      </w:r>
      <w:r w:rsidRPr="0062628C">
        <w:rPr>
          <w:rFonts w:eastAsia="Arial Unicode MS"/>
          <w:kern w:val="22"/>
          <w:u w:color="000000"/>
          <w:bdr w:val="nil"/>
        </w:rPr>
        <w:t>35. At its fourth meeting</w:t>
      </w:r>
      <w:r w:rsidR="00A21988" w:rsidRPr="0062628C">
        <w:rPr>
          <w:rFonts w:eastAsia="Arial Unicode MS"/>
          <w:kern w:val="22"/>
          <w:u w:color="000000"/>
          <w:bdr w:val="nil"/>
        </w:rPr>
        <w:t>,</w:t>
      </w:r>
      <w:r w:rsidR="00191957" w:rsidRPr="0062628C">
        <w:rPr>
          <w:rFonts w:eastAsia="Arial Unicode MS"/>
          <w:kern w:val="22"/>
          <w:u w:color="000000"/>
          <w:bdr w:val="nil"/>
        </w:rPr>
        <w:t xml:space="preserve"> in decision</w:t>
      </w:r>
      <w:r w:rsidR="00E80493" w:rsidRPr="0062628C">
        <w:rPr>
          <w:rFonts w:eastAsia="Arial Unicode MS"/>
          <w:kern w:val="22"/>
          <w:u w:color="000000"/>
          <w:bdr w:val="nil"/>
        </w:rPr>
        <w:t> </w:t>
      </w:r>
      <w:hyperlink r:id="rId22" w:history="1">
        <w:r w:rsidR="00191957" w:rsidRPr="0062628C">
          <w:rPr>
            <w:rStyle w:val="Hyperlink"/>
            <w:rFonts w:eastAsia="Arial Unicode MS"/>
            <w:kern w:val="22"/>
            <w:bdr w:val="nil"/>
          </w:rPr>
          <w:t>BS-IV/1</w:t>
        </w:r>
      </w:hyperlink>
      <w:r w:rsidR="00191957" w:rsidRPr="009D2C3E">
        <w:rPr>
          <w:rFonts w:eastAsia="Arial Unicode MS"/>
          <w:kern w:val="22"/>
          <w:u w:color="000000"/>
          <w:bdr w:val="nil"/>
        </w:rPr>
        <w:t>,</w:t>
      </w:r>
      <w:r w:rsidRPr="0062628C">
        <w:rPr>
          <w:rFonts w:eastAsia="Arial Unicode MS"/>
          <w:kern w:val="22"/>
          <w:u w:color="000000"/>
          <w:bdr w:val="nil"/>
        </w:rPr>
        <w:t xml:space="preserve"> the </w:t>
      </w:r>
      <w:r w:rsidR="00191957" w:rsidRPr="0062628C">
        <w:rPr>
          <w:rFonts w:eastAsia="Arial Unicode MS"/>
          <w:kern w:val="22"/>
          <w:u w:color="000000"/>
          <w:bdr w:val="nil"/>
        </w:rPr>
        <w:t>Conference of the Parties serving as the meeting of the Parties</w:t>
      </w:r>
      <w:r w:rsidRPr="0062628C">
        <w:rPr>
          <w:rFonts w:eastAsia="Arial Unicode MS"/>
          <w:kern w:val="22"/>
          <w:u w:color="000000"/>
          <w:bdr w:val="nil"/>
        </w:rPr>
        <w:t xml:space="preserve"> </w:t>
      </w:r>
      <w:r w:rsidR="00051996" w:rsidRPr="0062628C">
        <w:rPr>
          <w:rFonts w:eastAsia="Arial Unicode MS"/>
          <w:kern w:val="22"/>
          <w:u w:color="000000"/>
          <w:bdr w:val="nil"/>
        </w:rPr>
        <w:t xml:space="preserve">to the Protocol </w:t>
      </w:r>
      <w:r w:rsidR="00864887" w:rsidRPr="0062628C">
        <w:rPr>
          <w:rFonts w:eastAsia="Arial Unicode MS"/>
          <w:kern w:val="22"/>
          <w:u w:color="000000"/>
          <w:bdr w:val="nil"/>
        </w:rPr>
        <w:t>invited</w:t>
      </w:r>
      <w:r w:rsidRPr="0062628C">
        <w:rPr>
          <w:rFonts w:eastAsia="Arial Unicode MS"/>
          <w:kern w:val="22"/>
          <w:u w:color="000000"/>
          <w:bdr w:val="nil"/>
        </w:rPr>
        <w:t xml:space="preserve"> Parties to submit their views on how the supportive role of the Compliance Committee could be improved.</w:t>
      </w:r>
    </w:p>
    <w:p w14:paraId="52ED06AE" w14:textId="5888DEE3" w:rsidR="009B0AE2" w:rsidRPr="0062628C" w:rsidRDefault="00811D0A" w:rsidP="009477BD">
      <w:pPr>
        <w:pStyle w:val="CBDNormalNumber"/>
        <w:rPr>
          <w:rFonts w:eastAsia="Arial Unicode MS"/>
          <w:kern w:val="22"/>
          <w:u w:color="000000"/>
          <w:bdr w:val="nil"/>
        </w:rPr>
      </w:pPr>
      <w:r w:rsidRPr="009477BD">
        <w:rPr>
          <w:u w:color="000000"/>
          <w:bdr w:val="nil"/>
        </w:rPr>
        <w:t>Subsequently</w:t>
      </w:r>
      <w:r w:rsidR="00C3055B" w:rsidRPr="0062628C">
        <w:rPr>
          <w:rFonts w:eastAsia="Arial Unicode MS"/>
          <w:kern w:val="22"/>
          <w:u w:color="000000"/>
          <w:bdr w:val="nil"/>
        </w:rPr>
        <w:t>,</w:t>
      </w:r>
      <w:r w:rsidRPr="0062628C">
        <w:rPr>
          <w:rFonts w:eastAsia="Arial Unicode MS"/>
          <w:kern w:val="22"/>
          <w:u w:color="000000"/>
          <w:bdr w:val="nil"/>
        </w:rPr>
        <w:t xml:space="preserve"> in decision</w:t>
      </w:r>
      <w:r w:rsidR="00AC7C0E" w:rsidRPr="0062628C">
        <w:rPr>
          <w:rFonts w:eastAsia="Arial Unicode MS"/>
          <w:kern w:val="22"/>
          <w:u w:color="000000"/>
          <w:bdr w:val="nil"/>
        </w:rPr>
        <w:t> </w:t>
      </w:r>
      <w:hyperlink r:id="rId23" w:history="1">
        <w:r w:rsidRPr="0062628C">
          <w:rPr>
            <w:rStyle w:val="Hyperlink"/>
            <w:rFonts w:eastAsia="Arial Unicode MS"/>
            <w:kern w:val="22"/>
            <w:bdr w:val="nil"/>
          </w:rPr>
          <w:t>BS-V/1</w:t>
        </w:r>
      </w:hyperlink>
      <w:r w:rsidRPr="009D2C3E">
        <w:rPr>
          <w:rFonts w:eastAsia="Arial Unicode MS"/>
          <w:kern w:val="22"/>
          <w:u w:color="000000"/>
          <w:bdr w:val="nil"/>
        </w:rPr>
        <w:t>,</w:t>
      </w:r>
      <w:r w:rsidR="00C3055B" w:rsidRPr="0062628C">
        <w:rPr>
          <w:rFonts w:eastAsia="Arial Unicode MS"/>
          <w:kern w:val="22"/>
          <w:u w:color="000000"/>
          <w:bdr w:val="nil"/>
        </w:rPr>
        <w:t xml:space="preserve"> the </w:t>
      </w:r>
      <w:r w:rsidRPr="0062628C">
        <w:rPr>
          <w:rFonts w:eastAsia="Arial Unicode MS"/>
          <w:kern w:val="22"/>
          <w:u w:color="000000"/>
          <w:bdr w:val="nil"/>
        </w:rPr>
        <w:t xml:space="preserve">Conference of the Parties serving as the meeting of the Parties </w:t>
      </w:r>
      <w:r w:rsidR="00E01845" w:rsidRPr="0062628C">
        <w:rPr>
          <w:rFonts w:eastAsia="Arial Unicode MS"/>
          <w:kern w:val="22"/>
          <w:u w:color="000000"/>
          <w:bdr w:val="nil"/>
        </w:rPr>
        <w:t xml:space="preserve">to the Protocol </w:t>
      </w:r>
      <w:r w:rsidR="00C3055B" w:rsidRPr="0062628C">
        <w:rPr>
          <w:rFonts w:eastAsia="Arial Unicode MS"/>
          <w:kern w:val="22"/>
          <w:u w:color="000000"/>
          <w:bdr w:val="nil"/>
        </w:rPr>
        <w:t>decided that</w:t>
      </w:r>
      <w:r w:rsidR="00802B14" w:rsidRPr="0062628C">
        <w:rPr>
          <w:rFonts w:eastAsia="Arial Unicode MS"/>
          <w:kern w:val="22"/>
          <w:u w:color="000000"/>
          <w:bdr w:val="nil"/>
        </w:rPr>
        <w:t>,</w:t>
      </w:r>
      <w:r w:rsidR="00C3055B" w:rsidRPr="0062628C">
        <w:rPr>
          <w:rFonts w:eastAsia="Arial Unicode MS"/>
          <w:kern w:val="22"/>
          <w:u w:color="000000"/>
          <w:bdr w:val="nil"/>
        </w:rPr>
        <w:t xml:space="preserve"> in the event of a submission relating to compliance by a</w:t>
      </w:r>
      <w:r w:rsidR="00802B14" w:rsidRPr="0062628C">
        <w:rPr>
          <w:rFonts w:eastAsia="Arial Unicode MS"/>
          <w:kern w:val="22"/>
          <w:u w:color="000000"/>
          <w:bdr w:val="nil"/>
        </w:rPr>
        <w:t>ny</w:t>
      </w:r>
      <w:r w:rsidR="00C3055B" w:rsidRPr="0062628C">
        <w:rPr>
          <w:rFonts w:eastAsia="Arial Unicode MS"/>
          <w:kern w:val="22"/>
          <w:u w:color="000000"/>
          <w:bdr w:val="nil"/>
        </w:rPr>
        <w:t xml:space="preserve"> Party with respect to itself, the Compliance Committee </w:t>
      </w:r>
      <w:r w:rsidR="00425EB3" w:rsidRPr="0062628C">
        <w:rPr>
          <w:rFonts w:eastAsia="Arial Unicode MS"/>
          <w:kern w:val="22"/>
          <w:u w:color="000000"/>
          <w:bdr w:val="nil"/>
        </w:rPr>
        <w:t>was to</w:t>
      </w:r>
      <w:r w:rsidR="00C3055B" w:rsidRPr="0062628C">
        <w:rPr>
          <w:rFonts w:eastAsia="Arial Unicode MS"/>
          <w:kern w:val="22"/>
          <w:u w:color="000000"/>
          <w:bdr w:val="nil"/>
        </w:rPr>
        <w:t xml:space="preserve"> consider taking </w:t>
      </w:r>
      <w:r w:rsidR="00A40AD4" w:rsidRPr="0062628C">
        <w:rPr>
          <w:rFonts w:eastAsia="Arial Unicode MS"/>
          <w:kern w:val="22"/>
          <w:u w:color="000000"/>
          <w:bdr w:val="nil"/>
        </w:rPr>
        <w:t xml:space="preserve">only </w:t>
      </w:r>
      <w:r w:rsidR="00C3055B" w:rsidRPr="0062628C">
        <w:rPr>
          <w:rFonts w:eastAsia="Arial Unicode MS"/>
          <w:kern w:val="22"/>
          <w:u w:color="000000"/>
          <w:bdr w:val="nil"/>
        </w:rPr>
        <w:t xml:space="preserve">those measures relating to </w:t>
      </w:r>
      <w:r w:rsidR="000C28CE" w:rsidRPr="0062628C">
        <w:rPr>
          <w:rFonts w:eastAsia="Arial Unicode MS"/>
          <w:kern w:val="22"/>
          <w:u w:color="000000"/>
          <w:bdr w:val="nil"/>
        </w:rPr>
        <w:t xml:space="preserve">the provision of </w:t>
      </w:r>
      <w:r w:rsidR="00C3055B" w:rsidRPr="0062628C">
        <w:rPr>
          <w:rFonts w:eastAsia="Arial Unicode MS"/>
          <w:kern w:val="22"/>
          <w:u w:color="000000"/>
          <w:bdr w:val="nil"/>
        </w:rPr>
        <w:t xml:space="preserve">advice or assistance and </w:t>
      </w:r>
      <w:r w:rsidR="00A0636A" w:rsidRPr="0062628C">
        <w:rPr>
          <w:rFonts w:eastAsia="Arial Unicode MS"/>
          <w:kern w:val="22"/>
          <w:u w:color="000000"/>
          <w:bdr w:val="nil"/>
        </w:rPr>
        <w:t xml:space="preserve">making recommendations </w:t>
      </w:r>
      <w:r w:rsidR="00BF2687" w:rsidRPr="0062628C">
        <w:rPr>
          <w:rFonts w:eastAsia="Arial Unicode MS"/>
          <w:kern w:val="22"/>
          <w:u w:color="000000"/>
          <w:bdr w:val="nil"/>
        </w:rPr>
        <w:t xml:space="preserve">regarding </w:t>
      </w:r>
      <w:r w:rsidR="00C3055B" w:rsidRPr="0062628C">
        <w:rPr>
          <w:rFonts w:eastAsia="Arial Unicode MS"/>
          <w:kern w:val="22"/>
          <w:u w:color="000000"/>
          <w:bdr w:val="nil"/>
        </w:rPr>
        <w:t xml:space="preserve">the provision of financial and technical assistance, technology transfer, training and other capacity-building measures. </w:t>
      </w:r>
    </w:p>
    <w:p w14:paraId="77D4047B" w14:textId="2AA07B5B" w:rsidR="00BB2F21" w:rsidRPr="0062628C" w:rsidRDefault="00C3055B" w:rsidP="009477BD">
      <w:pPr>
        <w:pStyle w:val="CBDNormalNumber"/>
        <w:rPr>
          <w:rFonts w:eastAsia="Arial Unicode MS"/>
          <w:kern w:val="22"/>
          <w:u w:color="000000"/>
          <w:bdr w:val="nil"/>
        </w:rPr>
      </w:pPr>
      <w:r w:rsidRPr="0062628C">
        <w:rPr>
          <w:rFonts w:eastAsia="Arial Unicode MS"/>
          <w:kern w:val="22"/>
          <w:u w:color="000000"/>
          <w:bdr w:val="nil"/>
        </w:rPr>
        <w:t>In the same decision</w:t>
      </w:r>
      <w:r w:rsidR="00924488" w:rsidRPr="0062628C">
        <w:rPr>
          <w:rFonts w:eastAsia="Arial Unicode MS"/>
          <w:kern w:val="22"/>
          <w:u w:color="000000"/>
          <w:bdr w:val="nil"/>
        </w:rPr>
        <w:t>,</w:t>
      </w:r>
      <w:r w:rsidRPr="0062628C">
        <w:rPr>
          <w:rFonts w:eastAsia="Arial Unicode MS"/>
          <w:kern w:val="22"/>
          <w:u w:color="000000"/>
          <w:bdr w:val="nil"/>
        </w:rPr>
        <w:t xml:space="preserve"> </w:t>
      </w:r>
      <w:r w:rsidR="00CA25AB" w:rsidRPr="0062628C">
        <w:rPr>
          <w:rFonts w:eastAsia="Arial Unicode MS"/>
          <w:kern w:val="22"/>
          <w:u w:color="000000"/>
          <w:bdr w:val="nil"/>
        </w:rPr>
        <w:t xml:space="preserve">the Conference of the Parties serving as the meeting of the Parties to the Protocol also decided that </w:t>
      </w:r>
      <w:r w:rsidRPr="0062628C">
        <w:rPr>
          <w:rFonts w:eastAsia="Arial Unicode MS"/>
          <w:kern w:val="22"/>
          <w:u w:color="000000"/>
          <w:bdr w:val="nil"/>
        </w:rPr>
        <w:t>the Compliance Committee</w:t>
      </w:r>
      <w:r w:rsidR="006A6930" w:rsidRPr="0062628C">
        <w:rPr>
          <w:rFonts w:eastAsia="Arial Unicode MS"/>
          <w:kern w:val="22"/>
          <w:u w:color="000000"/>
          <w:bdr w:val="nil"/>
        </w:rPr>
        <w:t xml:space="preserve"> might also consider taking the same measures</w:t>
      </w:r>
      <w:r w:rsidR="00AE2174" w:rsidRPr="0062628C">
        <w:rPr>
          <w:rFonts w:eastAsia="Arial Unicode MS"/>
          <w:kern w:val="22"/>
          <w:u w:color="000000"/>
          <w:bdr w:val="nil"/>
        </w:rPr>
        <w:t xml:space="preserve"> </w:t>
      </w:r>
      <w:r w:rsidRPr="0062628C">
        <w:rPr>
          <w:rFonts w:eastAsia="Arial Unicode MS"/>
          <w:kern w:val="22"/>
          <w:u w:color="000000"/>
          <w:bdr w:val="nil"/>
        </w:rPr>
        <w:t>in a situation where a Party fail</w:t>
      </w:r>
      <w:r w:rsidR="001518CF" w:rsidRPr="0062628C">
        <w:rPr>
          <w:rFonts w:eastAsia="Arial Unicode MS"/>
          <w:kern w:val="22"/>
          <w:u w:color="000000"/>
          <w:bdr w:val="nil"/>
        </w:rPr>
        <w:t>ed</w:t>
      </w:r>
      <w:r w:rsidRPr="0062628C">
        <w:rPr>
          <w:rFonts w:eastAsia="Arial Unicode MS"/>
          <w:kern w:val="22"/>
          <w:u w:color="000000"/>
          <w:bdr w:val="nil"/>
        </w:rPr>
        <w:t xml:space="preserve"> to submit its national report, or where information ha</w:t>
      </w:r>
      <w:r w:rsidR="006A6930" w:rsidRPr="0062628C">
        <w:rPr>
          <w:rFonts w:eastAsia="Arial Unicode MS"/>
          <w:kern w:val="22"/>
          <w:u w:color="000000"/>
          <w:bdr w:val="nil"/>
        </w:rPr>
        <w:t>d</w:t>
      </w:r>
      <w:r w:rsidRPr="0062628C">
        <w:rPr>
          <w:rFonts w:eastAsia="Arial Unicode MS"/>
          <w:kern w:val="22"/>
          <w:u w:color="000000"/>
          <w:bdr w:val="nil"/>
        </w:rPr>
        <w:t xml:space="preserve"> been received through a national report or through the Secretariat, </w:t>
      </w:r>
      <w:r w:rsidR="0012166C" w:rsidRPr="0062628C">
        <w:rPr>
          <w:rFonts w:eastAsia="Arial Unicode MS"/>
          <w:kern w:val="22"/>
          <w:u w:color="000000"/>
          <w:bdr w:val="nil"/>
        </w:rPr>
        <w:t xml:space="preserve">on the </w:t>
      </w:r>
      <w:r w:rsidRPr="0062628C">
        <w:rPr>
          <w:rFonts w:eastAsia="Arial Unicode MS"/>
          <w:kern w:val="22"/>
          <w:u w:color="000000"/>
          <w:bdr w:val="nil"/>
        </w:rPr>
        <w:t>bas</w:t>
      </w:r>
      <w:r w:rsidR="0012166C" w:rsidRPr="0062628C">
        <w:rPr>
          <w:rFonts w:eastAsia="Arial Unicode MS"/>
          <w:kern w:val="22"/>
          <w:u w:color="000000"/>
          <w:bdr w:val="nil"/>
        </w:rPr>
        <w:t>is</w:t>
      </w:r>
      <w:r w:rsidRPr="0062628C">
        <w:rPr>
          <w:rFonts w:eastAsia="Arial Unicode MS"/>
          <w:kern w:val="22"/>
          <w:u w:color="000000"/>
          <w:bdr w:val="nil"/>
        </w:rPr>
        <w:t xml:space="preserve"> o</w:t>
      </w:r>
      <w:r w:rsidR="0012166C" w:rsidRPr="0062628C">
        <w:rPr>
          <w:rFonts w:eastAsia="Arial Unicode MS"/>
          <w:kern w:val="22"/>
          <w:u w:color="000000"/>
          <w:bdr w:val="nil"/>
        </w:rPr>
        <w:t>f</w:t>
      </w:r>
      <w:r w:rsidRPr="0062628C">
        <w:rPr>
          <w:rFonts w:eastAsia="Arial Unicode MS"/>
          <w:kern w:val="22"/>
          <w:u w:color="000000"/>
          <w:bdr w:val="nil"/>
        </w:rPr>
        <w:t xml:space="preserve"> information </w:t>
      </w:r>
      <w:r w:rsidR="00072A0C" w:rsidRPr="0062628C">
        <w:rPr>
          <w:rFonts w:eastAsia="Arial Unicode MS"/>
          <w:kern w:val="22"/>
          <w:u w:color="000000"/>
          <w:bdr w:val="nil"/>
        </w:rPr>
        <w:t>from the Biosafety Clearing-House, that show</w:t>
      </w:r>
      <w:r w:rsidR="00437880" w:rsidRPr="0062628C">
        <w:rPr>
          <w:rFonts w:eastAsia="Arial Unicode MS"/>
          <w:kern w:val="22"/>
          <w:u w:color="000000"/>
          <w:bdr w:val="nil"/>
        </w:rPr>
        <w:t>ed</w:t>
      </w:r>
      <w:r w:rsidR="00072A0C" w:rsidRPr="0062628C">
        <w:rPr>
          <w:rFonts w:eastAsia="Arial Unicode MS"/>
          <w:kern w:val="22"/>
          <w:u w:color="000000"/>
          <w:bdr w:val="nil"/>
        </w:rPr>
        <w:t xml:space="preserve"> that the Party concerned faced difficulties</w:t>
      </w:r>
      <w:r w:rsidR="0012166C" w:rsidRPr="0062628C">
        <w:rPr>
          <w:rFonts w:eastAsia="Arial Unicode MS"/>
          <w:kern w:val="22"/>
          <w:u w:color="000000"/>
          <w:bdr w:val="nil"/>
        </w:rPr>
        <w:t xml:space="preserve"> with</w:t>
      </w:r>
      <w:r w:rsidR="00072A0C" w:rsidRPr="0062628C">
        <w:rPr>
          <w:rFonts w:eastAsia="Arial Unicode MS"/>
          <w:kern w:val="22"/>
          <w:u w:color="000000"/>
          <w:bdr w:val="nil"/>
        </w:rPr>
        <w:t xml:space="preserve"> complying with its obligations under the Protocol.</w:t>
      </w:r>
    </w:p>
    <w:p w14:paraId="11874E77" w14:textId="173249C4" w:rsidR="008542CA" w:rsidRPr="0062628C" w:rsidRDefault="006E067E" w:rsidP="009477BD">
      <w:pPr>
        <w:pStyle w:val="CBDNormalNumber"/>
        <w:rPr>
          <w:rFonts w:eastAsia="Arial Unicode MS"/>
          <w:kern w:val="22"/>
          <w:u w:color="000000"/>
          <w:bdr w:val="nil"/>
        </w:rPr>
      </w:pPr>
      <w:r w:rsidRPr="0062628C">
        <w:rPr>
          <w:rFonts w:eastAsia="Arial Unicode MS"/>
          <w:kern w:val="22"/>
          <w:u w:color="000000"/>
          <w:bdr w:val="nil"/>
        </w:rPr>
        <w:t xml:space="preserve">The </w:t>
      </w:r>
      <w:r w:rsidRPr="009477BD">
        <w:rPr>
          <w:u w:color="000000"/>
          <w:bdr w:val="nil"/>
        </w:rPr>
        <w:t>Committee</w:t>
      </w:r>
      <w:r w:rsidRPr="0062628C">
        <w:rPr>
          <w:rFonts w:eastAsia="Arial Unicode MS"/>
          <w:kern w:val="22"/>
          <w:u w:color="000000"/>
          <w:bdr w:val="nil"/>
        </w:rPr>
        <w:t xml:space="preserve"> discussed its revised mandate at its eighth meeting</w:t>
      </w:r>
      <w:r w:rsidR="00471A6B" w:rsidRPr="0062628C">
        <w:rPr>
          <w:rFonts w:eastAsia="Arial Unicode MS"/>
          <w:kern w:val="22"/>
          <w:u w:color="000000"/>
          <w:bdr w:val="nil"/>
        </w:rPr>
        <w:t>,</w:t>
      </w:r>
      <w:r w:rsidRPr="0062628C">
        <w:rPr>
          <w:rFonts w:eastAsia="Arial Unicode MS"/>
          <w:kern w:val="22"/>
          <w:u w:color="000000"/>
          <w:bdr w:val="nil"/>
        </w:rPr>
        <w:t xml:space="preserve"> </w:t>
      </w:r>
      <w:r w:rsidR="00471A6B" w:rsidRPr="0062628C">
        <w:rPr>
          <w:rFonts w:eastAsia="Arial Unicode MS"/>
          <w:kern w:val="22"/>
          <w:u w:color="000000"/>
          <w:bdr w:val="nil"/>
        </w:rPr>
        <w:t xml:space="preserve">in </w:t>
      </w:r>
      <w:r w:rsidRPr="0062628C">
        <w:rPr>
          <w:rFonts w:eastAsia="Arial Unicode MS"/>
          <w:kern w:val="22"/>
          <w:u w:color="000000"/>
          <w:bdr w:val="nil"/>
        </w:rPr>
        <w:t>October 2011</w:t>
      </w:r>
      <w:r w:rsidR="00471A6B" w:rsidRPr="0062628C">
        <w:rPr>
          <w:rFonts w:eastAsia="Arial Unicode MS"/>
          <w:kern w:val="22"/>
          <w:u w:color="000000"/>
          <w:bdr w:val="nil"/>
        </w:rPr>
        <w:t>,</w:t>
      </w:r>
      <w:r w:rsidRPr="0062628C">
        <w:rPr>
          <w:rFonts w:eastAsia="Arial Unicode MS"/>
          <w:kern w:val="22"/>
          <w:u w:color="000000"/>
          <w:bdr w:val="nil"/>
        </w:rPr>
        <w:t xml:space="preserve"> and </w:t>
      </w:r>
      <w:r w:rsidR="00293248" w:rsidRPr="0062628C">
        <w:rPr>
          <w:rFonts w:eastAsia="Arial Unicode MS"/>
          <w:kern w:val="22"/>
          <w:u w:color="000000"/>
          <w:bdr w:val="nil"/>
        </w:rPr>
        <w:t xml:space="preserve">agreed </w:t>
      </w:r>
      <w:r w:rsidR="000C1D13" w:rsidRPr="0062628C">
        <w:rPr>
          <w:rFonts w:eastAsia="Arial Unicode MS"/>
          <w:kern w:val="22"/>
          <w:u w:color="000000"/>
          <w:bdr w:val="nil"/>
        </w:rPr>
        <w:t>on</w:t>
      </w:r>
      <w:r w:rsidR="00F500DA" w:rsidRPr="0062628C">
        <w:rPr>
          <w:rFonts w:eastAsia="Arial Unicode MS"/>
          <w:kern w:val="22"/>
          <w:u w:color="000000"/>
          <w:bdr w:val="nil"/>
        </w:rPr>
        <w:t xml:space="preserve"> an approach to guide its functions</w:t>
      </w:r>
      <w:r w:rsidR="00011F10" w:rsidRPr="0062628C">
        <w:rPr>
          <w:rFonts w:eastAsia="Arial Unicode MS"/>
          <w:kern w:val="22"/>
          <w:u w:color="000000"/>
          <w:bdr w:val="nil"/>
        </w:rPr>
        <w:t xml:space="preserve"> in the context of decision</w:t>
      </w:r>
      <w:r w:rsidR="00DA5516" w:rsidRPr="0062628C">
        <w:rPr>
          <w:rFonts w:eastAsia="Arial Unicode MS"/>
          <w:kern w:val="22"/>
          <w:u w:color="000000"/>
          <w:bdr w:val="nil"/>
        </w:rPr>
        <w:t> </w:t>
      </w:r>
      <w:hyperlink r:id="rId24" w:history="1">
        <w:r w:rsidR="00011F10" w:rsidRPr="0062628C">
          <w:rPr>
            <w:rStyle w:val="Hyperlink"/>
            <w:rFonts w:eastAsia="Arial Unicode MS"/>
            <w:kern w:val="22"/>
            <w:bdr w:val="nil"/>
          </w:rPr>
          <w:t>BS-V/1</w:t>
        </w:r>
      </w:hyperlink>
      <w:r w:rsidR="007B780C" w:rsidRPr="0062628C">
        <w:rPr>
          <w:rStyle w:val="FootnoteReference"/>
          <w:rFonts w:eastAsia="Arial Unicode MS"/>
          <w:kern w:val="22"/>
          <w:u w:color="000000"/>
          <w:bdr w:val="nil"/>
        </w:rPr>
        <w:footnoteReference w:id="25"/>
      </w:r>
      <w:r w:rsidR="00293248" w:rsidRPr="0062628C">
        <w:rPr>
          <w:rFonts w:eastAsia="Arial Unicode MS"/>
          <w:kern w:val="22"/>
          <w:u w:color="000000"/>
          <w:bdr w:val="nil"/>
        </w:rPr>
        <w:t xml:space="preserve"> </w:t>
      </w:r>
      <w:r w:rsidR="00E361FC" w:rsidRPr="0062628C">
        <w:rPr>
          <w:rFonts w:eastAsia="Arial Unicode MS"/>
          <w:kern w:val="22"/>
          <w:u w:color="000000"/>
          <w:bdr w:val="nil"/>
        </w:rPr>
        <w:t xml:space="preserve">and </w:t>
      </w:r>
      <w:r w:rsidR="000C1D13" w:rsidRPr="0062628C">
        <w:rPr>
          <w:rFonts w:eastAsia="Arial Unicode MS"/>
          <w:kern w:val="22"/>
          <w:u w:color="000000"/>
          <w:bdr w:val="nil"/>
        </w:rPr>
        <w:t>on</w:t>
      </w:r>
      <w:r w:rsidR="00293248" w:rsidRPr="0062628C">
        <w:rPr>
          <w:rFonts w:eastAsia="Arial Unicode MS"/>
          <w:kern w:val="22"/>
          <w:u w:color="000000"/>
          <w:bdr w:val="nil"/>
        </w:rPr>
        <w:t xml:space="preserve"> an </w:t>
      </w:r>
      <w:r w:rsidR="00293248" w:rsidRPr="0062628C">
        <w:rPr>
          <w:rFonts w:eastAsia="Arial Unicode MS"/>
          <w:kern w:val="22"/>
          <w:u w:color="000000"/>
          <w:bdr w:val="nil"/>
        </w:rPr>
        <w:lastRenderedPageBreak/>
        <w:t xml:space="preserve">organization of </w:t>
      </w:r>
      <w:r w:rsidR="0044553D" w:rsidRPr="0062628C">
        <w:rPr>
          <w:rFonts w:eastAsia="Arial Unicode MS"/>
          <w:kern w:val="22"/>
          <w:u w:color="000000"/>
          <w:bdr w:val="nil"/>
        </w:rPr>
        <w:t xml:space="preserve">work </w:t>
      </w:r>
      <w:r w:rsidR="00DA5516" w:rsidRPr="0062628C">
        <w:rPr>
          <w:rFonts w:eastAsia="Arial Unicode MS"/>
          <w:kern w:val="22"/>
          <w:u w:color="000000"/>
          <w:bdr w:val="nil"/>
        </w:rPr>
        <w:t xml:space="preserve">for implementing </w:t>
      </w:r>
      <w:r w:rsidR="00E361FC" w:rsidRPr="0062628C">
        <w:rPr>
          <w:rFonts w:eastAsia="Arial Unicode MS"/>
          <w:kern w:val="22"/>
          <w:u w:color="000000"/>
          <w:bdr w:val="nil"/>
        </w:rPr>
        <w:t xml:space="preserve">the </w:t>
      </w:r>
      <w:r w:rsidR="005B5354" w:rsidRPr="0062628C">
        <w:rPr>
          <w:rFonts w:eastAsia="Arial Unicode MS"/>
          <w:kern w:val="22"/>
          <w:u w:color="000000"/>
          <w:bdr w:val="nil"/>
        </w:rPr>
        <w:t>decision</w:t>
      </w:r>
      <w:r w:rsidR="00E361FC" w:rsidRPr="0062628C">
        <w:rPr>
          <w:rFonts w:eastAsia="Arial Unicode MS"/>
          <w:kern w:val="22"/>
          <w:u w:color="000000"/>
          <w:bdr w:val="nil"/>
        </w:rPr>
        <w:t>.</w:t>
      </w:r>
      <w:r w:rsidR="005B5354" w:rsidRPr="0062628C">
        <w:rPr>
          <w:rFonts w:eastAsia="Arial Unicode MS"/>
          <w:kern w:val="22"/>
          <w:u w:color="000000"/>
          <w:bdr w:val="nil"/>
        </w:rPr>
        <w:t xml:space="preserve"> </w:t>
      </w:r>
      <w:r w:rsidR="00210987" w:rsidRPr="0062628C">
        <w:rPr>
          <w:rFonts w:eastAsia="Arial Unicode MS"/>
          <w:kern w:val="22"/>
          <w:u w:color="000000"/>
          <w:bdr w:val="nil"/>
        </w:rPr>
        <w:t>The organization of work follows the four-year reporting cycle</w:t>
      </w:r>
      <w:r w:rsidR="008E7B32" w:rsidRPr="0062628C">
        <w:rPr>
          <w:rFonts w:eastAsia="Arial Unicode MS"/>
          <w:kern w:val="22"/>
          <w:u w:color="000000"/>
          <w:bdr w:val="nil"/>
        </w:rPr>
        <w:t>,</w:t>
      </w:r>
      <w:r w:rsidR="008D5C74" w:rsidRPr="0062628C">
        <w:rPr>
          <w:rFonts w:eastAsia="Arial Unicode MS"/>
          <w:kern w:val="22"/>
          <w:u w:color="000000"/>
          <w:bdr w:val="nil"/>
        </w:rPr>
        <w:t xml:space="preserve"> </w:t>
      </w:r>
      <w:r w:rsidR="008E7B32" w:rsidRPr="0062628C">
        <w:rPr>
          <w:rFonts w:eastAsia="Arial Unicode MS"/>
          <w:kern w:val="22"/>
          <w:u w:color="000000"/>
          <w:bdr w:val="nil"/>
        </w:rPr>
        <w:t xml:space="preserve">as illustrated </w:t>
      </w:r>
      <w:r w:rsidR="00216900" w:rsidRPr="0062628C">
        <w:rPr>
          <w:rFonts w:eastAsia="Arial Unicode MS"/>
          <w:kern w:val="22"/>
          <w:u w:color="000000"/>
          <w:bdr w:val="nil"/>
        </w:rPr>
        <w:t xml:space="preserve">in </w:t>
      </w:r>
      <w:r w:rsidR="00C3312D" w:rsidRPr="0062628C">
        <w:rPr>
          <w:rFonts w:eastAsia="Arial Unicode MS"/>
          <w:kern w:val="22"/>
          <w:u w:color="000000"/>
          <w:bdr w:val="nil"/>
        </w:rPr>
        <w:t xml:space="preserve">the </w:t>
      </w:r>
      <w:r w:rsidR="00216900" w:rsidRPr="0062628C">
        <w:rPr>
          <w:rFonts w:eastAsia="Arial Unicode MS"/>
          <w:kern w:val="22"/>
          <w:u w:color="000000"/>
          <w:bdr w:val="nil"/>
        </w:rPr>
        <w:t>figure</w:t>
      </w:r>
      <w:r w:rsidR="00C3312D" w:rsidRPr="0062628C">
        <w:rPr>
          <w:rFonts w:eastAsia="Arial Unicode MS"/>
          <w:kern w:val="22"/>
          <w:u w:color="000000"/>
          <w:bdr w:val="nil"/>
        </w:rPr>
        <w:t xml:space="preserve"> below</w:t>
      </w:r>
      <w:r w:rsidR="00216900" w:rsidRPr="0062628C">
        <w:rPr>
          <w:rFonts w:eastAsia="Arial Unicode MS"/>
          <w:kern w:val="22"/>
          <w:u w:color="000000"/>
          <w:bdr w:val="nil"/>
        </w:rPr>
        <w:t xml:space="preserve">. </w:t>
      </w:r>
    </w:p>
    <w:p w14:paraId="221D669B" w14:textId="28FF8B63" w:rsidR="00F91089" w:rsidRPr="0012709E" w:rsidRDefault="002C32FB" w:rsidP="0012709E">
      <w:pPr>
        <w:pStyle w:val="Para1"/>
        <w:keepNext/>
        <w:numPr>
          <w:ilvl w:val="0"/>
          <w:numId w:val="0"/>
        </w:numPr>
        <w:ind w:left="547"/>
        <w:jc w:val="left"/>
        <w:rPr>
          <w:rFonts w:eastAsia="Arial Unicode MS"/>
          <w:b/>
          <w:bCs/>
          <w:kern w:val="22"/>
          <w:szCs w:val="22"/>
          <w:u w:color="000000"/>
          <w:bdr w:val="nil"/>
        </w:rPr>
      </w:pPr>
      <w:r w:rsidRPr="0062628C">
        <w:rPr>
          <w:rFonts w:eastAsia="Arial Unicode MS"/>
          <w:b/>
          <w:bCs/>
          <w:kern w:val="22"/>
          <w:szCs w:val="22"/>
          <w:u w:color="000000"/>
          <w:bdr w:val="nil"/>
        </w:rPr>
        <w:t xml:space="preserve">Cyclical organization of work of the </w:t>
      </w:r>
      <w:r w:rsidR="00815942" w:rsidRPr="0062628C">
        <w:rPr>
          <w:rFonts w:eastAsia="Arial Unicode MS"/>
          <w:b/>
          <w:bCs/>
          <w:kern w:val="22"/>
          <w:szCs w:val="22"/>
          <w:u w:color="000000"/>
          <w:bdr w:val="nil"/>
        </w:rPr>
        <w:br/>
      </w:r>
      <w:r w:rsidRPr="0062628C">
        <w:rPr>
          <w:rFonts w:eastAsia="Arial Unicode MS"/>
          <w:b/>
          <w:bCs/>
          <w:kern w:val="22"/>
          <w:szCs w:val="22"/>
          <w:u w:color="000000"/>
          <w:bdr w:val="nil"/>
        </w:rPr>
        <w:t xml:space="preserve">Compliance Committee under the Cartagena Protocol </w:t>
      </w:r>
    </w:p>
    <w:p w14:paraId="64C6144F" w14:textId="48D512C7" w:rsidR="00F91089" w:rsidRPr="009477BD" w:rsidRDefault="0012709E" w:rsidP="00565579">
      <w:pPr>
        <w:pStyle w:val="Para1"/>
        <w:keepNext/>
        <w:numPr>
          <w:ilvl w:val="0"/>
          <w:numId w:val="0"/>
        </w:numPr>
        <w:ind w:left="547"/>
        <w:rPr>
          <w:rFonts w:eastAsia="Arial Unicode MS"/>
          <w:kern w:val="22"/>
          <w:szCs w:val="22"/>
          <w:u w:color="000000"/>
          <w:bdr w:val="nil"/>
        </w:rPr>
      </w:pPr>
      <w:r>
        <w:rPr>
          <w:noProof/>
          <w14:ligatures w14:val="standardContextual"/>
        </w:rPr>
        <w:drawing>
          <wp:inline distT="0" distB="0" distL="0" distR="0" wp14:anchorId="313E2BB8" wp14:editId="328AC1E8">
            <wp:extent cx="5809753" cy="4357315"/>
            <wp:effectExtent l="0" t="0" r="635" b="5715"/>
            <wp:docPr id="122219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9809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811841" cy="4358881"/>
                    </a:xfrm>
                    <a:prstGeom prst="rect">
                      <a:avLst/>
                    </a:prstGeom>
                  </pic:spPr>
                </pic:pic>
              </a:graphicData>
            </a:graphic>
          </wp:inline>
        </w:drawing>
      </w:r>
    </w:p>
    <w:p w14:paraId="6896C05E" w14:textId="77777777" w:rsidR="00F91089" w:rsidRPr="0062628C" w:rsidRDefault="00F91089" w:rsidP="00360DAF">
      <w:pPr>
        <w:pStyle w:val="Para1"/>
        <w:numPr>
          <w:ilvl w:val="0"/>
          <w:numId w:val="0"/>
        </w:numPr>
        <w:ind w:left="540"/>
        <w:rPr>
          <w:rFonts w:eastAsia="Arial Unicode MS"/>
          <w:kern w:val="22"/>
          <w:szCs w:val="22"/>
          <w:u w:color="000000"/>
          <w:bdr w:val="nil"/>
        </w:rPr>
      </w:pPr>
    </w:p>
    <w:p w14:paraId="75B40C22" w14:textId="540D7FCF" w:rsidR="00F91089" w:rsidRPr="009477BD" w:rsidRDefault="004274F4" w:rsidP="009477BD">
      <w:pPr>
        <w:pStyle w:val="Para1"/>
        <w:numPr>
          <w:ilvl w:val="0"/>
          <w:numId w:val="0"/>
        </w:numPr>
        <w:ind w:left="1134"/>
        <w:rPr>
          <w:rFonts w:eastAsia="Arial Unicode MS"/>
          <w:kern w:val="22"/>
          <w:sz w:val="18"/>
          <w:u w:color="000000"/>
          <w:bdr w:val="nil"/>
        </w:rPr>
      </w:pPr>
      <w:r w:rsidRPr="009477BD">
        <w:rPr>
          <w:rFonts w:eastAsia="Arial Unicode MS"/>
          <w:i/>
          <w:iCs/>
          <w:kern w:val="22"/>
          <w:sz w:val="18"/>
          <w:u w:color="000000"/>
          <w:bdr w:val="nil"/>
        </w:rPr>
        <w:t>Abbreviation</w:t>
      </w:r>
      <w:r w:rsidRPr="009477BD">
        <w:rPr>
          <w:rFonts w:eastAsia="Arial Unicode MS"/>
          <w:kern w:val="22"/>
          <w:sz w:val="18"/>
          <w:u w:color="000000"/>
          <w:bdr w:val="nil"/>
        </w:rPr>
        <w:t>: CP CoP-</w:t>
      </w:r>
      <w:proofErr w:type="spellStart"/>
      <w:r w:rsidRPr="009477BD">
        <w:rPr>
          <w:rFonts w:eastAsia="Arial Unicode MS"/>
          <w:kern w:val="22"/>
          <w:sz w:val="18"/>
          <w:u w:color="000000"/>
          <w:bdr w:val="nil"/>
        </w:rPr>
        <w:t>MoP</w:t>
      </w:r>
      <w:proofErr w:type="spellEnd"/>
      <w:r w:rsidRPr="009477BD">
        <w:rPr>
          <w:rFonts w:eastAsia="Arial Unicode MS"/>
          <w:kern w:val="22"/>
          <w:sz w:val="18"/>
          <w:u w:color="000000"/>
          <w:bdr w:val="nil"/>
        </w:rPr>
        <w:t xml:space="preserve">, </w:t>
      </w:r>
      <w:r w:rsidR="00ED7D11" w:rsidRPr="009477BD">
        <w:rPr>
          <w:rFonts w:eastAsia="Arial Unicode MS"/>
          <w:kern w:val="22"/>
          <w:sz w:val="18"/>
          <w:u w:color="000000"/>
          <w:bdr w:val="nil"/>
        </w:rPr>
        <w:t>Conference of the Parties serving as the meeting of the Parties to the Cartagena Protocol</w:t>
      </w:r>
      <w:r w:rsidR="000F61F5" w:rsidRPr="0062628C">
        <w:rPr>
          <w:rFonts w:eastAsia="Arial Unicode MS"/>
          <w:kern w:val="22"/>
          <w:sz w:val="18"/>
          <w:u w:color="000000"/>
          <w:bdr w:val="nil"/>
        </w:rPr>
        <w:t>.</w:t>
      </w:r>
    </w:p>
    <w:p w14:paraId="046A4E67" w14:textId="2852C842" w:rsidR="0056657D" w:rsidRPr="0062628C" w:rsidRDefault="003E1417" w:rsidP="009477BD">
      <w:pPr>
        <w:pStyle w:val="CBDNormalNumber"/>
        <w:rPr>
          <w:rFonts w:eastAsia="Arial Unicode MS"/>
          <w:kern w:val="22"/>
          <w:u w:color="000000"/>
          <w:bdr w:val="nil"/>
        </w:rPr>
      </w:pPr>
      <w:r w:rsidRPr="0062628C">
        <w:rPr>
          <w:rFonts w:eastAsia="Arial Unicode MS"/>
          <w:kern w:val="22"/>
          <w:u w:color="000000"/>
          <w:bdr w:val="nil"/>
        </w:rPr>
        <w:t>T</w:t>
      </w:r>
      <w:r w:rsidR="004C4D67" w:rsidRPr="0062628C">
        <w:rPr>
          <w:rFonts w:eastAsia="Arial Unicode MS"/>
          <w:kern w:val="22"/>
          <w:u w:color="000000"/>
          <w:bdr w:val="nil"/>
        </w:rPr>
        <w:t>h</w:t>
      </w:r>
      <w:r w:rsidR="00147926" w:rsidRPr="0062628C">
        <w:rPr>
          <w:rFonts w:eastAsia="Arial Unicode MS"/>
          <w:kern w:val="22"/>
          <w:u w:color="000000"/>
          <w:bdr w:val="nil"/>
        </w:rPr>
        <w:t>e</w:t>
      </w:r>
      <w:r w:rsidR="004C4D67" w:rsidRPr="0062628C">
        <w:rPr>
          <w:rFonts w:eastAsia="Arial Unicode MS"/>
          <w:kern w:val="22"/>
          <w:u w:color="000000"/>
          <w:bdr w:val="nil"/>
        </w:rPr>
        <w:t xml:space="preserve"> cyclical organization of work </w:t>
      </w:r>
      <w:r w:rsidR="00147926" w:rsidRPr="0062628C">
        <w:rPr>
          <w:rFonts w:eastAsia="Arial Unicode MS"/>
          <w:kern w:val="22"/>
          <w:u w:color="000000"/>
          <w:bdr w:val="nil"/>
        </w:rPr>
        <w:t xml:space="preserve">illustrated above </w:t>
      </w:r>
      <w:r w:rsidRPr="0062628C">
        <w:rPr>
          <w:rFonts w:eastAsia="Arial Unicode MS"/>
          <w:kern w:val="22"/>
          <w:u w:color="000000"/>
          <w:bdr w:val="nil"/>
        </w:rPr>
        <w:t xml:space="preserve">has been followed </w:t>
      </w:r>
      <w:r w:rsidR="00EA058D" w:rsidRPr="0062628C">
        <w:rPr>
          <w:rFonts w:eastAsia="Arial Unicode MS"/>
          <w:kern w:val="22"/>
          <w:u w:color="000000"/>
          <w:bdr w:val="nil"/>
        </w:rPr>
        <w:t>since 201</w:t>
      </w:r>
      <w:r w:rsidR="002D7F16" w:rsidRPr="0062628C">
        <w:rPr>
          <w:rFonts w:eastAsia="Arial Unicode MS"/>
          <w:kern w:val="22"/>
          <w:u w:color="000000"/>
          <w:bdr w:val="nil"/>
        </w:rPr>
        <w:t>2</w:t>
      </w:r>
      <w:r w:rsidR="00082029" w:rsidRPr="0062628C">
        <w:rPr>
          <w:rFonts w:eastAsia="Arial Unicode MS"/>
          <w:kern w:val="22"/>
          <w:u w:color="000000"/>
          <w:bdr w:val="nil"/>
        </w:rPr>
        <w:t xml:space="preserve"> and has greatly facilitated </w:t>
      </w:r>
      <w:r w:rsidR="00070410" w:rsidRPr="0062628C">
        <w:rPr>
          <w:rFonts w:eastAsia="Arial Unicode MS"/>
          <w:kern w:val="22"/>
          <w:u w:color="000000"/>
          <w:bdr w:val="nil"/>
        </w:rPr>
        <w:t xml:space="preserve">the </w:t>
      </w:r>
      <w:r w:rsidR="009635DF" w:rsidRPr="0062628C">
        <w:rPr>
          <w:rFonts w:eastAsia="Arial Unicode MS"/>
          <w:kern w:val="22"/>
          <w:u w:color="000000"/>
          <w:bdr w:val="nil"/>
        </w:rPr>
        <w:t xml:space="preserve">planning </w:t>
      </w:r>
      <w:r w:rsidR="00070410" w:rsidRPr="0062628C">
        <w:rPr>
          <w:rFonts w:eastAsia="Arial Unicode MS"/>
          <w:kern w:val="22"/>
          <w:u w:color="000000"/>
          <w:bdr w:val="nil"/>
        </w:rPr>
        <w:t xml:space="preserve">of </w:t>
      </w:r>
      <w:r w:rsidR="009635DF" w:rsidRPr="0062628C">
        <w:rPr>
          <w:rFonts w:eastAsia="Arial Unicode MS"/>
          <w:kern w:val="22"/>
          <w:u w:color="000000"/>
          <w:bdr w:val="nil"/>
        </w:rPr>
        <w:t>and preparation for the Committee’s meetings</w:t>
      </w:r>
      <w:r w:rsidR="00C756F7" w:rsidRPr="0062628C">
        <w:rPr>
          <w:rFonts w:eastAsia="Arial Unicode MS"/>
          <w:kern w:val="22"/>
          <w:u w:color="000000"/>
          <w:bdr w:val="nil"/>
        </w:rPr>
        <w:t>.</w:t>
      </w:r>
    </w:p>
    <w:p w14:paraId="306AEB69" w14:textId="21316646" w:rsidR="00F110DB" w:rsidRPr="0062628C" w:rsidRDefault="00F110DB" w:rsidP="009477BD">
      <w:pPr>
        <w:pStyle w:val="CBDNormalNumber"/>
        <w:rPr>
          <w:u w:color="000000"/>
          <w:bdr w:val="nil"/>
        </w:rPr>
      </w:pPr>
      <w:r w:rsidRPr="0062628C">
        <w:rPr>
          <w:u w:color="000000"/>
          <w:bdr w:val="nil"/>
        </w:rPr>
        <w:t>Following the adoption of its revised mandate in decision</w:t>
      </w:r>
      <w:r w:rsidR="00F11743" w:rsidRPr="0062628C">
        <w:rPr>
          <w:u w:color="000000"/>
          <w:bdr w:val="nil"/>
        </w:rPr>
        <w:t> </w:t>
      </w:r>
      <w:hyperlink r:id="rId27" w:history="1">
        <w:r w:rsidRPr="0062628C">
          <w:rPr>
            <w:rStyle w:val="Hyperlink"/>
            <w:rFonts w:eastAsia="Arial Unicode MS"/>
            <w:kern w:val="22"/>
            <w:bdr w:val="nil"/>
          </w:rPr>
          <w:t>BS-V/1</w:t>
        </w:r>
      </w:hyperlink>
      <w:r w:rsidR="00281948" w:rsidRPr="0062628C">
        <w:rPr>
          <w:u w:color="000000"/>
          <w:bdr w:val="nil"/>
        </w:rPr>
        <w:t>,</w:t>
      </w:r>
      <w:r w:rsidR="00AB342B" w:rsidRPr="0062628C">
        <w:rPr>
          <w:u w:color="000000"/>
          <w:bdr w:val="nil"/>
        </w:rPr>
        <w:t xml:space="preserve"> </w:t>
      </w:r>
      <w:r w:rsidRPr="0062628C">
        <w:rPr>
          <w:u w:color="000000"/>
          <w:bdr w:val="nil"/>
        </w:rPr>
        <w:t>the Committee has advanc</w:t>
      </w:r>
      <w:r w:rsidR="006E6CDC" w:rsidRPr="0062628C">
        <w:rPr>
          <w:u w:color="000000"/>
          <w:bdr w:val="nil"/>
        </w:rPr>
        <w:t>ed</w:t>
      </w:r>
      <w:r w:rsidRPr="0062628C">
        <w:rPr>
          <w:u w:color="000000"/>
          <w:bdr w:val="nil"/>
        </w:rPr>
        <w:t xml:space="preserve"> </w:t>
      </w:r>
      <w:r w:rsidR="00C4606C" w:rsidRPr="0062628C">
        <w:rPr>
          <w:u w:color="000000"/>
          <w:bdr w:val="nil"/>
        </w:rPr>
        <w:t xml:space="preserve">in an incremental manner </w:t>
      </w:r>
      <w:r w:rsidR="00F11743" w:rsidRPr="0062628C">
        <w:rPr>
          <w:u w:color="000000"/>
          <w:bdr w:val="nil"/>
        </w:rPr>
        <w:t xml:space="preserve">various </w:t>
      </w:r>
      <w:r w:rsidRPr="0062628C">
        <w:rPr>
          <w:u w:color="000000"/>
          <w:bdr w:val="nil"/>
        </w:rPr>
        <w:t xml:space="preserve">compliance issues </w:t>
      </w:r>
      <w:r w:rsidR="00F11743" w:rsidRPr="0062628C">
        <w:rPr>
          <w:u w:color="000000"/>
          <w:bdr w:val="nil"/>
        </w:rPr>
        <w:t xml:space="preserve">that </w:t>
      </w:r>
      <w:r w:rsidR="00841AF6" w:rsidRPr="0062628C">
        <w:rPr>
          <w:u w:color="000000"/>
          <w:bdr w:val="nil"/>
        </w:rPr>
        <w:t xml:space="preserve">have emerged from </w:t>
      </w:r>
      <w:r w:rsidR="00210B93" w:rsidRPr="0062628C">
        <w:rPr>
          <w:u w:color="000000"/>
          <w:bdr w:val="nil"/>
        </w:rPr>
        <w:t xml:space="preserve">its </w:t>
      </w:r>
      <w:r w:rsidR="00841AF6" w:rsidRPr="0062628C">
        <w:rPr>
          <w:u w:color="000000"/>
          <w:bdr w:val="nil"/>
        </w:rPr>
        <w:t xml:space="preserve">deliberations </w:t>
      </w:r>
      <w:r w:rsidR="00210B93" w:rsidRPr="0062628C">
        <w:rPr>
          <w:u w:color="000000"/>
          <w:bdr w:val="nil"/>
        </w:rPr>
        <w:t xml:space="preserve">at </w:t>
      </w:r>
      <w:r w:rsidR="00D462C9" w:rsidRPr="0062628C">
        <w:rPr>
          <w:u w:color="000000"/>
          <w:bdr w:val="nil"/>
        </w:rPr>
        <w:t xml:space="preserve">different </w:t>
      </w:r>
      <w:r w:rsidR="00210B93" w:rsidRPr="0062628C">
        <w:rPr>
          <w:u w:color="000000"/>
          <w:bdr w:val="nil"/>
        </w:rPr>
        <w:t xml:space="preserve">stages </w:t>
      </w:r>
      <w:r w:rsidR="00D462C9" w:rsidRPr="0062628C">
        <w:rPr>
          <w:u w:color="000000"/>
          <w:bdr w:val="nil"/>
        </w:rPr>
        <w:t>of its cyclical organization of work</w:t>
      </w:r>
      <w:r w:rsidR="00D462C9" w:rsidRPr="009477BD">
        <w:rPr>
          <w:u w:color="000000"/>
          <w:bdr w:val="nil"/>
        </w:rPr>
        <w:t>.</w:t>
      </w:r>
      <w:r w:rsidR="00D45149" w:rsidRPr="0062628C">
        <w:rPr>
          <w:u w:color="000000"/>
          <w:bdr w:val="nil"/>
        </w:rPr>
        <w:t xml:space="preserve"> In all cases, the work is based on official information</w:t>
      </w:r>
      <w:r w:rsidR="00347DC3" w:rsidRPr="0062628C">
        <w:rPr>
          <w:u w:color="000000"/>
          <w:bdr w:val="nil"/>
        </w:rPr>
        <w:t xml:space="preserve"> from Parties</w:t>
      </w:r>
      <w:r w:rsidR="008C5353" w:rsidRPr="0062628C">
        <w:rPr>
          <w:u w:color="000000"/>
          <w:bdr w:val="nil"/>
        </w:rPr>
        <w:t xml:space="preserve"> or the absence of such information whe</w:t>
      </w:r>
      <w:r w:rsidR="004143B0" w:rsidRPr="0062628C">
        <w:rPr>
          <w:u w:color="000000"/>
          <w:bdr w:val="nil"/>
        </w:rPr>
        <w:t>n</w:t>
      </w:r>
      <w:r w:rsidR="008C5353" w:rsidRPr="0062628C">
        <w:rPr>
          <w:u w:color="000000"/>
          <w:bdr w:val="nil"/>
        </w:rPr>
        <w:t xml:space="preserve"> the sharing of </w:t>
      </w:r>
      <w:r w:rsidR="00543BD8" w:rsidRPr="0062628C">
        <w:rPr>
          <w:u w:color="000000"/>
          <w:bdr w:val="nil"/>
        </w:rPr>
        <w:t xml:space="preserve">specific </w:t>
      </w:r>
      <w:r w:rsidR="008C5353" w:rsidRPr="0062628C">
        <w:rPr>
          <w:u w:color="000000"/>
          <w:bdr w:val="nil"/>
        </w:rPr>
        <w:t>information is required.</w:t>
      </w:r>
      <w:r w:rsidR="00D462C9" w:rsidRPr="0062628C">
        <w:rPr>
          <w:u w:color="000000"/>
          <w:bdr w:val="nil"/>
        </w:rPr>
        <w:t xml:space="preserve"> </w:t>
      </w:r>
      <w:r w:rsidR="003806C7" w:rsidRPr="0062628C">
        <w:rPr>
          <w:u w:color="000000"/>
          <w:bdr w:val="nil"/>
        </w:rPr>
        <w:t>Th</w:t>
      </w:r>
      <w:r w:rsidR="00DA637B" w:rsidRPr="0062628C">
        <w:rPr>
          <w:u w:color="000000"/>
          <w:bdr w:val="nil"/>
        </w:rPr>
        <w:t xml:space="preserve">e Committee frequently begins by </w:t>
      </w:r>
      <w:r w:rsidR="00F234F2" w:rsidRPr="0062628C">
        <w:rPr>
          <w:u w:color="000000"/>
          <w:bdr w:val="nil"/>
        </w:rPr>
        <w:t>requesting the Secretariat to follow</w:t>
      </w:r>
      <w:r w:rsidR="004143B0" w:rsidRPr="0062628C">
        <w:rPr>
          <w:u w:color="000000"/>
          <w:bdr w:val="nil"/>
        </w:rPr>
        <w:t xml:space="preserve"> </w:t>
      </w:r>
      <w:r w:rsidR="00F234F2" w:rsidRPr="0062628C">
        <w:rPr>
          <w:u w:color="000000"/>
          <w:bdr w:val="nil"/>
        </w:rPr>
        <w:t xml:space="preserve">up with Parties on </w:t>
      </w:r>
      <w:r w:rsidR="004143B0" w:rsidRPr="0062628C">
        <w:rPr>
          <w:u w:color="000000"/>
          <w:bdr w:val="nil"/>
        </w:rPr>
        <w:t xml:space="preserve">various </w:t>
      </w:r>
      <w:r w:rsidR="00F234F2" w:rsidRPr="0062628C">
        <w:rPr>
          <w:u w:color="000000"/>
          <w:bdr w:val="nil"/>
        </w:rPr>
        <w:t>matters. Th</w:t>
      </w:r>
      <w:r w:rsidR="004143B0" w:rsidRPr="0062628C">
        <w:rPr>
          <w:u w:color="000000"/>
          <w:bdr w:val="nil"/>
        </w:rPr>
        <w:t>e</w:t>
      </w:r>
      <w:r w:rsidR="00F234F2" w:rsidRPr="0062628C">
        <w:rPr>
          <w:u w:color="000000"/>
          <w:bdr w:val="nil"/>
        </w:rPr>
        <w:t xml:space="preserve"> follow-up usually </w:t>
      </w:r>
      <w:r w:rsidR="009A1E33" w:rsidRPr="0062628C">
        <w:rPr>
          <w:u w:color="000000"/>
          <w:bdr w:val="nil"/>
        </w:rPr>
        <w:t xml:space="preserve">takes </w:t>
      </w:r>
      <w:r w:rsidR="00F234F2" w:rsidRPr="0062628C">
        <w:rPr>
          <w:u w:color="000000"/>
          <w:bdr w:val="nil"/>
        </w:rPr>
        <w:t xml:space="preserve">the form of </w:t>
      </w:r>
      <w:r w:rsidR="00F234F2" w:rsidRPr="009477BD">
        <w:rPr>
          <w:u w:color="000000"/>
          <w:bdr w:val="nil"/>
        </w:rPr>
        <w:t>email</w:t>
      </w:r>
      <w:r w:rsidR="00F234F2" w:rsidRPr="0062628C">
        <w:rPr>
          <w:u w:color="000000"/>
          <w:bdr w:val="nil"/>
        </w:rPr>
        <w:t xml:space="preserve">s from </w:t>
      </w:r>
      <w:r w:rsidR="009A1E33" w:rsidRPr="0062628C">
        <w:rPr>
          <w:u w:color="000000"/>
          <w:bdr w:val="nil"/>
        </w:rPr>
        <w:t xml:space="preserve">the </w:t>
      </w:r>
      <w:r w:rsidR="00F234F2" w:rsidRPr="0062628C">
        <w:rPr>
          <w:u w:color="000000"/>
          <w:bdr w:val="nil"/>
        </w:rPr>
        <w:t xml:space="preserve">Secretariat to Parties </w:t>
      </w:r>
      <w:r w:rsidR="008A67E5" w:rsidRPr="0062628C">
        <w:rPr>
          <w:u w:color="000000"/>
          <w:bdr w:val="nil"/>
        </w:rPr>
        <w:t xml:space="preserve">to encourage them to </w:t>
      </w:r>
      <w:proofErr w:type="gramStart"/>
      <w:r w:rsidR="008A67E5" w:rsidRPr="0062628C">
        <w:rPr>
          <w:u w:color="000000"/>
          <w:bdr w:val="nil"/>
        </w:rPr>
        <w:t>take action</w:t>
      </w:r>
      <w:proofErr w:type="gramEnd"/>
      <w:r w:rsidR="008A67E5" w:rsidRPr="0062628C">
        <w:rPr>
          <w:u w:color="000000"/>
          <w:bdr w:val="nil"/>
        </w:rPr>
        <w:t xml:space="preserve"> on a </w:t>
      </w:r>
      <w:r w:rsidR="00DC5110" w:rsidRPr="0062628C">
        <w:rPr>
          <w:u w:color="000000"/>
          <w:bdr w:val="nil"/>
        </w:rPr>
        <w:t xml:space="preserve">specific </w:t>
      </w:r>
      <w:r w:rsidR="008A67E5" w:rsidRPr="0062628C">
        <w:rPr>
          <w:u w:color="000000"/>
          <w:bdr w:val="nil"/>
        </w:rPr>
        <w:t xml:space="preserve">issue. </w:t>
      </w:r>
      <w:r w:rsidR="00041D4F" w:rsidRPr="0062628C">
        <w:rPr>
          <w:u w:color="000000"/>
          <w:bdr w:val="nil"/>
        </w:rPr>
        <w:t>As a next step, t</w:t>
      </w:r>
      <w:r w:rsidR="003E402E" w:rsidRPr="0062628C">
        <w:rPr>
          <w:u w:color="000000"/>
          <w:bdr w:val="nil"/>
        </w:rPr>
        <w:t xml:space="preserve">he Committee </w:t>
      </w:r>
      <w:r w:rsidR="00DC5110" w:rsidRPr="0062628C">
        <w:rPr>
          <w:u w:color="000000"/>
          <w:bdr w:val="nil"/>
        </w:rPr>
        <w:t xml:space="preserve">may </w:t>
      </w:r>
      <w:r w:rsidR="003E402E" w:rsidRPr="0062628C">
        <w:rPr>
          <w:u w:color="000000"/>
          <w:bdr w:val="nil"/>
        </w:rPr>
        <w:t xml:space="preserve">request the Executive Secretary to </w:t>
      </w:r>
      <w:r w:rsidR="00DC5110" w:rsidRPr="0062628C">
        <w:rPr>
          <w:u w:color="000000"/>
          <w:bdr w:val="nil"/>
        </w:rPr>
        <w:t xml:space="preserve">write </w:t>
      </w:r>
      <w:r w:rsidR="003E402E" w:rsidRPr="0062628C">
        <w:rPr>
          <w:u w:color="000000"/>
          <w:bdr w:val="nil"/>
        </w:rPr>
        <w:t xml:space="preserve">to the </w:t>
      </w:r>
      <w:r w:rsidR="0089098D" w:rsidRPr="0062628C">
        <w:rPr>
          <w:u w:color="000000"/>
          <w:bdr w:val="nil"/>
        </w:rPr>
        <w:t>Parties concerned.</w:t>
      </w:r>
    </w:p>
    <w:p w14:paraId="0BE4E7DF" w14:textId="02677692" w:rsidR="0089098D" w:rsidRPr="0062628C" w:rsidRDefault="0089098D" w:rsidP="009477BD">
      <w:pPr>
        <w:pStyle w:val="CBDNormalNumber"/>
        <w:rPr>
          <w:rFonts w:eastAsia="Arial Unicode MS"/>
          <w:kern w:val="22"/>
          <w:u w:color="000000"/>
          <w:bdr w:val="nil"/>
        </w:rPr>
      </w:pPr>
      <w:r w:rsidRPr="0062628C">
        <w:rPr>
          <w:rFonts w:eastAsia="Arial Unicode MS"/>
          <w:kern w:val="22"/>
          <w:u w:color="000000"/>
          <w:bdr w:val="nil"/>
        </w:rPr>
        <w:t xml:space="preserve">Should </w:t>
      </w:r>
      <w:r w:rsidRPr="009477BD">
        <w:rPr>
          <w:u w:color="000000"/>
          <w:bdr w:val="nil"/>
        </w:rPr>
        <w:t>th</w:t>
      </w:r>
      <w:r w:rsidR="00961B70" w:rsidRPr="0062628C">
        <w:rPr>
          <w:u w:color="000000"/>
          <w:bdr w:val="nil"/>
        </w:rPr>
        <w:t>o</w:t>
      </w:r>
      <w:r w:rsidRPr="009477BD">
        <w:rPr>
          <w:u w:color="000000"/>
          <w:bdr w:val="nil"/>
        </w:rPr>
        <w:t>se</w:t>
      </w:r>
      <w:r w:rsidRPr="0062628C">
        <w:rPr>
          <w:rFonts w:eastAsia="Arial Unicode MS"/>
          <w:kern w:val="22"/>
          <w:u w:color="000000"/>
          <w:bdr w:val="nil"/>
        </w:rPr>
        <w:t xml:space="preserve"> steps not result in the necessary actions</w:t>
      </w:r>
      <w:r w:rsidR="00086876" w:rsidRPr="0062628C">
        <w:rPr>
          <w:rFonts w:eastAsia="Arial Unicode MS"/>
          <w:kern w:val="22"/>
          <w:u w:color="000000"/>
          <w:bdr w:val="nil"/>
        </w:rPr>
        <w:t xml:space="preserve"> by Parties</w:t>
      </w:r>
      <w:r w:rsidRPr="0062628C">
        <w:rPr>
          <w:rFonts w:eastAsia="Arial Unicode MS"/>
          <w:kern w:val="22"/>
          <w:u w:color="000000"/>
          <w:bdr w:val="nil"/>
        </w:rPr>
        <w:t>, the Committee often request</w:t>
      </w:r>
      <w:r w:rsidR="007F188D" w:rsidRPr="0062628C">
        <w:rPr>
          <w:rFonts w:eastAsia="Arial Unicode MS"/>
          <w:kern w:val="22"/>
          <w:u w:color="000000"/>
          <w:bdr w:val="nil"/>
        </w:rPr>
        <w:t>s</w:t>
      </w:r>
      <w:r w:rsidRPr="0062628C">
        <w:rPr>
          <w:rFonts w:eastAsia="Arial Unicode MS"/>
          <w:kern w:val="22"/>
          <w:u w:color="000000"/>
          <w:bdr w:val="nil"/>
        </w:rPr>
        <w:t xml:space="preserve"> its Chair to </w:t>
      </w:r>
      <w:r w:rsidR="00961B70" w:rsidRPr="0062628C">
        <w:rPr>
          <w:rFonts w:eastAsia="Arial Unicode MS"/>
          <w:kern w:val="22"/>
          <w:u w:color="000000"/>
          <w:bdr w:val="nil"/>
        </w:rPr>
        <w:t>write</w:t>
      </w:r>
      <w:r w:rsidRPr="0062628C">
        <w:rPr>
          <w:rFonts w:eastAsia="Arial Unicode MS"/>
          <w:kern w:val="22"/>
          <w:u w:color="000000"/>
          <w:bdr w:val="nil"/>
        </w:rPr>
        <w:t xml:space="preserve"> to the Parties concerned </w:t>
      </w:r>
      <w:r w:rsidR="00961B70" w:rsidRPr="0062628C">
        <w:rPr>
          <w:rFonts w:eastAsia="Arial Unicode MS"/>
          <w:kern w:val="22"/>
          <w:u w:color="000000"/>
          <w:bdr w:val="nil"/>
        </w:rPr>
        <w:t xml:space="preserve">to </w:t>
      </w:r>
      <w:r w:rsidRPr="0062628C">
        <w:rPr>
          <w:rFonts w:eastAsia="Arial Unicode MS"/>
          <w:kern w:val="22"/>
          <w:u w:color="000000"/>
          <w:bdr w:val="nil"/>
        </w:rPr>
        <w:t>urg</w:t>
      </w:r>
      <w:r w:rsidR="00961B70" w:rsidRPr="0062628C">
        <w:rPr>
          <w:rFonts w:eastAsia="Arial Unicode MS"/>
          <w:kern w:val="22"/>
          <w:u w:color="000000"/>
          <w:bdr w:val="nil"/>
        </w:rPr>
        <w:t>e</w:t>
      </w:r>
      <w:r w:rsidRPr="0062628C">
        <w:rPr>
          <w:rFonts w:eastAsia="Arial Unicode MS"/>
          <w:kern w:val="22"/>
          <w:u w:color="000000"/>
          <w:bdr w:val="nil"/>
        </w:rPr>
        <w:t xml:space="preserve"> them to </w:t>
      </w:r>
      <w:proofErr w:type="gramStart"/>
      <w:r w:rsidR="001116B1" w:rsidRPr="0062628C">
        <w:rPr>
          <w:rFonts w:eastAsia="Arial Unicode MS"/>
          <w:kern w:val="22"/>
          <w:u w:color="000000"/>
          <w:bdr w:val="nil"/>
        </w:rPr>
        <w:t>take action</w:t>
      </w:r>
      <w:proofErr w:type="gramEnd"/>
      <w:r w:rsidR="001116B1" w:rsidRPr="0062628C">
        <w:rPr>
          <w:rFonts w:eastAsia="Arial Unicode MS"/>
          <w:kern w:val="22"/>
          <w:u w:color="000000"/>
          <w:bdr w:val="nil"/>
        </w:rPr>
        <w:t xml:space="preserve">. </w:t>
      </w:r>
      <w:r w:rsidR="00DA4AD5" w:rsidRPr="0062628C">
        <w:rPr>
          <w:rFonts w:eastAsia="Arial Unicode MS"/>
          <w:kern w:val="22"/>
          <w:u w:color="000000"/>
          <w:bdr w:val="nil"/>
        </w:rPr>
        <w:t xml:space="preserve">If this is not successful, in some instances, the Committee has requested its Chair to </w:t>
      </w:r>
      <w:r w:rsidR="00A55B4E" w:rsidRPr="0062628C">
        <w:rPr>
          <w:rFonts w:eastAsia="Arial Unicode MS"/>
          <w:kern w:val="22"/>
          <w:u w:color="000000"/>
          <w:bdr w:val="nil"/>
        </w:rPr>
        <w:t>write</w:t>
      </w:r>
      <w:r w:rsidR="00DA4AD5" w:rsidRPr="0062628C">
        <w:rPr>
          <w:rFonts w:eastAsia="Arial Unicode MS"/>
          <w:kern w:val="22"/>
          <w:u w:color="000000"/>
          <w:bdr w:val="nil"/>
        </w:rPr>
        <w:t xml:space="preserve"> to the minister overseeing the national focal point</w:t>
      </w:r>
      <w:r w:rsidR="0092380F" w:rsidRPr="0062628C">
        <w:rPr>
          <w:rFonts w:eastAsia="Arial Unicode MS"/>
          <w:kern w:val="22"/>
          <w:u w:color="000000"/>
          <w:bdr w:val="nil"/>
        </w:rPr>
        <w:t xml:space="preserve"> for the Protocol</w:t>
      </w:r>
      <w:r w:rsidR="00EE3D81" w:rsidRPr="0062628C">
        <w:rPr>
          <w:rFonts w:eastAsia="Arial Unicode MS"/>
          <w:kern w:val="22"/>
          <w:u w:color="000000"/>
          <w:bdr w:val="nil"/>
        </w:rPr>
        <w:t>, while</w:t>
      </w:r>
      <w:r w:rsidR="00B64DBC" w:rsidRPr="0062628C">
        <w:rPr>
          <w:rFonts w:eastAsia="Arial Unicode MS"/>
          <w:kern w:val="22"/>
          <w:u w:color="000000"/>
          <w:bdr w:val="nil"/>
        </w:rPr>
        <w:t xml:space="preserve"> </w:t>
      </w:r>
      <w:r w:rsidR="00EE3D81" w:rsidRPr="0062628C">
        <w:rPr>
          <w:rFonts w:eastAsia="Arial Unicode MS"/>
          <w:kern w:val="22"/>
          <w:u w:color="000000"/>
          <w:bdr w:val="nil"/>
        </w:rPr>
        <w:t>i</w:t>
      </w:r>
      <w:r w:rsidR="00B64DBC" w:rsidRPr="0062628C">
        <w:rPr>
          <w:rFonts w:eastAsia="Arial Unicode MS"/>
          <w:kern w:val="22"/>
          <w:u w:color="000000"/>
          <w:bdr w:val="nil"/>
        </w:rPr>
        <w:t>n other</w:t>
      </w:r>
      <w:r w:rsidR="00EE3D81" w:rsidRPr="0062628C">
        <w:rPr>
          <w:rFonts w:eastAsia="Arial Unicode MS"/>
          <w:kern w:val="22"/>
          <w:u w:color="000000"/>
          <w:bdr w:val="nil"/>
        </w:rPr>
        <w:t>s,</w:t>
      </w:r>
      <w:r w:rsidR="00B64DBC" w:rsidRPr="0062628C">
        <w:rPr>
          <w:rFonts w:eastAsia="Arial Unicode MS"/>
          <w:kern w:val="22"/>
          <w:u w:color="000000"/>
          <w:bdr w:val="nil"/>
        </w:rPr>
        <w:t xml:space="preserve"> </w:t>
      </w:r>
      <w:r w:rsidR="00EE3D81" w:rsidRPr="0062628C">
        <w:rPr>
          <w:rFonts w:eastAsia="Arial Unicode MS"/>
          <w:kern w:val="22"/>
          <w:u w:color="000000"/>
          <w:bdr w:val="nil"/>
        </w:rPr>
        <w:t xml:space="preserve">it </w:t>
      </w:r>
      <w:r w:rsidR="00B64DBC" w:rsidRPr="0062628C">
        <w:rPr>
          <w:rFonts w:eastAsia="Arial Unicode MS"/>
          <w:kern w:val="22"/>
          <w:u w:color="000000"/>
          <w:bdr w:val="nil"/>
        </w:rPr>
        <w:t xml:space="preserve">has requested its Chair to </w:t>
      </w:r>
      <w:r w:rsidR="00841B8A" w:rsidRPr="0062628C">
        <w:rPr>
          <w:rFonts w:eastAsia="Arial Unicode MS"/>
          <w:kern w:val="22"/>
          <w:u w:color="000000"/>
          <w:bdr w:val="nil"/>
        </w:rPr>
        <w:t>write</w:t>
      </w:r>
      <w:r w:rsidR="00B64DBC" w:rsidRPr="0062628C">
        <w:rPr>
          <w:rFonts w:eastAsia="Arial Unicode MS"/>
          <w:kern w:val="22"/>
          <w:u w:color="000000"/>
          <w:bdr w:val="nil"/>
        </w:rPr>
        <w:t xml:space="preserve"> to the Minister </w:t>
      </w:r>
      <w:r w:rsidR="00841B8A" w:rsidRPr="0062628C">
        <w:rPr>
          <w:rFonts w:eastAsia="Arial Unicode MS"/>
          <w:kern w:val="22"/>
          <w:u w:color="000000"/>
          <w:bdr w:val="nil"/>
        </w:rPr>
        <w:t xml:space="preserve">for </w:t>
      </w:r>
      <w:r w:rsidR="00B64DBC" w:rsidRPr="0062628C">
        <w:rPr>
          <w:rFonts w:eastAsia="Arial Unicode MS"/>
          <w:kern w:val="22"/>
          <w:u w:color="000000"/>
          <w:bdr w:val="nil"/>
        </w:rPr>
        <w:t>Foreign Affairs</w:t>
      </w:r>
      <w:r w:rsidR="00EE3D81" w:rsidRPr="0062628C">
        <w:rPr>
          <w:rFonts w:eastAsia="Arial Unicode MS"/>
          <w:kern w:val="22"/>
          <w:u w:color="000000"/>
          <w:bdr w:val="nil"/>
        </w:rPr>
        <w:t xml:space="preserve"> of the Party concerned</w:t>
      </w:r>
      <w:r w:rsidR="00B64DBC" w:rsidRPr="0062628C">
        <w:rPr>
          <w:rFonts w:eastAsia="Arial Unicode MS"/>
          <w:kern w:val="22"/>
          <w:u w:color="000000"/>
          <w:bdr w:val="nil"/>
        </w:rPr>
        <w:t>.</w:t>
      </w:r>
    </w:p>
    <w:p w14:paraId="53BF3086" w14:textId="26A4112B" w:rsidR="006D7B5A" w:rsidRPr="0062628C" w:rsidRDefault="00121B43" w:rsidP="009477BD">
      <w:pPr>
        <w:pStyle w:val="CBDNormalNumber"/>
        <w:rPr>
          <w:rFonts w:eastAsia="Arial Unicode MS"/>
          <w:kern w:val="22"/>
          <w:u w:color="000000"/>
          <w:bdr w:val="nil"/>
        </w:rPr>
      </w:pPr>
      <w:r w:rsidRPr="0062628C">
        <w:rPr>
          <w:rFonts w:eastAsia="Arial Unicode MS"/>
          <w:kern w:val="22"/>
          <w:u w:color="000000"/>
          <w:bdr w:val="nil"/>
        </w:rPr>
        <w:lastRenderedPageBreak/>
        <w:t>W</w:t>
      </w:r>
      <w:r w:rsidR="00291C8D" w:rsidRPr="0062628C">
        <w:rPr>
          <w:rFonts w:eastAsia="Arial Unicode MS"/>
          <w:kern w:val="22"/>
          <w:u w:color="000000"/>
          <w:bdr w:val="nil"/>
        </w:rPr>
        <w:t>here Parties have been in non-compliance with th</w:t>
      </w:r>
      <w:r w:rsidRPr="0062628C">
        <w:rPr>
          <w:rFonts w:eastAsia="Arial Unicode MS"/>
          <w:kern w:val="22"/>
          <w:u w:color="000000"/>
          <w:bdr w:val="nil"/>
        </w:rPr>
        <w:t>e</w:t>
      </w:r>
      <w:r w:rsidR="00291C8D" w:rsidRPr="0062628C">
        <w:rPr>
          <w:rFonts w:eastAsia="Arial Unicode MS"/>
          <w:kern w:val="22"/>
          <w:u w:color="000000"/>
          <w:bdr w:val="nil"/>
        </w:rPr>
        <w:t xml:space="preserve"> obligation </w:t>
      </w:r>
      <w:r w:rsidRPr="0062628C">
        <w:rPr>
          <w:rFonts w:eastAsia="Arial Unicode MS"/>
          <w:kern w:val="22"/>
          <w:u w:color="000000"/>
          <w:bdr w:val="nil"/>
        </w:rPr>
        <w:t xml:space="preserve">to submit a national report </w:t>
      </w:r>
      <w:r w:rsidR="00291C8D" w:rsidRPr="0062628C">
        <w:rPr>
          <w:rFonts w:eastAsia="Arial Unicode MS"/>
          <w:kern w:val="22"/>
          <w:u w:color="000000"/>
          <w:bdr w:val="nil"/>
        </w:rPr>
        <w:t xml:space="preserve">over multiple reporting cycles, the Committee has recommended to the </w:t>
      </w:r>
      <w:r w:rsidR="00291C8D" w:rsidRPr="009477BD">
        <w:rPr>
          <w:u w:color="000000"/>
          <w:bdr w:val="nil"/>
        </w:rPr>
        <w:t>Conference</w:t>
      </w:r>
      <w:r w:rsidR="00291C8D" w:rsidRPr="0062628C">
        <w:rPr>
          <w:rFonts w:eastAsia="Arial Unicode MS"/>
          <w:kern w:val="22"/>
          <w:u w:color="000000"/>
          <w:bdr w:val="nil"/>
        </w:rPr>
        <w:t xml:space="preserve"> of the Parties serving as the meeting of the Parties to the Protocol that it caution the Parties concerned. </w:t>
      </w:r>
      <w:r w:rsidR="004C3C23" w:rsidRPr="0062628C">
        <w:rPr>
          <w:rFonts w:eastAsia="Arial Unicode MS"/>
          <w:kern w:val="22"/>
          <w:u w:color="000000"/>
          <w:bdr w:val="nil"/>
        </w:rPr>
        <w:t>When</w:t>
      </w:r>
      <w:r w:rsidR="00241E41" w:rsidRPr="0062628C">
        <w:rPr>
          <w:rFonts w:eastAsia="Arial Unicode MS"/>
          <w:kern w:val="22"/>
          <w:u w:color="000000"/>
          <w:bdr w:val="nil"/>
        </w:rPr>
        <w:t xml:space="preserve"> it</w:t>
      </w:r>
      <w:r w:rsidR="004C3C23" w:rsidRPr="0062628C">
        <w:rPr>
          <w:rFonts w:eastAsia="Arial Unicode MS"/>
          <w:kern w:val="22"/>
          <w:u w:color="000000"/>
          <w:bdr w:val="nil"/>
        </w:rPr>
        <w:t xml:space="preserve"> has made </w:t>
      </w:r>
      <w:r w:rsidRPr="0062628C">
        <w:rPr>
          <w:rFonts w:eastAsia="Arial Unicode MS"/>
          <w:kern w:val="22"/>
          <w:u w:color="000000"/>
          <w:bdr w:val="nil"/>
        </w:rPr>
        <w:t xml:space="preserve">such a </w:t>
      </w:r>
      <w:r w:rsidR="004C3C23" w:rsidRPr="0062628C">
        <w:rPr>
          <w:rFonts w:eastAsia="Arial Unicode MS"/>
          <w:kern w:val="22"/>
          <w:u w:color="000000"/>
          <w:bdr w:val="nil"/>
        </w:rPr>
        <w:t>recommendation</w:t>
      </w:r>
      <w:r w:rsidRPr="0062628C">
        <w:rPr>
          <w:rFonts w:eastAsia="Arial Unicode MS"/>
          <w:kern w:val="22"/>
          <w:u w:color="000000"/>
          <w:bdr w:val="nil"/>
        </w:rPr>
        <w:t>,</w:t>
      </w:r>
      <w:r w:rsidR="004C3C23" w:rsidRPr="0062628C">
        <w:rPr>
          <w:rFonts w:eastAsia="Arial Unicode MS"/>
          <w:kern w:val="22"/>
          <w:u w:color="000000"/>
          <w:bdr w:val="nil"/>
        </w:rPr>
        <w:t xml:space="preserve"> </w:t>
      </w:r>
      <w:r w:rsidR="00CD60E5" w:rsidRPr="0062628C">
        <w:rPr>
          <w:rFonts w:eastAsia="Arial Unicode MS"/>
          <w:kern w:val="22"/>
          <w:u w:color="000000"/>
          <w:bdr w:val="nil"/>
        </w:rPr>
        <w:t xml:space="preserve">the Committee </w:t>
      </w:r>
      <w:r w:rsidR="00024505" w:rsidRPr="0062628C">
        <w:rPr>
          <w:rFonts w:eastAsia="Arial Unicode MS"/>
          <w:kern w:val="22"/>
          <w:u w:color="000000"/>
          <w:bdr w:val="nil"/>
        </w:rPr>
        <w:t xml:space="preserve">has </w:t>
      </w:r>
      <w:r w:rsidR="00CD60E5" w:rsidRPr="0062628C">
        <w:rPr>
          <w:rFonts w:eastAsia="Arial Unicode MS"/>
          <w:kern w:val="22"/>
          <w:u w:color="000000"/>
          <w:bdr w:val="nil"/>
        </w:rPr>
        <w:t>also request</w:t>
      </w:r>
      <w:r w:rsidR="005B2A66" w:rsidRPr="0062628C">
        <w:rPr>
          <w:rFonts w:eastAsia="Arial Unicode MS"/>
          <w:kern w:val="22"/>
          <w:u w:color="000000"/>
          <w:bdr w:val="nil"/>
        </w:rPr>
        <w:t>ed</w:t>
      </w:r>
      <w:r w:rsidR="00CD60E5" w:rsidRPr="0062628C">
        <w:rPr>
          <w:rFonts w:eastAsia="Arial Unicode MS"/>
          <w:kern w:val="22"/>
          <w:u w:color="000000"/>
          <w:bdr w:val="nil"/>
        </w:rPr>
        <w:t xml:space="preserve"> </w:t>
      </w:r>
      <w:r w:rsidR="00262999" w:rsidRPr="0062628C">
        <w:rPr>
          <w:rFonts w:eastAsia="Arial Unicode MS"/>
          <w:kern w:val="22"/>
          <w:u w:color="000000"/>
          <w:bdr w:val="nil"/>
        </w:rPr>
        <w:t>its Chair to inform the Parties concerned</w:t>
      </w:r>
      <w:r w:rsidR="000B0341" w:rsidRPr="0062628C">
        <w:rPr>
          <w:rFonts w:eastAsia="Arial Unicode MS"/>
          <w:kern w:val="22"/>
          <w:u w:color="000000"/>
          <w:bdr w:val="nil"/>
        </w:rPr>
        <w:t xml:space="preserve"> of </w:t>
      </w:r>
      <w:r w:rsidR="00A00360" w:rsidRPr="0062628C">
        <w:rPr>
          <w:rFonts w:eastAsia="Arial Unicode MS"/>
          <w:kern w:val="22"/>
          <w:u w:color="000000"/>
          <w:bdr w:val="nil"/>
        </w:rPr>
        <w:t>the</w:t>
      </w:r>
      <w:r w:rsidR="000B0341" w:rsidRPr="0062628C">
        <w:rPr>
          <w:rFonts w:eastAsia="Arial Unicode MS"/>
          <w:kern w:val="22"/>
          <w:u w:color="000000"/>
          <w:bdr w:val="nil"/>
        </w:rPr>
        <w:t xml:space="preserve"> recommendation and urge them to submit a national report as soon as possible.</w:t>
      </w:r>
      <w:r w:rsidR="00C05D55" w:rsidRPr="0062628C">
        <w:rPr>
          <w:rFonts w:eastAsia="Arial Unicode MS"/>
          <w:kern w:val="22"/>
          <w:u w:color="000000"/>
          <w:bdr w:val="nil"/>
        </w:rPr>
        <w:t xml:space="preserve"> </w:t>
      </w:r>
      <w:r w:rsidR="00FC34CC" w:rsidRPr="0062628C">
        <w:rPr>
          <w:rFonts w:eastAsia="Arial Unicode MS"/>
          <w:kern w:val="22"/>
          <w:u w:color="000000"/>
          <w:bdr w:val="nil"/>
        </w:rPr>
        <w:t>I</w:t>
      </w:r>
      <w:r w:rsidR="00CB1CC6" w:rsidRPr="0062628C">
        <w:rPr>
          <w:rFonts w:eastAsia="Arial Unicode MS"/>
          <w:kern w:val="22"/>
          <w:u w:color="000000"/>
          <w:bdr w:val="nil"/>
        </w:rPr>
        <w:t xml:space="preserve">ts three cautions </w:t>
      </w:r>
      <w:r w:rsidR="00A50EDB" w:rsidRPr="0062628C">
        <w:rPr>
          <w:rFonts w:eastAsia="Arial Unicode MS"/>
          <w:kern w:val="22"/>
          <w:u w:color="000000"/>
          <w:bdr w:val="nil"/>
        </w:rPr>
        <w:t xml:space="preserve">thus recommended to date </w:t>
      </w:r>
      <w:r w:rsidR="00CB1CC6" w:rsidRPr="0062628C">
        <w:rPr>
          <w:rFonts w:eastAsia="Arial Unicode MS"/>
          <w:kern w:val="22"/>
          <w:u w:color="000000"/>
          <w:bdr w:val="nil"/>
        </w:rPr>
        <w:t>have addressed</w:t>
      </w:r>
      <w:r w:rsidR="00FC34CC" w:rsidRPr="0062628C">
        <w:rPr>
          <w:rFonts w:eastAsia="Arial Unicode MS"/>
          <w:kern w:val="22"/>
          <w:u w:color="000000"/>
          <w:bdr w:val="nil"/>
        </w:rPr>
        <w:t xml:space="preserve"> a total of</w:t>
      </w:r>
      <w:r w:rsidR="00CB1CC6" w:rsidRPr="0062628C">
        <w:rPr>
          <w:rFonts w:eastAsia="Arial Unicode MS"/>
          <w:kern w:val="22"/>
          <w:u w:color="000000"/>
          <w:bdr w:val="nil"/>
        </w:rPr>
        <w:t xml:space="preserve"> </w:t>
      </w:r>
      <w:r w:rsidR="004C7F9B" w:rsidRPr="009477BD">
        <w:rPr>
          <w:rFonts w:eastAsia="Arial Unicode MS"/>
          <w:kern w:val="22"/>
          <w:u w:color="000000"/>
          <w:bdr w:val="nil"/>
        </w:rPr>
        <w:t>13</w:t>
      </w:r>
      <w:r w:rsidR="009E1C92" w:rsidRPr="0062628C">
        <w:rPr>
          <w:rFonts w:eastAsia="Arial Unicode MS"/>
          <w:kern w:val="22"/>
          <w:u w:color="000000"/>
          <w:bdr w:val="nil"/>
        </w:rPr>
        <w:t> </w:t>
      </w:r>
      <w:r w:rsidR="00CB1CC6" w:rsidRPr="0062628C">
        <w:rPr>
          <w:rFonts w:eastAsia="Arial Unicode MS"/>
          <w:kern w:val="22"/>
          <w:u w:color="000000"/>
          <w:bdr w:val="nil"/>
        </w:rPr>
        <w:t xml:space="preserve">Parties. All but one of those Parties </w:t>
      </w:r>
      <w:r w:rsidR="00241E41" w:rsidRPr="0062628C">
        <w:rPr>
          <w:rFonts w:eastAsia="Arial Unicode MS"/>
          <w:kern w:val="22"/>
          <w:u w:color="000000"/>
          <w:bdr w:val="nil"/>
        </w:rPr>
        <w:t xml:space="preserve">subsequently </w:t>
      </w:r>
      <w:r w:rsidR="007F65DA" w:rsidRPr="0062628C">
        <w:rPr>
          <w:rFonts w:eastAsia="Arial Unicode MS"/>
          <w:kern w:val="22"/>
          <w:u w:color="000000"/>
          <w:bdr w:val="nil"/>
        </w:rPr>
        <w:t>submitted a national report.</w:t>
      </w:r>
    </w:p>
    <w:p w14:paraId="494C6DC8" w14:textId="2B8B59F9" w:rsidR="00ED5A4C" w:rsidRPr="0062628C" w:rsidRDefault="00816E0F" w:rsidP="009477BD">
      <w:pPr>
        <w:pStyle w:val="CBDNormalNumber"/>
        <w:rPr>
          <w:rFonts w:eastAsia="Arial Unicode MS"/>
          <w:kern w:val="22"/>
          <w:u w:color="000000"/>
          <w:bdr w:val="nil"/>
        </w:rPr>
      </w:pPr>
      <w:r w:rsidRPr="0062628C">
        <w:rPr>
          <w:rFonts w:eastAsia="Arial Unicode MS"/>
          <w:kern w:val="22"/>
          <w:u w:color="000000"/>
          <w:bdr w:val="nil"/>
        </w:rPr>
        <w:t>The Co</w:t>
      </w:r>
      <w:r w:rsidR="00746406" w:rsidRPr="0062628C">
        <w:rPr>
          <w:rFonts w:eastAsia="Arial Unicode MS"/>
          <w:kern w:val="22"/>
          <w:u w:color="000000"/>
          <w:bdr w:val="nil"/>
        </w:rPr>
        <w:t>mmittee has also gradually advanced its consideration of compliance with the obligation to introduce measures to implement the Protocol</w:t>
      </w:r>
      <w:r w:rsidR="00BE67A2" w:rsidRPr="0062628C">
        <w:rPr>
          <w:rFonts w:eastAsia="Arial Unicode MS"/>
          <w:kern w:val="22"/>
          <w:u w:color="000000"/>
          <w:bdr w:val="nil"/>
        </w:rPr>
        <w:t xml:space="preserve">. </w:t>
      </w:r>
      <w:r w:rsidR="009034FA" w:rsidRPr="0062628C">
        <w:rPr>
          <w:rFonts w:eastAsia="Arial Unicode MS"/>
          <w:kern w:val="22"/>
          <w:u w:color="000000"/>
          <w:bdr w:val="nil"/>
        </w:rPr>
        <w:t>Compliance with the obligation to take measures to implement the Protocol emerged as a</w:t>
      </w:r>
      <w:r w:rsidR="00D73F71" w:rsidRPr="0062628C">
        <w:rPr>
          <w:rFonts w:eastAsia="Arial Unicode MS"/>
          <w:kern w:val="22"/>
          <w:u w:color="000000"/>
          <w:bdr w:val="nil"/>
        </w:rPr>
        <w:t xml:space="preserve"> key</w:t>
      </w:r>
      <w:r w:rsidR="009034FA" w:rsidRPr="0062628C">
        <w:rPr>
          <w:rFonts w:eastAsia="Arial Unicode MS"/>
          <w:kern w:val="22"/>
          <w:u w:color="000000"/>
          <w:bdr w:val="nil"/>
        </w:rPr>
        <w:t xml:space="preserve"> issue from the third assessment and review of the Protocol</w:t>
      </w:r>
      <w:r w:rsidR="00984F93" w:rsidRPr="0062628C">
        <w:rPr>
          <w:rFonts w:eastAsia="Arial Unicode MS"/>
          <w:kern w:val="22"/>
          <w:u w:color="000000"/>
          <w:bdr w:val="nil"/>
        </w:rPr>
        <w:t>,</w:t>
      </w:r>
      <w:r w:rsidR="009034FA" w:rsidRPr="0062628C">
        <w:rPr>
          <w:rFonts w:eastAsia="Arial Unicode MS"/>
          <w:kern w:val="22"/>
          <w:u w:color="000000"/>
          <w:bdr w:val="nil"/>
        </w:rPr>
        <w:t xml:space="preserve"> in </w:t>
      </w:r>
      <w:r w:rsidR="00414627" w:rsidRPr="0062628C">
        <w:rPr>
          <w:rFonts w:eastAsia="Arial Unicode MS"/>
          <w:kern w:val="22"/>
          <w:u w:color="000000"/>
          <w:bdr w:val="nil"/>
        </w:rPr>
        <w:t>2016</w:t>
      </w:r>
      <w:r w:rsidR="00C4606C" w:rsidRPr="0062628C">
        <w:rPr>
          <w:rFonts w:eastAsia="Arial Unicode MS"/>
          <w:kern w:val="22"/>
          <w:u w:color="000000"/>
          <w:bdr w:val="nil"/>
        </w:rPr>
        <w:t>, and the Committee discussed the issue at its fourteenth meeting, in May 2017</w:t>
      </w:r>
      <w:r w:rsidR="00BB4003" w:rsidRPr="0062628C">
        <w:rPr>
          <w:rFonts w:eastAsia="Arial Unicode MS"/>
          <w:kern w:val="22"/>
          <w:u w:color="000000"/>
          <w:bdr w:val="nil"/>
        </w:rPr>
        <w:t>.</w:t>
      </w:r>
      <w:r w:rsidR="00BB4003" w:rsidRPr="009D2C3E">
        <w:rPr>
          <w:rFonts w:eastAsia="Arial Unicode MS"/>
          <w:kern w:val="22"/>
          <w:u w:color="000000"/>
          <w:bdr w:val="nil"/>
        </w:rPr>
        <w:t xml:space="preserve"> </w:t>
      </w:r>
    </w:p>
    <w:p w14:paraId="16385655" w14:textId="62F6C2F5" w:rsidR="000E1D54" w:rsidRPr="0062628C" w:rsidRDefault="000E1D54" w:rsidP="009477BD">
      <w:pPr>
        <w:pStyle w:val="CBDNormalNumber"/>
        <w:rPr>
          <w:rFonts w:eastAsia="Arial Unicode MS"/>
          <w:kern w:val="22"/>
          <w:u w:color="000000"/>
          <w:bdr w:val="nil"/>
        </w:rPr>
      </w:pPr>
      <w:r w:rsidRPr="0062628C">
        <w:rPr>
          <w:rFonts w:eastAsia="Arial Unicode MS"/>
          <w:kern w:val="22"/>
          <w:u w:color="000000"/>
          <w:bdr w:val="nil"/>
        </w:rPr>
        <w:t xml:space="preserve">The </w:t>
      </w:r>
      <w:r w:rsidRPr="009477BD">
        <w:rPr>
          <w:u w:color="000000"/>
          <w:bdr w:val="nil"/>
        </w:rPr>
        <w:t>Committee</w:t>
      </w:r>
      <w:r w:rsidRPr="0062628C">
        <w:rPr>
          <w:rFonts w:eastAsia="Arial Unicode MS"/>
          <w:kern w:val="22"/>
          <w:u w:color="000000"/>
          <w:bdr w:val="nil"/>
        </w:rPr>
        <w:t xml:space="preserve"> requested the Secretariat to seek information from Parties that had reported in their third national report</w:t>
      </w:r>
      <w:r w:rsidR="00984F93" w:rsidRPr="0062628C">
        <w:rPr>
          <w:rFonts w:eastAsia="Arial Unicode MS"/>
          <w:kern w:val="22"/>
          <w:u w:color="000000"/>
          <w:bdr w:val="nil"/>
        </w:rPr>
        <w:t>s</w:t>
      </w:r>
      <w:r w:rsidRPr="0062628C">
        <w:rPr>
          <w:rFonts w:eastAsia="Arial Unicode MS"/>
          <w:kern w:val="22"/>
          <w:u w:color="000000"/>
          <w:bdr w:val="nil"/>
        </w:rPr>
        <w:t xml:space="preserve"> that they had only draft, temporary or partial national biosafety frameworks in place, or </w:t>
      </w:r>
      <w:r w:rsidR="00E858F6" w:rsidRPr="0062628C">
        <w:rPr>
          <w:rFonts w:eastAsia="Arial Unicode MS"/>
          <w:kern w:val="22"/>
          <w:u w:color="000000"/>
          <w:bdr w:val="nil"/>
        </w:rPr>
        <w:t xml:space="preserve">that they </w:t>
      </w:r>
      <w:r w:rsidRPr="0062628C">
        <w:rPr>
          <w:rFonts w:eastAsia="Arial Unicode MS"/>
          <w:kern w:val="22"/>
          <w:u w:color="000000"/>
          <w:bdr w:val="nil"/>
        </w:rPr>
        <w:t xml:space="preserve">had not introduced any legal, administrative </w:t>
      </w:r>
      <w:r w:rsidR="00E858F6" w:rsidRPr="0062628C">
        <w:rPr>
          <w:rFonts w:eastAsia="Arial Unicode MS"/>
          <w:kern w:val="22"/>
          <w:u w:color="000000"/>
          <w:bdr w:val="nil"/>
        </w:rPr>
        <w:t xml:space="preserve">or </w:t>
      </w:r>
      <w:r w:rsidRPr="0062628C">
        <w:rPr>
          <w:rFonts w:eastAsia="Arial Unicode MS"/>
          <w:kern w:val="22"/>
          <w:u w:color="000000"/>
          <w:bdr w:val="nil"/>
        </w:rPr>
        <w:t xml:space="preserve">other measures for the implementation of the Protocol, and </w:t>
      </w:r>
      <w:r w:rsidR="00E858F6" w:rsidRPr="0062628C">
        <w:rPr>
          <w:rFonts w:eastAsia="Arial Unicode MS"/>
          <w:kern w:val="22"/>
          <w:u w:color="000000"/>
          <w:bdr w:val="nil"/>
        </w:rPr>
        <w:t xml:space="preserve">to </w:t>
      </w:r>
      <w:r w:rsidRPr="0062628C">
        <w:rPr>
          <w:rFonts w:eastAsia="Arial Unicode MS"/>
          <w:kern w:val="22"/>
          <w:u w:color="000000"/>
          <w:bdr w:val="nil"/>
        </w:rPr>
        <w:t xml:space="preserve">collect information on the challenges </w:t>
      </w:r>
      <w:r w:rsidR="00E858F6" w:rsidRPr="0062628C">
        <w:rPr>
          <w:rFonts w:eastAsia="Arial Unicode MS"/>
          <w:kern w:val="22"/>
          <w:u w:color="000000"/>
          <w:bdr w:val="nil"/>
        </w:rPr>
        <w:t xml:space="preserve">that </w:t>
      </w:r>
      <w:r w:rsidRPr="0062628C">
        <w:rPr>
          <w:rFonts w:eastAsia="Arial Unicode MS"/>
          <w:kern w:val="22"/>
          <w:u w:color="000000"/>
          <w:bdr w:val="nil"/>
        </w:rPr>
        <w:t>those Parties were facing in th</w:t>
      </w:r>
      <w:r w:rsidR="00E858F6" w:rsidRPr="0062628C">
        <w:rPr>
          <w:rFonts w:eastAsia="Arial Unicode MS"/>
          <w:kern w:val="22"/>
          <w:u w:color="000000"/>
          <w:bdr w:val="nil"/>
        </w:rPr>
        <w:t>at</w:t>
      </w:r>
      <w:r w:rsidRPr="0062628C">
        <w:rPr>
          <w:rFonts w:eastAsia="Arial Unicode MS"/>
          <w:kern w:val="22"/>
          <w:u w:color="000000"/>
          <w:bdr w:val="nil"/>
        </w:rPr>
        <w:t xml:space="preserve"> regard.</w:t>
      </w:r>
    </w:p>
    <w:p w14:paraId="0A54AF1C" w14:textId="3C1A0662" w:rsidR="000E1D54" w:rsidRPr="0062628C" w:rsidRDefault="000E1D54" w:rsidP="009477BD">
      <w:pPr>
        <w:pStyle w:val="CBDNormalNumber"/>
        <w:rPr>
          <w:rFonts w:eastAsia="Arial Unicode MS"/>
          <w:kern w:val="22"/>
          <w:u w:color="000000"/>
          <w:bdr w:val="nil"/>
        </w:rPr>
      </w:pPr>
      <w:r w:rsidRPr="0062628C">
        <w:rPr>
          <w:rFonts w:eastAsia="Arial Unicode MS"/>
          <w:kern w:val="22"/>
          <w:u w:color="000000"/>
          <w:bdr w:val="nil"/>
        </w:rPr>
        <w:t>At its fifteenth meeting</w:t>
      </w:r>
      <w:r w:rsidR="00E858F6" w:rsidRPr="0062628C">
        <w:rPr>
          <w:rFonts w:eastAsia="Arial Unicode MS"/>
          <w:kern w:val="22"/>
          <w:u w:color="000000"/>
          <w:bdr w:val="nil"/>
        </w:rPr>
        <w:t>,</w:t>
      </w:r>
      <w:r w:rsidRPr="0062628C">
        <w:rPr>
          <w:rFonts w:eastAsia="Arial Unicode MS"/>
          <w:kern w:val="22"/>
          <w:u w:color="000000"/>
          <w:bdr w:val="nil"/>
        </w:rPr>
        <w:t xml:space="preserve"> </w:t>
      </w:r>
      <w:r w:rsidR="00E858F6" w:rsidRPr="0062628C">
        <w:rPr>
          <w:rFonts w:eastAsia="Arial Unicode MS"/>
          <w:kern w:val="22"/>
          <w:u w:color="000000"/>
          <w:bdr w:val="nil"/>
        </w:rPr>
        <w:t xml:space="preserve">in </w:t>
      </w:r>
      <w:r w:rsidRPr="0062628C">
        <w:rPr>
          <w:rFonts w:eastAsia="Arial Unicode MS"/>
          <w:kern w:val="22"/>
          <w:u w:color="000000"/>
          <w:bdr w:val="nil"/>
        </w:rPr>
        <w:t xml:space="preserve">May 2018, in </w:t>
      </w:r>
      <w:r w:rsidR="00F210E2" w:rsidRPr="0062628C">
        <w:rPr>
          <w:rFonts w:eastAsia="Arial Unicode MS"/>
          <w:kern w:val="22"/>
          <w:u w:color="000000"/>
          <w:bdr w:val="nil"/>
        </w:rPr>
        <w:t xml:space="preserve">the </w:t>
      </w:r>
      <w:r w:rsidRPr="0062628C">
        <w:rPr>
          <w:rFonts w:eastAsia="Arial Unicode MS"/>
          <w:kern w:val="22"/>
          <w:u w:color="000000"/>
          <w:bdr w:val="nil"/>
        </w:rPr>
        <w:t xml:space="preserve">light of the information </w:t>
      </w:r>
      <w:r w:rsidR="0053114B" w:rsidRPr="0062628C">
        <w:rPr>
          <w:rFonts w:eastAsia="Arial Unicode MS"/>
          <w:kern w:val="22"/>
          <w:u w:color="000000"/>
          <w:bdr w:val="nil"/>
        </w:rPr>
        <w:t xml:space="preserve">thus </w:t>
      </w:r>
      <w:r w:rsidRPr="0062628C">
        <w:rPr>
          <w:rFonts w:eastAsia="Arial Unicode MS"/>
          <w:kern w:val="22"/>
          <w:u w:color="000000"/>
          <w:bdr w:val="nil"/>
        </w:rPr>
        <w:t xml:space="preserve">collected, the Committee considered what additional actions could be taken to assist </w:t>
      </w:r>
      <w:r w:rsidR="00780FB9" w:rsidRPr="0062628C">
        <w:rPr>
          <w:rFonts w:eastAsia="Arial Unicode MS"/>
          <w:kern w:val="22"/>
          <w:u w:color="000000"/>
          <w:bdr w:val="nil"/>
        </w:rPr>
        <w:t xml:space="preserve">the </w:t>
      </w:r>
      <w:r w:rsidRPr="0062628C">
        <w:rPr>
          <w:rFonts w:eastAsia="Arial Unicode MS"/>
          <w:kern w:val="22"/>
          <w:u w:color="000000"/>
          <w:bdr w:val="nil"/>
        </w:rPr>
        <w:t xml:space="preserve">Parties </w:t>
      </w:r>
      <w:r w:rsidR="003038F0" w:rsidRPr="0062628C">
        <w:rPr>
          <w:rFonts w:eastAsia="Arial Unicode MS"/>
          <w:kern w:val="22"/>
          <w:u w:color="000000"/>
          <w:bdr w:val="nil"/>
        </w:rPr>
        <w:t>concerned</w:t>
      </w:r>
      <w:r w:rsidR="001C1D59" w:rsidRPr="0062628C">
        <w:rPr>
          <w:rFonts w:eastAsia="Arial Unicode MS"/>
          <w:kern w:val="22"/>
          <w:u w:color="000000"/>
          <w:bdr w:val="nil"/>
        </w:rPr>
        <w:t xml:space="preserve"> and </w:t>
      </w:r>
      <w:r w:rsidRPr="0062628C">
        <w:rPr>
          <w:rFonts w:eastAsia="Arial Unicode MS"/>
          <w:kern w:val="22"/>
          <w:u w:color="000000"/>
          <w:bdr w:val="nil"/>
        </w:rPr>
        <w:t>agreed to request th</w:t>
      </w:r>
      <w:r w:rsidR="003441DE" w:rsidRPr="0062628C">
        <w:rPr>
          <w:rFonts w:eastAsia="Arial Unicode MS"/>
          <w:kern w:val="22"/>
          <w:u w:color="000000"/>
          <w:bdr w:val="nil"/>
        </w:rPr>
        <w:t>em</w:t>
      </w:r>
      <w:r w:rsidRPr="0062628C">
        <w:rPr>
          <w:rFonts w:eastAsia="Arial Unicode MS"/>
          <w:kern w:val="22"/>
          <w:u w:color="000000"/>
          <w:bdr w:val="nil"/>
        </w:rPr>
        <w:t xml:space="preserve"> to develop a compliance action plan</w:t>
      </w:r>
      <w:r w:rsidR="003014C1" w:rsidRPr="0062628C">
        <w:rPr>
          <w:rFonts w:eastAsia="Arial Unicode MS"/>
          <w:kern w:val="22"/>
          <w:u w:color="000000"/>
          <w:bdr w:val="nil"/>
        </w:rPr>
        <w:t>,</w:t>
      </w:r>
      <w:r w:rsidRPr="0062628C">
        <w:rPr>
          <w:rFonts w:eastAsia="Arial Unicode MS"/>
          <w:kern w:val="22"/>
          <w:u w:color="000000"/>
          <w:bdr w:val="nil"/>
        </w:rPr>
        <w:t xml:space="preserve"> in accordance with </w:t>
      </w:r>
      <w:r w:rsidR="00E858F6" w:rsidRPr="0062628C">
        <w:rPr>
          <w:rFonts w:eastAsia="Arial Unicode MS"/>
          <w:kern w:val="22"/>
          <w:u w:color="000000"/>
          <w:bdr w:val="nil"/>
        </w:rPr>
        <w:t>s</w:t>
      </w:r>
      <w:r w:rsidRPr="0062628C">
        <w:rPr>
          <w:rFonts w:eastAsia="Arial Unicode MS"/>
          <w:kern w:val="22"/>
          <w:u w:color="000000"/>
          <w:bdr w:val="nil"/>
        </w:rPr>
        <w:t>ection</w:t>
      </w:r>
      <w:r w:rsidR="00371AAA" w:rsidRPr="0062628C">
        <w:rPr>
          <w:rFonts w:eastAsia="Arial Unicode MS"/>
          <w:kern w:val="22"/>
          <w:u w:color="000000"/>
          <w:bdr w:val="nil"/>
        </w:rPr>
        <w:t> </w:t>
      </w:r>
      <w:r w:rsidRPr="0062628C">
        <w:rPr>
          <w:rFonts w:eastAsia="Arial Unicode MS"/>
          <w:kern w:val="22"/>
          <w:u w:color="000000"/>
          <w:bdr w:val="nil"/>
        </w:rPr>
        <w:t>VI, paragraph</w:t>
      </w:r>
      <w:r w:rsidR="00371AAA" w:rsidRPr="0062628C">
        <w:rPr>
          <w:rFonts w:eastAsia="Arial Unicode MS"/>
          <w:kern w:val="22"/>
          <w:u w:color="000000"/>
          <w:bdr w:val="nil"/>
        </w:rPr>
        <w:t> </w:t>
      </w:r>
      <w:r w:rsidRPr="0062628C">
        <w:rPr>
          <w:rFonts w:eastAsia="Arial Unicode MS"/>
          <w:kern w:val="22"/>
          <w:u w:color="000000"/>
          <w:bdr w:val="nil"/>
        </w:rPr>
        <w:t>1</w:t>
      </w:r>
      <w:r w:rsidR="008D2886" w:rsidRPr="0062628C">
        <w:rPr>
          <w:rFonts w:eastAsia="Arial Unicode MS"/>
          <w:kern w:val="22"/>
          <w:u w:color="000000"/>
          <w:bdr w:val="nil"/>
        </w:rPr>
        <w:t> </w:t>
      </w:r>
      <w:r w:rsidRPr="0062628C">
        <w:rPr>
          <w:rFonts w:eastAsia="Arial Unicode MS"/>
          <w:kern w:val="22"/>
          <w:u w:color="000000"/>
          <w:bdr w:val="nil"/>
        </w:rPr>
        <w:t>(c), of the procedures and mechanisms on compliance.</w:t>
      </w:r>
    </w:p>
    <w:p w14:paraId="05F2D20F" w14:textId="7E99B28D" w:rsidR="008009A3" w:rsidRPr="0062628C" w:rsidRDefault="000E1D54" w:rsidP="009477BD">
      <w:pPr>
        <w:pStyle w:val="CBDNormalNumber"/>
        <w:rPr>
          <w:rFonts w:eastAsia="Arial Unicode MS"/>
          <w:kern w:val="22"/>
          <w:u w:color="000000"/>
          <w:bdr w:val="nil"/>
        </w:rPr>
      </w:pPr>
      <w:r w:rsidRPr="0062628C">
        <w:rPr>
          <w:rFonts w:eastAsia="Arial Unicode MS"/>
          <w:kern w:val="22"/>
          <w:u w:color="000000"/>
          <w:bdr w:val="nil"/>
        </w:rPr>
        <w:t>Following the submission of the fourth national reports</w:t>
      </w:r>
      <w:r w:rsidR="00FA581F" w:rsidRPr="0062628C">
        <w:rPr>
          <w:rFonts w:eastAsia="Arial Unicode MS"/>
          <w:kern w:val="22"/>
          <w:u w:color="000000"/>
          <w:bdr w:val="nil"/>
        </w:rPr>
        <w:t>,</w:t>
      </w:r>
      <w:r w:rsidRPr="0062628C">
        <w:rPr>
          <w:rFonts w:eastAsia="Arial Unicode MS"/>
          <w:kern w:val="22"/>
          <w:u w:color="000000"/>
          <w:bdr w:val="nil"/>
        </w:rPr>
        <w:t xml:space="preserve"> due in 2019, additional Parties were identified as having reported either not to have taken any measures to implement the Protocol or </w:t>
      </w:r>
      <w:r w:rsidR="005D1F59" w:rsidRPr="0062628C">
        <w:rPr>
          <w:rFonts w:eastAsia="Arial Unicode MS"/>
          <w:kern w:val="22"/>
          <w:u w:color="000000"/>
          <w:bdr w:val="nil"/>
        </w:rPr>
        <w:t xml:space="preserve">as </w:t>
      </w:r>
      <w:r w:rsidRPr="0062628C">
        <w:rPr>
          <w:rFonts w:eastAsia="Arial Unicode MS"/>
          <w:kern w:val="22"/>
          <w:u w:color="000000"/>
          <w:bdr w:val="nil"/>
        </w:rPr>
        <w:t>hav</w:t>
      </w:r>
      <w:r w:rsidR="005D1F59" w:rsidRPr="0062628C">
        <w:rPr>
          <w:rFonts w:eastAsia="Arial Unicode MS"/>
          <w:kern w:val="22"/>
          <w:u w:color="000000"/>
          <w:bdr w:val="nil"/>
        </w:rPr>
        <w:t>ing</w:t>
      </w:r>
      <w:r w:rsidRPr="0062628C">
        <w:rPr>
          <w:rFonts w:eastAsia="Arial Unicode MS"/>
          <w:kern w:val="22"/>
          <w:u w:color="000000"/>
          <w:bdr w:val="nil"/>
        </w:rPr>
        <w:t xml:space="preserve"> taken </w:t>
      </w:r>
      <w:r w:rsidR="005D1F59" w:rsidRPr="0062628C">
        <w:rPr>
          <w:rFonts w:eastAsia="Arial Unicode MS"/>
          <w:kern w:val="22"/>
          <w:u w:color="000000"/>
          <w:bdr w:val="nil"/>
        </w:rPr>
        <w:t xml:space="preserve">only </w:t>
      </w:r>
      <w:r w:rsidRPr="0062628C">
        <w:rPr>
          <w:rFonts w:eastAsia="Arial Unicode MS"/>
          <w:kern w:val="22"/>
          <w:u w:color="000000"/>
          <w:bdr w:val="nil"/>
        </w:rPr>
        <w:t>draft or temporary measures. The Committee requested th</w:t>
      </w:r>
      <w:r w:rsidR="00416A96" w:rsidRPr="0062628C">
        <w:rPr>
          <w:rFonts w:eastAsia="Arial Unicode MS"/>
          <w:kern w:val="22"/>
          <w:u w:color="000000"/>
          <w:bdr w:val="nil"/>
        </w:rPr>
        <w:t>o</w:t>
      </w:r>
      <w:r w:rsidRPr="0062628C">
        <w:rPr>
          <w:rFonts w:eastAsia="Arial Unicode MS"/>
          <w:kern w:val="22"/>
          <w:u w:color="000000"/>
          <w:bdr w:val="nil"/>
        </w:rPr>
        <w:t xml:space="preserve">se Parties to develop a compliance action plan or provide information, as appropriate. </w:t>
      </w:r>
    </w:p>
    <w:p w14:paraId="41EBE699" w14:textId="018EB466" w:rsidR="004B4F77" w:rsidRPr="0062628C" w:rsidRDefault="00553A94" w:rsidP="009477BD">
      <w:pPr>
        <w:pStyle w:val="CBDNormalNumber"/>
        <w:rPr>
          <w:rFonts w:eastAsia="Arial Unicode MS"/>
          <w:kern w:val="22"/>
          <w:u w:color="000000"/>
          <w:bdr w:val="nil"/>
        </w:rPr>
      </w:pPr>
      <w:r w:rsidRPr="0062628C">
        <w:rPr>
          <w:rFonts w:eastAsia="Arial Unicode MS"/>
          <w:kern w:val="22"/>
          <w:u w:color="000000"/>
          <w:bdr w:val="nil"/>
        </w:rPr>
        <w:t>To date</w:t>
      </w:r>
      <w:r w:rsidR="000E1D54" w:rsidRPr="0062628C">
        <w:rPr>
          <w:rFonts w:eastAsia="Arial Unicode MS"/>
          <w:kern w:val="22"/>
          <w:u w:color="000000"/>
          <w:bdr w:val="nil"/>
        </w:rPr>
        <w:t xml:space="preserve">, </w:t>
      </w:r>
      <w:r w:rsidR="002F0014" w:rsidRPr="0062628C">
        <w:rPr>
          <w:rFonts w:eastAsia="Arial Unicode MS"/>
          <w:kern w:val="22"/>
          <w:u w:color="000000"/>
          <w:bdr w:val="nil"/>
        </w:rPr>
        <w:t>3</w:t>
      </w:r>
      <w:r w:rsidR="005405BE" w:rsidRPr="0062628C">
        <w:rPr>
          <w:rFonts w:eastAsia="Arial Unicode MS"/>
          <w:kern w:val="22"/>
          <w:u w:color="000000"/>
          <w:bdr w:val="nil"/>
        </w:rPr>
        <w:t>4</w:t>
      </w:r>
      <w:r w:rsidR="000E1D54" w:rsidRPr="0062628C">
        <w:rPr>
          <w:rFonts w:eastAsia="Arial Unicode MS"/>
          <w:kern w:val="22"/>
          <w:u w:color="000000"/>
          <w:bdr w:val="nil"/>
        </w:rPr>
        <w:t xml:space="preserve"> Parties have </w:t>
      </w:r>
      <w:r w:rsidRPr="0062628C">
        <w:rPr>
          <w:rFonts w:eastAsia="Arial Unicode MS"/>
          <w:kern w:val="22"/>
          <w:u w:color="000000"/>
          <w:bdr w:val="nil"/>
        </w:rPr>
        <w:t xml:space="preserve">thus </w:t>
      </w:r>
      <w:r w:rsidR="000E1D54" w:rsidRPr="0062628C">
        <w:rPr>
          <w:rFonts w:eastAsia="Arial Unicode MS"/>
          <w:kern w:val="22"/>
          <w:u w:color="000000"/>
          <w:bdr w:val="nil"/>
        </w:rPr>
        <w:t>been requested to prepare a compliance action plan</w:t>
      </w:r>
      <w:r w:rsidR="00D22091" w:rsidRPr="0062628C">
        <w:rPr>
          <w:rFonts w:eastAsia="Arial Unicode MS"/>
          <w:kern w:val="22"/>
          <w:u w:color="000000"/>
          <w:bdr w:val="nil"/>
        </w:rPr>
        <w:t>,</w:t>
      </w:r>
      <w:r w:rsidR="000E1D54" w:rsidRPr="0062628C">
        <w:rPr>
          <w:rFonts w:eastAsia="Arial Unicode MS"/>
          <w:kern w:val="22"/>
          <w:u w:color="000000"/>
          <w:bdr w:val="nil"/>
        </w:rPr>
        <w:t xml:space="preserve"> </w:t>
      </w:r>
      <w:r w:rsidR="004B4F77" w:rsidRPr="0062628C">
        <w:rPr>
          <w:rFonts w:eastAsia="Arial Unicode MS"/>
          <w:kern w:val="22"/>
          <w:u w:color="000000"/>
          <w:bdr w:val="nil"/>
        </w:rPr>
        <w:t xml:space="preserve">19 </w:t>
      </w:r>
      <w:r w:rsidR="00D22091" w:rsidRPr="0062628C">
        <w:rPr>
          <w:rFonts w:eastAsia="Arial Unicode MS"/>
          <w:kern w:val="22"/>
          <w:u w:color="000000"/>
          <w:bdr w:val="nil"/>
        </w:rPr>
        <w:t xml:space="preserve">of which </w:t>
      </w:r>
      <w:r w:rsidR="004B4F77" w:rsidRPr="0062628C">
        <w:rPr>
          <w:rFonts w:eastAsia="Arial Unicode MS"/>
          <w:kern w:val="22"/>
          <w:u w:color="000000"/>
          <w:bdr w:val="nil"/>
        </w:rPr>
        <w:t xml:space="preserve">have </w:t>
      </w:r>
      <w:r w:rsidR="00D22091" w:rsidRPr="0062628C">
        <w:rPr>
          <w:rFonts w:eastAsia="Arial Unicode MS"/>
          <w:kern w:val="22"/>
          <w:u w:color="000000"/>
          <w:bdr w:val="nil"/>
        </w:rPr>
        <w:t>done so</w:t>
      </w:r>
      <w:r w:rsidR="006C4542" w:rsidRPr="0062628C">
        <w:rPr>
          <w:rFonts w:eastAsia="Arial Unicode MS"/>
          <w:kern w:val="22"/>
          <w:u w:color="000000"/>
          <w:bdr w:val="nil"/>
        </w:rPr>
        <w:t>.</w:t>
      </w:r>
      <w:r w:rsidR="00302B3F" w:rsidRPr="0062628C">
        <w:rPr>
          <w:rFonts w:eastAsia="Arial Unicode MS"/>
          <w:kern w:val="22"/>
          <w:u w:color="000000"/>
          <w:bdr w:val="nil"/>
        </w:rPr>
        <w:t xml:space="preserve"> </w:t>
      </w:r>
      <w:r w:rsidR="006C4542" w:rsidRPr="0062628C">
        <w:rPr>
          <w:rFonts w:eastAsia="Arial Unicode MS"/>
          <w:kern w:val="22"/>
          <w:u w:color="000000"/>
          <w:bdr w:val="nil"/>
        </w:rPr>
        <w:t>O</w:t>
      </w:r>
      <w:r w:rsidR="00B250CE" w:rsidRPr="0062628C">
        <w:rPr>
          <w:rFonts w:eastAsia="Arial Unicode MS"/>
          <w:kern w:val="22"/>
          <w:u w:color="000000"/>
          <w:bdr w:val="nil"/>
        </w:rPr>
        <w:t>ne of the 19</w:t>
      </w:r>
      <w:r w:rsidR="006C4542" w:rsidRPr="0062628C">
        <w:rPr>
          <w:rFonts w:eastAsia="Arial Unicode MS"/>
          <w:kern w:val="22"/>
          <w:u w:color="000000"/>
          <w:bdr w:val="nil"/>
        </w:rPr>
        <w:t xml:space="preserve"> Parties</w:t>
      </w:r>
      <w:r w:rsidR="00B250CE" w:rsidRPr="0062628C">
        <w:rPr>
          <w:rFonts w:eastAsia="Arial Unicode MS"/>
          <w:kern w:val="22"/>
          <w:u w:color="000000"/>
          <w:bdr w:val="nil"/>
        </w:rPr>
        <w:t xml:space="preserve"> has successfully completed the activities in its plan</w:t>
      </w:r>
      <w:r w:rsidR="0099637A" w:rsidRPr="0062628C">
        <w:rPr>
          <w:rFonts w:eastAsia="Arial Unicode MS"/>
          <w:kern w:val="22"/>
          <w:u w:color="000000"/>
          <w:bdr w:val="nil"/>
        </w:rPr>
        <w:t>.</w:t>
      </w:r>
      <w:r w:rsidR="006C4542" w:rsidRPr="0062628C">
        <w:rPr>
          <w:rFonts w:eastAsia="Arial Unicode MS"/>
          <w:kern w:val="22"/>
          <w:u w:color="000000"/>
          <w:bdr w:val="nil"/>
        </w:rPr>
        <w:t xml:space="preserve"> </w:t>
      </w:r>
      <w:r w:rsidR="0099637A" w:rsidRPr="0062628C">
        <w:rPr>
          <w:rFonts w:eastAsia="Arial Unicode MS"/>
          <w:kern w:val="22"/>
          <w:u w:color="000000"/>
          <w:bdr w:val="nil"/>
        </w:rPr>
        <w:t>T</w:t>
      </w:r>
      <w:r w:rsidR="006C4542" w:rsidRPr="0062628C">
        <w:rPr>
          <w:rFonts w:eastAsia="Arial Unicode MS"/>
          <w:kern w:val="22"/>
          <w:u w:color="000000"/>
          <w:bdr w:val="nil"/>
        </w:rPr>
        <w:t>he other 18</w:t>
      </w:r>
      <w:r w:rsidR="00404EC1" w:rsidRPr="0062628C">
        <w:rPr>
          <w:rFonts w:eastAsia="Arial Unicode MS"/>
          <w:kern w:val="22"/>
          <w:u w:color="000000"/>
          <w:bdr w:val="nil"/>
        </w:rPr>
        <w:t> </w:t>
      </w:r>
      <w:r w:rsidR="006C4542" w:rsidRPr="0062628C">
        <w:rPr>
          <w:rFonts w:eastAsia="Arial Unicode MS"/>
          <w:kern w:val="22"/>
          <w:u w:color="000000"/>
          <w:bdr w:val="nil"/>
        </w:rPr>
        <w:t>plans are under active consideration by the Committee</w:t>
      </w:r>
      <w:r w:rsidR="00AF24F6" w:rsidRPr="0062628C">
        <w:rPr>
          <w:rFonts w:eastAsia="Arial Unicode MS"/>
          <w:kern w:val="22"/>
          <w:u w:color="000000"/>
          <w:bdr w:val="nil"/>
        </w:rPr>
        <w:t xml:space="preserve">. </w:t>
      </w:r>
      <w:r w:rsidR="00AA2ABD" w:rsidRPr="0062628C">
        <w:rPr>
          <w:rFonts w:eastAsia="Arial Unicode MS"/>
          <w:kern w:val="22"/>
          <w:u w:color="000000"/>
          <w:bdr w:val="nil"/>
        </w:rPr>
        <w:t xml:space="preserve">Of the remaining </w:t>
      </w:r>
      <w:r w:rsidR="00DC2C15" w:rsidRPr="0062628C">
        <w:rPr>
          <w:rFonts w:eastAsia="Arial Unicode MS"/>
          <w:kern w:val="22"/>
          <w:u w:color="000000"/>
          <w:bdr w:val="nil"/>
        </w:rPr>
        <w:t xml:space="preserve">15 Parties, 7 </w:t>
      </w:r>
      <w:r w:rsidR="00592CAC" w:rsidRPr="0062628C">
        <w:rPr>
          <w:rFonts w:eastAsia="Arial Unicode MS"/>
          <w:kern w:val="22"/>
          <w:u w:color="000000"/>
          <w:bdr w:val="nil"/>
        </w:rPr>
        <w:t xml:space="preserve">are no longer </w:t>
      </w:r>
      <w:r w:rsidR="00C02FBE" w:rsidRPr="0062628C">
        <w:rPr>
          <w:rFonts w:eastAsia="Arial Unicode MS"/>
          <w:kern w:val="22"/>
          <w:u w:color="000000"/>
          <w:bdr w:val="nil"/>
        </w:rPr>
        <w:t>expected to prepare a compliance action plan</w:t>
      </w:r>
      <w:r w:rsidR="0099637A" w:rsidRPr="0062628C">
        <w:rPr>
          <w:rFonts w:eastAsia="Arial Unicode MS"/>
          <w:kern w:val="22"/>
          <w:u w:color="000000"/>
          <w:bdr w:val="nil"/>
        </w:rPr>
        <w:t>,</w:t>
      </w:r>
      <w:r w:rsidR="00E25118" w:rsidRPr="0062628C">
        <w:rPr>
          <w:rFonts w:eastAsia="Arial Unicode MS"/>
          <w:kern w:val="22"/>
          <w:u w:color="000000"/>
          <w:bdr w:val="nil"/>
        </w:rPr>
        <w:t xml:space="preserve"> as </w:t>
      </w:r>
      <w:r w:rsidR="001B3B34" w:rsidRPr="0062628C">
        <w:rPr>
          <w:rFonts w:eastAsia="Arial Unicode MS"/>
          <w:kern w:val="22"/>
          <w:u w:color="000000"/>
          <w:bdr w:val="nil"/>
        </w:rPr>
        <w:t xml:space="preserve">subsequent information </w:t>
      </w:r>
      <w:r w:rsidR="00DC2C15" w:rsidRPr="0062628C">
        <w:rPr>
          <w:rFonts w:eastAsia="Arial Unicode MS"/>
          <w:kern w:val="22"/>
          <w:u w:color="000000"/>
          <w:bdr w:val="nil"/>
        </w:rPr>
        <w:t xml:space="preserve">has </w:t>
      </w:r>
      <w:r w:rsidR="0099637A" w:rsidRPr="0062628C">
        <w:rPr>
          <w:rFonts w:eastAsia="Arial Unicode MS"/>
          <w:kern w:val="22"/>
          <w:u w:color="000000"/>
          <w:bdr w:val="nil"/>
        </w:rPr>
        <w:t xml:space="preserve">pointed to </w:t>
      </w:r>
      <w:r w:rsidR="001B3B34" w:rsidRPr="0062628C">
        <w:rPr>
          <w:rFonts w:eastAsia="Arial Unicode MS"/>
          <w:kern w:val="22"/>
          <w:u w:color="000000"/>
          <w:bdr w:val="nil"/>
        </w:rPr>
        <w:t xml:space="preserve">progress </w:t>
      </w:r>
      <w:r w:rsidR="0099637A" w:rsidRPr="0062628C">
        <w:rPr>
          <w:rFonts w:eastAsia="Arial Unicode MS"/>
          <w:kern w:val="22"/>
          <w:u w:color="000000"/>
          <w:bdr w:val="nil"/>
        </w:rPr>
        <w:t xml:space="preserve">made </w:t>
      </w:r>
      <w:r w:rsidR="001B3B34" w:rsidRPr="0062628C">
        <w:rPr>
          <w:rFonts w:eastAsia="Arial Unicode MS"/>
          <w:kern w:val="22"/>
          <w:u w:color="000000"/>
          <w:bdr w:val="nil"/>
        </w:rPr>
        <w:t xml:space="preserve">with the adoption of measures. </w:t>
      </w:r>
      <w:r w:rsidR="000758B8" w:rsidRPr="0062628C">
        <w:rPr>
          <w:rFonts w:eastAsia="Arial Unicode MS"/>
          <w:kern w:val="22"/>
          <w:u w:color="000000"/>
          <w:bdr w:val="nil"/>
        </w:rPr>
        <w:t xml:space="preserve">The remaining </w:t>
      </w:r>
      <w:r w:rsidR="000E2531" w:rsidRPr="0062628C">
        <w:rPr>
          <w:rFonts w:eastAsia="Arial Unicode MS"/>
          <w:kern w:val="22"/>
          <w:u w:color="000000"/>
          <w:bdr w:val="nil"/>
        </w:rPr>
        <w:t>eight</w:t>
      </w:r>
      <w:r w:rsidR="000758B8" w:rsidRPr="0062628C">
        <w:rPr>
          <w:rFonts w:eastAsia="Arial Unicode MS"/>
          <w:kern w:val="22"/>
          <w:u w:color="000000"/>
          <w:bdr w:val="nil"/>
        </w:rPr>
        <w:t xml:space="preserve"> Parties have not yet submitted a compliance action plan.</w:t>
      </w:r>
    </w:p>
    <w:p w14:paraId="7EF8F65F" w14:textId="7A5067F4" w:rsidR="00A60591" w:rsidRPr="0062628C" w:rsidRDefault="00102A35" w:rsidP="009477BD">
      <w:pPr>
        <w:pStyle w:val="CBDNormalNumber"/>
        <w:rPr>
          <w:rFonts w:eastAsia="Arial Unicode MS"/>
          <w:kern w:val="22"/>
          <w:u w:color="000000"/>
          <w:bdr w:val="nil"/>
        </w:rPr>
      </w:pPr>
      <w:r w:rsidRPr="0062628C">
        <w:rPr>
          <w:rFonts w:eastAsia="Arial Unicode MS"/>
          <w:kern w:val="22"/>
          <w:u w:color="000000"/>
          <w:bdr w:val="nil"/>
        </w:rPr>
        <w:t xml:space="preserve">In </w:t>
      </w:r>
      <w:r w:rsidRPr="009477BD">
        <w:rPr>
          <w:u w:color="000000"/>
          <w:bdr w:val="nil"/>
        </w:rPr>
        <w:t>acknowledging</w:t>
      </w:r>
      <w:r w:rsidRPr="0062628C">
        <w:rPr>
          <w:rFonts w:eastAsia="Arial Unicode MS"/>
          <w:kern w:val="22"/>
          <w:u w:color="000000"/>
          <w:bdr w:val="nil"/>
        </w:rPr>
        <w:t xml:space="preserve"> compliance action plans submitted by Parties</w:t>
      </w:r>
      <w:r w:rsidR="00F35292" w:rsidRPr="0062628C">
        <w:rPr>
          <w:rFonts w:eastAsia="Arial Unicode MS"/>
          <w:kern w:val="22"/>
          <w:u w:color="000000"/>
          <w:bdr w:val="nil"/>
        </w:rPr>
        <w:t xml:space="preserve">, </w:t>
      </w:r>
      <w:r w:rsidR="00A60591" w:rsidRPr="0062628C">
        <w:rPr>
          <w:rFonts w:eastAsia="Arial Unicode MS"/>
          <w:kern w:val="22"/>
          <w:u w:color="000000"/>
          <w:bdr w:val="nil"/>
        </w:rPr>
        <w:t xml:space="preserve">the Chair </w:t>
      </w:r>
      <w:r w:rsidR="00F35292" w:rsidRPr="0062628C">
        <w:rPr>
          <w:rFonts w:eastAsia="Arial Unicode MS"/>
          <w:kern w:val="22"/>
          <w:u w:color="000000"/>
          <w:bdr w:val="nil"/>
        </w:rPr>
        <w:t xml:space="preserve">has </w:t>
      </w:r>
      <w:r w:rsidR="00A60591" w:rsidRPr="0062628C">
        <w:rPr>
          <w:rFonts w:eastAsia="Arial Unicode MS"/>
          <w:kern w:val="22"/>
          <w:u w:color="000000"/>
          <w:bdr w:val="nil"/>
        </w:rPr>
        <w:t xml:space="preserve">informed Parties </w:t>
      </w:r>
      <w:r w:rsidR="00BF46CC" w:rsidRPr="0062628C">
        <w:rPr>
          <w:rFonts w:eastAsia="Arial Unicode MS"/>
          <w:kern w:val="22"/>
          <w:u w:color="000000"/>
          <w:bdr w:val="nil"/>
        </w:rPr>
        <w:t xml:space="preserve">on behalf of the Committee </w:t>
      </w:r>
      <w:r w:rsidR="00A60591" w:rsidRPr="0062628C">
        <w:rPr>
          <w:rFonts w:eastAsia="Arial Unicode MS"/>
          <w:kern w:val="22"/>
          <w:u w:color="000000"/>
          <w:bdr w:val="nil"/>
        </w:rPr>
        <w:t xml:space="preserve">that it </w:t>
      </w:r>
      <w:r w:rsidR="00DE35E7" w:rsidRPr="0062628C">
        <w:rPr>
          <w:rFonts w:eastAsia="Arial Unicode MS"/>
          <w:kern w:val="22"/>
          <w:u w:color="000000"/>
          <w:bdr w:val="nil"/>
        </w:rPr>
        <w:t>may be possible to obtain technical assistance for advancing their compliance action plans from the Law and Environment Assistance Platform</w:t>
      </w:r>
      <w:r w:rsidR="003D2119" w:rsidRPr="0062628C">
        <w:rPr>
          <w:rFonts w:eastAsia="Arial Unicode MS"/>
          <w:kern w:val="22"/>
          <w:u w:color="000000"/>
          <w:bdr w:val="nil"/>
        </w:rPr>
        <w:t xml:space="preserve"> under the Montevideo Environmental Law Programme managed by the United Nations Environment Programme. Some Parties have applied for and </w:t>
      </w:r>
      <w:r w:rsidR="00E45DFD" w:rsidRPr="0062628C">
        <w:rPr>
          <w:rFonts w:eastAsia="Arial Unicode MS"/>
          <w:kern w:val="22"/>
          <w:u w:color="000000"/>
          <w:bdr w:val="nil"/>
        </w:rPr>
        <w:t xml:space="preserve">been granted </w:t>
      </w:r>
      <w:r w:rsidR="003D2119" w:rsidRPr="0062628C">
        <w:rPr>
          <w:rFonts w:eastAsia="Arial Unicode MS"/>
          <w:kern w:val="22"/>
          <w:u w:color="000000"/>
          <w:bdr w:val="nil"/>
        </w:rPr>
        <w:t>fund</w:t>
      </w:r>
      <w:r w:rsidR="00E45DFD" w:rsidRPr="0062628C">
        <w:rPr>
          <w:rFonts w:eastAsia="Arial Unicode MS"/>
          <w:kern w:val="22"/>
          <w:u w:color="000000"/>
          <w:bdr w:val="nil"/>
        </w:rPr>
        <w:t>ing</w:t>
      </w:r>
      <w:r w:rsidR="003D2119" w:rsidRPr="0062628C">
        <w:rPr>
          <w:rFonts w:eastAsia="Arial Unicode MS"/>
          <w:kern w:val="22"/>
          <w:u w:color="000000"/>
          <w:bdr w:val="nil"/>
        </w:rPr>
        <w:t xml:space="preserve"> </w:t>
      </w:r>
      <w:r w:rsidR="00DB1397" w:rsidRPr="0062628C">
        <w:rPr>
          <w:rFonts w:eastAsia="Arial Unicode MS"/>
          <w:kern w:val="22"/>
          <w:u w:color="000000"/>
          <w:bdr w:val="nil"/>
        </w:rPr>
        <w:t>from the Platform to assist them with their plans.</w:t>
      </w:r>
    </w:p>
    <w:p w14:paraId="751B8D34" w14:textId="010BD4A4" w:rsidR="00CF278D" w:rsidRPr="0062628C" w:rsidRDefault="00CF278D" w:rsidP="009477BD">
      <w:pPr>
        <w:pStyle w:val="CBDNormalNumber"/>
        <w:rPr>
          <w:rFonts w:eastAsia="Arial Unicode MS"/>
          <w:kern w:val="22"/>
          <w:u w:color="000000"/>
          <w:bdr w:val="nil"/>
        </w:rPr>
      </w:pPr>
      <w:r w:rsidRPr="0062628C">
        <w:rPr>
          <w:rFonts w:eastAsia="Arial Unicode MS"/>
          <w:kern w:val="22"/>
          <w:u w:color="000000"/>
          <w:bdr w:val="nil"/>
        </w:rPr>
        <w:t xml:space="preserve">The Committee has also engaged in informal </w:t>
      </w:r>
      <w:r w:rsidR="003C6963" w:rsidRPr="0062628C">
        <w:rPr>
          <w:rFonts w:eastAsia="Arial Unicode MS"/>
          <w:kern w:val="22"/>
          <w:u w:color="000000"/>
          <w:bdr w:val="nil"/>
        </w:rPr>
        <w:t xml:space="preserve">electronic </w:t>
      </w:r>
      <w:r w:rsidRPr="0062628C">
        <w:rPr>
          <w:rFonts w:eastAsia="Arial Unicode MS"/>
          <w:kern w:val="22"/>
          <w:u w:color="000000"/>
          <w:bdr w:val="nil"/>
        </w:rPr>
        <w:t xml:space="preserve">exchanges with some of the Parties that have prepared compliance action plans as part of the follow-up </w:t>
      </w:r>
      <w:r w:rsidR="002B0F8F" w:rsidRPr="0062628C">
        <w:rPr>
          <w:rFonts w:eastAsia="Arial Unicode MS"/>
          <w:kern w:val="22"/>
          <w:u w:color="000000"/>
          <w:bdr w:val="nil"/>
        </w:rPr>
        <w:t>to</w:t>
      </w:r>
      <w:r w:rsidRPr="0062628C">
        <w:rPr>
          <w:rFonts w:eastAsia="Arial Unicode MS"/>
          <w:kern w:val="22"/>
          <w:u w:color="000000"/>
          <w:bdr w:val="nil"/>
        </w:rPr>
        <w:t xml:space="preserve"> the implementation of the</w:t>
      </w:r>
      <w:r w:rsidR="00BC1695" w:rsidRPr="0062628C">
        <w:rPr>
          <w:rFonts w:eastAsia="Arial Unicode MS"/>
          <w:kern w:val="22"/>
          <w:u w:color="000000"/>
          <w:bdr w:val="nil"/>
        </w:rPr>
        <w:t xml:space="preserve"> activities set out in </w:t>
      </w:r>
      <w:r w:rsidR="00BC1695" w:rsidRPr="009477BD">
        <w:rPr>
          <w:u w:color="000000"/>
          <w:bdr w:val="nil"/>
        </w:rPr>
        <w:t>the</w:t>
      </w:r>
      <w:r w:rsidRPr="0062628C">
        <w:rPr>
          <w:rFonts w:eastAsia="Arial Unicode MS"/>
          <w:kern w:val="22"/>
          <w:u w:color="000000"/>
          <w:bdr w:val="nil"/>
        </w:rPr>
        <w:t xml:space="preserve"> plans. The Committee </w:t>
      </w:r>
      <w:r w:rsidR="00E45DFD" w:rsidRPr="0062628C">
        <w:rPr>
          <w:rFonts w:eastAsia="Arial Unicode MS"/>
          <w:kern w:val="22"/>
          <w:u w:color="000000"/>
          <w:bdr w:val="nil"/>
        </w:rPr>
        <w:t xml:space="preserve">has </w:t>
      </w:r>
      <w:r w:rsidR="00042E00" w:rsidRPr="0062628C">
        <w:rPr>
          <w:rFonts w:eastAsia="Arial Unicode MS"/>
          <w:kern w:val="22"/>
          <w:u w:color="000000"/>
          <w:bdr w:val="nil"/>
        </w:rPr>
        <w:t xml:space="preserve">considered </w:t>
      </w:r>
      <w:r w:rsidR="00E45DFD" w:rsidRPr="0062628C">
        <w:rPr>
          <w:rFonts w:eastAsia="Arial Unicode MS"/>
          <w:kern w:val="22"/>
          <w:u w:color="000000"/>
          <w:bdr w:val="nil"/>
        </w:rPr>
        <w:t xml:space="preserve">such </w:t>
      </w:r>
      <w:r w:rsidR="00042E00" w:rsidRPr="0062628C">
        <w:rPr>
          <w:rFonts w:eastAsia="Arial Unicode MS"/>
          <w:kern w:val="22"/>
          <w:u w:color="000000"/>
          <w:bdr w:val="nil"/>
        </w:rPr>
        <w:t xml:space="preserve">informal exchanges </w:t>
      </w:r>
      <w:r w:rsidRPr="0062628C">
        <w:rPr>
          <w:rFonts w:eastAsia="Arial Unicode MS"/>
          <w:kern w:val="22"/>
          <w:u w:color="000000"/>
          <w:bdr w:val="nil"/>
        </w:rPr>
        <w:t>useful</w:t>
      </w:r>
      <w:r w:rsidR="00042E00" w:rsidRPr="0062628C">
        <w:rPr>
          <w:rFonts w:eastAsia="Arial Unicode MS"/>
          <w:kern w:val="22"/>
          <w:u w:color="000000"/>
          <w:bdr w:val="nil"/>
        </w:rPr>
        <w:t xml:space="preserve"> for both </w:t>
      </w:r>
      <w:r w:rsidR="003C6963" w:rsidRPr="0062628C">
        <w:rPr>
          <w:rFonts w:eastAsia="Arial Unicode MS"/>
          <w:kern w:val="22"/>
          <w:u w:color="000000"/>
          <w:bdr w:val="nil"/>
        </w:rPr>
        <w:t xml:space="preserve">the Committee </w:t>
      </w:r>
      <w:r w:rsidR="00042E00" w:rsidRPr="0062628C">
        <w:rPr>
          <w:rFonts w:eastAsia="Arial Unicode MS"/>
          <w:kern w:val="22"/>
          <w:u w:color="000000"/>
          <w:bdr w:val="nil"/>
        </w:rPr>
        <w:t>and the Parties concerned</w:t>
      </w:r>
      <w:r w:rsidRPr="0062628C">
        <w:rPr>
          <w:rFonts w:eastAsia="Arial Unicode MS"/>
          <w:kern w:val="22"/>
          <w:u w:color="000000"/>
          <w:bdr w:val="nil"/>
        </w:rPr>
        <w:t>.</w:t>
      </w:r>
      <w:r w:rsidR="006F1848" w:rsidRPr="0062628C">
        <w:rPr>
          <w:rFonts w:eastAsia="Arial Unicode MS"/>
          <w:kern w:val="22"/>
          <w:u w:color="000000"/>
          <w:bdr w:val="nil"/>
        </w:rPr>
        <w:t xml:space="preserve"> </w:t>
      </w:r>
      <w:r w:rsidR="00BF1E65" w:rsidRPr="0062628C">
        <w:rPr>
          <w:rFonts w:eastAsia="Arial Unicode MS"/>
          <w:kern w:val="22"/>
          <w:u w:color="000000"/>
          <w:bdr w:val="nil"/>
        </w:rPr>
        <w:t xml:space="preserve">The exchanges </w:t>
      </w:r>
      <w:r w:rsidR="007731A1" w:rsidRPr="0062628C">
        <w:rPr>
          <w:rFonts w:eastAsia="Arial Unicode MS"/>
          <w:kern w:val="22"/>
          <w:u w:color="000000"/>
          <w:bdr w:val="nil"/>
        </w:rPr>
        <w:t xml:space="preserve">have </w:t>
      </w:r>
      <w:r w:rsidR="00BF1E65" w:rsidRPr="0062628C">
        <w:rPr>
          <w:rFonts w:eastAsia="Arial Unicode MS"/>
          <w:kern w:val="22"/>
          <w:u w:color="000000"/>
          <w:bdr w:val="nil"/>
        </w:rPr>
        <w:t xml:space="preserve">enabled the Committee to gain a better understanding of the progress made by the Parties in developing measures to implement the Protocol and the outstanding actions </w:t>
      </w:r>
      <w:r w:rsidR="00BB6B52" w:rsidRPr="0062628C">
        <w:rPr>
          <w:rFonts w:eastAsia="Arial Unicode MS"/>
          <w:kern w:val="22"/>
          <w:u w:color="000000"/>
          <w:bdr w:val="nil"/>
        </w:rPr>
        <w:t xml:space="preserve">that they are to take </w:t>
      </w:r>
      <w:r w:rsidR="00BF1E65" w:rsidRPr="0062628C">
        <w:rPr>
          <w:rFonts w:eastAsia="Arial Unicode MS"/>
          <w:kern w:val="22"/>
          <w:u w:color="000000"/>
          <w:bdr w:val="nil"/>
        </w:rPr>
        <w:t>and difficulties that the</w:t>
      </w:r>
      <w:r w:rsidR="007731A1" w:rsidRPr="0062628C">
        <w:rPr>
          <w:rFonts w:eastAsia="Arial Unicode MS"/>
          <w:kern w:val="22"/>
          <w:u w:color="000000"/>
          <w:bdr w:val="nil"/>
        </w:rPr>
        <w:t>y</w:t>
      </w:r>
      <w:r w:rsidR="00BF1E65" w:rsidRPr="0062628C">
        <w:rPr>
          <w:rFonts w:eastAsia="Arial Unicode MS"/>
          <w:kern w:val="22"/>
          <w:u w:color="000000"/>
          <w:bdr w:val="nil"/>
        </w:rPr>
        <w:t xml:space="preserve"> fac</w:t>
      </w:r>
      <w:r w:rsidR="00BB6B52" w:rsidRPr="0062628C">
        <w:rPr>
          <w:rFonts w:eastAsia="Arial Unicode MS"/>
          <w:kern w:val="22"/>
          <w:u w:color="000000"/>
          <w:bdr w:val="nil"/>
        </w:rPr>
        <w:t>e</w:t>
      </w:r>
      <w:r w:rsidR="00BF1E65" w:rsidRPr="0062628C">
        <w:rPr>
          <w:rFonts w:eastAsia="Arial Unicode MS"/>
          <w:kern w:val="22"/>
          <w:u w:color="000000"/>
          <w:bdr w:val="nil"/>
        </w:rPr>
        <w:t xml:space="preserve"> in that regard. </w:t>
      </w:r>
      <w:r w:rsidR="00C4606C" w:rsidRPr="009477BD">
        <w:rPr>
          <w:rFonts w:eastAsia="Arial Unicode MS"/>
          <w:kern w:val="22"/>
          <w:u w:color="000000"/>
          <w:bdr w:val="nil"/>
        </w:rPr>
        <w:t xml:space="preserve">At </w:t>
      </w:r>
      <w:r w:rsidR="00C4606C" w:rsidRPr="0062628C">
        <w:rPr>
          <w:rFonts w:eastAsia="Arial Unicode MS"/>
          <w:kern w:val="22"/>
          <w:u w:color="000000"/>
          <w:bdr w:val="nil"/>
        </w:rPr>
        <w:t>the same time</w:t>
      </w:r>
      <w:r w:rsidR="00B55771" w:rsidRPr="0062628C">
        <w:rPr>
          <w:rFonts w:eastAsia="Arial Unicode MS"/>
          <w:kern w:val="22"/>
          <w:u w:color="000000"/>
          <w:bdr w:val="nil"/>
        </w:rPr>
        <w:t>, the exchanges</w:t>
      </w:r>
      <w:r w:rsidR="00BF1E65" w:rsidRPr="0062628C">
        <w:rPr>
          <w:rFonts w:eastAsia="Arial Unicode MS"/>
          <w:kern w:val="22"/>
          <w:u w:color="000000"/>
          <w:bdr w:val="nil"/>
        </w:rPr>
        <w:t xml:space="preserve"> </w:t>
      </w:r>
      <w:r w:rsidR="007731A1" w:rsidRPr="0062628C">
        <w:rPr>
          <w:rFonts w:eastAsia="Arial Unicode MS"/>
          <w:kern w:val="22"/>
          <w:u w:color="000000"/>
          <w:bdr w:val="nil"/>
        </w:rPr>
        <w:t xml:space="preserve">have </w:t>
      </w:r>
      <w:r w:rsidR="00BF1E65" w:rsidRPr="0062628C">
        <w:rPr>
          <w:rFonts w:eastAsia="Arial Unicode MS"/>
          <w:kern w:val="22"/>
          <w:u w:color="000000"/>
          <w:bdr w:val="nil"/>
        </w:rPr>
        <w:t xml:space="preserve">enabled the </w:t>
      </w:r>
      <w:r w:rsidR="00D53A59" w:rsidRPr="0062628C">
        <w:rPr>
          <w:rFonts w:eastAsia="Arial Unicode MS"/>
          <w:kern w:val="22"/>
          <w:u w:color="000000"/>
          <w:bdr w:val="nil"/>
        </w:rPr>
        <w:t xml:space="preserve">Parties concerned </w:t>
      </w:r>
      <w:r w:rsidR="00BF1E65" w:rsidRPr="0062628C">
        <w:rPr>
          <w:rFonts w:eastAsia="Arial Unicode MS"/>
          <w:kern w:val="22"/>
          <w:u w:color="000000"/>
          <w:bdr w:val="nil"/>
        </w:rPr>
        <w:t xml:space="preserve">to discuss their plans and challenges directly with the Committee and </w:t>
      </w:r>
      <w:r w:rsidR="00925DEB" w:rsidRPr="0062628C">
        <w:rPr>
          <w:rFonts w:eastAsia="Arial Unicode MS"/>
          <w:kern w:val="22"/>
          <w:u w:color="000000"/>
          <w:bdr w:val="nil"/>
        </w:rPr>
        <w:t xml:space="preserve">to </w:t>
      </w:r>
      <w:r w:rsidR="00BF1E65" w:rsidRPr="0062628C">
        <w:rPr>
          <w:rFonts w:eastAsia="Arial Unicode MS"/>
          <w:kern w:val="22"/>
          <w:u w:color="000000"/>
          <w:bdr w:val="nil"/>
        </w:rPr>
        <w:t xml:space="preserve">ask the Committee for additional guidance. </w:t>
      </w:r>
      <w:r w:rsidR="004028B5" w:rsidRPr="0062628C">
        <w:rPr>
          <w:rFonts w:eastAsia="Arial Unicode MS"/>
          <w:kern w:val="22"/>
          <w:u w:color="000000"/>
          <w:bdr w:val="nil"/>
        </w:rPr>
        <w:t>Furthermore,</w:t>
      </w:r>
      <w:r w:rsidR="00BF1E65" w:rsidRPr="0062628C">
        <w:rPr>
          <w:rFonts w:eastAsia="Arial Unicode MS"/>
          <w:kern w:val="22"/>
          <w:u w:color="000000"/>
          <w:bdr w:val="nil"/>
        </w:rPr>
        <w:t xml:space="preserve"> the exchanges </w:t>
      </w:r>
      <w:r w:rsidR="00A03C7F" w:rsidRPr="0062628C">
        <w:rPr>
          <w:rFonts w:eastAsia="Arial Unicode MS"/>
          <w:kern w:val="22"/>
          <w:u w:color="000000"/>
          <w:bdr w:val="nil"/>
        </w:rPr>
        <w:t xml:space="preserve">have </w:t>
      </w:r>
      <w:r w:rsidR="00BF1E65" w:rsidRPr="0062628C">
        <w:rPr>
          <w:rFonts w:eastAsia="Arial Unicode MS"/>
          <w:kern w:val="22"/>
          <w:u w:color="000000"/>
          <w:bdr w:val="nil"/>
        </w:rPr>
        <w:t xml:space="preserve">helped to establish direct contact between the members of the Committee and the responsible national officers, which could facilitate follow-up </w:t>
      </w:r>
      <w:r w:rsidR="00D129FF" w:rsidRPr="0062628C">
        <w:rPr>
          <w:rFonts w:eastAsia="Arial Unicode MS"/>
          <w:kern w:val="22"/>
          <w:u w:color="000000"/>
          <w:bdr w:val="nil"/>
        </w:rPr>
        <w:t>to</w:t>
      </w:r>
      <w:r w:rsidR="00BF1E65" w:rsidRPr="0062628C">
        <w:rPr>
          <w:rFonts w:eastAsia="Arial Unicode MS"/>
          <w:kern w:val="22"/>
          <w:u w:color="000000"/>
          <w:bdr w:val="nil"/>
        </w:rPr>
        <w:t xml:space="preserve"> compliance issues.</w:t>
      </w:r>
      <w:r w:rsidR="006F1848" w:rsidRPr="0062628C">
        <w:rPr>
          <w:rFonts w:eastAsia="Arial Unicode MS"/>
          <w:kern w:val="22"/>
          <w:u w:color="000000"/>
          <w:bdr w:val="nil"/>
        </w:rPr>
        <w:t xml:space="preserve"> </w:t>
      </w:r>
    </w:p>
    <w:p w14:paraId="2CEDFB6D" w14:textId="1AF9A3C3" w:rsidR="00C27FE3" w:rsidRPr="0062628C" w:rsidRDefault="00DF07FE" w:rsidP="009477BD">
      <w:pPr>
        <w:pStyle w:val="Para1"/>
        <w:keepNext/>
        <w:numPr>
          <w:ilvl w:val="0"/>
          <w:numId w:val="0"/>
        </w:numPr>
        <w:rPr>
          <w:rFonts w:eastAsia="Arial Unicode MS"/>
          <w:i/>
          <w:iCs/>
          <w:kern w:val="22"/>
          <w:szCs w:val="22"/>
          <w:u w:color="000000"/>
          <w:bdr w:val="nil"/>
        </w:rPr>
      </w:pPr>
      <w:r w:rsidRPr="0062628C">
        <w:rPr>
          <w:rFonts w:eastAsia="Arial Unicode MS"/>
          <w:i/>
          <w:iCs/>
          <w:kern w:val="22"/>
          <w:szCs w:val="22"/>
          <w:u w:color="000000"/>
          <w:bdr w:val="nil"/>
        </w:rPr>
        <w:t>Additional</w:t>
      </w:r>
      <w:r w:rsidR="00C27FE3" w:rsidRPr="0062628C">
        <w:rPr>
          <w:rFonts w:eastAsia="Arial Unicode MS"/>
          <w:i/>
          <w:iCs/>
          <w:kern w:val="22"/>
          <w:szCs w:val="22"/>
          <w:u w:color="000000"/>
          <w:bdr w:val="nil"/>
        </w:rPr>
        <w:t xml:space="preserve"> observations</w:t>
      </w:r>
    </w:p>
    <w:p w14:paraId="75192CDA" w14:textId="5E1B7FE1" w:rsidR="00B82545" w:rsidRPr="0062628C" w:rsidRDefault="00B82545" w:rsidP="009477BD">
      <w:pPr>
        <w:pStyle w:val="CBDNormalNumber"/>
        <w:rPr>
          <w:rFonts w:eastAsia="Arial Unicode MS"/>
          <w:kern w:val="22"/>
          <w:u w:color="000000"/>
          <w:bdr w:val="nil"/>
        </w:rPr>
      </w:pPr>
      <w:r w:rsidRPr="0062628C">
        <w:rPr>
          <w:rFonts w:eastAsia="Arial Unicode MS"/>
          <w:kern w:val="22"/>
          <w:u w:color="000000"/>
          <w:bdr w:val="nil"/>
        </w:rPr>
        <w:t xml:space="preserve">As mentioned above, the Compliance Committee under the Cartagena Protocol </w:t>
      </w:r>
      <w:r w:rsidR="00B03DA6" w:rsidRPr="0062628C">
        <w:rPr>
          <w:rFonts w:eastAsia="Arial Unicode MS"/>
          <w:kern w:val="22"/>
          <w:u w:color="000000"/>
          <w:bdr w:val="nil"/>
        </w:rPr>
        <w:t xml:space="preserve">meets </w:t>
      </w:r>
      <w:r w:rsidR="00B03DA6" w:rsidRPr="009477BD">
        <w:rPr>
          <w:rFonts w:eastAsia="Arial Unicode MS"/>
          <w:kern w:val="22"/>
          <w:u w:color="000000"/>
          <w:bdr w:val="nil"/>
        </w:rPr>
        <w:t>once</w:t>
      </w:r>
      <w:r w:rsidR="00B03DA6" w:rsidRPr="0062628C">
        <w:rPr>
          <w:rFonts w:eastAsia="Arial Unicode MS"/>
          <w:kern w:val="22"/>
          <w:u w:color="000000"/>
          <w:bdr w:val="nil"/>
        </w:rPr>
        <w:t xml:space="preserve"> </w:t>
      </w:r>
      <w:r w:rsidR="00BC14D4" w:rsidRPr="0062628C">
        <w:rPr>
          <w:rFonts w:eastAsia="Arial Unicode MS"/>
          <w:kern w:val="22"/>
          <w:u w:color="000000"/>
          <w:bdr w:val="nil"/>
        </w:rPr>
        <w:t xml:space="preserve">a </w:t>
      </w:r>
      <w:r w:rsidR="00B03DA6" w:rsidRPr="0062628C">
        <w:rPr>
          <w:rFonts w:eastAsia="Arial Unicode MS"/>
          <w:kern w:val="22"/>
          <w:u w:color="000000"/>
          <w:bdr w:val="nil"/>
        </w:rPr>
        <w:t xml:space="preserve">year. </w:t>
      </w:r>
      <w:r w:rsidR="009A04D6" w:rsidRPr="0062628C">
        <w:rPr>
          <w:rFonts w:eastAsia="Arial Unicode MS"/>
          <w:kern w:val="22"/>
          <w:u w:color="000000"/>
          <w:bdr w:val="nil"/>
        </w:rPr>
        <w:t xml:space="preserve">This rhythm enables the Committee to </w:t>
      </w:r>
      <w:r w:rsidR="00366AE1" w:rsidRPr="0062628C">
        <w:rPr>
          <w:rFonts w:eastAsia="Arial Unicode MS"/>
          <w:kern w:val="22"/>
          <w:u w:color="000000"/>
          <w:bdr w:val="nil"/>
        </w:rPr>
        <w:t xml:space="preserve">undertake </w:t>
      </w:r>
      <w:r w:rsidR="00285D2B" w:rsidRPr="0062628C">
        <w:rPr>
          <w:rFonts w:eastAsia="Arial Unicode MS"/>
          <w:kern w:val="22"/>
          <w:u w:color="000000"/>
          <w:bdr w:val="nil"/>
        </w:rPr>
        <w:t xml:space="preserve">a </w:t>
      </w:r>
      <w:r w:rsidR="00366AE1" w:rsidRPr="0062628C">
        <w:rPr>
          <w:rFonts w:eastAsia="Arial Unicode MS"/>
          <w:kern w:val="22"/>
          <w:u w:color="000000"/>
          <w:bdr w:val="nil"/>
        </w:rPr>
        <w:t xml:space="preserve">regular review </w:t>
      </w:r>
      <w:r w:rsidR="006E2E25" w:rsidRPr="0062628C">
        <w:rPr>
          <w:rFonts w:eastAsia="Arial Unicode MS"/>
          <w:kern w:val="22"/>
          <w:u w:color="000000"/>
          <w:bdr w:val="nil"/>
        </w:rPr>
        <w:t xml:space="preserve">of </w:t>
      </w:r>
      <w:r w:rsidR="00366AE1" w:rsidRPr="0062628C">
        <w:rPr>
          <w:rFonts w:eastAsia="Arial Unicode MS"/>
          <w:kern w:val="22"/>
          <w:u w:color="000000"/>
          <w:bdr w:val="nil"/>
        </w:rPr>
        <w:t xml:space="preserve">and follow-up </w:t>
      </w:r>
      <w:r w:rsidR="00D129FF" w:rsidRPr="0062628C">
        <w:rPr>
          <w:rFonts w:eastAsia="Arial Unicode MS"/>
          <w:kern w:val="22"/>
          <w:u w:color="000000"/>
          <w:bdr w:val="nil"/>
        </w:rPr>
        <w:t xml:space="preserve">to </w:t>
      </w:r>
      <w:r w:rsidR="00366AE1" w:rsidRPr="0062628C">
        <w:rPr>
          <w:rFonts w:eastAsia="Arial Unicode MS"/>
          <w:kern w:val="22"/>
          <w:u w:color="000000"/>
          <w:bdr w:val="nil"/>
        </w:rPr>
        <w:t xml:space="preserve">the </w:t>
      </w:r>
      <w:r w:rsidR="00366AE1" w:rsidRPr="0062628C">
        <w:rPr>
          <w:rFonts w:eastAsia="Arial Unicode MS"/>
          <w:kern w:val="22"/>
          <w:u w:color="000000"/>
          <w:bdr w:val="nil"/>
        </w:rPr>
        <w:lastRenderedPageBreak/>
        <w:t xml:space="preserve">matters under its </w:t>
      </w:r>
      <w:r w:rsidR="00366AE1" w:rsidRPr="009477BD">
        <w:rPr>
          <w:u w:color="000000"/>
          <w:bdr w:val="nil"/>
        </w:rPr>
        <w:t>consideration</w:t>
      </w:r>
      <w:r w:rsidR="00366AE1" w:rsidRPr="0062628C">
        <w:rPr>
          <w:rFonts w:eastAsia="Arial Unicode MS"/>
          <w:kern w:val="22"/>
          <w:u w:color="000000"/>
          <w:bdr w:val="nil"/>
        </w:rPr>
        <w:t xml:space="preserve"> and helps </w:t>
      </w:r>
      <w:r w:rsidR="006E2E25" w:rsidRPr="0062628C">
        <w:rPr>
          <w:rFonts w:eastAsia="Arial Unicode MS"/>
          <w:kern w:val="22"/>
          <w:u w:color="000000"/>
          <w:bdr w:val="nil"/>
        </w:rPr>
        <w:t xml:space="preserve">it </w:t>
      </w:r>
      <w:r w:rsidR="00366AE1" w:rsidRPr="0062628C">
        <w:rPr>
          <w:rFonts w:eastAsia="Arial Unicode MS"/>
          <w:kern w:val="22"/>
          <w:u w:color="000000"/>
          <w:bdr w:val="nil"/>
        </w:rPr>
        <w:t xml:space="preserve">to maintain momentum in its work. </w:t>
      </w:r>
      <w:r w:rsidR="00C50C01" w:rsidRPr="0062628C">
        <w:rPr>
          <w:rFonts w:eastAsia="Arial Unicode MS"/>
          <w:kern w:val="22"/>
          <w:u w:color="000000"/>
          <w:bdr w:val="nil"/>
        </w:rPr>
        <w:t xml:space="preserve">Steps requested by the Committee at one meeting are </w:t>
      </w:r>
      <w:r w:rsidR="009E11B4" w:rsidRPr="0062628C">
        <w:rPr>
          <w:rFonts w:eastAsia="Arial Unicode MS"/>
          <w:kern w:val="22"/>
          <w:u w:color="000000"/>
          <w:bdr w:val="nil"/>
        </w:rPr>
        <w:t>considered again</w:t>
      </w:r>
      <w:r w:rsidR="00565DFC" w:rsidRPr="0062628C">
        <w:rPr>
          <w:rFonts w:eastAsia="Arial Unicode MS"/>
          <w:kern w:val="22"/>
          <w:u w:color="000000"/>
          <w:bdr w:val="nil"/>
        </w:rPr>
        <w:t xml:space="preserve"> at its next meeting</w:t>
      </w:r>
      <w:r w:rsidR="009E11B4" w:rsidRPr="0062628C">
        <w:rPr>
          <w:rFonts w:eastAsia="Arial Unicode MS"/>
          <w:kern w:val="22"/>
          <w:u w:color="000000"/>
          <w:bdr w:val="nil"/>
        </w:rPr>
        <w:t>,</w:t>
      </w:r>
      <w:r w:rsidR="00565DFC" w:rsidRPr="0062628C">
        <w:rPr>
          <w:rFonts w:eastAsia="Arial Unicode MS"/>
          <w:kern w:val="22"/>
          <w:u w:color="000000"/>
          <w:bdr w:val="nil"/>
        </w:rPr>
        <w:t xml:space="preserve"> the following year</w:t>
      </w:r>
      <w:r w:rsidR="009E11B4" w:rsidRPr="0062628C">
        <w:rPr>
          <w:rFonts w:eastAsia="Arial Unicode MS"/>
          <w:kern w:val="22"/>
          <w:u w:color="000000"/>
          <w:bdr w:val="nil"/>
        </w:rPr>
        <w:t>,</w:t>
      </w:r>
      <w:r w:rsidR="00565DFC" w:rsidRPr="0062628C">
        <w:rPr>
          <w:rFonts w:eastAsia="Arial Unicode MS"/>
          <w:kern w:val="22"/>
          <w:u w:color="000000"/>
          <w:bdr w:val="nil"/>
        </w:rPr>
        <w:t xml:space="preserve"> for it to decide on further action</w:t>
      </w:r>
      <w:r w:rsidR="009E11B4" w:rsidRPr="0062628C">
        <w:rPr>
          <w:rFonts w:eastAsia="Arial Unicode MS"/>
          <w:kern w:val="22"/>
          <w:u w:color="000000"/>
          <w:bdr w:val="nil"/>
        </w:rPr>
        <w:t>,</w:t>
      </w:r>
      <w:r w:rsidR="00565DFC" w:rsidRPr="0062628C">
        <w:rPr>
          <w:rFonts w:eastAsia="Arial Unicode MS"/>
          <w:kern w:val="22"/>
          <w:u w:color="000000"/>
          <w:bdr w:val="nil"/>
        </w:rPr>
        <w:t xml:space="preserve"> as necessary.</w:t>
      </w:r>
      <w:r w:rsidR="00A6647D" w:rsidRPr="0062628C">
        <w:rPr>
          <w:rFonts w:eastAsia="Arial Unicode MS"/>
          <w:kern w:val="22"/>
          <w:u w:color="000000"/>
          <w:bdr w:val="nil"/>
        </w:rPr>
        <w:t xml:space="preserve"> The Committee’s recommendations to the Conference of the Parties serving as the meeting of the Parties </w:t>
      </w:r>
      <w:r w:rsidR="009E11B4" w:rsidRPr="0062628C">
        <w:rPr>
          <w:rFonts w:eastAsia="Arial Unicode MS"/>
          <w:kern w:val="22"/>
          <w:u w:color="000000"/>
          <w:bdr w:val="nil"/>
        </w:rPr>
        <w:t xml:space="preserve">to the Protocol </w:t>
      </w:r>
      <w:r w:rsidR="00A6647D" w:rsidRPr="0062628C">
        <w:rPr>
          <w:rFonts w:eastAsia="Arial Unicode MS"/>
          <w:kern w:val="22"/>
          <w:u w:color="000000"/>
          <w:bdr w:val="nil"/>
        </w:rPr>
        <w:t xml:space="preserve">are also informed by </w:t>
      </w:r>
      <w:r w:rsidR="004A4120" w:rsidRPr="0062628C">
        <w:rPr>
          <w:rFonts w:eastAsia="Arial Unicode MS"/>
          <w:kern w:val="22"/>
          <w:u w:color="000000"/>
          <w:bdr w:val="nil"/>
        </w:rPr>
        <w:t xml:space="preserve">the deliberations from its two </w:t>
      </w:r>
      <w:r w:rsidR="00A8255C" w:rsidRPr="0062628C">
        <w:rPr>
          <w:rFonts w:eastAsia="Arial Unicode MS"/>
          <w:kern w:val="22"/>
          <w:u w:color="000000"/>
          <w:bdr w:val="nil"/>
        </w:rPr>
        <w:t xml:space="preserve">intersessional </w:t>
      </w:r>
      <w:r w:rsidR="004A4120" w:rsidRPr="0062628C">
        <w:rPr>
          <w:rFonts w:eastAsia="Arial Unicode MS"/>
          <w:kern w:val="22"/>
          <w:u w:color="000000"/>
          <w:bdr w:val="nil"/>
        </w:rPr>
        <w:t>meetings</w:t>
      </w:r>
      <w:r w:rsidR="00E30C5D" w:rsidRPr="0062628C">
        <w:rPr>
          <w:rFonts w:eastAsia="Arial Unicode MS"/>
          <w:kern w:val="22"/>
          <w:u w:color="000000"/>
          <w:bdr w:val="nil"/>
        </w:rPr>
        <w:t>.</w:t>
      </w:r>
      <w:r w:rsidR="00864938" w:rsidRPr="0062628C">
        <w:rPr>
          <w:rFonts w:eastAsia="Arial Unicode MS"/>
          <w:kern w:val="22"/>
          <w:u w:color="000000"/>
          <w:bdr w:val="nil"/>
        </w:rPr>
        <w:t xml:space="preserve"> </w:t>
      </w:r>
      <w:r w:rsidR="00A8255C" w:rsidRPr="0062628C">
        <w:rPr>
          <w:rFonts w:eastAsia="Arial Unicode MS"/>
          <w:kern w:val="22"/>
          <w:u w:color="000000"/>
          <w:bdr w:val="nil"/>
        </w:rPr>
        <w:t>Last, t</w:t>
      </w:r>
      <w:r w:rsidR="00864938" w:rsidRPr="0062628C">
        <w:rPr>
          <w:rFonts w:eastAsia="Arial Unicode MS"/>
          <w:kern w:val="22"/>
          <w:u w:color="000000"/>
          <w:bdr w:val="nil"/>
        </w:rPr>
        <w:t xml:space="preserve">he </w:t>
      </w:r>
      <w:r w:rsidR="00F169C6" w:rsidRPr="0062628C">
        <w:rPr>
          <w:rFonts w:eastAsia="Arial Unicode MS"/>
          <w:kern w:val="22"/>
          <w:u w:color="000000"/>
          <w:bdr w:val="nil"/>
        </w:rPr>
        <w:t xml:space="preserve">annual meetings of the Committee </w:t>
      </w:r>
      <w:r w:rsidR="0061695F" w:rsidRPr="0062628C">
        <w:rPr>
          <w:rFonts w:eastAsia="Arial Unicode MS"/>
          <w:kern w:val="22"/>
          <w:u w:color="000000"/>
          <w:bdr w:val="nil"/>
        </w:rPr>
        <w:t>build</w:t>
      </w:r>
      <w:r w:rsidR="00E30C5D" w:rsidRPr="0062628C">
        <w:rPr>
          <w:rFonts w:eastAsia="Arial Unicode MS"/>
          <w:kern w:val="22"/>
          <w:u w:color="000000"/>
          <w:bdr w:val="nil"/>
        </w:rPr>
        <w:t xml:space="preserve"> a sense of common purpose among the members of the Committee.</w:t>
      </w:r>
      <w:r w:rsidR="0061695F" w:rsidRPr="0062628C">
        <w:rPr>
          <w:rFonts w:eastAsia="Arial Unicode MS"/>
          <w:kern w:val="22"/>
          <w:u w:color="000000"/>
          <w:bdr w:val="nil"/>
        </w:rPr>
        <w:t xml:space="preserve"> </w:t>
      </w:r>
    </w:p>
    <w:p w14:paraId="4359EB12" w14:textId="13A085DF" w:rsidR="002B05D9" w:rsidRPr="0062628C" w:rsidRDefault="00804B13" w:rsidP="009477BD">
      <w:pPr>
        <w:pStyle w:val="CBDNormalNumber"/>
        <w:rPr>
          <w:rFonts w:eastAsia="Arial Unicode MS"/>
          <w:kern w:val="22"/>
          <w:u w:color="000000"/>
          <w:bdr w:val="nil"/>
        </w:rPr>
      </w:pPr>
      <w:r w:rsidRPr="0062628C">
        <w:rPr>
          <w:rFonts w:eastAsia="Arial Unicode MS"/>
          <w:kern w:val="22"/>
          <w:u w:color="000000"/>
          <w:bdr w:val="nil"/>
        </w:rPr>
        <w:t xml:space="preserve">The </w:t>
      </w:r>
      <w:r w:rsidR="00170694" w:rsidRPr="0062628C">
        <w:rPr>
          <w:rFonts w:eastAsia="Arial Unicode MS"/>
          <w:kern w:val="22"/>
          <w:u w:color="000000"/>
          <w:bdr w:val="nil"/>
        </w:rPr>
        <w:t xml:space="preserve">substantive </w:t>
      </w:r>
      <w:r w:rsidRPr="0062628C">
        <w:rPr>
          <w:rFonts w:eastAsia="Arial Unicode MS"/>
          <w:kern w:val="22"/>
          <w:u w:color="000000"/>
          <w:bdr w:val="nil"/>
        </w:rPr>
        <w:t xml:space="preserve">work of the Committee is supported </w:t>
      </w:r>
      <w:r w:rsidR="00170694" w:rsidRPr="0062628C">
        <w:rPr>
          <w:rFonts w:eastAsia="Arial Unicode MS"/>
          <w:kern w:val="22"/>
          <w:u w:color="000000"/>
          <w:bdr w:val="nil"/>
        </w:rPr>
        <w:t>by 2.5</w:t>
      </w:r>
      <w:r w:rsidR="004C02CC" w:rsidRPr="0062628C">
        <w:rPr>
          <w:rFonts w:eastAsia="Arial Unicode MS"/>
          <w:kern w:val="22"/>
          <w:u w:color="000000"/>
          <w:bdr w:val="nil"/>
        </w:rPr>
        <w:t> </w:t>
      </w:r>
      <w:r w:rsidR="00170694" w:rsidRPr="0062628C">
        <w:rPr>
          <w:rFonts w:eastAsia="Arial Unicode MS"/>
          <w:kern w:val="22"/>
          <w:u w:color="000000"/>
          <w:bdr w:val="nil"/>
        </w:rPr>
        <w:t>staff members of the Secretariat – a G</w:t>
      </w:r>
      <w:r w:rsidR="0066030B" w:rsidRPr="0062628C">
        <w:rPr>
          <w:rFonts w:eastAsia="Arial Unicode MS"/>
          <w:kern w:val="22"/>
          <w:u w:color="000000"/>
          <w:bdr w:val="nil"/>
        </w:rPr>
        <w:t>-</w:t>
      </w:r>
      <w:r w:rsidR="00170694" w:rsidRPr="0062628C">
        <w:rPr>
          <w:rFonts w:eastAsia="Arial Unicode MS"/>
          <w:kern w:val="22"/>
          <w:u w:color="000000"/>
          <w:bdr w:val="nil"/>
        </w:rPr>
        <w:t xml:space="preserve">7 Senior Programme Management </w:t>
      </w:r>
      <w:r w:rsidR="0066030B" w:rsidRPr="0062628C">
        <w:rPr>
          <w:rFonts w:eastAsia="Arial Unicode MS"/>
          <w:kern w:val="22"/>
          <w:u w:color="000000"/>
          <w:bdr w:val="nil"/>
        </w:rPr>
        <w:t xml:space="preserve">Assistant </w:t>
      </w:r>
      <w:r w:rsidR="00170694" w:rsidRPr="0062628C">
        <w:rPr>
          <w:rFonts w:eastAsia="Arial Unicode MS"/>
          <w:kern w:val="22"/>
          <w:u w:color="000000"/>
          <w:bdr w:val="nil"/>
        </w:rPr>
        <w:t>and a P</w:t>
      </w:r>
      <w:r w:rsidR="0066030B" w:rsidRPr="0062628C">
        <w:rPr>
          <w:rFonts w:eastAsia="Arial Unicode MS"/>
          <w:kern w:val="22"/>
          <w:u w:color="000000"/>
          <w:bdr w:val="nil"/>
        </w:rPr>
        <w:t>-</w:t>
      </w:r>
      <w:r w:rsidR="00170694" w:rsidRPr="0062628C">
        <w:rPr>
          <w:rFonts w:eastAsia="Arial Unicode MS"/>
          <w:kern w:val="22"/>
          <w:u w:color="000000"/>
          <w:bdr w:val="nil"/>
        </w:rPr>
        <w:t xml:space="preserve">3 Legal Officer who work </w:t>
      </w:r>
      <w:r w:rsidR="00175BAF" w:rsidRPr="009477BD">
        <w:rPr>
          <w:rFonts w:eastAsia="Arial Unicode MS"/>
          <w:kern w:val="22"/>
          <w:u w:color="000000"/>
          <w:bdr w:val="nil"/>
        </w:rPr>
        <w:t>full time</w:t>
      </w:r>
      <w:r w:rsidR="00170694" w:rsidRPr="0062628C">
        <w:rPr>
          <w:rFonts w:eastAsia="Arial Unicode MS"/>
          <w:kern w:val="22"/>
          <w:u w:color="000000"/>
          <w:bdr w:val="nil"/>
        </w:rPr>
        <w:t xml:space="preserve"> </w:t>
      </w:r>
      <w:r w:rsidR="009F1C54" w:rsidRPr="0062628C">
        <w:rPr>
          <w:rFonts w:eastAsia="Arial Unicode MS"/>
          <w:kern w:val="22"/>
          <w:u w:color="000000"/>
          <w:bdr w:val="nil"/>
        </w:rPr>
        <w:t xml:space="preserve">on </w:t>
      </w:r>
      <w:r w:rsidR="000D1989" w:rsidRPr="0062628C">
        <w:rPr>
          <w:rFonts w:eastAsia="Arial Unicode MS"/>
          <w:kern w:val="22"/>
          <w:u w:color="000000"/>
          <w:bdr w:val="nil"/>
        </w:rPr>
        <w:t>supporting legal matters under the Cartagena Protocol. The two staff members report to a P</w:t>
      </w:r>
      <w:r w:rsidR="00C877AF" w:rsidRPr="0062628C">
        <w:rPr>
          <w:rFonts w:eastAsia="Arial Unicode MS"/>
          <w:kern w:val="22"/>
          <w:u w:color="000000"/>
          <w:bdr w:val="nil"/>
        </w:rPr>
        <w:t>-</w:t>
      </w:r>
      <w:r w:rsidR="000D1989" w:rsidRPr="0062628C">
        <w:rPr>
          <w:rFonts w:eastAsia="Arial Unicode MS"/>
          <w:kern w:val="22"/>
          <w:u w:color="000000"/>
          <w:bdr w:val="nil"/>
        </w:rPr>
        <w:t>4 Legal Officer</w:t>
      </w:r>
      <w:r w:rsidR="00F4179F" w:rsidRPr="0062628C">
        <w:rPr>
          <w:rFonts w:eastAsia="Arial Unicode MS"/>
          <w:kern w:val="22"/>
          <w:u w:color="000000"/>
          <w:bdr w:val="nil"/>
        </w:rPr>
        <w:t>,</w:t>
      </w:r>
      <w:r w:rsidR="000D1989" w:rsidRPr="0062628C">
        <w:rPr>
          <w:rFonts w:eastAsia="Arial Unicode MS"/>
          <w:kern w:val="22"/>
          <w:u w:color="000000"/>
          <w:bdr w:val="nil"/>
        </w:rPr>
        <w:t xml:space="preserve"> who</w:t>
      </w:r>
      <w:r w:rsidR="00F4179F" w:rsidRPr="0062628C">
        <w:rPr>
          <w:rFonts w:eastAsia="Arial Unicode MS"/>
          <w:kern w:val="22"/>
          <w:u w:color="000000"/>
          <w:bdr w:val="nil"/>
        </w:rPr>
        <w:t>se</w:t>
      </w:r>
      <w:r w:rsidR="000D1989" w:rsidRPr="0062628C">
        <w:rPr>
          <w:rFonts w:eastAsia="Arial Unicode MS"/>
          <w:kern w:val="22"/>
          <w:u w:color="000000"/>
          <w:bdr w:val="nil"/>
        </w:rPr>
        <w:t xml:space="preserve"> </w:t>
      </w:r>
      <w:r w:rsidR="00DB6BA0" w:rsidRPr="0062628C">
        <w:rPr>
          <w:rFonts w:eastAsia="Arial Unicode MS"/>
          <w:kern w:val="22"/>
          <w:u w:color="000000"/>
          <w:bdr w:val="nil"/>
        </w:rPr>
        <w:t xml:space="preserve">work </w:t>
      </w:r>
      <w:r w:rsidR="00F4179F" w:rsidRPr="0062628C">
        <w:rPr>
          <w:rFonts w:eastAsia="Arial Unicode MS"/>
          <w:kern w:val="22"/>
          <w:u w:color="000000"/>
          <w:bdr w:val="nil"/>
        </w:rPr>
        <w:t xml:space="preserve">is divided equally between </w:t>
      </w:r>
      <w:r w:rsidR="00C14886" w:rsidRPr="0062628C">
        <w:rPr>
          <w:rFonts w:eastAsia="Arial Unicode MS"/>
          <w:kern w:val="22"/>
          <w:u w:color="000000"/>
          <w:bdr w:val="nil"/>
        </w:rPr>
        <w:t>the Cartagena and the Nagoya Protocol</w:t>
      </w:r>
      <w:r w:rsidR="00F4179F" w:rsidRPr="0062628C">
        <w:rPr>
          <w:rFonts w:eastAsia="Arial Unicode MS"/>
          <w:kern w:val="22"/>
          <w:u w:color="000000"/>
          <w:bdr w:val="nil"/>
        </w:rPr>
        <w:t>s</w:t>
      </w:r>
      <w:r w:rsidR="00C14886" w:rsidRPr="0062628C">
        <w:rPr>
          <w:rFonts w:eastAsia="Arial Unicode MS"/>
          <w:kern w:val="22"/>
          <w:u w:color="000000"/>
          <w:bdr w:val="nil"/>
        </w:rPr>
        <w:t xml:space="preserve">. </w:t>
      </w:r>
    </w:p>
    <w:p w14:paraId="3E5CDF31" w14:textId="7C3CB7FF" w:rsidR="00AB60EF" w:rsidRPr="0062628C" w:rsidRDefault="0057280F" w:rsidP="00F00522">
      <w:pPr>
        <w:pStyle w:val="Para1"/>
        <w:numPr>
          <w:ilvl w:val="0"/>
          <w:numId w:val="0"/>
        </w:numPr>
        <w:tabs>
          <w:tab w:val="left" w:pos="1080"/>
        </w:tabs>
        <w:ind w:left="426"/>
        <w:jc w:val="center"/>
        <w:rPr>
          <w:bCs/>
          <w:caps/>
          <w:kern w:val="22"/>
        </w:rPr>
      </w:pPr>
      <w:r w:rsidRPr="0062628C">
        <w:rPr>
          <w:bCs/>
          <w:caps/>
          <w:kern w:val="22"/>
        </w:rPr>
        <w:t>__________</w:t>
      </w:r>
    </w:p>
    <w:sectPr w:rsidR="00AB60EF" w:rsidRPr="0062628C" w:rsidSect="00687928">
      <w:headerReference w:type="even" r:id="rId28"/>
      <w:headerReference w:type="default" r:id="rId29"/>
      <w:footerReference w:type="even" r:id="rId30"/>
      <w:footerReference w:type="default" r:id="rId31"/>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2CC9" w14:textId="77777777" w:rsidR="00462411" w:rsidRPr="00E561C8" w:rsidRDefault="00462411" w:rsidP="00A96B21">
      <w:r w:rsidRPr="00E561C8">
        <w:separator/>
      </w:r>
    </w:p>
  </w:endnote>
  <w:endnote w:type="continuationSeparator" w:id="0">
    <w:p w14:paraId="3BAC54B5" w14:textId="77777777" w:rsidR="00462411" w:rsidRPr="00E561C8" w:rsidRDefault="00462411" w:rsidP="00A96B21">
      <w:r w:rsidRPr="00E561C8">
        <w:continuationSeparator/>
      </w:r>
    </w:p>
  </w:endnote>
  <w:endnote w:type="continuationNotice" w:id="1">
    <w:p w14:paraId="2758A8BF" w14:textId="77777777" w:rsidR="00462411" w:rsidRPr="00E561C8" w:rsidRDefault="004624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4BFB" w14:textId="77777777" w:rsidR="00462411" w:rsidRPr="00E561C8" w:rsidRDefault="00462411" w:rsidP="00A96B21">
      <w:r w:rsidRPr="00E561C8">
        <w:separator/>
      </w:r>
    </w:p>
  </w:footnote>
  <w:footnote w:type="continuationSeparator" w:id="0">
    <w:p w14:paraId="4CA22EF1" w14:textId="77777777" w:rsidR="00462411" w:rsidRPr="00E561C8" w:rsidRDefault="00462411" w:rsidP="00A96B21">
      <w:r w:rsidRPr="00E561C8">
        <w:continuationSeparator/>
      </w:r>
    </w:p>
  </w:footnote>
  <w:footnote w:type="continuationNotice" w:id="1">
    <w:p w14:paraId="78DEB261" w14:textId="77777777" w:rsidR="00462411" w:rsidRPr="00E561C8" w:rsidRDefault="00462411"/>
  </w:footnote>
  <w:footnote w:id="2">
    <w:p w14:paraId="2ED9352C" w14:textId="255E9C2F" w:rsidR="00ED5F58" w:rsidRPr="009477BD" w:rsidRDefault="00ED5F58">
      <w:pPr>
        <w:pStyle w:val="FootnoteText"/>
        <w:rPr>
          <w:lang w:val="en-US"/>
        </w:rPr>
      </w:pPr>
      <w:r>
        <w:rPr>
          <w:rStyle w:val="FootnoteReference"/>
        </w:rPr>
        <w:t>*</w:t>
      </w:r>
      <w:r>
        <w:t xml:space="preserve"> </w:t>
      </w:r>
      <w:hyperlink r:id="rId1" w:history="1">
        <w:r w:rsidRPr="00833FC5">
          <w:rPr>
            <w:rStyle w:val="Hyperlink"/>
            <w:lang w:val="en-US"/>
          </w:rPr>
          <w:t>CBD/NP/CC/5/1</w:t>
        </w:r>
      </w:hyperlink>
      <w:r>
        <w:rPr>
          <w:lang w:val="en-US"/>
        </w:rPr>
        <w:t>.</w:t>
      </w:r>
    </w:p>
  </w:footnote>
  <w:footnote w:id="3">
    <w:p w14:paraId="55E2BDF9" w14:textId="752EAC5D" w:rsidR="000F0DBE" w:rsidRPr="00866063" w:rsidRDefault="000F0DBE" w:rsidP="000F0DBE">
      <w:pPr>
        <w:pStyle w:val="FootnoteText"/>
      </w:pPr>
      <w:hyperlink r:id="rId2" w:history="1">
        <w:r w:rsidRPr="00BC79A5">
          <w:rPr>
            <w:rStyle w:val="Hyperlink"/>
            <w:vertAlign w:val="superscript"/>
          </w:rPr>
          <w:t>*</w:t>
        </w:r>
        <w:r w:rsidR="00ED5F58">
          <w:rPr>
            <w:rStyle w:val="Hyperlink"/>
            <w:vertAlign w:val="superscript"/>
          </w:rPr>
          <w:t>*</w:t>
        </w:r>
        <w:r w:rsidRPr="00BC79A5">
          <w:rPr>
            <w:rStyle w:val="Hyperlink"/>
          </w:rPr>
          <w:t xml:space="preserve"> CBD/SBI/7/1</w:t>
        </w:r>
      </w:hyperlink>
      <w:r w:rsidRPr="00BC79A5">
        <w:t>.</w:t>
      </w:r>
    </w:p>
  </w:footnote>
  <w:footnote w:id="4">
    <w:p w14:paraId="680898B5" w14:textId="3C646194" w:rsidR="005F3D03" w:rsidRPr="005F3D03" w:rsidRDefault="005F3D03">
      <w:pPr>
        <w:pStyle w:val="FootnoteText"/>
      </w:pPr>
      <w:r>
        <w:rPr>
          <w:rStyle w:val="FootnoteReference"/>
        </w:rPr>
        <w:footnoteRef/>
      </w:r>
      <w:r>
        <w:t xml:space="preserve"> </w:t>
      </w:r>
      <w:hyperlink r:id="rId3" w:history="1">
        <w:r w:rsidRPr="006E3A41">
          <w:rPr>
            <w:rStyle w:val="Hyperlink"/>
          </w:rPr>
          <w:t>UNEP/CBD/ICNP/1/INF/1</w:t>
        </w:r>
      </w:hyperlink>
      <w:r>
        <w:t>.</w:t>
      </w:r>
    </w:p>
  </w:footnote>
  <w:footnote w:id="5">
    <w:p w14:paraId="595D17E1" w14:textId="17A7E19C" w:rsidR="009E5F47" w:rsidRPr="00E561C8" w:rsidRDefault="009E5F47">
      <w:pPr>
        <w:pStyle w:val="FootnoteText"/>
      </w:pPr>
      <w:r w:rsidRPr="00E561C8">
        <w:rPr>
          <w:rStyle w:val="FootnoteReference"/>
        </w:rPr>
        <w:footnoteRef/>
      </w:r>
      <w:r w:rsidRPr="00E561C8">
        <w:t xml:space="preserve"> Dominican Republic, European Union and its member </w:t>
      </w:r>
      <w:r w:rsidR="00BE0BE4">
        <w:t>S</w:t>
      </w:r>
      <w:r w:rsidRPr="00E561C8">
        <w:t>tates, India, Nigeria,</w:t>
      </w:r>
      <w:r w:rsidR="00F021F7" w:rsidRPr="00E561C8">
        <w:t xml:space="preserve"> </w:t>
      </w:r>
      <w:r w:rsidRPr="00E561C8">
        <w:t xml:space="preserve">Peru </w:t>
      </w:r>
      <w:r w:rsidRPr="00835D4C">
        <w:t>and United Kingdom</w:t>
      </w:r>
      <w:r w:rsidRPr="00E561C8">
        <w:t xml:space="preserve"> of Great Britain and </w:t>
      </w:r>
      <w:r w:rsidRPr="006E76EC">
        <w:t>Northern Ireland</w:t>
      </w:r>
      <w:r w:rsidR="003432DD" w:rsidRPr="00E561C8">
        <w:t>.</w:t>
      </w:r>
      <w:r w:rsidRPr="00E561C8">
        <w:t xml:space="preserve"> </w:t>
      </w:r>
    </w:p>
  </w:footnote>
  <w:footnote w:id="6">
    <w:p w14:paraId="1D08B886" w14:textId="09AB34C4" w:rsidR="003432DD" w:rsidRPr="009477BD" w:rsidRDefault="003432DD">
      <w:pPr>
        <w:pStyle w:val="FootnoteText"/>
      </w:pPr>
      <w:r w:rsidRPr="00E561C8">
        <w:rPr>
          <w:rStyle w:val="FootnoteReference"/>
        </w:rPr>
        <w:footnoteRef/>
      </w:r>
      <w:r w:rsidRPr="009477BD">
        <w:t xml:space="preserve"> Armenia.</w:t>
      </w:r>
    </w:p>
  </w:footnote>
  <w:footnote w:id="7">
    <w:p w14:paraId="5500AEF5" w14:textId="1F54FA8A" w:rsidR="00297F5A" w:rsidRPr="009477BD" w:rsidRDefault="00297F5A" w:rsidP="00D23C2B">
      <w:pPr>
        <w:pStyle w:val="FootnoteText"/>
      </w:pPr>
      <w:r w:rsidRPr="00E561C8">
        <w:rPr>
          <w:rStyle w:val="FootnoteReference"/>
        </w:rPr>
        <w:footnoteRef/>
      </w:r>
      <w:r w:rsidRPr="009477BD">
        <w:t xml:space="preserve"> </w:t>
      </w:r>
      <w:proofErr w:type="spellStart"/>
      <w:r w:rsidR="00BC7B8E" w:rsidRPr="009477BD">
        <w:t>Asociación</w:t>
      </w:r>
      <w:proofErr w:type="spellEnd"/>
      <w:r w:rsidR="00BC7B8E" w:rsidRPr="009477BD">
        <w:t xml:space="preserve"> </w:t>
      </w:r>
      <w:proofErr w:type="spellStart"/>
      <w:r w:rsidR="00BC7B8E" w:rsidRPr="009477BD">
        <w:t>Indígena</w:t>
      </w:r>
      <w:proofErr w:type="spellEnd"/>
      <w:r w:rsidR="00BC7B8E" w:rsidRPr="009477BD">
        <w:t xml:space="preserve"> </w:t>
      </w:r>
      <w:proofErr w:type="spellStart"/>
      <w:r w:rsidR="00BC7B8E" w:rsidRPr="009477BD">
        <w:t>Jieyuu</w:t>
      </w:r>
      <w:proofErr w:type="spellEnd"/>
      <w:r w:rsidR="00BC7B8E" w:rsidRPr="009477BD">
        <w:t xml:space="preserve"> Yala</w:t>
      </w:r>
      <w:r w:rsidR="00C4606C">
        <w:t>’y</w:t>
      </w:r>
      <w:r w:rsidR="00BC7B8E" w:rsidRPr="009477BD">
        <w:t xml:space="preserve">alaa A’inruu, </w:t>
      </w:r>
      <w:r w:rsidR="009217B8">
        <w:t>Consultative Group on International Agricultural Research</w:t>
      </w:r>
      <w:r w:rsidRPr="009477BD">
        <w:t xml:space="preserve">, </w:t>
      </w:r>
      <w:proofErr w:type="spellStart"/>
      <w:r w:rsidR="00CA4A58" w:rsidRPr="009477BD">
        <w:t>Center</w:t>
      </w:r>
      <w:proofErr w:type="spellEnd"/>
      <w:r w:rsidR="00CA4A58" w:rsidRPr="009477BD">
        <w:t xml:space="preserve"> for International Forestry Research</w:t>
      </w:r>
      <w:r w:rsidR="00956732" w:rsidRPr="009477BD">
        <w:t xml:space="preserve"> and World Agroforestry, </w:t>
      </w:r>
      <w:r w:rsidR="00E71197" w:rsidRPr="009477BD">
        <w:t xml:space="preserve">International Chamber of Commerce, </w:t>
      </w:r>
      <w:r w:rsidR="00956732" w:rsidRPr="009477BD">
        <w:t xml:space="preserve">INGRECOS, </w:t>
      </w:r>
      <w:r w:rsidR="00FB5169" w:rsidRPr="009477BD">
        <w:t>International Federation of Pharmaceutical Manufacturers and Associations</w:t>
      </w:r>
      <w:r w:rsidRPr="009477BD">
        <w:t xml:space="preserve">, </w:t>
      </w:r>
      <w:r w:rsidR="00861F27" w:rsidRPr="00835D4C">
        <w:rPr>
          <w:rFonts w:eastAsia="Arial Unicode MS"/>
          <w:color w:val="000000"/>
          <w:kern w:val="22"/>
          <w:szCs w:val="22"/>
          <w:u w:color="000000"/>
          <w:bdr w:val="nil"/>
        </w:rPr>
        <w:t>Leibniz Institute DSMZ and Cell Cultures</w:t>
      </w:r>
      <w:r w:rsidR="00861F27" w:rsidRPr="009477BD">
        <w:t xml:space="preserve"> </w:t>
      </w:r>
      <w:r w:rsidR="00E71197" w:rsidRPr="009477BD">
        <w:t xml:space="preserve">and </w:t>
      </w:r>
      <w:proofErr w:type="spellStart"/>
      <w:r w:rsidRPr="009477BD">
        <w:t>Wellcome</w:t>
      </w:r>
      <w:proofErr w:type="spellEnd"/>
      <w:r w:rsidRPr="009477BD">
        <w:t xml:space="preserve"> Sanger Institute</w:t>
      </w:r>
      <w:r w:rsidR="00956732" w:rsidRPr="009477BD">
        <w:t>.</w:t>
      </w:r>
    </w:p>
  </w:footnote>
  <w:footnote w:id="8">
    <w:p w14:paraId="4BCC3FD8" w14:textId="708B5CF8" w:rsidR="009C3DCC" w:rsidRPr="009477BD" w:rsidRDefault="009C3DCC" w:rsidP="009C3DCC">
      <w:pPr>
        <w:pStyle w:val="FootnoteText"/>
      </w:pPr>
      <w:r w:rsidRPr="00835D4C">
        <w:rPr>
          <w:rStyle w:val="FootnoteReference"/>
        </w:rPr>
        <w:footnoteRef/>
      </w:r>
      <w:r w:rsidRPr="009477BD">
        <w:t xml:space="preserve"> </w:t>
      </w:r>
      <w:r w:rsidRPr="009477BD">
        <w:rPr>
          <w:rFonts w:eastAsia="Arial Unicode MS"/>
          <w:color w:val="000000"/>
          <w:kern w:val="22"/>
          <w:szCs w:val="22"/>
          <w:u w:color="000000"/>
          <w:bdr w:val="nil"/>
        </w:rPr>
        <w:t xml:space="preserve">European Union </w:t>
      </w:r>
      <w:r w:rsidRPr="00835D4C">
        <w:t xml:space="preserve">and its member </w:t>
      </w:r>
      <w:r w:rsidR="00BE0BE4" w:rsidRPr="00835D4C">
        <w:t>S</w:t>
      </w:r>
      <w:r w:rsidRPr="00835D4C">
        <w:t>tates</w:t>
      </w:r>
      <w:r w:rsidRPr="009477BD">
        <w:rPr>
          <w:rFonts w:eastAsia="Arial Unicode MS"/>
          <w:color w:val="000000"/>
          <w:kern w:val="22"/>
          <w:szCs w:val="22"/>
          <w:u w:color="000000"/>
          <w:bdr w:val="nil"/>
        </w:rPr>
        <w:t xml:space="preserve">, Nigeria, </w:t>
      </w:r>
      <w:proofErr w:type="spellStart"/>
      <w:r w:rsidR="00A249E1" w:rsidRPr="00556F6F">
        <w:t>Asociación</w:t>
      </w:r>
      <w:proofErr w:type="spellEnd"/>
      <w:r w:rsidR="00A249E1" w:rsidRPr="00556F6F">
        <w:t xml:space="preserve"> </w:t>
      </w:r>
      <w:proofErr w:type="spellStart"/>
      <w:r w:rsidR="00A249E1" w:rsidRPr="00556F6F">
        <w:t>Indígena</w:t>
      </w:r>
      <w:proofErr w:type="spellEnd"/>
      <w:r w:rsidR="00A249E1" w:rsidRPr="00556F6F">
        <w:t xml:space="preserve"> </w:t>
      </w:r>
      <w:proofErr w:type="spellStart"/>
      <w:r w:rsidR="00A249E1" w:rsidRPr="00556F6F">
        <w:t>Jieyuu</w:t>
      </w:r>
      <w:proofErr w:type="spellEnd"/>
      <w:r w:rsidR="00A249E1" w:rsidRPr="00556F6F">
        <w:t xml:space="preserve"> Yala</w:t>
      </w:r>
      <w:r w:rsidR="00F51270">
        <w:t>’y</w:t>
      </w:r>
      <w:r w:rsidR="00A249E1" w:rsidRPr="00556F6F">
        <w:t>alaa</w:t>
      </w:r>
      <w:r w:rsidR="00F51270">
        <w:t xml:space="preserve"> </w:t>
      </w:r>
      <w:r w:rsidR="00A249E1" w:rsidRPr="00556F6F">
        <w:t>A’</w:t>
      </w:r>
      <w:r w:rsidR="00F51270">
        <w:t>i</w:t>
      </w:r>
      <w:r w:rsidR="00A249E1" w:rsidRPr="00556F6F">
        <w:t>nruu</w:t>
      </w:r>
      <w:r w:rsidR="00A249E1">
        <w:t>,</w:t>
      </w:r>
      <w:r w:rsidR="00A249E1" w:rsidRPr="00A249E1">
        <w:t xml:space="preserve"> </w:t>
      </w:r>
      <w:proofErr w:type="spellStart"/>
      <w:r w:rsidRPr="009477BD">
        <w:t>Center</w:t>
      </w:r>
      <w:proofErr w:type="spellEnd"/>
      <w:r w:rsidRPr="009477BD">
        <w:t xml:space="preserve"> for International Forestry Research and World Agroforestry</w:t>
      </w:r>
      <w:r w:rsidRPr="009477BD">
        <w:rPr>
          <w:rFonts w:eastAsia="Arial Unicode MS"/>
          <w:color w:val="000000"/>
          <w:kern w:val="22"/>
          <w:szCs w:val="22"/>
          <w:u w:color="000000"/>
          <w:bdr w:val="nil"/>
        </w:rPr>
        <w:t xml:space="preserve">, </w:t>
      </w:r>
      <w:r w:rsidR="00A249E1" w:rsidRPr="009C4528">
        <w:rPr>
          <w:rFonts w:eastAsia="Arial Unicode MS"/>
          <w:color w:val="000000"/>
          <w:kern w:val="22"/>
          <w:szCs w:val="22"/>
          <w:u w:color="000000"/>
          <w:bdr w:val="nil"/>
        </w:rPr>
        <w:t>INGRECOS</w:t>
      </w:r>
      <w:r w:rsidR="00A249E1">
        <w:rPr>
          <w:rFonts w:eastAsia="Arial Unicode MS"/>
          <w:color w:val="000000"/>
          <w:kern w:val="22"/>
          <w:szCs w:val="22"/>
          <w:u w:color="000000"/>
          <w:bdr w:val="nil"/>
        </w:rPr>
        <w:t>,</w:t>
      </w:r>
      <w:r w:rsidR="00A249E1" w:rsidRPr="009C4528">
        <w:rPr>
          <w:rFonts w:eastAsia="Arial Unicode MS"/>
          <w:color w:val="000000"/>
          <w:kern w:val="22"/>
          <w:szCs w:val="22"/>
          <w:u w:color="000000"/>
          <w:bdr w:val="nil"/>
        </w:rPr>
        <w:t xml:space="preserve"> </w:t>
      </w:r>
      <w:r w:rsidRPr="009477BD">
        <w:rPr>
          <w:rFonts w:eastAsia="Arial Unicode MS"/>
          <w:color w:val="000000"/>
          <w:kern w:val="22"/>
          <w:szCs w:val="22"/>
          <w:u w:color="000000"/>
          <w:bdr w:val="nil"/>
        </w:rPr>
        <w:t xml:space="preserve">International Chamber of Commerce, </w:t>
      </w:r>
      <w:r w:rsidRPr="009477BD">
        <w:t>International Federation of Pharmaceutical Manufacturers and Associations</w:t>
      </w:r>
      <w:r w:rsidRPr="009477BD">
        <w:rPr>
          <w:rFonts w:eastAsia="Arial Unicode MS"/>
          <w:color w:val="000000"/>
          <w:kern w:val="22"/>
          <w:szCs w:val="22"/>
          <w:u w:color="000000"/>
          <w:bdr w:val="nil"/>
        </w:rPr>
        <w:t xml:space="preserve"> </w:t>
      </w:r>
      <w:r w:rsidR="00D657D1">
        <w:rPr>
          <w:rFonts w:eastAsia="Arial Unicode MS"/>
          <w:color w:val="000000"/>
          <w:kern w:val="22"/>
          <w:szCs w:val="22"/>
          <w:u w:color="000000"/>
          <w:bdr w:val="nil"/>
        </w:rPr>
        <w:t>and</w:t>
      </w:r>
      <w:r w:rsidR="00A249E1" w:rsidRPr="00A249E1">
        <w:rPr>
          <w:rFonts w:eastAsia="Arial Unicode MS"/>
          <w:color w:val="000000"/>
          <w:kern w:val="22"/>
          <w:szCs w:val="22"/>
          <w:u w:color="000000"/>
          <w:bdr w:val="nil"/>
        </w:rPr>
        <w:t xml:space="preserve"> </w:t>
      </w:r>
      <w:r w:rsidR="00A249E1" w:rsidRPr="00835D4C">
        <w:rPr>
          <w:rFonts w:eastAsia="Arial Unicode MS"/>
          <w:color w:val="000000"/>
          <w:kern w:val="22"/>
          <w:szCs w:val="22"/>
          <w:u w:color="000000"/>
          <w:bdr w:val="nil"/>
        </w:rPr>
        <w:t>Leibniz Institute DSMZ</w:t>
      </w:r>
      <w:r w:rsidRPr="009477BD">
        <w:t>.</w:t>
      </w:r>
    </w:p>
  </w:footnote>
  <w:footnote w:id="9">
    <w:p w14:paraId="31E43AC0" w14:textId="2D7A8597" w:rsidR="0039580B" w:rsidRPr="009477BD" w:rsidRDefault="0039580B" w:rsidP="0039580B">
      <w:pPr>
        <w:pStyle w:val="FootnoteText"/>
        <w:rPr>
          <w:lang w:val="en-CA"/>
        </w:rPr>
      </w:pPr>
      <w:r w:rsidRPr="00835D4C">
        <w:rPr>
          <w:rStyle w:val="FootnoteReference"/>
        </w:rPr>
        <w:footnoteRef/>
      </w:r>
      <w:r w:rsidRPr="009477BD">
        <w:rPr>
          <w:lang w:val="en-CA"/>
        </w:rPr>
        <w:t xml:space="preserve"> Dominican Republic, India </w:t>
      </w:r>
      <w:r w:rsidR="00D657D1" w:rsidRPr="009477BD">
        <w:rPr>
          <w:lang w:val="en-CA"/>
        </w:rPr>
        <w:t xml:space="preserve">and </w:t>
      </w:r>
      <w:r w:rsidRPr="009477BD">
        <w:rPr>
          <w:lang w:val="en-CA"/>
        </w:rPr>
        <w:t>Peru.</w:t>
      </w:r>
    </w:p>
  </w:footnote>
  <w:footnote w:id="10">
    <w:p w14:paraId="1BAEB09E" w14:textId="77777777" w:rsidR="0039580B" w:rsidRPr="009477BD" w:rsidRDefault="0039580B" w:rsidP="0039580B">
      <w:pPr>
        <w:pStyle w:val="FootnoteText"/>
        <w:rPr>
          <w:lang w:val="en-CA"/>
        </w:rPr>
      </w:pPr>
      <w:r w:rsidRPr="00835D4C">
        <w:rPr>
          <w:rStyle w:val="FootnoteReference"/>
        </w:rPr>
        <w:footnoteRef/>
      </w:r>
      <w:r w:rsidRPr="009477BD">
        <w:rPr>
          <w:lang w:val="en-CA"/>
        </w:rPr>
        <w:t xml:space="preserve"> India.</w:t>
      </w:r>
    </w:p>
  </w:footnote>
  <w:footnote w:id="11">
    <w:p w14:paraId="17BA6136" w14:textId="1B686CEE" w:rsidR="0039580B" w:rsidRPr="009477BD" w:rsidRDefault="0039580B" w:rsidP="0039580B">
      <w:pPr>
        <w:pStyle w:val="FootnoteText"/>
      </w:pPr>
      <w:r w:rsidRPr="00835D4C">
        <w:rPr>
          <w:rStyle w:val="FootnoteReference"/>
        </w:rPr>
        <w:footnoteRef/>
      </w:r>
      <w:r w:rsidRPr="00835D4C">
        <w:t xml:space="preserve"> </w:t>
      </w:r>
      <w:r w:rsidR="00D657D1">
        <w:t>Consultative Group on International Agricultural Research</w:t>
      </w:r>
      <w:r w:rsidRPr="00835D4C">
        <w:rPr>
          <w:rFonts w:eastAsia="Arial Unicode MS"/>
          <w:color w:val="000000"/>
          <w:kern w:val="22"/>
          <w:szCs w:val="22"/>
          <w:u w:color="000000"/>
          <w:bdr w:val="nil"/>
        </w:rPr>
        <w:t xml:space="preserve"> </w:t>
      </w:r>
      <w:r w:rsidR="00D657D1">
        <w:rPr>
          <w:rFonts w:eastAsia="Arial Unicode MS"/>
          <w:color w:val="000000"/>
          <w:kern w:val="22"/>
          <w:szCs w:val="22"/>
          <w:u w:color="000000"/>
          <w:bdr w:val="nil"/>
        </w:rPr>
        <w:t xml:space="preserve">and </w:t>
      </w:r>
      <w:r w:rsidRPr="00835D4C">
        <w:rPr>
          <w:rFonts w:eastAsia="Arial Unicode MS"/>
          <w:color w:val="000000"/>
          <w:kern w:val="22"/>
          <w:szCs w:val="22"/>
          <w:u w:color="000000"/>
          <w:bdr w:val="nil"/>
        </w:rPr>
        <w:t>Leibniz Institute DSMZ</w:t>
      </w:r>
      <w:r w:rsidR="00D657D1">
        <w:rPr>
          <w:rFonts w:eastAsia="Arial Unicode MS"/>
          <w:color w:val="000000"/>
          <w:kern w:val="22"/>
          <w:szCs w:val="22"/>
          <w:u w:color="000000"/>
          <w:bdr w:val="nil"/>
        </w:rPr>
        <w:t>.</w:t>
      </w:r>
    </w:p>
  </w:footnote>
  <w:footnote w:id="12">
    <w:p w14:paraId="32DE6F83" w14:textId="5D45FB75" w:rsidR="00C06351" w:rsidRPr="009477BD" w:rsidRDefault="00C06351">
      <w:pPr>
        <w:pStyle w:val="FootnoteText"/>
      </w:pPr>
      <w:r w:rsidRPr="00835D4C">
        <w:rPr>
          <w:rStyle w:val="FootnoteReference"/>
        </w:rPr>
        <w:footnoteRef/>
      </w:r>
      <w:r w:rsidRPr="009477BD">
        <w:t xml:space="preserve"> </w:t>
      </w:r>
      <w:r w:rsidR="00B85686" w:rsidRPr="009477BD">
        <w:t>United Kingdom</w:t>
      </w:r>
      <w:r w:rsidRPr="009477BD">
        <w:t xml:space="preserve"> </w:t>
      </w:r>
      <w:r w:rsidR="00D657D1">
        <w:t xml:space="preserve">and </w:t>
      </w:r>
      <w:proofErr w:type="spellStart"/>
      <w:r w:rsidRPr="009477BD">
        <w:t>Wellcome</w:t>
      </w:r>
      <w:proofErr w:type="spellEnd"/>
      <w:r w:rsidRPr="009477BD">
        <w:t xml:space="preserve"> Sanger Institute.</w:t>
      </w:r>
    </w:p>
  </w:footnote>
  <w:footnote w:id="13">
    <w:p w14:paraId="4B2EEDFE" w14:textId="60CCA13A" w:rsidR="00B94309" w:rsidRPr="009477BD" w:rsidRDefault="00B94309">
      <w:pPr>
        <w:pStyle w:val="FootnoteText"/>
        <w:rPr>
          <w:lang w:val="en-US"/>
        </w:rPr>
      </w:pPr>
      <w:r>
        <w:rPr>
          <w:rStyle w:val="FootnoteReference"/>
        </w:rPr>
        <w:footnoteRef/>
      </w:r>
      <w:r>
        <w:t xml:space="preserve"> </w:t>
      </w:r>
      <w:r w:rsidRPr="00835D4C">
        <w:rPr>
          <w:rFonts w:eastAsia="Arial Unicode MS"/>
          <w:color w:val="000000"/>
          <w:kern w:val="22"/>
          <w:szCs w:val="22"/>
          <w:u w:color="000000"/>
          <w:bdr w:val="nil"/>
        </w:rPr>
        <w:t>CBD/SBI/7/7/</w:t>
      </w:r>
      <w:r w:rsidRPr="00E561C8">
        <w:rPr>
          <w:rFonts w:eastAsia="Arial Unicode MS"/>
          <w:color w:val="000000"/>
          <w:kern w:val="22"/>
          <w:szCs w:val="22"/>
          <w:u w:color="000000"/>
          <w:bdr w:val="nil"/>
        </w:rPr>
        <w:t>Add.1</w:t>
      </w:r>
      <w:r>
        <w:rPr>
          <w:rFonts w:eastAsia="Arial Unicode MS"/>
          <w:color w:val="000000"/>
          <w:kern w:val="22"/>
          <w:szCs w:val="22"/>
          <w:u w:color="000000"/>
          <w:bdr w:val="nil"/>
        </w:rPr>
        <w:t>.</w:t>
      </w:r>
    </w:p>
  </w:footnote>
  <w:footnote w:id="14">
    <w:p w14:paraId="2C18CF07" w14:textId="58B853C9" w:rsidR="0099216F" w:rsidRPr="009477BD" w:rsidRDefault="0099216F" w:rsidP="0099216F">
      <w:pPr>
        <w:pStyle w:val="FootnoteText"/>
      </w:pPr>
      <w:r w:rsidRPr="00835D4C">
        <w:rPr>
          <w:rStyle w:val="FootnoteReference"/>
        </w:rPr>
        <w:footnoteRef/>
      </w:r>
      <w:r w:rsidRPr="00835D4C">
        <w:t xml:space="preserve"> </w:t>
      </w:r>
      <w:r w:rsidRPr="009477BD">
        <w:t>United Kingdom</w:t>
      </w:r>
      <w:r w:rsidR="00FA27BB">
        <w:t>.</w:t>
      </w:r>
    </w:p>
  </w:footnote>
  <w:footnote w:id="15">
    <w:p w14:paraId="6440DC96" w14:textId="293A1791" w:rsidR="00D3261A" w:rsidRPr="009477BD" w:rsidRDefault="00D3261A">
      <w:pPr>
        <w:pStyle w:val="FootnoteText"/>
      </w:pPr>
      <w:r w:rsidRPr="00835D4C">
        <w:rPr>
          <w:rStyle w:val="FootnoteReference"/>
        </w:rPr>
        <w:footnoteRef/>
      </w:r>
      <w:r w:rsidRPr="00835D4C">
        <w:t xml:space="preserve"> </w:t>
      </w:r>
      <w:r w:rsidRPr="009477BD">
        <w:rPr>
          <w:rFonts w:eastAsia="Arial Unicode MS"/>
          <w:color w:val="000000"/>
          <w:kern w:val="22"/>
          <w:szCs w:val="22"/>
          <w:u w:color="000000"/>
          <w:bdr w:val="nil"/>
        </w:rPr>
        <w:t xml:space="preserve">European Union </w:t>
      </w:r>
      <w:r w:rsidRPr="00835D4C">
        <w:t xml:space="preserve">and its member </w:t>
      </w:r>
      <w:r w:rsidR="00835D4C" w:rsidRPr="00835D4C">
        <w:t>S</w:t>
      </w:r>
      <w:r w:rsidRPr="00835D4C">
        <w:t>tates</w:t>
      </w:r>
      <w:r w:rsidR="006E76EC" w:rsidRPr="00835D4C">
        <w:t>.</w:t>
      </w:r>
    </w:p>
  </w:footnote>
  <w:footnote w:id="16">
    <w:p w14:paraId="1D3FDC28" w14:textId="77777777" w:rsidR="00FB58F4" w:rsidRPr="009477BD" w:rsidRDefault="00FB58F4" w:rsidP="00FB58F4">
      <w:pPr>
        <w:pStyle w:val="FootnoteText"/>
      </w:pPr>
      <w:r w:rsidRPr="00E561C8">
        <w:rPr>
          <w:rStyle w:val="FootnoteReference"/>
        </w:rPr>
        <w:footnoteRef/>
      </w:r>
      <w:r w:rsidRPr="009477BD">
        <w:t xml:space="preserve"> Dominican Republic.</w:t>
      </w:r>
    </w:p>
  </w:footnote>
  <w:footnote w:id="17">
    <w:p w14:paraId="7608318B" w14:textId="0A03B9C6" w:rsidR="00DE48E7" w:rsidRPr="009477BD" w:rsidRDefault="00DE48E7">
      <w:pPr>
        <w:pStyle w:val="FootnoteText"/>
      </w:pPr>
      <w:r w:rsidRPr="00E561C8">
        <w:rPr>
          <w:rStyle w:val="FootnoteReference"/>
        </w:rPr>
        <w:footnoteRef/>
      </w:r>
      <w:r w:rsidRPr="009477BD">
        <w:t xml:space="preserve"> </w:t>
      </w:r>
      <w:r w:rsidRPr="009477BD">
        <w:rPr>
          <w:rFonts w:eastAsia="Arial Unicode MS"/>
          <w:color w:val="000000"/>
          <w:kern w:val="22"/>
          <w:szCs w:val="22"/>
          <w:u w:color="000000"/>
          <w:bdr w:val="nil"/>
        </w:rPr>
        <w:t xml:space="preserve">European Union </w:t>
      </w:r>
      <w:r w:rsidRPr="00E561C8">
        <w:t xml:space="preserve">and its member </w:t>
      </w:r>
      <w:r w:rsidR="005D0FA2">
        <w:t>S</w:t>
      </w:r>
      <w:r w:rsidRPr="00E561C8">
        <w:t>tates</w:t>
      </w:r>
      <w:r w:rsidRPr="009477BD">
        <w:t xml:space="preserve">, India </w:t>
      </w:r>
      <w:r w:rsidR="00B94309">
        <w:t xml:space="preserve">and </w:t>
      </w:r>
      <w:r w:rsidRPr="009477BD">
        <w:t>Peru</w:t>
      </w:r>
      <w:r w:rsidR="006E76EC" w:rsidRPr="009477BD">
        <w:t>.</w:t>
      </w:r>
    </w:p>
  </w:footnote>
  <w:footnote w:id="18">
    <w:p w14:paraId="1DC22075" w14:textId="77777777" w:rsidR="00CB646A" w:rsidRPr="003C7C8D" w:rsidRDefault="00CB646A" w:rsidP="00CB646A">
      <w:pPr>
        <w:pStyle w:val="FootnoteText"/>
      </w:pPr>
      <w:r w:rsidRPr="00E561C8">
        <w:rPr>
          <w:rStyle w:val="FootnoteReference"/>
        </w:rPr>
        <w:footnoteRef/>
      </w:r>
      <w:r w:rsidRPr="00E561C8">
        <w:t xml:space="preserve"> </w:t>
      </w:r>
      <w:r w:rsidRPr="003C7C8D">
        <w:t xml:space="preserve">Dominican Republic </w:t>
      </w:r>
      <w:r>
        <w:t xml:space="preserve">and </w:t>
      </w:r>
      <w:r w:rsidRPr="003C7C8D">
        <w:rPr>
          <w:rFonts w:eastAsia="Arial Unicode MS"/>
          <w:color w:val="000000"/>
          <w:kern w:val="22"/>
          <w:szCs w:val="22"/>
          <w:u w:color="000000"/>
          <w:bdr w:val="nil"/>
        </w:rPr>
        <w:t xml:space="preserve">European Union </w:t>
      </w:r>
      <w:r w:rsidRPr="00E561C8">
        <w:t xml:space="preserve">and its member </w:t>
      </w:r>
      <w:r>
        <w:t>S</w:t>
      </w:r>
      <w:r w:rsidRPr="00E561C8">
        <w:t>tates.</w:t>
      </w:r>
    </w:p>
  </w:footnote>
  <w:footnote w:id="19">
    <w:p w14:paraId="17C8E423" w14:textId="77777777" w:rsidR="000C5F76" w:rsidRPr="003C7C8D" w:rsidRDefault="000C5F76" w:rsidP="000C5F76">
      <w:pPr>
        <w:pStyle w:val="FootnoteText"/>
      </w:pPr>
      <w:r w:rsidRPr="00E561C8">
        <w:rPr>
          <w:rStyle w:val="FootnoteReference"/>
        </w:rPr>
        <w:footnoteRef/>
      </w:r>
      <w:r w:rsidRPr="00E561C8">
        <w:t xml:space="preserve"> </w:t>
      </w:r>
      <w:r w:rsidRPr="003C7C8D">
        <w:rPr>
          <w:rFonts w:eastAsia="Arial Unicode MS"/>
          <w:color w:val="000000"/>
          <w:kern w:val="22"/>
          <w:szCs w:val="22"/>
          <w:u w:color="000000"/>
          <w:bdr w:val="nil"/>
        </w:rPr>
        <w:t xml:space="preserve">European Union </w:t>
      </w:r>
      <w:r w:rsidRPr="00E561C8">
        <w:t xml:space="preserve">and its member </w:t>
      </w:r>
      <w:r>
        <w:t>S</w:t>
      </w:r>
      <w:r w:rsidRPr="00E561C8">
        <w:t>tates.</w:t>
      </w:r>
    </w:p>
  </w:footnote>
  <w:footnote w:id="20">
    <w:p w14:paraId="4646AE94" w14:textId="77777777" w:rsidR="003E0626" w:rsidRPr="009477BD" w:rsidRDefault="003E0626" w:rsidP="003E0626">
      <w:pPr>
        <w:pStyle w:val="FootnoteText"/>
      </w:pPr>
      <w:r w:rsidRPr="00E561C8">
        <w:rPr>
          <w:rStyle w:val="FootnoteReference"/>
        </w:rPr>
        <w:footnoteRef/>
      </w:r>
      <w:r w:rsidRPr="00E561C8">
        <w:t xml:space="preserve"> </w:t>
      </w:r>
      <w:r w:rsidRPr="009477BD">
        <w:t>Dominican Republic.</w:t>
      </w:r>
    </w:p>
  </w:footnote>
  <w:footnote w:id="21">
    <w:p w14:paraId="20A42F98" w14:textId="696C3467" w:rsidR="003E0626" w:rsidRPr="009477BD" w:rsidRDefault="003E0626" w:rsidP="003E0626">
      <w:pPr>
        <w:pStyle w:val="FootnoteText"/>
      </w:pPr>
      <w:r w:rsidRPr="00E561C8">
        <w:rPr>
          <w:rStyle w:val="FootnoteReference"/>
        </w:rPr>
        <w:footnoteRef/>
      </w:r>
      <w:r w:rsidRPr="00E561C8">
        <w:t xml:space="preserve"> </w:t>
      </w:r>
      <w:r w:rsidRPr="00E561C8">
        <w:rPr>
          <w:rFonts w:eastAsia="Arial Unicode MS"/>
          <w:kern w:val="22"/>
          <w:szCs w:val="22"/>
          <w:u w:color="000000"/>
          <w:bdr w:val="nil"/>
        </w:rPr>
        <w:t xml:space="preserve">European Union and its member </w:t>
      </w:r>
      <w:r w:rsidR="005D0FA2">
        <w:rPr>
          <w:rFonts w:eastAsia="Arial Unicode MS"/>
          <w:kern w:val="22"/>
          <w:szCs w:val="22"/>
          <w:u w:color="000000"/>
          <w:bdr w:val="nil"/>
        </w:rPr>
        <w:t>S</w:t>
      </w:r>
      <w:r w:rsidRPr="00E561C8">
        <w:rPr>
          <w:rFonts w:eastAsia="Arial Unicode MS"/>
          <w:kern w:val="22"/>
          <w:szCs w:val="22"/>
          <w:u w:color="000000"/>
          <w:bdr w:val="nil"/>
        </w:rPr>
        <w:t xml:space="preserve">tates, Leibniz </w:t>
      </w:r>
      <w:r w:rsidRPr="001D44C9">
        <w:rPr>
          <w:rFonts w:eastAsia="Arial Unicode MS"/>
          <w:kern w:val="22"/>
          <w:szCs w:val="22"/>
          <w:u w:color="000000"/>
          <w:bdr w:val="nil"/>
        </w:rPr>
        <w:t>Institute DSMZ</w:t>
      </w:r>
      <w:r w:rsidR="00C71903">
        <w:rPr>
          <w:rFonts w:eastAsia="Arial Unicode MS"/>
          <w:kern w:val="22"/>
          <w:szCs w:val="22"/>
          <w:u w:color="000000"/>
          <w:bdr w:val="nil"/>
        </w:rPr>
        <w:t>,</w:t>
      </w:r>
      <w:r w:rsidRPr="001D44C9">
        <w:rPr>
          <w:rFonts w:eastAsia="Arial Unicode MS"/>
          <w:kern w:val="22"/>
          <w:szCs w:val="22"/>
          <w:u w:color="000000"/>
          <w:bdr w:val="nil"/>
        </w:rPr>
        <w:t xml:space="preserve"> </w:t>
      </w:r>
      <w:r w:rsidRPr="00E561C8">
        <w:rPr>
          <w:rFonts w:eastAsia="Arial Unicode MS"/>
          <w:kern w:val="22"/>
          <w:szCs w:val="22"/>
          <w:u w:color="000000"/>
          <w:bdr w:val="nil"/>
        </w:rPr>
        <w:t>International Chamber of Commerce</w:t>
      </w:r>
      <w:r w:rsidRPr="009477BD">
        <w:rPr>
          <w:rFonts w:eastAsia="Arial Unicode MS"/>
          <w:kern w:val="22"/>
          <w:szCs w:val="22"/>
          <w:u w:color="000000"/>
          <w:bdr w:val="nil"/>
        </w:rPr>
        <w:t xml:space="preserve"> </w:t>
      </w:r>
      <w:r w:rsidR="00180EEF" w:rsidRPr="009477BD">
        <w:rPr>
          <w:rFonts w:eastAsia="Arial Unicode MS"/>
          <w:kern w:val="22"/>
          <w:szCs w:val="22"/>
          <w:u w:color="000000"/>
          <w:bdr w:val="nil"/>
        </w:rPr>
        <w:t xml:space="preserve">and </w:t>
      </w:r>
      <w:r w:rsidRPr="009477BD">
        <w:rPr>
          <w:rFonts w:eastAsia="Arial Unicode MS"/>
          <w:kern w:val="22"/>
          <w:szCs w:val="22"/>
          <w:u w:color="000000"/>
          <w:bdr w:val="nil"/>
        </w:rPr>
        <w:t>International</w:t>
      </w:r>
      <w:r w:rsidRPr="009477BD">
        <w:t xml:space="preserve"> Federation of Pharmaceutical Manufacturers and Associations.</w:t>
      </w:r>
    </w:p>
  </w:footnote>
  <w:footnote w:id="22">
    <w:p w14:paraId="70C084FF" w14:textId="772349CD" w:rsidR="00BE1261" w:rsidRPr="009477BD" w:rsidRDefault="00BE1261">
      <w:pPr>
        <w:pStyle w:val="FootnoteText"/>
      </w:pPr>
      <w:r w:rsidRPr="00E561C8">
        <w:rPr>
          <w:rStyle w:val="FootnoteReference"/>
        </w:rPr>
        <w:footnoteRef/>
      </w:r>
      <w:r w:rsidRPr="00E561C8">
        <w:t xml:space="preserve"> </w:t>
      </w:r>
      <w:r w:rsidRPr="00E561C8">
        <w:rPr>
          <w:rFonts w:eastAsia="Arial Unicode MS"/>
          <w:kern w:val="22"/>
          <w:szCs w:val="22"/>
          <w:u w:color="000000"/>
          <w:bdr w:val="nil"/>
        </w:rPr>
        <w:t xml:space="preserve">European Union and its member </w:t>
      </w:r>
      <w:r w:rsidR="005D0FA2">
        <w:rPr>
          <w:rFonts w:eastAsia="Arial Unicode MS"/>
          <w:kern w:val="22"/>
          <w:szCs w:val="22"/>
          <w:u w:color="000000"/>
          <w:bdr w:val="nil"/>
        </w:rPr>
        <w:t>S</w:t>
      </w:r>
      <w:r w:rsidRPr="00E561C8">
        <w:rPr>
          <w:rFonts w:eastAsia="Arial Unicode MS"/>
          <w:kern w:val="22"/>
          <w:szCs w:val="22"/>
          <w:u w:color="000000"/>
          <w:bdr w:val="nil"/>
        </w:rPr>
        <w:t>tates.</w:t>
      </w:r>
    </w:p>
  </w:footnote>
  <w:footnote w:id="23">
    <w:p w14:paraId="4657E9AB" w14:textId="0A426832" w:rsidR="00725030" w:rsidRPr="00725030" w:rsidRDefault="00725030">
      <w:pPr>
        <w:pStyle w:val="FootnoteText"/>
      </w:pPr>
      <w:r>
        <w:rPr>
          <w:rStyle w:val="FootnoteReference"/>
        </w:rPr>
        <w:footnoteRef/>
      </w:r>
      <w:r>
        <w:t xml:space="preserve"> </w:t>
      </w:r>
      <w:r w:rsidR="004F7E72">
        <w:t xml:space="preserve">See </w:t>
      </w:r>
      <w:hyperlink r:id="rId4" w:history="1">
        <w:r w:rsidR="006E554C" w:rsidRPr="006E554C">
          <w:rPr>
            <w:rStyle w:val="Hyperlink"/>
          </w:rPr>
          <w:t>https://bch.cbd.int/protocol/cpb_art34_info.shtml</w:t>
        </w:r>
      </w:hyperlink>
      <w:r>
        <w:t xml:space="preserve">. </w:t>
      </w:r>
    </w:p>
  </w:footnote>
  <w:footnote w:id="24">
    <w:p w14:paraId="112A2D13" w14:textId="468336BD" w:rsidR="00416939" w:rsidRPr="00E561C8" w:rsidRDefault="00416939" w:rsidP="00947766">
      <w:pPr>
        <w:pStyle w:val="FootnoteText"/>
      </w:pPr>
      <w:r w:rsidRPr="00E561C8">
        <w:rPr>
          <w:rStyle w:val="FootnoteReference"/>
        </w:rPr>
        <w:footnoteRef/>
      </w:r>
      <w:r w:rsidRPr="00E561C8">
        <w:t xml:space="preserve"> </w:t>
      </w:r>
      <w:proofErr w:type="gramStart"/>
      <w:r w:rsidRPr="00E561C8">
        <w:t xml:space="preserve">With </w:t>
      </w:r>
      <w:r w:rsidR="00F12873">
        <w:t>the</w:t>
      </w:r>
      <w:r w:rsidR="00F12873" w:rsidRPr="00E561C8">
        <w:t xml:space="preserve"> </w:t>
      </w:r>
      <w:r w:rsidRPr="00E561C8">
        <w:t xml:space="preserve">exception </w:t>
      </w:r>
      <w:r w:rsidR="00F12873">
        <w:t>of</w:t>
      </w:r>
      <w:proofErr w:type="gramEnd"/>
      <w:r w:rsidR="00F12873">
        <w:t xml:space="preserve"> </w:t>
      </w:r>
      <w:r w:rsidR="00947766" w:rsidRPr="00E561C8">
        <w:t xml:space="preserve">2021 </w:t>
      </w:r>
      <w:r w:rsidR="00947766">
        <w:t xml:space="preserve">and </w:t>
      </w:r>
      <w:r w:rsidR="00947766" w:rsidRPr="00E561C8">
        <w:t>2022</w:t>
      </w:r>
      <w:r w:rsidR="00947766">
        <w:t xml:space="preserve">, </w:t>
      </w:r>
      <w:r w:rsidR="005131E7">
        <w:t>during</w:t>
      </w:r>
      <w:r w:rsidR="005131E7" w:rsidRPr="00E561C8">
        <w:t xml:space="preserve"> </w:t>
      </w:r>
      <w:r w:rsidRPr="006E76EC">
        <w:t xml:space="preserve">the </w:t>
      </w:r>
      <w:r w:rsidR="00B42D49" w:rsidRPr="00B42D49">
        <w:t>coronavirus disease</w:t>
      </w:r>
      <w:r w:rsidR="00B42D49" w:rsidRPr="00234B3F">
        <w:t xml:space="preserve"> </w:t>
      </w:r>
      <w:r w:rsidR="00B42D49">
        <w:t>(</w:t>
      </w:r>
      <w:r w:rsidRPr="009477BD">
        <w:t>COVID-19</w:t>
      </w:r>
      <w:r w:rsidR="00B42D49">
        <w:t>)</w:t>
      </w:r>
      <w:r w:rsidRPr="006E76EC">
        <w:t xml:space="preserve"> pandemic</w:t>
      </w:r>
      <w:r w:rsidR="00947766">
        <w:t>,</w:t>
      </w:r>
      <w:r w:rsidRPr="00E561C8">
        <w:t xml:space="preserve"> when no meeting </w:t>
      </w:r>
      <w:r w:rsidR="00947766">
        <w:t>was held</w:t>
      </w:r>
      <w:r w:rsidRPr="00E561C8">
        <w:t>.</w:t>
      </w:r>
    </w:p>
  </w:footnote>
  <w:footnote w:id="25">
    <w:p w14:paraId="159B5ACC" w14:textId="1ACB4A52" w:rsidR="007B780C" w:rsidRPr="009477BD" w:rsidRDefault="007B780C">
      <w:pPr>
        <w:pStyle w:val="FootnoteText"/>
      </w:pPr>
      <w:r w:rsidRPr="00E561C8">
        <w:rPr>
          <w:rStyle w:val="FootnoteReference"/>
        </w:rPr>
        <w:footnoteRef/>
      </w:r>
      <w:r w:rsidRPr="00E561C8">
        <w:t xml:space="preserve"> </w:t>
      </w:r>
      <w:r w:rsidRPr="009477BD">
        <w:t xml:space="preserve">See </w:t>
      </w:r>
      <w:hyperlink r:id="rId5" w:history="1">
        <w:r w:rsidRPr="009477BD">
          <w:rPr>
            <w:rStyle w:val="Hyperlink"/>
          </w:rPr>
          <w:t>UNEP/CBD/BS/CC/8/3</w:t>
        </w:r>
      </w:hyperlink>
      <w:r w:rsidR="00913EB5">
        <w:t xml:space="preserve">, </w:t>
      </w:r>
      <w:r w:rsidR="00913EB5" w:rsidRPr="003C7C8D">
        <w:t>figure</w:t>
      </w:r>
      <w:r w:rsidR="00913EB5">
        <w:t> </w:t>
      </w:r>
      <w:r w:rsidR="00913EB5" w:rsidRPr="003C7C8D">
        <w:t>1</w:t>
      </w:r>
      <w:r w:rsidRPr="009477B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5FDC13C1" w:rsidR="002B559C" w:rsidRPr="009477BD" w:rsidRDefault="00462411"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976BF" w:rsidRPr="000976BF">
          <w:t>CBD/NP/CC/5/4/Add.2</w:t>
        </w:r>
        <w:r w:rsidR="000976BF">
          <w:t>-</w:t>
        </w:r>
        <w:r w:rsidR="000976BF" w:rsidRPr="000976BF">
          <w:t>CBD/SBI/7/7/Add.2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18EEC635" w:rsidR="002B559C" w:rsidRPr="009477BD" w:rsidRDefault="000976BF" w:rsidP="009477BD">
        <w:pPr>
          <w:pStyle w:val="CBDHeader"/>
          <w:spacing w:after="240"/>
          <w:jc w:val="right"/>
        </w:pPr>
        <w:r w:rsidRPr="009477BD">
          <w:t>CBD/NP/CC/5/4/Add.2-CBD/SBI/7/7/Add.2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14"/>
  </w:num>
  <w:num w:numId="2" w16cid:durableId="1480611021">
    <w:abstractNumId w:val="17"/>
  </w:num>
  <w:num w:numId="3" w16cid:durableId="611476475">
    <w:abstractNumId w:val="12"/>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5"/>
  </w:num>
  <w:num w:numId="12" w16cid:durableId="323945383">
    <w:abstractNumId w:val="13"/>
  </w:num>
  <w:num w:numId="13" w16cid:durableId="832600068">
    <w:abstractNumId w:val="8"/>
  </w:num>
  <w:num w:numId="14" w16cid:durableId="412044794">
    <w:abstractNumId w:val="3"/>
  </w:num>
  <w:num w:numId="15" w16cid:durableId="1799450351">
    <w:abstractNumId w:val="2"/>
  </w:num>
  <w:num w:numId="16" w16cid:durableId="489177677">
    <w:abstractNumId w:val="1"/>
  </w:num>
  <w:num w:numId="17" w16cid:durableId="1445804023">
    <w:abstractNumId w:val="0"/>
  </w:num>
  <w:num w:numId="18" w16cid:durableId="1858829">
    <w:abstractNumId w:val="10"/>
  </w:num>
  <w:num w:numId="19" w16cid:durableId="1326934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558593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B91"/>
    <w:rsid w:val="00001E0C"/>
    <w:rsid w:val="00005570"/>
    <w:rsid w:val="000061A0"/>
    <w:rsid w:val="00006631"/>
    <w:rsid w:val="00006A52"/>
    <w:rsid w:val="00006DD6"/>
    <w:rsid w:val="0000754D"/>
    <w:rsid w:val="0001034C"/>
    <w:rsid w:val="00010B2E"/>
    <w:rsid w:val="00010CF1"/>
    <w:rsid w:val="00011C67"/>
    <w:rsid w:val="00011DB4"/>
    <w:rsid w:val="00011F10"/>
    <w:rsid w:val="00012077"/>
    <w:rsid w:val="0001294D"/>
    <w:rsid w:val="0001364A"/>
    <w:rsid w:val="0001365F"/>
    <w:rsid w:val="000139C8"/>
    <w:rsid w:val="0001481E"/>
    <w:rsid w:val="00014C3F"/>
    <w:rsid w:val="000170E0"/>
    <w:rsid w:val="0001725E"/>
    <w:rsid w:val="00017B01"/>
    <w:rsid w:val="000204C0"/>
    <w:rsid w:val="000207FF"/>
    <w:rsid w:val="000210B6"/>
    <w:rsid w:val="00021274"/>
    <w:rsid w:val="000218E7"/>
    <w:rsid w:val="00021D0E"/>
    <w:rsid w:val="00022497"/>
    <w:rsid w:val="00023ECD"/>
    <w:rsid w:val="00024160"/>
    <w:rsid w:val="00024505"/>
    <w:rsid w:val="00024FF9"/>
    <w:rsid w:val="00025173"/>
    <w:rsid w:val="000255C4"/>
    <w:rsid w:val="00025A88"/>
    <w:rsid w:val="0002604F"/>
    <w:rsid w:val="00026B9D"/>
    <w:rsid w:val="00026D10"/>
    <w:rsid w:val="00030363"/>
    <w:rsid w:val="0003049A"/>
    <w:rsid w:val="0003063A"/>
    <w:rsid w:val="000308B5"/>
    <w:rsid w:val="000308B7"/>
    <w:rsid w:val="00031493"/>
    <w:rsid w:val="00033E27"/>
    <w:rsid w:val="00034589"/>
    <w:rsid w:val="000349E1"/>
    <w:rsid w:val="00034AF1"/>
    <w:rsid w:val="00034E1E"/>
    <w:rsid w:val="00034EA9"/>
    <w:rsid w:val="0003513F"/>
    <w:rsid w:val="000353D3"/>
    <w:rsid w:val="000356FE"/>
    <w:rsid w:val="0003652C"/>
    <w:rsid w:val="0003655F"/>
    <w:rsid w:val="000369B0"/>
    <w:rsid w:val="00036A7E"/>
    <w:rsid w:val="00036B7F"/>
    <w:rsid w:val="00036CA3"/>
    <w:rsid w:val="00037185"/>
    <w:rsid w:val="00037244"/>
    <w:rsid w:val="00037412"/>
    <w:rsid w:val="00040598"/>
    <w:rsid w:val="0004099B"/>
    <w:rsid w:val="00041850"/>
    <w:rsid w:val="000419E8"/>
    <w:rsid w:val="00041D4F"/>
    <w:rsid w:val="0004294D"/>
    <w:rsid w:val="0004297D"/>
    <w:rsid w:val="00042DF7"/>
    <w:rsid w:val="00042E00"/>
    <w:rsid w:val="00043766"/>
    <w:rsid w:val="00044124"/>
    <w:rsid w:val="00045A22"/>
    <w:rsid w:val="00046065"/>
    <w:rsid w:val="000473CD"/>
    <w:rsid w:val="00047760"/>
    <w:rsid w:val="000506D3"/>
    <w:rsid w:val="00050C58"/>
    <w:rsid w:val="00051004"/>
    <w:rsid w:val="000510A6"/>
    <w:rsid w:val="00051399"/>
    <w:rsid w:val="00051803"/>
    <w:rsid w:val="00051996"/>
    <w:rsid w:val="00051E62"/>
    <w:rsid w:val="00052A01"/>
    <w:rsid w:val="00053226"/>
    <w:rsid w:val="00053512"/>
    <w:rsid w:val="00053968"/>
    <w:rsid w:val="00053F7D"/>
    <w:rsid w:val="000544B8"/>
    <w:rsid w:val="00054B26"/>
    <w:rsid w:val="0005570A"/>
    <w:rsid w:val="000576E7"/>
    <w:rsid w:val="000577C2"/>
    <w:rsid w:val="0006005D"/>
    <w:rsid w:val="0006007F"/>
    <w:rsid w:val="00060098"/>
    <w:rsid w:val="00060759"/>
    <w:rsid w:val="0006395F"/>
    <w:rsid w:val="00063BB3"/>
    <w:rsid w:val="00063DB4"/>
    <w:rsid w:val="00063F2A"/>
    <w:rsid w:val="00065686"/>
    <w:rsid w:val="00065789"/>
    <w:rsid w:val="000658B4"/>
    <w:rsid w:val="00065B07"/>
    <w:rsid w:val="00066BEA"/>
    <w:rsid w:val="00066F48"/>
    <w:rsid w:val="000674E3"/>
    <w:rsid w:val="00070029"/>
    <w:rsid w:val="0007005B"/>
    <w:rsid w:val="00070410"/>
    <w:rsid w:val="00070B0D"/>
    <w:rsid w:val="00070CFA"/>
    <w:rsid w:val="0007143F"/>
    <w:rsid w:val="00071883"/>
    <w:rsid w:val="00071E9E"/>
    <w:rsid w:val="00072A0C"/>
    <w:rsid w:val="0007413A"/>
    <w:rsid w:val="00074779"/>
    <w:rsid w:val="000747A6"/>
    <w:rsid w:val="000747DE"/>
    <w:rsid w:val="00075257"/>
    <w:rsid w:val="0007577C"/>
    <w:rsid w:val="000758B8"/>
    <w:rsid w:val="00075E6A"/>
    <w:rsid w:val="00075F29"/>
    <w:rsid w:val="00076326"/>
    <w:rsid w:val="00077304"/>
    <w:rsid w:val="000774CB"/>
    <w:rsid w:val="000776D9"/>
    <w:rsid w:val="0007793E"/>
    <w:rsid w:val="00077E28"/>
    <w:rsid w:val="0008007F"/>
    <w:rsid w:val="000802CE"/>
    <w:rsid w:val="00080361"/>
    <w:rsid w:val="000803F5"/>
    <w:rsid w:val="00080A20"/>
    <w:rsid w:val="000816A7"/>
    <w:rsid w:val="0008199D"/>
    <w:rsid w:val="00082029"/>
    <w:rsid w:val="0008359F"/>
    <w:rsid w:val="00083FA1"/>
    <w:rsid w:val="000851E1"/>
    <w:rsid w:val="00085AB3"/>
    <w:rsid w:val="00085BB8"/>
    <w:rsid w:val="00085F04"/>
    <w:rsid w:val="00086876"/>
    <w:rsid w:val="0008693F"/>
    <w:rsid w:val="00087018"/>
    <w:rsid w:val="00087326"/>
    <w:rsid w:val="000879AE"/>
    <w:rsid w:val="00090592"/>
    <w:rsid w:val="000910D1"/>
    <w:rsid w:val="00092EAD"/>
    <w:rsid w:val="0009342D"/>
    <w:rsid w:val="00094A17"/>
    <w:rsid w:val="00095C22"/>
    <w:rsid w:val="00096B23"/>
    <w:rsid w:val="00096B29"/>
    <w:rsid w:val="0009745C"/>
    <w:rsid w:val="000976BF"/>
    <w:rsid w:val="00097F8F"/>
    <w:rsid w:val="000A0095"/>
    <w:rsid w:val="000A0259"/>
    <w:rsid w:val="000A14E3"/>
    <w:rsid w:val="000A1875"/>
    <w:rsid w:val="000A1A4F"/>
    <w:rsid w:val="000A27F6"/>
    <w:rsid w:val="000A3C1D"/>
    <w:rsid w:val="000A3C73"/>
    <w:rsid w:val="000A45E0"/>
    <w:rsid w:val="000A4817"/>
    <w:rsid w:val="000A4A91"/>
    <w:rsid w:val="000A4B92"/>
    <w:rsid w:val="000A4ECA"/>
    <w:rsid w:val="000A50A4"/>
    <w:rsid w:val="000A5602"/>
    <w:rsid w:val="000A58D2"/>
    <w:rsid w:val="000A5C42"/>
    <w:rsid w:val="000A6556"/>
    <w:rsid w:val="000A78A3"/>
    <w:rsid w:val="000A7C3A"/>
    <w:rsid w:val="000A7DAA"/>
    <w:rsid w:val="000A7F5E"/>
    <w:rsid w:val="000B0341"/>
    <w:rsid w:val="000B1874"/>
    <w:rsid w:val="000B1ED2"/>
    <w:rsid w:val="000B225C"/>
    <w:rsid w:val="000B2260"/>
    <w:rsid w:val="000B3E44"/>
    <w:rsid w:val="000B3E58"/>
    <w:rsid w:val="000B429E"/>
    <w:rsid w:val="000B43B6"/>
    <w:rsid w:val="000B4588"/>
    <w:rsid w:val="000B4706"/>
    <w:rsid w:val="000B4D24"/>
    <w:rsid w:val="000B58C5"/>
    <w:rsid w:val="000B5D35"/>
    <w:rsid w:val="000B628B"/>
    <w:rsid w:val="000B77E7"/>
    <w:rsid w:val="000B78DF"/>
    <w:rsid w:val="000C0868"/>
    <w:rsid w:val="000C0F75"/>
    <w:rsid w:val="000C173A"/>
    <w:rsid w:val="000C182C"/>
    <w:rsid w:val="000C1D13"/>
    <w:rsid w:val="000C223F"/>
    <w:rsid w:val="000C24B0"/>
    <w:rsid w:val="000C28CE"/>
    <w:rsid w:val="000C4245"/>
    <w:rsid w:val="000C5F76"/>
    <w:rsid w:val="000C65DA"/>
    <w:rsid w:val="000C6B2C"/>
    <w:rsid w:val="000C7131"/>
    <w:rsid w:val="000D00B4"/>
    <w:rsid w:val="000D02E6"/>
    <w:rsid w:val="000D1989"/>
    <w:rsid w:val="000D1A5A"/>
    <w:rsid w:val="000D1A62"/>
    <w:rsid w:val="000D1D3F"/>
    <w:rsid w:val="000D2CA8"/>
    <w:rsid w:val="000D3042"/>
    <w:rsid w:val="000D410D"/>
    <w:rsid w:val="000D5344"/>
    <w:rsid w:val="000D5AFA"/>
    <w:rsid w:val="000D5EC8"/>
    <w:rsid w:val="000D7092"/>
    <w:rsid w:val="000E1541"/>
    <w:rsid w:val="000E1D54"/>
    <w:rsid w:val="000E2007"/>
    <w:rsid w:val="000E22E0"/>
    <w:rsid w:val="000E2531"/>
    <w:rsid w:val="000E2822"/>
    <w:rsid w:val="000E300F"/>
    <w:rsid w:val="000E363E"/>
    <w:rsid w:val="000E4D78"/>
    <w:rsid w:val="000E5635"/>
    <w:rsid w:val="000E62C8"/>
    <w:rsid w:val="000E634C"/>
    <w:rsid w:val="000E6A83"/>
    <w:rsid w:val="000E72C0"/>
    <w:rsid w:val="000E7BFC"/>
    <w:rsid w:val="000F020D"/>
    <w:rsid w:val="000F0DBE"/>
    <w:rsid w:val="000F1803"/>
    <w:rsid w:val="000F1E55"/>
    <w:rsid w:val="000F220E"/>
    <w:rsid w:val="000F22D1"/>
    <w:rsid w:val="000F3C52"/>
    <w:rsid w:val="000F3EFD"/>
    <w:rsid w:val="000F45F4"/>
    <w:rsid w:val="000F5059"/>
    <w:rsid w:val="000F5256"/>
    <w:rsid w:val="000F5866"/>
    <w:rsid w:val="000F5C50"/>
    <w:rsid w:val="000F61F5"/>
    <w:rsid w:val="000F6626"/>
    <w:rsid w:val="000F69A0"/>
    <w:rsid w:val="000F7AB8"/>
    <w:rsid w:val="00100784"/>
    <w:rsid w:val="00100C29"/>
    <w:rsid w:val="001015D3"/>
    <w:rsid w:val="00101700"/>
    <w:rsid w:val="00101E4E"/>
    <w:rsid w:val="0010285C"/>
    <w:rsid w:val="00102A35"/>
    <w:rsid w:val="00103CEF"/>
    <w:rsid w:val="00103E1B"/>
    <w:rsid w:val="00104649"/>
    <w:rsid w:val="0010473A"/>
    <w:rsid w:val="00104991"/>
    <w:rsid w:val="00104E4F"/>
    <w:rsid w:val="00105C4F"/>
    <w:rsid w:val="00105DD2"/>
    <w:rsid w:val="00107136"/>
    <w:rsid w:val="00110FEF"/>
    <w:rsid w:val="001116B1"/>
    <w:rsid w:val="00111BA3"/>
    <w:rsid w:val="001124FA"/>
    <w:rsid w:val="00112A51"/>
    <w:rsid w:val="001138EB"/>
    <w:rsid w:val="00113E98"/>
    <w:rsid w:val="00114F69"/>
    <w:rsid w:val="001151AF"/>
    <w:rsid w:val="0011536A"/>
    <w:rsid w:val="00115480"/>
    <w:rsid w:val="00115685"/>
    <w:rsid w:val="00116322"/>
    <w:rsid w:val="00116FB2"/>
    <w:rsid w:val="00117DE9"/>
    <w:rsid w:val="001213E8"/>
    <w:rsid w:val="00121430"/>
    <w:rsid w:val="0012166C"/>
    <w:rsid w:val="00121B43"/>
    <w:rsid w:val="00122924"/>
    <w:rsid w:val="00123173"/>
    <w:rsid w:val="00123ACE"/>
    <w:rsid w:val="00125224"/>
    <w:rsid w:val="00125590"/>
    <w:rsid w:val="001257E3"/>
    <w:rsid w:val="00125A04"/>
    <w:rsid w:val="00126817"/>
    <w:rsid w:val="00126ECC"/>
    <w:rsid w:val="00126F18"/>
    <w:rsid w:val="0012709E"/>
    <w:rsid w:val="001274C9"/>
    <w:rsid w:val="0012770E"/>
    <w:rsid w:val="00127CD0"/>
    <w:rsid w:val="00127D96"/>
    <w:rsid w:val="00130B44"/>
    <w:rsid w:val="0013141F"/>
    <w:rsid w:val="00131B04"/>
    <w:rsid w:val="00131F59"/>
    <w:rsid w:val="00132581"/>
    <w:rsid w:val="00132F07"/>
    <w:rsid w:val="0013322A"/>
    <w:rsid w:val="001341A1"/>
    <w:rsid w:val="001341F2"/>
    <w:rsid w:val="00134AA9"/>
    <w:rsid w:val="00135B02"/>
    <w:rsid w:val="00135E2F"/>
    <w:rsid w:val="001362C4"/>
    <w:rsid w:val="001363D6"/>
    <w:rsid w:val="0013727E"/>
    <w:rsid w:val="00137581"/>
    <w:rsid w:val="00137799"/>
    <w:rsid w:val="00137B00"/>
    <w:rsid w:val="001412B4"/>
    <w:rsid w:val="0014195A"/>
    <w:rsid w:val="001426A8"/>
    <w:rsid w:val="00142F4A"/>
    <w:rsid w:val="0014335A"/>
    <w:rsid w:val="00143452"/>
    <w:rsid w:val="001434D9"/>
    <w:rsid w:val="00144703"/>
    <w:rsid w:val="0014516B"/>
    <w:rsid w:val="001460C5"/>
    <w:rsid w:val="001466CC"/>
    <w:rsid w:val="00146E5A"/>
    <w:rsid w:val="0014749C"/>
    <w:rsid w:val="00147926"/>
    <w:rsid w:val="001506C4"/>
    <w:rsid w:val="001518CF"/>
    <w:rsid w:val="00151D3D"/>
    <w:rsid w:val="00152322"/>
    <w:rsid w:val="0015238F"/>
    <w:rsid w:val="00152694"/>
    <w:rsid w:val="00153175"/>
    <w:rsid w:val="00154145"/>
    <w:rsid w:val="001551AE"/>
    <w:rsid w:val="001558DE"/>
    <w:rsid w:val="00155A44"/>
    <w:rsid w:val="00156212"/>
    <w:rsid w:val="001572C4"/>
    <w:rsid w:val="001575FF"/>
    <w:rsid w:val="00157C89"/>
    <w:rsid w:val="001601B9"/>
    <w:rsid w:val="00160248"/>
    <w:rsid w:val="0016043B"/>
    <w:rsid w:val="00161E66"/>
    <w:rsid w:val="001626EE"/>
    <w:rsid w:val="00162A4E"/>
    <w:rsid w:val="001637C0"/>
    <w:rsid w:val="00163C15"/>
    <w:rsid w:val="001645CC"/>
    <w:rsid w:val="00164FE5"/>
    <w:rsid w:val="001650AE"/>
    <w:rsid w:val="00165495"/>
    <w:rsid w:val="0016778D"/>
    <w:rsid w:val="00167CB7"/>
    <w:rsid w:val="00167D0A"/>
    <w:rsid w:val="001700D8"/>
    <w:rsid w:val="00170694"/>
    <w:rsid w:val="001712BC"/>
    <w:rsid w:val="00171921"/>
    <w:rsid w:val="00171A01"/>
    <w:rsid w:val="00171CB3"/>
    <w:rsid w:val="0017288E"/>
    <w:rsid w:val="00172E69"/>
    <w:rsid w:val="00172E95"/>
    <w:rsid w:val="00173659"/>
    <w:rsid w:val="00173A73"/>
    <w:rsid w:val="00174875"/>
    <w:rsid w:val="00174D20"/>
    <w:rsid w:val="0017587C"/>
    <w:rsid w:val="00175B58"/>
    <w:rsid w:val="00175BAF"/>
    <w:rsid w:val="00176F0E"/>
    <w:rsid w:val="00177C9E"/>
    <w:rsid w:val="00180197"/>
    <w:rsid w:val="00180EEF"/>
    <w:rsid w:val="00181692"/>
    <w:rsid w:val="00181898"/>
    <w:rsid w:val="00182369"/>
    <w:rsid w:val="00184241"/>
    <w:rsid w:val="001846E2"/>
    <w:rsid w:val="00184909"/>
    <w:rsid w:val="001852E6"/>
    <w:rsid w:val="00185D2B"/>
    <w:rsid w:val="00186D61"/>
    <w:rsid w:val="00187959"/>
    <w:rsid w:val="001903A0"/>
    <w:rsid w:val="001907D3"/>
    <w:rsid w:val="00190CEB"/>
    <w:rsid w:val="0019129D"/>
    <w:rsid w:val="00191957"/>
    <w:rsid w:val="00191965"/>
    <w:rsid w:val="00191980"/>
    <w:rsid w:val="00192447"/>
    <w:rsid w:val="001924EC"/>
    <w:rsid w:val="00192724"/>
    <w:rsid w:val="001929B8"/>
    <w:rsid w:val="00192D05"/>
    <w:rsid w:val="00192D5F"/>
    <w:rsid w:val="001934A2"/>
    <w:rsid w:val="00193A7C"/>
    <w:rsid w:val="001941DA"/>
    <w:rsid w:val="001942F8"/>
    <w:rsid w:val="001969EC"/>
    <w:rsid w:val="00196B76"/>
    <w:rsid w:val="001970CB"/>
    <w:rsid w:val="0019745A"/>
    <w:rsid w:val="001976BD"/>
    <w:rsid w:val="0019787E"/>
    <w:rsid w:val="001A0136"/>
    <w:rsid w:val="001A0349"/>
    <w:rsid w:val="001A0C6A"/>
    <w:rsid w:val="001A24E9"/>
    <w:rsid w:val="001A2FD4"/>
    <w:rsid w:val="001A3D5F"/>
    <w:rsid w:val="001A4D5C"/>
    <w:rsid w:val="001A5386"/>
    <w:rsid w:val="001A616E"/>
    <w:rsid w:val="001A6D79"/>
    <w:rsid w:val="001A7781"/>
    <w:rsid w:val="001A7E1C"/>
    <w:rsid w:val="001B08F5"/>
    <w:rsid w:val="001B0E91"/>
    <w:rsid w:val="001B11C7"/>
    <w:rsid w:val="001B177A"/>
    <w:rsid w:val="001B191D"/>
    <w:rsid w:val="001B1993"/>
    <w:rsid w:val="001B32D3"/>
    <w:rsid w:val="001B386E"/>
    <w:rsid w:val="001B3B34"/>
    <w:rsid w:val="001B3E96"/>
    <w:rsid w:val="001B40BF"/>
    <w:rsid w:val="001B5520"/>
    <w:rsid w:val="001B57AC"/>
    <w:rsid w:val="001B6131"/>
    <w:rsid w:val="001B67F2"/>
    <w:rsid w:val="001B6A9D"/>
    <w:rsid w:val="001B7C56"/>
    <w:rsid w:val="001C0328"/>
    <w:rsid w:val="001C053E"/>
    <w:rsid w:val="001C0C30"/>
    <w:rsid w:val="001C138E"/>
    <w:rsid w:val="001C1D59"/>
    <w:rsid w:val="001C26BA"/>
    <w:rsid w:val="001C2D42"/>
    <w:rsid w:val="001C3860"/>
    <w:rsid w:val="001C3BCF"/>
    <w:rsid w:val="001C41D1"/>
    <w:rsid w:val="001C41E6"/>
    <w:rsid w:val="001C45BF"/>
    <w:rsid w:val="001C5680"/>
    <w:rsid w:val="001C6C63"/>
    <w:rsid w:val="001C7211"/>
    <w:rsid w:val="001C7221"/>
    <w:rsid w:val="001C7900"/>
    <w:rsid w:val="001C7ACF"/>
    <w:rsid w:val="001D11E0"/>
    <w:rsid w:val="001D11E5"/>
    <w:rsid w:val="001D136A"/>
    <w:rsid w:val="001D1B43"/>
    <w:rsid w:val="001D2836"/>
    <w:rsid w:val="001D28F2"/>
    <w:rsid w:val="001D32AB"/>
    <w:rsid w:val="001D33B1"/>
    <w:rsid w:val="001D3561"/>
    <w:rsid w:val="001D3BA2"/>
    <w:rsid w:val="001D4228"/>
    <w:rsid w:val="001D44C9"/>
    <w:rsid w:val="001D44DC"/>
    <w:rsid w:val="001D4ADF"/>
    <w:rsid w:val="001D5505"/>
    <w:rsid w:val="001D5AA2"/>
    <w:rsid w:val="001D6592"/>
    <w:rsid w:val="001D69B7"/>
    <w:rsid w:val="001D72CE"/>
    <w:rsid w:val="001E05D1"/>
    <w:rsid w:val="001E09DC"/>
    <w:rsid w:val="001E1363"/>
    <w:rsid w:val="001E14E7"/>
    <w:rsid w:val="001E155D"/>
    <w:rsid w:val="001E223D"/>
    <w:rsid w:val="001E3726"/>
    <w:rsid w:val="001E3BAD"/>
    <w:rsid w:val="001E73D4"/>
    <w:rsid w:val="001E7F50"/>
    <w:rsid w:val="001F0C12"/>
    <w:rsid w:val="001F164F"/>
    <w:rsid w:val="001F1D5C"/>
    <w:rsid w:val="001F1F98"/>
    <w:rsid w:val="001F222B"/>
    <w:rsid w:val="001F248E"/>
    <w:rsid w:val="001F286D"/>
    <w:rsid w:val="001F2BD8"/>
    <w:rsid w:val="001F3E06"/>
    <w:rsid w:val="001F58EC"/>
    <w:rsid w:val="001F7D54"/>
    <w:rsid w:val="002006FA"/>
    <w:rsid w:val="00200E47"/>
    <w:rsid w:val="00201B05"/>
    <w:rsid w:val="002027C2"/>
    <w:rsid w:val="00202809"/>
    <w:rsid w:val="00203013"/>
    <w:rsid w:val="00203764"/>
    <w:rsid w:val="00203B86"/>
    <w:rsid w:val="0020478B"/>
    <w:rsid w:val="002060CF"/>
    <w:rsid w:val="002068E5"/>
    <w:rsid w:val="002074A7"/>
    <w:rsid w:val="00210987"/>
    <w:rsid w:val="00210B93"/>
    <w:rsid w:val="002116D0"/>
    <w:rsid w:val="00211FF4"/>
    <w:rsid w:val="00212932"/>
    <w:rsid w:val="00213D63"/>
    <w:rsid w:val="0021401F"/>
    <w:rsid w:val="00214AFA"/>
    <w:rsid w:val="00214CED"/>
    <w:rsid w:val="00214EFC"/>
    <w:rsid w:val="00214F81"/>
    <w:rsid w:val="002155E9"/>
    <w:rsid w:val="00215F63"/>
    <w:rsid w:val="002163A4"/>
    <w:rsid w:val="00216900"/>
    <w:rsid w:val="0021755A"/>
    <w:rsid w:val="00217ECC"/>
    <w:rsid w:val="00217EFD"/>
    <w:rsid w:val="00220046"/>
    <w:rsid w:val="00220798"/>
    <w:rsid w:val="00220950"/>
    <w:rsid w:val="002219C2"/>
    <w:rsid w:val="00221AE3"/>
    <w:rsid w:val="00222EEB"/>
    <w:rsid w:val="00223258"/>
    <w:rsid w:val="002237A4"/>
    <w:rsid w:val="002237B7"/>
    <w:rsid w:val="00224215"/>
    <w:rsid w:val="0022428C"/>
    <w:rsid w:val="002242BC"/>
    <w:rsid w:val="00226193"/>
    <w:rsid w:val="00226463"/>
    <w:rsid w:val="002264B0"/>
    <w:rsid w:val="0022684E"/>
    <w:rsid w:val="00226B10"/>
    <w:rsid w:val="00227A37"/>
    <w:rsid w:val="00227D6F"/>
    <w:rsid w:val="002316DC"/>
    <w:rsid w:val="00231F38"/>
    <w:rsid w:val="00232466"/>
    <w:rsid w:val="00233227"/>
    <w:rsid w:val="00233DE8"/>
    <w:rsid w:val="002340DE"/>
    <w:rsid w:val="002341CD"/>
    <w:rsid w:val="00234B3F"/>
    <w:rsid w:val="00234DD6"/>
    <w:rsid w:val="00235749"/>
    <w:rsid w:val="002364BD"/>
    <w:rsid w:val="002366DA"/>
    <w:rsid w:val="00236F38"/>
    <w:rsid w:val="00237274"/>
    <w:rsid w:val="002374B3"/>
    <w:rsid w:val="00237EDF"/>
    <w:rsid w:val="002403C1"/>
    <w:rsid w:val="00240DC1"/>
    <w:rsid w:val="00241D18"/>
    <w:rsid w:val="00241E41"/>
    <w:rsid w:val="00241ED3"/>
    <w:rsid w:val="002421A1"/>
    <w:rsid w:val="0024369A"/>
    <w:rsid w:val="002437AC"/>
    <w:rsid w:val="00243AA3"/>
    <w:rsid w:val="00243E5D"/>
    <w:rsid w:val="00244932"/>
    <w:rsid w:val="00245256"/>
    <w:rsid w:val="00245279"/>
    <w:rsid w:val="0024535B"/>
    <w:rsid w:val="00245A2B"/>
    <w:rsid w:val="00245DC7"/>
    <w:rsid w:val="00246685"/>
    <w:rsid w:val="002466A4"/>
    <w:rsid w:val="0024680D"/>
    <w:rsid w:val="00246D90"/>
    <w:rsid w:val="00247137"/>
    <w:rsid w:val="002471F5"/>
    <w:rsid w:val="002475DE"/>
    <w:rsid w:val="00247CAB"/>
    <w:rsid w:val="00250266"/>
    <w:rsid w:val="0025052C"/>
    <w:rsid w:val="00251597"/>
    <w:rsid w:val="00251C4D"/>
    <w:rsid w:val="0025490A"/>
    <w:rsid w:val="00254FB5"/>
    <w:rsid w:val="00255500"/>
    <w:rsid w:val="002562B7"/>
    <w:rsid w:val="00256791"/>
    <w:rsid w:val="00256A54"/>
    <w:rsid w:val="00256D53"/>
    <w:rsid w:val="00256FD7"/>
    <w:rsid w:val="002579DA"/>
    <w:rsid w:val="0026006F"/>
    <w:rsid w:val="00260A20"/>
    <w:rsid w:val="0026155B"/>
    <w:rsid w:val="00261A84"/>
    <w:rsid w:val="00261FB4"/>
    <w:rsid w:val="002627D8"/>
    <w:rsid w:val="00262999"/>
    <w:rsid w:val="00262BBF"/>
    <w:rsid w:val="002634AA"/>
    <w:rsid w:val="00263663"/>
    <w:rsid w:val="002638B8"/>
    <w:rsid w:val="002652DA"/>
    <w:rsid w:val="0026542C"/>
    <w:rsid w:val="0026552C"/>
    <w:rsid w:val="002666FF"/>
    <w:rsid w:val="00266FAE"/>
    <w:rsid w:val="00267668"/>
    <w:rsid w:val="002677C6"/>
    <w:rsid w:val="002677DF"/>
    <w:rsid w:val="00267CBB"/>
    <w:rsid w:val="00270141"/>
    <w:rsid w:val="002707C5"/>
    <w:rsid w:val="00271733"/>
    <w:rsid w:val="00271A55"/>
    <w:rsid w:val="002725AA"/>
    <w:rsid w:val="00273153"/>
    <w:rsid w:val="00276469"/>
    <w:rsid w:val="002772ED"/>
    <w:rsid w:val="00280A7C"/>
    <w:rsid w:val="0028180B"/>
    <w:rsid w:val="00281948"/>
    <w:rsid w:val="00281A00"/>
    <w:rsid w:val="00281A86"/>
    <w:rsid w:val="00281AF8"/>
    <w:rsid w:val="00282097"/>
    <w:rsid w:val="002822BB"/>
    <w:rsid w:val="00283A3F"/>
    <w:rsid w:val="00283ACC"/>
    <w:rsid w:val="00284FA3"/>
    <w:rsid w:val="0028525A"/>
    <w:rsid w:val="00285706"/>
    <w:rsid w:val="0028579C"/>
    <w:rsid w:val="00285D2B"/>
    <w:rsid w:val="00287E57"/>
    <w:rsid w:val="002913F6"/>
    <w:rsid w:val="002917D4"/>
    <w:rsid w:val="00291C8D"/>
    <w:rsid w:val="00291CAB"/>
    <w:rsid w:val="00292966"/>
    <w:rsid w:val="00292EBA"/>
    <w:rsid w:val="00292EE7"/>
    <w:rsid w:val="00293248"/>
    <w:rsid w:val="0029333D"/>
    <w:rsid w:val="00293625"/>
    <w:rsid w:val="00293784"/>
    <w:rsid w:val="002937C9"/>
    <w:rsid w:val="0029387C"/>
    <w:rsid w:val="00294440"/>
    <w:rsid w:val="00294773"/>
    <w:rsid w:val="00295445"/>
    <w:rsid w:val="00295ED5"/>
    <w:rsid w:val="00296221"/>
    <w:rsid w:val="00296D1F"/>
    <w:rsid w:val="002972E7"/>
    <w:rsid w:val="0029739C"/>
    <w:rsid w:val="002974E4"/>
    <w:rsid w:val="00297A0D"/>
    <w:rsid w:val="00297F5A"/>
    <w:rsid w:val="002A0239"/>
    <w:rsid w:val="002A1478"/>
    <w:rsid w:val="002A161C"/>
    <w:rsid w:val="002A1AD9"/>
    <w:rsid w:val="002A1C52"/>
    <w:rsid w:val="002A2EC0"/>
    <w:rsid w:val="002A3445"/>
    <w:rsid w:val="002A479B"/>
    <w:rsid w:val="002A4A74"/>
    <w:rsid w:val="002A4FC2"/>
    <w:rsid w:val="002A5BC8"/>
    <w:rsid w:val="002A5CEB"/>
    <w:rsid w:val="002A66D0"/>
    <w:rsid w:val="002A6A29"/>
    <w:rsid w:val="002A6CD1"/>
    <w:rsid w:val="002A6FB9"/>
    <w:rsid w:val="002A6FE8"/>
    <w:rsid w:val="002A701B"/>
    <w:rsid w:val="002B00CA"/>
    <w:rsid w:val="002B05D9"/>
    <w:rsid w:val="002B0F8F"/>
    <w:rsid w:val="002B1697"/>
    <w:rsid w:val="002B1AFF"/>
    <w:rsid w:val="002B1F13"/>
    <w:rsid w:val="002B1FA9"/>
    <w:rsid w:val="002B3311"/>
    <w:rsid w:val="002B3B37"/>
    <w:rsid w:val="002B3C12"/>
    <w:rsid w:val="002B3F77"/>
    <w:rsid w:val="002B46A5"/>
    <w:rsid w:val="002B4ADC"/>
    <w:rsid w:val="002B552E"/>
    <w:rsid w:val="002B559C"/>
    <w:rsid w:val="002B5912"/>
    <w:rsid w:val="002B6306"/>
    <w:rsid w:val="002B6AA4"/>
    <w:rsid w:val="002B6F2A"/>
    <w:rsid w:val="002C01F4"/>
    <w:rsid w:val="002C0624"/>
    <w:rsid w:val="002C099D"/>
    <w:rsid w:val="002C16F6"/>
    <w:rsid w:val="002C21C0"/>
    <w:rsid w:val="002C3195"/>
    <w:rsid w:val="002C32FB"/>
    <w:rsid w:val="002C3AAC"/>
    <w:rsid w:val="002C3BC5"/>
    <w:rsid w:val="002C3D6C"/>
    <w:rsid w:val="002C47AF"/>
    <w:rsid w:val="002C49D3"/>
    <w:rsid w:val="002C5211"/>
    <w:rsid w:val="002C53F1"/>
    <w:rsid w:val="002C54EB"/>
    <w:rsid w:val="002C5502"/>
    <w:rsid w:val="002C56B8"/>
    <w:rsid w:val="002C637B"/>
    <w:rsid w:val="002C6418"/>
    <w:rsid w:val="002C6845"/>
    <w:rsid w:val="002C6C6D"/>
    <w:rsid w:val="002D03B2"/>
    <w:rsid w:val="002D0973"/>
    <w:rsid w:val="002D1819"/>
    <w:rsid w:val="002D1DDE"/>
    <w:rsid w:val="002D1FF5"/>
    <w:rsid w:val="002D27A8"/>
    <w:rsid w:val="002D2BB2"/>
    <w:rsid w:val="002D312F"/>
    <w:rsid w:val="002D3937"/>
    <w:rsid w:val="002D3CCD"/>
    <w:rsid w:val="002D3D95"/>
    <w:rsid w:val="002D3E31"/>
    <w:rsid w:val="002D4A72"/>
    <w:rsid w:val="002D4B2F"/>
    <w:rsid w:val="002D4BD0"/>
    <w:rsid w:val="002D6BFF"/>
    <w:rsid w:val="002D6FDC"/>
    <w:rsid w:val="002D70E4"/>
    <w:rsid w:val="002D723A"/>
    <w:rsid w:val="002D7F16"/>
    <w:rsid w:val="002E123B"/>
    <w:rsid w:val="002E1F06"/>
    <w:rsid w:val="002E2B88"/>
    <w:rsid w:val="002E2D3F"/>
    <w:rsid w:val="002E477C"/>
    <w:rsid w:val="002E47CE"/>
    <w:rsid w:val="002E535F"/>
    <w:rsid w:val="002E606B"/>
    <w:rsid w:val="002E6EA6"/>
    <w:rsid w:val="002E7306"/>
    <w:rsid w:val="002E798B"/>
    <w:rsid w:val="002E7E68"/>
    <w:rsid w:val="002F0014"/>
    <w:rsid w:val="002F1860"/>
    <w:rsid w:val="002F2567"/>
    <w:rsid w:val="002F2761"/>
    <w:rsid w:val="002F2C0C"/>
    <w:rsid w:val="002F2F1B"/>
    <w:rsid w:val="002F3B30"/>
    <w:rsid w:val="002F41E0"/>
    <w:rsid w:val="002F444D"/>
    <w:rsid w:val="002F4A2B"/>
    <w:rsid w:val="002F5B33"/>
    <w:rsid w:val="002F6491"/>
    <w:rsid w:val="002F66A4"/>
    <w:rsid w:val="002F6F7C"/>
    <w:rsid w:val="002F751C"/>
    <w:rsid w:val="002F7646"/>
    <w:rsid w:val="002F7745"/>
    <w:rsid w:val="002F7B7E"/>
    <w:rsid w:val="00300FE3"/>
    <w:rsid w:val="003014C1"/>
    <w:rsid w:val="0030161F"/>
    <w:rsid w:val="00301D73"/>
    <w:rsid w:val="003024A4"/>
    <w:rsid w:val="0030260F"/>
    <w:rsid w:val="00302AA6"/>
    <w:rsid w:val="00302B3F"/>
    <w:rsid w:val="00302CAF"/>
    <w:rsid w:val="00302D80"/>
    <w:rsid w:val="003038F0"/>
    <w:rsid w:val="00303DE3"/>
    <w:rsid w:val="00303F2A"/>
    <w:rsid w:val="0030413A"/>
    <w:rsid w:val="003055C7"/>
    <w:rsid w:val="00305812"/>
    <w:rsid w:val="00305AC9"/>
    <w:rsid w:val="003064A3"/>
    <w:rsid w:val="00306A49"/>
    <w:rsid w:val="00306DBF"/>
    <w:rsid w:val="003071B6"/>
    <w:rsid w:val="00307E19"/>
    <w:rsid w:val="003105E2"/>
    <w:rsid w:val="00310608"/>
    <w:rsid w:val="00310B98"/>
    <w:rsid w:val="00310DE4"/>
    <w:rsid w:val="00310F83"/>
    <w:rsid w:val="00312831"/>
    <w:rsid w:val="0031338C"/>
    <w:rsid w:val="00313F9A"/>
    <w:rsid w:val="00314C28"/>
    <w:rsid w:val="003153CA"/>
    <w:rsid w:val="003156B1"/>
    <w:rsid w:val="00316249"/>
    <w:rsid w:val="0031689A"/>
    <w:rsid w:val="00316D77"/>
    <w:rsid w:val="00321701"/>
    <w:rsid w:val="0032330D"/>
    <w:rsid w:val="00323534"/>
    <w:rsid w:val="00323F22"/>
    <w:rsid w:val="003249D0"/>
    <w:rsid w:val="00325B22"/>
    <w:rsid w:val="00325D4E"/>
    <w:rsid w:val="00326195"/>
    <w:rsid w:val="00326196"/>
    <w:rsid w:val="00326AFB"/>
    <w:rsid w:val="003303BA"/>
    <w:rsid w:val="00330F55"/>
    <w:rsid w:val="00331D48"/>
    <w:rsid w:val="003323A3"/>
    <w:rsid w:val="00332DB5"/>
    <w:rsid w:val="0033306C"/>
    <w:rsid w:val="00333C3B"/>
    <w:rsid w:val="00333EBA"/>
    <w:rsid w:val="003347F5"/>
    <w:rsid w:val="0033503B"/>
    <w:rsid w:val="00335C0F"/>
    <w:rsid w:val="00335D7D"/>
    <w:rsid w:val="00336346"/>
    <w:rsid w:val="0033779A"/>
    <w:rsid w:val="003405C7"/>
    <w:rsid w:val="003413DE"/>
    <w:rsid w:val="00341868"/>
    <w:rsid w:val="003424C8"/>
    <w:rsid w:val="00342FD0"/>
    <w:rsid w:val="00343152"/>
    <w:rsid w:val="003432DD"/>
    <w:rsid w:val="003437DF"/>
    <w:rsid w:val="003441DE"/>
    <w:rsid w:val="003447A8"/>
    <w:rsid w:val="003450EF"/>
    <w:rsid w:val="003453FA"/>
    <w:rsid w:val="00345AAF"/>
    <w:rsid w:val="00345C00"/>
    <w:rsid w:val="00345D20"/>
    <w:rsid w:val="00345EFF"/>
    <w:rsid w:val="003460D8"/>
    <w:rsid w:val="0034680E"/>
    <w:rsid w:val="0034701E"/>
    <w:rsid w:val="00347020"/>
    <w:rsid w:val="00347357"/>
    <w:rsid w:val="00347579"/>
    <w:rsid w:val="003476A9"/>
    <w:rsid w:val="003479A3"/>
    <w:rsid w:val="00347DC3"/>
    <w:rsid w:val="00350433"/>
    <w:rsid w:val="00351357"/>
    <w:rsid w:val="003514EE"/>
    <w:rsid w:val="003517CD"/>
    <w:rsid w:val="0035189E"/>
    <w:rsid w:val="003518C8"/>
    <w:rsid w:val="00351E1D"/>
    <w:rsid w:val="0035274A"/>
    <w:rsid w:val="00353160"/>
    <w:rsid w:val="00353982"/>
    <w:rsid w:val="00353B08"/>
    <w:rsid w:val="0035417F"/>
    <w:rsid w:val="003542F2"/>
    <w:rsid w:val="003544DC"/>
    <w:rsid w:val="003548B4"/>
    <w:rsid w:val="00355411"/>
    <w:rsid w:val="00355DF2"/>
    <w:rsid w:val="00356524"/>
    <w:rsid w:val="0035698C"/>
    <w:rsid w:val="003576EA"/>
    <w:rsid w:val="00357D0E"/>
    <w:rsid w:val="00360DAF"/>
    <w:rsid w:val="003614AA"/>
    <w:rsid w:val="00361DBF"/>
    <w:rsid w:val="0036224C"/>
    <w:rsid w:val="003626F0"/>
    <w:rsid w:val="003629F2"/>
    <w:rsid w:val="00362B2F"/>
    <w:rsid w:val="0036380F"/>
    <w:rsid w:val="00364D5A"/>
    <w:rsid w:val="003659CB"/>
    <w:rsid w:val="00365AB1"/>
    <w:rsid w:val="00366935"/>
    <w:rsid w:val="00366A93"/>
    <w:rsid w:val="00366AE1"/>
    <w:rsid w:val="00366D5E"/>
    <w:rsid w:val="003705E0"/>
    <w:rsid w:val="0037147D"/>
    <w:rsid w:val="00371AAA"/>
    <w:rsid w:val="00373E31"/>
    <w:rsid w:val="00374D4A"/>
    <w:rsid w:val="00376459"/>
    <w:rsid w:val="00376C81"/>
    <w:rsid w:val="00376DEA"/>
    <w:rsid w:val="003777EB"/>
    <w:rsid w:val="00377E7E"/>
    <w:rsid w:val="003800B2"/>
    <w:rsid w:val="003803E6"/>
    <w:rsid w:val="00380657"/>
    <w:rsid w:val="003806C7"/>
    <w:rsid w:val="0038079C"/>
    <w:rsid w:val="00380A8C"/>
    <w:rsid w:val="003811B8"/>
    <w:rsid w:val="003812C1"/>
    <w:rsid w:val="003816B7"/>
    <w:rsid w:val="00381BB4"/>
    <w:rsid w:val="00383441"/>
    <w:rsid w:val="00383D96"/>
    <w:rsid w:val="0038431B"/>
    <w:rsid w:val="00384418"/>
    <w:rsid w:val="00384CFA"/>
    <w:rsid w:val="003850A3"/>
    <w:rsid w:val="00385C7D"/>
    <w:rsid w:val="003867EC"/>
    <w:rsid w:val="00386F98"/>
    <w:rsid w:val="0038708F"/>
    <w:rsid w:val="00390759"/>
    <w:rsid w:val="00390885"/>
    <w:rsid w:val="00390FA5"/>
    <w:rsid w:val="00391D52"/>
    <w:rsid w:val="00392163"/>
    <w:rsid w:val="0039236B"/>
    <w:rsid w:val="00393433"/>
    <w:rsid w:val="0039370A"/>
    <w:rsid w:val="0039580B"/>
    <w:rsid w:val="00395D5F"/>
    <w:rsid w:val="00396307"/>
    <w:rsid w:val="003973FA"/>
    <w:rsid w:val="00397613"/>
    <w:rsid w:val="003A1AE7"/>
    <w:rsid w:val="003A290E"/>
    <w:rsid w:val="003A5132"/>
    <w:rsid w:val="003A67B1"/>
    <w:rsid w:val="003A68FF"/>
    <w:rsid w:val="003A699A"/>
    <w:rsid w:val="003A6F30"/>
    <w:rsid w:val="003A794F"/>
    <w:rsid w:val="003B0853"/>
    <w:rsid w:val="003B1062"/>
    <w:rsid w:val="003B1435"/>
    <w:rsid w:val="003B1946"/>
    <w:rsid w:val="003B1E1E"/>
    <w:rsid w:val="003B2BFA"/>
    <w:rsid w:val="003B336C"/>
    <w:rsid w:val="003B34CD"/>
    <w:rsid w:val="003B4330"/>
    <w:rsid w:val="003B439E"/>
    <w:rsid w:val="003B46B7"/>
    <w:rsid w:val="003B4C2D"/>
    <w:rsid w:val="003B51AD"/>
    <w:rsid w:val="003B5BF9"/>
    <w:rsid w:val="003B5C6F"/>
    <w:rsid w:val="003B6971"/>
    <w:rsid w:val="003B69B4"/>
    <w:rsid w:val="003B7EBD"/>
    <w:rsid w:val="003C068E"/>
    <w:rsid w:val="003C1F46"/>
    <w:rsid w:val="003C2A89"/>
    <w:rsid w:val="003C2B53"/>
    <w:rsid w:val="003C2F77"/>
    <w:rsid w:val="003C4937"/>
    <w:rsid w:val="003C4F02"/>
    <w:rsid w:val="003C5095"/>
    <w:rsid w:val="003C5543"/>
    <w:rsid w:val="003C5B1A"/>
    <w:rsid w:val="003C6110"/>
    <w:rsid w:val="003C694B"/>
    <w:rsid w:val="003C6963"/>
    <w:rsid w:val="003C6C19"/>
    <w:rsid w:val="003C6F10"/>
    <w:rsid w:val="003C6FA5"/>
    <w:rsid w:val="003C712B"/>
    <w:rsid w:val="003D025B"/>
    <w:rsid w:val="003D0C84"/>
    <w:rsid w:val="003D0F4D"/>
    <w:rsid w:val="003D0FE3"/>
    <w:rsid w:val="003D1060"/>
    <w:rsid w:val="003D1322"/>
    <w:rsid w:val="003D2119"/>
    <w:rsid w:val="003D23A4"/>
    <w:rsid w:val="003D3C91"/>
    <w:rsid w:val="003D4DAA"/>
    <w:rsid w:val="003D5D1D"/>
    <w:rsid w:val="003D5ED8"/>
    <w:rsid w:val="003D6896"/>
    <w:rsid w:val="003D6AA2"/>
    <w:rsid w:val="003D74A2"/>
    <w:rsid w:val="003E0146"/>
    <w:rsid w:val="003E01F4"/>
    <w:rsid w:val="003E0626"/>
    <w:rsid w:val="003E12E1"/>
    <w:rsid w:val="003E1417"/>
    <w:rsid w:val="003E1C5A"/>
    <w:rsid w:val="003E3074"/>
    <w:rsid w:val="003E402E"/>
    <w:rsid w:val="003E41AA"/>
    <w:rsid w:val="003E46A0"/>
    <w:rsid w:val="003E481E"/>
    <w:rsid w:val="003E5C8C"/>
    <w:rsid w:val="003E6027"/>
    <w:rsid w:val="003E6F1A"/>
    <w:rsid w:val="003E793F"/>
    <w:rsid w:val="003F0DBE"/>
    <w:rsid w:val="003F1410"/>
    <w:rsid w:val="003F15B2"/>
    <w:rsid w:val="003F1DC4"/>
    <w:rsid w:val="003F2216"/>
    <w:rsid w:val="003F300E"/>
    <w:rsid w:val="003F3117"/>
    <w:rsid w:val="003F3EC9"/>
    <w:rsid w:val="003F4BA7"/>
    <w:rsid w:val="003F58CE"/>
    <w:rsid w:val="003F59F1"/>
    <w:rsid w:val="003F68DA"/>
    <w:rsid w:val="003F748D"/>
    <w:rsid w:val="00400308"/>
    <w:rsid w:val="0040110B"/>
    <w:rsid w:val="0040250A"/>
    <w:rsid w:val="004025EE"/>
    <w:rsid w:val="004028B5"/>
    <w:rsid w:val="00402924"/>
    <w:rsid w:val="00402AFA"/>
    <w:rsid w:val="00402D12"/>
    <w:rsid w:val="004034B2"/>
    <w:rsid w:val="00404EC1"/>
    <w:rsid w:val="00405CAE"/>
    <w:rsid w:val="00405CEA"/>
    <w:rsid w:val="0041025A"/>
    <w:rsid w:val="00410D35"/>
    <w:rsid w:val="004113DE"/>
    <w:rsid w:val="0041197A"/>
    <w:rsid w:val="004127CD"/>
    <w:rsid w:val="00413675"/>
    <w:rsid w:val="00413C97"/>
    <w:rsid w:val="00413D04"/>
    <w:rsid w:val="004143B0"/>
    <w:rsid w:val="00414627"/>
    <w:rsid w:val="00414BEF"/>
    <w:rsid w:val="00415E55"/>
    <w:rsid w:val="00416894"/>
    <w:rsid w:val="00416939"/>
    <w:rsid w:val="00416A96"/>
    <w:rsid w:val="00416B7A"/>
    <w:rsid w:val="00416BC6"/>
    <w:rsid w:val="00416E3E"/>
    <w:rsid w:val="004178AD"/>
    <w:rsid w:val="00417989"/>
    <w:rsid w:val="00420811"/>
    <w:rsid w:val="00421C94"/>
    <w:rsid w:val="004220D7"/>
    <w:rsid w:val="00422C7D"/>
    <w:rsid w:val="00422F62"/>
    <w:rsid w:val="00423ACE"/>
    <w:rsid w:val="00423F60"/>
    <w:rsid w:val="00424B75"/>
    <w:rsid w:val="004250FC"/>
    <w:rsid w:val="0042554D"/>
    <w:rsid w:val="004255EC"/>
    <w:rsid w:val="00425864"/>
    <w:rsid w:val="00425EB3"/>
    <w:rsid w:val="00426A5F"/>
    <w:rsid w:val="004274F4"/>
    <w:rsid w:val="004300FA"/>
    <w:rsid w:val="0043016A"/>
    <w:rsid w:val="004322E0"/>
    <w:rsid w:val="00432C98"/>
    <w:rsid w:val="00433855"/>
    <w:rsid w:val="0043412F"/>
    <w:rsid w:val="0043488A"/>
    <w:rsid w:val="0043525D"/>
    <w:rsid w:val="00435825"/>
    <w:rsid w:val="004358E7"/>
    <w:rsid w:val="004364B8"/>
    <w:rsid w:val="0043669C"/>
    <w:rsid w:val="0043699E"/>
    <w:rsid w:val="00436B80"/>
    <w:rsid w:val="00437880"/>
    <w:rsid w:val="004403C0"/>
    <w:rsid w:val="00442870"/>
    <w:rsid w:val="0044360D"/>
    <w:rsid w:val="00443687"/>
    <w:rsid w:val="004437CD"/>
    <w:rsid w:val="00443966"/>
    <w:rsid w:val="0044553D"/>
    <w:rsid w:val="0044554C"/>
    <w:rsid w:val="004458DF"/>
    <w:rsid w:val="004466C0"/>
    <w:rsid w:val="00446F75"/>
    <w:rsid w:val="00447C39"/>
    <w:rsid w:val="00447E2C"/>
    <w:rsid w:val="0045024F"/>
    <w:rsid w:val="00450490"/>
    <w:rsid w:val="00450A4C"/>
    <w:rsid w:val="00450CD1"/>
    <w:rsid w:val="00450D91"/>
    <w:rsid w:val="00450F5C"/>
    <w:rsid w:val="004515F5"/>
    <w:rsid w:val="004516AC"/>
    <w:rsid w:val="00451B65"/>
    <w:rsid w:val="004529B5"/>
    <w:rsid w:val="004530DC"/>
    <w:rsid w:val="00454295"/>
    <w:rsid w:val="004546D1"/>
    <w:rsid w:val="004556BE"/>
    <w:rsid w:val="00456F8B"/>
    <w:rsid w:val="0045780E"/>
    <w:rsid w:val="00460038"/>
    <w:rsid w:val="00460C15"/>
    <w:rsid w:val="00460E21"/>
    <w:rsid w:val="00461295"/>
    <w:rsid w:val="00462411"/>
    <w:rsid w:val="004627DC"/>
    <w:rsid w:val="00462C0B"/>
    <w:rsid w:val="00463791"/>
    <w:rsid w:val="00463E47"/>
    <w:rsid w:val="00463FF4"/>
    <w:rsid w:val="004647E8"/>
    <w:rsid w:val="00464B29"/>
    <w:rsid w:val="0046620F"/>
    <w:rsid w:val="004663CA"/>
    <w:rsid w:val="004678CC"/>
    <w:rsid w:val="00467B25"/>
    <w:rsid w:val="004701EE"/>
    <w:rsid w:val="0047038F"/>
    <w:rsid w:val="00470777"/>
    <w:rsid w:val="00470B27"/>
    <w:rsid w:val="00470B92"/>
    <w:rsid w:val="00470DD8"/>
    <w:rsid w:val="004715E6"/>
    <w:rsid w:val="004716A4"/>
    <w:rsid w:val="00471A6B"/>
    <w:rsid w:val="004728FD"/>
    <w:rsid w:val="00472A18"/>
    <w:rsid w:val="00472CB1"/>
    <w:rsid w:val="00473382"/>
    <w:rsid w:val="004745F9"/>
    <w:rsid w:val="00477013"/>
    <w:rsid w:val="00477222"/>
    <w:rsid w:val="0048055E"/>
    <w:rsid w:val="004805AA"/>
    <w:rsid w:val="00480F9B"/>
    <w:rsid w:val="0048161B"/>
    <w:rsid w:val="00485F3A"/>
    <w:rsid w:val="004863A0"/>
    <w:rsid w:val="00486484"/>
    <w:rsid w:val="004868FE"/>
    <w:rsid w:val="00486AE9"/>
    <w:rsid w:val="00487613"/>
    <w:rsid w:val="004908B0"/>
    <w:rsid w:val="004911C1"/>
    <w:rsid w:val="00491EEA"/>
    <w:rsid w:val="00492AA1"/>
    <w:rsid w:val="00492BBD"/>
    <w:rsid w:val="004941EE"/>
    <w:rsid w:val="004946BD"/>
    <w:rsid w:val="00495391"/>
    <w:rsid w:val="00496196"/>
    <w:rsid w:val="00496A82"/>
    <w:rsid w:val="00496F12"/>
    <w:rsid w:val="00497B39"/>
    <w:rsid w:val="004A0201"/>
    <w:rsid w:val="004A0610"/>
    <w:rsid w:val="004A0CF8"/>
    <w:rsid w:val="004A1027"/>
    <w:rsid w:val="004A14E4"/>
    <w:rsid w:val="004A17ED"/>
    <w:rsid w:val="004A1B9E"/>
    <w:rsid w:val="004A26FB"/>
    <w:rsid w:val="004A2A2D"/>
    <w:rsid w:val="004A2F6E"/>
    <w:rsid w:val="004A36A0"/>
    <w:rsid w:val="004A4120"/>
    <w:rsid w:val="004A429C"/>
    <w:rsid w:val="004A45B1"/>
    <w:rsid w:val="004A473B"/>
    <w:rsid w:val="004A51F9"/>
    <w:rsid w:val="004A5909"/>
    <w:rsid w:val="004A6097"/>
    <w:rsid w:val="004A7A7C"/>
    <w:rsid w:val="004A7B91"/>
    <w:rsid w:val="004A7B94"/>
    <w:rsid w:val="004A7D05"/>
    <w:rsid w:val="004B102E"/>
    <w:rsid w:val="004B222E"/>
    <w:rsid w:val="004B2EDD"/>
    <w:rsid w:val="004B3016"/>
    <w:rsid w:val="004B3051"/>
    <w:rsid w:val="004B489B"/>
    <w:rsid w:val="004B4F77"/>
    <w:rsid w:val="004B5E73"/>
    <w:rsid w:val="004B61E1"/>
    <w:rsid w:val="004B6428"/>
    <w:rsid w:val="004B7290"/>
    <w:rsid w:val="004B7AE4"/>
    <w:rsid w:val="004B7DAF"/>
    <w:rsid w:val="004C02CC"/>
    <w:rsid w:val="004C07F8"/>
    <w:rsid w:val="004C0DE1"/>
    <w:rsid w:val="004C1060"/>
    <w:rsid w:val="004C171B"/>
    <w:rsid w:val="004C18B9"/>
    <w:rsid w:val="004C29E7"/>
    <w:rsid w:val="004C3700"/>
    <w:rsid w:val="004C396C"/>
    <w:rsid w:val="004C39B7"/>
    <w:rsid w:val="004C3C23"/>
    <w:rsid w:val="004C4A05"/>
    <w:rsid w:val="004C4C2B"/>
    <w:rsid w:val="004C4D67"/>
    <w:rsid w:val="004C57CC"/>
    <w:rsid w:val="004C6DDA"/>
    <w:rsid w:val="004C74FE"/>
    <w:rsid w:val="004C7F9B"/>
    <w:rsid w:val="004D070E"/>
    <w:rsid w:val="004D0A07"/>
    <w:rsid w:val="004D23F5"/>
    <w:rsid w:val="004D29A0"/>
    <w:rsid w:val="004D2C02"/>
    <w:rsid w:val="004D33F7"/>
    <w:rsid w:val="004D3771"/>
    <w:rsid w:val="004D42F8"/>
    <w:rsid w:val="004D4616"/>
    <w:rsid w:val="004D46D6"/>
    <w:rsid w:val="004D539C"/>
    <w:rsid w:val="004D5532"/>
    <w:rsid w:val="004D5D36"/>
    <w:rsid w:val="004D605B"/>
    <w:rsid w:val="004D6CFC"/>
    <w:rsid w:val="004D7109"/>
    <w:rsid w:val="004D76D3"/>
    <w:rsid w:val="004D7748"/>
    <w:rsid w:val="004D7771"/>
    <w:rsid w:val="004D795C"/>
    <w:rsid w:val="004E0370"/>
    <w:rsid w:val="004E1093"/>
    <w:rsid w:val="004E18D9"/>
    <w:rsid w:val="004E1C93"/>
    <w:rsid w:val="004E1D61"/>
    <w:rsid w:val="004E1E55"/>
    <w:rsid w:val="004E2538"/>
    <w:rsid w:val="004E2891"/>
    <w:rsid w:val="004E28C1"/>
    <w:rsid w:val="004E323C"/>
    <w:rsid w:val="004E38DD"/>
    <w:rsid w:val="004E4893"/>
    <w:rsid w:val="004E48FE"/>
    <w:rsid w:val="004E5B84"/>
    <w:rsid w:val="004E5C6C"/>
    <w:rsid w:val="004E6416"/>
    <w:rsid w:val="004E66D4"/>
    <w:rsid w:val="004E770B"/>
    <w:rsid w:val="004E77D9"/>
    <w:rsid w:val="004F0A29"/>
    <w:rsid w:val="004F0FF7"/>
    <w:rsid w:val="004F202E"/>
    <w:rsid w:val="004F2779"/>
    <w:rsid w:val="004F2EF3"/>
    <w:rsid w:val="004F5E42"/>
    <w:rsid w:val="004F6813"/>
    <w:rsid w:val="004F6E9D"/>
    <w:rsid w:val="004F71C4"/>
    <w:rsid w:val="004F788C"/>
    <w:rsid w:val="004F78D0"/>
    <w:rsid w:val="004F7E72"/>
    <w:rsid w:val="004F7FEB"/>
    <w:rsid w:val="00502557"/>
    <w:rsid w:val="0050329C"/>
    <w:rsid w:val="00503719"/>
    <w:rsid w:val="00503960"/>
    <w:rsid w:val="00503CD7"/>
    <w:rsid w:val="00505129"/>
    <w:rsid w:val="0050518C"/>
    <w:rsid w:val="00505261"/>
    <w:rsid w:val="00505431"/>
    <w:rsid w:val="00505904"/>
    <w:rsid w:val="00505A74"/>
    <w:rsid w:val="00505B5E"/>
    <w:rsid w:val="00510791"/>
    <w:rsid w:val="005108EE"/>
    <w:rsid w:val="00511867"/>
    <w:rsid w:val="00511EE2"/>
    <w:rsid w:val="0051216C"/>
    <w:rsid w:val="00512BB0"/>
    <w:rsid w:val="005131E7"/>
    <w:rsid w:val="005132D4"/>
    <w:rsid w:val="00513623"/>
    <w:rsid w:val="00513D0C"/>
    <w:rsid w:val="005147A4"/>
    <w:rsid w:val="00515999"/>
    <w:rsid w:val="00516138"/>
    <w:rsid w:val="005169CE"/>
    <w:rsid w:val="00516B35"/>
    <w:rsid w:val="00516B83"/>
    <w:rsid w:val="005177D5"/>
    <w:rsid w:val="00520FF3"/>
    <w:rsid w:val="00521A08"/>
    <w:rsid w:val="00521F81"/>
    <w:rsid w:val="005222B2"/>
    <w:rsid w:val="005225A4"/>
    <w:rsid w:val="005225D5"/>
    <w:rsid w:val="005228F0"/>
    <w:rsid w:val="00523489"/>
    <w:rsid w:val="005242A8"/>
    <w:rsid w:val="00524466"/>
    <w:rsid w:val="00525177"/>
    <w:rsid w:val="0052555A"/>
    <w:rsid w:val="00526C19"/>
    <w:rsid w:val="00530A35"/>
    <w:rsid w:val="00530C53"/>
    <w:rsid w:val="00530D6D"/>
    <w:rsid w:val="00530DDA"/>
    <w:rsid w:val="0053114B"/>
    <w:rsid w:val="00532B57"/>
    <w:rsid w:val="005334A9"/>
    <w:rsid w:val="005340E5"/>
    <w:rsid w:val="00534EB0"/>
    <w:rsid w:val="00535EDB"/>
    <w:rsid w:val="00536296"/>
    <w:rsid w:val="005365FC"/>
    <w:rsid w:val="00537248"/>
    <w:rsid w:val="005376CD"/>
    <w:rsid w:val="005405BE"/>
    <w:rsid w:val="00540A30"/>
    <w:rsid w:val="005414B5"/>
    <w:rsid w:val="00541BA4"/>
    <w:rsid w:val="00543BD8"/>
    <w:rsid w:val="0054406A"/>
    <w:rsid w:val="005440B6"/>
    <w:rsid w:val="0054538A"/>
    <w:rsid w:val="00545E48"/>
    <w:rsid w:val="005464B9"/>
    <w:rsid w:val="00546C82"/>
    <w:rsid w:val="005472E1"/>
    <w:rsid w:val="005476E8"/>
    <w:rsid w:val="00550026"/>
    <w:rsid w:val="0055038C"/>
    <w:rsid w:val="005508AD"/>
    <w:rsid w:val="00550EF2"/>
    <w:rsid w:val="005510A3"/>
    <w:rsid w:val="005514D0"/>
    <w:rsid w:val="00551671"/>
    <w:rsid w:val="005520E4"/>
    <w:rsid w:val="005529B5"/>
    <w:rsid w:val="00553794"/>
    <w:rsid w:val="00553A94"/>
    <w:rsid w:val="00553D69"/>
    <w:rsid w:val="00554657"/>
    <w:rsid w:val="00554FA2"/>
    <w:rsid w:val="005550F3"/>
    <w:rsid w:val="005552BD"/>
    <w:rsid w:val="00555B6E"/>
    <w:rsid w:val="00555D91"/>
    <w:rsid w:val="00556676"/>
    <w:rsid w:val="005573D6"/>
    <w:rsid w:val="00557C90"/>
    <w:rsid w:val="00557E37"/>
    <w:rsid w:val="0056029B"/>
    <w:rsid w:val="00560E83"/>
    <w:rsid w:val="00560F26"/>
    <w:rsid w:val="005626DA"/>
    <w:rsid w:val="0056432E"/>
    <w:rsid w:val="00564E90"/>
    <w:rsid w:val="00565198"/>
    <w:rsid w:val="0056538C"/>
    <w:rsid w:val="00565579"/>
    <w:rsid w:val="00565A0C"/>
    <w:rsid w:val="00565DFC"/>
    <w:rsid w:val="00565FE1"/>
    <w:rsid w:val="005660D3"/>
    <w:rsid w:val="0056657D"/>
    <w:rsid w:val="00566588"/>
    <w:rsid w:val="00566A78"/>
    <w:rsid w:val="00566CC5"/>
    <w:rsid w:val="00567F85"/>
    <w:rsid w:val="005704BA"/>
    <w:rsid w:val="0057107C"/>
    <w:rsid w:val="005717E1"/>
    <w:rsid w:val="005719BA"/>
    <w:rsid w:val="00571A7C"/>
    <w:rsid w:val="00572356"/>
    <w:rsid w:val="0057280F"/>
    <w:rsid w:val="005732B2"/>
    <w:rsid w:val="00573A53"/>
    <w:rsid w:val="005746E5"/>
    <w:rsid w:val="00574ED2"/>
    <w:rsid w:val="00575293"/>
    <w:rsid w:val="005752C0"/>
    <w:rsid w:val="0057542E"/>
    <w:rsid w:val="00576950"/>
    <w:rsid w:val="005770B6"/>
    <w:rsid w:val="0057730B"/>
    <w:rsid w:val="005773DA"/>
    <w:rsid w:val="005779D7"/>
    <w:rsid w:val="00580122"/>
    <w:rsid w:val="00581186"/>
    <w:rsid w:val="0058137D"/>
    <w:rsid w:val="005814C9"/>
    <w:rsid w:val="005818BE"/>
    <w:rsid w:val="00582489"/>
    <w:rsid w:val="005829BB"/>
    <w:rsid w:val="00583518"/>
    <w:rsid w:val="00583DAA"/>
    <w:rsid w:val="00584F50"/>
    <w:rsid w:val="00585250"/>
    <w:rsid w:val="0058544C"/>
    <w:rsid w:val="00585ECA"/>
    <w:rsid w:val="00586149"/>
    <w:rsid w:val="0058678E"/>
    <w:rsid w:val="00586A05"/>
    <w:rsid w:val="0058761F"/>
    <w:rsid w:val="005904CC"/>
    <w:rsid w:val="00590812"/>
    <w:rsid w:val="00590FE1"/>
    <w:rsid w:val="00591ADC"/>
    <w:rsid w:val="00591BB5"/>
    <w:rsid w:val="00591D7E"/>
    <w:rsid w:val="00592A2E"/>
    <w:rsid w:val="00592CAC"/>
    <w:rsid w:val="0059327F"/>
    <w:rsid w:val="00594552"/>
    <w:rsid w:val="00594703"/>
    <w:rsid w:val="0059531E"/>
    <w:rsid w:val="005956AC"/>
    <w:rsid w:val="00596493"/>
    <w:rsid w:val="00597108"/>
    <w:rsid w:val="0059741E"/>
    <w:rsid w:val="005979E3"/>
    <w:rsid w:val="00597D14"/>
    <w:rsid w:val="005A0D77"/>
    <w:rsid w:val="005A1F7D"/>
    <w:rsid w:val="005A206E"/>
    <w:rsid w:val="005A2942"/>
    <w:rsid w:val="005A2982"/>
    <w:rsid w:val="005A2A2C"/>
    <w:rsid w:val="005A40F9"/>
    <w:rsid w:val="005A484C"/>
    <w:rsid w:val="005A5171"/>
    <w:rsid w:val="005A59AB"/>
    <w:rsid w:val="005A6919"/>
    <w:rsid w:val="005B0349"/>
    <w:rsid w:val="005B117D"/>
    <w:rsid w:val="005B15E2"/>
    <w:rsid w:val="005B1BD3"/>
    <w:rsid w:val="005B2A66"/>
    <w:rsid w:val="005B3069"/>
    <w:rsid w:val="005B31F0"/>
    <w:rsid w:val="005B3880"/>
    <w:rsid w:val="005B4373"/>
    <w:rsid w:val="005B5354"/>
    <w:rsid w:val="005B5C71"/>
    <w:rsid w:val="005B6163"/>
    <w:rsid w:val="005B69AC"/>
    <w:rsid w:val="005B7512"/>
    <w:rsid w:val="005C041A"/>
    <w:rsid w:val="005C0735"/>
    <w:rsid w:val="005C0750"/>
    <w:rsid w:val="005C0D28"/>
    <w:rsid w:val="005C1D2E"/>
    <w:rsid w:val="005C2026"/>
    <w:rsid w:val="005C2076"/>
    <w:rsid w:val="005C3844"/>
    <w:rsid w:val="005C39BC"/>
    <w:rsid w:val="005C3CB8"/>
    <w:rsid w:val="005C5AE3"/>
    <w:rsid w:val="005C5B46"/>
    <w:rsid w:val="005C5F34"/>
    <w:rsid w:val="005C617F"/>
    <w:rsid w:val="005C6F5E"/>
    <w:rsid w:val="005C70A8"/>
    <w:rsid w:val="005C7A14"/>
    <w:rsid w:val="005C7ADA"/>
    <w:rsid w:val="005D0651"/>
    <w:rsid w:val="005D08AF"/>
    <w:rsid w:val="005D0FA2"/>
    <w:rsid w:val="005D1D8B"/>
    <w:rsid w:val="005D1F59"/>
    <w:rsid w:val="005D3023"/>
    <w:rsid w:val="005D37A9"/>
    <w:rsid w:val="005D4787"/>
    <w:rsid w:val="005D4952"/>
    <w:rsid w:val="005D4C63"/>
    <w:rsid w:val="005D53E3"/>
    <w:rsid w:val="005D5FB1"/>
    <w:rsid w:val="005D77A0"/>
    <w:rsid w:val="005D7FB9"/>
    <w:rsid w:val="005E07A3"/>
    <w:rsid w:val="005E12DC"/>
    <w:rsid w:val="005E14AB"/>
    <w:rsid w:val="005E1919"/>
    <w:rsid w:val="005E2605"/>
    <w:rsid w:val="005E262A"/>
    <w:rsid w:val="005E6D57"/>
    <w:rsid w:val="005E6ED2"/>
    <w:rsid w:val="005E7051"/>
    <w:rsid w:val="005E784A"/>
    <w:rsid w:val="005E7E9A"/>
    <w:rsid w:val="005F06A4"/>
    <w:rsid w:val="005F0C79"/>
    <w:rsid w:val="005F100A"/>
    <w:rsid w:val="005F12A9"/>
    <w:rsid w:val="005F1838"/>
    <w:rsid w:val="005F1C63"/>
    <w:rsid w:val="005F2586"/>
    <w:rsid w:val="005F2F6B"/>
    <w:rsid w:val="005F3BAC"/>
    <w:rsid w:val="005F3D03"/>
    <w:rsid w:val="005F3F53"/>
    <w:rsid w:val="005F571A"/>
    <w:rsid w:val="005F5F8C"/>
    <w:rsid w:val="005F6436"/>
    <w:rsid w:val="005F728C"/>
    <w:rsid w:val="0060016C"/>
    <w:rsid w:val="00600CF4"/>
    <w:rsid w:val="006018D3"/>
    <w:rsid w:val="00601B2A"/>
    <w:rsid w:val="00602780"/>
    <w:rsid w:val="00602AC1"/>
    <w:rsid w:val="00604ACD"/>
    <w:rsid w:val="006052D1"/>
    <w:rsid w:val="00605409"/>
    <w:rsid w:val="006056E4"/>
    <w:rsid w:val="00605C52"/>
    <w:rsid w:val="006069C1"/>
    <w:rsid w:val="0060780C"/>
    <w:rsid w:val="00607989"/>
    <w:rsid w:val="00607AC6"/>
    <w:rsid w:val="00607E0D"/>
    <w:rsid w:val="00607F02"/>
    <w:rsid w:val="00610049"/>
    <w:rsid w:val="0061058C"/>
    <w:rsid w:val="00610AA3"/>
    <w:rsid w:val="00612171"/>
    <w:rsid w:val="00612BAD"/>
    <w:rsid w:val="00612C3C"/>
    <w:rsid w:val="00612CDD"/>
    <w:rsid w:val="006134E8"/>
    <w:rsid w:val="00614115"/>
    <w:rsid w:val="00614764"/>
    <w:rsid w:val="00614B72"/>
    <w:rsid w:val="00614B8C"/>
    <w:rsid w:val="006161AE"/>
    <w:rsid w:val="00616288"/>
    <w:rsid w:val="0061695F"/>
    <w:rsid w:val="00616D45"/>
    <w:rsid w:val="006173D7"/>
    <w:rsid w:val="00617D92"/>
    <w:rsid w:val="00620B73"/>
    <w:rsid w:val="00620BC2"/>
    <w:rsid w:val="006213B8"/>
    <w:rsid w:val="0062155A"/>
    <w:rsid w:val="00622928"/>
    <w:rsid w:val="00623577"/>
    <w:rsid w:val="0062529F"/>
    <w:rsid w:val="00625A52"/>
    <w:rsid w:val="00626267"/>
    <w:rsid w:val="0062628C"/>
    <w:rsid w:val="006262DA"/>
    <w:rsid w:val="00627339"/>
    <w:rsid w:val="00630730"/>
    <w:rsid w:val="00630A18"/>
    <w:rsid w:val="00630DB8"/>
    <w:rsid w:val="0063142F"/>
    <w:rsid w:val="006318D8"/>
    <w:rsid w:val="006322EA"/>
    <w:rsid w:val="006326CB"/>
    <w:rsid w:val="006327E0"/>
    <w:rsid w:val="00633360"/>
    <w:rsid w:val="00633610"/>
    <w:rsid w:val="006340D3"/>
    <w:rsid w:val="00635748"/>
    <w:rsid w:val="0063629B"/>
    <w:rsid w:val="006365CA"/>
    <w:rsid w:val="00637307"/>
    <w:rsid w:val="006402F8"/>
    <w:rsid w:val="00642988"/>
    <w:rsid w:val="00643B12"/>
    <w:rsid w:val="0064428B"/>
    <w:rsid w:val="0064565B"/>
    <w:rsid w:val="00645A43"/>
    <w:rsid w:val="00646A0E"/>
    <w:rsid w:val="00646CF3"/>
    <w:rsid w:val="00647283"/>
    <w:rsid w:val="006478E0"/>
    <w:rsid w:val="006501C8"/>
    <w:rsid w:val="006504A3"/>
    <w:rsid w:val="00650B3B"/>
    <w:rsid w:val="006510A6"/>
    <w:rsid w:val="00651E62"/>
    <w:rsid w:val="006520BB"/>
    <w:rsid w:val="006529B9"/>
    <w:rsid w:val="006539F5"/>
    <w:rsid w:val="00654FFB"/>
    <w:rsid w:val="00655932"/>
    <w:rsid w:val="0065655F"/>
    <w:rsid w:val="00656F3B"/>
    <w:rsid w:val="00657230"/>
    <w:rsid w:val="0065743C"/>
    <w:rsid w:val="00657ED6"/>
    <w:rsid w:val="0066030B"/>
    <w:rsid w:val="00660931"/>
    <w:rsid w:val="00660DB8"/>
    <w:rsid w:val="00661F81"/>
    <w:rsid w:val="00662B96"/>
    <w:rsid w:val="00663724"/>
    <w:rsid w:val="006639B9"/>
    <w:rsid w:val="0066429C"/>
    <w:rsid w:val="006649EE"/>
    <w:rsid w:val="006657AD"/>
    <w:rsid w:val="00665FDC"/>
    <w:rsid w:val="0066665D"/>
    <w:rsid w:val="00666711"/>
    <w:rsid w:val="006668FD"/>
    <w:rsid w:val="006672BB"/>
    <w:rsid w:val="00670AFB"/>
    <w:rsid w:val="00670D05"/>
    <w:rsid w:val="006717E0"/>
    <w:rsid w:val="00671FCC"/>
    <w:rsid w:val="006721FB"/>
    <w:rsid w:val="00672470"/>
    <w:rsid w:val="00673475"/>
    <w:rsid w:val="00674265"/>
    <w:rsid w:val="00674B48"/>
    <w:rsid w:val="006753EF"/>
    <w:rsid w:val="00675466"/>
    <w:rsid w:val="00675B50"/>
    <w:rsid w:val="00676560"/>
    <w:rsid w:val="00676A41"/>
    <w:rsid w:val="00677D3C"/>
    <w:rsid w:val="00682E81"/>
    <w:rsid w:val="00682EE5"/>
    <w:rsid w:val="006834C8"/>
    <w:rsid w:val="0068461E"/>
    <w:rsid w:val="00684640"/>
    <w:rsid w:val="00684910"/>
    <w:rsid w:val="006854D5"/>
    <w:rsid w:val="00687928"/>
    <w:rsid w:val="00687FE0"/>
    <w:rsid w:val="00690A7A"/>
    <w:rsid w:val="00690A96"/>
    <w:rsid w:val="00691581"/>
    <w:rsid w:val="006927B9"/>
    <w:rsid w:val="006927F4"/>
    <w:rsid w:val="006928B0"/>
    <w:rsid w:val="006942D7"/>
    <w:rsid w:val="0069543B"/>
    <w:rsid w:val="00695602"/>
    <w:rsid w:val="00695A97"/>
    <w:rsid w:val="00696BD7"/>
    <w:rsid w:val="00697379"/>
    <w:rsid w:val="00697724"/>
    <w:rsid w:val="00697732"/>
    <w:rsid w:val="00697FE2"/>
    <w:rsid w:val="006A1087"/>
    <w:rsid w:val="006A18ED"/>
    <w:rsid w:val="006A31F2"/>
    <w:rsid w:val="006A3D7C"/>
    <w:rsid w:val="006A46C7"/>
    <w:rsid w:val="006A5066"/>
    <w:rsid w:val="006A57B0"/>
    <w:rsid w:val="006A5C6F"/>
    <w:rsid w:val="006A5DDE"/>
    <w:rsid w:val="006A6930"/>
    <w:rsid w:val="006A6C9D"/>
    <w:rsid w:val="006A6D2D"/>
    <w:rsid w:val="006A7318"/>
    <w:rsid w:val="006B0544"/>
    <w:rsid w:val="006B0A0D"/>
    <w:rsid w:val="006B1203"/>
    <w:rsid w:val="006B2897"/>
    <w:rsid w:val="006B293D"/>
    <w:rsid w:val="006B494E"/>
    <w:rsid w:val="006B4A0E"/>
    <w:rsid w:val="006B5F89"/>
    <w:rsid w:val="006B662C"/>
    <w:rsid w:val="006B7245"/>
    <w:rsid w:val="006C142C"/>
    <w:rsid w:val="006C14B7"/>
    <w:rsid w:val="006C1D4B"/>
    <w:rsid w:val="006C39B3"/>
    <w:rsid w:val="006C4542"/>
    <w:rsid w:val="006C46DC"/>
    <w:rsid w:val="006C5844"/>
    <w:rsid w:val="006C5C10"/>
    <w:rsid w:val="006C6F57"/>
    <w:rsid w:val="006C73F3"/>
    <w:rsid w:val="006C7595"/>
    <w:rsid w:val="006C770F"/>
    <w:rsid w:val="006D0F94"/>
    <w:rsid w:val="006D1528"/>
    <w:rsid w:val="006D16EB"/>
    <w:rsid w:val="006D2C5C"/>
    <w:rsid w:val="006D30F7"/>
    <w:rsid w:val="006D3167"/>
    <w:rsid w:val="006D402F"/>
    <w:rsid w:val="006D42A3"/>
    <w:rsid w:val="006D4D32"/>
    <w:rsid w:val="006D4E98"/>
    <w:rsid w:val="006D5113"/>
    <w:rsid w:val="006D55E1"/>
    <w:rsid w:val="006D5816"/>
    <w:rsid w:val="006D6948"/>
    <w:rsid w:val="006D7621"/>
    <w:rsid w:val="006D7B5A"/>
    <w:rsid w:val="006E03C3"/>
    <w:rsid w:val="006E067E"/>
    <w:rsid w:val="006E0E56"/>
    <w:rsid w:val="006E12C6"/>
    <w:rsid w:val="006E1869"/>
    <w:rsid w:val="006E20CD"/>
    <w:rsid w:val="006E2E25"/>
    <w:rsid w:val="006E3034"/>
    <w:rsid w:val="006E3218"/>
    <w:rsid w:val="006E334A"/>
    <w:rsid w:val="006E3A41"/>
    <w:rsid w:val="006E48E0"/>
    <w:rsid w:val="006E4CC8"/>
    <w:rsid w:val="006E554C"/>
    <w:rsid w:val="006E5E7E"/>
    <w:rsid w:val="006E5F7C"/>
    <w:rsid w:val="006E6231"/>
    <w:rsid w:val="006E63A1"/>
    <w:rsid w:val="006E65F1"/>
    <w:rsid w:val="006E68E4"/>
    <w:rsid w:val="006E6922"/>
    <w:rsid w:val="006E6CDC"/>
    <w:rsid w:val="006E76EC"/>
    <w:rsid w:val="006F0C12"/>
    <w:rsid w:val="006F0EB8"/>
    <w:rsid w:val="006F1848"/>
    <w:rsid w:val="006F18B2"/>
    <w:rsid w:val="006F1D59"/>
    <w:rsid w:val="006F2824"/>
    <w:rsid w:val="006F3571"/>
    <w:rsid w:val="006F4DFF"/>
    <w:rsid w:val="006F4E1E"/>
    <w:rsid w:val="006F51D6"/>
    <w:rsid w:val="006F5396"/>
    <w:rsid w:val="006F5496"/>
    <w:rsid w:val="006F5703"/>
    <w:rsid w:val="006F5745"/>
    <w:rsid w:val="006F5A87"/>
    <w:rsid w:val="006F5CF3"/>
    <w:rsid w:val="006F6D29"/>
    <w:rsid w:val="006F6F10"/>
    <w:rsid w:val="006F7257"/>
    <w:rsid w:val="006F77B3"/>
    <w:rsid w:val="006F7923"/>
    <w:rsid w:val="006F7F55"/>
    <w:rsid w:val="0070053B"/>
    <w:rsid w:val="00700B93"/>
    <w:rsid w:val="00701AE0"/>
    <w:rsid w:val="007020BB"/>
    <w:rsid w:val="00702B4F"/>
    <w:rsid w:val="00702E1B"/>
    <w:rsid w:val="00703958"/>
    <w:rsid w:val="00703991"/>
    <w:rsid w:val="00703A14"/>
    <w:rsid w:val="00704685"/>
    <w:rsid w:val="00704CD9"/>
    <w:rsid w:val="00705158"/>
    <w:rsid w:val="007056BA"/>
    <w:rsid w:val="007064C5"/>
    <w:rsid w:val="00706CEA"/>
    <w:rsid w:val="00706F31"/>
    <w:rsid w:val="0070718F"/>
    <w:rsid w:val="00707913"/>
    <w:rsid w:val="00707AD7"/>
    <w:rsid w:val="00707D2F"/>
    <w:rsid w:val="00710281"/>
    <w:rsid w:val="00711760"/>
    <w:rsid w:val="00713E45"/>
    <w:rsid w:val="00715755"/>
    <w:rsid w:val="00715F34"/>
    <w:rsid w:val="00715FB5"/>
    <w:rsid w:val="00716D24"/>
    <w:rsid w:val="00716D39"/>
    <w:rsid w:val="00716E47"/>
    <w:rsid w:val="00716EBF"/>
    <w:rsid w:val="00717363"/>
    <w:rsid w:val="0071755F"/>
    <w:rsid w:val="00717829"/>
    <w:rsid w:val="00717EC4"/>
    <w:rsid w:val="0072001E"/>
    <w:rsid w:val="00720F34"/>
    <w:rsid w:val="00720F99"/>
    <w:rsid w:val="0072202B"/>
    <w:rsid w:val="00722A5A"/>
    <w:rsid w:val="00723040"/>
    <w:rsid w:val="00723BA4"/>
    <w:rsid w:val="00723F17"/>
    <w:rsid w:val="00724E6C"/>
    <w:rsid w:val="00725030"/>
    <w:rsid w:val="00725FFA"/>
    <w:rsid w:val="007261D7"/>
    <w:rsid w:val="0072652E"/>
    <w:rsid w:val="00726A6F"/>
    <w:rsid w:val="007273DA"/>
    <w:rsid w:val="007277B0"/>
    <w:rsid w:val="00727E66"/>
    <w:rsid w:val="00727F47"/>
    <w:rsid w:val="00730290"/>
    <w:rsid w:val="0073048E"/>
    <w:rsid w:val="007329E0"/>
    <w:rsid w:val="007341B2"/>
    <w:rsid w:val="0073497B"/>
    <w:rsid w:val="0073503F"/>
    <w:rsid w:val="007357AA"/>
    <w:rsid w:val="007360D3"/>
    <w:rsid w:val="007363D3"/>
    <w:rsid w:val="0073684D"/>
    <w:rsid w:val="00736BA1"/>
    <w:rsid w:val="00736FC4"/>
    <w:rsid w:val="00737131"/>
    <w:rsid w:val="007372ED"/>
    <w:rsid w:val="0073746C"/>
    <w:rsid w:val="00737671"/>
    <w:rsid w:val="00741106"/>
    <w:rsid w:val="007413B5"/>
    <w:rsid w:val="00741F0A"/>
    <w:rsid w:val="00741F51"/>
    <w:rsid w:val="00742442"/>
    <w:rsid w:val="007426ED"/>
    <w:rsid w:val="0074338E"/>
    <w:rsid w:val="00743C1A"/>
    <w:rsid w:val="00744578"/>
    <w:rsid w:val="007462EE"/>
    <w:rsid w:val="00746406"/>
    <w:rsid w:val="007500EE"/>
    <w:rsid w:val="0075072B"/>
    <w:rsid w:val="0075117C"/>
    <w:rsid w:val="007532C4"/>
    <w:rsid w:val="00753DA0"/>
    <w:rsid w:val="00753DB4"/>
    <w:rsid w:val="00754366"/>
    <w:rsid w:val="00754688"/>
    <w:rsid w:val="0075685D"/>
    <w:rsid w:val="00757024"/>
    <w:rsid w:val="007578E1"/>
    <w:rsid w:val="007579B5"/>
    <w:rsid w:val="00760274"/>
    <w:rsid w:val="00760ED0"/>
    <w:rsid w:val="00760FCD"/>
    <w:rsid w:val="007612AA"/>
    <w:rsid w:val="007612C8"/>
    <w:rsid w:val="00761C9E"/>
    <w:rsid w:val="0076230F"/>
    <w:rsid w:val="0076284A"/>
    <w:rsid w:val="00763E4A"/>
    <w:rsid w:val="007646B4"/>
    <w:rsid w:val="007655C0"/>
    <w:rsid w:val="00765663"/>
    <w:rsid w:val="00765692"/>
    <w:rsid w:val="007657D5"/>
    <w:rsid w:val="00766840"/>
    <w:rsid w:val="00767368"/>
    <w:rsid w:val="00767569"/>
    <w:rsid w:val="007678BD"/>
    <w:rsid w:val="00767F39"/>
    <w:rsid w:val="00767FE1"/>
    <w:rsid w:val="0077023C"/>
    <w:rsid w:val="007715C6"/>
    <w:rsid w:val="007716D5"/>
    <w:rsid w:val="00771E3D"/>
    <w:rsid w:val="0077262F"/>
    <w:rsid w:val="007729AA"/>
    <w:rsid w:val="00772C1D"/>
    <w:rsid w:val="00772C2A"/>
    <w:rsid w:val="007731A1"/>
    <w:rsid w:val="00773588"/>
    <w:rsid w:val="00773F88"/>
    <w:rsid w:val="00774059"/>
    <w:rsid w:val="0077428C"/>
    <w:rsid w:val="00774563"/>
    <w:rsid w:val="00774AAC"/>
    <w:rsid w:val="00775E5E"/>
    <w:rsid w:val="00776DA4"/>
    <w:rsid w:val="007771A5"/>
    <w:rsid w:val="007771D9"/>
    <w:rsid w:val="00780604"/>
    <w:rsid w:val="00780FB9"/>
    <w:rsid w:val="0078196A"/>
    <w:rsid w:val="00781D5C"/>
    <w:rsid w:val="0078267F"/>
    <w:rsid w:val="00782F31"/>
    <w:rsid w:val="00783065"/>
    <w:rsid w:val="00783818"/>
    <w:rsid w:val="00784754"/>
    <w:rsid w:val="00784EF6"/>
    <w:rsid w:val="00785B2F"/>
    <w:rsid w:val="00785D58"/>
    <w:rsid w:val="007873B2"/>
    <w:rsid w:val="00790DB7"/>
    <w:rsid w:val="00791090"/>
    <w:rsid w:val="00791562"/>
    <w:rsid w:val="007917B6"/>
    <w:rsid w:val="00791D4E"/>
    <w:rsid w:val="007921E6"/>
    <w:rsid w:val="007927FE"/>
    <w:rsid w:val="00792DE5"/>
    <w:rsid w:val="00793CE1"/>
    <w:rsid w:val="00794019"/>
    <w:rsid w:val="007956D1"/>
    <w:rsid w:val="00795E49"/>
    <w:rsid w:val="00795FFC"/>
    <w:rsid w:val="00797104"/>
    <w:rsid w:val="007973F2"/>
    <w:rsid w:val="00797403"/>
    <w:rsid w:val="007975CB"/>
    <w:rsid w:val="007A03BA"/>
    <w:rsid w:val="007A07DD"/>
    <w:rsid w:val="007A1138"/>
    <w:rsid w:val="007A13E4"/>
    <w:rsid w:val="007A1813"/>
    <w:rsid w:val="007A3E4B"/>
    <w:rsid w:val="007A4067"/>
    <w:rsid w:val="007A450B"/>
    <w:rsid w:val="007A4761"/>
    <w:rsid w:val="007A505E"/>
    <w:rsid w:val="007A58AF"/>
    <w:rsid w:val="007A5C7F"/>
    <w:rsid w:val="007A5D80"/>
    <w:rsid w:val="007A62AB"/>
    <w:rsid w:val="007A6E32"/>
    <w:rsid w:val="007A7306"/>
    <w:rsid w:val="007A7BC0"/>
    <w:rsid w:val="007A7CA1"/>
    <w:rsid w:val="007B0F83"/>
    <w:rsid w:val="007B19F1"/>
    <w:rsid w:val="007B3407"/>
    <w:rsid w:val="007B389E"/>
    <w:rsid w:val="007B4AAA"/>
    <w:rsid w:val="007B545E"/>
    <w:rsid w:val="007B780C"/>
    <w:rsid w:val="007C0418"/>
    <w:rsid w:val="007C0812"/>
    <w:rsid w:val="007C1A58"/>
    <w:rsid w:val="007C2549"/>
    <w:rsid w:val="007C338B"/>
    <w:rsid w:val="007C4C5A"/>
    <w:rsid w:val="007C5358"/>
    <w:rsid w:val="007C5528"/>
    <w:rsid w:val="007C55AF"/>
    <w:rsid w:val="007C5691"/>
    <w:rsid w:val="007C70CE"/>
    <w:rsid w:val="007C7573"/>
    <w:rsid w:val="007C77BC"/>
    <w:rsid w:val="007C7A5E"/>
    <w:rsid w:val="007C7C11"/>
    <w:rsid w:val="007D0032"/>
    <w:rsid w:val="007D0165"/>
    <w:rsid w:val="007D079E"/>
    <w:rsid w:val="007D0AC1"/>
    <w:rsid w:val="007D15C5"/>
    <w:rsid w:val="007D17F5"/>
    <w:rsid w:val="007D2AA6"/>
    <w:rsid w:val="007D2BA3"/>
    <w:rsid w:val="007D302A"/>
    <w:rsid w:val="007D3119"/>
    <w:rsid w:val="007D3558"/>
    <w:rsid w:val="007D36BA"/>
    <w:rsid w:val="007D371C"/>
    <w:rsid w:val="007D453E"/>
    <w:rsid w:val="007D4A46"/>
    <w:rsid w:val="007D4D0C"/>
    <w:rsid w:val="007D6035"/>
    <w:rsid w:val="007D608B"/>
    <w:rsid w:val="007D6833"/>
    <w:rsid w:val="007D7055"/>
    <w:rsid w:val="007D73EF"/>
    <w:rsid w:val="007D7685"/>
    <w:rsid w:val="007D78D0"/>
    <w:rsid w:val="007E4033"/>
    <w:rsid w:val="007E464C"/>
    <w:rsid w:val="007E48AD"/>
    <w:rsid w:val="007E4918"/>
    <w:rsid w:val="007E4F3F"/>
    <w:rsid w:val="007E5151"/>
    <w:rsid w:val="007E5C5A"/>
    <w:rsid w:val="007E6181"/>
    <w:rsid w:val="007E6344"/>
    <w:rsid w:val="007E6C15"/>
    <w:rsid w:val="007E6F02"/>
    <w:rsid w:val="007E7183"/>
    <w:rsid w:val="007E7545"/>
    <w:rsid w:val="007E7A13"/>
    <w:rsid w:val="007E7FBF"/>
    <w:rsid w:val="007F0230"/>
    <w:rsid w:val="007F0751"/>
    <w:rsid w:val="007F0864"/>
    <w:rsid w:val="007F16CB"/>
    <w:rsid w:val="007F188D"/>
    <w:rsid w:val="007F2656"/>
    <w:rsid w:val="007F26C4"/>
    <w:rsid w:val="007F3B96"/>
    <w:rsid w:val="007F3D87"/>
    <w:rsid w:val="007F3EC6"/>
    <w:rsid w:val="007F464F"/>
    <w:rsid w:val="007F4669"/>
    <w:rsid w:val="007F48A0"/>
    <w:rsid w:val="007F49D8"/>
    <w:rsid w:val="007F65DA"/>
    <w:rsid w:val="007F6CCB"/>
    <w:rsid w:val="007F73F2"/>
    <w:rsid w:val="007F75FF"/>
    <w:rsid w:val="007F7829"/>
    <w:rsid w:val="007F79EB"/>
    <w:rsid w:val="007F7D0F"/>
    <w:rsid w:val="008003B7"/>
    <w:rsid w:val="008009A3"/>
    <w:rsid w:val="00800C3C"/>
    <w:rsid w:val="0080162F"/>
    <w:rsid w:val="00801AD7"/>
    <w:rsid w:val="008023FE"/>
    <w:rsid w:val="0080246D"/>
    <w:rsid w:val="00802AFD"/>
    <w:rsid w:val="00802B14"/>
    <w:rsid w:val="00803663"/>
    <w:rsid w:val="00803A01"/>
    <w:rsid w:val="008042C3"/>
    <w:rsid w:val="00804B13"/>
    <w:rsid w:val="00804C22"/>
    <w:rsid w:val="00806BDE"/>
    <w:rsid w:val="00810E6F"/>
    <w:rsid w:val="00810F2B"/>
    <w:rsid w:val="008116D6"/>
    <w:rsid w:val="00811D0A"/>
    <w:rsid w:val="00812895"/>
    <w:rsid w:val="008128DF"/>
    <w:rsid w:val="00813C7E"/>
    <w:rsid w:val="00815496"/>
    <w:rsid w:val="00815942"/>
    <w:rsid w:val="00816E0F"/>
    <w:rsid w:val="00817B4A"/>
    <w:rsid w:val="00820368"/>
    <w:rsid w:val="00821ACE"/>
    <w:rsid w:val="00821E75"/>
    <w:rsid w:val="00821FF8"/>
    <w:rsid w:val="0082389C"/>
    <w:rsid w:val="0082396C"/>
    <w:rsid w:val="00827AE5"/>
    <w:rsid w:val="00827B70"/>
    <w:rsid w:val="00830BBA"/>
    <w:rsid w:val="00830FED"/>
    <w:rsid w:val="0083150E"/>
    <w:rsid w:val="00833055"/>
    <w:rsid w:val="008339E5"/>
    <w:rsid w:val="00833FC5"/>
    <w:rsid w:val="008342D0"/>
    <w:rsid w:val="008346BF"/>
    <w:rsid w:val="00834C66"/>
    <w:rsid w:val="00835997"/>
    <w:rsid w:val="00835D4C"/>
    <w:rsid w:val="0083691A"/>
    <w:rsid w:val="00836A53"/>
    <w:rsid w:val="00836AB8"/>
    <w:rsid w:val="008377C8"/>
    <w:rsid w:val="00837D08"/>
    <w:rsid w:val="0084191C"/>
    <w:rsid w:val="00841AF6"/>
    <w:rsid w:val="00841B8A"/>
    <w:rsid w:val="008426E9"/>
    <w:rsid w:val="00842724"/>
    <w:rsid w:val="0084659D"/>
    <w:rsid w:val="00846732"/>
    <w:rsid w:val="00846CB1"/>
    <w:rsid w:val="00846E95"/>
    <w:rsid w:val="00847DB0"/>
    <w:rsid w:val="00847E24"/>
    <w:rsid w:val="008503C1"/>
    <w:rsid w:val="00850829"/>
    <w:rsid w:val="0085084D"/>
    <w:rsid w:val="00850ED9"/>
    <w:rsid w:val="00850FEF"/>
    <w:rsid w:val="008512D4"/>
    <w:rsid w:val="0085136F"/>
    <w:rsid w:val="008521B3"/>
    <w:rsid w:val="00853A24"/>
    <w:rsid w:val="00853A7B"/>
    <w:rsid w:val="008542CA"/>
    <w:rsid w:val="00854A32"/>
    <w:rsid w:val="00854AE9"/>
    <w:rsid w:val="008550FF"/>
    <w:rsid w:val="00855F4B"/>
    <w:rsid w:val="0085695E"/>
    <w:rsid w:val="00856A2B"/>
    <w:rsid w:val="00861407"/>
    <w:rsid w:val="00861F27"/>
    <w:rsid w:val="008628C1"/>
    <w:rsid w:val="00863033"/>
    <w:rsid w:val="00863421"/>
    <w:rsid w:val="0086378C"/>
    <w:rsid w:val="00863A0E"/>
    <w:rsid w:val="00863F4A"/>
    <w:rsid w:val="00864868"/>
    <w:rsid w:val="00864887"/>
    <w:rsid w:val="00864938"/>
    <w:rsid w:val="00865337"/>
    <w:rsid w:val="008653B5"/>
    <w:rsid w:val="00865755"/>
    <w:rsid w:val="008666C5"/>
    <w:rsid w:val="00867155"/>
    <w:rsid w:val="00867298"/>
    <w:rsid w:val="00867361"/>
    <w:rsid w:val="00867769"/>
    <w:rsid w:val="00867BF8"/>
    <w:rsid w:val="00867C5D"/>
    <w:rsid w:val="00870165"/>
    <w:rsid w:val="008708B0"/>
    <w:rsid w:val="008730D1"/>
    <w:rsid w:val="00873EF9"/>
    <w:rsid w:val="00874541"/>
    <w:rsid w:val="008750BC"/>
    <w:rsid w:val="008752F9"/>
    <w:rsid w:val="008757D8"/>
    <w:rsid w:val="0087667B"/>
    <w:rsid w:val="00876A25"/>
    <w:rsid w:val="00876DB4"/>
    <w:rsid w:val="0087730F"/>
    <w:rsid w:val="00877AE4"/>
    <w:rsid w:val="0088020D"/>
    <w:rsid w:val="00880278"/>
    <w:rsid w:val="008805A8"/>
    <w:rsid w:val="0088100E"/>
    <w:rsid w:val="00881078"/>
    <w:rsid w:val="008818D0"/>
    <w:rsid w:val="00882299"/>
    <w:rsid w:val="00883335"/>
    <w:rsid w:val="00883936"/>
    <w:rsid w:val="008844F8"/>
    <w:rsid w:val="00884684"/>
    <w:rsid w:val="00884C67"/>
    <w:rsid w:val="0088508A"/>
    <w:rsid w:val="00885C65"/>
    <w:rsid w:val="00886226"/>
    <w:rsid w:val="00886B09"/>
    <w:rsid w:val="00886CB7"/>
    <w:rsid w:val="008870BE"/>
    <w:rsid w:val="0089098D"/>
    <w:rsid w:val="0089105B"/>
    <w:rsid w:val="008913EE"/>
    <w:rsid w:val="00891A3B"/>
    <w:rsid w:val="00893124"/>
    <w:rsid w:val="008931AB"/>
    <w:rsid w:val="008934AD"/>
    <w:rsid w:val="0089383D"/>
    <w:rsid w:val="00893F92"/>
    <w:rsid w:val="00894759"/>
    <w:rsid w:val="00894862"/>
    <w:rsid w:val="008953E5"/>
    <w:rsid w:val="008956EB"/>
    <w:rsid w:val="008958F4"/>
    <w:rsid w:val="008959D3"/>
    <w:rsid w:val="008965B8"/>
    <w:rsid w:val="008966F4"/>
    <w:rsid w:val="00896A17"/>
    <w:rsid w:val="00896D91"/>
    <w:rsid w:val="00897E9F"/>
    <w:rsid w:val="008A0179"/>
    <w:rsid w:val="008A0344"/>
    <w:rsid w:val="008A0A21"/>
    <w:rsid w:val="008A1A7E"/>
    <w:rsid w:val="008A1F5B"/>
    <w:rsid w:val="008A2993"/>
    <w:rsid w:val="008A323F"/>
    <w:rsid w:val="008A40E4"/>
    <w:rsid w:val="008A4291"/>
    <w:rsid w:val="008A48E6"/>
    <w:rsid w:val="008A4F3D"/>
    <w:rsid w:val="008A532F"/>
    <w:rsid w:val="008A677C"/>
    <w:rsid w:val="008A67E5"/>
    <w:rsid w:val="008A6D6D"/>
    <w:rsid w:val="008A75C8"/>
    <w:rsid w:val="008A78D2"/>
    <w:rsid w:val="008A7B28"/>
    <w:rsid w:val="008B0444"/>
    <w:rsid w:val="008B0648"/>
    <w:rsid w:val="008B0A6E"/>
    <w:rsid w:val="008B0BBD"/>
    <w:rsid w:val="008B10E3"/>
    <w:rsid w:val="008B1446"/>
    <w:rsid w:val="008B14E7"/>
    <w:rsid w:val="008B1ECD"/>
    <w:rsid w:val="008B29F5"/>
    <w:rsid w:val="008B410A"/>
    <w:rsid w:val="008B4656"/>
    <w:rsid w:val="008B4B0E"/>
    <w:rsid w:val="008B53CC"/>
    <w:rsid w:val="008B5631"/>
    <w:rsid w:val="008B565F"/>
    <w:rsid w:val="008B599F"/>
    <w:rsid w:val="008B7A2B"/>
    <w:rsid w:val="008B7AE3"/>
    <w:rsid w:val="008C01D7"/>
    <w:rsid w:val="008C158C"/>
    <w:rsid w:val="008C1FB5"/>
    <w:rsid w:val="008C4885"/>
    <w:rsid w:val="008C4ED2"/>
    <w:rsid w:val="008C5353"/>
    <w:rsid w:val="008C5DF1"/>
    <w:rsid w:val="008C6112"/>
    <w:rsid w:val="008C66E4"/>
    <w:rsid w:val="008C685F"/>
    <w:rsid w:val="008C73A9"/>
    <w:rsid w:val="008D048A"/>
    <w:rsid w:val="008D068B"/>
    <w:rsid w:val="008D18E6"/>
    <w:rsid w:val="008D285D"/>
    <w:rsid w:val="008D2886"/>
    <w:rsid w:val="008D2961"/>
    <w:rsid w:val="008D2F1A"/>
    <w:rsid w:val="008D3A61"/>
    <w:rsid w:val="008D3C6F"/>
    <w:rsid w:val="008D3CCE"/>
    <w:rsid w:val="008D5620"/>
    <w:rsid w:val="008D5BFF"/>
    <w:rsid w:val="008D5C74"/>
    <w:rsid w:val="008D6452"/>
    <w:rsid w:val="008D6A56"/>
    <w:rsid w:val="008D73B6"/>
    <w:rsid w:val="008E01C1"/>
    <w:rsid w:val="008E0581"/>
    <w:rsid w:val="008E0955"/>
    <w:rsid w:val="008E1452"/>
    <w:rsid w:val="008E1AF1"/>
    <w:rsid w:val="008E1C11"/>
    <w:rsid w:val="008E3408"/>
    <w:rsid w:val="008E36E1"/>
    <w:rsid w:val="008E3DE1"/>
    <w:rsid w:val="008E4A68"/>
    <w:rsid w:val="008E4E0B"/>
    <w:rsid w:val="008E52FA"/>
    <w:rsid w:val="008E7B32"/>
    <w:rsid w:val="008F11BA"/>
    <w:rsid w:val="008F1BC3"/>
    <w:rsid w:val="008F2083"/>
    <w:rsid w:val="008F20F0"/>
    <w:rsid w:val="008F273F"/>
    <w:rsid w:val="008F2E84"/>
    <w:rsid w:val="008F302E"/>
    <w:rsid w:val="008F30D3"/>
    <w:rsid w:val="008F4702"/>
    <w:rsid w:val="008F4770"/>
    <w:rsid w:val="008F55C8"/>
    <w:rsid w:val="008F589D"/>
    <w:rsid w:val="008F65BB"/>
    <w:rsid w:val="008F671D"/>
    <w:rsid w:val="008F6A18"/>
    <w:rsid w:val="008F73C4"/>
    <w:rsid w:val="008F7CDC"/>
    <w:rsid w:val="0090063E"/>
    <w:rsid w:val="00901AB4"/>
    <w:rsid w:val="009026FE"/>
    <w:rsid w:val="009034FA"/>
    <w:rsid w:val="00904156"/>
    <w:rsid w:val="00905B42"/>
    <w:rsid w:val="00906500"/>
    <w:rsid w:val="00906C42"/>
    <w:rsid w:val="00907298"/>
    <w:rsid w:val="00910DF6"/>
    <w:rsid w:val="00910EAF"/>
    <w:rsid w:val="00911BE1"/>
    <w:rsid w:val="00912332"/>
    <w:rsid w:val="009124C5"/>
    <w:rsid w:val="0091284B"/>
    <w:rsid w:val="00912E7C"/>
    <w:rsid w:val="00913269"/>
    <w:rsid w:val="00913864"/>
    <w:rsid w:val="00913EB5"/>
    <w:rsid w:val="00914786"/>
    <w:rsid w:val="009151A1"/>
    <w:rsid w:val="0091533C"/>
    <w:rsid w:val="00915CB1"/>
    <w:rsid w:val="00915D42"/>
    <w:rsid w:val="00915F32"/>
    <w:rsid w:val="00916220"/>
    <w:rsid w:val="00917259"/>
    <w:rsid w:val="00917693"/>
    <w:rsid w:val="009200C4"/>
    <w:rsid w:val="0092106E"/>
    <w:rsid w:val="00921243"/>
    <w:rsid w:val="00921332"/>
    <w:rsid w:val="009217B8"/>
    <w:rsid w:val="00922466"/>
    <w:rsid w:val="0092380F"/>
    <w:rsid w:val="00924488"/>
    <w:rsid w:val="0092466E"/>
    <w:rsid w:val="00924FF9"/>
    <w:rsid w:val="0092587E"/>
    <w:rsid w:val="00925DEB"/>
    <w:rsid w:val="00926C74"/>
    <w:rsid w:val="009272EE"/>
    <w:rsid w:val="00931019"/>
    <w:rsid w:val="00933891"/>
    <w:rsid w:val="0093398D"/>
    <w:rsid w:val="00933C90"/>
    <w:rsid w:val="00934AD9"/>
    <w:rsid w:val="00934BD7"/>
    <w:rsid w:val="009352CF"/>
    <w:rsid w:val="00935461"/>
    <w:rsid w:val="0093772F"/>
    <w:rsid w:val="0094047D"/>
    <w:rsid w:val="00940A65"/>
    <w:rsid w:val="00940B1C"/>
    <w:rsid w:val="009410A9"/>
    <w:rsid w:val="00941EBE"/>
    <w:rsid w:val="00941FB5"/>
    <w:rsid w:val="009426D1"/>
    <w:rsid w:val="0094292A"/>
    <w:rsid w:val="00943C45"/>
    <w:rsid w:val="00943CA8"/>
    <w:rsid w:val="009441B3"/>
    <w:rsid w:val="0094425A"/>
    <w:rsid w:val="009443F3"/>
    <w:rsid w:val="00945074"/>
    <w:rsid w:val="0094523B"/>
    <w:rsid w:val="00945BB1"/>
    <w:rsid w:val="009463A2"/>
    <w:rsid w:val="009463A9"/>
    <w:rsid w:val="00947403"/>
    <w:rsid w:val="00947766"/>
    <w:rsid w:val="009477BD"/>
    <w:rsid w:val="00947AB3"/>
    <w:rsid w:val="00950F4B"/>
    <w:rsid w:val="0095155C"/>
    <w:rsid w:val="009520F1"/>
    <w:rsid w:val="00952863"/>
    <w:rsid w:val="00953D1B"/>
    <w:rsid w:val="00954082"/>
    <w:rsid w:val="00954BC4"/>
    <w:rsid w:val="00954CD8"/>
    <w:rsid w:val="00955745"/>
    <w:rsid w:val="00956732"/>
    <w:rsid w:val="009568CD"/>
    <w:rsid w:val="00957E96"/>
    <w:rsid w:val="00960BF0"/>
    <w:rsid w:val="00961348"/>
    <w:rsid w:val="009613B8"/>
    <w:rsid w:val="0096154C"/>
    <w:rsid w:val="00961B70"/>
    <w:rsid w:val="00961D05"/>
    <w:rsid w:val="00962814"/>
    <w:rsid w:val="00962B93"/>
    <w:rsid w:val="00962EFD"/>
    <w:rsid w:val="009633FC"/>
    <w:rsid w:val="0096356F"/>
    <w:rsid w:val="009635DF"/>
    <w:rsid w:val="00963DB9"/>
    <w:rsid w:val="009644E6"/>
    <w:rsid w:val="00964F6D"/>
    <w:rsid w:val="0096547D"/>
    <w:rsid w:val="009655B3"/>
    <w:rsid w:val="0096565F"/>
    <w:rsid w:val="00965D38"/>
    <w:rsid w:val="00965FD9"/>
    <w:rsid w:val="00966E3C"/>
    <w:rsid w:val="00966FAF"/>
    <w:rsid w:val="009676E2"/>
    <w:rsid w:val="009679FE"/>
    <w:rsid w:val="00967E7B"/>
    <w:rsid w:val="00970B42"/>
    <w:rsid w:val="00972757"/>
    <w:rsid w:val="0097334C"/>
    <w:rsid w:val="00973667"/>
    <w:rsid w:val="00974585"/>
    <w:rsid w:val="009749D5"/>
    <w:rsid w:val="00975CBF"/>
    <w:rsid w:val="00976A6D"/>
    <w:rsid w:val="00976B82"/>
    <w:rsid w:val="0097747D"/>
    <w:rsid w:val="009774A5"/>
    <w:rsid w:val="00977711"/>
    <w:rsid w:val="009779B4"/>
    <w:rsid w:val="009805E1"/>
    <w:rsid w:val="009807AA"/>
    <w:rsid w:val="00980F9D"/>
    <w:rsid w:val="009816EB"/>
    <w:rsid w:val="00981EFE"/>
    <w:rsid w:val="009821D2"/>
    <w:rsid w:val="00982D77"/>
    <w:rsid w:val="009834B6"/>
    <w:rsid w:val="00984291"/>
    <w:rsid w:val="00984F93"/>
    <w:rsid w:val="00986420"/>
    <w:rsid w:val="0098666C"/>
    <w:rsid w:val="00986B0B"/>
    <w:rsid w:val="00987B39"/>
    <w:rsid w:val="00990208"/>
    <w:rsid w:val="00990ED8"/>
    <w:rsid w:val="0099111A"/>
    <w:rsid w:val="0099216F"/>
    <w:rsid w:val="00992D15"/>
    <w:rsid w:val="009936B4"/>
    <w:rsid w:val="00993B57"/>
    <w:rsid w:val="00993E18"/>
    <w:rsid w:val="00993EBB"/>
    <w:rsid w:val="00994218"/>
    <w:rsid w:val="0099595E"/>
    <w:rsid w:val="00995DDC"/>
    <w:rsid w:val="009962C2"/>
    <w:rsid w:val="0099637A"/>
    <w:rsid w:val="00996F86"/>
    <w:rsid w:val="009977F0"/>
    <w:rsid w:val="00997DD9"/>
    <w:rsid w:val="009A04D6"/>
    <w:rsid w:val="009A0F5C"/>
    <w:rsid w:val="009A1882"/>
    <w:rsid w:val="009A1E33"/>
    <w:rsid w:val="009A379C"/>
    <w:rsid w:val="009A3EAE"/>
    <w:rsid w:val="009A68E5"/>
    <w:rsid w:val="009A6C5D"/>
    <w:rsid w:val="009A70FB"/>
    <w:rsid w:val="009A724A"/>
    <w:rsid w:val="009A73F4"/>
    <w:rsid w:val="009A761F"/>
    <w:rsid w:val="009A7995"/>
    <w:rsid w:val="009B0AE2"/>
    <w:rsid w:val="009B169A"/>
    <w:rsid w:val="009B1E49"/>
    <w:rsid w:val="009B1F0E"/>
    <w:rsid w:val="009B2471"/>
    <w:rsid w:val="009B24DF"/>
    <w:rsid w:val="009B28E9"/>
    <w:rsid w:val="009B399B"/>
    <w:rsid w:val="009B48E5"/>
    <w:rsid w:val="009B4A86"/>
    <w:rsid w:val="009B5C7F"/>
    <w:rsid w:val="009B694E"/>
    <w:rsid w:val="009B6AB0"/>
    <w:rsid w:val="009B6CA5"/>
    <w:rsid w:val="009B7B42"/>
    <w:rsid w:val="009C084D"/>
    <w:rsid w:val="009C1114"/>
    <w:rsid w:val="009C1773"/>
    <w:rsid w:val="009C1A1F"/>
    <w:rsid w:val="009C1B4E"/>
    <w:rsid w:val="009C1D89"/>
    <w:rsid w:val="009C35BF"/>
    <w:rsid w:val="009C3DCC"/>
    <w:rsid w:val="009C53A0"/>
    <w:rsid w:val="009C5ACB"/>
    <w:rsid w:val="009C5B65"/>
    <w:rsid w:val="009C673E"/>
    <w:rsid w:val="009C6A2F"/>
    <w:rsid w:val="009C7407"/>
    <w:rsid w:val="009D067F"/>
    <w:rsid w:val="009D070B"/>
    <w:rsid w:val="009D0D98"/>
    <w:rsid w:val="009D155B"/>
    <w:rsid w:val="009D1C3C"/>
    <w:rsid w:val="009D1CA4"/>
    <w:rsid w:val="009D226D"/>
    <w:rsid w:val="009D29D3"/>
    <w:rsid w:val="009D2A2C"/>
    <w:rsid w:val="009D2C3E"/>
    <w:rsid w:val="009D2CA0"/>
    <w:rsid w:val="009D2E0E"/>
    <w:rsid w:val="009D30DA"/>
    <w:rsid w:val="009D3174"/>
    <w:rsid w:val="009D3316"/>
    <w:rsid w:val="009D370F"/>
    <w:rsid w:val="009D3C6D"/>
    <w:rsid w:val="009D408A"/>
    <w:rsid w:val="009D429C"/>
    <w:rsid w:val="009D50F3"/>
    <w:rsid w:val="009D5824"/>
    <w:rsid w:val="009D6025"/>
    <w:rsid w:val="009D6D36"/>
    <w:rsid w:val="009D7408"/>
    <w:rsid w:val="009D7961"/>
    <w:rsid w:val="009E0290"/>
    <w:rsid w:val="009E0B00"/>
    <w:rsid w:val="009E0F10"/>
    <w:rsid w:val="009E11B4"/>
    <w:rsid w:val="009E1230"/>
    <w:rsid w:val="009E139E"/>
    <w:rsid w:val="009E1782"/>
    <w:rsid w:val="009E1C92"/>
    <w:rsid w:val="009E21C6"/>
    <w:rsid w:val="009E36FD"/>
    <w:rsid w:val="009E4EF6"/>
    <w:rsid w:val="009E52E8"/>
    <w:rsid w:val="009E56D4"/>
    <w:rsid w:val="009E5CBB"/>
    <w:rsid w:val="009E5F47"/>
    <w:rsid w:val="009F0003"/>
    <w:rsid w:val="009F019A"/>
    <w:rsid w:val="009F1C54"/>
    <w:rsid w:val="009F1F59"/>
    <w:rsid w:val="009F377A"/>
    <w:rsid w:val="009F3856"/>
    <w:rsid w:val="009F39B5"/>
    <w:rsid w:val="009F3FCC"/>
    <w:rsid w:val="009F4141"/>
    <w:rsid w:val="009F43DB"/>
    <w:rsid w:val="009F4CD8"/>
    <w:rsid w:val="009F52A5"/>
    <w:rsid w:val="009F5BFB"/>
    <w:rsid w:val="009F65A1"/>
    <w:rsid w:val="009F7118"/>
    <w:rsid w:val="009F71CE"/>
    <w:rsid w:val="009F7728"/>
    <w:rsid w:val="009F78FF"/>
    <w:rsid w:val="00A001CE"/>
    <w:rsid w:val="00A00360"/>
    <w:rsid w:val="00A0067B"/>
    <w:rsid w:val="00A007E6"/>
    <w:rsid w:val="00A01EF4"/>
    <w:rsid w:val="00A026FF"/>
    <w:rsid w:val="00A02C4C"/>
    <w:rsid w:val="00A03A6F"/>
    <w:rsid w:val="00A03C7F"/>
    <w:rsid w:val="00A054F3"/>
    <w:rsid w:val="00A05A3A"/>
    <w:rsid w:val="00A05E79"/>
    <w:rsid w:val="00A0636A"/>
    <w:rsid w:val="00A0708C"/>
    <w:rsid w:val="00A07408"/>
    <w:rsid w:val="00A10BA6"/>
    <w:rsid w:val="00A115B2"/>
    <w:rsid w:val="00A12EBB"/>
    <w:rsid w:val="00A14418"/>
    <w:rsid w:val="00A14495"/>
    <w:rsid w:val="00A163D2"/>
    <w:rsid w:val="00A16B98"/>
    <w:rsid w:val="00A16D99"/>
    <w:rsid w:val="00A170C8"/>
    <w:rsid w:val="00A173A8"/>
    <w:rsid w:val="00A201F8"/>
    <w:rsid w:val="00A20288"/>
    <w:rsid w:val="00A20753"/>
    <w:rsid w:val="00A20B38"/>
    <w:rsid w:val="00A21988"/>
    <w:rsid w:val="00A21CE7"/>
    <w:rsid w:val="00A21D1C"/>
    <w:rsid w:val="00A21F08"/>
    <w:rsid w:val="00A22621"/>
    <w:rsid w:val="00A22C38"/>
    <w:rsid w:val="00A235C2"/>
    <w:rsid w:val="00A23729"/>
    <w:rsid w:val="00A23AF1"/>
    <w:rsid w:val="00A240FB"/>
    <w:rsid w:val="00A24477"/>
    <w:rsid w:val="00A2489C"/>
    <w:rsid w:val="00A249E1"/>
    <w:rsid w:val="00A24B66"/>
    <w:rsid w:val="00A24C01"/>
    <w:rsid w:val="00A25589"/>
    <w:rsid w:val="00A25F57"/>
    <w:rsid w:val="00A27879"/>
    <w:rsid w:val="00A27F7A"/>
    <w:rsid w:val="00A30C09"/>
    <w:rsid w:val="00A3112A"/>
    <w:rsid w:val="00A3166D"/>
    <w:rsid w:val="00A317D3"/>
    <w:rsid w:val="00A339A8"/>
    <w:rsid w:val="00A33F50"/>
    <w:rsid w:val="00A3506D"/>
    <w:rsid w:val="00A35794"/>
    <w:rsid w:val="00A366FE"/>
    <w:rsid w:val="00A36834"/>
    <w:rsid w:val="00A36CA7"/>
    <w:rsid w:val="00A36F7B"/>
    <w:rsid w:val="00A37706"/>
    <w:rsid w:val="00A40AD4"/>
    <w:rsid w:val="00A41355"/>
    <w:rsid w:val="00A41D5F"/>
    <w:rsid w:val="00A42356"/>
    <w:rsid w:val="00A478FF"/>
    <w:rsid w:val="00A479E7"/>
    <w:rsid w:val="00A5032C"/>
    <w:rsid w:val="00A50EDB"/>
    <w:rsid w:val="00A517EB"/>
    <w:rsid w:val="00A51C62"/>
    <w:rsid w:val="00A51DD3"/>
    <w:rsid w:val="00A51F88"/>
    <w:rsid w:val="00A52D30"/>
    <w:rsid w:val="00A52D38"/>
    <w:rsid w:val="00A538D2"/>
    <w:rsid w:val="00A53C81"/>
    <w:rsid w:val="00A53EEA"/>
    <w:rsid w:val="00A5418F"/>
    <w:rsid w:val="00A541DB"/>
    <w:rsid w:val="00A5430A"/>
    <w:rsid w:val="00A54694"/>
    <w:rsid w:val="00A54FA0"/>
    <w:rsid w:val="00A555B5"/>
    <w:rsid w:val="00A55960"/>
    <w:rsid w:val="00A55B4E"/>
    <w:rsid w:val="00A55EB6"/>
    <w:rsid w:val="00A56513"/>
    <w:rsid w:val="00A568A5"/>
    <w:rsid w:val="00A57218"/>
    <w:rsid w:val="00A578AF"/>
    <w:rsid w:val="00A600C5"/>
    <w:rsid w:val="00A60591"/>
    <w:rsid w:val="00A60C7C"/>
    <w:rsid w:val="00A61C60"/>
    <w:rsid w:val="00A6205F"/>
    <w:rsid w:val="00A62F3D"/>
    <w:rsid w:val="00A63B95"/>
    <w:rsid w:val="00A644B7"/>
    <w:rsid w:val="00A65B21"/>
    <w:rsid w:val="00A6647D"/>
    <w:rsid w:val="00A66CC2"/>
    <w:rsid w:val="00A675FC"/>
    <w:rsid w:val="00A700E9"/>
    <w:rsid w:val="00A70253"/>
    <w:rsid w:val="00A717BB"/>
    <w:rsid w:val="00A71EA2"/>
    <w:rsid w:val="00A73923"/>
    <w:rsid w:val="00A73DB2"/>
    <w:rsid w:val="00A751F3"/>
    <w:rsid w:val="00A762B7"/>
    <w:rsid w:val="00A77A15"/>
    <w:rsid w:val="00A80A9D"/>
    <w:rsid w:val="00A80C09"/>
    <w:rsid w:val="00A8255C"/>
    <w:rsid w:val="00A82903"/>
    <w:rsid w:val="00A837AA"/>
    <w:rsid w:val="00A83D0A"/>
    <w:rsid w:val="00A84667"/>
    <w:rsid w:val="00A84AFC"/>
    <w:rsid w:val="00A84D4D"/>
    <w:rsid w:val="00A87E93"/>
    <w:rsid w:val="00A90675"/>
    <w:rsid w:val="00A90702"/>
    <w:rsid w:val="00A909C5"/>
    <w:rsid w:val="00A91797"/>
    <w:rsid w:val="00A91C27"/>
    <w:rsid w:val="00A92293"/>
    <w:rsid w:val="00A929F3"/>
    <w:rsid w:val="00A93D72"/>
    <w:rsid w:val="00A940C6"/>
    <w:rsid w:val="00A942B9"/>
    <w:rsid w:val="00A94BAB"/>
    <w:rsid w:val="00A94FC4"/>
    <w:rsid w:val="00A955F3"/>
    <w:rsid w:val="00A957BB"/>
    <w:rsid w:val="00A9665D"/>
    <w:rsid w:val="00A967A2"/>
    <w:rsid w:val="00A96B21"/>
    <w:rsid w:val="00A96BA0"/>
    <w:rsid w:val="00AA02DC"/>
    <w:rsid w:val="00AA0C01"/>
    <w:rsid w:val="00AA0C13"/>
    <w:rsid w:val="00AA11F9"/>
    <w:rsid w:val="00AA22C1"/>
    <w:rsid w:val="00AA2ABD"/>
    <w:rsid w:val="00AA2C82"/>
    <w:rsid w:val="00AA2FA7"/>
    <w:rsid w:val="00AA333D"/>
    <w:rsid w:val="00AA3558"/>
    <w:rsid w:val="00AA36DD"/>
    <w:rsid w:val="00AA3B85"/>
    <w:rsid w:val="00AA47C5"/>
    <w:rsid w:val="00AA4EE7"/>
    <w:rsid w:val="00AA5321"/>
    <w:rsid w:val="00AA55AB"/>
    <w:rsid w:val="00AA5B72"/>
    <w:rsid w:val="00AA5DBB"/>
    <w:rsid w:val="00AA5EDC"/>
    <w:rsid w:val="00AA60D8"/>
    <w:rsid w:val="00AA6D3E"/>
    <w:rsid w:val="00AA70BE"/>
    <w:rsid w:val="00AA7790"/>
    <w:rsid w:val="00AA7B79"/>
    <w:rsid w:val="00AB0940"/>
    <w:rsid w:val="00AB0D7F"/>
    <w:rsid w:val="00AB1CF2"/>
    <w:rsid w:val="00AB27A8"/>
    <w:rsid w:val="00AB32CD"/>
    <w:rsid w:val="00AB342B"/>
    <w:rsid w:val="00AB3DF1"/>
    <w:rsid w:val="00AB3EFB"/>
    <w:rsid w:val="00AB48A6"/>
    <w:rsid w:val="00AB4EA4"/>
    <w:rsid w:val="00AB60EF"/>
    <w:rsid w:val="00AB6D3E"/>
    <w:rsid w:val="00AB6EB0"/>
    <w:rsid w:val="00AB75BC"/>
    <w:rsid w:val="00AC0123"/>
    <w:rsid w:val="00AC0797"/>
    <w:rsid w:val="00AC1709"/>
    <w:rsid w:val="00AC1875"/>
    <w:rsid w:val="00AC1BA0"/>
    <w:rsid w:val="00AC2333"/>
    <w:rsid w:val="00AC2394"/>
    <w:rsid w:val="00AC24DA"/>
    <w:rsid w:val="00AC2FCF"/>
    <w:rsid w:val="00AC3192"/>
    <w:rsid w:val="00AC357F"/>
    <w:rsid w:val="00AC3730"/>
    <w:rsid w:val="00AC3ACC"/>
    <w:rsid w:val="00AC4034"/>
    <w:rsid w:val="00AC487B"/>
    <w:rsid w:val="00AC5D59"/>
    <w:rsid w:val="00AC5DCE"/>
    <w:rsid w:val="00AC62CD"/>
    <w:rsid w:val="00AC641A"/>
    <w:rsid w:val="00AC69AB"/>
    <w:rsid w:val="00AC7C0E"/>
    <w:rsid w:val="00AC7E62"/>
    <w:rsid w:val="00AC7FCB"/>
    <w:rsid w:val="00AD0294"/>
    <w:rsid w:val="00AD07EF"/>
    <w:rsid w:val="00AD0B9A"/>
    <w:rsid w:val="00AD12D3"/>
    <w:rsid w:val="00AD1FE8"/>
    <w:rsid w:val="00AD2D0D"/>
    <w:rsid w:val="00AD315B"/>
    <w:rsid w:val="00AD581E"/>
    <w:rsid w:val="00AD60D6"/>
    <w:rsid w:val="00AD66BC"/>
    <w:rsid w:val="00AD6AF9"/>
    <w:rsid w:val="00AD7EFD"/>
    <w:rsid w:val="00AE0886"/>
    <w:rsid w:val="00AE1A95"/>
    <w:rsid w:val="00AE1C22"/>
    <w:rsid w:val="00AE1F1A"/>
    <w:rsid w:val="00AE2174"/>
    <w:rsid w:val="00AE2513"/>
    <w:rsid w:val="00AE2D8C"/>
    <w:rsid w:val="00AE31A5"/>
    <w:rsid w:val="00AE398F"/>
    <w:rsid w:val="00AE40D9"/>
    <w:rsid w:val="00AE5965"/>
    <w:rsid w:val="00AE596A"/>
    <w:rsid w:val="00AE5F6A"/>
    <w:rsid w:val="00AE6716"/>
    <w:rsid w:val="00AE6D93"/>
    <w:rsid w:val="00AE72FA"/>
    <w:rsid w:val="00AE75AA"/>
    <w:rsid w:val="00AE7C2E"/>
    <w:rsid w:val="00AE7F14"/>
    <w:rsid w:val="00AF0B20"/>
    <w:rsid w:val="00AF184D"/>
    <w:rsid w:val="00AF1B4F"/>
    <w:rsid w:val="00AF24F6"/>
    <w:rsid w:val="00AF34F1"/>
    <w:rsid w:val="00AF36A7"/>
    <w:rsid w:val="00AF379F"/>
    <w:rsid w:val="00AF3BF5"/>
    <w:rsid w:val="00AF40E7"/>
    <w:rsid w:val="00AF4108"/>
    <w:rsid w:val="00AF456E"/>
    <w:rsid w:val="00AF4CC9"/>
    <w:rsid w:val="00AF4E3F"/>
    <w:rsid w:val="00AF6897"/>
    <w:rsid w:val="00AF6BA2"/>
    <w:rsid w:val="00AF7779"/>
    <w:rsid w:val="00AF7B0E"/>
    <w:rsid w:val="00B00A6C"/>
    <w:rsid w:val="00B01AF7"/>
    <w:rsid w:val="00B01D4C"/>
    <w:rsid w:val="00B027F5"/>
    <w:rsid w:val="00B030E9"/>
    <w:rsid w:val="00B0364E"/>
    <w:rsid w:val="00B03826"/>
    <w:rsid w:val="00B039FD"/>
    <w:rsid w:val="00B03DA6"/>
    <w:rsid w:val="00B04043"/>
    <w:rsid w:val="00B04254"/>
    <w:rsid w:val="00B044EE"/>
    <w:rsid w:val="00B05298"/>
    <w:rsid w:val="00B05F0F"/>
    <w:rsid w:val="00B0627C"/>
    <w:rsid w:val="00B06DB0"/>
    <w:rsid w:val="00B06F48"/>
    <w:rsid w:val="00B070D5"/>
    <w:rsid w:val="00B0734F"/>
    <w:rsid w:val="00B10F67"/>
    <w:rsid w:val="00B1189E"/>
    <w:rsid w:val="00B12591"/>
    <w:rsid w:val="00B13520"/>
    <w:rsid w:val="00B14452"/>
    <w:rsid w:val="00B1457F"/>
    <w:rsid w:val="00B14727"/>
    <w:rsid w:val="00B1604B"/>
    <w:rsid w:val="00B166EB"/>
    <w:rsid w:val="00B170EF"/>
    <w:rsid w:val="00B1721C"/>
    <w:rsid w:val="00B2014A"/>
    <w:rsid w:val="00B20C82"/>
    <w:rsid w:val="00B21252"/>
    <w:rsid w:val="00B2174F"/>
    <w:rsid w:val="00B233B0"/>
    <w:rsid w:val="00B23E98"/>
    <w:rsid w:val="00B24A64"/>
    <w:rsid w:val="00B250CE"/>
    <w:rsid w:val="00B2527C"/>
    <w:rsid w:val="00B25454"/>
    <w:rsid w:val="00B25A9D"/>
    <w:rsid w:val="00B27977"/>
    <w:rsid w:val="00B3013A"/>
    <w:rsid w:val="00B30757"/>
    <w:rsid w:val="00B30B5C"/>
    <w:rsid w:val="00B31A72"/>
    <w:rsid w:val="00B320F5"/>
    <w:rsid w:val="00B326EA"/>
    <w:rsid w:val="00B32AC3"/>
    <w:rsid w:val="00B32CA1"/>
    <w:rsid w:val="00B342F6"/>
    <w:rsid w:val="00B34690"/>
    <w:rsid w:val="00B347D9"/>
    <w:rsid w:val="00B3498B"/>
    <w:rsid w:val="00B36EA9"/>
    <w:rsid w:val="00B37017"/>
    <w:rsid w:val="00B37284"/>
    <w:rsid w:val="00B372C0"/>
    <w:rsid w:val="00B3734B"/>
    <w:rsid w:val="00B3765A"/>
    <w:rsid w:val="00B37B75"/>
    <w:rsid w:val="00B37C13"/>
    <w:rsid w:val="00B40B1F"/>
    <w:rsid w:val="00B42663"/>
    <w:rsid w:val="00B42D49"/>
    <w:rsid w:val="00B444DE"/>
    <w:rsid w:val="00B44DE2"/>
    <w:rsid w:val="00B44EDB"/>
    <w:rsid w:val="00B45807"/>
    <w:rsid w:val="00B463B1"/>
    <w:rsid w:val="00B47A3E"/>
    <w:rsid w:val="00B510BE"/>
    <w:rsid w:val="00B512AB"/>
    <w:rsid w:val="00B51426"/>
    <w:rsid w:val="00B517D8"/>
    <w:rsid w:val="00B5192E"/>
    <w:rsid w:val="00B51C11"/>
    <w:rsid w:val="00B5276B"/>
    <w:rsid w:val="00B53186"/>
    <w:rsid w:val="00B54A6C"/>
    <w:rsid w:val="00B55771"/>
    <w:rsid w:val="00B55BE7"/>
    <w:rsid w:val="00B56041"/>
    <w:rsid w:val="00B56094"/>
    <w:rsid w:val="00B60136"/>
    <w:rsid w:val="00B602B2"/>
    <w:rsid w:val="00B6133F"/>
    <w:rsid w:val="00B6380A"/>
    <w:rsid w:val="00B64696"/>
    <w:rsid w:val="00B64C65"/>
    <w:rsid w:val="00B64DBC"/>
    <w:rsid w:val="00B66981"/>
    <w:rsid w:val="00B67418"/>
    <w:rsid w:val="00B67F82"/>
    <w:rsid w:val="00B70049"/>
    <w:rsid w:val="00B70BE3"/>
    <w:rsid w:val="00B71314"/>
    <w:rsid w:val="00B71EA8"/>
    <w:rsid w:val="00B72308"/>
    <w:rsid w:val="00B74061"/>
    <w:rsid w:val="00B75FFC"/>
    <w:rsid w:val="00B767F2"/>
    <w:rsid w:val="00B768DC"/>
    <w:rsid w:val="00B76C64"/>
    <w:rsid w:val="00B77BAA"/>
    <w:rsid w:val="00B80982"/>
    <w:rsid w:val="00B80AF9"/>
    <w:rsid w:val="00B82472"/>
    <w:rsid w:val="00B82545"/>
    <w:rsid w:val="00B827F3"/>
    <w:rsid w:val="00B83616"/>
    <w:rsid w:val="00B83F6D"/>
    <w:rsid w:val="00B84022"/>
    <w:rsid w:val="00B8431F"/>
    <w:rsid w:val="00B84970"/>
    <w:rsid w:val="00B84AB2"/>
    <w:rsid w:val="00B85686"/>
    <w:rsid w:val="00B85E6A"/>
    <w:rsid w:val="00B86001"/>
    <w:rsid w:val="00B8602C"/>
    <w:rsid w:val="00B8774E"/>
    <w:rsid w:val="00B90A26"/>
    <w:rsid w:val="00B91237"/>
    <w:rsid w:val="00B91631"/>
    <w:rsid w:val="00B91B0E"/>
    <w:rsid w:val="00B91EF8"/>
    <w:rsid w:val="00B923A1"/>
    <w:rsid w:val="00B92C05"/>
    <w:rsid w:val="00B93596"/>
    <w:rsid w:val="00B93CD5"/>
    <w:rsid w:val="00B94309"/>
    <w:rsid w:val="00B948D9"/>
    <w:rsid w:val="00B94DAC"/>
    <w:rsid w:val="00B958FB"/>
    <w:rsid w:val="00B966EA"/>
    <w:rsid w:val="00B96C1C"/>
    <w:rsid w:val="00B9753B"/>
    <w:rsid w:val="00BA0A33"/>
    <w:rsid w:val="00BA11AC"/>
    <w:rsid w:val="00BA1285"/>
    <w:rsid w:val="00BA1617"/>
    <w:rsid w:val="00BA2E2D"/>
    <w:rsid w:val="00BA3248"/>
    <w:rsid w:val="00BA3B30"/>
    <w:rsid w:val="00BA3DBD"/>
    <w:rsid w:val="00BA3F31"/>
    <w:rsid w:val="00BA45E4"/>
    <w:rsid w:val="00BA49CF"/>
    <w:rsid w:val="00BA4EEC"/>
    <w:rsid w:val="00BA5C18"/>
    <w:rsid w:val="00BA5E1C"/>
    <w:rsid w:val="00BA6C0F"/>
    <w:rsid w:val="00BA6C44"/>
    <w:rsid w:val="00BA772D"/>
    <w:rsid w:val="00BB0204"/>
    <w:rsid w:val="00BB118B"/>
    <w:rsid w:val="00BB174D"/>
    <w:rsid w:val="00BB2299"/>
    <w:rsid w:val="00BB2968"/>
    <w:rsid w:val="00BB2F21"/>
    <w:rsid w:val="00BB2FFD"/>
    <w:rsid w:val="00BB3813"/>
    <w:rsid w:val="00BB3CAA"/>
    <w:rsid w:val="00BB3CEA"/>
    <w:rsid w:val="00BB3D0E"/>
    <w:rsid w:val="00BB3D3E"/>
    <w:rsid w:val="00BB3FEB"/>
    <w:rsid w:val="00BB4003"/>
    <w:rsid w:val="00BB442C"/>
    <w:rsid w:val="00BB4736"/>
    <w:rsid w:val="00BB4805"/>
    <w:rsid w:val="00BB630B"/>
    <w:rsid w:val="00BB6B52"/>
    <w:rsid w:val="00BB711F"/>
    <w:rsid w:val="00BB7BE6"/>
    <w:rsid w:val="00BC0079"/>
    <w:rsid w:val="00BC02B9"/>
    <w:rsid w:val="00BC02C4"/>
    <w:rsid w:val="00BC030F"/>
    <w:rsid w:val="00BC0CD5"/>
    <w:rsid w:val="00BC0FC0"/>
    <w:rsid w:val="00BC14D4"/>
    <w:rsid w:val="00BC1695"/>
    <w:rsid w:val="00BC1EEB"/>
    <w:rsid w:val="00BC259F"/>
    <w:rsid w:val="00BC2681"/>
    <w:rsid w:val="00BC3233"/>
    <w:rsid w:val="00BC3A2A"/>
    <w:rsid w:val="00BC3CB2"/>
    <w:rsid w:val="00BC461C"/>
    <w:rsid w:val="00BC4629"/>
    <w:rsid w:val="00BC478F"/>
    <w:rsid w:val="00BC4AA9"/>
    <w:rsid w:val="00BC4E53"/>
    <w:rsid w:val="00BC52EA"/>
    <w:rsid w:val="00BC5B75"/>
    <w:rsid w:val="00BC5DEF"/>
    <w:rsid w:val="00BC66D5"/>
    <w:rsid w:val="00BC6C9B"/>
    <w:rsid w:val="00BC6D8E"/>
    <w:rsid w:val="00BC79A5"/>
    <w:rsid w:val="00BC7B8E"/>
    <w:rsid w:val="00BD0585"/>
    <w:rsid w:val="00BD0614"/>
    <w:rsid w:val="00BD0BCA"/>
    <w:rsid w:val="00BD0BD9"/>
    <w:rsid w:val="00BD1176"/>
    <w:rsid w:val="00BD13B8"/>
    <w:rsid w:val="00BD2C57"/>
    <w:rsid w:val="00BD2EC7"/>
    <w:rsid w:val="00BD3755"/>
    <w:rsid w:val="00BD507D"/>
    <w:rsid w:val="00BD5A45"/>
    <w:rsid w:val="00BD5C7B"/>
    <w:rsid w:val="00BD5FA7"/>
    <w:rsid w:val="00BD7313"/>
    <w:rsid w:val="00BD74DB"/>
    <w:rsid w:val="00BE01A4"/>
    <w:rsid w:val="00BE05FC"/>
    <w:rsid w:val="00BE0994"/>
    <w:rsid w:val="00BE0BE4"/>
    <w:rsid w:val="00BE0C94"/>
    <w:rsid w:val="00BE1261"/>
    <w:rsid w:val="00BE255B"/>
    <w:rsid w:val="00BE2AE8"/>
    <w:rsid w:val="00BE3C56"/>
    <w:rsid w:val="00BE51F9"/>
    <w:rsid w:val="00BE5EAE"/>
    <w:rsid w:val="00BE623E"/>
    <w:rsid w:val="00BE6702"/>
    <w:rsid w:val="00BE67A2"/>
    <w:rsid w:val="00BE67E3"/>
    <w:rsid w:val="00BE7030"/>
    <w:rsid w:val="00BE7E75"/>
    <w:rsid w:val="00BE7FDB"/>
    <w:rsid w:val="00BF0D98"/>
    <w:rsid w:val="00BF1E65"/>
    <w:rsid w:val="00BF238A"/>
    <w:rsid w:val="00BF2687"/>
    <w:rsid w:val="00BF34B4"/>
    <w:rsid w:val="00BF35BB"/>
    <w:rsid w:val="00BF46CC"/>
    <w:rsid w:val="00BF533A"/>
    <w:rsid w:val="00BF55E4"/>
    <w:rsid w:val="00BF673F"/>
    <w:rsid w:val="00BF70F5"/>
    <w:rsid w:val="00BF73E3"/>
    <w:rsid w:val="00BF7548"/>
    <w:rsid w:val="00BF75F1"/>
    <w:rsid w:val="00BF79F9"/>
    <w:rsid w:val="00BF7B6A"/>
    <w:rsid w:val="00C000B8"/>
    <w:rsid w:val="00C00C00"/>
    <w:rsid w:val="00C00EB4"/>
    <w:rsid w:val="00C01D5B"/>
    <w:rsid w:val="00C02FBE"/>
    <w:rsid w:val="00C032BD"/>
    <w:rsid w:val="00C037DE"/>
    <w:rsid w:val="00C039B7"/>
    <w:rsid w:val="00C04A99"/>
    <w:rsid w:val="00C04B36"/>
    <w:rsid w:val="00C04B78"/>
    <w:rsid w:val="00C053D9"/>
    <w:rsid w:val="00C05565"/>
    <w:rsid w:val="00C05774"/>
    <w:rsid w:val="00C05B27"/>
    <w:rsid w:val="00C05D55"/>
    <w:rsid w:val="00C06351"/>
    <w:rsid w:val="00C06784"/>
    <w:rsid w:val="00C06BEF"/>
    <w:rsid w:val="00C06C49"/>
    <w:rsid w:val="00C07160"/>
    <w:rsid w:val="00C07681"/>
    <w:rsid w:val="00C07A60"/>
    <w:rsid w:val="00C07CB7"/>
    <w:rsid w:val="00C106DC"/>
    <w:rsid w:val="00C1089E"/>
    <w:rsid w:val="00C10979"/>
    <w:rsid w:val="00C10C24"/>
    <w:rsid w:val="00C11B23"/>
    <w:rsid w:val="00C11C42"/>
    <w:rsid w:val="00C11DDA"/>
    <w:rsid w:val="00C13197"/>
    <w:rsid w:val="00C135E0"/>
    <w:rsid w:val="00C137D9"/>
    <w:rsid w:val="00C1459E"/>
    <w:rsid w:val="00C145DF"/>
    <w:rsid w:val="00C14886"/>
    <w:rsid w:val="00C1523D"/>
    <w:rsid w:val="00C155DA"/>
    <w:rsid w:val="00C16166"/>
    <w:rsid w:val="00C1635C"/>
    <w:rsid w:val="00C171F7"/>
    <w:rsid w:val="00C1779B"/>
    <w:rsid w:val="00C20AF2"/>
    <w:rsid w:val="00C20E68"/>
    <w:rsid w:val="00C2354A"/>
    <w:rsid w:val="00C248A7"/>
    <w:rsid w:val="00C24DD3"/>
    <w:rsid w:val="00C25857"/>
    <w:rsid w:val="00C25E90"/>
    <w:rsid w:val="00C2735A"/>
    <w:rsid w:val="00C27D28"/>
    <w:rsid w:val="00C27FB5"/>
    <w:rsid w:val="00C27FE3"/>
    <w:rsid w:val="00C3055B"/>
    <w:rsid w:val="00C30D6F"/>
    <w:rsid w:val="00C322B8"/>
    <w:rsid w:val="00C328A7"/>
    <w:rsid w:val="00C32A74"/>
    <w:rsid w:val="00C3312D"/>
    <w:rsid w:val="00C333B7"/>
    <w:rsid w:val="00C33EFB"/>
    <w:rsid w:val="00C34216"/>
    <w:rsid w:val="00C348C3"/>
    <w:rsid w:val="00C36ED7"/>
    <w:rsid w:val="00C37098"/>
    <w:rsid w:val="00C3799D"/>
    <w:rsid w:val="00C41074"/>
    <w:rsid w:val="00C4157D"/>
    <w:rsid w:val="00C41E66"/>
    <w:rsid w:val="00C42711"/>
    <w:rsid w:val="00C43438"/>
    <w:rsid w:val="00C443E5"/>
    <w:rsid w:val="00C44BFD"/>
    <w:rsid w:val="00C44CC6"/>
    <w:rsid w:val="00C45A09"/>
    <w:rsid w:val="00C4606C"/>
    <w:rsid w:val="00C46167"/>
    <w:rsid w:val="00C472A5"/>
    <w:rsid w:val="00C47E44"/>
    <w:rsid w:val="00C47F29"/>
    <w:rsid w:val="00C50C01"/>
    <w:rsid w:val="00C50F22"/>
    <w:rsid w:val="00C511A2"/>
    <w:rsid w:val="00C51C49"/>
    <w:rsid w:val="00C51D69"/>
    <w:rsid w:val="00C52340"/>
    <w:rsid w:val="00C52F1F"/>
    <w:rsid w:val="00C531E5"/>
    <w:rsid w:val="00C53A99"/>
    <w:rsid w:val="00C53CA4"/>
    <w:rsid w:val="00C54AC9"/>
    <w:rsid w:val="00C5548B"/>
    <w:rsid w:val="00C556D4"/>
    <w:rsid w:val="00C5596E"/>
    <w:rsid w:val="00C55B14"/>
    <w:rsid w:val="00C5677E"/>
    <w:rsid w:val="00C56B83"/>
    <w:rsid w:val="00C57B55"/>
    <w:rsid w:val="00C6033C"/>
    <w:rsid w:val="00C625F7"/>
    <w:rsid w:val="00C630EA"/>
    <w:rsid w:val="00C6355C"/>
    <w:rsid w:val="00C63F76"/>
    <w:rsid w:val="00C63FFB"/>
    <w:rsid w:val="00C652E9"/>
    <w:rsid w:val="00C675BA"/>
    <w:rsid w:val="00C715FB"/>
    <w:rsid w:val="00C71723"/>
    <w:rsid w:val="00C71903"/>
    <w:rsid w:val="00C71960"/>
    <w:rsid w:val="00C719C3"/>
    <w:rsid w:val="00C71B91"/>
    <w:rsid w:val="00C71E2D"/>
    <w:rsid w:val="00C72013"/>
    <w:rsid w:val="00C72563"/>
    <w:rsid w:val="00C72F7C"/>
    <w:rsid w:val="00C73289"/>
    <w:rsid w:val="00C74BC5"/>
    <w:rsid w:val="00C74EE7"/>
    <w:rsid w:val="00C756F7"/>
    <w:rsid w:val="00C75F5C"/>
    <w:rsid w:val="00C766C8"/>
    <w:rsid w:val="00C766E1"/>
    <w:rsid w:val="00C77156"/>
    <w:rsid w:val="00C80ECA"/>
    <w:rsid w:val="00C81595"/>
    <w:rsid w:val="00C81CC7"/>
    <w:rsid w:val="00C81CD5"/>
    <w:rsid w:val="00C8267A"/>
    <w:rsid w:val="00C8423F"/>
    <w:rsid w:val="00C84FD5"/>
    <w:rsid w:val="00C84FD6"/>
    <w:rsid w:val="00C852AA"/>
    <w:rsid w:val="00C86216"/>
    <w:rsid w:val="00C86CEE"/>
    <w:rsid w:val="00C86E21"/>
    <w:rsid w:val="00C877AF"/>
    <w:rsid w:val="00C90336"/>
    <w:rsid w:val="00C909C8"/>
    <w:rsid w:val="00C90E84"/>
    <w:rsid w:val="00C912D4"/>
    <w:rsid w:val="00C915DE"/>
    <w:rsid w:val="00C921F6"/>
    <w:rsid w:val="00C92571"/>
    <w:rsid w:val="00C92DAD"/>
    <w:rsid w:val="00C92E5B"/>
    <w:rsid w:val="00C92F8E"/>
    <w:rsid w:val="00C93DDA"/>
    <w:rsid w:val="00C93E1B"/>
    <w:rsid w:val="00C94056"/>
    <w:rsid w:val="00C94156"/>
    <w:rsid w:val="00C94FBC"/>
    <w:rsid w:val="00C9599A"/>
    <w:rsid w:val="00C96734"/>
    <w:rsid w:val="00C96CCA"/>
    <w:rsid w:val="00C9712F"/>
    <w:rsid w:val="00C97F1D"/>
    <w:rsid w:val="00CA0513"/>
    <w:rsid w:val="00CA1521"/>
    <w:rsid w:val="00CA204C"/>
    <w:rsid w:val="00CA2467"/>
    <w:rsid w:val="00CA25AB"/>
    <w:rsid w:val="00CA2D5B"/>
    <w:rsid w:val="00CA30D6"/>
    <w:rsid w:val="00CA3B25"/>
    <w:rsid w:val="00CA3F22"/>
    <w:rsid w:val="00CA443B"/>
    <w:rsid w:val="00CA47B9"/>
    <w:rsid w:val="00CA4A58"/>
    <w:rsid w:val="00CA5506"/>
    <w:rsid w:val="00CA6014"/>
    <w:rsid w:val="00CA65AA"/>
    <w:rsid w:val="00CB0099"/>
    <w:rsid w:val="00CB0236"/>
    <w:rsid w:val="00CB0243"/>
    <w:rsid w:val="00CB13FB"/>
    <w:rsid w:val="00CB1CC6"/>
    <w:rsid w:val="00CB23AA"/>
    <w:rsid w:val="00CB2EE3"/>
    <w:rsid w:val="00CB3E07"/>
    <w:rsid w:val="00CB402C"/>
    <w:rsid w:val="00CB4366"/>
    <w:rsid w:val="00CB453F"/>
    <w:rsid w:val="00CB4F5C"/>
    <w:rsid w:val="00CB5643"/>
    <w:rsid w:val="00CB5858"/>
    <w:rsid w:val="00CB5C7C"/>
    <w:rsid w:val="00CB646A"/>
    <w:rsid w:val="00CB65C7"/>
    <w:rsid w:val="00CB7118"/>
    <w:rsid w:val="00CC09CB"/>
    <w:rsid w:val="00CC14D1"/>
    <w:rsid w:val="00CC2142"/>
    <w:rsid w:val="00CC24D9"/>
    <w:rsid w:val="00CC2826"/>
    <w:rsid w:val="00CC2D6E"/>
    <w:rsid w:val="00CC3241"/>
    <w:rsid w:val="00CC397E"/>
    <w:rsid w:val="00CC50CC"/>
    <w:rsid w:val="00CC5BF6"/>
    <w:rsid w:val="00CC5E41"/>
    <w:rsid w:val="00CC5EA0"/>
    <w:rsid w:val="00CC6328"/>
    <w:rsid w:val="00CC6FF6"/>
    <w:rsid w:val="00CC75D6"/>
    <w:rsid w:val="00CC788E"/>
    <w:rsid w:val="00CC78A8"/>
    <w:rsid w:val="00CD0465"/>
    <w:rsid w:val="00CD0CA0"/>
    <w:rsid w:val="00CD0DBA"/>
    <w:rsid w:val="00CD1713"/>
    <w:rsid w:val="00CD1BA4"/>
    <w:rsid w:val="00CD2099"/>
    <w:rsid w:val="00CD2288"/>
    <w:rsid w:val="00CD33DD"/>
    <w:rsid w:val="00CD39B0"/>
    <w:rsid w:val="00CD4CCD"/>
    <w:rsid w:val="00CD5D4C"/>
    <w:rsid w:val="00CD60E5"/>
    <w:rsid w:val="00CD611E"/>
    <w:rsid w:val="00CD77AA"/>
    <w:rsid w:val="00CE00CF"/>
    <w:rsid w:val="00CE0989"/>
    <w:rsid w:val="00CE0F8A"/>
    <w:rsid w:val="00CE1641"/>
    <w:rsid w:val="00CE1DFE"/>
    <w:rsid w:val="00CE2627"/>
    <w:rsid w:val="00CE2CF9"/>
    <w:rsid w:val="00CE397D"/>
    <w:rsid w:val="00CE3E8F"/>
    <w:rsid w:val="00CE3F3D"/>
    <w:rsid w:val="00CE4B76"/>
    <w:rsid w:val="00CE4E56"/>
    <w:rsid w:val="00CE586D"/>
    <w:rsid w:val="00CE6690"/>
    <w:rsid w:val="00CE675F"/>
    <w:rsid w:val="00CE697D"/>
    <w:rsid w:val="00CF273E"/>
    <w:rsid w:val="00CF278D"/>
    <w:rsid w:val="00CF2D96"/>
    <w:rsid w:val="00CF300E"/>
    <w:rsid w:val="00CF30F1"/>
    <w:rsid w:val="00CF3796"/>
    <w:rsid w:val="00CF4330"/>
    <w:rsid w:val="00CF44F8"/>
    <w:rsid w:val="00CF561E"/>
    <w:rsid w:val="00CF57A6"/>
    <w:rsid w:val="00CF5A03"/>
    <w:rsid w:val="00CF68AA"/>
    <w:rsid w:val="00CF70AB"/>
    <w:rsid w:val="00CF70F0"/>
    <w:rsid w:val="00CF7173"/>
    <w:rsid w:val="00CF7431"/>
    <w:rsid w:val="00CF780D"/>
    <w:rsid w:val="00D007C6"/>
    <w:rsid w:val="00D00945"/>
    <w:rsid w:val="00D00A52"/>
    <w:rsid w:val="00D015BA"/>
    <w:rsid w:val="00D029D8"/>
    <w:rsid w:val="00D02DC6"/>
    <w:rsid w:val="00D030F1"/>
    <w:rsid w:val="00D03831"/>
    <w:rsid w:val="00D03B2F"/>
    <w:rsid w:val="00D04319"/>
    <w:rsid w:val="00D049E9"/>
    <w:rsid w:val="00D04BD0"/>
    <w:rsid w:val="00D04CDB"/>
    <w:rsid w:val="00D04D89"/>
    <w:rsid w:val="00D062C2"/>
    <w:rsid w:val="00D06E55"/>
    <w:rsid w:val="00D0751F"/>
    <w:rsid w:val="00D1048F"/>
    <w:rsid w:val="00D10901"/>
    <w:rsid w:val="00D1105B"/>
    <w:rsid w:val="00D11989"/>
    <w:rsid w:val="00D12407"/>
    <w:rsid w:val="00D129FF"/>
    <w:rsid w:val="00D12B10"/>
    <w:rsid w:val="00D12D9C"/>
    <w:rsid w:val="00D12E2B"/>
    <w:rsid w:val="00D1366F"/>
    <w:rsid w:val="00D141D9"/>
    <w:rsid w:val="00D15BBF"/>
    <w:rsid w:val="00D16177"/>
    <w:rsid w:val="00D1638A"/>
    <w:rsid w:val="00D165F6"/>
    <w:rsid w:val="00D173DC"/>
    <w:rsid w:val="00D17CA1"/>
    <w:rsid w:val="00D2020A"/>
    <w:rsid w:val="00D21481"/>
    <w:rsid w:val="00D2194D"/>
    <w:rsid w:val="00D21EDA"/>
    <w:rsid w:val="00D22091"/>
    <w:rsid w:val="00D222DE"/>
    <w:rsid w:val="00D2254B"/>
    <w:rsid w:val="00D22B81"/>
    <w:rsid w:val="00D231F9"/>
    <w:rsid w:val="00D235FF"/>
    <w:rsid w:val="00D238FA"/>
    <w:rsid w:val="00D23C2B"/>
    <w:rsid w:val="00D23CC4"/>
    <w:rsid w:val="00D23F67"/>
    <w:rsid w:val="00D260C2"/>
    <w:rsid w:val="00D263A9"/>
    <w:rsid w:val="00D276DF"/>
    <w:rsid w:val="00D277B7"/>
    <w:rsid w:val="00D27A44"/>
    <w:rsid w:val="00D27ED1"/>
    <w:rsid w:val="00D3059B"/>
    <w:rsid w:val="00D31E63"/>
    <w:rsid w:val="00D3261A"/>
    <w:rsid w:val="00D32757"/>
    <w:rsid w:val="00D32765"/>
    <w:rsid w:val="00D3352F"/>
    <w:rsid w:val="00D349E4"/>
    <w:rsid w:val="00D35B81"/>
    <w:rsid w:val="00D378A2"/>
    <w:rsid w:val="00D4044D"/>
    <w:rsid w:val="00D40739"/>
    <w:rsid w:val="00D4080B"/>
    <w:rsid w:val="00D40E72"/>
    <w:rsid w:val="00D41696"/>
    <w:rsid w:val="00D425ED"/>
    <w:rsid w:val="00D43DB5"/>
    <w:rsid w:val="00D4447D"/>
    <w:rsid w:val="00D44559"/>
    <w:rsid w:val="00D449CC"/>
    <w:rsid w:val="00D44B2F"/>
    <w:rsid w:val="00D44E0B"/>
    <w:rsid w:val="00D45149"/>
    <w:rsid w:val="00D45B56"/>
    <w:rsid w:val="00D462C9"/>
    <w:rsid w:val="00D46591"/>
    <w:rsid w:val="00D479E9"/>
    <w:rsid w:val="00D50148"/>
    <w:rsid w:val="00D53A59"/>
    <w:rsid w:val="00D53EB6"/>
    <w:rsid w:val="00D5455D"/>
    <w:rsid w:val="00D54CA4"/>
    <w:rsid w:val="00D55E86"/>
    <w:rsid w:val="00D567D7"/>
    <w:rsid w:val="00D56D7A"/>
    <w:rsid w:val="00D57AA5"/>
    <w:rsid w:val="00D57B5E"/>
    <w:rsid w:val="00D60046"/>
    <w:rsid w:val="00D6033C"/>
    <w:rsid w:val="00D60DD1"/>
    <w:rsid w:val="00D616B1"/>
    <w:rsid w:val="00D618FF"/>
    <w:rsid w:val="00D61DAD"/>
    <w:rsid w:val="00D6282E"/>
    <w:rsid w:val="00D629FC"/>
    <w:rsid w:val="00D62E77"/>
    <w:rsid w:val="00D63564"/>
    <w:rsid w:val="00D65383"/>
    <w:rsid w:val="00D657D1"/>
    <w:rsid w:val="00D66F54"/>
    <w:rsid w:val="00D66FAC"/>
    <w:rsid w:val="00D6708F"/>
    <w:rsid w:val="00D67192"/>
    <w:rsid w:val="00D67EA3"/>
    <w:rsid w:val="00D70F77"/>
    <w:rsid w:val="00D717F6"/>
    <w:rsid w:val="00D71CDA"/>
    <w:rsid w:val="00D71E25"/>
    <w:rsid w:val="00D71FE3"/>
    <w:rsid w:val="00D71FFB"/>
    <w:rsid w:val="00D73D83"/>
    <w:rsid w:val="00D73F71"/>
    <w:rsid w:val="00D746A6"/>
    <w:rsid w:val="00D7489F"/>
    <w:rsid w:val="00D74C53"/>
    <w:rsid w:val="00D752C9"/>
    <w:rsid w:val="00D758C4"/>
    <w:rsid w:val="00D75962"/>
    <w:rsid w:val="00D75AC9"/>
    <w:rsid w:val="00D77996"/>
    <w:rsid w:val="00D77B94"/>
    <w:rsid w:val="00D77FD5"/>
    <w:rsid w:val="00D805CA"/>
    <w:rsid w:val="00D806BC"/>
    <w:rsid w:val="00D80F33"/>
    <w:rsid w:val="00D82049"/>
    <w:rsid w:val="00D82A04"/>
    <w:rsid w:val="00D8300A"/>
    <w:rsid w:val="00D83782"/>
    <w:rsid w:val="00D83A13"/>
    <w:rsid w:val="00D83E39"/>
    <w:rsid w:val="00D8414A"/>
    <w:rsid w:val="00D84AC6"/>
    <w:rsid w:val="00D85059"/>
    <w:rsid w:val="00D8576D"/>
    <w:rsid w:val="00D85873"/>
    <w:rsid w:val="00D858CA"/>
    <w:rsid w:val="00D873F6"/>
    <w:rsid w:val="00D90460"/>
    <w:rsid w:val="00D91878"/>
    <w:rsid w:val="00D91DA0"/>
    <w:rsid w:val="00D92C6A"/>
    <w:rsid w:val="00D92E21"/>
    <w:rsid w:val="00D933C4"/>
    <w:rsid w:val="00D93AAB"/>
    <w:rsid w:val="00D93C52"/>
    <w:rsid w:val="00D93C9E"/>
    <w:rsid w:val="00D93DF2"/>
    <w:rsid w:val="00D94378"/>
    <w:rsid w:val="00D94701"/>
    <w:rsid w:val="00D947C6"/>
    <w:rsid w:val="00D94EA1"/>
    <w:rsid w:val="00D950BE"/>
    <w:rsid w:val="00D950FE"/>
    <w:rsid w:val="00D96062"/>
    <w:rsid w:val="00D971D1"/>
    <w:rsid w:val="00D9783D"/>
    <w:rsid w:val="00D97987"/>
    <w:rsid w:val="00D97AEB"/>
    <w:rsid w:val="00DA01FE"/>
    <w:rsid w:val="00DA0460"/>
    <w:rsid w:val="00DA0893"/>
    <w:rsid w:val="00DA10FE"/>
    <w:rsid w:val="00DA2518"/>
    <w:rsid w:val="00DA2B97"/>
    <w:rsid w:val="00DA3268"/>
    <w:rsid w:val="00DA3BEF"/>
    <w:rsid w:val="00DA4AD5"/>
    <w:rsid w:val="00DA4FCB"/>
    <w:rsid w:val="00DA537A"/>
    <w:rsid w:val="00DA5516"/>
    <w:rsid w:val="00DA599C"/>
    <w:rsid w:val="00DA6034"/>
    <w:rsid w:val="00DA637B"/>
    <w:rsid w:val="00DA6529"/>
    <w:rsid w:val="00DA69F6"/>
    <w:rsid w:val="00DA6E78"/>
    <w:rsid w:val="00DA71A1"/>
    <w:rsid w:val="00DB0A93"/>
    <w:rsid w:val="00DB0BAD"/>
    <w:rsid w:val="00DB0CD5"/>
    <w:rsid w:val="00DB1169"/>
    <w:rsid w:val="00DB1315"/>
    <w:rsid w:val="00DB1397"/>
    <w:rsid w:val="00DB1803"/>
    <w:rsid w:val="00DB25F8"/>
    <w:rsid w:val="00DB3388"/>
    <w:rsid w:val="00DB35CD"/>
    <w:rsid w:val="00DB3613"/>
    <w:rsid w:val="00DB39CB"/>
    <w:rsid w:val="00DB407A"/>
    <w:rsid w:val="00DB5110"/>
    <w:rsid w:val="00DB6680"/>
    <w:rsid w:val="00DB6712"/>
    <w:rsid w:val="00DB6BA0"/>
    <w:rsid w:val="00DB7158"/>
    <w:rsid w:val="00DB7331"/>
    <w:rsid w:val="00DB7CA4"/>
    <w:rsid w:val="00DC0756"/>
    <w:rsid w:val="00DC0EEC"/>
    <w:rsid w:val="00DC1B0D"/>
    <w:rsid w:val="00DC2C15"/>
    <w:rsid w:val="00DC3763"/>
    <w:rsid w:val="00DC3F0B"/>
    <w:rsid w:val="00DC50A4"/>
    <w:rsid w:val="00DC5110"/>
    <w:rsid w:val="00DC51AC"/>
    <w:rsid w:val="00DC634F"/>
    <w:rsid w:val="00DC6742"/>
    <w:rsid w:val="00DC7382"/>
    <w:rsid w:val="00DC7BC1"/>
    <w:rsid w:val="00DC7F87"/>
    <w:rsid w:val="00DD0CA6"/>
    <w:rsid w:val="00DD10BF"/>
    <w:rsid w:val="00DD15C8"/>
    <w:rsid w:val="00DD17CF"/>
    <w:rsid w:val="00DD1C0F"/>
    <w:rsid w:val="00DD2242"/>
    <w:rsid w:val="00DD2640"/>
    <w:rsid w:val="00DD2D7E"/>
    <w:rsid w:val="00DD371D"/>
    <w:rsid w:val="00DD4E20"/>
    <w:rsid w:val="00DD51D3"/>
    <w:rsid w:val="00DD5298"/>
    <w:rsid w:val="00DD5678"/>
    <w:rsid w:val="00DD5E40"/>
    <w:rsid w:val="00DD6478"/>
    <w:rsid w:val="00DD6BF5"/>
    <w:rsid w:val="00DD771E"/>
    <w:rsid w:val="00DD7850"/>
    <w:rsid w:val="00DD7AF1"/>
    <w:rsid w:val="00DD7E92"/>
    <w:rsid w:val="00DE0B67"/>
    <w:rsid w:val="00DE3228"/>
    <w:rsid w:val="00DE3334"/>
    <w:rsid w:val="00DE35E7"/>
    <w:rsid w:val="00DE3914"/>
    <w:rsid w:val="00DE40D7"/>
    <w:rsid w:val="00DE48E7"/>
    <w:rsid w:val="00DE5CDE"/>
    <w:rsid w:val="00DE7A4D"/>
    <w:rsid w:val="00DF062D"/>
    <w:rsid w:val="00DF07FE"/>
    <w:rsid w:val="00DF17D6"/>
    <w:rsid w:val="00DF21AF"/>
    <w:rsid w:val="00DF22DB"/>
    <w:rsid w:val="00DF237F"/>
    <w:rsid w:val="00DF2D15"/>
    <w:rsid w:val="00DF343A"/>
    <w:rsid w:val="00DF36F2"/>
    <w:rsid w:val="00DF6002"/>
    <w:rsid w:val="00DF7600"/>
    <w:rsid w:val="00E011C1"/>
    <w:rsid w:val="00E014FE"/>
    <w:rsid w:val="00E01845"/>
    <w:rsid w:val="00E019B6"/>
    <w:rsid w:val="00E02DAB"/>
    <w:rsid w:val="00E03032"/>
    <w:rsid w:val="00E03521"/>
    <w:rsid w:val="00E03744"/>
    <w:rsid w:val="00E037DF"/>
    <w:rsid w:val="00E03BDA"/>
    <w:rsid w:val="00E04201"/>
    <w:rsid w:val="00E0443B"/>
    <w:rsid w:val="00E0449C"/>
    <w:rsid w:val="00E05740"/>
    <w:rsid w:val="00E0681D"/>
    <w:rsid w:val="00E06C49"/>
    <w:rsid w:val="00E06C79"/>
    <w:rsid w:val="00E07685"/>
    <w:rsid w:val="00E07B41"/>
    <w:rsid w:val="00E07C8C"/>
    <w:rsid w:val="00E10626"/>
    <w:rsid w:val="00E10F45"/>
    <w:rsid w:val="00E113C8"/>
    <w:rsid w:val="00E125D2"/>
    <w:rsid w:val="00E125EF"/>
    <w:rsid w:val="00E13DC1"/>
    <w:rsid w:val="00E13ECB"/>
    <w:rsid w:val="00E14E90"/>
    <w:rsid w:val="00E150E9"/>
    <w:rsid w:val="00E1521B"/>
    <w:rsid w:val="00E1597C"/>
    <w:rsid w:val="00E160EE"/>
    <w:rsid w:val="00E20277"/>
    <w:rsid w:val="00E214E1"/>
    <w:rsid w:val="00E21A54"/>
    <w:rsid w:val="00E22146"/>
    <w:rsid w:val="00E22551"/>
    <w:rsid w:val="00E25118"/>
    <w:rsid w:val="00E25B06"/>
    <w:rsid w:val="00E25E30"/>
    <w:rsid w:val="00E26532"/>
    <w:rsid w:val="00E26A54"/>
    <w:rsid w:val="00E26D1F"/>
    <w:rsid w:val="00E27A63"/>
    <w:rsid w:val="00E300C4"/>
    <w:rsid w:val="00E309F2"/>
    <w:rsid w:val="00E30B25"/>
    <w:rsid w:val="00E30C5D"/>
    <w:rsid w:val="00E30D63"/>
    <w:rsid w:val="00E310F3"/>
    <w:rsid w:val="00E31CE9"/>
    <w:rsid w:val="00E32F88"/>
    <w:rsid w:val="00E3335C"/>
    <w:rsid w:val="00E3347A"/>
    <w:rsid w:val="00E33649"/>
    <w:rsid w:val="00E34029"/>
    <w:rsid w:val="00E34462"/>
    <w:rsid w:val="00E34FE0"/>
    <w:rsid w:val="00E35212"/>
    <w:rsid w:val="00E361FC"/>
    <w:rsid w:val="00E36C71"/>
    <w:rsid w:val="00E36D22"/>
    <w:rsid w:val="00E36DBC"/>
    <w:rsid w:val="00E377F4"/>
    <w:rsid w:val="00E4064E"/>
    <w:rsid w:val="00E40CE3"/>
    <w:rsid w:val="00E41F1E"/>
    <w:rsid w:val="00E4230C"/>
    <w:rsid w:val="00E42933"/>
    <w:rsid w:val="00E42A90"/>
    <w:rsid w:val="00E42B74"/>
    <w:rsid w:val="00E443C4"/>
    <w:rsid w:val="00E44BA9"/>
    <w:rsid w:val="00E4566A"/>
    <w:rsid w:val="00E457AC"/>
    <w:rsid w:val="00E45DFD"/>
    <w:rsid w:val="00E460C7"/>
    <w:rsid w:val="00E46658"/>
    <w:rsid w:val="00E46AAE"/>
    <w:rsid w:val="00E4717A"/>
    <w:rsid w:val="00E474E6"/>
    <w:rsid w:val="00E47564"/>
    <w:rsid w:val="00E50533"/>
    <w:rsid w:val="00E51A8F"/>
    <w:rsid w:val="00E52D72"/>
    <w:rsid w:val="00E5440A"/>
    <w:rsid w:val="00E54599"/>
    <w:rsid w:val="00E54632"/>
    <w:rsid w:val="00E547B5"/>
    <w:rsid w:val="00E54FA2"/>
    <w:rsid w:val="00E5564A"/>
    <w:rsid w:val="00E55C43"/>
    <w:rsid w:val="00E55FCF"/>
    <w:rsid w:val="00E560C6"/>
    <w:rsid w:val="00E561C8"/>
    <w:rsid w:val="00E57555"/>
    <w:rsid w:val="00E57A89"/>
    <w:rsid w:val="00E610AD"/>
    <w:rsid w:val="00E61998"/>
    <w:rsid w:val="00E61DE8"/>
    <w:rsid w:val="00E62EA1"/>
    <w:rsid w:val="00E63694"/>
    <w:rsid w:val="00E63DFC"/>
    <w:rsid w:val="00E63E52"/>
    <w:rsid w:val="00E64FD6"/>
    <w:rsid w:val="00E67469"/>
    <w:rsid w:val="00E67833"/>
    <w:rsid w:val="00E67F2D"/>
    <w:rsid w:val="00E7049A"/>
    <w:rsid w:val="00E709DC"/>
    <w:rsid w:val="00E70BAD"/>
    <w:rsid w:val="00E70D5A"/>
    <w:rsid w:val="00E71197"/>
    <w:rsid w:val="00E71E65"/>
    <w:rsid w:val="00E728DC"/>
    <w:rsid w:val="00E72F45"/>
    <w:rsid w:val="00E74397"/>
    <w:rsid w:val="00E7527D"/>
    <w:rsid w:val="00E7544A"/>
    <w:rsid w:val="00E75792"/>
    <w:rsid w:val="00E759ED"/>
    <w:rsid w:val="00E76B2D"/>
    <w:rsid w:val="00E76E68"/>
    <w:rsid w:val="00E77152"/>
    <w:rsid w:val="00E7741B"/>
    <w:rsid w:val="00E77742"/>
    <w:rsid w:val="00E77A81"/>
    <w:rsid w:val="00E80493"/>
    <w:rsid w:val="00E8084A"/>
    <w:rsid w:val="00E80C7C"/>
    <w:rsid w:val="00E80FF0"/>
    <w:rsid w:val="00E8107E"/>
    <w:rsid w:val="00E811C0"/>
    <w:rsid w:val="00E81863"/>
    <w:rsid w:val="00E822D9"/>
    <w:rsid w:val="00E83123"/>
    <w:rsid w:val="00E845CD"/>
    <w:rsid w:val="00E850EA"/>
    <w:rsid w:val="00E858F6"/>
    <w:rsid w:val="00E85CC2"/>
    <w:rsid w:val="00E85E74"/>
    <w:rsid w:val="00E86BF3"/>
    <w:rsid w:val="00E8718C"/>
    <w:rsid w:val="00E87523"/>
    <w:rsid w:val="00E90412"/>
    <w:rsid w:val="00E9098A"/>
    <w:rsid w:val="00E90DA3"/>
    <w:rsid w:val="00E91771"/>
    <w:rsid w:val="00E920FA"/>
    <w:rsid w:val="00E92CB5"/>
    <w:rsid w:val="00E93126"/>
    <w:rsid w:val="00E9316F"/>
    <w:rsid w:val="00E93281"/>
    <w:rsid w:val="00E939FF"/>
    <w:rsid w:val="00E93D8E"/>
    <w:rsid w:val="00E93F80"/>
    <w:rsid w:val="00E94176"/>
    <w:rsid w:val="00E94AA1"/>
    <w:rsid w:val="00E94FB9"/>
    <w:rsid w:val="00E967C2"/>
    <w:rsid w:val="00E96A97"/>
    <w:rsid w:val="00E96B53"/>
    <w:rsid w:val="00E96C23"/>
    <w:rsid w:val="00E96C32"/>
    <w:rsid w:val="00E97D45"/>
    <w:rsid w:val="00E97DBE"/>
    <w:rsid w:val="00E97F4B"/>
    <w:rsid w:val="00EA02CC"/>
    <w:rsid w:val="00EA058D"/>
    <w:rsid w:val="00EA142D"/>
    <w:rsid w:val="00EA2DF9"/>
    <w:rsid w:val="00EA4740"/>
    <w:rsid w:val="00EA4BFE"/>
    <w:rsid w:val="00EA4CD0"/>
    <w:rsid w:val="00EA4CEE"/>
    <w:rsid w:val="00EA51BA"/>
    <w:rsid w:val="00EA6AE5"/>
    <w:rsid w:val="00EA6DC5"/>
    <w:rsid w:val="00EA76F6"/>
    <w:rsid w:val="00EB18A9"/>
    <w:rsid w:val="00EB1A92"/>
    <w:rsid w:val="00EB2164"/>
    <w:rsid w:val="00EB2215"/>
    <w:rsid w:val="00EB2AA2"/>
    <w:rsid w:val="00EB2AE5"/>
    <w:rsid w:val="00EB3216"/>
    <w:rsid w:val="00EB431F"/>
    <w:rsid w:val="00EB4671"/>
    <w:rsid w:val="00EB4F85"/>
    <w:rsid w:val="00EB4FD4"/>
    <w:rsid w:val="00EB5172"/>
    <w:rsid w:val="00EB534E"/>
    <w:rsid w:val="00EB5D04"/>
    <w:rsid w:val="00EB6260"/>
    <w:rsid w:val="00EB634C"/>
    <w:rsid w:val="00EB6ED3"/>
    <w:rsid w:val="00EB74ED"/>
    <w:rsid w:val="00EC0230"/>
    <w:rsid w:val="00EC02BD"/>
    <w:rsid w:val="00EC05A8"/>
    <w:rsid w:val="00EC067E"/>
    <w:rsid w:val="00EC0A93"/>
    <w:rsid w:val="00EC0B43"/>
    <w:rsid w:val="00EC0CA1"/>
    <w:rsid w:val="00EC0DCA"/>
    <w:rsid w:val="00EC1065"/>
    <w:rsid w:val="00EC3001"/>
    <w:rsid w:val="00EC31DF"/>
    <w:rsid w:val="00EC367A"/>
    <w:rsid w:val="00EC3E6B"/>
    <w:rsid w:val="00EC42CE"/>
    <w:rsid w:val="00EC43DA"/>
    <w:rsid w:val="00EC46B8"/>
    <w:rsid w:val="00EC4F37"/>
    <w:rsid w:val="00EC521D"/>
    <w:rsid w:val="00EC5847"/>
    <w:rsid w:val="00EC59AF"/>
    <w:rsid w:val="00EC610E"/>
    <w:rsid w:val="00EC68F0"/>
    <w:rsid w:val="00EC6CD0"/>
    <w:rsid w:val="00EC6EA6"/>
    <w:rsid w:val="00EC7576"/>
    <w:rsid w:val="00EC7FD6"/>
    <w:rsid w:val="00ED07AF"/>
    <w:rsid w:val="00ED0824"/>
    <w:rsid w:val="00ED185B"/>
    <w:rsid w:val="00ED1D0C"/>
    <w:rsid w:val="00ED1EC8"/>
    <w:rsid w:val="00ED2B4C"/>
    <w:rsid w:val="00ED31FF"/>
    <w:rsid w:val="00ED329F"/>
    <w:rsid w:val="00ED34CD"/>
    <w:rsid w:val="00ED378B"/>
    <w:rsid w:val="00ED3849"/>
    <w:rsid w:val="00ED3AB0"/>
    <w:rsid w:val="00ED3F0A"/>
    <w:rsid w:val="00ED4542"/>
    <w:rsid w:val="00ED4F80"/>
    <w:rsid w:val="00ED5797"/>
    <w:rsid w:val="00ED5A4C"/>
    <w:rsid w:val="00ED5BF8"/>
    <w:rsid w:val="00ED5C87"/>
    <w:rsid w:val="00ED5D13"/>
    <w:rsid w:val="00ED5E0C"/>
    <w:rsid w:val="00ED5E6D"/>
    <w:rsid w:val="00ED5F58"/>
    <w:rsid w:val="00ED60C8"/>
    <w:rsid w:val="00ED6272"/>
    <w:rsid w:val="00ED718C"/>
    <w:rsid w:val="00ED7D11"/>
    <w:rsid w:val="00EE035D"/>
    <w:rsid w:val="00EE0463"/>
    <w:rsid w:val="00EE0B91"/>
    <w:rsid w:val="00EE0ED4"/>
    <w:rsid w:val="00EE15AC"/>
    <w:rsid w:val="00EE1F79"/>
    <w:rsid w:val="00EE2203"/>
    <w:rsid w:val="00EE2E9C"/>
    <w:rsid w:val="00EE30DE"/>
    <w:rsid w:val="00EE31F0"/>
    <w:rsid w:val="00EE3AC2"/>
    <w:rsid w:val="00EE3D81"/>
    <w:rsid w:val="00EE4C7D"/>
    <w:rsid w:val="00EE4D9D"/>
    <w:rsid w:val="00EE51FC"/>
    <w:rsid w:val="00EE5981"/>
    <w:rsid w:val="00EE5FED"/>
    <w:rsid w:val="00EE6508"/>
    <w:rsid w:val="00EE69CC"/>
    <w:rsid w:val="00EE6D78"/>
    <w:rsid w:val="00EE6E77"/>
    <w:rsid w:val="00EE7039"/>
    <w:rsid w:val="00EE75C3"/>
    <w:rsid w:val="00EE7951"/>
    <w:rsid w:val="00EF00B6"/>
    <w:rsid w:val="00EF02C5"/>
    <w:rsid w:val="00EF2215"/>
    <w:rsid w:val="00EF2B02"/>
    <w:rsid w:val="00EF2FC9"/>
    <w:rsid w:val="00EF3B1F"/>
    <w:rsid w:val="00EF3B2F"/>
    <w:rsid w:val="00EF3F97"/>
    <w:rsid w:val="00EF4173"/>
    <w:rsid w:val="00EF4428"/>
    <w:rsid w:val="00EF45BE"/>
    <w:rsid w:val="00EF4923"/>
    <w:rsid w:val="00EF4A88"/>
    <w:rsid w:val="00EF4AB3"/>
    <w:rsid w:val="00EF4DE4"/>
    <w:rsid w:val="00EF5685"/>
    <w:rsid w:val="00EF5902"/>
    <w:rsid w:val="00EF60BC"/>
    <w:rsid w:val="00EF6660"/>
    <w:rsid w:val="00EF7390"/>
    <w:rsid w:val="00EF79AB"/>
    <w:rsid w:val="00F002B4"/>
    <w:rsid w:val="00F00522"/>
    <w:rsid w:val="00F0087A"/>
    <w:rsid w:val="00F021F7"/>
    <w:rsid w:val="00F02EB9"/>
    <w:rsid w:val="00F032FA"/>
    <w:rsid w:val="00F03C1C"/>
    <w:rsid w:val="00F04E3D"/>
    <w:rsid w:val="00F04E90"/>
    <w:rsid w:val="00F063B8"/>
    <w:rsid w:val="00F0665D"/>
    <w:rsid w:val="00F06916"/>
    <w:rsid w:val="00F070F8"/>
    <w:rsid w:val="00F07448"/>
    <w:rsid w:val="00F110DB"/>
    <w:rsid w:val="00F11106"/>
    <w:rsid w:val="00F11545"/>
    <w:rsid w:val="00F11743"/>
    <w:rsid w:val="00F11A62"/>
    <w:rsid w:val="00F123E1"/>
    <w:rsid w:val="00F12873"/>
    <w:rsid w:val="00F136A3"/>
    <w:rsid w:val="00F1377B"/>
    <w:rsid w:val="00F140F0"/>
    <w:rsid w:val="00F15DA8"/>
    <w:rsid w:val="00F15F64"/>
    <w:rsid w:val="00F15FA3"/>
    <w:rsid w:val="00F164B3"/>
    <w:rsid w:val="00F1651E"/>
    <w:rsid w:val="00F169C6"/>
    <w:rsid w:val="00F2022A"/>
    <w:rsid w:val="00F203E7"/>
    <w:rsid w:val="00F210E2"/>
    <w:rsid w:val="00F2151F"/>
    <w:rsid w:val="00F21E39"/>
    <w:rsid w:val="00F2254D"/>
    <w:rsid w:val="00F22D93"/>
    <w:rsid w:val="00F22F5D"/>
    <w:rsid w:val="00F234F2"/>
    <w:rsid w:val="00F237F1"/>
    <w:rsid w:val="00F254FF"/>
    <w:rsid w:val="00F25686"/>
    <w:rsid w:val="00F258FB"/>
    <w:rsid w:val="00F25FD5"/>
    <w:rsid w:val="00F2692A"/>
    <w:rsid w:val="00F2723A"/>
    <w:rsid w:val="00F274BC"/>
    <w:rsid w:val="00F301E2"/>
    <w:rsid w:val="00F308C9"/>
    <w:rsid w:val="00F30EDC"/>
    <w:rsid w:val="00F319A6"/>
    <w:rsid w:val="00F31CB9"/>
    <w:rsid w:val="00F31D50"/>
    <w:rsid w:val="00F32452"/>
    <w:rsid w:val="00F3256F"/>
    <w:rsid w:val="00F32F47"/>
    <w:rsid w:val="00F33788"/>
    <w:rsid w:val="00F34904"/>
    <w:rsid w:val="00F34E2E"/>
    <w:rsid w:val="00F350EA"/>
    <w:rsid w:val="00F35180"/>
    <w:rsid w:val="00F35197"/>
    <w:rsid w:val="00F35292"/>
    <w:rsid w:val="00F353B9"/>
    <w:rsid w:val="00F35AB5"/>
    <w:rsid w:val="00F35C8E"/>
    <w:rsid w:val="00F4082A"/>
    <w:rsid w:val="00F4179F"/>
    <w:rsid w:val="00F41E04"/>
    <w:rsid w:val="00F42A06"/>
    <w:rsid w:val="00F433F6"/>
    <w:rsid w:val="00F439D2"/>
    <w:rsid w:val="00F45FFA"/>
    <w:rsid w:val="00F471A4"/>
    <w:rsid w:val="00F500DA"/>
    <w:rsid w:val="00F50282"/>
    <w:rsid w:val="00F50C8E"/>
    <w:rsid w:val="00F51270"/>
    <w:rsid w:val="00F518F9"/>
    <w:rsid w:val="00F51FF3"/>
    <w:rsid w:val="00F53730"/>
    <w:rsid w:val="00F53EC6"/>
    <w:rsid w:val="00F5465B"/>
    <w:rsid w:val="00F5482D"/>
    <w:rsid w:val="00F54B48"/>
    <w:rsid w:val="00F54C11"/>
    <w:rsid w:val="00F55062"/>
    <w:rsid w:val="00F57C05"/>
    <w:rsid w:val="00F60AD6"/>
    <w:rsid w:val="00F60E1E"/>
    <w:rsid w:val="00F61FD6"/>
    <w:rsid w:val="00F62F8F"/>
    <w:rsid w:val="00F63270"/>
    <w:rsid w:val="00F632EF"/>
    <w:rsid w:val="00F63943"/>
    <w:rsid w:val="00F64906"/>
    <w:rsid w:val="00F668DA"/>
    <w:rsid w:val="00F66E8A"/>
    <w:rsid w:val="00F67459"/>
    <w:rsid w:val="00F675AB"/>
    <w:rsid w:val="00F67803"/>
    <w:rsid w:val="00F678E7"/>
    <w:rsid w:val="00F7017B"/>
    <w:rsid w:val="00F72338"/>
    <w:rsid w:val="00F72C3D"/>
    <w:rsid w:val="00F738D5"/>
    <w:rsid w:val="00F73979"/>
    <w:rsid w:val="00F74E27"/>
    <w:rsid w:val="00F75492"/>
    <w:rsid w:val="00F771EE"/>
    <w:rsid w:val="00F77831"/>
    <w:rsid w:val="00F77E6B"/>
    <w:rsid w:val="00F8073D"/>
    <w:rsid w:val="00F80C48"/>
    <w:rsid w:val="00F81AA3"/>
    <w:rsid w:val="00F81D86"/>
    <w:rsid w:val="00F82C18"/>
    <w:rsid w:val="00F84070"/>
    <w:rsid w:val="00F84687"/>
    <w:rsid w:val="00F84735"/>
    <w:rsid w:val="00F85F05"/>
    <w:rsid w:val="00F864D9"/>
    <w:rsid w:val="00F870B1"/>
    <w:rsid w:val="00F87F31"/>
    <w:rsid w:val="00F87F6E"/>
    <w:rsid w:val="00F90273"/>
    <w:rsid w:val="00F90829"/>
    <w:rsid w:val="00F9095F"/>
    <w:rsid w:val="00F91089"/>
    <w:rsid w:val="00F912E0"/>
    <w:rsid w:val="00F9179B"/>
    <w:rsid w:val="00F918E0"/>
    <w:rsid w:val="00F92626"/>
    <w:rsid w:val="00F9309C"/>
    <w:rsid w:val="00F931ED"/>
    <w:rsid w:val="00F935A0"/>
    <w:rsid w:val="00F93941"/>
    <w:rsid w:val="00F939F3"/>
    <w:rsid w:val="00F93BBA"/>
    <w:rsid w:val="00F93C0E"/>
    <w:rsid w:val="00F94CD1"/>
    <w:rsid w:val="00F9577D"/>
    <w:rsid w:val="00F95FA6"/>
    <w:rsid w:val="00F97421"/>
    <w:rsid w:val="00FA0329"/>
    <w:rsid w:val="00FA18C9"/>
    <w:rsid w:val="00FA1C85"/>
    <w:rsid w:val="00FA1FCE"/>
    <w:rsid w:val="00FA25FA"/>
    <w:rsid w:val="00FA27BB"/>
    <w:rsid w:val="00FA27D4"/>
    <w:rsid w:val="00FA389C"/>
    <w:rsid w:val="00FA45EF"/>
    <w:rsid w:val="00FA48F7"/>
    <w:rsid w:val="00FA50C4"/>
    <w:rsid w:val="00FA53E7"/>
    <w:rsid w:val="00FA581F"/>
    <w:rsid w:val="00FA6BA7"/>
    <w:rsid w:val="00FA6D07"/>
    <w:rsid w:val="00FA7EAE"/>
    <w:rsid w:val="00FA7F93"/>
    <w:rsid w:val="00FB0BC7"/>
    <w:rsid w:val="00FB14EA"/>
    <w:rsid w:val="00FB1B61"/>
    <w:rsid w:val="00FB1FF2"/>
    <w:rsid w:val="00FB215E"/>
    <w:rsid w:val="00FB2D47"/>
    <w:rsid w:val="00FB31EB"/>
    <w:rsid w:val="00FB38FA"/>
    <w:rsid w:val="00FB402B"/>
    <w:rsid w:val="00FB4511"/>
    <w:rsid w:val="00FB5169"/>
    <w:rsid w:val="00FB534A"/>
    <w:rsid w:val="00FB586D"/>
    <w:rsid w:val="00FB58F4"/>
    <w:rsid w:val="00FB5A03"/>
    <w:rsid w:val="00FB5C3F"/>
    <w:rsid w:val="00FB5D59"/>
    <w:rsid w:val="00FB5DFF"/>
    <w:rsid w:val="00FB64B1"/>
    <w:rsid w:val="00FB6794"/>
    <w:rsid w:val="00FB7A1D"/>
    <w:rsid w:val="00FC0719"/>
    <w:rsid w:val="00FC13D6"/>
    <w:rsid w:val="00FC1CD7"/>
    <w:rsid w:val="00FC1E5D"/>
    <w:rsid w:val="00FC2329"/>
    <w:rsid w:val="00FC286F"/>
    <w:rsid w:val="00FC2C68"/>
    <w:rsid w:val="00FC3254"/>
    <w:rsid w:val="00FC34CC"/>
    <w:rsid w:val="00FC484E"/>
    <w:rsid w:val="00FC5F7E"/>
    <w:rsid w:val="00FC627A"/>
    <w:rsid w:val="00FC6B31"/>
    <w:rsid w:val="00FC7967"/>
    <w:rsid w:val="00FC79E4"/>
    <w:rsid w:val="00FD0079"/>
    <w:rsid w:val="00FD014B"/>
    <w:rsid w:val="00FD0874"/>
    <w:rsid w:val="00FD10FF"/>
    <w:rsid w:val="00FD14AD"/>
    <w:rsid w:val="00FD2CA0"/>
    <w:rsid w:val="00FD2DEB"/>
    <w:rsid w:val="00FD323F"/>
    <w:rsid w:val="00FD385C"/>
    <w:rsid w:val="00FD58DF"/>
    <w:rsid w:val="00FD70BB"/>
    <w:rsid w:val="00FD737B"/>
    <w:rsid w:val="00FD7BAA"/>
    <w:rsid w:val="00FD7F2A"/>
    <w:rsid w:val="00FE0484"/>
    <w:rsid w:val="00FE0FDC"/>
    <w:rsid w:val="00FE1218"/>
    <w:rsid w:val="00FE1468"/>
    <w:rsid w:val="00FE251F"/>
    <w:rsid w:val="00FE3036"/>
    <w:rsid w:val="00FE33EF"/>
    <w:rsid w:val="00FE34B5"/>
    <w:rsid w:val="00FE384E"/>
    <w:rsid w:val="00FE3FB6"/>
    <w:rsid w:val="00FE47EF"/>
    <w:rsid w:val="00FE50F2"/>
    <w:rsid w:val="00FE6239"/>
    <w:rsid w:val="00FE655D"/>
    <w:rsid w:val="00FE6735"/>
    <w:rsid w:val="00FE6BF3"/>
    <w:rsid w:val="00FE73A7"/>
    <w:rsid w:val="00FE7785"/>
    <w:rsid w:val="00FE7E1C"/>
    <w:rsid w:val="00FF0301"/>
    <w:rsid w:val="00FF06DD"/>
    <w:rsid w:val="00FF1625"/>
    <w:rsid w:val="00FF1DCA"/>
    <w:rsid w:val="00FF1E2D"/>
    <w:rsid w:val="00FF1F8D"/>
    <w:rsid w:val="00FF20E9"/>
    <w:rsid w:val="00FF3579"/>
    <w:rsid w:val="00FF3E45"/>
    <w:rsid w:val="00FF4CA1"/>
    <w:rsid w:val="00FF4EEB"/>
    <w:rsid w:val="00FF50CE"/>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6F439"/>
  <w15:chartTrackingRefBased/>
  <w15:docId w15:val="{7E3CC69D-3C1F-4037-90AF-BD4E45D6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numPr>
        <w:numId w:val="12"/>
      </w:num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10"/>
      </w:numPr>
    </w:pPr>
  </w:style>
  <w:style w:type="numbering" w:customStyle="1" w:styleId="CBDHeadings">
    <w:name w:val="CBD_Headings"/>
    <w:basedOn w:val="ListCBD"/>
    <w:uiPriority w:val="99"/>
    <w:rsid w:val="00E561C8"/>
    <w:pPr>
      <w:numPr>
        <w:numId w:val="11"/>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5"/>
      </w:numPr>
      <w:contextualSpacing/>
    </w:pPr>
  </w:style>
  <w:style w:type="paragraph" w:styleId="ListBullet2">
    <w:name w:val="List Bullet 2"/>
    <w:basedOn w:val="Normal"/>
    <w:uiPriority w:val="99"/>
    <w:semiHidden/>
    <w:unhideWhenUsed/>
    <w:rsid w:val="00E561C8"/>
    <w:pPr>
      <w:numPr>
        <w:numId w:val="6"/>
      </w:numPr>
      <w:contextualSpacing/>
    </w:pPr>
  </w:style>
  <w:style w:type="paragraph" w:styleId="ListBullet3">
    <w:name w:val="List Bullet 3"/>
    <w:basedOn w:val="Normal"/>
    <w:uiPriority w:val="99"/>
    <w:semiHidden/>
    <w:unhideWhenUsed/>
    <w:rsid w:val="00E561C8"/>
    <w:pPr>
      <w:numPr>
        <w:numId w:val="7"/>
      </w:numPr>
      <w:contextualSpacing/>
    </w:pPr>
  </w:style>
  <w:style w:type="paragraph" w:styleId="ListBullet4">
    <w:name w:val="List Bullet 4"/>
    <w:basedOn w:val="Normal"/>
    <w:uiPriority w:val="99"/>
    <w:semiHidden/>
    <w:unhideWhenUsed/>
    <w:rsid w:val="00E561C8"/>
    <w:pPr>
      <w:numPr>
        <w:numId w:val="8"/>
      </w:numPr>
      <w:contextualSpacing/>
    </w:pPr>
  </w:style>
  <w:style w:type="paragraph" w:styleId="ListBullet5">
    <w:name w:val="List Bullet 5"/>
    <w:basedOn w:val="Normal"/>
    <w:uiPriority w:val="99"/>
    <w:semiHidden/>
    <w:unhideWhenUsed/>
    <w:rsid w:val="00E561C8"/>
    <w:pPr>
      <w:numPr>
        <w:numId w:val="9"/>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3"/>
      </w:numPr>
      <w:contextualSpacing/>
    </w:pPr>
  </w:style>
  <w:style w:type="paragraph" w:styleId="ListNumber2">
    <w:name w:val="List Number 2"/>
    <w:basedOn w:val="Normal"/>
    <w:uiPriority w:val="99"/>
    <w:semiHidden/>
    <w:unhideWhenUsed/>
    <w:rsid w:val="00E561C8"/>
    <w:pPr>
      <w:numPr>
        <w:numId w:val="14"/>
      </w:numPr>
      <w:contextualSpacing/>
    </w:pPr>
  </w:style>
  <w:style w:type="paragraph" w:styleId="ListNumber3">
    <w:name w:val="List Number 3"/>
    <w:basedOn w:val="Normal"/>
    <w:uiPriority w:val="99"/>
    <w:semiHidden/>
    <w:unhideWhenUsed/>
    <w:rsid w:val="00E561C8"/>
    <w:pPr>
      <w:numPr>
        <w:numId w:val="15"/>
      </w:numPr>
      <w:contextualSpacing/>
    </w:pPr>
  </w:style>
  <w:style w:type="paragraph" w:styleId="ListNumber4">
    <w:name w:val="List Number 4"/>
    <w:basedOn w:val="Normal"/>
    <w:uiPriority w:val="99"/>
    <w:semiHidden/>
    <w:unhideWhenUsed/>
    <w:rsid w:val="00E561C8"/>
    <w:pPr>
      <w:numPr>
        <w:numId w:val="16"/>
      </w:numPr>
      <w:contextualSpacing/>
    </w:pPr>
  </w:style>
  <w:style w:type="paragraph" w:styleId="ListNumber5">
    <w:name w:val="List Number 5"/>
    <w:basedOn w:val="Normal"/>
    <w:uiPriority w:val="99"/>
    <w:semiHidden/>
    <w:unhideWhenUsed/>
    <w:rsid w:val="00E561C8"/>
    <w:pPr>
      <w:numPr>
        <w:numId w:val="17"/>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8"/>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0" TargetMode="External"/><Relationship Id="rId26" Type="http://schemas.openxmlformats.org/officeDocument/2006/relationships/image" Target="media/image5.svg"/><Relationship Id="rId3" Type="http://schemas.openxmlformats.org/officeDocument/2006/relationships/customXml" Target="../customXml/item3.xml"/><Relationship Id="rId21" Type="http://schemas.openxmlformats.org/officeDocument/2006/relationships/hyperlink" Target="https://www.cbd.int/meetings/MOP-02"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MOP-01" TargetMode="External"/><Relationship Id="rId25" Type="http://schemas.openxmlformats.org/officeDocument/2006/relationships/image" Target="media/image4.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id=12893" TargetMode="External"/><Relationship Id="rId20" Type="http://schemas.openxmlformats.org/officeDocument/2006/relationships/hyperlink" Target="https://www.cbd.int/meetings/MOP-0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meetings/MOP-0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COP-10" TargetMode="External"/><Relationship Id="rId23" Type="http://schemas.openxmlformats.org/officeDocument/2006/relationships/hyperlink" Target="https://www.cbd.int/meetings/MOP-05"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decisions/np-mop-02/np-mop-02-dec-03-en.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meetings/MOP-04" TargetMode="External"/><Relationship Id="rId27" Type="http://schemas.openxmlformats.org/officeDocument/2006/relationships/hyperlink" Target="https://www.cbd.int/meetings/MOP-05"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C935864A314DF8BDB799161515BB81"/>
        <w:category>
          <w:name w:val="General"/>
          <w:gallery w:val="placeholder"/>
        </w:category>
        <w:types>
          <w:type w:val="bbPlcHdr"/>
        </w:types>
        <w:behaviors>
          <w:behavior w:val="content"/>
        </w:behaviors>
        <w:guid w:val="{F1BBEDD9-AD01-408D-A8A9-609CE92D6F8A}"/>
      </w:docPartPr>
      <w:docPartBody>
        <w:p w:rsidR="005C6920" w:rsidRDefault="00E24B29">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3118F"/>
    <w:rsid w:val="00074024"/>
    <w:rsid w:val="00095437"/>
    <w:rsid w:val="0011441E"/>
    <w:rsid w:val="00116FB2"/>
    <w:rsid w:val="00131B04"/>
    <w:rsid w:val="0014032F"/>
    <w:rsid w:val="001C57C1"/>
    <w:rsid w:val="001D1F05"/>
    <w:rsid w:val="002D4E2C"/>
    <w:rsid w:val="002E312C"/>
    <w:rsid w:val="00302AA6"/>
    <w:rsid w:val="00396F2B"/>
    <w:rsid w:val="003B3C04"/>
    <w:rsid w:val="004001E5"/>
    <w:rsid w:val="00401F79"/>
    <w:rsid w:val="004025EE"/>
    <w:rsid w:val="00434D5F"/>
    <w:rsid w:val="004826DC"/>
    <w:rsid w:val="00495C96"/>
    <w:rsid w:val="004C1567"/>
    <w:rsid w:val="004D2899"/>
    <w:rsid w:val="00502A1C"/>
    <w:rsid w:val="00533BA0"/>
    <w:rsid w:val="005C6920"/>
    <w:rsid w:val="005F11D1"/>
    <w:rsid w:val="00605409"/>
    <w:rsid w:val="00662C8C"/>
    <w:rsid w:val="00664CC4"/>
    <w:rsid w:val="00667527"/>
    <w:rsid w:val="00677145"/>
    <w:rsid w:val="00691581"/>
    <w:rsid w:val="006A18ED"/>
    <w:rsid w:val="007013E8"/>
    <w:rsid w:val="007235BE"/>
    <w:rsid w:val="007426ED"/>
    <w:rsid w:val="007A6E1D"/>
    <w:rsid w:val="007C33FB"/>
    <w:rsid w:val="007F6BA7"/>
    <w:rsid w:val="0080654E"/>
    <w:rsid w:val="00825270"/>
    <w:rsid w:val="00855EAA"/>
    <w:rsid w:val="00877048"/>
    <w:rsid w:val="008F7E8E"/>
    <w:rsid w:val="00910EAF"/>
    <w:rsid w:val="00957796"/>
    <w:rsid w:val="00960515"/>
    <w:rsid w:val="009B7B42"/>
    <w:rsid w:val="009C3CF7"/>
    <w:rsid w:val="00A538D2"/>
    <w:rsid w:val="00A84D4D"/>
    <w:rsid w:val="00B7548F"/>
    <w:rsid w:val="00B8774E"/>
    <w:rsid w:val="00BC52EA"/>
    <w:rsid w:val="00C603C1"/>
    <w:rsid w:val="00CC66FE"/>
    <w:rsid w:val="00CE3F3D"/>
    <w:rsid w:val="00D1105B"/>
    <w:rsid w:val="00D33EE7"/>
    <w:rsid w:val="00D349E4"/>
    <w:rsid w:val="00D40588"/>
    <w:rsid w:val="00D8122F"/>
    <w:rsid w:val="00D86E52"/>
    <w:rsid w:val="00DB3388"/>
    <w:rsid w:val="00DD7E92"/>
    <w:rsid w:val="00E019B6"/>
    <w:rsid w:val="00E24B29"/>
    <w:rsid w:val="00E358A5"/>
    <w:rsid w:val="00E67AB8"/>
    <w:rsid w:val="00F552B3"/>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C25FD3A-5F97-4659-A7A6-D729D5EED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5</TotalTime>
  <Pages>9</Pages>
  <Words>3778</Words>
  <Characters>22636</Characters>
  <Application>Microsoft Office Word</Application>
  <DocSecurity>0</DocSecurity>
  <Lines>383</Lines>
  <Paragraphs>160</Paragraphs>
  <ScaleCrop>false</ScaleCrop>
  <HeadingPairs>
    <vt:vector size="2" baseType="variant">
      <vt:variant>
        <vt:lpstr>Title</vt:lpstr>
      </vt:variant>
      <vt:variant>
        <vt:i4>1</vt:i4>
      </vt:variant>
    </vt:vector>
  </HeadingPairs>
  <TitlesOfParts>
    <vt:vector size="1" baseType="lpstr">
      <vt:lpstr>Synthesis of views to inform a preliminary review of the compliance procedures and mechanisms of the Nagoya Protocol on Access to Genetic Resources and the Fair and Equitable Sharing of Benefits Arising from Their Utilization</vt:lpstr>
    </vt:vector>
  </TitlesOfParts>
  <Company/>
  <LinksUpToDate>false</LinksUpToDate>
  <CharactersWithSpaces>26254</CharactersWithSpaces>
  <SharedDoc>false</SharedDoc>
  <HLinks>
    <vt:vector size="24" baseType="variant">
      <vt:variant>
        <vt:i4>6029399</vt:i4>
      </vt:variant>
      <vt:variant>
        <vt:i4>6</vt:i4>
      </vt:variant>
      <vt:variant>
        <vt:i4>0</vt:i4>
      </vt:variant>
      <vt:variant>
        <vt:i4>5</vt:i4>
      </vt:variant>
      <vt:variant>
        <vt:lpwstr>https://bch.cbd.int/protocol/cpb_art34_info.shtml</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6684728</vt:i4>
      </vt:variant>
      <vt:variant>
        <vt:i4>0</vt:i4>
      </vt:variant>
      <vt:variant>
        <vt:i4>0</vt:i4>
      </vt:variant>
      <vt:variant>
        <vt:i4>5</vt:i4>
      </vt:variant>
      <vt:variant>
        <vt:lpwstr>https://www.cbd.int/notifications/2025-080</vt:lpwstr>
      </vt:variant>
      <vt:variant>
        <vt:lpwstr/>
      </vt:variant>
      <vt:variant>
        <vt:i4>3145766</vt:i4>
      </vt:variant>
      <vt:variant>
        <vt:i4>0</vt:i4>
      </vt:variant>
      <vt:variant>
        <vt:i4>0</vt:i4>
      </vt:variant>
      <vt:variant>
        <vt:i4>5</vt:i4>
      </vt:variant>
      <vt:variant>
        <vt:lpwstr>https://www.cbd.int/doc/meetings/bs/bscc-08/official/bscc-08-03-en.pdf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views to inform a preliminary review of the compliance procedures and mechanisms of the Nagoya Protocol on Access to Genetic Resources and the Fair and Equitable Sharing of Benefits Arising from Their Utilization</dc:title>
  <dc:subject>CBD/NP/CC/5/4/Add.2-CBD/SBI/7/7/Add.2</dc:subject>
  <dc:creator>scbd</dc:creator>
  <cp:keywords>Eighteenth meeting of the Compliance Committee under the Cartagena Protocol on Biosafety</cp:keywords>
  <dc:description/>
  <cp:lastModifiedBy>Veronique Lefebvre</cp:lastModifiedBy>
  <cp:revision>11</cp:revision>
  <dcterms:created xsi:type="dcterms:W3CDTF">2026-04-30T18:55:00Z</dcterms:created>
  <dcterms:modified xsi:type="dcterms:W3CDTF">2026-05-04T18:35:00Z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