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B4267" w:rsidRPr="003D1412" w14:paraId="1A0B3091" w14:textId="77777777" w:rsidTr="005E39C0">
        <w:trPr>
          <w:trHeight w:hRule="exact" w:val="720"/>
        </w:trPr>
        <w:tc>
          <w:tcPr>
            <w:tcW w:w="855" w:type="dxa"/>
            <w:tcBorders>
              <w:top w:val="nil"/>
              <w:bottom w:val="single" w:sz="12" w:space="0" w:color="000000"/>
              <w:right w:val="nil"/>
            </w:tcBorders>
          </w:tcPr>
          <w:p w14:paraId="32354E79" w14:textId="77777777" w:rsidR="001B4267" w:rsidRPr="003D1412" w:rsidRDefault="001B4267" w:rsidP="001B4267">
            <w:pPr>
              <w:spacing w:before="120" w:after="120" w:line="240" w:lineRule="atLeast"/>
              <w:rPr>
                <w:rFonts w:eastAsia="宋体"/>
                <w:b/>
                <w:bCs/>
                <w:snapToGrid w:val="0"/>
                <w:kern w:val="22"/>
                <w:sz w:val="24"/>
                <w:lang w:val="en-US"/>
              </w:rPr>
            </w:pPr>
            <w:bookmarkStart w:id="0" w:name="_Hlk33348613"/>
            <w:r w:rsidRPr="003D1412">
              <w:rPr>
                <w:rFonts w:eastAsia="MS Mincho"/>
                <w:b/>
                <w:bCs/>
                <w:noProof/>
                <w:kern w:val="22"/>
                <w:sz w:val="24"/>
                <w:lang w:val="en-US" w:eastAsia="zh-CN"/>
              </w:rPr>
              <w:drawing>
                <wp:anchor distT="0" distB="0" distL="114300" distR="114300" simplePos="0" relativeHeight="251659264" behindDoc="0" locked="0" layoutInCell="1" allowOverlap="1" wp14:anchorId="6C76DD02" wp14:editId="27099422">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42104AD4" w14:textId="77777777" w:rsidR="001B4267" w:rsidRPr="003D1412" w:rsidRDefault="001B4267" w:rsidP="001B4267">
            <w:pPr>
              <w:rPr>
                <w:rFonts w:eastAsia="宋体"/>
                <w:b/>
                <w:bCs/>
                <w:sz w:val="20"/>
                <w:szCs w:val="20"/>
                <w:lang w:eastAsia="zh-CN"/>
              </w:rPr>
            </w:pPr>
            <w:r w:rsidRPr="003D1412">
              <w:rPr>
                <w:rFonts w:eastAsia="宋体"/>
                <w:b/>
                <w:bCs/>
                <w:noProof/>
                <w:sz w:val="20"/>
                <w:szCs w:val="20"/>
                <w:lang w:eastAsia="zh-CN"/>
              </w:rPr>
              <w:drawing>
                <wp:anchor distT="0" distB="0" distL="114300" distR="114300" simplePos="0" relativeHeight="251660288" behindDoc="0" locked="0" layoutInCell="1" allowOverlap="1" wp14:anchorId="3584A050" wp14:editId="3C06ED3D">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3D1412">
              <w:rPr>
                <w:rFonts w:eastAsia="宋体"/>
                <w:b/>
                <w:bCs/>
                <w:sz w:val="20"/>
                <w:szCs w:val="20"/>
                <w:lang w:eastAsia="zh-CN"/>
              </w:rPr>
              <w:t>联合国</w:t>
            </w:r>
          </w:p>
          <w:p w14:paraId="06137CD0" w14:textId="77777777" w:rsidR="001B4267" w:rsidRPr="003D1412" w:rsidRDefault="001B4267" w:rsidP="001B4267">
            <w:pPr>
              <w:rPr>
                <w:rFonts w:eastAsia="宋体"/>
                <w:b/>
                <w:bCs/>
                <w:sz w:val="20"/>
                <w:szCs w:val="20"/>
                <w:lang w:eastAsia="zh-CN"/>
              </w:rPr>
            </w:pPr>
            <w:r w:rsidRPr="003D1412">
              <w:rPr>
                <w:rFonts w:eastAsia="宋体"/>
                <w:b/>
                <w:bCs/>
                <w:sz w:val="20"/>
                <w:szCs w:val="20"/>
                <w:lang w:eastAsia="zh-CN"/>
              </w:rPr>
              <w:t>环境规划署</w:t>
            </w:r>
          </w:p>
          <w:p w14:paraId="34A7EA37" w14:textId="77777777" w:rsidR="001B4267" w:rsidRPr="003D1412" w:rsidRDefault="001B4267" w:rsidP="001B4267">
            <w:pPr>
              <w:rPr>
                <w:rFonts w:eastAsia="宋体"/>
                <w:sz w:val="24"/>
                <w:lang w:eastAsia="zh-CN"/>
              </w:rPr>
            </w:pPr>
          </w:p>
        </w:tc>
        <w:tc>
          <w:tcPr>
            <w:tcW w:w="7322" w:type="dxa"/>
            <w:gridSpan w:val="2"/>
            <w:tcBorders>
              <w:top w:val="nil"/>
              <w:left w:val="nil"/>
              <w:bottom w:val="single" w:sz="12" w:space="0" w:color="000000"/>
            </w:tcBorders>
          </w:tcPr>
          <w:p w14:paraId="28D111BB" w14:textId="77777777" w:rsidR="001B4267" w:rsidRPr="003D1412" w:rsidRDefault="001B4267" w:rsidP="001B4267">
            <w:pPr>
              <w:tabs>
                <w:tab w:val="right" w:pos="7611"/>
              </w:tabs>
              <w:spacing w:before="60"/>
              <w:ind w:left="360" w:right="619"/>
              <w:jc w:val="right"/>
              <w:rPr>
                <w:rFonts w:eastAsia="宋体"/>
                <w:b/>
                <w:snapToGrid w:val="0"/>
                <w:kern w:val="22"/>
                <w:sz w:val="32"/>
                <w:lang w:eastAsia="zh-CN"/>
              </w:rPr>
            </w:pPr>
            <w:r w:rsidRPr="003D1412">
              <w:rPr>
                <w:rFonts w:eastAsia="宋体"/>
                <w:b/>
                <w:snapToGrid w:val="0"/>
                <w:kern w:val="22"/>
                <w:sz w:val="32"/>
                <w:lang w:eastAsia="zh-CN"/>
              </w:rPr>
              <w:t>CBD</w:t>
            </w:r>
          </w:p>
          <w:p w14:paraId="77A1ECED" w14:textId="77777777" w:rsidR="001B4267" w:rsidRPr="003D1412" w:rsidRDefault="001B4267" w:rsidP="001B4267">
            <w:pPr>
              <w:jc w:val="left"/>
              <w:rPr>
                <w:rFonts w:eastAsia="宋体"/>
                <w:b/>
                <w:snapToGrid w:val="0"/>
                <w:kern w:val="22"/>
                <w:sz w:val="20"/>
                <w:lang w:eastAsia="zh-CN"/>
              </w:rPr>
            </w:pPr>
          </w:p>
        </w:tc>
      </w:tr>
      <w:tr w:rsidR="001B4267" w:rsidRPr="003D1412" w14:paraId="6CD17A4E" w14:textId="77777777" w:rsidTr="005E39C0">
        <w:trPr>
          <w:trHeight w:val="1693"/>
        </w:trPr>
        <w:tc>
          <w:tcPr>
            <w:tcW w:w="7029" w:type="dxa"/>
            <w:gridSpan w:val="3"/>
            <w:tcBorders>
              <w:top w:val="nil"/>
              <w:bottom w:val="single" w:sz="36" w:space="0" w:color="000000"/>
            </w:tcBorders>
          </w:tcPr>
          <w:p w14:paraId="3A52F6E1" w14:textId="77777777" w:rsidR="001B4267" w:rsidRPr="003D1412" w:rsidRDefault="001B4267" w:rsidP="001B4267">
            <w:pPr>
              <w:rPr>
                <w:rFonts w:eastAsia="宋体"/>
                <w:snapToGrid w:val="0"/>
                <w:kern w:val="22"/>
                <w:sz w:val="24"/>
                <w:lang w:eastAsia="zh-CN"/>
              </w:rPr>
            </w:pPr>
          </w:p>
          <w:p w14:paraId="1BD5E52A" w14:textId="77777777" w:rsidR="001B4267" w:rsidRPr="003D1412" w:rsidRDefault="001B4267" w:rsidP="001B4267">
            <w:pPr>
              <w:rPr>
                <w:rFonts w:eastAsia="宋体"/>
                <w:snapToGrid w:val="0"/>
                <w:kern w:val="22"/>
                <w:sz w:val="32"/>
                <w:lang w:eastAsia="zh-CN"/>
              </w:rPr>
            </w:pPr>
            <w:r w:rsidRPr="003D1412">
              <w:rPr>
                <w:rFonts w:eastAsia="宋体"/>
                <w:b/>
                <w:noProof/>
                <w:sz w:val="24"/>
                <w:lang w:val="en-US" w:eastAsia="zh-CN"/>
              </w:rPr>
              <w:drawing>
                <wp:inline distT="0" distB="0" distL="0" distR="0" wp14:anchorId="70C7FE45" wp14:editId="43729759">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p w14:paraId="77C54469" w14:textId="77777777" w:rsidR="001B4267" w:rsidRPr="003D1412" w:rsidRDefault="001B4267" w:rsidP="001B4267">
            <w:pPr>
              <w:widowControl w:val="0"/>
              <w:overflowPunct w:val="0"/>
              <w:autoSpaceDE w:val="0"/>
              <w:autoSpaceDN w:val="0"/>
              <w:adjustRightInd w:val="0"/>
              <w:spacing w:line="240" w:lineRule="atLeast"/>
              <w:jc w:val="left"/>
              <w:textAlignment w:val="baseline"/>
              <w:rPr>
                <w:rFonts w:eastAsia="宋体"/>
                <w:b/>
                <w:snapToGrid w:val="0"/>
                <w:kern w:val="22"/>
                <w:sz w:val="32"/>
                <w:szCs w:val="32"/>
                <w:lang w:eastAsia="zh-CN"/>
              </w:rPr>
            </w:pPr>
            <w:r w:rsidRPr="003D1412">
              <w:rPr>
                <w:rFonts w:eastAsia="宋体"/>
                <w:sz w:val="32"/>
                <w:szCs w:val="20"/>
                <w:lang w:eastAsia="zh-CN"/>
              </w:rPr>
              <w:t xml:space="preserve">   </w:t>
            </w:r>
          </w:p>
        </w:tc>
        <w:tc>
          <w:tcPr>
            <w:tcW w:w="3330" w:type="dxa"/>
            <w:tcBorders>
              <w:top w:val="nil"/>
              <w:bottom w:val="single" w:sz="36" w:space="0" w:color="000000"/>
            </w:tcBorders>
          </w:tcPr>
          <w:p w14:paraId="21320EF8" w14:textId="77777777" w:rsidR="001B4267" w:rsidRPr="003D1412" w:rsidRDefault="001B4267" w:rsidP="001B4267">
            <w:pPr>
              <w:ind w:left="58"/>
              <w:rPr>
                <w:rFonts w:eastAsia="宋体"/>
                <w:bCs/>
                <w:snapToGrid w:val="0"/>
                <w:kern w:val="22"/>
                <w:sz w:val="24"/>
                <w:szCs w:val="22"/>
                <w:lang w:eastAsia="zh-CN"/>
              </w:rPr>
            </w:pPr>
            <w:r w:rsidRPr="003D1412">
              <w:rPr>
                <w:rFonts w:eastAsia="宋体"/>
                <w:bCs/>
                <w:snapToGrid w:val="0"/>
                <w:kern w:val="22"/>
                <w:sz w:val="24"/>
                <w:szCs w:val="22"/>
                <w:lang w:eastAsia="zh-CN"/>
              </w:rPr>
              <w:t>Distr.</w:t>
            </w:r>
          </w:p>
          <w:p w14:paraId="1874F333" w14:textId="4A236645" w:rsidR="001B4267" w:rsidRPr="003D1412" w:rsidRDefault="00307614" w:rsidP="001B4267">
            <w:pPr>
              <w:ind w:left="58"/>
              <w:rPr>
                <w:rFonts w:eastAsia="宋体"/>
                <w:bCs/>
                <w:snapToGrid w:val="0"/>
                <w:kern w:val="22"/>
                <w:sz w:val="24"/>
                <w:szCs w:val="22"/>
                <w:lang w:eastAsia="zh-CN"/>
              </w:rPr>
            </w:pPr>
            <w:r w:rsidRPr="003D1412">
              <w:rPr>
                <w:rFonts w:eastAsia="宋体"/>
                <w:bCs/>
                <w:snapToGrid w:val="0"/>
                <w:kern w:val="22"/>
                <w:sz w:val="24"/>
                <w:szCs w:val="22"/>
                <w:lang w:eastAsia="zh-CN"/>
              </w:rPr>
              <w:t>LIMITED</w:t>
            </w:r>
          </w:p>
          <w:p w14:paraId="74CE2407" w14:textId="11380C72" w:rsidR="000240EA" w:rsidRPr="003D1412" w:rsidRDefault="000240EA" w:rsidP="000240EA">
            <w:pPr>
              <w:snapToGrid w:val="0"/>
              <w:spacing w:before="120"/>
              <w:ind w:left="58"/>
              <w:rPr>
                <w:rFonts w:eastAsia="宋体"/>
                <w:bCs/>
                <w:snapToGrid w:val="0"/>
                <w:kern w:val="22"/>
                <w:sz w:val="24"/>
                <w:szCs w:val="22"/>
                <w:lang w:val="en-US" w:eastAsia="zh-CN"/>
              </w:rPr>
            </w:pPr>
            <w:r w:rsidRPr="003D1412">
              <w:rPr>
                <w:rFonts w:eastAsia="宋体"/>
                <w:bCs/>
                <w:snapToGrid w:val="0"/>
                <w:kern w:val="22"/>
                <w:sz w:val="24"/>
                <w:szCs w:val="22"/>
                <w:lang w:val="en-US" w:eastAsia="zh-CN"/>
              </w:rPr>
              <w:t>CBD/</w:t>
            </w:r>
            <w:proofErr w:type="spellStart"/>
            <w:r w:rsidRPr="003D1412">
              <w:rPr>
                <w:rFonts w:eastAsia="宋体"/>
                <w:bCs/>
                <w:snapToGrid w:val="0"/>
                <w:kern w:val="22"/>
                <w:sz w:val="24"/>
                <w:szCs w:val="22"/>
                <w:lang w:val="en-US" w:eastAsia="zh-CN"/>
              </w:rPr>
              <w:t>ExCOP</w:t>
            </w:r>
            <w:proofErr w:type="spellEnd"/>
            <w:r w:rsidRPr="003D1412">
              <w:rPr>
                <w:rFonts w:eastAsia="宋体"/>
                <w:bCs/>
                <w:snapToGrid w:val="0"/>
                <w:kern w:val="22"/>
                <w:sz w:val="24"/>
                <w:szCs w:val="22"/>
                <w:lang w:val="en-US" w:eastAsia="zh-CN"/>
              </w:rPr>
              <w:t>/2/</w:t>
            </w:r>
            <w:r w:rsidR="00307614" w:rsidRPr="003D1412">
              <w:rPr>
                <w:rFonts w:eastAsia="宋体"/>
                <w:bCs/>
                <w:snapToGrid w:val="0"/>
                <w:kern w:val="22"/>
                <w:sz w:val="24"/>
                <w:szCs w:val="22"/>
                <w:lang w:val="en-US" w:eastAsia="zh-CN"/>
              </w:rPr>
              <w:t>L.5</w:t>
            </w:r>
            <w:r w:rsidRPr="003D1412">
              <w:rPr>
                <w:rFonts w:eastAsia="宋体"/>
                <w:bCs/>
                <w:snapToGrid w:val="0"/>
                <w:kern w:val="22"/>
                <w:sz w:val="24"/>
                <w:szCs w:val="22"/>
                <w:lang w:val="en-US" w:eastAsia="zh-CN"/>
              </w:rPr>
              <w:t xml:space="preserve"> CBD/CP/</w:t>
            </w:r>
            <w:proofErr w:type="spellStart"/>
            <w:r w:rsidRPr="003D1412">
              <w:rPr>
                <w:rFonts w:eastAsia="宋体"/>
                <w:bCs/>
                <w:snapToGrid w:val="0"/>
                <w:kern w:val="22"/>
                <w:sz w:val="24"/>
                <w:szCs w:val="22"/>
                <w:lang w:val="en-US" w:eastAsia="zh-CN"/>
              </w:rPr>
              <w:t>ExMOP</w:t>
            </w:r>
            <w:proofErr w:type="spellEnd"/>
            <w:r w:rsidRPr="003D1412">
              <w:rPr>
                <w:rFonts w:eastAsia="宋体"/>
                <w:bCs/>
                <w:snapToGrid w:val="0"/>
                <w:kern w:val="22"/>
                <w:sz w:val="24"/>
                <w:szCs w:val="22"/>
                <w:lang w:val="en-US" w:eastAsia="zh-CN"/>
              </w:rPr>
              <w:t>/1/</w:t>
            </w:r>
            <w:r w:rsidR="00307614" w:rsidRPr="003D1412">
              <w:rPr>
                <w:rFonts w:eastAsia="宋体"/>
                <w:bCs/>
                <w:snapToGrid w:val="0"/>
                <w:kern w:val="22"/>
                <w:sz w:val="24"/>
                <w:szCs w:val="22"/>
                <w:lang w:val="en-US" w:eastAsia="zh-CN"/>
              </w:rPr>
              <w:t>L.5</w:t>
            </w:r>
            <w:r w:rsidRPr="003D1412">
              <w:rPr>
                <w:rFonts w:eastAsia="宋体"/>
                <w:bCs/>
                <w:snapToGrid w:val="0"/>
                <w:kern w:val="22"/>
                <w:sz w:val="24"/>
                <w:szCs w:val="22"/>
                <w:lang w:val="en-US" w:eastAsia="zh-CN"/>
              </w:rPr>
              <w:t xml:space="preserve"> CBD/NP/</w:t>
            </w:r>
            <w:proofErr w:type="spellStart"/>
            <w:r w:rsidRPr="003D1412">
              <w:rPr>
                <w:rFonts w:eastAsia="宋体"/>
                <w:bCs/>
                <w:snapToGrid w:val="0"/>
                <w:kern w:val="22"/>
                <w:sz w:val="24"/>
                <w:szCs w:val="22"/>
                <w:lang w:val="en-US" w:eastAsia="zh-CN"/>
              </w:rPr>
              <w:t>ExMOP</w:t>
            </w:r>
            <w:proofErr w:type="spellEnd"/>
            <w:r w:rsidRPr="003D1412">
              <w:rPr>
                <w:rFonts w:eastAsia="宋体"/>
                <w:bCs/>
                <w:snapToGrid w:val="0"/>
                <w:kern w:val="22"/>
                <w:sz w:val="24"/>
                <w:szCs w:val="22"/>
                <w:lang w:val="en-US" w:eastAsia="zh-CN"/>
              </w:rPr>
              <w:t>/1/</w:t>
            </w:r>
            <w:r w:rsidR="00307614" w:rsidRPr="003D1412">
              <w:rPr>
                <w:rFonts w:eastAsia="宋体"/>
                <w:bCs/>
                <w:snapToGrid w:val="0"/>
                <w:kern w:val="22"/>
                <w:sz w:val="24"/>
                <w:szCs w:val="22"/>
                <w:lang w:val="en-US" w:eastAsia="zh-CN"/>
              </w:rPr>
              <w:t>L.5</w:t>
            </w:r>
            <w:r w:rsidRPr="003D1412">
              <w:rPr>
                <w:rFonts w:eastAsia="宋体"/>
                <w:bCs/>
                <w:snapToGrid w:val="0"/>
                <w:kern w:val="22"/>
                <w:sz w:val="24"/>
                <w:szCs w:val="22"/>
                <w:lang w:val="en-US" w:eastAsia="zh-CN"/>
              </w:rPr>
              <w:t xml:space="preserve"> </w:t>
            </w:r>
          </w:p>
          <w:p w14:paraId="35F9F0CF" w14:textId="3FA83343" w:rsidR="001B4267" w:rsidRPr="003D1412" w:rsidRDefault="00307614" w:rsidP="001B4267">
            <w:pPr>
              <w:ind w:left="58"/>
              <w:rPr>
                <w:rFonts w:eastAsia="宋体"/>
                <w:bCs/>
                <w:snapToGrid w:val="0"/>
                <w:kern w:val="22"/>
                <w:szCs w:val="22"/>
                <w:lang w:eastAsia="zh-CN"/>
              </w:rPr>
            </w:pPr>
            <w:r w:rsidRPr="003D1412">
              <w:rPr>
                <w:rFonts w:eastAsia="宋体"/>
                <w:bCs/>
                <w:snapToGrid w:val="0"/>
                <w:kern w:val="22"/>
                <w:sz w:val="24"/>
                <w:szCs w:val="22"/>
                <w:lang w:val="en-US" w:eastAsia="zh-CN"/>
              </w:rPr>
              <w:t>2</w:t>
            </w:r>
            <w:r w:rsidR="00D85F4C">
              <w:rPr>
                <w:rFonts w:eastAsia="宋体"/>
                <w:bCs/>
                <w:snapToGrid w:val="0"/>
                <w:kern w:val="22"/>
                <w:sz w:val="24"/>
                <w:szCs w:val="22"/>
                <w:lang w:val="en-US" w:eastAsia="zh-CN"/>
              </w:rPr>
              <w:t>5</w:t>
            </w:r>
            <w:r w:rsidR="001B4267" w:rsidRPr="003D1412">
              <w:rPr>
                <w:rFonts w:eastAsia="宋体"/>
                <w:bCs/>
                <w:snapToGrid w:val="0"/>
                <w:kern w:val="22"/>
                <w:sz w:val="24"/>
                <w:szCs w:val="22"/>
                <w:lang w:val="en-US" w:eastAsia="zh-CN"/>
              </w:rPr>
              <w:t xml:space="preserve"> November 20</w:t>
            </w:r>
            <w:r w:rsidRPr="003D1412">
              <w:rPr>
                <w:rFonts w:eastAsia="宋体"/>
                <w:bCs/>
                <w:snapToGrid w:val="0"/>
                <w:kern w:val="22"/>
                <w:sz w:val="24"/>
                <w:szCs w:val="22"/>
                <w:lang w:val="en-US" w:eastAsia="zh-CN"/>
              </w:rPr>
              <w:t>2</w:t>
            </w:r>
            <w:r w:rsidR="001B4267" w:rsidRPr="003D1412">
              <w:rPr>
                <w:rFonts w:eastAsia="宋体"/>
                <w:bCs/>
                <w:snapToGrid w:val="0"/>
                <w:kern w:val="22"/>
                <w:sz w:val="24"/>
                <w:szCs w:val="22"/>
                <w:lang w:val="en-US" w:eastAsia="zh-CN"/>
              </w:rPr>
              <w:t>0</w:t>
            </w:r>
          </w:p>
          <w:p w14:paraId="5097F8B5" w14:textId="77777777" w:rsidR="001B4267" w:rsidRPr="003D1412" w:rsidRDefault="001B4267" w:rsidP="001B4267">
            <w:pPr>
              <w:spacing w:before="120"/>
              <w:ind w:left="58"/>
              <w:rPr>
                <w:rFonts w:eastAsia="宋体"/>
                <w:bCs/>
                <w:snapToGrid w:val="0"/>
                <w:kern w:val="22"/>
                <w:sz w:val="24"/>
                <w:szCs w:val="22"/>
                <w:lang w:eastAsia="zh-CN"/>
              </w:rPr>
            </w:pPr>
            <w:r w:rsidRPr="003D1412">
              <w:rPr>
                <w:rFonts w:eastAsia="宋体"/>
                <w:bCs/>
                <w:snapToGrid w:val="0"/>
                <w:kern w:val="22"/>
                <w:sz w:val="24"/>
                <w:szCs w:val="22"/>
                <w:lang w:eastAsia="zh-CN"/>
              </w:rPr>
              <w:t>CHINESE</w:t>
            </w:r>
          </w:p>
          <w:p w14:paraId="712D2AD7" w14:textId="77777777" w:rsidR="001B4267" w:rsidRPr="003D1412" w:rsidRDefault="001B4267" w:rsidP="001B4267">
            <w:pPr>
              <w:spacing w:after="120"/>
              <w:ind w:left="58"/>
              <w:rPr>
                <w:rFonts w:eastAsia="宋体"/>
                <w:b/>
                <w:snapToGrid w:val="0"/>
                <w:kern w:val="22"/>
                <w:sz w:val="24"/>
                <w:szCs w:val="22"/>
                <w:u w:val="single"/>
                <w:lang w:eastAsia="zh-CN"/>
              </w:rPr>
            </w:pPr>
            <w:r w:rsidRPr="003D1412">
              <w:rPr>
                <w:rFonts w:eastAsia="宋体"/>
                <w:bCs/>
                <w:snapToGrid w:val="0"/>
                <w:kern w:val="22"/>
                <w:sz w:val="24"/>
                <w:szCs w:val="22"/>
                <w:lang w:eastAsia="zh-CN"/>
              </w:rPr>
              <w:t>ORIGINAL:  ENGLISH</w:t>
            </w:r>
          </w:p>
        </w:tc>
      </w:tr>
    </w:tbl>
    <w:tbl>
      <w:tblPr>
        <w:tblpPr w:leftFromText="180" w:rightFromText="180" w:vertAnchor="text" w:horzAnchor="margin" w:tblpX="-455" w:tblpY="152"/>
        <w:tblW w:w="10350" w:type="dxa"/>
        <w:tblLook w:val="04A0" w:firstRow="1" w:lastRow="0" w:firstColumn="1" w:lastColumn="0" w:noHBand="0" w:noVBand="1"/>
      </w:tblPr>
      <w:tblGrid>
        <w:gridCol w:w="3505"/>
        <w:gridCol w:w="3420"/>
        <w:gridCol w:w="3425"/>
      </w:tblGrid>
      <w:tr w:rsidR="001B4267" w:rsidRPr="003D1412" w14:paraId="29CB0476" w14:textId="77777777" w:rsidTr="0058514C">
        <w:tc>
          <w:tcPr>
            <w:tcW w:w="3505" w:type="dxa"/>
          </w:tcPr>
          <w:bookmarkEnd w:id="0"/>
          <w:p w14:paraId="3B4DFA72" w14:textId="77777777" w:rsidR="001B4267" w:rsidRPr="003D1412" w:rsidRDefault="001B4267" w:rsidP="001B4267">
            <w:pPr>
              <w:keepNext/>
              <w:tabs>
                <w:tab w:val="left" w:pos="720"/>
              </w:tabs>
              <w:spacing w:before="120"/>
              <w:ind w:left="187" w:hanging="187"/>
              <w:jc w:val="left"/>
              <w:outlineLvl w:val="0"/>
              <w:rPr>
                <w:rFonts w:eastAsia="黑体"/>
                <w:kern w:val="24"/>
                <w:sz w:val="24"/>
                <w:lang w:eastAsia="zh-CN"/>
              </w:rPr>
            </w:pPr>
            <w:r w:rsidRPr="003D1412">
              <w:rPr>
                <w:rFonts w:eastAsia="宋体"/>
                <w:kern w:val="24"/>
                <w:sz w:val="24"/>
                <w:lang w:eastAsia="zh-CN"/>
              </w:rPr>
              <w:t>生物多样性公约缔约方大会</w:t>
            </w:r>
          </w:p>
          <w:p w14:paraId="0F38A0E8" w14:textId="64C6B404" w:rsidR="001B4267" w:rsidRPr="003D1412" w:rsidRDefault="001B4267" w:rsidP="001B4267">
            <w:pPr>
              <w:suppressLineNumbers/>
              <w:suppressAutoHyphens/>
              <w:kinsoku w:val="0"/>
              <w:overflowPunct w:val="0"/>
              <w:autoSpaceDE w:val="0"/>
              <w:autoSpaceDN w:val="0"/>
              <w:ind w:left="173" w:hanging="173"/>
              <w:rPr>
                <w:rFonts w:eastAsia="宋体"/>
                <w:sz w:val="24"/>
                <w:lang w:eastAsia="zh-CN"/>
              </w:rPr>
            </w:pPr>
            <w:r w:rsidRPr="003D1412">
              <w:rPr>
                <w:rFonts w:eastAsia="宋体"/>
                <w:sz w:val="24"/>
                <w:lang w:eastAsia="zh-CN"/>
              </w:rPr>
              <w:t>第二次特别会议</w:t>
            </w:r>
            <w:r w:rsidR="00307614" w:rsidRPr="003D1412">
              <w:rPr>
                <w:rFonts w:eastAsia="宋体"/>
                <w:sz w:val="24"/>
                <w:lang w:eastAsia="zh-CN"/>
              </w:rPr>
              <w:t>（续会）</w:t>
            </w:r>
          </w:p>
        </w:tc>
        <w:tc>
          <w:tcPr>
            <w:tcW w:w="3420" w:type="dxa"/>
          </w:tcPr>
          <w:p w14:paraId="0A81AC4A" w14:textId="77777777" w:rsidR="001B4267" w:rsidRPr="003D1412" w:rsidRDefault="001B4267" w:rsidP="001B4267">
            <w:pPr>
              <w:keepNext/>
              <w:tabs>
                <w:tab w:val="left" w:pos="720"/>
              </w:tabs>
              <w:spacing w:before="120"/>
              <w:ind w:left="245" w:hanging="245"/>
              <w:jc w:val="left"/>
              <w:outlineLvl w:val="0"/>
              <w:rPr>
                <w:rFonts w:eastAsia="黑体"/>
                <w:kern w:val="24"/>
                <w:sz w:val="24"/>
                <w:lang w:eastAsia="zh-CN"/>
              </w:rPr>
            </w:pPr>
            <w:r w:rsidRPr="003D1412">
              <w:rPr>
                <w:rFonts w:eastAsia="宋体"/>
                <w:kern w:val="24"/>
                <w:sz w:val="24"/>
                <w:lang w:eastAsia="zh-CN"/>
              </w:rPr>
              <w:t>作为卡塔赫纳生物安全议定书缔约方会议的生物多样性公约缔约方大会</w:t>
            </w:r>
          </w:p>
          <w:p w14:paraId="4DBA443C" w14:textId="1CE030EA" w:rsidR="001B4267" w:rsidRPr="003D1412" w:rsidRDefault="001B4267" w:rsidP="001B4267">
            <w:pPr>
              <w:suppressLineNumbers/>
              <w:suppressAutoHyphens/>
              <w:kinsoku w:val="0"/>
              <w:overflowPunct w:val="0"/>
              <w:autoSpaceDE w:val="0"/>
              <w:autoSpaceDN w:val="0"/>
              <w:ind w:left="245" w:hanging="245"/>
              <w:rPr>
                <w:rFonts w:eastAsia="宋体"/>
                <w:sz w:val="24"/>
                <w:lang w:eastAsia="zh-CN"/>
              </w:rPr>
            </w:pPr>
            <w:r w:rsidRPr="003D1412">
              <w:rPr>
                <w:rFonts w:eastAsia="宋体"/>
                <w:sz w:val="24"/>
                <w:lang w:eastAsia="zh-CN"/>
              </w:rPr>
              <w:t>第一次特别会议</w:t>
            </w:r>
            <w:r w:rsidR="00307614" w:rsidRPr="003D1412">
              <w:rPr>
                <w:rFonts w:eastAsia="宋体"/>
                <w:sz w:val="24"/>
                <w:lang w:eastAsia="zh-CN"/>
              </w:rPr>
              <w:t>（续会）</w:t>
            </w:r>
          </w:p>
        </w:tc>
        <w:tc>
          <w:tcPr>
            <w:tcW w:w="3425" w:type="dxa"/>
          </w:tcPr>
          <w:p w14:paraId="7DD899F2" w14:textId="77777777" w:rsidR="001B4267" w:rsidRPr="003D1412" w:rsidRDefault="001B4267" w:rsidP="001B4267">
            <w:pPr>
              <w:keepNext/>
              <w:tabs>
                <w:tab w:val="left" w:pos="720"/>
              </w:tabs>
              <w:spacing w:before="120"/>
              <w:ind w:left="230" w:hanging="230"/>
              <w:jc w:val="left"/>
              <w:outlineLvl w:val="0"/>
              <w:rPr>
                <w:rFonts w:eastAsia="黑体"/>
                <w:kern w:val="24"/>
                <w:sz w:val="24"/>
                <w:lang w:eastAsia="zh-CN"/>
              </w:rPr>
            </w:pPr>
            <w:r w:rsidRPr="003D1412">
              <w:rPr>
                <w:rFonts w:eastAsia="宋体"/>
                <w:kern w:val="24"/>
                <w:sz w:val="24"/>
                <w:lang w:eastAsia="zh-CN"/>
              </w:rPr>
              <w:t>作为关于获取遗传资源和公正和公平分享其利用所产生惠益的名古屋议定书缔约方会议的生物多样性公约缔约方大会</w:t>
            </w:r>
          </w:p>
          <w:p w14:paraId="2817880C" w14:textId="470ED1E5" w:rsidR="001B4267" w:rsidRPr="003D1412" w:rsidRDefault="001B4267" w:rsidP="001B4267">
            <w:pPr>
              <w:suppressLineNumbers/>
              <w:suppressAutoHyphens/>
              <w:kinsoku w:val="0"/>
              <w:overflowPunct w:val="0"/>
              <w:autoSpaceDE w:val="0"/>
              <w:autoSpaceDN w:val="0"/>
              <w:ind w:left="230" w:hanging="230"/>
              <w:rPr>
                <w:rFonts w:eastAsia="宋体"/>
                <w:sz w:val="24"/>
                <w:lang w:eastAsia="zh-CN"/>
              </w:rPr>
            </w:pPr>
            <w:r w:rsidRPr="003D1412">
              <w:rPr>
                <w:rFonts w:eastAsia="宋体"/>
                <w:sz w:val="24"/>
                <w:lang w:eastAsia="zh-CN"/>
              </w:rPr>
              <w:t>第一次特别会议</w:t>
            </w:r>
            <w:r w:rsidR="00307614" w:rsidRPr="003D1412">
              <w:rPr>
                <w:rFonts w:eastAsia="宋体"/>
                <w:sz w:val="24"/>
                <w:lang w:eastAsia="zh-CN"/>
              </w:rPr>
              <w:t>（续会）</w:t>
            </w:r>
          </w:p>
        </w:tc>
      </w:tr>
    </w:tbl>
    <w:p w14:paraId="607F337C" w14:textId="2757AF3D" w:rsidR="001B4267" w:rsidRPr="003D1412" w:rsidRDefault="001B4267" w:rsidP="00395927">
      <w:pPr>
        <w:jc w:val="center"/>
        <w:rPr>
          <w:snapToGrid w:val="0"/>
          <w:kern w:val="22"/>
          <w:szCs w:val="22"/>
          <w:lang w:eastAsia="nb-NO"/>
        </w:rPr>
      </w:pPr>
    </w:p>
    <w:p w14:paraId="69EA8F80" w14:textId="0AB82EE3" w:rsidR="001B4267" w:rsidRPr="003D1412" w:rsidRDefault="001B4267" w:rsidP="001B4267">
      <w:pPr>
        <w:spacing w:line="240" w:lineRule="atLeast"/>
        <w:jc w:val="center"/>
        <w:rPr>
          <w:rFonts w:eastAsia="宋体"/>
          <w:snapToGrid w:val="0"/>
          <w:kern w:val="22"/>
          <w:sz w:val="24"/>
          <w:lang w:eastAsia="zh-CN"/>
        </w:rPr>
      </w:pPr>
      <w:r w:rsidRPr="003D1412">
        <w:rPr>
          <w:snapToGrid w:val="0"/>
          <w:kern w:val="22"/>
          <w:sz w:val="24"/>
          <w:lang w:eastAsia="nb-NO"/>
        </w:rPr>
        <w:t>2020</w:t>
      </w:r>
      <w:r w:rsidRPr="003D1412">
        <w:rPr>
          <w:rFonts w:eastAsia="宋体"/>
          <w:snapToGrid w:val="0"/>
          <w:kern w:val="22"/>
          <w:sz w:val="24"/>
          <w:lang w:eastAsia="zh-CN"/>
        </w:rPr>
        <w:t>年</w:t>
      </w:r>
      <w:r w:rsidRPr="003D1412">
        <w:rPr>
          <w:rFonts w:eastAsia="宋体"/>
          <w:snapToGrid w:val="0"/>
          <w:kern w:val="22"/>
          <w:sz w:val="24"/>
          <w:lang w:eastAsia="zh-CN"/>
        </w:rPr>
        <w:t>11</w:t>
      </w:r>
      <w:r w:rsidRPr="003D1412">
        <w:rPr>
          <w:rFonts w:eastAsia="宋体"/>
          <w:snapToGrid w:val="0"/>
          <w:kern w:val="22"/>
          <w:sz w:val="24"/>
          <w:lang w:eastAsia="zh-CN"/>
        </w:rPr>
        <w:t>月</w:t>
      </w:r>
      <w:r w:rsidR="00307614" w:rsidRPr="003D1412">
        <w:rPr>
          <w:rFonts w:eastAsia="宋体"/>
          <w:snapToGrid w:val="0"/>
          <w:kern w:val="22"/>
          <w:sz w:val="24"/>
          <w:lang w:eastAsia="zh-CN"/>
        </w:rPr>
        <w:t>25</w:t>
      </w:r>
      <w:r w:rsidRPr="003D1412">
        <w:rPr>
          <w:rFonts w:eastAsia="宋体"/>
          <w:snapToGrid w:val="0"/>
          <w:kern w:val="22"/>
          <w:sz w:val="24"/>
          <w:lang w:eastAsia="zh-CN"/>
        </w:rPr>
        <w:t>日至</w:t>
      </w:r>
      <w:r w:rsidR="00307614" w:rsidRPr="003D1412">
        <w:rPr>
          <w:rFonts w:eastAsia="宋体"/>
          <w:snapToGrid w:val="0"/>
          <w:kern w:val="22"/>
          <w:sz w:val="24"/>
          <w:lang w:eastAsia="zh-CN"/>
        </w:rPr>
        <w:t>27</w:t>
      </w:r>
      <w:r w:rsidRPr="003D1412">
        <w:rPr>
          <w:rFonts w:eastAsia="宋体"/>
          <w:snapToGrid w:val="0"/>
          <w:kern w:val="22"/>
          <w:sz w:val="24"/>
          <w:lang w:eastAsia="zh-CN"/>
        </w:rPr>
        <w:t>日，</w:t>
      </w:r>
      <w:r w:rsidR="003243D1" w:rsidRPr="003D1412">
        <w:rPr>
          <w:rFonts w:eastAsia="宋体"/>
          <w:snapToGrid w:val="0"/>
          <w:kern w:val="22"/>
          <w:sz w:val="24"/>
          <w:lang w:eastAsia="zh-CN"/>
        </w:rPr>
        <w:t>蒙特利尔（</w:t>
      </w:r>
      <w:r w:rsidRPr="003D1412">
        <w:rPr>
          <w:rFonts w:eastAsia="宋体"/>
          <w:snapToGrid w:val="0"/>
          <w:kern w:val="22"/>
          <w:sz w:val="24"/>
          <w:lang w:eastAsia="zh-CN"/>
        </w:rPr>
        <w:t>在线会议</w:t>
      </w:r>
      <w:r w:rsidR="003243D1" w:rsidRPr="003D1412">
        <w:rPr>
          <w:rFonts w:eastAsia="宋体"/>
          <w:snapToGrid w:val="0"/>
          <w:kern w:val="22"/>
          <w:sz w:val="24"/>
          <w:lang w:eastAsia="zh-CN"/>
        </w:rPr>
        <w:t>）</w:t>
      </w:r>
    </w:p>
    <w:p w14:paraId="64667D6C" w14:textId="4AE6736C" w:rsidR="001B4267" w:rsidRPr="003D1412" w:rsidRDefault="001B4267" w:rsidP="001B4267">
      <w:pPr>
        <w:spacing w:line="240" w:lineRule="atLeast"/>
        <w:jc w:val="center"/>
        <w:rPr>
          <w:rFonts w:eastAsia="宋体"/>
          <w:snapToGrid w:val="0"/>
          <w:kern w:val="22"/>
          <w:sz w:val="24"/>
          <w:lang w:eastAsia="zh-CN"/>
        </w:rPr>
      </w:pPr>
    </w:p>
    <w:p w14:paraId="05E6D240" w14:textId="7A3383BE" w:rsidR="001B4267" w:rsidRPr="003D1412" w:rsidRDefault="001B4267" w:rsidP="001B4267">
      <w:pPr>
        <w:spacing w:line="240" w:lineRule="atLeast"/>
        <w:jc w:val="center"/>
        <w:rPr>
          <w:rFonts w:eastAsia="黑体"/>
          <w:snapToGrid w:val="0"/>
          <w:kern w:val="22"/>
          <w:sz w:val="28"/>
          <w:szCs w:val="28"/>
          <w:lang w:eastAsia="zh-CN"/>
        </w:rPr>
      </w:pPr>
      <w:r w:rsidRPr="003D1412">
        <w:rPr>
          <w:rFonts w:eastAsia="黑体"/>
          <w:snapToGrid w:val="0"/>
          <w:kern w:val="22"/>
          <w:sz w:val="28"/>
          <w:szCs w:val="28"/>
          <w:lang w:eastAsia="zh-CN"/>
        </w:rPr>
        <w:t>主席的</w:t>
      </w:r>
      <w:r w:rsidR="00D85F4C">
        <w:rPr>
          <w:rFonts w:eastAsia="黑体" w:hint="eastAsia"/>
          <w:snapToGrid w:val="0"/>
          <w:kern w:val="22"/>
          <w:sz w:val="28"/>
          <w:szCs w:val="28"/>
          <w:lang w:eastAsia="zh-CN"/>
        </w:rPr>
        <w:t>续会</w:t>
      </w:r>
      <w:r w:rsidRPr="003D1412">
        <w:rPr>
          <w:rFonts w:eastAsia="黑体"/>
          <w:snapToGrid w:val="0"/>
          <w:kern w:val="22"/>
          <w:sz w:val="28"/>
          <w:szCs w:val="28"/>
          <w:lang w:eastAsia="zh-CN"/>
        </w:rPr>
        <w:t>开幕</w:t>
      </w:r>
      <w:r w:rsidR="00A60A6F" w:rsidRPr="003D1412">
        <w:rPr>
          <w:rFonts w:eastAsia="黑体"/>
          <w:snapToGrid w:val="0"/>
          <w:kern w:val="22"/>
          <w:sz w:val="28"/>
          <w:szCs w:val="28"/>
          <w:lang w:eastAsia="zh-CN"/>
        </w:rPr>
        <w:t>函</w:t>
      </w:r>
    </w:p>
    <w:p w14:paraId="6C9A3003" w14:textId="314A8F53" w:rsidR="001B4267" w:rsidRPr="003D1412" w:rsidRDefault="001B4267" w:rsidP="001B4267">
      <w:pPr>
        <w:spacing w:before="120" w:after="240" w:line="240" w:lineRule="atLeast"/>
        <w:rPr>
          <w:sz w:val="24"/>
          <w:lang w:eastAsia="zh-CN"/>
        </w:rPr>
      </w:pPr>
      <w:r w:rsidRPr="003D1412">
        <w:rPr>
          <w:rFonts w:eastAsia="宋体"/>
          <w:sz w:val="24"/>
          <w:lang w:eastAsia="zh-CN"/>
        </w:rPr>
        <w:t>各位阁下和尊敬的代表</w:t>
      </w:r>
      <w:r w:rsidR="00B91328" w:rsidRPr="003D1412">
        <w:rPr>
          <w:rFonts w:eastAsia="宋体"/>
          <w:sz w:val="24"/>
          <w:lang w:eastAsia="zh-CN"/>
        </w:rPr>
        <w:t>：</w:t>
      </w:r>
    </w:p>
    <w:p w14:paraId="0298D839" w14:textId="67245E8F" w:rsidR="006C0567" w:rsidRPr="003D1412" w:rsidRDefault="006C0567" w:rsidP="006C0567">
      <w:pPr>
        <w:pStyle w:val="Para1"/>
        <w:numPr>
          <w:ilvl w:val="0"/>
          <w:numId w:val="0"/>
        </w:numPr>
        <w:spacing w:line="240" w:lineRule="atLeast"/>
        <w:rPr>
          <w:sz w:val="24"/>
          <w:lang w:val="en-US" w:eastAsia="zh-CN"/>
        </w:rPr>
      </w:pPr>
      <w:r w:rsidRPr="003D1412">
        <w:rPr>
          <w:rFonts w:eastAsia="宋体"/>
          <w:sz w:val="24"/>
          <w:lang w:val="en-US" w:eastAsia="zh-CN"/>
        </w:rPr>
        <w:tab/>
      </w:r>
      <w:r w:rsidRPr="003D1412">
        <w:rPr>
          <w:rFonts w:eastAsia="宋体"/>
          <w:sz w:val="24"/>
          <w:lang w:val="en-US" w:eastAsia="zh-CN"/>
        </w:rPr>
        <w:t>我谨欢迎所有代表参加公约缔约方大会</w:t>
      </w:r>
      <w:r w:rsidR="00307614" w:rsidRPr="003D1412">
        <w:rPr>
          <w:rFonts w:eastAsia="宋体"/>
          <w:sz w:val="24"/>
          <w:lang w:val="en-US" w:eastAsia="zh-CN"/>
        </w:rPr>
        <w:t>第二次</w:t>
      </w:r>
      <w:r w:rsidRPr="003D1412">
        <w:rPr>
          <w:rFonts w:eastAsia="宋体"/>
          <w:sz w:val="24"/>
          <w:lang w:val="en-US" w:eastAsia="zh-CN"/>
        </w:rPr>
        <w:t>特别会议</w:t>
      </w:r>
      <w:r w:rsidR="00307614" w:rsidRPr="003D1412">
        <w:rPr>
          <w:rFonts w:eastAsia="宋体"/>
          <w:sz w:val="24"/>
          <w:lang w:val="en-US" w:eastAsia="zh-CN"/>
        </w:rPr>
        <w:t>续会、</w:t>
      </w:r>
      <w:r w:rsidRPr="003D1412">
        <w:rPr>
          <w:rFonts w:eastAsia="宋体"/>
          <w:sz w:val="24"/>
          <w:lang w:val="en-US" w:eastAsia="zh-CN"/>
        </w:rPr>
        <w:t>作为卡塔赫纳议定书</w:t>
      </w:r>
      <w:r w:rsidR="00307614" w:rsidRPr="003D1412">
        <w:rPr>
          <w:rFonts w:eastAsia="宋体"/>
          <w:sz w:val="24"/>
          <w:lang w:val="en-US" w:eastAsia="zh-CN"/>
        </w:rPr>
        <w:t>的缔约方大会第一次特别会议续会</w:t>
      </w:r>
      <w:r w:rsidRPr="003D1412">
        <w:rPr>
          <w:rFonts w:eastAsia="宋体"/>
          <w:sz w:val="24"/>
          <w:lang w:val="en-US" w:eastAsia="zh-CN"/>
        </w:rPr>
        <w:t>和</w:t>
      </w:r>
      <w:r w:rsidR="00307614" w:rsidRPr="003D1412">
        <w:rPr>
          <w:rFonts w:eastAsia="宋体"/>
          <w:sz w:val="24"/>
          <w:lang w:val="en-US" w:eastAsia="zh-CN"/>
        </w:rPr>
        <w:t>作为</w:t>
      </w:r>
      <w:r w:rsidRPr="003D1412">
        <w:rPr>
          <w:rFonts w:eastAsia="宋体"/>
          <w:sz w:val="24"/>
          <w:lang w:val="en-US" w:eastAsia="zh-CN"/>
        </w:rPr>
        <w:t>名古屋议定书缔约方会议的公约缔约方大会</w:t>
      </w:r>
      <w:r w:rsidR="00307614" w:rsidRPr="003D1412">
        <w:rPr>
          <w:rFonts w:eastAsia="宋体"/>
          <w:sz w:val="24"/>
          <w:lang w:val="en-US" w:eastAsia="zh-CN"/>
        </w:rPr>
        <w:t>第一次</w:t>
      </w:r>
      <w:r w:rsidRPr="003D1412">
        <w:rPr>
          <w:rFonts w:eastAsia="宋体"/>
          <w:sz w:val="24"/>
          <w:lang w:val="en-US" w:eastAsia="zh-CN"/>
        </w:rPr>
        <w:t>特别会议</w:t>
      </w:r>
      <w:r w:rsidR="00307614" w:rsidRPr="003D1412">
        <w:rPr>
          <w:rFonts w:eastAsia="宋体"/>
          <w:sz w:val="24"/>
          <w:lang w:val="en-US" w:eastAsia="zh-CN"/>
        </w:rPr>
        <w:t>续会</w:t>
      </w:r>
      <w:r w:rsidRPr="003D1412">
        <w:rPr>
          <w:rFonts w:eastAsia="宋体"/>
          <w:sz w:val="24"/>
          <w:lang w:val="en-US" w:eastAsia="zh-CN"/>
        </w:rPr>
        <w:t>。</w:t>
      </w:r>
      <w:r w:rsidR="00BE3414">
        <w:rPr>
          <w:rFonts w:eastAsia="宋体" w:hint="eastAsia"/>
          <w:sz w:val="24"/>
          <w:lang w:val="en-US" w:eastAsia="zh-CN"/>
        </w:rPr>
        <w:t xml:space="preserve"> </w:t>
      </w:r>
      <w:r w:rsidR="00BE3414">
        <w:rPr>
          <w:rFonts w:eastAsia="宋体"/>
          <w:sz w:val="24"/>
          <w:lang w:val="en-US" w:eastAsia="zh-CN"/>
        </w:rPr>
        <w:t xml:space="preserve"> </w:t>
      </w:r>
    </w:p>
    <w:p w14:paraId="334D6FE6" w14:textId="104F9158" w:rsidR="001B4267" w:rsidRPr="003D1412" w:rsidRDefault="006C0567" w:rsidP="006C0567">
      <w:pPr>
        <w:pStyle w:val="Para1"/>
        <w:numPr>
          <w:ilvl w:val="0"/>
          <w:numId w:val="0"/>
        </w:numPr>
        <w:spacing w:line="240" w:lineRule="atLeast"/>
        <w:rPr>
          <w:sz w:val="24"/>
          <w:szCs w:val="24"/>
          <w:lang w:eastAsia="zh-CN"/>
        </w:rPr>
      </w:pPr>
      <w:r w:rsidRPr="003D1412">
        <w:rPr>
          <w:rFonts w:eastAsia="宋体"/>
          <w:sz w:val="24"/>
          <w:szCs w:val="24"/>
          <w:lang w:val="en-US" w:eastAsia="zh-CN"/>
        </w:rPr>
        <w:tab/>
      </w:r>
      <w:r w:rsidR="00307614" w:rsidRPr="003D1412">
        <w:rPr>
          <w:rFonts w:eastAsia="宋体"/>
          <w:sz w:val="24"/>
          <w:szCs w:val="24"/>
          <w:lang w:val="en-US" w:eastAsia="zh-CN"/>
        </w:rPr>
        <w:t>这些续会在继我发出上次函件（</w:t>
      </w:r>
      <w:r w:rsidR="00307614" w:rsidRPr="003D1412">
        <w:rPr>
          <w:rFonts w:eastAsia="宋体"/>
          <w:sz w:val="24"/>
          <w:szCs w:val="24"/>
          <w:lang w:val="en-US" w:eastAsia="zh-CN"/>
        </w:rPr>
        <w:t>CBD/</w:t>
      </w:r>
      <w:proofErr w:type="spellStart"/>
      <w:r w:rsidR="00307614" w:rsidRPr="003D1412">
        <w:rPr>
          <w:rFonts w:eastAsia="宋体"/>
          <w:sz w:val="24"/>
          <w:szCs w:val="24"/>
          <w:lang w:val="en-US" w:eastAsia="zh-CN"/>
        </w:rPr>
        <w:t>ExCOP</w:t>
      </w:r>
      <w:proofErr w:type="spellEnd"/>
      <w:r w:rsidR="00307614" w:rsidRPr="003D1412">
        <w:rPr>
          <w:rFonts w:eastAsia="宋体"/>
          <w:sz w:val="24"/>
          <w:szCs w:val="24"/>
          <w:lang w:val="en-US" w:eastAsia="zh-CN"/>
        </w:rPr>
        <w:t>/2/L.4</w:t>
      </w:r>
      <w:r w:rsidR="00307614" w:rsidRPr="003D1412">
        <w:rPr>
          <w:rFonts w:eastAsia="宋体"/>
          <w:sz w:val="24"/>
          <w:szCs w:val="24"/>
          <w:lang w:val="en-US" w:eastAsia="zh-CN"/>
        </w:rPr>
        <w:t>、</w:t>
      </w:r>
      <w:r w:rsidR="00307614" w:rsidRPr="003D1412">
        <w:rPr>
          <w:rFonts w:eastAsia="宋体"/>
          <w:sz w:val="24"/>
          <w:szCs w:val="24"/>
          <w:lang w:val="en-US" w:eastAsia="zh-CN"/>
        </w:rPr>
        <w:t>CBD/CP/</w:t>
      </w:r>
      <w:proofErr w:type="spellStart"/>
      <w:r w:rsidR="00307614" w:rsidRPr="003D1412">
        <w:rPr>
          <w:rFonts w:eastAsia="宋体"/>
          <w:sz w:val="24"/>
          <w:szCs w:val="24"/>
          <w:lang w:val="en-US" w:eastAsia="zh-CN"/>
        </w:rPr>
        <w:t>ExMOP</w:t>
      </w:r>
      <w:proofErr w:type="spellEnd"/>
      <w:r w:rsidR="00307614" w:rsidRPr="003D1412">
        <w:rPr>
          <w:rFonts w:eastAsia="宋体"/>
          <w:sz w:val="24"/>
          <w:szCs w:val="24"/>
          <w:lang w:val="en-US" w:eastAsia="zh-CN"/>
        </w:rPr>
        <w:t>/1/L.4</w:t>
      </w:r>
      <w:r w:rsidR="00307614" w:rsidRPr="003D1412">
        <w:rPr>
          <w:rFonts w:eastAsia="宋体"/>
          <w:sz w:val="24"/>
          <w:szCs w:val="24"/>
          <w:lang w:val="en-US" w:eastAsia="zh-CN"/>
        </w:rPr>
        <w:t>和</w:t>
      </w:r>
      <w:r w:rsidR="00307614" w:rsidRPr="003D1412">
        <w:rPr>
          <w:rFonts w:eastAsia="宋体"/>
          <w:sz w:val="24"/>
          <w:szCs w:val="24"/>
          <w:lang w:val="en-US" w:eastAsia="zh-CN"/>
        </w:rPr>
        <w:t>CBD/NP/</w:t>
      </w:r>
      <w:proofErr w:type="spellStart"/>
      <w:r w:rsidR="00307614" w:rsidRPr="003D1412">
        <w:rPr>
          <w:rFonts w:eastAsia="宋体"/>
          <w:sz w:val="24"/>
          <w:szCs w:val="24"/>
          <w:lang w:val="en-US" w:eastAsia="zh-CN"/>
        </w:rPr>
        <w:t>ExMOP</w:t>
      </w:r>
      <w:proofErr w:type="spellEnd"/>
      <w:r w:rsidR="00307614" w:rsidRPr="003D1412">
        <w:rPr>
          <w:rFonts w:eastAsia="宋体"/>
          <w:sz w:val="24"/>
          <w:szCs w:val="24"/>
          <w:lang w:val="en-US" w:eastAsia="zh-CN"/>
        </w:rPr>
        <w:t>/1/L.4</w:t>
      </w:r>
      <w:r w:rsidR="00307614" w:rsidRPr="003D1412">
        <w:rPr>
          <w:rFonts w:eastAsia="宋体"/>
          <w:sz w:val="24"/>
          <w:szCs w:val="24"/>
          <w:lang w:val="en-US" w:eastAsia="zh-CN"/>
        </w:rPr>
        <w:t>）之后召开的。</w:t>
      </w:r>
      <w:r w:rsidR="00307614" w:rsidRPr="003D1412">
        <w:rPr>
          <w:rFonts w:eastAsia="宋体"/>
          <w:sz w:val="24"/>
          <w:szCs w:val="24"/>
          <w:lang w:val="en-US" w:eastAsia="zh-CN"/>
        </w:rPr>
        <w:t xml:space="preserve"> </w:t>
      </w:r>
      <w:r w:rsidR="00307614" w:rsidRPr="003D1412">
        <w:rPr>
          <w:rFonts w:eastAsia="宋体"/>
          <w:sz w:val="24"/>
          <w:szCs w:val="24"/>
          <w:lang w:val="en-US" w:eastAsia="zh-CN"/>
        </w:rPr>
        <w:t>如这些函件所述，</w:t>
      </w:r>
      <w:r w:rsidR="00ED5859" w:rsidRPr="003D1412">
        <w:rPr>
          <w:rFonts w:eastAsia="宋体"/>
          <w:sz w:val="24"/>
          <w:szCs w:val="24"/>
          <w:lang w:val="en-US" w:eastAsia="zh-CN"/>
        </w:rPr>
        <w:t>之所以</w:t>
      </w:r>
      <w:r w:rsidR="00ED5859">
        <w:rPr>
          <w:rFonts w:eastAsia="宋体" w:hint="eastAsia"/>
          <w:sz w:val="24"/>
          <w:szCs w:val="24"/>
          <w:lang w:val="en-US" w:eastAsia="zh-CN"/>
        </w:rPr>
        <w:t>让</w:t>
      </w:r>
      <w:r w:rsidR="00307614" w:rsidRPr="003D1412">
        <w:rPr>
          <w:rFonts w:eastAsia="宋体"/>
          <w:sz w:val="24"/>
          <w:szCs w:val="24"/>
          <w:lang w:val="en-US" w:eastAsia="zh-CN"/>
        </w:rPr>
        <w:t>特别会议</w:t>
      </w:r>
      <w:r w:rsidR="00ED5859" w:rsidRPr="003D1412">
        <w:rPr>
          <w:rFonts w:eastAsia="宋体"/>
          <w:sz w:val="24"/>
          <w:szCs w:val="24"/>
          <w:lang w:val="en-US" w:eastAsia="zh-CN"/>
        </w:rPr>
        <w:t>暂停</w:t>
      </w:r>
      <w:r w:rsidR="00307614" w:rsidRPr="003D1412">
        <w:rPr>
          <w:rFonts w:eastAsia="宋体"/>
          <w:sz w:val="24"/>
          <w:szCs w:val="24"/>
          <w:lang w:val="en-US" w:eastAsia="zh-CN"/>
        </w:rPr>
        <w:t>，是为了使缔约方之间能够</w:t>
      </w:r>
      <w:r w:rsidR="003D1412" w:rsidRPr="003D1412">
        <w:rPr>
          <w:rFonts w:eastAsia="宋体"/>
          <w:sz w:val="24"/>
          <w:szCs w:val="24"/>
          <w:lang w:val="en-US" w:eastAsia="zh-CN"/>
        </w:rPr>
        <w:t>进行磋商，解决打破</w:t>
      </w:r>
      <w:r w:rsidR="00307614" w:rsidRPr="003D1412">
        <w:rPr>
          <w:rFonts w:eastAsia="宋体"/>
          <w:sz w:val="24"/>
          <w:szCs w:val="24"/>
          <w:lang w:val="en-US" w:eastAsia="zh-CN"/>
        </w:rPr>
        <w:t>沉默</w:t>
      </w:r>
      <w:r w:rsidR="003D1412" w:rsidRPr="003D1412">
        <w:rPr>
          <w:rFonts w:eastAsia="宋体"/>
          <w:sz w:val="24"/>
          <w:szCs w:val="24"/>
          <w:lang w:val="en-US" w:eastAsia="zh-CN"/>
        </w:rPr>
        <w:t>，导致关于</w:t>
      </w:r>
      <w:r w:rsidR="003D1412" w:rsidRPr="003D1412">
        <w:rPr>
          <w:rFonts w:eastAsia="宋体"/>
          <w:sz w:val="24"/>
          <w:szCs w:val="24"/>
          <w:lang w:val="en-US" w:eastAsia="zh-CN"/>
        </w:rPr>
        <w:t>2021</w:t>
      </w:r>
      <w:r w:rsidR="003D1412" w:rsidRPr="003D1412">
        <w:rPr>
          <w:rFonts w:eastAsia="宋体"/>
          <w:sz w:val="24"/>
          <w:szCs w:val="24"/>
          <w:lang w:val="en-US" w:eastAsia="zh-CN"/>
        </w:rPr>
        <w:t>年拟议临时预算的决定被推迟通过</w:t>
      </w:r>
      <w:r w:rsidR="00307614" w:rsidRPr="003D1412">
        <w:rPr>
          <w:rFonts w:eastAsia="宋体"/>
          <w:sz w:val="24"/>
          <w:szCs w:val="24"/>
          <w:lang w:val="en-US" w:eastAsia="zh-CN"/>
        </w:rPr>
        <w:t>的问题。过去几天中，在主席和主席团的协助下进行了必要磋商。</w:t>
      </w:r>
      <w:r w:rsidR="00307614" w:rsidRPr="003D1412">
        <w:rPr>
          <w:rFonts w:eastAsia="宋体"/>
          <w:sz w:val="24"/>
          <w:szCs w:val="24"/>
          <w:lang w:val="en-US" w:eastAsia="zh-CN"/>
        </w:rPr>
        <w:t xml:space="preserve"> </w:t>
      </w:r>
      <w:r w:rsidR="00307614" w:rsidRPr="003D1412">
        <w:rPr>
          <w:rFonts w:eastAsia="宋体"/>
          <w:sz w:val="24"/>
          <w:szCs w:val="24"/>
          <w:lang w:val="en-US" w:eastAsia="zh-CN"/>
        </w:rPr>
        <w:t>在这种情况下，我想</w:t>
      </w:r>
      <w:r w:rsidR="003D1412" w:rsidRPr="003D1412">
        <w:rPr>
          <w:rFonts w:eastAsia="宋体"/>
          <w:sz w:val="24"/>
          <w:szCs w:val="24"/>
          <w:lang w:val="en-US" w:eastAsia="zh-CN"/>
        </w:rPr>
        <w:t>具体说明</w:t>
      </w:r>
      <w:r w:rsidR="00307614" w:rsidRPr="003D1412">
        <w:rPr>
          <w:rFonts w:eastAsia="宋体"/>
          <w:sz w:val="24"/>
          <w:szCs w:val="24"/>
          <w:lang w:val="en-US" w:eastAsia="zh-CN"/>
        </w:rPr>
        <w:t>以下</w:t>
      </w:r>
      <w:r w:rsidR="003D1412" w:rsidRPr="003D1412">
        <w:rPr>
          <w:rFonts w:eastAsia="宋体"/>
          <w:sz w:val="24"/>
          <w:szCs w:val="24"/>
          <w:lang w:val="en-US" w:eastAsia="zh-CN"/>
        </w:rPr>
        <w:t>事项</w:t>
      </w:r>
      <w:r w:rsidR="00307614" w:rsidRPr="003D1412">
        <w:rPr>
          <w:rFonts w:eastAsia="宋体"/>
          <w:sz w:val="24"/>
          <w:szCs w:val="24"/>
          <w:lang w:val="en-US" w:eastAsia="zh-CN"/>
        </w:rPr>
        <w:t>：</w:t>
      </w:r>
    </w:p>
    <w:p w14:paraId="6A16ECEB" w14:textId="7848540D" w:rsidR="00A31D7A" w:rsidRPr="003D1412" w:rsidRDefault="006C0567" w:rsidP="001B4267">
      <w:pPr>
        <w:pStyle w:val="Para1"/>
        <w:numPr>
          <w:ilvl w:val="0"/>
          <w:numId w:val="0"/>
        </w:numPr>
        <w:spacing w:line="240" w:lineRule="atLeast"/>
        <w:rPr>
          <w:b/>
          <w:bCs/>
          <w:sz w:val="24"/>
          <w:szCs w:val="24"/>
          <w:lang w:eastAsia="zh-CN"/>
        </w:rPr>
      </w:pPr>
      <w:r w:rsidRPr="003D1412">
        <w:rPr>
          <w:rFonts w:eastAsia="宋体"/>
          <w:b/>
          <w:bCs/>
          <w:sz w:val="24"/>
          <w:szCs w:val="24"/>
          <w:lang w:eastAsia="zh-CN"/>
        </w:rPr>
        <w:t>项目</w:t>
      </w:r>
      <w:r w:rsidR="00F31715" w:rsidRPr="003D1412">
        <w:rPr>
          <w:b/>
          <w:bCs/>
          <w:sz w:val="24"/>
          <w:szCs w:val="24"/>
          <w:lang w:eastAsia="zh-CN"/>
        </w:rPr>
        <w:t>1</w:t>
      </w:r>
      <w:r w:rsidR="00AA34F6" w:rsidRPr="003D1412">
        <w:rPr>
          <w:b/>
          <w:bCs/>
          <w:sz w:val="24"/>
          <w:szCs w:val="24"/>
          <w:lang w:eastAsia="zh-CN"/>
        </w:rPr>
        <w:t>.</w:t>
      </w:r>
      <w:r w:rsidR="005016FF" w:rsidRPr="003D1412">
        <w:rPr>
          <w:b/>
          <w:bCs/>
          <w:sz w:val="24"/>
          <w:szCs w:val="24"/>
          <w:lang w:eastAsia="zh-CN"/>
        </w:rPr>
        <w:tab/>
      </w:r>
      <w:r w:rsidR="005016FF" w:rsidRPr="003D1412">
        <w:rPr>
          <w:rFonts w:eastAsia="宋体"/>
          <w:b/>
          <w:bCs/>
          <w:sz w:val="24"/>
          <w:szCs w:val="24"/>
          <w:lang w:eastAsia="zh-CN"/>
        </w:rPr>
        <w:t>会议开幕</w:t>
      </w:r>
      <w:r w:rsidR="003D1412" w:rsidRPr="003D1412">
        <w:rPr>
          <w:rFonts w:eastAsia="宋体"/>
          <w:b/>
          <w:bCs/>
          <w:sz w:val="24"/>
          <w:szCs w:val="24"/>
          <w:lang w:eastAsia="zh-CN"/>
        </w:rPr>
        <w:t>（续会）</w:t>
      </w:r>
    </w:p>
    <w:p w14:paraId="12480919" w14:textId="091A4EF4" w:rsidR="00F31715" w:rsidRPr="003D1412" w:rsidRDefault="005016FF" w:rsidP="001B4267">
      <w:pPr>
        <w:pStyle w:val="Para1"/>
        <w:numPr>
          <w:ilvl w:val="0"/>
          <w:numId w:val="0"/>
        </w:numPr>
        <w:spacing w:line="240" w:lineRule="atLeast"/>
        <w:rPr>
          <w:sz w:val="24"/>
          <w:szCs w:val="24"/>
          <w:lang w:eastAsia="zh-CN"/>
        </w:rPr>
      </w:pPr>
      <w:r w:rsidRPr="003D1412">
        <w:rPr>
          <w:rFonts w:eastAsia="宋体"/>
          <w:sz w:val="24"/>
          <w:szCs w:val="24"/>
          <w:lang w:val="en-US" w:eastAsia="zh-CN"/>
        </w:rPr>
        <w:tab/>
      </w:r>
      <w:r w:rsidRPr="003D1412">
        <w:rPr>
          <w:rFonts w:eastAsia="宋体"/>
          <w:sz w:val="24"/>
          <w:szCs w:val="24"/>
          <w:lang w:val="en-US" w:eastAsia="zh-CN"/>
        </w:rPr>
        <w:t>我高兴</w:t>
      </w:r>
      <w:r w:rsidR="001F1018">
        <w:rPr>
          <w:rFonts w:eastAsia="宋体" w:hint="eastAsia"/>
          <w:sz w:val="24"/>
          <w:szCs w:val="24"/>
          <w:lang w:val="en-US" w:eastAsia="zh-CN"/>
        </w:rPr>
        <w:t>地</w:t>
      </w:r>
      <w:r w:rsidRPr="003D1412">
        <w:rPr>
          <w:rFonts w:eastAsia="宋体"/>
          <w:sz w:val="24"/>
          <w:szCs w:val="24"/>
          <w:lang w:val="en-US" w:eastAsia="zh-CN"/>
        </w:rPr>
        <w:t>通过本函正式宣布，公约缔约方大会第二次特别会议</w:t>
      </w:r>
      <w:r w:rsidR="003D1412" w:rsidRPr="003D1412">
        <w:rPr>
          <w:rFonts w:eastAsia="宋体"/>
          <w:sz w:val="24"/>
          <w:szCs w:val="24"/>
          <w:lang w:val="en-US" w:eastAsia="zh-CN"/>
        </w:rPr>
        <w:t>续会</w:t>
      </w:r>
      <w:r w:rsidRPr="003D1412">
        <w:rPr>
          <w:rFonts w:eastAsia="宋体"/>
          <w:sz w:val="24"/>
          <w:szCs w:val="24"/>
          <w:lang w:val="en-US" w:eastAsia="zh-CN"/>
        </w:rPr>
        <w:t>、作为卡塔赫纳议定书缔约方会议的缔约方大会第一次特别会议</w:t>
      </w:r>
      <w:r w:rsidR="003D1412" w:rsidRPr="003D1412">
        <w:rPr>
          <w:rFonts w:eastAsia="宋体"/>
          <w:sz w:val="24"/>
          <w:szCs w:val="24"/>
          <w:lang w:val="en-US" w:eastAsia="zh-CN"/>
        </w:rPr>
        <w:t>续会</w:t>
      </w:r>
      <w:r w:rsidRPr="003D1412">
        <w:rPr>
          <w:rFonts w:eastAsia="宋体"/>
          <w:sz w:val="24"/>
          <w:szCs w:val="24"/>
          <w:lang w:val="en-US" w:eastAsia="zh-CN"/>
        </w:rPr>
        <w:t>和作为名古屋议定书缔约方会议的缔约方大会第一次特别会议</w:t>
      </w:r>
      <w:r w:rsidR="003D1412" w:rsidRPr="003D1412">
        <w:rPr>
          <w:rFonts w:eastAsia="宋体"/>
          <w:sz w:val="24"/>
          <w:szCs w:val="24"/>
          <w:lang w:val="en-US" w:eastAsia="zh-CN"/>
        </w:rPr>
        <w:t>续会</w:t>
      </w:r>
      <w:r w:rsidRPr="003D1412">
        <w:rPr>
          <w:rFonts w:eastAsia="宋体"/>
          <w:sz w:val="24"/>
          <w:szCs w:val="24"/>
          <w:lang w:val="en-US" w:eastAsia="zh-CN"/>
        </w:rPr>
        <w:t>开幕。</w:t>
      </w:r>
    </w:p>
    <w:p w14:paraId="0783A1F3" w14:textId="7C0B0483" w:rsidR="001253E4" w:rsidRPr="003D1412" w:rsidRDefault="005016FF" w:rsidP="001B4267">
      <w:pPr>
        <w:pStyle w:val="Para1"/>
        <w:numPr>
          <w:ilvl w:val="0"/>
          <w:numId w:val="0"/>
        </w:numPr>
        <w:spacing w:line="240" w:lineRule="atLeast"/>
        <w:rPr>
          <w:b/>
          <w:bCs/>
          <w:sz w:val="24"/>
          <w:szCs w:val="24"/>
          <w:lang w:eastAsia="zh-CN"/>
        </w:rPr>
      </w:pPr>
      <w:r w:rsidRPr="003D1412">
        <w:rPr>
          <w:rFonts w:eastAsia="宋体"/>
          <w:b/>
          <w:bCs/>
          <w:sz w:val="24"/>
          <w:szCs w:val="24"/>
          <w:lang w:eastAsia="zh-CN"/>
        </w:rPr>
        <w:t>项目</w:t>
      </w:r>
      <w:r w:rsidR="001253E4" w:rsidRPr="003D1412">
        <w:rPr>
          <w:b/>
          <w:bCs/>
          <w:sz w:val="24"/>
          <w:szCs w:val="24"/>
          <w:lang w:eastAsia="zh-CN"/>
        </w:rPr>
        <w:t>2</w:t>
      </w:r>
      <w:r w:rsidR="00AA34F6" w:rsidRPr="003D1412">
        <w:rPr>
          <w:b/>
          <w:bCs/>
          <w:sz w:val="24"/>
          <w:szCs w:val="24"/>
          <w:lang w:eastAsia="zh-CN"/>
        </w:rPr>
        <w:t>.</w:t>
      </w:r>
      <w:r w:rsidRPr="003D1412">
        <w:rPr>
          <w:b/>
          <w:bCs/>
          <w:sz w:val="24"/>
          <w:szCs w:val="24"/>
          <w:lang w:eastAsia="zh-CN"/>
        </w:rPr>
        <w:tab/>
      </w:r>
      <w:r w:rsidRPr="003D1412">
        <w:rPr>
          <w:rFonts w:eastAsia="宋体"/>
          <w:b/>
          <w:bCs/>
          <w:iCs/>
          <w:sz w:val="24"/>
          <w:szCs w:val="24"/>
          <w:lang w:eastAsia="zh-CN"/>
        </w:rPr>
        <w:t>组织事项</w:t>
      </w:r>
    </w:p>
    <w:p w14:paraId="232FC219" w14:textId="6576C8C7" w:rsidR="00EF62FA" w:rsidRPr="003D1412" w:rsidRDefault="008960B8" w:rsidP="001C2CAD">
      <w:pPr>
        <w:pStyle w:val="Para1"/>
        <w:numPr>
          <w:ilvl w:val="0"/>
          <w:numId w:val="0"/>
        </w:numPr>
        <w:spacing w:line="240" w:lineRule="atLeast"/>
        <w:rPr>
          <w:rFonts w:eastAsia="KaiTi"/>
          <w:sz w:val="24"/>
          <w:szCs w:val="24"/>
          <w:lang w:eastAsia="zh-CN"/>
        </w:rPr>
      </w:pPr>
      <w:r w:rsidRPr="003D1412">
        <w:rPr>
          <w:rFonts w:eastAsia="KaiTi"/>
          <w:sz w:val="24"/>
          <w:szCs w:val="24"/>
          <w:lang w:eastAsia="zh-CN"/>
        </w:rPr>
        <w:t>工作安排</w:t>
      </w:r>
    </w:p>
    <w:p w14:paraId="2EDE2899" w14:textId="6167F260" w:rsidR="003D1412" w:rsidRPr="003D1412" w:rsidRDefault="003D1412" w:rsidP="000240EA">
      <w:pPr>
        <w:pStyle w:val="Para1"/>
        <w:numPr>
          <w:ilvl w:val="0"/>
          <w:numId w:val="0"/>
        </w:numPr>
        <w:spacing w:line="240" w:lineRule="atLeast"/>
        <w:ind w:firstLine="490"/>
        <w:rPr>
          <w:rFonts w:eastAsia="宋体"/>
          <w:sz w:val="24"/>
          <w:szCs w:val="24"/>
          <w:lang w:val="en-US" w:eastAsia="zh-CN"/>
        </w:rPr>
      </w:pPr>
      <w:r w:rsidRPr="003D1412">
        <w:rPr>
          <w:rFonts w:eastAsia="宋体"/>
          <w:sz w:val="24"/>
          <w:szCs w:val="24"/>
          <w:lang w:val="en-US" w:eastAsia="zh-CN"/>
        </w:rPr>
        <w:t>三次</w:t>
      </w:r>
      <w:r w:rsidR="008960B8" w:rsidRPr="003D1412">
        <w:rPr>
          <w:rFonts w:eastAsia="宋体"/>
          <w:sz w:val="24"/>
          <w:szCs w:val="24"/>
          <w:lang w:val="en-US" w:eastAsia="zh-CN"/>
        </w:rPr>
        <w:t>特别会议</w:t>
      </w:r>
      <w:r w:rsidRPr="003D1412">
        <w:rPr>
          <w:rFonts w:eastAsia="宋体"/>
          <w:sz w:val="24"/>
          <w:szCs w:val="24"/>
          <w:lang w:val="en-US" w:eastAsia="zh-CN"/>
        </w:rPr>
        <w:t>续会</w:t>
      </w:r>
      <w:r w:rsidR="00253FD4">
        <w:rPr>
          <w:rFonts w:eastAsia="宋体" w:hint="eastAsia"/>
          <w:sz w:val="24"/>
          <w:szCs w:val="24"/>
          <w:lang w:val="en-US" w:eastAsia="zh-CN"/>
        </w:rPr>
        <w:t>将如我上次函件所述，</w:t>
      </w:r>
      <w:r>
        <w:rPr>
          <w:rFonts w:eastAsia="宋体" w:hint="eastAsia"/>
          <w:sz w:val="24"/>
          <w:szCs w:val="24"/>
          <w:lang w:val="en-US" w:eastAsia="zh-CN"/>
        </w:rPr>
        <w:t>按照</w:t>
      </w:r>
      <w:r w:rsidRPr="003D1412">
        <w:rPr>
          <w:rFonts w:eastAsia="宋体" w:hint="eastAsia"/>
          <w:sz w:val="24"/>
          <w:szCs w:val="24"/>
          <w:lang w:val="en-US" w:eastAsia="zh-CN"/>
        </w:rPr>
        <w:t>书面默许程序远程举行</w:t>
      </w:r>
      <w:r>
        <w:rPr>
          <w:rFonts w:eastAsia="宋体" w:hint="eastAsia"/>
          <w:sz w:val="24"/>
          <w:szCs w:val="24"/>
          <w:lang w:val="en-US" w:eastAsia="zh-CN"/>
        </w:rPr>
        <w:t>，</w:t>
      </w:r>
      <w:r w:rsidR="00590AD3">
        <w:rPr>
          <w:rFonts w:eastAsia="宋体" w:hint="eastAsia"/>
          <w:sz w:val="24"/>
          <w:szCs w:val="24"/>
          <w:lang w:val="en-US" w:eastAsia="zh-CN"/>
        </w:rPr>
        <w:t>4</w:t>
      </w:r>
      <w:r w:rsidR="00590AD3">
        <w:rPr>
          <w:rFonts w:eastAsia="宋体"/>
          <w:sz w:val="24"/>
          <w:szCs w:val="24"/>
          <w:lang w:val="en-US" w:eastAsia="zh-CN"/>
        </w:rPr>
        <w:t>8</w:t>
      </w:r>
      <w:r w:rsidR="00590AD3">
        <w:rPr>
          <w:rFonts w:eastAsia="宋体" w:hint="eastAsia"/>
          <w:sz w:val="24"/>
          <w:szCs w:val="24"/>
          <w:lang w:val="en-US" w:eastAsia="zh-CN"/>
        </w:rPr>
        <w:t>小时</w:t>
      </w:r>
      <w:r w:rsidR="00253FD4">
        <w:rPr>
          <w:rFonts w:eastAsia="宋体" w:hint="eastAsia"/>
          <w:sz w:val="24"/>
          <w:szCs w:val="24"/>
          <w:lang w:val="en-US" w:eastAsia="zh-CN"/>
        </w:rPr>
        <w:t>沉默期</w:t>
      </w:r>
      <w:r w:rsidRPr="003D1412">
        <w:rPr>
          <w:rFonts w:eastAsia="宋体"/>
          <w:sz w:val="24"/>
          <w:szCs w:val="24"/>
          <w:lang w:val="en-US" w:eastAsia="zh-CN"/>
        </w:rPr>
        <w:t>从今天，</w:t>
      </w:r>
      <w:r w:rsidR="005D1C21">
        <w:rPr>
          <w:rFonts w:eastAsia="宋体" w:hint="eastAsia"/>
          <w:sz w:val="24"/>
          <w:szCs w:val="24"/>
          <w:lang w:val="en-US" w:eastAsia="zh-CN"/>
        </w:rPr>
        <w:t>蒙特利尔时间</w:t>
      </w:r>
      <w:r w:rsidRPr="003D1412">
        <w:rPr>
          <w:rFonts w:eastAsia="宋体"/>
          <w:sz w:val="24"/>
          <w:szCs w:val="24"/>
          <w:lang w:val="en-US" w:eastAsia="zh-CN"/>
        </w:rPr>
        <w:t>2020</w:t>
      </w:r>
      <w:r w:rsidRPr="003D1412">
        <w:rPr>
          <w:rFonts w:eastAsia="宋体"/>
          <w:sz w:val="24"/>
          <w:szCs w:val="24"/>
          <w:lang w:val="en-US" w:eastAsia="zh-CN"/>
        </w:rPr>
        <w:t>年</w:t>
      </w:r>
      <w:r w:rsidRPr="003D1412">
        <w:rPr>
          <w:rFonts w:eastAsia="宋体"/>
          <w:sz w:val="24"/>
          <w:szCs w:val="24"/>
          <w:lang w:val="en-US" w:eastAsia="zh-CN"/>
        </w:rPr>
        <w:t>11</w:t>
      </w:r>
      <w:r w:rsidRPr="003D1412">
        <w:rPr>
          <w:rFonts w:eastAsia="宋体"/>
          <w:sz w:val="24"/>
          <w:szCs w:val="24"/>
          <w:lang w:val="en-US" w:eastAsia="zh-CN"/>
        </w:rPr>
        <w:t>月</w:t>
      </w:r>
      <w:r w:rsidRPr="003D1412">
        <w:rPr>
          <w:rFonts w:eastAsia="宋体"/>
          <w:sz w:val="24"/>
          <w:szCs w:val="24"/>
          <w:lang w:val="en-US" w:eastAsia="zh-CN"/>
        </w:rPr>
        <w:t>25</w:t>
      </w:r>
      <w:r w:rsidRPr="003D1412">
        <w:rPr>
          <w:rFonts w:eastAsia="宋体"/>
          <w:sz w:val="24"/>
          <w:szCs w:val="24"/>
          <w:lang w:val="en-US" w:eastAsia="zh-CN"/>
        </w:rPr>
        <w:t>日星期三</w:t>
      </w:r>
      <w:r>
        <w:rPr>
          <w:rFonts w:eastAsia="宋体" w:hint="eastAsia"/>
          <w:sz w:val="24"/>
          <w:szCs w:val="24"/>
          <w:lang w:val="en-US" w:eastAsia="zh-CN"/>
        </w:rPr>
        <w:t>上午</w:t>
      </w:r>
      <w:r w:rsidR="00A138DC">
        <w:rPr>
          <w:rFonts w:eastAsia="宋体"/>
          <w:sz w:val="24"/>
          <w:szCs w:val="24"/>
          <w:lang w:val="en-US" w:eastAsia="zh-CN"/>
        </w:rPr>
        <w:t>7</w:t>
      </w:r>
      <w:r>
        <w:rPr>
          <w:rFonts w:eastAsia="宋体" w:hint="eastAsia"/>
          <w:sz w:val="24"/>
          <w:szCs w:val="24"/>
          <w:lang w:val="en-US" w:eastAsia="zh-CN"/>
        </w:rPr>
        <w:t>时（协调世界时中午</w:t>
      </w:r>
      <w:r>
        <w:rPr>
          <w:rFonts w:eastAsia="宋体" w:hint="eastAsia"/>
          <w:sz w:val="24"/>
          <w:szCs w:val="24"/>
          <w:lang w:val="en-US" w:eastAsia="zh-CN"/>
        </w:rPr>
        <w:t>1</w:t>
      </w:r>
      <w:r>
        <w:rPr>
          <w:rFonts w:eastAsia="宋体"/>
          <w:sz w:val="24"/>
          <w:szCs w:val="24"/>
          <w:lang w:val="en-US" w:eastAsia="zh-CN"/>
        </w:rPr>
        <w:t>2</w:t>
      </w:r>
      <w:r>
        <w:rPr>
          <w:rFonts w:eastAsia="宋体" w:hint="eastAsia"/>
          <w:sz w:val="24"/>
          <w:szCs w:val="24"/>
          <w:lang w:val="en-US" w:eastAsia="zh-CN"/>
        </w:rPr>
        <w:t>时）</w:t>
      </w:r>
      <w:r w:rsidR="00253FD4">
        <w:rPr>
          <w:rFonts w:eastAsia="宋体" w:hint="eastAsia"/>
          <w:sz w:val="24"/>
          <w:szCs w:val="24"/>
          <w:lang w:val="en-US" w:eastAsia="zh-CN"/>
        </w:rPr>
        <w:t>开始，</w:t>
      </w:r>
      <w:r>
        <w:rPr>
          <w:rFonts w:eastAsia="宋体" w:hint="eastAsia"/>
          <w:sz w:val="24"/>
          <w:szCs w:val="24"/>
          <w:lang w:val="en-US" w:eastAsia="zh-CN"/>
        </w:rPr>
        <w:t>至</w:t>
      </w:r>
      <w:r w:rsidR="005D1C21">
        <w:rPr>
          <w:rFonts w:eastAsia="宋体" w:hint="eastAsia"/>
          <w:sz w:val="24"/>
          <w:szCs w:val="24"/>
          <w:lang w:val="en-US" w:eastAsia="zh-CN"/>
        </w:rPr>
        <w:t>蒙特利尔时间</w:t>
      </w:r>
      <w:r>
        <w:rPr>
          <w:rFonts w:eastAsia="宋体" w:hint="eastAsia"/>
          <w:sz w:val="24"/>
          <w:szCs w:val="24"/>
          <w:lang w:val="en-US" w:eastAsia="zh-CN"/>
        </w:rPr>
        <w:t>2</w:t>
      </w:r>
      <w:r>
        <w:rPr>
          <w:rFonts w:eastAsia="宋体"/>
          <w:sz w:val="24"/>
          <w:szCs w:val="24"/>
          <w:lang w:val="en-US" w:eastAsia="zh-CN"/>
        </w:rPr>
        <w:t>020</w:t>
      </w:r>
      <w:r>
        <w:rPr>
          <w:rFonts w:eastAsia="宋体" w:hint="eastAsia"/>
          <w:sz w:val="24"/>
          <w:szCs w:val="24"/>
          <w:lang w:val="en-US" w:eastAsia="zh-CN"/>
        </w:rPr>
        <w:t>年</w:t>
      </w:r>
      <w:r>
        <w:rPr>
          <w:rFonts w:eastAsia="宋体" w:hint="eastAsia"/>
          <w:sz w:val="24"/>
          <w:szCs w:val="24"/>
          <w:lang w:val="en-US" w:eastAsia="zh-CN"/>
        </w:rPr>
        <w:t>1</w:t>
      </w:r>
      <w:r>
        <w:rPr>
          <w:rFonts w:eastAsia="宋体"/>
          <w:sz w:val="24"/>
          <w:szCs w:val="24"/>
          <w:lang w:val="en-US" w:eastAsia="zh-CN"/>
        </w:rPr>
        <w:t>1</w:t>
      </w:r>
      <w:r>
        <w:rPr>
          <w:rFonts w:eastAsia="宋体" w:hint="eastAsia"/>
          <w:sz w:val="24"/>
          <w:szCs w:val="24"/>
          <w:lang w:val="en-US" w:eastAsia="zh-CN"/>
        </w:rPr>
        <w:t>月</w:t>
      </w:r>
      <w:r>
        <w:rPr>
          <w:rFonts w:eastAsia="宋体" w:hint="eastAsia"/>
          <w:sz w:val="24"/>
          <w:szCs w:val="24"/>
          <w:lang w:val="en-US" w:eastAsia="zh-CN"/>
        </w:rPr>
        <w:t>2</w:t>
      </w:r>
      <w:r>
        <w:rPr>
          <w:rFonts w:eastAsia="宋体"/>
          <w:sz w:val="24"/>
          <w:szCs w:val="24"/>
          <w:lang w:val="en-US" w:eastAsia="zh-CN"/>
        </w:rPr>
        <w:t>7</w:t>
      </w:r>
      <w:r>
        <w:rPr>
          <w:rFonts w:eastAsia="宋体" w:hint="eastAsia"/>
          <w:sz w:val="24"/>
          <w:szCs w:val="24"/>
          <w:lang w:val="en-US" w:eastAsia="zh-CN"/>
        </w:rPr>
        <w:t>日星期五</w:t>
      </w:r>
      <w:r w:rsidR="00253FD4">
        <w:rPr>
          <w:rFonts w:eastAsia="宋体" w:hint="eastAsia"/>
          <w:sz w:val="24"/>
          <w:szCs w:val="24"/>
          <w:lang w:val="en-US" w:eastAsia="zh-CN"/>
        </w:rPr>
        <w:t>上午</w:t>
      </w:r>
      <w:r w:rsidR="00A138DC">
        <w:rPr>
          <w:rFonts w:eastAsia="宋体"/>
          <w:sz w:val="24"/>
          <w:szCs w:val="24"/>
          <w:lang w:val="en-US" w:eastAsia="zh-CN"/>
        </w:rPr>
        <w:t>7</w:t>
      </w:r>
      <w:r w:rsidR="00253FD4">
        <w:rPr>
          <w:rFonts w:eastAsia="宋体" w:hint="eastAsia"/>
          <w:sz w:val="24"/>
          <w:szCs w:val="24"/>
          <w:lang w:val="en-US" w:eastAsia="zh-CN"/>
        </w:rPr>
        <w:t>时（协调世界时</w:t>
      </w:r>
      <w:r w:rsidR="00A138DC">
        <w:rPr>
          <w:rFonts w:eastAsia="宋体" w:hint="eastAsia"/>
          <w:sz w:val="24"/>
          <w:szCs w:val="24"/>
          <w:lang w:val="en-US" w:eastAsia="zh-CN"/>
        </w:rPr>
        <w:t>中午</w:t>
      </w:r>
      <w:r w:rsidR="00A138DC">
        <w:rPr>
          <w:rFonts w:eastAsia="宋体" w:hint="eastAsia"/>
          <w:sz w:val="24"/>
          <w:szCs w:val="24"/>
          <w:lang w:val="en-US" w:eastAsia="zh-CN"/>
        </w:rPr>
        <w:t>1</w:t>
      </w:r>
      <w:r w:rsidR="00A138DC">
        <w:rPr>
          <w:rFonts w:eastAsia="宋体"/>
          <w:sz w:val="24"/>
          <w:szCs w:val="24"/>
          <w:lang w:val="en-US" w:eastAsia="zh-CN"/>
        </w:rPr>
        <w:t>2</w:t>
      </w:r>
      <w:r w:rsidR="00253FD4">
        <w:rPr>
          <w:rFonts w:eastAsia="宋体" w:hint="eastAsia"/>
          <w:sz w:val="24"/>
          <w:szCs w:val="24"/>
          <w:lang w:val="en-US" w:eastAsia="zh-CN"/>
        </w:rPr>
        <w:t>时）结束。</w:t>
      </w:r>
    </w:p>
    <w:p w14:paraId="33B81252" w14:textId="61DB0B19" w:rsidR="00EF62FA" w:rsidRPr="003D1412" w:rsidRDefault="002B2F8F" w:rsidP="00451FDA">
      <w:pPr>
        <w:pStyle w:val="Para1"/>
        <w:keepNext/>
        <w:numPr>
          <w:ilvl w:val="0"/>
          <w:numId w:val="0"/>
        </w:numPr>
        <w:spacing w:line="240" w:lineRule="atLeast"/>
        <w:rPr>
          <w:b/>
          <w:bCs/>
          <w:sz w:val="24"/>
          <w:szCs w:val="24"/>
          <w:lang w:eastAsia="zh-CN"/>
        </w:rPr>
      </w:pPr>
      <w:r w:rsidRPr="003D1412">
        <w:rPr>
          <w:rFonts w:eastAsia="宋体"/>
          <w:b/>
          <w:bCs/>
          <w:sz w:val="24"/>
          <w:szCs w:val="24"/>
          <w:lang w:val="en-US" w:eastAsia="zh-CN"/>
        </w:rPr>
        <w:lastRenderedPageBreak/>
        <w:t>项目</w:t>
      </w:r>
      <w:r w:rsidRPr="003D1412">
        <w:rPr>
          <w:b/>
          <w:bCs/>
          <w:sz w:val="24"/>
          <w:szCs w:val="24"/>
          <w:lang w:val="en-US" w:eastAsia="zh-CN"/>
        </w:rPr>
        <w:t>3.</w:t>
      </w:r>
      <w:r w:rsidRPr="003D1412">
        <w:rPr>
          <w:b/>
          <w:bCs/>
          <w:sz w:val="24"/>
          <w:szCs w:val="24"/>
          <w:lang w:val="en-US" w:eastAsia="zh-CN"/>
        </w:rPr>
        <w:tab/>
      </w:r>
      <w:r w:rsidRPr="003D1412">
        <w:rPr>
          <w:rFonts w:eastAsia="宋体"/>
          <w:b/>
          <w:bCs/>
          <w:sz w:val="24"/>
          <w:szCs w:val="24"/>
          <w:lang w:val="en-US" w:eastAsia="zh-CN"/>
        </w:rPr>
        <w:t>关于缔约方代表的</w:t>
      </w:r>
      <w:r w:rsidRPr="003D1412">
        <w:rPr>
          <w:rFonts w:eastAsia="宋体"/>
          <w:b/>
          <w:bCs/>
          <w:iCs/>
          <w:sz w:val="24"/>
          <w:szCs w:val="24"/>
          <w:lang w:eastAsia="zh-CN"/>
        </w:rPr>
        <w:t>全权证书的报告</w:t>
      </w:r>
    </w:p>
    <w:p w14:paraId="2871C3F1" w14:textId="6615A271" w:rsidR="00253FD4" w:rsidRDefault="00253FD4" w:rsidP="001B4267">
      <w:pPr>
        <w:pStyle w:val="Para1"/>
        <w:numPr>
          <w:ilvl w:val="0"/>
          <w:numId w:val="0"/>
        </w:numPr>
        <w:spacing w:line="240" w:lineRule="atLeast"/>
        <w:rPr>
          <w:rFonts w:eastAsia="宋体"/>
          <w:sz w:val="24"/>
          <w:szCs w:val="24"/>
          <w:lang w:val="en-US" w:eastAsia="zh-CN"/>
        </w:rPr>
      </w:pPr>
      <w:r>
        <w:rPr>
          <w:rFonts w:eastAsia="宋体"/>
          <w:sz w:val="24"/>
          <w:szCs w:val="24"/>
          <w:lang w:val="en-US" w:eastAsia="zh-CN"/>
        </w:rPr>
        <w:tab/>
      </w:r>
      <w:r w:rsidRPr="00253FD4">
        <w:rPr>
          <w:rFonts w:eastAsia="宋体" w:hint="eastAsia"/>
          <w:sz w:val="24"/>
          <w:szCs w:val="24"/>
          <w:lang w:val="en-US" w:eastAsia="zh-CN"/>
        </w:rPr>
        <w:t>根据秘书处</w:t>
      </w:r>
      <w:r>
        <w:rPr>
          <w:rFonts w:eastAsia="宋体" w:hint="eastAsia"/>
          <w:sz w:val="24"/>
          <w:szCs w:val="24"/>
          <w:lang w:val="en-US" w:eastAsia="zh-CN"/>
        </w:rPr>
        <w:t>编制</w:t>
      </w:r>
      <w:r w:rsidRPr="00253FD4">
        <w:rPr>
          <w:rFonts w:eastAsia="宋体" w:hint="eastAsia"/>
          <w:sz w:val="24"/>
          <w:szCs w:val="24"/>
          <w:lang w:val="en-US" w:eastAsia="zh-CN"/>
        </w:rPr>
        <w:t>的记录，《公约》的</w:t>
      </w:r>
      <w:r w:rsidRPr="00253FD4">
        <w:rPr>
          <w:rFonts w:eastAsia="宋体" w:hint="eastAsia"/>
          <w:sz w:val="24"/>
          <w:szCs w:val="24"/>
          <w:lang w:val="en-US" w:eastAsia="zh-CN"/>
        </w:rPr>
        <w:t>136</w:t>
      </w:r>
      <w:r w:rsidRPr="00253FD4">
        <w:rPr>
          <w:rFonts w:eastAsia="宋体" w:hint="eastAsia"/>
          <w:sz w:val="24"/>
          <w:szCs w:val="24"/>
          <w:lang w:val="en-US" w:eastAsia="zh-CN"/>
        </w:rPr>
        <w:t>个缔约方</w:t>
      </w:r>
      <w:r>
        <w:rPr>
          <w:rFonts w:eastAsia="宋体" w:hint="eastAsia"/>
          <w:sz w:val="24"/>
          <w:szCs w:val="24"/>
          <w:lang w:val="en-US" w:eastAsia="zh-CN"/>
        </w:rPr>
        <w:t>、</w:t>
      </w:r>
      <w:r w:rsidRPr="00253FD4">
        <w:rPr>
          <w:rFonts w:eastAsia="宋体" w:hint="eastAsia"/>
          <w:sz w:val="24"/>
          <w:szCs w:val="24"/>
          <w:lang w:val="en-US" w:eastAsia="zh-CN"/>
        </w:rPr>
        <w:t>《卡塔赫纳议定书》的</w:t>
      </w:r>
      <w:r w:rsidRPr="00253FD4">
        <w:rPr>
          <w:rFonts w:eastAsia="宋体" w:hint="eastAsia"/>
          <w:sz w:val="24"/>
          <w:szCs w:val="24"/>
          <w:lang w:val="en-US" w:eastAsia="zh-CN"/>
        </w:rPr>
        <w:t>119</w:t>
      </w:r>
      <w:r w:rsidRPr="00253FD4">
        <w:rPr>
          <w:rFonts w:eastAsia="宋体" w:hint="eastAsia"/>
          <w:sz w:val="24"/>
          <w:szCs w:val="24"/>
          <w:lang w:val="en-US" w:eastAsia="zh-CN"/>
        </w:rPr>
        <w:t>个缔约方和《名古屋议定书》的</w:t>
      </w:r>
      <w:r w:rsidRPr="00253FD4">
        <w:rPr>
          <w:rFonts w:eastAsia="宋体" w:hint="eastAsia"/>
          <w:sz w:val="24"/>
          <w:szCs w:val="24"/>
          <w:lang w:val="en-US" w:eastAsia="zh-CN"/>
        </w:rPr>
        <w:t>92</w:t>
      </w:r>
      <w:r w:rsidRPr="00253FD4">
        <w:rPr>
          <w:rFonts w:eastAsia="宋体" w:hint="eastAsia"/>
          <w:sz w:val="24"/>
          <w:szCs w:val="24"/>
          <w:lang w:val="en-US" w:eastAsia="zh-CN"/>
        </w:rPr>
        <w:t>个缔约方已登记参加缔约方大会第二</w:t>
      </w:r>
      <w:r>
        <w:rPr>
          <w:rFonts w:eastAsia="宋体" w:hint="eastAsia"/>
          <w:sz w:val="24"/>
          <w:szCs w:val="24"/>
          <w:lang w:val="en-US" w:eastAsia="zh-CN"/>
        </w:rPr>
        <w:t>次</w:t>
      </w:r>
      <w:r w:rsidRPr="00253FD4">
        <w:rPr>
          <w:rFonts w:eastAsia="宋体" w:hint="eastAsia"/>
          <w:sz w:val="24"/>
          <w:szCs w:val="24"/>
          <w:lang w:val="en-US" w:eastAsia="zh-CN"/>
        </w:rPr>
        <w:t>特别会议</w:t>
      </w:r>
      <w:r>
        <w:rPr>
          <w:rFonts w:eastAsia="宋体" w:hint="eastAsia"/>
          <w:sz w:val="24"/>
          <w:szCs w:val="24"/>
          <w:lang w:val="en-US" w:eastAsia="zh-CN"/>
        </w:rPr>
        <w:t>、</w:t>
      </w:r>
      <w:r w:rsidRPr="00253FD4">
        <w:rPr>
          <w:rFonts w:eastAsia="宋体" w:hint="eastAsia"/>
          <w:sz w:val="24"/>
          <w:szCs w:val="24"/>
          <w:lang w:val="en-US" w:eastAsia="zh-CN"/>
        </w:rPr>
        <w:t>作为卡塔赫纳议定书缔约方会议的缔约方</w:t>
      </w:r>
      <w:r>
        <w:rPr>
          <w:rFonts w:eastAsia="宋体" w:hint="eastAsia"/>
          <w:sz w:val="24"/>
          <w:szCs w:val="24"/>
          <w:lang w:val="en-US" w:eastAsia="zh-CN"/>
        </w:rPr>
        <w:t>大会</w:t>
      </w:r>
      <w:r w:rsidRPr="00253FD4">
        <w:rPr>
          <w:rFonts w:eastAsia="宋体" w:hint="eastAsia"/>
          <w:sz w:val="24"/>
          <w:szCs w:val="24"/>
          <w:lang w:val="en-US" w:eastAsia="zh-CN"/>
        </w:rPr>
        <w:t>第一次特别会议和作为名古屋议定书缔约方会议的缔约方</w:t>
      </w:r>
      <w:r>
        <w:rPr>
          <w:rFonts w:eastAsia="宋体" w:hint="eastAsia"/>
          <w:sz w:val="24"/>
          <w:szCs w:val="24"/>
          <w:lang w:val="en-US" w:eastAsia="zh-CN"/>
        </w:rPr>
        <w:t>大会</w:t>
      </w:r>
      <w:r w:rsidRPr="00253FD4">
        <w:rPr>
          <w:rFonts w:eastAsia="宋体" w:hint="eastAsia"/>
          <w:sz w:val="24"/>
          <w:szCs w:val="24"/>
          <w:lang w:val="en-US" w:eastAsia="zh-CN"/>
        </w:rPr>
        <w:t>第一次特别会议。</w:t>
      </w:r>
    </w:p>
    <w:p w14:paraId="58A1E2AE" w14:textId="2C372AF6" w:rsidR="00DD58F3" w:rsidRPr="003D1412" w:rsidRDefault="00737713" w:rsidP="001B4267">
      <w:pPr>
        <w:pStyle w:val="Para1"/>
        <w:numPr>
          <w:ilvl w:val="0"/>
          <w:numId w:val="0"/>
        </w:numPr>
        <w:spacing w:line="240" w:lineRule="atLeast"/>
        <w:rPr>
          <w:sz w:val="24"/>
          <w:szCs w:val="24"/>
          <w:lang w:eastAsia="zh-CN"/>
        </w:rPr>
      </w:pPr>
      <w:r w:rsidRPr="003D1412">
        <w:rPr>
          <w:rFonts w:eastAsia="宋体"/>
          <w:sz w:val="24"/>
          <w:szCs w:val="24"/>
          <w:lang w:val="en-US" w:eastAsia="zh-CN"/>
        </w:rPr>
        <w:tab/>
      </w:r>
      <w:r w:rsidRPr="003D1412">
        <w:rPr>
          <w:rFonts w:eastAsia="宋体"/>
          <w:sz w:val="24"/>
          <w:szCs w:val="24"/>
          <w:lang w:val="en-US" w:eastAsia="zh-CN"/>
        </w:rPr>
        <w:t>主席团</w:t>
      </w:r>
      <w:r w:rsidR="00253FD4">
        <w:rPr>
          <w:rFonts w:eastAsia="宋体" w:hint="eastAsia"/>
          <w:sz w:val="24"/>
          <w:szCs w:val="24"/>
          <w:lang w:val="en-US" w:eastAsia="zh-CN"/>
        </w:rPr>
        <w:t>通过其指定的全权证书</w:t>
      </w:r>
      <w:r w:rsidR="002A6A47">
        <w:rPr>
          <w:rFonts w:eastAsia="宋体" w:hint="eastAsia"/>
          <w:sz w:val="24"/>
          <w:szCs w:val="24"/>
          <w:lang w:val="en-US" w:eastAsia="zh-CN"/>
        </w:rPr>
        <w:t>主管，来自安提瓜和巴布达的主席团成员</w:t>
      </w:r>
      <w:r w:rsidR="002A6A47">
        <w:rPr>
          <w:rFonts w:eastAsia="宋体" w:hint="eastAsia"/>
          <w:sz w:val="24"/>
          <w:szCs w:val="24"/>
          <w:lang w:val="en-US" w:eastAsia="zh-CN"/>
        </w:rPr>
        <w:t>Helena</w:t>
      </w:r>
      <w:r w:rsidR="002A6A47">
        <w:rPr>
          <w:rFonts w:eastAsia="宋体"/>
          <w:sz w:val="24"/>
          <w:szCs w:val="24"/>
          <w:lang w:val="en-US" w:eastAsia="zh-CN"/>
        </w:rPr>
        <w:t xml:space="preserve"> </w:t>
      </w:r>
      <w:r w:rsidR="002A6A47">
        <w:rPr>
          <w:rFonts w:eastAsia="宋体" w:hint="eastAsia"/>
          <w:sz w:val="24"/>
          <w:szCs w:val="24"/>
          <w:lang w:val="en-US" w:eastAsia="zh-CN"/>
        </w:rPr>
        <w:t>Brown</w:t>
      </w:r>
      <w:r w:rsidR="002A6A47">
        <w:rPr>
          <w:rFonts w:eastAsia="宋体" w:hint="eastAsia"/>
          <w:sz w:val="24"/>
          <w:szCs w:val="24"/>
          <w:lang w:val="en-US" w:eastAsia="zh-CN"/>
        </w:rPr>
        <w:t>女士审查了代表们的全权证书，并</w:t>
      </w:r>
      <w:r w:rsidRPr="003D1412">
        <w:rPr>
          <w:rFonts w:eastAsia="宋体"/>
          <w:sz w:val="24"/>
          <w:szCs w:val="24"/>
          <w:lang w:val="en-US" w:eastAsia="zh-CN"/>
        </w:rPr>
        <w:t>根据议事规则第</w:t>
      </w:r>
      <w:r w:rsidRPr="003D1412">
        <w:rPr>
          <w:sz w:val="24"/>
          <w:szCs w:val="24"/>
          <w:lang w:val="en-US" w:eastAsia="zh-CN"/>
        </w:rPr>
        <w:t>19</w:t>
      </w:r>
      <w:r w:rsidRPr="003D1412">
        <w:rPr>
          <w:rFonts w:eastAsia="宋体"/>
          <w:sz w:val="24"/>
          <w:szCs w:val="24"/>
          <w:lang w:val="en-US" w:eastAsia="zh-CN"/>
        </w:rPr>
        <w:t>条报告，</w:t>
      </w:r>
      <w:r w:rsidR="008901AA" w:rsidRPr="003D1412">
        <w:rPr>
          <w:rFonts w:eastAsia="宋体"/>
          <w:sz w:val="24"/>
          <w:szCs w:val="24"/>
          <w:lang w:val="en-US" w:eastAsia="zh-CN"/>
        </w:rPr>
        <w:t>截至</w:t>
      </w:r>
      <w:r w:rsidR="008901AA" w:rsidRPr="003D1412">
        <w:rPr>
          <w:rFonts w:eastAsia="宋体"/>
          <w:sz w:val="24"/>
          <w:szCs w:val="24"/>
          <w:lang w:val="en-US" w:eastAsia="zh-CN"/>
        </w:rPr>
        <w:t>2020</w:t>
      </w:r>
      <w:r w:rsidR="008901AA" w:rsidRPr="003D1412">
        <w:rPr>
          <w:rFonts w:eastAsia="宋体"/>
          <w:sz w:val="24"/>
          <w:szCs w:val="24"/>
          <w:lang w:val="en-US" w:eastAsia="zh-CN"/>
        </w:rPr>
        <w:t>年</w:t>
      </w:r>
      <w:r w:rsidR="008901AA" w:rsidRPr="003D1412">
        <w:rPr>
          <w:rFonts w:eastAsia="宋体"/>
          <w:sz w:val="24"/>
          <w:szCs w:val="24"/>
          <w:lang w:val="en-US" w:eastAsia="zh-CN"/>
        </w:rPr>
        <w:t>11</w:t>
      </w:r>
      <w:r w:rsidR="008901AA" w:rsidRPr="003D1412">
        <w:rPr>
          <w:rFonts w:eastAsia="宋体"/>
          <w:sz w:val="24"/>
          <w:szCs w:val="24"/>
          <w:lang w:val="en-US" w:eastAsia="zh-CN"/>
        </w:rPr>
        <w:t>月</w:t>
      </w:r>
      <w:r w:rsidR="002A6A47">
        <w:rPr>
          <w:rFonts w:eastAsia="宋体"/>
          <w:sz w:val="24"/>
          <w:szCs w:val="24"/>
          <w:lang w:val="en-US" w:eastAsia="zh-CN"/>
        </w:rPr>
        <w:t>23</w:t>
      </w:r>
      <w:r w:rsidR="008901AA" w:rsidRPr="003D1412">
        <w:rPr>
          <w:rFonts w:eastAsia="宋体"/>
          <w:sz w:val="24"/>
          <w:szCs w:val="24"/>
          <w:lang w:val="en-US" w:eastAsia="zh-CN"/>
        </w:rPr>
        <w:t>日，</w:t>
      </w:r>
      <w:r w:rsidRPr="003D1412">
        <w:rPr>
          <w:rFonts w:eastAsia="宋体"/>
          <w:sz w:val="24"/>
          <w:szCs w:val="24"/>
          <w:lang w:val="en-US" w:eastAsia="zh-CN"/>
        </w:rPr>
        <w:t>已有</w:t>
      </w:r>
      <w:r w:rsidR="002A6A47">
        <w:rPr>
          <w:rFonts w:eastAsia="宋体"/>
          <w:sz w:val="24"/>
          <w:szCs w:val="24"/>
          <w:lang w:val="en-US" w:eastAsia="zh-CN"/>
        </w:rPr>
        <w:t>96</w:t>
      </w:r>
      <w:r w:rsidRPr="003D1412">
        <w:rPr>
          <w:rFonts w:eastAsia="宋体"/>
          <w:sz w:val="24"/>
          <w:szCs w:val="24"/>
          <w:lang w:val="en-US" w:eastAsia="zh-CN"/>
        </w:rPr>
        <w:t>个公约缔约方、</w:t>
      </w:r>
      <w:r w:rsidR="002A6A47">
        <w:rPr>
          <w:rFonts w:eastAsia="宋体"/>
          <w:sz w:val="24"/>
          <w:szCs w:val="24"/>
          <w:lang w:val="en-US" w:eastAsia="zh-CN"/>
        </w:rPr>
        <w:t>84</w:t>
      </w:r>
      <w:r w:rsidRPr="003D1412">
        <w:rPr>
          <w:rFonts w:eastAsia="宋体"/>
          <w:sz w:val="24"/>
          <w:szCs w:val="24"/>
          <w:lang w:val="en-US" w:eastAsia="zh-CN"/>
        </w:rPr>
        <w:t>个卡塔赫纳议定书缔约方</w:t>
      </w:r>
      <w:r w:rsidR="002A6A47">
        <w:rPr>
          <w:rFonts w:eastAsia="宋体" w:hint="eastAsia"/>
          <w:sz w:val="24"/>
          <w:szCs w:val="24"/>
          <w:lang w:val="en-US" w:eastAsia="zh-CN"/>
        </w:rPr>
        <w:t>和</w:t>
      </w:r>
      <w:r w:rsidR="002A6A47">
        <w:rPr>
          <w:rFonts w:eastAsia="宋体"/>
          <w:sz w:val="24"/>
          <w:szCs w:val="24"/>
          <w:lang w:val="en-US" w:eastAsia="zh-CN"/>
        </w:rPr>
        <w:t>64</w:t>
      </w:r>
      <w:r w:rsidRPr="003D1412">
        <w:rPr>
          <w:rFonts w:eastAsia="宋体"/>
          <w:sz w:val="24"/>
          <w:szCs w:val="24"/>
          <w:lang w:val="en-US" w:eastAsia="zh-CN"/>
        </w:rPr>
        <w:t>个名古屋议定书缔约方</w:t>
      </w:r>
      <w:r w:rsidR="008901AA" w:rsidRPr="003D1412">
        <w:rPr>
          <w:rFonts w:eastAsia="宋体"/>
          <w:sz w:val="24"/>
          <w:szCs w:val="24"/>
          <w:lang w:val="en-US" w:eastAsia="zh-CN"/>
        </w:rPr>
        <w:t>提交了符合议事规则第</w:t>
      </w:r>
      <w:r w:rsidR="008901AA" w:rsidRPr="003D1412">
        <w:rPr>
          <w:sz w:val="24"/>
          <w:szCs w:val="24"/>
          <w:lang w:val="en-US" w:eastAsia="zh-CN"/>
        </w:rPr>
        <w:t>18</w:t>
      </w:r>
      <w:r w:rsidR="008901AA" w:rsidRPr="003D1412">
        <w:rPr>
          <w:rFonts w:eastAsia="宋体"/>
          <w:sz w:val="24"/>
          <w:szCs w:val="24"/>
          <w:lang w:val="en-US" w:eastAsia="zh-CN"/>
        </w:rPr>
        <w:t>条</w:t>
      </w:r>
      <w:r w:rsidR="00C030B5" w:rsidRPr="003D1412">
        <w:rPr>
          <w:rFonts w:eastAsia="宋体"/>
          <w:sz w:val="24"/>
          <w:szCs w:val="24"/>
          <w:lang w:val="en-US" w:eastAsia="zh-CN"/>
        </w:rPr>
        <w:t>要求的</w:t>
      </w:r>
      <w:r w:rsidR="008901AA" w:rsidRPr="003D1412">
        <w:rPr>
          <w:rFonts w:eastAsia="宋体"/>
          <w:sz w:val="24"/>
          <w:szCs w:val="24"/>
          <w:lang w:val="en-US" w:eastAsia="zh-CN"/>
        </w:rPr>
        <w:t>全权证书</w:t>
      </w:r>
      <w:r w:rsidRPr="003D1412">
        <w:rPr>
          <w:rFonts w:eastAsia="宋体"/>
          <w:sz w:val="24"/>
          <w:szCs w:val="24"/>
          <w:lang w:val="en-US" w:eastAsia="zh-CN"/>
        </w:rPr>
        <w:t>。</w:t>
      </w:r>
      <w:r w:rsidR="00DD58F3" w:rsidRPr="003D1412">
        <w:rPr>
          <w:sz w:val="24"/>
          <w:szCs w:val="24"/>
          <w:lang w:eastAsia="zh-CN"/>
        </w:rPr>
        <w:t xml:space="preserve"> </w:t>
      </w:r>
    </w:p>
    <w:p w14:paraId="5FC6A7F4" w14:textId="0BC4B495" w:rsidR="00732937" w:rsidRPr="003D1412" w:rsidRDefault="00232B98" w:rsidP="001B4267">
      <w:pPr>
        <w:pStyle w:val="Para1"/>
        <w:numPr>
          <w:ilvl w:val="0"/>
          <w:numId w:val="0"/>
        </w:numPr>
        <w:spacing w:line="240" w:lineRule="atLeast"/>
        <w:rPr>
          <w:sz w:val="24"/>
          <w:szCs w:val="24"/>
          <w:lang w:eastAsia="zh-CN"/>
        </w:rPr>
      </w:pPr>
      <w:r w:rsidRPr="003D1412">
        <w:rPr>
          <w:rFonts w:eastAsia="宋体"/>
          <w:sz w:val="24"/>
          <w:szCs w:val="24"/>
          <w:lang w:val="en-US" w:eastAsia="zh-CN"/>
        </w:rPr>
        <w:tab/>
      </w:r>
      <w:r w:rsidRPr="003D1412">
        <w:rPr>
          <w:rFonts w:eastAsia="宋体"/>
          <w:sz w:val="24"/>
          <w:szCs w:val="24"/>
          <w:lang w:val="en-US" w:eastAsia="zh-CN"/>
        </w:rPr>
        <w:t>我谨提醒尚未提交全权证书</w:t>
      </w:r>
      <w:r w:rsidR="00A745E1">
        <w:rPr>
          <w:rFonts w:eastAsia="宋体" w:hint="eastAsia"/>
          <w:sz w:val="24"/>
          <w:szCs w:val="24"/>
          <w:lang w:val="en-US" w:eastAsia="zh-CN"/>
        </w:rPr>
        <w:t>或尚未提交有效全权证书的代表</w:t>
      </w:r>
      <w:r w:rsidRPr="003D1412">
        <w:rPr>
          <w:rFonts w:eastAsia="宋体"/>
          <w:sz w:val="24"/>
          <w:szCs w:val="24"/>
          <w:lang w:val="en-US" w:eastAsia="zh-CN"/>
        </w:rPr>
        <w:t>尽快提交，最迟不得晚于</w:t>
      </w:r>
      <w:r w:rsidR="005D1C21" w:rsidRPr="003D1412">
        <w:rPr>
          <w:rFonts w:eastAsia="宋体"/>
          <w:sz w:val="24"/>
          <w:szCs w:val="24"/>
          <w:lang w:val="en-US" w:eastAsia="zh-CN"/>
        </w:rPr>
        <w:t>蒙特利尔时间</w:t>
      </w:r>
      <w:r w:rsidR="00A745E1" w:rsidRPr="003D1412">
        <w:rPr>
          <w:sz w:val="24"/>
          <w:szCs w:val="24"/>
          <w:lang w:val="en-US" w:eastAsia="zh-CN"/>
        </w:rPr>
        <w:t>2020</w:t>
      </w:r>
      <w:r w:rsidR="00A745E1" w:rsidRPr="003D1412">
        <w:rPr>
          <w:rFonts w:eastAsia="宋体"/>
          <w:sz w:val="24"/>
          <w:szCs w:val="24"/>
          <w:lang w:val="en-US" w:eastAsia="zh-CN"/>
        </w:rPr>
        <w:t>年</w:t>
      </w:r>
      <w:r w:rsidR="00A745E1" w:rsidRPr="003D1412">
        <w:rPr>
          <w:sz w:val="24"/>
          <w:szCs w:val="24"/>
          <w:lang w:val="en-US" w:eastAsia="zh-CN"/>
        </w:rPr>
        <w:t>11</w:t>
      </w:r>
      <w:r w:rsidR="00A745E1" w:rsidRPr="003D1412">
        <w:rPr>
          <w:rFonts w:eastAsia="宋体"/>
          <w:sz w:val="24"/>
          <w:szCs w:val="24"/>
          <w:lang w:val="en-US" w:eastAsia="zh-CN"/>
        </w:rPr>
        <w:t>月</w:t>
      </w:r>
      <w:r w:rsidR="00A745E1">
        <w:rPr>
          <w:sz w:val="24"/>
          <w:szCs w:val="24"/>
          <w:lang w:val="en-US" w:eastAsia="zh-CN"/>
        </w:rPr>
        <w:t>26</w:t>
      </w:r>
      <w:r w:rsidR="00A745E1" w:rsidRPr="003D1412">
        <w:rPr>
          <w:rFonts w:eastAsia="宋体"/>
          <w:sz w:val="24"/>
          <w:szCs w:val="24"/>
          <w:lang w:val="en-US" w:eastAsia="zh-CN"/>
        </w:rPr>
        <w:t>日</w:t>
      </w:r>
      <w:r w:rsidRPr="003D1412">
        <w:rPr>
          <w:rFonts w:eastAsia="宋体"/>
          <w:sz w:val="24"/>
          <w:szCs w:val="24"/>
          <w:lang w:val="en-US" w:eastAsia="zh-CN"/>
        </w:rPr>
        <w:t>下午</w:t>
      </w:r>
      <w:r w:rsidRPr="003D1412">
        <w:rPr>
          <w:sz w:val="24"/>
          <w:szCs w:val="24"/>
          <w:lang w:val="en-US" w:eastAsia="zh-CN"/>
        </w:rPr>
        <w:t>1</w:t>
      </w:r>
      <w:r w:rsidRPr="003D1412">
        <w:rPr>
          <w:rFonts w:eastAsia="宋体"/>
          <w:sz w:val="24"/>
          <w:szCs w:val="24"/>
          <w:lang w:val="en-US" w:eastAsia="zh-CN"/>
        </w:rPr>
        <w:t>时（</w:t>
      </w:r>
      <w:bookmarkStart w:id="1" w:name="_Hlk56074162"/>
      <w:r w:rsidRPr="003D1412">
        <w:rPr>
          <w:rFonts w:eastAsia="宋体"/>
          <w:sz w:val="24"/>
          <w:szCs w:val="24"/>
          <w:lang w:val="en-US" w:eastAsia="zh-CN"/>
        </w:rPr>
        <w:t>协调世界时</w:t>
      </w:r>
      <w:bookmarkEnd w:id="1"/>
      <w:r w:rsidRPr="003D1412">
        <w:rPr>
          <w:rFonts w:eastAsia="宋体"/>
          <w:sz w:val="24"/>
          <w:szCs w:val="24"/>
          <w:lang w:val="en-US" w:eastAsia="zh-CN"/>
        </w:rPr>
        <w:t>下午</w:t>
      </w:r>
      <w:r w:rsidRPr="003D1412">
        <w:rPr>
          <w:sz w:val="24"/>
          <w:szCs w:val="24"/>
          <w:lang w:val="en-US" w:eastAsia="zh-CN"/>
        </w:rPr>
        <w:t>6</w:t>
      </w:r>
      <w:r w:rsidRPr="003D1412">
        <w:rPr>
          <w:rFonts w:eastAsia="宋体"/>
          <w:sz w:val="24"/>
          <w:szCs w:val="24"/>
          <w:lang w:val="en-US" w:eastAsia="zh-CN"/>
        </w:rPr>
        <w:t>时）。</w:t>
      </w:r>
      <w:r w:rsidR="00A745E1">
        <w:rPr>
          <w:rFonts w:eastAsia="宋体" w:hint="eastAsia"/>
          <w:sz w:val="24"/>
          <w:szCs w:val="24"/>
          <w:lang w:val="en-US" w:eastAsia="zh-CN"/>
        </w:rPr>
        <w:t>如以前说明的那样，</w:t>
      </w:r>
      <w:r w:rsidRPr="003D1412">
        <w:rPr>
          <w:rFonts w:eastAsia="宋体"/>
          <w:sz w:val="24"/>
          <w:szCs w:val="24"/>
          <w:lang w:val="en-US" w:eastAsia="zh-CN"/>
        </w:rPr>
        <w:t>代表们可将符合议事规则第</w:t>
      </w:r>
      <w:r w:rsidRPr="003D1412">
        <w:rPr>
          <w:sz w:val="24"/>
          <w:szCs w:val="24"/>
          <w:lang w:val="en-US" w:eastAsia="zh-CN"/>
        </w:rPr>
        <w:t>18</w:t>
      </w:r>
      <w:r w:rsidRPr="003D1412">
        <w:rPr>
          <w:rFonts w:eastAsia="宋体"/>
          <w:sz w:val="24"/>
          <w:szCs w:val="24"/>
          <w:lang w:val="en-US" w:eastAsia="zh-CN"/>
        </w:rPr>
        <w:t>条要求的</w:t>
      </w:r>
      <w:r w:rsidR="00EF14F2">
        <w:rPr>
          <w:rFonts w:eastAsia="宋体" w:hint="eastAsia"/>
          <w:sz w:val="24"/>
          <w:szCs w:val="24"/>
          <w:lang w:val="en-US" w:eastAsia="zh-CN"/>
        </w:rPr>
        <w:t>全权证书</w:t>
      </w:r>
      <w:r w:rsidRPr="003D1412">
        <w:rPr>
          <w:rFonts w:eastAsia="宋体"/>
          <w:sz w:val="24"/>
          <w:szCs w:val="24"/>
          <w:lang w:val="en-US" w:eastAsia="zh-CN"/>
        </w:rPr>
        <w:t>的扫描件发送秘书处。</w:t>
      </w:r>
    </w:p>
    <w:p w14:paraId="0003987E" w14:textId="133699E8" w:rsidR="00DD58F3" w:rsidRPr="003D1412" w:rsidRDefault="00232B98" w:rsidP="001B4267">
      <w:pPr>
        <w:pStyle w:val="Para1"/>
        <w:numPr>
          <w:ilvl w:val="0"/>
          <w:numId w:val="0"/>
        </w:numPr>
        <w:spacing w:line="240" w:lineRule="atLeast"/>
        <w:rPr>
          <w:b/>
          <w:bCs/>
          <w:sz w:val="24"/>
          <w:szCs w:val="24"/>
          <w:lang w:eastAsia="zh-CN"/>
        </w:rPr>
      </w:pPr>
      <w:r w:rsidRPr="003D1412">
        <w:rPr>
          <w:rFonts w:eastAsia="宋体"/>
          <w:b/>
          <w:bCs/>
          <w:sz w:val="24"/>
          <w:szCs w:val="24"/>
          <w:lang w:eastAsia="zh-CN"/>
        </w:rPr>
        <w:t>项目</w:t>
      </w:r>
      <w:r w:rsidR="00DD58F3" w:rsidRPr="003D1412">
        <w:rPr>
          <w:b/>
          <w:bCs/>
          <w:sz w:val="24"/>
          <w:szCs w:val="24"/>
          <w:lang w:eastAsia="zh-CN"/>
        </w:rPr>
        <w:t xml:space="preserve">4. </w:t>
      </w:r>
      <w:r w:rsidRPr="003D1412">
        <w:rPr>
          <w:b/>
          <w:bCs/>
          <w:sz w:val="24"/>
          <w:szCs w:val="24"/>
          <w:lang w:eastAsia="zh-CN"/>
        </w:rPr>
        <w:tab/>
      </w:r>
      <w:r w:rsidRPr="003D1412">
        <w:rPr>
          <w:b/>
          <w:bCs/>
          <w:iCs/>
          <w:sz w:val="24"/>
          <w:szCs w:val="24"/>
          <w:lang w:eastAsia="zh-CN"/>
        </w:rPr>
        <w:t>2021</w:t>
      </w:r>
      <w:r w:rsidRPr="003D1412">
        <w:rPr>
          <w:rFonts w:eastAsia="宋体"/>
          <w:b/>
          <w:bCs/>
          <w:iCs/>
          <w:sz w:val="24"/>
          <w:szCs w:val="24"/>
          <w:lang w:eastAsia="zh-CN"/>
        </w:rPr>
        <w:t>年拟议临时预算</w:t>
      </w:r>
    </w:p>
    <w:p w14:paraId="41394100" w14:textId="0446D551" w:rsidR="00EF14F2" w:rsidRPr="00EF14F2" w:rsidRDefault="00EF14F2" w:rsidP="00EF14F2">
      <w:pPr>
        <w:pStyle w:val="Para1"/>
        <w:numPr>
          <w:ilvl w:val="0"/>
          <w:numId w:val="0"/>
        </w:numPr>
        <w:spacing w:line="240" w:lineRule="atLeast"/>
        <w:rPr>
          <w:rFonts w:eastAsia="宋体"/>
          <w:sz w:val="24"/>
          <w:szCs w:val="24"/>
          <w:lang w:val="en-US" w:eastAsia="zh-CN"/>
        </w:rPr>
      </w:pPr>
      <w:r>
        <w:rPr>
          <w:rFonts w:eastAsia="宋体"/>
          <w:sz w:val="24"/>
          <w:szCs w:val="24"/>
          <w:lang w:val="en-US" w:eastAsia="zh-CN"/>
        </w:rPr>
        <w:tab/>
      </w:r>
      <w:r w:rsidR="00753DED">
        <w:rPr>
          <w:rFonts w:eastAsia="宋体" w:hint="eastAsia"/>
          <w:sz w:val="24"/>
          <w:szCs w:val="24"/>
          <w:lang w:val="en-US" w:eastAsia="zh-CN"/>
        </w:rPr>
        <w:t>在</w:t>
      </w:r>
      <w:r w:rsidRPr="00EF14F2">
        <w:rPr>
          <w:rFonts w:eastAsia="宋体" w:hint="eastAsia"/>
          <w:sz w:val="24"/>
          <w:szCs w:val="24"/>
          <w:lang w:val="en-US" w:eastAsia="zh-CN"/>
        </w:rPr>
        <w:t>为解决导致</w:t>
      </w:r>
      <w:r w:rsidR="00753DED">
        <w:rPr>
          <w:rFonts w:eastAsia="宋体" w:hint="eastAsia"/>
          <w:sz w:val="24"/>
          <w:szCs w:val="24"/>
          <w:lang w:val="en-US" w:eastAsia="zh-CN"/>
        </w:rPr>
        <w:t>特别</w:t>
      </w:r>
      <w:r w:rsidRPr="00EF14F2">
        <w:rPr>
          <w:rFonts w:eastAsia="宋体" w:hint="eastAsia"/>
          <w:sz w:val="24"/>
          <w:szCs w:val="24"/>
          <w:lang w:val="en-US" w:eastAsia="zh-CN"/>
        </w:rPr>
        <w:t>会议暂停的问题进行磋商之后，我很高兴重新提交</w:t>
      </w:r>
      <w:r w:rsidR="00753DED">
        <w:rPr>
          <w:rFonts w:eastAsia="宋体" w:hint="eastAsia"/>
          <w:sz w:val="24"/>
          <w:szCs w:val="24"/>
          <w:lang w:val="en-US" w:eastAsia="zh-CN"/>
        </w:rPr>
        <w:t>未经修改的</w:t>
      </w:r>
      <w:r w:rsidRPr="00EF14F2">
        <w:rPr>
          <w:rFonts w:eastAsia="宋体" w:hint="eastAsia"/>
          <w:sz w:val="24"/>
          <w:szCs w:val="24"/>
          <w:lang w:val="en-US" w:eastAsia="zh-CN"/>
        </w:rPr>
        <w:t>2021</w:t>
      </w:r>
      <w:r w:rsidRPr="00EF14F2">
        <w:rPr>
          <w:rFonts w:eastAsia="宋体" w:hint="eastAsia"/>
          <w:sz w:val="24"/>
          <w:szCs w:val="24"/>
          <w:lang w:val="en-US" w:eastAsia="zh-CN"/>
        </w:rPr>
        <w:t>年临时预算决定草案</w:t>
      </w:r>
      <w:r w:rsidR="00520051">
        <w:rPr>
          <w:rFonts w:eastAsia="宋体" w:hint="eastAsia"/>
          <w:sz w:val="24"/>
          <w:szCs w:val="24"/>
          <w:lang w:val="en-US" w:eastAsia="zh-CN"/>
        </w:rPr>
        <w:t>供代表们审议和通过。</w:t>
      </w:r>
      <w:r w:rsidRPr="00EF14F2">
        <w:rPr>
          <w:rFonts w:eastAsia="宋体" w:hint="eastAsia"/>
          <w:sz w:val="24"/>
          <w:szCs w:val="24"/>
          <w:lang w:val="en-US" w:eastAsia="zh-CN"/>
        </w:rPr>
        <w:t>该草案</w:t>
      </w:r>
      <w:r w:rsidR="00520051">
        <w:rPr>
          <w:rFonts w:eastAsia="宋体" w:hint="eastAsia"/>
          <w:sz w:val="24"/>
          <w:szCs w:val="24"/>
          <w:lang w:val="en-US" w:eastAsia="zh-CN"/>
        </w:rPr>
        <w:t>载于</w:t>
      </w:r>
      <w:r w:rsidRPr="00EF14F2">
        <w:rPr>
          <w:rFonts w:eastAsia="宋体" w:hint="eastAsia"/>
          <w:sz w:val="24"/>
          <w:szCs w:val="24"/>
          <w:lang w:val="en-US" w:eastAsia="zh-CN"/>
        </w:rPr>
        <w:t>临时会议网页</w:t>
      </w:r>
      <w:r w:rsidR="00520051">
        <w:rPr>
          <w:rFonts w:eastAsia="宋体" w:hint="eastAsia"/>
          <w:sz w:val="24"/>
          <w:szCs w:val="24"/>
          <w:lang w:val="en-US" w:eastAsia="zh-CN"/>
        </w:rPr>
        <w:t>，链接是</w:t>
      </w:r>
      <w:r w:rsidRPr="00EF14F2">
        <w:rPr>
          <w:rFonts w:eastAsia="宋体" w:hint="eastAsia"/>
          <w:sz w:val="24"/>
          <w:szCs w:val="24"/>
          <w:lang w:val="en-US" w:eastAsia="zh-CN"/>
        </w:rPr>
        <w:t xml:space="preserve"> </w:t>
      </w:r>
      <w:r w:rsidRPr="00EF14F2">
        <w:rPr>
          <w:rFonts w:eastAsia="宋体" w:hint="eastAsia"/>
          <w:sz w:val="24"/>
          <w:szCs w:val="24"/>
          <w:lang w:val="en-US" w:eastAsia="zh-CN"/>
        </w:rPr>
        <w:t>：</w:t>
      </w:r>
      <w:r w:rsidR="00520051">
        <w:rPr>
          <w:rFonts w:eastAsia="宋体"/>
          <w:sz w:val="24"/>
          <w:szCs w:val="24"/>
          <w:lang w:val="en-US" w:eastAsia="zh-CN"/>
        </w:rPr>
        <w:fldChar w:fldCharType="begin"/>
      </w:r>
      <w:r w:rsidR="00520051">
        <w:rPr>
          <w:rFonts w:eastAsia="宋体"/>
          <w:sz w:val="24"/>
          <w:szCs w:val="24"/>
          <w:lang w:val="en-US" w:eastAsia="zh-CN"/>
        </w:rPr>
        <w:instrText xml:space="preserve"> HYPERLINK "</w:instrText>
      </w:r>
      <w:r w:rsidR="00520051" w:rsidRPr="00EF14F2">
        <w:rPr>
          <w:rFonts w:eastAsia="宋体" w:hint="eastAsia"/>
          <w:sz w:val="24"/>
          <w:szCs w:val="24"/>
          <w:lang w:val="en-US" w:eastAsia="zh-CN"/>
        </w:rPr>
        <w:instrText>https://www.cbd.int/conferences/excop-2020</w:instrText>
      </w:r>
      <w:r w:rsidR="00520051">
        <w:rPr>
          <w:rFonts w:eastAsia="宋体"/>
          <w:sz w:val="24"/>
          <w:szCs w:val="24"/>
          <w:lang w:val="en-US" w:eastAsia="zh-CN"/>
        </w:rPr>
        <w:instrText xml:space="preserve">" </w:instrText>
      </w:r>
      <w:r w:rsidR="00520051">
        <w:rPr>
          <w:rFonts w:eastAsia="宋体"/>
          <w:sz w:val="24"/>
          <w:szCs w:val="24"/>
          <w:lang w:val="en-US" w:eastAsia="zh-CN"/>
        </w:rPr>
        <w:fldChar w:fldCharType="separate"/>
      </w:r>
      <w:r w:rsidR="00520051" w:rsidRPr="00EF14F2">
        <w:rPr>
          <w:rStyle w:val="Hyperlink"/>
          <w:rFonts w:eastAsia="宋体" w:hint="eastAsia"/>
          <w:sz w:val="24"/>
          <w:szCs w:val="24"/>
          <w:lang w:val="en-US" w:eastAsia="zh-CN"/>
        </w:rPr>
        <w:t>https://www.cbd.int/conferences/excop-2020</w:t>
      </w:r>
      <w:r w:rsidR="00520051">
        <w:rPr>
          <w:rFonts w:eastAsia="宋体"/>
          <w:sz w:val="24"/>
          <w:szCs w:val="24"/>
          <w:lang w:val="en-US" w:eastAsia="zh-CN"/>
        </w:rPr>
        <w:fldChar w:fldCharType="end"/>
      </w:r>
      <w:r w:rsidR="00520051">
        <w:rPr>
          <w:rFonts w:eastAsia="宋体" w:hint="eastAsia"/>
          <w:sz w:val="24"/>
          <w:szCs w:val="24"/>
          <w:lang w:val="en-US" w:eastAsia="zh-CN"/>
        </w:rPr>
        <w:t>。</w:t>
      </w:r>
    </w:p>
    <w:p w14:paraId="4C7F7EEE" w14:textId="42EBAEE3" w:rsidR="00EF14F2" w:rsidRPr="00EF14F2" w:rsidRDefault="00520051" w:rsidP="00EF14F2">
      <w:pPr>
        <w:pStyle w:val="Para1"/>
        <w:numPr>
          <w:ilvl w:val="0"/>
          <w:numId w:val="0"/>
        </w:numPr>
        <w:spacing w:line="240" w:lineRule="atLeast"/>
        <w:rPr>
          <w:rFonts w:eastAsia="宋体"/>
          <w:sz w:val="24"/>
          <w:szCs w:val="24"/>
          <w:lang w:val="en-US" w:eastAsia="zh-CN"/>
        </w:rPr>
      </w:pPr>
      <w:r>
        <w:rPr>
          <w:rFonts w:eastAsia="宋体"/>
          <w:sz w:val="24"/>
          <w:szCs w:val="24"/>
          <w:lang w:val="en-US" w:eastAsia="zh-CN"/>
        </w:rPr>
        <w:tab/>
      </w:r>
      <w:r w:rsidR="00EF14F2" w:rsidRPr="00EF14F2">
        <w:rPr>
          <w:rFonts w:eastAsia="宋体" w:hint="eastAsia"/>
          <w:sz w:val="24"/>
          <w:szCs w:val="24"/>
          <w:lang w:val="en-US" w:eastAsia="zh-CN"/>
        </w:rPr>
        <w:t>巴西代表</w:t>
      </w:r>
      <w:r w:rsidR="00D85F4C">
        <w:rPr>
          <w:rFonts w:eastAsia="宋体" w:hint="eastAsia"/>
          <w:sz w:val="24"/>
          <w:szCs w:val="24"/>
          <w:lang w:val="en-US" w:eastAsia="zh-CN"/>
        </w:rPr>
        <w:t>将发表</w:t>
      </w:r>
      <w:r w:rsidR="00EF14F2" w:rsidRPr="00EF14F2">
        <w:rPr>
          <w:rFonts w:eastAsia="宋体" w:hint="eastAsia"/>
          <w:sz w:val="24"/>
          <w:szCs w:val="24"/>
          <w:lang w:val="en-US" w:eastAsia="zh-CN"/>
        </w:rPr>
        <w:t>以下</w:t>
      </w:r>
      <w:r w:rsidR="00D85F4C">
        <w:rPr>
          <w:rFonts w:eastAsia="宋体" w:hint="eastAsia"/>
          <w:sz w:val="24"/>
          <w:szCs w:val="24"/>
          <w:lang w:val="en-US" w:eastAsia="zh-CN"/>
        </w:rPr>
        <w:t>声明</w:t>
      </w:r>
      <w:r w:rsidR="00EF14F2" w:rsidRPr="00EF14F2">
        <w:rPr>
          <w:rFonts w:eastAsia="宋体" w:hint="eastAsia"/>
          <w:sz w:val="24"/>
          <w:szCs w:val="24"/>
          <w:lang w:val="en-US" w:eastAsia="zh-CN"/>
        </w:rPr>
        <w:t>，并要求将其纳入公约缔约方大会第二</w:t>
      </w:r>
      <w:r>
        <w:rPr>
          <w:rFonts w:eastAsia="宋体" w:hint="eastAsia"/>
          <w:sz w:val="24"/>
          <w:szCs w:val="24"/>
          <w:lang w:val="en-US" w:eastAsia="zh-CN"/>
        </w:rPr>
        <w:t>次</w:t>
      </w:r>
      <w:r w:rsidR="00EF14F2" w:rsidRPr="00EF14F2">
        <w:rPr>
          <w:rFonts w:eastAsia="宋体" w:hint="eastAsia"/>
          <w:sz w:val="24"/>
          <w:szCs w:val="24"/>
          <w:lang w:val="en-US" w:eastAsia="zh-CN"/>
        </w:rPr>
        <w:t>特别会议的报告：</w:t>
      </w:r>
    </w:p>
    <w:p w14:paraId="724898BA" w14:textId="58657CCA" w:rsidR="00EF14F2" w:rsidRDefault="00520051" w:rsidP="00520051">
      <w:pPr>
        <w:pStyle w:val="Para1"/>
        <w:numPr>
          <w:ilvl w:val="0"/>
          <w:numId w:val="0"/>
        </w:numPr>
        <w:spacing w:line="240" w:lineRule="atLeast"/>
        <w:ind w:left="490"/>
        <w:rPr>
          <w:rFonts w:eastAsia="宋体"/>
          <w:sz w:val="24"/>
          <w:szCs w:val="24"/>
          <w:lang w:val="en-US" w:eastAsia="zh-CN"/>
        </w:rPr>
      </w:pPr>
      <w:r>
        <w:rPr>
          <w:rFonts w:eastAsia="宋体"/>
          <w:sz w:val="24"/>
          <w:szCs w:val="24"/>
          <w:lang w:val="en-US" w:eastAsia="zh-CN"/>
        </w:rPr>
        <w:tab/>
      </w:r>
      <w:r w:rsidR="00EF14F2" w:rsidRPr="00EF14F2">
        <w:rPr>
          <w:rFonts w:eastAsia="宋体" w:hint="eastAsia"/>
          <w:sz w:val="24"/>
          <w:szCs w:val="24"/>
          <w:lang w:val="en-US" w:eastAsia="zh-CN"/>
        </w:rPr>
        <w:t>“预算</w:t>
      </w:r>
      <w:r>
        <w:rPr>
          <w:rFonts w:eastAsia="宋体" w:hint="eastAsia"/>
          <w:sz w:val="24"/>
          <w:szCs w:val="24"/>
          <w:lang w:val="en-US" w:eastAsia="zh-CN"/>
        </w:rPr>
        <w:t>的核准并</w:t>
      </w:r>
      <w:r w:rsidR="00EF14F2" w:rsidRPr="00EF14F2">
        <w:rPr>
          <w:rFonts w:eastAsia="宋体" w:hint="eastAsia"/>
          <w:sz w:val="24"/>
          <w:szCs w:val="24"/>
          <w:lang w:val="en-US" w:eastAsia="zh-CN"/>
        </w:rPr>
        <w:t>不影响科咨机构和</w:t>
      </w:r>
      <w:r>
        <w:rPr>
          <w:rFonts w:eastAsia="宋体" w:hint="eastAsia"/>
          <w:sz w:val="24"/>
          <w:szCs w:val="24"/>
          <w:lang w:val="en-US" w:eastAsia="zh-CN"/>
        </w:rPr>
        <w:t>执行问题附属</w:t>
      </w:r>
      <w:r w:rsidR="00EF14F2" w:rsidRPr="00EF14F2">
        <w:rPr>
          <w:rFonts w:eastAsia="宋体" w:hint="eastAsia"/>
          <w:sz w:val="24"/>
          <w:szCs w:val="24"/>
          <w:lang w:val="en-US" w:eastAsia="zh-CN"/>
        </w:rPr>
        <w:t>机构谈判会议的形式和工作安排。</w:t>
      </w:r>
      <w:r w:rsidR="00EF14F2" w:rsidRPr="00EF14F2">
        <w:rPr>
          <w:rFonts w:eastAsia="宋体" w:hint="eastAsia"/>
          <w:sz w:val="24"/>
          <w:szCs w:val="24"/>
          <w:lang w:val="en-US" w:eastAsia="zh-CN"/>
        </w:rPr>
        <w:t xml:space="preserve"> </w:t>
      </w:r>
      <w:r w:rsidR="00EF14F2" w:rsidRPr="00EF14F2">
        <w:rPr>
          <w:rFonts w:eastAsia="宋体" w:hint="eastAsia"/>
          <w:sz w:val="24"/>
          <w:szCs w:val="24"/>
          <w:lang w:val="en-US" w:eastAsia="zh-CN"/>
        </w:rPr>
        <w:t>我们注意到，《生物多样性公约》缔约方目前</w:t>
      </w:r>
      <w:r>
        <w:rPr>
          <w:rFonts w:eastAsia="宋体" w:hint="eastAsia"/>
          <w:sz w:val="24"/>
          <w:szCs w:val="24"/>
          <w:lang w:val="en-US" w:eastAsia="zh-CN"/>
        </w:rPr>
        <w:t>尚未就</w:t>
      </w:r>
      <w:r w:rsidR="00EF14F2" w:rsidRPr="00EF14F2">
        <w:rPr>
          <w:rFonts w:eastAsia="宋体" w:hint="eastAsia"/>
          <w:sz w:val="24"/>
          <w:szCs w:val="24"/>
          <w:lang w:val="en-US" w:eastAsia="zh-CN"/>
        </w:rPr>
        <w:t>举行正式虚拟会议和谈判</w:t>
      </w:r>
      <w:r>
        <w:rPr>
          <w:rFonts w:eastAsia="宋体" w:hint="eastAsia"/>
          <w:sz w:val="24"/>
          <w:szCs w:val="24"/>
          <w:lang w:val="en-US" w:eastAsia="zh-CN"/>
        </w:rPr>
        <w:t>是否方便</w:t>
      </w:r>
      <w:r w:rsidR="00EF14F2" w:rsidRPr="00EF14F2">
        <w:rPr>
          <w:rFonts w:eastAsia="宋体" w:hint="eastAsia"/>
          <w:sz w:val="24"/>
          <w:szCs w:val="24"/>
          <w:lang w:val="en-US" w:eastAsia="zh-CN"/>
        </w:rPr>
        <w:t>和可行</w:t>
      </w:r>
      <w:r>
        <w:rPr>
          <w:rFonts w:eastAsia="宋体" w:hint="eastAsia"/>
          <w:sz w:val="24"/>
          <w:szCs w:val="24"/>
          <w:lang w:val="en-US" w:eastAsia="zh-CN"/>
        </w:rPr>
        <w:t>的问题</w:t>
      </w:r>
      <w:r w:rsidR="00EF14F2" w:rsidRPr="00EF14F2">
        <w:rPr>
          <w:rFonts w:eastAsia="宋体" w:hint="eastAsia"/>
          <w:sz w:val="24"/>
          <w:szCs w:val="24"/>
          <w:lang w:val="en-US" w:eastAsia="zh-CN"/>
        </w:rPr>
        <w:t>达成共识</w:t>
      </w:r>
      <w:r>
        <w:rPr>
          <w:rFonts w:eastAsia="宋体" w:hint="eastAsia"/>
          <w:sz w:val="24"/>
          <w:szCs w:val="24"/>
          <w:lang w:val="en-US" w:eastAsia="zh-CN"/>
        </w:rPr>
        <w:t>”</w:t>
      </w:r>
      <w:r w:rsidR="00EF14F2" w:rsidRPr="00EF14F2">
        <w:rPr>
          <w:rFonts w:eastAsia="宋体" w:hint="eastAsia"/>
          <w:sz w:val="24"/>
          <w:szCs w:val="24"/>
          <w:lang w:val="en-US" w:eastAsia="zh-CN"/>
        </w:rPr>
        <w:t>。</w:t>
      </w:r>
    </w:p>
    <w:p w14:paraId="045A7470" w14:textId="409CC504" w:rsidR="005B5010" w:rsidRPr="003D1412" w:rsidRDefault="005B5010" w:rsidP="001B4267">
      <w:pPr>
        <w:pStyle w:val="Para1"/>
        <w:numPr>
          <w:ilvl w:val="0"/>
          <w:numId w:val="0"/>
        </w:numPr>
        <w:spacing w:line="240" w:lineRule="atLeast"/>
        <w:rPr>
          <w:rFonts w:eastAsia="宋体"/>
          <w:sz w:val="24"/>
          <w:szCs w:val="24"/>
          <w:lang w:val="en-US" w:eastAsia="zh-CN"/>
        </w:rPr>
      </w:pPr>
      <w:r w:rsidRPr="003D1412">
        <w:rPr>
          <w:rFonts w:eastAsia="宋体"/>
          <w:sz w:val="24"/>
          <w:szCs w:val="24"/>
          <w:lang w:val="en-US" w:eastAsia="zh-CN"/>
        </w:rPr>
        <w:tab/>
      </w:r>
      <w:r w:rsidR="00520051">
        <w:rPr>
          <w:rFonts w:eastAsia="宋体" w:hint="eastAsia"/>
          <w:sz w:val="24"/>
          <w:szCs w:val="24"/>
          <w:lang w:val="en-US" w:eastAsia="zh-CN"/>
        </w:rPr>
        <w:t>如我在上星期一的开幕函中所述</w:t>
      </w:r>
      <w:r w:rsidRPr="003D1412">
        <w:rPr>
          <w:rFonts w:eastAsia="宋体"/>
          <w:sz w:val="24"/>
          <w:szCs w:val="24"/>
          <w:lang w:val="en-US" w:eastAsia="zh-CN"/>
        </w:rPr>
        <w:t>。这些决定草案是</w:t>
      </w:r>
      <w:r w:rsidR="00520051" w:rsidRPr="003D1412">
        <w:rPr>
          <w:rFonts w:eastAsia="宋体"/>
          <w:sz w:val="24"/>
          <w:szCs w:val="24"/>
          <w:lang w:val="en-US" w:eastAsia="zh-CN"/>
        </w:rPr>
        <w:t>主席团指导成立的</w:t>
      </w:r>
      <w:r w:rsidRPr="003D1412">
        <w:rPr>
          <w:rFonts w:eastAsia="宋体"/>
          <w:sz w:val="24"/>
          <w:szCs w:val="24"/>
          <w:lang w:val="en-US" w:eastAsia="zh-CN"/>
        </w:rPr>
        <w:t>非正式预算问题小组审查和磋商的结果。我谨</w:t>
      </w:r>
      <w:r w:rsidR="00520051">
        <w:rPr>
          <w:rFonts w:eastAsia="宋体" w:hint="eastAsia"/>
          <w:sz w:val="24"/>
          <w:szCs w:val="24"/>
          <w:lang w:val="en-US" w:eastAsia="zh-CN"/>
        </w:rPr>
        <w:t>再次</w:t>
      </w:r>
      <w:r w:rsidRPr="003D1412">
        <w:rPr>
          <w:rFonts w:eastAsia="宋体"/>
          <w:sz w:val="24"/>
          <w:szCs w:val="24"/>
          <w:lang w:val="en-US" w:eastAsia="zh-CN"/>
        </w:rPr>
        <w:t>以主席团和我自己的名义感谢格林纳达的</w:t>
      </w:r>
      <w:r w:rsidRPr="003D1412">
        <w:rPr>
          <w:sz w:val="24"/>
          <w:szCs w:val="24"/>
          <w:lang w:eastAsia="zh-CN"/>
        </w:rPr>
        <w:t>Spencer Thomas</w:t>
      </w:r>
      <w:r w:rsidRPr="003D1412">
        <w:rPr>
          <w:rFonts w:eastAsia="宋体"/>
          <w:sz w:val="24"/>
          <w:szCs w:val="24"/>
          <w:lang w:val="en-US" w:eastAsia="zh-CN"/>
        </w:rPr>
        <w:t>大使高效率地协调和协助了非正式小组的工作。</w:t>
      </w:r>
    </w:p>
    <w:p w14:paraId="6CA84326" w14:textId="6EDB3EB1" w:rsidR="005B5010" w:rsidRPr="003D1412" w:rsidRDefault="005B5010" w:rsidP="001B4267">
      <w:pPr>
        <w:pStyle w:val="Para1"/>
        <w:numPr>
          <w:ilvl w:val="0"/>
          <w:numId w:val="0"/>
        </w:numPr>
        <w:spacing w:line="240" w:lineRule="atLeast"/>
        <w:rPr>
          <w:sz w:val="24"/>
          <w:szCs w:val="24"/>
          <w:lang w:eastAsia="zh-CN"/>
        </w:rPr>
      </w:pPr>
      <w:r w:rsidRPr="003D1412">
        <w:rPr>
          <w:rFonts w:eastAsia="宋体"/>
          <w:sz w:val="24"/>
          <w:szCs w:val="24"/>
          <w:lang w:val="en-US" w:eastAsia="zh-CN"/>
        </w:rPr>
        <w:tab/>
      </w:r>
      <w:r w:rsidRPr="003D1412">
        <w:rPr>
          <w:rFonts w:eastAsia="宋体"/>
          <w:sz w:val="24"/>
          <w:szCs w:val="24"/>
          <w:lang w:val="en-US" w:eastAsia="zh-CN"/>
        </w:rPr>
        <w:t>现</w:t>
      </w:r>
      <w:r w:rsidR="002C6151" w:rsidRPr="003D1412">
        <w:rPr>
          <w:rFonts w:eastAsia="宋体"/>
          <w:sz w:val="24"/>
          <w:szCs w:val="24"/>
          <w:lang w:val="en-US" w:eastAsia="zh-CN"/>
        </w:rPr>
        <w:t>对</w:t>
      </w:r>
      <w:r w:rsidR="005D1C21">
        <w:rPr>
          <w:rFonts w:eastAsia="宋体" w:hint="eastAsia"/>
          <w:sz w:val="24"/>
          <w:szCs w:val="24"/>
          <w:lang w:val="en-US" w:eastAsia="zh-CN"/>
        </w:rPr>
        <w:t>这些</w:t>
      </w:r>
      <w:r w:rsidRPr="003D1412">
        <w:rPr>
          <w:rFonts w:eastAsia="宋体"/>
          <w:sz w:val="24"/>
          <w:szCs w:val="24"/>
          <w:lang w:val="en-US" w:eastAsia="zh-CN"/>
        </w:rPr>
        <w:t>决定草案</w:t>
      </w:r>
      <w:r w:rsidR="005D1C21">
        <w:rPr>
          <w:rFonts w:eastAsia="宋体" w:hint="eastAsia"/>
          <w:sz w:val="24"/>
          <w:szCs w:val="24"/>
          <w:lang w:val="en-US" w:eastAsia="zh-CN"/>
        </w:rPr>
        <w:t>（</w:t>
      </w:r>
      <w:r w:rsidR="005D1C21" w:rsidRPr="005D1C21">
        <w:rPr>
          <w:rFonts w:eastAsia="宋体"/>
          <w:sz w:val="24"/>
          <w:szCs w:val="24"/>
          <w:lang w:eastAsia="zh-CN"/>
        </w:rPr>
        <w:t>CBD/</w:t>
      </w:r>
      <w:proofErr w:type="spellStart"/>
      <w:r w:rsidR="005D1C21" w:rsidRPr="005D1C21">
        <w:rPr>
          <w:rFonts w:eastAsia="宋体"/>
          <w:sz w:val="24"/>
          <w:szCs w:val="24"/>
          <w:lang w:eastAsia="zh-CN"/>
        </w:rPr>
        <w:t>ExCOP</w:t>
      </w:r>
      <w:proofErr w:type="spellEnd"/>
      <w:r w:rsidR="005D1C21" w:rsidRPr="005D1C21">
        <w:rPr>
          <w:rFonts w:eastAsia="宋体"/>
          <w:sz w:val="24"/>
          <w:szCs w:val="24"/>
          <w:lang w:eastAsia="zh-CN"/>
        </w:rPr>
        <w:t>/2/L.2</w:t>
      </w:r>
      <w:r w:rsidR="005D1C21">
        <w:rPr>
          <w:rFonts w:eastAsia="宋体" w:hint="eastAsia"/>
          <w:sz w:val="24"/>
          <w:szCs w:val="24"/>
          <w:lang w:eastAsia="zh-CN"/>
        </w:rPr>
        <w:t>、</w:t>
      </w:r>
      <w:r w:rsidR="005D1C21" w:rsidRPr="005D1C21">
        <w:rPr>
          <w:rFonts w:eastAsia="宋体"/>
          <w:sz w:val="24"/>
          <w:szCs w:val="24"/>
          <w:lang w:eastAsia="zh-CN"/>
        </w:rPr>
        <w:t>CBD/CP/</w:t>
      </w:r>
      <w:proofErr w:type="spellStart"/>
      <w:r w:rsidR="005D1C21" w:rsidRPr="005D1C21">
        <w:rPr>
          <w:rFonts w:eastAsia="宋体"/>
          <w:sz w:val="24"/>
          <w:szCs w:val="24"/>
          <w:lang w:eastAsia="zh-CN"/>
        </w:rPr>
        <w:t>ExMOP</w:t>
      </w:r>
      <w:proofErr w:type="spellEnd"/>
      <w:r w:rsidR="005D1C21" w:rsidRPr="005D1C21">
        <w:rPr>
          <w:rFonts w:eastAsia="宋体"/>
          <w:sz w:val="24"/>
          <w:szCs w:val="24"/>
          <w:lang w:eastAsia="zh-CN"/>
        </w:rPr>
        <w:t>/1/L.2</w:t>
      </w:r>
      <w:r w:rsidR="005D1C21">
        <w:rPr>
          <w:rFonts w:eastAsia="宋体" w:hint="eastAsia"/>
          <w:sz w:val="24"/>
          <w:szCs w:val="24"/>
          <w:lang w:eastAsia="zh-CN"/>
        </w:rPr>
        <w:t>、</w:t>
      </w:r>
      <w:r w:rsidR="005D1C21" w:rsidRPr="005D1C21">
        <w:rPr>
          <w:rFonts w:eastAsia="宋体"/>
          <w:sz w:val="24"/>
          <w:szCs w:val="24"/>
          <w:lang w:eastAsia="zh-CN"/>
        </w:rPr>
        <w:t>CBD/NP/</w:t>
      </w:r>
      <w:proofErr w:type="spellStart"/>
      <w:r w:rsidR="005D1C21" w:rsidRPr="005D1C21">
        <w:rPr>
          <w:rFonts w:eastAsia="宋体"/>
          <w:sz w:val="24"/>
          <w:szCs w:val="24"/>
          <w:lang w:eastAsia="zh-CN"/>
        </w:rPr>
        <w:t>ExMOP</w:t>
      </w:r>
      <w:proofErr w:type="spellEnd"/>
      <w:r w:rsidR="005D1C21" w:rsidRPr="005D1C21">
        <w:rPr>
          <w:rFonts w:eastAsia="宋体"/>
          <w:sz w:val="24"/>
          <w:szCs w:val="24"/>
          <w:lang w:eastAsia="zh-CN"/>
        </w:rPr>
        <w:t>/1/L.2</w:t>
      </w:r>
      <w:r w:rsidR="005D1C21">
        <w:rPr>
          <w:rFonts w:eastAsia="宋体" w:hint="eastAsia"/>
          <w:sz w:val="24"/>
          <w:szCs w:val="24"/>
          <w:lang w:val="en-US" w:eastAsia="zh-CN"/>
        </w:rPr>
        <w:t>）</w:t>
      </w:r>
      <w:r w:rsidR="002C6151" w:rsidRPr="003D1412">
        <w:rPr>
          <w:rFonts w:eastAsia="宋体"/>
          <w:sz w:val="24"/>
          <w:szCs w:val="24"/>
          <w:lang w:val="en-US" w:eastAsia="zh-CN"/>
        </w:rPr>
        <w:t>适用</w:t>
      </w:r>
      <w:r w:rsidRPr="003D1412">
        <w:rPr>
          <w:rFonts w:eastAsia="宋体"/>
          <w:sz w:val="24"/>
          <w:szCs w:val="24"/>
          <w:lang w:val="en-US" w:eastAsia="zh-CN"/>
        </w:rPr>
        <w:t>默许程序，直至蒙特利尔时间</w:t>
      </w:r>
      <w:r w:rsidRPr="003D1412">
        <w:rPr>
          <w:rFonts w:eastAsia="宋体"/>
          <w:sz w:val="24"/>
          <w:szCs w:val="24"/>
          <w:lang w:val="en-US" w:eastAsia="zh-CN"/>
        </w:rPr>
        <w:t>2020</w:t>
      </w:r>
      <w:r w:rsidRPr="003D1412">
        <w:rPr>
          <w:rFonts w:eastAsia="宋体"/>
          <w:sz w:val="24"/>
          <w:szCs w:val="24"/>
          <w:lang w:val="en-US" w:eastAsia="zh-CN"/>
        </w:rPr>
        <w:t>年</w:t>
      </w:r>
      <w:r w:rsidRPr="003D1412">
        <w:rPr>
          <w:rFonts w:eastAsia="宋体"/>
          <w:sz w:val="24"/>
          <w:szCs w:val="24"/>
          <w:lang w:val="en-US" w:eastAsia="zh-CN"/>
        </w:rPr>
        <w:t>11</w:t>
      </w:r>
      <w:r w:rsidRPr="003D1412">
        <w:rPr>
          <w:rFonts w:eastAsia="宋体"/>
          <w:sz w:val="24"/>
          <w:szCs w:val="24"/>
          <w:lang w:val="en-US" w:eastAsia="zh-CN"/>
        </w:rPr>
        <w:t>月</w:t>
      </w:r>
      <w:r w:rsidR="005D1C21">
        <w:rPr>
          <w:rFonts w:eastAsia="宋体"/>
          <w:sz w:val="24"/>
          <w:szCs w:val="24"/>
          <w:lang w:val="en-US" w:eastAsia="zh-CN"/>
        </w:rPr>
        <w:t>27</w:t>
      </w:r>
      <w:r w:rsidRPr="003D1412">
        <w:rPr>
          <w:rFonts w:eastAsia="宋体"/>
          <w:sz w:val="24"/>
          <w:szCs w:val="24"/>
          <w:lang w:val="en-US" w:eastAsia="zh-CN"/>
        </w:rPr>
        <w:t>日星期</w:t>
      </w:r>
      <w:r w:rsidR="005D1C21">
        <w:rPr>
          <w:rFonts w:eastAsia="宋体" w:hint="eastAsia"/>
          <w:sz w:val="24"/>
          <w:szCs w:val="24"/>
          <w:lang w:val="en-US" w:eastAsia="zh-CN"/>
        </w:rPr>
        <w:t>五</w:t>
      </w:r>
      <w:r w:rsidRPr="003D1412">
        <w:rPr>
          <w:rFonts w:eastAsia="宋体"/>
          <w:sz w:val="24"/>
          <w:szCs w:val="24"/>
          <w:lang w:val="en-US" w:eastAsia="zh-CN"/>
        </w:rPr>
        <w:t>上午</w:t>
      </w:r>
      <w:r w:rsidRPr="003D1412">
        <w:rPr>
          <w:rFonts w:eastAsia="宋体"/>
          <w:sz w:val="24"/>
          <w:szCs w:val="24"/>
          <w:lang w:val="en-US" w:eastAsia="zh-CN"/>
        </w:rPr>
        <w:t>7</w:t>
      </w:r>
      <w:r w:rsidRPr="003D1412">
        <w:rPr>
          <w:rFonts w:eastAsia="宋体"/>
          <w:sz w:val="24"/>
          <w:szCs w:val="24"/>
          <w:lang w:val="en-US" w:eastAsia="zh-CN"/>
        </w:rPr>
        <w:t>时（协调世界时中午</w:t>
      </w:r>
      <w:r w:rsidRPr="003D1412">
        <w:rPr>
          <w:rFonts w:eastAsia="宋体"/>
          <w:sz w:val="24"/>
          <w:szCs w:val="24"/>
          <w:lang w:val="en-US" w:eastAsia="zh-CN"/>
        </w:rPr>
        <w:t>12</w:t>
      </w:r>
      <w:r w:rsidRPr="003D1412">
        <w:rPr>
          <w:rFonts w:eastAsia="宋体"/>
          <w:sz w:val="24"/>
          <w:szCs w:val="24"/>
          <w:lang w:val="en-US" w:eastAsia="zh-CN"/>
        </w:rPr>
        <w:t>时）。如有任何评论，</w:t>
      </w:r>
      <w:r w:rsidR="00C030B5" w:rsidRPr="003D1412">
        <w:rPr>
          <w:rFonts w:eastAsia="宋体"/>
          <w:sz w:val="24"/>
          <w:szCs w:val="24"/>
          <w:lang w:val="en-US" w:eastAsia="zh-CN"/>
        </w:rPr>
        <w:t>可由代表团团长或通过代表团团长提交执行秘书，邮箱是</w:t>
      </w:r>
      <w:r w:rsidR="002C6151" w:rsidRPr="003D1412">
        <w:rPr>
          <w:rFonts w:eastAsia="宋体"/>
          <w:sz w:val="24"/>
          <w:szCs w:val="24"/>
          <w:lang w:val="en-US" w:eastAsia="zh-CN"/>
        </w:rPr>
        <w:t xml:space="preserve"> </w:t>
      </w:r>
      <w:hyperlink r:id="rId15" w:history="1">
        <w:r w:rsidR="002C6151" w:rsidRPr="003D1412">
          <w:rPr>
            <w:rStyle w:val="Hyperlink"/>
            <w:rFonts w:eastAsia="宋体"/>
            <w:sz w:val="24"/>
            <w:szCs w:val="24"/>
            <w:lang w:val="en-US" w:eastAsia="zh-CN"/>
          </w:rPr>
          <w:t>Executivesecretary@cbd.int</w:t>
        </w:r>
      </w:hyperlink>
      <w:r w:rsidRPr="003D1412">
        <w:rPr>
          <w:rFonts w:eastAsia="宋体"/>
          <w:sz w:val="24"/>
          <w:szCs w:val="24"/>
          <w:lang w:val="en-US" w:eastAsia="zh-CN"/>
        </w:rPr>
        <w:t>。</w:t>
      </w:r>
    </w:p>
    <w:p w14:paraId="7F7A9CBD" w14:textId="77777777" w:rsidR="00451FDA" w:rsidRDefault="00451FDA">
      <w:pPr>
        <w:jc w:val="left"/>
        <w:rPr>
          <w:rFonts w:eastAsia="宋体"/>
          <w:b/>
          <w:bCs/>
          <w:sz w:val="24"/>
          <w:lang w:val="en-CA" w:eastAsia="zh-CN"/>
        </w:rPr>
      </w:pPr>
      <w:r>
        <w:rPr>
          <w:rFonts w:eastAsia="宋体"/>
          <w:b/>
          <w:bCs/>
          <w:sz w:val="24"/>
          <w:lang w:val="en-CA" w:eastAsia="zh-CN"/>
        </w:rPr>
        <w:br w:type="page"/>
      </w:r>
    </w:p>
    <w:p w14:paraId="3F867E32" w14:textId="3D123B52" w:rsidR="001A7866" w:rsidRPr="003D1412" w:rsidRDefault="005B5010" w:rsidP="001B4267">
      <w:pPr>
        <w:spacing w:line="240" w:lineRule="atLeast"/>
        <w:jc w:val="left"/>
        <w:rPr>
          <w:b/>
          <w:bCs/>
          <w:sz w:val="24"/>
          <w:lang w:val="en-CA" w:eastAsia="zh-CN"/>
        </w:rPr>
      </w:pPr>
      <w:r w:rsidRPr="003D1412">
        <w:rPr>
          <w:rFonts w:eastAsia="宋体"/>
          <w:b/>
          <w:bCs/>
          <w:sz w:val="24"/>
          <w:lang w:val="en-CA" w:eastAsia="zh-CN"/>
        </w:rPr>
        <w:lastRenderedPageBreak/>
        <w:t>项目</w:t>
      </w:r>
      <w:r w:rsidR="001A7866" w:rsidRPr="003D1412">
        <w:rPr>
          <w:b/>
          <w:bCs/>
          <w:sz w:val="24"/>
          <w:lang w:val="en-CA" w:eastAsia="zh-CN"/>
        </w:rPr>
        <w:t xml:space="preserve">5. </w:t>
      </w:r>
      <w:r w:rsidRPr="003D1412">
        <w:rPr>
          <w:b/>
          <w:bCs/>
          <w:sz w:val="24"/>
          <w:lang w:val="en-CA" w:eastAsia="zh-CN"/>
        </w:rPr>
        <w:tab/>
      </w:r>
      <w:r w:rsidRPr="003D1412">
        <w:rPr>
          <w:rFonts w:eastAsia="宋体"/>
          <w:b/>
          <w:bCs/>
          <w:sz w:val="24"/>
          <w:lang w:val="en-CA" w:eastAsia="zh-CN"/>
        </w:rPr>
        <w:t>通过报告</w:t>
      </w:r>
    </w:p>
    <w:p w14:paraId="2A112940" w14:textId="77239CE4" w:rsidR="00EF1475" w:rsidRPr="003D1412" w:rsidRDefault="00B823CE" w:rsidP="001B4267">
      <w:pPr>
        <w:pStyle w:val="Para1"/>
        <w:numPr>
          <w:ilvl w:val="0"/>
          <w:numId w:val="0"/>
        </w:numPr>
        <w:spacing w:line="240" w:lineRule="atLeast"/>
        <w:rPr>
          <w:sz w:val="24"/>
          <w:szCs w:val="24"/>
          <w:lang w:eastAsia="zh-CN"/>
        </w:rPr>
      </w:pPr>
      <w:r w:rsidRPr="003D1412">
        <w:rPr>
          <w:rFonts w:eastAsia="宋体"/>
          <w:sz w:val="24"/>
          <w:szCs w:val="24"/>
          <w:lang w:val="en-US" w:eastAsia="zh-CN"/>
        </w:rPr>
        <w:tab/>
      </w:r>
      <w:r w:rsidR="006B0472" w:rsidRPr="003D1412">
        <w:rPr>
          <w:rFonts w:eastAsia="宋体"/>
          <w:sz w:val="24"/>
          <w:szCs w:val="24"/>
          <w:lang w:val="en-US" w:eastAsia="zh-CN"/>
        </w:rPr>
        <w:t>按照</w:t>
      </w:r>
      <w:r w:rsidR="00C030B5" w:rsidRPr="003D1412">
        <w:rPr>
          <w:rFonts w:eastAsia="宋体"/>
          <w:sz w:val="24"/>
          <w:szCs w:val="24"/>
          <w:lang w:val="en-US" w:eastAsia="zh-CN"/>
        </w:rPr>
        <w:t>附加说明的</w:t>
      </w:r>
      <w:r w:rsidR="006B0472" w:rsidRPr="003D1412">
        <w:rPr>
          <w:rFonts w:eastAsia="宋体"/>
          <w:sz w:val="24"/>
          <w:szCs w:val="24"/>
          <w:lang w:val="en-US" w:eastAsia="zh-CN"/>
        </w:rPr>
        <w:t>临时议程第</w:t>
      </w:r>
      <w:r w:rsidR="006B0472" w:rsidRPr="003D1412">
        <w:rPr>
          <w:sz w:val="24"/>
          <w:szCs w:val="24"/>
          <w:lang w:val="en-US" w:eastAsia="zh-CN"/>
        </w:rPr>
        <w:t>22</w:t>
      </w:r>
      <w:r w:rsidR="006B0472" w:rsidRPr="003D1412">
        <w:rPr>
          <w:rFonts w:eastAsia="宋体"/>
          <w:sz w:val="24"/>
          <w:szCs w:val="24"/>
          <w:lang w:val="en-US" w:eastAsia="zh-CN"/>
        </w:rPr>
        <w:t>段，</w:t>
      </w:r>
      <w:r w:rsidR="005D1C21">
        <w:rPr>
          <w:rFonts w:eastAsia="宋体" w:hint="eastAsia"/>
          <w:sz w:val="24"/>
          <w:szCs w:val="24"/>
          <w:lang w:val="en-US" w:eastAsia="zh-CN"/>
        </w:rPr>
        <w:t>我的所有函件，包括本函，均</w:t>
      </w:r>
      <w:r w:rsidR="006B0472" w:rsidRPr="003D1412">
        <w:rPr>
          <w:rFonts w:eastAsia="宋体"/>
          <w:sz w:val="24"/>
          <w:szCs w:val="24"/>
          <w:lang w:val="en-US" w:eastAsia="zh-CN"/>
        </w:rPr>
        <w:t>构成</w:t>
      </w:r>
      <w:r w:rsidR="00C030B5" w:rsidRPr="003D1412">
        <w:rPr>
          <w:rFonts w:eastAsia="宋体"/>
          <w:sz w:val="24"/>
          <w:szCs w:val="24"/>
          <w:lang w:val="en-US" w:eastAsia="zh-CN"/>
        </w:rPr>
        <w:t>各</w:t>
      </w:r>
      <w:r w:rsidR="005D1C21">
        <w:rPr>
          <w:rFonts w:eastAsia="宋体" w:hint="eastAsia"/>
          <w:sz w:val="24"/>
          <w:szCs w:val="24"/>
          <w:lang w:val="en-US" w:eastAsia="zh-CN"/>
        </w:rPr>
        <w:t>次</w:t>
      </w:r>
      <w:r w:rsidR="006B0472" w:rsidRPr="003D1412">
        <w:rPr>
          <w:rFonts w:eastAsia="宋体"/>
          <w:sz w:val="24"/>
          <w:szCs w:val="24"/>
          <w:lang w:val="en-US" w:eastAsia="zh-CN"/>
        </w:rPr>
        <w:t>特别会议</w:t>
      </w:r>
      <w:r w:rsidR="005D1C21">
        <w:rPr>
          <w:rFonts w:eastAsia="宋体" w:hint="eastAsia"/>
          <w:sz w:val="24"/>
          <w:szCs w:val="24"/>
          <w:lang w:val="en-US" w:eastAsia="zh-CN"/>
        </w:rPr>
        <w:t>，包括这些会议的续会的</w:t>
      </w:r>
      <w:r w:rsidR="006B0472" w:rsidRPr="003D1412">
        <w:rPr>
          <w:rFonts w:eastAsia="宋体"/>
          <w:sz w:val="24"/>
          <w:szCs w:val="24"/>
          <w:lang w:val="en-US" w:eastAsia="zh-CN"/>
        </w:rPr>
        <w:t>报告提要。</w:t>
      </w:r>
      <w:r w:rsidR="00A138DC" w:rsidRPr="003D1412">
        <w:rPr>
          <w:rFonts w:eastAsia="宋体"/>
          <w:sz w:val="24"/>
          <w:szCs w:val="24"/>
          <w:lang w:val="en-US" w:eastAsia="zh-CN"/>
        </w:rPr>
        <w:t>在</w:t>
      </w:r>
      <w:r w:rsidR="00A138DC">
        <w:rPr>
          <w:sz w:val="24"/>
          <w:szCs w:val="24"/>
          <w:lang w:val="en-US" w:eastAsia="zh-CN"/>
        </w:rPr>
        <w:t>48</w:t>
      </w:r>
      <w:r w:rsidR="00A138DC" w:rsidRPr="003D1412">
        <w:rPr>
          <w:rFonts w:eastAsia="宋体"/>
          <w:sz w:val="24"/>
          <w:szCs w:val="24"/>
          <w:lang w:val="en-US" w:eastAsia="zh-CN"/>
        </w:rPr>
        <w:t>小时</w:t>
      </w:r>
      <w:r w:rsidR="00A138DC">
        <w:rPr>
          <w:rFonts w:eastAsia="宋体" w:hint="eastAsia"/>
          <w:sz w:val="24"/>
          <w:szCs w:val="24"/>
          <w:lang w:val="en-US" w:eastAsia="zh-CN"/>
        </w:rPr>
        <w:t>期间</w:t>
      </w:r>
      <w:r w:rsidR="00A138DC" w:rsidRPr="003D1412">
        <w:rPr>
          <w:rFonts w:eastAsia="宋体"/>
          <w:sz w:val="24"/>
          <w:szCs w:val="24"/>
          <w:lang w:val="en-US" w:eastAsia="zh-CN"/>
        </w:rPr>
        <w:t>结束时</w:t>
      </w:r>
      <w:r w:rsidR="00A138DC">
        <w:rPr>
          <w:rFonts w:eastAsia="宋体" w:hint="eastAsia"/>
          <w:sz w:val="24"/>
          <w:szCs w:val="24"/>
          <w:lang w:val="en-US" w:eastAsia="zh-CN"/>
        </w:rPr>
        <w:t>，将于</w:t>
      </w:r>
      <w:r w:rsidR="006B0472" w:rsidRPr="003D1412">
        <w:rPr>
          <w:rFonts w:eastAsia="宋体"/>
          <w:sz w:val="24"/>
          <w:szCs w:val="24"/>
          <w:lang w:val="en-US" w:eastAsia="zh-CN"/>
        </w:rPr>
        <w:t>蒙特利尔时间</w:t>
      </w:r>
      <w:r w:rsidR="006B0472" w:rsidRPr="003D1412">
        <w:rPr>
          <w:sz w:val="24"/>
          <w:szCs w:val="24"/>
          <w:lang w:val="en-US" w:eastAsia="zh-CN"/>
        </w:rPr>
        <w:t>2020</w:t>
      </w:r>
      <w:r w:rsidR="006B0472" w:rsidRPr="003D1412">
        <w:rPr>
          <w:rFonts w:eastAsia="宋体"/>
          <w:sz w:val="24"/>
          <w:szCs w:val="24"/>
          <w:lang w:val="en-US" w:eastAsia="zh-CN"/>
        </w:rPr>
        <w:t>年</w:t>
      </w:r>
      <w:r w:rsidR="006B0472" w:rsidRPr="003D1412">
        <w:rPr>
          <w:sz w:val="24"/>
          <w:szCs w:val="24"/>
          <w:lang w:val="en-US" w:eastAsia="zh-CN"/>
        </w:rPr>
        <w:t>11</w:t>
      </w:r>
      <w:r w:rsidR="006B0472" w:rsidRPr="003D1412">
        <w:rPr>
          <w:rFonts w:eastAsia="宋体"/>
          <w:sz w:val="24"/>
          <w:szCs w:val="24"/>
          <w:lang w:val="en-US" w:eastAsia="zh-CN"/>
        </w:rPr>
        <w:t>月</w:t>
      </w:r>
      <w:r w:rsidR="005D1C21">
        <w:rPr>
          <w:sz w:val="24"/>
          <w:szCs w:val="24"/>
          <w:lang w:val="en-US" w:eastAsia="zh-CN"/>
        </w:rPr>
        <w:t>27</w:t>
      </w:r>
      <w:r w:rsidR="006B0472" w:rsidRPr="003D1412">
        <w:rPr>
          <w:rFonts w:eastAsia="宋体"/>
          <w:sz w:val="24"/>
          <w:szCs w:val="24"/>
          <w:lang w:val="en-US" w:eastAsia="zh-CN"/>
        </w:rPr>
        <w:t>日星期</w:t>
      </w:r>
      <w:r w:rsidR="005D1C21">
        <w:rPr>
          <w:rFonts w:eastAsia="宋体" w:hint="eastAsia"/>
          <w:sz w:val="24"/>
          <w:szCs w:val="24"/>
          <w:lang w:val="en-US" w:eastAsia="zh-CN"/>
        </w:rPr>
        <w:t>五</w:t>
      </w:r>
      <w:r w:rsidR="006B0472" w:rsidRPr="003D1412">
        <w:rPr>
          <w:rFonts w:eastAsia="宋体"/>
          <w:sz w:val="24"/>
          <w:szCs w:val="24"/>
          <w:lang w:val="en-US" w:eastAsia="zh-CN"/>
        </w:rPr>
        <w:t>上午</w:t>
      </w:r>
      <w:r w:rsidR="006B0472" w:rsidRPr="003D1412">
        <w:rPr>
          <w:sz w:val="24"/>
          <w:szCs w:val="24"/>
          <w:lang w:val="en-US" w:eastAsia="zh-CN"/>
        </w:rPr>
        <w:t>8</w:t>
      </w:r>
      <w:r w:rsidR="006B0472" w:rsidRPr="003D1412">
        <w:rPr>
          <w:rFonts w:eastAsia="宋体"/>
          <w:sz w:val="24"/>
          <w:szCs w:val="24"/>
          <w:lang w:val="en-US" w:eastAsia="zh-CN"/>
        </w:rPr>
        <w:t>时（协调世界时下午</w:t>
      </w:r>
      <w:r w:rsidR="006B0472" w:rsidRPr="003D1412">
        <w:rPr>
          <w:sz w:val="24"/>
          <w:szCs w:val="24"/>
          <w:lang w:val="en-US" w:eastAsia="zh-CN"/>
        </w:rPr>
        <w:t>1</w:t>
      </w:r>
      <w:r w:rsidR="006B0472" w:rsidRPr="003D1412">
        <w:rPr>
          <w:rFonts w:eastAsia="宋体"/>
          <w:sz w:val="24"/>
          <w:szCs w:val="24"/>
          <w:lang w:val="en-US" w:eastAsia="zh-CN"/>
        </w:rPr>
        <w:t>时）把</w:t>
      </w:r>
      <w:r w:rsidR="005D1C21">
        <w:rPr>
          <w:rFonts w:eastAsia="宋体" w:hint="eastAsia"/>
          <w:sz w:val="24"/>
          <w:szCs w:val="24"/>
          <w:lang w:val="en-US" w:eastAsia="zh-CN"/>
        </w:rPr>
        <w:t>每次</w:t>
      </w:r>
      <w:r w:rsidR="006B0472" w:rsidRPr="003D1412">
        <w:rPr>
          <w:rFonts w:eastAsia="宋体"/>
          <w:sz w:val="24"/>
          <w:szCs w:val="24"/>
          <w:lang w:val="en-US" w:eastAsia="zh-CN"/>
        </w:rPr>
        <w:t>会议的报告（</w:t>
      </w:r>
      <w:r w:rsidR="006B0472" w:rsidRPr="003D1412">
        <w:rPr>
          <w:sz w:val="24"/>
          <w:szCs w:val="24"/>
          <w:lang w:val="en-US" w:eastAsia="zh-CN"/>
        </w:rPr>
        <w:t>CBD/</w:t>
      </w:r>
      <w:proofErr w:type="spellStart"/>
      <w:r w:rsidR="006B0472" w:rsidRPr="003D1412">
        <w:rPr>
          <w:sz w:val="24"/>
          <w:szCs w:val="24"/>
          <w:lang w:val="en-US" w:eastAsia="zh-CN"/>
        </w:rPr>
        <w:t>ExCOP</w:t>
      </w:r>
      <w:proofErr w:type="spellEnd"/>
      <w:r w:rsidR="006B0472" w:rsidRPr="003D1412">
        <w:rPr>
          <w:sz w:val="24"/>
          <w:szCs w:val="24"/>
          <w:lang w:val="en-US" w:eastAsia="zh-CN"/>
        </w:rPr>
        <w:t>/2/L.1</w:t>
      </w:r>
      <w:r w:rsidR="006B0472" w:rsidRPr="003D1412">
        <w:rPr>
          <w:rFonts w:eastAsia="宋体"/>
          <w:sz w:val="24"/>
          <w:szCs w:val="24"/>
          <w:lang w:val="en-US" w:eastAsia="zh-CN"/>
        </w:rPr>
        <w:t>、</w:t>
      </w:r>
      <w:r w:rsidR="006B0472" w:rsidRPr="003D1412">
        <w:rPr>
          <w:sz w:val="24"/>
          <w:szCs w:val="24"/>
          <w:lang w:val="en-US" w:eastAsia="zh-CN"/>
        </w:rPr>
        <w:t>CBD/CP/</w:t>
      </w:r>
      <w:proofErr w:type="spellStart"/>
      <w:r w:rsidR="006B0472" w:rsidRPr="003D1412">
        <w:rPr>
          <w:sz w:val="24"/>
          <w:szCs w:val="24"/>
          <w:lang w:val="en-US" w:eastAsia="zh-CN"/>
        </w:rPr>
        <w:t>ExMOP</w:t>
      </w:r>
      <w:proofErr w:type="spellEnd"/>
      <w:r w:rsidR="006B0472" w:rsidRPr="003D1412">
        <w:rPr>
          <w:sz w:val="24"/>
          <w:szCs w:val="24"/>
          <w:lang w:val="en-US" w:eastAsia="zh-CN"/>
        </w:rPr>
        <w:t>/1/L.1</w:t>
      </w:r>
      <w:r w:rsidR="005D1C21">
        <w:rPr>
          <w:rFonts w:eastAsia="宋体" w:hint="eastAsia"/>
          <w:sz w:val="24"/>
          <w:szCs w:val="24"/>
          <w:lang w:val="en-US" w:eastAsia="zh-CN"/>
        </w:rPr>
        <w:t>、</w:t>
      </w:r>
      <w:r w:rsidR="006B0472" w:rsidRPr="003D1412">
        <w:rPr>
          <w:sz w:val="24"/>
          <w:szCs w:val="24"/>
          <w:lang w:val="en-US" w:eastAsia="zh-CN"/>
        </w:rPr>
        <w:t>CBD/NP/</w:t>
      </w:r>
      <w:proofErr w:type="spellStart"/>
      <w:r w:rsidR="006B0472" w:rsidRPr="003D1412">
        <w:rPr>
          <w:sz w:val="24"/>
          <w:szCs w:val="24"/>
          <w:lang w:val="en-US" w:eastAsia="zh-CN"/>
        </w:rPr>
        <w:t>ExMOP</w:t>
      </w:r>
      <w:proofErr w:type="spellEnd"/>
      <w:r w:rsidR="006B0472" w:rsidRPr="003D1412">
        <w:rPr>
          <w:sz w:val="24"/>
          <w:szCs w:val="24"/>
          <w:lang w:val="en-US" w:eastAsia="zh-CN"/>
        </w:rPr>
        <w:t>/1/L.1</w:t>
      </w:r>
      <w:r w:rsidR="006B0472" w:rsidRPr="003D1412">
        <w:rPr>
          <w:rFonts w:eastAsia="宋体"/>
          <w:sz w:val="24"/>
          <w:szCs w:val="24"/>
          <w:lang w:val="en-US" w:eastAsia="zh-CN"/>
        </w:rPr>
        <w:t>）与我的</w:t>
      </w:r>
      <w:r w:rsidR="005D1C21">
        <w:rPr>
          <w:rFonts w:eastAsia="宋体" w:hint="eastAsia"/>
          <w:sz w:val="24"/>
          <w:szCs w:val="24"/>
          <w:lang w:val="en-US" w:eastAsia="zh-CN"/>
        </w:rPr>
        <w:t>最新函件一并</w:t>
      </w:r>
      <w:r w:rsidR="00A138DC">
        <w:rPr>
          <w:rFonts w:eastAsia="宋体" w:hint="eastAsia"/>
          <w:sz w:val="24"/>
          <w:szCs w:val="24"/>
          <w:lang w:val="en-US" w:eastAsia="zh-CN"/>
        </w:rPr>
        <w:t>发送</w:t>
      </w:r>
      <w:r w:rsidR="006B0472" w:rsidRPr="003D1412">
        <w:rPr>
          <w:rFonts w:eastAsia="宋体"/>
          <w:sz w:val="24"/>
          <w:szCs w:val="24"/>
          <w:lang w:val="en-US" w:eastAsia="zh-CN"/>
        </w:rPr>
        <w:t>代表们，届时将认为这些报告获得通过。</w:t>
      </w:r>
      <w:r w:rsidR="00A27111" w:rsidRPr="003D1412">
        <w:rPr>
          <w:sz w:val="24"/>
          <w:szCs w:val="24"/>
          <w:lang w:eastAsia="zh-CN"/>
        </w:rPr>
        <w:t xml:space="preserve"> </w:t>
      </w:r>
    </w:p>
    <w:p w14:paraId="145D8A65" w14:textId="1C75C174" w:rsidR="00F31715" w:rsidRPr="003D1412" w:rsidRDefault="00B823CE" w:rsidP="001B4267">
      <w:pPr>
        <w:pStyle w:val="Para1"/>
        <w:numPr>
          <w:ilvl w:val="0"/>
          <w:numId w:val="0"/>
        </w:numPr>
        <w:spacing w:line="240" w:lineRule="atLeast"/>
        <w:rPr>
          <w:sz w:val="24"/>
          <w:szCs w:val="24"/>
          <w:lang w:eastAsia="zh-CN"/>
        </w:rPr>
      </w:pPr>
      <w:r w:rsidRPr="003D1412">
        <w:rPr>
          <w:sz w:val="24"/>
          <w:szCs w:val="24"/>
          <w:lang w:eastAsia="zh-CN"/>
        </w:rPr>
        <w:tab/>
      </w:r>
      <w:r w:rsidRPr="003D1412">
        <w:rPr>
          <w:rFonts w:eastAsia="宋体"/>
          <w:sz w:val="24"/>
          <w:szCs w:val="24"/>
          <w:lang w:eastAsia="zh-CN"/>
        </w:rPr>
        <w:t>顺致最高敬意。</w:t>
      </w:r>
    </w:p>
    <w:p w14:paraId="7A9BB153" w14:textId="41EEC705" w:rsidR="00FD7024" w:rsidRPr="003D1412" w:rsidRDefault="00FD7024" w:rsidP="001B4267">
      <w:pPr>
        <w:pStyle w:val="Para1"/>
        <w:numPr>
          <w:ilvl w:val="0"/>
          <w:numId w:val="0"/>
        </w:numPr>
        <w:spacing w:line="240" w:lineRule="atLeast"/>
        <w:rPr>
          <w:sz w:val="24"/>
          <w:szCs w:val="24"/>
          <w:lang w:eastAsia="zh-CN"/>
        </w:rPr>
      </w:pPr>
    </w:p>
    <w:p w14:paraId="501EAD2E" w14:textId="75D9D909" w:rsidR="00B823CE" w:rsidRPr="003D1412" w:rsidRDefault="00B823CE" w:rsidP="001B4267">
      <w:pPr>
        <w:pStyle w:val="Para1"/>
        <w:numPr>
          <w:ilvl w:val="0"/>
          <w:numId w:val="0"/>
        </w:numPr>
        <w:spacing w:before="0" w:after="0" w:line="240" w:lineRule="atLeast"/>
        <w:jc w:val="right"/>
        <w:rPr>
          <w:sz w:val="24"/>
          <w:szCs w:val="24"/>
          <w:lang w:eastAsia="zh-CN"/>
        </w:rPr>
      </w:pPr>
      <w:r w:rsidRPr="003D1412">
        <w:rPr>
          <w:rFonts w:eastAsia="宋体"/>
          <w:sz w:val="24"/>
          <w:szCs w:val="24"/>
          <w:lang w:eastAsia="zh-CN"/>
        </w:rPr>
        <w:t>生物多样性公约缔约方大会主席</w:t>
      </w:r>
    </w:p>
    <w:p w14:paraId="0055ED0D" w14:textId="60DF230F" w:rsidR="00FD7024" w:rsidRPr="003D1412" w:rsidRDefault="00FD7024" w:rsidP="001B4267">
      <w:pPr>
        <w:pStyle w:val="Para1"/>
        <w:numPr>
          <w:ilvl w:val="0"/>
          <w:numId w:val="0"/>
        </w:numPr>
        <w:spacing w:before="0" w:after="0" w:line="240" w:lineRule="atLeast"/>
        <w:jc w:val="right"/>
        <w:rPr>
          <w:sz w:val="24"/>
          <w:szCs w:val="24"/>
        </w:rPr>
      </w:pPr>
      <w:r w:rsidRPr="003D1412">
        <w:rPr>
          <w:sz w:val="24"/>
          <w:szCs w:val="24"/>
        </w:rPr>
        <w:t xml:space="preserve">Yasmine </w:t>
      </w:r>
      <w:r w:rsidRPr="003D1412">
        <w:rPr>
          <w:b/>
          <w:bCs/>
          <w:sz w:val="24"/>
          <w:szCs w:val="24"/>
        </w:rPr>
        <w:t>Fouad</w:t>
      </w:r>
      <w:r w:rsidR="00C030B5" w:rsidRPr="003D1412">
        <w:rPr>
          <w:rFonts w:eastAsia="宋体"/>
          <w:sz w:val="24"/>
          <w:szCs w:val="24"/>
          <w:lang w:eastAsia="zh-CN"/>
        </w:rPr>
        <w:t>（</w:t>
      </w:r>
      <w:r w:rsidR="00C030B5" w:rsidRPr="003D1412">
        <w:rPr>
          <w:rFonts w:eastAsia="KaiTi"/>
          <w:sz w:val="24"/>
          <w:szCs w:val="24"/>
          <w:lang w:eastAsia="zh-CN"/>
        </w:rPr>
        <w:t>签名</w:t>
      </w:r>
      <w:r w:rsidR="00C030B5" w:rsidRPr="003D1412">
        <w:rPr>
          <w:rFonts w:eastAsia="宋体"/>
          <w:sz w:val="24"/>
          <w:szCs w:val="24"/>
          <w:lang w:eastAsia="zh-CN"/>
        </w:rPr>
        <w:t>）</w:t>
      </w:r>
    </w:p>
    <w:p w14:paraId="6F341610" w14:textId="5584E002" w:rsidR="00B74F39" w:rsidRPr="003D1412" w:rsidRDefault="00B74F39" w:rsidP="00643742">
      <w:pPr>
        <w:jc w:val="left"/>
        <w:rPr>
          <w:lang w:val="en-US"/>
        </w:rPr>
      </w:pPr>
    </w:p>
    <w:sectPr w:rsidR="00B74F39" w:rsidRPr="003D1412" w:rsidSect="009C200D">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428C1" w14:textId="77777777" w:rsidR="00A07AB9" w:rsidRDefault="00A07AB9" w:rsidP="00CF1848">
      <w:r>
        <w:separator/>
      </w:r>
    </w:p>
  </w:endnote>
  <w:endnote w:type="continuationSeparator" w:id="0">
    <w:p w14:paraId="77B33610" w14:textId="77777777" w:rsidR="00A07AB9" w:rsidRDefault="00A07AB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0BB2F" w14:textId="77777777" w:rsidR="00A07AB9" w:rsidRDefault="00A07AB9" w:rsidP="00CF1848">
      <w:r>
        <w:separator/>
      </w:r>
    </w:p>
  </w:footnote>
  <w:footnote w:type="continuationSeparator" w:id="0">
    <w:p w14:paraId="4263E4F4" w14:textId="77777777" w:rsidR="00A07AB9" w:rsidRDefault="00A07AB9"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750A" w14:textId="22DF8DB6" w:rsidR="00463109" w:rsidRPr="00463109" w:rsidRDefault="00463109" w:rsidP="00463109">
    <w:pPr>
      <w:pStyle w:val="Header"/>
      <w:snapToGrid w:val="0"/>
      <w:rPr>
        <w:sz w:val="24"/>
        <w:lang w:val="fr-FR"/>
      </w:rPr>
    </w:pPr>
    <w:r w:rsidRPr="00463109">
      <w:rPr>
        <w:sz w:val="24"/>
        <w:lang w:val="fr-FR"/>
      </w:rPr>
      <w:t>CBD/</w:t>
    </w:r>
    <w:proofErr w:type="spellStart"/>
    <w:r w:rsidRPr="00463109">
      <w:rPr>
        <w:sz w:val="24"/>
        <w:lang w:val="fr-FR"/>
      </w:rPr>
      <w:t>ExCOP</w:t>
    </w:r>
    <w:proofErr w:type="spellEnd"/>
    <w:r w:rsidRPr="00463109">
      <w:rPr>
        <w:sz w:val="24"/>
        <w:lang w:val="fr-FR"/>
      </w:rPr>
      <w:t>/2/</w:t>
    </w:r>
    <w:r w:rsidR="005D1C21" w:rsidRPr="005D1C21">
      <w:rPr>
        <w:sz w:val="24"/>
        <w:lang w:val="fr-FR"/>
      </w:rPr>
      <w:t xml:space="preserve"> </w:t>
    </w:r>
    <w:r w:rsidR="005D1C21">
      <w:rPr>
        <w:sz w:val="24"/>
        <w:lang w:val="fr-FR"/>
      </w:rPr>
      <w:t>L.5</w:t>
    </w:r>
    <w:r w:rsidR="005D1C21" w:rsidRPr="00463109">
      <w:rPr>
        <w:sz w:val="24"/>
        <w:lang w:val="fr-FR"/>
      </w:rPr>
      <w:t xml:space="preserve"> </w:t>
    </w:r>
    <w:r w:rsidRPr="00463109">
      <w:rPr>
        <w:sz w:val="24"/>
        <w:lang w:val="fr-FR"/>
      </w:rPr>
      <w:t xml:space="preserve"> </w:t>
    </w:r>
  </w:p>
  <w:p w14:paraId="04C26167" w14:textId="15F37C1E" w:rsidR="006A1B81" w:rsidRDefault="006A1B81" w:rsidP="006A1B81">
    <w:pPr>
      <w:pStyle w:val="Header"/>
      <w:snapToGrid w:val="0"/>
      <w:rPr>
        <w:sz w:val="24"/>
        <w:lang w:val="fr-FR"/>
      </w:rPr>
    </w:pPr>
    <w:r w:rsidRPr="006A1B81">
      <w:rPr>
        <w:sz w:val="24"/>
        <w:lang w:val="fr-FR"/>
      </w:rPr>
      <w:t>CBD/CP/</w:t>
    </w:r>
    <w:proofErr w:type="spellStart"/>
    <w:r w:rsidRPr="006A1B81">
      <w:rPr>
        <w:sz w:val="24"/>
        <w:lang w:val="fr-FR"/>
      </w:rPr>
      <w:t>ExMOP</w:t>
    </w:r>
    <w:proofErr w:type="spellEnd"/>
    <w:r w:rsidRPr="006A1B81">
      <w:rPr>
        <w:sz w:val="24"/>
        <w:lang w:val="fr-FR"/>
      </w:rPr>
      <w:t>/1/</w:t>
    </w:r>
    <w:r w:rsidR="005D1C21" w:rsidRPr="005D1C21">
      <w:rPr>
        <w:sz w:val="24"/>
        <w:lang w:val="fr-FR"/>
      </w:rPr>
      <w:t xml:space="preserve"> </w:t>
    </w:r>
    <w:r w:rsidR="005D1C21">
      <w:rPr>
        <w:sz w:val="24"/>
        <w:lang w:val="fr-FR"/>
      </w:rPr>
      <w:t>L.5</w:t>
    </w:r>
    <w:r w:rsidR="005D1C21" w:rsidRPr="00463109">
      <w:rPr>
        <w:sz w:val="24"/>
        <w:lang w:val="fr-FR"/>
      </w:rPr>
      <w:t xml:space="preserve"> </w:t>
    </w:r>
    <w:r w:rsidRPr="006A1B81">
      <w:rPr>
        <w:sz w:val="24"/>
        <w:lang w:val="fr-FR"/>
      </w:rPr>
      <w:t xml:space="preserve"> </w:t>
    </w:r>
  </w:p>
  <w:p w14:paraId="37FBBFA4" w14:textId="11FCC644" w:rsidR="006A1B81" w:rsidRDefault="006A1B81" w:rsidP="006A1B81">
    <w:pPr>
      <w:pStyle w:val="Header"/>
      <w:snapToGrid w:val="0"/>
      <w:rPr>
        <w:sz w:val="24"/>
        <w:lang w:val="fr-FR"/>
      </w:rPr>
    </w:pPr>
    <w:r w:rsidRPr="006A1B81">
      <w:rPr>
        <w:sz w:val="24"/>
        <w:lang w:val="fr-FR"/>
      </w:rPr>
      <w:t>CBD/NP/</w:t>
    </w:r>
    <w:proofErr w:type="spellStart"/>
    <w:r w:rsidRPr="006A1B81">
      <w:rPr>
        <w:sz w:val="24"/>
        <w:lang w:val="fr-FR"/>
      </w:rPr>
      <w:t>ExMOP</w:t>
    </w:r>
    <w:proofErr w:type="spellEnd"/>
    <w:r w:rsidRPr="006A1B81">
      <w:rPr>
        <w:sz w:val="24"/>
        <w:lang w:val="fr-FR"/>
      </w:rPr>
      <w:t>/1/</w:t>
    </w:r>
    <w:r w:rsidR="005D1C21" w:rsidRPr="005D1C21">
      <w:rPr>
        <w:sz w:val="24"/>
        <w:lang w:val="fr-FR"/>
      </w:rPr>
      <w:t xml:space="preserve"> </w:t>
    </w:r>
    <w:r w:rsidR="005D1C21">
      <w:rPr>
        <w:sz w:val="24"/>
        <w:lang w:val="fr-FR"/>
      </w:rPr>
      <w:t>L.5</w:t>
    </w:r>
  </w:p>
  <w:p w14:paraId="4991B278" w14:textId="6F44A85C" w:rsidR="00534681" w:rsidRPr="006A1B81" w:rsidRDefault="00534681" w:rsidP="006B506C">
    <w:pPr>
      <w:pStyle w:val="Header"/>
      <w:spacing w:after="240"/>
      <w:rPr>
        <w:sz w:val="24"/>
        <w:lang w:val="fr-FR"/>
      </w:rPr>
    </w:pPr>
    <w:r w:rsidRPr="006A1B81">
      <w:rPr>
        <w:sz w:val="24"/>
        <w:lang w:val="fr-FR"/>
      </w:rPr>
      <w:t xml:space="preserve">Page </w:t>
    </w:r>
    <w:r w:rsidRPr="006A1B81">
      <w:rPr>
        <w:sz w:val="24"/>
      </w:rPr>
      <w:fldChar w:fldCharType="begin"/>
    </w:r>
    <w:r w:rsidRPr="006A1B81">
      <w:rPr>
        <w:sz w:val="24"/>
        <w:lang w:val="fr-FR"/>
      </w:rPr>
      <w:instrText xml:space="preserve"> PAGE   \* MERGEFORMAT </w:instrText>
    </w:r>
    <w:r w:rsidRPr="006A1B81">
      <w:rPr>
        <w:sz w:val="24"/>
      </w:rPr>
      <w:fldChar w:fldCharType="separate"/>
    </w:r>
    <w:r w:rsidR="009C200D" w:rsidRPr="006A1B81">
      <w:rPr>
        <w:noProof/>
        <w:sz w:val="24"/>
        <w:lang w:val="fr-FR"/>
      </w:rPr>
      <w:t>2</w:t>
    </w:r>
    <w:r w:rsidRPr="006A1B81">
      <w:rPr>
        <w:noProo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BA19" w14:textId="4166B291" w:rsidR="000240EA" w:rsidRPr="00000614" w:rsidRDefault="000240EA" w:rsidP="000240EA">
    <w:pPr>
      <w:pStyle w:val="Header"/>
      <w:ind w:left="5529"/>
      <w:jc w:val="right"/>
      <w:rPr>
        <w:lang w:val="fr-FR"/>
      </w:rPr>
    </w:pPr>
  </w:p>
  <w:p w14:paraId="57A976E8" w14:textId="6802DEAC" w:rsidR="000240EA" w:rsidRPr="00463109" w:rsidRDefault="000240EA" w:rsidP="000240EA">
    <w:pPr>
      <w:pStyle w:val="Header"/>
      <w:snapToGrid w:val="0"/>
      <w:ind w:left="5530"/>
      <w:jc w:val="right"/>
      <w:rPr>
        <w:sz w:val="24"/>
        <w:lang w:val="fr-FR"/>
      </w:rPr>
    </w:pPr>
    <w:r w:rsidRPr="00463109">
      <w:rPr>
        <w:sz w:val="24"/>
        <w:lang w:val="fr-FR"/>
      </w:rPr>
      <w:t>CBD/</w:t>
    </w:r>
    <w:proofErr w:type="spellStart"/>
    <w:r w:rsidRPr="00463109">
      <w:rPr>
        <w:sz w:val="24"/>
        <w:lang w:val="fr-FR"/>
      </w:rPr>
      <w:t>ExCOP</w:t>
    </w:r>
    <w:proofErr w:type="spellEnd"/>
    <w:r w:rsidRPr="00463109">
      <w:rPr>
        <w:sz w:val="24"/>
        <w:lang w:val="fr-FR"/>
      </w:rPr>
      <w:t>/2/</w:t>
    </w:r>
    <w:r w:rsidR="005D1C21">
      <w:rPr>
        <w:sz w:val="24"/>
        <w:lang w:val="fr-FR"/>
      </w:rPr>
      <w:t>L.5</w:t>
    </w:r>
    <w:r w:rsidRPr="00463109">
      <w:rPr>
        <w:sz w:val="24"/>
        <w:lang w:val="fr-FR"/>
      </w:rPr>
      <w:t xml:space="preserve"> </w:t>
    </w:r>
  </w:p>
  <w:p w14:paraId="0AB21842" w14:textId="20F54811" w:rsidR="000240EA" w:rsidRPr="00463109" w:rsidRDefault="000240EA" w:rsidP="000240EA">
    <w:pPr>
      <w:pStyle w:val="Header"/>
      <w:snapToGrid w:val="0"/>
      <w:ind w:left="5530"/>
      <w:jc w:val="right"/>
      <w:rPr>
        <w:sz w:val="24"/>
        <w:lang w:val="fr-FR"/>
      </w:rPr>
    </w:pPr>
    <w:r w:rsidRPr="00463109">
      <w:rPr>
        <w:sz w:val="24"/>
        <w:lang w:val="fr-FR"/>
      </w:rPr>
      <w:t>CBD/CP/</w:t>
    </w:r>
    <w:proofErr w:type="spellStart"/>
    <w:r w:rsidRPr="00463109">
      <w:rPr>
        <w:sz w:val="24"/>
        <w:lang w:val="fr-FR"/>
      </w:rPr>
      <w:t>ExMOP</w:t>
    </w:r>
    <w:proofErr w:type="spellEnd"/>
    <w:r w:rsidRPr="00463109">
      <w:rPr>
        <w:sz w:val="24"/>
        <w:lang w:val="fr-FR"/>
      </w:rPr>
      <w:t>/1/</w:t>
    </w:r>
    <w:r w:rsidR="005D1C21" w:rsidRPr="005D1C21">
      <w:rPr>
        <w:sz w:val="24"/>
        <w:lang w:val="fr-FR"/>
      </w:rPr>
      <w:t xml:space="preserve"> </w:t>
    </w:r>
    <w:r w:rsidR="005D1C21">
      <w:rPr>
        <w:sz w:val="24"/>
        <w:lang w:val="fr-FR"/>
      </w:rPr>
      <w:t>L.5</w:t>
    </w:r>
    <w:r w:rsidR="005D1C21" w:rsidRPr="00463109">
      <w:rPr>
        <w:sz w:val="24"/>
        <w:lang w:val="fr-FR"/>
      </w:rPr>
      <w:t xml:space="preserve"> </w:t>
    </w:r>
    <w:r w:rsidRPr="00463109">
      <w:rPr>
        <w:sz w:val="24"/>
        <w:lang w:val="fr-FR"/>
      </w:rPr>
      <w:t xml:space="preserve"> </w:t>
    </w:r>
  </w:p>
  <w:p w14:paraId="10A8CBA8" w14:textId="72FF5388" w:rsidR="000240EA" w:rsidRPr="00463109" w:rsidRDefault="000240EA" w:rsidP="000240EA">
    <w:pPr>
      <w:pStyle w:val="Header"/>
      <w:snapToGrid w:val="0"/>
      <w:ind w:left="5530"/>
      <w:jc w:val="right"/>
      <w:rPr>
        <w:sz w:val="24"/>
        <w:lang w:val="fr-FR"/>
      </w:rPr>
    </w:pPr>
    <w:r w:rsidRPr="00463109">
      <w:rPr>
        <w:sz w:val="24"/>
        <w:lang w:val="fr-FR"/>
      </w:rPr>
      <w:t>CBD/NP/</w:t>
    </w:r>
    <w:proofErr w:type="spellStart"/>
    <w:r w:rsidRPr="00463109">
      <w:rPr>
        <w:sz w:val="24"/>
        <w:lang w:val="fr-FR"/>
      </w:rPr>
      <w:t>ExMOP</w:t>
    </w:r>
    <w:proofErr w:type="spellEnd"/>
    <w:r w:rsidRPr="00463109">
      <w:rPr>
        <w:sz w:val="24"/>
        <w:lang w:val="fr-FR"/>
      </w:rPr>
      <w:t>/1/</w:t>
    </w:r>
    <w:r w:rsidR="005D1C21" w:rsidRPr="005D1C21">
      <w:rPr>
        <w:sz w:val="24"/>
        <w:lang w:val="fr-FR"/>
      </w:rPr>
      <w:t xml:space="preserve"> </w:t>
    </w:r>
    <w:r w:rsidR="005D1C21">
      <w:rPr>
        <w:sz w:val="24"/>
        <w:lang w:val="fr-FR"/>
      </w:rPr>
      <w:t>L.5</w:t>
    </w:r>
  </w:p>
  <w:p w14:paraId="64B5CF41" w14:textId="1BDD378D" w:rsidR="009505C9" w:rsidRPr="00000614" w:rsidRDefault="009505C9" w:rsidP="006B506C">
    <w:pPr>
      <w:pStyle w:val="Header"/>
      <w:spacing w:after="240"/>
      <w:ind w:left="5528"/>
      <w:jc w:val="right"/>
      <w:rPr>
        <w:lang w:val="fr-FR"/>
      </w:rPr>
    </w:pPr>
    <w:r w:rsidRPr="00463109">
      <w:rPr>
        <w:sz w:val="24"/>
        <w:lang w:val="fr-FR"/>
      </w:rPr>
      <w:t xml:space="preserve">Page </w:t>
    </w:r>
    <w:r w:rsidRPr="00463109">
      <w:rPr>
        <w:sz w:val="24"/>
      </w:rPr>
      <w:fldChar w:fldCharType="begin"/>
    </w:r>
    <w:r w:rsidRPr="00463109">
      <w:rPr>
        <w:sz w:val="24"/>
        <w:lang w:val="fr-FR"/>
      </w:rPr>
      <w:instrText xml:space="preserve"> PAGE   \* MERGEFORMAT </w:instrText>
    </w:r>
    <w:r w:rsidRPr="00463109">
      <w:rPr>
        <w:sz w:val="24"/>
      </w:rPr>
      <w:fldChar w:fldCharType="separate"/>
    </w:r>
    <w:r w:rsidR="009C200D" w:rsidRPr="00463109">
      <w:rPr>
        <w:noProof/>
        <w:sz w:val="24"/>
        <w:lang w:val="fr-FR"/>
      </w:rPr>
      <w:t>1</w:t>
    </w:r>
    <w:r w:rsidRPr="00463109">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EB6F07"/>
    <w:multiLevelType w:val="hybridMultilevel"/>
    <w:tmpl w:val="841CB22E"/>
    <w:lvl w:ilvl="0" w:tplc="1774333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C362F"/>
    <w:multiLevelType w:val="hybridMultilevel"/>
    <w:tmpl w:val="A92465F8"/>
    <w:lvl w:ilvl="0" w:tplc="B8308E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2"/>
  </w:num>
  <w:num w:numId="18">
    <w:abstractNumId w:val="14"/>
  </w:num>
  <w:num w:numId="19">
    <w:abstractNumId w:val="3"/>
  </w:num>
  <w:num w:numId="20">
    <w:abstractNumId w:val="13"/>
  </w:num>
  <w:num w:numId="21">
    <w:abstractNumId w:val="8"/>
  </w:num>
  <w:num w:numId="22">
    <w:abstractNumId w:val="8"/>
  </w:num>
  <w:num w:numId="23">
    <w:abstractNumId w:val="8"/>
  </w:num>
  <w:num w:numId="24">
    <w:abstractNumId w:val="8"/>
  </w:num>
  <w:num w:numId="25">
    <w:abstractNumId w:val="8"/>
  </w:num>
  <w:num w:numId="26">
    <w:abstractNumId w:val="8"/>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240EA"/>
    <w:rsid w:val="000610B0"/>
    <w:rsid w:val="000915B5"/>
    <w:rsid w:val="000A33EF"/>
    <w:rsid w:val="000B351A"/>
    <w:rsid w:val="000B7864"/>
    <w:rsid w:val="000E673A"/>
    <w:rsid w:val="000F4080"/>
    <w:rsid w:val="000F74F5"/>
    <w:rsid w:val="00105372"/>
    <w:rsid w:val="00117F6F"/>
    <w:rsid w:val="001201CE"/>
    <w:rsid w:val="001253E4"/>
    <w:rsid w:val="00130A72"/>
    <w:rsid w:val="00131517"/>
    <w:rsid w:val="00131E7A"/>
    <w:rsid w:val="00157294"/>
    <w:rsid w:val="00172AF6"/>
    <w:rsid w:val="00176CEE"/>
    <w:rsid w:val="0019358A"/>
    <w:rsid w:val="001A7866"/>
    <w:rsid w:val="001B4267"/>
    <w:rsid w:val="001C2CAD"/>
    <w:rsid w:val="001F1018"/>
    <w:rsid w:val="00215037"/>
    <w:rsid w:val="00232B98"/>
    <w:rsid w:val="00253A09"/>
    <w:rsid w:val="00253FD4"/>
    <w:rsid w:val="00260169"/>
    <w:rsid w:val="00283478"/>
    <w:rsid w:val="00283A1D"/>
    <w:rsid w:val="002A6A47"/>
    <w:rsid w:val="002B2F8F"/>
    <w:rsid w:val="002C470F"/>
    <w:rsid w:val="002C4A3C"/>
    <w:rsid w:val="002C6151"/>
    <w:rsid w:val="002D68B5"/>
    <w:rsid w:val="002E0151"/>
    <w:rsid w:val="002E3B35"/>
    <w:rsid w:val="002F4C5C"/>
    <w:rsid w:val="00307614"/>
    <w:rsid w:val="00321B1E"/>
    <w:rsid w:val="003243D1"/>
    <w:rsid w:val="003274B9"/>
    <w:rsid w:val="0034662C"/>
    <w:rsid w:val="0035049D"/>
    <w:rsid w:val="00351D17"/>
    <w:rsid w:val="0036180A"/>
    <w:rsid w:val="00364FC1"/>
    <w:rsid w:val="00372F74"/>
    <w:rsid w:val="0037785E"/>
    <w:rsid w:val="00395927"/>
    <w:rsid w:val="003A7920"/>
    <w:rsid w:val="003B4FE8"/>
    <w:rsid w:val="003C5220"/>
    <w:rsid w:val="003D1412"/>
    <w:rsid w:val="003E023C"/>
    <w:rsid w:val="003E62DD"/>
    <w:rsid w:val="003F0B13"/>
    <w:rsid w:val="003F7224"/>
    <w:rsid w:val="00401775"/>
    <w:rsid w:val="00405146"/>
    <w:rsid w:val="00421174"/>
    <w:rsid w:val="0042412C"/>
    <w:rsid w:val="00426E18"/>
    <w:rsid w:val="00427D21"/>
    <w:rsid w:val="004447C0"/>
    <w:rsid w:val="00451FDA"/>
    <w:rsid w:val="00463109"/>
    <w:rsid w:val="004644C2"/>
    <w:rsid w:val="00465F7C"/>
    <w:rsid w:val="00467549"/>
    <w:rsid w:val="004679EA"/>
    <w:rsid w:val="00467F9C"/>
    <w:rsid w:val="00491F14"/>
    <w:rsid w:val="00492A09"/>
    <w:rsid w:val="00496E09"/>
    <w:rsid w:val="004E31D9"/>
    <w:rsid w:val="004F5184"/>
    <w:rsid w:val="005016FF"/>
    <w:rsid w:val="00510E76"/>
    <w:rsid w:val="00520051"/>
    <w:rsid w:val="00522946"/>
    <w:rsid w:val="00534681"/>
    <w:rsid w:val="00534E62"/>
    <w:rsid w:val="0054515F"/>
    <w:rsid w:val="0056755B"/>
    <w:rsid w:val="00577335"/>
    <w:rsid w:val="00590AD3"/>
    <w:rsid w:val="00597198"/>
    <w:rsid w:val="005A418E"/>
    <w:rsid w:val="005B5010"/>
    <w:rsid w:val="005D1C21"/>
    <w:rsid w:val="005E1914"/>
    <w:rsid w:val="005E39C0"/>
    <w:rsid w:val="0060470E"/>
    <w:rsid w:val="006052B3"/>
    <w:rsid w:val="006122BA"/>
    <w:rsid w:val="00613ADA"/>
    <w:rsid w:val="00643742"/>
    <w:rsid w:val="00651A26"/>
    <w:rsid w:val="00671068"/>
    <w:rsid w:val="006852E3"/>
    <w:rsid w:val="0069474F"/>
    <w:rsid w:val="006A1B81"/>
    <w:rsid w:val="006B0472"/>
    <w:rsid w:val="006B2290"/>
    <w:rsid w:val="006B506C"/>
    <w:rsid w:val="006B5AD3"/>
    <w:rsid w:val="006C0567"/>
    <w:rsid w:val="006E5555"/>
    <w:rsid w:val="00717D88"/>
    <w:rsid w:val="00732937"/>
    <w:rsid w:val="00737713"/>
    <w:rsid w:val="0074575F"/>
    <w:rsid w:val="00752149"/>
    <w:rsid w:val="00753DED"/>
    <w:rsid w:val="00763C44"/>
    <w:rsid w:val="0079150F"/>
    <w:rsid w:val="00791ACA"/>
    <w:rsid w:val="007942D3"/>
    <w:rsid w:val="007B6C09"/>
    <w:rsid w:val="007C3431"/>
    <w:rsid w:val="007D4214"/>
    <w:rsid w:val="007E09DA"/>
    <w:rsid w:val="008178B6"/>
    <w:rsid w:val="00847812"/>
    <w:rsid w:val="00863B0B"/>
    <w:rsid w:val="00865B74"/>
    <w:rsid w:val="00886A8F"/>
    <w:rsid w:val="008901AA"/>
    <w:rsid w:val="008960B8"/>
    <w:rsid w:val="008B7AF9"/>
    <w:rsid w:val="008D458A"/>
    <w:rsid w:val="008F6508"/>
    <w:rsid w:val="0091169A"/>
    <w:rsid w:val="00916AF6"/>
    <w:rsid w:val="00925E33"/>
    <w:rsid w:val="00930BA1"/>
    <w:rsid w:val="0093169E"/>
    <w:rsid w:val="00943448"/>
    <w:rsid w:val="009505C9"/>
    <w:rsid w:val="00995DB5"/>
    <w:rsid w:val="009A0519"/>
    <w:rsid w:val="009C200D"/>
    <w:rsid w:val="009F1EE5"/>
    <w:rsid w:val="009F6CA5"/>
    <w:rsid w:val="00A07AB9"/>
    <w:rsid w:val="00A138DC"/>
    <w:rsid w:val="00A27111"/>
    <w:rsid w:val="00A31D7A"/>
    <w:rsid w:val="00A405A8"/>
    <w:rsid w:val="00A42864"/>
    <w:rsid w:val="00A572B9"/>
    <w:rsid w:val="00A60A6F"/>
    <w:rsid w:val="00A60F5B"/>
    <w:rsid w:val="00A745E1"/>
    <w:rsid w:val="00A77E50"/>
    <w:rsid w:val="00AA34F6"/>
    <w:rsid w:val="00AC7995"/>
    <w:rsid w:val="00AD467F"/>
    <w:rsid w:val="00AE5F6A"/>
    <w:rsid w:val="00B059D1"/>
    <w:rsid w:val="00B12305"/>
    <w:rsid w:val="00B24263"/>
    <w:rsid w:val="00B3369F"/>
    <w:rsid w:val="00B42555"/>
    <w:rsid w:val="00B74F39"/>
    <w:rsid w:val="00B823CE"/>
    <w:rsid w:val="00B83141"/>
    <w:rsid w:val="00B91328"/>
    <w:rsid w:val="00B923E4"/>
    <w:rsid w:val="00BA68DE"/>
    <w:rsid w:val="00BE3414"/>
    <w:rsid w:val="00BF61C5"/>
    <w:rsid w:val="00C030B5"/>
    <w:rsid w:val="00C07861"/>
    <w:rsid w:val="00C20258"/>
    <w:rsid w:val="00C369FF"/>
    <w:rsid w:val="00C54134"/>
    <w:rsid w:val="00C63C82"/>
    <w:rsid w:val="00C9161D"/>
    <w:rsid w:val="00CC1C71"/>
    <w:rsid w:val="00CD4CA3"/>
    <w:rsid w:val="00CF1848"/>
    <w:rsid w:val="00D12044"/>
    <w:rsid w:val="00D35AA9"/>
    <w:rsid w:val="00D6054A"/>
    <w:rsid w:val="00D76A18"/>
    <w:rsid w:val="00D85F4C"/>
    <w:rsid w:val="00DA30A7"/>
    <w:rsid w:val="00DA35F8"/>
    <w:rsid w:val="00DB274C"/>
    <w:rsid w:val="00DD0703"/>
    <w:rsid w:val="00DD118C"/>
    <w:rsid w:val="00DD58F3"/>
    <w:rsid w:val="00E66235"/>
    <w:rsid w:val="00E71C06"/>
    <w:rsid w:val="00E72222"/>
    <w:rsid w:val="00E76200"/>
    <w:rsid w:val="00E808C4"/>
    <w:rsid w:val="00E83C24"/>
    <w:rsid w:val="00E9318D"/>
    <w:rsid w:val="00EA2EFB"/>
    <w:rsid w:val="00EA63EE"/>
    <w:rsid w:val="00EB6604"/>
    <w:rsid w:val="00ED124D"/>
    <w:rsid w:val="00ED5859"/>
    <w:rsid w:val="00EF1475"/>
    <w:rsid w:val="00EF14F2"/>
    <w:rsid w:val="00EF62FA"/>
    <w:rsid w:val="00F00944"/>
    <w:rsid w:val="00F113FC"/>
    <w:rsid w:val="00F30B12"/>
    <w:rsid w:val="00F31715"/>
    <w:rsid w:val="00F353F9"/>
    <w:rsid w:val="00F357B3"/>
    <w:rsid w:val="00F611C1"/>
    <w:rsid w:val="00F87FCB"/>
    <w:rsid w:val="00F94774"/>
    <w:rsid w:val="00FA298F"/>
    <w:rsid w:val="00FC53DB"/>
    <w:rsid w:val="00FD2A32"/>
    <w:rsid w:val="00FD43DF"/>
    <w:rsid w:val="00FD7024"/>
    <w:rsid w:val="00FF0599"/>
    <w:rsid w:val="00FF71C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table" w:styleId="ListTable6Colorful">
    <w:name w:val="List Table 6 Colorful"/>
    <w:basedOn w:val="TableNormal"/>
    <w:uiPriority w:val="51"/>
    <w:rsid w:val="00AD467F"/>
    <w:rPr>
      <w:color w:val="000080" w:themeColor="text1"/>
    </w:rPr>
    <w:tblPr>
      <w:tblStyleRowBandSize w:val="1"/>
      <w:tblStyleColBandSize w:val="1"/>
      <w:tblInd w:w="0" w:type="nil"/>
      <w:tblBorders>
        <w:top w:val="single" w:sz="4" w:space="0" w:color="000080" w:themeColor="text1"/>
        <w:bottom w:val="single" w:sz="4" w:space="0" w:color="000080" w:themeColor="text1"/>
      </w:tblBorders>
    </w:tblPr>
    <w:tblStylePr w:type="firstRow">
      <w:rPr>
        <w:b/>
        <w:bCs/>
      </w:rPr>
      <w:tblPr/>
      <w:tcPr>
        <w:tcBorders>
          <w:bottom w:val="single" w:sz="4" w:space="0" w:color="000080" w:themeColor="text1"/>
        </w:tcBorders>
      </w:tcPr>
    </w:tblStylePr>
    <w:tblStylePr w:type="lastRow">
      <w:rPr>
        <w:b/>
        <w:bCs/>
      </w:rPr>
      <w:tblPr/>
      <w:tcPr>
        <w:tcBorders>
          <w:top w:val="double" w:sz="4" w:space="0" w:color="000080" w:themeColor="text1"/>
        </w:tcBorders>
      </w:tcPr>
    </w:tblStylePr>
    <w:tblStylePr w:type="firstCol">
      <w:rPr>
        <w:b/>
        <w:bCs/>
      </w:rPr>
    </w:tblStylePr>
    <w:tblStylePr w:type="lastCol">
      <w:rPr>
        <w:b/>
        <w:bCs/>
      </w:rPr>
    </w:tblStylePr>
    <w:tblStylePr w:type="band1Vert">
      <w:tblPr/>
      <w:tcPr>
        <w:shd w:val="clear" w:color="auto" w:fill="B2B2FF" w:themeFill="text1" w:themeFillTint="33"/>
      </w:tcPr>
    </w:tblStylePr>
    <w:tblStylePr w:type="band1Horz">
      <w:tblPr/>
      <w:tcPr>
        <w:shd w:val="clear" w:color="auto" w:fill="B2B2FF" w:themeFill="text1" w:themeFillTint="33"/>
      </w:tcPr>
    </w:tblStylePr>
  </w:style>
  <w:style w:type="character" w:styleId="UnresolvedMention">
    <w:name w:val="Unresolved Mention"/>
    <w:basedOn w:val="DefaultParagraphFont"/>
    <w:uiPriority w:val="99"/>
    <w:semiHidden/>
    <w:unhideWhenUsed/>
    <w:rsid w:val="007D421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1C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71C06"/>
    <w:rPr>
      <w:rFonts w:ascii="Times New Roman" w:eastAsia="Times New Roman" w:hAnsi="Times New Roman" w:cs="Times New Roman"/>
      <w:b/>
      <w:bCs/>
      <w:sz w:val="20"/>
      <w:szCs w:val="20"/>
      <w:lang w:val="en-GB"/>
    </w:rPr>
  </w:style>
  <w:style w:type="paragraph" w:styleId="Revision">
    <w:name w:val="Revision"/>
    <w:hidden/>
    <w:uiPriority w:val="99"/>
    <w:semiHidden/>
    <w:rsid w:val="00492A09"/>
    <w:rPr>
      <w:rFonts w:ascii="Times New Roman" w:eastAsia="Times New Roman" w:hAnsi="Times New Roman" w:cs="Times New Roman"/>
      <w:sz w:val="22"/>
      <w:lang w:val="en-GB"/>
    </w:rPr>
  </w:style>
  <w:style w:type="paragraph" w:styleId="BodyText2">
    <w:name w:val="Body Text 2"/>
    <w:basedOn w:val="Normal"/>
    <w:link w:val="BodyText2Char"/>
    <w:uiPriority w:val="99"/>
    <w:semiHidden/>
    <w:unhideWhenUsed/>
    <w:rsid w:val="001B4267"/>
    <w:pPr>
      <w:spacing w:after="120" w:line="480" w:lineRule="auto"/>
    </w:pPr>
  </w:style>
  <w:style w:type="character" w:customStyle="1" w:styleId="BodyText2Char">
    <w:name w:val="Body Text 2 Char"/>
    <w:basedOn w:val="DefaultParagraphFont"/>
    <w:link w:val="BodyText2"/>
    <w:uiPriority w:val="99"/>
    <w:semiHidden/>
    <w:rsid w:val="001B4267"/>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xecutivesecretary@cbd.in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5966B83-2EE5-44E7-AE09-76DDE691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Opening communication by the President</vt:lpstr>
    </vt:vector>
  </TitlesOfParts>
  <Company>SCBD</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communication by the President</dc:title>
  <dc:subject/>
  <dc:creator>SCBD</dc:creator>
  <cp:lastModifiedBy>Steve Pei</cp:lastModifiedBy>
  <cp:revision>18</cp:revision>
  <cp:lastPrinted>2020-11-15T21:01:00Z</cp:lastPrinted>
  <dcterms:created xsi:type="dcterms:W3CDTF">2020-11-24T14:08:00Z</dcterms:created>
  <dcterms:modified xsi:type="dcterms:W3CDTF">2020-11-24T19:30:00Z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