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482021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482021" w:rsidRDefault="0084008D" w:rsidP="00084BB4">
            <w:pPr>
              <w:pStyle w:val="Titre2"/>
              <w:tabs>
                <w:tab w:val="right" w:pos="6372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482021" w:rsidRDefault="00C41B36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85800" cy="56388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08D" w:rsidRPr="00482021" w:rsidRDefault="00C41B36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2920" cy="5791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08D" w:rsidRPr="00482021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482021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715B07" w:rsidRDefault="0084008D" w:rsidP="0084008D">
            <w:pPr>
              <w:bidi w:val="0"/>
              <w:spacing w:before="60"/>
              <w:rPr>
                <w:sz w:val="22"/>
                <w:szCs w:val="22"/>
                <w:lang w:val="it-IT"/>
              </w:rPr>
            </w:pPr>
            <w:proofErr w:type="spellStart"/>
            <w:r w:rsidRPr="00715B07">
              <w:rPr>
                <w:sz w:val="22"/>
                <w:szCs w:val="22"/>
                <w:lang w:val="it-IT"/>
              </w:rPr>
              <w:t>Distr</w:t>
            </w:r>
            <w:proofErr w:type="spellEnd"/>
            <w:r w:rsidRPr="00715B07">
              <w:rPr>
                <w:sz w:val="22"/>
                <w:szCs w:val="22"/>
                <w:lang w:val="it-IT"/>
              </w:rPr>
              <w:t>.</w:t>
            </w:r>
          </w:p>
          <w:p w:rsidR="0084008D" w:rsidRPr="00715B07" w:rsidRDefault="0084008D" w:rsidP="0084008D">
            <w:pPr>
              <w:bidi w:val="0"/>
              <w:rPr>
                <w:sz w:val="22"/>
                <w:szCs w:val="22"/>
                <w:lang w:val="it-IT"/>
              </w:rPr>
            </w:pPr>
            <w:r w:rsidRPr="00715B07">
              <w:rPr>
                <w:sz w:val="22"/>
                <w:szCs w:val="22"/>
                <w:lang w:val="it-IT"/>
              </w:rPr>
              <w:t>GENERAL</w:t>
            </w:r>
          </w:p>
          <w:p w:rsidR="0084008D" w:rsidRPr="00715B07" w:rsidRDefault="0084008D" w:rsidP="0084008D">
            <w:pPr>
              <w:pStyle w:val="Titre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it-IT"/>
              </w:rPr>
            </w:pPr>
          </w:p>
          <w:sdt>
            <w:sdtPr>
              <w:rPr>
                <w:sz w:val="22"/>
                <w:szCs w:val="22"/>
                <w:lang w:val="it-IT"/>
              </w:rPr>
              <w:alias w:val="Subject"/>
              <w:tag w:val=""/>
              <w:id w:val="-344942035"/>
              <w:placeholder>
                <w:docPart w:val="7DD06BFD7E954AEA8A0A30216875384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C41F82" w:rsidRPr="00C41F82" w:rsidRDefault="00F003DF" w:rsidP="00C41F82">
                <w:pPr>
                  <w:bidi w:val="0"/>
                  <w:rPr>
                    <w:sz w:val="22"/>
                    <w:szCs w:val="22"/>
                    <w:rtl/>
                  </w:rPr>
                </w:pPr>
                <w:r w:rsidRPr="00715B07">
                  <w:rPr>
                    <w:sz w:val="22"/>
                    <w:szCs w:val="22"/>
                    <w:lang w:val="it-IT"/>
                  </w:rPr>
                  <w:t>CBD/SB</w:t>
                </w:r>
                <w:r w:rsidR="00891455" w:rsidRPr="00715B07">
                  <w:rPr>
                    <w:sz w:val="22"/>
                    <w:szCs w:val="22"/>
                    <w:lang w:val="it-IT"/>
                  </w:rPr>
                  <w:t>I</w:t>
                </w:r>
                <w:r w:rsidRPr="00715B07">
                  <w:rPr>
                    <w:sz w:val="22"/>
                    <w:szCs w:val="22"/>
                    <w:lang w:val="it-IT"/>
                  </w:rPr>
                  <w:t>/2</w:t>
                </w:r>
                <w:r w:rsidR="00891455" w:rsidRPr="00715B07">
                  <w:rPr>
                    <w:sz w:val="22"/>
                    <w:szCs w:val="22"/>
                    <w:lang w:val="it-IT"/>
                  </w:rPr>
                  <w:t>/</w:t>
                </w:r>
                <w:r w:rsidRPr="00715B07">
                  <w:rPr>
                    <w:sz w:val="22"/>
                    <w:szCs w:val="22"/>
                    <w:lang w:val="it-IT"/>
                  </w:rPr>
                  <w:t>2/</w:t>
                </w:r>
                <w:r w:rsidR="00891455" w:rsidRPr="00715B07">
                  <w:rPr>
                    <w:sz w:val="22"/>
                    <w:szCs w:val="22"/>
                    <w:lang w:val="it-IT"/>
                  </w:rPr>
                  <w:t>Add.3</w:t>
                </w:r>
              </w:p>
            </w:sdtContent>
          </w:sdt>
          <w:p w:rsidR="00C41F82" w:rsidRPr="00C41F82" w:rsidRDefault="00C41F82" w:rsidP="00C41F82">
            <w:pPr>
              <w:bidi w:val="0"/>
              <w:jc w:val="left"/>
              <w:rPr>
                <w:sz w:val="22"/>
                <w:szCs w:val="22"/>
                <w:lang w:val="en-GB"/>
              </w:rPr>
            </w:pPr>
            <w:r w:rsidRPr="00C41F82">
              <w:rPr>
                <w:sz w:val="22"/>
                <w:szCs w:val="22"/>
                <w:lang w:val="en-GB"/>
              </w:rPr>
              <w:t>16 April 2018</w:t>
            </w:r>
          </w:p>
          <w:p w:rsidR="00D67361" w:rsidRPr="00F6000A" w:rsidRDefault="00D67361" w:rsidP="00C41F82">
            <w:pPr>
              <w:bidi w:val="0"/>
              <w:jc w:val="left"/>
              <w:rPr>
                <w:sz w:val="22"/>
                <w:szCs w:val="22"/>
                <w:lang w:val="en-GB"/>
              </w:rPr>
            </w:pPr>
          </w:p>
          <w:p w:rsidR="0084008D" w:rsidRPr="00FC32BA" w:rsidRDefault="0084008D" w:rsidP="0084008D">
            <w:pPr>
              <w:pStyle w:val="Titre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84008D" w:rsidRPr="00FC32BA" w:rsidRDefault="0084008D" w:rsidP="0084008D">
            <w:pPr>
              <w:pStyle w:val="Titre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008D" w:rsidRPr="00FC32BA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008D" w:rsidRPr="00482021" w:rsidRDefault="00C41B36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2560320" cy="1028700"/>
                  <wp:effectExtent l="0" t="0" r="0" b="0"/>
                  <wp:docPr id="3" name="Imag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E14" w:rsidRPr="007D3663" w:rsidRDefault="006E0E14" w:rsidP="006E0E14">
      <w:pPr>
        <w:spacing w:before="60"/>
        <w:ind w:left="302" w:right="302" w:hanging="302"/>
        <w:rPr>
          <w:b/>
          <w:bCs/>
          <w:sz w:val="24"/>
          <w:rtl/>
          <w:lang w:bidi="ar-EG"/>
        </w:rPr>
      </w:pPr>
      <w:bookmarkStart w:id="0" w:name="_Hlk513420986"/>
      <w:r w:rsidRPr="007D3663">
        <w:rPr>
          <w:rFonts w:hint="cs"/>
          <w:b/>
          <w:bCs/>
          <w:sz w:val="24"/>
          <w:rtl/>
        </w:rPr>
        <w:t>الهيئة الفرعية للتنفيذ</w:t>
      </w:r>
    </w:p>
    <w:p w:rsidR="006E0E14" w:rsidRPr="007D3663" w:rsidRDefault="006E0E14" w:rsidP="006E0E14">
      <w:pPr>
        <w:jc w:val="both"/>
        <w:outlineLvl w:val="6"/>
        <w:rPr>
          <w:sz w:val="24"/>
          <w:rtl/>
          <w:lang w:bidi="ar-EG"/>
        </w:rPr>
      </w:pPr>
      <w:r w:rsidRPr="007D3663">
        <w:rPr>
          <w:rFonts w:hint="cs"/>
          <w:sz w:val="24"/>
          <w:rtl/>
        </w:rPr>
        <w:t>الاجتماع</w:t>
      </w:r>
      <w:r w:rsidRPr="007D3663">
        <w:rPr>
          <w:rFonts w:hint="cs"/>
          <w:sz w:val="24"/>
          <w:rtl/>
          <w:lang w:bidi="ar-EG"/>
        </w:rPr>
        <w:t xml:space="preserve"> الثاني</w:t>
      </w:r>
    </w:p>
    <w:p w:rsidR="006E0E14" w:rsidRPr="007D3663" w:rsidRDefault="006E0E14" w:rsidP="006E0E14">
      <w:pPr>
        <w:jc w:val="both"/>
        <w:rPr>
          <w:sz w:val="24"/>
          <w:rtl/>
          <w:lang w:bidi="ar-EG"/>
        </w:rPr>
      </w:pPr>
      <w:r w:rsidRPr="007D3663">
        <w:rPr>
          <w:rFonts w:hint="cs"/>
          <w:sz w:val="24"/>
          <w:rtl/>
          <w:lang w:bidi="ar-LY"/>
        </w:rPr>
        <w:t>مونتريال، كندا، 9-13 يوليه/تموز</w:t>
      </w:r>
      <w:r w:rsidRPr="007D3663">
        <w:rPr>
          <w:rFonts w:hint="cs"/>
          <w:sz w:val="24"/>
          <w:rtl/>
          <w:lang w:bidi="ar-EG"/>
        </w:rPr>
        <w:t xml:space="preserve"> 2018</w:t>
      </w:r>
    </w:p>
    <w:p w:rsidR="006E0E14" w:rsidRPr="007D3663" w:rsidRDefault="006E0E14" w:rsidP="006E0E14">
      <w:pPr>
        <w:jc w:val="both"/>
        <w:rPr>
          <w:sz w:val="24"/>
          <w:rtl/>
          <w:lang w:val="fr-CH" w:bidi="ar-EG"/>
        </w:rPr>
      </w:pPr>
      <w:r w:rsidRPr="007D3663">
        <w:rPr>
          <w:rFonts w:hint="cs"/>
          <w:sz w:val="24"/>
          <w:rtl/>
          <w:lang w:bidi="ar-EG"/>
        </w:rPr>
        <w:t>البند 3 من جدول الأعمال المؤقت</w:t>
      </w:r>
      <w:r w:rsidRPr="007D3663">
        <w:rPr>
          <w:sz w:val="24"/>
          <w:vertAlign w:val="superscript"/>
          <w:rtl/>
          <w:lang w:val="fr-CH" w:bidi="ar-EG"/>
        </w:rPr>
        <w:footnoteReference w:customMarkFollows="1" w:id="1"/>
        <w:t>*</w:t>
      </w:r>
    </w:p>
    <w:p w:rsidR="00FA5092" w:rsidRDefault="00FA5092" w:rsidP="006E0E14">
      <w:pPr>
        <w:keepNext/>
        <w:spacing w:after="120" w:line="192" w:lineRule="auto"/>
        <w:jc w:val="both"/>
        <w:outlineLvl w:val="1"/>
        <w:rPr>
          <w:rFonts w:ascii="Simplified Arabic" w:hAnsi="Simplified Arabic"/>
          <w:sz w:val="24"/>
          <w:lang w:bidi="ar-EG"/>
        </w:rPr>
      </w:pPr>
      <w:r>
        <w:rPr>
          <w:b/>
          <w:bCs/>
          <w:sz w:val="28"/>
          <w:szCs w:val="28"/>
          <w:lang w:bidi="ar"/>
        </w:rPr>
        <w:t xml:space="preserve">  </w:t>
      </w:r>
      <w:bookmarkStart w:id="1" w:name="_Hlk513396157"/>
      <w:bookmarkEnd w:id="0"/>
    </w:p>
    <w:p w:rsidR="006E0E14" w:rsidRPr="00C41F82" w:rsidRDefault="006E0E14" w:rsidP="006E0E14">
      <w:pPr>
        <w:spacing w:after="120"/>
        <w:ind w:left="2880" w:right="360" w:hanging="1710"/>
        <w:jc w:val="center"/>
        <w:rPr>
          <w:b/>
          <w:bCs/>
          <w:sz w:val="28"/>
          <w:szCs w:val="28"/>
          <w:rtl/>
          <w:lang w:val="en-GB" w:bidi="ar-EG"/>
        </w:rPr>
      </w:pPr>
      <w:r w:rsidRPr="00C41F82">
        <w:rPr>
          <w:rFonts w:hint="cs"/>
          <w:b/>
          <w:bCs/>
          <w:sz w:val="28"/>
          <w:szCs w:val="28"/>
          <w:rtl/>
          <w:lang w:val="en-GB" w:bidi="ar"/>
        </w:rPr>
        <w:t xml:space="preserve">التقدم المحرز في تنفيذ </w:t>
      </w:r>
      <w:r w:rsidRPr="00C41F82">
        <w:rPr>
          <w:rFonts w:hint="cs"/>
          <w:b/>
          <w:bCs/>
          <w:sz w:val="28"/>
          <w:szCs w:val="28"/>
          <w:rtl/>
          <w:lang w:val="en-GB" w:bidi="ar-EG"/>
        </w:rPr>
        <w:t>خطة العمل المتعلقة بالاعتبارات الجنسانية للفترة 2015-2020</w:t>
      </w:r>
    </w:p>
    <w:p w:rsidR="006E0E14" w:rsidRPr="00306427" w:rsidRDefault="006E0E14" w:rsidP="006E0E14">
      <w:pPr>
        <w:spacing w:after="120"/>
        <w:jc w:val="center"/>
        <w:rPr>
          <w:i/>
          <w:iCs/>
          <w:sz w:val="22"/>
          <w:rtl/>
          <w:lang w:val="en-GB" w:bidi="ar-EG"/>
        </w:rPr>
      </w:pPr>
      <w:r w:rsidRPr="00306427">
        <w:rPr>
          <w:rFonts w:hint="cs"/>
          <w:i/>
          <w:iCs/>
          <w:sz w:val="22"/>
          <w:rtl/>
          <w:lang w:val="en-GB" w:bidi="ar-EG"/>
        </w:rPr>
        <w:t>مذكرة من الأمينة التنفيذية</w:t>
      </w:r>
    </w:p>
    <w:p w:rsidR="006E0E14" w:rsidRPr="00960155" w:rsidRDefault="006E0E14" w:rsidP="006E0E14">
      <w:pPr>
        <w:spacing w:after="120"/>
        <w:jc w:val="center"/>
        <w:rPr>
          <w:b/>
          <w:bCs/>
          <w:sz w:val="28"/>
          <w:szCs w:val="28"/>
          <w:lang w:val="fr-CH" w:bidi="ar-EG"/>
        </w:rPr>
      </w:pPr>
      <w:r>
        <w:rPr>
          <w:rFonts w:hint="cs"/>
          <w:b/>
          <w:bCs/>
          <w:sz w:val="28"/>
          <w:szCs w:val="28"/>
          <w:rtl/>
          <w:lang w:val="en-GB" w:bidi="ar-EG"/>
        </w:rPr>
        <w:t>مقدمة</w:t>
      </w:r>
    </w:p>
    <w:p w:rsidR="006E0E14" w:rsidRPr="00960155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960155">
        <w:rPr>
          <w:sz w:val="22"/>
          <w:rtl/>
        </w:rPr>
        <w:t>اعتمد مؤتمر الأطراف</w:t>
      </w:r>
      <w:r w:rsidRPr="00DC69C6">
        <w:rPr>
          <w:sz w:val="22"/>
          <w:rtl/>
        </w:rPr>
        <w:t xml:space="preserve"> في اجتماعه الثاني عشر</w:t>
      </w:r>
      <w:r w:rsidRPr="00960155">
        <w:rPr>
          <w:sz w:val="22"/>
          <w:rtl/>
        </w:rPr>
        <w:t xml:space="preserve"> المقرر </w:t>
      </w:r>
      <w:hyperlink r:id="rId11" w:history="1">
        <w:r>
          <w:rPr>
            <w:rStyle w:val="Lienhypertexte"/>
            <w:rFonts w:hint="cs"/>
            <w:sz w:val="22"/>
            <w:rtl/>
            <w:lang w:val="en-GB"/>
          </w:rPr>
          <w:t>12/7</w:t>
        </w:r>
      </w:hyperlink>
      <w:r w:rsidRPr="00960155">
        <w:rPr>
          <w:sz w:val="22"/>
          <w:rtl/>
        </w:rPr>
        <w:t xml:space="preserve"> الذي رحب فيه بخطة العمل</w:t>
      </w:r>
      <w:r>
        <w:rPr>
          <w:rFonts w:hint="cs"/>
          <w:sz w:val="22"/>
          <w:rtl/>
        </w:rPr>
        <w:t xml:space="preserve"> المتعلقة بالاعتبارات</w:t>
      </w:r>
      <w:r w:rsidRPr="00960155">
        <w:rPr>
          <w:sz w:val="22"/>
          <w:rtl/>
        </w:rPr>
        <w:t xml:space="preserve"> الجنسانية للفترة 2015-2020 في إطار </w:t>
      </w:r>
      <w:r>
        <w:rPr>
          <w:rFonts w:hint="cs"/>
          <w:sz w:val="22"/>
          <w:rtl/>
        </w:rPr>
        <w:t>ال</w:t>
      </w:r>
      <w:r w:rsidRPr="00960155">
        <w:rPr>
          <w:sz w:val="22"/>
          <w:rtl/>
        </w:rPr>
        <w:t xml:space="preserve">اتفاقية </w:t>
      </w:r>
      <w:r>
        <w:rPr>
          <w:rFonts w:hint="cs"/>
          <w:sz w:val="22"/>
          <w:rtl/>
        </w:rPr>
        <w:t>المتعلقة ب</w:t>
      </w:r>
      <w:r w:rsidRPr="00960155">
        <w:rPr>
          <w:sz w:val="22"/>
          <w:rtl/>
        </w:rPr>
        <w:t xml:space="preserve">التنوع البيولوجي. </w:t>
      </w:r>
      <w:r>
        <w:rPr>
          <w:rFonts w:hint="cs"/>
          <w:sz w:val="22"/>
          <w:rtl/>
        </w:rPr>
        <w:t>و</w:t>
      </w:r>
      <w:r w:rsidRPr="00960155">
        <w:rPr>
          <w:sz w:val="22"/>
          <w:rtl/>
        </w:rPr>
        <w:t>تتضمن الخطة مجموعة مفصلة من الإجراءات</w:t>
      </w:r>
      <w:r w:rsidR="00894C53">
        <w:rPr>
          <w:rFonts w:hint="cs"/>
          <w:sz w:val="22"/>
          <w:rtl/>
        </w:rPr>
        <w:t xml:space="preserve"> الممكنة</w:t>
      </w:r>
      <w:r w:rsidRPr="00960155">
        <w:rPr>
          <w:sz w:val="22"/>
          <w:rtl/>
        </w:rPr>
        <w:t xml:space="preserve"> التي </w:t>
      </w:r>
      <w:r>
        <w:rPr>
          <w:rFonts w:hint="cs"/>
          <w:sz w:val="22"/>
          <w:rtl/>
        </w:rPr>
        <w:t>يجب</w:t>
      </w:r>
      <w:r w:rsidRPr="00960155">
        <w:rPr>
          <w:sz w:val="22"/>
          <w:rtl/>
        </w:rPr>
        <w:t xml:space="preserve"> أن تتخذها الأطراف وإطاراً للإجراءات التي تتخذها الأمانة من أجل </w:t>
      </w:r>
      <w:r>
        <w:rPr>
          <w:rFonts w:hint="cs"/>
          <w:sz w:val="22"/>
          <w:rtl/>
        </w:rPr>
        <w:t>دمج</w:t>
      </w:r>
      <w:r w:rsidRPr="00960155">
        <w:rPr>
          <w:sz w:val="22"/>
          <w:rtl/>
        </w:rPr>
        <w:t xml:space="preserve"> الاعتبارات الجنسانية في العمل </w:t>
      </w:r>
      <w:r>
        <w:rPr>
          <w:rFonts w:hint="cs"/>
          <w:sz w:val="22"/>
          <w:rtl/>
        </w:rPr>
        <w:t xml:space="preserve">الرامي إلى </w:t>
      </w:r>
      <w:r w:rsidRPr="00960155">
        <w:rPr>
          <w:sz w:val="22"/>
          <w:rtl/>
        </w:rPr>
        <w:t>تنفيذ الاتفاقية.</w:t>
      </w:r>
    </w:p>
    <w:p w:rsidR="006E0E1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/>
        </w:rPr>
        <w:t xml:space="preserve">وقد وصلت الخطة الآن، </w:t>
      </w:r>
      <w:r w:rsidRPr="00960155">
        <w:rPr>
          <w:sz w:val="22"/>
          <w:rtl/>
          <w:lang w:val="en-GB"/>
        </w:rPr>
        <w:t>بعد</w:t>
      </w:r>
      <w:r>
        <w:rPr>
          <w:rFonts w:hint="cs"/>
          <w:sz w:val="22"/>
          <w:rtl/>
          <w:lang w:val="en-GB"/>
        </w:rPr>
        <w:t xml:space="preserve"> مرور</w:t>
      </w:r>
      <w:r w:rsidRPr="00960155">
        <w:rPr>
          <w:sz w:val="22"/>
          <w:rtl/>
          <w:lang w:val="en-GB"/>
        </w:rPr>
        <w:t xml:space="preserve"> ثلاث سنوات </w:t>
      </w:r>
      <w:r>
        <w:rPr>
          <w:rFonts w:hint="cs"/>
          <w:sz w:val="22"/>
          <w:rtl/>
          <w:lang w:val="en-GB"/>
        </w:rPr>
        <w:t>على وضعها،</w:t>
      </w:r>
      <w:r w:rsidRPr="00960155">
        <w:rPr>
          <w:sz w:val="22"/>
          <w:rtl/>
          <w:lang w:val="en-GB"/>
        </w:rPr>
        <w:t xml:space="preserve"> </w:t>
      </w:r>
      <w:r>
        <w:rPr>
          <w:rFonts w:hint="cs"/>
          <w:sz w:val="22"/>
          <w:rtl/>
          <w:lang w:val="en-GB"/>
        </w:rPr>
        <w:t>إلى نقطة</w:t>
      </w:r>
      <w:r w:rsidRPr="00960155">
        <w:rPr>
          <w:sz w:val="22"/>
          <w:rtl/>
          <w:lang w:val="en-GB"/>
        </w:rPr>
        <w:t xml:space="preserve"> منتصف الطريق، </w:t>
      </w:r>
      <w:r>
        <w:rPr>
          <w:rFonts w:hint="cs"/>
          <w:sz w:val="22"/>
          <w:rtl/>
          <w:lang w:val="en-GB"/>
        </w:rPr>
        <w:t>وهو م</w:t>
      </w:r>
      <w:r w:rsidRPr="00960155">
        <w:rPr>
          <w:sz w:val="22"/>
          <w:rtl/>
          <w:lang w:val="en-GB"/>
        </w:rPr>
        <w:t xml:space="preserve">ا يتيح فرصة مفيدة للنظر في المعلومات المتعلقة بالتقدم </w:t>
      </w:r>
      <w:r>
        <w:rPr>
          <w:rFonts w:hint="cs"/>
          <w:sz w:val="22"/>
          <w:rtl/>
          <w:lang w:val="en-GB"/>
        </w:rPr>
        <w:t xml:space="preserve">الذي أحرزته </w:t>
      </w:r>
      <w:r w:rsidRPr="0030011C">
        <w:rPr>
          <w:sz w:val="22"/>
          <w:rtl/>
          <w:lang w:val="en-GB"/>
        </w:rPr>
        <w:t>الأطراف والأمانة</w:t>
      </w:r>
      <w:r w:rsidRPr="00960155">
        <w:rPr>
          <w:sz w:val="22"/>
          <w:rtl/>
          <w:lang w:val="en-GB"/>
        </w:rPr>
        <w:t xml:space="preserve"> في تنفيذها. </w:t>
      </w:r>
      <w:r>
        <w:rPr>
          <w:rFonts w:hint="cs"/>
          <w:sz w:val="22"/>
          <w:rtl/>
          <w:lang w:val="en-GB"/>
        </w:rPr>
        <w:t>و</w:t>
      </w:r>
      <w:r w:rsidRPr="00960155">
        <w:rPr>
          <w:sz w:val="22"/>
          <w:rtl/>
          <w:lang w:val="en-GB"/>
        </w:rPr>
        <w:t>تقدم هذه الوثيقة تحليلا</w:t>
      </w:r>
      <w:r>
        <w:rPr>
          <w:rFonts w:hint="cs"/>
          <w:sz w:val="22"/>
          <w:rtl/>
          <w:lang w:val="en-GB"/>
        </w:rPr>
        <w:t>ً</w:t>
      </w:r>
      <w:r w:rsidRPr="00960155">
        <w:rPr>
          <w:sz w:val="22"/>
          <w:rtl/>
          <w:lang w:val="en-GB"/>
        </w:rPr>
        <w:t xml:space="preserve"> للإجراءات التي اتخذتها الأطراف والأمانة، وتتضمن توصيات مقترحة، بما في</w:t>
      </w:r>
      <w:r>
        <w:rPr>
          <w:rFonts w:hint="cs"/>
          <w:sz w:val="22"/>
          <w:rtl/>
          <w:lang w:val="en-GB"/>
        </w:rPr>
        <w:t xml:space="preserve">ها تلك التي لها صلة </w:t>
      </w:r>
      <w:r w:rsidRPr="00960155">
        <w:rPr>
          <w:sz w:val="22"/>
          <w:rtl/>
          <w:lang w:val="en-GB"/>
        </w:rPr>
        <w:t>ب</w:t>
      </w:r>
      <w:r>
        <w:rPr>
          <w:rFonts w:hint="cs"/>
          <w:sz w:val="22"/>
          <w:rtl/>
          <w:lang w:val="en-GB"/>
        </w:rPr>
        <w:t>وضع</w:t>
      </w:r>
      <w:r w:rsidRPr="00960155">
        <w:rPr>
          <w:sz w:val="22"/>
          <w:rtl/>
          <w:lang w:val="en-GB"/>
        </w:rPr>
        <w:t xml:space="preserve"> إطار التنوع البيولوجي ل</w:t>
      </w:r>
      <w:r>
        <w:rPr>
          <w:rFonts w:hint="cs"/>
          <w:sz w:val="22"/>
          <w:rtl/>
          <w:lang w:val="en-GB"/>
        </w:rPr>
        <w:t xml:space="preserve">فترة </w:t>
      </w:r>
      <w:r w:rsidRPr="00960155">
        <w:rPr>
          <w:sz w:val="22"/>
          <w:rtl/>
          <w:lang w:val="en-GB"/>
        </w:rPr>
        <w:t xml:space="preserve">ما </w:t>
      </w:r>
      <w:r w:rsidR="00314379">
        <w:rPr>
          <w:sz w:val="22"/>
          <w:rtl/>
          <w:lang w:val="en-GB"/>
        </w:rPr>
        <w:t>بعد عام 2020</w:t>
      </w:r>
      <w:r w:rsidRPr="00960155">
        <w:rPr>
          <w:sz w:val="22"/>
          <w:rtl/>
          <w:lang w:val="en-GB"/>
        </w:rPr>
        <w:t>. و</w:t>
      </w:r>
      <w:r>
        <w:rPr>
          <w:rFonts w:hint="cs"/>
          <w:sz w:val="22"/>
          <w:rtl/>
          <w:lang w:val="en-GB"/>
        </w:rPr>
        <w:t>ي</w:t>
      </w:r>
      <w:r w:rsidRPr="00960155">
        <w:rPr>
          <w:sz w:val="22"/>
          <w:rtl/>
          <w:lang w:val="en-GB"/>
        </w:rPr>
        <w:t>رد في وثيقة معلومات م</w:t>
      </w:r>
      <w:r>
        <w:rPr>
          <w:rFonts w:hint="cs"/>
          <w:sz w:val="22"/>
          <w:rtl/>
          <w:lang w:val="en-GB"/>
        </w:rPr>
        <w:t>رتبطة بها (</w:t>
      </w:r>
      <w:r w:rsidRPr="0030011C">
        <w:rPr>
          <w:szCs w:val="20"/>
          <w:lang w:val="en-GB"/>
        </w:rPr>
        <w:t>CBD/SBI/2/INF/11</w:t>
      </w:r>
      <w:r>
        <w:rPr>
          <w:rFonts w:hint="cs"/>
          <w:sz w:val="22"/>
          <w:rtl/>
          <w:lang w:val="en-GB"/>
        </w:rPr>
        <w:t>)</w:t>
      </w:r>
      <w:r w:rsidRPr="00960155">
        <w:rPr>
          <w:sz w:val="22"/>
          <w:rtl/>
          <w:lang w:val="en-GB"/>
        </w:rPr>
        <w:t xml:space="preserve"> المزيد من التفاصيل عن الأنشطة التي </w:t>
      </w:r>
      <w:r w:rsidR="00314379">
        <w:rPr>
          <w:rFonts w:hint="cs"/>
          <w:sz w:val="22"/>
          <w:rtl/>
          <w:lang w:val="en-GB"/>
        </w:rPr>
        <w:t>اضطلعت</w:t>
      </w:r>
      <w:r w:rsidRPr="00960155">
        <w:rPr>
          <w:sz w:val="22"/>
          <w:rtl/>
          <w:lang w:val="en-GB"/>
        </w:rPr>
        <w:t xml:space="preserve"> بها الأطراف والأمانة</w:t>
      </w:r>
      <w:r>
        <w:rPr>
          <w:rFonts w:hint="cs"/>
          <w:sz w:val="22"/>
          <w:rtl/>
          <w:lang w:val="en-GB"/>
        </w:rPr>
        <w:t>.</w:t>
      </w:r>
    </w:p>
    <w:p w:rsidR="006E0E14" w:rsidRPr="0081290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/>
        </w:rPr>
        <w:t>و</w:t>
      </w:r>
      <w:r w:rsidRPr="00812904">
        <w:rPr>
          <w:sz w:val="22"/>
          <w:rtl/>
          <w:lang w:val="en-GB" w:bidi="ar-EG"/>
        </w:rPr>
        <w:t xml:space="preserve">تستند خطة العمل </w:t>
      </w:r>
      <w:r>
        <w:rPr>
          <w:rFonts w:hint="cs"/>
          <w:sz w:val="22"/>
          <w:rtl/>
          <w:lang w:val="en-GB" w:bidi="ar-EG"/>
        </w:rPr>
        <w:t>المتعلقة بالاعتبارات الجنسانية</w:t>
      </w:r>
      <w:r w:rsidRPr="00812904">
        <w:rPr>
          <w:sz w:val="22"/>
          <w:rtl/>
          <w:lang w:val="en-GB" w:bidi="ar-EG"/>
        </w:rPr>
        <w:t xml:space="preserve"> للفترة 2015-2020 إلى خطة العمل الأولى ال</w:t>
      </w:r>
      <w:r>
        <w:rPr>
          <w:rFonts w:hint="cs"/>
          <w:sz w:val="22"/>
          <w:rtl/>
          <w:lang w:val="en-GB" w:bidi="ar-EG"/>
        </w:rPr>
        <w:t>تي وضعت</w:t>
      </w:r>
      <w:r>
        <w:rPr>
          <w:rFonts w:hint="cs"/>
          <w:sz w:val="22"/>
          <w:rtl/>
          <w:lang w:val="en-GB"/>
        </w:rPr>
        <w:t xml:space="preserve"> في إطار</w:t>
      </w:r>
      <w:r>
        <w:rPr>
          <w:rFonts w:hint="cs"/>
          <w:sz w:val="22"/>
          <w:rtl/>
          <w:lang w:val="en-GB" w:bidi="ar-EG"/>
        </w:rPr>
        <w:t xml:space="preserve"> الاتفاقية</w:t>
      </w:r>
      <w:r w:rsidRPr="00812904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بشأن الاعتبارات الجنسانية</w:t>
      </w:r>
      <w:r w:rsidRPr="00812904">
        <w:rPr>
          <w:sz w:val="22"/>
          <w:rtl/>
          <w:lang w:val="en-GB" w:bidi="ar-EG"/>
        </w:rPr>
        <w:t>، والتي رحب بها مؤتمر الأطراف في المقرر</w:t>
      </w:r>
      <w:r>
        <w:rPr>
          <w:rFonts w:hint="cs"/>
          <w:sz w:val="22"/>
          <w:rtl/>
          <w:lang w:val="en-GB" w:bidi="ar-EG"/>
        </w:rPr>
        <w:t xml:space="preserve"> </w:t>
      </w:r>
      <w:hyperlink r:id="rId12" w:history="1">
        <w:r>
          <w:rPr>
            <w:rStyle w:val="Lienhypertexte"/>
            <w:rFonts w:hint="cs"/>
            <w:sz w:val="22"/>
            <w:rtl/>
            <w:lang w:val="en-GB" w:bidi="ar-EG"/>
          </w:rPr>
          <w:t>9/24</w:t>
        </w:r>
      </w:hyperlink>
      <w:r>
        <w:rPr>
          <w:rFonts w:hint="cs"/>
          <w:sz w:val="22"/>
          <w:rtl/>
          <w:lang w:val="en-GB" w:bidi="ar-EG"/>
        </w:rPr>
        <w:t xml:space="preserve">، </w:t>
      </w:r>
      <w:r w:rsidRPr="00812904">
        <w:rPr>
          <w:sz w:val="22"/>
          <w:rtl/>
          <w:lang w:val="en-GB" w:bidi="ar-EG"/>
        </w:rPr>
        <w:t xml:space="preserve">في </w:t>
      </w:r>
      <w:r>
        <w:rPr>
          <w:rFonts w:hint="cs"/>
          <w:sz w:val="22"/>
          <w:rtl/>
          <w:lang w:val="en-GB" w:bidi="ar-EG"/>
        </w:rPr>
        <w:t>أيار/</w:t>
      </w:r>
      <w:r w:rsidRPr="00812904">
        <w:rPr>
          <w:sz w:val="22"/>
          <w:rtl/>
          <w:lang w:val="en-GB" w:bidi="ar-EG"/>
        </w:rPr>
        <w:t xml:space="preserve">مايو 2008. </w:t>
      </w:r>
      <w:r>
        <w:rPr>
          <w:rFonts w:hint="cs"/>
          <w:sz w:val="22"/>
          <w:rtl/>
          <w:lang w:val="en-GB" w:bidi="ar-EG"/>
        </w:rPr>
        <w:t>وقد وُسّع نطاق</w:t>
      </w:r>
      <w:r w:rsidRPr="00812904">
        <w:rPr>
          <w:sz w:val="22"/>
          <w:rtl/>
          <w:lang w:val="en-GB" w:bidi="ar-EG"/>
        </w:rPr>
        <w:t xml:space="preserve"> خطة </w:t>
      </w:r>
      <w:r>
        <w:rPr>
          <w:rFonts w:hint="cs"/>
          <w:sz w:val="22"/>
          <w:rtl/>
          <w:lang w:val="en-GB" w:bidi="ar-EG"/>
        </w:rPr>
        <w:t xml:space="preserve">الفترة </w:t>
      </w:r>
      <w:r w:rsidRPr="00812904">
        <w:rPr>
          <w:sz w:val="22"/>
          <w:rtl/>
          <w:lang w:val="en-GB" w:bidi="ar-EG"/>
        </w:rPr>
        <w:t>2015-2020</w:t>
      </w:r>
      <w:r>
        <w:rPr>
          <w:rFonts w:hint="cs"/>
          <w:sz w:val="22"/>
          <w:rtl/>
          <w:lang w:val="en-GB" w:bidi="ar-EG"/>
        </w:rPr>
        <w:t xml:space="preserve">، وهي الخطة التي جرى تحديثها </w:t>
      </w:r>
      <w:r w:rsidRPr="00D36BE7">
        <w:rPr>
          <w:rFonts w:hint="cs"/>
          <w:sz w:val="22"/>
          <w:rtl/>
          <w:lang w:val="en-GB" w:bidi="ar-EG"/>
        </w:rPr>
        <w:t>من أجل مواءمتها</w:t>
      </w:r>
      <w:r w:rsidRPr="00D36BE7">
        <w:rPr>
          <w:sz w:val="22"/>
          <w:rtl/>
          <w:lang w:val="en-GB" w:bidi="ar-EG"/>
        </w:rPr>
        <w:t xml:space="preserve"> مع الخطة </w:t>
      </w:r>
      <w:r w:rsidR="00715B07" w:rsidRPr="00D36BE7">
        <w:rPr>
          <w:rFonts w:hint="cs"/>
          <w:sz w:val="22"/>
          <w:rtl/>
          <w:lang w:val="en-GB" w:bidi="ar-EG"/>
        </w:rPr>
        <w:t>الاستراتيجية</w:t>
      </w:r>
      <w:r w:rsidRPr="00D36BE7">
        <w:rPr>
          <w:sz w:val="22"/>
          <w:rtl/>
          <w:lang w:val="en-GB" w:bidi="ar-EG"/>
        </w:rPr>
        <w:t xml:space="preserve"> للتنوع البيولوجي 2011-2020 وأهداف أيشي للتنوع البيولوجي</w:t>
      </w:r>
      <w:r>
        <w:rPr>
          <w:rFonts w:hint="cs"/>
          <w:sz w:val="22"/>
          <w:rtl/>
          <w:lang w:val="en-GB" w:bidi="ar-EG"/>
        </w:rPr>
        <w:t>،</w:t>
      </w:r>
      <w:r w:rsidRPr="00812904">
        <w:rPr>
          <w:sz w:val="22"/>
          <w:rtl/>
          <w:lang w:val="en-GB" w:bidi="ar-EG"/>
        </w:rPr>
        <w:t xml:space="preserve"> لتشمل الإجراءات </w:t>
      </w:r>
      <w:r>
        <w:rPr>
          <w:rFonts w:hint="cs"/>
          <w:sz w:val="22"/>
          <w:rtl/>
          <w:lang w:val="en-GB" w:bidi="ar-EG"/>
        </w:rPr>
        <w:t>التي يمكن أن تتخذها الأطراف</w:t>
      </w:r>
      <w:r w:rsidRPr="00812904">
        <w:rPr>
          <w:sz w:val="22"/>
          <w:rtl/>
          <w:lang w:val="en-GB" w:bidi="ar-EG"/>
        </w:rPr>
        <w:t xml:space="preserve">. </w:t>
      </w:r>
      <w:r>
        <w:rPr>
          <w:rFonts w:hint="cs"/>
          <w:sz w:val="22"/>
          <w:rtl/>
          <w:lang w:val="en-GB" w:bidi="ar-EG"/>
        </w:rPr>
        <w:t>و</w:t>
      </w:r>
      <w:r w:rsidRPr="00812904">
        <w:rPr>
          <w:sz w:val="22"/>
          <w:rtl/>
          <w:lang w:val="en-GB" w:bidi="ar-EG"/>
        </w:rPr>
        <w:t xml:space="preserve">تظل الأهداف الاستراتيجية الأربعة للخطة </w:t>
      </w:r>
      <w:r>
        <w:rPr>
          <w:rFonts w:hint="cs"/>
          <w:sz w:val="22"/>
          <w:rtl/>
          <w:lang w:val="en-GB" w:bidi="ar-EG"/>
        </w:rPr>
        <w:t>دون تغيير، وهي</w:t>
      </w:r>
      <w:r w:rsidRPr="00812904">
        <w:rPr>
          <w:sz w:val="22"/>
          <w:rtl/>
          <w:lang w:val="en-GB" w:bidi="ar-EG"/>
        </w:rPr>
        <w:t>: (أ) تعميم منظور جنساني في تنفيذ الاتفاقية وما يرتبط بها من عمل الأطراف والأمانة؛ (ب) تعزيز المساواة بين الجنسين في تحقيق أهداف الاتفاقية والخطة الاستراتيجية للتنوع البيولو</w:t>
      </w:r>
      <w:bookmarkStart w:id="2" w:name="_GoBack"/>
      <w:bookmarkEnd w:id="2"/>
      <w:r w:rsidRPr="00812904">
        <w:rPr>
          <w:sz w:val="22"/>
          <w:rtl/>
          <w:lang w:val="en-GB" w:bidi="ar-EG"/>
        </w:rPr>
        <w:t xml:space="preserve">جي 2011-2020 وأهداف أيشي للتنوع البيولوجي؛ (ج) </w:t>
      </w:r>
      <w:r>
        <w:rPr>
          <w:rFonts w:hint="cs"/>
          <w:sz w:val="22"/>
          <w:rtl/>
          <w:lang w:val="en-GB" w:bidi="ar-EG"/>
        </w:rPr>
        <w:t>بيان منافع</w:t>
      </w:r>
      <w:r w:rsidRPr="00812904">
        <w:rPr>
          <w:sz w:val="22"/>
          <w:rtl/>
          <w:lang w:val="en-GB" w:bidi="ar-EG"/>
        </w:rPr>
        <w:t xml:space="preserve"> تعميم </w:t>
      </w:r>
      <w:r>
        <w:rPr>
          <w:rFonts w:hint="cs"/>
          <w:sz w:val="22"/>
          <w:rtl/>
          <w:lang w:val="en-GB" w:bidi="ar-EG"/>
        </w:rPr>
        <w:t xml:space="preserve">مراعاة المنظور </w:t>
      </w:r>
      <w:proofErr w:type="spellStart"/>
      <w:r>
        <w:rPr>
          <w:rFonts w:hint="cs"/>
          <w:sz w:val="22"/>
          <w:rtl/>
          <w:lang w:val="en-GB" w:bidi="ar-EG"/>
        </w:rPr>
        <w:t>الجنساني</w:t>
      </w:r>
      <w:proofErr w:type="spellEnd"/>
      <w:r w:rsidRPr="00812904">
        <w:rPr>
          <w:sz w:val="22"/>
          <w:rtl/>
          <w:lang w:val="en-GB" w:bidi="ar-EG"/>
        </w:rPr>
        <w:t xml:space="preserve"> في تحقيق أهداف الاتفاقية؛ (د) زيادة فعالية جميع الأعمال</w:t>
      </w:r>
      <w:r>
        <w:rPr>
          <w:rFonts w:hint="cs"/>
          <w:sz w:val="22"/>
          <w:rtl/>
          <w:lang w:val="en-GB" w:bidi="ar-EG"/>
        </w:rPr>
        <w:t xml:space="preserve"> </w:t>
      </w:r>
      <w:proofErr w:type="spellStart"/>
      <w:r>
        <w:rPr>
          <w:rFonts w:hint="cs"/>
          <w:sz w:val="22"/>
          <w:rtl/>
          <w:lang w:val="en-GB" w:bidi="ar-EG"/>
        </w:rPr>
        <w:t>المضطلع</w:t>
      </w:r>
      <w:proofErr w:type="spellEnd"/>
      <w:r>
        <w:rPr>
          <w:rFonts w:hint="cs"/>
          <w:sz w:val="22"/>
          <w:rtl/>
          <w:lang w:val="en-GB" w:bidi="ar-EG"/>
        </w:rPr>
        <w:t xml:space="preserve"> بها</w:t>
      </w:r>
      <w:r w:rsidRPr="00812904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في إطار</w:t>
      </w:r>
      <w:r w:rsidRPr="00812904">
        <w:rPr>
          <w:sz w:val="22"/>
          <w:rtl/>
          <w:lang w:val="en-GB" w:bidi="ar-EG"/>
        </w:rPr>
        <w:t xml:space="preserve"> الاتفاقية</w:t>
      </w:r>
      <w:r w:rsidRPr="00812904">
        <w:rPr>
          <w:rFonts w:hint="cs"/>
          <w:sz w:val="22"/>
          <w:rtl/>
          <w:lang w:val="en-GB" w:bidi="ar-EG"/>
        </w:rPr>
        <w:t>.</w:t>
      </w:r>
    </w:p>
    <w:p w:rsidR="006E0E14" w:rsidRPr="007F4F8F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604B31">
        <w:rPr>
          <w:sz w:val="22"/>
          <w:rtl/>
          <w:lang w:val="en-GB" w:bidi="ar-EG"/>
        </w:rPr>
        <w:lastRenderedPageBreak/>
        <w:t xml:space="preserve">ويستند </w:t>
      </w:r>
      <w:r>
        <w:rPr>
          <w:rFonts w:hint="cs"/>
          <w:sz w:val="22"/>
          <w:rtl/>
          <w:lang w:val="en-GB" w:bidi="ar-EG"/>
        </w:rPr>
        <w:t>استعراض ا</w:t>
      </w:r>
      <w:r w:rsidRPr="00604B31">
        <w:rPr>
          <w:sz w:val="22"/>
          <w:rtl/>
          <w:lang w:val="en-GB" w:bidi="ar-EG"/>
        </w:rPr>
        <w:t xml:space="preserve">لتقدم المحرز في تنفيذ خطة العمل </w:t>
      </w:r>
      <w:r>
        <w:rPr>
          <w:rFonts w:hint="cs"/>
          <w:sz w:val="22"/>
          <w:rtl/>
          <w:lang w:val="en-GB" w:bidi="ar-EG"/>
        </w:rPr>
        <w:t>المتعلقة بالاعتبارات الجنسانية</w:t>
      </w:r>
      <w:r w:rsidRPr="00604B31">
        <w:rPr>
          <w:sz w:val="22"/>
          <w:rtl/>
          <w:lang w:val="en-GB" w:bidi="ar-EG"/>
        </w:rPr>
        <w:t xml:space="preserve"> للفترة 2015-2020 إلى </w:t>
      </w:r>
      <w:r w:rsidR="00314379">
        <w:rPr>
          <w:rFonts w:hint="cs"/>
          <w:sz w:val="22"/>
          <w:rtl/>
          <w:lang w:val="en-GB" w:bidi="ar-EG"/>
        </w:rPr>
        <w:t>النظر في</w:t>
      </w:r>
      <w:r>
        <w:rPr>
          <w:rFonts w:hint="cs"/>
          <w:sz w:val="22"/>
          <w:rtl/>
          <w:lang w:val="en-GB" w:bidi="ar-EG"/>
        </w:rPr>
        <w:t xml:space="preserve"> </w:t>
      </w:r>
      <w:r w:rsidRPr="00604B31">
        <w:rPr>
          <w:sz w:val="22"/>
          <w:rtl/>
          <w:lang w:val="en-GB" w:bidi="ar-EG"/>
        </w:rPr>
        <w:t xml:space="preserve">الإجراءات التي </w:t>
      </w:r>
      <w:r>
        <w:rPr>
          <w:rFonts w:hint="cs"/>
          <w:sz w:val="22"/>
          <w:rtl/>
          <w:lang w:val="en-GB" w:bidi="ar-EG"/>
        </w:rPr>
        <w:t>اتخذتها</w:t>
      </w:r>
      <w:r w:rsidRPr="00604B31">
        <w:rPr>
          <w:sz w:val="22"/>
          <w:rtl/>
          <w:lang w:val="en-GB" w:bidi="ar-EG"/>
        </w:rPr>
        <w:t xml:space="preserve"> الأطراف </w:t>
      </w:r>
      <w:r>
        <w:rPr>
          <w:rFonts w:hint="cs"/>
          <w:sz w:val="22"/>
          <w:rtl/>
          <w:lang w:val="en-GB" w:bidi="ar-EG"/>
        </w:rPr>
        <w:t>والجهات صاحبة المصلحة</w:t>
      </w:r>
      <w:r w:rsidRPr="00604B31">
        <w:rPr>
          <w:sz w:val="22"/>
          <w:rtl/>
          <w:lang w:val="en-GB" w:bidi="ar-EG"/>
        </w:rPr>
        <w:t xml:space="preserve"> والأمانة في ضوء الأهداف الاستراتيجية الأربعة للخطة. </w:t>
      </w:r>
      <w:r w:rsidR="00B745AA">
        <w:rPr>
          <w:rFonts w:hint="cs"/>
          <w:sz w:val="22"/>
          <w:rtl/>
          <w:lang w:val="en-GB" w:bidi="ar-EG"/>
        </w:rPr>
        <w:t>وبما أنه</w:t>
      </w:r>
      <w:r>
        <w:rPr>
          <w:rFonts w:hint="cs"/>
          <w:sz w:val="22"/>
          <w:rtl/>
          <w:lang w:val="en-GB" w:bidi="ar-EG"/>
        </w:rPr>
        <w:t xml:space="preserve"> من المطلوب تقديم</w:t>
      </w:r>
      <w:r w:rsidRPr="00604B31">
        <w:rPr>
          <w:sz w:val="22"/>
          <w:rtl/>
          <w:lang w:val="en-GB" w:bidi="ar-EG"/>
        </w:rPr>
        <w:t xml:space="preserve"> التقارير الوطنية السادسة </w:t>
      </w:r>
      <w:r>
        <w:rPr>
          <w:rFonts w:hint="cs"/>
          <w:sz w:val="22"/>
          <w:rtl/>
          <w:lang w:val="en-GB" w:bidi="ar-EG"/>
        </w:rPr>
        <w:t>المتعلقة</w:t>
      </w:r>
      <w:r w:rsidRPr="00604B3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ب</w:t>
      </w:r>
      <w:r w:rsidRPr="00604B31">
        <w:rPr>
          <w:sz w:val="22"/>
          <w:rtl/>
          <w:lang w:val="en-GB" w:bidi="ar-EG"/>
        </w:rPr>
        <w:t xml:space="preserve">تنفيذ الاتفاقية إلى الأمانة بحلول 31 </w:t>
      </w:r>
      <w:r>
        <w:rPr>
          <w:rFonts w:hint="cs"/>
          <w:sz w:val="22"/>
          <w:rtl/>
          <w:lang w:val="en-GB" w:bidi="ar-EG"/>
        </w:rPr>
        <w:t>كانون الأول/</w:t>
      </w:r>
      <w:r w:rsidRPr="00604B31">
        <w:rPr>
          <w:sz w:val="22"/>
          <w:rtl/>
          <w:lang w:val="en-GB" w:bidi="ar-EG"/>
        </w:rPr>
        <w:t xml:space="preserve">ديسمبر 2018، فإن هذه المعلومات غير متاحة </w:t>
      </w:r>
      <w:r>
        <w:rPr>
          <w:rFonts w:hint="cs"/>
          <w:sz w:val="22"/>
          <w:rtl/>
          <w:lang w:val="en-GB" w:bidi="ar-EG"/>
        </w:rPr>
        <w:t>ليُنظر فيها</w:t>
      </w:r>
      <w:r w:rsidRPr="00604B31">
        <w:rPr>
          <w:sz w:val="22"/>
          <w:rtl/>
          <w:lang w:val="en-GB" w:bidi="ar-EG"/>
        </w:rPr>
        <w:t xml:space="preserve"> في </w:t>
      </w:r>
      <w:r>
        <w:rPr>
          <w:rFonts w:hint="cs"/>
          <w:sz w:val="22"/>
          <w:rtl/>
          <w:lang w:val="en-GB" w:bidi="ar-EG"/>
        </w:rPr>
        <w:t>استعراض التقدم المحرز هذا</w:t>
      </w:r>
      <w:r w:rsidRPr="00604B31">
        <w:rPr>
          <w:sz w:val="22"/>
          <w:rtl/>
          <w:lang w:val="en-GB" w:bidi="ar-EG"/>
        </w:rPr>
        <w:t xml:space="preserve">. </w:t>
      </w:r>
      <w:r>
        <w:rPr>
          <w:rFonts w:hint="cs"/>
          <w:sz w:val="22"/>
          <w:rtl/>
          <w:lang w:val="en-GB" w:bidi="ar-EG"/>
        </w:rPr>
        <w:t>وعوضاً عن ذلك</w:t>
      </w:r>
      <w:r w:rsidRPr="00604B31">
        <w:rPr>
          <w:sz w:val="22"/>
          <w:rtl/>
          <w:lang w:val="en-GB" w:bidi="ar-EG"/>
        </w:rPr>
        <w:t>، ي</w:t>
      </w:r>
      <w:r>
        <w:rPr>
          <w:rFonts w:hint="cs"/>
          <w:sz w:val="22"/>
          <w:rtl/>
          <w:lang w:val="en-GB" w:bidi="ar-EG"/>
        </w:rPr>
        <w:t>ستند</w:t>
      </w:r>
      <w:r w:rsidRPr="00604B31">
        <w:rPr>
          <w:sz w:val="22"/>
          <w:rtl/>
          <w:lang w:val="en-GB" w:bidi="ar-EG"/>
        </w:rPr>
        <w:t xml:space="preserve"> التقرير الحالي </w:t>
      </w:r>
      <w:r>
        <w:rPr>
          <w:rFonts w:hint="cs"/>
          <w:sz w:val="22"/>
          <w:rtl/>
          <w:lang w:val="en-GB" w:bidi="ar-EG"/>
        </w:rPr>
        <w:t>إلى</w:t>
      </w:r>
      <w:r w:rsidRPr="00604B31">
        <w:rPr>
          <w:sz w:val="22"/>
          <w:rtl/>
          <w:lang w:val="en-GB" w:bidi="ar-EG"/>
        </w:rPr>
        <w:t xml:space="preserve"> عدد من الاستعراضات المختلفة التي أجرتها الأمانة للإجراءات التي اتخذتها الأطراف </w:t>
      </w:r>
      <w:r>
        <w:rPr>
          <w:rFonts w:hint="cs"/>
          <w:sz w:val="22"/>
          <w:rtl/>
          <w:lang w:val="en-GB" w:bidi="ar-EG"/>
        </w:rPr>
        <w:t>والجهات صاحبة المصلحة</w:t>
      </w:r>
      <w:r w:rsidRPr="00604B31">
        <w:rPr>
          <w:sz w:val="22"/>
          <w:rtl/>
          <w:lang w:val="en-GB" w:bidi="ar-EG"/>
        </w:rPr>
        <w:t xml:space="preserve"> لتنفيذ خطة العمل ال</w:t>
      </w:r>
      <w:r>
        <w:rPr>
          <w:rFonts w:hint="cs"/>
          <w:sz w:val="22"/>
          <w:rtl/>
          <w:lang w:val="en-GB" w:bidi="ar-EG"/>
        </w:rPr>
        <w:t>متعلقة</w:t>
      </w:r>
      <w:r w:rsidRPr="00604B3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بالاعتبارات الجنسانية</w:t>
      </w:r>
      <w:r w:rsidRPr="007F4F8F">
        <w:rPr>
          <w:rFonts w:hint="cs"/>
          <w:sz w:val="22"/>
          <w:rtl/>
          <w:lang w:val="en-GB" w:bidi="ar-EG"/>
        </w:rPr>
        <w:t>.</w:t>
      </w:r>
    </w:p>
    <w:p w:rsidR="006E0E14" w:rsidRPr="00306427" w:rsidRDefault="006E0E14" w:rsidP="006E0E14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bookmarkStart w:id="3" w:name="_Hlk514963569"/>
      <w:r w:rsidRPr="00306427">
        <w:rPr>
          <w:rFonts w:hint="cs"/>
          <w:b/>
          <w:bCs/>
          <w:sz w:val="28"/>
          <w:szCs w:val="28"/>
          <w:rtl/>
          <w:lang w:val="en-GB" w:bidi="ar-EG"/>
        </w:rPr>
        <w:t>أولا</w:t>
      </w:r>
      <w:r>
        <w:rPr>
          <w:rFonts w:hint="cs"/>
          <w:b/>
          <w:bCs/>
          <w:sz w:val="28"/>
          <w:szCs w:val="28"/>
          <w:rtl/>
          <w:lang w:val="en-GB" w:bidi="ar-EG"/>
        </w:rPr>
        <w:t>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>
        <w:rPr>
          <w:rFonts w:hint="cs"/>
          <w:b/>
          <w:bCs/>
          <w:sz w:val="28"/>
          <w:szCs w:val="28"/>
          <w:rtl/>
          <w:lang w:val="en-GB" w:bidi="ar-EG"/>
        </w:rPr>
        <w:t>الإجراءات التي اتخذتها الأطراف والجهات صاحبة المصلحة</w:t>
      </w:r>
    </w:p>
    <w:bookmarkEnd w:id="3"/>
    <w:p w:rsidR="006E0E14" w:rsidRPr="00306427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604B31">
        <w:rPr>
          <w:sz w:val="22"/>
          <w:rtl/>
          <w:lang w:val="en-GB" w:bidi="ar-EG"/>
        </w:rPr>
        <w:t xml:space="preserve">كما </w:t>
      </w:r>
      <w:r w:rsidRPr="009F1711">
        <w:rPr>
          <w:sz w:val="22"/>
          <w:rtl/>
          <w:lang w:val="en-GB" w:bidi="ar-EG"/>
        </w:rPr>
        <w:t xml:space="preserve">لوحظ أعلاه، تحدد خطة العمل </w:t>
      </w:r>
      <w:r>
        <w:rPr>
          <w:rFonts w:hint="cs"/>
          <w:sz w:val="22"/>
          <w:rtl/>
          <w:lang w:val="en-GB" w:bidi="ar-EG"/>
        </w:rPr>
        <w:t>المتعلقة بالاعتبارات الجنسانية</w:t>
      </w:r>
      <w:r w:rsidRPr="009F1711">
        <w:rPr>
          <w:sz w:val="22"/>
          <w:rtl/>
          <w:lang w:val="en-GB" w:bidi="ar-EG"/>
        </w:rPr>
        <w:t xml:space="preserve"> عدداً من الإجراءات </w:t>
      </w:r>
      <w:r>
        <w:rPr>
          <w:rFonts w:hint="cs"/>
          <w:sz w:val="22"/>
          <w:rtl/>
          <w:lang w:val="en-GB" w:bidi="ar-EG"/>
        </w:rPr>
        <w:t xml:space="preserve">التي يُحتمل أن تتخذها </w:t>
      </w:r>
      <w:r w:rsidRPr="009F1711">
        <w:rPr>
          <w:sz w:val="22"/>
          <w:rtl/>
          <w:lang w:val="en-GB" w:bidi="ar-EG"/>
        </w:rPr>
        <w:t xml:space="preserve">لأطراف، والتي </w:t>
      </w:r>
      <w:r>
        <w:rPr>
          <w:rFonts w:hint="cs"/>
          <w:sz w:val="22"/>
          <w:rtl/>
          <w:lang w:val="en-GB" w:bidi="ar-EG"/>
        </w:rPr>
        <w:t>تتضمن أموراً منها دمج</w:t>
      </w:r>
      <w:r w:rsidRPr="009F1711">
        <w:rPr>
          <w:sz w:val="22"/>
          <w:rtl/>
          <w:lang w:val="en-GB" w:bidi="ar-EG"/>
        </w:rPr>
        <w:t xml:space="preserve"> الاعتبارات الجنسانية في الاستراتيجيات وخطط العمل الوطنية للتنوع البيولوجي وكذلك ضمان الاتساق مع الاتفاقيات ذات الصلة. </w:t>
      </w:r>
      <w:r>
        <w:rPr>
          <w:rFonts w:hint="cs"/>
          <w:sz w:val="22"/>
          <w:rtl/>
          <w:lang w:val="en-GB" w:bidi="ar-EG"/>
        </w:rPr>
        <w:t>وبذلت</w:t>
      </w:r>
      <w:r w:rsidRPr="009F1711">
        <w:rPr>
          <w:sz w:val="22"/>
          <w:rtl/>
          <w:lang w:val="en-GB" w:bidi="ar-EG"/>
        </w:rPr>
        <w:t xml:space="preserve"> الأمانة </w:t>
      </w:r>
      <w:r>
        <w:rPr>
          <w:rFonts w:hint="cs"/>
          <w:sz w:val="22"/>
          <w:rtl/>
          <w:lang w:val="en-GB" w:bidi="ar-EG"/>
        </w:rPr>
        <w:t>عدداً من الجهود</w:t>
      </w:r>
      <w:r w:rsidRPr="009F1711">
        <w:rPr>
          <w:sz w:val="22"/>
          <w:rtl/>
          <w:lang w:val="en-GB" w:bidi="ar-EG"/>
        </w:rPr>
        <w:t xml:space="preserve"> لتقييم و</w:t>
      </w:r>
      <w:r>
        <w:rPr>
          <w:rFonts w:hint="cs"/>
          <w:sz w:val="22"/>
          <w:rtl/>
          <w:lang w:val="en-GB" w:bidi="ar-EG"/>
        </w:rPr>
        <w:t>استعراض</w:t>
      </w:r>
      <w:r w:rsidRPr="009F1711">
        <w:rPr>
          <w:sz w:val="22"/>
          <w:rtl/>
          <w:lang w:val="en-GB" w:bidi="ar-EG"/>
        </w:rPr>
        <w:t xml:space="preserve"> التقدم المحرز في تنفيذ الإجراءات التي </w:t>
      </w:r>
      <w:r>
        <w:rPr>
          <w:rFonts w:hint="cs"/>
          <w:sz w:val="22"/>
          <w:rtl/>
          <w:lang w:val="en-GB" w:bidi="ar-EG"/>
        </w:rPr>
        <w:t>اتخذته</w:t>
      </w:r>
      <w:r w:rsidRPr="009F1711">
        <w:rPr>
          <w:sz w:val="22"/>
          <w:rtl/>
          <w:lang w:val="en-GB" w:bidi="ar-EG"/>
        </w:rPr>
        <w:t>ا الأطراف. وت</w:t>
      </w:r>
      <w:r>
        <w:rPr>
          <w:rFonts w:hint="cs"/>
          <w:sz w:val="22"/>
          <w:rtl/>
          <w:lang w:val="en-GB" w:bidi="ar-EG"/>
        </w:rPr>
        <w:t>تضمن</w:t>
      </w:r>
      <w:r w:rsidRPr="009F1711">
        <w:rPr>
          <w:sz w:val="22"/>
          <w:rtl/>
          <w:lang w:val="en-GB" w:bidi="ar-EG"/>
        </w:rPr>
        <w:t xml:space="preserve"> هذه</w:t>
      </w:r>
      <w:r>
        <w:rPr>
          <w:rFonts w:hint="cs"/>
          <w:sz w:val="22"/>
          <w:rtl/>
          <w:lang w:val="en-GB" w:bidi="ar-EG"/>
        </w:rPr>
        <w:t xml:space="preserve"> الجهود</w:t>
      </w:r>
      <w:r w:rsidRPr="009F1711">
        <w:rPr>
          <w:sz w:val="22"/>
          <w:rtl/>
          <w:lang w:val="en-GB" w:bidi="ar-EG"/>
        </w:rPr>
        <w:t xml:space="preserve"> استعراضاً لل</w:t>
      </w:r>
      <w:r>
        <w:rPr>
          <w:rFonts w:hint="cs"/>
          <w:sz w:val="22"/>
          <w:rtl/>
          <w:lang w:val="en-GB" w:bidi="ar-EG"/>
        </w:rPr>
        <w:t>عروض</w:t>
      </w:r>
      <w:r w:rsidRPr="009F1711">
        <w:rPr>
          <w:sz w:val="22"/>
          <w:rtl/>
          <w:lang w:val="en-GB" w:bidi="ar-EG"/>
        </w:rPr>
        <w:t xml:space="preserve"> الواردة </w:t>
      </w:r>
      <w:r>
        <w:rPr>
          <w:rFonts w:hint="cs"/>
          <w:sz w:val="22"/>
          <w:rtl/>
          <w:lang w:val="en-GB" w:bidi="ar-EG"/>
        </w:rPr>
        <w:t>عقب</w:t>
      </w:r>
      <w:r w:rsidRPr="009F171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ال</w:t>
      </w:r>
      <w:r w:rsidRPr="009F1711">
        <w:rPr>
          <w:sz w:val="22"/>
          <w:rtl/>
          <w:lang w:val="en-GB" w:bidi="ar-EG"/>
        </w:rPr>
        <w:t xml:space="preserve">إخطار </w:t>
      </w:r>
      <w:r>
        <w:rPr>
          <w:rFonts w:hint="cs"/>
          <w:sz w:val="22"/>
          <w:rtl/>
          <w:lang w:val="en-GB" w:bidi="ar-EG"/>
        </w:rPr>
        <w:t>الموجه</w:t>
      </w:r>
      <w:r w:rsidRPr="009F171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 xml:space="preserve">بشأن </w:t>
      </w:r>
      <w:r w:rsidRPr="009F1711">
        <w:rPr>
          <w:sz w:val="22"/>
          <w:rtl/>
          <w:lang w:val="en-GB" w:bidi="ar-EG"/>
        </w:rPr>
        <w:t xml:space="preserve">التقدم المحرز في تنفيذ خطة العمل </w:t>
      </w:r>
      <w:r>
        <w:rPr>
          <w:rFonts w:hint="cs"/>
          <w:sz w:val="22"/>
          <w:rtl/>
          <w:lang w:val="en-GB" w:bidi="ar-EG"/>
        </w:rPr>
        <w:t xml:space="preserve">المتعلقة بالاعتبارات </w:t>
      </w:r>
      <w:r w:rsidRPr="009F1711">
        <w:rPr>
          <w:sz w:val="22"/>
          <w:rtl/>
          <w:lang w:val="en-GB" w:bidi="ar-EG"/>
        </w:rPr>
        <w:t xml:space="preserve">الجنسانية؛ </w:t>
      </w:r>
      <w:r>
        <w:rPr>
          <w:rFonts w:hint="cs"/>
          <w:sz w:val="22"/>
          <w:rtl/>
          <w:lang w:val="en-GB" w:bidi="ar-EG"/>
        </w:rPr>
        <w:t>و</w:t>
      </w:r>
      <w:r w:rsidRPr="009F1711">
        <w:rPr>
          <w:sz w:val="22"/>
          <w:rtl/>
          <w:lang w:val="en-GB" w:bidi="ar-EG"/>
        </w:rPr>
        <w:t>استعراض</w:t>
      </w:r>
      <w:r>
        <w:rPr>
          <w:rFonts w:hint="cs"/>
          <w:sz w:val="22"/>
          <w:rtl/>
          <w:lang w:val="en-GB" w:bidi="ar-EG"/>
        </w:rPr>
        <w:t>اً</w:t>
      </w:r>
      <w:r w:rsidRPr="009F171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ل</w:t>
      </w:r>
      <w:r w:rsidRPr="009F1711">
        <w:rPr>
          <w:sz w:val="22"/>
          <w:rtl/>
          <w:lang w:val="en-GB" w:bidi="ar-EG"/>
        </w:rPr>
        <w:t xml:space="preserve">لاستراتيجيات وخطط العمل الوطنية المتعلقة </w:t>
      </w:r>
      <w:r>
        <w:rPr>
          <w:rFonts w:hint="cs"/>
          <w:sz w:val="22"/>
          <w:rtl/>
          <w:lang w:val="en-GB" w:bidi="ar-EG"/>
        </w:rPr>
        <w:t>للتنوع</w:t>
      </w:r>
      <w:r w:rsidRPr="009F1711">
        <w:rPr>
          <w:sz w:val="22"/>
          <w:rtl/>
          <w:lang w:val="en-GB" w:bidi="ar-EG"/>
        </w:rPr>
        <w:t xml:space="preserve"> البيولوجي التي تلقتها الأمانة من الاجتماع العاشر لمؤتمر الأطراف وما بعده؛ وتحليل</w:t>
      </w:r>
      <w:r>
        <w:rPr>
          <w:rFonts w:hint="cs"/>
          <w:sz w:val="22"/>
          <w:rtl/>
          <w:lang w:val="en-GB" w:bidi="ar-EG"/>
        </w:rPr>
        <w:t>اً</w:t>
      </w:r>
      <w:r w:rsidRPr="009F1711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ل</w:t>
      </w:r>
      <w:r w:rsidRPr="009F1711">
        <w:rPr>
          <w:sz w:val="22"/>
          <w:rtl/>
          <w:lang w:val="en-GB" w:bidi="ar-EG"/>
        </w:rPr>
        <w:t xml:space="preserve">نتائج </w:t>
      </w:r>
      <w:r>
        <w:rPr>
          <w:rFonts w:hint="cs"/>
          <w:sz w:val="22"/>
          <w:rtl/>
          <w:lang w:val="en-GB" w:bidi="ar-EG"/>
        </w:rPr>
        <w:t>دراسة استقصائية</w:t>
      </w:r>
      <w:r w:rsidRPr="009F1711">
        <w:rPr>
          <w:sz w:val="22"/>
          <w:rtl/>
          <w:lang w:val="en-GB" w:bidi="ar-EG"/>
        </w:rPr>
        <w:t xml:space="preserve"> </w:t>
      </w:r>
      <w:bookmarkStart w:id="4" w:name="_Hlk515263199"/>
      <w:r w:rsidRPr="009F1711">
        <w:rPr>
          <w:sz w:val="22"/>
          <w:rtl/>
          <w:lang w:val="en-GB" w:bidi="ar-EG"/>
        </w:rPr>
        <w:t xml:space="preserve">عن الاحتياجات المشتركة </w:t>
      </w:r>
      <w:r>
        <w:rPr>
          <w:rFonts w:hint="cs"/>
          <w:sz w:val="22"/>
          <w:rtl/>
          <w:lang w:val="en-GB" w:bidi="ar-EG"/>
        </w:rPr>
        <w:t xml:space="preserve">في مجال </w:t>
      </w:r>
      <w:r w:rsidRPr="009F1711">
        <w:rPr>
          <w:sz w:val="22"/>
          <w:rtl/>
          <w:lang w:val="en-GB" w:bidi="ar-EG"/>
        </w:rPr>
        <w:t xml:space="preserve">بناء القدرات </w:t>
      </w:r>
      <w:bookmarkEnd w:id="4"/>
      <w:r w:rsidRPr="009F1711">
        <w:rPr>
          <w:sz w:val="22"/>
          <w:rtl/>
          <w:lang w:val="en-GB" w:bidi="ar-EG"/>
        </w:rPr>
        <w:t xml:space="preserve">لتعميم مراعاة المنظور </w:t>
      </w:r>
      <w:proofErr w:type="spellStart"/>
      <w:r w:rsidRPr="009F1711">
        <w:rPr>
          <w:sz w:val="22"/>
          <w:rtl/>
          <w:lang w:val="en-GB" w:bidi="ar-EG"/>
        </w:rPr>
        <w:t>الجنساني</w:t>
      </w:r>
      <w:proofErr w:type="spellEnd"/>
      <w:r w:rsidRPr="009F1711">
        <w:rPr>
          <w:sz w:val="22"/>
          <w:rtl/>
          <w:lang w:val="en-GB" w:bidi="ar-EG"/>
        </w:rPr>
        <w:t xml:space="preserve"> في إطار اتفاقيات ريو</w:t>
      </w:r>
      <w:r>
        <w:rPr>
          <w:rFonts w:hint="cs"/>
          <w:sz w:val="22"/>
          <w:rtl/>
          <w:lang w:val="en-GB" w:bidi="ar-EG"/>
        </w:rPr>
        <w:t>.</w:t>
      </w:r>
    </w:p>
    <w:p w:rsidR="006E0E14" w:rsidRPr="00D648D4" w:rsidRDefault="006E0E14" w:rsidP="006E0E14">
      <w:pPr>
        <w:spacing w:after="120"/>
        <w:jc w:val="center"/>
        <w:rPr>
          <w:b/>
          <w:bCs/>
          <w:sz w:val="22"/>
          <w:lang w:val="fr-CH" w:bidi="ar-EG"/>
        </w:rPr>
      </w:pPr>
      <w:bookmarkStart w:id="5" w:name="_Hlk514942017"/>
      <w:r w:rsidRPr="00306427">
        <w:rPr>
          <w:rFonts w:hint="cs"/>
          <w:b/>
          <w:bCs/>
          <w:sz w:val="22"/>
          <w:rtl/>
          <w:lang w:val="en-GB" w:bidi="ar-EG"/>
        </w:rPr>
        <w:t>ألف -</w:t>
      </w:r>
      <w:r w:rsidRPr="00306427">
        <w:rPr>
          <w:rFonts w:hint="cs"/>
          <w:b/>
          <w:bCs/>
          <w:sz w:val="22"/>
          <w:rtl/>
          <w:lang w:val="en-GB" w:bidi="ar-EG"/>
        </w:rPr>
        <w:tab/>
      </w:r>
      <w:r w:rsidRPr="00006EE2">
        <w:rPr>
          <w:b/>
          <w:bCs/>
          <w:sz w:val="22"/>
          <w:rtl/>
          <w:lang w:val="en-GB" w:bidi="ar-EG"/>
        </w:rPr>
        <w:t>ال</w:t>
      </w:r>
      <w:r>
        <w:rPr>
          <w:rFonts w:hint="cs"/>
          <w:b/>
          <w:bCs/>
          <w:sz w:val="22"/>
          <w:rtl/>
          <w:lang w:val="en-GB" w:bidi="ar-EG"/>
        </w:rPr>
        <w:t>عروض</w:t>
      </w:r>
      <w:r w:rsidRPr="00006EE2">
        <w:rPr>
          <w:b/>
          <w:bCs/>
          <w:sz w:val="22"/>
          <w:rtl/>
          <w:lang w:val="en-GB" w:bidi="ar-EG"/>
        </w:rPr>
        <w:t xml:space="preserve"> الواردة بشأن التقدم المحرز في تنفيذ خطة العمل </w:t>
      </w:r>
      <w:bookmarkStart w:id="6" w:name="_Hlk515061301"/>
      <w:r w:rsidRPr="00006EE2">
        <w:rPr>
          <w:b/>
          <w:bCs/>
          <w:sz w:val="22"/>
          <w:rtl/>
          <w:lang w:val="en-GB" w:bidi="ar-EG"/>
        </w:rPr>
        <w:t xml:space="preserve">المتعلقة </w:t>
      </w:r>
      <w:r>
        <w:rPr>
          <w:rFonts w:hint="cs"/>
          <w:b/>
          <w:bCs/>
          <w:sz w:val="22"/>
          <w:rtl/>
          <w:lang w:val="en-GB" w:bidi="ar-EG"/>
        </w:rPr>
        <w:t>بالاعتبارات الجنسانية</w:t>
      </w:r>
      <w:bookmarkEnd w:id="6"/>
    </w:p>
    <w:bookmarkEnd w:id="5"/>
    <w:p w:rsidR="006E0E14" w:rsidRPr="00306427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  <w:lang w:bidi="ar-EG"/>
        </w:rPr>
        <w:t>طلبت الأمانة، عن طريق</w:t>
      </w:r>
      <w:r w:rsidRPr="00D648D4">
        <w:rPr>
          <w:sz w:val="24"/>
          <w:rtl/>
          <w:lang w:bidi="ar-EG"/>
        </w:rPr>
        <w:t xml:space="preserve"> إخطار مؤرخ 28 </w:t>
      </w:r>
      <w:r>
        <w:rPr>
          <w:rFonts w:hint="cs"/>
          <w:sz w:val="24"/>
          <w:rtl/>
          <w:lang w:bidi="ar-EG"/>
        </w:rPr>
        <w:t>تشرين الثاني/</w:t>
      </w:r>
      <w:r w:rsidRPr="00D648D4">
        <w:rPr>
          <w:sz w:val="24"/>
          <w:rtl/>
          <w:lang w:bidi="ar-EG"/>
        </w:rPr>
        <w:t xml:space="preserve">نوفمبر 2017 </w:t>
      </w:r>
      <w:r>
        <w:rPr>
          <w:rFonts w:hint="cs"/>
          <w:sz w:val="24"/>
          <w:rtl/>
          <w:lang w:bidi="ar-EG"/>
        </w:rPr>
        <w:t xml:space="preserve">وموجه </w:t>
      </w:r>
      <w:r w:rsidRPr="00D648D4">
        <w:rPr>
          <w:sz w:val="24"/>
          <w:rtl/>
          <w:lang w:bidi="ar-EG"/>
        </w:rPr>
        <w:t xml:space="preserve">إلى الأطراف والحكومات الأخرى والشعوب الأصلية والمجتمعات المحلية والمنظمات ذات الصلة، معلومات </w:t>
      </w:r>
      <w:r>
        <w:rPr>
          <w:rFonts w:hint="cs"/>
          <w:sz w:val="24"/>
          <w:rtl/>
          <w:lang w:bidi="ar-EG"/>
        </w:rPr>
        <w:t>بشأن</w:t>
      </w:r>
      <w:r w:rsidRPr="00D648D4">
        <w:rPr>
          <w:sz w:val="24"/>
          <w:rtl/>
          <w:lang w:bidi="ar-EG"/>
        </w:rPr>
        <w:t xml:space="preserve"> التقدم المحرز في تنفيذ خطة العمل </w:t>
      </w:r>
      <w:r>
        <w:rPr>
          <w:rFonts w:hint="cs"/>
          <w:sz w:val="24"/>
          <w:rtl/>
          <w:lang w:bidi="ar-EG"/>
        </w:rPr>
        <w:t>المتعلقة بالاعتبارات الجنسانية</w:t>
      </w:r>
      <w:r w:rsidRPr="00D648D4">
        <w:rPr>
          <w:sz w:val="24"/>
          <w:rtl/>
          <w:lang w:bidi="ar-EG"/>
        </w:rPr>
        <w:t xml:space="preserve"> للفترة 2015-2020 و</w:t>
      </w:r>
      <w:r>
        <w:rPr>
          <w:rFonts w:hint="cs"/>
          <w:sz w:val="24"/>
          <w:rtl/>
          <w:lang w:bidi="ar-EG"/>
        </w:rPr>
        <w:t>بشأن أية</w:t>
      </w:r>
      <w:r w:rsidRPr="00D648D4">
        <w:rPr>
          <w:sz w:val="24"/>
          <w:rtl/>
          <w:lang w:bidi="ar-EG"/>
        </w:rPr>
        <w:t xml:space="preserve"> جهود أخرى تت</w:t>
      </w:r>
      <w:r>
        <w:rPr>
          <w:rFonts w:hint="cs"/>
          <w:sz w:val="24"/>
          <w:rtl/>
          <w:lang w:bidi="ar-EG"/>
        </w:rPr>
        <w:t>صل</w:t>
      </w:r>
      <w:r w:rsidRPr="00D648D4">
        <w:rPr>
          <w:sz w:val="24"/>
          <w:rtl/>
          <w:lang w:bidi="ar-EG"/>
        </w:rPr>
        <w:t xml:space="preserve"> بتعميم مراعاة المنظور </w:t>
      </w:r>
      <w:proofErr w:type="spellStart"/>
      <w:r w:rsidRPr="00D648D4">
        <w:rPr>
          <w:sz w:val="24"/>
          <w:rtl/>
          <w:lang w:bidi="ar-EG"/>
        </w:rPr>
        <w:t>الجنساني</w:t>
      </w:r>
      <w:proofErr w:type="spellEnd"/>
      <w:r w:rsidRPr="00D648D4">
        <w:rPr>
          <w:sz w:val="24"/>
          <w:rtl/>
          <w:lang w:bidi="ar-EG"/>
        </w:rPr>
        <w:t>.</w:t>
      </w:r>
      <w:r w:rsidRPr="007804C2">
        <w:rPr>
          <w:sz w:val="24"/>
          <w:vertAlign w:val="superscript"/>
          <w:lang w:bidi="ar-EG"/>
        </w:rPr>
        <w:t xml:space="preserve"> </w:t>
      </w:r>
      <w:r w:rsidRPr="007804C2">
        <w:rPr>
          <w:sz w:val="24"/>
          <w:vertAlign w:val="superscript"/>
          <w:lang w:bidi="ar-EG"/>
        </w:rPr>
        <w:footnoteReference w:id="2"/>
      </w:r>
      <w:r w:rsidRPr="00D648D4">
        <w:rPr>
          <w:sz w:val="24"/>
          <w:rtl/>
          <w:lang w:bidi="ar-EG"/>
        </w:rPr>
        <w:t>و</w:t>
      </w:r>
      <w:r>
        <w:rPr>
          <w:rFonts w:hint="cs"/>
          <w:sz w:val="24"/>
          <w:rtl/>
          <w:lang w:bidi="ar-EG"/>
        </w:rPr>
        <w:t>حُدّدت</w:t>
      </w:r>
      <w:r w:rsidRPr="00D648D4">
        <w:rPr>
          <w:sz w:val="24"/>
          <w:rtl/>
          <w:lang w:bidi="ar-EG"/>
        </w:rPr>
        <w:t xml:space="preserve"> الفترة الزمنية لتقديم ال</w:t>
      </w:r>
      <w:r>
        <w:rPr>
          <w:rFonts w:hint="cs"/>
          <w:sz w:val="24"/>
          <w:rtl/>
          <w:lang w:bidi="ar-EG"/>
        </w:rPr>
        <w:t>عروض</w:t>
      </w:r>
      <w:r w:rsidRPr="00D648D4">
        <w:rPr>
          <w:sz w:val="24"/>
          <w:rtl/>
          <w:lang w:bidi="ar-EG"/>
        </w:rPr>
        <w:t xml:space="preserve"> من 28 نوفمبر/تشرين الثاني إلى 31 كانون الثاني</w:t>
      </w:r>
      <w:r>
        <w:rPr>
          <w:rFonts w:hint="cs"/>
          <w:sz w:val="24"/>
          <w:rtl/>
          <w:lang w:bidi="ar-EG"/>
        </w:rPr>
        <w:t>/يناير</w:t>
      </w:r>
      <w:r w:rsidRPr="00D648D4">
        <w:rPr>
          <w:sz w:val="24"/>
          <w:rtl/>
          <w:lang w:bidi="ar-EG"/>
        </w:rPr>
        <w:t xml:space="preserve"> 2018. </w:t>
      </w:r>
      <w:r>
        <w:rPr>
          <w:rFonts w:hint="cs"/>
          <w:sz w:val="24"/>
          <w:rtl/>
          <w:lang w:bidi="ar-EG"/>
        </w:rPr>
        <w:t>وورد</w:t>
      </w:r>
      <w:r w:rsidRPr="00D648D4">
        <w:rPr>
          <w:sz w:val="24"/>
          <w:rtl/>
          <w:lang w:bidi="ar-EG"/>
        </w:rPr>
        <w:t xml:space="preserve"> 11 عرضاً من خمسة أطراف</w:t>
      </w:r>
      <w:r w:rsidRPr="007804C2">
        <w:rPr>
          <w:sz w:val="24"/>
          <w:vertAlign w:val="superscript"/>
          <w:rtl/>
        </w:rPr>
        <w:footnoteReference w:id="3"/>
      </w:r>
      <w:r w:rsidRPr="00D648D4">
        <w:rPr>
          <w:sz w:val="24"/>
          <w:rtl/>
          <w:lang w:bidi="ar-EG"/>
        </w:rPr>
        <w:t xml:space="preserve"> وسبع منظمات.</w:t>
      </w:r>
      <w:r w:rsidRPr="007804C2">
        <w:rPr>
          <w:sz w:val="24"/>
          <w:vertAlign w:val="superscript"/>
          <w:rtl/>
        </w:rPr>
        <w:footnoteReference w:id="4"/>
      </w:r>
    </w:p>
    <w:p w:rsidR="006E0E14" w:rsidRPr="00FC5CB2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D648D4">
        <w:rPr>
          <w:sz w:val="24"/>
          <w:rtl/>
          <w:lang w:bidi="ar-EG"/>
        </w:rPr>
        <w:t>وأشارت ال</w:t>
      </w:r>
      <w:r>
        <w:rPr>
          <w:rFonts w:hint="cs"/>
          <w:sz w:val="24"/>
          <w:rtl/>
          <w:lang w:bidi="ar-EG"/>
        </w:rPr>
        <w:t>عروض</w:t>
      </w:r>
      <w:r w:rsidRPr="00D648D4">
        <w:rPr>
          <w:sz w:val="24"/>
          <w:rtl/>
          <w:lang w:bidi="ar-EG"/>
        </w:rPr>
        <w:t xml:space="preserve"> المقدمة إلى السياسات والخطط الوطنية التي توفر </w:t>
      </w:r>
      <w:r>
        <w:rPr>
          <w:rFonts w:hint="cs"/>
          <w:sz w:val="24"/>
          <w:rtl/>
          <w:lang w:bidi="ar-EG"/>
        </w:rPr>
        <w:t>الإطار اللازم لضمان</w:t>
      </w:r>
      <w:r w:rsidRPr="00D648D4">
        <w:rPr>
          <w:sz w:val="24"/>
          <w:rtl/>
          <w:lang w:bidi="ar-EG"/>
        </w:rPr>
        <w:t xml:space="preserve"> مراعاة المساواة بين الجنسين </w:t>
      </w:r>
      <w:r>
        <w:rPr>
          <w:rFonts w:hint="cs"/>
          <w:sz w:val="24"/>
          <w:rtl/>
          <w:lang w:bidi="ar-EG"/>
        </w:rPr>
        <w:t>لدى</w:t>
      </w:r>
      <w:r w:rsidRPr="00D648D4">
        <w:rPr>
          <w:sz w:val="24"/>
          <w:rtl/>
          <w:lang w:bidi="ar-EG"/>
        </w:rPr>
        <w:t xml:space="preserve"> تحديد الأولويات </w:t>
      </w:r>
      <w:r>
        <w:rPr>
          <w:rFonts w:hint="cs"/>
          <w:sz w:val="24"/>
          <w:rtl/>
          <w:lang w:bidi="ar-EG"/>
        </w:rPr>
        <w:t>على الصعيدين الوطني والدولي</w:t>
      </w:r>
      <w:r w:rsidRPr="00D648D4">
        <w:rPr>
          <w:sz w:val="24"/>
          <w:rtl/>
          <w:lang w:bidi="ar-EG"/>
        </w:rPr>
        <w:t xml:space="preserve">. ومن الأمثلة على ذلك الهدف الوطني </w:t>
      </w:r>
      <w:r>
        <w:rPr>
          <w:rFonts w:hint="cs"/>
          <w:sz w:val="24"/>
          <w:rtl/>
        </w:rPr>
        <w:t xml:space="preserve">الذي حددته </w:t>
      </w:r>
      <w:r w:rsidRPr="00D648D4">
        <w:rPr>
          <w:sz w:val="24"/>
          <w:rtl/>
          <w:lang w:bidi="ar-EG"/>
        </w:rPr>
        <w:t xml:space="preserve">إثيوبيا في </w:t>
      </w:r>
      <w:r>
        <w:rPr>
          <w:rFonts w:hint="cs"/>
          <w:sz w:val="24"/>
          <w:rtl/>
          <w:lang w:bidi="ar-EG"/>
        </w:rPr>
        <w:t>خطتها و</w:t>
      </w:r>
      <w:r w:rsidRPr="00D648D4">
        <w:rPr>
          <w:sz w:val="24"/>
          <w:rtl/>
          <w:lang w:bidi="ar-EG"/>
        </w:rPr>
        <w:t xml:space="preserve">استراتيجيتها الوطنية للتنوع البيولوجي </w:t>
      </w:r>
      <w:r>
        <w:rPr>
          <w:rFonts w:hint="cs"/>
          <w:sz w:val="24"/>
          <w:rtl/>
          <w:lang w:bidi="ar-EG"/>
        </w:rPr>
        <w:t xml:space="preserve">من أجل </w:t>
      </w:r>
      <w:r w:rsidRPr="00D648D4">
        <w:rPr>
          <w:sz w:val="24"/>
          <w:rtl/>
          <w:lang w:bidi="ar-EG"/>
        </w:rPr>
        <w:t>تحسين</w:t>
      </w:r>
      <w:r>
        <w:rPr>
          <w:rFonts w:hint="cs"/>
          <w:sz w:val="24"/>
          <w:rtl/>
          <w:lang w:bidi="ar-EG"/>
        </w:rPr>
        <w:t xml:space="preserve"> إمكانية</w:t>
      </w:r>
      <w:r w:rsidRPr="00D648D4">
        <w:rPr>
          <w:sz w:val="24"/>
          <w:rtl/>
          <w:lang w:bidi="ar-EG"/>
        </w:rPr>
        <w:t xml:space="preserve"> وصول المرأة إلى موارد التنوع البيولوجي وخدمات النظ</w:t>
      </w:r>
      <w:r>
        <w:rPr>
          <w:rFonts w:hint="cs"/>
          <w:sz w:val="24"/>
          <w:rtl/>
          <w:lang w:bidi="ar-EG"/>
        </w:rPr>
        <w:t xml:space="preserve">ام </w:t>
      </w:r>
      <w:r w:rsidRPr="00D648D4">
        <w:rPr>
          <w:sz w:val="24"/>
          <w:rtl/>
          <w:lang w:bidi="ar-EG"/>
        </w:rPr>
        <w:t xml:space="preserve">الإيكولوجي والتحكم فيها. وأبرزت البرازيل استراتيجيتها الوطنية </w:t>
      </w:r>
      <w:r>
        <w:rPr>
          <w:rFonts w:hint="cs"/>
          <w:sz w:val="24"/>
          <w:rtl/>
          <w:lang w:bidi="ar-EG"/>
        </w:rPr>
        <w:t>المتعلقة بحفظ</w:t>
      </w:r>
      <w:r w:rsidRPr="00D648D4">
        <w:rPr>
          <w:sz w:val="24"/>
          <w:rtl/>
          <w:lang w:bidi="ar-EG"/>
        </w:rPr>
        <w:t xml:space="preserve"> الأنواع المهددة </w:t>
      </w:r>
      <w:r>
        <w:rPr>
          <w:rFonts w:hint="cs"/>
          <w:sz w:val="24"/>
          <w:rtl/>
          <w:lang w:bidi="ar-EG"/>
        </w:rPr>
        <w:t>بالانقراض</w:t>
      </w:r>
      <w:r w:rsidRPr="00D648D4">
        <w:rPr>
          <w:sz w:val="24"/>
          <w:rtl/>
          <w:lang w:bidi="ar-EG"/>
        </w:rPr>
        <w:t xml:space="preserve">، </w:t>
      </w:r>
      <w:r>
        <w:rPr>
          <w:rFonts w:hint="cs"/>
          <w:sz w:val="24"/>
          <w:rtl/>
          <w:lang w:bidi="ar-EG"/>
        </w:rPr>
        <w:t>و</w:t>
      </w:r>
      <w:r w:rsidRPr="00D648D4">
        <w:rPr>
          <w:sz w:val="24"/>
          <w:rtl/>
          <w:lang w:bidi="ar-EG"/>
        </w:rPr>
        <w:t>التي تسعى إلى</w:t>
      </w:r>
      <w:r>
        <w:rPr>
          <w:rFonts w:hint="cs"/>
          <w:sz w:val="24"/>
          <w:rtl/>
          <w:lang w:bidi="ar-EG"/>
        </w:rPr>
        <w:t xml:space="preserve"> تحقيق</w:t>
      </w:r>
      <w:r w:rsidRPr="00D648D4">
        <w:rPr>
          <w:sz w:val="24"/>
          <w:rtl/>
          <w:lang w:bidi="ar-EG"/>
        </w:rPr>
        <w:t xml:space="preserve"> المشاركة الكاملة للمرأة على جميع مستويات تخطيط الأنشطة</w:t>
      </w:r>
      <w:r w:rsidRPr="005A7B9F">
        <w:rPr>
          <w:sz w:val="24"/>
          <w:rtl/>
          <w:lang w:bidi="ar-EG"/>
        </w:rPr>
        <w:t xml:space="preserve"> وتنفيذ</w:t>
      </w:r>
      <w:r>
        <w:rPr>
          <w:rFonts w:hint="cs"/>
          <w:sz w:val="24"/>
          <w:rtl/>
          <w:lang w:bidi="ar-EG"/>
        </w:rPr>
        <w:t>ها</w:t>
      </w:r>
      <w:r w:rsidRPr="00D648D4">
        <w:rPr>
          <w:sz w:val="24"/>
          <w:rtl/>
          <w:lang w:bidi="ar-EG"/>
        </w:rPr>
        <w:t xml:space="preserve">. </w:t>
      </w:r>
      <w:r>
        <w:rPr>
          <w:rFonts w:hint="cs"/>
          <w:sz w:val="24"/>
          <w:rtl/>
          <w:lang w:bidi="ar-EG"/>
        </w:rPr>
        <w:t>وحددت العروض المقدمة أيضاً</w:t>
      </w:r>
      <w:r w:rsidRPr="00D648D4">
        <w:rPr>
          <w:sz w:val="24"/>
          <w:rtl/>
          <w:lang w:bidi="ar-EG"/>
        </w:rPr>
        <w:t xml:space="preserve"> مجموعة متنوعة من المبادرات</w:t>
      </w:r>
      <w:r w:rsidRPr="005A7B9F">
        <w:rPr>
          <w:sz w:val="24"/>
          <w:rtl/>
          <w:lang w:bidi="ar-EG"/>
        </w:rPr>
        <w:t xml:space="preserve"> الجارية</w:t>
      </w:r>
      <w:r w:rsidRPr="00D648D4">
        <w:rPr>
          <w:sz w:val="24"/>
          <w:rtl/>
          <w:lang w:bidi="ar-EG"/>
        </w:rPr>
        <w:t xml:space="preserve"> ذات الصلة والتي </w:t>
      </w:r>
      <w:r>
        <w:rPr>
          <w:rFonts w:hint="cs"/>
          <w:sz w:val="24"/>
          <w:rtl/>
          <w:lang w:bidi="ar-EG"/>
        </w:rPr>
        <w:t>تنطوي على إمكانات</w:t>
      </w:r>
      <w:r w:rsidRPr="00D648D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الدفع قدماً</w:t>
      </w:r>
      <w:r w:rsidRPr="00D648D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ب</w:t>
      </w:r>
      <w:r w:rsidRPr="00D648D4">
        <w:rPr>
          <w:sz w:val="24"/>
          <w:rtl/>
          <w:lang w:bidi="ar-EG"/>
        </w:rPr>
        <w:t xml:space="preserve">الجهود الجماعية </w:t>
      </w:r>
      <w:r>
        <w:rPr>
          <w:rFonts w:hint="cs"/>
          <w:sz w:val="24"/>
          <w:rtl/>
          <w:lang w:bidi="ar-EG"/>
        </w:rPr>
        <w:t xml:space="preserve">الرامية إلى </w:t>
      </w:r>
      <w:r w:rsidRPr="00D648D4">
        <w:rPr>
          <w:sz w:val="24"/>
          <w:rtl/>
          <w:lang w:bidi="ar-EG"/>
        </w:rPr>
        <w:t>معالجة الروابط</w:t>
      </w:r>
      <w:r>
        <w:rPr>
          <w:rFonts w:hint="cs"/>
          <w:sz w:val="24"/>
          <w:rtl/>
          <w:lang w:bidi="ar-EG"/>
        </w:rPr>
        <w:t xml:space="preserve"> القائمة</w:t>
      </w:r>
      <w:r w:rsidRPr="00D648D4">
        <w:rPr>
          <w:sz w:val="24"/>
          <w:rtl/>
          <w:lang w:bidi="ar-EG"/>
        </w:rPr>
        <w:t xml:space="preserve"> بين </w:t>
      </w:r>
      <w:r>
        <w:rPr>
          <w:rFonts w:hint="cs"/>
          <w:sz w:val="24"/>
          <w:rtl/>
          <w:lang w:bidi="ar-EG"/>
        </w:rPr>
        <w:t>ال</w:t>
      </w:r>
      <w:r w:rsidR="00144253">
        <w:rPr>
          <w:rFonts w:hint="cs"/>
          <w:sz w:val="24"/>
          <w:rtl/>
          <w:lang w:bidi="ar-EG"/>
        </w:rPr>
        <w:t xml:space="preserve">اعتبارات </w:t>
      </w:r>
      <w:r>
        <w:rPr>
          <w:rFonts w:hint="cs"/>
          <w:sz w:val="24"/>
          <w:rtl/>
          <w:lang w:bidi="ar-EG"/>
        </w:rPr>
        <w:t>الجنساني</w:t>
      </w:r>
      <w:r w:rsidR="00144253">
        <w:rPr>
          <w:rFonts w:hint="cs"/>
          <w:sz w:val="24"/>
          <w:rtl/>
          <w:lang w:bidi="ar-EG"/>
        </w:rPr>
        <w:t>ة</w:t>
      </w:r>
      <w:r w:rsidRPr="00D648D4">
        <w:rPr>
          <w:sz w:val="24"/>
          <w:rtl/>
          <w:lang w:bidi="ar-EG"/>
        </w:rPr>
        <w:t xml:space="preserve"> والتنوع البيولوجي. </w:t>
      </w:r>
      <w:r>
        <w:rPr>
          <w:rFonts w:hint="cs"/>
          <w:sz w:val="24"/>
          <w:rtl/>
          <w:lang w:bidi="ar-EG"/>
        </w:rPr>
        <w:t>و</w:t>
      </w:r>
      <w:r w:rsidRPr="00D648D4">
        <w:rPr>
          <w:sz w:val="24"/>
          <w:rtl/>
          <w:lang w:bidi="ar-EG"/>
        </w:rPr>
        <w:t>على سبيل المثال، ت</w:t>
      </w:r>
      <w:r>
        <w:rPr>
          <w:rFonts w:hint="cs"/>
          <w:sz w:val="24"/>
          <w:rtl/>
          <w:lang w:bidi="ar-EG"/>
        </w:rPr>
        <w:t>عكف</w:t>
      </w:r>
      <w:r w:rsidRPr="00D648D4">
        <w:rPr>
          <w:sz w:val="24"/>
          <w:rtl/>
          <w:lang w:bidi="ar-EG"/>
        </w:rPr>
        <w:t xml:space="preserve"> منظمة الأغذية والزراعة للأمم المتحدة </w:t>
      </w:r>
      <w:r>
        <w:rPr>
          <w:rFonts w:hint="cs"/>
          <w:sz w:val="24"/>
          <w:rtl/>
          <w:lang w:bidi="ar-EG"/>
        </w:rPr>
        <w:t>على إعداد</w:t>
      </w:r>
      <w:r w:rsidRPr="00D648D4">
        <w:rPr>
          <w:sz w:val="24"/>
          <w:rtl/>
          <w:lang w:bidi="ar-EG"/>
        </w:rPr>
        <w:t xml:space="preserve"> مجموعة بيانات عن العم</w:t>
      </w:r>
      <w:r>
        <w:rPr>
          <w:rFonts w:hint="cs"/>
          <w:sz w:val="24"/>
          <w:rtl/>
          <w:lang w:bidi="ar-EG"/>
        </w:rPr>
        <w:t>ل</w:t>
      </w:r>
      <w:r w:rsidRPr="00D648D4">
        <w:rPr>
          <w:sz w:val="24"/>
          <w:rtl/>
          <w:lang w:bidi="ar-EG"/>
        </w:rPr>
        <w:t xml:space="preserve"> في</w:t>
      </w:r>
      <w:r>
        <w:rPr>
          <w:rFonts w:hint="cs"/>
          <w:sz w:val="24"/>
          <w:rtl/>
          <w:lang w:bidi="ar-EG"/>
        </w:rPr>
        <w:t xml:space="preserve"> مجال</w:t>
      </w:r>
      <w:r w:rsidRPr="00D648D4">
        <w:rPr>
          <w:sz w:val="24"/>
          <w:rtl/>
          <w:lang w:bidi="ar-EG"/>
        </w:rPr>
        <w:t xml:space="preserve"> تربية الأحياء المائية ومصايد الأسماك </w:t>
      </w:r>
      <w:r>
        <w:rPr>
          <w:rFonts w:hint="cs"/>
          <w:sz w:val="24"/>
          <w:rtl/>
          <w:lang w:bidi="ar-EG"/>
        </w:rPr>
        <w:t>مع وضع</w:t>
      </w:r>
      <w:r w:rsidRPr="00D648D4">
        <w:rPr>
          <w:sz w:val="24"/>
          <w:rtl/>
          <w:lang w:bidi="ar-EG"/>
        </w:rPr>
        <w:t xml:space="preserve"> إحصاءات مصنفة حسب نوع الجنس، ومن المقرر </w:t>
      </w:r>
      <w:r>
        <w:rPr>
          <w:rFonts w:hint="cs"/>
          <w:sz w:val="24"/>
          <w:rtl/>
          <w:lang w:bidi="ar-EG"/>
        </w:rPr>
        <w:t>أن تصدر هذه المجموعة</w:t>
      </w:r>
      <w:r w:rsidRPr="00D648D4">
        <w:rPr>
          <w:sz w:val="24"/>
          <w:rtl/>
          <w:lang w:bidi="ar-EG"/>
        </w:rPr>
        <w:t xml:space="preserve"> في عام 2018. </w:t>
      </w:r>
      <w:r>
        <w:rPr>
          <w:rFonts w:hint="cs"/>
          <w:sz w:val="24"/>
          <w:rtl/>
          <w:lang w:bidi="ar-EG"/>
        </w:rPr>
        <w:t>ويتعاون</w:t>
      </w:r>
      <w:r>
        <w:rPr>
          <w:rFonts w:hint="cs"/>
          <w:sz w:val="24"/>
          <w:rtl/>
        </w:rPr>
        <w:t xml:space="preserve"> </w:t>
      </w:r>
      <w:hyperlink r:id="rId13" w:history="1">
        <w:r>
          <w:rPr>
            <w:rStyle w:val="Lienhypertexte"/>
            <w:rFonts w:hint="cs"/>
            <w:sz w:val="24"/>
            <w:rtl/>
            <w:lang w:val="en-GB"/>
          </w:rPr>
          <w:t>الاتحاد الدولي لحفظ الطبيعة</w:t>
        </w:r>
      </w:hyperlink>
      <w:r>
        <w:rPr>
          <w:rFonts w:hint="cs"/>
          <w:sz w:val="24"/>
          <w:rtl/>
          <w:lang w:bidi="ar-EG"/>
        </w:rPr>
        <w:t xml:space="preserve"> و</w:t>
      </w:r>
      <w:hyperlink r:id="rId14" w:history="1">
        <w:r>
          <w:rPr>
            <w:rStyle w:val="Lienhypertexte"/>
            <w:rFonts w:hint="cs"/>
            <w:sz w:val="24"/>
            <w:rtl/>
            <w:lang w:val="en-GB" w:bidi="ar-EG"/>
          </w:rPr>
          <w:t>برنامج الأمم المتحدة للبيئة</w:t>
        </w:r>
      </w:hyperlink>
      <w:r w:rsidRPr="00D648D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 xml:space="preserve">من </w:t>
      </w:r>
      <w:r w:rsidRPr="00D648D4">
        <w:rPr>
          <w:sz w:val="24"/>
          <w:rtl/>
          <w:lang w:bidi="ar-EG"/>
        </w:rPr>
        <w:t>أجل تحديد الفجوات</w:t>
      </w:r>
      <w:r>
        <w:rPr>
          <w:rFonts w:hint="cs"/>
          <w:sz w:val="24"/>
          <w:rtl/>
          <w:lang w:bidi="ar-EG"/>
        </w:rPr>
        <w:t xml:space="preserve"> القائمة</w:t>
      </w:r>
      <w:r w:rsidRPr="00D648D4">
        <w:rPr>
          <w:sz w:val="24"/>
          <w:rtl/>
          <w:lang w:bidi="ar-EG"/>
        </w:rPr>
        <w:t xml:space="preserve"> في البيانات والمعلومات، واستكشاف دراسات الحال</w:t>
      </w:r>
      <w:r>
        <w:rPr>
          <w:rFonts w:hint="cs"/>
          <w:sz w:val="24"/>
          <w:rtl/>
          <w:lang w:bidi="ar-EG"/>
        </w:rPr>
        <w:t>ات</w:t>
      </w:r>
      <w:r w:rsidRPr="00D648D4">
        <w:rPr>
          <w:sz w:val="24"/>
          <w:rtl/>
          <w:lang w:bidi="ar-EG"/>
        </w:rPr>
        <w:t xml:space="preserve"> الوطنية، وتقديم توصيات محددة لتعزيز استراتيجيات </w:t>
      </w:r>
      <w:r w:rsidRPr="00D648D4">
        <w:rPr>
          <w:sz w:val="24"/>
          <w:rtl/>
          <w:lang w:bidi="ar-EG"/>
        </w:rPr>
        <w:lastRenderedPageBreak/>
        <w:t xml:space="preserve">البلدان وقدراتها من أجل جمع إحصاءات بيئية </w:t>
      </w:r>
      <w:r>
        <w:rPr>
          <w:rFonts w:hint="cs"/>
          <w:sz w:val="24"/>
          <w:rtl/>
          <w:lang w:bidi="ar-EG"/>
        </w:rPr>
        <w:t>و</w:t>
      </w:r>
      <w:r w:rsidRPr="00D648D4">
        <w:rPr>
          <w:sz w:val="24"/>
          <w:rtl/>
          <w:lang w:bidi="ar-EG"/>
        </w:rPr>
        <w:t xml:space="preserve">جنسانية، </w:t>
      </w:r>
      <w:r>
        <w:rPr>
          <w:rFonts w:hint="cs"/>
          <w:sz w:val="24"/>
          <w:rtl/>
          <w:lang w:bidi="ar-EG"/>
        </w:rPr>
        <w:t>وهي التوصيات التي يمكن</w:t>
      </w:r>
      <w:r w:rsidRPr="00D648D4">
        <w:rPr>
          <w:sz w:val="24"/>
          <w:rtl/>
          <w:lang w:bidi="ar-EG"/>
        </w:rPr>
        <w:t xml:space="preserve"> من</w:t>
      </w:r>
      <w:r w:rsidR="007D3663">
        <w:rPr>
          <w:rFonts w:hint="cs"/>
          <w:sz w:val="24"/>
          <w:rtl/>
          <w:lang w:bidi="ar-EG"/>
        </w:rPr>
        <w:t xml:space="preserve"> خلالها</w:t>
      </w:r>
      <w:r w:rsidRPr="00D648D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توجيه</w:t>
      </w:r>
      <w:r w:rsidRPr="00D648D4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ال</w:t>
      </w:r>
      <w:r w:rsidRPr="00D648D4">
        <w:rPr>
          <w:sz w:val="24"/>
          <w:rtl/>
          <w:lang w:bidi="ar-EG"/>
        </w:rPr>
        <w:t xml:space="preserve">جهود </w:t>
      </w:r>
      <w:r>
        <w:rPr>
          <w:rFonts w:hint="cs"/>
          <w:sz w:val="24"/>
          <w:rtl/>
          <w:lang w:bidi="ar-EG"/>
        </w:rPr>
        <w:t>المتصلة بالخطط والاستراتيجيات الوطنية للتنوع البيولوجي</w:t>
      </w:r>
      <w:r w:rsidRPr="00D648D4">
        <w:rPr>
          <w:sz w:val="24"/>
          <w:rtl/>
          <w:lang w:bidi="ar-EG"/>
        </w:rPr>
        <w:t xml:space="preserve"> وغيرها من الجهود </w:t>
      </w:r>
      <w:r>
        <w:rPr>
          <w:rFonts w:hint="cs"/>
          <w:sz w:val="24"/>
          <w:rtl/>
          <w:lang w:bidi="ar-EG"/>
        </w:rPr>
        <w:t>المبذولة في مجال التنوع</w:t>
      </w:r>
      <w:r w:rsidRPr="00D648D4">
        <w:rPr>
          <w:sz w:val="24"/>
          <w:rtl/>
          <w:lang w:bidi="ar-EG"/>
        </w:rPr>
        <w:t xml:space="preserve"> البيولوجي</w:t>
      </w:r>
      <w:r>
        <w:rPr>
          <w:rFonts w:hint="cs"/>
          <w:sz w:val="24"/>
          <w:rtl/>
        </w:rPr>
        <w:t>.</w:t>
      </w:r>
    </w:p>
    <w:p w:rsidR="006E0E14" w:rsidRPr="00FC5CB2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FC5CB2">
        <w:rPr>
          <w:rFonts w:hint="cs"/>
          <w:sz w:val="24"/>
          <w:rtl/>
          <w:lang w:bidi="ar-EG"/>
        </w:rPr>
        <w:t>وتضمنت العروض المقدمة</w:t>
      </w:r>
      <w:r w:rsidRPr="00FC5CB2">
        <w:rPr>
          <w:sz w:val="24"/>
          <w:rtl/>
          <w:lang w:bidi="ar-EG"/>
        </w:rPr>
        <w:t xml:space="preserve"> إجراءات </w:t>
      </w:r>
      <w:r w:rsidR="00314379">
        <w:rPr>
          <w:rFonts w:hint="cs"/>
          <w:sz w:val="24"/>
          <w:rtl/>
          <w:lang w:bidi="ar-EG"/>
        </w:rPr>
        <w:t>تتعلق</w:t>
      </w:r>
      <w:r w:rsidRPr="00FC5CB2">
        <w:rPr>
          <w:rFonts w:hint="cs"/>
          <w:sz w:val="24"/>
          <w:rtl/>
          <w:lang w:bidi="ar-EG"/>
        </w:rPr>
        <w:t xml:space="preserve"> </w:t>
      </w:r>
      <w:r w:rsidR="00314379">
        <w:rPr>
          <w:rFonts w:hint="cs"/>
          <w:sz w:val="24"/>
          <w:rtl/>
          <w:lang w:bidi="ar-EG"/>
        </w:rPr>
        <w:t>ب</w:t>
      </w:r>
      <w:r w:rsidRPr="00FC5CB2">
        <w:rPr>
          <w:sz w:val="24"/>
          <w:rtl/>
          <w:lang w:bidi="ar-EG"/>
        </w:rPr>
        <w:t xml:space="preserve">تطبيق </w:t>
      </w:r>
      <w:r w:rsidRPr="00FC5CB2">
        <w:rPr>
          <w:rFonts w:hint="cs"/>
          <w:sz w:val="24"/>
          <w:rtl/>
          <w:lang w:bidi="ar-EG"/>
        </w:rPr>
        <w:t>المعارف التي بحوزة المرأة في مجال</w:t>
      </w:r>
      <w:r w:rsidRPr="00FC5CB2">
        <w:rPr>
          <w:sz w:val="24"/>
          <w:rtl/>
          <w:lang w:bidi="ar-EG"/>
        </w:rPr>
        <w:t xml:space="preserve"> التنوع البيولوجي </w:t>
      </w:r>
      <w:r w:rsidRPr="00FC5CB2">
        <w:rPr>
          <w:rFonts w:hint="cs"/>
          <w:sz w:val="24"/>
          <w:rtl/>
          <w:lang w:bidi="ar-EG"/>
        </w:rPr>
        <w:t xml:space="preserve">أو القيادة </w:t>
      </w:r>
      <w:r w:rsidRPr="00FC5CB2">
        <w:rPr>
          <w:sz w:val="24"/>
          <w:rtl/>
          <w:lang w:bidi="ar-EG"/>
        </w:rPr>
        <w:t xml:space="preserve">البيئية، </w:t>
      </w:r>
      <w:r w:rsidRPr="00FC5CB2">
        <w:rPr>
          <w:rFonts w:hint="cs"/>
          <w:sz w:val="24"/>
          <w:rtl/>
          <w:lang w:bidi="ar-EG"/>
        </w:rPr>
        <w:t>من قبيل ما يلي</w:t>
      </w:r>
      <w:r w:rsidRPr="00FC5CB2">
        <w:rPr>
          <w:sz w:val="24"/>
          <w:rtl/>
          <w:lang w:bidi="ar-EG"/>
        </w:rPr>
        <w:t>: (أ) ضمان مشاركة المرأة في برامج ال</w:t>
      </w:r>
      <w:r w:rsidRPr="00FC5CB2">
        <w:rPr>
          <w:rFonts w:hint="cs"/>
          <w:sz w:val="24"/>
          <w:rtl/>
          <w:lang w:bidi="ar-EG"/>
        </w:rPr>
        <w:t xml:space="preserve">حفظ </w:t>
      </w:r>
      <w:r w:rsidRPr="00FC5CB2">
        <w:rPr>
          <w:sz w:val="24"/>
          <w:rtl/>
          <w:lang w:bidi="ar-EG"/>
        </w:rPr>
        <w:t xml:space="preserve">والتحسين في </w:t>
      </w:r>
      <w:r w:rsidRPr="00FC5CB2">
        <w:rPr>
          <w:rFonts w:hint="cs"/>
          <w:sz w:val="24"/>
          <w:rtl/>
          <w:lang w:bidi="ar-EG"/>
        </w:rPr>
        <w:t>الموقع</w:t>
      </w:r>
      <w:r w:rsidRPr="00FC5CB2">
        <w:rPr>
          <w:sz w:val="24"/>
          <w:rtl/>
          <w:lang w:bidi="ar-EG"/>
        </w:rPr>
        <w:t xml:space="preserve">؛ (ب) دعم </w:t>
      </w:r>
      <w:r w:rsidRPr="00FC5CB2">
        <w:rPr>
          <w:rFonts w:hint="cs"/>
          <w:sz w:val="24"/>
          <w:rtl/>
          <w:lang w:bidi="ar-EG"/>
        </w:rPr>
        <w:t>مشاركة المرأة بطريقة منصفة</w:t>
      </w:r>
      <w:r w:rsidRPr="00FC5CB2">
        <w:rPr>
          <w:sz w:val="24"/>
          <w:rtl/>
          <w:lang w:bidi="ar-EG"/>
        </w:rPr>
        <w:t xml:space="preserve"> في </w:t>
      </w:r>
      <w:r w:rsidRPr="00FC5CB2">
        <w:rPr>
          <w:rFonts w:hint="cs"/>
          <w:sz w:val="24"/>
          <w:rtl/>
          <w:lang w:bidi="ar-EG"/>
        </w:rPr>
        <w:t>الإدارة المجتمعية للتنوع البيولوجي؛</w:t>
      </w:r>
      <w:r w:rsidRPr="00FC5CB2">
        <w:rPr>
          <w:sz w:val="24"/>
          <w:rtl/>
          <w:lang w:bidi="ar-EG"/>
        </w:rPr>
        <w:t xml:space="preserve"> (ج) </w:t>
      </w:r>
      <w:r w:rsidRPr="00FC5CB2">
        <w:rPr>
          <w:rFonts w:hint="cs"/>
          <w:sz w:val="24"/>
          <w:rtl/>
          <w:lang w:bidi="ar-EG"/>
        </w:rPr>
        <w:t xml:space="preserve">توفير </w:t>
      </w:r>
      <w:r w:rsidRPr="00FC5CB2">
        <w:rPr>
          <w:sz w:val="24"/>
          <w:rtl/>
          <w:lang w:bidi="ar-EG"/>
        </w:rPr>
        <w:t xml:space="preserve">التدريب </w:t>
      </w:r>
      <w:r w:rsidRPr="00FC5CB2">
        <w:rPr>
          <w:rFonts w:hint="cs"/>
          <w:sz w:val="24"/>
          <w:rtl/>
          <w:lang w:bidi="ar-EG"/>
        </w:rPr>
        <w:t>بشأن</w:t>
      </w:r>
      <w:r w:rsidRPr="00FC5CB2">
        <w:rPr>
          <w:sz w:val="24"/>
          <w:rtl/>
          <w:lang w:bidi="ar-EG"/>
        </w:rPr>
        <w:t xml:space="preserve"> أهمية الحصول وتقاسم المنافع فيما يتعلق بالموارد ال</w:t>
      </w:r>
      <w:r w:rsidRPr="00FC5CB2">
        <w:rPr>
          <w:rFonts w:hint="cs"/>
          <w:sz w:val="24"/>
          <w:rtl/>
          <w:lang w:bidi="ar-EG"/>
        </w:rPr>
        <w:t xml:space="preserve">جينية </w:t>
      </w:r>
      <w:r w:rsidRPr="00FC5CB2">
        <w:rPr>
          <w:sz w:val="24"/>
          <w:rtl/>
          <w:lang w:bidi="ar-EG"/>
        </w:rPr>
        <w:t>والمعارف التقليدية، ومعالجة</w:t>
      </w:r>
      <w:r w:rsidRPr="00FC5CB2">
        <w:rPr>
          <w:rFonts w:hint="cs"/>
          <w:sz w:val="24"/>
          <w:rtl/>
          <w:lang w:bidi="ar-EG"/>
        </w:rPr>
        <w:t xml:space="preserve"> المسائل المتعلقة بمعارف المرأة</w:t>
      </w:r>
      <w:r w:rsidRPr="00FC5CB2">
        <w:rPr>
          <w:sz w:val="24"/>
          <w:rtl/>
          <w:lang w:bidi="ar-EG"/>
        </w:rPr>
        <w:t xml:space="preserve"> </w:t>
      </w:r>
      <w:r w:rsidRPr="00FC5CB2">
        <w:rPr>
          <w:rFonts w:hint="cs"/>
          <w:sz w:val="24"/>
          <w:rtl/>
          <w:lang w:bidi="ar-EG"/>
        </w:rPr>
        <w:t>وممارساتها في مجال الحفظ.</w:t>
      </w:r>
      <w:r w:rsidRPr="00FC5CB2">
        <w:rPr>
          <w:sz w:val="24"/>
          <w:rtl/>
          <w:lang w:bidi="ar-EG"/>
        </w:rPr>
        <w:t xml:space="preserve"> </w:t>
      </w:r>
      <w:r w:rsidRPr="00FC5CB2">
        <w:rPr>
          <w:rFonts w:hint="cs"/>
          <w:sz w:val="24"/>
          <w:rtl/>
          <w:lang w:bidi="ar-EG"/>
        </w:rPr>
        <w:t>و</w:t>
      </w:r>
      <w:r w:rsidRPr="00FC5CB2">
        <w:rPr>
          <w:sz w:val="24"/>
          <w:rtl/>
          <w:lang w:bidi="ar-EG"/>
        </w:rPr>
        <w:t>تراوحت الاحتياجات المحددة من (أ) توثيق المعارف التقليدية المتعلقة بالقضايا الجنسانية و</w:t>
      </w:r>
      <w:r w:rsidRPr="00FC5CB2">
        <w:rPr>
          <w:rFonts w:hint="cs"/>
          <w:sz w:val="24"/>
          <w:rtl/>
          <w:lang w:bidi="ar-EG"/>
        </w:rPr>
        <w:t>وضع</w:t>
      </w:r>
      <w:r w:rsidRPr="00FC5CB2">
        <w:rPr>
          <w:sz w:val="24"/>
          <w:rtl/>
          <w:lang w:bidi="ar-EG"/>
        </w:rPr>
        <w:t xml:space="preserve"> ونشر دراسات حال</w:t>
      </w:r>
      <w:r w:rsidRPr="00FC5CB2">
        <w:rPr>
          <w:rFonts w:hint="cs"/>
          <w:sz w:val="24"/>
          <w:rtl/>
          <w:lang w:bidi="ar-EG"/>
        </w:rPr>
        <w:t>ات</w:t>
      </w:r>
      <w:r w:rsidRPr="00FC5CB2">
        <w:rPr>
          <w:sz w:val="24"/>
          <w:rtl/>
          <w:lang w:bidi="ar-EG"/>
        </w:rPr>
        <w:t xml:space="preserve"> </w:t>
      </w:r>
      <w:r w:rsidRPr="00FC5CB2">
        <w:rPr>
          <w:rFonts w:hint="cs"/>
          <w:sz w:val="24"/>
          <w:rtl/>
          <w:lang w:bidi="ar-EG"/>
        </w:rPr>
        <w:t>توضح</w:t>
      </w:r>
      <w:r w:rsidRPr="00FC5CB2">
        <w:rPr>
          <w:sz w:val="24"/>
          <w:rtl/>
          <w:lang w:bidi="ar-EG"/>
        </w:rPr>
        <w:t xml:space="preserve"> الروابط</w:t>
      </w:r>
      <w:r w:rsidRPr="00FC5CB2">
        <w:rPr>
          <w:rFonts w:hint="cs"/>
          <w:sz w:val="24"/>
          <w:rtl/>
          <w:lang w:bidi="ar-EG"/>
        </w:rPr>
        <w:t xml:space="preserve"> القائمة</w:t>
      </w:r>
      <w:r w:rsidRPr="00FC5CB2">
        <w:rPr>
          <w:sz w:val="24"/>
          <w:rtl/>
          <w:lang w:bidi="ar-EG"/>
        </w:rPr>
        <w:t xml:space="preserve"> بين </w:t>
      </w:r>
      <w:r>
        <w:rPr>
          <w:rFonts w:hint="cs"/>
          <w:sz w:val="24"/>
          <w:rtl/>
          <w:lang w:bidi="ar-EG"/>
        </w:rPr>
        <w:t>ال</w:t>
      </w:r>
      <w:r w:rsidR="00144253">
        <w:rPr>
          <w:rFonts w:hint="cs"/>
          <w:sz w:val="24"/>
          <w:rtl/>
          <w:lang w:bidi="ar-EG"/>
        </w:rPr>
        <w:t>اعتبارات</w:t>
      </w:r>
      <w:r>
        <w:rPr>
          <w:rFonts w:hint="cs"/>
          <w:sz w:val="24"/>
          <w:rtl/>
          <w:lang w:bidi="ar-EG"/>
        </w:rPr>
        <w:t xml:space="preserve"> الجنساني</w:t>
      </w:r>
      <w:r w:rsidR="00144253">
        <w:rPr>
          <w:rFonts w:hint="cs"/>
          <w:sz w:val="24"/>
          <w:rtl/>
          <w:lang w:bidi="ar-EG"/>
        </w:rPr>
        <w:t>ة</w:t>
      </w:r>
      <w:r w:rsidRPr="00FC5CB2">
        <w:rPr>
          <w:sz w:val="24"/>
          <w:rtl/>
          <w:lang w:bidi="ar-EG"/>
        </w:rPr>
        <w:t xml:space="preserve"> والتنوع البيولوجي، إلى (ب) إجراء تقييم مستقل لخطة العمل </w:t>
      </w:r>
      <w:r w:rsidRPr="00FC5CB2">
        <w:rPr>
          <w:rFonts w:hint="cs"/>
          <w:sz w:val="24"/>
          <w:rtl/>
          <w:lang w:bidi="ar-EG"/>
        </w:rPr>
        <w:t>المتعلقة بالاعتبارات الجنسانية، و</w:t>
      </w:r>
      <w:r w:rsidRPr="00FC5CB2">
        <w:rPr>
          <w:sz w:val="24"/>
          <w:rtl/>
          <w:lang w:bidi="ar-EG"/>
        </w:rPr>
        <w:t xml:space="preserve">(ج) وضمان </w:t>
      </w:r>
      <w:r w:rsidRPr="00FC5CB2">
        <w:rPr>
          <w:rFonts w:hint="cs"/>
          <w:sz w:val="24"/>
          <w:rtl/>
          <w:lang w:bidi="ar-EG"/>
        </w:rPr>
        <w:t>دمج</w:t>
      </w:r>
      <w:r w:rsidRPr="00FC5CB2">
        <w:rPr>
          <w:sz w:val="24"/>
          <w:rtl/>
          <w:lang w:bidi="ar-EG"/>
        </w:rPr>
        <w:t xml:space="preserve"> </w:t>
      </w:r>
      <w:r w:rsidRPr="00FC5CB2">
        <w:rPr>
          <w:rFonts w:hint="cs"/>
          <w:sz w:val="24"/>
          <w:rtl/>
          <w:lang w:bidi="ar-EG"/>
        </w:rPr>
        <w:t xml:space="preserve">القضايا الجنسانية دمجاً واضحاً </w:t>
      </w:r>
      <w:r w:rsidRPr="00FC5CB2">
        <w:rPr>
          <w:sz w:val="24"/>
          <w:rtl/>
          <w:lang w:bidi="ar-EG"/>
        </w:rPr>
        <w:t xml:space="preserve">في عملية </w:t>
      </w:r>
      <w:r w:rsidRPr="00FC5CB2">
        <w:rPr>
          <w:rFonts w:hint="cs"/>
          <w:sz w:val="24"/>
          <w:rtl/>
          <w:lang w:bidi="ar-EG"/>
        </w:rPr>
        <w:t>وضع</w:t>
      </w:r>
      <w:r w:rsidRPr="00FC5CB2">
        <w:rPr>
          <w:sz w:val="24"/>
          <w:rtl/>
          <w:lang w:bidi="ar-EG"/>
        </w:rPr>
        <w:t xml:space="preserve"> إطار التنوع البيولوجي ل</w:t>
      </w:r>
      <w:r w:rsidRPr="00FC5CB2">
        <w:rPr>
          <w:rFonts w:hint="cs"/>
          <w:sz w:val="24"/>
          <w:rtl/>
          <w:lang w:bidi="ar-EG"/>
        </w:rPr>
        <w:t xml:space="preserve">فترة </w:t>
      </w:r>
      <w:r w:rsidRPr="00FC5CB2">
        <w:rPr>
          <w:sz w:val="24"/>
          <w:rtl/>
          <w:lang w:bidi="ar-EG"/>
        </w:rPr>
        <w:t xml:space="preserve">ما </w:t>
      </w:r>
      <w:r w:rsidR="00314379">
        <w:rPr>
          <w:sz w:val="24"/>
          <w:rtl/>
          <w:lang w:bidi="ar-EG"/>
        </w:rPr>
        <w:t>بعد عام 2020</w:t>
      </w:r>
      <w:r w:rsidRPr="00FC5CB2">
        <w:rPr>
          <w:sz w:val="24"/>
          <w:rtl/>
          <w:lang w:bidi="ar-EG"/>
        </w:rPr>
        <w:t xml:space="preserve">. واقتُرح </w:t>
      </w:r>
      <w:r w:rsidRPr="00FC5CB2">
        <w:rPr>
          <w:rFonts w:hint="cs"/>
          <w:sz w:val="24"/>
          <w:rtl/>
          <w:lang w:bidi="ar-EG"/>
        </w:rPr>
        <w:t>إقامة</w:t>
      </w:r>
      <w:r w:rsidRPr="00FC5CB2">
        <w:rPr>
          <w:sz w:val="24"/>
          <w:rtl/>
          <w:lang w:bidi="ar-EG"/>
        </w:rPr>
        <w:t xml:space="preserve"> روابط </w:t>
      </w:r>
      <w:r w:rsidRPr="00FC5CB2">
        <w:rPr>
          <w:rFonts w:hint="cs"/>
          <w:sz w:val="24"/>
          <w:rtl/>
          <w:lang w:bidi="ar-EG"/>
        </w:rPr>
        <w:t>أوضح</w:t>
      </w:r>
      <w:r w:rsidRPr="00FC5CB2">
        <w:rPr>
          <w:sz w:val="24"/>
          <w:rtl/>
          <w:lang w:bidi="ar-EG"/>
        </w:rPr>
        <w:t xml:space="preserve"> بين الإجراءات المتخذة في إطار خطة العمل</w:t>
      </w:r>
      <w:r w:rsidRPr="00FC5CB2">
        <w:rPr>
          <w:rFonts w:hint="cs"/>
          <w:sz w:val="24"/>
          <w:rtl/>
          <w:lang w:bidi="ar-EG"/>
        </w:rPr>
        <w:t xml:space="preserve"> المتعلقة بالاعتبارات</w:t>
      </w:r>
      <w:r w:rsidRPr="00FC5CB2">
        <w:rPr>
          <w:sz w:val="24"/>
          <w:rtl/>
          <w:lang w:bidi="ar-EG"/>
        </w:rPr>
        <w:t xml:space="preserve"> الجنسانية وأهداف التنمية المستدامة</w:t>
      </w:r>
      <w:bookmarkStart w:id="10" w:name="_Hlk515130922"/>
      <w:r w:rsidRPr="00194151">
        <w:rPr>
          <w:sz w:val="24"/>
          <w:vertAlign w:val="superscript"/>
          <w:rtl/>
        </w:rPr>
        <w:footnoteReference w:id="5"/>
      </w:r>
      <w:bookmarkEnd w:id="10"/>
      <w:r w:rsidRPr="00FC5CB2">
        <w:rPr>
          <w:sz w:val="24"/>
          <w:rtl/>
          <w:lang w:bidi="ar-EG"/>
        </w:rPr>
        <w:t xml:space="preserve"> </w:t>
      </w:r>
      <w:r w:rsidRPr="00FC5CB2">
        <w:rPr>
          <w:rFonts w:hint="cs"/>
          <w:sz w:val="24"/>
          <w:rtl/>
          <w:lang w:bidi="ar-EG"/>
        </w:rPr>
        <w:t xml:space="preserve">باعتبارها </w:t>
      </w:r>
      <w:r w:rsidRPr="00FC5CB2">
        <w:rPr>
          <w:sz w:val="24"/>
          <w:rtl/>
          <w:lang w:bidi="ar-EG"/>
        </w:rPr>
        <w:t xml:space="preserve">فرصة لدعم مواصلة تنفيذ خطة العمل المتعلقة </w:t>
      </w:r>
      <w:r w:rsidRPr="00FC5CB2">
        <w:rPr>
          <w:rFonts w:hint="cs"/>
          <w:sz w:val="24"/>
          <w:rtl/>
          <w:lang w:bidi="ar-EG"/>
        </w:rPr>
        <w:t>بالاعتبارات الجنسانية</w:t>
      </w:r>
      <w:r w:rsidRPr="00FC5CB2">
        <w:rPr>
          <w:rFonts w:hint="cs"/>
          <w:sz w:val="24"/>
          <w:rtl/>
        </w:rPr>
        <w:t>.</w:t>
      </w:r>
    </w:p>
    <w:p w:rsidR="006E0E14" w:rsidRPr="00A57CDB" w:rsidRDefault="006E0E14" w:rsidP="006E0E14">
      <w:pPr>
        <w:spacing w:after="120"/>
        <w:jc w:val="center"/>
        <w:rPr>
          <w:b/>
          <w:bCs/>
          <w:sz w:val="22"/>
          <w:lang w:val="fr-CH" w:bidi="ar-EG"/>
        </w:rPr>
      </w:pPr>
      <w:bookmarkStart w:id="11" w:name="_Hlk514963362"/>
      <w:r>
        <w:rPr>
          <w:rFonts w:hint="cs"/>
          <w:b/>
          <w:bCs/>
          <w:sz w:val="22"/>
          <w:rtl/>
          <w:lang w:val="en-GB" w:bidi="ar-EG"/>
        </w:rPr>
        <w:t>باء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2"/>
          <w:rtl/>
          <w:lang w:val="en-GB" w:bidi="ar-EG"/>
        </w:rPr>
        <w:tab/>
      </w:r>
      <w:r>
        <w:rPr>
          <w:rFonts w:hint="cs"/>
          <w:b/>
          <w:bCs/>
          <w:sz w:val="22"/>
          <w:rtl/>
          <w:lang w:val="en-GB" w:bidi="ar-EG"/>
        </w:rPr>
        <w:t xml:space="preserve">استعراض </w:t>
      </w:r>
      <w:r w:rsidRPr="00A57CDB">
        <w:rPr>
          <w:rFonts w:hint="cs"/>
          <w:b/>
          <w:bCs/>
          <w:sz w:val="22"/>
          <w:rtl/>
          <w:lang w:val="en-GB" w:bidi="ar-EG"/>
        </w:rPr>
        <w:t>الاستراتيجيات وخطط العمل الوطنية للتنوع البيولوجي</w:t>
      </w:r>
      <w:r>
        <w:rPr>
          <w:rFonts w:hint="cs"/>
          <w:b/>
          <w:bCs/>
          <w:sz w:val="22"/>
          <w:rtl/>
          <w:lang w:val="en-GB" w:bidi="ar-EG"/>
        </w:rPr>
        <w:t xml:space="preserve"> ل</w:t>
      </w:r>
      <w:r>
        <w:rPr>
          <w:rFonts w:hint="cs"/>
          <w:b/>
          <w:bCs/>
          <w:sz w:val="22"/>
          <w:rtl/>
          <w:lang w:val="en-GB"/>
        </w:rPr>
        <w:t xml:space="preserve">فترة </w:t>
      </w:r>
      <w:r>
        <w:rPr>
          <w:rFonts w:hint="cs"/>
          <w:b/>
          <w:bCs/>
          <w:sz w:val="22"/>
          <w:rtl/>
          <w:lang w:val="en-GB" w:bidi="ar-EG"/>
        </w:rPr>
        <w:t xml:space="preserve">ما بعد </w:t>
      </w:r>
      <w:proofErr w:type="spellStart"/>
      <w:r>
        <w:rPr>
          <w:rFonts w:hint="cs"/>
          <w:b/>
          <w:bCs/>
          <w:sz w:val="22"/>
          <w:rtl/>
          <w:lang w:val="en-GB" w:bidi="ar-EG"/>
        </w:rPr>
        <w:t>ناغويا</w:t>
      </w:r>
      <w:proofErr w:type="spellEnd"/>
    </w:p>
    <w:bookmarkEnd w:id="11"/>
    <w:p w:rsidR="006E0E14" w:rsidRPr="00306427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EE328F">
        <w:rPr>
          <w:sz w:val="24"/>
          <w:rtl/>
          <w:lang w:bidi="ar-EG"/>
        </w:rPr>
        <w:t>أجرت الأمانة استعراضاً للاستراتيجيات وخطط العمل الوطنية</w:t>
      </w:r>
      <w:r>
        <w:rPr>
          <w:rFonts w:hint="cs"/>
          <w:sz w:val="24"/>
          <w:rtl/>
          <w:lang w:bidi="ar-EG"/>
        </w:rPr>
        <w:t xml:space="preserve"> المنقحة</w:t>
      </w:r>
      <w:r w:rsidRPr="00EE328F">
        <w:rPr>
          <w:sz w:val="24"/>
          <w:rtl/>
          <w:lang w:bidi="ar-EG"/>
        </w:rPr>
        <w:t xml:space="preserve"> للتنوع البيولوجي، التي وردت </w:t>
      </w:r>
      <w:r>
        <w:rPr>
          <w:rFonts w:hint="cs"/>
          <w:sz w:val="24"/>
          <w:rtl/>
          <w:lang w:bidi="ar-EG"/>
        </w:rPr>
        <w:t>ما بين</w:t>
      </w:r>
      <w:r w:rsidRPr="00EE328F">
        <w:rPr>
          <w:sz w:val="24"/>
          <w:rtl/>
          <w:lang w:bidi="ar-EG"/>
        </w:rPr>
        <w:t xml:space="preserve"> الفترة </w:t>
      </w:r>
      <w:r>
        <w:rPr>
          <w:rFonts w:hint="cs"/>
          <w:sz w:val="24"/>
          <w:rtl/>
          <w:lang w:bidi="ar-EG"/>
        </w:rPr>
        <w:t xml:space="preserve">التي </w:t>
      </w:r>
      <w:r w:rsidR="000B1961">
        <w:rPr>
          <w:rFonts w:hint="cs"/>
          <w:sz w:val="24"/>
          <w:rtl/>
          <w:lang w:bidi="ar-EG"/>
        </w:rPr>
        <w:t>تلت</w:t>
      </w:r>
      <w:r>
        <w:rPr>
          <w:rFonts w:hint="cs"/>
          <w:sz w:val="24"/>
          <w:rtl/>
          <w:lang w:bidi="ar-EG"/>
        </w:rPr>
        <w:t xml:space="preserve"> ا</w:t>
      </w:r>
      <w:r w:rsidRPr="00EE328F">
        <w:rPr>
          <w:sz w:val="24"/>
          <w:rtl/>
          <w:lang w:bidi="ar-EG"/>
        </w:rPr>
        <w:t>لاجتماع العاشر لمؤتمر الأطراف (تشرين الثاني</w:t>
      </w:r>
      <w:r>
        <w:rPr>
          <w:rFonts w:hint="cs"/>
          <w:sz w:val="24"/>
          <w:rtl/>
          <w:lang w:bidi="ar-EG"/>
        </w:rPr>
        <w:t>/نوفمبر</w:t>
      </w:r>
      <w:r w:rsidRPr="00EE328F">
        <w:rPr>
          <w:sz w:val="24"/>
          <w:rtl/>
          <w:lang w:bidi="ar-EG"/>
        </w:rPr>
        <w:t xml:space="preserve"> 2010) </w:t>
      </w:r>
      <w:r>
        <w:rPr>
          <w:rFonts w:hint="cs"/>
          <w:sz w:val="24"/>
          <w:rtl/>
          <w:lang w:bidi="ar-EG"/>
        </w:rPr>
        <w:t>و</w:t>
      </w:r>
      <w:r w:rsidRPr="00EE328F">
        <w:rPr>
          <w:sz w:val="24"/>
          <w:rtl/>
          <w:lang w:bidi="ar-EG"/>
        </w:rPr>
        <w:t xml:space="preserve">منتصف </w:t>
      </w:r>
      <w:r>
        <w:rPr>
          <w:rFonts w:hint="cs"/>
          <w:sz w:val="24"/>
          <w:rtl/>
          <w:lang w:bidi="ar-EG"/>
        </w:rPr>
        <w:t>شباط/</w:t>
      </w:r>
      <w:r w:rsidRPr="00EE328F">
        <w:rPr>
          <w:sz w:val="24"/>
          <w:rtl/>
          <w:lang w:bidi="ar-EG"/>
        </w:rPr>
        <w:t>فبراير 2018 (</w:t>
      </w:r>
      <w:r>
        <w:rPr>
          <w:rFonts w:hint="cs"/>
          <w:sz w:val="24"/>
          <w:rtl/>
          <w:lang w:bidi="ar-EG"/>
        </w:rPr>
        <w:t>ا</w:t>
      </w:r>
      <w:r w:rsidRPr="00FC5CB2">
        <w:rPr>
          <w:sz w:val="24"/>
          <w:rtl/>
          <w:lang w:bidi="ar-EG"/>
        </w:rPr>
        <w:t>لاستراتيجيات وخطط العمل الوطنية</w:t>
      </w:r>
      <w:r w:rsidRPr="00FC5CB2">
        <w:rPr>
          <w:rFonts w:hint="cs"/>
          <w:sz w:val="24"/>
          <w:rtl/>
          <w:lang w:bidi="ar-EG"/>
        </w:rPr>
        <w:t xml:space="preserve"> </w:t>
      </w:r>
      <w:r w:rsidRPr="00FC5CB2">
        <w:rPr>
          <w:sz w:val="24"/>
          <w:rtl/>
          <w:lang w:bidi="ar-EG"/>
        </w:rPr>
        <w:t>للتنوع البيولوجي</w:t>
      </w:r>
      <w:r>
        <w:rPr>
          <w:rFonts w:hint="cs"/>
          <w:sz w:val="24"/>
          <w:rtl/>
          <w:lang w:bidi="ar-EG"/>
        </w:rPr>
        <w:t xml:space="preserve"> لفترة</w:t>
      </w:r>
      <w:r w:rsidRPr="00FC5CB2">
        <w:rPr>
          <w:sz w:val="24"/>
          <w:rtl/>
          <w:lang w:bidi="ar-EG"/>
        </w:rPr>
        <w:t xml:space="preserve"> </w:t>
      </w:r>
      <w:r w:rsidRPr="00EE328F">
        <w:rPr>
          <w:sz w:val="24"/>
          <w:rtl/>
          <w:lang w:bidi="ar-EG"/>
        </w:rPr>
        <w:t xml:space="preserve">ما بعد </w:t>
      </w:r>
      <w:proofErr w:type="spellStart"/>
      <w:r w:rsidRPr="00EE328F">
        <w:rPr>
          <w:sz w:val="24"/>
          <w:rtl/>
          <w:lang w:bidi="ar-EG"/>
        </w:rPr>
        <w:t>ناغويا</w:t>
      </w:r>
      <w:proofErr w:type="spellEnd"/>
      <w:r w:rsidRPr="00EE328F">
        <w:rPr>
          <w:sz w:val="24"/>
          <w:rtl/>
          <w:lang w:bidi="ar-EG"/>
        </w:rPr>
        <w:t xml:space="preserve">)، لدراسة مدى </w:t>
      </w:r>
      <w:r>
        <w:rPr>
          <w:rFonts w:hint="cs"/>
          <w:sz w:val="24"/>
          <w:rtl/>
          <w:lang w:bidi="ar-EG"/>
        </w:rPr>
        <w:t>دمج الاعتبارات الجنسانية</w:t>
      </w:r>
      <w:r w:rsidRPr="00EE328F">
        <w:rPr>
          <w:sz w:val="24"/>
          <w:rtl/>
          <w:lang w:bidi="ar-EG"/>
        </w:rPr>
        <w:t xml:space="preserve"> في أحدث مجموعة من </w:t>
      </w:r>
      <w:r w:rsidRPr="00194151">
        <w:rPr>
          <w:rFonts w:hint="cs"/>
          <w:sz w:val="24"/>
          <w:rtl/>
          <w:lang w:bidi="ar-EG"/>
        </w:rPr>
        <w:t>ا</w:t>
      </w:r>
      <w:r w:rsidRPr="00194151">
        <w:rPr>
          <w:sz w:val="24"/>
          <w:rtl/>
          <w:lang w:bidi="ar-EG"/>
        </w:rPr>
        <w:t>لاستراتيجيات وخطط العمل الوطنية</w:t>
      </w:r>
      <w:r w:rsidRPr="00194151">
        <w:rPr>
          <w:rFonts w:hint="cs"/>
          <w:sz w:val="24"/>
          <w:rtl/>
          <w:lang w:bidi="ar-EG"/>
        </w:rPr>
        <w:t xml:space="preserve"> </w:t>
      </w:r>
      <w:r w:rsidRPr="00194151">
        <w:rPr>
          <w:sz w:val="24"/>
          <w:rtl/>
          <w:lang w:bidi="ar-EG"/>
        </w:rPr>
        <w:t>للتنوع البيولوجي</w:t>
      </w:r>
      <w:r w:rsidRPr="00EE328F">
        <w:rPr>
          <w:sz w:val="24"/>
          <w:rtl/>
          <w:lang w:bidi="ar-EG"/>
        </w:rPr>
        <w:t xml:space="preserve">. </w:t>
      </w:r>
      <w:r>
        <w:rPr>
          <w:rFonts w:hint="cs"/>
          <w:sz w:val="24"/>
          <w:rtl/>
          <w:lang w:bidi="ar-EG"/>
        </w:rPr>
        <w:t xml:space="preserve">وتماثل </w:t>
      </w:r>
      <w:r w:rsidRPr="00EE328F">
        <w:rPr>
          <w:sz w:val="24"/>
          <w:rtl/>
          <w:lang w:bidi="ar-EG"/>
        </w:rPr>
        <w:t xml:space="preserve">نتائج هذا الاستعراض </w:t>
      </w:r>
      <w:r>
        <w:rPr>
          <w:rFonts w:hint="cs"/>
          <w:sz w:val="24"/>
          <w:rtl/>
          <w:lang w:bidi="ar-EG"/>
        </w:rPr>
        <w:t>النتائج التي توصل إليها الاستعراض</w:t>
      </w:r>
      <w:r w:rsidRPr="00EE328F">
        <w:rPr>
          <w:sz w:val="24"/>
          <w:rtl/>
          <w:lang w:bidi="ar-EG"/>
        </w:rPr>
        <w:t xml:space="preserve"> ال</w:t>
      </w:r>
      <w:r>
        <w:rPr>
          <w:rFonts w:hint="cs"/>
          <w:sz w:val="24"/>
          <w:rtl/>
          <w:lang w:bidi="ar-EG"/>
        </w:rPr>
        <w:t>ذي</w:t>
      </w:r>
      <w:r w:rsidRPr="00EE328F">
        <w:rPr>
          <w:sz w:val="24"/>
          <w:rtl/>
          <w:lang w:bidi="ar-EG"/>
        </w:rPr>
        <w:t xml:space="preserve"> أجراه سابقاً المكتب العالمي</w:t>
      </w:r>
      <w:r>
        <w:rPr>
          <w:rFonts w:hint="cs"/>
          <w:sz w:val="24"/>
          <w:rtl/>
          <w:lang w:bidi="ar-EG"/>
        </w:rPr>
        <w:t xml:space="preserve"> للشؤون الجنسانية</w:t>
      </w:r>
      <w:r w:rsidRPr="00EE328F">
        <w:rPr>
          <w:sz w:val="24"/>
          <w:rtl/>
          <w:lang w:bidi="ar-EG"/>
        </w:rPr>
        <w:t xml:space="preserve"> التابع لـ</w:t>
      </w:r>
      <w:r>
        <w:rPr>
          <w:rFonts w:hint="cs"/>
          <w:sz w:val="24"/>
          <w:rtl/>
        </w:rPr>
        <w:t>لاتحاد الدولي لحفظ الطبيعة</w:t>
      </w:r>
      <w:r w:rsidRPr="00EE328F">
        <w:rPr>
          <w:sz w:val="24"/>
          <w:rtl/>
          <w:lang w:bidi="ar-EG"/>
        </w:rPr>
        <w:t xml:space="preserve">، والذي نظر في الاستراتيجيات وخطط العمل الوطنية للتنوع البيولوجي التي تلقتها الأمانة </w:t>
      </w:r>
      <w:r>
        <w:rPr>
          <w:rFonts w:hint="cs"/>
          <w:sz w:val="24"/>
          <w:rtl/>
          <w:lang w:bidi="ar-EG"/>
        </w:rPr>
        <w:t xml:space="preserve">من </w:t>
      </w:r>
      <w:r w:rsidRPr="00EE328F">
        <w:rPr>
          <w:sz w:val="24"/>
          <w:rtl/>
          <w:lang w:bidi="ar-EG"/>
        </w:rPr>
        <w:t>عام 1993 حتى منتصف عام 2016.</w:t>
      </w:r>
      <w:r w:rsidRPr="00194151">
        <w:rPr>
          <w:sz w:val="24"/>
          <w:vertAlign w:val="superscript"/>
          <w:rtl/>
        </w:rPr>
        <w:footnoteReference w:id="6"/>
      </w:r>
      <w:r w:rsidRPr="00EE328F">
        <w:rPr>
          <w:sz w:val="24"/>
          <w:rtl/>
          <w:lang w:bidi="ar-EG"/>
        </w:rPr>
        <w:t xml:space="preserve"> و</w:t>
      </w:r>
      <w:r>
        <w:rPr>
          <w:rFonts w:hint="cs"/>
          <w:sz w:val="24"/>
          <w:rtl/>
          <w:lang w:bidi="ar-EG"/>
        </w:rPr>
        <w:t>خلص ال</w:t>
      </w:r>
      <w:r w:rsidRPr="00EE328F">
        <w:rPr>
          <w:sz w:val="24"/>
          <w:rtl/>
          <w:lang w:bidi="ar-EG"/>
        </w:rPr>
        <w:t>استعراض</w:t>
      </w:r>
      <w:r>
        <w:rPr>
          <w:rFonts w:hint="cs"/>
          <w:sz w:val="24"/>
          <w:rtl/>
          <w:lang w:bidi="ar-EG"/>
        </w:rPr>
        <w:t xml:space="preserve"> الذي أجرته</w:t>
      </w:r>
      <w:r w:rsidRPr="00EE328F">
        <w:rPr>
          <w:sz w:val="24"/>
          <w:rtl/>
          <w:lang w:bidi="ar-EG"/>
        </w:rPr>
        <w:t xml:space="preserve"> الأمانة أن </w:t>
      </w:r>
      <w:r>
        <w:rPr>
          <w:rFonts w:hint="cs"/>
          <w:sz w:val="24"/>
          <w:rtl/>
          <w:lang w:bidi="ar-EG"/>
        </w:rPr>
        <w:t xml:space="preserve">ما يقل بقليل من </w:t>
      </w:r>
      <w:r w:rsidRPr="00EE328F">
        <w:rPr>
          <w:sz w:val="24"/>
          <w:rtl/>
          <w:lang w:bidi="ar-EG"/>
        </w:rPr>
        <w:t xml:space="preserve">نصف الاستراتيجيات وخطط العمل الوطنية </w:t>
      </w:r>
      <w:r>
        <w:rPr>
          <w:rFonts w:hint="cs"/>
          <w:sz w:val="24"/>
          <w:rtl/>
          <w:lang w:bidi="ar-EG"/>
        </w:rPr>
        <w:t>للتنوع</w:t>
      </w:r>
      <w:r w:rsidRPr="00EE328F">
        <w:rPr>
          <w:sz w:val="24"/>
          <w:rtl/>
          <w:lang w:bidi="ar-EG"/>
        </w:rPr>
        <w:t xml:space="preserve"> البيولوجي </w:t>
      </w:r>
      <w:r>
        <w:rPr>
          <w:rFonts w:hint="cs"/>
          <w:sz w:val="24"/>
          <w:rtl/>
          <w:lang w:bidi="ar-EG"/>
        </w:rPr>
        <w:t>المعدة في فترة</w:t>
      </w:r>
      <w:r w:rsidRPr="00EE328F">
        <w:rPr>
          <w:sz w:val="24"/>
          <w:rtl/>
          <w:lang w:bidi="ar-EG"/>
        </w:rPr>
        <w:t xml:space="preserve"> ما بعد </w:t>
      </w:r>
      <w:proofErr w:type="spellStart"/>
      <w:r w:rsidRPr="00EE328F">
        <w:rPr>
          <w:sz w:val="24"/>
          <w:rtl/>
          <w:lang w:bidi="ar-EG"/>
        </w:rPr>
        <w:t>نا</w:t>
      </w:r>
      <w:r>
        <w:rPr>
          <w:rFonts w:hint="cs"/>
          <w:sz w:val="24"/>
          <w:rtl/>
          <w:lang w:bidi="ar-EG"/>
        </w:rPr>
        <w:t>غ</w:t>
      </w:r>
      <w:r w:rsidRPr="00EE328F">
        <w:rPr>
          <w:sz w:val="24"/>
          <w:rtl/>
          <w:lang w:bidi="ar-EG"/>
        </w:rPr>
        <w:t>ويا</w:t>
      </w:r>
      <w:proofErr w:type="spellEnd"/>
      <w:r w:rsidRPr="00EE328F">
        <w:rPr>
          <w:sz w:val="24"/>
          <w:rtl/>
          <w:lang w:bidi="ar-EG"/>
        </w:rPr>
        <w:t xml:space="preserve"> تضمن بعض الإشار</w:t>
      </w:r>
      <w:r>
        <w:rPr>
          <w:rFonts w:hint="cs"/>
          <w:sz w:val="24"/>
          <w:rtl/>
          <w:lang w:bidi="ar-EG"/>
        </w:rPr>
        <w:t>ات</w:t>
      </w:r>
      <w:r w:rsidRPr="00EE328F">
        <w:rPr>
          <w:sz w:val="24"/>
          <w:rtl/>
          <w:lang w:bidi="ar-EG"/>
        </w:rPr>
        <w:t xml:space="preserve"> إلى </w:t>
      </w:r>
      <w:r>
        <w:rPr>
          <w:rFonts w:hint="cs"/>
          <w:sz w:val="24"/>
          <w:rtl/>
          <w:lang w:bidi="ar-EG"/>
        </w:rPr>
        <w:t>القضايا الجنسانية والقضايا المتعلقة بالمرأة</w:t>
      </w:r>
      <w:r w:rsidRPr="00EE328F">
        <w:rPr>
          <w:sz w:val="24"/>
          <w:rtl/>
          <w:lang w:bidi="ar-EG"/>
        </w:rPr>
        <w:t xml:space="preserve">، وأن ثلث الخطط حدد المنظورات الجنسانية كجزء من الأهداف أو الإجراءات الوطنية ذات الصلة بهدف </w:t>
      </w:r>
      <w:r>
        <w:rPr>
          <w:rFonts w:hint="cs"/>
          <w:sz w:val="24"/>
          <w:rtl/>
          <w:lang w:bidi="ar-EG"/>
        </w:rPr>
        <w:t>من الأهداف الوطنية</w:t>
      </w:r>
      <w:r w:rsidRPr="00EE328F">
        <w:rPr>
          <w:sz w:val="24"/>
          <w:rtl/>
          <w:lang w:bidi="ar-EG"/>
        </w:rPr>
        <w:t xml:space="preserve">. </w:t>
      </w:r>
      <w:r>
        <w:rPr>
          <w:rFonts w:hint="cs"/>
          <w:sz w:val="24"/>
          <w:rtl/>
          <w:lang w:bidi="ar-EG"/>
        </w:rPr>
        <w:t>وركزت أغلبية</w:t>
      </w:r>
      <w:r w:rsidRPr="00EE328F">
        <w:rPr>
          <w:sz w:val="24"/>
          <w:rtl/>
          <w:lang w:bidi="ar-EG"/>
        </w:rPr>
        <w:t xml:space="preserve"> هذه الإجراءات </w:t>
      </w:r>
      <w:r>
        <w:rPr>
          <w:rFonts w:hint="cs"/>
          <w:sz w:val="24"/>
          <w:rtl/>
          <w:lang w:bidi="ar-EG"/>
        </w:rPr>
        <w:t xml:space="preserve">في المقام الأول </w:t>
      </w:r>
      <w:r w:rsidRPr="00EE328F">
        <w:rPr>
          <w:sz w:val="24"/>
          <w:rtl/>
          <w:lang w:bidi="ar-EG"/>
        </w:rPr>
        <w:t>على زيادة وعي المرأة بمسائل حفظ التنوع البيولوجي و</w:t>
      </w:r>
      <w:r>
        <w:rPr>
          <w:rFonts w:hint="cs"/>
          <w:sz w:val="24"/>
          <w:rtl/>
          <w:lang w:bidi="ar-EG"/>
        </w:rPr>
        <w:t xml:space="preserve">في المقام الثاني </w:t>
      </w:r>
      <w:r w:rsidRPr="00EE328F">
        <w:rPr>
          <w:sz w:val="24"/>
          <w:rtl/>
          <w:lang w:bidi="ar-EG"/>
        </w:rPr>
        <w:t>على زيادة مشاركة المرأة في حفظ التنوع البيولوجي</w:t>
      </w:r>
      <w:r>
        <w:rPr>
          <w:rFonts w:hint="cs"/>
          <w:sz w:val="24"/>
          <w:rtl/>
        </w:rPr>
        <w:t>.</w:t>
      </w:r>
    </w:p>
    <w:p w:rsidR="006E0E14" w:rsidRPr="00306427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</w:rPr>
        <w:t>وتصنف</w:t>
      </w:r>
      <w:r w:rsidRPr="00EE328F">
        <w:rPr>
          <w:sz w:val="24"/>
          <w:rtl/>
        </w:rPr>
        <w:t xml:space="preserve"> النساء </w:t>
      </w:r>
      <w:r>
        <w:rPr>
          <w:rFonts w:hint="cs"/>
          <w:sz w:val="24"/>
          <w:rtl/>
        </w:rPr>
        <w:t>أساساً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كفئة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مستضعفة</w:t>
      </w:r>
      <w:r w:rsidRPr="00EE328F">
        <w:rPr>
          <w:sz w:val="24"/>
          <w:rtl/>
        </w:rPr>
        <w:t xml:space="preserve"> في الاستراتيجيات وخطط العمل الوطنية المتعلقة بالتنوع البيولوجي، وغالبا</w:t>
      </w:r>
      <w:r>
        <w:rPr>
          <w:rFonts w:hint="cs"/>
          <w:sz w:val="24"/>
          <w:rtl/>
        </w:rPr>
        <w:t>ً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ما يكون ذلك جنباً إلى جنب مع</w:t>
      </w:r>
      <w:r w:rsidRPr="00EE328F">
        <w:rPr>
          <w:sz w:val="24"/>
          <w:rtl/>
        </w:rPr>
        <w:t xml:space="preserve"> الشباب، </w:t>
      </w:r>
      <w:r>
        <w:rPr>
          <w:rFonts w:hint="cs"/>
          <w:sz w:val="24"/>
          <w:rtl/>
        </w:rPr>
        <w:t>و</w:t>
      </w:r>
      <w:r w:rsidRPr="00EE328F">
        <w:rPr>
          <w:sz w:val="24"/>
          <w:rtl/>
        </w:rPr>
        <w:t xml:space="preserve">النساء الريفيات </w:t>
      </w:r>
      <w:r>
        <w:rPr>
          <w:rFonts w:hint="cs"/>
          <w:sz w:val="24"/>
          <w:rtl/>
        </w:rPr>
        <w:t xml:space="preserve">اللواتي يعتبرن فئة مستضعفة </w:t>
      </w:r>
      <w:r w:rsidRPr="00EE328F">
        <w:rPr>
          <w:sz w:val="24"/>
          <w:rtl/>
        </w:rPr>
        <w:t xml:space="preserve">أو مستهدفة بشكل خاص. </w:t>
      </w:r>
      <w:r>
        <w:rPr>
          <w:rFonts w:hint="cs"/>
          <w:sz w:val="24"/>
          <w:rtl/>
        </w:rPr>
        <w:t>واعتبر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عدم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إشراك</w:t>
      </w:r>
      <w:r w:rsidRPr="00EE328F">
        <w:rPr>
          <w:sz w:val="24"/>
          <w:rtl/>
        </w:rPr>
        <w:t xml:space="preserve"> النساء كأصحاب مصلحة </w:t>
      </w:r>
      <w:r>
        <w:rPr>
          <w:rFonts w:hint="cs"/>
          <w:sz w:val="24"/>
          <w:rtl/>
        </w:rPr>
        <w:t>تحدياً يواجه حفظ</w:t>
      </w:r>
      <w:r w:rsidRPr="00EE328F">
        <w:rPr>
          <w:sz w:val="24"/>
          <w:rtl/>
        </w:rPr>
        <w:t xml:space="preserve"> التنوع البيولوجي، أو </w:t>
      </w:r>
      <w:r>
        <w:rPr>
          <w:rFonts w:hint="cs"/>
          <w:sz w:val="24"/>
          <w:rtl/>
        </w:rPr>
        <w:t>عاملاً</w:t>
      </w:r>
      <w:r w:rsidRPr="00EE328F">
        <w:rPr>
          <w:sz w:val="24"/>
          <w:rtl/>
        </w:rPr>
        <w:t xml:space="preserve"> غير مباشر ل</w:t>
      </w:r>
      <w:r>
        <w:rPr>
          <w:rFonts w:hint="cs"/>
          <w:sz w:val="24"/>
          <w:rtl/>
        </w:rPr>
        <w:t>فقدان</w:t>
      </w:r>
      <w:r w:rsidRPr="00EE328F">
        <w:rPr>
          <w:sz w:val="24"/>
          <w:rtl/>
        </w:rPr>
        <w:t xml:space="preserve"> التنوع البيولوجي، في حوالي 21 في المائة من الاستراتيجيات وخطط العمل الوطنية للتنوع البيولوجي. </w:t>
      </w:r>
      <w:r>
        <w:rPr>
          <w:rFonts w:hint="cs"/>
          <w:sz w:val="24"/>
          <w:rtl/>
        </w:rPr>
        <w:t>و</w:t>
      </w:r>
      <w:r w:rsidRPr="00EE328F">
        <w:rPr>
          <w:sz w:val="24"/>
          <w:rtl/>
        </w:rPr>
        <w:t>لم تحدد جميع</w:t>
      </w:r>
      <w:r>
        <w:rPr>
          <w:rFonts w:hint="cs"/>
          <w:sz w:val="24"/>
          <w:rtl/>
        </w:rPr>
        <w:t xml:space="preserve"> هذه</w:t>
      </w:r>
      <w:r w:rsidRPr="00EE328F">
        <w:rPr>
          <w:sz w:val="24"/>
          <w:rtl/>
        </w:rPr>
        <w:t xml:space="preserve"> الاستراتيجيات وخطط العمل الوطنية للتنوع البيولوجي الإجراءات </w:t>
      </w:r>
      <w:r>
        <w:rPr>
          <w:rFonts w:hint="cs"/>
          <w:sz w:val="24"/>
          <w:rtl/>
        </w:rPr>
        <w:t>اللازمة ل</w:t>
      </w:r>
      <w:r w:rsidRPr="00EE328F">
        <w:rPr>
          <w:sz w:val="24"/>
          <w:rtl/>
        </w:rPr>
        <w:t xml:space="preserve">معالجة هذه القضايا </w:t>
      </w:r>
      <w:r>
        <w:rPr>
          <w:rFonts w:hint="cs"/>
          <w:sz w:val="24"/>
          <w:rtl/>
        </w:rPr>
        <w:t>الجنسانية،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ولكن</w:t>
      </w:r>
      <w:r w:rsidRPr="00EE328F">
        <w:rPr>
          <w:sz w:val="24"/>
          <w:rtl/>
        </w:rPr>
        <w:t xml:space="preserve"> الاعتراف بتأثير </w:t>
      </w:r>
      <w:r>
        <w:rPr>
          <w:rFonts w:hint="cs"/>
          <w:sz w:val="24"/>
          <w:rtl/>
        </w:rPr>
        <w:t xml:space="preserve">المنظور </w:t>
      </w:r>
      <w:proofErr w:type="spellStart"/>
      <w:r>
        <w:rPr>
          <w:rFonts w:hint="cs"/>
          <w:sz w:val="24"/>
          <w:rtl/>
        </w:rPr>
        <w:t>الجنساني</w:t>
      </w:r>
      <w:proofErr w:type="spellEnd"/>
      <w:r w:rsidRPr="00EE328F">
        <w:rPr>
          <w:sz w:val="24"/>
          <w:rtl/>
        </w:rPr>
        <w:t xml:space="preserve"> على أهداف التنوع البيولوجي </w:t>
      </w:r>
      <w:r>
        <w:rPr>
          <w:rFonts w:hint="cs"/>
          <w:sz w:val="24"/>
          <w:rtl/>
        </w:rPr>
        <w:t xml:space="preserve">يشكل </w:t>
      </w:r>
      <w:r w:rsidRPr="00EE328F">
        <w:rPr>
          <w:sz w:val="24"/>
          <w:rtl/>
        </w:rPr>
        <w:t xml:space="preserve">خطوة هامة نحو دمج الاعتبارات الجنسانية، خاصة وأن العديد من الخطط لا تعترف </w:t>
      </w:r>
      <w:r>
        <w:rPr>
          <w:rFonts w:hint="cs"/>
          <w:sz w:val="24"/>
          <w:rtl/>
        </w:rPr>
        <w:t xml:space="preserve">اعترافاً واضحاً </w:t>
      </w:r>
      <w:r w:rsidRPr="00EE328F">
        <w:rPr>
          <w:sz w:val="24"/>
          <w:rtl/>
        </w:rPr>
        <w:t xml:space="preserve">بهذه الصلة. </w:t>
      </w:r>
      <w:r>
        <w:rPr>
          <w:rFonts w:hint="cs"/>
          <w:sz w:val="24"/>
          <w:rtl/>
        </w:rPr>
        <w:t>وأشارت أيضاً</w:t>
      </w:r>
      <w:r w:rsidRPr="00EE328F">
        <w:rPr>
          <w:sz w:val="24"/>
          <w:rtl/>
        </w:rPr>
        <w:t xml:space="preserve"> بعض البلدان التي حددت إجراءات </w:t>
      </w:r>
      <w:r>
        <w:rPr>
          <w:rFonts w:hint="cs"/>
          <w:sz w:val="24"/>
          <w:rtl/>
        </w:rPr>
        <w:t>متعددة تتصل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بالاعتبارات الجنسانية</w:t>
      </w:r>
      <w:r w:rsidRPr="00EE328F">
        <w:rPr>
          <w:sz w:val="24"/>
          <w:rtl/>
        </w:rPr>
        <w:t xml:space="preserve"> إلى الحاجة إلى </w:t>
      </w:r>
      <w:r>
        <w:rPr>
          <w:rFonts w:hint="cs"/>
          <w:sz w:val="24"/>
          <w:rtl/>
        </w:rPr>
        <w:t>ال</w:t>
      </w:r>
      <w:r w:rsidRPr="00EE328F">
        <w:rPr>
          <w:sz w:val="24"/>
          <w:rtl/>
        </w:rPr>
        <w:t xml:space="preserve">مزيد من المعلومات أو </w:t>
      </w:r>
      <w:r>
        <w:rPr>
          <w:rFonts w:hint="cs"/>
          <w:sz w:val="24"/>
          <w:rtl/>
        </w:rPr>
        <w:t xml:space="preserve">المزيد من </w:t>
      </w:r>
      <w:r w:rsidRPr="00EE328F">
        <w:rPr>
          <w:sz w:val="24"/>
          <w:rtl/>
        </w:rPr>
        <w:t xml:space="preserve">الفهم للقضايا الجنسانية. </w:t>
      </w:r>
      <w:r>
        <w:rPr>
          <w:rFonts w:hint="cs"/>
          <w:sz w:val="24"/>
          <w:rtl/>
        </w:rPr>
        <w:t>وتُقرّ</w:t>
      </w:r>
      <w:r w:rsidRPr="00EE328F">
        <w:rPr>
          <w:sz w:val="24"/>
          <w:rtl/>
        </w:rPr>
        <w:t xml:space="preserve"> جامايكا في </w:t>
      </w:r>
      <w:r>
        <w:rPr>
          <w:rFonts w:hint="cs"/>
          <w:sz w:val="24"/>
          <w:rtl/>
        </w:rPr>
        <w:t>استراتيجيتها وخطتها الوطنية للتنوع البيولوجي</w:t>
      </w:r>
      <w:r w:rsidRPr="00EE328F">
        <w:rPr>
          <w:sz w:val="24"/>
          <w:rtl/>
        </w:rPr>
        <w:t xml:space="preserve"> أن التفاوتات القائمة على أساس </w:t>
      </w:r>
      <w:r>
        <w:rPr>
          <w:rFonts w:hint="cs"/>
          <w:sz w:val="24"/>
          <w:rtl/>
        </w:rPr>
        <w:t>جنساني</w:t>
      </w:r>
      <w:r w:rsidRPr="00EE328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ليست مفهومة بصورة جيدة</w:t>
      </w:r>
      <w:r w:rsidRPr="00EE328F">
        <w:rPr>
          <w:sz w:val="24"/>
          <w:rtl/>
        </w:rPr>
        <w:t xml:space="preserve"> في البلد، بما في ذلك أدوار الرجال والنساء</w:t>
      </w:r>
      <w:r w:rsidRPr="00116957">
        <w:rPr>
          <w:sz w:val="24"/>
          <w:rtl/>
        </w:rPr>
        <w:t xml:space="preserve"> واحتياجات</w:t>
      </w:r>
      <w:r>
        <w:rPr>
          <w:rFonts w:hint="cs"/>
          <w:sz w:val="24"/>
          <w:rtl/>
        </w:rPr>
        <w:t>هم</w:t>
      </w:r>
      <w:r w:rsidRPr="00EE328F">
        <w:rPr>
          <w:sz w:val="24"/>
          <w:rtl/>
        </w:rPr>
        <w:t xml:space="preserve"> فيما يتعلق بالتنوع البيولوجي. </w:t>
      </w:r>
      <w:r>
        <w:rPr>
          <w:rFonts w:hint="cs"/>
          <w:sz w:val="24"/>
          <w:rtl/>
        </w:rPr>
        <w:t>و</w:t>
      </w:r>
      <w:r w:rsidRPr="00EE328F">
        <w:rPr>
          <w:sz w:val="24"/>
          <w:rtl/>
        </w:rPr>
        <w:t xml:space="preserve">تعمل البرازيل على تعزيز البحث العلمي وقواعد البيانات، مع الاعتراف </w:t>
      </w:r>
      <w:r>
        <w:rPr>
          <w:rFonts w:hint="cs"/>
          <w:sz w:val="24"/>
          <w:rtl/>
        </w:rPr>
        <w:t xml:space="preserve">بما ينطوي عليه ذلك من إمكانات </w:t>
      </w:r>
      <w:r w:rsidRPr="00EE328F">
        <w:rPr>
          <w:sz w:val="24"/>
          <w:rtl/>
        </w:rPr>
        <w:t>لمعالجة القضايا الجنسانية</w:t>
      </w:r>
      <w:r>
        <w:rPr>
          <w:rFonts w:hint="cs"/>
          <w:sz w:val="24"/>
          <w:rtl/>
        </w:rPr>
        <w:t>.</w:t>
      </w:r>
    </w:p>
    <w:p w:rsidR="006E0E14" w:rsidRPr="003B53B6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4"/>
          <w:rtl/>
        </w:rPr>
        <w:lastRenderedPageBreak/>
        <w:t>وبوجه</w:t>
      </w:r>
      <w:r w:rsidRPr="00EE328F">
        <w:rPr>
          <w:sz w:val="24"/>
          <w:rtl/>
        </w:rPr>
        <w:t xml:space="preserve"> عام، </w:t>
      </w:r>
      <w:r>
        <w:rPr>
          <w:rFonts w:hint="cs"/>
          <w:sz w:val="24"/>
          <w:rtl/>
        </w:rPr>
        <w:t>ف</w:t>
      </w:r>
      <w:r w:rsidRPr="001558BF">
        <w:rPr>
          <w:sz w:val="24"/>
          <w:rtl/>
        </w:rPr>
        <w:t xml:space="preserve">حتى </w:t>
      </w:r>
      <w:r>
        <w:rPr>
          <w:rFonts w:hint="cs"/>
          <w:sz w:val="24"/>
          <w:rtl/>
        </w:rPr>
        <w:t>في نطاق</w:t>
      </w:r>
      <w:r w:rsidRPr="001558BF">
        <w:rPr>
          <w:sz w:val="24"/>
          <w:rtl/>
        </w:rPr>
        <w:t xml:space="preserve"> البلدان التي اعترفت بالمساواة بين الجنسين كمبدأ توجيهي، أو </w:t>
      </w:r>
      <w:r>
        <w:rPr>
          <w:rFonts w:hint="cs"/>
          <w:sz w:val="24"/>
          <w:rtl/>
        </w:rPr>
        <w:t>أبرزت</w:t>
      </w:r>
      <w:r w:rsidRPr="001558BF">
        <w:rPr>
          <w:sz w:val="24"/>
          <w:rtl/>
        </w:rPr>
        <w:t xml:space="preserve"> أن عدم إشراك النساء كأصحاب مصلحة </w:t>
      </w:r>
      <w:r>
        <w:rPr>
          <w:rFonts w:hint="cs"/>
          <w:sz w:val="24"/>
          <w:rtl/>
        </w:rPr>
        <w:t>يشكل</w:t>
      </w:r>
      <w:r w:rsidRPr="001558BF">
        <w:rPr>
          <w:sz w:val="24"/>
          <w:rtl/>
        </w:rPr>
        <w:t xml:space="preserve"> تحديا</w:t>
      </w:r>
      <w:r>
        <w:rPr>
          <w:rFonts w:hint="cs"/>
          <w:sz w:val="24"/>
          <w:rtl/>
        </w:rPr>
        <w:t>ً</w:t>
      </w:r>
      <w:r w:rsidRPr="001558B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يواجه حفظ</w:t>
      </w:r>
      <w:r w:rsidRPr="001558BF">
        <w:rPr>
          <w:sz w:val="24"/>
          <w:rtl/>
        </w:rPr>
        <w:t xml:space="preserve"> التنوع البيولوجي</w:t>
      </w:r>
      <w:r>
        <w:rPr>
          <w:rFonts w:hint="cs"/>
          <w:sz w:val="24"/>
          <w:rtl/>
        </w:rPr>
        <w:t>،</w:t>
      </w:r>
      <w:r w:rsidRPr="001558BF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فثمة في الغالب</w:t>
      </w:r>
      <w:r w:rsidRPr="00EE328F">
        <w:rPr>
          <w:sz w:val="24"/>
          <w:rtl/>
        </w:rPr>
        <w:t xml:space="preserve"> معلومات محدودة </w:t>
      </w:r>
      <w:r>
        <w:rPr>
          <w:rFonts w:hint="cs"/>
          <w:sz w:val="24"/>
          <w:rtl/>
        </w:rPr>
        <w:t>عن</w:t>
      </w:r>
      <w:r w:rsidRPr="00EE328F">
        <w:rPr>
          <w:sz w:val="24"/>
          <w:rtl/>
        </w:rPr>
        <w:t xml:space="preserve"> الاستراتيجيات والإجراءات </w:t>
      </w:r>
      <w:r>
        <w:rPr>
          <w:rFonts w:hint="cs"/>
          <w:sz w:val="24"/>
          <w:rtl/>
        </w:rPr>
        <w:t>المتعلقة ب</w:t>
      </w:r>
      <w:r w:rsidRPr="00EE328F">
        <w:rPr>
          <w:sz w:val="24"/>
          <w:rtl/>
        </w:rPr>
        <w:t>تطبيق الاعتبارات الجنسانية في الاستراتيجيات وخطط العمل الوطنية للتنوع البيولوجي</w:t>
      </w:r>
      <w:r>
        <w:rPr>
          <w:rFonts w:hint="cs"/>
          <w:sz w:val="24"/>
          <w:rtl/>
        </w:rPr>
        <w:t>،</w:t>
      </w:r>
      <w:r w:rsidRPr="00EE328F">
        <w:rPr>
          <w:sz w:val="24"/>
          <w:rtl/>
        </w:rPr>
        <w:t xml:space="preserve"> أو </w:t>
      </w:r>
      <w:r>
        <w:rPr>
          <w:rFonts w:hint="cs"/>
          <w:sz w:val="24"/>
          <w:rtl/>
        </w:rPr>
        <w:t>عن</w:t>
      </w:r>
      <w:r w:rsidRPr="00EE328F">
        <w:rPr>
          <w:sz w:val="24"/>
          <w:rtl/>
        </w:rPr>
        <w:t xml:space="preserve"> مشاركة مجموعات نسائية و/أو وزارات شؤون المرأة في عملية استعراض</w:t>
      </w:r>
      <w:r>
        <w:rPr>
          <w:rFonts w:hint="cs"/>
          <w:sz w:val="24"/>
          <w:rtl/>
        </w:rPr>
        <w:t xml:space="preserve"> وتنفيذ الاستراتيجيات وخطط العمل الوطنية للتنوع البيولوجي</w:t>
      </w:r>
      <w:r w:rsidRPr="00EE328F">
        <w:rPr>
          <w:sz w:val="24"/>
          <w:rtl/>
        </w:rPr>
        <w:t xml:space="preserve">. </w:t>
      </w:r>
      <w:r>
        <w:rPr>
          <w:rFonts w:hint="cs"/>
          <w:sz w:val="24"/>
          <w:rtl/>
        </w:rPr>
        <w:t>و</w:t>
      </w:r>
      <w:r w:rsidRPr="00EE328F">
        <w:rPr>
          <w:sz w:val="24"/>
          <w:rtl/>
        </w:rPr>
        <w:t>لم ت</w:t>
      </w:r>
      <w:r>
        <w:rPr>
          <w:rFonts w:hint="cs"/>
          <w:sz w:val="24"/>
          <w:rtl/>
        </w:rPr>
        <w:t>حدد</w:t>
      </w:r>
      <w:r w:rsidRPr="00EE328F">
        <w:rPr>
          <w:sz w:val="24"/>
          <w:rtl/>
        </w:rPr>
        <w:t xml:space="preserve"> الاستراتيجيات وخطط العمل الوطنية</w:t>
      </w:r>
      <w:r w:rsidRPr="00022181">
        <w:rPr>
          <w:sz w:val="24"/>
          <w:rtl/>
        </w:rPr>
        <w:t xml:space="preserve"> المنقحة</w:t>
      </w:r>
      <w:r w:rsidRPr="00EE328F">
        <w:rPr>
          <w:sz w:val="24"/>
          <w:rtl/>
        </w:rPr>
        <w:t xml:space="preserve"> للتنوع البيولوجي</w:t>
      </w:r>
      <w:r>
        <w:rPr>
          <w:rFonts w:hint="cs"/>
          <w:sz w:val="24"/>
          <w:rtl/>
        </w:rPr>
        <w:t xml:space="preserve"> كذلك</w:t>
      </w:r>
      <w:r w:rsidRPr="00EE328F">
        <w:rPr>
          <w:sz w:val="24"/>
          <w:rtl/>
        </w:rPr>
        <w:t xml:space="preserve"> أي نمط واضح مع مرور ال</w:t>
      </w:r>
      <w:r>
        <w:rPr>
          <w:rFonts w:hint="cs"/>
          <w:sz w:val="24"/>
          <w:rtl/>
        </w:rPr>
        <w:t>زمن</w:t>
      </w:r>
      <w:r w:rsidRPr="00EE328F">
        <w:rPr>
          <w:sz w:val="24"/>
          <w:rtl/>
        </w:rPr>
        <w:t xml:space="preserve"> لاقتراح</w:t>
      </w:r>
      <w:r>
        <w:rPr>
          <w:rFonts w:hint="cs"/>
          <w:sz w:val="24"/>
          <w:rtl/>
        </w:rPr>
        <w:t xml:space="preserve"> إيلاء</w:t>
      </w:r>
      <w:r w:rsidRPr="00EE328F">
        <w:rPr>
          <w:sz w:val="24"/>
          <w:rtl/>
        </w:rPr>
        <w:t xml:space="preserve"> المزيد من الاهتمام </w:t>
      </w:r>
      <w:r>
        <w:rPr>
          <w:rFonts w:hint="cs"/>
          <w:sz w:val="24"/>
          <w:rtl/>
        </w:rPr>
        <w:t>للقضايا الجنسانية</w:t>
      </w:r>
      <w:r w:rsidR="000B1961">
        <w:rPr>
          <w:rFonts w:hint="cs"/>
          <w:sz w:val="24"/>
          <w:rtl/>
        </w:rPr>
        <w:t xml:space="preserve"> في الفترة</w:t>
      </w:r>
      <w:r w:rsidRPr="00EE328F">
        <w:rPr>
          <w:sz w:val="24"/>
          <w:rtl/>
        </w:rPr>
        <w:t xml:space="preserve"> من </w:t>
      </w:r>
      <w:r>
        <w:rPr>
          <w:rFonts w:hint="cs"/>
          <w:sz w:val="24"/>
          <w:rtl/>
        </w:rPr>
        <w:t>تشرين الثاني/</w:t>
      </w:r>
      <w:r w:rsidRPr="00EE328F">
        <w:rPr>
          <w:sz w:val="24"/>
          <w:rtl/>
        </w:rPr>
        <w:t xml:space="preserve">نوفمبر 2010 حتى </w:t>
      </w:r>
      <w:r>
        <w:rPr>
          <w:rFonts w:hint="cs"/>
          <w:sz w:val="24"/>
          <w:rtl/>
        </w:rPr>
        <w:t>شباط/</w:t>
      </w:r>
      <w:r w:rsidRPr="00EE328F">
        <w:rPr>
          <w:sz w:val="24"/>
          <w:rtl/>
        </w:rPr>
        <w:t>فبراير 2018</w:t>
      </w:r>
      <w:r>
        <w:rPr>
          <w:rFonts w:hint="cs"/>
          <w:sz w:val="24"/>
          <w:rtl/>
        </w:rPr>
        <w:t>.</w:t>
      </w:r>
    </w:p>
    <w:p w:rsidR="00831281" w:rsidRDefault="006E0E14" w:rsidP="00D837E6">
      <w:pPr>
        <w:spacing w:after="120"/>
        <w:jc w:val="center"/>
        <w:rPr>
          <w:b/>
          <w:bCs/>
          <w:sz w:val="22"/>
          <w:rtl/>
          <w:lang w:val="en-GB" w:bidi="ar-EG"/>
        </w:rPr>
      </w:pPr>
      <w:r>
        <w:rPr>
          <w:rFonts w:hint="cs"/>
          <w:b/>
          <w:bCs/>
          <w:sz w:val="22"/>
          <w:rtl/>
          <w:lang w:val="en-GB" w:bidi="ar-EG"/>
        </w:rPr>
        <w:t>جيم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2"/>
          <w:rtl/>
          <w:lang w:val="en-GB" w:bidi="ar-EG"/>
        </w:rPr>
        <w:tab/>
      </w:r>
      <w:r>
        <w:rPr>
          <w:rFonts w:hint="cs"/>
          <w:b/>
          <w:bCs/>
          <w:sz w:val="22"/>
          <w:rtl/>
          <w:lang w:val="en-GB" w:bidi="ar-EG"/>
        </w:rPr>
        <w:t>الدراسة الاستقصائية</w:t>
      </w:r>
      <w:r w:rsidRPr="00265E64">
        <w:rPr>
          <w:b/>
          <w:bCs/>
          <w:sz w:val="22"/>
          <w:rtl/>
          <w:lang w:val="en-GB" w:bidi="ar-EG"/>
        </w:rPr>
        <w:t xml:space="preserve"> </w:t>
      </w:r>
      <w:r>
        <w:rPr>
          <w:rFonts w:hint="cs"/>
          <w:b/>
          <w:bCs/>
          <w:sz w:val="22"/>
          <w:rtl/>
          <w:lang w:val="en-GB" w:bidi="ar-EG"/>
        </w:rPr>
        <w:t>التي أجرتها اتفاقيات</w:t>
      </w:r>
      <w:r w:rsidRPr="00265E64">
        <w:rPr>
          <w:b/>
          <w:bCs/>
          <w:sz w:val="22"/>
          <w:rtl/>
          <w:lang w:val="en-GB" w:bidi="ar-EG"/>
        </w:rPr>
        <w:t xml:space="preserve"> ريو بشأن الاحتياجات المشتركة </w:t>
      </w:r>
      <w:r>
        <w:rPr>
          <w:rFonts w:hint="cs"/>
          <w:b/>
          <w:bCs/>
          <w:sz w:val="22"/>
          <w:rtl/>
          <w:lang w:val="en-GB" w:bidi="ar-EG"/>
        </w:rPr>
        <w:t xml:space="preserve">في مجال </w:t>
      </w:r>
      <w:r w:rsidRPr="00265E64">
        <w:rPr>
          <w:b/>
          <w:bCs/>
          <w:sz w:val="22"/>
          <w:rtl/>
          <w:lang w:val="en-GB" w:bidi="ar-EG"/>
        </w:rPr>
        <w:t>بناء القدرات</w:t>
      </w:r>
    </w:p>
    <w:p w:rsidR="006E0E14" w:rsidRPr="00265E64" w:rsidRDefault="006E0E14" w:rsidP="00D837E6">
      <w:pPr>
        <w:spacing w:after="120"/>
        <w:jc w:val="center"/>
        <w:rPr>
          <w:b/>
          <w:bCs/>
          <w:sz w:val="22"/>
          <w:lang w:val="fr-CH" w:bidi="ar-EG"/>
        </w:rPr>
      </w:pPr>
      <w:r w:rsidRPr="00265E64">
        <w:rPr>
          <w:b/>
          <w:bCs/>
          <w:sz w:val="22"/>
          <w:rtl/>
          <w:lang w:val="en-GB" w:bidi="ar-EG"/>
        </w:rPr>
        <w:t xml:space="preserve"> من أجل تعميم مراعاة المنظور </w:t>
      </w:r>
      <w:proofErr w:type="spellStart"/>
      <w:r w:rsidRPr="00265E64">
        <w:rPr>
          <w:b/>
          <w:bCs/>
          <w:sz w:val="22"/>
          <w:rtl/>
          <w:lang w:val="en-GB" w:bidi="ar-EG"/>
        </w:rPr>
        <w:t>الجنساني</w:t>
      </w:r>
      <w:proofErr w:type="spellEnd"/>
    </w:p>
    <w:p w:rsidR="006E0E1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265E64">
        <w:rPr>
          <w:sz w:val="24"/>
          <w:rtl/>
        </w:rPr>
        <w:t>في</w:t>
      </w:r>
      <w:r>
        <w:rPr>
          <w:rFonts w:hint="cs"/>
          <w:sz w:val="24"/>
          <w:rtl/>
        </w:rPr>
        <w:t xml:space="preserve"> إطار</w:t>
      </w:r>
      <w:r w:rsidRPr="00265E64">
        <w:rPr>
          <w:sz w:val="24"/>
          <w:rtl/>
        </w:rPr>
        <w:t xml:space="preserve"> شراكة مع</w:t>
      </w:r>
      <w:r>
        <w:rPr>
          <w:rFonts w:hint="cs"/>
          <w:sz w:val="24"/>
          <w:rtl/>
        </w:rPr>
        <w:t xml:space="preserve"> </w:t>
      </w:r>
      <w:hyperlink r:id="rId15" w:history="1">
        <w:r>
          <w:rPr>
            <w:rStyle w:val="Lienhypertexte"/>
            <w:rFonts w:hint="cs"/>
            <w:sz w:val="24"/>
            <w:rtl/>
            <w:lang w:val="en-GB"/>
          </w:rPr>
          <w:t>اتفاقية الأمم المتحدة الإطارية بشأن تغير المناخ</w:t>
        </w:r>
      </w:hyperlink>
      <w:r w:rsidRPr="00265E64">
        <w:rPr>
          <w:sz w:val="24"/>
          <w:rtl/>
        </w:rPr>
        <w:t xml:space="preserve"> و</w:t>
      </w:r>
      <w:hyperlink r:id="rId16" w:history="1">
        <w:r>
          <w:rPr>
            <w:rStyle w:val="Lienhypertexte"/>
            <w:rFonts w:hint="cs"/>
            <w:sz w:val="24"/>
            <w:rtl/>
            <w:lang w:val="en-GB"/>
          </w:rPr>
          <w:t>اتفاقية الأمم المتحدة لمكافحة التصحر</w:t>
        </w:r>
      </w:hyperlink>
      <w:r w:rsidRPr="00265E64">
        <w:rPr>
          <w:sz w:val="24"/>
          <w:rtl/>
        </w:rPr>
        <w:t xml:space="preserve">، أجرت الأمانة دراسة استقصائية بشأن الاحتياجات المشتركة </w:t>
      </w:r>
      <w:r>
        <w:rPr>
          <w:rFonts w:hint="cs"/>
          <w:sz w:val="24"/>
          <w:rtl/>
        </w:rPr>
        <w:t xml:space="preserve">في مجال </w:t>
      </w:r>
      <w:r w:rsidRPr="00265E64">
        <w:rPr>
          <w:sz w:val="24"/>
          <w:rtl/>
        </w:rPr>
        <w:t xml:space="preserve">بناء القدرات من أجل تعميم مراعاة المنظور </w:t>
      </w:r>
      <w:proofErr w:type="spellStart"/>
      <w:r w:rsidRPr="00265E64">
        <w:rPr>
          <w:sz w:val="24"/>
          <w:rtl/>
        </w:rPr>
        <w:t>الجنساني</w:t>
      </w:r>
      <w:proofErr w:type="spellEnd"/>
      <w:r w:rsidRPr="00265E64">
        <w:rPr>
          <w:sz w:val="24"/>
          <w:rtl/>
        </w:rPr>
        <w:t>، و</w:t>
      </w:r>
      <w:r>
        <w:rPr>
          <w:rFonts w:hint="cs"/>
          <w:sz w:val="24"/>
          <w:rtl/>
        </w:rPr>
        <w:t xml:space="preserve">قد فُتح باب استقبال الردود </w:t>
      </w:r>
      <w:r w:rsidRPr="00265E64">
        <w:rPr>
          <w:sz w:val="24"/>
          <w:rtl/>
        </w:rPr>
        <w:t>من الأطراف</w:t>
      </w:r>
      <w:r>
        <w:rPr>
          <w:rFonts w:hint="cs"/>
          <w:sz w:val="24"/>
          <w:rtl/>
        </w:rPr>
        <w:t xml:space="preserve"> وأصحاب المصلحة في الفترة من 4 تشرين الأول/أكتوبر إلى</w:t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>15</w:t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كانون الأول/ديسمبر 2017.</w:t>
      </w:r>
      <w:r w:rsidRPr="00BA386B">
        <w:rPr>
          <w:sz w:val="24"/>
          <w:vertAlign w:val="superscript"/>
          <w:rtl/>
        </w:rPr>
        <w:footnoteReference w:id="7"/>
      </w:r>
      <w:r w:rsidRPr="008501C0">
        <w:rPr>
          <w:rtl/>
        </w:rPr>
        <w:t xml:space="preserve"> </w:t>
      </w:r>
      <w:proofErr w:type="spellStart"/>
      <w:r w:rsidRPr="008501C0">
        <w:rPr>
          <w:sz w:val="24"/>
          <w:rtl/>
        </w:rPr>
        <w:t>وأتيحت</w:t>
      </w:r>
      <w:proofErr w:type="spellEnd"/>
      <w:r w:rsidRPr="008501C0">
        <w:rPr>
          <w:sz w:val="24"/>
          <w:rtl/>
        </w:rPr>
        <w:t xml:space="preserve"> الدراسة الاستقصائية والإخطار الم</w:t>
      </w:r>
      <w:r>
        <w:rPr>
          <w:rFonts w:hint="cs"/>
          <w:sz w:val="24"/>
          <w:rtl/>
        </w:rPr>
        <w:t>ناظر</w:t>
      </w:r>
      <w:r w:rsidRPr="008501C0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ب</w:t>
      </w:r>
      <w:r w:rsidRPr="00BA386B">
        <w:rPr>
          <w:sz w:val="24"/>
          <w:rtl/>
        </w:rPr>
        <w:t>الإسبانية والإنكليزية والفرنسية</w:t>
      </w:r>
      <w:r w:rsidRPr="008501C0">
        <w:rPr>
          <w:sz w:val="24"/>
          <w:rtl/>
        </w:rPr>
        <w:t>.</w:t>
      </w:r>
    </w:p>
    <w:p w:rsidR="006E0E1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وقد حظيت الدراسة الاستقصائية</w:t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ب</w:t>
      </w:r>
      <w:r w:rsidRPr="00265E64">
        <w:rPr>
          <w:sz w:val="24"/>
          <w:rtl/>
        </w:rPr>
        <w:t>عدد كبير من الردود،</w:t>
      </w:r>
      <w:r w:rsidRPr="004352D3">
        <w:rPr>
          <w:sz w:val="24"/>
          <w:vertAlign w:val="superscript"/>
          <w:rtl/>
        </w:rPr>
        <w:footnoteReference w:id="8"/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>وأشارت إلى</w:t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ال</w:t>
      </w:r>
      <w:r w:rsidRPr="00265E64">
        <w:rPr>
          <w:sz w:val="24"/>
          <w:rtl/>
        </w:rPr>
        <w:t xml:space="preserve">أهمية </w:t>
      </w:r>
      <w:r>
        <w:rPr>
          <w:rFonts w:hint="cs"/>
          <w:sz w:val="24"/>
          <w:rtl/>
        </w:rPr>
        <w:t>ال</w:t>
      </w:r>
      <w:r w:rsidRPr="00265E64">
        <w:rPr>
          <w:sz w:val="24"/>
          <w:rtl/>
        </w:rPr>
        <w:t xml:space="preserve">كبيرة </w:t>
      </w:r>
      <w:r>
        <w:rPr>
          <w:rFonts w:hint="cs"/>
          <w:sz w:val="24"/>
          <w:rtl/>
        </w:rPr>
        <w:t>المعقودة على</w:t>
      </w:r>
      <w:r w:rsidRPr="00265E64">
        <w:rPr>
          <w:sz w:val="24"/>
          <w:rtl/>
        </w:rPr>
        <w:t xml:space="preserve"> مراعاة المنظور </w:t>
      </w:r>
      <w:proofErr w:type="spellStart"/>
      <w:r w:rsidRPr="00265E64">
        <w:rPr>
          <w:sz w:val="24"/>
          <w:rtl/>
        </w:rPr>
        <w:t>الجنساني</w:t>
      </w:r>
      <w:proofErr w:type="spellEnd"/>
      <w:r w:rsidRPr="00265E64">
        <w:rPr>
          <w:sz w:val="24"/>
          <w:rtl/>
        </w:rPr>
        <w:t xml:space="preserve"> في المؤسسات الحكومية الوطنية </w:t>
      </w:r>
      <w:r>
        <w:rPr>
          <w:rFonts w:hint="cs"/>
          <w:sz w:val="24"/>
          <w:rtl/>
        </w:rPr>
        <w:t xml:space="preserve">التي ينتمي إليها </w:t>
      </w:r>
      <w:r w:rsidRPr="00265E64">
        <w:rPr>
          <w:sz w:val="24"/>
          <w:rtl/>
        </w:rPr>
        <w:t>أغلبية المستجيبين. و</w:t>
      </w:r>
      <w:r>
        <w:rPr>
          <w:rFonts w:hint="cs"/>
          <w:sz w:val="24"/>
          <w:rtl/>
        </w:rPr>
        <w:t>تمثلت</w:t>
      </w:r>
      <w:r w:rsidRPr="00265E64">
        <w:rPr>
          <w:sz w:val="24"/>
          <w:rtl/>
        </w:rPr>
        <w:t xml:space="preserve"> الاحتياجات التنظيمية ذات الأولوية </w:t>
      </w:r>
      <w:r>
        <w:rPr>
          <w:rFonts w:hint="cs"/>
          <w:sz w:val="24"/>
          <w:rtl/>
        </w:rPr>
        <w:t>التي تسنى تحديدها في</w:t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>تحسين</w:t>
      </w:r>
      <w:r w:rsidRPr="00265E64">
        <w:rPr>
          <w:sz w:val="24"/>
          <w:rtl/>
        </w:rPr>
        <w:t xml:space="preserve"> مهارات الموظفين </w:t>
      </w:r>
      <w:r w:rsidRPr="00485B11">
        <w:rPr>
          <w:sz w:val="24"/>
          <w:rtl/>
        </w:rPr>
        <w:t>ومعارف</w:t>
      </w:r>
      <w:r>
        <w:rPr>
          <w:rFonts w:hint="cs"/>
          <w:sz w:val="24"/>
          <w:rtl/>
        </w:rPr>
        <w:t>هم</w:t>
      </w:r>
      <w:r w:rsidRPr="00265E64">
        <w:rPr>
          <w:sz w:val="24"/>
          <w:rtl/>
        </w:rPr>
        <w:t>، وتوافر الأدوات والمبادئ التوجيهية والمنهجيات. وت</w:t>
      </w:r>
      <w:r>
        <w:rPr>
          <w:rFonts w:hint="cs"/>
          <w:sz w:val="24"/>
          <w:rtl/>
        </w:rPr>
        <w:t>تضمن</w:t>
      </w:r>
      <w:r w:rsidRPr="00265E64">
        <w:rPr>
          <w:sz w:val="24"/>
          <w:rtl/>
        </w:rPr>
        <w:t xml:space="preserve"> الفرص التي </w:t>
      </w:r>
      <w:r>
        <w:rPr>
          <w:rFonts w:hint="cs"/>
          <w:sz w:val="24"/>
          <w:rtl/>
        </w:rPr>
        <w:t>حددت</w:t>
      </w:r>
      <w:r w:rsidRPr="00265E64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في مجال </w:t>
      </w:r>
      <w:r w:rsidRPr="00265E64">
        <w:rPr>
          <w:sz w:val="24"/>
          <w:rtl/>
        </w:rPr>
        <w:t>بناء القدرات المشتركة بين اتفاقيات ريو</w:t>
      </w:r>
      <w:r>
        <w:rPr>
          <w:rFonts w:hint="cs"/>
          <w:sz w:val="24"/>
          <w:rtl/>
        </w:rPr>
        <w:t xml:space="preserve"> ما يلي</w:t>
      </w:r>
      <w:r w:rsidRPr="00265E64">
        <w:rPr>
          <w:sz w:val="24"/>
          <w:rtl/>
        </w:rPr>
        <w:t>: تحسين "</w:t>
      </w:r>
      <w:r>
        <w:rPr>
          <w:rFonts w:hint="cs"/>
          <w:sz w:val="24"/>
          <w:rtl/>
        </w:rPr>
        <w:t>التوعية بالمساواة</w:t>
      </w:r>
      <w:r w:rsidRPr="00265E64">
        <w:rPr>
          <w:sz w:val="24"/>
          <w:rtl/>
        </w:rPr>
        <w:t xml:space="preserve"> بين الجنسين" أو زيادة فهم الروابط </w:t>
      </w:r>
      <w:r>
        <w:rPr>
          <w:rFonts w:hint="cs"/>
          <w:sz w:val="24"/>
          <w:rtl/>
        </w:rPr>
        <w:t xml:space="preserve">القائمة </w:t>
      </w:r>
      <w:r w:rsidRPr="00265E64">
        <w:rPr>
          <w:sz w:val="24"/>
          <w:rtl/>
        </w:rPr>
        <w:t xml:space="preserve">بين </w:t>
      </w:r>
      <w:r w:rsidR="00144253">
        <w:rPr>
          <w:rFonts w:hint="cs"/>
          <w:sz w:val="24"/>
          <w:rtl/>
        </w:rPr>
        <w:t xml:space="preserve">الاعتبارات الجنسانية </w:t>
      </w:r>
      <w:r w:rsidRPr="00265E64">
        <w:rPr>
          <w:sz w:val="24"/>
          <w:rtl/>
        </w:rPr>
        <w:t xml:space="preserve">والتنوع البيولوجي/البيئة؛ </w:t>
      </w:r>
      <w:r>
        <w:rPr>
          <w:rFonts w:hint="cs"/>
          <w:sz w:val="24"/>
          <w:rtl/>
        </w:rPr>
        <w:t>و</w:t>
      </w:r>
      <w:r w:rsidRPr="00265E64">
        <w:rPr>
          <w:sz w:val="24"/>
          <w:rtl/>
        </w:rPr>
        <w:t xml:space="preserve">تمكين المرأة ومشاركتها في الاتفاقية؛ </w:t>
      </w:r>
      <w:r>
        <w:rPr>
          <w:rFonts w:hint="cs"/>
          <w:sz w:val="24"/>
          <w:rtl/>
        </w:rPr>
        <w:t>ومراعاة</w:t>
      </w:r>
      <w:r w:rsidRPr="00265E64">
        <w:rPr>
          <w:sz w:val="24"/>
          <w:rtl/>
        </w:rPr>
        <w:t xml:space="preserve"> السياق الإقليمي/الوطني/المحلي </w:t>
      </w:r>
      <w:r>
        <w:rPr>
          <w:rFonts w:hint="cs"/>
          <w:sz w:val="24"/>
          <w:rtl/>
        </w:rPr>
        <w:t xml:space="preserve">في </w:t>
      </w:r>
      <w:r w:rsidRPr="00265E64">
        <w:rPr>
          <w:sz w:val="24"/>
          <w:rtl/>
        </w:rPr>
        <w:t xml:space="preserve">التنفيذ؛ </w:t>
      </w:r>
      <w:r>
        <w:rPr>
          <w:rFonts w:hint="cs"/>
          <w:sz w:val="24"/>
          <w:rtl/>
        </w:rPr>
        <w:t>وإيجاد</w:t>
      </w:r>
      <w:r w:rsidRPr="00265E64">
        <w:rPr>
          <w:sz w:val="24"/>
          <w:rtl/>
        </w:rPr>
        <w:t xml:space="preserve">/تأكيد </w:t>
      </w:r>
      <w:r>
        <w:rPr>
          <w:rFonts w:hint="cs"/>
          <w:sz w:val="24"/>
          <w:rtl/>
        </w:rPr>
        <w:t>أوجه</w:t>
      </w:r>
      <w:r w:rsidRPr="00265E64">
        <w:rPr>
          <w:sz w:val="24"/>
          <w:rtl/>
        </w:rPr>
        <w:t xml:space="preserve"> تآزر بين الاتفاقيات. و</w:t>
      </w:r>
      <w:r>
        <w:rPr>
          <w:rFonts w:hint="cs"/>
          <w:sz w:val="24"/>
          <w:rtl/>
        </w:rPr>
        <w:t>تضمنت</w:t>
      </w:r>
      <w:r w:rsidRPr="00265E64">
        <w:rPr>
          <w:sz w:val="24"/>
          <w:rtl/>
        </w:rPr>
        <w:t xml:space="preserve"> الاحتياجات التدريبية </w:t>
      </w:r>
      <w:r>
        <w:rPr>
          <w:rFonts w:hint="cs"/>
          <w:sz w:val="24"/>
          <w:rtl/>
        </w:rPr>
        <w:t>دمج الاعتبارات الجنسانية</w:t>
      </w:r>
      <w:r w:rsidRPr="00265E64">
        <w:rPr>
          <w:sz w:val="24"/>
          <w:rtl/>
        </w:rPr>
        <w:t xml:space="preserve"> في تصميم المشاريع وإدارتها وفي </w:t>
      </w:r>
      <w:r>
        <w:rPr>
          <w:rFonts w:hint="cs"/>
          <w:sz w:val="24"/>
          <w:rtl/>
        </w:rPr>
        <w:t>وضع</w:t>
      </w:r>
      <w:r w:rsidRPr="00265E64">
        <w:rPr>
          <w:sz w:val="24"/>
          <w:rtl/>
        </w:rPr>
        <w:t xml:space="preserve"> السياسات وتقييمها. واقترح أيضا</w:t>
      </w:r>
      <w:r>
        <w:rPr>
          <w:rFonts w:hint="cs"/>
          <w:sz w:val="24"/>
          <w:rtl/>
        </w:rPr>
        <w:t>ً</w:t>
      </w:r>
      <w:r w:rsidRPr="00265E64">
        <w:rPr>
          <w:sz w:val="24"/>
          <w:rtl/>
        </w:rPr>
        <w:t xml:space="preserve"> وضع قاعدة بيانات أو من</w:t>
      </w:r>
      <w:r>
        <w:rPr>
          <w:rFonts w:hint="cs"/>
          <w:sz w:val="24"/>
          <w:rtl/>
        </w:rPr>
        <w:t>بر</w:t>
      </w:r>
      <w:r w:rsidRPr="00265E64">
        <w:rPr>
          <w:sz w:val="24"/>
          <w:rtl/>
        </w:rPr>
        <w:t xml:space="preserve"> بشأن الروابط </w:t>
      </w:r>
      <w:r>
        <w:rPr>
          <w:rFonts w:hint="cs"/>
          <w:sz w:val="24"/>
          <w:rtl/>
        </w:rPr>
        <w:t xml:space="preserve">القائمة </w:t>
      </w:r>
      <w:r w:rsidRPr="00265E64">
        <w:rPr>
          <w:sz w:val="24"/>
          <w:rtl/>
        </w:rPr>
        <w:t>بين ال</w:t>
      </w:r>
      <w:r w:rsidR="00144253">
        <w:rPr>
          <w:rFonts w:hint="cs"/>
          <w:sz w:val="24"/>
          <w:rtl/>
        </w:rPr>
        <w:t>اعتبارات</w:t>
      </w:r>
      <w:r w:rsidRPr="00265E64">
        <w:rPr>
          <w:sz w:val="24"/>
          <w:rtl/>
        </w:rPr>
        <w:t xml:space="preserve"> الجنساني</w:t>
      </w:r>
      <w:r w:rsidR="00144253">
        <w:rPr>
          <w:rFonts w:hint="cs"/>
          <w:sz w:val="24"/>
          <w:rtl/>
        </w:rPr>
        <w:t>ة</w:t>
      </w:r>
      <w:r w:rsidRPr="00265E64">
        <w:rPr>
          <w:sz w:val="24"/>
          <w:rtl/>
        </w:rPr>
        <w:t xml:space="preserve"> والتنوع البيولوجي وتغير المناخ ضمن الإجراءات العملية </w:t>
      </w:r>
      <w:r>
        <w:rPr>
          <w:rFonts w:hint="cs"/>
          <w:sz w:val="24"/>
          <w:rtl/>
        </w:rPr>
        <w:t>المتعلقة ب</w:t>
      </w:r>
      <w:r w:rsidRPr="00265E64">
        <w:rPr>
          <w:sz w:val="24"/>
          <w:rtl/>
        </w:rPr>
        <w:t>بناء القدرات</w:t>
      </w:r>
      <w:r>
        <w:rPr>
          <w:rFonts w:hint="cs"/>
          <w:sz w:val="24"/>
          <w:rtl/>
        </w:rPr>
        <w:t>.</w:t>
      </w:r>
    </w:p>
    <w:p w:rsidR="006E0E14" w:rsidRPr="00265E64" w:rsidRDefault="006E0E14" w:rsidP="006E0E14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bookmarkStart w:id="13" w:name="_Hlk515248338"/>
      <w:r>
        <w:rPr>
          <w:rFonts w:hint="cs"/>
          <w:b/>
          <w:bCs/>
          <w:sz w:val="28"/>
          <w:szCs w:val="28"/>
          <w:rtl/>
          <w:lang w:val="en-GB" w:bidi="ar-EG"/>
        </w:rPr>
        <w:t>ثانياً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>
        <w:rPr>
          <w:rFonts w:hint="cs"/>
          <w:b/>
          <w:bCs/>
          <w:sz w:val="28"/>
          <w:szCs w:val="28"/>
          <w:rtl/>
          <w:lang w:val="en-GB" w:bidi="ar-EG"/>
        </w:rPr>
        <w:t>الإجراءات التي اتخذتها الأمانة</w:t>
      </w:r>
    </w:p>
    <w:bookmarkEnd w:id="13"/>
    <w:p w:rsidR="006E0E1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</w:rPr>
        <w:t>اتخذت</w:t>
      </w:r>
      <w:r w:rsidRPr="00A37B06">
        <w:rPr>
          <w:sz w:val="24"/>
          <w:rtl/>
        </w:rPr>
        <w:t xml:space="preserve"> الأمانة والشركاء إجراءات على المستويات الوطني والإقليمي والدولي</w:t>
      </w:r>
      <w:r>
        <w:rPr>
          <w:rFonts w:hint="cs"/>
          <w:sz w:val="24"/>
          <w:rtl/>
        </w:rPr>
        <w:t>.</w:t>
      </w:r>
    </w:p>
    <w:p w:rsidR="006E0E14" w:rsidRPr="00306427" w:rsidRDefault="006E0E14" w:rsidP="006E0E14">
      <w:pPr>
        <w:spacing w:after="120"/>
        <w:jc w:val="center"/>
        <w:rPr>
          <w:b/>
          <w:bCs/>
          <w:sz w:val="22"/>
          <w:lang w:val="en-GB" w:bidi="ar-EG"/>
        </w:rPr>
      </w:pPr>
      <w:r>
        <w:rPr>
          <w:rFonts w:hint="cs"/>
          <w:b/>
          <w:bCs/>
          <w:sz w:val="22"/>
          <w:rtl/>
          <w:lang w:val="en-GB" w:bidi="ar-EG"/>
        </w:rPr>
        <w:t>ألف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2"/>
          <w:rtl/>
          <w:lang w:val="en-GB" w:bidi="ar-EG"/>
        </w:rPr>
        <w:tab/>
        <w:t>ال</w:t>
      </w:r>
      <w:r>
        <w:rPr>
          <w:rFonts w:hint="cs"/>
          <w:b/>
          <w:bCs/>
          <w:sz w:val="22"/>
          <w:rtl/>
          <w:lang w:val="en-GB" w:bidi="ar-EG"/>
        </w:rPr>
        <w:t>مستوى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الوطني</w:t>
      </w:r>
    </w:p>
    <w:p w:rsidR="006E0E1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A83FA6">
        <w:rPr>
          <w:sz w:val="24"/>
          <w:rtl/>
          <w:lang w:bidi="ar-EG"/>
        </w:rPr>
        <w:t>ب</w:t>
      </w:r>
      <w:r>
        <w:rPr>
          <w:rFonts w:hint="cs"/>
          <w:sz w:val="24"/>
          <w:rtl/>
          <w:lang w:bidi="ar-EG"/>
        </w:rPr>
        <w:t xml:space="preserve">فضل </w:t>
      </w:r>
      <w:r w:rsidRPr="00A83FA6">
        <w:rPr>
          <w:sz w:val="24"/>
          <w:rtl/>
          <w:lang w:bidi="ar-EG"/>
        </w:rPr>
        <w:t xml:space="preserve">دعم مالي سخي </w:t>
      </w:r>
      <w:r>
        <w:rPr>
          <w:rFonts w:hint="cs"/>
          <w:sz w:val="24"/>
          <w:rtl/>
          <w:lang w:bidi="ar-EG"/>
        </w:rPr>
        <w:t>قدمته</w:t>
      </w:r>
      <w:r w:rsidRPr="00A83FA6">
        <w:rPr>
          <w:sz w:val="24"/>
          <w:rtl/>
          <w:lang w:bidi="ar-EG"/>
        </w:rPr>
        <w:t xml:space="preserve"> حكومة اليابان من خلال</w:t>
      </w:r>
      <w:r>
        <w:rPr>
          <w:rFonts w:hint="cs"/>
          <w:sz w:val="24"/>
          <w:rtl/>
          <w:lang w:bidi="ar-EG"/>
        </w:rPr>
        <w:t xml:space="preserve"> </w:t>
      </w:r>
      <w:hyperlink r:id="rId17" w:history="1">
        <w:r w:rsidRPr="0080489F">
          <w:rPr>
            <w:rStyle w:val="Lienhypertexte"/>
            <w:rFonts w:hint="cs"/>
            <w:sz w:val="24"/>
            <w:rtl/>
            <w:lang w:val="en-GB" w:bidi="ar-EG"/>
          </w:rPr>
          <w:t>ال</w:t>
        </w:r>
        <w:r w:rsidRPr="0080489F">
          <w:rPr>
            <w:rStyle w:val="Lienhypertexte"/>
            <w:sz w:val="24"/>
            <w:rtl/>
            <w:lang w:val="en-GB" w:bidi="ar-EG"/>
          </w:rPr>
          <w:t>صندوق اليابان</w:t>
        </w:r>
        <w:r w:rsidRPr="0080489F">
          <w:rPr>
            <w:rStyle w:val="Lienhypertexte"/>
            <w:rFonts w:hint="cs"/>
            <w:sz w:val="24"/>
            <w:rtl/>
            <w:lang w:val="en-GB" w:bidi="ar-EG"/>
          </w:rPr>
          <w:t>ي</w:t>
        </w:r>
        <w:r w:rsidRPr="0080489F">
          <w:rPr>
            <w:rStyle w:val="Lienhypertexte"/>
            <w:sz w:val="24"/>
            <w:rtl/>
            <w:lang w:val="en-GB" w:bidi="ar-EG"/>
          </w:rPr>
          <w:t xml:space="preserve"> للتنوع البيولوجي</w:t>
        </w:r>
      </w:hyperlink>
      <w:r w:rsidRPr="00A83FA6">
        <w:rPr>
          <w:sz w:val="24"/>
          <w:rtl/>
          <w:lang w:bidi="ar-EG"/>
        </w:rPr>
        <w:t xml:space="preserve">، تعاونت الأمانة مع </w:t>
      </w:r>
      <w:r w:rsidRPr="00742CF7">
        <w:rPr>
          <w:sz w:val="24"/>
          <w:rtl/>
          <w:lang w:bidi="ar-EG"/>
        </w:rPr>
        <w:t>المكتب العالمي</w:t>
      </w:r>
      <w:r w:rsidRPr="00742CF7">
        <w:rPr>
          <w:rFonts w:hint="cs"/>
          <w:sz w:val="24"/>
          <w:rtl/>
          <w:lang w:bidi="ar-EG"/>
        </w:rPr>
        <w:t xml:space="preserve"> للشؤون الجنسانية</w:t>
      </w:r>
      <w:r w:rsidRPr="00742CF7">
        <w:rPr>
          <w:sz w:val="24"/>
          <w:rtl/>
          <w:lang w:bidi="ar-EG"/>
        </w:rPr>
        <w:t xml:space="preserve"> التابع لـ</w:t>
      </w:r>
      <w:r w:rsidRPr="00742CF7">
        <w:rPr>
          <w:rFonts w:hint="cs"/>
          <w:sz w:val="24"/>
          <w:rtl/>
        </w:rPr>
        <w:t>لاتحاد الدولي لحفظ الطبيعة</w:t>
      </w:r>
      <w:r w:rsidRPr="00742CF7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من أجل تنفيذ</w:t>
      </w:r>
      <w:r w:rsidRPr="00A83FA6">
        <w:rPr>
          <w:sz w:val="24"/>
          <w:rtl/>
          <w:lang w:bidi="ar-EG"/>
        </w:rPr>
        <w:t xml:space="preserve"> مشروع تجريبي لبناء قدرات البلدان النامية الأطراف </w:t>
      </w:r>
      <w:r>
        <w:rPr>
          <w:rFonts w:hint="cs"/>
          <w:sz w:val="24"/>
          <w:rtl/>
          <w:lang w:bidi="ar-EG"/>
        </w:rPr>
        <w:t>لدمج الاعتبارات</w:t>
      </w:r>
      <w:r w:rsidRPr="00A83FA6">
        <w:rPr>
          <w:sz w:val="24"/>
          <w:rtl/>
          <w:lang w:bidi="ar-EG"/>
        </w:rPr>
        <w:t xml:space="preserve"> ال</w:t>
      </w:r>
      <w:r>
        <w:rPr>
          <w:rFonts w:hint="cs"/>
          <w:sz w:val="24"/>
          <w:rtl/>
          <w:lang w:bidi="ar-EG"/>
        </w:rPr>
        <w:t>جنسانية</w:t>
      </w:r>
      <w:r w:rsidRPr="00A83FA6">
        <w:rPr>
          <w:sz w:val="24"/>
          <w:rtl/>
          <w:lang w:bidi="ar-EG"/>
        </w:rPr>
        <w:t xml:space="preserve"> في الاستراتيجيات وخطط العمل الوطنية</w:t>
      </w:r>
      <w:r>
        <w:rPr>
          <w:rFonts w:hint="cs"/>
          <w:sz w:val="24"/>
          <w:rtl/>
          <w:lang w:bidi="ar-EG"/>
        </w:rPr>
        <w:t xml:space="preserve"> المنقحة</w:t>
      </w:r>
      <w:r w:rsidRPr="00A83FA6">
        <w:rPr>
          <w:sz w:val="24"/>
          <w:rtl/>
          <w:lang w:bidi="ar-EG"/>
        </w:rPr>
        <w:t xml:space="preserve"> للتنوع البيولوجي. و</w:t>
      </w:r>
      <w:r>
        <w:rPr>
          <w:rFonts w:hint="cs"/>
          <w:sz w:val="24"/>
          <w:rtl/>
          <w:lang w:bidi="ar-EG"/>
        </w:rPr>
        <w:t>شكلت</w:t>
      </w:r>
      <w:r w:rsidRPr="00A83FA6">
        <w:rPr>
          <w:sz w:val="24"/>
          <w:rtl/>
          <w:lang w:bidi="ar-EG"/>
        </w:rPr>
        <w:t xml:space="preserve"> المكسيك وأوغندا والبرازيل </w:t>
      </w:r>
      <w:r>
        <w:rPr>
          <w:rFonts w:hint="cs"/>
          <w:sz w:val="24"/>
          <w:rtl/>
          <w:lang w:bidi="ar-EG"/>
        </w:rPr>
        <w:t>بلداناً تجريبية</w:t>
      </w:r>
      <w:r w:rsidRPr="00A83FA6">
        <w:rPr>
          <w:sz w:val="24"/>
          <w:rtl/>
          <w:lang w:bidi="ar-EG"/>
        </w:rPr>
        <w:t xml:space="preserve"> في </w:t>
      </w:r>
      <w:r>
        <w:rPr>
          <w:rFonts w:hint="cs"/>
          <w:sz w:val="24"/>
          <w:rtl/>
          <w:lang w:bidi="ar-EG"/>
        </w:rPr>
        <w:t>هذه العملية</w:t>
      </w:r>
      <w:r w:rsidRPr="00A83FA6">
        <w:rPr>
          <w:sz w:val="24"/>
          <w:rtl/>
          <w:lang w:bidi="ar-EG"/>
        </w:rPr>
        <w:t xml:space="preserve">. وشاركت مجموعات </w:t>
      </w:r>
      <w:r>
        <w:rPr>
          <w:rFonts w:hint="cs"/>
          <w:sz w:val="24"/>
          <w:rtl/>
          <w:lang w:bidi="ar-EG"/>
        </w:rPr>
        <w:t>نسائية</w:t>
      </w:r>
      <w:r w:rsidRPr="00A83FA6">
        <w:rPr>
          <w:sz w:val="24"/>
          <w:rtl/>
          <w:lang w:bidi="ar-EG"/>
        </w:rPr>
        <w:t xml:space="preserve"> وأصحاب مصلحة </w:t>
      </w:r>
      <w:r>
        <w:rPr>
          <w:rFonts w:hint="cs"/>
          <w:sz w:val="24"/>
          <w:rtl/>
          <w:lang w:bidi="ar-EG"/>
        </w:rPr>
        <w:t>ذوي صلة</w:t>
      </w:r>
      <w:r w:rsidRPr="00A83FA6">
        <w:rPr>
          <w:sz w:val="24"/>
          <w:rtl/>
          <w:lang w:bidi="ar-EG"/>
        </w:rPr>
        <w:t xml:space="preserve"> في عملية تعاونية لاستعراض وتقديم م</w:t>
      </w:r>
      <w:r>
        <w:rPr>
          <w:rFonts w:hint="cs"/>
          <w:sz w:val="24"/>
          <w:rtl/>
          <w:lang w:bidi="ar-EG"/>
        </w:rPr>
        <w:t>دخلات</w:t>
      </w:r>
      <w:r w:rsidRPr="00A83FA6">
        <w:rPr>
          <w:sz w:val="24"/>
          <w:rtl/>
          <w:lang w:bidi="ar-EG"/>
        </w:rPr>
        <w:t xml:space="preserve"> بشأن مشاريع الاستراتيجيات وخطط العمل الوطنية</w:t>
      </w:r>
      <w:r>
        <w:rPr>
          <w:rFonts w:hint="cs"/>
          <w:sz w:val="24"/>
          <w:rtl/>
          <w:lang w:bidi="ar-EG"/>
        </w:rPr>
        <w:t xml:space="preserve"> المنقحة</w:t>
      </w:r>
      <w:r w:rsidRPr="00A83FA6">
        <w:rPr>
          <w:sz w:val="24"/>
          <w:rtl/>
          <w:lang w:bidi="ar-EG"/>
        </w:rPr>
        <w:t xml:space="preserve"> للتنوع البيولوجي. وقد ساعدت هذه العملية في بناء الوعي و</w:t>
      </w:r>
      <w:r>
        <w:rPr>
          <w:rFonts w:hint="cs"/>
          <w:sz w:val="24"/>
          <w:rtl/>
          <w:lang w:bidi="ar-EG"/>
        </w:rPr>
        <w:t xml:space="preserve">القدرة على </w:t>
      </w:r>
      <w:r w:rsidRPr="00A83FA6">
        <w:rPr>
          <w:sz w:val="24"/>
          <w:rtl/>
          <w:lang w:bidi="ar-EG"/>
        </w:rPr>
        <w:t xml:space="preserve">التعلم </w:t>
      </w:r>
      <w:r>
        <w:rPr>
          <w:rFonts w:hint="cs"/>
          <w:sz w:val="24"/>
          <w:rtl/>
          <w:lang w:bidi="ar-EG"/>
        </w:rPr>
        <w:t>فيما بين</w:t>
      </w:r>
      <w:r w:rsidRPr="00A83FA6">
        <w:rPr>
          <w:sz w:val="24"/>
          <w:rtl/>
          <w:lang w:bidi="ar-EG"/>
        </w:rPr>
        <w:t xml:space="preserve"> ممثل</w:t>
      </w:r>
      <w:r w:rsidR="00B745AA">
        <w:rPr>
          <w:rFonts w:hint="cs"/>
          <w:sz w:val="24"/>
          <w:rtl/>
          <w:lang w:bidi="ar-EG"/>
        </w:rPr>
        <w:t>ات</w:t>
      </w:r>
      <w:r w:rsidRPr="00A83FA6">
        <w:rPr>
          <w:sz w:val="24"/>
          <w:rtl/>
          <w:lang w:bidi="ar-EG"/>
        </w:rPr>
        <w:t xml:space="preserve"> المجموعات النسائية وأصحاب المصلحة الذين لم يشاركوا بصورة فعالة في عمليات الاتفاقية. وقد أدرجت الاستراتيجيات وخطط العمل الوطنية</w:t>
      </w:r>
      <w:r w:rsidRPr="00B94136">
        <w:rPr>
          <w:sz w:val="24"/>
          <w:rtl/>
          <w:lang w:bidi="ar-EG"/>
        </w:rPr>
        <w:t xml:space="preserve"> المنقحة</w:t>
      </w:r>
      <w:r w:rsidRPr="00A83FA6">
        <w:rPr>
          <w:sz w:val="24"/>
          <w:rtl/>
          <w:lang w:bidi="ar-EG"/>
        </w:rPr>
        <w:t xml:space="preserve"> للتنوع البيولوجي </w:t>
      </w:r>
      <w:r>
        <w:rPr>
          <w:rFonts w:hint="cs"/>
          <w:sz w:val="24"/>
          <w:rtl/>
          <w:lang w:bidi="ar-EG"/>
        </w:rPr>
        <w:t>التي قدمتها</w:t>
      </w:r>
      <w:r w:rsidRPr="00A83FA6">
        <w:rPr>
          <w:sz w:val="24"/>
          <w:rtl/>
          <w:lang w:bidi="ar-EG"/>
        </w:rPr>
        <w:t xml:space="preserve"> هذه البلدان التجريبية توصيات بشأن المدخلات المتعلقة </w:t>
      </w:r>
      <w:r>
        <w:rPr>
          <w:rFonts w:hint="cs"/>
          <w:sz w:val="24"/>
          <w:rtl/>
          <w:lang w:bidi="ar-EG"/>
        </w:rPr>
        <w:t>بالاعتبارات الجنسانية</w:t>
      </w:r>
      <w:r w:rsidRPr="00A83FA6">
        <w:rPr>
          <w:sz w:val="24"/>
          <w:rtl/>
          <w:lang w:bidi="ar-EG"/>
        </w:rPr>
        <w:t xml:space="preserve"> </w:t>
      </w:r>
      <w:r w:rsidR="00D14AFB">
        <w:rPr>
          <w:rFonts w:hint="cs"/>
          <w:sz w:val="24"/>
          <w:rtl/>
          <w:lang w:bidi="ar-EG"/>
        </w:rPr>
        <w:t>ودلت على حدوث تأمل رزين</w:t>
      </w:r>
      <w:r>
        <w:rPr>
          <w:rFonts w:hint="cs"/>
          <w:sz w:val="24"/>
          <w:rtl/>
          <w:lang w:bidi="ar-EG"/>
        </w:rPr>
        <w:t xml:space="preserve"> في</w:t>
      </w:r>
      <w:r w:rsidRPr="00A83FA6">
        <w:rPr>
          <w:sz w:val="24"/>
          <w:rtl/>
          <w:lang w:bidi="ar-EG"/>
        </w:rPr>
        <w:t xml:space="preserve"> </w:t>
      </w:r>
      <w:r>
        <w:rPr>
          <w:rFonts w:hint="cs"/>
          <w:sz w:val="24"/>
          <w:rtl/>
          <w:lang w:bidi="ar-EG"/>
        </w:rPr>
        <w:t>ا</w:t>
      </w:r>
      <w:r w:rsidRPr="00A83FA6">
        <w:rPr>
          <w:sz w:val="24"/>
          <w:rtl/>
          <w:lang w:bidi="ar-EG"/>
        </w:rPr>
        <w:t>لقضايا الجنسانية</w:t>
      </w:r>
      <w:r>
        <w:rPr>
          <w:rFonts w:hint="cs"/>
          <w:sz w:val="24"/>
          <w:rtl/>
        </w:rPr>
        <w:t>.</w:t>
      </w:r>
    </w:p>
    <w:p w:rsidR="006E0E14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 w:rsidRPr="00A83FA6">
        <w:rPr>
          <w:sz w:val="24"/>
          <w:rtl/>
          <w:lang w:bidi="ar-EG"/>
        </w:rPr>
        <w:lastRenderedPageBreak/>
        <w:t>وترد تفاصيل عملية المشروع التجريبي وبعض الاعتبارات الأولية المنبثقة عن هذه المبادرة في منشور مشترك أتيح في الاجتماع الثالث عشر لمؤتمر الأطراف في الاتفاقية</w:t>
      </w:r>
      <w:r>
        <w:rPr>
          <w:rFonts w:hint="cs"/>
          <w:sz w:val="24"/>
          <w:rtl/>
          <w:lang w:bidi="ar-EG"/>
        </w:rPr>
        <w:t>.</w:t>
      </w:r>
      <w:r w:rsidRPr="00536EB2">
        <w:rPr>
          <w:sz w:val="24"/>
          <w:vertAlign w:val="superscript"/>
          <w:rtl/>
        </w:rPr>
        <w:footnoteReference w:id="9"/>
      </w:r>
      <w:r>
        <w:rPr>
          <w:rFonts w:hint="cs"/>
          <w:sz w:val="24"/>
          <w:vertAlign w:val="superscript"/>
          <w:rtl/>
        </w:rPr>
        <w:t>،</w:t>
      </w:r>
      <w:bookmarkStart w:id="14" w:name="_Hlk515230624"/>
      <w:r w:rsidRPr="00536EB2">
        <w:rPr>
          <w:sz w:val="24"/>
          <w:vertAlign w:val="superscript"/>
          <w:rtl/>
        </w:rPr>
        <w:footnoteReference w:id="10"/>
      </w:r>
      <w:bookmarkEnd w:id="14"/>
    </w:p>
    <w:p w:rsidR="006E0E14" w:rsidRDefault="006E0E14" w:rsidP="00614069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bidi="ar-EG"/>
        </w:rPr>
        <w:t>وفي إطار</w:t>
      </w:r>
      <w:r w:rsidRPr="00286C47">
        <w:rPr>
          <w:sz w:val="24"/>
          <w:rtl/>
          <w:lang w:bidi="ar-EG"/>
        </w:rPr>
        <w:t xml:space="preserve"> هذه المبادرة، أجرى الاتحاد الدولي لحفظ الطبيعة أيضا</w:t>
      </w:r>
      <w:r w:rsidR="00831281">
        <w:rPr>
          <w:rFonts w:hint="cs"/>
          <w:sz w:val="24"/>
          <w:rtl/>
          <w:lang w:bidi="ar-EG"/>
        </w:rPr>
        <w:t>ً</w:t>
      </w:r>
      <w:r w:rsidRPr="00286C47">
        <w:rPr>
          <w:sz w:val="24"/>
          <w:rtl/>
          <w:lang w:bidi="ar-EG"/>
        </w:rPr>
        <w:t xml:space="preserve"> تحليلاً لمستوى </w:t>
      </w:r>
      <w:r w:rsidR="00831281">
        <w:rPr>
          <w:rFonts w:hint="cs"/>
          <w:sz w:val="24"/>
          <w:rtl/>
          <w:lang w:bidi="ar-EG"/>
        </w:rPr>
        <w:t>دمج</w:t>
      </w:r>
      <w:r w:rsidRPr="00286C47">
        <w:rPr>
          <w:sz w:val="24"/>
          <w:rtl/>
          <w:lang w:bidi="ar-EG"/>
        </w:rPr>
        <w:t xml:space="preserve"> الاعتبارات الجنسانية في الاستراتيجيات وخطط العمل الوطنية للتنوع البيولوجي التي تلقتها الأمانة من عام 1993 حتى </w:t>
      </w:r>
      <w:r w:rsidR="00614069">
        <w:rPr>
          <w:rFonts w:hint="cs"/>
          <w:sz w:val="24"/>
          <w:rtl/>
          <w:lang w:bidi="ar-EG"/>
        </w:rPr>
        <w:t>أيار/</w:t>
      </w:r>
      <w:r w:rsidRPr="00286C47">
        <w:rPr>
          <w:sz w:val="24"/>
          <w:rtl/>
          <w:lang w:bidi="ar-EG"/>
        </w:rPr>
        <w:t xml:space="preserve">مايو 2016، وفي التقارير الوطنية الخامسة التي تلقتها الأمانة حتى </w:t>
      </w:r>
      <w:r w:rsidR="00614069">
        <w:rPr>
          <w:rFonts w:hint="cs"/>
          <w:sz w:val="24"/>
          <w:rtl/>
          <w:lang w:bidi="ar-EG"/>
        </w:rPr>
        <w:t>تشرين الأول/</w:t>
      </w:r>
      <w:r w:rsidRPr="00286C47">
        <w:rPr>
          <w:sz w:val="24"/>
          <w:rtl/>
          <w:lang w:bidi="ar-EG"/>
        </w:rPr>
        <w:t>أكتوبر 2016. و</w:t>
      </w:r>
      <w:r w:rsidR="00614069">
        <w:rPr>
          <w:rFonts w:hint="cs"/>
          <w:sz w:val="24"/>
          <w:rtl/>
          <w:lang w:bidi="ar-EG"/>
        </w:rPr>
        <w:t>بوجه عام</w:t>
      </w:r>
      <w:r w:rsidRPr="00286C47">
        <w:rPr>
          <w:sz w:val="24"/>
          <w:rtl/>
          <w:lang w:bidi="ar-EG"/>
        </w:rPr>
        <w:t xml:space="preserve">، وجدت التحليلات </w:t>
      </w:r>
      <w:r w:rsidR="00614069">
        <w:rPr>
          <w:rFonts w:hint="cs"/>
          <w:sz w:val="24"/>
          <w:rtl/>
          <w:lang w:bidi="ar-EG"/>
        </w:rPr>
        <w:t>إشارات</w:t>
      </w:r>
      <w:r w:rsidRPr="00286C47">
        <w:rPr>
          <w:sz w:val="24"/>
          <w:rtl/>
          <w:lang w:bidi="ar-EG"/>
        </w:rPr>
        <w:t xml:space="preserve"> إلى ال</w:t>
      </w:r>
      <w:r w:rsidR="00614069">
        <w:rPr>
          <w:rFonts w:hint="cs"/>
          <w:sz w:val="24"/>
          <w:rtl/>
          <w:lang w:bidi="ar-EG"/>
        </w:rPr>
        <w:t xml:space="preserve">اعتبارات الجنسانية </w:t>
      </w:r>
      <w:r w:rsidRPr="00286C47">
        <w:rPr>
          <w:sz w:val="24"/>
          <w:rtl/>
          <w:lang w:bidi="ar-EG"/>
        </w:rPr>
        <w:t xml:space="preserve">أو المرأة في 56 في المائة من مجموع الاستراتيجيات وخطط العمل الوطنية للتنوع البيولوجي، و67 في المائة من التقارير الوطنية الخامسة. وأعدت صحيفتا حقائق موجزة عن التحليلات </w:t>
      </w:r>
      <w:r w:rsidR="00614069">
        <w:rPr>
          <w:rFonts w:hint="cs"/>
          <w:sz w:val="24"/>
          <w:rtl/>
          <w:lang w:bidi="ar-EG"/>
        </w:rPr>
        <w:t>التي أجريت</w:t>
      </w:r>
      <w:r w:rsidRPr="00286C47">
        <w:rPr>
          <w:sz w:val="24"/>
          <w:rtl/>
          <w:lang w:bidi="ar-EG"/>
        </w:rPr>
        <w:t xml:space="preserve"> (بشأن الاستراتيجيات وخطط العمل الوطنية للتنوع البيولوجي</w:t>
      </w:r>
      <w:r w:rsidR="00614069" w:rsidRPr="00614069">
        <w:rPr>
          <w:sz w:val="24"/>
          <w:vertAlign w:val="superscript"/>
          <w:rtl/>
        </w:rPr>
        <w:footnoteReference w:id="11"/>
      </w:r>
      <w:r w:rsidRPr="00286C47">
        <w:rPr>
          <w:sz w:val="24"/>
          <w:rtl/>
          <w:lang w:bidi="ar-EG"/>
        </w:rPr>
        <w:t xml:space="preserve"> والتقارير الوطنية الخامسة</w:t>
      </w:r>
      <w:r w:rsidR="00614069" w:rsidRPr="00614069">
        <w:rPr>
          <w:sz w:val="24"/>
          <w:vertAlign w:val="superscript"/>
          <w:rtl/>
        </w:rPr>
        <w:footnoteReference w:id="12"/>
      </w:r>
      <w:r w:rsidRPr="00286C47">
        <w:rPr>
          <w:sz w:val="24"/>
          <w:rtl/>
          <w:lang w:bidi="ar-EG"/>
        </w:rPr>
        <w:t xml:space="preserve">)، </w:t>
      </w:r>
      <w:proofErr w:type="spellStart"/>
      <w:r w:rsidRPr="00286C47">
        <w:rPr>
          <w:sz w:val="24"/>
          <w:rtl/>
          <w:lang w:bidi="ar-EG"/>
        </w:rPr>
        <w:t>وأتيحت</w:t>
      </w:r>
      <w:proofErr w:type="spellEnd"/>
      <w:r w:rsidRPr="00286C47">
        <w:rPr>
          <w:sz w:val="24"/>
          <w:rtl/>
          <w:lang w:bidi="ar-EG"/>
        </w:rPr>
        <w:t xml:space="preserve"> نتائج أكثر تفصيلا</w:t>
      </w:r>
      <w:r w:rsidR="00614069">
        <w:rPr>
          <w:rFonts w:hint="cs"/>
          <w:sz w:val="24"/>
          <w:rtl/>
          <w:lang w:bidi="ar-EG"/>
        </w:rPr>
        <w:t>ً</w:t>
      </w:r>
      <w:r w:rsidRPr="00286C47">
        <w:rPr>
          <w:sz w:val="24"/>
          <w:rtl/>
          <w:lang w:bidi="ar-EG"/>
        </w:rPr>
        <w:t xml:space="preserve"> لهذه التحليلات في الوثائق المعدة للاجتماع الثالث عشر لمؤتمر الأطراف.</w:t>
      </w:r>
      <w:r w:rsidR="00614069" w:rsidRPr="00614069">
        <w:rPr>
          <w:sz w:val="24"/>
          <w:vertAlign w:val="superscript"/>
          <w:rtl/>
        </w:rPr>
        <w:footnoteReference w:id="13"/>
      </w:r>
      <w:r w:rsidRPr="00286C47">
        <w:rPr>
          <w:sz w:val="24"/>
          <w:rtl/>
          <w:lang w:bidi="ar-EG"/>
        </w:rPr>
        <w:t xml:space="preserve"> وأصدر </w:t>
      </w:r>
      <w:r w:rsidR="00614069" w:rsidRPr="00614069">
        <w:rPr>
          <w:sz w:val="24"/>
          <w:rtl/>
          <w:lang w:bidi="ar-EG"/>
        </w:rPr>
        <w:t>الاتحاد الدولي لحفظ الطبيعة أيضا</w:t>
      </w:r>
      <w:r w:rsidR="00614069" w:rsidRPr="00614069">
        <w:rPr>
          <w:rFonts w:hint="cs"/>
          <w:sz w:val="24"/>
          <w:rtl/>
          <w:lang w:bidi="ar-EG"/>
        </w:rPr>
        <w:t>ً</w:t>
      </w:r>
      <w:r w:rsidR="00614069" w:rsidRPr="00614069">
        <w:rPr>
          <w:sz w:val="24"/>
          <w:rtl/>
          <w:lang w:bidi="ar-EG"/>
        </w:rPr>
        <w:t xml:space="preserve"> </w:t>
      </w:r>
      <w:r w:rsidRPr="00286C47">
        <w:rPr>
          <w:sz w:val="24"/>
          <w:rtl/>
          <w:lang w:bidi="ar-EG"/>
        </w:rPr>
        <w:t xml:space="preserve">وثيقة شاملة </w:t>
      </w:r>
      <w:r w:rsidR="00614069">
        <w:rPr>
          <w:rFonts w:hint="cs"/>
          <w:sz w:val="24"/>
          <w:rtl/>
          <w:lang w:bidi="ar-EG"/>
        </w:rPr>
        <w:t>بشأن</w:t>
      </w:r>
      <w:r w:rsidRPr="00286C47">
        <w:rPr>
          <w:sz w:val="24"/>
          <w:rtl/>
          <w:lang w:bidi="ar-EG"/>
        </w:rPr>
        <w:t xml:space="preserve"> تحليله للاعتبارات الجنسانية في الاستراتيجيات وخطط العمل الوطنية للتنوع البيولوجي</w:t>
      </w:r>
      <w:r w:rsidRPr="00BD4BAC">
        <w:rPr>
          <w:rFonts w:hint="cs"/>
          <w:sz w:val="24"/>
          <w:rtl/>
        </w:rPr>
        <w:t>.</w:t>
      </w:r>
      <w:r w:rsidR="00614069" w:rsidRPr="00614069">
        <w:rPr>
          <w:sz w:val="24"/>
          <w:vertAlign w:val="superscript"/>
          <w:rtl/>
        </w:rPr>
        <w:footnoteReference w:id="14"/>
      </w:r>
    </w:p>
    <w:p w:rsidR="006E0E14" w:rsidRPr="007625E7" w:rsidRDefault="006E0E14" w:rsidP="006E0E14">
      <w:pPr>
        <w:spacing w:after="120"/>
        <w:jc w:val="center"/>
        <w:rPr>
          <w:b/>
          <w:bCs/>
          <w:sz w:val="22"/>
          <w:lang w:val="en-GB" w:bidi="ar-EG"/>
        </w:rPr>
      </w:pPr>
      <w:bookmarkStart w:id="15" w:name="_Hlk515239487"/>
      <w:r>
        <w:rPr>
          <w:rFonts w:hint="cs"/>
          <w:b/>
          <w:bCs/>
          <w:sz w:val="22"/>
          <w:rtl/>
          <w:lang w:val="en-GB" w:bidi="ar-EG"/>
        </w:rPr>
        <w:t>باء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2"/>
          <w:rtl/>
          <w:lang w:val="en-GB" w:bidi="ar-EG"/>
        </w:rPr>
        <w:tab/>
        <w:t>ال</w:t>
      </w:r>
      <w:r>
        <w:rPr>
          <w:rFonts w:hint="cs"/>
          <w:b/>
          <w:bCs/>
          <w:sz w:val="22"/>
          <w:rtl/>
          <w:lang w:val="en-GB" w:bidi="ar-EG"/>
        </w:rPr>
        <w:t>مستوى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ا</w:t>
      </w:r>
      <w:r>
        <w:rPr>
          <w:rFonts w:hint="cs"/>
          <w:b/>
          <w:bCs/>
          <w:sz w:val="22"/>
          <w:rtl/>
          <w:lang w:val="en-GB" w:bidi="ar-EG"/>
        </w:rPr>
        <w:t>لإقليمي</w:t>
      </w:r>
    </w:p>
    <w:bookmarkEnd w:id="15"/>
    <w:p w:rsidR="006E0E14" w:rsidRPr="00BD4BAC" w:rsidRDefault="00DB4B13" w:rsidP="00E05510">
      <w:pPr>
        <w:numPr>
          <w:ilvl w:val="0"/>
          <w:numId w:val="15"/>
        </w:numPr>
        <w:spacing w:after="120"/>
        <w:ind w:left="0" w:firstLine="0"/>
        <w:jc w:val="both"/>
        <w:rPr>
          <w:sz w:val="24"/>
          <w:lang w:bidi="ar-EG"/>
        </w:rPr>
      </w:pPr>
      <w:r>
        <w:rPr>
          <w:rFonts w:hint="cs"/>
          <w:sz w:val="24"/>
          <w:rtl/>
          <w:lang w:val="en-GB"/>
        </w:rPr>
        <w:t xml:space="preserve">اتخذت الأمانة، </w:t>
      </w:r>
      <w:r w:rsidR="006E0E14" w:rsidRPr="00BD1886">
        <w:rPr>
          <w:sz w:val="24"/>
          <w:rtl/>
          <w:lang w:bidi="ar-EG"/>
        </w:rPr>
        <w:t>بالتعاون مع</w:t>
      </w:r>
      <w:r w:rsidR="00821A5C">
        <w:rPr>
          <w:rFonts w:hint="cs"/>
          <w:sz w:val="24"/>
          <w:rtl/>
          <w:lang w:bidi="ar-EG"/>
        </w:rPr>
        <w:t xml:space="preserve"> </w:t>
      </w:r>
      <w:hyperlink r:id="rId18" w:history="1">
        <w:r w:rsidR="00821A5C" w:rsidRPr="00821A5C">
          <w:rPr>
            <w:rStyle w:val="Lienhypertexte"/>
            <w:sz w:val="24"/>
            <w:rtl/>
            <w:lang w:val="en-GB" w:bidi="ar-EG"/>
          </w:rPr>
          <w:t>المكتب الإقليمي لآسيا والمحيط الهادئ التابع لبرنامج الأمم المتحدة للبيئة</w:t>
        </w:r>
      </w:hyperlink>
      <w:r w:rsidR="006E0E14" w:rsidRPr="00BD1886">
        <w:rPr>
          <w:sz w:val="24"/>
          <w:rtl/>
          <w:lang w:bidi="ar-EG"/>
        </w:rPr>
        <w:t xml:space="preserve">، </w:t>
      </w:r>
      <w:r w:rsidR="00EF5B54">
        <w:rPr>
          <w:rFonts w:hint="cs"/>
          <w:sz w:val="24"/>
          <w:rtl/>
          <w:lang w:bidi="ar-EG"/>
        </w:rPr>
        <w:t>و</w:t>
      </w:r>
      <w:r w:rsidR="006E0E14" w:rsidRPr="00BD1886">
        <w:rPr>
          <w:sz w:val="24"/>
          <w:rtl/>
          <w:lang w:bidi="ar-EG"/>
        </w:rPr>
        <w:t xml:space="preserve">بمساعدة من الشركاء الإقليميين الآخرين، وبمساعدة مالية سخية </w:t>
      </w:r>
      <w:r w:rsidR="00EF5B54">
        <w:rPr>
          <w:rFonts w:hint="cs"/>
          <w:sz w:val="24"/>
          <w:rtl/>
          <w:lang w:bidi="ar-EG"/>
        </w:rPr>
        <w:t>قدمتها</w:t>
      </w:r>
      <w:r w:rsidR="006E0E14" w:rsidRPr="00BD1886">
        <w:rPr>
          <w:sz w:val="24"/>
          <w:rtl/>
          <w:lang w:bidi="ar-EG"/>
        </w:rPr>
        <w:t xml:space="preserve"> حكومة السويد، مبادرة ل</w:t>
      </w:r>
      <w:r>
        <w:rPr>
          <w:rFonts w:hint="cs"/>
          <w:sz w:val="24"/>
          <w:rtl/>
          <w:lang w:bidi="ar-EG"/>
        </w:rPr>
        <w:t>وضع</w:t>
      </w:r>
      <w:r w:rsidR="006E0E14" w:rsidRPr="00BD1886">
        <w:rPr>
          <w:sz w:val="24"/>
          <w:rtl/>
          <w:lang w:bidi="ar-EG"/>
        </w:rPr>
        <w:t xml:space="preserve"> مواد تدريبية </w:t>
      </w:r>
      <w:r>
        <w:rPr>
          <w:rFonts w:hint="cs"/>
          <w:sz w:val="24"/>
          <w:rtl/>
          <w:lang w:bidi="ar-EG"/>
        </w:rPr>
        <w:t>بشأن الاعتبارات الجنسانية</w:t>
      </w:r>
      <w:r w:rsidR="006E0E14" w:rsidRPr="00BD1886">
        <w:rPr>
          <w:sz w:val="24"/>
          <w:rtl/>
          <w:lang w:bidi="ar-EG"/>
        </w:rPr>
        <w:t xml:space="preserve"> والتنوع البيولوجي، مع التركيز </w:t>
      </w:r>
      <w:r>
        <w:rPr>
          <w:rFonts w:hint="cs"/>
          <w:sz w:val="24"/>
          <w:rtl/>
          <w:lang w:bidi="ar-EG"/>
        </w:rPr>
        <w:t>على</w:t>
      </w:r>
      <w:r w:rsidR="006E0E14" w:rsidRPr="00BD1886">
        <w:rPr>
          <w:sz w:val="24"/>
          <w:rtl/>
          <w:lang w:bidi="ar-EG"/>
        </w:rPr>
        <w:t xml:space="preserve"> جنوب شرق آسيا والمحيط الهادئ. </w:t>
      </w:r>
      <w:r>
        <w:rPr>
          <w:rFonts w:hint="cs"/>
          <w:sz w:val="24"/>
          <w:rtl/>
          <w:lang w:bidi="ar-EG"/>
        </w:rPr>
        <w:t>و</w:t>
      </w:r>
      <w:r w:rsidR="006E0E14" w:rsidRPr="00BD1886">
        <w:rPr>
          <w:sz w:val="24"/>
          <w:rtl/>
          <w:lang w:bidi="ar-EG"/>
        </w:rPr>
        <w:t>عُقدت في بانكوك في الفترة من 28 إلى 30 تشرين الثاني/نوفمبر 2017</w:t>
      </w:r>
      <w:r w:rsidR="005B4DC5">
        <w:rPr>
          <w:rFonts w:hint="cs"/>
          <w:sz w:val="24"/>
          <w:rtl/>
          <w:lang w:bidi="ar-EG"/>
        </w:rPr>
        <w:t xml:space="preserve"> </w:t>
      </w:r>
      <w:hyperlink r:id="rId19" w:history="1">
        <w:r w:rsidR="00E05510">
          <w:rPr>
            <w:rStyle w:val="Lienhypertexte"/>
            <w:rFonts w:hint="cs"/>
            <w:sz w:val="24"/>
            <w:rtl/>
            <w:lang w:val="en-GB" w:bidi="ar-EG"/>
          </w:rPr>
          <w:t>حلقة عمل</w:t>
        </w:r>
      </w:hyperlink>
      <w:r w:rsidR="00E05510">
        <w:rPr>
          <w:rFonts w:hint="cs"/>
          <w:sz w:val="24"/>
          <w:rtl/>
          <w:lang w:bidi="ar-EG"/>
        </w:rPr>
        <w:t xml:space="preserve"> </w:t>
      </w:r>
      <w:r w:rsidR="006E0E14" w:rsidRPr="00BD1886">
        <w:rPr>
          <w:sz w:val="24"/>
          <w:rtl/>
          <w:lang w:bidi="ar-EG"/>
        </w:rPr>
        <w:t xml:space="preserve">جمعت بين أخصائيين في الشؤون الجنسانية والبيئة </w:t>
      </w:r>
      <w:r w:rsidR="005B4DC5">
        <w:rPr>
          <w:rFonts w:hint="cs"/>
          <w:sz w:val="24"/>
          <w:rtl/>
          <w:lang w:bidi="ar-EG"/>
        </w:rPr>
        <w:t>و</w:t>
      </w:r>
      <w:r w:rsidR="006E0E14" w:rsidRPr="00BD1886">
        <w:rPr>
          <w:sz w:val="24"/>
          <w:rtl/>
          <w:lang w:bidi="ar-EG"/>
        </w:rPr>
        <w:t>خبراء</w:t>
      </w:r>
      <w:r w:rsidR="005B4DC5">
        <w:rPr>
          <w:rFonts w:hint="cs"/>
          <w:sz w:val="24"/>
          <w:rtl/>
          <w:lang w:bidi="ar-EG"/>
        </w:rPr>
        <w:t xml:space="preserve"> في</w:t>
      </w:r>
      <w:r w:rsidR="006E0E14" w:rsidRPr="00BD1886">
        <w:rPr>
          <w:sz w:val="24"/>
          <w:rtl/>
          <w:lang w:bidi="ar-EG"/>
        </w:rPr>
        <w:t xml:space="preserve"> التنوع البيولوجي، بما في ذلك </w:t>
      </w:r>
      <w:r w:rsidR="00B70172">
        <w:rPr>
          <w:rFonts w:hint="cs"/>
          <w:sz w:val="24"/>
          <w:rtl/>
          <w:lang w:bidi="ar-EG"/>
        </w:rPr>
        <w:t>مراكز الاتصال</w:t>
      </w:r>
      <w:r w:rsidR="00E05510">
        <w:rPr>
          <w:rFonts w:hint="cs"/>
          <w:sz w:val="24"/>
          <w:rtl/>
          <w:lang w:bidi="ar-EG"/>
        </w:rPr>
        <w:t xml:space="preserve"> التابعة</w:t>
      </w:r>
      <w:r w:rsidR="006E0E14" w:rsidRPr="00BD1886">
        <w:rPr>
          <w:sz w:val="24"/>
          <w:rtl/>
          <w:lang w:bidi="ar-EG"/>
        </w:rPr>
        <w:t xml:space="preserve"> </w:t>
      </w:r>
      <w:r w:rsidR="00E05510">
        <w:rPr>
          <w:rFonts w:hint="cs"/>
          <w:sz w:val="24"/>
          <w:rtl/>
          <w:lang w:bidi="ar-EG"/>
        </w:rPr>
        <w:t>ل</w:t>
      </w:r>
      <w:r w:rsidR="006E0E14" w:rsidRPr="00BD1886">
        <w:rPr>
          <w:sz w:val="24"/>
          <w:rtl/>
          <w:lang w:bidi="ar-EG"/>
        </w:rPr>
        <w:t xml:space="preserve">لاتفاقية، من جميع أنحاء المنطقة. </w:t>
      </w:r>
      <w:r w:rsidR="00E05510">
        <w:rPr>
          <w:rFonts w:hint="cs"/>
          <w:sz w:val="24"/>
          <w:rtl/>
          <w:lang w:bidi="ar-EG"/>
        </w:rPr>
        <w:t>و</w:t>
      </w:r>
      <w:r w:rsidR="006E0E14" w:rsidRPr="00BD1886">
        <w:rPr>
          <w:sz w:val="24"/>
          <w:rtl/>
          <w:lang w:bidi="ar-EG"/>
        </w:rPr>
        <w:t>ول</w:t>
      </w:r>
      <w:r w:rsidR="007D3663">
        <w:rPr>
          <w:rFonts w:hint="cs"/>
          <w:sz w:val="24"/>
          <w:rtl/>
          <w:lang w:bidi="ar-EG"/>
        </w:rPr>
        <w:t>ّ</w:t>
      </w:r>
      <w:r w:rsidR="006E0E14" w:rsidRPr="00BD1886">
        <w:rPr>
          <w:sz w:val="24"/>
          <w:rtl/>
          <w:lang w:bidi="ar-EG"/>
        </w:rPr>
        <w:t>دت حلقة العمل مشاركة كبيرة ومدخلات م</w:t>
      </w:r>
      <w:r w:rsidR="00E05510">
        <w:rPr>
          <w:rFonts w:hint="cs"/>
          <w:sz w:val="24"/>
          <w:rtl/>
          <w:lang w:bidi="ar-EG"/>
        </w:rPr>
        <w:t>ستفيضة</w:t>
      </w:r>
      <w:r w:rsidR="006E0E14" w:rsidRPr="00BD1886">
        <w:rPr>
          <w:sz w:val="24"/>
          <w:rtl/>
          <w:lang w:bidi="ar-EG"/>
        </w:rPr>
        <w:t xml:space="preserve"> بشأن </w:t>
      </w:r>
      <w:r w:rsidR="00E05510">
        <w:rPr>
          <w:rFonts w:hint="cs"/>
          <w:sz w:val="24"/>
          <w:rtl/>
          <w:lang w:bidi="ar-EG"/>
        </w:rPr>
        <w:t>وضع</w:t>
      </w:r>
      <w:r w:rsidR="006E0E14" w:rsidRPr="00BD1886">
        <w:rPr>
          <w:sz w:val="24"/>
          <w:rtl/>
          <w:lang w:bidi="ar-EG"/>
        </w:rPr>
        <w:t xml:space="preserve"> </w:t>
      </w:r>
      <w:r w:rsidR="00E05510">
        <w:rPr>
          <w:rFonts w:hint="cs"/>
          <w:sz w:val="24"/>
          <w:rtl/>
          <w:lang w:bidi="ar-EG"/>
        </w:rPr>
        <w:t>المواد التدريبية</w:t>
      </w:r>
      <w:r w:rsidR="006E0E14" w:rsidRPr="00BD1886">
        <w:rPr>
          <w:sz w:val="24"/>
          <w:rtl/>
          <w:lang w:bidi="ar-EG"/>
        </w:rPr>
        <w:t xml:space="preserve">، وساعدت كذلك على تعزيز فهم المشاركين </w:t>
      </w:r>
      <w:r w:rsidR="00E05510">
        <w:rPr>
          <w:rFonts w:hint="cs"/>
          <w:sz w:val="24"/>
          <w:rtl/>
          <w:lang w:bidi="ar-EG"/>
        </w:rPr>
        <w:t>للروابط القائمة بين الاعتبارات الجنسانية</w:t>
      </w:r>
      <w:r w:rsidR="006E0E14" w:rsidRPr="00BD1886">
        <w:rPr>
          <w:sz w:val="24"/>
          <w:rtl/>
          <w:lang w:bidi="ar-EG"/>
        </w:rPr>
        <w:t xml:space="preserve"> والتنوع البيولوجي، فضلا</w:t>
      </w:r>
      <w:r w:rsidR="000B1961">
        <w:rPr>
          <w:rFonts w:hint="cs"/>
          <w:sz w:val="24"/>
          <w:rtl/>
          <w:lang w:bidi="ar-EG"/>
        </w:rPr>
        <w:t>ً</w:t>
      </w:r>
      <w:r w:rsidR="006E0E14" w:rsidRPr="00BD1886">
        <w:rPr>
          <w:sz w:val="24"/>
          <w:rtl/>
          <w:lang w:bidi="ar-EG"/>
        </w:rPr>
        <w:t xml:space="preserve"> عن </w:t>
      </w:r>
      <w:r w:rsidR="00144253">
        <w:rPr>
          <w:rFonts w:hint="cs"/>
          <w:sz w:val="24"/>
          <w:rtl/>
          <w:lang w:bidi="ar-EG"/>
        </w:rPr>
        <w:t>وضع</w:t>
      </w:r>
      <w:r w:rsidR="006E0E14" w:rsidRPr="00BD1886">
        <w:rPr>
          <w:sz w:val="24"/>
          <w:rtl/>
          <w:lang w:bidi="ar-EG"/>
        </w:rPr>
        <w:t xml:space="preserve"> إجراءات جماعية محتملة </w:t>
      </w:r>
      <w:r w:rsidR="00144253">
        <w:rPr>
          <w:rFonts w:hint="cs"/>
          <w:sz w:val="24"/>
          <w:rtl/>
          <w:lang w:bidi="ar-EG"/>
        </w:rPr>
        <w:t>ترمي إلى</w:t>
      </w:r>
      <w:r w:rsidR="006E0E14" w:rsidRPr="00BD1886">
        <w:rPr>
          <w:sz w:val="24"/>
          <w:rtl/>
          <w:lang w:bidi="ar-EG"/>
        </w:rPr>
        <w:t xml:space="preserve"> تعزيز القدرة على </w:t>
      </w:r>
      <w:r w:rsidR="00144253">
        <w:rPr>
          <w:rFonts w:hint="cs"/>
          <w:sz w:val="24"/>
          <w:rtl/>
          <w:lang w:bidi="ar-EG"/>
        </w:rPr>
        <w:t>ال</w:t>
      </w:r>
      <w:r w:rsidR="006E0E14" w:rsidRPr="00BD1886">
        <w:rPr>
          <w:sz w:val="24"/>
          <w:rtl/>
          <w:lang w:bidi="ar-EG"/>
        </w:rPr>
        <w:t xml:space="preserve">تخطيط لتنوع البيولوجي مراعي للمنظور </w:t>
      </w:r>
      <w:proofErr w:type="spellStart"/>
      <w:r w:rsidR="006E0E14" w:rsidRPr="00BD1886">
        <w:rPr>
          <w:sz w:val="24"/>
          <w:rtl/>
          <w:lang w:bidi="ar-EG"/>
        </w:rPr>
        <w:t>الجنساني</w:t>
      </w:r>
      <w:proofErr w:type="spellEnd"/>
      <w:r w:rsidR="00144253">
        <w:rPr>
          <w:rFonts w:hint="cs"/>
          <w:sz w:val="24"/>
          <w:rtl/>
          <w:lang w:bidi="ar-EG"/>
        </w:rPr>
        <w:t xml:space="preserve"> وتنفيذه</w:t>
      </w:r>
      <w:r w:rsidR="006E0E14" w:rsidRPr="00BD1886">
        <w:rPr>
          <w:sz w:val="24"/>
          <w:rtl/>
          <w:lang w:bidi="ar-EG"/>
        </w:rPr>
        <w:t xml:space="preserve">. </w:t>
      </w:r>
      <w:r w:rsidR="00144253">
        <w:rPr>
          <w:rFonts w:hint="cs"/>
          <w:sz w:val="24"/>
          <w:rtl/>
          <w:lang w:bidi="ar-EG"/>
        </w:rPr>
        <w:t xml:space="preserve">وبفضل التعاون </w:t>
      </w:r>
      <w:r w:rsidR="006E0E14" w:rsidRPr="00BD1886">
        <w:rPr>
          <w:sz w:val="24"/>
          <w:rtl/>
          <w:lang w:bidi="ar-EG"/>
        </w:rPr>
        <w:t>مع المكتب الإقليمي وشركاء إقليميين الآخرين، ساعدت هذه المبادرة أيضا</w:t>
      </w:r>
      <w:r w:rsidR="00144253">
        <w:rPr>
          <w:rFonts w:hint="cs"/>
          <w:sz w:val="24"/>
          <w:rtl/>
          <w:lang w:bidi="ar-EG"/>
        </w:rPr>
        <w:t>ً</w:t>
      </w:r>
      <w:r w:rsidR="006E0E14" w:rsidRPr="00BD1886">
        <w:rPr>
          <w:sz w:val="24"/>
          <w:rtl/>
          <w:lang w:bidi="ar-EG"/>
        </w:rPr>
        <w:t xml:space="preserve"> على تعزيز الروابط المؤسسية وتحديد الفرص</w:t>
      </w:r>
      <w:r w:rsidR="00144253">
        <w:rPr>
          <w:rFonts w:hint="cs"/>
          <w:sz w:val="24"/>
          <w:rtl/>
          <w:lang w:bidi="ar-EG"/>
        </w:rPr>
        <w:t xml:space="preserve"> المتاحة</w:t>
      </w:r>
      <w:r w:rsidR="006E0E14" w:rsidRPr="00BD1886">
        <w:rPr>
          <w:sz w:val="24"/>
          <w:rtl/>
          <w:lang w:bidi="ar-EG"/>
        </w:rPr>
        <w:t xml:space="preserve"> لتطبيق المواد التدريبية ونتائج </w:t>
      </w:r>
      <w:r w:rsidR="00C90928">
        <w:rPr>
          <w:rFonts w:hint="cs"/>
          <w:sz w:val="24"/>
          <w:rtl/>
          <w:lang w:bidi="ar-EG"/>
        </w:rPr>
        <w:t>حلقة</w:t>
      </w:r>
      <w:r w:rsidR="006E0E14" w:rsidRPr="00BD1886">
        <w:rPr>
          <w:sz w:val="24"/>
          <w:rtl/>
          <w:lang w:bidi="ar-EG"/>
        </w:rPr>
        <w:t xml:space="preserve"> العمل في الأنشطة ال</w:t>
      </w:r>
      <w:r w:rsidR="00C90928">
        <w:rPr>
          <w:rFonts w:hint="cs"/>
          <w:sz w:val="24"/>
          <w:rtl/>
          <w:lang w:bidi="ar-EG"/>
        </w:rPr>
        <w:t>تي ستنفذ مستقبلاً</w:t>
      </w:r>
      <w:r w:rsidR="006E0E14" w:rsidRPr="00BD1886">
        <w:rPr>
          <w:sz w:val="24"/>
          <w:rtl/>
          <w:lang w:bidi="ar-EG"/>
        </w:rPr>
        <w:t xml:space="preserve"> في المنطقة</w:t>
      </w:r>
      <w:r w:rsidR="006E0E14">
        <w:rPr>
          <w:rFonts w:hint="cs"/>
          <w:sz w:val="24"/>
          <w:rtl/>
          <w:lang w:bidi="ar-EG"/>
        </w:rPr>
        <w:t>.</w:t>
      </w:r>
    </w:p>
    <w:p w:rsidR="006E0E14" w:rsidRPr="001E0255" w:rsidRDefault="006E0E14" w:rsidP="00B700DE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BD1886">
        <w:rPr>
          <w:sz w:val="24"/>
          <w:rtl/>
          <w:lang w:bidi="ar-EG"/>
        </w:rPr>
        <w:t xml:space="preserve">وقد </w:t>
      </w:r>
      <w:r w:rsidR="0019276D">
        <w:rPr>
          <w:rFonts w:hint="cs"/>
          <w:sz w:val="24"/>
          <w:rtl/>
          <w:lang w:bidi="ar-EG"/>
        </w:rPr>
        <w:t>أ</w:t>
      </w:r>
      <w:r w:rsidR="00060A24">
        <w:rPr>
          <w:rFonts w:hint="cs"/>
          <w:sz w:val="24"/>
          <w:rtl/>
          <w:lang w:bidi="ar-EG"/>
        </w:rPr>
        <w:t>سهمت</w:t>
      </w:r>
      <w:r w:rsidRPr="00BD1886">
        <w:rPr>
          <w:sz w:val="24"/>
          <w:rtl/>
          <w:lang w:bidi="ar-EG"/>
        </w:rPr>
        <w:t xml:space="preserve"> هذه المبادرة أيضا</w:t>
      </w:r>
      <w:r w:rsidR="0019276D">
        <w:rPr>
          <w:rFonts w:hint="cs"/>
          <w:sz w:val="24"/>
          <w:rtl/>
          <w:lang w:bidi="ar-EG"/>
        </w:rPr>
        <w:t>ً</w:t>
      </w:r>
      <w:r w:rsidRPr="00BD1886">
        <w:rPr>
          <w:sz w:val="24"/>
          <w:rtl/>
          <w:lang w:bidi="ar-EG"/>
        </w:rPr>
        <w:t xml:space="preserve"> </w:t>
      </w:r>
      <w:r w:rsidR="0019276D">
        <w:rPr>
          <w:rFonts w:hint="cs"/>
          <w:sz w:val="24"/>
          <w:rtl/>
          <w:lang w:bidi="ar-EG"/>
        </w:rPr>
        <w:t>في</w:t>
      </w:r>
      <w:r w:rsidRPr="00BD1886">
        <w:rPr>
          <w:sz w:val="24"/>
          <w:rtl/>
          <w:lang w:bidi="ar-EG"/>
        </w:rPr>
        <w:t xml:space="preserve"> </w:t>
      </w:r>
      <w:r w:rsidR="0019276D">
        <w:rPr>
          <w:rFonts w:hint="cs"/>
          <w:sz w:val="24"/>
          <w:rtl/>
          <w:lang w:bidi="ar-EG"/>
        </w:rPr>
        <w:t>تأكيد</w:t>
      </w:r>
      <w:r w:rsidRPr="00BD1886">
        <w:rPr>
          <w:sz w:val="24"/>
          <w:rtl/>
          <w:lang w:bidi="ar-EG"/>
        </w:rPr>
        <w:t xml:space="preserve"> الحاجة إلى</w:t>
      </w:r>
      <w:r w:rsidR="0019276D">
        <w:rPr>
          <w:rFonts w:hint="cs"/>
          <w:sz w:val="24"/>
          <w:rtl/>
          <w:lang w:bidi="ar-EG"/>
        </w:rPr>
        <w:t xml:space="preserve"> اعتماد</w:t>
      </w:r>
      <w:r w:rsidRPr="00BD1886">
        <w:rPr>
          <w:sz w:val="24"/>
          <w:rtl/>
          <w:lang w:bidi="ar-EG"/>
        </w:rPr>
        <w:t xml:space="preserve"> نهج إقليمي يمكن </w:t>
      </w:r>
      <w:r w:rsidR="0019276D">
        <w:rPr>
          <w:rFonts w:hint="cs"/>
          <w:sz w:val="24"/>
          <w:rtl/>
          <w:lang w:bidi="ar-EG"/>
        </w:rPr>
        <w:t>أن تضطلع ا</w:t>
      </w:r>
      <w:r w:rsidRPr="00BD1886">
        <w:rPr>
          <w:sz w:val="24"/>
          <w:rtl/>
          <w:lang w:bidi="ar-EG"/>
        </w:rPr>
        <w:t xml:space="preserve">لمؤسسات الإقليمية </w:t>
      </w:r>
      <w:r w:rsidR="0019276D">
        <w:rPr>
          <w:rFonts w:hint="cs"/>
          <w:sz w:val="24"/>
          <w:rtl/>
          <w:lang w:bidi="ar-EG"/>
        </w:rPr>
        <w:t>فيه</w:t>
      </w:r>
      <w:r w:rsidRPr="00BD1886">
        <w:rPr>
          <w:sz w:val="24"/>
          <w:rtl/>
          <w:lang w:bidi="ar-EG"/>
        </w:rPr>
        <w:t xml:space="preserve"> </w:t>
      </w:r>
      <w:r w:rsidR="0019276D">
        <w:rPr>
          <w:rFonts w:hint="cs"/>
          <w:sz w:val="24"/>
          <w:rtl/>
          <w:lang w:bidi="ar-EG"/>
        </w:rPr>
        <w:t>ب</w:t>
      </w:r>
      <w:r w:rsidRPr="00BD1886">
        <w:rPr>
          <w:sz w:val="24"/>
          <w:rtl/>
          <w:lang w:bidi="ar-EG"/>
        </w:rPr>
        <w:t xml:space="preserve">دور حاسم في </w:t>
      </w:r>
      <w:r w:rsidR="00240AB6">
        <w:rPr>
          <w:rFonts w:hint="cs"/>
          <w:sz w:val="24"/>
          <w:rtl/>
          <w:lang w:bidi="ar-EG"/>
        </w:rPr>
        <w:t>الإشراف</w:t>
      </w:r>
      <w:r w:rsidRPr="00BD1886">
        <w:rPr>
          <w:sz w:val="24"/>
          <w:rtl/>
          <w:lang w:bidi="ar-EG"/>
        </w:rPr>
        <w:t xml:space="preserve"> على التبادلات</w:t>
      </w:r>
      <w:r w:rsidR="00B700DE">
        <w:rPr>
          <w:rFonts w:hint="cs"/>
          <w:sz w:val="24"/>
          <w:rtl/>
          <w:lang w:bidi="ar-EG"/>
        </w:rPr>
        <w:t xml:space="preserve"> ومواصلتها</w:t>
      </w:r>
      <w:r w:rsidRPr="00BD1886">
        <w:rPr>
          <w:sz w:val="24"/>
          <w:rtl/>
          <w:lang w:bidi="ar-EG"/>
        </w:rPr>
        <w:t xml:space="preserve"> وتعزيز فرص التعلم بين </w:t>
      </w:r>
      <w:r w:rsidR="00B700DE">
        <w:rPr>
          <w:rFonts w:hint="cs"/>
          <w:sz w:val="24"/>
          <w:rtl/>
          <w:lang w:bidi="ar-EG"/>
        </w:rPr>
        <w:t xml:space="preserve">مختلف </w:t>
      </w:r>
      <w:r w:rsidRPr="00BD1886">
        <w:rPr>
          <w:sz w:val="24"/>
          <w:rtl/>
          <w:lang w:bidi="ar-EG"/>
        </w:rPr>
        <w:t>الجهات الفاعلة و</w:t>
      </w:r>
      <w:r w:rsidR="00B700DE">
        <w:rPr>
          <w:rFonts w:hint="cs"/>
          <w:sz w:val="24"/>
          <w:rtl/>
          <w:lang w:bidi="ar-EG"/>
        </w:rPr>
        <w:t xml:space="preserve">مختلف </w:t>
      </w:r>
      <w:r w:rsidRPr="00BD1886">
        <w:rPr>
          <w:sz w:val="24"/>
          <w:rtl/>
          <w:lang w:bidi="ar-EG"/>
        </w:rPr>
        <w:t xml:space="preserve">السياقات القطرية، </w:t>
      </w:r>
      <w:r w:rsidR="00B700DE">
        <w:rPr>
          <w:rFonts w:hint="cs"/>
          <w:sz w:val="24"/>
          <w:rtl/>
          <w:lang w:bidi="ar-EG"/>
        </w:rPr>
        <w:t xml:space="preserve">وهو </w:t>
      </w:r>
      <w:r w:rsidRPr="00BD1886">
        <w:rPr>
          <w:sz w:val="24"/>
          <w:rtl/>
          <w:lang w:bidi="ar-EG"/>
        </w:rPr>
        <w:t xml:space="preserve">ما يساعد على الاستفادة من الموارد المحدودة </w:t>
      </w:r>
      <w:r w:rsidR="00B700DE">
        <w:rPr>
          <w:rFonts w:hint="cs"/>
          <w:sz w:val="24"/>
          <w:rtl/>
          <w:lang w:bidi="ar-EG"/>
        </w:rPr>
        <w:t>في العادة</w:t>
      </w:r>
      <w:r w:rsidRPr="00BD1886">
        <w:rPr>
          <w:sz w:val="24"/>
          <w:rtl/>
          <w:lang w:bidi="ar-EG"/>
        </w:rPr>
        <w:t xml:space="preserve"> </w:t>
      </w:r>
      <w:r w:rsidR="00B700DE">
        <w:rPr>
          <w:rFonts w:hint="cs"/>
          <w:sz w:val="24"/>
          <w:rtl/>
          <w:lang w:bidi="ar-EG"/>
        </w:rPr>
        <w:t>من أجل معالجة</w:t>
      </w:r>
      <w:r w:rsidRPr="00BD1886">
        <w:rPr>
          <w:sz w:val="24"/>
          <w:rtl/>
          <w:lang w:bidi="ar-EG"/>
        </w:rPr>
        <w:t xml:space="preserve"> </w:t>
      </w:r>
      <w:r w:rsidR="00B700DE">
        <w:rPr>
          <w:rFonts w:hint="cs"/>
          <w:sz w:val="24"/>
          <w:rtl/>
          <w:lang w:bidi="ar-EG"/>
        </w:rPr>
        <w:t>ال</w:t>
      </w:r>
      <w:r w:rsidRPr="00BD1886">
        <w:rPr>
          <w:sz w:val="24"/>
          <w:rtl/>
          <w:lang w:bidi="ar-EG"/>
        </w:rPr>
        <w:t xml:space="preserve">قضايا </w:t>
      </w:r>
      <w:r w:rsidR="00B700DE">
        <w:rPr>
          <w:rFonts w:hint="cs"/>
          <w:sz w:val="24"/>
          <w:rtl/>
          <w:lang w:bidi="ar-EG"/>
        </w:rPr>
        <w:t xml:space="preserve">الجنسانية </w:t>
      </w:r>
      <w:r w:rsidRPr="00BD1886">
        <w:rPr>
          <w:sz w:val="24"/>
          <w:rtl/>
          <w:lang w:bidi="ar-EG"/>
        </w:rPr>
        <w:t>و</w:t>
      </w:r>
      <w:r w:rsidR="00B700DE">
        <w:rPr>
          <w:rFonts w:hint="cs"/>
          <w:sz w:val="24"/>
          <w:rtl/>
          <w:lang w:bidi="ar-EG"/>
        </w:rPr>
        <w:t xml:space="preserve">قضايا </w:t>
      </w:r>
      <w:r w:rsidRPr="00BD1886">
        <w:rPr>
          <w:sz w:val="24"/>
          <w:rtl/>
          <w:lang w:bidi="ar-EG"/>
        </w:rPr>
        <w:t xml:space="preserve">التنوع البيولوجي. </w:t>
      </w:r>
      <w:r w:rsidR="00B700DE">
        <w:rPr>
          <w:rFonts w:hint="cs"/>
          <w:sz w:val="24"/>
          <w:rtl/>
          <w:lang w:bidi="ar-EG"/>
        </w:rPr>
        <w:t>و</w:t>
      </w:r>
      <w:r w:rsidRPr="00BD1886">
        <w:rPr>
          <w:sz w:val="24"/>
          <w:rtl/>
          <w:lang w:bidi="ar-EG"/>
        </w:rPr>
        <w:t>شارك</w:t>
      </w:r>
      <w:r w:rsidR="00B700DE">
        <w:rPr>
          <w:rFonts w:hint="cs"/>
          <w:sz w:val="24"/>
          <w:rtl/>
          <w:lang w:bidi="ar-EG"/>
        </w:rPr>
        <w:t xml:space="preserve"> </w:t>
      </w:r>
      <w:hyperlink r:id="rId20" w:history="1">
        <w:r w:rsidR="00B700DE" w:rsidRPr="00B700DE">
          <w:rPr>
            <w:rStyle w:val="Lienhypertexte"/>
            <w:sz w:val="24"/>
            <w:rtl/>
            <w:lang w:bidi="ar-EG"/>
          </w:rPr>
          <w:t xml:space="preserve"> </w:t>
        </w:r>
        <w:r w:rsidR="00B700DE" w:rsidRPr="00B700DE">
          <w:rPr>
            <w:rStyle w:val="Lienhypertexte"/>
            <w:sz w:val="24"/>
            <w:rtl/>
            <w:lang w:val="en-GB" w:bidi="ar-EG"/>
          </w:rPr>
          <w:t xml:space="preserve">مركز </w:t>
        </w:r>
        <w:r w:rsidR="00B700DE" w:rsidRPr="00B700DE">
          <w:rPr>
            <w:rStyle w:val="Lienhypertexte"/>
            <w:rFonts w:hint="cs"/>
            <w:sz w:val="24"/>
            <w:rtl/>
            <w:lang w:val="en-GB" w:bidi="ar-EG"/>
          </w:rPr>
          <w:t>رابطة أمم جنوب شرق آسيا</w:t>
        </w:r>
        <w:r w:rsidR="00B700DE" w:rsidRPr="00B700DE">
          <w:rPr>
            <w:rStyle w:val="Lienhypertexte"/>
            <w:sz w:val="24"/>
            <w:rtl/>
            <w:lang w:val="en-GB" w:bidi="ar-EG"/>
          </w:rPr>
          <w:t xml:space="preserve"> للتنوع البيولوج</w:t>
        </w:r>
        <w:r w:rsidR="00B700DE">
          <w:rPr>
            <w:rStyle w:val="Lienhypertexte"/>
            <w:rFonts w:hint="cs"/>
            <w:sz w:val="24"/>
            <w:rtl/>
            <w:lang w:val="en-GB" w:bidi="ar-EG"/>
          </w:rPr>
          <w:t>ي</w:t>
        </w:r>
      </w:hyperlink>
      <w:r w:rsidRPr="00BD1886">
        <w:rPr>
          <w:sz w:val="24"/>
          <w:rtl/>
          <w:lang w:bidi="ar-EG"/>
        </w:rPr>
        <w:t xml:space="preserve">، وهو شريك إقليمي رئيسي، في هذه العملية </w:t>
      </w:r>
      <w:r w:rsidR="001E0255">
        <w:rPr>
          <w:rFonts w:hint="cs"/>
          <w:sz w:val="24"/>
          <w:rtl/>
          <w:lang w:bidi="ar-EG"/>
        </w:rPr>
        <w:t xml:space="preserve">بأداء </w:t>
      </w:r>
      <w:r w:rsidRPr="00BD1886">
        <w:rPr>
          <w:sz w:val="24"/>
          <w:rtl/>
          <w:lang w:bidi="ar-EG"/>
        </w:rPr>
        <w:t>دور داعم و</w:t>
      </w:r>
      <w:r w:rsidR="001E0255">
        <w:rPr>
          <w:rFonts w:hint="cs"/>
          <w:sz w:val="24"/>
          <w:rtl/>
          <w:lang w:bidi="ar-EG"/>
        </w:rPr>
        <w:t>كذلك ب</w:t>
      </w:r>
      <w:r w:rsidRPr="00BD1886">
        <w:rPr>
          <w:sz w:val="24"/>
          <w:rtl/>
          <w:lang w:bidi="ar-EG"/>
        </w:rPr>
        <w:t>بناء قدر</w:t>
      </w:r>
      <w:r w:rsidR="001E0255">
        <w:rPr>
          <w:rFonts w:hint="cs"/>
          <w:sz w:val="24"/>
          <w:rtl/>
          <w:lang w:bidi="ar-EG"/>
        </w:rPr>
        <w:t>ا</w:t>
      </w:r>
      <w:r w:rsidRPr="00BD1886">
        <w:rPr>
          <w:sz w:val="24"/>
          <w:rtl/>
          <w:lang w:bidi="ar-EG"/>
        </w:rPr>
        <w:t xml:space="preserve">ته التنظيمية </w:t>
      </w:r>
      <w:r w:rsidR="001E0255">
        <w:rPr>
          <w:rFonts w:hint="cs"/>
          <w:sz w:val="24"/>
          <w:rtl/>
          <w:lang w:bidi="ar-EG"/>
        </w:rPr>
        <w:t>ل</w:t>
      </w:r>
      <w:r w:rsidRPr="00BD1886">
        <w:rPr>
          <w:sz w:val="24"/>
          <w:rtl/>
          <w:lang w:bidi="ar-EG"/>
        </w:rPr>
        <w:t xml:space="preserve">تعميم القضايا الجنسانية في </w:t>
      </w:r>
      <w:r w:rsidR="001E0255">
        <w:rPr>
          <w:rFonts w:hint="cs"/>
          <w:sz w:val="24"/>
          <w:rtl/>
          <w:lang w:bidi="ar-EG"/>
        </w:rPr>
        <w:t>أعماله</w:t>
      </w:r>
      <w:r>
        <w:rPr>
          <w:rFonts w:hint="cs"/>
          <w:sz w:val="24"/>
          <w:rtl/>
        </w:rPr>
        <w:t>.</w:t>
      </w:r>
    </w:p>
    <w:p w:rsidR="001E0255" w:rsidRPr="001E0255" w:rsidRDefault="001E0255" w:rsidP="001E0255">
      <w:pPr>
        <w:spacing w:after="120"/>
        <w:jc w:val="center"/>
        <w:rPr>
          <w:b/>
          <w:bCs/>
          <w:sz w:val="22"/>
          <w:lang w:val="en-GB" w:bidi="ar-EG"/>
        </w:rPr>
      </w:pPr>
      <w:r>
        <w:rPr>
          <w:rFonts w:hint="cs"/>
          <w:b/>
          <w:bCs/>
          <w:sz w:val="22"/>
          <w:rtl/>
          <w:lang w:val="en-GB" w:bidi="ar-EG"/>
        </w:rPr>
        <w:t>جيم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2"/>
          <w:rtl/>
          <w:lang w:val="en-GB" w:bidi="ar-EG"/>
        </w:rPr>
        <w:tab/>
        <w:t>ال</w:t>
      </w:r>
      <w:r>
        <w:rPr>
          <w:rFonts w:hint="cs"/>
          <w:b/>
          <w:bCs/>
          <w:sz w:val="22"/>
          <w:rtl/>
          <w:lang w:val="en-GB" w:bidi="ar-EG"/>
        </w:rPr>
        <w:t>مستوى</w:t>
      </w:r>
      <w:r w:rsidRPr="00306427">
        <w:rPr>
          <w:rFonts w:hint="cs"/>
          <w:b/>
          <w:bCs/>
          <w:sz w:val="22"/>
          <w:rtl/>
          <w:lang w:val="en-GB" w:bidi="ar-EG"/>
        </w:rPr>
        <w:t xml:space="preserve"> ا</w:t>
      </w:r>
      <w:r>
        <w:rPr>
          <w:rFonts w:hint="cs"/>
          <w:b/>
          <w:bCs/>
          <w:sz w:val="22"/>
          <w:rtl/>
          <w:lang w:val="en-GB" w:bidi="ar-EG"/>
        </w:rPr>
        <w:t>لعالمي</w:t>
      </w:r>
    </w:p>
    <w:p w:rsidR="006E0E14" w:rsidRPr="00AA0A12" w:rsidRDefault="001E0255" w:rsidP="00EA13B5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</w:rPr>
        <w:t>وضعت</w:t>
      </w:r>
      <w:r w:rsidR="006E0E14" w:rsidRPr="00EF0DDE">
        <w:rPr>
          <w:sz w:val="22"/>
          <w:rtl/>
        </w:rPr>
        <w:t xml:space="preserve"> الأمانة مجموعة من </w:t>
      </w:r>
      <w:r>
        <w:rPr>
          <w:rFonts w:hint="cs"/>
          <w:sz w:val="22"/>
          <w:rtl/>
        </w:rPr>
        <w:t>ال</w:t>
      </w:r>
      <w:r w:rsidR="006E0E14" w:rsidRPr="00EF0DDE">
        <w:rPr>
          <w:sz w:val="22"/>
          <w:rtl/>
        </w:rPr>
        <w:t>مواد و</w:t>
      </w:r>
      <w:r>
        <w:rPr>
          <w:rFonts w:hint="cs"/>
          <w:sz w:val="22"/>
          <w:rtl/>
        </w:rPr>
        <w:t>ال</w:t>
      </w:r>
      <w:r w:rsidR="006E0E14" w:rsidRPr="00EF0DDE">
        <w:rPr>
          <w:sz w:val="22"/>
          <w:rtl/>
        </w:rPr>
        <w:t>مبادرات</w:t>
      </w:r>
      <w:r>
        <w:rPr>
          <w:rFonts w:hint="cs"/>
          <w:sz w:val="22"/>
          <w:rtl/>
        </w:rPr>
        <w:t xml:space="preserve"> المتعلقة</w:t>
      </w:r>
      <w:r w:rsidR="006E0E14" w:rsidRPr="00EF0DDE">
        <w:rPr>
          <w:sz w:val="22"/>
          <w:rtl/>
        </w:rPr>
        <w:t xml:space="preserve"> </w:t>
      </w:r>
      <w:r>
        <w:rPr>
          <w:rFonts w:hint="cs"/>
          <w:sz w:val="22"/>
          <w:rtl/>
        </w:rPr>
        <w:t>ب</w:t>
      </w:r>
      <w:r w:rsidR="006E0E14" w:rsidRPr="00EF0DDE">
        <w:rPr>
          <w:sz w:val="22"/>
          <w:rtl/>
        </w:rPr>
        <w:t xml:space="preserve">بناء القدرات </w:t>
      </w:r>
      <w:r>
        <w:rPr>
          <w:rFonts w:hint="cs"/>
          <w:sz w:val="22"/>
          <w:rtl/>
        </w:rPr>
        <w:t xml:space="preserve">وذات الأهمية </w:t>
      </w:r>
      <w:r w:rsidR="006E0E14" w:rsidRPr="00EF0DDE">
        <w:rPr>
          <w:sz w:val="22"/>
          <w:rtl/>
        </w:rPr>
        <w:t>العالمية، و</w:t>
      </w:r>
      <w:r w:rsidR="00752912">
        <w:rPr>
          <w:rFonts w:hint="cs"/>
          <w:sz w:val="22"/>
          <w:rtl/>
        </w:rPr>
        <w:t>نفذت ذلك</w:t>
      </w:r>
      <w:r w:rsidR="006E0E14" w:rsidRPr="00EF0DDE">
        <w:rPr>
          <w:sz w:val="22"/>
          <w:rtl/>
        </w:rPr>
        <w:t xml:space="preserve"> جزئيا</w:t>
      </w:r>
      <w:r w:rsidR="00752912">
        <w:rPr>
          <w:rFonts w:hint="cs"/>
          <w:sz w:val="22"/>
          <w:rtl/>
        </w:rPr>
        <w:t>ً</w:t>
      </w:r>
      <w:r w:rsidR="006E0E14" w:rsidRPr="00EF0DDE">
        <w:rPr>
          <w:sz w:val="22"/>
          <w:rtl/>
        </w:rPr>
        <w:t xml:space="preserve"> بالتعاون مع شركاء</w:t>
      </w:r>
      <w:r w:rsidR="00752912">
        <w:rPr>
          <w:rFonts w:hint="cs"/>
          <w:sz w:val="22"/>
          <w:rtl/>
        </w:rPr>
        <w:t xml:space="preserve"> </w:t>
      </w:r>
      <w:r w:rsidR="006E0E14" w:rsidRPr="00EF0DDE">
        <w:rPr>
          <w:sz w:val="22"/>
          <w:rtl/>
        </w:rPr>
        <w:t xml:space="preserve">دوليين رئيسيين. وقد مكن الدعم المالي السخي </w:t>
      </w:r>
      <w:r w:rsidR="00EA13B5">
        <w:rPr>
          <w:rFonts w:hint="cs"/>
          <w:sz w:val="22"/>
          <w:rtl/>
        </w:rPr>
        <w:t>الذي قدمته</w:t>
      </w:r>
      <w:r w:rsidR="006E0E14" w:rsidRPr="00EF0DDE">
        <w:rPr>
          <w:sz w:val="22"/>
          <w:rtl/>
        </w:rPr>
        <w:t xml:space="preserve"> حكومت</w:t>
      </w:r>
      <w:r w:rsidR="00EA13B5">
        <w:rPr>
          <w:rFonts w:hint="cs"/>
          <w:sz w:val="22"/>
          <w:rtl/>
        </w:rPr>
        <w:t>ا</w:t>
      </w:r>
      <w:r w:rsidR="006E0E14" w:rsidRPr="00EF0DDE">
        <w:rPr>
          <w:sz w:val="22"/>
          <w:rtl/>
        </w:rPr>
        <w:t xml:space="preserve"> كندا واليابان من إنتاج المواد بما في ذلك دليل </w:t>
      </w:r>
      <w:r w:rsidR="00EA13B5">
        <w:rPr>
          <w:rFonts w:hint="cs"/>
          <w:sz w:val="22"/>
          <w:rtl/>
        </w:rPr>
        <w:lastRenderedPageBreak/>
        <w:t>ال</w:t>
      </w:r>
      <w:r w:rsidR="006E0E14" w:rsidRPr="00EF0DDE">
        <w:rPr>
          <w:sz w:val="22"/>
          <w:rtl/>
        </w:rPr>
        <w:t xml:space="preserve">جيب </w:t>
      </w:r>
      <w:r w:rsidR="00EA13B5">
        <w:rPr>
          <w:rFonts w:hint="cs"/>
          <w:sz w:val="22"/>
          <w:rtl/>
        </w:rPr>
        <w:t>عن خطة</w:t>
      </w:r>
      <w:r w:rsidR="006E0E14" w:rsidRPr="00EF0DDE">
        <w:rPr>
          <w:sz w:val="22"/>
          <w:rtl/>
        </w:rPr>
        <w:t xml:space="preserve"> </w:t>
      </w:r>
      <w:r w:rsidR="00EA13B5">
        <w:rPr>
          <w:rFonts w:hint="cs"/>
          <w:sz w:val="22"/>
          <w:rtl/>
        </w:rPr>
        <w:t>العمل المتعلقة بالاعتبارات الجنسانية</w:t>
      </w:r>
      <w:r w:rsidR="006E0E14" w:rsidRPr="00EF0DDE">
        <w:rPr>
          <w:sz w:val="22"/>
          <w:rtl/>
        </w:rPr>
        <w:t xml:space="preserve"> للفترة 2015-2020، </w:t>
      </w:r>
      <w:r w:rsidR="00EA13B5">
        <w:rPr>
          <w:rFonts w:hint="cs"/>
          <w:sz w:val="22"/>
          <w:rtl/>
        </w:rPr>
        <w:t>و</w:t>
      </w:r>
      <w:r w:rsidR="006E0E14" w:rsidRPr="00EF0DDE">
        <w:rPr>
          <w:sz w:val="22"/>
          <w:rtl/>
        </w:rPr>
        <w:t xml:space="preserve">الذي يقدم </w:t>
      </w:r>
      <w:r w:rsidR="00EA13B5">
        <w:rPr>
          <w:rFonts w:hint="cs"/>
          <w:sz w:val="22"/>
          <w:rtl/>
        </w:rPr>
        <w:t>موجزاً</w:t>
      </w:r>
      <w:r w:rsidR="006E0E14" w:rsidRPr="00EF0DDE">
        <w:rPr>
          <w:sz w:val="22"/>
          <w:rtl/>
        </w:rPr>
        <w:t xml:space="preserve"> للخطة وأمثلة عن الإجراءات التي اتخذتها الأطراف. </w:t>
      </w:r>
      <w:r w:rsidR="00EA13B5">
        <w:rPr>
          <w:rFonts w:hint="cs"/>
          <w:sz w:val="22"/>
          <w:rtl/>
        </w:rPr>
        <w:t>و</w:t>
      </w:r>
      <w:r w:rsidR="006E0E14" w:rsidRPr="00EF0DDE">
        <w:rPr>
          <w:sz w:val="22"/>
          <w:rtl/>
        </w:rPr>
        <w:t xml:space="preserve">هذه الوثيقة متاحة </w:t>
      </w:r>
      <w:r w:rsidR="00EA13B5">
        <w:rPr>
          <w:rFonts w:hint="cs"/>
          <w:sz w:val="22"/>
          <w:rtl/>
        </w:rPr>
        <w:t>حالياً</w:t>
      </w:r>
      <w:r w:rsidR="006E0E14" w:rsidRPr="00EF0DDE">
        <w:rPr>
          <w:sz w:val="22"/>
          <w:rtl/>
        </w:rPr>
        <w:t xml:space="preserve"> على الموقع الشبكي للاتفاقية بجميع اللغات الرسمية الست للأمم المتحدة.</w:t>
      </w:r>
      <w:r w:rsidR="00EA13B5" w:rsidRPr="00EA13B5">
        <w:rPr>
          <w:sz w:val="22"/>
          <w:vertAlign w:val="superscript"/>
          <w:rtl/>
        </w:rPr>
        <w:footnoteReference w:id="15"/>
      </w:r>
      <w:r w:rsidR="006E0E14" w:rsidRPr="00EF0DDE">
        <w:rPr>
          <w:sz w:val="22"/>
          <w:rtl/>
        </w:rPr>
        <w:t xml:space="preserve"> </w:t>
      </w:r>
      <w:r w:rsidR="00482FDD">
        <w:rPr>
          <w:rFonts w:hint="cs"/>
          <w:sz w:val="22"/>
          <w:rtl/>
        </w:rPr>
        <w:t>و</w:t>
      </w:r>
      <w:r w:rsidR="006E0E14" w:rsidRPr="00EF0DDE">
        <w:rPr>
          <w:sz w:val="22"/>
          <w:rtl/>
        </w:rPr>
        <w:t>مكن هذا الدعم</w:t>
      </w:r>
      <w:r w:rsidR="00482FDD">
        <w:rPr>
          <w:rFonts w:hint="cs"/>
          <w:sz w:val="22"/>
          <w:rtl/>
        </w:rPr>
        <w:t xml:space="preserve"> أيضاً</w:t>
      </w:r>
      <w:r w:rsidR="006E0E14" w:rsidRPr="00EF0DDE">
        <w:rPr>
          <w:sz w:val="22"/>
          <w:rtl/>
        </w:rPr>
        <w:t xml:space="preserve"> الأمانة من إعداد </w:t>
      </w:r>
      <w:r w:rsidR="00482FDD">
        <w:rPr>
          <w:rFonts w:hint="cs"/>
          <w:sz w:val="22"/>
          <w:rtl/>
        </w:rPr>
        <w:t>مجموعة</w:t>
      </w:r>
      <w:r w:rsidR="006E0E14" w:rsidRPr="00EF0DDE">
        <w:rPr>
          <w:sz w:val="22"/>
          <w:rtl/>
        </w:rPr>
        <w:t xml:space="preserve"> من المواد </w:t>
      </w:r>
      <w:r w:rsidR="00482FDD">
        <w:rPr>
          <w:rFonts w:hint="cs"/>
          <w:sz w:val="22"/>
          <w:rtl/>
        </w:rPr>
        <w:t>بشأن</w:t>
      </w:r>
      <w:r w:rsidR="006E0E14" w:rsidRPr="00EF0DDE">
        <w:rPr>
          <w:sz w:val="22"/>
          <w:rtl/>
        </w:rPr>
        <w:t xml:space="preserve"> تعميم مراعاة المنظور </w:t>
      </w:r>
      <w:proofErr w:type="spellStart"/>
      <w:r w:rsidR="006E0E14" w:rsidRPr="00EF0DDE">
        <w:rPr>
          <w:sz w:val="22"/>
          <w:rtl/>
        </w:rPr>
        <w:t>الجنساني</w:t>
      </w:r>
      <w:proofErr w:type="spellEnd"/>
      <w:r w:rsidR="00482FDD">
        <w:rPr>
          <w:rFonts w:hint="cs"/>
          <w:sz w:val="22"/>
          <w:rtl/>
        </w:rPr>
        <w:t>،</w:t>
      </w:r>
      <w:r w:rsidR="006E0E14" w:rsidRPr="00EF0DDE">
        <w:rPr>
          <w:sz w:val="22"/>
          <w:rtl/>
        </w:rPr>
        <w:t xml:space="preserve"> ودليل </w:t>
      </w:r>
      <w:r w:rsidR="00482FDD">
        <w:rPr>
          <w:rFonts w:hint="cs"/>
          <w:sz w:val="22"/>
          <w:rtl/>
        </w:rPr>
        <w:t>بشأن</w:t>
      </w:r>
      <w:r w:rsidR="006E0E14" w:rsidRPr="00EF0DDE">
        <w:rPr>
          <w:sz w:val="22"/>
          <w:rtl/>
        </w:rPr>
        <w:t xml:space="preserve"> الروابط</w:t>
      </w:r>
      <w:r w:rsidR="00482FDD">
        <w:rPr>
          <w:rFonts w:hint="cs"/>
          <w:sz w:val="22"/>
          <w:rtl/>
        </w:rPr>
        <w:t xml:space="preserve"> القائمة</w:t>
      </w:r>
      <w:r w:rsidR="006E0E14" w:rsidRPr="00EF0DDE">
        <w:rPr>
          <w:sz w:val="22"/>
          <w:rtl/>
        </w:rPr>
        <w:t xml:space="preserve"> بين </w:t>
      </w:r>
      <w:r w:rsidR="00482FDD">
        <w:rPr>
          <w:rFonts w:hint="cs"/>
          <w:sz w:val="22"/>
          <w:rtl/>
        </w:rPr>
        <w:t>الاعتبارات الجنسانية</w:t>
      </w:r>
      <w:r w:rsidR="006E0E14" w:rsidRPr="00EF0DDE">
        <w:rPr>
          <w:sz w:val="22"/>
          <w:rtl/>
        </w:rPr>
        <w:t xml:space="preserve"> </w:t>
      </w:r>
      <w:r w:rsidR="00482FDD">
        <w:rPr>
          <w:rFonts w:hint="cs"/>
          <w:sz w:val="22"/>
          <w:rtl/>
        </w:rPr>
        <w:t>و</w:t>
      </w:r>
      <w:r w:rsidR="006E0E14" w:rsidRPr="00EF0DDE">
        <w:rPr>
          <w:sz w:val="22"/>
          <w:rtl/>
        </w:rPr>
        <w:t xml:space="preserve">أهداف أيشي للتنوع البيولوجي، </w:t>
      </w:r>
      <w:r w:rsidR="00482FDD">
        <w:rPr>
          <w:rFonts w:hint="cs"/>
          <w:sz w:val="22"/>
          <w:rtl/>
        </w:rPr>
        <w:t>وستتاح هذه المواد</w:t>
      </w:r>
      <w:r w:rsidR="006E0E14" w:rsidRPr="00EF0DDE">
        <w:rPr>
          <w:sz w:val="22"/>
          <w:rtl/>
        </w:rPr>
        <w:t xml:space="preserve"> لاحقاً في عام 2018</w:t>
      </w:r>
      <w:r w:rsidR="006E0E14" w:rsidRPr="007F4F8F">
        <w:rPr>
          <w:rFonts w:hint="cs"/>
          <w:sz w:val="22"/>
          <w:rtl/>
        </w:rPr>
        <w:t>.</w:t>
      </w:r>
    </w:p>
    <w:p w:rsidR="006E0E14" w:rsidRDefault="0067316E" w:rsidP="00D14AFB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7D3663" w:rsidRPr="007D3663">
        <w:rPr>
          <w:sz w:val="22"/>
          <w:rtl/>
          <w:lang w:val="en-GB" w:bidi="ar-EG"/>
        </w:rPr>
        <w:t>قدمت الأمانة</w:t>
      </w:r>
      <w:r w:rsidR="007D3663">
        <w:rPr>
          <w:rFonts w:hint="cs"/>
          <w:sz w:val="22"/>
          <w:rtl/>
          <w:lang w:val="en-GB" w:bidi="ar-EG"/>
        </w:rPr>
        <w:t xml:space="preserve">، </w:t>
      </w:r>
      <w:r>
        <w:rPr>
          <w:rFonts w:hint="cs"/>
          <w:sz w:val="22"/>
          <w:rtl/>
          <w:lang w:val="en-GB" w:bidi="ar-EG"/>
        </w:rPr>
        <w:t>بالتعاون مع</w:t>
      </w:r>
      <w:r w:rsidR="006E0E14" w:rsidRPr="00AA0A12">
        <w:rPr>
          <w:sz w:val="22"/>
          <w:rtl/>
          <w:lang w:val="en-GB" w:bidi="ar-EG"/>
        </w:rPr>
        <w:t xml:space="preserve"> </w:t>
      </w:r>
      <w:hyperlink r:id="rId21" w:history="1">
        <w:r w:rsidRPr="0067316E">
          <w:rPr>
            <w:rStyle w:val="Lienhypertexte"/>
            <w:sz w:val="22"/>
            <w:rtl/>
            <w:lang w:val="en-GB" w:bidi="ar-EG"/>
          </w:rPr>
          <w:t>مرفق البيئة العالمية</w:t>
        </w:r>
      </w:hyperlink>
      <w:r>
        <w:rPr>
          <w:rFonts w:hint="cs"/>
          <w:sz w:val="22"/>
          <w:rtl/>
          <w:lang w:val="en-GB" w:bidi="ar-EG"/>
        </w:rPr>
        <w:t xml:space="preserve"> </w:t>
      </w:r>
      <w:r w:rsidR="006E0E14" w:rsidRPr="00AA0A12">
        <w:rPr>
          <w:sz w:val="22"/>
          <w:rtl/>
          <w:lang w:val="en-GB" w:bidi="ar-EG"/>
        </w:rPr>
        <w:t>وبرنامج المنح الصغيرة التابع له</w:t>
      </w:r>
      <w:r>
        <w:rPr>
          <w:rFonts w:hint="cs"/>
          <w:sz w:val="22"/>
          <w:rtl/>
          <w:lang w:val="en-GB" w:bidi="ar-EG"/>
        </w:rPr>
        <w:t>،</w:t>
      </w:r>
      <w:r w:rsidR="006E0E14" w:rsidRPr="00AA0A12">
        <w:rPr>
          <w:sz w:val="22"/>
          <w:rtl/>
          <w:lang w:val="en-GB" w:bidi="ar-EG"/>
        </w:rPr>
        <w:t xml:space="preserve"> و</w:t>
      </w:r>
      <w:hyperlink r:id="rId22" w:history="1">
        <w:r w:rsidRPr="0067316E">
          <w:rPr>
            <w:rStyle w:val="Lienhypertexte"/>
            <w:sz w:val="22"/>
            <w:rtl/>
            <w:lang w:val="en-GB" w:bidi="ar-EG"/>
          </w:rPr>
          <w:t>معهد الأمم المتحدة للتدريب والبحث</w:t>
        </w:r>
      </w:hyperlink>
      <w:r w:rsidR="006E0E14" w:rsidRPr="00AA0A12">
        <w:rPr>
          <w:sz w:val="22"/>
          <w:rtl/>
          <w:lang w:val="en-GB" w:bidi="ar-EG"/>
        </w:rPr>
        <w:t xml:space="preserve">، </w:t>
      </w:r>
      <w:r w:rsidR="007D3663">
        <w:rPr>
          <w:rFonts w:hint="cs"/>
          <w:sz w:val="22"/>
          <w:rtl/>
          <w:lang w:val="en-GB" w:bidi="ar-EG"/>
        </w:rPr>
        <w:t>مدخلات مستفيضة</w:t>
      </w:r>
      <w:r w:rsidR="006E0E14" w:rsidRPr="00AA0A12">
        <w:rPr>
          <w:sz w:val="22"/>
          <w:rtl/>
          <w:lang w:val="en-GB" w:bidi="ar-EG"/>
        </w:rPr>
        <w:t xml:space="preserve"> </w:t>
      </w:r>
      <w:r w:rsidR="004527D7">
        <w:rPr>
          <w:rFonts w:hint="cs"/>
          <w:sz w:val="22"/>
          <w:rtl/>
          <w:lang w:val="en-GB" w:bidi="ar-EG"/>
        </w:rPr>
        <w:t>من أجل</w:t>
      </w:r>
      <w:r w:rsidR="007D3663">
        <w:rPr>
          <w:rFonts w:hint="cs"/>
          <w:sz w:val="22"/>
          <w:rtl/>
          <w:lang w:val="en-GB" w:bidi="ar-EG"/>
        </w:rPr>
        <w:t xml:space="preserve"> وضع</w:t>
      </w:r>
      <w:r w:rsidR="006E0E14" w:rsidRPr="00AA0A12">
        <w:rPr>
          <w:sz w:val="22"/>
          <w:rtl/>
          <w:lang w:val="en-GB" w:bidi="ar-EG"/>
        </w:rPr>
        <w:t xml:space="preserve"> وحدة </w:t>
      </w:r>
      <w:r w:rsidR="00443706">
        <w:rPr>
          <w:rFonts w:hint="cs"/>
          <w:sz w:val="22"/>
          <w:rtl/>
          <w:lang w:val="en-GB" w:bidi="ar-EG"/>
        </w:rPr>
        <w:t xml:space="preserve">إلكترونية </w:t>
      </w:r>
      <w:r w:rsidR="004527D7">
        <w:rPr>
          <w:rFonts w:hint="cs"/>
          <w:sz w:val="22"/>
          <w:rtl/>
          <w:lang w:val="en-GB" w:bidi="ar-EG"/>
        </w:rPr>
        <w:t>بشأن</w:t>
      </w:r>
      <w:r w:rsidR="006E0E14" w:rsidRPr="00AA0A12">
        <w:rPr>
          <w:sz w:val="22"/>
          <w:rtl/>
          <w:lang w:val="en-GB" w:bidi="ar-EG"/>
        </w:rPr>
        <w:t xml:space="preserve"> </w:t>
      </w:r>
      <w:r w:rsidR="004527D7">
        <w:rPr>
          <w:rFonts w:hint="cs"/>
          <w:sz w:val="22"/>
          <w:rtl/>
          <w:lang w:val="en-GB" w:bidi="ar-EG"/>
        </w:rPr>
        <w:t>الاعتبارات الجنسانية</w:t>
      </w:r>
      <w:r w:rsidR="006E0E14" w:rsidRPr="00AA0A12">
        <w:rPr>
          <w:sz w:val="22"/>
          <w:rtl/>
          <w:lang w:val="en-GB" w:bidi="ar-EG"/>
        </w:rPr>
        <w:t xml:space="preserve"> والتنوع البيولوجي، والتي ست</w:t>
      </w:r>
      <w:r w:rsidR="004527D7">
        <w:rPr>
          <w:rFonts w:hint="cs"/>
          <w:sz w:val="22"/>
          <w:rtl/>
          <w:lang w:val="en-GB" w:bidi="ar-EG"/>
        </w:rPr>
        <w:t>شكل</w:t>
      </w:r>
      <w:r w:rsidR="006E0E14" w:rsidRPr="00AA0A12">
        <w:rPr>
          <w:sz w:val="22"/>
          <w:rtl/>
          <w:lang w:val="en-GB" w:bidi="ar-EG"/>
        </w:rPr>
        <w:t xml:space="preserve"> جزءا</w:t>
      </w:r>
      <w:r w:rsidR="004527D7">
        <w:rPr>
          <w:rFonts w:hint="cs"/>
          <w:sz w:val="22"/>
          <w:rtl/>
          <w:lang w:val="en-GB" w:bidi="ar-EG"/>
        </w:rPr>
        <w:t>ً</w:t>
      </w:r>
      <w:r w:rsidR="006E0E14" w:rsidRPr="00AA0A12">
        <w:rPr>
          <w:sz w:val="22"/>
          <w:rtl/>
          <w:lang w:val="en-GB" w:bidi="ar-EG"/>
        </w:rPr>
        <w:t xml:space="preserve"> من دورة مفتوحة </w:t>
      </w:r>
      <w:r w:rsidR="004527D7">
        <w:rPr>
          <w:rFonts w:hint="cs"/>
          <w:sz w:val="22"/>
          <w:rtl/>
          <w:lang w:val="en-GB" w:bidi="ar-EG"/>
        </w:rPr>
        <w:t>بشأن</w:t>
      </w:r>
      <w:r w:rsidR="006E0E14" w:rsidRPr="00AA0A12">
        <w:rPr>
          <w:sz w:val="22"/>
          <w:rtl/>
          <w:lang w:val="en-GB" w:bidi="ar-EG"/>
        </w:rPr>
        <w:t xml:space="preserve"> </w:t>
      </w:r>
      <w:r w:rsidR="004527D7">
        <w:rPr>
          <w:rFonts w:hint="cs"/>
          <w:sz w:val="22"/>
          <w:rtl/>
          <w:lang w:val="en-GB" w:bidi="ar-EG"/>
        </w:rPr>
        <w:t>القضايا الجنسانية</w:t>
      </w:r>
      <w:r w:rsidR="006E0E14" w:rsidRPr="00AA0A12">
        <w:rPr>
          <w:sz w:val="22"/>
          <w:rtl/>
          <w:lang w:val="en-GB" w:bidi="ar-EG"/>
        </w:rPr>
        <w:t xml:space="preserve"> والبيئية. ومن المتوقع أن ت</w:t>
      </w:r>
      <w:r w:rsidR="004527D7">
        <w:rPr>
          <w:rFonts w:hint="cs"/>
          <w:sz w:val="22"/>
          <w:rtl/>
          <w:lang w:val="en-GB" w:bidi="ar-EG"/>
        </w:rPr>
        <w:t>ُتاح</w:t>
      </w:r>
      <w:r w:rsidR="006E0E14" w:rsidRPr="00AA0A12">
        <w:rPr>
          <w:sz w:val="22"/>
          <w:rtl/>
          <w:lang w:val="en-GB" w:bidi="ar-EG"/>
        </w:rPr>
        <w:t xml:space="preserve"> </w:t>
      </w:r>
      <w:r w:rsidR="004527D7">
        <w:rPr>
          <w:rFonts w:hint="cs"/>
          <w:sz w:val="22"/>
          <w:rtl/>
          <w:lang w:val="en-GB" w:bidi="ar-EG"/>
        </w:rPr>
        <w:t>ال</w:t>
      </w:r>
      <w:r w:rsidR="006E0E14" w:rsidRPr="00AA0A12">
        <w:rPr>
          <w:sz w:val="22"/>
          <w:rtl/>
          <w:lang w:val="en-GB" w:bidi="ar-EG"/>
        </w:rPr>
        <w:t xml:space="preserve">وحدة </w:t>
      </w:r>
      <w:r w:rsidR="004527D7">
        <w:rPr>
          <w:rFonts w:hint="cs"/>
          <w:sz w:val="22"/>
          <w:rtl/>
          <w:lang w:val="en-GB" w:bidi="ar-EG"/>
        </w:rPr>
        <w:t>المتعلقة بالاعتبارات الجنسانية</w:t>
      </w:r>
      <w:r w:rsidR="006E0E14" w:rsidRPr="00AA0A12">
        <w:rPr>
          <w:sz w:val="22"/>
          <w:rtl/>
          <w:lang w:val="en-GB" w:bidi="ar-EG"/>
        </w:rPr>
        <w:t xml:space="preserve"> والتنوع البيولوجي على الإنترنت في عام 2018. </w:t>
      </w:r>
      <w:r w:rsidR="004527D7">
        <w:rPr>
          <w:rFonts w:hint="cs"/>
          <w:sz w:val="22"/>
          <w:rtl/>
          <w:lang w:val="en-GB" w:bidi="ar-EG"/>
        </w:rPr>
        <w:t>وتُمثّل</w:t>
      </w:r>
      <w:r w:rsidR="006E0E14" w:rsidRPr="00AA0A12">
        <w:rPr>
          <w:sz w:val="22"/>
          <w:rtl/>
          <w:lang w:val="en-GB" w:bidi="ar-EG"/>
        </w:rPr>
        <w:t xml:space="preserve"> الأمانة</w:t>
      </w:r>
      <w:r w:rsidR="004527D7">
        <w:rPr>
          <w:rFonts w:hint="cs"/>
          <w:sz w:val="22"/>
          <w:rtl/>
          <w:lang w:val="en-GB" w:bidi="ar-EG"/>
        </w:rPr>
        <w:t xml:space="preserve"> أيضاً</w:t>
      </w:r>
      <w:r w:rsidR="006E0E14" w:rsidRPr="00AA0A12">
        <w:rPr>
          <w:sz w:val="22"/>
          <w:rtl/>
          <w:lang w:val="en-GB" w:bidi="ar-EG"/>
        </w:rPr>
        <w:t xml:space="preserve"> شريك نشط في </w:t>
      </w:r>
      <w:r w:rsidR="00B70172" w:rsidRPr="00B70172">
        <w:rPr>
          <w:sz w:val="22"/>
          <w:rtl/>
          <w:lang w:val="en-GB"/>
        </w:rPr>
        <w:t>الشراكة الجنسانية التابعة لمرفق البيئة العالمية</w:t>
      </w:r>
      <w:r w:rsidR="006E0E14" w:rsidRPr="00AA0A12">
        <w:rPr>
          <w:sz w:val="22"/>
          <w:rtl/>
          <w:lang w:val="en-GB" w:bidi="ar-EG"/>
        </w:rPr>
        <w:t xml:space="preserve">، وهي شبكة </w:t>
      </w:r>
      <w:r w:rsidR="00531042">
        <w:rPr>
          <w:rFonts w:hint="cs"/>
          <w:sz w:val="22"/>
          <w:rtl/>
          <w:lang w:val="en-GB" w:bidi="ar-EG"/>
        </w:rPr>
        <w:t>من مراكز الاتصال المعنية</w:t>
      </w:r>
      <w:r w:rsidR="00B70172">
        <w:rPr>
          <w:rFonts w:hint="cs"/>
          <w:sz w:val="22"/>
          <w:rtl/>
          <w:lang w:val="en-GB" w:bidi="ar-EG"/>
        </w:rPr>
        <w:t xml:space="preserve"> </w:t>
      </w:r>
      <w:r w:rsidR="00531042">
        <w:rPr>
          <w:rFonts w:hint="cs"/>
          <w:sz w:val="22"/>
          <w:rtl/>
          <w:lang w:val="en-GB" w:bidi="ar-EG"/>
        </w:rPr>
        <w:t>ب</w:t>
      </w:r>
      <w:r w:rsidR="00B70172">
        <w:rPr>
          <w:rFonts w:hint="cs"/>
          <w:sz w:val="22"/>
          <w:rtl/>
          <w:lang w:val="en-GB" w:bidi="ar-EG"/>
        </w:rPr>
        <w:t>الشؤون</w:t>
      </w:r>
      <w:r w:rsidR="006E0E14" w:rsidRPr="00AA0A12">
        <w:rPr>
          <w:sz w:val="22"/>
          <w:rtl/>
          <w:lang w:val="en-GB" w:bidi="ar-EG"/>
        </w:rPr>
        <w:t xml:space="preserve"> الجنسانية </w:t>
      </w:r>
      <w:r w:rsidR="00531042">
        <w:rPr>
          <w:rFonts w:hint="cs"/>
          <w:sz w:val="22"/>
          <w:rtl/>
          <w:lang w:val="en-GB" w:bidi="ar-EG"/>
        </w:rPr>
        <w:t>و</w:t>
      </w:r>
      <w:r w:rsidR="00B70172">
        <w:rPr>
          <w:rFonts w:hint="cs"/>
          <w:sz w:val="22"/>
          <w:rtl/>
          <w:lang w:val="en-GB" w:bidi="ar-EG"/>
        </w:rPr>
        <w:t>التابعة</w:t>
      </w:r>
      <w:r w:rsidR="006E0E14" w:rsidRPr="00AA0A12">
        <w:rPr>
          <w:sz w:val="22"/>
          <w:rtl/>
          <w:lang w:val="en-GB" w:bidi="ar-EG"/>
        </w:rPr>
        <w:t xml:space="preserve"> </w:t>
      </w:r>
      <w:r w:rsidR="00B70172">
        <w:rPr>
          <w:rFonts w:hint="cs"/>
          <w:sz w:val="22"/>
          <w:rtl/>
          <w:lang w:val="en-GB" w:bidi="ar-EG"/>
        </w:rPr>
        <w:t>ل</w:t>
      </w:r>
      <w:r w:rsidR="006E0E14" w:rsidRPr="00AA0A12">
        <w:rPr>
          <w:sz w:val="22"/>
          <w:rtl/>
          <w:lang w:val="en-GB" w:bidi="ar-EG"/>
        </w:rPr>
        <w:t xml:space="preserve">لاتفاقيات التي </w:t>
      </w:r>
      <w:r w:rsidR="00B70172">
        <w:rPr>
          <w:rFonts w:hint="cs"/>
          <w:sz w:val="22"/>
          <w:rtl/>
          <w:lang w:val="en-GB" w:bidi="ar-EG"/>
        </w:rPr>
        <w:t>ي</w:t>
      </w:r>
      <w:r w:rsidR="006E0E14" w:rsidRPr="00AA0A12">
        <w:rPr>
          <w:sz w:val="22"/>
          <w:rtl/>
          <w:lang w:val="en-GB" w:bidi="ar-EG"/>
        </w:rPr>
        <w:t xml:space="preserve">مولها مرفق البيئة العالمي والوكالات المنفذة، </w:t>
      </w:r>
      <w:r w:rsidR="00B70172">
        <w:rPr>
          <w:rFonts w:hint="cs"/>
          <w:sz w:val="22"/>
          <w:rtl/>
          <w:lang w:val="en-GB" w:bidi="ar-EG"/>
        </w:rPr>
        <w:t>و</w:t>
      </w:r>
      <w:r w:rsidR="00531042">
        <w:rPr>
          <w:rFonts w:hint="cs"/>
          <w:sz w:val="22"/>
          <w:rtl/>
          <w:lang w:val="en-GB" w:bidi="ar-EG"/>
        </w:rPr>
        <w:t>التي</w:t>
      </w:r>
      <w:r w:rsidR="006E0E14" w:rsidRPr="00AA0A12">
        <w:rPr>
          <w:sz w:val="22"/>
          <w:rtl/>
          <w:lang w:val="en-GB" w:bidi="ar-EG"/>
        </w:rPr>
        <w:t xml:space="preserve"> عملت على تعزيز </w:t>
      </w:r>
      <w:r w:rsidR="00B70172">
        <w:rPr>
          <w:rFonts w:hint="cs"/>
          <w:sz w:val="22"/>
          <w:rtl/>
          <w:lang w:val="en-GB" w:bidi="ar-EG"/>
        </w:rPr>
        <w:t>دمج</w:t>
      </w:r>
      <w:r w:rsidR="006E0E14" w:rsidRPr="00AA0A12">
        <w:rPr>
          <w:sz w:val="22"/>
          <w:rtl/>
          <w:lang w:val="en-GB" w:bidi="ar-EG"/>
        </w:rPr>
        <w:t xml:space="preserve"> الاعتبارات الجنسانية في</w:t>
      </w:r>
      <w:r w:rsidR="00531042">
        <w:rPr>
          <w:rFonts w:hint="cs"/>
          <w:sz w:val="22"/>
          <w:rtl/>
          <w:lang w:val="en-GB" w:bidi="ar-EG"/>
        </w:rPr>
        <w:t xml:space="preserve"> عملية</w:t>
      </w:r>
      <w:r w:rsidR="006E0E14" w:rsidRPr="00AA0A12">
        <w:rPr>
          <w:sz w:val="22"/>
          <w:rtl/>
          <w:lang w:val="en-GB" w:bidi="ar-EG"/>
        </w:rPr>
        <w:t xml:space="preserve"> البرمجة التي ي</w:t>
      </w:r>
      <w:r w:rsidR="00531042">
        <w:rPr>
          <w:rFonts w:hint="cs"/>
          <w:sz w:val="22"/>
          <w:rtl/>
          <w:lang w:val="en-GB" w:bidi="ar-EG"/>
        </w:rPr>
        <w:t>ضطلع</w:t>
      </w:r>
      <w:r w:rsidR="006E0E14" w:rsidRPr="00AA0A12">
        <w:rPr>
          <w:sz w:val="22"/>
          <w:rtl/>
          <w:lang w:val="en-GB" w:bidi="ar-EG"/>
        </w:rPr>
        <w:t xml:space="preserve"> بها مرفق البيئة العالمي</w:t>
      </w:r>
      <w:r w:rsidR="00531042">
        <w:rPr>
          <w:rFonts w:hint="cs"/>
          <w:sz w:val="22"/>
          <w:rtl/>
          <w:lang w:val="en-GB" w:bidi="ar-EG"/>
        </w:rPr>
        <w:t>ة</w:t>
      </w:r>
      <w:r w:rsidR="006E0E14" w:rsidRPr="00AA0A12">
        <w:rPr>
          <w:sz w:val="22"/>
          <w:rtl/>
          <w:lang w:val="en-GB" w:bidi="ar-EG"/>
        </w:rPr>
        <w:t>. وت</w:t>
      </w:r>
      <w:r w:rsidR="00531042">
        <w:rPr>
          <w:rFonts w:hint="cs"/>
          <w:sz w:val="22"/>
          <w:rtl/>
          <w:lang w:val="en-GB" w:bidi="ar-EG"/>
        </w:rPr>
        <w:t>تضمن</w:t>
      </w:r>
      <w:r w:rsidR="006E0E14" w:rsidRPr="00AA0A12">
        <w:rPr>
          <w:sz w:val="22"/>
          <w:rtl/>
          <w:lang w:val="en-GB" w:bidi="ar-EG"/>
        </w:rPr>
        <w:t xml:space="preserve"> الإجراءات المتخذة في إطار هذه الشراكة</w:t>
      </w:r>
      <w:r w:rsidR="00D14AFB">
        <w:rPr>
          <w:rFonts w:hint="cs"/>
          <w:sz w:val="22"/>
          <w:rtl/>
          <w:lang w:val="en-GB" w:bidi="ar-EG"/>
        </w:rPr>
        <w:t xml:space="preserve"> </w:t>
      </w:r>
      <w:r w:rsidR="006E0E14" w:rsidRPr="00AA0A12">
        <w:rPr>
          <w:sz w:val="22"/>
          <w:rtl/>
          <w:lang w:val="en-GB" w:bidi="ar-EG"/>
        </w:rPr>
        <w:t xml:space="preserve">دعم </w:t>
      </w:r>
      <w:r w:rsidR="00531042">
        <w:rPr>
          <w:rFonts w:hint="cs"/>
          <w:sz w:val="22"/>
          <w:rtl/>
          <w:lang w:val="en-GB" w:bidi="ar-EG"/>
        </w:rPr>
        <w:t>وضع</w:t>
      </w:r>
      <w:r w:rsidR="006E0E14" w:rsidRPr="00AA0A12">
        <w:rPr>
          <w:sz w:val="22"/>
          <w:rtl/>
          <w:lang w:val="en-GB" w:bidi="ar-EG"/>
        </w:rPr>
        <w:t xml:space="preserve"> السياسة الجنسانية الجديدة لمرفق البيئة العالمية التي اعتمدها مجلس المرفق في </w:t>
      </w:r>
      <w:r w:rsidR="00531042">
        <w:rPr>
          <w:rFonts w:hint="cs"/>
          <w:sz w:val="22"/>
          <w:rtl/>
          <w:lang w:val="en-GB" w:bidi="ar-EG"/>
        </w:rPr>
        <w:t>تشرين الثاني/</w:t>
      </w:r>
      <w:r w:rsidR="006E0E14" w:rsidRPr="00AA0A12">
        <w:rPr>
          <w:sz w:val="22"/>
          <w:rtl/>
          <w:lang w:val="en-GB" w:bidi="ar-EG"/>
        </w:rPr>
        <w:t>نوفمبر 2017،</w:t>
      </w:r>
      <w:r w:rsidR="00D14AFB" w:rsidRPr="00D14AFB">
        <w:rPr>
          <w:sz w:val="22"/>
          <w:vertAlign w:val="superscript"/>
          <w:rtl/>
          <w:lang w:val="en-GB"/>
        </w:rPr>
        <w:footnoteReference w:id="16"/>
      </w:r>
      <w:r w:rsidR="006E0E14" w:rsidRPr="00AA0A12">
        <w:rPr>
          <w:sz w:val="22"/>
          <w:rtl/>
          <w:lang w:val="en-GB" w:bidi="ar-EG"/>
        </w:rPr>
        <w:t xml:space="preserve"> ووضع مبادئ توجيهية </w:t>
      </w:r>
      <w:r w:rsidR="00531042">
        <w:rPr>
          <w:rFonts w:hint="cs"/>
          <w:sz w:val="22"/>
          <w:rtl/>
          <w:lang w:val="en-GB" w:bidi="ar-EG"/>
        </w:rPr>
        <w:t>جنسانية مرتبطة بها</w:t>
      </w:r>
      <w:r w:rsidR="00D14AFB" w:rsidRPr="00D14AFB">
        <w:rPr>
          <w:rFonts w:hint="cs"/>
          <w:sz w:val="22"/>
          <w:rtl/>
          <w:lang w:val="en-GB" w:bidi="ar-EG"/>
        </w:rPr>
        <w:t>، من بين جهود أخرى ذات صلة</w:t>
      </w:r>
      <w:r w:rsidR="006E0E14" w:rsidRPr="00AA0A12">
        <w:rPr>
          <w:sz w:val="22"/>
          <w:rtl/>
          <w:lang w:val="en-GB" w:bidi="ar-EG"/>
        </w:rPr>
        <w:t>.</w:t>
      </w:r>
    </w:p>
    <w:p w:rsidR="00D14AFB" w:rsidRPr="00D14AFB" w:rsidRDefault="00D14AFB" w:rsidP="00D14AFB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bookmarkStart w:id="16" w:name="_Hlk515264188"/>
      <w:r>
        <w:rPr>
          <w:rFonts w:hint="cs"/>
          <w:b/>
          <w:bCs/>
          <w:sz w:val="28"/>
          <w:szCs w:val="28"/>
          <w:rtl/>
          <w:lang w:val="en-GB" w:bidi="ar-EG"/>
        </w:rPr>
        <w:t>ثالثاً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>
        <w:rPr>
          <w:rFonts w:hint="cs"/>
          <w:b/>
          <w:bCs/>
          <w:sz w:val="28"/>
          <w:szCs w:val="28"/>
          <w:rtl/>
          <w:lang w:val="en-GB" w:bidi="ar-EG"/>
        </w:rPr>
        <w:t>النتائج والاعتبارات الأولية</w:t>
      </w:r>
    </w:p>
    <w:bookmarkEnd w:id="16"/>
    <w:p w:rsidR="006E0E14" w:rsidRDefault="00D14AFB" w:rsidP="008950C1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تتضمن</w:t>
      </w:r>
      <w:r w:rsidR="006E0E14" w:rsidRPr="00AA0A12">
        <w:rPr>
          <w:sz w:val="22"/>
          <w:rtl/>
          <w:lang w:val="en-GB" w:bidi="ar-EG"/>
        </w:rPr>
        <w:t xml:space="preserve"> بعض المواضيع الثابتة التي انبثقت </w:t>
      </w:r>
      <w:r>
        <w:rPr>
          <w:rFonts w:hint="cs"/>
          <w:sz w:val="22"/>
          <w:rtl/>
          <w:lang w:val="en-GB" w:bidi="ar-EG"/>
        </w:rPr>
        <w:t>عن</w:t>
      </w:r>
      <w:r w:rsidR="006E0E14" w:rsidRPr="00AA0A12">
        <w:rPr>
          <w:sz w:val="22"/>
          <w:rtl/>
          <w:lang w:val="en-GB" w:bidi="ar-EG"/>
        </w:rPr>
        <w:t xml:space="preserve"> تحليل الإجراءات التي اتخذتها الأمانة والأطراف وأصحاب المصلحة </w:t>
      </w:r>
      <w:r w:rsidR="00B745AA">
        <w:rPr>
          <w:rFonts w:hint="cs"/>
          <w:sz w:val="22"/>
          <w:rtl/>
          <w:lang w:val="en-GB" w:bidi="ar-EG"/>
        </w:rPr>
        <w:t>أهمية</w:t>
      </w:r>
      <w:r w:rsidR="006E0E14" w:rsidRPr="00AA0A12">
        <w:rPr>
          <w:sz w:val="22"/>
          <w:rtl/>
          <w:lang w:val="en-GB" w:bidi="ar-EG"/>
        </w:rPr>
        <w:t xml:space="preserve"> بناء القدرات</w:t>
      </w:r>
      <w:r w:rsidR="008950C1">
        <w:rPr>
          <w:rFonts w:hint="cs"/>
          <w:sz w:val="22"/>
          <w:rtl/>
          <w:lang w:val="en-GB" w:bidi="ar-EG"/>
        </w:rPr>
        <w:t xml:space="preserve"> على نحو مستمر،</w:t>
      </w:r>
      <w:r w:rsidR="006E0E14" w:rsidRPr="00AA0A12">
        <w:rPr>
          <w:sz w:val="22"/>
          <w:rtl/>
          <w:lang w:val="en-GB" w:bidi="ar-EG"/>
        </w:rPr>
        <w:t xml:space="preserve"> والتعلم المشترك</w:t>
      </w:r>
      <w:r w:rsidR="008950C1">
        <w:rPr>
          <w:rFonts w:hint="cs"/>
          <w:sz w:val="22"/>
          <w:rtl/>
          <w:lang w:val="en-GB" w:bidi="ar-EG"/>
        </w:rPr>
        <w:t>،</w:t>
      </w:r>
      <w:r w:rsidR="006E0E14" w:rsidRPr="00AA0A12">
        <w:rPr>
          <w:sz w:val="22"/>
          <w:rtl/>
          <w:lang w:val="en-GB" w:bidi="ar-EG"/>
        </w:rPr>
        <w:t xml:space="preserve"> وتعزيز </w:t>
      </w:r>
      <w:r w:rsidR="008950C1">
        <w:rPr>
          <w:rFonts w:hint="cs"/>
          <w:sz w:val="22"/>
          <w:rtl/>
          <w:lang w:val="en-GB" w:bidi="ar-EG"/>
        </w:rPr>
        <w:t xml:space="preserve">كتلة أساسية </w:t>
      </w:r>
      <w:r w:rsidR="006E0E14" w:rsidRPr="00AA0A12">
        <w:rPr>
          <w:sz w:val="22"/>
          <w:rtl/>
          <w:lang w:val="en-GB" w:bidi="ar-EG"/>
        </w:rPr>
        <w:t xml:space="preserve">من الجهات الفاعلة التي </w:t>
      </w:r>
      <w:r w:rsidR="008950C1">
        <w:rPr>
          <w:rFonts w:hint="cs"/>
          <w:sz w:val="22"/>
          <w:rtl/>
          <w:lang w:val="en-GB" w:bidi="ar-EG"/>
        </w:rPr>
        <w:t>لديها وعي</w:t>
      </w:r>
      <w:r w:rsidR="006E0E14" w:rsidRPr="00AA0A12">
        <w:rPr>
          <w:sz w:val="22"/>
          <w:rtl/>
          <w:lang w:val="en-GB" w:bidi="ar-EG"/>
        </w:rPr>
        <w:t xml:space="preserve"> </w:t>
      </w:r>
      <w:r w:rsidR="008950C1">
        <w:rPr>
          <w:rFonts w:hint="cs"/>
          <w:sz w:val="22"/>
          <w:rtl/>
          <w:lang w:val="en-GB" w:bidi="ar-EG"/>
        </w:rPr>
        <w:t>بالقضايا الجنسانية</w:t>
      </w:r>
      <w:r w:rsidR="006E0E14" w:rsidRPr="00AA0A12">
        <w:rPr>
          <w:sz w:val="22"/>
          <w:rtl/>
          <w:lang w:val="en-GB" w:bidi="ar-EG"/>
        </w:rPr>
        <w:t xml:space="preserve"> و</w:t>
      </w:r>
      <w:r w:rsidR="008950C1">
        <w:rPr>
          <w:rFonts w:hint="cs"/>
          <w:sz w:val="22"/>
          <w:rtl/>
          <w:lang w:val="en-GB" w:bidi="ar-EG"/>
        </w:rPr>
        <w:t xml:space="preserve">قضايا </w:t>
      </w:r>
      <w:r w:rsidR="006E0E14" w:rsidRPr="00AA0A12">
        <w:rPr>
          <w:sz w:val="22"/>
          <w:rtl/>
          <w:lang w:val="en-GB" w:bidi="ar-EG"/>
        </w:rPr>
        <w:t>التنوع البيولوجي</w:t>
      </w:r>
      <w:r w:rsidR="008950C1" w:rsidRPr="008950C1">
        <w:rPr>
          <w:sz w:val="22"/>
          <w:rtl/>
          <w:lang w:val="en-GB" w:bidi="ar-EG"/>
        </w:rPr>
        <w:t xml:space="preserve"> وتلتزم بمعالج</w:t>
      </w:r>
      <w:r w:rsidR="008950C1">
        <w:rPr>
          <w:rFonts w:hint="cs"/>
          <w:sz w:val="22"/>
          <w:rtl/>
          <w:lang w:val="en-GB" w:bidi="ar-EG"/>
        </w:rPr>
        <w:t>تها وتمتلك</w:t>
      </w:r>
      <w:r w:rsidR="006E0E14" w:rsidRPr="00AA0A12">
        <w:rPr>
          <w:sz w:val="22"/>
          <w:rtl/>
          <w:lang w:val="en-GB" w:bidi="ar-EG"/>
        </w:rPr>
        <w:t xml:space="preserve"> الأدوات والموارد </w:t>
      </w:r>
      <w:r w:rsidR="008950C1">
        <w:rPr>
          <w:rFonts w:hint="cs"/>
          <w:sz w:val="22"/>
          <w:rtl/>
          <w:lang w:val="en-GB" w:bidi="ar-EG"/>
        </w:rPr>
        <w:t>فضلاً عن</w:t>
      </w:r>
      <w:r w:rsidR="006E0E14" w:rsidRPr="00AA0A12">
        <w:rPr>
          <w:sz w:val="22"/>
          <w:rtl/>
          <w:lang w:val="en-GB" w:bidi="ar-EG"/>
        </w:rPr>
        <w:t xml:space="preserve"> الهياكل التعاونية التي </w:t>
      </w:r>
      <w:r w:rsidR="004167D8">
        <w:rPr>
          <w:rFonts w:hint="cs"/>
          <w:sz w:val="22"/>
          <w:rtl/>
          <w:lang w:val="en-GB" w:bidi="ar-EG"/>
        </w:rPr>
        <w:t xml:space="preserve">توفر لها الإطار اللازم لتحقيق ذلك. </w:t>
      </w:r>
    </w:p>
    <w:p w:rsidR="006E0E14" w:rsidRDefault="00060A24" w:rsidP="0092340E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/>
        </w:rPr>
        <w:t xml:space="preserve">وقد أسهمت </w:t>
      </w:r>
      <w:r w:rsidR="006E0E14" w:rsidRPr="00AA0A12">
        <w:rPr>
          <w:sz w:val="22"/>
          <w:rtl/>
          <w:lang w:val="en-GB" w:bidi="ar-EG"/>
        </w:rPr>
        <w:t xml:space="preserve">الإجراءات التي اتخذتها الأمانة </w:t>
      </w:r>
      <w:r w:rsidR="004167D8">
        <w:rPr>
          <w:sz w:val="22"/>
          <w:rtl/>
          <w:lang w:val="en-GB" w:bidi="ar-EG"/>
        </w:rPr>
        <w:t>–</w:t>
      </w:r>
      <w:r w:rsidR="006E0E14" w:rsidRPr="00AA0A12">
        <w:rPr>
          <w:sz w:val="22"/>
          <w:rtl/>
          <w:lang w:val="en-GB" w:bidi="ar-EG"/>
        </w:rPr>
        <w:t xml:space="preserve"> </w:t>
      </w:r>
      <w:r w:rsidR="004167D8">
        <w:rPr>
          <w:rFonts w:hint="cs"/>
          <w:sz w:val="22"/>
          <w:rtl/>
          <w:lang w:val="en-GB" w:bidi="ar-EG"/>
        </w:rPr>
        <w:t>من قبيل الاضطلاع</w:t>
      </w:r>
      <w:r w:rsidR="006E0E14" w:rsidRPr="00AA0A12">
        <w:rPr>
          <w:sz w:val="22"/>
          <w:rtl/>
          <w:lang w:val="en-GB" w:bidi="ar-EG"/>
        </w:rPr>
        <w:t xml:space="preserve"> بعمليات تشاركية ل</w:t>
      </w:r>
      <w:r>
        <w:rPr>
          <w:rFonts w:hint="cs"/>
          <w:sz w:val="22"/>
          <w:rtl/>
          <w:lang w:val="en-GB" w:bidi="ar-EG"/>
        </w:rPr>
        <w:t>وضع</w:t>
      </w:r>
      <w:r w:rsidR="006E0E14" w:rsidRPr="00AA0A12">
        <w:rPr>
          <w:sz w:val="22"/>
          <w:rtl/>
          <w:lang w:val="en-GB" w:bidi="ar-EG"/>
        </w:rPr>
        <w:t xml:space="preserve"> استراتيجيات وخطط عمل</w:t>
      </w:r>
      <w:r>
        <w:rPr>
          <w:rFonts w:hint="cs"/>
          <w:sz w:val="22"/>
          <w:rtl/>
          <w:lang w:val="en-GB" w:bidi="ar-EG"/>
        </w:rPr>
        <w:t xml:space="preserve"> وطنية</w:t>
      </w:r>
      <w:r w:rsidR="006E0E14" w:rsidRPr="00AA0A12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 xml:space="preserve">مراعية للمنظور </w:t>
      </w:r>
      <w:proofErr w:type="spellStart"/>
      <w:r>
        <w:rPr>
          <w:rFonts w:hint="cs"/>
          <w:sz w:val="22"/>
          <w:rtl/>
          <w:lang w:val="en-GB" w:bidi="ar-EG"/>
        </w:rPr>
        <w:t>الجنساني</w:t>
      </w:r>
      <w:proofErr w:type="spellEnd"/>
      <w:r w:rsidR="006E0E14" w:rsidRPr="00AA0A12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ويمكن أن تشكل</w:t>
      </w:r>
      <w:r w:rsidR="006E0E14" w:rsidRPr="00AA0A12">
        <w:rPr>
          <w:sz w:val="22"/>
          <w:rtl/>
          <w:lang w:val="en-GB" w:bidi="ar-EG"/>
        </w:rPr>
        <w:t xml:space="preserve"> أمثلة، و</w:t>
      </w:r>
      <w:r>
        <w:rPr>
          <w:rFonts w:hint="cs"/>
          <w:sz w:val="22"/>
          <w:rtl/>
          <w:lang w:val="en-GB" w:bidi="ar-EG"/>
        </w:rPr>
        <w:t xml:space="preserve">وضع </w:t>
      </w:r>
      <w:r w:rsidR="006E0E14" w:rsidRPr="00AA0A12">
        <w:rPr>
          <w:sz w:val="22"/>
          <w:rtl/>
          <w:lang w:val="en-GB" w:bidi="ar-EG"/>
        </w:rPr>
        <w:t>مجموعة من</w:t>
      </w:r>
      <w:r>
        <w:rPr>
          <w:rFonts w:hint="cs"/>
          <w:sz w:val="22"/>
          <w:rtl/>
          <w:lang w:val="en-GB" w:bidi="ar-EG"/>
        </w:rPr>
        <w:t xml:space="preserve"> الموارد المتعلقة ببناء القدرات وبالقدرات والأدوات التدريبية</w:t>
      </w:r>
      <w:r w:rsidR="0092340E">
        <w:rPr>
          <w:rFonts w:hint="cs"/>
          <w:sz w:val="22"/>
          <w:rtl/>
          <w:lang w:val="en-GB" w:bidi="ar-EG"/>
        </w:rPr>
        <w:t xml:space="preserve">، بما في </w:t>
      </w:r>
      <w:r w:rsidR="006E0E14" w:rsidRPr="00AA0A12">
        <w:rPr>
          <w:sz w:val="22"/>
          <w:rtl/>
          <w:lang w:val="en-GB" w:bidi="ar-EG"/>
        </w:rPr>
        <w:t xml:space="preserve">ذلك على المستوى الإقليمي </w:t>
      </w:r>
      <w:r w:rsidR="0092340E">
        <w:rPr>
          <w:sz w:val="22"/>
          <w:rtl/>
          <w:lang w:val="en-GB" w:bidi="ar-EG"/>
        </w:rPr>
        <w:t>–</w:t>
      </w:r>
      <w:r w:rsidR="006E0E14" w:rsidRPr="00AA0A12">
        <w:rPr>
          <w:sz w:val="22"/>
          <w:rtl/>
          <w:lang w:val="en-GB" w:bidi="ar-EG"/>
        </w:rPr>
        <w:t xml:space="preserve"> </w:t>
      </w:r>
      <w:r w:rsidR="0092340E">
        <w:rPr>
          <w:rFonts w:hint="cs"/>
          <w:sz w:val="22"/>
          <w:rtl/>
          <w:lang w:val="en-GB" w:bidi="ar-EG"/>
        </w:rPr>
        <w:t>في كل من</w:t>
      </w:r>
      <w:r w:rsidR="006E0E14" w:rsidRPr="00AA0A12">
        <w:rPr>
          <w:sz w:val="22"/>
          <w:rtl/>
          <w:lang w:val="en-GB" w:bidi="ar-EG"/>
        </w:rPr>
        <w:t xml:space="preserve"> </w:t>
      </w:r>
      <w:r w:rsidR="0092340E">
        <w:rPr>
          <w:rFonts w:hint="cs"/>
          <w:sz w:val="22"/>
          <w:rtl/>
          <w:lang w:val="en-GB" w:bidi="ar-EG"/>
        </w:rPr>
        <w:t>إشراك</w:t>
      </w:r>
      <w:r w:rsidR="006E0E14" w:rsidRPr="00AA0A12">
        <w:rPr>
          <w:sz w:val="22"/>
          <w:rtl/>
          <w:lang w:val="en-GB" w:bidi="ar-EG"/>
        </w:rPr>
        <w:t xml:space="preserve"> مجموعة متنوعة</w:t>
      </w:r>
      <w:r w:rsidR="0092340E">
        <w:rPr>
          <w:rFonts w:hint="cs"/>
          <w:sz w:val="22"/>
          <w:rtl/>
          <w:lang w:val="en-GB" w:bidi="ar-EG"/>
        </w:rPr>
        <w:t xml:space="preserve"> من أصحاب المصلحة الذين لم يشارك الكثير منهم سابقاً في عمليات الاتفاقية، وإتاحة وسائل وفرص لتعزيز هذه المشاركة.</w:t>
      </w:r>
      <w:r w:rsidR="006E0E14" w:rsidRPr="00AA0A12">
        <w:rPr>
          <w:sz w:val="22"/>
          <w:rtl/>
          <w:lang w:val="en-GB" w:bidi="ar-EG"/>
        </w:rPr>
        <w:t xml:space="preserve"> </w:t>
      </w:r>
      <w:r w:rsidR="0092340E">
        <w:rPr>
          <w:rFonts w:hint="cs"/>
          <w:sz w:val="22"/>
          <w:rtl/>
          <w:lang w:val="en-GB" w:bidi="ar-EG"/>
        </w:rPr>
        <w:t>ويمكن أن تسهم توعية</w:t>
      </w:r>
      <w:r w:rsidR="006E0E14" w:rsidRPr="00AA0A12">
        <w:rPr>
          <w:sz w:val="22"/>
          <w:rtl/>
          <w:lang w:val="en-GB" w:bidi="ar-EG"/>
        </w:rPr>
        <w:t xml:space="preserve"> وإشراك المجموعات النسائية </w:t>
      </w:r>
      <w:r w:rsidR="0092340E">
        <w:rPr>
          <w:rFonts w:hint="cs"/>
          <w:sz w:val="22"/>
          <w:rtl/>
          <w:lang w:val="en-GB" w:bidi="ar-EG"/>
        </w:rPr>
        <w:t>و</w:t>
      </w:r>
      <w:r w:rsidR="0092340E" w:rsidRPr="0092340E">
        <w:rPr>
          <w:sz w:val="22"/>
          <w:rtl/>
          <w:lang w:val="en-GB" w:bidi="ar-EG"/>
        </w:rPr>
        <w:t xml:space="preserve">أخصائيين في الشؤون الجنسانية والبيئة </w:t>
      </w:r>
      <w:r w:rsidR="006E0E14" w:rsidRPr="00AA0A12">
        <w:rPr>
          <w:sz w:val="22"/>
          <w:rtl/>
          <w:lang w:val="en-GB" w:bidi="ar-EG"/>
        </w:rPr>
        <w:t>على وجه ال</w:t>
      </w:r>
      <w:r w:rsidR="0092340E">
        <w:rPr>
          <w:rFonts w:hint="cs"/>
          <w:sz w:val="22"/>
          <w:rtl/>
          <w:lang w:val="en-GB" w:bidi="ar-EG"/>
        </w:rPr>
        <w:t>تحديد في</w:t>
      </w:r>
      <w:r w:rsidR="006E0E14" w:rsidRPr="00AA0A12">
        <w:rPr>
          <w:sz w:val="22"/>
          <w:rtl/>
          <w:lang w:val="en-GB" w:bidi="ar-EG"/>
        </w:rPr>
        <w:t xml:space="preserve"> توسيع نطاق الجهود </w:t>
      </w:r>
      <w:r w:rsidR="0092340E">
        <w:rPr>
          <w:rFonts w:hint="cs"/>
          <w:sz w:val="22"/>
          <w:rtl/>
          <w:lang w:val="en-GB" w:bidi="ar-EG"/>
        </w:rPr>
        <w:t>الرامية إلى</w:t>
      </w:r>
      <w:r w:rsidR="006E0E14" w:rsidRPr="00AA0A12">
        <w:rPr>
          <w:sz w:val="22"/>
          <w:rtl/>
          <w:lang w:val="en-GB" w:bidi="ar-EG"/>
        </w:rPr>
        <w:t xml:space="preserve"> حفظ التنوع البيولوجي واستخدامه المستدام. </w:t>
      </w:r>
      <w:r w:rsidR="00167DD4">
        <w:rPr>
          <w:rFonts w:hint="cs"/>
          <w:sz w:val="22"/>
          <w:rtl/>
          <w:lang w:val="en-GB" w:bidi="ar-EG"/>
        </w:rPr>
        <w:t>وتتيح</w:t>
      </w:r>
      <w:r w:rsidR="006E0E14" w:rsidRPr="00AA0A12">
        <w:rPr>
          <w:sz w:val="22"/>
          <w:rtl/>
          <w:lang w:val="en-GB" w:bidi="ar-EG"/>
        </w:rPr>
        <w:t xml:space="preserve"> المشاركة الفعالة لأصحاب المصلحة فرصاً للاستفادة من أوجه التآزر</w:t>
      </w:r>
      <w:r w:rsidR="00167DD4">
        <w:rPr>
          <w:rFonts w:hint="cs"/>
          <w:sz w:val="22"/>
          <w:rtl/>
          <w:lang w:val="en-GB" w:bidi="ar-EG"/>
        </w:rPr>
        <w:t xml:space="preserve"> اللازم</w:t>
      </w:r>
      <w:r w:rsidR="006E0E14" w:rsidRPr="00AA0A12">
        <w:rPr>
          <w:sz w:val="22"/>
          <w:rtl/>
          <w:lang w:val="en-GB" w:bidi="ar-EG"/>
        </w:rPr>
        <w:t xml:space="preserve"> لدعم تنفيذ الاستراتيجيات وخطط العمل الوطنية للتنوع البيولوجي بطريقة </w:t>
      </w:r>
      <w:r w:rsidR="00167DD4">
        <w:rPr>
          <w:rFonts w:hint="cs"/>
          <w:sz w:val="22"/>
          <w:rtl/>
          <w:lang w:val="en-GB" w:bidi="ar-EG"/>
        </w:rPr>
        <w:t xml:space="preserve">تراعي المنظور </w:t>
      </w:r>
      <w:proofErr w:type="spellStart"/>
      <w:r w:rsidR="00167DD4">
        <w:rPr>
          <w:rFonts w:hint="cs"/>
          <w:sz w:val="22"/>
          <w:rtl/>
          <w:lang w:val="en-GB" w:bidi="ar-EG"/>
        </w:rPr>
        <w:t>الجنساني</w:t>
      </w:r>
      <w:proofErr w:type="spellEnd"/>
      <w:r w:rsidR="006E0E14" w:rsidRPr="00AA0A12">
        <w:rPr>
          <w:sz w:val="22"/>
          <w:rtl/>
          <w:lang w:val="en-GB" w:bidi="ar-EG"/>
        </w:rPr>
        <w:t xml:space="preserve"> ول</w:t>
      </w:r>
      <w:r w:rsidR="00167DD4">
        <w:rPr>
          <w:rFonts w:hint="cs"/>
          <w:sz w:val="22"/>
          <w:rtl/>
          <w:lang w:val="en-GB" w:bidi="ar-EG"/>
        </w:rPr>
        <w:t>زيادة</w:t>
      </w:r>
      <w:r w:rsidR="006E0E14" w:rsidRPr="00AA0A12">
        <w:rPr>
          <w:sz w:val="22"/>
          <w:rtl/>
          <w:lang w:val="en-GB" w:bidi="ar-EG"/>
        </w:rPr>
        <w:t xml:space="preserve"> تدفقات التمويل البديلة</w:t>
      </w:r>
      <w:r w:rsidR="00167DD4">
        <w:rPr>
          <w:rFonts w:hint="cs"/>
          <w:sz w:val="22"/>
          <w:rtl/>
          <w:lang w:val="en-GB" w:bidi="ar-EG"/>
        </w:rPr>
        <w:t xml:space="preserve"> إلى أقصى حد</w:t>
      </w:r>
      <w:r w:rsidR="006E0E14" w:rsidRPr="00AA0A12">
        <w:rPr>
          <w:sz w:val="22"/>
          <w:rtl/>
          <w:lang w:val="en-GB" w:bidi="ar-EG"/>
        </w:rPr>
        <w:t xml:space="preserve">. </w:t>
      </w:r>
      <w:r w:rsidR="00167DD4">
        <w:rPr>
          <w:rFonts w:hint="cs"/>
          <w:sz w:val="22"/>
          <w:rtl/>
          <w:lang w:val="en-GB" w:bidi="ar-EG"/>
        </w:rPr>
        <w:t>ويشكل أيضاً</w:t>
      </w:r>
      <w:r w:rsidR="006E0E14" w:rsidRPr="00AA0A12">
        <w:rPr>
          <w:sz w:val="22"/>
          <w:rtl/>
          <w:lang w:val="en-GB" w:bidi="ar-EG"/>
        </w:rPr>
        <w:t xml:space="preserve"> دعم </w:t>
      </w:r>
      <w:r w:rsidR="00167DD4">
        <w:rPr>
          <w:rFonts w:hint="cs"/>
          <w:sz w:val="22"/>
          <w:rtl/>
          <w:lang w:val="en-GB" w:bidi="ar-EG"/>
        </w:rPr>
        <w:t>مشاركة</w:t>
      </w:r>
      <w:r w:rsidR="006E0E14" w:rsidRPr="00AA0A12">
        <w:rPr>
          <w:sz w:val="22"/>
          <w:rtl/>
          <w:lang w:val="en-GB" w:bidi="ar-EG"/>
        </w:rPr>
        <w:t xml:space="preserve"> الشركاء الإقليميين الرئيسيين</w:t>
      </w:r>
      <w:r w:rsidR="00167DD4">
        <w:rPr>
          <w:rFonts w:hint="cs"/>
          <w:sz w:val="22"/>
          <w:rtl/>
          <w:lang w:val="en-GB" w:bidi="ar-EG"/>
        </w:rPr>
        <w:t xml:space="preserve"> واضطلاعهم بدور قيادي</w:t>
      </w:r>
      <w:r w:rsidR="006E0E14" w:rsidRPr="00AA0A12">
        <w:rPr>
          <w:sz w:val="22"/>
          <w:rtl/>
          <w:lang w:val="en-GB" w:bidi="ar-EG"/>
        </w:rPr>
        <w:t xml:space="preserve"> في </w:t>
      </w:r>
      <w:r w:rsidR="00167DD4">
        <w:rPr>
          <w:rFonts w:hint="cs"/>
          <w:sz w:val="22"/>
          <w:rtl/>
          <w:lang w:val="en-GB" w:bidi="ar-EG"/>
        </w:rPr>
        <w:t>القضايا الجنسانية</w:t>
      </w:r>
      <w:r w:rsidR="006E0E14" w:rsidRPr="00AA0A12">
        <w:rPr>
          <w:sz w:val="22"/>
          <w:rtl/>
          <w:lang w:val="en-GB" w:bidi="ar-EG"/>
        </w:rPr>
        <w:t xml:space="preserve"> وسيلة </w:t>
      </w:r>
      <w:r w:rsidR="00167DD4">
        <w:rPr>
          <w:rFonts w:hint="cs"/>
          <w:sz w:val="22"/>
          <w:rtl/>
          <w:lang w:val="en-GB" w:bidi="ar-EG"/>
        </w:rPr>
        <w:t>هامة</w:t>
      </w:r>
      <w:r w:rsidR="006E0E14" w:rsidRPr="00AA0A12">
        <w:rPr>
          <w:sz w:val="22"/>
          <w:rtl/>
          <w:lang w:val="en-GB" w:bidi="ar-EG"/>
        </w:rPr>
        <w:t xml:space="preserve"> لتعزيز التنسيق</w:t>
      </w:r>
      <w:r w:rsidR="00167DD4">
        <w:rPr>
          <w:rFonts w:hint="cs"/>
          <w:sz w:val="22"/>
          <w:rtl/>
          <w:lang w:val="en-GB" w:bidi="ar-EG"/>
        </w:rPr>
        <w:t>،</w:t>
      </w:r>
      <w:r w:rsidR="006E0E14" w:rsidRPr="00AA0A12">
        <w:rPr>
          <w:sz w:val="22"/>
          <w:rtl/>
          <w:lang w:val="en-GB" w:bidi="ar-EG"/>
        </w:rPr>
        <w:t xml:space="preserve"> وتبادل المعلومات والتعلم، والاستفادة من النتائج الناجحة.</w:t>
      </w:r>
    </w:p>
    <w:p w:rsidR="006E0E14" w:rsidRPr="00AA0A12" w:rsidRDefault="00FE3060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وعكست العروض الواردة</w:t>
      </w:r>
      <w:r w:rsidR="006E0E14" w:rsidRPr="00AA0A12">
        <w:rPr>
          <w:sz w:val="22"/>
          <w:rtl/>
          <w:lang w:val="en-GB" w:bidi="ar-EG"/>
        </w:rPr>
        <w:t xml:space="preserve"> من الأطراف وأصحاب المصلحة بشأن التقدم المحرز في تنفيذ خطة العمل </w:t>
      </w:r>
      <w:r>
        <w:rPr>
          <w:rFonts w:hint="cs"/>
          <w:sz w:val="22"/>
          <w:rtl/>
          <w:lang w:val="en-GB" w:bidi="ar-EG"/>
        </w:rPr>
        <w:t>بصورة إيجابية</w:t>
      </w:r>
      <w:r w:rsidR="006E0E14" w:rsidRPr="00AA0A12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ا</w:t>
      </w:r>
      <w:r w:rsidR="006E0E14" w:rsidRPr="00AA0A12">
        <w:rPr>
          <w:sz w:val="22"/>
          <w:rtl/>
          <w:lang w:val="en-GB" w:bidi="ar-EG"/>
        </w:rPr>
        <w:t xml:space="preserve">لجهود المبذولة لمعالجة القضايا الجنسانية، مع </w:t>
      </w:r>
      <w:r>
        <w:rPr>
          <w:rFonts w:hint="cs"/>
          <w:sz w:val="22"/>
          <w:rtl/>
          <w:lang w:val="en-GB" w:bidi="ar-EG"/>
        </w:rPr>
        <w:t>إبراز</w:t>
      </w:r>
      <w:r w:rsidR="006E0E14" w:rsidRPr="00AA0A12">
        <w:rPr>
          <w:sz w:val="22"/>
          <w:rtl/>
          <w:lang w:val="en-GB" w:bidi="ar-EG"/>
        </w:rPr>
        <w:t xml:space="preserve"> الخطط والأطر الوطنية التي توفر الأساس لزيادة الاهتمام </w:t>
      </w:r>
      <w:r>
        <w:rPr>
          <w:rFonts w:hint="cs"/>
          <w:sz w:val="22"/>
          <w:rtl/>
          <w:lang w:val="en-GB" w:bidi="ar-EG"/>
        </w:rPr>
        <w:t>بالاعتبارات الجنسانية</w:t>
      </w:r>
      <w:r w:rsidR="006E0E14" w:rsidRPr="00AA0A12">
        <w:rPr>
          <w:sz w:val="22"/>
          <w:rtl/>
          <w:lang w:val="en-GB" w:bidi="ar-EG"/>
        </w:rPr>
        <w:t xml:space="preserve">، </w:t>
      </w:r>
      <w:r>
        <w:rPr>
          <w:rFonts w:hint="cs"/>
          <w:sz w:val="22"/>
          <w:rtl/>
          <w:lang w:val="en-GB" w:bidi="ar-EG"/>
        </w:rPr>
        <w:t>وكذلك</w:t>
      </w:r>
      <w:r w:rsidR="006E0E14" w:rsidRPr="00AA0A12">
        <w:rPr>
          <w:sz w:val="22"/>
          <w:rtl/>
          <w:lang w:val="en-GB" w:bidi="ar-EG"/>
        </w:rPr>
        <w:t xml:space="preserve"> المبادرات التي تنطوي على إمكانات </w:t>
      </w:r>
      <w:r>
        <w:rPr>
          <w:rFonts w:hint="cs"/>
          <w:sz w:val="22"/>
          <w:rtl/>
          <w:lang w:val="en-GB" w:bidi="ar-EG"/>
        </w:rPr>
        <w:t>لزيادة تعزيز</w:t>
      </w:r>
      <w:r w:rsidR="006E0E14" w:rsidRPr="00AA0A12">
        <w:rPr>
          <w:sz w:val="22"/>
          <w:rtl/>
          <w:lang w:val="en-GB" w:bidi="ar-EG"/>
        </w:rPr>
        <w:t xml:space="preserve"> الفهم والقدرات </w:t>
      </w:r>
      <w:r>
        <w:rPr>
          <w:rFonts w:hint="cs"/>
          <w:sz w:val="22"/>
          <w:rtl/>
          <w:lang w:val="en-GB" w:bidi="ar-EG"/>
        </w:rPr>
        <w:t>بشأن</w:t>
      </w:r>
      <w:r w:rsidR="006E0E14" w:rsidRPr="00AA0A12">
        <w:rPr>
          <w:sz w:val="22"/>
          <w:rtl/>
          <w:lang w:val="en-GB" w:bidi="ar-EG"/>
        </w:rPr>
        <w:t xml:space="preserve"> الروابط</w:t>
      </w:r>
      <w:r>
        <w:rPr>
          <w:rFonts w:hint="cs"/>
          <w:sz w:val="22"/>
          <w:rtl/>
          <w:lang w:val="en-GB" w:bidi="ar-EG"/>
        </w:rPr>
        <w:t xml:space="preserve"> القائمة</w:t>
      </w:r>
      <w:r w:rsidR="006E0E14" w:rsidRPr="00AA0A12">
        <w:rPr>
          <w:sz w:val="22"/>
          <w:rtl/>
          <w:lang w:val="en-GB" w:bidi="ar-EG"/>
        </w:rPr>
        <w:t xml:space="preserve"> بين </w:t>
      </w:r>
      <w:bookmarkStart w:id="17" w:name="_Hlk515274246"/>
      <w:r w:rsidR="006E0E14" w:rsidRPr="00AA0A12">
        <w:rPr>
          <w:sz w:val="22"/>
          <w:rtl/>
          <w:lang w:val="en-GB" w:bidi="ar-EG"/>
        </w:rPr>
        <w:t>ال</w:t>
      </w:r>
      <w:r>
        <w:rPr>
          <w:rFonts w:hint="cs"/>
          <w:sz w:val="22"/>
          <w:rtl/>
          <w:lang w:val="en-GB" w:bidi="ar-EG"/>
        </w:rPr>
        <w:t>اعتبارات الجنسانية</w:t>
      </w:r>
      <w:r w:rsidR="006E0E14" w:rsidRPr="00AA0A12">
        <w:rPr>
          <w:sz w:val="22"/>
          <w:rtl/>
          <w:lang w:val="en-GB" w:bidi="ar-EG"/>
        </w:rPr>
        <w:t xml:space="preserve"> والتنوع البيولوجي</w:t>
      </w:r>
      <w:bookmarkEnd w:id="17"/>
      <w:r w:rsidR="006E0E14">
        <w:rPr>
          <w:rFonts w:hint="cs"/>
          <w:sz w:val="22"/>
          <w:rtl/>
          <w:lang w:val="en-GB" w:bidi="ar-EG"/>
        </w:rPr>
        <w:t>.</w:t>
      </w:r>
    </w:p>
    <w:p w:rsidR="006E0E14" w:rsidRDefault="00D3531D" w:rsidP="00E05B32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6E0E14" w:rsidRPr="00AA0A12">
        <w:rPr>
          <w:sz w:val="22"/>
          <w:rtl/>
          <w:lang w:val="en-GB" w:bidi="ar-EG"/>
        </w:rPr>
        <w:t xml:space="preserve">يشير استعراض الاستراتيجيات وخطط العمل الوطنية المتعلقة بالتنوع البيولوجي في </w:t>
      </w:r>
      <w:r>
        <w:rPr>
          <w:rFonts w:hint="cs"/>
          <w:sz w:val="22"/>
          <w:rtl/>
          <w:lang w:val="en-GB" w:bidi="ar-EG"/>
        </w:rPr>
        <w:t>فترة</w:t>
      </w:r>
      <w:r w:rsidR="006E0E14" w:rsidRPr="00AA0A12">
        <w:rPr>
          <w:sz w:val="22"/>
          <w:rtl/>
          <w:lang w:val="en-GB" w:bidi="ar-EG"/>
        </w:rPr>
        <w:t xml:space="preserve"> ما بعد </w:t>
      </w:r>
      <w:proofErr w:type="spellStart"/>
      <w:r w:rsidR="006E0E14" w:rsidRPr="00AA0A12">
        <w:rPr>
          <w:sz w:val="22"/>
          <w:rtl/>
          <w:lang w:val="en-GB" w:bidi="ar-EG"/>
        </w:rPr>
        <w:t>ناغويا</w:t>
      </w:r>
      <w:proofErr w:type="spellEnd"/>
      <w:r w:rsidR="006E0E14" w:rsidRPr="00AA0A12">
        <w:rPr>
          <w:sz w:val="22"/>
          <w:rtl/>
          <w:lang w:val="en-GB" w:bidi="ar-EG"/>
        </w:rPr>
        <w:t xml:space="preserve"> إلى أن العديد من الأطراف </w:t>
      </w:r>
      <w:r>
        <w:rPr>
          <w:rFonts w:hint="cs"/>
          <w:sz w:val="22"/>
          <w:rtl/>
          <w:lang w:val="en-GB" w:bidi="ar-EG"/>
        </w:rPr>
        <w:t>يقر بأن القضايا</w:t>
      </w:r>
      <w:r w:rsidR="006E0E14" w:rsidRPr="00AA0A12">
        <w:rPr>
          <w:sz w:val="22"/>
          <w:rtl/>
          <w:lang w:val="en-GB" w:bidi="ar-EG"/>
        </w:rPr>
        <w:t xml:space="preserve"> الجنسانية </w:t>
      </w:r>
      <w:r>
        <w:rPr>
          <w:rFonts w:hint="cs"/>
          <w:sz w:val="22"/>
          <w:rtl/>
          <w:lang w:val="en-GB" w:bidi="ar-EG"/>
        </w:rPr>
        <w:t>مهمة</w:t>
      </w:r>
      <w:r w:rsidR="006E0E14" w:rsidRPr="00AA0A12">
        <w:rPr>
          <w:sz w:val="22"/>
          <w:rtl/>
          <w:lang w:val="en-GB" w:bidi="ar-EG"/>
        </w:rPr>
        <w:t xml:space="preserve"> بطريقة ما </w:t>
      </w:r>
      <w:r>
        <w:rPr>
          <w:rFonts w:hint="cs"/>
          <w:sz w:val="22"/>
          <w:rtl/>
          <w:lang w:val="en-GB" w:bidi="ar-EG"/>
        </w:rPr>
        <w:t>ل</w:t>
      </w:r>
      <w:r w:rsidR="006E0E14" w:rsidRPr="00AA0A12">
        <w:rPr>
          <w:sz w:val="22"/>
          <w:rtl/>
          <w:lang w:val="en-GB" w:bidi="ar-EG"/>
        </w:rPr>
        <w:t xml:space="preserve">تحقيق أهداف التنوع البيولوجي؛ ومع ذلك، لا تزال هناك فجوات في معالجة القضايا الجنسانية </w:t>
      </w:r>
      <w:r>
        <w:rPr>
          <w:rFonts w:hint="cs"/>
          <w:sz w:val="22"/>
          <w:rtl/>
          <w:lang w:val="en-GB" w:bidi="ar-EG"/>
        </w:rPr>
        <w:t>بصورة مستمرة</w:t>
      </w:r>
      <w:r w:rsidR="006E0E14" w:rsidRPr="00AA0A12">
        <w:rPr>
          <w:sz w:val="22"/>
          <w:rtl/>
          <w:lang w:val="en-GB" w:bidi="ar-EG"/>
        </w:rPr>
        <w:t xml:space="preserve"> في الاستراتيجيات والإجراءات، وفي إشراك ممثلات النساء بصورة </w:t>
      </w:r>
      <w:r>
        <w:rPr>
          <w:rFonts w:hint="cs"/>
          <w:sz w:val="22"/>
          <w:rtl/>
          <w:lang w:val="en-GB" w:bidi="ar-EG"/>
        </w:rPr>
        <w:t>هادفة</w:t>
      </w:r>
      <w:r w:rsidR="006E0E14" w:rsidRPr="00AA0A12">
        <w:rPr>
          <w:sz w:val="22"/>
          <w:rtl/>
          <w:lang w:val="en-GB" w:bidi="ar-EG"/>
        </w:rPr>
        <w:t xml:space="preserve"> في عمليات </w:t>
      </w:r>
      <w:r w:rsidR="006E0E14" w:rsidRPr="00AA0A12">
        <w:rPr>
          <w:sz w:val="22"/>
          <w:rtl/>
          <w:lang w:val="en-GB" w:bidi="ar-EG"/>
        </w:rPr>
        <w:lastRenderedPageBreak/>
        <w:t>التخطيط والتنفيذ. وت</w:t>
      </w:r>
      <w:r>
        <w:rPr>
          <w:rFonts w:hint="cs"/>
          <w:sz w:val="22"/>
          <w:rtl/>
          <w:lang w:val="en-GB" w:bidi="ar-EG"/>
        </w:rPr>
        <w:t>شير</w:t>
      </w:r>
      <w:r w:rsidR="006E0E14" w:rsidRPr="00AA0A12">
        <w:rPr>
          <w:sz w:val="22"/>
          <w:rtl/>
          <w:lang w:val="en-GB" w:bidi="ar-EG"/>
        </w:rPr>
        <w:t xml:space="preserve"> ال</w:t>
      </w:r>
      <w:r>
        <w:rPr>
          <w:rFonts w:hint="cs"/>
          <w:sz w:val="22"/>
          <w:rtl/>
          <w:lang w:val="en-GB" w:bidi="ar-EG"/>
        </w:rPr>
        <w:t>دعوات</w:t>
      </w:r>
      <w:r w:rsidR="006E0E14" w:rsidRPr="00AA0A12">
        <w:rPr>
          <w:sz w:val="22"/>
          <w:rtl/>
          <w:lang w:val="en-GB" w:bidi="ar-EG"/>
        </w:rPr>
        <w:t xml:space="preserve"> المستمرة لبناء القدرات </w:t>
      </w:r>
      <w:r>
        <w:rPr>
          <w:rFonts w:hint="cs"/>
          <w:sz w:val="22"/>
          <w:rtl/>
          <w:lang w:val="en-GB" w:bidi="ar-EG"/>
        </w:rPr>
        <w:t>إلى</w:t>
      </w:r>
      <w:r w:rsidR="006E0E14" w:rsidRPr="00AA0A12">
        <w:rPr>
          <w:sz w:val="22"/>
          <w:rtl/>
          <w:lang w:val="en-GB" w:bidi="ar-EG"/>
        </w:rPr>
        <w:t xml:space="preserve"> أن </w:t>
      </w:r>
      <w:r>
        <w:rPr>
          <w:rFonts w:hint="cs"/>
          <w:sz w:val="22"/>
          <w:rtl/>
          <w:lang w:val="en-GB" w:bidi="ar-EG"/>
        </w:rPr>
        <w:t>عدم</w:t>
      </w:r>
      <w:r w:rsidR="006E0E14" w:rsidRPr="00AA0A12">
        <w:rPr>
          <w:sz w:val="22"/>
          <w:rtl/>
          <w:lang w:val="en-GB" w:bidi="ar-EG"/>
        </w:rPr>
        <w:t xml:space="preserve"> فهم </w:t>
      </w:r>
      <w:r>
        <w:rPr>
          <w:rFonts w:hint="cs"/>
          <w:sz w:val="22"/>
          <w:rtl/>
          <w:lang w:val="en-GB" w:bidi="ar-EG"/>
        </w:rPr>
        <w:t>سُبل</w:t>
      </w:r>
      <w:r w:rsidR="006E0E14" w:rsidRPr="00AA0A12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دمج</w:t>
      </w:r>
      <w:r w:rsidR="006E0E14" w:rsidRPr="00AA0A12">
        <w:rPr>
          <w:sz w:val="22"/>
          <w:rtl/>
          <w:lang w:val="en-GB" w:bidi="ar-EG"/>
        </w:rPr>
        <w:t xml:space="preserve"> القضايا ال</w:t>
      </w:r>
      <w:r>
        <w:rPr>
          <w:rFonts w:hint="cs"/>
          <w:sz w:val="22"/>
          <w:rtl/>
          <w:lang w:val="en-GB" w:bidi="ar-EG"/>
        </w:rPr>
        <w:t xml:space="preserve">جنسانية </w:t>
      </w:r>
      <w:r w:rsidR="006E0E14" w:rsidRPr="00AA0A12">
        <w:rPr>
          <w:sz w:val="22"/>
          <w:rtl/>
          <w:lang w:val="en-GB" w:bidi="ar-EG"/>
        </w:rPr>
        <w:t>قد يكون عاملا</w:t>
      </w:r>
      <w:r w:rsidR="00E05B32">
        <w:rPr>
          <w:rFonts w:hint="cs"/>
          <w:sz w:val="22"/>
          <w:rtl/>
          <w:lang w:val="en-GB" w:bidi="ar-EG"/>
        </w:rPr>
        <w:t>ً يساهم</w:t>
      </w:r>
      <w:r w:rsidR="006E0E14" w:rsidRPr="00AA0A12">
        <w:rPr>
          <w:sz w:val="22"/>
          <w:rtl/>
          <w:lang w:val="en-GB" w:bidi="ar-EG"/>
        </w:rPr>
        <w:t xml:space="preserve"> في معالجة القضايا الجنسانية بفعالية في عمليات التخطيط والتنفيذ. </w:t>
      </w:r>
      <w:r w:rsidR="00E05B32">
        <w:rPr>
          <w:rFonts w:hint="cs"/>
          <w:sz w:val="22"/>
          <w:rtl/>
          <w:lang w:val="en-GB" w:bidi="ar-EG"/>
        </w:rPr>
        <w:t>وشددت كذلك</w:t>
      </w:r>
      <w:r w:rsidR="006E0E14" w:rsidRPr="00AA0A12">
        <w:rPr>
          <w:sz w:val="22"/>
          <w:rtl/>
          <w:lang w:val="en-GB" w:bidi="ar-EG"/>
        </w:rPr>
        <w:t xml:space="preserve"> الدراسة الاستقصائية التي أُجريت مع اتفاقيات ريو بشأن </w:t>
      </w:r>
      <w:r w:rsidR="00E05B32" w:rsidRPr="00E05B32">
        <w:rPr>
          <w:sz w:val="22"/>
          <w:rtl/>
          <w:lang w:val="en-GB" w:bidi="ar-EG"/>
        </w:rPr>
        <w:t xml:space="preserve">الاحتياجات المشتركة </w:t>
      </w:r>
      <w:r w:rsidR="00E05B32" w:rsidRPr="00E05B32">
        <w:rPr>
          <w:rFonts w:hint="cs"/>
          <w:sz w:val="22"/>
          <w:rtl/>
          <w:lang w:val="en-GB" w:bidi="ar-EG"/>
        </w:rPr>
        <w:t xml:space="preserve">في مجال </w:t>
      </w:r>
      <w:r w:rsidR="00E05B32" w:rsidRPr="00E05B32">
        <w:rPr>
          <w:sz w:val="22"/>
          <w:rtl/>
          <w:lang w:val="en-GB" w:bidi="ar-EG"/>
        </w:rPr>
        <w:t xml:space="preserve">بناء القدرات </w:t>
      </w:r>
      <w:r w:rsidR="006E0E14" w:rsidRPr="00AA0A12">
        <w:rPr>
          <w:sz w:val="22"/>
          <w:rtl/>
          <w:lang w:val="en-GB" w:bidi="ar-EG"/>
        </w:rPr>
        <w:t xml:space="preserve">على قضايا </w:t>
      </w:r>
      <w:r w:rsidR="00E05B32">
        <w:rPr>
          <w:rFonts w:hint="cs"/>
          <w:sz w:val="22"/>
          <w:rtl/>
          <w:lang w:val="en-GB" w:bidi="ar-EG"/>
        </w:rPr>
        <w:t xml:space="preserve">تدور حول مسألة </w:t>
      </w:r>
      <w:r w:rsidR="00E05B32" w:rsidRPr="00E05B32">
        <w:rPr>
          <w:sz w:val="22"/>
          <w:rtl/>
          <w:lang w:val="en-GB"/>
        </w:rPr>
        <w:t>"</w:t>
      </w:r>
      <w:r w:rsidR="00E05B32" w:rsidRPr="00E05B32">
        <w:rPr>
          <w:rFonts w:hint="cs"/>
          <w:sz w:val="22"/>
          <w:rtl/>
          <w:lang w:val="en-GB"/>
        </w:rPr>
        <w:t>التوعية بالمساواة</w:t>
      </w:r>
      <w:r w:rsidR="00E05B32" w:rsidRPr="00E05B32">
        <w:rPr>
          <w:sz w:val="22"/>
          <w:rtl/>
          <w:lang w:val="en-GB"/>
        </w:rPr>
        <w:t xml:space="preserve"> بين الجنسين" أو فهم الروابط </w:t>
      </w:r>
      <w:r w:rsidR="00E05B32" w:rsidRPr="00E05B32">
        <w:rPr>
          <w:rFonts w:hint="cs"/>
          <w:sz w:val="22"/>
          <w:rtl/>
          <w:lang w:val="en-GB"/>
        </w:rPr>
        <w:t xml:space="preserve">القائمة </w:t>
      </w:r>
      <w:r w:rsidR="00E05B32" w:rsidRPr="00E05B32">
        <w:rPr>
          <w:sz w:val="22"/>
          <w:rtl/>
          <w:lang w:val="en-GB"/>
        </w:rPr>
        <w:t xml:space="preserve">بين </w:t>
      </w:r>
      <w:r w:rsidR="00E05B32" w:rsidRPr="00E05B32">
        <w:rPr>
          <w:rFonts w:hint="cs"/>
          <w:sz w:val="22"/>
          <w:rtl/>
          <w:lang w:val="en-GB"/>
        </w:rPr>
        <w:t xml:space="preserve">الاعتبارات الجنسانية </w:t>
      </w:r>
      <w:r w:rsidR="00E05B32" w:rsidRPr="00E05B32">
        <w:rPr>
          <w:sz w:val="22"/>
          <w:rtl/>
          <w:lang w:val="en-GB"/>
        </w:rPr>
        <w:t>والتنوع البيولوجي/البيئة</w:t>
      </w:r>
      <w:r w:rsidR="006E0E14" w:rsidRPr="00AA0A12">
        <w:rPr>
          <w:sz w:val="22"/>
          <w:rtl/>
          <w:lang w:val="en-GB" w:bidi="ar-EG"/>
        </w:rPr>
        <w:t>، وتحديد الحاجة إلى</w:t>
      </w:r>
      <w:r w:rsidR="00E05B32" w:rsidRPr="00E05B32">
        <w:rPr>
          <w:rFonts w:hint="cs"/>
          <w:sz w:val="24"/>
          <w:rtl/>
        </w:rPr>
        <w:t xml:space="preserve"> </w:t>
      </w:r>
      <w:r w:rsidR="00E05B32" w:rsidRPr="00E05B32">
        <w:rPr>
          <w:rFonts w:hint="cs"/>
          <w:sz w:val="22"/>
          <w:rtl/>
          <w:lang w:val="en-GB"/>
        </w:rPr>
        <w:t>تحسين</w:t>
      </w:r>
      <w:r w:rsidR="00E05B32" w:rsidRPr="00E05B32">
        <w:rPr>
          <w:sz w:val="22"/>
          <w:rtl/>
          <w:lang w:val="en-GB"/>
        </w:rPr>
        <w:t xml:space="preserve"> مهارات الموظفين ومعارف</w:t>
      </w:r>
      <w:r w:rsidR="00E05B32" w:rsidRPr="00E05B32">
        <w:rPr>
          <w:rFonts w:hint="cs"/>
          <w:sz w:val="22"/>
          <w:rtl/>
          <w:lang w:val="en-GB"/>
        </w:rPr>
        <w:t>هم</w:t>
      </w:r>
      <w:r w:rsidR="00E05B32" w:rsidRPr="00E05B32">
        <w:rPr>
          <w:sz w:val="22"/>
          <w:rtl/>
          <w:lang w:val="en-GB"/>
        </w:rPr>
        <w:t xml:space="preserve">، وتوافر الأدوات </w:t>
      </w:r>
      <w:r w:rsidR="006E0E14" w:rsidRPr="00AA0A12">
        <w:rPr>
          <w:sz w:val="22"/>
          <w:rtl/>
          <w:lang w:val="en-GB" w:bidi="ar-EG"/>
        </w:rPr>
        <w:t xml:space="preserve">ومعلومات التوجيه. من المحتمل أيضاً أن يؤثر </w:t>
      </w:r>
      <w:r w:rsidR="00982176">
        <w:rPr>
          <w:rFonts w:hint="cs"/>
          <w:sz w:val="22"/>
          <w:rtl/>
          <w:lang w:val="en-GB" w:bidi="ar-EG"/>
        </w:rPr>
        <w:t>عدم</w:t>
      </w:r>
      <w:r w:rsidR="006E0E14" w:rsidRPr="00AA0A12">
        <w:rPr>
          <w:sz w:val="22"/>
          <w:rtl/>
          <w:lang w:val="en-GB" w:bidi="ar-EG"/>
        </w:rPr>
        <w:t xml:space="preserve"> فهم "كيفية" </w:t>
      </w:r>
      <w:r w:rsidR="00982176">
        <w:rPr>
          <w:rFonts w:hint="cs"/>
          <w:sz w:val="22"/>
          <w:rtl/>
          <w:lang w:val="en-GB" w:bidi="ar-EG"/>
        </w:rPr>
        <w:t>معالجة الاعتبارات الجنسانية</w:t>
      </w:r>
      <w:r w:rsidR="006E0E14" w:rsidRPr="00AA0A12">
        <w:rPr>
          <w:sz w:val="22"/>
          <w:rtl/>
          <w:lang w:val="en-GB" w:bidi="ar-EG"/>
        </w:rPr>
        <w:t xml:space="preserve"> أو</w:t>
      </w:r>
      <w:r w:rsidR="00982176">
        <w:rPr>
          <w:rFonts w:hint="cs"/>
          <w:sz w:val="22"/>
          <w:rtl/>
          <w:lang w:val="en-GB" w:bidi="ar-EG"/>
        </w:rPr>
        <w:t xml:space="preserve"> عدم فهم</w:t>
      </w:r>
      <w:r w:rsidR="006E0E14" w:rsidRPr="00AA0A12">
        <w:rPr>
          <w:sz w:val="22"/>
          <w:rtl/>
          <w:lang w:val="en-GB" w:bidi="ar-EG"/>
        </w:rPr>
        <w:t xml:space="preserve"> ال</w:t>
      </w:r>
      <w:r w:rsidR="00982176">
        <w:rPr>
          <w:rFonts w:hint="cs"/>
          <w:sz w:val="22"/>
          <w:rtl/>
          <w:lang w:val="en-GB" w:bidi="ar-EG"/>
        </w:rPr>
        <w:t>أث</w:t>
      </w:r>
      <w:r w:rsidR="006E0E14" w:rsidRPr="00AA0A12">
        <w:rPr>
          <w:sz w:val="22"/>
          <w:rtl/>
          <w:lang w:val="en-GB" w:bidi="ar-EG"/>
        </w:rPr>
        <w:t xml:space="preserve">ر الكامل </w:t>
      </w:r>
      <w:r w:rsidR="00982176">
        <w:rPr>
          <w:rFonts w:hint="cs"/>
          <w:sz w:val="22"/>
          <w:rtl/>
          <w:lang w:val="en-GB" w:bidi="ar-EG"/>
        </w:rPr>
        <w:t>ل</w:t>
      </w:r>
      <w:r w:rsidR="006E0E14" w:rsidRPr="00AA0A12">
        <w:rPr>
          <w:sz w:val="22"/>
          <w:rtl/>
          <w:lang w:val="en-GB" w:bidi="ar-EG"/>
        </w:rPr>
        <w:t xml:space="preserve">أوجه عدم المساواة بين الجنسين على تحقيق نتائج التنوع البيولوجي </w:t>
      </w:r>
      <w:r w:rsidR="00982176">
        <w:rPr>
          <w:rFonts w:hint="cs"/>
          <w:sz w:val="22"/>
          <w:rtl/>
          <w:lang w:val="en-GB" w:bidi="ar-EG"/>
        </w:rPr>
        <w:t>على</w:t>
      </w:r>
      <w:r w:rsidR="006E0E14" w:rsidRPr="00AA0A12">
        <w:rPr>
          <w:sz w:val="22"/>
          <w:rtl/>
          <w:lang w:val="en-GB" w:bidi="ar-EG"/>
        </w:rPr>
        <w:t xml:space="preserve"> الالتزام السياسي </w:t>
      </w:r>
      <w:r w:rsidR="00982176">
        <w:rPr>
          <w:rFonts w:hint="cs"/>
          <w:sz w:val="22"/>
          <w:rtl/>
          <w:lang w:val="en-GB" w:bidi="ar-EG"/>
        </w:rPr>
        <w:t>باستخدام</w:t>
      </w:r>
      <w:r w:rsidR="006E0E14" w:rsidRPr="00AA0A12">
        <w:rPr>
          <w:sz w:val="22"/>
          <w:rtl/>
          <w:lang w:val="en-GB" w:bidi="ar-EG"/>
        </w:rPr>
        <w:t xml:space="preserve"> الموارد ال</w:t>
      </w:r>
      <w:r w:rsidR="00982176">
        <w:rPr>
          <w:rFonts w:hint="cs"/>
          <w:sz w:val="22"/>
          <w:rtl/>
          <w:lang w:val="en-GB" w:bidi="ar-EG"/>
        </w:rPr>
        <w:t>ضرورية</w:t>
      </w:r>
      <w:r w:rsidR="006E0E14" w:rsidRPr="00AA0A12">
        <w:rPr>
          <w:sz w:val="22"/>
          <w:rtl/>
          <w:lang w:val="en-GB" w:bidi="ar-EG"/>
        </w:rPr>
        <w:t xml:space="preserve"> </w:t>
      </w:r>
      <w:r w:rsidR="00F62C23">
        <w:rPr>
          <w:rFonts w:hint="cs"/>
          <w:sz w:val="22"/>
          <w:rtl/>
          <w:lang w:val="en-GB" w:bidi="ar-EG"/>
        </w:rPr>
        <w:t>لمعالجة</w:t>
      </w:r>
      <w:r w:rsidR="00982176">
        <w:rPr>
          <w:rFonts w:hint="cs"/>
          <w:sz w:val="22"/>
          <w:rtl/>
          <w:lang w:val="en-GB" w:bidi="ar-EG"/>
        </w:rPr>
        <w:t xml:space="preserve"> الاعتبارات الجنسانية بصورة وافية</w:t>
      </w:r>
      <w:r w:rsidR="006E0E14" w:rsidRPr="00AA0A12">
        <w:rPr>
          <w:sz w:val="22"/>
          <w:rtl/>
          <w:lang w:val="en-GB" w:bidi="ar-EG"/>
        </w:rPr>
        <w:t xml:space="preserve"> في </w:t>
      </w:r>
      <w:r w:rsidR="00982176">
        <w:rPr>
          <w:rFonts w:hint="cs"/>
          <w:sz w:val="22"/>
          <w:rtl/>
          <w:lang w:val="en-GB" w:bidi="ar-EG"/>
        </w:rPr>
        <w:t>الاستراتيجيات وخطط العمل الوطنية للتنوع البيولوجي</w:t>
      </w:r>
      <w:r w:rsidR="006E0E14" w:rsidRPr="00AA0A12">
        <w:rPr>
          <w:sz w:val="22"/>
          <w:rtl/>
          <w:lang w:val="en-GB" w:bidi="ar-EG"/>
        </w:rPr>
        <w:t xml:space="preserve"> والعمليات الأخرى </w:t>
      </w:r>
      <w:r w:rsidR="00982176">
        <w:rPr>
          <w:rFonts w:hint="cs"/>
          <w:sz w:val="22"/>
          <w:rtl/>
          <w:lang w:val="en-GB" w:bidi="ar-EG"/>
        </w:rPr>
        <w:t>الجارية في إطار</w:t>
      </w:r>
      <w:r w:rsidR="006E0E14" w:rsidRPr="00AA0A12">
        <w:rPr>
          <w:sz w:val="22"/>
          <w:rtl/>
          <w:lang w:val="en-GB" w:bidi="ar-EG"/>
        </w:rPr>
        <w:t xml:space="preserve"> الاتفاقية</w:t>
      </w:r>
      <w:r w:rsidR="006E0E14" w:rsidRPr="007F4F8F">
        <w:rPr>
          <w:rFonts w:hint="cs"/>
          <w:sz w:val="22"/>
          <w:rtl/>
          <w:lang w:val="en-GB" w:bidi="ar-EG"/>
        </w:rPr>
        <w:t>.</w:t>
      </w:r>
    </w:p>
    <w:p w:rsidR="00F62C23" w:rsidRPr="00F62C23" w:rsidRDefault="00F62C23" w:rsidP="00F62C23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bookmarkStart w:id="18" w:name="_Hlk515272425"/>
      <w:r>
        <w:rPr>
          <w:rFonts w:hint="cs"/>
          <w:b/>
          <w:bCs/>
          <w:sz w:val="28"/>
          <w:szCs w:val="28"/>
          <w:rtl/>
          <w:lang w:val="en-GB" w:bidi="ar-EG"/>
        </w:rPr>
        <w:t>رابعاً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ab/>
      </w:r>
      <w:r>
        <w:rPr>
          <w:rFonts w:hint="cs"/>
          <w:b/>
          <w:bCs/>
          <w:sz w:val="28"/>
          <w:szCs w:val="28"/>
          <w:rtl/>
          <w:lang w:val="en-GB" w:bidi="ar-EG"/>
        </w:rPr>
        <w:t>الاعتبارات المتعلقة بإطار التنوع البيولوجي ل</w:t>
      </w:r>
      <w:r w:rsidR="001D12D6">
        <w:rPr>
          <w:rFonts w:hint="cs"/>
          <w:b/>
          <w:bCs/>
          <w:sz w:val="28"/>
          <w:szCs w:val="28"/>
          <w:rtl/>
          <w:lang w:val="en-GB" w:bidi="ar-EG"/>
        </w:rPr>
        <w:t xml:space="preserve">فترة </w:t>
      </w:r>
      <w:r>
        <w:rPr>
          <w:rFonts w:hint="cs"/>
          <w:b/>
          <w:bCs/>
          <w:sz w:val="28"/>
          <w:szCs w:val="28"/>
          <w:rtl/>
          <w:lang w:val="en-GB" w:bidi="ar-EG"/>
        </w:rPr>
        <w:t>ما بعد عام 2020</w:t>
      </w:r>
    </w:p>
    <w:bookmarkEnd w:id="18"/>
    <w:p w:rsidR="006E0E14" w:rsidRPr="007F4F8F" w:rsidRDefault="00F62C23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يتيح وضع</w:t>
      </w:r>
      <w:r w:rsidR="006E0E14" w:rsidRPr="00C90966">
        <w:rPr>
          <w:sz w:val="22"/>
          <w:rtl/>
          <w:lang w:val="en-GB" w:bidi="ar-EG"/>
        </w:rPr>
        <w:t xml:space="preserve"> إطار التنوع البيولوجي ل</w:t>
      </w:r>
      <w:r w:rsidR="001D12D6">
        <w:rPr>
          <w:rFonts w:hint="cs"/>
          <w:sz w:val="22"/>
          <w:rtl/>
          <w:lang w:val="en-GB" w:bidi="ar-EG"/>
        </w:rPr>
        <w:t xml:space="preserve">فترة </w:t>
      </w:r>
      <w:r w:rsidR="006E0E14" w:rsidRPr="00C90966">
        <w:rPr>
          <w:sz w:val="22"/>
          <w:rtl/>
          <w:lang w:val="en-GB" w:bidi="ar-EG"/>
        </w:rPr>
        <w:t xml:space="preserve">ما بعد عام 2020 فرصة </w:t>
      </w:r>
      <w:r>
        <w:rPr>
          <w:rFonts w:hint="cs"/>
          <w:sz w:val="22"/>
          <w:rtl/>
          <w:lang w:val="en-GB" w:bidi="ar-EG"/>
        </w:rPr>
        <w:t xml:space="preserve">لمواصلة </w:t>
      </w:r>
      <w:r w:rsidR="006E0E14" w:rsidRPr="00C90966">
        <w:rPr>
          <w:sz w:val="22"/>
          <w:rtl/>
          <w:lang w:val="en-GB" w:bidi="ar-EG"/>
        </w:rPr>
        <w:t xml:space="preserve">دمج الاعتبارات الجنسانية في سياق الاتفاقية. </w:t>
      </w:r>
      <w:r w:rsidR="00B745AA">
        <w:rPr>
          <w:rFonts w:hint="cs"/>
          <w:sz w:val="22"/>
          <w:rtl/>
          <w:lang w:val="en-GB" w:bidi="ar-EG"/>
        </w:rPr>
        <w:t>وحيث إن</w:t>
      </w:r>
      <w:r w:rsidR="006E0E14" w:rsidRPr="00C90966">
        <w:rPr>
          <w:sz w:val="22"/>
          <w:rtl/>
          <w:lang w:val="en-GB" w:bidi="ar-EG"/>
        </w:rPr>
        <w:t xml:space="preserve"> الخطة </w:t>
      </w:r>
      <w:r w:rsidRPr="00C90966">
        <w:rPr>
          <w:rFonts w:hint="cs"/>
          <w:sz w:val="22"/>
          <w:rtl/>
          <w:lang w:val="en-GB" w:bidi="ar-EG"/>
        </w:rPr>
        <w:t>الاستراتيجية</w:t>
      </w:r>
      <w:r w:rsidR="006E0E14" w:rsidRPr="00C90966">
        <w:rPr>
          <w:sz w:val="22"/>
          <w:rtl/>
          <w:lang w:val="en-GB" w:bidi="ar-EG"/>
        </w:rPr>
        <w:t xml:space="preserve"> للتنوع البيولوجي 2011-2020 وأهداف أيشي للتنوع البيولوجي لا تتضمن سوى إشارات قليلة إلى </w:t>
      </w:r>
      <w:r>
        <w:rPr>
          <w:rFonts w:hint="cs"/>
          <w:sz w:val="22"/>
          <w:rtl/>
          <w:lang w:val="en-GB" w:bidi="ar-EG"/>
        </w:rPr>
        <w:t>القضايا الجنسانية</w:t>
      </w:r>
      <w:r w:rsidR="006E0E14" w:rsidRPr="00C90966">
        <w:rPr>
          <w:sz w:val="22"/>
          <w:rtl/>
          <w:lang w:val="en-GB" w:bidi="ar-EG"/>
        </w:rPr>
        <w:t>، فإن فرص تعزيز الإجراءات</w:t>
      </w:r>
      <w:r>
        <w:rPr>
          <w:rFonts w:hint="cs"/>
          <w:sz w:val="22"/>
          <w:rtl/>
          <w:lang w:val="en-GB" w:bidi="ar-EG"/>
        </w:rPr>
        <w:t xml:space="preserve"> المتعلقة بالقضايا</w:t>
      </w:r>
      <w:r w:rsidR="006E0E14" w:rsidRPr="00C90966">
        <w:rPr>
          <w:sz w:val="22"/>
          <w:rtl/>
          <w:lang w:val="en-GB" w:bidi="ar-EG"/>
        </w:rPr>
        <w:t xml:space="preserve"> الجنسانية في التنفيذ </w:t>
      </w:r>
      <w:r w:rsidR="00B745AA">
        <w:rPr>
          <w:rFonts w:hint="cs"/>
          <w:sz w:val="22"/>
          <w:rtl/>
          <w:lang w:val="en-GB" w:bidi="ar-EG"/>
        </w:rPr>
        <w:t>س</w:t>
      </w:r>
      <w:r w:rsidR="006E0E14" w:rsidRPr="00C90966">
        <w:rPr>
          <w:sz w:val="22"/>
          <w:rtl/>
          <w:lang w:val="en-GB" w:bidi="ar-EG"/>
        </w:rPr>
        <w:t xml:space="preserve">تكون محدودة </w:t>
      </w:r>
      <w:r w:rsidR="00B745AA">
        <w:rPr>
          <w:rFonts w:hint="cs"/>
          <w:sz w:val="22"/>
          <w:rtl/>
          <w:lang w:val="en-GB" w:bidi="ar-EG"/>
        </w:rPr>
        <w:t>نتيجة لذلك</w:t>
      </w:r>
      <w:r w:rsidR="006E0E14" w:rsidRPr="00C90966">
        <w:rPr>
          <w:sz w:val="22"/>
          <w:rtl/>
          <w:lang w:val="en-GB" w:bidi="ar-EG"/>
        </w:rPr>
        <w:t>. و</w:t>
      </w:r>
      <w:r w:rsidR="00B745AA">
        <w:rPr>
          <w:rFonts w:hint="cs"/>
          <w:sz w:val="22"/>
          <w:rtl/>
          <w:lang w:val="en-GB" w:bidi="ar-EG"/>
        </w:rPr>
        <w:t>من ثم</w:t>
      </w:r>
      <w:r w:rsidR="006E0E14" w:rsidRPr="00C90966">
        <w:rPr>
          <w:sz w:val="22"/>
          <w:rtl/>
          <w:lang w:val="en-GB" w:bidi="ar-EG"/>
        </w:rPr>
        <w:t xml:space="preserve">، فإن الاهتمام المتزايد بالأبعاد الجنسانية في إطار ما </w:t>
      </w:r>
      <w:r w:rsidR="00314379">
        <w:rPr>
          <w:sz w:val="22"/>
          <w:rtl/>
          <w:lang w:val="en-GB" w:bidi="ar-EG"/>
        </w:rPr>
        <w:t>بعد عام 2020</w:t>
      </w:r>
      <w:r w:rsidR="006E0E14" w:rsidRPr="00C90966">
        <w:rPr>
          <w:sz w:val="22"/>
          <w:rtl/>
          <w:lang w:val="en-GB" w:bidi="ar-EG"/>
        </w:rPr>
        <w:t xml:space="preserve"> يشكل وسيلة </w:t>
      </w:r>
      <w:r w:rsidR="00B745AA">
        <w:rPr>
          <w:rFonts w:hint="cs"/>
          <w:sz w:val="22"/>
          <w:rtl/>
          <w:lang w:val="en-GB" w:bidi="ar-EG"/>
        </w:rPr>
        <w:t>هامة</w:t>
      </w:r>
      <w:r w:rsidR="006E0E14" w:rsidRPr="00C90966">
        <w:rPr>
          <w:sz w:val="22"/>
          <w:rtl/>
          <w:lang w:val="en-GB" w:bidi="ar-EG"/>
        </w:rPr>
        <w:t xml:space="preserve"> لتعزيز تحقيق أهداف </w:t>
      </w:r>
      <w:r w:rsidR="00B745AA">
        <w:rPr>
          <w:rFonts w:hint="cs"/>
          <w:sz w:val="22"/>
          <w:rtl/>
          <w:lang w:val="en-GB" w:bidi="ar-EG"/>
        </w:rPr>
        <w:t>المساواة</w:t>
      </w:r>
      <w:r w:rsidR="006E0E14" w:rsidRPr="00C90966">
        <w:rPr>
          <w:sz w:val="22"/>
          <w:rtl/>
          <w:lang w:val="en-GB" w:bidi="ar-EG"/>
        </w:rPr>
        <w:t xml:space="preserve"> بين الجنسين</w:t>
      </w:r>
      <w:r w:rsidR="00842A1B">
        <w:rPr>
          <w:rFonts w:hint="cs"/>
          <w:sz w:val="22"/>
          <w:rtl/>
          <w:lang w:val="en-GB" w:bidi="ar-EG"/>
        </w:rPr>
        <w:t xml:space="preserve"> والتنوع البيولوجي</w:t>
      </w:r>
      <w:r w:rsidR="006E0E14" w:rsidRPr="007F4F8F">
        <w:rPr>
          <w:rFonts w:hint="cs"/>
          <w:sz w:val="22"/>
          <w:rtl/>
          <w:lang w:val="en-GB" w:bidi="ar-EG"/>
        </w:rPr>
        <w:t>.</w:t>
      </w:r>
    </w:p>
    <w:p w:rsidR="006E0E14" w:rsidRPr="007F4F8F" w:rsidRDefault="00B745AA" w:rsidP="009859E7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6E0E14" w:rsidRPr="005E24BD">
        <w:rPr>
          <w:sz w:val="22"/>
          <w:rtl/>
          <w:lang w:val="en-GB" w:bidi="ar-EG"/>
        </w:rPr>
        <w:t xml:space="preserve">على هامش الاجتماع الحادي والعشرين للهيئة الفرعية </w:t>
      </w:r>
      <w:r w:rsidR="00FB08F8">
        <w:rPr>
          <w:rFonts w:hint="cs"/>
          <w:sz w:val="22"/>
          <w:rtl/>
          <w:lang w:val="en-GB" w:bidi="ar-EG"/>
        </w:rPr>
        <w:t>للمشورة</w:t>
      </w:r>
      <w:r w:rsidR="006E0E14" w:rsidRPr="005E24BD">
        <w:rPr>
          <w:sz w:val="22"/>
          <w:rtl/>
          <w:lang w:val="en-GB" w:bidi="ar-EG"/>
        </w:rPr>
        <w:t xml:space="preserve"> العلمية والتقنية والتكنولوجية، عقدت الأمانة في 13 </w:t>
      </w:r>
      <w:r w:rsidR="008705EC">
        <w:rPr>
          <w:rFonts w:hint="cs"/>
          <w:sz w:val="22"/>
          <w:rtl/>
          <w:lang w:val="en-GB" w:bidi="ar-EG"/>
        </w:rPr>
        <w:t>كانون الأول/</w:t>
      </w:r>
      <w:r w:rsidR="006E0E14" w:rsidRPr="005E24BD">
        <w:rPr>
          <w:sz w:val="22"/>
          <w:rtl/>
          <w:lang w:val="en-GB" w:bidi="ar-EG"/>
        </w:rPr>
        <w:t xml:space="preserve">ديسمبر 2017 </w:t>
      </w:r>
      <w:r w:rsidR="009859E7" w:rsidRPr="009859E7">
        <w:rPr>
          <w:sz w:val="22"/>
          <w:rtl/>
          <w:lang w:val="en-GB" w:bidi="ar-EG"/>
        </w:rPr>
        <w:t xml:space="preserve">حدثاً جانبياً </w:t>
      </w:r>
      <w:r w:rsidR="006E0E14" w:rsidRPr="005E24BD">
        <w:rPr>
          <w:sz w:val="22"/>
          <w:rtl/>
          <w:lang w:val="en-GB" w:bidi="ar-EG"/>
        </w:rPr>
        <w:t xml:space="preserve">في </w:t>
      </w:r>
      <w:r w:rsidR="009859E7">
        <w:rPr>
          <w:rFonts w:hint="cs"/>
          <w:sz w:val="22"/>
          <w:rtl/>
          <w:lang w:val="en-GB" w:bidi="ar-EG"/>
        </w:rPr>
        <w:t>صورة</w:t>
      </w:r>
      <w:r w:rsidR="006E0E14" w:rsidRPr="005E24BD">
        <w:rPr>
          <w:sz w:val="22"/>
          <w:rtl/>
          <w:lang w:val="en-GB" w:bidi="ar-EG"/>
        </w:rPr>
        <w:t xml:space="preserve"> </w:t>
      </w:r>
      <w:r w:rsidR="00FB08F8">
        <w:rPr>
          <w:rFonts w:hint="cs"/>
          <w:sz w:val="22"/>
          <w:rtl/>
          <w:lang w:val="en-GB" w:bidi="ar-EG"/>
        </w:rPr>
        <w:t>حلقة</w:t>
      </w:r>
      <w:r w:rsidR="006E0E14" w:rsidRPr="005E24BD">
        <w:rPr>
          <w:sz w:val="22"/>
          <w:rtl/>
          <w:lang w:val="en-GB" w:bidi="ar-EG"/>
        </w:rPr>
        <w:t xml:space="preserve"> عمل/مشاورة غير رسمية بشأن خطة العمل </w:t>
      </w:r>
      <w:r w:rsidR="00FB08F8">
        <w:rPr>
          <w:rFonts w:hint="cs"/>
          <w:sz w:val="22"/>
          <w:rtl/>
          <w:lang w:val="en-GB" w:bidi="ar-EG"/>
        </w:rPr>
        <w:t>المتعلقة بالاعتبارات الجنسانية</w:t>
      </w:r>
      <w:r w:rsidR="006E0E14" w:rsidRPr="005E24BD">
        <w:rPr>
          <w:sz w:val="22"/>
          <w:rtl/>
          <w:lang w:val="en-GB" w:bidi="ar-EG"/>
        </w:rPr>
        <w:t xml:space="preserve"> في سياق إطار التنوع البيولوجي ل</w:t>
      </w:r>
      <w:r w:rsidR="001D12D6">
        <w:rPr>
          <w:rFonts w:hint="cs"/>
          <w:sz w:val="22"/>
          <w:rtl/>
          <w:lang w:val="en-GB" w:bidi="ar-EG"/>
        </w:rPr>
        <w:t xml:space="preserve">فترة </w:t>
      </w:r>
      <w:r w:rsidR="006E0E14" w:rsidRPr="005E24BD">
        <w:rPr>
          <w:sz w:val="22"/>
          <w:rtl/>
          <w:lang w:val="en-GB" w:bidi="ar-EG"/>
        </w:rPr>
        <w:t>ما بعد</w:t>
      </w:r>
      <w:r w:rsidR="00FB08F8">
        <w:rPr>
          <w:rFonts w:hint="cs"/>
          <w:sz w:val="22"/>
          <w:rtl/>
          <w:lang w:val="en-GB" w:bidi="ar-EG"/>
        </w:rPr>
        <w:t xml:space="preserve"> عام</w:t>
      </w:r>
      <w:r w:rsidR="006E0E14" w:rsidRPr="005E24BD">
        <w:rPr>
          <w:sz w:val="22"/>
          <w:rtl/>
          <w:lang w:val="en-GB" w:bidi="ar-EG"/>
        </w:rPr>
        <w:t xml:space="preserve"> 2020. </w:t>
      </w:r>
      <w:r w:rsidR="00FB08F8">
        <w:rPr>
          <w:rFonts w:hint="cs"/>
          <w:sz w:val="22"/>
          <w:rtl/>
          <w:lang w:val="en-GB" w:bidi="ar-EG"/>
        </w:rPr>
        <w:t>وحضر</w:t>
      </w:r>
      <w:r w:rsidR="006E0E14" w:rsidRPr="005E24BD">
        <w:rPr>
          <w:sz w:val="22"/>
          <w:rtl/>
          <w:lang w:val="en-GB" w:bidi="ar-EG"/>
        </w:rPr>
        <w:t xml:space="preserve"> هذا الحدث مشاركون من الأطراف و</w:t>
      </w:r>
      <w:r w:rsidR="00FB08F8">
        <w:rPr>
          <w:rFonts w:hint="cs"/>
          <w:sz w:val="22"/>
          <w:rtl/>
          <w:lang w:val="en-GB" w:bidi="ar-EG"/>
        </w:rPr>
        <w:t xml:space="preserve">من </w:t>
      </w:r>
      <w:r w:rsidR="006E0E14" w:rsidRPr="005E24BD">
        <w:rPr>
          <w:sz w:val="22"/>
          <w:rtl/>
          <w:lang w:val="en-GB" w:bidi="ar-EG"/>
        </w:rPr>
        <w:t xml:space="preserve">منظمات مراقبة، </w:t>
      </w:r>
      <w:r w:rsidR="008705EC">
        <w:rPr>
          <w:rFonts w:hint="cs"/>
          <w:sz w:val="22"/>
          <w:rtl/>
          <w:lang w:val="en-GB" w:bidi="ar-EG"/>
        </w:rPr>
        <w:t>وقدموا تعقيبات</w:t>
      </w:r>
      <w:r w:rsidR="006E0E14" w:rsidRPr="005E24BD">
        <w:rPr>
          <w:sz w:val="22"/>
          <w:rtl/>
          <w:lang w:val="en-GB" w:bidi="ar-EG"/>
        </w:rPr>
        <w:t xml:space="preserve"> مفيدة للنظر في الخطوات ال</w:t>
      </w:r>
      <w:r w:rsidR="008705EC">
        <w:rPr>
          <w:rFonts w:hint="cs"/>
          <w:sz w:val="22"/>
          <w:rtl/>
          <w:lang w:val="en-GB" w:bidi="ar-EG"/>
        </w:rPr>
        <w:t>قادمة</w:t>
      </w:r>
      <w:r w:rsidR="006E0E14" w:rsidRPr="005E24BD">
        <w:rPr>
          <w:sz w:val="22"/>
          <w:rtl/>
          <w:lang w:val="en-GB" w:bidi="ar-EG"/>
        </w:rPr>
        <w:t xml:space="preserve"> لتعزيز الاهتمام </w:t>
      </w:r>
      <w:r w:rsidR="008705EC">
        <w:rPr>
          <w:rFonts w:hint="cs"/>
          <w:sz w:val="22"/>
          <w:rtl/>
          <w:lang w:val="en-GB" w:bidi="ar-EG"/>
        </w:rPr>
        <w:t>بالاعتبارات الجنسانية في إطار</w:t>
      </w:r>
      <w:r w:rsidR="006E0E14" w:rsidRPr="005E24BD">
        <w:rPr>
          <w:sz w:val="22"/>
          <w:rtl/>
          <w:lang w:val="en-GB" w:bidi="ar-EG"/>
        </w:rPr>
        <w:t xml:space="preserve"> الاتفاقية. و</w:t>
      </w:r>
      <w:r w:rsidR="008705EC">
        <w:rPr>
          <w:rFonts w:hint="cs"/>
          <w:sz w:val="22"/>
          <w:rtl/>
          <w:lang w:val="en-GB" w:bidi="ar-EG"/>
        </w:rPr>
        <w:t>تضمنت</w:t>
      </w:r>
      <w:r w:rsidR="006E0E14" w:rsidRPr="005E24BD">
        <w:rPr>
          <w:sz w:val="22"/>
          <w:rtl/>
          <w:lang w:val="en-GB" w:bidi="ar-EG"/>
        </w:rPr>
        <w:t xml:space="preserve"> المقترحات التي انبثقت عن المناقشة ما يلي: (أ) </w:t>
      </w:r>
      <w:r w:rsidR="008705EC">
        <w:rPr>
          <w:rFonts w:hint="cs"/>
          <w:sz w:val="22"/>
          <w:rtl/>
          <w:lang w:val="en-GB" w:bidi="ar-EG"/>
        </w:rPr>
        <w:t>ال</w:t>
      </w:r>
      <w:r w:rsidR="006E0E14" w:rsidRPr="005E24BD">
        <w:rPr>
          <w:sz w:val="22"/>
          <w:rtl/>
          <w:lang w:val="en-GB" w:bidi="ar-EG"/>
        </w:rPr>
        <w:t>مواءمة</w:t>
      </w:r>
      <w:r w:rsidR="008705EC">
        <w:rPr>
          <w:rFonts w:hint="cs"/>
          <w:sz w:val="22"/>
          <w:rtl/>
          <w:lang w:val="en-GB" w:bidi="ar-EG"/>
        </w:rPr>
        <w:t xml:space="preserve"> بين</w:t>
      </w:r>
      <w:r w:rsidR="006E0E14" w:rsidRPr="005E24BD">
        <w:rPr>
          <w:sz w:val="22"/>
          <w:rtl/>
          <w:lang w:val="en-GB" w:bidi="ar-EG"/>
        </w:rPr>
        <w:t xml:space="preserve"> وضع خطة عمل جديدة/تالية </w:t>
      </w:r>
      <w:r w:rsidR="008705EC">
        <w:rPr>
          <w:rFonts w:hint="cs"/>
          <w:sz w:val="22"/>
          <w:rtl/>
          <w:lang w:val="en-GB" w:bidi="ar-EG"/>
        </w:rPr>
        <w:t>بشأن الاعتبارات الجنسانية</w:t>
      </w:r>
      <w:r w:rsidR="006E0E14" w:rsidRPr="005E24BD">
        <w:rPr>
          <w:sz w:val="22"/>
          <w:rtl/>
          <w:lang w:val="en-GB" w:bidi="ar-EG"/>
        </w:rPr>
        <w:t xml:space="preserve"> لفترة ما بعد عام 2020 </w:t>
      </w:r>
      <w:r w:rsidR="008705EC">
        <w:rPr>
          <w:rFonts w:hint="cs"/>
          <w:sz w:val="22"/>
          <w:rtl/>
          <w:lang w:val="en-GB" w:bidi="ar-EG"/>
        </w:rPr>
        <w:t>و</w:t>
      </w:r>
      <w:r w:rsidR="006E0E14" w:rsidRPr="005E24BD">
        <w:rPr>
          <w:sz w:val="22"/>
          <w:rtl/>
          <w:lang w:val="en-GB" w:bidi="ar-EG"/>
        </w:rPr>
        <w:t>وضع إطار للتنوع البيولوجي ل</w:t>
      </w:r>
      <w:r w:rsidR="001D12D6">
        <w:rPr>
          <w:rFonts w:hint="cs"/>
          <w:sz w:val="22"/>
          <w:rtl/>
          <w:lang w:val="en-GB" w:bidi="ar-EG"/>
        </w:rPr>
        <w:t xml:space="preserve">فترة </w:t>
      </w:r>
      <w:r w:rsidR="006E0E14" w:rsidRPr="005E24BD">
        <w:rPr>
          <w:sz w:val="22"/>
          <w:rtl/>
          <w:lang w:val="en-GB" w:bidi="ar-EG"/>
        </w:rPr>
        <w:t>ما بعد</w:t>
      </w:r>
      <w:r w:rsidR="008705EC">
        <w:rPr>
          <w:rFonts w:hint="cs"/>
          <w:sz w:val="22"/>
          <w:rtl/>
          <w:lang w:val="en-GB" w:bidi="ar-EG"/>
        </w:rPr>
        <w:t xml:space="preserve"> عام</w:t>
      </w:r>
      <w:r w:rsidR="006E0E14" w:rsidRPr="005E24BD">
        <w:rPr>
          <w:sz w:val="22"/>
          <w:rtl/>
          <w:lang w:val="en-GB" w:bidi="ar-EG"/>
        </w:rPr>
        <w:t xml:space="preserve"> 2020؛ (ب) تحديد </w:t>
      </w:r>
      <w:r w:rsidR="008705EC">
        <w:rPr>
          <w:rFonts w:hint="cs"/>
          <w:sz w:val="22"/>
          <w:rtl/>
          <w:lang w:val="en-GB" w:bidi="ar-EG"/>
        </w:rPr>
        <w:t>غايات</w:t>
      </w:r>
      <w:r w:rsidR="006E0E14" w:rsidRPr="005E24BD">
        <w:rPr>
          <w:sz w:val="22"/>
          <w:rtl/>
          <w:lang w:val="en-GB" w:bidi="ar-EG"/>
        </w:rPr>
        <w:t xml:space="preserve"> </w:t>
      </w:r>
      <w:r w:rsidR="008705EC">
        <w:rPr>
          <w:rFonts w:hint="cs"/>
          <w:sz w:val="22"/>
          <w:rtl/>
          <w:lang w:val="en-GB" w:bidi="ar-EG"/>
        </w:rPr>
        <w:t>أكثر دقة وقابلة للإنفاذ عوضاً</w:t>
      </w:r>
      <w:r w:rsidR="006E0E14" w:rsidRPr="005E24BD">
        <w:rPr>
          <w:sz w:val="22"/>
          <w:rtl/>
          <w:lang w:val="en-GB" w:bidi="ar-EG"/>
        </w:rPr>
        <w:t xml:space="preserve"> </w:t>
      </w:r>
      <w:r w:rsidR="008705EC">
        <w:rPr>
          <w:rFonts w:hint="cs"/>
          <w:sz w:val="22"/>
          <w:rtl/>
          <w:lang w:val="en-GB" w:bidi="ar-EG"/>
        </w:rPr>
        <w:t>عن وضع</w:t>
      </w:r>
      <w:r w:rsidR="006E0E14" w:rsidRPr="005E24BD">
        <w:rPr>
          <w:sz w:val="22"/>
          <w:rtl/>
          <w:lang w:val="en-GB" w:bidi="ar-EG"/>
        </w:rPr>
        <w:t xml:space="preserve"> </w:t>
      </w:r>
      <w:r w:rsidR="008705EC">
        <w:rPr>
          <w:rFonts w:hint="cs"/>
          <w:sz w:val="22"/>
          <w:rtl/>
          <w:lang w:val="en-GB" w:bidi="ar-EG"/>
        </w:rPr>
        <w:t>أهداف</w:t>
      </w:r>
      <w:r w:rsidR="006E0E14" w:rsidRPr="005E24BD">
        <w:rPr>
          <w:sz w:val="22"/>
          <w:rtl/>
          <w:lang w:val="en-GB" w:bidi="ar-EG"/>
        </w:rPr>
        <w:t xml:space="preserve"> أوسع </w:t>
      </w:r>
      <w:r w:rsidR="008705EC">
        <w:rPr>
          <w:rFonts w:hint="cs"/>
          <w:sz w:val="22"/>
          <w:rtl/>
          <w:lang w:val="en-GB" w:bidi="ar-EG"/>
        </w:rPr>
        <w:t>نطاقاً</w:t>
      </w:r>
      <w:r w:rsidR="006E0E14" w:rsidRPr="005E24BD">
        <w:rPr>
          <w:sz w:val="22"/>
          <w:rtl/>
          <w:lang w:val="en-GB" w:bidi="ar-EG"/>
        </w:rPr>
        <w:t>، مع نفس ال</w:t>
      </w:r>
      <w:r w:rsidR="008705EC">
        <w:rPr>
          <w:rFonts w:hint="cs"/>
          <w:sz w:val="22"/>
          <w:rtl/>
          <w:lang w:val="en-GB" w:bidi="ar-EG"/>
        </w:rPr>
        <w:t>غايات</w:t>
      </w:r>
      <w:r w:rsidR="006E0E14" w:rsidRPr="005E24BD">
        <w:rPr>
          <w:sz w:val="22"/>
          <w:rtl/>
          <w:lang w:val="en-GB" w:bidi="ar-EG"/>
        </w:rPr>
        <w:t xml:space="preserve"> لجميع البلدا</w:t>
      </w:r>
      <w:r w:rsidR="001D12D6">
        <w:rPr>
          <w:rFonts w:hint="cs"/>
          <w:sz w:val="22"/>
          <w:rtl/>
          <w:lang w:val="en-GB" w:bidi="ar-EG"/>
        </w:rPr>
        <w:t>ن</w:t>
      </w:r>
      <w:r w:rsidR="006E0E14" w:rsidRPr="005E24BD">
        <w:rPr>
          <w:sz w:val="22"/>
          <w:rtl/>
          <w:lang w:val="en-GB" w:bidi="ar-EG"/>
        </w:rPr>
        <w:t xml:space="preserve">؛ (ج) النظر في </w:t>
      </w:r>
      <w:r w:rsidR="001D12D6">
        <w:rPr>
          <w:rFonts w:hint="cs"/>
          <w:sz w:val="22"/>
          <w:rtl/>
          <w:lang w:val="en-GB" w:bidi="ar-EG"/>
        </w:rPr>
        <w:t>تعيين</w:t>
      </w:r>
      <w:r w:rsidR="006E0E14" w:rsidRPr="005E24BD">
        <w:rPr>
          <w:sz w:val="22"/>
          <w:rtl/>
          <w:lang w:val="en-GB" w:bidi="ar-EG"/>
        </w:rPr>
        <w:t xml:space="preserve"> </w:t>
      </w:r>
      <w:r w:rsidR="001D12D6" w:rsidRPr="001D12D6">
        <w:rPr>
          <w:rFonts w:hint="cs"/>
          <w:sz w:val="22"/>
          <w:rtl/>
          <w:lang w:val="en-GB" w:bidi="ar-EG"/>
        </w:rPr>
        <w:t xml:space="preserve">مراكز اتصال </w:t>
      </w:r>
      <w:r w:rsidR="001D12D6">
        <w:rPr>
          <w:rFonts w:hint="cs"/>
          <w:sz w:val="22"/>
          <w:rtl/>
          <w:lang w:val="en-GB" w:bidi="ar-EG"/>
        </w:rPr>
        <w:t xml:space="preserve">وطنية للشؤون </w:t>
      </w:r>
      <w:r w:rsidR="001D12D6" w:rsidRPr="001D12D6">
        <w:rPr>
          <w:sz w:val="22"/>
          <w:rtl/>
          <w:lang w:val="en-GB" w:bidi="ar-EG"/>
        </w:rPr>
        <w:t>الجنسانية</w:t>
      </w:r>
      <w:r w:rsidR="006E0E14" w:rsidRPr="005E24BD">
        <w:rPr>
          <w:sz w:val="22"/>
          <w:rtl/>
          <w:lang w:val="en-GB" w:bidi="ar-EG"/>
        </w:rPr>
        <w:t>؛ (د) تحديد ال</w:t>
      </w:r>
      <w:r w:rsidR="001D12D6">
        <w:rPr>
          <w:rFonts w:hint="cs"/>
          <w:sz w:val="22"/>
          <w:rtl/>
          <w:lang w:val="en-GB" w:bidi="ar-EG"/>
        </w:rPr>
        <w:t>فجوات</w:t>
      </w:r>
      <w:r w:rsidR="006E0E14" w:rsidRPr="005E24BD">
        <w:rPr>
          <w:sz w:val="22"/>
          <w:rtl/>
          <w:lang w:val="en-GB" w:bidi="ar-EG"/>
        </w:rPr>
        <w:t xml:space="preserve"> والدروس ال</w:t>
      </w:r>
      <w:r w:rsidR="001D12D6">
        <w:rPr>
          <w:rFonts w:hint="cs"/>
          <w:sz w:val="22"/>
          <w:rtl/>
          <w:lang w:val="en-GB" w:bidi="ar-EG"/>
        </w:rPr>
        <w:t>مستفادة</w:t>
      </w:r>
      <w:r w:rsidR="006E0E14" w:rsidRPr="005E24BD">
        <w:rPr>
          <w:sz w:val="22"/>
          <w:rtl/>
          <w:lang w:val="en-GB" w:bidi="ar-EG"/>
        </w:rPr>
        <w:t xml:space="preserve"> من خطة العمل </w:t>
      </w:r>
      <w:r w:rsidR="001D12D6">
        <w:rPr>
          <w:rFonts w:hint="cs"/>
          <w:sz w:val="22"/>
          <w:rtl/>
          <w:lang w:val="en-GB" w:bidi="ar-EG"/>
        </w:rPr>
        <w:t>المتعلقة بالاعتبارات الجنسانية</w:t>
      </w:r>
      <w:r w:rsidR="006E0E14" w:rsidRPr="005E24BD">
        <w:rPr>
          <w:sz w:val="22"/>
          <w:rtl/>
          <w:lang w:val="en-GB" w:bidi="ar-EG"/>
        </w:rPr>
        <w:t xml:space="preserve"> </w:t>
      </w:r>
      <w:r w:rsidR="001D12D6">
        <w:rPr>
          <w:rFonts w:hint="cs"/>
          <w:sz w:val="22"/>
          <w:rtl/>
          <w:lang w:val="en-GB" w:bidi="ar-EG"/>
        </w:rPr>
        <w:t>بغرض توجيه</w:t>
      </w:r>
      <w:r w:rsidR="006E0E14" w:rsidRPr="005E24BD">
        <w:rPr>
          <w:sz w:val="22"/>
          <w:rtl/>
          <w:lang w:val="en-GB" w:bidi="ar-EG"/>
        </w:rPr>
        <w:t xml:space="preserve"> العملية من أجل </w:t>
      </w:r>
      <w:r w:rsidR="001D12D6">
        <w:rPr>
          <w:rFonts w:hint="cs"/>
          <w:sz w:val="22"/>
          <w:rtl/>
          <w:lang w:val="en-GB" w:bidi="ar-EG"/>
        </w:rPr>
        <w:t>وضع إطار</w:t>
      </w:r>
      <w:r w:rsidR="006E0E14" w:rsidRPr="005E24BD">
        <w:rPr>
          <w:sz w:val="22"/>
          <w:rtl/>
          <w:lang w:val="en-GB" w:bidi="ar-EG"/>
        </w:rPr>
        <w:t xml:space="preserve"> </w:t>
      </w:r>
      <w:r w:rsidR="001D12D6">
        <w:rPr>
          <w:rFonts w:hint="cs"/>
          <w:sz w:val="22"/>
          <w:rtl/>
          <w:lang w:val="en-GB" w:bidi="ar-EG"/>
        </w:rPr>
        <w:t>لفترة ما</w:t>
      </w:r>
      <w:r w:rsidR="006E0E14" w:rsidRPr="005E24BD">
        <w:rPr>
          <w:sz w:val="22"/>
          <w:rtl/>
          <w:lang w:val="en-GB" w:bidi="ar-EG"/>
        </w:rPr>
        <w:t xml:space="preserve"> بعد</w:t>
      </w:r>
      <w:r w:rsidR="001D12D6">
        <w:rPr>
          <w:rFonts w:hint="cs"/>
          <w:sz w:val="22"/>
          <w:rtl/>
          <w:lang w:val="en-GB" w:bidi="ar-EG"/>
        </w:rPr>
        <w:t xml:space="preserve"> عام</w:t>
      </w:r>
      <w:r w:rsidR="006E0E14" w:rsidRPr="005E24BD">
        <w:rPr>
          <w:sz w:val="22"/>
          <w:rtl/>
          <w:lang w:val="en-GB" w:bidi="ar-EG"/>
        </w:rPr>
        <w:t xml:space="preserve"> 2020. الاحتياجات الإضافية المتعلقة بتوضيح </w:t>
      </w:r>
      <w:r w:rsidR="001D12D6">
        <w:rPr>
          <w:rFonts w:hint="cs"/>
          <w:sz w:val="22"/>
          <w:rtl/>
          <w:lang w:val="en-GB" w:bidi="ar-EG"/>
        </w:rPr>
        <w:t>اللغة المستخدمة</w:t>
      </w:r>
      <w:r w:rsidR="006E0E14" w:rsidRPr="005E24BD">
        <w:rPr>
          <w:sz w:val="22"/>
          <w:rtl/>
          <w:lang w:val="en-GB" w:bidi="ar-EG"/>
        </w:rPr>
        <w:t xml:space="preserve"> والرسائل </w:t>
      </w:r>
      <w:r w:rsidR="001D12D6">
        <w:rPr>
          <w:rFonts w:hint="cs"/>
          <w:sz w:val="22"/>
          <w:rtl/>
          <w:lang w:val="en-GB" w:bidi="ar-EG"/>
        </w:rPr>
        <w:t xml:space="preserve">التي تدور </w:t>
      </w:r>
      <w:r w:rsidR="006E0E14" w:rsidRPr="005E24BD">
        <w:rPr>
          <w:sz w:val="22"/>
          <w:rtl/>
          <w:lang w:val="en-GB" w:bidi="ar-EG"/>
        </w:rPr>
        <w:t xml:space="preserve">حول </w:t>
      </w:r>
      <w:r w:rsidR="00C679A7">
        <w:rPr>
          <w:rFonts w:hint="cs"/>
          <w:sz w:val="22"/>
          <w:rtl/>
          <w:lang w:val="en-GB" w:bidi="ar-EG"/>
        </w:rPr>
        <w:t>الاعتبارات الجنسانية</w:t>
      </w:r>
      <w:r w:rsidR="006E0E14" w:rsidRPr="005E24BD">
        <w:rPr>
          <w:sz w:val="22"/>
          <w:rtl/>
          <w:lang w:val="en-GB" w:bidi="ar-EG"/>
        </w:rPr>
        <w:t xml:space="preserve">، </w:t>
      </w:r>
      <w:r w:rsidR="00C679A7">
        <w:rPr>
          <w:rFonts w:hint="cs"/>
          <w:sz w:val="22"/>
          <w:rtl/>
          <w:lang w:val="en-GB" w:bidi="ar-EG"/>
        </w:rPr>
        <w:t>والاعتبارات الجنسانية</w:t>
      </w:r>
      <w:r w:rsidR="006E0E14" w:rsidRPr="005E24BD">
        <w:rPr>
          <w:sz w:val="22"/>
          <w:rtl/>
          <w:lang w:val="en-GB" w:bidi="ar-EG"/>
        </w:rPr>
        <w:t xml:space="preserve"> والتنوع البيولوجي، لتجنب </w:t>
      </w:r>
      <w:r w:rsidR="00C679A7">
        <w:rPr>
          <w:rFonts w:hint="cs"/>
          <w:sz w:val="22"/>
          <w:rtl/>
          <w:lang w:val="en-GB" w:bidi="ar-EG"/>
        </w:rPr>
        <w:t>صعوبة التعامل مع</w:t>
      </w:r>
      <w:r w:rsidR="006E0E14" w:rsidRPr="005E24BD">
        <w:rPr>
          <w:sz w:val="22"/>
          <w:rtl/>
          <w:lang w:val="en-GB" w:bidi="ar-EG"/>
        </w:rPr>
        <w:t xml:space="preserve"> مصطلح "</w:t>
      </w:r>
      <w:r w:rsidR="00C679A7">
        <w:rPr>
          <w:rFonts w:hint="cs"/>
          <w:sz w:val="22"/>
          <w:rtl/>
          <w:lang w:val="en-GB" w:bidi="ar-EG"/>
        </w:rPr>
        <w:t xml:space="preserve">النوع </w:t>
      </w:r>
      <w:proofErr w:type="spellStart"/>
      <w:r w:rsidR="00C679A7">
        <w:rPr>
          <w:rFonts w:hint="cs"/>
          <w:sz w:val="22"/>
          <w:rtl/>
          <w:lang w:val="en-GB" w:bidi="ar-EG"/>
        </w:rPr>
        <w:t>الجنساني</w:t>
      </w:r>
      <w:proofErr w:type="spellEnd"/>
      <w:r w:rsidR="006E0E14" w:rsidRPr="005E24BD">
        <w:rPr>
          <w:sz w:val="22"/>
          <w:rtl/>
          <w:lang w:val="en-GB" w:bidi="ar-EG"/>
        </w:rPr>
        <w:t>"، وضمان أن تكون اللغة</w:t>
      </w:r>
      <w:r w:rsidR="00C679A7">
        <w:rPr>
          <w:rFonts w:hint="cs"/>
          <w:sz w:val="22"/>
          <w:rtl/>
          <w:lang w:val="en-GB" w:bidi="ar-EG"/>
        </w:rPr>
        <w:t xml:space="preserve"> المستخدمة</w:t>
      </w:r>
      <w:r w:rsidR="006E0E14" w:rsidRPr="005E24BD">
        <w:rPr>
          <w:sz w:val="22"/>
          <w:rtl/>
          <w:lang w:val="en-GB" w:bidi="ar-EG"/>
        </w:rPr>
        <w:t xml:space="preserve"> شاملة، </w:t>
      </w:r>
      <w:r w:rsidR="00C679A7">
        <w:rPr>
          <w:rFonts w:hint="cs"/>
          <w:sz w:val="22"/>
          <w:rtl/>
          <w:lang w:val="en-GB" w:bidi="ar-EG"/>
        </w:rPr>
        <w:t>فضلاً عن</w:t>
      </w:r>
      <w:r w:rsidR="006E0E14" w:rsidRPr="005E24BD">
        <w:rPr>
          <w:sz w:val="22"/>
          <w:rtl/>
          <w:lang w:val="en-GB" w:bidi="ar-EG"/>
        </w:rPr>
        <w:t xml:space="preserve"> ضمان أن </w:t>
      </w:r>
      <w:r w:rsidR="00C679A7">
        <w:rPr>
          <w:rFonts w:hint="cs"/>
          <w:sz w:val="22"/>
          <w:rtl/>
          <w:lang w:val="en-GB" w:bidi="ar-EG"/>
        </w:rPr>
        <w:t>تتلقى الجهات التي</w:t>
      </w:r>
      <w:r w:rsidR="006E0E14" w:rsidRPr="005E24BD">
        <w:rPr>
          <w:sz w:val="22"/>
          <w:rtl/>
          <w:lang w:val="en-GB" w:bidi="ar-EG"/>
        </w:rPr>
        <w:t xml:space="preserve"> </w:t>
      </w:r>
      <w:r w:rsidR="00C679A7">
        <w:rPr>
          <w:rFonts w:hint="cs"/>
          <w:sz w:val="22"/>
          <w:rtl/>
          <w:lang w:val="en-GB" w:bidi="ar-EG"/>
        </w:rPr>
        <w:t>تنفذ</w:t>
      </w:r>
      <w:r w:rsidR="006E0E14" w:rsidRPr="005E24BD">
        <w:rPr>
          <w:sz w:val="22"/>
          <w:rtl/>
          <w:lang w:val="en-GB" w:bidi="ar-EG"/>
        </w:rPr>
        <w:t xml:space="preserve"> الأنشطة المتعلقة بالتنوع البيولوجي التدريب والدعم</w:t>
      </w:r>
      <w:r w:rsidR="00C679A7">
        <w:rPr>
          <w:rFonts w:hint="cs"/>
          <w:sz w:val="22"/>
          <w:rtl/>
          <w:lang w:val="en-GB" w:bidi="ar-EG"/>
        </w:rPr>
        <w:t xml:space="preserve"> اللازمين</w:t>
      </w:r>
      <w:r w:rsidR="006E0E14" w:rsidRPr="005E24BD">
        <w:rPr>
          <w:sz w:val="22"/>
          <w:rtl/>
          <w:lang w:val="en-GB" w:bidi="ar-EG"/>
        </w:rPr>
        <w:t xml:space="preserve"> </w:t>
      </w:r>
      <w:r w:rsidR="00C679A7">
        <w:rPr>
          <w:rFonts w:hint="cs"/>
          <w:sz w:val="22"/>
          <w:rtl/>
          <w:lang w:val="en-GB" w:bidi="ar-EG"/>
        </w:rPr>
        <w:t>ل</w:t>
      </w:r>
      <w:r w:rsidR="006E0E14" w:rsidRPr="005E24BD">
        <w:rPr>
          <w:sz w:val="22"/>
          <w:rtl/>
          <w:lang w:val="en-GB" w:bidi="ar-EG"/>
        </w:rPr>
        <w:t xml:space="preserve">بناء القدرات </w:t>
      </w:r>
      <w:r w:rsidR="00C679A7">
        <w:rPr>
          <w:rFonts w:hint="cs"/>
          <w:sz w:val="22"/>
          <w:rtl/>
          <w:lang w:val="en-GB" w:bidi="ar-EG"/>
        </w:rPr>
        <w:t>المتعلقة</w:t>
      </w:r>
      <w:r w:rsidR="006E0E14" w:rsidRPr="005E24BD">
        <w:rPr>
          <w:sz w:val="22"/>
          <w:rtl/>
          <w:lang w:val="en-GB" w:bidi="ar-EG"/>
        </w:rPr>
        <w:t xml:space="preserve"> </w:t>
      </w:r>
      <w:r w:rsidR="00C679A7">
        <w:rPr>
          <w:rFonts w:hint="cs"/>
          <w:sz w:val="22"/>
          <w:rtl/>
          <w:lang w:val="en-GB" w:bidi="ar-EG"/>
        </w:rPr>
        <w:t>ب</w:t>
      </w:r>
      <w:r w:rsidR="006E0E14" w:rsidRPr="005E24BD">
        <w:rPr>
          <w:sz w:val="22"/>
          <w:rtl/>
          <w:lang w:val="en-GB" w:bidi="ar-EG"/>
        </w:rPr>
        <w:t>القضايا الجنسانية</w:t>
      </w:r>
      <w:r w:rsidR="006E0E14" w:rsidRPr="007F4F8F">
        <w:rPr>
          <w:rFonts w:hint="cs"/>
          <w:sz w:val="22"/>
          <w:rtl/>
        </w:rPr>
        <w:t>.</w:t>
      </w:r>
    </w:p>
    <w:p w:rsidR="00A814A9" w:rsidRDefault="00C679A7" w:rsidP="00A814A9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6E0E14" w:rsidRPr="005E24BD">
        <w:rPr>
          <w:sz w:val="22"/>
          <w:rtl/>
          <w:lang w:val="en-GB" w:bidi="ar-EG"/>
        </w:rPr>
        <w:t>تكررت</w:t>
      </w:r>
      <w:r>
        <w:rPr>
          <w:rFonts w:hint="cs"/>
          <w:sz w:val="22"/>
          <w:rtl/>
          <w:lang w:val="en-GB" w:bidi="ar-EG"/>
        </w:rPr>
        <w:t xml:space="preserve"> أيضاً</w:t>
      </w:r>
      <w:r w:rsidR="006E0E14" w:rsidRPr="005E24BD">
        <w:rPr>
          <w:sz w:val="22"/>
          <w:rtl/>
          <w:lang w:val="en-GB" w:bidi="ar-EG"/>
        </w:rPr>
        <w:t xml:space="preserve"> </w:t>
      </w:r>
      <w:r>
        <w:rPr>
          <w:rFonts w:hint="cs"/>
          <w:sz w:val="22"/>
          <w:rtl/>
          <w:lang w:val="en-GB" w:bidi="ar-EG"/>
        </w:rPr>
        <w:t>ال</w:t>
      </w:r>
      <w:r w:rsidR="006E0E14" w:rsidRPr="005E24BD">
        <w:rPr>
          <w:sz w:val="22"/>
          <w:rtl/>
          <w:lang w:val="en-GB" w:bidi="ar-EG"/>
        </w:rPr>
        <w:t>طلبات</w:t>
      </w:r>
      <w:r>
        <w:rPr>
          <w:rFonts w:hint="cs"/>
          <w:sz w:val="22"/>
          <w:rtl/>
          <w:lang w:val="en-GB" w:bidi="ar-EG"/>
        </w:rPr>
        <w:t xml:space="preserve"> الداعية إلى</w:t>
      </w:r>
      <w:r w:rsidR="006E0E14" w:rsidRPr="005E24BD">
        <w:rPr>
          <w:sz w:val="22"/>
          <w:rtl/>
          <w:lang w:val="en-GB" w:bidi="ar-EG"/>
        </w:rPr>
        <w:t xml:space="preserve"> زيادة الاهتمام بالقضايا الجنسانية في </w:t>
      </w:r>
      <w:r>
        <w:rPr>
          <w:rFonts w:hint="cs"/>
          <w:sz w:val="22"/>
          <w:rtl/>
          <w:lang w:val="en-GB" w:bidi="ar-EG"/>
        </w:rPr>
        <w:t>العروض المقدمة</w:t>
      </w:r>
      <w:r w:rsidR="006E0E14" w:rsidRPr="005E24BD">
        <w:rPr>
          <w:sz w:val="22"/>
          <w:rtl/>
          <w:lang w:val="en-GB" w:bidi="ar-EG"/>
        </w:rPr>
        <w:t xml:space="preserve"> من الأطراف وأصحاب المصلحة الآخرين استجابة </w:t>
      </w:r>
      <w:proofErr w:type="spellStart"/>
      <w:r w:rsidR="006E0E14" w:rsidRPr="005E24BD">
        <w:rPr>
          <w:sz w:val="22"/>
          <w:rtl/>
          <w:lang w:val="en-GB" w:bidi="ar-EG"/>
        </w:rPr>
        <w:t>للإخطارات</w:t>
      </w:r>
      <w:proofErr w:type="spellEnd"/>
      <w:r w:rsidR="009859E7" w:rsidRPr="009859E7">
        <w:rPr>
          <w:sz w:val="22"/>
          <w:vertAlign w:val="superscript"/>
          <w:rtl/>
          <w:lang w:val="en-GB"/>
        </w:rPr>
        <w:footnoteReference w:id="17"/>
      </w:r>
      <w:r w:rsidR="006E0E14" w:rsidRPr="005E24BD">
        <w:rPr>
          <w:sz w:val="22"/>
          <w:rtl/>
          <w:lang w:val="en-GB" w:bidi="ar-EG"/>
        </w:rPr>
        <w:t xml:space="preserve"> التي </w:t>
      </w:r>
      <w:r w:rsidR="009859E7">
        <w:rPr>
          <w:rFonts w:hint="cs"/>
          <w:sz w:val="22"/>
          <w:rtl/>
          <w:lang w:val="en-GB" w:bidi="ar-EG"/>
        </w:rPr>
        <w:t>دعت</w:t>
      </w:r>
      <w:r w:rsidR="006E0E14" w:rsidRPr="005E24BD">
        <w:rPr>
          <w:sz w:val="22"/>
          <w:rtl/>
          <w:lang w:val="en-GB" w:bidi="ar-EG"/>
        </w:rPr>
        <w:t xml:space="preserve"> إلى تقديم مساهمات </w:t>
      </w:r>
      <w:r w:rsidR="009859E7">
        <w:rPr>
          <w:rFonts w:hint="cs"/>
          <w:sz w:val="22"/>
          <w:rtl/>
          <w:lang w:val="en-GB" w:bidi="ar-EG"/>
        </w:rPr>
        <w:t>ل</w:t>
      </w:r>
      <w:r w:rsidR="006E0E14" w:rsidRPr="005E24BD">
        <w:rPr>
          <w:sz w:val="22"/>
          <w:rtl/>
          <w:lang w:val="en-GB" w:bidi="ar-EG"/>
        </w:rPr>
        <w:t>تطوير عملية وضع إطار للتنوع البيولوجي ل</w:t>
      </w:r>
      <w:r w:rsidR="009859E7">
        <w:rPr>
          <w:rFonts w:hint="cs"/>
          <w:sz w:val="22"/>
          <w:rtl/>
          <w:lang w:val="en-GB" w:bidi="ar-EG"/>
        </w:rPr>
        <w:t xml:space="preserve">فترة </w:t>
      </w:r>
      <w:r w:rsidR="006E0E14" w:rsidRPr="005E24BD">
        <w:rPr>
          <w:sz w:val="22"/>
          <w:rtl/>
          <w:lang w:val="en-GB" w:bidi="ar-EG"/>
        </w:rPr>
        <w:t xml:space="preserve">ما </w:t>
      </w:r>
      <w:r w:rsidR="00314379">
        <w:rPr>
          <w:sz w:val="22"/>
          <w:rtl/>
          <w:lang w:val="en-GB" w:bidi="ar-EG"/>
        </w:rPr>
        <w:t>بعد عام 2020</w:t>
      </w:r>
      <w:r w:rsidR="006E0E14" w:rsidRPr="005E24BD">
        <w:rPr>
          <w:sz w:val="22"/>
          <w:rtl/>
          <w:lang w:val="en-GB" w:bidi="ar-EG"/>
        </w:rPr>
        <w:t xml:space="preserve">. </w:t>
      </w:r>
      <w:r w:rsidR="009859E7">
        <w:rPr>
          <w:rFonts w:hint="cs"/>
          <w:sz w:val="22"/>
          <w:rtl/>
          <w:lang w:val="en-GB" w:bidi="ar-EG"/>
        </w:rPr>
        <w:t>وأُطلقت</w:t>
      </w:r>
      <w:r w:rsidR="006E0E14" w:rsidRPr="005E24BD">
        <w:rPr>
          <w:sz w:val="22"/>
          <w:rtl/>
          <w:lang w:val="en-GB" w:bidi="ar-EG"/>
        </w:rPr>
        <w:t xml:space="preserve"> </w:t>
      </w:r>
      <w:r w:rsidR="009859E7">
        <w:rPr>
          <w:rFonts w:hint="cs"/>
          <w:sz w:val="22"/>
          <w:rtl/>
          <w:lang w:val="en-GB" w:bidi="ar-EG"/>
        </w:rPr>
        <w:t>دعوات لمعالجة</w:t>
      </w:r>
      <w:r w:rsidR="006E0E14" w:rsidRPr="005E24BD">
        <w:rPr>
          <w:sz w:val="22"/>
          <w:rtl/>
          <w:lang w:val="en-GB" w:bidi="ar-EG"/>
        </w:rPr>
        <w:t xml:space="preserve"> </w:t>
      </w:r>
      <w:r w:rsidR="009859E7">
        <w:rPr>
          <w:rFonts w:hint="cs"/>
          <w:sz w:val="22"/>
          <w:rtl/>
          <w:lang w:val="en-GB" w:bidi="ar-EG"/>
        </w:rPr>
        <w:t>ا</w:t>
      </w:r>
      <w:r w:rsidR="006E0E14" w:rsidRPr="005E24BD">
        <w:rPr>
          <w:sz w:val="22"/>
          <w:rtl/>
          <w:lang w:val="en-GB" w:bidi="ar-EG"/>
        </w:rPr>
        <w:t xml:space="preserve">لقضايا الجنسانية </w:t>
      </w:r>
      <w:r w:rsidR="009859E7">
        <w:rPr>
          <w:rFonts w:hint="cs"/>
          <w:sz w:val="22"/>
          <w:rtl/>
          <w:lang w:val="en-GB" w:bidi="ar-EG"/>
        </w:rPr>
        <w:t>باعتبارها قضية</w:t>
      </w:r>
      <w:r w:rsidR="006E0E14" w:rsidRPr="005E24BD">
        <w:rPr>
          <w:sz w:val="22"/>
          <w:rtl/>
          <w:lang w:val="en-GB" w:bidi="ar-EG"/>
        </w:rPr>
        <w:t xml:space="preserve"> شاملة </w:t>
      </w:r>
      <w:r w:rsidR="009859E7">
        <w:rPr>
          <w:rFonts w:hint="cs"/>
          <w:sz w:val="22"/>
          <w:rtl/>
          <w:lang w:val="en-GB" w:bidi="ar-EG"/>
        </w:rPr>
        <w:t>ولدمج الاعتبارات الجنسانية</w:t>
      </w:r>
      <w:r w:rsidR="006E0E14" w:rsidRPr="005E24BD">
        <w:rPr>
          <w:sz w:val="22"/>
          <w:rtl/>
          <w:lang w:val="en-GB" w:bidi="ar-EG"/>
        </w:rPr>
        <w:t xml:space="preserve"> في الإطار، بما في ذلك </w:t>
      </w:r>
      <w:r w:rsidR="009859E7">
        <w:rPr>
          <w:rFonts w:hint="cs"/>
          <w:sz w:val="22"/>
          <w:rtl/>
          <w:lang w:val="en-GB" w:bidi="ar-EG"/>
        </w:rPr>
        <w:t xml:space="preserve">اعتبارها </w:t>
      </w:r>
      <w:r w:rsidR="006E0E14" w:rsidRPr="005E24BD">
        <w:rPr>
          <w:sz w:val="22"/>
          <w:rtl/>
          <w:lang w:val="en-GB" w:bidi="ar-EG"/>
        </w:rPr>
        <w:t>هدف</w:t>
      </w:r>
      <w:r w:rsidR="009859E7">
        <w:rPr>
          <w:rFonts w:hint="cs"/>
          <w:sz w:val="22"/>
          <w:rtl/>
          <w:lang w:val="en-GB" w:bidi="ar-EG"/>
        </w:rPr>
        <w:t>اً</w:t>
      </w:r>
      <w:r w:rsidR="006E0E14" w:rsidRPr="005E24BD">
        <w:rPr>
          <w:sz w:val="22"/>
          <w:rtl/>
          <w:lang w:val="en-GB" w:bidi="ar-EG"/>
        </w:rPr>
        <w:t xml:space="preserve"> قائم</w:t>
      </w:r>
      <w:r w:rsidR="009859E7">
        <w:rPr>
          <w:rFonts w:hint="cs"/>
          <w:sz w:val="22"/>
          <w:rtl/>
          <w:lang w:val="en-GB" w:bidi="ar-EG"/>
        </w:rPr>
        <w:t>اً</w:t>
      </w:r>
      <w:r w:rsidR="006E0E14" w:rsidRPr="005E24BD">
        <w:rPr>
          <w:sz w:val="22"/>
          <w:rtl/>
          <w:lang w:val="en-GB" w:bidi="ar-EG"/>
        </w:rPr>
        <w:t xml:space="preserve"> بذاته. وطُلب </w:t>
      </w:r>
      <w:r w:rsidR="009859E7">
        <w:rPr>
          <w:rFonts w:hint="cs"/>
          <w:sz w:val="22"/>
          <w:rtl/>
          <w:lang w:val="en-GB" w:bidi="ar-EG"/>
        </w:rPr>
        <w:t>تقديم المزيد من التوضيح</w:t>
      </w:r>
      <w:r w:rsidR="006E0E14" w:rsidRPr="005E24BD">
        <w:rPr>
          <w:sz w:val="22"/>
          <w:rtl/>
          <w:lang w:val="en-GB" w:bidi="ar-EG"/>
        </w:rPr>
        <w:t xml:space="preserve"> بشأن الكيفية التي تراعي بها </w:t>
      </w:r>
      <w:r w:rsidR="009859E7">
        <w:rPr>
          <w:rFonts w:hint="cs"/>
          <w:sz w:val="22"/>
          <w:rtl/>
          <w:lang w:val="en-GB" w:bidi="ar-EG"/>
        </w:rPr>
        <w:t>ال</w:t>
      </w:r>
      <w:r w:rsidR="006E0E14" w:rsidRPr="005E24BD">
        <w:rPr>
          <w:sz w:val="22"/>
          <w:rtl/>
          <w:lang w:val="en-GB" w:bidi="ar-EG"/>
        </w:rPr>
        <w:t>عملية</w:t>
      </w:r>
      <w:r w:rsidR="009859E7">
        <w:rPr>
          <w:rFonts w:hint="cs"/>
          <w:sz w:val="22"/>
          <w:rtl/>
          <w:lang w:val="en-GB" w:bidi="ar-EG"/>
        </w:rPr>
        <w:t xml:space="preserve"> المتعلقة</w:t>
      </w:r>
      <w:r w:rsidR="006E0E14" w:rsidRPr="005E24BD">
        <w:rPr>
          <w:sz w:val="22"/>
          <w:rtl/>
          <w:lang w:val="en-GB" w:bidi="ar-EG"/>
        </w:rPr>
        <w:t xml:space="preserve"> </w:t>
      </w:r>
      <w:r w:rsidR="009859E7">
        <w:rPr>
          <w:rFonts w:hint="cs"/>
          <w:sz w:val="22"/>
          <w:rtl/>
          <w:lang w:val="en-GB" w:bidi="ar-EG"/>
        </w:rPr>
        <w:t>ب</w:t>
      </w:r>
      <w:r w:rsidR="006E0E14" w:rsidRPr="005E24BD">
        <w:rPr>
          <w:sz w:val="22"/>
          <w:rtl/>
          <w:lang w:val="en-GB" w:bidi="ar-EG"/>
        </w:rPr>
        <w:t>الإطار</w:t>
      </w:r>
      <w:r w:rsidR="009859E7">
        <w:rPr>
          <w:rFonts w:hint="cs"/>
          <w:sz w:val="22"/>
          <w:rtl/>
          <w:lang w:val="en-GB" w:bidi="ar-EG"/>
        </w:rPr>
        <w:t xml:space="preserve"> المنظور</w:t>
      </w:r>
      <w:r w:rsidR="006E0E14" w:rsidRPr="005E24BD">
        <w:rPr>
          <w:sz w:val="22"/>
          <w:rtl/>
          <w:lang w:val="en-GB" w:bidi="ar-EG"/>
        </w:rPr>
        <w:t xml:space="preserve"> </w:t>
      </w:r>
      <w:proofErr w:type="spellStart"/>
      <w:r w:rsidR="006E0E14" w:rsidRPr="005E24BD">
        <w:rPr>
          <w:sz w:val="22"/>
          <w:rtl/>
          <w:lang w:val="en-GB" w:bidi="ar-EG"/>
        </w:rPr>
        <w:t>الجنساني</w:t>
      </w:r>
      <w:proofErr w:type="spellEnd"/>
      <w:r w:rsidR="006E0E14" w:rsidRPr="005E24BD">
        <w:rPr>
          <w:sz w:val="22"/>
          <w:rtl/>
          <w:lang w:val="en-GB" w:bidi="ar-EG"/>
        </w:rPr>
        <w:t>. وطُلب أ</w:t>
      </w:r>
      <w:r w:rsidR="00A814A9">
        <w:rPr>
          <w:rFonts w:hint="cs"/>
          <w:sz w:val="22"/>
          <w:rtl/>
          <w:lang w:val="en-GB" w:bidi="ar-EG"/>
        </w:rPr>
        <w:t>يضاً</w:t>
      </w:r>
      <w:r w:rsidR="006E0E14" w:rsidRPr="005E24BD">
        <w:rPr>
          <w:sz w:val="22"/>
          <w:rtl/>
          <w:lang w:val="en-GB" w:bidi="ar-EG"/>
        </w:rPr>
        <w:t xml:space="preserve"> </w:t>
      </w:r>
      <w:r w:rsidR="00A814A9">
        <w:rPr>
          <w:rFonts w:hint="cs"/>
          <w:sz w:val="22"/>
          <w:rtl/>
          <w:lang w:val="en-GB" w:bidi="ar-EG"/>
        </w:rPr>
        <w:t>النظر</w:t>
      </w:r>
      <w:r w:rsidR="006E0E14" w:rsidRPr="005E24BD">
        <w:rPr>
          <w:sz w:val="22"/>
          <w:rtl/>
          <w:lang w:val="en-GB" w:bidi="ar-EG"/>
        </w:rPr>
        <w:t xml:space="preserve"> في أدوات وأساليب مناسبة ثقافيا</w:t>
      </w:r>
      <w:r w:rsidR="006004C6">
        <w:rPr>
          <w:rFonts w:hint="cs"/>
          <w:sz w:val="22"/>
          <w:rtl/>
          <w:lang w:val="en-GB" w:bidi="ar-EG"/>
        </w:rPr>
        <w:t>ً</w:t>
      </w:r>
      <w:r w:rsidR="006E0E14" w:rsidRPr="005E24BD">
        <w:rPr>
          <w:sz w:val="22"/>
          <w:rtl/>
          <w:lang w:val="en-GB" w:bidi="ar-EG"/>
        </w:rPr>
        <w:t xml:space="preserve"> ومراعية </w:t>
      </w:r>
      <w:r w:rsidR="00A814A9">
        <w:rPr>
          <w:rFonts w:hint="cs"/>
          <w:sz w:val="22"/>
          <w:rtl/>
          <w:lang w:val="en-GB" w:bidi="ar-EG"/>
        </w:rPr>
        <w:t xml:space="preserve">للمنظور </w:t>
      </w:r>
      <w:proofErr w:type="spellStart"/>
      <w:r w:rsidR="00A814A9">
        <w:rPr>
          <w:rFonts w:hint="cs"/>
          <w:sz w:val="22"/>
          <w:rtl/>
          <w:lang w:val="en-GB" w:bidi="ar-EG"/>
        </w:rPr>
        <w:t>الجنساني</w:t>
      </w:r>
      <w:proofErr w:type="spellEnd"/>
      <w:r w:rsidR="006E0E14" w:rsidRPr="005E24BD">
        <w:rPr>
          <w:sz w:val="22"/>
          <w:rtl/>
          <w:lang w:val="en-GB" w:bidi="ar-EG"/>
        </w:rPr>
        <w:t xml:space="preserve"> و</w:t>
      </w:r>
      <w:r w:rsidR="006004C6">
        <w:rPr>
          <w:rFonts w:hint="cs"/>
          <w:sz w:val="22"/>
          <w:rtl/>
          <w:lang w:val="en-GB" w:bidi="ar-EG"/>
        </w:rPr>
        <w:t>ل</w:t>
      </w:r>
      <w:r w:rsidR="006E0E14" w:rsidRPr="005E24BD">
        <w:rPr>
          <w:sz w:val="22"/>
          <w:rtl/>
          <w:lang w:val="en-GB" w:bidi="ar-EG"/>
        </w:rPr>
        <w:t xml:space="preserve">لغات الشعوب الأصلية </w:t>
      </w:r>
      <w:r w:rsidR="00A814A9">
        <w:rPr>
          <w:rFonts w:hint="cs"/>
          <w:sz w:val="22"/>
          <w:rtl/>
          <w:lang w:val="en-GB" w:bidi="ar-EG"/>
        </w:rPr>
        <w:t>باعتبارها جزءاً</w:t>
      </w:r>
      <w:r w:rsidR="006E0E14" w:rsidRPr="005E24BD">
        <w:rPr>
          <w:sz w:val="22"/>
          <w:rtl/>
          <w:lang w:val="en-GB" w:bidi="ar-EG"/>
        </w:rPr>
        <w:t xml:space="preserve"> من قنوات المشاركة، من أجل تعزيز تعميم مراعاة المنظور </w:t>
      </w:r>
      <w:proofErr w:type="spellStart"/>
      <w:r w:rsidR="006E0E14" w:rsidRPr="005E24BD">
        <w:rPr>
          <w:sz w:val="22"/>
          <w:rtl/>
          <w:lang w:val="en-GB" w:bidi="ar-EG"/>
        </w:rPr>
        <w:t>الجنساني</w:t>
      </w:r>
      <w:proofErr w:type="spellEnd"/>
      <w:r w:rsidR="006E0E14" w:rsidRPr="005E24BD">
        <w:rPr>
          <w:sz w:val="22"/>
          <w:rtl/>
          <w:lang w:val="en-GB" w:bidi="ar-EG"/>
        </w:rPr>
        <w:t xml:space="preserve"> على جميع المستويات </w:t>
      </w:r>
      <w:r w:rsidR="00A814A9">
        <w:rPr>
          <w:rFonts w:hint="cs"/>
          <w:sz w:val="22"/>
          <w:rtl/>
          <w:lang w:val="en-GB" w:bidi="ar-EG"/>
        </w:rPr>
        <w:t>خلال</w:t>
      </w:r>
      <w:r w:rsidR="006E0E14" w:rsidRPr="005E24BD">
        <w:rPr>
          <w:sz w:val="22"/>
          <w:rtl/>
          <w:lang w:val="en-GB" w:bidi="ar-EG"/>
        </w:rPr>
        <w:t xml:space="preserve"> العملية التحضيرية.</w:t>
      </w:r>
    </w:p>
    <w:p w:rsidR="00A814A9" w:rsidRPr="00A814A9" w:rsidRDefault="00A814A9" w:rsidP="00A814A9">
      <w:pPr>
        <w:spacing w:after="120"/>
        <w:jc w:val="both"/>
        <w:rPr>
          <w:sz w:val="22"/>
          <w:lang w:val="en-GB" w:bidi="ar-EG"/>
        </w:rPr>
      </w:pPr>
    </w:p>
    <w:p w:rsidR="00A814A9" w:rsidRPr="00A814A9" w:rsidRDefault="00A814A9" w:rsidP="00A814A9">
      <w:pPr>
        <w:spacing w:after="120"/>
        <w:jc w:val="center"/>
        <w:rPr>
          <w:b/>
          <w:bCs/>
          <w:sz w:val="28"/>
          <w:szCs w:val="28"/>
          <w:lang w:val="en-GB" w:bidi="ar-EG"/>
        </w:rPr>
      </w:pPr>
      <w:r>
        <w:rPr>
          <w:rFonts w:hint="cs"/>
          <w:b/>
          <w:bCs/>
          <w:sz w:val="28"/>
          <w:szCs w:val="28"/>
          <w:rtl/>
          <w:lang w:val="en-GB" w:bidi="ar-EG"/>
        </w:rPr>
        <w:lastRenderedPageBreak/>
        <w:t>خامساً</w:t>
      </w:r>
      <w:r w:rsidRPr="00306427">
        <w:rPr>
          <w:rFonts w:hint="cs"/>
          <w:b/>
          <w:bCs/>
          <w:sz w:val="28"/>
          <w:szCs w:val="28"/>
          <w:rtl/>
          <w:lang w:val="en-GB" w:bidi="ar-EG"/>
        </w:rPr>
        <w:t xml:space="preserve"> -</w:t>
      </w:r>
      <w:r>
        <w:rPr>
          <w:rFonts w:hint="cs"/>
          <w:b/>
          <w:bCs/>
          <w:sz w:val="28"/>
          <w:szCs w:val="28"/>
          <w:rtl/>
          <w:lang w:val="en-GB" w:bidi="ar-EG"/>
        </w:rPr>
        <w:t xml:space="preserve"> استنتاجات</w:t>
      </w:r>
    </w:p>
    <w:p w:rsidR="006E0E14" w:rsidRPr="007F4F8F" w:rsidRDefault="006E0E14" w:rsidP="006E0E14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5E24BD">
        <w:rPr>
          <w:sz w:val="22"/>
          <w:rtl/>
          <w:lang w:val="en-GB" w:bidi="ar-EG"/>
        </w:rPr>
        <w:t>يت</w:t>
      </w:r>
      <w:r w:rsidR="00EE3582">
        <w:rPr>
          <w:rFonts w:hint="cs"/>
          <w:sz w:val="22"/>
          <w:rtl/>
          <w:lang w:val="en-GB" w:bidi="ar-EG"/>
        </w:rPr>
        <w:t>ماشى</w:t>
      </w:r>
      <w:r w:rsidRPr="005E24BD">
        <w:rPr>
          <w:sz w:val="22"/>
          <w:rtl/>
          <w:lang w:val="en-GB" w:bidi="ar-EG"/>
        </w:rPr>
        <w:t xml:space="preserve"> الزخم الإيجابي </w:t>
      </w:r>
      <w:r w:rsidR="00EE3582">
        <w:rPr>
          <w:rFonts w:hint="cs"/>
          <w:sz w:val="22"/>
          <w:rtl/>
          <w:lang w:val="en-GB" w:bidi="ar-EG"/>
        </w:rPr>
        <w:t>الرامي إلى</w:t>
      </w:r>
      <w:r w:rsidRPr="005E24BD">
        <w:rPr>
          <w:sz w:val="22"/>
          <w:rtl/>
          <w:lang w:val="en-GB" w:bidi="ar-EG"/>
        </w:rPr>
        <w:t xml:space="preserve"> زيادة تعميم مراعاة المنظور </w:t>
      </w:r>
      <w:proofErr w:type="spellStart"/>
      <w:r w:rsidRPr="005E24BD">
        <w:rPr>
          <w:sz w:val="22"/>
          <w:rtl/>
          <w:lang w:val="en-GB" w:bidi="ar-EG"/>
        </w:rPr>
        <w:t>الجنساني</w:t>
      </w:r>
      <w:proofErr w:type="spellEnd"/>
      <w:r w:rsidRPr="005E24BD">
        <w:rPr>
          <w:sz w:val="22"/>
          <w:rtl/>
          <w:lang w:val="en-GB" w:bidi="ar-EG"/>
        </w:rPr>
        <w:t xml:space="preserve"> على النحو المبين في الإجراءات والتحليلات المذكورة أعلاه مع </w:t>
      </w:r>
      <w:r w:rsidR="00EE3582">
        <w:rPr>
          <w:rFonts w:hint="cs"/>
          <w:sz w:val="22"/>
          <w:rtl/>
          <w:lang w:val="en-GB" w:bidi="ar-EG"/>
        </w:rPr>
        <w:t xml:space="preserve">تزايد </w:t>
      </w:r>
      <w:r w:rsidRPr="005E24BD">
        <w:rPr>
          <w:sz w:val="22"/>
          <w:rtl/>
          <w:lang w:val="en-GB" w:bidi="ar-EG"/>
        </w:rPr>
        <w:t xml:space="preserve">الاهتمام الدولي </w:t>
      </w:r>
      <w:r w:rsidR="00EE3582">
        <w:rPr>
          <w:rFonts w:hint="cs"/>
          <w:sz w:val="22"/>
          <w:rtl/>
          <w:lang w:val="en-GB" w:bidi="ar-EG"/>
        </w:rPr>
        <w:t>بالقضايا</w:t>
      </w:r>
      <w:r w:rsidRPr="005E24BD">
        <w:rPr>
          <w:sz w:val="22"/>
          <w:rtl/>
          <w:lang w:val="en-GB" w:bidi="ar-EG"/>
        </w:rPr>
        <w:t xml:space="preserve"> الجنسانية في جميع جوانب التنمية المستدامة، لا سيما على النحو الم</w:t>
      </w:r>
      <w:r w:rsidR="00EE3582">
        <w:rPr>
          <w:rFonts w:hint="cs"/>
          <w:sz w:val="22"/>
          <w:rtl/>
          <w:lang w:val="en-GB" w:bidi="ar-EG"/>
        </w:rPr>
        <w:t>وضح</w:t>
      </w:r>
      <w:r w:rsidRPr="005E24BD">
        <w:rPr>
          <w:sz w:val="22"/>
          <w:rtl/>
          <w:lang w:val="en-GB" w:bidi="ar-EG"/>
        </w:rPr>
        <w:t xml:space="preserve"> في أهداف التنمية المستدامة، حيث تمثل المساواة بين الجنسين هدف</w:t>
      </w:r>
      <w:r w:rsidR="00EE3582">
        <w:rPr>
          <w:rFonts w:hint="cs"/>
          <w:sz w:val="22"/>
          <w:rtl/>
          <w:lang w:val="en-GB" w:bidi="ar-EG"/>
        </w:rPr>
        <w:t>اً قائماً بذاته</w:t>
      </w:r>
      <w:r w:rsidRPr="005E24BD">
        <w:rPr>
          <w:sz w:val="22"/>
          <w:rtl/>
          <w:lang w:val="en-GB" w:bidi="ar-EG"/>
        </w:rPr>
        <w:t xml:space="preserve"> </w:t>
      </w:r>
      <w:r w:rsidR="00CA28B8">
        <w:rPr>
          <w:rFonts w:hint="cs"/>
          <w:sz w:val="22"/>
          <w:rtl/>
          <w:lang w:val="en-GB" w:bidi="ar-EG"/>
        </w:rPr>
        <w:t>وعنصراً محورياً بالغ الأهمية</w:t>
      </w:r>
      <w:r>
        <w:rPr>
          <w:rFonts w:hint="cs"/>
          <w:sz w:val="22"/>
          <w:rtl/>
          <w:lang w:val="en-GB" w:bidi="ar-EG"/>
        </w:rPr>
        <w:t xml:space="preserve">. </w:t>
      </w:r>
    </w:p>
    <w:p w:rsidR="006E0E14" w:rsidRPr="007F4F8F" w:rsidRDefault="006E0E14" w:rsidP="00842A1B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 w:rsidRPr="005E24BD">
        <w:rPr>
          <w:sz w:val="22"/>
          <w:rtl/>
          <w:lang w:val="en-GB" w:bidi="ar-EG"/>
        </w:rPr>
        <w:t xml:space="preserve">وبالعودة إلى أهداف خطة العمل </w:t>
      </w:r>
      <w:r w:rsidR="00CA28B8">
        <w:rPr>
          <w:rFonts w:hint="cs"/>
          <w:sz w:val="22"/>
          <w:rtl/>
          <w:lang w:val="en-GB" w:bidi="ar-EG"/>
        </w:rPr>
        <w:t xml:space="preserve">المتعلقة بالاعتبارات الجنسانية يتضح </w:t>
      </w:r>
      <w:r w:rsidRPr="005E24BD">
        <w:rPr>
          <w:sz w:val="22"/>
          <w:rtl/>
          <w:lang w:val="en-GB" w:bidi="ar-EG"/>
        </w:rPr>
        <w:t xml:space="preserve">أن </w:t>
      </w:r>
      <w:r w:rsidR="00CA28B8">
        <w:rPr>
          <w:rFonts w:hint="cs"/>
          <w:sz w:val="22"/>
          <w:rtl/>
          <w:lang w:val="en-GB" w:bidi="ar-EG"/>
        </w:rPr>
        <w:t>ال</w:t>
      </w:r>
      <w:r w:rsidRPr="005E24BD">
        <w:rPr>
          <w:sz w:val="22"/>
          <w:rtl/>
          <w:lang w:val="en-GB" w:bidi="ar-EG"/>
        </w:rPr>
        <w:t xml:space="preserve">إجراءات </w:t>
      </w:r>
      <w:r w:rsidR="00CA28B8">
        <w:rPr>
          <w:rFonts w:hint="cs"/>
          <w:sz w:val="22"/>
          <w:rtl/>
          <w:lang w:val="en-GB" w:bidi="ar-EG"/>
        </w:rPr>
        <w:t xml:space="preserve">الرامية إلى </w:t>
      </w:r>
      <w:r w:rsidRPr="005E24BD">
        <w:rPr>
          <w:sz w:val="22"/>
          <w:rtl/>
          <w:lang w:val="en-GB" w:bidi="ar-EG"/>
        </w:rPr>
        <w:t xml:space="preserve">تعميم منظور جنساني </w:t>
      </w:r>
      <w:r w:rsidR="00CA28B8">
        <w:rPr>
          <w:rFonts w:hint="cs"/>
          <w:sz w:val="22"/>
          <w:rtl/>
          <w:lang w:val="en-GB" w:bidi="ar-EG"/>
        </w:rPr>
        <w:t>تُتخذ</w:t>
      </w:r>
      <w:r w:rsidRPr="005E24BD">
        <w:rPr>
          <w:sz w:val="22"/>
          <w:rtl/>
          <w:lang w:val="en-GB" w:bidi="ar-EG"/>
        </w:rPr>
        <w:t xml:space="preserve"> على </w:t>
      </w:r>
      <w:r w:rsidR="00CA28B8">
        <w:rPr>
          <w:rFonts w:hint="cs"/>
          <w:sz w:val="22"/>
          <w:rtl/>
          <w:lang w:val="en-GB" w:bidi="ar-EG"/>
        </w:rPr>
        <w:t>جبهات متنوعة</w:t>
      </w:r>
      <w:r w:rsidRPr="005E24BD">
        <w:rPr>
          <w:sz w:val="22"/>
          <w:rtl/>
          <w:lang w:val="en-GB" w:bidi="ar-EG"/>
        </w:rPr>
        <w:t xml:space="preserve">، </w:t>
      </w:r>
      <w:r w:rsidR="00CA28B8">
        <w:rPr>
          <w:rFonts w:hint="cs"/>
          <w:sz w:val="22"/>
          <w:rtl/>
          <w:lang w:val="en-GB" w:bidi="ar-EG"/>
        </w:rPr>
        <w:t xml:space="preserve">وهو </w:t>
      </w:r>
      <w:r w:rsidRPr="005E24BD">
        <w:rPr>
          <w:sz w:val="22"/>
          <w:rtl/>
          <w:lang w:val="en-GB" w:bidi="ar-EG"/>
        </w:rPr>
        <w:t>ما يس</w:t>
      </w:r>
      <w:r w:rsidR="00CA28B8">
        <w:rPr>
          <w:rFonts w:hint="cs"/>
          <w:sz w:val="22"/>
          <w:rtl/>
          <w:lang w:val="en-GB" w:bidi="ar-EG"/>
        </w:rPr>
        <w:t>ا</w:t>
      </w:r>
      <w:r w:rsidRPr="005E24BD">
        <w:rPr>
          <w:sz w:val="22"/>
          <w:rtl/>
          <w:lang w:val="en-GB" w:bidi="ar-EG"/>
        </w:rPr>
        <w:t>هم أيضا</w:t>
      </w:r>
      <w:r w:rsidR="00CA28B8">
        <w:rPr>
          <w:rFonts w:hint="cs"/>
          <w:sz w:val="22"/>
          <w:rtl/>
          <w:lang w:val="en-GB" w:bidi="ar-EG"/>
        </w:rPr>
        <w:t>ً</w:t>
      </w:r>
      <w:r w:rsidRPr="005E24BD">
        <w:rPr>
          <w:sz w:val="22"/>
          <w:rtl/>
          <w:lang w:val="en-GB" w:bidi="ar-EG"/>
        </w:rPr>
        <w:t xml:space="preserve"> في تعزيز المساواة بين الجنسين </w:t>
      </w:r>
      <w:r w:rsidR="00CA28B8">
        <w:rPr>
          <w:rFonts w:hint="cs"/>
          <w:sz w:val="22"/>
          <w:rtl/>
          <w:lang w:val="en-GB" w:bidi="ar-EG"/>
        </w:rPr>
        <w:t>لدى</w:t>
      </w:r>
      <w:r w:rsidRPr="005E24BD">
        <w:rPr>
          <w:sz w:val="22"/>
          <w:rtl/>
          <w:lang w:val="en-GB" w:bidi="ar-EG"/>
        </w:rPr>
        <w:t xml:space="preserve"> تحقيق أهداف الخطة. ومع ذلك، لا يزال هناك </w:t>
      </w:r>
      <w:r w:rsidR="00327611">
        <w:rPr>
          <w:rFonts w:hint="cs"/>
          <w:sz w:val="22"/>
          <w:rtl/>
          <w:lang w:val="en-GB" w:bidi="ar-EG"/>
        </w:rPr>
        <w:t>عمل كثير يلزم إنجازه</w:t>
      </w:r>
      <w:r w:rsidRPr="005E24BD">
        <w:rPr>
          <w:sz w:val="22"/>
          <w:rtl/>
          <w:lang w:val="en-GB" w:bidi="ar-EG"/>
        </w:rPr>
        <w:t xml:space="preserve"> في</w:t>
      </w:r>
      <w:r w:rsidR="00327611">
        <w:rPr>
          <w:rFonts w:hint="cs"/>
          <w:sz w:val="22"/>
          <w:rtl/>
          <w:lang w:val="en-GB" w:bidi="ar-EG"/>
        </w:rPr>
        <w:t xml:space="preserve"> مجال</w:t>
      </w:r>
      <w:r w:rsidRPr="005E24BD">
        <w:rPr>
          <w:sz w:val="22"/>
          <w:rtl/>
          <w:lang w:val="en-GB" w:bidi="ar-EG"/>
        </w:rPr>
        <w:t xml:space="preserve"> دمج الاعتبارات الجنسانية، وفي تعزيز </w:t>
      </w:r>
      <w:r w:rsidR="00327611">
        <w:rPr>
          <w:rFonts w:hint="cs"/>
          <w:sz w:val="22"/>
          <w:rtl/>
          <w:lang w:val="en-GB" w:bidi="ar-EG"/>
        </w:rPr>
        <w:t>الرأي المتعلق</w:t>
      </w:r>
      <w:r w:rsidRPr="005E24BD">
        <w:rPr>
          <w:sz w:val="22"/>
          <w:rtl/>
          <w:lang w:val="en-GB" w:bidi="ar-EG"/>
        </w:rPr>
        <w:t xml:space="preserve"> </w:t>
      </w:r>
      <w:r w:rsidR="00327611">
        <w:rPr>
          <w:rFonts w:hint="cs"/>
          <w:sz w:val="22"/>
          <w:rtl/>
          <w:lang w:val="en-GB" w:bidi="ar-EG"/>
        </w:rPr>
        <w:t>ب</w:t>
      </w:r>
      <w:r w:rsidRPr="005E24BD">
        <w:rPr>
          <w:sz w:val="22"/>
          <w:rtl/>
          <w:lang w:val="en-GB" w:bidi="ar-EG"/>
        </w:rPr>
        <w:t>الكيفية التي يمكن</w:t>
      </w:r>
      <w:r w:rsidR="00327611">
        <w:rPr>
          <w:rFonts w:hint="cs"/>
          <w:sz w:val="22"/>
          <w:rtl/>
          <w:lang w:val="en-GB" w:bidi="ar-EG"/>
        </w:rPr>
        <w:t xml:space="preserve"> أن تدعم</w:t>
      </w:r>
      <w:r w:rsidRPr="005E24BD">
        <w:rPr>
          <w:sz w:val="22"/>
          <w:rtl/>
          <w:lang w:val="en-GB" w:bidi="ar-EG"/>
        </w:rPr>
        <w:t xml:space="preserve"> بها </w:t>
      </w:r>
      <w:r w:rsidR="00327611">
        <w:rPr>
          <w:rFonts w:hint="cs"/>
          <w:sz w:val="22"/>
          <w:rtl/>
          <w:lang w:val="en-GB" w:bidi="ar-EG"/>
        </w:rPr>
        <w:t>ا</w:t>
      </w:r>
      <w:r w:rsidRPr="005E24BD">
        <w:rPr>
          <w:sz w:val="22"/>
          <w:rtl/>
          <w:lang w:val="en-GB" w:bidi="ar-EG"/>
        </w:rPr>
        <w:t>لاستراتيجيات و</w:t>
      </w:r>
      <w:r w:rsidR="00327611">
        <w:rPr>
          <w:rFonts w:hint="cs"/>
          <w:sz w:val="22"/>
          <w:rtl/>
          <w:lang w:val="en-GB" w:bidi="ar-EG"/>
        </w:rPr>
        <w:t>ال</w:t>
      </w:r>
      <w:r w:rsidRPr="005E24BD">
        <w:rPr>
          <w:sz w:val="22"/>
          <w:rtl/>
          <w:lang w:val="en-GB" w:bidi="ar-EG"/>
        </w:rPr>
        <w:t>إجراءات ال</w:t>
      </w:r>
      <w:r w:rsidR="00327611">
        <w:rPr>
          <w:rFonts w:hint="cs"/>
          <w:sz w:val="22"/>
          <w:rtl/>
          <w:lang w:val="en-GB" w:bidi="ar-EG"/>
        </w:rPr>
        <w:t>مراعية للمنظور</w:t>
      </w:r>
      <w:r w:rsidRPr="005E24BD">
        <w:rPr>
          <w:sz w:val="22"/>
          <w:rtl/>
          <w:lang w:val="en-GB" w:bidi="ar-EG"/>
        </w:rPr>
        <w:t xml:space="preserve"> الجنساني تحقيق أهداف التنوع البيولوجي</w:t>
      </w:r>
      <w:r w:rsidR="00327611">
        <w:rPr>
          <w:rFonts w:hint="cs"/>
          <w:sz w:val="22"/>
          <w:rtl/>
          <w:lang w:val="en-GB" w:bidi="ar-EG"/>
        </w:rPr>
        <w:t>،</w:t>
      </w:r>
      <w:r w:rsidRPr="005E24BD">
        <w:rPr>
          <w:sz w:val="22"/>
          <w:rtl/>
          <w:lang w:val="en-GB" w:bidi="ar-EG"/>
        </w:rPr>
        <w:t xml:space="preserve"> من أجل </w:t>
      </w:r>
      <w:r w:rsidR="00327611">
        <w:rPr>
          <w:rFonts w:hint="cs"/>
          <w:sz w:val="22"/>
          <w:rtl/>
          <w:lang w:val="en-GB" w:bidi="ar-EG"/>
        </w:rPr>
        <w:t>توليد قدر أكبر</w:t>
      </w:r>
      <w:r w:rsidRPr="005E24BD">
        <w:rPr>
          <w:sz w:val="22"/>
          <w:rtl/>
          <w:lang w:val="en-GB" w:bidi="ar-EG"/>
        </w:rPr>
        <w:t xml:space="preserve"> من الالتزام والاستثمار لمعالجة القضايا الجنسانية. </w:t>
      </w:r>
      <w:r w:rsidR="00327611">
        <w:rPr>
          <w:rFonts w:hint="cs"/>
          <w:sz w:val="22"/>
          <w:rtl/>
          <w:lang w:val="en-GB" w:bidi="ar-EG"/>
        </w:rPr>
        <w:t>ويشكل</w:t>
      </w:r>
      <w:r w:rsidRPr="005E24BD">
        <w:rPr>
          <w:sz w:val="22"/>
          <w:rtl/>
          <w:lang w:val="en-GB" w:bidi="ar-EG"/>
        </w:rPr>
        <w:t xml:space="preserve"> بناء القدرات المستمر وتبادل التعلم المشترك </w:t>
      </w:r>
      <w:r w:rsidR="00842A1B">
        <w:rPr>
          <w:rFonts w:hint="cs"/>
          <w:sz w:val="22"/>
          <w:rtl/>
          <w:lang w:val="en-GB" w:bidi="ar-EG"/>
        </w:rPr>
        <w:t>تدبيرين هامين</w:t>
      </w:r>
      <w:r w:rsidRPr="005E24BD">
        <w:rPr>
          <w:sz w:val="22"/>
          <w:rtl/>
          <w:lang w:val="en-GB" w:bidi="ar-EG"/>
        </w:rPr>
        <w:t xml:space="preserve"> لتحقيق نتائج </w:t>
      </w:r>
      <w:r w:rsidR="00842A1B">
        <w:rPr>
          <w:rFonts w:hint="cs"/>
          <w:sz w:val="22"/>
          <w:rtl/>
          <w:lang w:val="en-GB" w:bidi="ar-EG"/>
        </w:rPr>
        <w:t>ملموسة في مجال المساواة بين</w:t>
      </w:r>
      <w:r w:rsidR="00842A1B" w:rsidRPr="00842A1B">
        <w:rPr>
          <w:rFonts w:hint="cs"/>
          <w:sz w:val="22"/>
          <w:rtl/>
          <w:lang w:val="en-GB" w:bidi="ar-EG"/>
        </w:rPr>
        <w:t xml:space="preserve"> الجنس</w:t>
      </w:r>
      <w:r w:rsidR="00842A1B">
        <w:rPr>
          <w:rFonts w:hint="cs"/>
          <w:sz w:val="22"/>
          <w:rtl/>
          <w:lang w:val="en-GB" w:bidi="ar-EG"/>
        </w:rPr>
        <w:t>ين</w:t>
      </w:r>
      <w:r w:rsidR="00842A1B" w:rsidRPr="00842A1B">
        <w:rPr>
          <w:sz w:val="22"/>
          <w:rtl/>
          <w:lang w:val="en-GB" w:bidi="ar-EG"/>
        </w:rPr>
        <w:t xml:space="preserve"> والتنوع البيولوجي</w:t>
      </w:r>
      <w:r w:rsidRPr="005E24BD">
        <w:rPr>
          <w:sz w:val="22"/>
          <w:rtl/>
          <w:lang w:val="en-GB" w:bidi="ar-EG"/>
        </w:rPr>
        <w:t>، ولا تزال هناك حاجة إلى</w:t>
      </w:r>
      <w:r w:rsidR="00842A1B">
        <w:rPr>
          <w:rFonts w:hint="cs"/>
          <w:sz w:val="22"/>
          <w:rtl/>
          <w:lang w:val="en-GB" w:bidi="ar-EG"/>
        </w:rPr>
        <w:t xml:space="preserve"> تخصيص</w:t>
      </w:r>
      <w:r w:rsidRPr="005E24BD">
        <w:rPr>
          <w:sz w:val="22"/>
          <w:rtl/>
          <w:lang w:val="en-GB" w:bidi="ar-EG"/>
        </w:rPr>
        <w:t xml:space="preserve"> موارد لدعم هذا العمل</w:t>
      </w:r>
      <w:r w:rsidRPr="007F4F8F">
        <w:rPr>
          <w:rFonts w:hint="cs"/>
          <w:sz w:val="22"/>
          <w:rtl/>
          <w:lang w:val="en-GB" w:bidi="ar-EG"/>
        </w:rPr>
        <w:t>.</w:t>
      </w:r>
    </w:p>
    <w:p w:rsidR="006E0E14" w:rsidRPr="00A814A9" w:rsidRDefault="00842A1B" w:rsidP="00652822">
      <w:pPr>
        <w:numPr>
          <w:ilvl w:val="0"/>
          <w:numId w:val="15"/>
        </w:numPr>
        <w:spacing w:after="120"/>
        <w:ind w:left="0" w:firstLine="0"/>
        <w:jc w:val="both"/>
        <w:rPr>
          <w:sz w:val="22"/>
          <w:lang w:val="en-GB" w:bidi="ar-EG"/>
        </w:rPr>
      </w:pPr>
      <w:r>
        <w:rPr>
          <w:rFonts w:hint="cs"/>
          <w:sz w:val="22"/>
          <w:rtl/>
          <w:lang w:val="en-GB" w:bidi="ar-EG"/>
        </w:rPr>
        <w:t>و</w:t>
      </w:r>
      <w:r w:rsidR="006E0E14" w:rsidRPr="005E24BD">
        <w:rPr>
          <w:sz w:val="22"/>
          <w:rtl/>
          <w:lang w:val="en-GB" w:bidi="ar-EG"/>
        </w:rPr>
        <w:t>تشير هذه التحليلات أيضا</w:t>
      </w:r>
      <w:r w:rsidR="009E2822">
        <w:rPr>
          <w:rFonts w:hint="cs"/>
          <w:sz w:val="22"/>
          <w:rtl/>
          <w:lang w:val="en-GB" w:bidi="ar-EG"/>
        </w:rPr>
        <w:t>ً</w:t>
      </w:r>
      <w:r w:rsidR="006E0E14" w:rsidRPr="005E24BD">
        <w:rPr>
          <w:sz w:val="22"/>
          <w:rtl/>
          <w:lang w:val="en-GB" w:bidi="ar-EG"/>
        </w:rPr>
        <w:t xml:space="preserve"> إلى </w:t>
      </w:r>
      <w:r w:rsidR="009E2822">
        <w:rPr>
          <w:rFonts w:hint="cs"/>
          <w:sz w:val="22"/>
          <w:rtl/>
          <w:lang w:val="en-GB" w:bidi="ar-EG"/>
        </w:rPr>
        <w:t>الفُرص القي</w:t>
      </w:r>
      <w:r w:rsidR="006E0875">
        <w:rPr>
          <w:rFonts w:hint="cs"/>
          <w:sz w:val="22"/>
          <w:rtl/>
          <w:lang w:val="en-GB" w:bidi="ar-EG"/>
        </w:rPr>
        <w:t>ّ</w:t>
      </w:r>
      <w:r w:rsidR="009E2822">
        <w:rPr>
          <w:rFonts w:hint="cs"/>
          <w:sz w:val="22"/>
          <w:rtl/>
          <w:lang w:val="en-GB" w:bidi="ar-EG"/>
        </w:rPr>
        <w:t>مة</w:t>
      </w:r>
      <w:r w:rsidR="006E0875">
        <w:rPr>
          <w:rFonts w:hint="cs"/>
          <w:sz w:val="22"/>
          <w:rtl/>
          <w:lang w:val="en-GB" w:bidi="ar-EG"/>
        </w:rPr>
        <w:t xml:space="preserve"> المتاحة</w:t>
      </w:r>
      <w:r w:rsidR="006E0E14" w:rsidRPr="005E24BD">
        <w:rPr>
          <w:sz w:val="22"/>
          <w:rtl/>
          <w:lang w:val="en-GB" w:bidi="ar-EG"/>
        </w:rPr>
        <w:t xml:space="preserve"> للمضي قدما</w:t>
      </w:r>
      <w:r w:rsidR="009E2822">
        <w:rPr>
          <w:rFonts w:hint="cs"/>
          <w:sz w:val="22"/>
          <w:rtl/>
          <w:lang w:val="en-GB" w:bidi="ar-EG"/>
        </w:rPr>
        <w:t>ً</w:t>
      </w:r>
      <w:r w:rsidR="006E0E14" w:rsidRPr="005E24BD">
        <w:rPr>
          <w:sz w:val="22"/>
          <w:rtl/>
          <w:lang w:val="en-GB" w:bidi="ar-EG"/>
        </w:rPr>
        <w:t xml:space="preserve"> في جدول أعمال للتنوع البيولوجي </w:t>
      </w:r>
      <w:r w:rsidR="009E2822">
        <w:rPr>
          <w:rFonts w:hint="cs"/>
          <w:sz w:val="22"/>
          <w:rtl/>
          <w:lang w:val="en-GB" w:bidi="ar-EG"/>
        </w:rPr>
        <w:t xml:space="preserve">يكون مراعياً للمنظور </w:t>
      </w:r>
      <w:proofErr w:type="spellStart"/>
      <w:r w:rsidR="009E2822">
        <w:rPr>
          <w:rFonts w:hint="cs"/>
          <w:sz w:val="22"/>
          <w:rtl/>
          <w:lang w:val="en-GB" w:bidi="ar-EG"/>
        </w:rPr>
        <w:t>الجنساني</w:t>
      </w:r>
      <w:proofErr w:type="spellEnd"/>
      <w:r w:rsidR="006E0E14" w:rsidRPr="005E24BD">
        <w:rPr>
          <w:sz w:val="22"/>
          <w:rtl/>
          <w:lang w:val="en-GB" w:bidi="ar-EG"/>
        </w:rPr>
        <w:t xml:space="preserve">. </w:t>
      </w:r>
      <w:r w:rsidR="009E2822">
        <w:rPr>
          <w:rFonts w:hint="cs"/>
          <w:sz w:val="22"/>
          <w:rtl/>
          <w:lang w:val="en-GB" w:bidi="ar-EG"/>
        </w:rPr>
        <w:t>وتقدم</w:t>
      </w:r>
      <w:r w:rsidR="006E0E14" w:rsidRPr="005E24BD">
        <w:rPr>
          <w:sz w:val="22"/>
          <w:rtl/>
          <w:lang w:val="en-GB" w:bidi="ar-EG"/>
        </w:rPr>
        <w:t xml:space="preserve"> الخطط والاستراتيجيات الوطنية والإقليمية لتنفيذ أهداف التنمية المستدامة وسيلة لاتخاذ إجراءات بشأن القضايا الجنسانية والتنوع البيولوجي، م</w:t>
      </w:r>
      <w:r w:rsidR="009E2822">
        <w:rPr>
          <w:rFonts w:hint="cs"/>
          <w:sz w:val="22"/>
          <w:rtl/>
          <w:lang w:val="en-GB" w:bidi="ar-EG"/>
        </w:rPr>
        <w:t>ن قبيل</w:t>
      </w:r>
      <w:r w:rsidR="006E0E14" w:rsidRPr="005E24BD">
        <w:rPr>
          <w:sz w:val="22"/>
          <w:rtl/>
          <w:lang w:val="en-GB" w:bidi="ar-EG"/>
        </w:rPr>
        <w:t xml:space="preserve"> </w:t>
      </w:r>
      <w:r w:rsidR="009E2822">
        <w:rPr>
          <w:rFonts w:hint="cs"/>
          <w:sz w:val="22"/>
          <w:rtl/>
          <w:lang w:val="en-GB" w:bidi="ar-EG"/>
        </w:rPr>
        <w:t>تحقيق غايات</w:t>
      </w:r>
      <w:r w:rsidR="006E0E14" w:rsidRPr="005E24BD">
        <w:rPr>
          <w:sz w:val="22"/>
          <w:rtl/>
          <w:lang w:val="en-GB" w:bidi="ar-EG"/>
        </w:rPr>
        <w:t xml:space="preserve"> لضمان</w:t>
      </w:r>
      <w:r w:rsidR="00652822">
        <w:rPr>
          <w:rFonts w:hint="cs"/>
          <w:sz w:val="22"/>
          <w:rtl/>
          <w:lang w:val="en-GB" w:bidi="ar-EG"/>
        </w:rPr>
        <w:t xml:space="preserve"> المساواة في</w:t>
      </w:r>
      <w:r w:rsidR="006E0E14" w:rsidRPr="005E24BD">
        <w:rPr>
          <w:sz w:val="22"/>
          <w:rtl/>
          <w:lang w:val="en-GB" w:bidi="ar-EG"/>
        </w:rPr>
        <w:t xml:space="preserve"> الوصول إلى الأراضي والموارد الطبيعية.</w:t>
      </w:r>
      <w:r w:rsidR="00652822" w:rsidRPr="00652822">
        <w:rPr>
          <w:sz w:val="22"/>
          <w:vertAlign w:val="superscript"/>
          <w:rtl/>
          <w:lang w:val="en-GB"/>
        </w:rPr>
        <w:footnoteReference w:id="18"/>
      </w:r>
      <w:r w:rsidR="006E0E14" w:rsidRPr="005E24BD">
        <w:rPr>
          <w:sz w:val="22"/>
          <w:rtl/>
          <w:lang w:val="en-GB" w:bidi="ar-EG"/>
        </w:rPr>
        <w:t xml:space="preserve"> </w:t>
      </w:r>
      <w:r w:rsidR="006B6BE6">
        <w:rPr>
          <w:rFonts w:hint="cs"/>
          <w:sz w:val="22"/>
          <w:rtl/>
          <w:lang w:val="en-GB" w:bidi="ar-EG"/>
        </w:rPr>
        <w:t>ويتيح</w:t>
      </w:r>
      <w:r w:rsidR="006E0E14" w:rsidRPr="005E24BD">
        <w:rPr>
          <w:sz w:val="22"/>
          <w:rtl/>
          <w:lang w:val="en-GB" w:bidi="ar-EG"/>
        </w:rPr>
        <w:t xml:space="preserve"> اعتماد </w:t>
      </w:r>
      <w:r w:rsidR="006B6BE6">
        <w:rPr>
          <w:rFonts w:hint="cs"/>
          <w:sz w:val="22"/>
          <w:rtl/>
          <w:lang w:val="en-GB" w:bidi="ar-EG"/>
        </w:rPr>
        <w:t>أولى خطط العمل المتعلقة بالاعتبارات الجنسانية</w:t>
      </w:r>
      <w:r w:rsidR="006E0E14" w:rsidRPr="005E24BD">
        <w:rPr>
          <w:sz w:val="22"/>
          <w:rtl/>
          <w:lang w:val="en-GB" w:bidi="ar-EG"/>
        </w:rPr>
        <w:t xml:space="preserve"> في إطار اتفاقية الأمم المتحدة الإطارية بشأن تغير المناخ واتفاقية الأمم المتحدة لمكافحة التصحر</w:t>
      </w:r>
      <w:r w:rsidR="00652822" w:rsidRPr="00652822">
        <w:rPr>
          <w:sz w:val="22"/>
          <w:vertAlign w:val="superscript"/>
          <w:rtl/>
          <w:lang w:val="en-GB"/>
        </w:rPr>
        <w:footnoteReference w:id="19"/>
      </w:r>
      <w:r w:rsidR="006E0E14" w:rsidRPr="005E24BD">
        <w:rPr>
          <w:sz w:val="22"/>
          <w:rtl/>
          <w:lang w:val="en-GB" w:bidi="ar-EG"/>
        </w:rPr>
        <w:t xml:space="preserve"> إمكانية النظر في تركيز ومواءمة الإجراءات لتحقيق الأهداف المشتركة بين اتفاقيات ريو. </w:t>
      </w:r>
      <w:r w:rsidR="006E0875">
        <w:rPr>
          <w:rFonts w:hint="cs"/>
          <w:sz w:val="22"/>
          <w:rtl/>
          <w:lang w:val="en-GB" w:bidi="ar-EG"/>
        </w:rPr>
        <w:t>و</w:t>
      </w:r>
      <w:r w:rsidR="006E0E14" w:rsidRPr="005E24BD">
        <w:rPr>
          <w:sz w:val="22"/>
          <w:rtl/>
          <w:lang w:val="en-GB" w:bidi="ar-EG"/>
        </w:rPr>
        <w:t>بالنظر إلى ال</w:t>
      </w:r>
      <w:r w:rsidR="006E0875">
        <w:rPr>
          <w:rFonts w:hint="cs"/>
          <w:sz w:val="22"/>
          <w:rtl/>
          <w:lang w:val="en-GB" w:bidi="ar-EG"/>
        </w:rPr>
        <w:t>اعتراف</w:t>
      </w:r>
      <w:r w:rsidR="006E0E14" w:rsidRPr="005E24BD">
        <w:rPr>
          <w:sz w:val="22"/>
          <w:rtl/>
          <w:lang w:val="en-GB" w:bidi="ar-EG"/>
        </w:rPr>
        <w:t xml:space="preserve"> القوي والمتزايد </w:t>
      </w:r>
      <w:r w:rsidR="006E0875">
        <w:rPr>
          <w:rFonts w:hint="cs"/>
          <w:sz w:val="22"/>
          <w:rtl/>
          <w:lang w:val="en-GB" w:bidi="ar-EG"/>
        </w:rPr>
        <w:t>بالقضايا الجنسانية</w:t>
      </w:r>
      <w:r w:rsidR="006E0E14" w:rsidRPr="005E24BD">
        <w:rPr>
          <w:sz w:val="22"/>
          <w:rtl/>
          <w:lang w:val="en-GB" w:bidi="ar-EG"/>
        </w:rPr>
        <w:t xml:space="preserve"> فيما يتعلق بتغير المناخ </w:t>
      </w:r>
      <w:r w:rsidR="006E0875">
        <w:rPr>
          <w:rFonts w:hint="cs"/>
          <w:sz w:val="22"/>
          <w:rtl/>
          <w:lang w:val="en-GB" w:bidi="ar-EG"/>
        </w:rPr>
        <w:t>على وجه التحديد</w:t>
      </w:r>
      <w:r w:rsidR="006E0E14" w:rsidRPr="005E24BD">
        <w:rPr>
          <w:sz w:val="22"/>
          <w:rtl/>
          <w:lang w:val="en-GB" w:bidi="ar-EG"/>
        </w:rPr>
        <w:t xml:space="preserve">، </w:t>
      </w:r>
      <w:r w:rsidR="006E0875">
        <w:rPr>
          <w:rFonts w:hint="cs"/>
          <w:sz w:val="22"/>
          <w:rtl/>
          <w:lang w:val="en-GB" w:bidi="ar-EG"/>
        </w:rPr>
        <w:t>ف</w:t>
      </w:r>
      <w:r w:rsidR="006E0E14" w:rsidRPr="005E24BD">
        <w:rPr>
          <w:sz w:val="22"/>
          <w:rtl/>
          <w:lang w:val="en-GB" w:bidi="ar-EG"/>
        </w:rPr>
        <w:t xml:space="preserve">من المهم ضمان مراعاة الروابط </w:t>
      </w:r>
      <w:r w:rsidR="006E0875">
        <w:rPr>
          <w:rFonts w:hint="cs"/>
          <w:sz w:val="22"/>
          <w:rtl/>
          <w:lang w:val="en-GB" w:bidi="ar-EG"/>
        </w:rPr>
        <w:t>القائمة بين الاعتبارات الجنسانية</w:t>
      </w:r>
      <w:r w:rsidR="006E0E14" w:rsidRPr="005E24BD">
        <w:rPr>
          <w:sz w:val="22"/>
          <w:rtl/>
          <w:lang w:val="en-GB" w:bidi="ar-EG"/>
        </w:rPr>
        <w:t xml:space="preserve"> والتنوع البيولوجي كجزء من الحل في إجراءات التخفيف والتكيف</w:t>
      </w:r>
      <w:r w:rsidR="006E0E14">
        <w:rPr>
          <w:rFonts w:hint="cs"/>
          <w:sz w:val="22"/>
          <w:rtl/>
          <w:lang w:val="en-GB" w:bidi="ar-EG"/>
        </w:rPr>
        <w:t>.</w:t>
      </w:r>
    </w:p>
    <w:p w:rsidR="006E0E14" w:rsidRPr="006E0E14" w:rsidRDefault="006E0E14" w:rsidP="002B64F4">
      <w:pPr>
        <w:numPr>
          <w:ilvl w:val="0"/>
          <w:numId w:val="15"/>
        </w:numPr>
        <w:spacing w:after="120"/>
        <w:ind w:left="0" w:firstLine="0"/>
        <w:jc w:val="both"/>
        <w:rPr>
          <w:rStyle w:val="hps"/>
          <w:sz w:val="22"/>
          <w:lang w:val="en-GB" w:bidi="ar-EG"/>
        </w:rPr>
      </w:pPr>
      <w:r w:rsidRPr="005E24BD">
        <w:rPr>
          <w:sz w:val="24"/>
          <w:rtl/>
          <w:lang w:bidi="ar-EG"/>
        </w:rPr>
        <w:t>و</w:t>
      </w:r>
      <w:r w:rsidR="006E0875">
        <w:rPr>
          <w:rFonts w:hint="cs"/>
          <w:sz w:val="24"/>
          <w:rtl/>
          <w:lang w:bidi="ar-EG"/>
        </w:rPr>
        <w:t>شدد</w:t>
      </w:r>
      <w:r w:rsidR="00FE18E3">
        <w:rPr>
          <w:rFonts w:hint="cs"/>
          <w:sz w:val="24"/>
          <w:rtl/>
        </w:rPr>
        <w:t>ت</w:t>
      </w:r>
      <w:r w:rsidRPr="005E24BD">
        <w:rPr>
          <w:sz w:val="24"/>
          <w:rtl/>
          <w:lang w:bidi="ar-EG"/>
        </w:rPr>
        <w:t xml:space="preserve"> مدخلات </w:t>
      </w:r>
      <w:r w:rsidR="006E0875">
        <w:rPr>
          <w:rFonts w:hint="cs"/>
          <w:sz w:val="24"/>
          <w:rtl/>
          <w:lang w:bidi="ar-EG"/>
        </w:rPr>
        <w:t>قدمتها</w:t>
      </w:r>
      <w:r w:rsidRPr="005E24BD">
        <w:rPr>
          <w:sz w:val="24"/>
          <w:rtl/>
          <w:lang w:bidi="ar-EG"/>
        </w:rPr>
        <w:t xml:space="preserve"> أطراف </w:t>
      </w:r>
      <w:r w:rsidR="006E0875">
        <w:rPr>
          <w:rFonts w:hint="cs"/>
          <w:sz w:val="24"/>
          <w:rtl/>
          <w:lang w:bidi="ar-EG"/>
        </w:rPr>
        <w:t>وأصحاب مصلحة على صلة</w:t>
      </w:r>
      <w:r w:rsidRPr="005E24BD">
        <w:rPr>
          <w:sz w:val="24"/>
          <w:rtl/>
          <w:lang w:bidi="ar-EG"/>
        </w:rPr>
        <w:t xml:space="preserve"> </w:t>
      </w:r>
      <w:r w:rsidR="006E0875">
        <w:rPr>
          <w:rFonts w:hint="cs"/>
          <w:sz w:val="24"/>
          <w:rtl/>
          <w:lang w:bidi="ar-EG"/>
        </w:rPr>
        <w:t>بوضع</w:t>
      </w:r>
      <w:r w:rsidRPr="005E24BD">
        <w:rPr>
          <w:sz w:val="24"/>
          <w:rtl/>
          <w:lang w:bidi="ar-EG"/>
        </w:rPr>
        <w:t xml:space="preserve"> إطار التنوع البيولوجي لما بعد عام 2020 على </w:t>
      </w:r>
      <w:r w:rsidR="006E0875">
        <w:rPr>
          <w:rFonts w:hint="cs"/>
          <w:sz w:val="24"/>
          <w:rtl/>
          <w:lang w:bidi="ar-EG"/>
        </w:rPr>
        <w:t>ضرورة</w:t>
      </w:r>
      <w:r w:rsidRPr="005E24BD">
        <w:rPr>
          <w:sz w:val="24"/>
          <w:rtl/>
          <w:lang w:bidi="ar-EG"/>
        </w:rPr>
        <w:t xml:space="preserve"> معالجة القضايا الجنسانية </w:t>
      </w:r>
      <w:r w:rsidR="00FE18E3">
        <w:rPr>
          <w:rFonts w:hint="cs"/>
          <w:sz w:val="24"/>
          <w:rtl/>
          <w:lang w:bidi="ar-EG"/>
        </w:rPr>
        <w:t>بصورة أوفى وأوضح</w:t>
      </w:r>
      <w:r w:rsidRPr="005E24BD">
        <w:rPr>
          <w:sz w:val="24"/>
          <w:rtl/>
          <w:lang w:bidi="ar-EG"/>
        </w:rPr>
        <w:t xml:space="preserve"> في هذه العملية وفي الإطار نفسه. </w:t>
      </w:r>
      <w:r w:rsidR="00FE18E3">
        <w:rPr>
          <w:rFonts w:hint="cs"/>
          <w:sz w:val="24"/>
          <w:rtl/>
          <w:lang w:bidi="ar-EG"/>
        </w:rPr>
        <w:t>وقد اعتبر</w:t>
      </w:r>
      <w:r w:rsidRPr="005E24BD">
        <w:rPr>
          <w:sz w:val="24"/>
          <w:rtl/>
          <w:lang w:bidi="ar-EG"/>
        </w:rPr>
        <w:t xml:space="preserve"> استعراض خطة العمل </w:t>
      </w:r>
      <w:r w:rsidR="00FE18E3">
        <w:rPr>
          <w:rFonts w:hint="cs"/>
          <w:sz w:val="24"/>
          <w:rtl/>
          <w:lang w:bidi="ar-EG"/>
        </w:rPr>
        <w:t>المتعلقة بالاعتبارات الجنسانية</w:t>
      </w:r>
      <w:r w:rsidRPr="005E24BD">
        <w:rPr>
          <w:sz w:val="24"/>
          <w:rtl/>
          <w:lang w:bidi="ar-EG"/>
        </w:rPr>
        <w:t xml:space="preserve"> للفترة 2015-2020 خطوة مهمة لتحديد المجالات التي تحتاج إلى تعزيز في خطة منقحة أو م</w:t>
      </w:r>
      <w:r w:rsidR="00FE18E3">
        <w:rPr>
          <w:rFonts w:hint="cs"/>
          <w:sz w:val="24"/>
          <w:rtl/>
          <w:lang w:bidi="ar-EG"/>
        </w:rPr>
        <w:t>حدثة</w:t>
      </w:r>
      <w:r w:rsidRPr="005E24BD">
        <w:rPr>
          <w:sz w:val="24"/>
          <w:rtl/>
          <w:lang w:bidi="ar-EG"/>
        </w:rPr>
        <w:t xml:space="preserve"> وفي إطار</w:t>
      </w:r>
      <w:r w:rsidR="00FE18E3">
        <w:rPr>
          <w:rFonts w:hint="cs"/>
          <w:sz w:val="24"/>
          <w:rtl/>
          <w:lang w:bidi="ar-EG"/>
        </w:rPr>
        <w:t xml:space="preserve"> فترة</w:t>
      </w:r>
      <w:r w:rsidRPr="005E24BD">
        <w:rPr>
          <w:sz w:val="24"/>
          <w:rtl/>
          <w:lang w:bidi="ar-EG"/>
        </w:rPr>
        <w:t xml:space="preserve"> ما بعد</w:t>
      </w:r>
      <w:r w:rsidR="00FE18E3">
        <w:rPr>
          <w:rFonts w:hint="cs"/>
          <w:sz w:val="24"/>
          <w:rtl/>
          <w:lang w:bidi="ar-EG"/>
        </w:rPr>
        <w:t xml:space="preserve"> عام</w:t>
      </w:r>
      <w:r w:rsidRPr="005E24BD">
        <w:rPr>
          <w:sz w:val="24"/>
          <w:rtl/>
          <w:lang w:bidi="ar-EG"/>
        </w:rPr>
        <w:t xml:space="preserve"> 2020. </w:t>
      </w:r>
      <w:r w:rsidR="00FE18E3">
        <w:rPr>
          <w:rFonts w:hint="cs"/>
          <w:sz w:val="24"/>
          <w:rtl/>
          <w:lang w:bidi="ar-EG"/>
        </w:rPr>
        <w:t>وسيشكل أيضاً</w:t>
      </w:r>
      <w:r w:rsidRPr="005E24BD">
        <w:rPr>
          <w:sz w:val="24"/>
          <w:rtl/>
          <w:lang w:bidi="ar-EG"/>
        </w:rPr>
        <w:t xml:space="preserve"> وضع خطة </w:t>
      </w:r>
      <w:r w:rsidR="00FE18E3">
        <w:rPr>
          <w:rFonts w:hint="cs"/>
          <w:sz w:val="24"/>
          <w:rtl/>
          <w:lang w:bidi="ar-EG"/>
        </w:rPr>
        <w:t>عمل</w:t>
      </w:r>
      <w:r w:rsidRPr="005E24BD">
        <w:rPr>
          <w:sz w:val="24"/>
          <w:rtl/>
          <w:lang w:bidi="ar-EG"/>
        </w:rPr>
        <w:t xml:space="preserve"> أو استراتيجية</w:t>
      </w:r>
      <w:r w:rsidR="00FE18E3">
        <w:rPr>
          <w:rFonts w:hint="cs"/>
          <w:sz w:val="24"/>
          <w:rtl/>
          <w:lang w:bidi="ar-EG"/>
        </w:rPr>
        <w:t xml:space="preserve"> متابعة</w:t>
      </w:r>
      <w:r w:rsidRPr="005E24BD">
        <w:rPr>
          <w:sz w:val="24"/>
          <w:rtl/>
          <w:lang w:bidi="ar-EG"/>
        </w:rPr>
        <w:t xml:space="preserve"> </w:t>
      </w:r>
      <w:r w:rsidR="00FE18E3">
        <w:rPr>
          <w:rFonts w:hint="cs"/>
          <w:sz w:val="24"/>
          <w:rtl/>
          <w:lang w:bidi="ar-EG"/>
        </w:rPr>
        <w:t>بشأن الاعتبارات الجنسانية</w:t>
      </w:r>
      <w:r w:rsidRPr="005E24BD">
        <w:rPr>
          <w:sz w:val="24"/>
          <w:rtl/>
          <w:lang w:bidi="ar-EG"/>
        </w:rPr>
        <w:t xml:space="preserve"> لفترة ما بعد</w:t>
      </w:r>
      <w:r w:rsidR="00FE18E3">
        <w:rPr>
          <w:rFonts w:hint="cs"/>
          <w:sz w:val="24"/>
          <w:rtl/>
          <w:lang w:bidi="ar-EG"/>
        </w:rPr>
        <w:t xml:space="preserve"> عام</w:t>
      </w:r>
      <w:r w:rsidRPr="005E24BD">
        <w:rPr>
          <w:sz w:val="24"/>
          <w:rtl/>
          <w:lang w:bidi="ar-EG"/>
        </w:rPr>
        <w:t xml:space="preserve"> 2020 خطوة ضرورية لضمان المضي قدما</w:t>
      </w:r>
      <w:r w:rsidR="00FE18E3">
        <w:rPr>
          <w:rFonts w:hint="cs"/>
          <w:sz w:val="24"/>
          <w:rtl/>
          <w:lang w:bidi="ar-EG"/>
        </w:rPr>
        <w:t>ً</w:t>
      </w:r>
      <w:r w:rsidRPr="005E24BD">
        <w:rPr>
          <w:sz w:val="24"/>
          <w:rtl/>
          <w:lang w:bidi="ar-EG"/>
        </w:rPr>
        <w:t xml:space="preserve"> </w:t>
      </w:r>
      <w:r w:rsidR="00FE18E3">
        <w:rPr>
          <w:rFonts w:hint="cs"/>
          <w:sz w:val="24"/>
          <w:rtl/>
          <w:lang w:bidi="ar-EG"/>
        </w:rPr>
        <w:t>ب</w:t>
      </w:r>
      <w:r w:rsidRPr="005E24BD">
        <w:rPr>
          <w:sz w:val="24"/>
          <w:rtl/>
          <w:lang w:bidi="ar-EG"/>
        </w:rPr>
        <w:t xml:space="preserve">الجهود المبذولة لتعميم مراعاة المنظور </w:t>
      </w:r>
      <w:proofErr w:type="spellStart"/>
      <w:r w:rsidRPr="005E24BD">
        <w:rPr>
          <w:sz w:val="24"/>
          <w:rtl/>
          <w:lang w:bidi="ar-EG"/>
        </w:rPr>
        <w:t>الجنساني</w:t>
      </w:r>
      <w:proofErr w:type="spellEnd"/>
      <w:r w:rsidRPr="005E24BD">
        <w:rPr>
          <w:sz w:val="24"/>
          <w:rtl/>
          <w:lang w:bidi="ar-EG"/>
        </w:rPr>
        <w:t xml:space="preserve">، </w:t>
      </w:r>
      <w:r w:rsidR="002B64F4">
        <w:rPr>
          <w:rFonts w:hint="cs"/>
          <w:sz w:val="24"/>
          <w:rtl/>
          <w:lang w:bidi="ar-EG"/>
        </w:rPr>
        <w:t>نظراً</w:t>
      </w:r>
      <w:r w:rsidRPr="005E24BD">
        <w:rPr>
          <w:sz w:val="24"/>
          <w:rtl/>
          <w:lang w:bidi="ar-EG"/>
        </w:rPr>
        <w:t xml:space="preserve"> </w:t>
      </w:r>
      <w:r w:rsidR="002B64F4">
        <w:rPr>
          <w:rFonts w:hint="cs"/>
          <w:sz w:val="24"/>
          <w:rtl/>
          <w:lang w:bidi="ar-EG"/>
        </w:rPr>
        <w:t>ل</w:t>
      </w:r>
      <w:r w:rsidRPr="005E24BD">
        <w:rPr>
          <w:sz w:val="24"/>
          <w:rtl/>
          <w:lang w:bidi="ar-EG"/>
        </w:rPr>
        <w:t xml:space="preserve">أن الإطار الزمني للخطة الحالية لا يتجاوز عام 2020. </w:t>
      </w:r>
      <w:r w:rsidR="006004C6">
        <w:rPr>
          <w:rFonts w:hint="cs"/>
          <w:sz w:val="24"/>
          <w:rtl/>
          <w:lang w:bidi="ar-EG"/>
        </w:rPr>
        <w:t>وبغية</w:t>
      </w:r>
      <w:r w:rsidRPr="005E24BD">
        <w:rPr>
          <w:sz w:val="24"/>
          <w:rtl/>
          <w:lang w:bidi="ar-EG"/>
        </w:rPr>
        <w:t xml:space="preserve"> </w:t>
      </w:r>
      <w:r w:rsidR="002B64F4">
        <w:rPr>
          <w:rFonts w:hint="cs"/>
          <w:sz w:val="24"/>
          <w:rtl/>
          <w:lang w:bidi="ar-EG"/>
        </w:rPr>
        <w:t>مواءمة</w:t>
      </w:r>
      <w:r w:rsidRPr="005E24BD">
        <w:rPr>
          <w:sz w:val="24"/>
          <w:rtl/>
          <w:lang w:bidi="ar-EG"/>
        </w:rPr>
        <w:t xml:space="preserve"> عملية وضع خطة عمل جديدة/منقحة </w:t>
      </w:r>
      <w:r w:rsidR="002B64F4">
        <w:rPr>
          <w:rFonts w:hint="cs"/>
          <w:sz w:val="24"/>
          <w:rtl/>
          <w:lang w:bidi="ar-EG"/>
        </w:rPr>
        <w:t>بشأن الاعتبارات الجنسانية</w:t>
      </w:r>
      <w:r w:rsidRPr="005E24BD">
        <w:rPr>
          <w:sz w:val="24"/>
          <w:rtl/>
          <w:lang w:bidi="ar-EG"/>
        </w:rPr>
        <w:t xml:space="preserve"> مع وضع إطار </w:t>
      </w:r>
      <w:r w:rsidR="002B64F4">
        <w:rPr>
          <w:rFonts w:hint="cs"/>
          <w:sz w:val="24"/>
          <w:rtl/>
          <w:lang w:bidi="ar-EG"/>
        </w:rPr>
        <w:t xml:space="preserve">لفتة </w:t>
      </w:r>
      <w:r w:rsidRPr="005E24BD">
        <w:rPr>
          <w:sz w:val="24"/>
          <w:rtl/>
          <w:lang w:bidi="ar-EG"/>
        </w:rPr>
        <w:t>ما بعد</w:t>
      </w:r>
      <w:r w:rsidR="002B64F4">
        <w:rPr>
          <w:rFonts w:hint="cs"/>
          <w:sz w:val="24"/>
          <w:rtl/>
          <w:lang w:bidi="ar-EG"/>
        </w:rPr>
        <w:t xml:space="preserve"> عام</w:t>
      </w:r>
      <w:r w:rsidRPr="005E24BD">
        <w:rPr>
          <w:sz w:val="24"/>
          <w:rtl/>
          <w:lang w:bidi="ar-EG"/>
        </w:rPr>
        <w:t xml:space="preserve"> 2020، سيكون من </w:t>
      </w:r>
      <w:r w:rsidR="002B64F4">
        <w:rPr>
          <w:rFonts w:hint="cs"/>
          <w:sz w:val="24"/>
          <w:rtl/>
          <w:lang w:bidi="ar-EG"/>
        </w:rPr>
        <w:t xml:space="preserve">الأهمية بمكان دمج الاعتبارات الجنسانية دمجاً </w:t>
      </w:r>
      <w:r w:rsidRPr="005E24BD">
        <w:rPr>
          <w:sz w:val="24"/>
          <w:rtl/>
          <w:lang w:bidi="ar-EG"/>
        </w:rPr>
        <w:t>جيد</w:t>
      </w:r>
      <w:r w:rsidR="002B64F4">
        <w:rPr>
          <w:rFonts w:hint="cs"/>
          <w:sz w:val="24"/>
          <w:rtl/>
          <w:lang w:bidi="ar-EG"/>
        </w:rPr>
        <w:t>اً</w:t>
      </w:r>
      <w:r w:rsidRPr="005E24BD">
        <w:rPr>
          <w:sz w:val="24"/>
          <w:rtl/>
          <w:lang w:bidi="ar-EG"/>
        </w:rPr>
        <w:t xml:space="preserve"> في جميع جوانب عملية </w:t>
      </w:r>
      <w:r w:rsidR="002B64F4">
        <w:rPr>
          <w:rFonts w:hint="cs"/>
          <w:sz w:val="24"/>
          <w:rtl/>
          <w:lang w:bidi="ar-EG"/>
        </w:rPr>
        <w:t>وضع</w:t>
      </w:r>
      <w:r w:rsidRPr="005E24BD">
        <w:rPr>
          <w:sz w:val="24"/>
          <w:rtl/>
          <w:lang w:bidi="ar-EG"/>
        </w:rPr>
        <w:t xml:space="preserve"> الإطا</w:t>
      </w:r>
      <w:r w:rsidR="002B64F4">
        <w:rPr>
          <w:rFonts w:hint="cs"/>
          <w:sz w:val="24"/>
          <w:rtl/>
          <w:lang w:bidi="ar-EG"/>
        </w:rPr>
        <w:t>ر</w:t>
      </w:r>
      <w:r w:rsidRPr="005E24BD">
        <w:rPr>
          <w:sz w:val="24"/>
          <w:rtl/>
          <w:lang w:bidi="ar-EG"/>
        </w:rPr>
        <w:t xml:space="preserve">، على النحو </w:t>
      </w:r>
      <w:proofErr w:type="spellStart"/>
      <w:r w:rsidRPr="005E24BD">
        <w:rPr>
          <w:sz w:val="24"/>
          <w:rtl/>
          <w:lang w:bidi="ar-EG"/>
        </w:rPr>
        <w:t>الموصى</w:t>
      </w:r>
      <w:proofErr w:type="spellEnd"/>
      <w:r w:rsidRPr="005E24BD">
        <w:rPr>
          <w:sz w:val="24"/>
          <w:rtl/>
          <w:lang w:bidi="ar-EG"/>
        </w:rPr>
        <w:t xml:space="preserve"> به. </w:t>
      </w:r>
      <w:r w:rsidR="002B64F4">
        <w:rPr>
          <w:rFonts w:hint="cs"/>
          <w:sz w:val="24"/>
          <w:rtl/>
          <w:lang w:bidi="ar-EG"/>
        </w:rPr>
        <w:t>وعليه،</w:t>
      </w:r>
      <w:r w:rsidRPr="005E24BD">
        <w:rPr>
          <w:sz w:val="24"/>
          <w:rtl/>
          <w:lang w:bidi="ar-EG"/>
        </w:rPr>
        <w:t xml:space="preserve"> فإن </w:t>
      </w:r>
      <w:r w:rsidR="002B64F4">
        <w:rPr>
          <w:rFonts w:hint="cs"/>
          <w:sz w:val="24"/>
          <w:rtl/>
          <w:lang w:bidi="ar-EG"/>
        </w:rPr>
        <w:t>وضع</w:t>
      </w:r>
      <w:r w:rsidRPr="005E24BD">
        <w:rPr>
          <w:sz w:val="24"/>
          <w:rtl/>
          <w:lang w:bidi="ar-EG"/>
        </w:rPr>
        <w:t xml:space="preserve"> إطار التنوع البيولوجي ل</w:t>
      </w:r>
      <w:r w:rsidR="002B64F4">
        <w:rPr>
          <w:rFonts w:hint="cs"/>
          <w:sz w:val="24"/>
          <w:rtl/>
          <w:lang w:bidi="ar-EG"/>
        </w:rPr>
        <w:t xml:space="preserve">فترة </w:t>
      </w:r>
      <w:r w:rsidRPr="005E24BD">
        <w:rPr>
          <w:sz w:val="24"/>
          <w:rtl/>
          <w:lang w:bidi="ar-EG"/>
        </w:rPr>
        <w:t xml:space="preserve">ما بعد عام 2020 يتيح فرصة كبيرة لزيادة الاهتمام </w:t>
      </w:r>
      <w:r w:rsidR="002B64F4">
        <w:rPr>
          <w:rFonts w:hint="cs"/>
          <w:sz w:val="24"/>
          <w:rtl/>
          <w:lang w:bidi="ar-EG"/>
        </w:rPr>
        <w:t>بالاعتبارات الجنسانية</w:t>
      </w:r>
      <w:r w:rsidR="002B64F4" w:rsidRPr="002B64F4">
        <w:rPr>
          <w:sz w:val="24"/>
          <w:rtl/>
          <w:lang w:bidi="ar-EG"/>
        </w:rPr>
        <w:t xml:space="preserve"> والتركيز عل</w:t>
      </w:r>
      <w:r w:rsidR="002B64F4">
        <w:rPr>
          <w:rFonts w:hint="cs"/>
          <w:sz w:val="24"/>
          <w:rtl/>
          <w:lang w:bidi="ar-EG"/>
        </w:rPr>
        <w:t>يها</w:t>
      </w:r>
      <w:r w:rsidRPr="005E24BD">
        <w:rPr>
          <w:sz w:val="24"/>
          <w:rtl/>
          <w:lang w:bidi="ar-EG"/>
        </w:rPr>
        <w:t xml:space="preserve"> في العمل </w:t>
      </w:r>
      <w:r w:rsidR="002B64F4">
        <w:rPr>
          <w:rFonts w:hint="cs"/>
          <w:sz w:val="24"/>
          <w:rtl/>
          <w:lang w:bidi="ar-EG"/>
        </w:rPr>
        <w:t xml:space="preserve">الرامي إلى </w:t>
      </w:r>
      <w:r w:rsidRPr="005E24BD">
        <w:rPr>
          <w:sz w:val="24"/>
          <w:rtl/>
          <w:lang w:bidi="ar-EG"/>
        </w:rPr>
        <w:t>تنفيذ الاتفاقية</w:t>
      </w:r>
      <w:r>
        <w:rPr>
          <w:rFonts w:hint="cs"/>
          <w:sz w:val="24"/>
          <w:rtl/>
          <w:lang w:bidi="ar-EG"/>
        </w:rPr>
        <w:t>.</w:t>
      </w:r>
    </w:p>
    <w:bookmarkEnd w:id="1"/>
    <w:p w:rsidR="001A1C55" w:rsidRPr="002B4F51" w:rsidRDefault="001A1C55" w:rsidP="001A1C55">
      <w:pPr>
        <w:pStyle w:val="Para1"/>
        <w:numPr>
          <w:ilvl w:val="0"/>
          <w:numId w:val="0"/>
        </w:numPr>
        <w:jc w:val="center"/>
        <w:rPr>
          <w:sz w:val="24"/>
          <w:szCs w:val="24"/>
          <w:lang w:val="en-CA" w:bidi="ar-EG"/>
        </w:rPr>
      </w:pPr>
      <w:r>
        <w:rPr>
          <w:sz w:val="24"/>
          <w:szCs w:val="24"/>
        </w:rPr>
        <w:t>_</w:t>
      </w:r>
      <w:r>
        <w:rPr>
          <w:sz w:val="24"/>
          <w:szCs w:val="24"/>
          <w:lang w:val="en-CA"/>
        </w:rPr>
        <w:t>_</w:t>
      </w:r>
      <w:r>
        <w:rPr>
          <w:sz w:val="24"/>
          <w:szCs w:val="24"/>
        </w:rPr>
        <w:t>_______</w:t>
      </w:r>
    </w:p>
    <w:sectPr w:rsidR="001A1C55" w:rsidRPr="002B4F51" w:rsidSect="00B330D0">
      <w:headerReference w:type="even" r:id="rId23"/>
      <w:headerReference w:type="default" r:id="rId24"/>
      <w:headerReference w:type="first" r:id="rId25"/>
      <w:pgSz w:w="12240" w:h="15840" w:code="1"/>
      <w:pgMar w:top="964" w:right="1440" w:bottom="1021" w:left="1440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9F" w:rsidRDefault="00D90C9F">
      <w:r>
        <w:separator/>
      </w:r>
    </w:p>
  </w:endnote>
  <w:endnote w:type="continuationSeparator" w:id="0">
    <w:p w:rsidR="00D90C9F" w:rsidRDefault="00D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9F" w:rsidRDefault="00D90C9F">
      <w:r>
        <w:separator/>
      </w:r>
    </w:p>
  </w:footnote>
  <w:footnote w:type="continuationSeparator" w:id="0">
    <w:p w:rsidR="00D90C9F" w:rsidRDefault="00D90C9F">
      <w:r>
        <w:continuationSeparator/>
      </w:r>
    </w:p>
  </w:footnote>
  <w:footnote w:id="1">
    <w:p w:rsidR="00C679A7" w:rsidRDefault="00C679A7" w:rsidP="006E0E14">
      <w:pPr>
        <w:pStyle w:val="Notedebasdepage"/>
        <w:rPr>
          <w:rtl/>
          <w:lang w:bidi="ar-EG"/>
        </w:rPr>
      </w:pPr>
      <w:r>
        <w:rPr>
          <w:rStyle w:val="Appelnotedebasdep"/>
          <w:rtl/>
        </w:rPr>
        <w:t>*</w:t>
      </w:r>
      <w:r>
        <w:rPr>
          <w:rtl/>
        </w:rPr>
        <w:t xml:space="preserve"> </w:t>
      </w:r>
      <w:hyperlink r:id="rId1" w:history="1">
        <w:r w:rsidRPr="00E11C9F">
          <w:rPr>
            <w:rStyle w:val="Lienhypertexte"/>
            <w:lang w:val="en-GB"/>
          </w:rPr>
          <w:t>CBD/SBI/2/1</w:t>
        </w:r>
      </w:hyperlink>
      <w:r>
        <w:rPr>
          <w:rFonts w:hint="cs"/>
          <w:rtl/>
        </w:rPr>
        <w:t>.</w:t>
      </w:r>
    </w:p>
  </w:footnote>
  <w:footnote w:id="2">
    <w:p w:rsidR="00C679A7" w:rsidRDefault="00C679A7" w:rsidP="006E0E14">
      <w:pPr>
        <w:pStyle w:val="Notedebasdepage"/>
        <w:spacing w:after="60" w:line="240" w:lineRule="auto"/>
        <w:rPr>
          <w:rtl/>
          <w:lang w:bidi="ar-EG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0B1961">
        <w:rPr>
          <w:rFonts w:hint="cs"/>
          <w:color w:val="2F5496" w:themeColor="accent1" w:themeShade="BF"/>
          <w:szCs w:val="20"/>
          <w:u w:val="single"/>
          <w:rtl/>
        </w:rPr>
        <w:t xml:space="preserve">المرجع: </w:t>
      </w:r>
      <w:hyperlink r:id="rId2" w:history="1">
        <w:r w:rsidRPr="00536EB2">
          <w:rPr>
            <w:rStyle w:val="Lienhypertexte"/>
            <w:color w:val="2F5496" w:themeColor="accent1" w:themeShade="BF"/>
            <w:kern w:val="18"/>
            <w:szCs w:val="18"/>
          </w:rPr>
          <w:t xml:space="preserve"> </w:t>
        </w:r>
        <w:bookmarkStart w:id="7" w:name="_Hlk515061467"/>
        <w:r w:rsidRPr="00536EB2">
          <w:rPr>
            <w:rStyle w:val="Lienhypertexte"/>
            <w:color w:val="2F5496" w:themeColor="accent1" w:themeShade="BF"/>
            <w:kern w:val="18"/>
            <w:sz w:val="18"/>
            <w:szCs w:val="18"/>
          </w:rPr>
          <w:t>SCBD/MCO/AF/NP/TM/87003 (2017-130)</w:t>
        </w:r>
        <w:bookmarkEnd w:id="7"/>
      </w:hyperlink>
      <w:r w:rsidRPr="005E02F3">
        <w:rPr>
          <w:rFonts w:hint="cs"/>
          <w:sz w:val="22"/>
          <w:rtl/>
        </w:rPr>
        <w:t>.</w:t>
      </w:r>
    </w:p>
  </w:footnote>
  <w:footnote w:id="3">
    <w:p w:rsidR="00C679A7" w:rsidRPr="007804C2" w:rsidRDefault="00C679A7" w:rsidP="006E0E14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7804C2">
        <w:rPr>
          <w:rFonts w:ascii="Simplified Arabic" w:hAnsi="Simplified Arabic"/>
          <w:snapToGrid w:val="0"/>
          <w:kern w:val="18"/>
          <w:szCs w:val="20"/>
          <w:rtl/>
        </w:rPr>
        <w:t>إثيوبيا</w:t>
      </w:r>
      <w:r>
        <w:rPr>
          <w:rFonts w:ascii="Simplified Arabic" w:hAnsi="Simplified Arabic"/>
          <w:snapToGrid w:val="0"/>
          <w:kern w:val="18"/>
          <w:szCs w:val="20"/>
          <w:rtl/>
        </w:rPr>
        <w:t>،</w:t>
      </w:r>
      <w:r w:rsidRPr="007804C2">
        <w:rPr>
          <w:rFonts w:ascii="Simplified Arabic" w:hAnsi="Simplified Arabic"/>
          <w:snapToGrid w:val="0"/>
          <w:kern w:val="18"/>
          <w:szCs w:val="20"/>
          <w:rtl/>
        </w:rPr>
        <w:t xml:space="preserve"> والبرازيل</w:t>
      </w:r>
      <w:r>
        <w:rPr>
          <w:rFonts w:ascii="Simplified Arabic" w:hAnsi="Simplified Arabic"/>
          <w:snapToGrid w:val="0"/>
          <w:kern w:val="18"/>
          <w:szCs w:val="20"/>
          <w:rtl/>
        </w:rPr>
        <w:t>،</w:t>
      </w:r>
      <w:r w:rsidRPr="007804C2">
        <w:rPr>
          <w:rFonts w:ascii="Simplified Arabic" w:hAnsi="Simplified Arabic"/>
          <w:snapToGrid w:val="0"/>
          <w:kern w:val="18"/>
          <w:szCs w:val="20"/>
          <w:rtl/>
        </w:rPr>
        <w:t xml:space="preserve"> والسويد</w:t>
      </w:r>
      <w:r>
        <w:rPr>
          <w:rFonts w:ascii="Simplified Arabic" w:hAnsi="Simplified Arabic"/>
          <w:snapToGrid w:val="0"/>
          <w:kern w:val="18"/>
          <w:szCs w:val="20"/>
          <w:rtl/>
        </w:rPr>
        <w:t>،</w:t>
      </w:r>
      <w:r w:rsidRPr="007804C2">
        <w:rPr>
          <w:rFonts w:ascii="Simplified Arabic" w:hAnsi="Simplified Arabic"/>
          <w:snapToGrid w:val="0"/>
          <w:kern w:val="18"/>
          <w:szCs w:val="20"/>
          <w:rtl/>
        </w:rPr>
        <w:t xml:space="preserve"> والعراق</w:t>
      </w:r>
      <w:r>
        <w:rPr>
          <w:rFonts w:ascii="Simplified Arabic" w:hAnsi="Simplified Arabic"/>
          <w:snapToGrid w:val="0"/>
          <w:kern w:val="18"/>
          <w:szCs w:val="20"/>
          <w:rtl/>
        </w:rPr>
        <w:t>،</w:t>
      </w:r>
      <w:r w:rsidRPr="007804C2">
        <w:rPr>
          <w:rFonts w:ascii="Simplified Arabic" w:hAnsi="Simplified Arabic"/>
          <w:snapToGrid w:val="0"/>
          <w:kern w:val="18"/>
          <w:szCs w:val="20"/>
          <w:rtl/>
        </w:rPr>
        <w:t xml:space="preserve"> وفنزويلا (جمهورية – </w:t>
      </w:r>
      <w:proofErr w:type="spellStart"/>
      <w:r w:rsidRPr="007804C2">
        <w:rPr>
          <w:rFonts w:ascii="Simplified Arabic" w:hAnsi="Simplified Arabic"/>
          <w:snapToGrid w:val="0"/>
          <w:kern w:val="18"/>
          <w:szCs w:val="20"/>
          <w:rtl/>
        </w:rPr>
        <w:t>البوليفارية</w:t>
      </w:r>
      <w:proofErr w:type="spellEnd"/>
      <w:r w:rsidRPr="007804C2">
        <w:rPr>
          <w:rFonts w:ascii="Simplified Arabic" w:hAnsi="Simplified Arabic"/>
          <w:snapToGrid w:val="0"/>
          <w:kern w:val="18"/>
          <w:szCs w:val="20"/>
          <w:rtl/>
        </w:rPr>
        <w:t>).</w:t>
      </w:r>
    </w:p>
  </w:footnote>
  <w:footnote w:id="4">
    <w:p w:rsidR="00C679A7" w:rsidRPr="00B31F6F" w:rsidRDefault="00C679A7" w:rsidP="006E0E14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bookmarkStart w:id="8" w:name="_Hlk515215463"/>
      <w:r w:rsidRPr="00B31F6F">
        <w:rPr>
          <w:rFonts w:hint="cs"/>
          <w:szCs w:val="20"/>
          <w:rtl/>
        </w:rPr>
        <w:t xml:space="preserve">منظمة أنديز </w:t>
      </w:r>
      <w:proofErr w:type="spellStart"/>
      <w:r w:rsidRPr="00B31F6F">
        <w:rPr>
          <w:rFonts w:hint="cs"/>
          <w:szCs w:val="20"/>
          <w:rtl/>
        </w:rPr>
        <w:t>شينشاسويو</w:t>
      </w:r>
      <w:proofErr w:type="spellEnd"/>
      <w:r w:rsidRPr="00B31F6F">
        <w:rPr>
          <w:rFonts w:hint="cs"/>
          <w:szCs w:val="20"/>
          <w:rtl/>
        </w:rPr>
        <w:t xml:space="preserve"> و</w:t>
      </w:r>
      <w:r>
        <w:rPr>
          <w:rFonts w:hint="cs"/>
          <w:szCs w:val="20"/>
          <w:rtl/>
        </w:rPr>
        <w:t>شبكة النساء الأصليات من أجل التنوع البيولوجي في أمريكا اللاتينية والبحر الكاريبي (</w:t>
      </w:r>
      <w:bookmarkStart w:id="9" w:name="_Hlk515062604"/>
      <w:r w:rsidRPr="00E95492">
        <w:rPr>
          <w:kern w:val="18"/>
          <w:sz w:val="18"/>
          <w:szCs w:val="18"/>
        </w:rPr>
        <w:t>RMIB-LAC</w:t>
      </w:r>
      <w:bookmarkEnd w:id="9"/>
      <w:r>
        <w:rPr>
          <w:rFonts w:hint="cs"/>
          <w:szCs w:val="20"/>
          <w:rtl/>
        </w:rPr>
        <w:t>) (اللتان قدمتا عرضاً مشتركاً)، والتحالف العالمي للغابات، وا</w:t>
      </w:r>
      <w:r w:rsidRPr="00B31F6F">
        <w:rPr>
          <w:szCs w:val="20"/>
          <w:rtl/>
        </w:rPr>
        <w:t>ئتلاف المناطق المحافَظ عليها من الشعوب الأصلية والمجتمعات المحلية</w:t>
      </w:r>
      <w:r>
        <w:rPr>
          <w:rFonts w:hint="cs"/>
          <w:szCs w:val="20"/>
          <w:rtl/>
        </w:rPr>
        <w:t>، ومنظمة العمل الدولية، والاتحاد الدولي لحفظ الطبيعة، ومنظمة الأغذية والزراعة للأمم المتحدة.</w:t>
      </w:r>
      <w:bookmarkEnd w:id="8"/>
    </w:p>
  </w:footnote>
  <w:footnote w:id="5">
    <w:p w:rsidR="00C679A7" w:rsidRPr="00B31F6F" w:rsidRDefault="00C679A7" w:rsidP="006E0E14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194151">
        <w:rPr>
          <w:rFonts w:ascii="Simplified Arabic" w:hAnsi="Simplified Arabic" w:cs="Simplified Arabic"/>
          <w:szCs w:val="20"/>
          <w:rtl/>
        </w:rPr>
        <w:t xml:space="preserve">انظر قرار الجمعية العامة </w:t>
      </w:r>
      <w:hyperlink r:id="rId3" w:history="1">
        <w:r w:rsidRPr="00194151">
          <w:rPr>
            <w:rStyle w:val="Lienhypertexte"/>
            <w:rFonts w:ascii="Simplified Arabic" w:hAnsi="Simplified Arabic" w:cs="Simplified Arabic"/>
            <w:kern w:val="18"/>
            <w:szCs w:val="20"/>
            <w:rtl/>
          </w:rPr>
          <w:t>70/1</w:t>
        </w:r>
      </w:hyperlink>
      <w:r w:rsidRPr="00194151">
        <w:rPr>
          <w:rFonts w:ascii="Simplified Arabic" w:hAnsi="Simplified Arabic" w:cs="Simplified Arabic"/>
          <w:szCs w:val="20"/>
          <w:rtl/>
        </w:rPr>
        <w:t xml:space="preserve"> المعنون "تحويل عالمنا: خطة التنمية المستدامة لعام 2030".</w:t>
      </w:r>
    </w:p>
  </w:footnote>
  <w:footnote w:id="6">
    <w:p w:rsidR="00C679A7" w:rsidRPr="00B31F6F" w:rsidRDefault="00C679A7" w:rsidP="006E0E14">
      <w:pPr>
        <w:pStyle w:val="Notedebasdepage"/>
        <w:spacing w:after="60" w:line="240" w:lineRule="auto"/>
        <w:rPr>
          <w:szCs w:val="20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D22490">
        <w:rPr>
          <w:rFonts w:hint="cs"/>
          <w:color w:val="4972C4"/>
          <w:szCs w:val="20"/>
          <w:u w:val="single"/>
          <w:rtl/>
          <w14:textFill>
            <w14:solidFill>
              <w14:srgbClr w14:val="4972C4">
                <w14:shade w14:val="30000"/>
                <w14:satMod w14:val="115000"/>
              </w14:srgbClr>
            </w14:solidFill>
          </w14:textFill>
        </w:rPr>
        <w:t xml:space="preserve">انظر الاتحاد العالمي لحفظ الطبيعة، </w:t>
      </w:r>
      <w:r w:rsidRPr="00D22490">
        <w:rPr>
          <w:color w:val="4972C4"/>
          <w:sz w:val="18"/>
          <w:szCs w:val="18"/>
          <w:u w:val="single"/>
          <w:lang w:val="en-GB"/>
          <w14:textFill>
            <w14:solidFill>
              <w14:srgbClr w14:val="4972C4">
                <w14:shade w14:val="30000"/>
                <w14:satMod w14:val="115000"/>
              </w14:srgbClr>
            </w14:solidFill>
          </w14:textFill>
        </w:rPr>
        <w:t xml:space="preserve"> </w:t>
      </w:r>
      <w:hyperlink r:id="rId4" w:history="1">
        <w:r w:rsidRPr="00D22490">
          <w:rPr>
            <w:rStyle w:val="Lienhypertexte"/>
            <w:rFonts w:hint="cs"/>
            <w:color w:val="4972C4"/>
            <w:sz w:val="18"/>
            <w:szCs w:val="18"/>
            <w:rtl/>
            <w:lang w:val="en-GB"/>
            <w14:textFill>
              <w14:solidFill>
                <w14:srgbClr w14:val="4972C4">
                  <w14:shade w14:val="30000"/>
                  <w14:satMod w14:val="115000"/>
                </w14:srgbClr>
              </w14:solidFill>
            </w14:textFill>
          </w:rPr>
          <w:t>"</w:t>
        </w:r>
        <w:bookmarkStart w:id="12" w:name="_Hlk515137198"/>
        <w:r w:rsidRPr="00D22490">
          <w:rPr>
            <w:rStyle w:val="Lienhypertexte"/>
            <w:rFonts w:cs="Simplified Arabic"/>
            <w:color w:val="4972C4"/>
            <w:szCs w:val="24"/>
            <w:lang w:val="en-GB" w:eastAsia="en-US"/>
            <w14:textFill>
              <w14:solidFill>
                <w14:srgbClr w14:val="4972C4">
                  <w14:shade w14:val="30000"/>
                  <w14:satMod w14:val="115000"/>
                </w14:srgbClr>
              </w14:solidFill>
            </w14:textFill>
          </w:rPr>
          <w:t xml:space="preserve"> </w:t>
        </w:r>
        <w:r w:rsidRPr="00D22490">
          <w:rPr>
            <w:rStyle w:val="Lienhypertexte"/>
            <w:color w:val="4972C4"/>
            <w:sz w:val="18"/>
            <w:szCs w:val="18"/>
            <w:lang w:val="en-GB"/>
            <w14:textFill>
              <w14:solidFill>
                <w14:srgbClr w14:val="4972C4">
                  <w14:shade w14:val="30000"/>
                  <w14:satMod w14:val="115000"/>
                </w14:srgbClr>
              </w14:solidFill>
            </w14:textFill>
          </w:rPr>
          <w:t>Inclusion and characterization of women and gender equality considerations in National Biodiversity Strategies and Action Plans (NBSAPs)</w:t>
        </w:r>
        <w:bookmarkEnd w:id="12"/>
        <w:r w:rsidRPr="00D22490">
          <w:rPr>
            <w:rStyle w:val="Lienhypertexte"/>
            <w:rFonts w:hint="cs"/>
            <w:color w:val="4972C4"/>
            <w:sz w:val="18"/>
            <w:szCs w:val="18"/>
            <w:rtl/>
            <w:lang w:val="en-GB"/>
            <w14:textFill>
              <w14:solidFill>
                <w14:srgbClr w14:val="4972C4">
                  <w14:shade w14:val="30000"/>
                  <w14:satMod w14:val="115000"/>
                </w14:srgbClr>
              </w14:solidFill>
            </w14:textFill>
          </w:rPr>
          <w:t>"</w:t>
        </w:r>
      </w:hyperlink>
      <w:r w:rsidRPr="00D22490">
        <w:rPr>
          <w:rFonts w:hint="cs"/>
          <w:color w:val="4972C4"/>
          <w:sz w:val="18"/>
          <w:szCs w:val="18"/>
          <w:u w:val="single"/>
          <w:rtl/>
          <w:lang w:val="en-GB"/>
          <w14:textFill>
            <w14:solidFill>
              <w14:srgbClr w14:val="4972C4">
                <w14:shade w14:val="30000"/>
                <w14:satMod w14:val="115000"/>
              </w14:srgbClr>
            </w14:solidFill>
          </w14:textFill>
        </w:rPr>
        <w:t xml:space="preserve"> ، </w:t>
      </w:r>
      <w:r w:rsidRPr="00D22490">
        <w:rPr>
          <w:rFonts w:hint="cs"/>
          <w:color w:val="4972C4"/>
          <w:szCs w:val="20"/>
          <w:u w:val="single"/>
          <w:rtl/>
          <w14:textFill>
            <w14:solidFill>
              <w14:srgbClr w14:val="4972C4">
                <w14:shade w14:val="30000"/>
                <w14:satMod w14:val="115000"/>
              </w14:srgbClr>
            </w14:solidFill>
          </w14:textFill>
        </w:rPr>
        <w:t>صحيفة وقائع منتدى البيئة والمعلومات الجنسانية، كانون الأول/ديسمبر 2016.</w:t>
      </w:r>
    </w:p>
  </w:footnote>
  <w:footnote w:id="7">
    <w:p w:rsidR="00C679A7" w:rsidRPr="00BA386B" w:rsidRDefault="00C679A7" w:rsidP="006E0E14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5" w:history="1">
        <w:r w:rsidRPr="00BA386B">
          <w:rPr>
            <w:rStyle w:val="Lienhypertexte"/>
            <w:sz w:val="18"/>
            <w:szCs w:val="18"/>
            <w:lang w:val="en-GB"/>
          </w:rPr>
          <w:t>https://www.cbd.int/doc/notifications/2017/ntf-2017-100-gender-en.pdf</w:t>
        </w:r>
      </w:hyperlink>
    </w:p>
  </w:footnote>
  <w:footnote w:id="8">
    <w:p w:rsidR="00C679A7" w:rsidRPr="00BA386B" w:rsidRDefault="00C679A7" w:rsidP="006E0E14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szCs w:val="20"/>
          <w:rtl/>
        </w:rPr>
        <w:t>أكمل</w:t>
      </w:r>
      <w:r w:rsidRPr="00F34010">
        <w:rPr>
          <w:szCs w:val="20"/>
          <w:rtl/>
        </w:rPr>
        <w:t xml:space="preserve"> 368 </w:t>
      </w:r>
      <w:r>
        <w:rPr>
          <w:rFonts w:hint="cs"/>
          <w:szCs w:val="20"/>
          <w:rtl/>
        </w:rPr>
        <w:t>مستجيباً</w:t>
      </w:r>
      <w:r w:rsidRPr="00F34010">
        <w:rPr>
          <w:szCs w:val="20"/>
          <w:rtl/>
        </w:rPr>
        <w:t xml:space="preserve"> ال</w:t>
      </w:r>
      <w:r>
        <w:rPr>
          <w:rFonts w:hint="cs"/>
          <w:szCs w:val="20"/>
          <w:rtl/>
        </w:rPr>
        <w:t>دراسة الاستقصائية</w:t>
      </w:r>
      <w:r w:rsidRPr="00F34010">
        <w:rPr>
          <w:szCs w:val="20"/>
          <w:rtl/>
        </w:rPr>
        <w:t xml:space="preserve"> (277 </w:t>
      </w:r>
      <w:r>
        <w:rPr>
          <w:rFonts w:hint="cs"/>
          <w:szCs w:val="20"/>
          <w:rtl/>
        </w:rPr>
        <w:t>ب</w:t>
      </w:r>
      <w:r w:rsidRPr="00F34010">
        <w:rPr>
          <w:szCs w:val="20"/>
          <w:rtl/>
        </w:rPr>
        <w:t>الإن</w:t>
      </w:r>
      <w:r>
        <w:rPr>
          <w:rFonts w:hint="cs"/>
          <w:szCs w:val="20"/>
          <w:rtl/>
        </w:rPr>
        <w:t>ك</w:t>
      </w:r>
      <w:r w:rsidRPr="00F34010">
        <w:rPr>
          <w:szCs w:val="20"/>
          <w:rtl/>
        </w:rPr>
        <w:t xml:space="preserve">ليزية، 36 </w:t>
      </w:r>
      <w:r>
        <w:rPr>
          <w:rFonts w:hint="cs"/>
          <w:szCs w:val="20"/>
          <w:rtl/>
        </w:rPr>
        <w:t>ب</w:t>
      </w:r>
      <w:r w:rsidRPr="00F34010">
        <w:rPr>
          <w:szCs w:val="20"/>
          <w:rtl/>
        </w:rPr>
        <w:t xml:space="preserve">الفرنسية، 55 </w:t>
      </w:r>
      <w:r>
        <w:rPr>
          <w:rFonts w:hint="cs"/>
          <w:szCs w:val="20"/>
          <w:rtl/>
        </w:rPr>
        <w:t>ب</w:t>
      </w:r>
      <w:r w:rsidRPr="00F34010">
        <w:rPr>
          <w:szCs w:val="20"/>
          <w:rtl/>
        </w:rPr>
        <w:t>الإسبانية</w:t>
      </w:r>
      <w:proofErr w:type="gramStart"/>
      <w:r w:rsidRPr="00F34010">
        <w:rPr>
          <w:szCs w:val="20"/>
          <w:rtl/>
        </w:rPr>
        <w:t>) ،</w:t>
      </w:r>
      <w:proofErr w:type="gramEnd"/>
      <w:r w:rsidRPr="00F34010">
        <w:rPr>
          <w:szCs w:val="20"/>
          <w:rtl/>
        </w:rPr>
        <w:t xml:space="preserve"> مع </w:t>
      </w:r>
      <w:r>
        <w:rPr>
          <w:rFonts w:hint="cs"/>
          <w:szCs w:val="20"/>
          <w:rtl/>
        </w:rPr>
        <w:t>وجود</w:t>
      </w:r>
      <w:r w:rsidRPr="00F34010">
        <w:rPr>
          <w:szCs w:val="20"/>
          <w:rtl/>
        </w:rPr>
        <w:t xml:space="preserve"> 220 </w:t>
      </w:r>
      <w:r>
        <w:rPr>
          <w:rFonts w:hint="cs"/>
          <w:szCs w:val="20"/>
          <w:rtl/>
        </w:rPr>
        <w:t>مستجيباً</w:t>
      </w:r>
      <w:r w:rsidRPr="00F34010">
        <w:rPr>
          <w:szCs w:val="20"/>
          <w:rtl/>
        </w:rPr>
        <w:t xml:space="preserve"> (157 </w:t>
      </w:r>
      <w:r>
        <w:rPr>
          <w:rFonts w:hint="cs"/>
          <w:szCs w:val="20"/>
          <w:rtl/>
        </w:rPr>
        <w:t>ب</w:t>
      </w:r>
      <w:r w:rsidRPr="00F34010">
        <w:rPr>
          <w:szCs w:val="20"/>
          <w:rtl/>
        </w:rPr>
        <w:t>الإن</w:t>
      </w:r>
      <w:r>
        <w:rPr>
          <w:rFonts w:hint="cs"/>
          <w:szCs w:val="20"/>
          <w:rtl/>
        </w:rPr>
        <w:t>ك</w:t>
      </w:r>
      <w:r w:rsidRPr="00F34010">
        <w:rPr>
          <w:szCs w:val="20"/>
          <w:rtl/>
        </w:rPr>
        <w:t xml:space="preserve">ليزية، 25 </w:t>
      </w:r>
      <w:r>
        <w:rPr>
          <w:rFonts w:hint="cs"/>
          <w:szCs w:val="20"/>
          <w:rtl/>
        </w:rPr>
        <w:t>ب</w:t>
      </w:r>
      <w:r w:rsidRPr="00F34010">
        <w:rPr>
          <w:szCs w:val="20"/>
          <w:rtl/>
        </w:rPr>
        <w:t xml:space="preserve">الفرنسية، 38 </w:t>
      </w:r>
      <w:r>
        <w:rPr>
          <w:rFonts w:hint="cs"/>
          <w:szCs w:val="20"/>
          <w:rtl/>
        </w:rPr>
        <w:t>ب</w:t>
      </w:r>
      <w:r w:rsidRPr="00F34010">
        <w:rPr>
          <w:szCs w:val="20"/>
          <w:rtl/>
        </w:rPr>
        <w:t xml:space="preserve">الإسبانية) </w:t>
      </w:r>
      <w:r>
        <w:rPr>
          <w:rFonts w:hint="cs"/>
          <w:szCs w:val="20"/>
          <w:rtl/>
        </w:rPr>
        <w:t>اعتبروا</w:t>
      </w:r>
      <w:r w:rsidRPr="00F34010">
        <w:rPr>
          <w:szCs w:val="20"/>
          <w:rtl/>
        </w:rPr>
        <w:t xml:space="preserve"> </w:t>
      </w:r>
      <w:r>
        <w:rPr>
          <w:rFonts w:hint="cs"/>
          <w:szCs w:val="20"/>
          <w:rtl/>
        </w:rPr>
        <w:t>ال</w:t>
      </w:r>
      <w:r w:rsidRPr="00F34010">
        <w:rPr>
          <w:szCs w:val="20"/>
          <w:rtl/>
        </w:rPr>
        <w:t xml:space="preserve">اتفاقية </w:t>
      </w:r>
      <w:r>
        <w:rPr>
          <w:rFonts w:hint="cs"/>
          <w:szCs w:val="20"/>
          <w:rtl/>
        </w:rPr>
        <w:t>المتعلقة ب</w:t>
      </w:r>
      <w:r w:rsidRPr="00F34010">
        <w:rPr>
          <w:szCs w:val="20"/>
          <w:rtl/>
        </w:rPr>
        <w:t xml:space="preserve">التنوع البيولوجي ذات صلة بعملهم، </w:t>
      </w:r>
      <w:r>
        <w:rPr>
          <w:rFonts w:hint="cs"/>
          <w:szCs w:val="20"/>
          <w:rtl/>
        </w:rPr>
        <w:t>وهو ما يشكل</w:t>
      </w:r>
      <w:r w:rsidRPr="00F34010">
        <w:rPr>
          <w:szCs w:val="20"/>
          <w:rtl/>
        </w:rPr>
        <w:t xml:space="preserve"> أعلى عدد من </w:t>
      </w:r>
      <w:r>
        <w:rPr>
          <w:rFonts w:hint="cs"/>
          <w:szCs w:val="20"/>
          <w:rtl/>
        </w:rPr>
        <w:t xml:space="preserve">المستجيبين </w:t>
      </w:r>
      <w:r w:rsidRPr="00F34010">
        <w:rPr>
          <w:szCs w:val="20"/>
          <w:rtl/>
        </w:rPr>
        <w:t xml:space="preserve"> </w:t>
      </w:r>
      <w:r>
        <w:rPr>
          <w:rFonts w:hint="cs"/>
          <w:szCs w:val="20"/>
          <w:rtl/>
        </w:rPr>
        <w:t xml:space="preserve">المحددين </w:t>
      </w:r>
      <w:r w:rsidRPr="00F34010">
        <w:rPr>
          <w:szCs w:val="20"/>
          <w:rtl/>
        </w:rPr>
        <w:t>من جميع الاتفاقيات</w:t>
      </w:r>
      <w:r>
        <w:rPr>
          <w:rFonts w:hint="cs"/>
          <w:szCs w:val="20"/>
          <w:rtl/>
        </w:rPr>
        <w:t>.</w:t>
      </w:r>
    </w:p>
  </w:footnote>
  <w:footnote w:id="9">
    <w:p w:rsidR="00C679A7" w:rsidRPr="00BA386B" w:rsidRDefault="00C679A7" w:rsidP="00831281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536EB2">
        <w:rPr>
          <w:szCs w:val="20"/>
          <w:rtl/>
        </w:rPr>
        <w:t>الاتحاد الدولي لحفظ الطبيعة و</w:t>
      </w:r>
      <w:r>
        <w:rPr>
          <w:rFonts w:hint="cs"/>
          <w:szCs w:val="20"/>
          <w:rtl/>
        </w:rPr>
        <w:t>ال</w:t>
      </w:r>
      <w:r w:rsidRPr="00536EB2">
        <w:rPr>
          <w:szCs w:val="20"/>
          <w:rtl/>
        </w:rPr>
        <w:t xml:space="preserve">اتفاقية </w:t>
      </w:r>
      <w:r>
        <w:rPr>
          <w:rFonts w:hint="cs"/>
          <w:szCs w:val="20"/>
          <w:rtl/>
        </w:rPr>
        <w:t>المتعلقة ب</w:t>
      </w:r>
      <w:r w:rsidRPr="00536EB2">
        <w:rPr>
          <w:szCs w:val="20"/>
          <w:rtl/>
        </w:rPr>
        <w:t>التنوع البيولوجي</w:t>
      </w:r>
      <w:r>
        <w:rPr>
          <w:rFonts w:hint="cs"/>
          <w:szCs w:val="20"/>
          <w:rtl/>
        </w:rPr>
        <w:t xml:space="preserve">، </w:t>
      </w:r>
      <w:hyperlink r:id="rId6" w:history="1">
        <w:r w:rsidRPr="00831281">
          <w:rPr>
            <w:rStyle w:val="Lienhypertexte"/>
            <w:i/>
            <w:iCs/>
            <w:sz w:val="18"/>
            <w:szCs w:val="18"/>
            <w:lang w:val="en-GB"/>
          </w:rPr>
          <w:t>Integrating Gender Considerations in National Biodiversity Strategies and Action Plans: Pilot Project Process and Initial Considerations</w:t>
        </w:r>
      </w:hyperlink>
      <w:r>
        <w:rPr>
          <w:rFonts w:hint="cs"/>
          <w:szCs w:val="20"/>
          <w:rtl/>
        </w:rPr>
        <w:t>، تشرين الثاني/نوفمبر 2016.</w:t>
      </w:r>
    </w:p>
  </w:footnote>
  <w:footnote w:id="10">
    <w:p w:rsidR="00C679A7" w:rsidRPr="00BA386B" w:rsidRDefault="00C679A7" w:rsidP="00831281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szCs w:val="20"/>
          <w:rtl/>
        </w:rPr>
        <w:t>و</w:t>
      </w:r>
      <w:r w:rsidRPr="00831281">
        <w:rPr>
          <w:szCs w:val="20"/>
          <w:rtl/>
        </w:rPr>
        <w:t>رد تقرير عن العملية القطرية ال</w:t>
      </w:r>
      <w:r>
        <w:rPr>
          <w:rFonts w:hint="cs"/>
          <w:szCs w:val="20"/>
          <w:rtl/>
        </w:rPr>
        <w:t>تجريبية</w:t>
      </w:r>
      <w:r w:rsidRPr="00831281">
        <w:rPr>
          <w:szCs w:val="20"/>
          <w:rtl/>
        </w:rPr>
        <w:t xml:space="preserve"> في المكسيك في التقرير المرحلي </w:t>
      </w:r>
      <w:r>
        <w:rPr>
          <w:rFonts w:hint="cs"/>
          <w:szCs w:val="20"/>
          <w:rtl/>
        </w:rPr>
        <w:t>الذي يتناول</w:t>
      </w:r>
      <w:r w:rsidRPr="00831281">
        <w:rPr>
          <w:szCs w:val="20"/>
          <w:rtl/>
        </w:rPr>
        <w:t xml:space="preserve"> خطة العمل </w:t>
      </w:r>
      <w:r>
        <w:rPr>
          <w:rFonts w:hint="cs"/>
          <w:szCs w:val="20"/>
          <w:rtl/>
        </w:rPr>
        <w:t xml:space="preserve">المتعلقة بالاعتبارات الجنسانية </w:t>
      </w:r>
      <w:r w:rsidRPr="00831281">
        <w:rPr>
          <w:szCs w:val="20"/>
          <w:rtl/>
        </w:rPr>
        <w:t xml:space="preserve">للفترة 2015-2020 </w:t>
      </w:r>
      <w:r>
        <w:rPr>
          <w:rFonts w:hint="cs"/>
          <w:szCs w:val="20"/>
          <w:rtl/>
        </w:rPr>
        <w:t>و</w:t>
      </w:r>
      <w:r w:rsidRPr="00831281">
        <w:rPr>
          <w:szCs w:val="20"/>
          <w:rtl/>
        </w:rPr>
        <w:t xml:space="preserve">الصادر </w:t>
      </w:r>
      <w:r>
        <w:rPr>
          <w:rFonts w:hint="cs"/>
          <w:szCs w:val="20"/>
          <w:rtl/>
        </w:rPr>
        <w:t>للاجتماع الأول</w:t>
      </w:r>
      <w:r w:rsidRPr="00831281">
        <w:rPr>
          <w:szCs w:val="20"/>
          <w:rtl/>
        </w:rPr>
        <w:t xml:space="preserve"> للهيئة الفرعية للتنفيذ</w:t>
      </w:r>
      <w:r>
        <w:rPr>
          <w:rFonts w:hint="cs"/>
          <w:szCs w:val="20"/>
          <w:rtl/>
        </w:rPr>
        <w:t xml:space="preserve"> (</w:t>
      </w:r>
      <w:hyperlink r:id="rId7" w:history="1">
        <w:r w:rsidRPr="00831281">
          <w:rPr>
            <w:rStyle w:val="Lienhypertexte"/>
            <w:sz w:val="18"/>
            <w:szCs w:val="18"/>
            <w:lang w:val="en-GB"/>
          </w:rPr>
          <w:t>UNEP/CBD/SBI/1/INF/14</w:t>
        </w:r>
      </w:hyperlink>
      <w:r>
        <w:rPr>
          <w:rFonts w:hint="cs"/>
          <w:szCs w:val="20"/>
          <w:rtl/>
        </w:rPr>
        <w:t>).</w:t>
      </w:r>
    </w:p>
  </w:footnote>
  <w:footnote w:id="11">
    <w:p w:rsidR="00C679A7" w:rsidRPr="00BA386B" w:rsidRDefault="00C679A7" w:rsidP="00614069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8" w:history="1">
        <w:r w:rsidRPr="00614069">
          <w:rPr>
            <w:rStyle w:val="Lienhypertexte"/>
            <w:sz w:val="18"/>
            <w:szCs w:val="18"/>
            <w:lang w:val="en-GB"/>
          </w:rPr>
          <w:t>https://www.cbd.int/gender/doc/gender-nbsaps-factsheet.pdf</w:t>
        </w:r>
      </w:hyperlink>
    </w:p>
  </w:footnote>
  <w:footnote w:id="12">
    <w:p w:rsidR="00C679A7" w:rsidRPr="00BA386B" w:rsidRDefault="00C679A7" w:rsidP="00614069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9" w:history="1">
        <w:r w:rsidRPr="00614069">
          <w:rPr>
            <w:rStyle w:val="Lienhypertexte"/>
            <w:sz w:val="18"/>
            <w:szCs w:val="18"/>
            <w:lang w:val="en-GB"/>
          </w:rPr>
          <w:t>https://www.cbd.int/gender/doc/gender-5th-national-report-factsheet.pdf</w:t>
        </w:r>
      </w:hyperlink>
    </w:p>
  </w:footnote>
  <w:footnote w:id="13">
    <w:p w:rsidR="00C679A7" w:rsidRPr="00BA386B" w:rsidRDefault="00C679A7" w:rsidP="0065691F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65691F">
        <w:rPr>
          <w:rFonts w:ascii="Simplified Arabic" w:hAnsi="Simplified Arabic" w:cs="Simplified Arabic" w:hint="cs"/>
          <w:szCs w:val="20"/>
          <w:rtl/>
          <w:lang w:val="en-GB"/>
        </w:rPr>
        <w:t>ا</w:t>
      </w:r>
      <w:r>
        <w:rPr>
          <w:rFonts w:ascii="Simplified Arabic" w:hAnsi="Simplified Arabic" w:cs="Simplified Arabic" w:hint="cs"/>
          <w:szCs w:val="20"/>
          <w:rtl/>
          <w:lang w:val="en-GB"/>
        </w:rPr>
        <w:t>نظر</w:t>
      </w:r>
      <w:hyperlink r:id="rId10" w:history="1">
        <w:r w:rsidRPr="0065691F">
          <w:rPr>
            <w:rStyle w:val="Lienhypertexte"/>
            <w:rFonts w:eastAsia="YouYuan" w:cs="Simplified Arabic"/>
            <w:kern w:val="18"/>
            <w:szCs w:val="18"/>
            <w:lang w:eastAsia="en-US"/>
          </w:rPr>
          <w:t xml:space="preserve"> </w:t>
        </w:r>
        <w:r w:rsidRPr="0065691F">
          <w:rPr>
            <w:rStyle w:val="Lienhypertexte"/>
            <w:kern w:val="18"/>
            <w:sz w:val="18"/>
            <w:szCs w:val="18"/>
          </w:rPr>
          <w:t>UNEP/CBD/COP/13/8/Add.3</w:t>
        </w:r>
      </w:hyperlink>
      <w:r w:rsidRPr="00AF5854">
        <w:rPr>
          <w:kern w:val="18"/>
          <w:szCs w:val="18"/>
        </w:rPr>
        <w:t xml:space="preserve"> </w:t>
      </w:r>
      <w:r>
        <w:rPr>
          <w:rFonts w:hint="cs"/>
          <w:szCs w:val="20"/>
          <w:rtl/>
        </w:rPr>
        <w:t xml:space="preserve"> </w:t>
      </w:r>
      <w:r w:rsidRPr="00614069">
        <w:rPr>
          <w:rFonts w:ascii="Simplified Arabic" w:hAnsi="Simplified Arabic" w:cs="Simplified Arabic"/>
          <w:szCs w:val="20"/>
          <w:rtl/>
        </w:rPr>
        <w:t>و</w:t>
      </w:r>
      <w:hyperlink r:id="rId11" w:history="1">
        <w:r w:rsidRPr="0065691F">
          <w:rPr>
            <w:rStyle w:val="Lienhypertexte"/>
            <w:rFonts w:asciiTheme="majorBidi" w:hAnsiTheme="majorBidi" w:cstheme="majorBidi"/>
            <w:sz w:val="18"/>
            <w:szCs w:val="18"/>
            <w:lang w:val="en-GB"/>
          </w:rPr>
          <w:t>UNEP/CBD/COP/13/INF/46</w:t>
        </w:r>
      </w:hyperlink>
      <w:r>
        <w:rPr>
          <w:rFonts w:hint="cs"/>
          <w:szCs w:val="20"/>
          <w:rtl/>
        </w:rPr>
        <w:t xml:space="preserve">. </w:t>
      </w:r>
    </w:p>
  </w:footnote>
  <w:footnote w:id="14">
    <w:p w:rsidR="00C679A7" w:rsidRPr="00BA386B" w:rsidRDefault="00C679A7" w:rsidP="0065691F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65691F">
        <w:rPr>
          <w:szCs w:val="20"/>
          <w:rtl/>
        </w:rPr>
        <w:t>الاتحاد الدولي لحفظ الطبيعة</w:t>
      </w:r>
      <w:r>
        <w:rPr>
          <w:rFonts w:hint="cs"/>
          <w:szCs w:val="20"/>
          <w:rtl/>
        </w:rPr>
        <w:t xml:space="preserve">، </w:t>
      </w:r>
      <w:r w:rsidRPr="0065691F">
        <w:rPr>
          <w:rFonts w:eastAsia="Times New Roman"/>
          <w:i/>
          <w:iCs/>
          <w:color w:val="0000FF"/>
          <w:kern w:val="18"/>
          <w:sz w:val="18"/>
          <w:szCs w:val="18"/>
          <w:u w:val="single"/>
          <w:lang w:val="en-GB" w:eastAsia="en-US"/>
        </w:rPr>
        <w:t>Gender and Biodiversity: Analysis of Women and Gender Equality Considerations in National Biodiversity Strategies and Action Plans (NBSAPs)</w:t>
      </w:r>
      <w:r>
        <w:rPr>
          <w:rFonts w:hint="cs"/>
          <w:szCs w:val="20"/>
          <w:rtl/>
        </w:rPr>
        <w:t>، كانون الثاني/يناير 2017.</w:t>
      </w:r>
    </w:p>
  </w:footnote>
  <w:footnote w:id="15">
    <w:p w:rsidR="00C679A7" w:rsidRPr="00BA386B" w:rsidRDefault="00C679A7" w:rsidP="00EA13B5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12" w:history="1">
        <w:r>
          <w:rPr>
            <w:rStyle w:val="Lienhypertexte"/>
            <w:sz w:val="18"/>
            <w:szCs w:val="18"/>
            <w:lang w:val="en-GB"/>
          </w:rPr>
          <w:t>https://www.cbd.int/gender/doc/CBD-GenderPlanofAction-AR-WEB.pdf</w:t>
        </w:r>
      </w:hyperlink>
      <w:r w:rsidRPr="00EA13B5">
        <w:rPr>
          <w:sz w:val="18"/>
          <w:szCs w:val="18"/>
          <w:lang w:val="en-GB"/>
        </w:rPr>
        <w:t xml:space="preserve">; </w:t>
      </w:r>
      <w:hyperlink r:id="rId13" w:history="1">
        <w:r w:rsidRPr="00EA13B5">
          <w:rPr>
            <w:rStyle w:val="Lienhypertexte"/>
            <w:sz w:val="18"/>
            <w:szCs w:val="18"/>
            <w:lang w:val="en-GB"/>
          </w:rPr>
          <w:t>https://www.cbd.int/gender/</w:t>
        </w:r>
      </w:hyperlink>
    </w:p>
  </w:footnote>
  <w:footnote w:id="16">
    <w:p w:rsidR="00C679A7" w:rsidRPr="00BA386B" w:rsidRDefault="00C679A7" w:rsidP="00D14AFB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14" w:history="1">
        <w:r w:rsidRPr="00D14AFB">
          <w:rPr>
            <w:rStyle w:val="Lienhypertexte"/>
            <w:sz w:val="18"/>
            <w:szCs w:val="18"/>
            <w:lang w:val="en-GB"/>
          </w:rPr>
          <w:t>https://www.thegef.org/council-meeting-documents/policy-gender-equality</w:t>
        </w:r>
      </w:hyperlink>
    </w:p>
  </w:footnote>
  <w:footnote w:id="17">
    <w:p w:rsidR="009859E7" w:rsidRPr="00BA386B" w:rsidRDefault="009859E7" w:rsidP="009859E7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hyperlink r:id="rId15" w:history="1">
        <w:r w:rsidRPr="009859E7">
          <w:rPr>
            <w:rStyle w:val="Lienhypertexte"/>
            <w:sz w:val="18"/>
            <w:szCs w:val="18"/>
            <w:lang w:val="en-GB"/>
          </w:rPr>
          <w:t>https://www.cbd.int/doc/notifications/2017/ntf-2017-052-post2020-en.pdf</w:t>
        </w:r>
      </w:hyperlink>
      <w:r w:rsidRPr="009859E7">
        <w:rPr>
          <w:sz w:val="18"/>
          <w:szCs w:val="18"/>
          <w:u w:val="single"/>
          <w:lang w:val="en-GB"/>
        </w:rPr>
        <w:t xml:space="preserve">; </w:t>
      </w:r>
      <w:hyperlink r:id="rId16" w:history="1">
        <w:r w:rsidRPr="009859E7">
          <w:rPr>
            <w:rStyle w:val="Lienhypertexte"/>
            <w:sz w:val="18"/>
            <w:szCs w:val="18"/>
            <w:lang w:val="en-GB"/>
          </w:rPr>
          <w:t>https://www.cbd.int/doc/notifications/2017/ntf-2017-124-post2020-en.pdf</w:t>
        </w:r>
      </w:hyperlink>
    </w:p>
  </w:footnote>
  <w:footnote w:id="18">
    <w:p w:rsidR="00652822" w:rsidRPr="00BA386B" w:rsidRDefault="00652822" w:rsidP="00652822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652822">
        <w:rPr>
          <w:rFonts w:ascii="Simplified Arabic" w:hAnsi="Simplified Arabic" w:cs="Simplified Arabic"/>
          <w:szCs w:val="20"/>
          <w:rtl/>
          <w:lang w:val="en-GB"/>
        </w:rPr>
        <w:t>ال</w:t>
      </w:r>
      <w:r w:rsidR="006B6BE6">
        <w:rPr>
          <w:rFonts w:ascii="Simplified Arabic" w:hAnsi="Simplified Arabic" w:cs="Simplified Arabic" w:hint="cs"/>
          <w:szCs w:val="20"/>
          <w:rtl/>
          <w:lang w:val="en-GB"/>
        </w:rPr>
        <w:t>غايات</w:t>
      </w:r>
      <w:r w:rsidRPr="00652822">
        <w:rPr>
          <w:rFonts w:ascii="Simplified Arabic" w:hAnsi="Simplified Arabic" w:cs="Simplified Arabic"/>
          <w:szCs w:val="20"/>
          <w:rtl/>
          <w:lang w:val="en-GB"/>
        </w:rPr>
        <w:t xml:space="preserve"> 1</w:t>
      </w:r>
      <w:r w:rsidR="006B6BE6">
        <w:rPr>
          <w:rFonts w:ascii="Simplified Arabic" w:hAnsi="Simplified Arabic" w:cs="Simplified Arabic" w:hint="cs"/>
          <w:szCs w:val="20"/>
          <w:rtl/>
          <w:lang w:val="en-GB"/>
        </w:rPr>
        <w:t>-</w:t>
      </w:r>
      <w:r w:rsidRPr="00652822">
        <w:rPr>
          <w:rFonts w:ascii="Simplified Arabic" w:hAnsi="Simplified Arabic" w:cs="Simplified Arabic"/>
          <w:szCs w:val="20"/>
          <w:rtl/>
          <w:lang w:val="en-GB"/>
        </w:rPr>
        <w:t xml:space="preserve">4؛ </w:t>
      </w:r>
      <w:r w:rsidR="006B6BE6">
        <w:rPr>
          <w:rFonts w:ascii="Simplified Arabic" w:hAnsi="Simplified Arabic" w:cs="Simplified Arabic" w:hint="cs"/>
          <w:szCs w:val="20"/>
          <w:rtl/>
          <w:lang w:val="en-GB"/>
        </w:rPr>
        <w:t>و2-3؛ و5 في إطار</w:t>
      </w:r>
      <w:r w:rsidRPr="00652822">
        <w:rPr>
          <w:rFonts w:ascii="Simplified Arabic" w:hAnsi="Simplified Arabic" w:cs="Simplified Arabic"/>
          <w:szCs w:val="20"/>
          <w:rtl/>
          <w:lang w:val="en-GB"/>
        </w:rPr>
        <w:t xml:space="preserve"> أهداف التنمية المستدامة</w:t>
      </w:r>
      <w:r>
        <w:rPr>
          <w:rFonts w:ascii="Simplified Arabic" w:hAnsi="Simplified Arabic" w:cs="Simplified Arabic" w:hint="cs"/>
          <w:szCs w:val="20"/>
          <w:rtl/>
          <w:lang w:val="en-GB"/>
        </w:rPr>
        <w:t>.</w:t>
      </w:r>
    </w:p>
  </w:footnote>
  <w:footnote w:id="19">
    <w:p w:rsidR="00652822" w:rsidRPr="00BA386B" w:rsidRDefault="00652822" w:rsidP="00652822">
      <w:pPr>
        <w:pStyle w:val="Notedebasdepage"/>
        <w:spacing w:after="60" w:line="240" w:lineRule="auto"/>
        <w:rPr>
          <w:lang w:val="en-GB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اعتمدت خطة العمل </w:t>
      </w:r>
      <w:r w:rsidR="00894C53">
        <w:rPr>
          <w:rFonts w:ascii="Simplified Arabic" w:hAnsi="Simplified Arabic" w:cs="Simplified Arabic" w:hint="cs"/>
          <w:szCs w:val="20"/>
          <w:rtl/>
          <w:lang w:val="en-GB"/>
        </w:rPr>
        <w:t>الجنسانية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 </w:t>
      </w:r>
      <w:r w:rsidR="00894C53">
        <w:rPr>
          <w:rFonts w:ascii="Simplified Arabic" w:hAnsi="Simplified Arabic" w:cs="Simplified Arabic" w:hint="cs"/>
          <w:szCs w:val="20"/>
          <w:rtl/>
          <w:lang w:val="en-GB"/>
        </w:rPr>
        <w:t>ل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اتفاقية الأمم المتحدة الإطارية بشأن تغير المناخ في الدورة الثالثة والعشرين لمؤتمر الأطراف، المعقودة في بون في الفترة من 6 إلى 17 تشرين الثاني/نوفمبر 2017؛ واعتمدت خطة العمل </w:t>
      </w:r>
      <w:r w:rsidR="002B64F4">
        <w:rPr>
          <w:rFonts w:ascii="Simplified Arabic" w:hAnsi="Simplified Arabic" w:cs="Simplified Arabic" w:hint="cs"/>
          <w:szCs w:val="20"/>
          <w:rtl/>
          <w:lang w:val="en-GB"/>
        </w:rPr>
        <w:t>الجنسانية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 لاتفاقية</w:t>
      </w:r>
      <w:r w:rsidR="00894C53">
        <w:rPr>
          <w:rFonts w:ascii="Simplified Arabic" w:hAnsi="Simplified Arabic" w:cs="Simplified Arabic" w:hint="cs"/>
          <w:szCs w:val="20"/>
          <w:rtl/>
          <w:lang w:val="en-GB"/>
        </w:rPr>
        <w:t xml:space="preserve"> الأمم المتحدة لمكافحة التصحر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 في الدورة الثالثة عشرة لمؤتمر الأطراف، المعقودة في </w:t>
      </w:r>
      <w:proofErr w:type="spellStart"/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>أوردوس</w:t>
      </w:r>
      <w:proofErr w:type="spellEnd"/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 </w:t>
      </w:r>
      <w:r w:rsidR="00894C53">
        <w:rPr>
          <w:rFonts w:ascii="Simplified Arabic" w:hAnsi="Simplified Arabic" w:cs="Simplified Arabic" w:hint="cs"/>
          <w:szCs w:val="20"/>
          <w:rtl/>
          <w:lang w:val="en-GB"/>
        </w:rPr>
        <w:t>ب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الصين </w:t>
      </w:r>
      <w:r w:rsidR="00894C53">
        <w:rPr>
          <w:rFonts w:ascii="Simplified Arabic" w:hAnsi="Simplified Arabic" w:cs="Simplified Arabic" w:hint="cs"/>
          <w:szCs w:val="20"/>
          <w:rtl/>
          <w:lang w:val="en-GB"/>
        </w:rPr>
        <w:t>في الفترة</w:t>
      </w:r>
      <w:r w:rsidR="006B6BE6" w:rsidRPr="006B6BE6">
        <w:rPr>
          <w:rFonts w:ascii="Simplified Arabic" w:hAnsi="Simplified Arabic" w:cs="Simplified Arabic"/>
          <w:szCs w:val="20"/>
          <w:rtl/>
          <w:lang w:val="en-GB"/>
        </w:rPr>
        <w:t xml:space="preserve"> من 6 إلى 16 أيلول/سبتمبر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="Times New Roman"/>
        <w:noProof/>
        <w:kern w:val="22"/>
        <w:szCs w:val="20"/>
        <w:lang w:val="en-GB"/>
      </w:rPr>
      <w:alias w:val="Subject"/>
      <w:tag w:val=""/>
      <w:id w:val="599458323"/>
      <w:placeholder>
        <w:docPart w:val="E2032C4E28244CFEB1155721DB852CEF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C679A7" w:rsidRPr="00EF5B54" w:rsidRDefault="00C679A7" w:rsidP="00EF5B54">
        <w:pPr>
          <w:suppressLineNumbers/>
          <w:suppressAutoHyphens/>
          <w:kinsoku w:val="0"/>
          <w:overflowPunct w:val="0"/>
          <w:autoSpaceDE w:val="0"/>
          <w:autoSpaceDN w:val="0"/>
          <w:bidi w:val="0"/>
          <w:adjustRightInd w:val="0"/>
          <w:snapToGrid w:val="0"/>
          <w:spacing w:line="240" w:lineRule="auto"/>
          <w:jc w:val="right"/>
          <w:rPr>
            <w:rFonts w:eastAsia="Times New Roman" w:cs="Times New Roman"/>
            <w:noProof/>
            <w:kern w:val="22"/>
            <w:szCs w:val="20"/>
            <w:rtl/>
            <w:lang w:val="en-GB"/>
          </w:rPr>
        </w:pPr>
        <w:r>
          <w:rPr>
            <w:rFonts w:eastAsia="Times New Roman" w:cs="Times New Roman"/>
            <w:noProof/>
            <w:kern w:val="22"/>
            <w:szCs w:val="20"/>
            <w:lang w:val="en-GB"/>
          </w:rPr>
          <w:t>CBD/SBI/2/2/Add.3</w:t>
        </w:r>
      </w:p>
    </w:sdtContent>
  </w:sdt>
  <w:p w:rsidR="00C679A7" w:rsidRPr="008B7BB3" w:rsidRDefault="00C679A7" w:rsidP="00EF5B54">
    <w:pPr>
      <w:tabs>
        <w:tab w:val="left" w:pos="6379"/>
      </w:tabs>
      <w:bidi w:val="0"/>
      <w:ind w:left="6237"/>
      <w:jc w:val="right"/>
      <w:rPr>
        <w:szCs w:val="20"/>
      </w:rPr>
    </w:pPr>
    <w:r w:rsidRPr="008B7BB3">
      <w:rPr>
        <w:szCs w:val="20"/>
      </w:rPr>
      <w:t xml:space="preserve"> Page </w:t>
    </w:r>
    <w:r w:rsidRPr="008B7BB3">
      <w:rPr>
        <w:szCs w:val="20"/>
      </w:rPr>
      <w:fldChar w:fldCharType="begin"/>
    </w:r>
    <w:r w:rsidRPr="008B7BB3">
      <w:rPr>
        <w:szCs w:val="20"/>
      </w:rPr>
      <w:instrText xml:space="preserve">PAGE  </w:instrText>
    </w:r>
    <w:r w:rsidRPr="008B7BB3">
      <w:rPr>
        <w:szCs w:val="20"/>
      </w:rPr>
      <w:fldChar w:fldCharType="separate"/>
    </w:r>
    <w:r w:rsidRPr="008B7BB3">
      <w:rPr>
        <w:noProof/>
        <w:szCs w:val="20"/>
      </w:rPr>
      <w:t>6</w:t>
    </w:r>
    <w:r w:rsidRPr="008B7BB3">
      <w:rPr>
        <w:szCs w:val="20"/>
      </w:rPr>
      <w:fldChar w:fldCharType="end"/>
    </w:r>
  </w:p>
  <w:p w:rsidR="00C679A7" w:rsidRPr="00FF65D5" w:rsidRDefault="00C679A7" w:rsidP="00B30E50">
    <w:pPr>
      <w:pStyle w:val="En-tte"/>
      <w:bidi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  <w:lang w:val="en-GB"/>
      </w:rPr>
      <w:alias w:val="Subject"/>
      <w:tag w:val=""/>
      <w:id w:val="1860933302"/>
      <w:placeholder>
        <w:docPart w:val="1126D858F8B542848086EB4DF829F4F5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C679A7" w:rsidRPr="00EF5B54" w:rsidRDefault="00C679A7" w:rsidP="00EF5B54">
        <w:pPr>
          <w:tabs>
            <w:tab w:val="left" w:pos="6379"/>
          </w:tabs>
          <w:bidi w:val="0"/>
          <w:jc w:val="left"/>
          <w:rPr>
            <w:szCs w:val="20"/>
            <w:rtl/>
          </w:rPr>
        </w:pPr>
        <w:r>
          <w:rPr>
            <w:szCs w:val="20"/>
            <w:lang w:val="en-GB"/>
          </w:rPr>
          <w:t>CBD/SBI/2/2/Add.3</w:t>
        </w:r>
      </w:p>
    </w:sdtContent>
  </w:sdt>
  <w:p w:rsidR="00C679A7" w:rsidRPr="008B7BB3" w:rsidRDefault="00C679A7" w:rsidP="00EF5B54">
    <w:pPr>
      <w:tabs>
        <w:tab w:val="left" w:pos="6379"/>
      </w:tabs>
      <w:bidi w:val="0"/>
      <w:jc w:val="left"/>
      <w:rPr>
        <w:szCs w:val="20"/>
      </w:rPr>
    </w:pPr>
    <w:r w:rsidRPr="00EF5B54">
      <w:rPr>
        <w:szCs w:val="20"/>
      </w:rPr>
      <w:t xml:space="preserve"> </w:t>
    </w:r>
    <w:r w:rsidRPr="008B7BB3">
      <w:rPr>
        <w:szCs w:val="20"/>
      </w:rPr>
      <w:t xml:space="preserve">Page </w:t>
    </w:r>
    <w:r w:rsidRPr="008B7BB3">
      <w:rPr>
        <w:szCs w:val="20"/>
      </w:rPr>
      <w:fldChar w:fldCharType="begin"/>
    </w:r>
    <w:r w:rsidRPr="008B7BB3">
      <w:rPr>
        <w:szCs w:val="20"/>
      </w:rPr>
      <w:instrText xml:space="preserve">PAGE  </w:instrText>
    </w:r>
    <w:r w:rsidRPr="008B7BB3">
      <w:rPr>
        <w:szCs w:val="20"/>
      </w:rPr>
      <w:fldChar w:fldCharType="separate"/>
    </w:r>
    <w:r w:rsidRPr="008B7BB3">
      <w:rPr>
        <w:noProof/>
        <w:szCs w:val="20"/>
      </w:rPr>
      <w:t>5</w:t>
    </w:r>
    <w:r w:rsidRPr="008B7BB3">
      <w:rPr>
        <w:szCs w:val="20"/>
      </w:rPr>
      <w:fldChar w:fldCharType="end"/>
    </w:r>
  </w:p>
  <w:p w:rsidR="00C679A7" w:rsidRPr="00FF65D5" w:rsidRDefault="00C679A7" w:rsidP="00FF65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A7" w:rsidRPr="00084BB4" w:rsidRDefault="00C679A7" w:rsidP="00FF65D5">
    <w:pPr>
      <w:tabs>
        <w:tab w:val="left" w:pos="6379"/>
      </w:tabs>
      <w:bidi w:val="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F4A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4B1"/>
    <w:multiLevelType w:val="hybridMultilevel"/>
    <w:tmpl w:val="BE9E2D60"/>
    <w:lvl w:ilvl="0" w:tplc="2592DA28">
      <w:start w:val="1"/>
      <w:numFmt w:val="decimal"/>
      <w:lvlText w:val="%1-"/>
      <w:lvlJc w:val="left"/>
      <w:pPr>
        <w:ind w:left="1786" w:hanging="720"/>
      </w:pPr>
    </w:lvl>
    <w:lvl w:ilvl="1" w:tplc="10090019">
      <w:start w:val="1"/>
      <w:numFmt w:val="lowerLetter"/>
      <w:lvlText w:val="%2."/>
      <w:lvlJc w:val="left"/>
      <w:pPr>
        <w:ind w:left="2146" w:hanging="360"/>
      </w:pPr>
    </w:lvl>
    <w:lvl w:ilvl="2" w:tplc="1009001B">
      <w:start w:val="1"/>
      <w:numFmt w:val="lowerRoman"/>
      <w:lvlText w:val="%3."/>
      <w:lvlJc w:val="right"/>
      <w:pPr>
        <w:ind w:left="2866" w:hanging="180"/>
      </w:pPr>
    </w:lvl>
    <w:lvl w:ilvl="3" w:tplc="1009000F">
      <w:start w:val="1"/>
      <w:numFmt w:val="decimal"/>
      <w:lvlText w:val="%4."/>
      <w:lvlJc w:val="left"/>
      <w:pPr>
        <w:ind w:left="3586" w:hanging="360"/>
      </w:pPr>
    </w:lvl>
    <w:lvl w:ilvl="4" w:tplc="10090019">
      <w:start w:val="1"/>
      <w:numFmt w:val="lowerLetter"/>
      <w:lvlText w:val="%5."/>
      <w:lvlJc w:val="left"/>
      <w:pPr>
        <w:ind w:left="4306" w:hanging="360"/>
      </w:pPr>
    </w:lvl>
    <w:lvl w:ilvl="5" w:tplc="1009001B">
      <w:start w:val="1"/>
      <w:numFmt w:val="lowerRoman"/>
      <w:lvlText w:val="%6."/>
      <w:lvlJc w:val="right"/>
      <w:pPr>
        <w:ind w:left="5026" w:hanging="180"/>
      </w:pPr>
    </w:lvl>
    <w:lvl w:ilvl="6" w:tplc="1009000F">
      <w:start w:val="1"/>
      <w:numFmt w:val="decimal"/>
      <w:lvlText w:val="%7."/>
      <w:lvlJc w:val="left"/>
      <w:pPr>
        <w:ind w:left="5746" w:hanging="360"/>
      </w:pPr>
    </w:lvl>
    <w:lvl w:ilvl="7" w:tplc="10090019">
      <w:start w:val="1"/>
      <w:numFmt w:val="lowerLetter"/>
      <w:lvlText w:val="%8."/>
      <w:lvlJc w:val="left"/>
      <w:pPr>
        <w:ind w:left="6466" w:hanging="360"/>
      </w:pPr>
    </w:lvl>
    <w:lvl w:ilvl="8" w:tplc="1009001B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B68"/>
    <w:multiLevelType w:val="hybridMultilevel"/>
    <w:tmpl w:val="7F72AF3E"/>
    <w:lvl w:ilvl="0" w:tplc="F21245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6" w15:restartNumberingAfterBreak="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260C9"/>
    <w:multiLevelType w:val="hybridMultilevel"/>
    <w:tmpl w:val="2A881142"/>
    <w:lvl w:ilvl="0" w:tplc="58F047F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7E64D11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1778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8"/>
    </w:lvlOverride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24"/>
    <w:rsid w:val="00000127"/>
    <w:rsid w:val="00001033"/>
    <w:rsid w:val="00001335"/>
    <w:rsid w:val="00001FD1"/>
    <w:rsid w:val="0000220F"/>
    <w:rsid w:val="000039B6"/>
    <w:rsid w:val="000047DC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174"/>
    <w:rsid w:val="00010653"/>
    <w:rsid w:val="00010F2A"/>
    <w:rsid w:val="000144D3"/>
    <w:rsid w:val="00014C62"/>
    <w:rsid w:val="00014DC6"/>
    <w:rsid w:val="0001555B"/>
    <w:rsid w:val="00015DC4"/>
    <w:rsid w:val="00016B4E"/>
    <w:rsid w:val="00017621"/>
    <w:rsid w:val="00017D1A"/>
    <w:rsid w:val="000213DE"/>
    <w:rsid w:val="00022D4B"/>
    <w:rsid w:val="00022FBA"/>
    <w:rsid w:val="0002351F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4A6"/>
    <w:rsid w:val="00033F9A"/>
    <w:rsid w:val="00034043"/>
    <w:rsid w:val="00034910"/>
    <w:rsid w:val="0003607A"/>
    <w:rsid w:val="00036433"/>
    <w:rsid w:val="00036F64"/>
    <w:rsid w:val="000408ED"/>
    <w:rsid w:val="00040FA5"/>
    <w:rsid w:val="0004106B"/>
    <w:rsid w:val="00041247"/>
    <w:rsid w:val="00041299"/>
    <w:rsid w:val="000418B0"/>
    <w:rsid w:val="00041FD9"/>
    <w:rsid w:val="00043D1B"/>
    <w:rsid w:val="00044AAF"/>
    <w:rsid w:val="00044EB4"/>
    <w:rsid w:val="0004504F"/>
    <w:rsid w:val="00045E3C"/>
    <w:rsid w:val="00046170"/>
    <w:rsid w:val="0004712C"/>
    <w:rsid w:val="000518A5"/>
    <w:rsid w:val="000518AA"/>
    <w:rsid w:val="00051A6E"/>
    <w:rsid w:val="00052817"/>
    <w:rsid w:val="00053725"/>
    <w:rsid w:val="0005429D"/>
    <w:rsid w:val="0005468E"/>
    <w:rsid w:val="00054D4E"/>
    <w:rsid w:val="000555C6"/>
    <w:rsid w:val="00056818"/>
    <w:rsid w:val="000569D7"/>
    <w:rsid w:val="00056B97"/>
    <w:rsid w:val="0005748C"/>
    <w:rsid w:val="00057C94"/>
    <w:rsid w:val="00060817"/>
    <w:rsid w:val="00060A24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3D8B"/>
    <w:rsid w:val="00064142"/>
    <w:rsid w:val="00064701"/>
    <w:rsid w:val="000647C5"/>
    <w:rsid w:val="0006509A"/>
    <w:rsid w:val="00065187"/>
    <w:rsid w:val="000654E5"/>
    <w:rsid w:val="000659D4"/>
    <w:rsid w:val="00065D74"/>
    <w:rsid w:val="00065EAD"/>
    <w:rsid w:val="00066168"/>
    <w:rsid w:val="000673FE"/>
    <w:rsid w:val="000676F9"/>
    <w:rsid w:val="00070B4C"/>
    <w:rsid w:val="00070DE2"/>
    <w:rsid w:val="00070EF1"/>
    <w:rsid w:val="00071AA3"/>
    <w:rsid w:val="00072556"/>
    <w:rsid w:val="000730AE"/>
    <w:rsid w:val="0007477C"/>
    <w:rsid w:val="000748F0"/>
    <w:rsid w:val="00074A52"/>
    <w:rsid w:val="000755F9"/>
    <w:rsid w:val="00075A8A"/>
    <w:rsid w:val="000770F3"/>
    <w:rsid w:val="000777DF"/>
    <w:rsid w:val="00077DAB"/>
    <w:rsid w:val="00077F6A"/>
    <w:rsid w:val="0008009F"/>
    <w:rsid w:val="00080B30"/>
    <w:rsid w:val="00081999"/>
    <w:rsid w:val="000819A2"/>
    <w:rsid w:val="00082DD7"/>
    <w:rsid w:val="000839A2"/>
    <w:rsid w:val="00084BB4"/>
    <w:rsid w:val="00085341"/>
    <w:rsid w:val="000858CA"/>
    <w:rsid w:val="000859FA"/>
    <w:rsid w:val="000867EE"/>
    <w:rsid w:val="00086ADE"/>
    <w:rsid w:val="0008758D"/>
    <w:rsid w:val="00087C19"/>
    <w:rsid w:val="00087D12"/>
    <w:rsid w:val="000904A8"/>
    <w:rsid w:val="000916BE"/>
    <w:rsid w:val="00091948"/>
    <w:rsid w:val="00092667"/>
    <w:rsid w:val="0009290C"/>
    <w:rsid w:val="00093760"/>
    <w:rsid w:val="00093B35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0D46"/>
    <w:rsid w:val="000A10E4"/>
    <w:rsid w:val="000A1281"/>
    <w:rsid w:val="000A151F"/>
    <w:rsid w:val="000A1661"/>
    <w:rsid w:val="000A1E30"/>
    <w:rsid w:val="000A2405"/>
    <w:rsid w:val="000A395A"/>
    <w:rsid w:val="000A4629"/>
    <w:rsid w:val="000A52DA"/>
    <w:rsid w:val="000A5398"/>
    <w:rsid w:val="000A5B08"/>
    <w:rsid w:val="000A776F"/>
    <w:rsid w:val="000A792D"/>
    <w:rsid w:val="000B013A"/>
    <w:rsid w:val="000B0213"/>
    <w:rsid w:val="000B100E"/>
    <w:rsid w:val="000B1961"/>
    <w:rsid w:val="000B1E61"/>
    <w:rsid w:val="000B1E95"/>
    <w:rsid w:val="000B2606"/>
    <w:rsid w:val="000B3249"/>
    <w:rsid w:val="000B3997"/>
    <w:rsid w:val="000B4102"/>
    <w:rsid w:val="000B4A2B"/>
    <w:rsid w:val="000B4E04"/>
    <w:rsid w:val="000B5A15"/>
    <w:rsid w:val="000B5A66"/>
    <w:rsid w:val="000B5A77"/>
    <w:rsid w:val="000B61A8"/>
    <w:rsid w:val="000B731D"/>
    <w:rsid w:val="000B737A"/>
    <w:rsid w:val="000B7D90"/>
    <w:rsid w:val="000C1221"/>
    <w:rsid w:val="000C1320"/>
    <w:rsid w:val="000C14D0"/>
    <w:rsid w:val="000C1FF3"/>
    <w:rsid w:val="000C2493"/>
    <w:rsid w:val="000C2729"/>
    <w:rsid w:val="000C2D35"/>
    <w:rsid w:val="000C2D6E"/>
    <w:rsid w:val="000C34D2"/>
    <w:rsid w:val="000C381A"/>
    <w:rsid w:val="000C3D18"/>
    <w:rsid w:val="000C4896"/>
    <w:rsid w:val="000C48B3"/>
    <w:rsid w:val="000C49C5"/>
    <w:rsid w:val="000C5662"/>
    <w:rsid w:val="000C697A"/>
    <w:rsid w:val="000C6F97"/>
    <w:rsid w:val="000D09E6"/>
    <w:rsid w:val="000D0AAE"/>
    <w:rsid w:val="000D0AC3"/>
    <w:rsid w:val="000D0E3C"/>
    <w:rsid w:val="000D18D7"/>
    <w:rsid w:val="000D19AB"/>
    <w:rsid w:val="000D1FD4"/>
    <w:rsid w:val="000D2896"/>
    <w:rsid w:val="000D481D"/>
    <w:rsid w:val="000D48C6"/>
    <w:rsid w:val="000D4B21"/>
    <w:rsid w:val="000D51A2"/>
    <w:rsid w:val="000D6011"/>
    <w:rsid w:val="000D707B"/>
    <w:rsid w:val="000D7524"/>
    <w:rsid w:val="000E0176"/>
    <w:rsid w:val="000E01B6"/>
    <w:rsid w:val="000E01D6"/>
    <w:rsid w:val="000E0406"/>
    <w:rsid w:val="000E1BBD"/>
    <w:rsid w:val="000E1BD9"/>
    <w:rsid w:val="000E272A"/>
    <w:rsid w:val="000E2BE2"/>
    <w:rsid w:val="000E33F7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0918"/>
    <w:rsid w:val="00101DD4"/>
    <w:rsid w:val="00102599"/>
    <w:rsid w:val="00103222"/>
    <w:rsid w:val="00103AE0"/>
    <w:rsid w:val="0010432E"/>
    <w:rsid w:val="001044C2"/>
    <w:rsid w:val="00105262"/>
    <w:rsid w:val="001061E2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1C1"/>
    <w:rsid w:val="00114272"/>
    <w:rsid w:val="0011477C"/>
    <w:rsid w:val="00115994"/>
    <w:rsid w:val="00117321"/>
    <w:rsid w:val="0011791F"/>
    <w:rsid w:val="00117A4B"/>
    <w:rsid w:val="00117DE2"/>
    <w:rsid w:val="00117E49"/>
    <w:rsid w:val="0012044D"/>
    <w:rsid w:val="001207B2"/>
    <w:rsid w:val="0012117C"/>
    <w:rsid w:val="00121E3A"/>
    <w:rsid w:val="00122BDE"/>
    <w:rsid w:val="001243B6"/>
    <w:rsid w:val="00126DCB"/>
    <w:rsid w:val="001306C4"/>
    <w:rsid w:val="00130D85"/>
    <w:rsid w:val="00131C2E"/>
    <w:rsid w:val="00132236"/>
    <w:rsid w:val="001333F6"/>
    <w:rsid w:val="0013397B"/>
    <w:rsid w:val="001344FD"/>
    <w:rsid w:val="001359E9"/>
    <w:rsid w:val="00136622"/>
    <w:rsid w:val="001367D4"/>
    <w:rsid w:val="00136BDC"/>
    <w:rsid w:val="001376BF"/>
    <w:rsid w:val="0014028D"/>
    <w:rsid w:val="00140467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53"/>
    <w:rsid w:val="00144281"/>
    <w:rsid w:val="00144511"/>
    <w:rsid w:val="00144673"/>
    <w:rsid w:val="00145BE8"/>
    <w:rsid w:val="0014606A"/>
    <w:rsid w:val="00146A70"/>
    <w:rsid w:val="00146C0B"/>
    <w:rsid w:val="0014701D"/>
    <w:rsid w:val="00151280"/>
    <w:rsid w:val="0015389D"/>
    <w:rsid w:val="00153A4B"/>
    <w:rsid w:val="00153D05"/>
    <w:rsid w:val="00153D62"/>
    <w:rsid w:val="00153EB0"/>
    <w:rsid w:val="001545AB"/>
    <w:rsid w:val="0015460F"/>
    <w:rsid w:val="00154685"/>
    <w:rsid w:val="00155463"/>
    <w:rsid w:val="00160474"/>
    <w:rsid w:val="00161C76"/>
    <w:rsid w:val="00162099"/>
    <w:rsid w:val="001635E6"/>
    <w:rsid w:val="00163E06"/>
    <w:rsid w:val="00163EB7"/>
    <w:rsid w:val="0016566C"/>
    <w:rsid w:val="0016621D"/>
    <w:rsid w:val="001676FE"/>
    <w:rsid w:val="00167DD4"/>
    <w:rsid w:val="0017009A"/>
    <w:rsid w:val="00171A91"/>
    <w:rsid w:val="00171CC9"/>
    <w:rsid w:val="001728CF"/>
    <w:rsid w:val="00172EF1"/>
    <w:rsid w:val="00173FC2"/>
    <w:rsid w:val="0017593C"/>
    <w:rsid w:val="00176BCC"/>
    <w:rsid w:val="0017757C"/>
    <w:rsid w:val="00177826"/>
    <w:rsid w:val="00181A29"/>
    <w:rsid w:val="00181C37"/>
    <w:rsid w:val="00182117"/>
    <w:rsid w:val="00183A60"/>
    <w:rsid w:val="00183B25"/>
    <w:rsid w:val="00184104"/>
    <w:rsid w:val="001842C5"/>
    <w:rsid w:val="0018508B"/>
    <w:rsid w:val="00185827"/>
    <w:rsid w:val="00185DC3"/>
    <w:rsid w:val="00186890"/>
    <w:rsid w:val="00187013"/>
    <w:rsid w:val="001904F0"/>
    <w:rsid w:val="001905D4"/>
    <w:rsid w:val="001910DD"/>
    <w:rsid w:val="001910F3"/>
    <w:rsid w:val="00191391"/>
    <w:rsid w:val="0019276D"/>
    <w:rsid w:val="0019279D"/>
    <w:rsid w:val="00192E49"/>
    <w:rsid w:val="0019349C"/>
    <w:rsid w:val="001945B9"/>
    <w:rsid w:val="00194B47"/>
    <w:rsid w:val="00195913"/>
    <w:rsid w:val="001964E7"/>
    <w:rsid w:val="00197CD2"/>
    <w:rsid w:val="001A0740"/>
    <w:rsid w:val="001A0BB5"/>
    <w:rsid w:val="001A1396"/>
    <w:rsid w:val="001A1C55"/>
    <w:rsid w:val="001A2111"/>
    <w:rsid w:val="001A3186"/>
    <w:rsid w:val="001A3254"/>
    <w:rsid w:val="001A3C19"/>
    <w:rsid w:val="001A46DB"/>
    <w:rsid w:val="001A4A2D"/>
    <w:rsid w:val="001A54D5"/>
    <w:rsid w:val="001A5503"/>
    <w:rsid w:val="001A68A7"/>
    <w:rsid w:val="001A68D9"/>
    <w:rsid w:val="001A7344"/>
    <w:rsid w:val="001A79A3"/>
    <w:rsid w:val="001B0772"/>
    <w:rsid w:val="001B2191"/>
    <w:rsid w:val="001B2595"/>
    <w:rsid w:val="001B3654"/>
    <w:rsid w:val="001B404D"/>
    <w:rsid w:val="001B4262"/>
    <w:rsid w:val="001B4D85"/>
    <w:rsid w:val="001B4E40"/>
    <w:rsid w:val="001B5AE3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7D"/>
    <w:rsid w:val="001C5AEE"/>
    <w:rsid w:val="001C6CFD"/>
    <w:rsid w:val="001C7861"/>
    <w:rsid w:val="001C7BD2"/>
    <w:rsid w:val="001C7F36"/>
    <w:rsid w:val="001D0DF6"/>
    <w:rsid w:val="001D12D6"/>
    <w:rsid w:val="001D3924"/>
    <w:rsid w:val="001D45C6"/>
    <w:rsid w:val="001D4ECD"/>
    <w:rsid w:val="001D5549"/>
    <w:rsid w:val="001D6114"/>
    <w:rsid w:val="001D6EAC"/>
    <w:rsid w:val="001D7ADB"/>
    <w:rsid w:val="001E0255"/>
    <w:rsid w:val="001E0D3A"/>
    <w:rsid w:val="001E1B00"/>
    <w:rsid w:val="001E3A23"/>
    <w:rsid w:val="001E3DC9"/>
    <w:rsid w:val="001E6145"/>
    <w:rsid w:val="001E6E2F"/>
    <w:rsid w:val="001E720C"/>
    <w:rsid w:val="001E755B"/>
    <w:rsid w:val="001E75AC"/>
    <w:rsid w:val="001F05BB"/>
    <w:rsid w:val="001F116D"/>
    <w:rsid w:val="001F1916"/>
    <w:rsid w:val="001F1A9B"/>
    <w:rsid w:val="001F3917"/>
    <w:rsid w:val="001F3B35"/>
    <w:rsid w:val="001F550E"/>
    <w:rsid w:val="001F5A25"/>
    <w:rsid w:val="001F6492"/>
    <w:rsid w:val="001F655A"/>
    <w:rsid w:val="001F7070"/>
    <w:rsid w:val="001F70BC"/>
    <w:rsid w:val="001F7699"/>
    <w:rsid w:val="001F7E62"/>
    <w:rsid w:val="00200285"/>
    <w:rsid w:val="002008DD"/>
    <w:rsid w:val="00200B4B"/>
    <w:rsid w:val="00202037"/>
    <w:rsid w:val="00202230"/>
    <w:rsid w:val="0020291E"/>
    <w:rsid w:val="00202A7D"/>
    <w:rsid w:val="00202FBD"/>
    <w:rsid w:val="0020597A"/>
    <w:rsid w:val="00205E03"/>
    <w:rsid w:val="0020663F"/>
    <w:rsid w:val="0020679B"/>
    <w:rsid w:val="00206C65"/>
    <w:rsid w:val="0020757C"/>
    <w:rsid w:val="00207B78"/>
    <w:rsid w:val="00212288"/>
    <w:rsid w:val="00213677"/>
    <w:rsid w:val="00214074"/>
    <w:rsid w:val="00215B52"/>
    <w:rsid w:val="00215CDC"/>
    <w:rsid w:val="00216892"/>
    <w:rsid w:val="00216CC5"/>
    <w:rsid w:val="00216D4D"/>
    <w:rsid w:val="002170F2"/>
    <w:rsid w:val="00217152"/>
    <w:rsid w:val="0021743C"/>
    <w:rsid w:val="0022077F"/>
    <w:rsid w:val="002207FF"/>
    <w:rsid w:val="00220B4F"/>
    <w:rsid w:val="0022129C"/>
    <w:rsid w:val="002214C4"/>
    <w:rsid w:val="00221F29"/>
    <w:rsid w:val="002224DB"/>
    <w:rsid w:val="00222D10"/>
    <w:rsid w:val="002237BC"/>
    <w:rsid w:val="00224D4B"/>
    <w:rsid w:val="00224E4C"/>
    <w:rsid w:val="0022666F"/>
    <w:rsid w:val="00227066"/>
    <w:rsid w:val="002273B3"/>
    <w:rsid w:val="002276F7"/>
    <w:rsid w:val="00227E29"/>
    <w:rsid w:val="00230B45"/>
    <w:rsid w:val="0023126D"/>
    <w:rsid w:val="002328A5"/>
    <w:rsid w:val="00232DEC"/>
    <w:rsid w:val="002366DF"/>
    <w:rsid w:val="00237E42"/>
    <w:rsid w:val="0024021E"/>
    <w:rsid w:val="0024076D"/>
    <w:rsid w:val="00240788"/>
    <w:rsid w:val="00240AB6"/>
    <w:rsid w:val="00241753"/>
    <w:rsid w:val="00241D35"/>
    <w:rsid w:val="002425E8"/>
    <w:rsid w:val="00243136"/>
    <w:rsid w:val="00244971"/>
    <w:rsid w:val="0024513B"/>
    <w:rsid w:val="002462D4"/>
    <w:rsid w:val="002465F7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22E7"/>
    <w:rsid w:val="00262590"/>
    <w:rsid w:val="002628E7"/>
    <w:rsid w:val="00262988"/>
    <w:rsid w:val="00262C67"/>
    <w:rsid w:val="002632E2"/>
    <w:rsid w:val="00264564"/>
    <w:rsid w:val="002658A1"/>
    <w:rsid w:val="00265A5D"/>
    <w:rsid w:val="00265BBA"/>
    <w:rsid w:val="00266161"/>
    <w:rsid w:val="00267D60"/>
    <w:rsid w:val="00267DD1"/>
    <w:rsid w:val="00267F40"/>
    <w:rsid w:val="00270F5D"/>
    <w:rsid w:val="00270F95"/>
    <w:rsid w:val="00271024"/>
    <w:rsid w:val="00271F2D"/>
    <w:rsid w:val="00272866"/>
    <w:rsid w:val="00272959"/>
    <w:rsid w:val="00272DEB"/>
    <w:rsid w:val="0027327E"/>
    <w:rsid w:val="0027387D"/>
    <w:rsid w:val="00273A8B"/>
    <w:rsid w:val="00273E98"/>
    <w:rsid w:val="00275585"/>
    <w:rsid w:val="00275B93"/>
    <w:rsid w:val="00276E61"/>
    <w:rsid w:val="002770CA"/>
    <w:rsid w:val="0027728D"/>
    <w:rsid w:val="002805CE"/>
    <w:rsid w:val="002807C8"/>
    <w:rsid w:val="002813E7"/>
    <w:rsid w:val="0028187C"/>
    <w:rsid w:val="00282461"/>
    <w:rsid w:val="00282D8E"/>
    <w:rsid w:val="00282EC5"/>
    <w:rsid w:val="00283D43"/>
    <w:rsid w:val="00285E6A"/>
    <w:rsid w:val="00286468"/>
    <w:rsid w:val="00286812"/>
    <w:rsid w:val="00286ED1"/>
    <w:rsid w:val="00287EAE"/>
    <w:rsid w:val="00287F71"/>
    <w:rsid w:val="00290527"/>
    <w:rsid w:val="00290B5C"/>
    <w:rsid w:val="0029319A"/>
    <w:rsid w:val="0029356F"/>
    <w:rsid w:val="00293A63"/>
    <w:rsid w:val="00294258"/>
    <w:rsid w:val="00294864"/>
    <w:rsid w:val="00294B37"/>
    <w:rsid w:val="00296069"/>
    <w:rsid w:val="002963EB"/>
    <w:rsid w:val="0029669D"/>
    <w:rsid w:val="002A04CE"/>
    <w:rsid w:val="002A202D"/>
    <w:rsid w:val="002A265B"/>
    <w:rsid w:val="002A27D4"/>
    <w:rsid w:val="002A28DA"/>
    <w:rsid w:val="002A2E4B"/>
    <w:rsid w:val="002A333C"/>
    <w:rsid w:val="002A397D"/>
    <w:rsid w:val="002A434B"/>
    <w:rsid w:val="002A4553"/>
    <w:rsid w:val="002A4572"/>
    <w:rsid w:val="002A4D72"/>
    <w:rsid w:val="002A6240"/>
    <w:rsid w:val="002A646F"/>
    <w:rsid w:val="002A6E58"/>
    <w:rsid w:val="002A7996"/>
    <w:rsid w:val="002B0E28"/>
    <w:rsid w:val="002B1BE7"/>
    <w:rsid w:val="002B1D05"/>
    <w:rsid w:val="002B1DAE"/>
    <w:rsid w:val="002B2CD5"/>
    <w:rsid w:val="002B2EB6"/>
    <w:rsid w:val="002B3414"/>
    <w:rsid w:val="002B3C22"/>
    <w:rsid w:val="002B415A"/>
    <w:rsid w:val="002B4F51"/>
    <w:rsid w:val="002B52B4"/>
    <w:rsid w:val="002B6431"/>
    <w:rsid w:val="002B64F4"/>
    <w:rsid w:val="002B6A2F"/>
    <w:rsid w:val="002B6AE5"/>
    <w:rsid w:val="002C0932"/>
    <w:rsid w:val="002C0C61"/>
    <w:rsid w:val="002C0EA1"/>
    <w:rsid w:val="002C12CA"/>
    <w:rsid w:val="002C13A0"/>
    <w:rsid w:val="002C34CE"/>
    <w:rsid w:val="002C3CE2"/>
    <w:rsid w:val="002C4F7A"/>
    <w:rsid w:val="002C5A7E"/>
    <w:rsid w:val="002C62C6"/>
    <w:rsid w:val="002C69A7"/>
    <w:rsid w:val="002C7811"/>
    <w:rsid w:val="002D04AA"/>
    <w:rsid w:val="002D0B34"/>
    <w:rsid w:val="002D0C4E"/>
    <w:rsid w:val="002D1ADE"/>
    <w:rsid w:val="002D1D6B"/>
    <w:rsid w:val="002D2302"/>
    <w:rsid w:val="002D24DC"/>
    <w:rsid w:val="002D25F5"/>
    <w:rsid w:val="002D2B38"/>
    <w:rsid w:val="002D2F37"/>
    <w:rsid w:val="002D3EE9"/>
    <w:rsid w:val="002D4279"/>
    <w:rsid w:val="002D448F"/>
    <w:rsid w:val="002D4A9A"/>
    <w:rsid w:val="002D56EB"/>
    <w:rsid w:val="002D5C13"/>
    <w:rsid w:val="002D5C2C"/>
    <w:rsid w:val="002D6006"/>
    <w:rsid w:val="002D677E"/>
    <w:rsid w:val="002D7DA9"/>
    <w:rsid w:val="002E0A99"/>
    <w:rsid w:val="002E0C4A"/>
    <w:rsid w:val="002E0D57"/>
    <w:rsid w:val="002E228C"/>
    <w:rsid w:val="002E2443"/>
    <w:rsid w:val="002E2B45"/>
    <w:rsid w:val="002E32D6"/>
    <w:rsid w:val="002E4241"/>
    <w:rsid w:val="002E5922"/>
    <w:rsid w:val="002E5BAA"/>
    <w:rsid w:val="002E5E37"/>
    <w:rsid w:val="002E6312"/>
    <w:rsid w:val="002E6CFC"/>
    <w:rsid w:val="002E78F5"/>
    <w:rsid w:val="002E7ED3"/>
    <w:rsid w:val="002F05DD"/>
    <w:rsid w:val="002F1318"/>
    <w:rsid w:val="002F159D"/>
    <w:rsid w:val="002F159E"/>
    <w:rsid w:val="002F1744"/>
    <w:rsid w:val="002F1A3C"/>
    <w:rsid w:val="002F437F"/>
    <w:rsid w:val="002F438B"/>
    <w:rsid w:val="002F4DB8"/>
    <w:rsid w:val="002F51C1"/>
    <w:rsid w:val="002F5DFE"/>
    <w:rsid w:val="002F6084"/>
    <w:rsid w:val="002F7451"/>
    <w:rsid w:val="0030012E"/>
    <w:rsid w:val="00300A5B"/>
    <w:rsid w:val="00300AF4"/>
    <w:rsid w:val="00300E35"/>
    <w:rsid w:val="0030135A"/>
    <w:rsid w:val="003020FD"/>
    <w:rsid w:val="003025BD"/>
    <w:rsid w:val="003047D0"/>
    <w:rsid w:val="00306C34"/>
    <w:rsid w:val="003071F4"/>
    <w:rsid w:val="003078A7"/>
    <w:rsid w:val="00310720"/>
    <w:rsid w:val="003110D1"/>
    <w:rsid w:val="003111B5"/>
    <w:rsid w:val="0031220C"/>
    <w:rsid w:val="0031246C"/>
    <w:rsid w:val="00313667"/>
    <w:rsid w:val="00314132"/>
    <w:rsid w:val="00314379"/>
    <w:rsid w:val="0031438F"/>
    <w:rsid w:val="00315923"/>
    <w:rsid w:val="00315BDA"/>
    <w:rsid w:val="00315EBE"/>
    <w:rsid w:val="00316F74"/>
    <w:rsid w:val="003171A8"/>
    <w:rsid w:val="003178D1"/>
    <w:rsid w:val="00317E03"/>
    <w:rsid w:val="00320F92"/>
    <w:rsid w:val="0032102F"/>
    <w:rsid w:val="003212F2"/>
    <w:rsid w:val="00321CA7"/>
    <w:rsid w:val="00321CE0"/>
    <w:rsid w:val="00322217"/>
    <w:rsid w:val="0032335B"/>
    <w:rsid w:val="00323765"/>
    <w:rsid w:val="003248EA"/>
    <w:rsid w:val="003251A2"/>
    <w:rsid w:val="0032547E"/>
    <w:rsid w:val="00325CF6"/>
    <w:rsid w:val="003275D9"/>
    <w:rsid w:val="00327611"/>
    <w:rsid w:val="00330071"/>
    <w:rsid w:val="003301CD"/>
    <w:rsid w:val="00330382"/>
    <w:rsid w:val="003303D8"/>
    <w:rsid w:val="003306BA"/>
    <w:rsid w:val="00330B53"/>
    <w:rsid w:val="00331001"/>
    <w:rsid w:val="00331DD4"/>
    <w:rsid w:val="003334DC"/>
    <w:rsid w:val="00334735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4FAF"/>
    <w:rsid w:val="00345645"/>
    <w:rsid w:val="00345C3F"/>
    <w:rsid w:val="00346218"/>
    <w:rsid w:val="00346B08"/>
    <w:rsid w:val="0034745D"/>
    <w:rsid w:val="003477FA"/>
    <w:rsid w:val="00347C75"/>
    <w:rsid w:val="00347D0B"/>
    <w:rsid w:val="00350FAA"/>
    <w:rsid w:val="0035165B"/>
    <w:rsid w:val="00351A32"/>
    <w:rsid w:val="00351B41"/>
    <w:rsid w:val="00351E54"/>
    <w:rsid w:val="003520FE"/>
    <w:rsid w:val="003522D7"/>
    <w:rsid w:val="003526C1"/>
    <w:rsid w:val="00352FE0"/>
    <w:rsid w:val="00353BAB"/>
    <w:rsid w:val="0035440C"/>
    <w:rsid w:val="00354666"/>
    <w:rsid w:val="00354669"/>
    <w:rsid w:val="00354700"/>
    <w:rsid w:val="003548FB"/>
    <w:rsid w:val="00355C50"/>
    <w:rsid w:val="00356878"/>
    <w:rsid w:val="00357070"/>
    <w:rsid w:val="00357962"/>
    <w:rsid w:val="003603BF"/>
    <w:rsid w:val="00360460"/>
    <w:rsid w:val="00361B24"/>
    <w:rsid w:val="00361ED7"/>
    <w:rsid w:val="003624B5"/>
    <w:rsid w:val="0036401D"/>
    <w:rsid w:val="003640F5"/>
    <w:rsid w:val="003651A1"/>
    <w:rsid w:val="00365BCC"/>
    <w:rsid w:val="00365EC0"/>
    <w:rsid w:val="00367700"/>
    <w:rsid w:val="0036783B"/>
    <w:rsid w:val="00367DD4"/>
    <w:rsid w:val="00370973"/>
    <w:rsid w:val="0037101B"/>
    <w:rsid w:val="0037114F"/>
    <w:rsid w:val="003714DD"/>
    <w:rsid w:val="003714F5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E2B"/>
    <w:rsid w:val="00381CD6"/>
    <w:rsid w:val="0038201D"/>
    <w:rsid w:val="0038206B"/>
    <w:rsid w:val="00382C4D"/>
    <w:rsid w:val="003831FF"/>
    <w:rsid w:val="003832F0"/>
    <w:rsid w:val="0038449B"/>
    <w:rsid w:val="003848BF"/>
    <w:rsid w:val="00384CAD"/>
    <w:rsid w:val="00386A9E"/>
    <w:rsid w:val="00386B4D"/>
    <w:rsid w:val="00387245"/>
    <w:rsid w:val="003872C8"/>
    <w:rsid w:val="00387932"/>
    <w:rsid w:val="00387C63"/>
    <w:rsid w:val="00390045"/>
    <w:rsid w:val="00390F4A"/>
    <w:rsid w:val="00391C98"/>
    <w:rsid w:val="003922FA"/>
    <w:rsid w:val="0039297B"/>
    <w:rsid w:val="0039388E"/>
    <w:rsid w:val="00393B97"/>
    <w:rsid w:val="00394948"/>
    <w:rsid w:val="00394F7C"/>
    <w:rsid w:val="00395560"/>
    <w:rsid w:val="00396FD1"/>
    <w:rsid w:val="003971F2"/>
    <w:rsid w:val="003A04DE"/>
    <w:rsid w:val="003A11EE"/>
    <w:rsid w:val="003A20AF"/>
    <w:rsid w:val="003A2B97"/>
    <w:rsid w:val="003A4CFA"/>
    <w:rsid w:val="003A4DF0"/>
    <w:rsid w:val="003A71A8"/>
    <w:rsid w:val="003A76B3"/>
    <w:rsid w:val="003A7759"/>
    <w:rsid w:val="003A7A87"/>
    <w:rsid w:val="003A7B25"/>
    <w:rsid w:val="003A7D34"/>
    <w:rsid w:val="003B1225"/>
    <w:rsid w:val="003B245A"/>
    <w:rsid w:val="003B26A8"/>
    <w:rsid w:val="003B2F19"/>
    <w:rsid w:val="003B3906"/>
    <w:rsid w:val="003B3CB4"/>
    <w:rsid w:val="003B478A"/>
    <w:rsid w:val="003B5981"/>
    <w:rsid w:val="003B6F3C"/>
    <w:rsid w:val="003B70E0"/>
    <w:rsid w:val="003B7B9D"/>
    <w:rsid w:val="003C0219"/>
    <w:rsid w:val="003C134B"/>
    <w:rsid w:val="003C13F1"/>
    <w:rsid w:val="003C3739"/>
    <w:rsid w:val="003C3963"/>
    <w:rsid w:val="003C4528"/>
    <w:rsid w:val="003C457F"/>
    <w:rsid w:val="003C45A3"/>
    <w:rsid w:val="003C4A7A"/>
    <w:rsid w:val="003C5470"/>
    <w:rsid w:val="003C6972"/>
    <w:rsid w:val="003C7075"/>
    <w:rsid w:val="003C7BFB"/>
    <w:rsid w:val="003D04D7"/>
    <w:rsid w:val="003D04FD"/>
    <w:rsid w:val="003D0665"/>
    <w:rsid w:val="003D2EBE"/>
    <w:rsid w:val="003D33B7"/>
    <w:rsid w:val="003D3614"/>
    <w:rsid w:val="003D3F82"/>
    <w:rsid w:val="003D441B"/>
    <w:rsid w:val="003D5D71"/>
    <w:rsid w:val="003D68C1"/>
    <w:rsid w:val="003D761D"/>
    <w:rsid w:val="003D7970"/>
    <w:rsid w:val="003E045F"/>
    <w:rsid w:val="003E094E"/>
    <w:rsid w:val="003E0966"/>
    <w:rsid w:val="003E0D3E"/>
    <w:rsid w:val="003E0EE3"/>
    <w:rsid w:val="003E18B4"/>
    <w:rsid w:val="003E1CF5"/>
    <w:rsid w:val="003E1D48"/>
    <w:rsid w:val="003E34A3"/>
    <w:rsid w:val="003E3DC2"/>
    <w:rsid w:val="003E3FA9"/>
    <w:rsid w:val="003E6B08"/>
    <w:rsid w:val="003F07D6"/>
    <w:rsid w:val="003F1E10"/>
    <w:rsid w:val="003F2531"/>
    <w:rsid w:val="003F31CF"/>
    <w:rsid w:val="003F3EE1"/>
    <w:rsid w:val="003F44E9"/>
    <w:rsid w:val="003F4577"/>
    <w:rsid w:val="003F49B2"/>
    <w:rsid w:val="003F507A"/>
    <w:rsid w:val="003F50A1"/>
    <w:rsid w:val="003F6A15"/>
    <w:rsid w:val="003F7000"/>
    <w:rsid w:val="003F756C"/>
    <w:rsid w:val="0040056F"/>
    <w:rsid w:val="0040199D"/>
    <w:rsid w:val="00401FD8"/>
    <w:rsid w:val="004020F7"/>
    <w:rsid w:val="004022B0"/>
    <w:rsid w:val="004028EE"/>
    <w:rsid w:val="00402FAA"/>
    <w:rsid w:val="00403853"/>
    <w:rsid w:val="004045A7"/>
    <w:rsid w:val="004052E2"/>
    <w:rsid w:val="00406AB0"/>
    <w:rsid w:val="00407375"/>
    <w:rsid w:val="00407714"/>
    <w:rsid w:val="004077DC"/>
    <w:rsid w:val="004110AD"/>
    <w:rsid w:val="0041136A"/>
    <w:rsid w:val="0041177C"/>
    <w:rsid w:val="004121B1"/>
    <w:rsid w:val="004133F6"/>
    <w:rsid w:val="004145EB"/>
    <w:rsid w:val="0041590F"/>
    <w:rsid w:val="00415BCE"/>
    <w:rsid w:val="00416071"/>
    <w:rsid w:val="0041654F"/>
    <w:rsid w:val="004167D8"/>
    <w:rsid w:val="00416A13"/>
    <w:rsid w:val="00416BB7"/>
    <w:rsid w:val="00417A26"/>
    <w:rsid w:val="00417A9D"/>
    <w:rsid w:val="00417EC1"/>
    <w:rsid w:val="00417ED8"/>
    <w:rsid w:val="00417FA5"/>
    <w:rsid w:val="00420252"/>
    <w:rsid w:val="004204F8"/>
    <w:rsid w:val="00420C8B"/>
    <w:rsid w:val="0042152D"/>
    <w:rsid w:val="00422D6F"/>
    <w:rsid w:val="0042356D"/>
    <w:rsid w:val="004245C1"/>
    <w:rsid w:val="00424615"/>
    <w:rsid w:val="0042546E"/>
    <w:rsid w:val="0042675E"/>
    <w:rsid w:val="004270E9"/>
    <w:rsid w:val="004277F4"/>
    <w:rsid w:val="00427BA5"/>
    <w:rsid w:val="00431C8C"/>
    <w:rsid w:val="00432F9B"/>
    <w:rsid w:val="0043311F"/>
    <w:rsid w:val="00433B07"/>
    <w:rsid w:val="00434855"/>
    <w:rsid w:val="00435749"/>
    <w:rsid w:val="00435795"/>
    <w:rsid w:val="00436043"/>
    <w:rsid w:val="0043611F"/>
    <w:rsid w:val="0043620C"/>
    <w:rsid w:val="0043785F"/>
    <w:rsid w:val="00437B06"/>
    <w:rsid w:val="00437E3E"/>
    <w:rsid w:val="00441DFC"/>
    <w:rsid w:val="00441ECA"/>
    <w:rsid w:val="00442BF4"/>
    <w:rsid w:val="00443524"/>
    <w:rsid w:val="00443706"/>
    <w:rsid w:val="00444EE2"/>
    <w:rsid w:val="00447582"/>
    <w:rsid w:val="00450394"/>
    <w:rsid w:val="00450820"/>
    <w:rsid w:val="00450E94"/>
    <w:rsid w:val="00451562"/>
    <w:rsid w:val="00451C96"/>
    <w:rsid w:val="004527D7"/>
    <w:rsid w:val="00453D3B"/>
    <w:rsid w:val="004551A3"/>
    <w:rsid w:val="00455334"/>
    <w:rsid w:val="0045566E"/>
    <w:rsid w:val="004558A4"/>
    <w:rsid w:val="0045611A"/>
    <w:rsid w:val="0045712F"/>
    <w:rsid w:val="004600CC"/>
    <w:rsid w:val="00460D75"/>
    <w:rsid w:val="00461F46"/>
    <w:rsid w:val="004628F6"/>
    <w:rsid w:val="00463F02"/>
    <w:rsid w:val="00464B6C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021"/>
    <w:rsid w:val="00482299"/>
    <w:rsid w:val="004824EA"/>
    <w:rsid w:val="0048267C"/>
    <w:rsid w:val="0048277D"/>
    <w:rsid w:val="00482FDD"/>
    <w:rsid w:val="004841A0"/>
    <w:rsid w:val="004841BC"/>
    <w:rsid w:val="004855E6"/>
    <w:rsid w:val="00486A22"/>
    <w:rsid w:val="0049054D"/>
    <w:rsid w:val="0049363B"/>
    <w:rsid w:val="00493925"/>
    <w:rsid w:val="00493DE0"/>
    <w:rsid w:val="00494130"/>
    <w:rsid w:val="0049415A"/>
    <w:rsid w:val="004944FB"/>
    <w:rsid w:val="00494A4B"/>
    <w:rsid w:val="004954EE"/>
    <w:rsid w:val="00495C40"/>
    <w:rsid w:val="00497003"/>
    <w:rsid w:val="004A1056"/>
    <w:rsid w:val="004A197A"/>
    <w:rsid w:val="004A1BB2"/>
    <w:rsid w:val="004A1BBF"/>
    <w:rsid w:val="004A208D"/>
    <w:rsid w:val="004A2776"/>
    <w:rsid w:val="004A2A64"/>
    <w:rsid w:val="004A34E9"/>
    <w:rsid w:val="004A38B2"/>
    <w:rsid w:val="004A42BB"/>
    <w:rsid w:val="004A5072"/>
    <w:rsid w:val="004A5D09"/>
    <w:rsid w:val="004A6386"/>
    <w:rsid w:val="004A65FD"/>
    <w:rsid w:val="004A6F65"/>
    <w:rsid w:val="004B1245"/>
    <w:rsid w:val="004B1ACB"/>
    <w:rsid w:val="004B4C87"/>
    <w:rsid w:val="004B5873"/>
    <w:rsid w:val="004B5C58"/>
    <w:rsid w:val="004B743E"/>
    <w:rsid w:val="004C0749"/>
    <w:rsid w:val="004C0A07"/>
    <w:rsid w:val="004C0B31"/>
    <w:rsid w:val="004C127E"/>
    <w:rsid w:val="004C1D41"/>
    <w:rsid w:val="004C22F0"/>
    <w:rsid w:val="004C24EA"/>
    <w:rsid w:val="004C2B5D"/>
    <w:rsid w:val="004C3A7B"/>
    <w:rsid w:val="004C3AFD"/>
    <w:rsid w:val="004C40F7"/>
    <w:rsid w:val="004C418B"/>
    <w:rsid w:val="004C45FE"/>
    <w:rsid w:val="004C56FF"/>
    <w:rsid w:val="004C59E0"/>
    <w:rsid w:val="004C6651"/>
    <w:rsid w:val="004C6D68"/>
    <w:rsid w:val="004C71D8"/>
    <w:rsid w:val="004C77CA"/>
    <w:rsid w:val="004D0C18"/>
    <w:rsid w:val="004D1F2D"/>
    <w:rsid w:val="004D277D"/>
    <w:rsid w:val="004D2A41"/>
    <w:rsid w:val="004D309A"/>
    <w:rsid w:val="004D3A13"/>
    <w:rsid w:val="004D56ED"/>
    <w:rsid w:val="004D5802"/>
    <w:rsid w:val="004E0161"/>
    <w:rsid w:val="004E01DB"/>
    <w:rsid w:val="004E0372"/>
    <w:rsid w:val="004E04BB"/>
    <w:rsid w:val="004E11A7"/>
    <w:rsid w:val="004E20B4"/>
    <w:rsid w:val="004E33DE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DA8"/>
    <w:rsid w:val="004F2F7E"/>
    <w:rsid w:val="004F2FDC"/>
    <w:rsid w:val="004F38C4"/>
    <w:rsid w:val="004F3E33"/>
    <w:rsid w:val="004F43F5"/>
    <w:rsid w:val="004F4F9F"/>
    <w:rsid w:val="004F6CAD"/>
    <w:rsid w:val="004F6EDA"/>
    <w:rsid w:val="004F7065"/>
    <w:rsid w:val="004F74C1"/>
    <w:rsid w:val="004F7666"/>
    <w:rsid w:val="00500A15"/>
    <w:rsid w:val="00500D9D"/>
    <w:rsid w:val="005017DC"/>
    <w:rsid w:val="00503554"/>
    <w:rsid w:val="005038A9"/>
    <w:rsid w:val="00504179"/>
    <w:rsid w:val="00504823"/>
    <w:rsid w:val="00505533"/>
    <w:rsid w:val="00505A4A"/>
    <w:rsid w:val="00506AF8"/>
    <w:rsid w:val="00506CE5"/>
    <w:rsid w:val="00506FFB"/>
    <w:rsid w:val="00511F69"/>
    <w:rsid w:val="00513171"/>
    <w:rsid w:val="00514D49"/>
    <w:rsid w:val="00515742"/>
    <w:rsid w:val="00520153"/>
    <w:rsid w:val="0052075C"/>
    <w:rsid w:val="00520DF4"/>
    <w:rsid w:val="00521B8D"/>
    <w:rsid w:val="00521EBE"/>
    <w:rsid w:val="00522231"/>
    <w:rsid w:val="005225B9"/>
    <w:rsid w:val="00523006"/>
    <w:rsid w:val="00523170"/>
    <w:rsid w:val="0052446C"/>
    <w:rsid w:val="00525218"/>
    <w:rsid w:val="00525BCC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1042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3B6A"/>
    <w:rsid w:val="00534418"/>
    <w:rsid w:val="0053449E"/>
    <w:rsid w:val="0053465A"/>
    <w:rsid w:val="00534D8C"/>
    <w:rsid w:val="005351D7"/>
    <w:rsid w:val="00535A29"/>
    <w:rsid w:val="00535D28"/>
    <w:rsid w:val="005367FF"/>
    <w:rsid w:val="005369FB"/>
    <w:rsid w:val="00536D5F"/>
    <w:rsid w:val="00540A17"/>
    <w:rsid w:val="00541374"/>
    <w:rsid w:val="0054142A"/>
    <w:rsid w:val="005415FD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B6A"/>
    <w:rsid w:val="005545B9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62A"/>
    <w:rsid w:val="005628AE"/>
    <w:rsid w:val="00562B54"/>
    <w:rsid w:val="00562D09"/>
    <w:rsid w:val="00563578"/>
    <w:rsid w:val="005635A5"/>
    <w:rsid w:val="005636DA"/>
    <w:rsid w:val="00564206"/>
    <w:rsid w:val="00564458"/>
    <w:rsid w:val="00566E46"/>
    <w:rsid w:val="00570B3F"/>
    <w:rsid w:val="00570FBD"/>
    <w:rsid w:val="00571734"/>
    <w:rsid w:val="00572023"/>
    <w:rsid w:val="00572E1B"/>
    <w:rsid w:val="00573EC7"/>
    <w:rsid w:val="0057497F"/>
    <w:rsid w:val="00574D73"/>
    <w:rsid w:val="0057591D"/>
    <w:rsid w:val="00575C3C"/>
    <w:rsid w:val="00575D10"/>
    <w:rsid w:val="0057655E"/>
    <w:rsid w:val="00576B76"/>
    <w:rsid w:val="005770DB"/>
    <w:rsid w:val="005775B2"/>
    <w:rsid w:val="0057768F"/>
    <w:rsid w:val="00580193"/>
    <w:rsid w:val="0058048B"/>
    <w:rsid w:val="005808B2"/>
    <w:rsid w:val="0058126D"/>
    <w:rsid w:val="0058132E"/>
    <w:rsid w:val="00581C93"/>
    <w:rsid w:val="00581E53"/>
    <w:rsid w:val="005820F8"/>
    <w:rsid w:val="005823AC"/>
    <w:rsid w:val="00582916"/>
    <w:rsid w:val="005835D1"/>
    <w:rsid w:val="0058362F"/>
    <w:rsid w:val="0058522E"/>
    <w:rsid w:val="00585C8B"/>
    <w:rsid w:val="00585F6F"/>
    <w:rsid w:val="005861A7"/>
    <w:rsid w:val="00586FD3"/>
    <w:rsid w:val="0058732B"/>
    <w:rsid w:val="005915B8"/>
    <w:rsid w:val="005917A8"/>
    <w:rsid w:val="00591E00"/>
    <w:rsid w:val="00592408"/>
    <w:rsid w:val="005924C0"/>
    <w:rsid w:val="00594444"/>
    <w:rsid w:val="00594B5F"/>
    <w:rsid w:val="005951E1"/>
    <w:rsid w:val="005954CB"/>
    <w:rsid w:val="00595C2F"/>
    <w:rsid w:val="00596432"/>
    <w:rsid w:val="005971F6"/>
    <w:rsid w:val="005A21F7"/>
    <w:rsid w:val="005A2AC9"/>
    <w:rsid w:val="005A3428"/>
    <w:rsid w:val="005A3962"/>
    <w:rsid w:val="005A4542"/>
    <w:rsid w:val="005A55BF"/>
    <w:rsid w:val="005A5AE8"/>
    <w:rsid w:val="005A5EE4"/>
    <w:rsid w:val="005A6062"/>
    <w:rsid w:val="005A7089"/>
    <w:rsid w:val="005B0779"/>
    <w:rsid w:val="005B1600"/>
    <w:rsid w:val="005B227B"/>
    <w:rsid w:val="005B2354"/>
    <w:rsid w:val="005B3181"/>
    <w:rsid w:val="005B3696"/>
    <w:rsid w:val="005B4DC5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D163B"/>
    <w:rsid w:val="005D190B"/>
    <w:rsid w:val="005D1DED"/>
    <w:rsid w:val="005D2059"/>
    <w:rsid w:val="005D279B"/>
    <w:rsid w:val="005D2D20"/>
    <w:rsid w:val="005D306F"/>
    <w:rsid w:val="005D323C"/>
    <w:rsid w:val="005D363A"/>
    <w:rsid w:val="005D390E"/>
    <w:rsid w:val="005D4A0F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51F"/>
    <w:rsid w:val="005E1986"/>
    <w:rsid w:val="005E2FBF"/>
    <w:rsid w:val="005E410D"/>
    <w:rsid w:val="005E425C"/>
    <w:rsid w:val="005E47A5"/>
    <w:rsid w:val="005E4C7A"/>
    <w:rsid w:val="005E4F2C"/>
    <w:rsid w:val="005E542B"/>
    <w:rsid w:val="005E6BCA"/>
    <w:rsid w:val="005E6E1D"/>
    <w:rsid w:val="005E71E0"/>
    <w:rsid w:val="005E7A40"/>
    <w:rsid w:val="005F003B"/>
    <w:rsid w:val="005F055E"/>
    <w:rsid w:val="005F0560"/>
    <w:rsid w:val="005F085F"/>
    <w:rsid w:val="005F0A23"/>
    <w:rsid w:val="005F16BB"/>
    <w:rsid w:val="005F1B9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4C6"/>
    <w:rsid w:val="00600A04"/>
    <w:rsid w:val="00600F43"/>
    <w:rsid w:val="00601E8C"/>
    <w:rsid w:val="00601EEC"/>
    <w:rsid w:val="006023CC"/>
    <w:rsid w:val="00604C33"/>
    <w:rsid w:val="006057FC"/>
    <w:rsid w:val="00605AE5"/>
    <w:rsid w:val="00605CFA"/>
    <w:rsid w:val="006063D0"/>
    <w:rsid w:val="00606E77"/>
    <w:rsid w:val="006070FC"/>
    <w:rsid w:val="00607997"/>
    <w:rsid w:val="00607E4C"/>
    <w:rsid w:val="006101C7"/>
    <w:rsid w:val="00610E00"/>
    <w:rsid w:val="006112FB"/>
    <w:rsid w:val="00611359"/>
    <w:rsid w:val="00611426"/>
    <w:rsid w:val="006116CB"/>
    <w:rsid w:val="006118CF"/>
    <w:rsid w:val="00611B0E"/>
    <w:rsid w:val="00612086"/>
    <w:rsid w:val="006136BD"/>
    <w:rsid w:val="00613908"/>
    <w:rsid w:val="00613C65"/>
    <w:rsid w:val="00613CA1"/>
    <w:rsid w:val="00613F1D"/>
    <w:rsid w:val="00614069"/>
    <w:rsid w:val="006144E5"/>
    <w:rsid w:val="00614B3A"/>
    <w:rsid w:val="006153C5"/>
    <w:rsid w:val="00615F18"/>
    <w:rsid w:val="0061761A"/>
    <w:rsid w:val="00617826"/>
    <w:rsid w:val="00617AD9"/>
    <w:rsid w:val="00617C91"/>
    <w:rsid w:val="00617D2B"/>
    <w:rsid w:val="0062046E"/>
    <w:rsid w:val="00620BE0"/>
    <w:rsid w:val="00620E8E"/>
    <w:rsid w:val="00621034"/>
    <w:rsid w:val="00621E36"/>
    <w:rsid w:val="006223E5"/>
    <w:rsid w:val="00622BE7"/>
    <w:rsid w:val="006239B3"/>
    <w:rsid w:val="006250E3"/>
    <w:rsid w:val="00626010"/>
    <w:rsid w:val="00626A9A"/>
    <w:rsid w:val="00627F09"/>
    <w:rsid w:val="0063116C"/>
    <w:rsid w:val="0063222E"/>
    <w:rsid w:val="00632835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0A74"/>
    <w:rsid w:val="0064126B"/>
    <w:rsid w:val="0064255F"/>
    <w:rsid w:val="00642C40"/>
    <w:rsid w:val="00644888"/>
    <w:rsid w:val="006449B4"/>
    <w:rsid w:val="00644D62"/>
    <w:rsid w:val="00644E6D"/>
    <w:rsid w:val="006454C3"/>
    <w:rsid w:val="006472AF"/>
    <w:rsid w:val="006479D6"/>
    <w:rsid w:val="00647BF8"/>
    <w:rsid w:val="0065031D"/>
    <w:rsid w:val="00650E7D"/>
    <w:rsid w:val="00650EFC"/>
    <w:rsid w:val="00650F1E"/>
    <w:rsid w:val="00651417"/>
    <w:rsid w:val="00651850"/>
    <w:rsid w:val="00652822"/>
    <w:rsid w:val="00652C4A"/>
    <w:rsid w:val="006544E4"/>
    <w:rsid w:val="00654CD5"/>
    <w:rsid w:val="00654E4E"/>
    <w:rsid w:val="00655149"/>
    <w:rsid w:val="00655156"/>
    <w:rsid w:val="00655D9A"/>
    <w:rsid w:val="0065691F"/>
    <w:rsid w:val="006573C4"/>
    <w:rsid w:val="00657838"/>
    <w:rsid w:val="00657B18"/>
    <w:rsid w:val="00660C7F"/>
    <w:rsid w:val="0066189D"/>
    <w:rsid w:val="00661C36"/>
    <w:rsid w:val="00661F3C"/>
    <w:rsid w:val="006623EF"/>
    <w:rsid w:val="00662C90"/>
    <w:rsid w:val="0066409F"/>
    <w:rsid w:val="0066467C"/>
    <w:rsid w:val="00664B08"/>
    <w:rsid w:val="00664E83"/>
    <w:rsid w:val="00664F99"/>
    <w:rsid w:val="0066582C"/>
    <w:rsid w:val="00665ED6"/>
    <w:rsid w:val="00666C8B"/>
    <w:rsid w:val="00670D20"/>
    <w:rsid w:val="006717CD"/>
    <w:rsid w:val="0067257C"/>
    <w:rsid w:val="00672ED3"/>
    <w:rsid w:val="0067316E"/>
    <w:rsid w:val="006759DC"/>
    <w:rsid w:val="00675BEB"/>
    <w:rsid w:val="00675CAA"/>
    <w:rsid w:val="00675D31"/>
    <w:rsid w:val="00676BB1"/>
    <w:rsid w:val="00677004"/>
    <w:rsid w:val="006775BD"/>
    <w:rsid w:val="00677F6A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754"/>
    <w:rsid w:val="00684BA2"/>
    <w:rsid w:val="00685EAF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AEE"/>
    <w:rsid w:val="00696F25"/>
    <w:rsid w:val="006973A6"/>
    <w:rsid w:val="00697664"/>
    <w:rsid w:val="00697D68"/>
    <w:rsid w:val="006A11EE"/>
    <w:rsid w:val="006A17B3"/>
    <w:rsid w:val="006A1CC5"/>
    <w:rsid w:val="006A3052"/>
    <w:rsid w:val="006A361E"/>
    <w:rsid w:val="006A378F"/>
    <w:rsid w:val="006A3C6A"/>
    <w:rsid w:val="006A3F0B"/>
    <w:rsid w:val="006A4423"/>
    <w:rsid w:val="006A46BB"/>
    <w:rsid w:val="006A4DF4"/>
    <w:rsid w:val="006A51EB"/>
    <w:rsid w:val="006A5520"/>
    <w:rsid w:val="006A567A"/>
    <w:rsid w:val="006A5804"/>
    <w:rsid w:val="006A5D2D"/>
    <w:rsid w:val="006A60E9"/>
    <w:rsid w:val="006A6D3B"/>
    <w:rsid w:val="006A796C"/>
    <w:rsid w:val="006A7CAB"/>
    <w:rsid w:val="006A7D68"/>
    <w:rsid w:val="006B05F4"/>
    <w:rsid w:val="006B06D2"/>
    <w:rsid w:val="006B103D"/>
    <w:rsid w:val="006B10AB"/>
    <w:rsid w:val="006B1A90"/>
    <w:rsid w:val="006B1E79"/>
    <w:rsid w:val="006B2AB0"/>
    <w:rsid w:val="006B2DA8"/>
    <w:rsid w:val="006B46CD"/>
    <w:rsid w:val="006B511B"/>
    <w:rsid w:val="006B58B9"/>
    <w:rsid w:val="006B606D"/>
    <w:rsid w:val="006B6BE6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8C6"/>
    <w:rsid w:val="006C3D8A"/>
    <w:rsid w:val="006C41C2"/>
    <w:rsid w:val="006C43A3"/>
    <w:rsid w:val="006C46D8"/>
    <w:rsid w:val="006C4ADE"/>
    <w:rsid w:val="006C5519"/>
    <w:rsid w:val="006C5E7B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5A94"/>
    <w:rsid w:val="006D70DF"/>
    <w:rsid w:val="006D71EB"/>
    <w:rsid w:val="006D76B6"/>
    <w:rsid w:val="006D788D"/>
    <w:rsid w:val="006E046A"/>
    <w:rsid w:val="006E0875"/>
    <w:rsid w:val="006E099B"/>
    <w:rsid w:val="006E0DAE"/>
    <w:rsid w:val="006E0E14"/>
    <w:rsid w:val="006E2A4C"/>
    <w:rsid w:val="006E2B7F"/>
    <w:rsid w:val="006E2D0A"/>
    <w:rsid w:val="006E3861"/>
    <w:rsid w:val="006E3F37"/>
    <w:rsid w:val="006E4105"/>
    <w:rsid w:val="006E594A"/>
    <w:rsid w:val="006E6E41"/>
    <w:rsid w:val="006E724A"/>
    <w:rsid w:val="006F03BF"/>
    <w:rsid w:val="006F15FF"/>
    <w:rsid w:val="006F2E45"/>
    <w:rsid w:val="006F355B"/>
    <w:rsid w:val="006F3ADE"/>
    <w:rsid w:val="006F3F38"/>
    <w:rsid w:val="006F4E14"/>
    <w:rsid w:val="006F53AD"/>
    <w:rsid w:val="006F581D"/>
    <w:rsid w:val="006F6AC1"/>
    <w:rsid w:val="006F765C"/>
    <w:rsid w:val="006F7839"/>
    <w:rsid w:val="007004C6"/>
    <w:rsid w:val="00700E94"/>
    <w:rsid w:val="007011BE"/>
    <w:rsid w:val="007015CC"/>
    <w:rsid w:val="00701747"/>
    <w:rsid w:val="007018C2"/>
    <w:rsid w:val="00701DB0"/>
    <w:rsid w:val="00701F58"/>
    <w:rsid w:val="00702460"/>
    <w:rsid w:val="00703042"/>
    <w:rsid w:val="007037C0"/>
    <w:rsid w:val="007041C0"/>
    <w:rsid w:val="00705275"/>
    <w:rsid w:val="007068A4"/>
    <w:rsid w:val="00706BB7"/>
    <w:rsid w:val="00707A3A"/>
    <w:rsid w:val="00710309"/>
    <w:rsid w:val="007104E5"/>
    <w:rsid w:val="007106BB"/>
    <w:rsid w:val="00710ECE"/>
    <w:rsid w:val="007120D7"/>
    <w:rsid w:val="00712265"/>
    <w:rsid w:val="00713991"/>
    <w:rsid w:val="00713C9E"/>
    <w:rsid w:val="00715B07"/>
    <w:rsid w:val="00716C5A"/>
    <w:rsid w:val="0071705C"/>
    <w:rsid w:val="00717A79"/>
    <w:rsid w:val="00720455"/>
    <w:rsid w:val="00720BEC"/>
    <w:rsid w:val="00721C44"/>
    <w:rsid w:val="00721FD9"/>
    <w:rsid w:val="00722755"/>
    <w:rsid w:val="00722AC2"/>
    <w:rsid w:val="00723282"/>
    <w:rsid w:val="007238CF"/>
    <w:rsid w:val="00724ADD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4B43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B30"/>
    <w:rsid w:val="007455B0"/>
    <w:rsid w:val="00745A26"/>
    <w:rsid w:val="00747C1B"/>
    <w:rsid w:val="007511D1"/>
    <w:rsid w:val="007512F6"/>
    <w:rsid w:val="00751E35"/>
    <w:rsid w:val="0075239D"/>
    <w:rsid w:val="00752912"/>
    <w:rsid w:val="00753383"/>
    <w:rsid w:val="00753787"/>
    <w:rsid w:val="00753DFA"/>
    <w:rsid w:val="00754A65"/>
    <w:rsid w:val="00754C25"/>
    <w:rsid w:val="007573CA"/>
    <w:rsid w:val="00757A12"/>
    <w:rsid w:val="00760415"/>
    <w:rsid w:val="0076054F"/>
    <w:rsid w:val="00760BF7"/>
    <w:rsid w:val="007615AC"/>
    <w:rsid w:val="007625B1"/>
    <w:rsid w:val="0076433C"/>
    <w:rsid w:val="00764FA1"/>
    <w:rsid w:val="0076521E"/>
    <w:rsid w:val="00765445"/>
    <w:rsid w:val="00765497"/>
    <w:rsid w:val="00766380"/>
    <w:rsid w:val="00766BBE"/>
    <w:rsid w:val="00767306"/>
    <w:rsid w:val="00767945"/>
    <w:rsid w:val="0077035C"/>
    <w:rsid w:val="00770FD7"/>
    <w:rsid w:val="00772494"/>
    <w:rsid w:val="00774383"/>
    <w:rsid w:val="00774798"/>
    <w:rsid w:val="007751F1"/>
    <w:rsid w:val="007765CA"/>
    <w:rsid w:val="007766E0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3DF1"/>
    <w:rsid w:val="007868C9"/>
    <w:rsid w:val="00790103"/>
    <w:rsid w:val="00791161"/>
    <w:rsid w:val="007918DB"/>
    <w:rsid w:val="00791BC9"/>
    <w:rsid w:val="00791BF1"/>
    <w:rsid w:val="00791C8B"/>
    <w:rsid w:val="007920F1"/>
    <w:rsid w:val="007923D0"/>
    <w:rsid w:val="007927FF"/>
    <w:rsid w:val="00793634"/>
    <w:rsid w:val="007938C7"/>
    <w:rsid w:val="00793992"/>
    <w:rsid w:val="00793A5D"/>
    <w:rsid w:val="00794CD2"/>
    <w:rsid w:val="00795A3F"/>
    <w:rsid w:val="0079627E"/>
    <w:rsid w:val="0079672A"/>
    <w:rsid w:val="0079691F"/>
    <w:rsid w:val="00796FD9"/>
    <w:rsid w:val="00797592"/>
    <w:rsid w:val="007A022B"/>
    <w:rsid w:val="007A0E6A"/>
    <w:rsid w:val="007A17A7"/>
    <w:rsid w:val="007A1DB7"/>
    <w:rsid w:val="007A29BC"/>
    <w:rsid w:val="007A309A"/>
    <w:rsid w:val="007A4569"/>
    <w:rsid w:val="007A51D3"/>
    <w:rsid w:val="007A65A5"/>
    <w:rsid w:val="007A7736"/>
    <w:rsid w:val="007B0324"/>
    <w:rsid w:val="007B0D0D"/>
    <w:rsid w:val="007B1468"/>
    <w:rsid w:val="007B19DF"/>
    <w:rsid w:val="007B1B01"/>
    <w:rsid w:val="007B1C85"/>
    <w:rsid w:val="007B236C"/>
    <w:rsid w:val="007B288A"/>
    <w:rsid w:val="007B28E1"/>
    <w:rsid w:val="007B459A"/>
    <w:rsid w:val="007B5BDD"/>
    <w:rsid w:val="007B5FB0"/>
    <w:rsid w:val="007B6033"/>
    <w:rsid w:val="007B626B"/>
    <w:rsid w:val="007B636E"/>
    <w:rsid w:val="007B6F0C"/>
    <w:rsid w:val="007C0025"/>
    <w:rsid w:val="007C0774"/>
    <w:rsid w:val="007C118D"/>
    <w:rsid w:val="007C1448"/>
    <w:rsid w:val="007C146E"/>
    <w:rsid w:val="007C1A3B"/>
    <w:rsid w:val="007C1E2F"/>
    <w:rsid w:val="007C235C"/>
    <w:rsid w:val="007C2A6D"/>
    <w:rsid w:val="007C2E8B"/>
    <w:rsid w:val="007C2F1F"/>
    <w:rsid w:val="007C4936"/>
    <w:rsid w:val="007C5506"/>
    <w:rsid w:val="007C5A7E"/>
    <w:rsid w:val="007C5DC9"/>
    <w:rsid w:val="007C606C"/>
    <w:rsid w:val="007C6226"/>
    <w:rsid w:val="007C6A48"/>
    <w:rsid w:val="007C6C97"/>
    <w:rsid w:val="007C6F88"/>
    <w:rsid w:val="007C709C"/>
    <w:rsid w:val="007D0DC2"/>
    <w:rsid w:val="007D11B4"/>
    <w:rsid w:val="007D1727"/>
    <w:rsid w:val="007D1A23"/>
    <w:rsid w:val="007D216E"/>
    <w:rsid w:val="007D286D"/>
    <w:rsid w:val="007D2A7C"/>
    <w:rsid w:val="007D2C69"/>
    <w:rsid w:val="007D2F4F"/>
    <w:rsid w:val="007D34DE"/>
    <w:rsid w:val="007D3663"/>
    <w:rsid w:val="007D3882"/>
    <w:rsid w:val="007D431E"/>
    <w:rsid w:val="007D557B"/>
    <w:rsid w:val="007D5D71"/>
    <w:rsid w:val="007D68CD"/>
    <w:rsid w:val="007D691A"/>
    <w:rsid w:val="007D70CA"/>
    <w:rsid w:val="007D7559"/>
    <w:rsid w:val="007D7670"/>
    <w:rsid w:val="007E00EE"/>
    <w:rsid w:val="007E05D3"/>
    <w:rsid w:val="007E144C"/>
    <w:rsid w:val="007E1B25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1C7A"/>
    <w:rsid w:val="007F2EA2"/>
    <w:rsid w:val="007F32EE"/>
    <w:rsid w:val="007F33E9"/>
    <w:rsid w:val="007F41DC"/>
    <w:rsid w:val="007F463E"/>
    <w:rsid w:val="007F5458"/>
    <w:rsid w:val="007F65FE"/>
    <w:rsid w:val="007F6AD1"/>
    <w:rsid w:val="007F6FFC"/>
    <w:rsid w:val="00800631"/>
    <w:rsid w:val="00800855"/>
    <w:rsid w:val="0080194B"/>
    <w:rsid w:val="00801EA4"/>
    <w:rsid w:val="008022A3"/>
    <w:rsid w:val="008029CF"/>
    <w:rsid w:val="00803614"/>
    <w:rsid w:val="00803A5C"/>
    <w:rsid w:val="00803C3F"/>
    <w:rsid w:val="00803D93"/>
    <w:rsid w:val="00804099"/>
    <w:rsid w:val="008049E8"/>
    <w:rsid w:val="00804D3F"/>
    <w:rsid w:val="0080705F"/>
    <w:rsid w:val="00807316"/>
    <w:rsid w:val="00807E98"/>
    <w:rsid w:val="0081046F"/>
    <w:rsid w:val="00810796"/>
    <w:rsid w:val="00810839"/>
    <w:rsid w:val="00810D20"/>
    <w:rsid w:val="0081115C"/>
    <w:rsid w:val="00812900"/>
    <w:rsid w:val="00812A12"/>
    <w:rsid w:val="00813830"/>
    <w:rsid w:val="00813F7D"/>
    <w:rsid w:val="00815B06"/>
    <w:rsid w:val="00816915"/>
    <w:rsid w:val="00820074"/>
    <w:rsid w:val="00820D05"/>
    <w:rsid w:val="00821023"/>
    <w:rsid w:val="00821416"/>
    <w:rsid w:val="00821A5C"/>
    <w:rsid w:val="00821FDC"/>
    <w:rsid w:val="00823181"/>
    <w:rsid w:val="0082465E"/>
    <w:rsid w:val="00826A64"/>
    <w:rsid w:val="00826BE8"/>
    <w:rsid w:val="00827C2E"/>
    <w:rsid w:val="00827D97"/>
    <w:rsid w:val="008301A4"/>
    <w:rsid w:val="008308AA"/>
    <w:rsid w:val="00831048"/>
    <w:rsid w:val="00831281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520B"/>
    <w:rsid w:val="00835689"/>
    <w:rsid w:val="008357D3"/>
    <w:rsid w:val="00836253"/>
    <w:rsid w:val="0083630F"/>
    <w:rsid w:val="008369E2"/>
    <w:rsid w:val="00836E03"/>
    <w:rsid w:val="008374D3"/>
    <w:rsid w:val="0084008D"/>
    <w:rsid w:val="00840EF7"/>
    <w:rsid w:val="008413D2"/>
    <w:rsid w:val="00841BE1"/>
    <w:rsid w:val="00842A1B"/>
    <w:rsid w:val="00843848"/>
    <w:rsid w:val="008440B6"/>
    <w:rsid w:val="00844A7E"/>
    <w:rsid w:val="00844B7C"/>
    <w:rsid w:val="00845373"/>
    <w:rsid w:val="008455D3"/>
    <w:rsid w:val="008457DB"/>
    <w:rsid w:val="00845A54"/>
    <w:rsid w:val="00845D1A"/>
    <w:rsid w:val="00846227"/>
    <w:rsid w:val="00846604"/>
    <w:rsid w:val="00846A1F"/>
    <w:rsid w:val="00847640"/>
    <w:rsid w:val="008509B5"/>
    <w:rsid w:val="00851C45"/>
    <w:rsid w:val="0085230C"/>
    <w:rsid w:val="008524CB"/>
    <w:rsid w:val="00852A87"/>
    <w:rsid w:val="00852B33"/>
    <w:rsid w:val="00852E08"/>
    <w:rsid w:val="00853681"/>
    <w:rsid w:val="00853E85"/>
    <w:rsid w:val="00854816"/>
    <w:rsid w:val="008553E8"/>
    <w:rsid w:val="008565ED"/>
    <w:rsid w:val="00856699"/>
    <w:rsid w:val="00857785"/>
    <w:rsid w:val="008607E2"/>
    <w:rsid w:val="00860B13"/>
    <w:rsid w:val="008624F1"/>
    <w:rsid w:val="00863DCB"/>
    <w:rsid w:val="00863FD9"/>
    <w:rsid w:val="00864A73"/>
    <w:rsid w:val="00865A3E"/>
    <w:rsid w:val="00865CF9"/>
    <w:rsid w:val="0086622F"/>
    <w:rsid w:val="00867103"/>
    <w:rsid w:val="00867187"/>
    <w:rsid w:val="008705EC"/>
    <w:rsid w:val="0087147C"/>
    <w:rsid w:val="008715BA"/>
    <w:rsid w:val="008716AE"/>
    <w:rsid w:val="0087196F"/>
    <w:rsid w:val="008720D0"/>
    <w:rsid w:val="00872311"/>
    <w:rsid w:val="0087255E"/>
    <w:rsid w:val="008727C1"/>
    <w:rsid w:val="008729ED"/>
    <w:rsid w:val="00872B30"/>
    <w:rsid w:val="008735DB"/>
    <w:rsid w:val="008737CA"/>
    <w:rsid w:val="008737EC"/>
    <w:rsid w:val="008742C5"/>
    <w:rsid w:val="0087589E"/>
    <w:rsid w:val="008759A8"/>
    <w:rsid w:val="00875A6B"/>
    <w:rsid w:val="008773E0"/>
    <w:rsid w:val="008806FA"/>
    <w:rsid w:val="0088181E"/>
    <w:rsid w:val="00882035"/>
    <w:rsid w:val="0088267B"/>
    <w:rsid w:val="00882DF9"/>
    <w:rsid w:val="0088306A"/>
    <w:rsid w:val="008848E0"/>
    <w:rsid w:val="00884A8B"/>
    <w:rsid w:val="00885720"/>
    <w:rsid w:val="00885E02"/>
    <w:rsid w:val="00885E43"/>
    <w:rsid w:val="008877D4"/>
    <w:rsid w:val="00887A7A"/>
    <w:rsid w:val="00887CE0"/>
    <w:rsid w:val="00887F66"/>
    <w:rsid w:val="00890358"/>
    <w:rsid w:val="00890D58"/>
    <w:rsid w:val="00891455"/>
    <w:rsid w:val="00892319"/>
    <w:rsid w:val="00892A64"/>
    <w:rsid w:val="00893570"/>
    <w:rsid w:val="00894C53"/>
    <w:rsid w:val="008950C1"/>
    <w:rsid w:val="008957C5"/>
    <w:rsid w:val="0089619F"/>
    <w:rsid w:val="00896904"/>
    <w:rsid w:val="008969B5"/>
    <w:rsid w:val="00896FF3"/>
    <w:rsid w:val="0089745F"/>
    <w:rsid w:val="00897C87"/>
    <w:rsid w:val="008A1D65"/>
    <w:rsid w:val="008A2282"/>
    <w:rsid w:val="008A2844"/>
    <w:rsid w:val="008A35AF"/>
    <w:rsid w:val="008A42A3"/>
    <w:rsid w:val="008A43A4"/>
    <w:rsid w:val="008A60E0"/>
    <w:rsid w:val="008A6268"/>
    <w:rsid w:val="008A6B5A"/>
    <w:rsid w:val="008A6B88"/>
    <w:rsid w:val="008A7FBF"/>
    <w:rsid w:val="008B09DE"/>
    <w:rsid w:val="008B12F7"/>
    <w:rsid w:val="008B1D90"/>
    <w:rsid w:val="008B1E37"/>
    <w:rsid w:val="008B2182"/>
    <w:rsid w:val="008B2437"/>
    <w:rsid w:val="008B2B0B"/>
    <w:rsid w:val="008B4849"/>
    <w:rsid w:val="008B595C"/>
    <w:rsid w:val="008B5C60"/>
    <w:rsid w:val="008B797F"/>
    <w:rsid w:val="008B7BB3"/>
    <w:rsid w:val="008B7E02"/>
    <w:rsid w:val="008C0B3B"/>
    <w:rsid w:val="008C0C2A"/>
    <w:rsid w:val="008C0DAB"/>
    <w:rsid w:val="008C1403"/>
    <w:rsid w:val="008C27D2"/>
    <w:rsid w:val="008C30B7"/>
    <w:rsid w:val="008C3F6D"/>
    <w:rsid w:val="008C4651"/>
    <w:rsid w:val="008C4E37"/>
    <w:rsid w:val="008C556F"/>
    <w:rsid w:val="008C585F"/>
    <w:rsid w:val="008C5901"/>
    <w:rsid w:val="008C5DF1"/>
    <w:rsid w:val="008C60BF"/>
    <w:rsid w:val="008C6E84"/>
    <w:rsid w:val="008C70C3"/>
    <w:rsid w:val="008D05A4"/>
    <w:rsid w:val="008D20D2"/>
    <w:rsid w:val="008D2129"/>
    <w:rsid w:val="008D2324"/>
    <w:rsid w:val="008D24E1"/>
    <w:rsid w:val="008D2728"/>
    <w:rsid w:val="008D2A25"/>
    <w:rsid w:val="008D2C1A"/>
    <w:rsid w:val="008D358C"/>
    <w:rsid w:val="008D3677"/>
    <w:rsid w:val="008D47CA"/>
    <w:rsid w:val="008D4EFD"/>
    <w:rsid w:val="008D6111"/>
    <w:rsid w:val="008D6135"/>
    <w:rsid w:val="008D65A3"/>
    <w:rsid w:val="008D6ABB"/>
    <w:rsid w:val="008D7C15"/>
    <w:rsid w:val="008E0168"/>
    <w:rsid w:val="008E02E0"/>
    <w:rsid w:val="008E0654"/>
    <w:rsid w:val="008E124F"/>
    <w:rsid w:val="008E16B1"/>
    <w:rsid w:val="008E1845"/>
    <w:rsid w:val="008E1877"/>
    <w:rsid w:val="008E2ABE"/>
    <w:rsid w:val="008E2BC9"/>
    <w:rsid w:val="008E4BC9"/>
    <w:rsid w:val="008E5A97"/>
    <w:rsid w:val="008E62BE"/>
    <w:rsid w:val="008E68C0"/>
    <w:rsid w:val="008E7181"/>
    <w:rsid w:val="008E756A"/>
    <w:rsid w:val="008F14D4"/>
    <w:rsid w:val="008F19C9"/>
    <w:rsid w:val="008F1D4D"/>
    <w:rsid w:val="008F2729"/>
    <w:rsid w:val="008F2893"/>
    <w:rsid w:val="008F3083"/>
    <w:rsid w:val="008F356C"/>
    <w:rsid w:val="008F392C"/>
    <w:rsid w:val="008F3DA2"/>
    <w:rsid w:val="008F4111"/>
    <w:rsid w:val="008F444A"/>
    <w:rsid w:val="008F4BE5"/>
    <w:rsid w:val="008F50CA"/>
    <w:rsid w:val="008F70E3"/>
    <w:rsid w:val="008F76DA"/>
    <w:rsid w:val="008F77CB"/>
    <w:rsid w:val="008F780E"/>
    <w:rsid w:val="00900AB9"/>
    <w:rsid w:val="00900C5D"/>
    <w:rsid w:val="00901150"/>
    <w:rsid w:val="009015E3"/>
    <w:rsid w:val="00901B99"/>
    <w:rsid w:val="00902036"/>
    <w:rsid w:val="00902C03"/>
    <w:rsid w:val="0090330C"/>
    <w:rsid w:val="0090366E"/>
    <w:rsid w:val="00903D27"/>
    <w:rsid w:val="00905EC8"/>
    <w:rsid w:val="00907897"/>
    <w:rsid w:val="0090797C"/>
    <w:rsid w:val="00907CAD"/>
    <w:rsid w:val="00910864"/>
    <w:rsid w:val="00910D80"/>
    <w:rsid w:val="0091120C"/>
    <w:rsid w:val="00912FC1"/>
    <w:rsid w:val="0091308E"/>
    <w:rsid w:val="009130C4"/>
    <w:rsid w:val="00913C99"/>
    <w:rsid w:val="00914011"/>
    <w:rsid w:val="00914511"/>
    <w:rsid w:val="00914CF9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2A11"/>
    <w:rsid w:val="0092340E"/>
    <w:rsid w:val="00923A23"/>
    <w:rsid w:val="0092478F"/>
    <w:rsid w:val="0092495C"/>
    <w:rsid w:val="00925A12"/>
    <w:rsid w:val="009261DD"/>
    <w:rsid w:val="009262D9"/>
    <w:rsid w:val="009264F2"/>
    <w:rsid w:val="009271F6"/>
    <w:rsid w:val="009278E5"/>
    <w:rsid w:val="0093026E"/>
    <w:rsid w:val="009316F2"/>
    <w:rsid w:val="00931C32"/>
    <w:rsid w:val="00932A6B"/>
    <w:rsid w:val="00932C34"/>
    <w:rsid w:val="00932E96"/>
    <w:rsid w:val="00932F6D"/>
    <w:rsid w:val="00933333"/>
    <w:rsid w:val="009340FA"/>
    <w:rsid w:val="009341AE"/>
    <w:rsid w:val="00934EEE"/>
    <w:rsid w:val="0093601D"/>
    <w:rsid w:val="0093674B"/>
    <w:rsid w:val="00936916"/>
    <w:rsid w:val="00936F68"/>
    <w:rsid w:val="00937A7E"/>
    <w:rsid w:val="00940E96"/>
    <w:rsid w:val="00940FB9"/>
    <w:rsid w:val="00942D4B"/>
    <w:rsid w:val="00943872"/>
    <w:rsid w:val="00943FF9"/>
    <w:rsid w:val="00944341"/>
    <w:rsid w:val="00944CE2"/>
    <w:rsid w:val="00946EE9"/>
    <w:rsid w:val="0094702A"/>
    <w:rsid w:val="009477B5"/>
    <w:rsid w:val="00947C8C"/>
    <w:rsid w:val="00947EEB"/>
    <w:rsid w:val="009500CA"/>
    <w:rsid w:val="0095098F"/>
    <w:rsid w:val="00950A1B"/>
    <w:rsid w:val="00950BFB"/>
    <w:rsid w:val="00951A1A"/>
    <w:rsid w:val="00951AE4"/>
    <w:rsid w:val="00951C12"/>
    <w:rsid w:val="00952267"/>
    <w:rsid w:val="00952F9B"/>
    <w:rsid w:val="00953627"/>
    <w:rsid w:val="00954348"/>
    <w:rsid w:val="009544A9"/>
    <w:rsid w:val="00956487"/>
    <w:rsid w:val="0095798B"/>
    <w:rsid w:val="009604FC"/>
    <w:rsid w:val="00960D50"/>
    <w:rsid w:val="009612EA"/>
    <w:rsid w:val="009616DC"/>
    <w:rsid w:val="00961F28"/>
    <w:rsid w:val="0096205E"/>
    <w:rsid w:val="009626A7"/>
    <w:rsid w:val="009628B7"/>
    <w:rsid w:val="00962BEB"/>
    <w:rsid w:val="009634D7"/>
    <w:rsid w:val="0096393E"/>
    <w:rsid w:val="00964CEF"/>
    <w:rsid w:val="00964DA0"/>
    <w:rsid w:val="00964F77"/>
    <w:rsid w:val="009655F8"/>
    <w:rsid w:val="009656CD"/>
    <w:rsid w:val="0096670D"/>
    <w:rsid w:val="00967804"/>
    <w:rsid w:val="00967F7F"/>
    <w:rsid w:val="00970B03"/>
    <w:rsid w:val="00971097"/>
    <w:rsid w:val="009713C5"/>
    <w:rsid w:val="00971F53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1C89"/>
    <w:rsid w:val="00982176"/>
    <w:rsid w:val="00982291"/>
    <w:rsid w:val="00982420"/>
    <w:rsid w:val="00983CC9"/>
    <w:rsid w:val="00983F46"/>
    <w:rsid w:val="00984258"/>
    <w:rsid w:val="00984468"/>
    <w:rsid w:val="0098475C"/>
    <w:rsid w:val="0098506E"/>
    <w:rsid w:val="009853C6"/>
    <w:rsid w:val="00985602"/>
    <w:rsid w:val="009859E7"/>
    <w:rsid w:val="00985C67"/>
    <w:rsid w:val="00985F79"/>
    <w:rsid w:val="00986FE3"/>
    <w:rsid w:val="0098756C"/>
    <w:rsid w:val="009875C2"/>
    <w:rsid w:val="00987CB3"/>
    <w:rsid w:val="00990C8A"/>
    <w:rsid w:val="00991243"/>
    <w:rsid w:val="009912AC"/>
    <w:rsid w:val="00993786"/>
    <w:rsid w:val="00993B35"/>
    <w:rsid w:val="0099422B"/>
    <w:rsid w:val="00994D8D"/>
    <w:rsid w:val="009953B6"/>
    <w:rsid w:val="00995682"/>
    <w:rsid w:val="009957E4"/>
    <w:rsid w:val="0099663F"/>
    <w:rsid w:val="00996897"/>
    <w:rsid w:val="00996AD0"/>
    <w:rsid w:val="00996FB2"/>
    <w:rsid w:val="009979C7"/>
    <w:rsid w:val="00997A3B"/>
    <w:rsid w:val="00997B50"/>
    <w:rsid w:val="009A03DA"/>
    <w:rsid w:val="009A0817"/>
    <w:rsid w:val="009A0FFA"/>
    <w:rsid w:val="009A1183"/>
    <w:rsid w:val="009A13B0"/>
    <w:rsid w:val="009A1786"/>
    <w:rsid w:val="009A2A7E"/>
    <w:rsid w:val="009A4925"/>
    <w:rsid w:val="009A6315"/>
    <w:rsid w:val="009A7F11"/>
    <w:rsid w:val="009B0312"/>
    <w:rsid w:val="009B0344"/>
    <w:rsid w:val="009B1316"/>
    <w:rsid w:val="009B1856"/>
    <w:rsid w:val="009B226F"/>
    <w:rsid w:val="009B2288"/>
    <w:rsid w:val="009B22DE"/>
    <w:rsid w:val="009B286C"/>
    <w:rsid w:val="009B4263"/>
    <w:rsid w:val="009B468C"/>
    <w:rsid w:val="009B49DE"/>
    <w:rsid w:val="009B4DBE"/>
    <w:rsid w:val="009B6BD8"/>
    <w:rsid w:val="009B7154"/>
    <w:rsid w:val="009B7897"/>
    <w:rsid w:val="009B7B21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289"/>
    <w:rsid w:val="009D23B4"/>
    <w:rsid w:val="009D2410"/>
    <w:rsid w:val="009D47F8"/>
    <w:rsid w:val="009D493B"/>
    <w:rsid w:val="009D5BF2"/>
    <w:rsid w:val="009D760C"/>
    <w:rsid w:val="009D7ECD"/>
    <w:rsid w:val="009E0921"/>
    <w:rsid w:val="009E1B43"/>
    <w:rsid w:val="009E2822"/>
    <w:rsid w:val="009E3D62"/>
    <w:rsid w:val="009E597C"/>
    <w:rsid w:val="009E61F3"/>
    <w:rsid w:val="009E6426"/>
    <w:rsid w:val="009E6849"/>
    <w:rsid w:val="009E79C0"/>
    <w:rsid w:val="009E7A57"/>
    <w:rsid w:val="009F0CC4"/>
    <w:rsid w:val="009F1C99"/>
    <w:rsid w:val="009F22FF"/>
    <w:rsid w:val="009F25A5"/>
    <w:rsid w:val="009F2807"/>
    <w:rsid w:val="009F3117"/>
    <w:rsid w:val="009F3836"/>
    <w:rsid w:val="009F3A0F"/>
    <w:rsid w:val="009F431A"/>
    <w:rsid w:val="009F4373"/>
    <w:rsid w:val="009F5034"/>
    <w:rsid w:val="009F6C51"/>
    <w:rsid w:val="009F719C"/>
    <w:rsid w:val="00A00050"/>
    <w:rsid w:val="00A01961"/>
    <w:rsid w:val="00A02017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95F"/>
    <w:rsid w:val="00A06E86"/>
    <w:rsid w:val="00A07A38"/>
    <w:rsid w:val="00A07A87"/>
    <w:rsid w:val="00A10222"/>
    <w:rsid w:val="00A10639"/>
    <w:rsid w:val="00A1071F"/>
    <w:rsid w:val="00A10C68"/>
    <w:rsid w:val="00A11D6C"/>
    <w:rsid w:val="00A12101"/>
    <w:rsid w:val="00A12E0A"/>
    <w:rsid w:val="00A139E1"/>
    <w:rsid w:val="00A14390"/>
    <w:rsid w:val="00A1474B"/>
    <w:rsid w:val="00A15FCB"/>
    <w:rsid w:val="00A16901"/>
    <w:rsid w:val="00A1773A"/>
    <w:rsid w:val="00A17A06"/>
    <w:rsid w:val="00A17D2C"/>
    <w:rsid w:val="00A22421"/>
    <w:rsid w:val="00A23828"/>
    <w:rsid w:val="00A23ADB"/>
    <w:rsid w:val="00A23DA3"/>
    <w:rsid w:val="00A242C1"/>
    <w:rsid w:val="00A2497A"/>
    <w:rsid w:val="00A24C37"/>
    <w:rsid w:val="00A25ED4"/>
    <w:rsid w:val="00A2778B"/>
    <w:rsid w:val="00A30C45"/>
    <w:rsid w:val="00A314F9"/>
    <w:rsid w:val="00A31F81"/>
    <w:rsid w:val="00A32617"/>
    <w:rsid w:val="00A337A2"/>
    <w:rsid w:val="00A339D1"/>
    <w:rsid w:val="00A34D97"/>
    <w:rsid w:val="00A3794D"/>
    <w:rsid w:val="00A4056E"/>
    <w:rsid w:val="00A40AAB"/>
    <w:rsid w:val="00A424F9"/>
    <w:rsid w:val="00A4274F"/>
    <w:rsid w:val="00A42F45"/>
    <w:rsid w:val="00A43A8C"/>
    <w:rsid w:val="00A44708"/>
    <w:rsid w:val="00A45629"/>
    <w:rsid w:val="00A45DF2"/>
    <w:rsid w:val="00A508D2"/>
    <w:rsid w:val="00A550AF"/>
    <w:rsid w:val="00A56A26"/>
    <w:rsid w:val="00A57A44"/>
    <w:rsid w:val="00A6049D"/>
    <w:rsid w:val="00A6088C"/>
    <w:rsid w:val="00A61349"/>
    <w:rsid w:val="00A616C8"/>
    <w:rsid w:val="00A618B2"/>
    <w:rsid w:val="00A62240"/>
    <w:rsid w:val="00A62321"/>
    <w:rsid w:val="00A62402"/>
    <w:rsid w:val="00A635FE"/>
    <w:rsid w:val="00A643C1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07EA"/>
    <w:rsid w:val="00A739DE"/>
    <w:rsid w:val="00A73B61"/>
    <w:rsid w:val="00A74D8D"/>
    <w:rsid w:val="00A74FF9"/>
    <w:rsid w:val="00A75787"/>
    <w:rsid w:val="00A75C49"/>
    <w:rsid w:val="00A76AAE"/>
    <w:rsid w:val="00A76C7F"/>
    <w:rsid w:val="00A76EA4"/>
    <w:rsid w:val="00A77B69"/>
    <w:rsid w:val="00A810C9"/>
    <w:rsid w:val="00A814A9"/>
    <w:rsid w:val="00A81C8E"/>
    <w:rsid w:val="00A820B4"/>
    <w:rsid w:val="00A821A0"/>
    <w:rsid w:val="00A835C5"/>
    <w:rsid w:val="00A83A71"/>
    <w:rsid w:val="00A848D6"/>
    <w:rsid w:val="00A84A4D"/>
    <w:rsid w:val="00A852C6"/>
    <w:rsid w:val="00A85429"/>
    <w:rsid w:val="00A85E84"/>
    <w:rsid w:val="00A861B7"/>
    <w:rsid w:val="00A86A2D"/>
    <w:rsid w:val="00A86EF6"/>
    <w:rsid w:val="00A876C0"/>
    <w:rsid w:val="00A87A7E"/>
    <w:rsid w:val="00A87D35"/>
    <w:rsid w:val="00A87E6D"/>
    <w:rsid w:val="00A9078A"/>
    <w:rsid w:val="00A908CB"/>
    <w:rsid w:val="00A9271E"/>
    <w:rsid w:val="00A92843"/>
    <w:rsid w:val="00A949AA"/>
    <w:rsid w:val="00A95F9C"/>
    <w:rsid w:val="00A9673A"/>
    <w:rsid w:val="00A96BFE"/>
    <w:rsid w:val="00A96F8D"/>
    <w:rsid w:val="00AA0030"/>
    <w:rsid w:val="00AA084E"/>
    <w:rsid w:val="00AA1252"/>
    <w:rsid w:val="00AA285E"/>
    <w:rsid w:val="00AA2BBA"/>
    <w:rsid w:val="00AA2DDC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1088"/>
    <w:rsid w:val="00AB1388"/>
    <w:rsid w:val="00AB2D57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3BB"/>
    <w:rsid w:val="00AC146B"/>
    <w:rsid w:val="00AC24B8"/>
    <w:rsid w:val="00AC2C4D"/>
    <w:rsid w:val="00AC3058"/>
    <w:rsid w:val="00AC31D2"/>
    <w:rsid w:val="00AC32BE"/>
    <w:rsid w:val="00AC3C13"/>
    <w:rsid w:val="00AC3C6E"/>
    <w:rsid w:val="00AC4F67"/>
    <w:rsid w:val="00AC6E2F"/>
    <w:rsid w:val="00AC6E71"/>
    <w:rsid w:val="00AC6F91"/>
    <w:rsid w:val="00AC788F"/>
    <w:rsid w:val="00AC7E94"/>
    <w:rsid w:val="00AD0456"/>
    <w:rsid w:val="00AD07B4"/>
    <w:rsid w:val="00AD08A7"/>
    <w:rsid w:val="00AD0B82"/>
    <w:rsid w:val="00AD0E6B"/>
    <w:rsid w:val="00AD0F0F"/>
    <w:rsid w:val="00AD1C61"/>
    <w:rsid w:val="00AD3523"/>
    <w:rsid w:val="00AD387D"/>
    <w:rsid w:val="00AD4CA8"/>
    <w:rsid w:val="00AD5181"/>
    <w:rsid w:val="00AD575E"/>
    <w:rsid w:val="00AD5950"/>
    <w:rsid w:val="00AD6038"/>
    <w:rsid w:val="00AD6BFB"/>
    <w:rsid w:val="00AE027F"/>
    <w:rsid w:val="00AE03B6"/>
    <w:rsid w:val="00AE0763"/>
    <w:rsid w:val="00AE0F43"/>
    <w:rsid w:val="00AE18EF"/>
    <w:rsid w:val="00AE19CA"/>
    <w:rsid w:val="00AE22E7"/>
    <w:rsid w:val="00AE2B65"/>
    <w:rsid w:val="00AE3024"/>
    <w:rsid w:val="00AE358E"/>
    <w:rsid w:val="00AE3668"/>
    <w:rsid w:val="00AE3BFC"/>
    <w:rsid w:val="00AE4283"/>
    <w:rsid w:val="00AE46E6"/>
    <w:rsid w:val="00AE4A63"/>
    <w:rsid w:val="00AE4C73"/>
    <w:rsid w:val="00AE61E2"/>
    <w:rsid w:val="00AE6A20"/>
    <w:rsid w:val="00AE7D78"/>
    <w:rsid w:val="00AF418B"/>
    <w:rsid w:val="00AF4F16"/>
    <w:rsid w:val="00AF517D"/>
    <w:rsid w:val="00AF561A"/>
    <w:rsid w:val="00AF5F36"/>
    <w:rsid w:val="00AF64C7"/>
    <w:rsid w:val="00AF66A9"/>
    <w:rsid w:val="00AF68F3"/>
    <w:rsid w:val="00AF7172"/>
    <w:rsid w:val="00AF77A3"/>
    <w:rsid w:val="00AF7B86"/>
    <w:rsid w:val="00B00FD6"/>
    <w:rsid w:val="00B01CC0"/>
    <w:rsid w:val="00B023B6"/>
    <w:rsid w:val="00B02441"/>
    <w:rsid w:val="00B027A0"/>
    <w:rsid w:val="00B02F5D"/>
    <w:rsid w:val="00B04A9B"/>
    <w:rsid w:val="00B04DB2"/>
    <w:rsid w:val="00B0541C"/>
    <w:rsid w:val="00B11996"/>
    <w:rsid w:val="00B1227E"/>
    <w:rsid w:val="00B122E6"/>
    <w:rsid w:val="00B12475"/>
    <w:rsid w:val="00B148D3"/>
    <w:rsid w:val="00B14CC6"/>
    <w:rsid w:val="00B15012"/>
    <w:rsid w:val="00B150E8"/>
    <w:rsid w:val="00B15240"/>
    <w:rsid w:val="00B16BDB"/>
    <w:rsid w:val="00B17855"/>
    <w:rsid w:val="00B17B67"/>
    <w:rsid w:val="00B17CD4"/>
    <w:rsid w:val="00B20FF1"/>
    <w:rsid w:val="00B2138F"/>
    <w:rsid w:val="00B222A3"/>
    <w:rsid w:val="00B22459"/>
    <w:rsid w:val="00B239FA"/>
    <w:rsid w:val="00B23AA0"/>
    <w:rsid w:val="00B23E0B"/>
    <w:rsid w:val="00B245FB"/>
    <w:rsid w:val="00B24888"/>
    <w:rsid w:val="00B25D06"/>
    <w:rsid w:val="00B260DA"/>
    <w:rsid w:val="00B2684A"/>
    <w:rsid w:val="00B272A6"/>
    <w:rsid w:val="00B30A63"/>
    <w:rsid w:val="00B30E50"/>
    <w:rsid w:val="00B31ED0"/>
    <w:rsid w:val="00B32453"/>
    <w:rsid w:val="00B32D36"/>
    <w:rsid w:val="00B330D0"/>
    <w:rsid w:val="00B337E0"/>
    <w:rsid w:val="00B344FC"/>
    <w:rsid w:val="00B3462B"/>
    <w:rsid w:val="00B3576F"/>
    <w:rsid w:val="00B35816"/>
    <w:rsid w:val="00B36CE3"/>
    <w:rsid w:val="00B37E0D"/>
    <w:rsid w:val="00B40928"/>
    <w:rsid w:val="00B40EDC"/>
    <w:rsid w:val="00B413C8"/>
    <w:rsid w:val="00B43567"/>
    <w:rsid w:val="00B4416B"/>
    <w:rsid w:val="00B467EE"/>
    <w:rsid w:val="00B50667"/>
    <w:rsid w:val="00B508BF"/>
    <w:rsid w:val="00B51252"/>
    <w:rsid w:val="00B51ACF"/>
    <w:rsid w:val="00B547C7"/>
    <w:rsid w:val="00B54DE2"/>
    <w:rsid w:val="00B55BBE"/>
    <w:rsid w:val="00B55DB0"/>
    <w:rsid w:val="00B603E8"/>
    <w:rsid w:val="00B6070D"/>
    <w:rsid w:val="00B60D9D"/>
    <w:rsid w:val="00B616BB"/>
    <w:rsid w:val="00B6273C"/>
    <w:rsid w:val="00B627AB"/>
    <w:rsid w:val="00B62DE3"/>
    <w:rsid w:val="00B63C39"/>
    <w:rsid w:val="00B66615"/>
    <w:rsid w:val="00B66AC7"/>
    <w:rsid w:val="00B674F4"/>
    <w:rsid w:val="00B675E0"/>
    <w:rsid w:val="00B67707"/>
    <w:rsid w:val="00B700DE"/>
    <w:rsid w:val="00B70172"/>
    <w:rsid w:val="00B706E4"/>
    <w:rsid w:val="00B70C21"/>
    <w:rsid w:val="00B70D5E"/>
    <w:rsid w:val="00B71B4A"/>
    <w:rsid w:val="00B745A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11A9"/>
    <w:rsid w:val="00B8392C"/>
    <w:rsid w:val="00B83BE8"/>
    <w:rsid w:val="00B83F3D"/>
    <w:rsid w:val="00B8409E"/>
    <w:rsid w:val="00B84776"/>
    <w:rsid w:val="00B84CAC"/>
    <w:rsid w:val="00B85B87"/>
    <w:rsid w:val="00B865CA"/>
    <w:rsid w:val="00B9127F"/>
    <w:rsid w:val="00B913FD"/>
    <w:rsid w:val="00B924E9"/>
    <w:rsid w:val="00B9294E"/>
    <w:rsid w:val="00B93B51"/>
    <w:rsid w:val="00B9459B"/>
    <w:rsid w:val="00B94784"/>
    <w:rsid w:val="00B949EA"/>
    <w:rsid w:val="00B95563"/>
    <w:rsid w:val="00B9587A"/>
    <w:rsid w:val="00B95A93"/>
    <w:rsid w:val="00B962F7"/>
    <w:rsid w:val="00B96A95"/>
    <w:rsid w:val="00B96CA4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968"/>
    <w:rsid w:val="00BB2A84"/>
    <w:rsid w:val="00BB2BC0"/>
    <w:rsid w:val="00BB2BF2"/>
    <w:rsid w:val="00BB2CD2"/>
    <w:rsid w:val="00BB39B4"/>
    <w:rsid w:val="00BB4B86"/>
    <w:rsid w:val="00BB6738"/>
    <w:rsid w:val="00BB74DA"/>
    <w:rsid w:val="00BB7581"/>
    <w:rsid w:val="00BC0948"/>
    <w:rsid w:val="00BC0952"/>
    <w:rsid w:val="00BC14C1"/>
    <w:rsid w:val="00BC184F"/>
    <w:rsid w:val="00BC1AAA"/>
    <w:rsid w:val="00BC1FA2"/>
    <w:rsid w:val="00BC3ABB"/>
    <w:rsid w:val="00BC41E9"/>
    <w:rsid w:val="00BC43F3"/>
    <w:rsid w:val="00BC48B3"/>
    <w:rsid w:val="00BC4E20"/>
    <w:rsid w:val="00BC5D3A"/>
    <w:rsid w:val="00BC6927"/>
    <w:rsid w:val="00BC781B"/>
    <w:rsid w:val="00BD08FF"/>
    <w:rsid w:val="00BD090C"/>
    <w:rsid w:val="00BD0C55"/>
    <w:rsid w:val="00BD0DAD"/>
    <w:rsid w:val="00BD22D1"/>
    <w:rsid w:val="00BD237A"/>
    <w:rsid w:val="00BD24EF"/>
    <w:rsid w:val="00BD281F"/>
    <w:rsid w:val="00BD28FB"/>
    <w:rsid w:val="00BD30CF"/>
    <w:rsid w:val="00BD3320"/>
    <w:rsid w:val="00BD4157"/>
    <w:rsid w:val="00BD4A43"/>
    <w:rsid w:val="00BD4F73"/>
    <w:rsid w:val="00BD4F7F"/>
    <w:rsid w:val="00BD51A8"/>
    <w:rsid w:val="00BD57E9"/>
    <w:rsid w:val="00BD5A54"/>
    <w:rsid w:val="00BD5B57"/>
    <w:rsid w:val="00BD5D75"/>
    <w:rsid w:val="00BD61A1"/>
    <w:rsid w:val="00BD631D"/>
    <w:rsid w:val="00BD70AC"/>
    <w:rsid w:val="00BD7138"/>
    <w:rsid w:val="00BD7CFB"/>
    <w:rsid w:val="00BE18E7"/>
    <w:rsid w:val="00BE2AC1"/>
    <w:rsid w:val="00BE2F1E"/>
    <w:rsid w:val="00BE345F"/>
    <w:rsid w:val="00BE3FA1"/>
    <w:rsid w:val="00BE422C"/>
    <w:rsid w:val="00BE5947"/>
    <w:rsid w:val="00BE5A9E"/>
    <w:rsid w:val="00BE6259"/>
    <w:rsid w:val="00BE724F"/>
    <w:rsid w:val="00BE7BA7"/>
    <w:rsid w:val="00BF0580"/>
    <w:rsid w:val="00BF20B6"/>
    <w:rsid w:val="00BF343A"/>
    <w:rsid w:val="00BF40BF"/>
    <w:rsid w:val="00BF4255"/>
    <w:rsid w:val="00BF5CA5"/>
    <w:rsid w:val="00BF7661"/>
    <w:rsid w:val="00BF7A96"/>
    <w:rsid w:val="00C0001D"/>
    <w:rsid w:val="00C004CE"/>
    <w:rsid w:val="00C00FB8"/>
    <w:rsid w:val="00C016F6"/>
    <w:rsid w:val="00C01CDB"/>
    <w:rsid w:val="00C0338B"/>
    <w:rsid w:val="00C040C7"/>
    <w:rsid w:val="00C042CD"/>
    <w:rsid w:val="00C05384"/>
    <w:rsid w:val="00C06970"/>
    <w:rsid w:val="00C06A4F"/>
    <w:rsid w:val="00C10131"/>
    <w:rsid w:val="00C115F2"/>
    <w:rsid w:val="00C11A05"/>
    <w:rsid w:val="00C11F46"/>
    <w:rsid w:val="00C125CB"/>
    <w:rsid w:val="00C1301E"/>
    <w:rsid w:val="00C13D24"/>
    <w:rsid w:val="00C14A84"/>
    <w:rsid w:val="00C152E3"/>
    <w:rsid w:val="00C15F5D"/>
    <w:rsid w:val="00C16B90"/>
    <w:rsid w:val="00C17B49"/>
    <w:rsid w:val="00C20312"/>
    <w:rsid w:val="00C21001"/>
    <w:rsid w:val="00C218CA"/>
    <w:rsid w:val="00C21BCA"/>
    <w:rsid w:val="00C2223C"/>
    <w:rsid w:val="00C222A6"/>
    <w:rsid w:val="00C229B5"/>
    <w:rsid w:val="00C23413"/>
    <w:rsid w:val="00C235C4"/>
    <w:rsid w:val="00C23884"/>
    <w:rsid w:val="00C24AE8"/>
    <w:rsid w:val="00C258EB"/>
    <w:rsid w:val="00C2658C"/>
    <w:rsid w:val="00C27361"/>
    <w:rsid w:val="00C279CF"/>
    <w:rsid w:val="00C30037"/>
    <w:rsid w:val="00C300BE"/>
    <w:rsid w:val="00C30427"/>
    <w:rsid w:val="00C305E8"/>
    <w:rsid w:val="00C307F3"/>
    <w:rsid w:val="00C31D4A"/>
    <w:rsid w:val="00C32D20"/>
    <w:rsid w:val="00C338A3"/>
    <w:rsid w:val="00C3402E"/>
    <w:rsid w:val="00C346AF"/>
    <w:rsid w:val="00C36838"/>
    <w:rsid w:val="00C36EDE"/>
    <w:rsid w:val="00C36EE1"/>
    <w:rsid w:val="00C400AF"/>
    <w:rsid w:val="00C4011A"/>
    <w:rsid w:val="00C403B6"/>
    <w:rsid w:val="00C41A74"/>
    <w:rsid w:val="00C41B36"/>
    <w:rsid w:val="00C41F82"/>
    <w:rsid w:val="00C42173"/>
    <w:rsid w:val="00C431B3"/>
    <w:rsid w:val="00C43324"/>
    <w:rsid w:val="00C4344F"/>
    <w:rsid w:val="00C45499"/>
    <w:rsid w:val="00C45A66"/>
    <w:rsid w:val="00C45B0E"/>
    <w:rsid w:val="00C4637A"/>
    <w:rsid w:val="00C469BA"/>
    <w:rsid w:val="00C4794B"/>
    <w:rsid w:val="00C47ED4"/>
    <w:rsid w:val="00C47F38"/>
    <w:rsid w:val="00C5001B"/>
    <w:rsid w:val="00C50416"/>
    <w:rsid w:val="00C50ADE"/>
    <w:rsid w:val="00C5111A"/>
    <w:rsid w:val="00C535DD"/>
    <w:rsid w:val="00C57060"/>
    <w:rsid w:val="00C6075D"/>
    <w:rsid w:val="00C61A32"/>
    <w:rsid w:val="00C61A4C"/>
    <w:rsid w:val="00C61E36"/>
    <w:rsid w:val="00C62A2F"/>
    <w:rsid w:val="00C632C5"/>
    <w:rsid w:val="00C63508"/>
    <w:rsid w:val="00C63C9E"/>
    <w:rsid w:val="00C63CB1"/>
    <w:rsid w:val="00C6434C"/>
    <w:rsid w:val="00C64ACB"/>
    <w:rsid w:val="00C6599E"/>
    <w:rsid w:val="00C663C3"/>
    <w:rsid w:val="00C66406"/>
    <w:rsid w:val="00C679A7"/>
    <w:rsid w:val="00C72A0C"/>
    <w:rsid w:val="00C736C4"/>
    <w:rsid w:val="00C75145"/>
    <w:rsid w:val="00C752F8"/>
    <w:rsid w:val="00C76AA4"/>
    <w:rsid w:val="00C76E3C"/>
    <w:rsid w:val="00C77F35"/>
    <w:rsid w:val="00C8006D"/>
    <w:rsid w:val="00C80204"/>
    <w:rsid w:val="00C80331"/>
    <w:rsid w:val="00C81541"/>
    <w:rsid w:val="00C831AA"/>
    <w:rsid w:val="00C83309"/>
    <w:rsid w:val="00C83498"/>
    <w:rsid w:val="00C83AC9"/>
    <w:rsid w:val="00C85144"/>
    <w:rsid w:val="00C8657B"/>
    <w:rsid w:val="00C870BA"/>
    <w:rsid w:val="00C8758A"/>
    <w:rsid w:val="00C8772F"/>
    <w:rsid w:val="00C90928"/>
    <w:rsid w:val="00C90B5F"/>
    <w:rsid w:val="00C90BC2"/>
    <w:rsid w:val="00C92693"/>
    <w:rsid w:val="00C92705"/>
    <w:rsid w:val="00C93126"/>
    <w:rsid w:val="00C93395"/>
    <w:rsid w:val="00C9367B"/>
    <w:rsid w:val="00C944C5"/>
    <w:rsid w:val="00C9485C"/>
    <w:rsid w:val="00C94D87"/>
    <w:rsid w:val="00C95805"/>
    <w:rsid w:val="00C95AEC"/>
    <w:rsid w:val="00C95BAC"/>
    <w:rsid w:val="00C95EAD"/>
    <w:rsid w:val="00C978B3"/>
    <w:rsid w:val="00CA07AC"/>
    <w:rsid w:val="00CA1233"/>
    <w:rsid w:val="00CA1381"/>
    <w:rsid w:val="00CA138E"/>
    <w:rsid w:val="00CA1D6F"/>
    <w:rsid w:val="00CA28B8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807"/>
    <w:rsid w:val="00CB0ADE"/>
    <w:rsid w:val="00CB1E6A"/>
    <w:rsid w:val="00CB2BB2"/>
    <w:rsid w:val="00CB2D77"/>
    <w:rsid w:val="00CB46D9"/>
    <w:rsid w:val="00CB4B32"/>
    <w:rsid w:val="00CB5ED1"/>
    <w:rsid w:val="00CB799F"/>
    <w:rsid w:val="00CC0742"/>
    <w:rsid w:val="00CC0F76"/>
    <w:rsid w:val="00CC1A81"/>
    <w:rsid w:val="00CC2F0C"/>
    <w:rsid w:val="00CC3748"/>
    <w:rsid w:val="00CC3987"/>
    <w:rsid w:val="00CC4C1A"/>
    <w:rsid w:val="00CC60B5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4F64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F0019"/>
    <w:rsid w:val="00CF005D"/>
    <w:rsid w:val="00CF14D1"/>
    <w:rsid w:val="00CF1AF0"/>
    <w:rsid w:val="00CF1B2E"/>
    <w:rsid w:val="00CF1B39"/>
    <w:rsid w:val="00CF2306"/>
    <w:rsid w:val="00CF42FF"/>
    <w:rsid w:val="00CF5B20"/>
    <w:rsid w:val="00CF7A59"/>
    <w:rsid w:val="00CF7B99"/>
    <w:rsid w:val="00D00E19"/>
    <w:rsid w:val="00D03B79"/>
    <w:rsid w:val="00D04620"/>
    <w:rsid w:val="00D048E3"/>
    <w:rsid w:val="00D04AD3"/>
    <w:rsid w:val="00D058D9"/>
    <w:rsid w:val="00D068FF"/>
    <w:rsid w:val="00D07A2D"/>
    <w:rsid w:val="00D07E10"/>
    <w:rsid w:val="00D07EF3"/>
    <w:rsid w:val="00D11B6D"/>
    <w:rsid w:val="00D12061"/>
    <w:rsid w:val="00D12EB0"/>
    <w:rsid w:val="00D13665"/>
    <w:rsid w:val="00D1385F"/>
    <w:rsid w:val="00D13C3A"/>
    <w:rsid w:val="00D14742"/>
    <w:rsid w:val="00D14AFB"/>
    <w:rsid w:val="00D14EEF"/>
    <w:rsid w:val="00D15490"/>
    <w:rsid w:val="00D1680F"/>
    <w:rsid w:val="00D1737F"/>
    <w:rsid w:val="00D20D6F"/>
    <w:rsid w:val="00D2118D"/>
    <w:rsid w:val="00D2132A"/>
    <w:rsid w:val="00D21BE9"/>
    <w:rsid w:val="00D21C2A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531D"/>
    <w:rsid w:val="00D35DD9"/>
    <w:rsid w:val="00D36F40"/>
    <w:rsid w:val="00D37816"/>
    <w:rsid w:val="00D37D64"/>
    <w:rsid w:val="00D40476"/>
    <w:rsid w:val="00D40876"/>
    <w:rsid w:val="00D41350"/>
    <w:rsid w:val="00D41CD4"/>
    <w:rsid w:val="00D42726"/>
    <w:rsid w:val="00D428A8"/>
    <w:rsid w:val="00D430D9"/>
    <w:rsid w:val="00D43268"/>
    <w:rsid w:val="00D43569"/>
    <w:rsid w:val="00D441B5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50A9A"/>
    <w:rsid w:val="00D51943"/>
    <w:rsid w:val="00D51E9A"/>
    <w:rsid w:val="00D521AE"/>
    <w:rsid w:val="00D5262F"/>
    <w:rsid w:val="00D5391C"/>
    <w:rsid w:val="00D56DC0"/>
    <w:rsid w:val="00D571AA"/>
    <w:rsid w:val="00D57723"/>
    <w:rsid w:val="00D57D25"/>
    <w:rsid w:val="00D57FDC"/>
    <w:rsid w:val="00D604ED"/>
    <w:rsid w:val="00D60BC7"/>
    <w:rsid w:val="00D60C27"/>
    <w:rsid w:val="00D6165D"/>
    <w:rsid w:val="00D61A30"/>
    <w:rsid w:val="00D6253C"/>
    <w:rsid w:val="00D626F5"/>
    <w:rsid w:val="00D626FA"/>
    <w:rsid w:val="00D62817"/>
    <w:rsid w:val="00D638F3"/>
    <w:rsid w:val="00D63DBF"/>
    <w:rsid w:val="00D63F06"/>
    <w:rsid w:val="00D6515F"/>
    <w:rsid w:val="00D6656B"/>
    <w:rsid w:val="00D66CAF"/>
    <w:rsid w:val="00D6718C"/>
    <w:rsid w:val="00D67361"/>
    <w:rsid w:val="00D700A7"/>
    <w:rsid w:val="00D704C1"/>
    <w:rsid w:val="00D70AF7"/>
    <w:rsid w:val="00D71692"/>
    <w:rsid w:val="00D73C91"/>
    <w:rsid w:val="00D74AC8"/>
    <w:rsid w:val="00D74E57"/>
    <w:rsid w:val="00D76711"/>
    <w:rsid w:val="00D80565"/>
    <w:rsid w:val="00D80BBA"/>
    <w:rsid w:val="00D80C0C"/>
    <w:rsid w:val="00D80C53"/>
    <w:rsid w:val="00D81E1B"/>
    <w:rsid w:val="00D82F1A"/>
    <w:rsid w:val="00D83203"/>
    <w:rsid w:val="00D836CA"/>
    <w:rsid w:val="00D837E6"/>
    <w:rsid w:val="00D8474F"/>
    <w:rsid w:val="00D84CEB"/>
    <w:rsid w:val="00D8558E"/>
    <w:rsid w:val="00D85E02"/>
    <w:rsid w:val="00D862C6"/>
    <w:rsid w:val="00D8723F"/>
    <w:rsid w:val="00D8775D"/>
    <w:rsid w:val="00D9034F"/>
    <w:rsid w:val="00D905C5"/>
    <w:rsid w:val="00D90703"/>
    <w:rsid w:val="00D90746"/>
    <w:rsid w:val="00D90C9F"/>
    <w:rsid w:val="00D912A8"/>
    <w:rsid w:val="00D925AF"/>
    <w:rsid w:val="00D92804"/>
    <w:rsid w:val="00D93C78"/>
    <w:rsid w:val="00D947D5"/>
    <w:rsid w:val="00D94842"/>
    <w:rsid w:val="00D95605"/>
    <w:rsid w:val="00D95C71"/>
    <w:rsid w:val="00D95EBD"/>
    <w:rsid w:val="00D96128"/>
    <w:rsid w:val="00D96306"/>
    <w:rsid w:val="00D96C17"/>
    <w:rsid w:val="00D97B37"/>
    <w:rsid w:val="00DA0ADB"/>
    <w:rsid w:val="00DA113D"/>
    <w:rsid w:val="00DA15A0"/>
    <w:rsid w:val="00DA1BBB"/>
    <w:rsid w:val="00DA212E"/>
    <w:rsid w:val="00DA2643"/>
    <w:rsid w:val="00DA27B5"/>
    <w:rsid w:val="00DA3094"/>
    <w:rsid w:val="00DA3B9C"/>
    <w:rsid w:val="00DA59BB"/>
    <w:rsid w:val="00DA5CC9"/>
    <w:rsid w:val="00DA7130"/>
    <w:rsid w:val="00DA7442"/>
    <w:rsid w:val="00DA7C01"/>
    <w:rsid w:val="00DB002A"/>
    <w:rsid w:val="00DB01C0"/>
    <w:rsid w:val="00DB0634"/>
    <w:rsid w:val="00DB07A6"/>
    <w:rsid w:val="00DB0811"/>
    <w:rsid w:val="00DB2EB8"/>
    <w:rsid w:val="00DB47C8"/>
    <w:rsid w:val="00DB4B13"/>
    <w:rsid w:val="00DB4CA1"/>
    <w:rsid w:val="00DB5003"/>
    <w:rsid w:val="00DB6254"/>
    <w:rsid w:val="00DB64C6"/>
    <w:rsid w:val="00DC026B"/>
    <w:rsid w:val="00DC09C1"/>
    <w:rsid w:val="00DC2200"/>
    <w:rsid w:val="00DC2864"/>
    <w:rsid w:val="00DC2C97"/>
    <w:rsid w:val="00DC3292"/>
    <w:rsid w:val="00DC4F36"/>
    <w:rsid w:val="00DC5194"/>
    <w:rsid w:val="00DC670E"/>
    <w:rsid w:val="00DD0DCD"/>
    <w:rsid w:val="00DD0F7D"/>
    <w:rsid w:val="00DD1751"/>
    <w:rsid w:val="00DD1E41"/>
    <w:rsid w:val="00DD22A8"/>
    <w:rsid w:val="00DD23FD"/>
    <w:rsid w:val="00DD2E07"/>
    <w:rsid w:val="00DD48D2"/>
    <w:rsid w:val="00DD5487"/>
    <w:rsid w:val="00DD5AF0"/>
    <w:rsid w:val="00DD5E9D"/>
    <w:rsid w:val="00DD6E2A"/>
    <w:rsid w:val="00DD737E"/>
    <w:rsid w:val="00DD7BEF"/>
    <w:rsid w:val="00DE0712"/>
    <w:rsid w:val="00DE0DEF"/>
    <w:rsid w:val="00DE18D1"/>
    <w:rsid w:val="00DE21CA"/>
    <w:rsid w:val="00DE3C86"/>
    <w:rsid w:val="00DE501C"/>
    <w:rsid w:val="00DE59AF"/>
    <w:rsid w:val="00DE6907"/>
    <w:rsid w:val="00DE6B42"/>
    <w:rsid w:val="00DE70CB"/>
    <w:rsid w:val="00DE7BA4"/>
    <w:rsid w:val="00DE7E6C"/>
    <w:rsid w:val="00DF0754"/>
    <w:rsid w:val="00DF12B5"/>
    <w:rsid w:val="00DF1D98"/>
    <w:rsid w:val="00DF28E6"/>
    <w:rsid w:val="00DF29E7"/>
    <w:rsid w:val="00DF36E6"/>
    <w:rsid w:val="00DF4FEC"/>
    <w:rsid w:val="00DF5FA4"/>
    <w:rsid w:val="00DF6625"/>
    <w:rsid w:val="00DF7239"/>
    <w:rsid w:val="00DF7A16"/>
    <w:rsid w:val="00DF7F9B"/>
    <w:rsid w:val="00E002DA"/>
    <w:rsid w:val="00E00A4F"/>
    <w:rsid w:val="00E00EB1"/>
    <w:rsid w:val="00E03226"/>
    <w:rsid w:val="00E0375D"/>
    <w:rsid w:val="00E03D56"/>
    <w:rsid w:val="00E04871"/>
    <w:rsid w:val="00E04D09"/>
    <w:rsid w:val="00E052C5"/>
    <w:rsid w:val="00E0539D"/>
    <w:rsid w:val="00E05510"/>
    <w:rsid w:val="00E05B32"/>
    <w:rsid w:val="00E06C04"/>
    <w:rsid w:val="00E071EE"/>
    <w:rsid w:val="00E0728E"/>
    <w:rsid w:val="00E10BB9"/>
    <w:rsid w:val="00E10D96"/>
    <w:rsid w:val="00E111F4"/>
    <w:rsid w:val="00E127B3"/>
    <w:rsid w:val="00E12AC1"/>
    <w:rsid w:val="00E13A01"/>
    <w:rsid w:val="00E1460A"/>
    <w:rsid w:val="00E14B31"/>
    <w:rsid w:val="00E14C74"/>
    <w:rsid w:val="00E15079"/>
    <w:rsid w:val="00E1562C"/>
    <w:rsid w:val="00E15AD0"/>
    <w:rsid w:val="00E15F71"/>
    <w:rsid w:val="00E161BA"/>
    <w:rsid w:val="00E179D9"/>
    <w:rsid w:val="00E20A33"/>
    <w:rsid w:val="00E20C1B"/>
    <w:rsid w:val="00E21B0E"/>
    <w:rsid w:val="00E222A9"/>
    <w:rsid w:val="00E22B81"/>
    <w:rsid w:val="00E2379A"/>
    <w:rsid w:val="00E23B6B"/>
    <w:rsid w:val="00E23DF7"/>
    <w:rsid w:val="00E2446F"/>
    <w:rsid w:val="00E24BBB"/>
    <w:rsid w:val="00E25089"/>
    <w:rsid w:val="00E25FCC"/>
    <w:rsid w:val="00E266E3"/>
    <w:rsid w:val="00E26789"/>
    <w:rsid w:val="00E26C39"/>
    <w:rsid w:val="00E276AD"/>
    <w:rsid w:val="00E305DA"/>
    <w:rsid w:val="00E3074C"/>
    <w:rsid w:val="00E3132E"/>
    <w:rsid w:val="00E3387D"/>
    <w:rsid w:val="00E34C11"/>
    <w:rsid w:val="00E34FF5"/>
    <w:rsid w:val="00E3646F"/>
    <w:rsid w:val="00E3666B"/>
    <w:rsid w:val="00E37BCF"/>
    <w:rsid w:val="00E407F6"/>
    <w:rsid w:val="00E40B02"/>
    <w:rsid w:val="00E41135"/>
    <w:rsid w:val="00E41374"/>
    <w:rsid w:val="00E4210F"/>
    <w:rsid w:val="00E43580"/>
    <w:rsid w:val="00E435BC"/>
    <w:rsid w:val="00E438ED"/>
    <w:rsid w:val="00E440E5"/>
    <w:rsid w:val="00E4439E"/>
    <w:rsid w:val="00E447C0"/>
    <w:rsid w:val="00E45BC4"/>
    <w:rsid w:val="00E4668C"/>
    <w:rsid w:val="00E46709"/>
    <w:rsid w:val="00E47953"/>
    <w:rsid w:val="00E47CD4"/>
    <w:rsid w:val="00E5248D"/>
    <w:rsid w:val="00E533AB"/>
    <w:rsid w:val="00E538F3"/>
    <w:rsid w:val="00E554ED"/>
    <w:rsid w:val="00E559E0"/>
    <w:rsid w:val="00E55B10"/>
    <w:rsid w:val="00E55FBD"/>
    <w:rsid w:val="00E563E5"/>
    <w:rsid w:val="00E56F8D"/>
    <w:rsid w:val="00E57627"/>
    <w:rsid w:val="00E57929"/>
    <w:rsid w:val="00E57E21"/>
    <w:rsid w:val="00E6034A"/>
    <w:rsid w:val="00E60AC0"/>
    <w:rsid w:val="00E61424"/>
    <w:rsid w:val="00E61B89"/>
    <w:rsid w:val="00E61D89"/>
    <w:rsid w:val="00E62014"/>
    <w:rsid w:val="00E62AE5"/>
    <w:rsid w:val="00E63321"/>
    <w:rsid w:val="00E63D54"/>
    <w:rsid w:val="00E63E3B"/>
    <w:rsid w:val="00E65301"/>
    <w:rsid w:val="00E65307"/>
    <w:rsid w:val="00E655EB"/>
    <w:rsid w:val="00E658AF"/>
    <w:rsid w:val="00E659A2"/>
    <w:rsid w:val="00E65E44"/>
    <w:rsid w:val="00E667E7"/>
    <w:rsid w:val="00E66B9E"/>
    <w:rsid w:val="00E67E00"/>
    <w:rsid w:val="00E70EE2"/>
    <w:rsid w:val="00E712B2"/>
    <w:rsid w:val="00E721F0"/>
    <w:rsid w:val="00E7298D"/>
    <w:rsid w:val="00E7398D"/>
    <w:rsid w:val="00E73C47"/>
    <w:rsid w:val="00E74513"/>
    <w:rsid w:val="00E7549A"/>
    <w:rsid w:val="00E75D14"/>
    <w:rsid w:val="00E75FF8"/>
    <w:rsid w:val="00E760C0"/>
    <w:rsid w:val="00E766E4"/>
    <w:rsid w:val="00E76A20"/>
    <w:rsid w:val="00E77F64"/>
    <w:rsid w:val="00E80B06"/>
    <w:rsid w:val="00E81434"/>
    <w:rsid w:val="00E81473"/>
    <w:rsid w:val="00E81F5F"/>
    <w:rsid w:val="00E8269F"/>
    <w:rsid w:val="00E8299B"/>
    <w:rsid w:val="00E838CA"/>
    <w:rsid w:val="00E83B8F"/>
    <w:rsid w:val="00E84D8E"/>
    <w:rsid w:val="00E85644"/>
    <w:rsid w:val="00E86489"/>
    <w:rsid w:val="00E86576"/>
    <w:rsid w:val="00E87524"/>
    <w:rsid w:val="00E901AC"/>
    <w:rsid w:val="00E90764"/>
    <w:rsid w:val="00E91F40"/>
    <w:rsid w:val="00E925E5"/>
    <w:rsid w:val="00E93F9B"/>
    <w:rsid w:val="00E941A1"/>
    <w:rsid w:val="00E9441C"/>
    <w:rsid w:val="00E94DC1"/>
    <w:rsid w:val="00E9563B"/>
    <w:rsid w:val="00E9569F"/>
    <w:rsid w:val="00E97362"/>
    <w:rsid w:val="00E97C80"/>
    <w:rsid w:val="00E97CA0"/>
    <w:rsid w:val="00EA0348"/>
    <w:rsid w:val="00EA13B5"/>
    <w:rsid w:val="00EA15A2"/>
    <w:rsid w:val="00EA1813"/>
    <w:rsid w:val="00EA19B2"/>
    <w:rsid w:val="00EA1ACE"/>
    <w:rsid w:val="00EA2B2A"/>
    <w:rsid w:val="00EA3062"/>
    <w:rsid w:val="00EA3BFC"/>
    <w:rsid w:val="00EA3D30"/>
    <w:rsid w:val="00EA3E64"/>
    <w:rsid w:val="00EA4537"/>
    <w:rsid w:val="00EA51CE"/>
    <w:rsid w:val="00EA5BA9"/>
    <w:rsid w:val="00EA60A0"/>
    <w:rsid w:val="00EA63A1"/>
    <w:rsid w:val="00EA64B0"/>
    <w:rsid w:val="00EA64BD"/>
    <w:rsid w:val="00EA6D45"/>
    <w:rsid w:val="00EB0639"/>
    <w:rsid w:val="00EB06EA"/>
    <w:rsid w:val="00EB09AA"/>
    <w:rsid w:val="00EB0B22"/>
    <w:rsid w:val="00EB102B"/>
    <w:rsid w:val="00EB202A"/>
    <w:rsid w:val="00EB2256"/>
    <w:rsid w:val="00EB57A1"/>
    <w:rsid w:val="00EB5B50"/>
    <w:rsid w:val="00EB5FB2"/>
    <w:rsid w:val="00EB75A7"/>
    <w:rsid w:val="00EB7F58"/>
    <w:rsid w:val="00EC05F1"/>
    <w:rsid w:val="00EC0ACF"/>
    <w:rsid w:val="00EC0B61"/>
    <w:rsid w:val="00EC0BDB"/>
    <w:rsid w:val="00EC1FC4"/>
    <w:rsid w:val="00EC4258"/>
    <w:rsid w:val="00EC43A7"/>
    <w:rsid w:val="00EC4475"/>
    <w:rsid w:val="00EC5C39"/>
    <w:rsid w:val="00EC5F8F"/>
    <w:rsid w:val="00EC62BC"/>
    <w:rsid w:val="00EC63CC"/>
    <w:rsid w:val="00EC64AF"/>
    <w:rsid w:val="00EC64E1"/>
    <w:rsid w:val="00EC657C"/>
    <w:rsid w:val="00EC6F16"/>
    <w:rsid w:val="00EC757F"/>
    <w:rsid w:val="00EC76F9"/>
    <w:rsid w:val="00EC7CB9"/>
    <w:rsid w:val="00EC7DEE"/>
    <w:rsid w:val="00ED0606"/>
    <w:rsid w:val="00ED0CFA"/>
    <w:rsid w:val="00ED1DAA"/>
    <w:rsid w:val="00ED2210"/>
    <w:rsid w:val="00ED2871"/>
    <w:rsid w:val="00ED36AB"/>
    <w:rsid w:val="00ED3C72"/>
    <w:rsid w:val="00ED50FA"/>
    <w:rsid w:val="00ED5BD0"/>
    <w:rsid w:val="00ED64A4"/>
    <w:rsid w:val="00ED6BC8"/>
    <w:rsid w:val="00ED7E6E"/>
    <w:rsid w:val="00EE0CA4"/>
    <w:rsid w:val="00EE0D66"/>
    <w:rsid w:val="00EE13C2"/>
    <w:rsid w:val="00EE1FFA"/>
    <w:rsid w:val="00EE30D7"/>
    <w:rsid w:val="00EE3582"/>
    <w:rsid w:val="00EE394C"/>
    <w:rsid w:val="00EE3AF8"/>
    <w:rsid w:val="00EE456B"/>
    <w:rsid w:val="00EE4F67"/>
    <w:rsid w:val="00EE554D"/>
    <w:rsid w:val="00EE5790"/>
    <w:rsid w:val="00EE5A1F"/>
    <w:rsid w:val="00EE5AA8"/>
    <w:rsid w:val="00EE5B28"/>
    <w:rsid w:val="00EE656D"/>
    <w:rsid w:val="00EE65F8"/>
    <w:rsid w:val="00EE673E"/>
    <w:rsid w:val="00EE7000"/>
    <w:rsid w:val="00EE747A"/>
    <w:rsid w:val="00EE7B95"/>
    <w:rsid w:val="00EE7C02"/>
    <w:rsid w:val="00EF0BBB"/>
    <w:rsid w:val="00EF17AD"/>
    <w:rsid w:val="00EF1A85"/>
    <w:rsid w:val="00EF1B96"/>
    <w:rsid w:val="00EF1D89"/>
    <w:rsid w:val="00EF1F36"/>
    <w:rsid w:val="00EF31E4"/>
    <w:rsid w:val="00EF395D"/>
    <w:rsid w:val="00EF39E8"/>
    <w:rsid w:val="00EF4AD0"/>
    <w:rsid w:val="00EF5331"/>
    <w:rsid w:val="00EF5B54"/>
    <w:rsid w:val="00EF5D60"/>
    <w:rsid w:val="00EF77F0"/>
    <w:rsid w:val="00F00331"/>
    <w:rsid w:val="00F003DF"/>
    <w:rsid w:val="00F00607"/>
    <w:rsid w:val="00F00994"/>
    <w:rsid w:val="00F00A5E"/>
    <w:rsid w:val="00F00F55"/>
    <w:rsid w:val="00F02B5E"/>
    <w:rsid w:val="00F03A3E"/>
    <w:rsid w:val="00F0427D"/>
    <w:rsid w:val="00F04396"/>
    <w:rsid w:val="00F048C3"/>
    <w:rsid w:val="00F04A1B"/>
    <w:rsid w:val="00F0555F"/>
    <w:rsid w:val="00F05950"/>
    <w:rsid w:val="00F05BA0"/>
    <w:rsid w:val="00F05EA1"/>
    <w:rsid w:val="00F05FBF"/>
    <w:rsid w:val="00F0607F"/>
    <w:rsid w:val="00F073B0"/>
    <w:rsid w:val="00F073B1"/>
    <w:rsid w:val="00F07442"/>
    <w:rsid w:val="00F108F8"/>
    <w:rsid w:val="00F10AEB"/>
    <w:rsid w:val="00F11125"/>
    <w:rsid w:val="00F11934"/>
    <w:rsid w:val="00F11CAB"/>
    <w:rsid w:val="00F1244E"/>
    <w:rsid w:val="00F12796"/>
    <w:rsid w:val="00F12AC7"/>
    <w:rsid w:val="00F12C51"/>
    <w:rsid w:val="00F13D3D"/>
    <w:rsid w:val="00F14DA8"/>
    <w:rsid w:val="00F15003"/>
    <w:rsid w:val="00F152FD"/>
    <w:rsid w:val="00F16D1C"/>
    <w:rsid w:val="00F174FA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B7F"/>
    <w:rsid w:val="00F2576F"/>
    <w:rsid w:val="00F25D61"/>
    <w:rsid w:val="00F26003"/>
    <w:rsid w:val="00F26AAD"/>
    <w:rsid w:val="00F26C47"/>
    <w:rsid w:val="00F2709D"/>
    <w:rsid w:val="00F27754"/>
    <w:rsid w:val="00F27E53"/>
    <w:rsid w:val="00F301C0"/>
    <w:rsid w:val="00F32102"/>
    <w:rsid w:val="00F32130"/>
    <w:rsid w:val="00F3239A"/>
    <w:rsid w:val="00F3298B"/>
    <w:rsid w:val="00F32AEB"/>
    <w:rsid w:val="00F34131"/>
    <w:rsid w:val="00F3428D"/>
    <w:rsid w:val="00F34628"/>
    <w:rsid w:val="00F34ED7"/>
    <w:rsid w:val="00F3601B"/>
    <w:rsid w:val="00F36DF1"/>
    <w:rsid w:val="00F37377"/>
    <w:rsid w:val="00F37A3D"/>
    <w:rsid w:val="00F4130E"/>
    <w:rsid w:val="00F42183"/>
    <w:rsid w:val="00F42B03"/>
    <w:rsid w:val="00F43D6E"/>
    <w:rsid w:val="00F4501D"/>
    <w:rsid w:val="00F45087"/>
    <w:rsid w:val="00F459CC"/>
    <w:rsid w:val="00F47902"/>
    <w:rsid w:val="00F47F88"/>
    <w:rsid w:val="00F50978"/>
    <w:rsid w:val="00F52307"/>
    <w:rsid w:val="00F53CBD"/>
    <w:rsid w:val="00F5696B"/>
    <w:rsid w:val="00F56A94"/>
    <w:rsid w:val="00F6000A"/>
    <w:rsid w:val="00F61152"/>
    <w:rsid w:val="00F61BCC"/>
    <w:rsid w:val="00F6227C"/>
    <w:rsid w:val="00F62C23"/>
    <w:rsid w:val="00F62E8A"/>
    <w:rsid w:val="00F6301D"/>
    <w:rsid w:val="00F65B19"/>
    <w:rsid w:val="00F661CD"/>
    <w:rsid w:val="00F6636A"/>
    <w:rsid w:val="00F67A34"/>
    <w:rsid w:val="00F707A5"/>
    <w:rsid w:val="00F70A87"/>
    <w:rsid w:val="00F71A16"/>
    <w:rsid w:val="00F71DF2"/>
    <w:rsid w:val="00F725CA"/>
    <w:rsid w:val="00F740DE"/>
    <w:rsid w:val="00F74766"/>
    <w:rsid w:val="00F74D3B"/>
    <w:rsid w:val="00F74DB7"/>
    <w:rsid w:val="00F755EA"/>
    <w:rsid w:val="00F7561F"/>
    <w:rsid w:val="00F75E50"/>
    <w:rsid w:val="00F761DE"/>
    <w:rsid w:val="00F76878"/>
    <w:rsid w:val="00F76E7C"/>
    <w:rsid w:val="00F77231"/>
    <w:rsid w:val="00F7735F"/>
    <w:rsid w:val="00F81530"/>
    <w:rsid w:val="00F81D6B"/>
    <w:rsid w:val="00F8288C"/>
    <w:rsid w:val="00F82B31"/>
    <w:rsid w:val="00F82FEF"/>
    <w:rsid w:val="00F8424B"/>
    <w:rsid w:val="00F84313"/>
    <w:rsid w:val="00F8561D"/>
    <w:rsid w:val="00F865FF"/>
    <w:rsid w:val="00F86D94"/>
    <w:rsid w:val="00F903A2"/>
    <w:rsid w:val="00F904EB"/>
    <w:rsid w:val="00F90BB7"/>
    <w:rsid w:val="00F934CC"/>
    <w:rsid w:val="00F937BC"/>
    <w:rsid w:val="00F944ED"/>
    <w:rsid w:val="00F94646"/>
    <w:rsid w:val="00F946A2"/>
    <w:rsid w:val="00F94812"/>
    <w:rsid w:val="00F95620"/>
    <w:rsid w:val="00F95A94"/>
    <w:rsid w:val="00F95B41"/>
    <w:rsid w:val="00F96117"/>
    <w:rsid w:val="00F96CAC"/>
    <w:rsid w:val="00F97E0B"/>
    <w:rsid w:val="00F97FB4"/>
    <w:rsid w:val="00FA1761"/>
    <w:rsid w:val="00FA2247"/>
    <w:rsid w:val="00FA315A"/>
    <w:rsid w:val="00FA3F4E"/>
    <w:rsid w:val="00FA3F63"/>
    <w:rsid w:val="00FA4709"/>
    <w:rsid w:val="00FA4BC0"/>
    <w:rsid w:val="00FA4FE2"/>
    <w:rsid w:val="00FA5092"/>
    <w:rsid w:val="00FA5C19"/>
    <w:rsid w:val="00FA68A5"/>
    <w:rsid w:val="00FA7A59"/>
    <w:rsid w:val="00FA7EC9"/>
    <w:rsid w:val="00FB01FA"/>
    <w:rsid w:val="00FB028F"/>
    <w:rsid w:val="00FB08F8"/>
    <w:rsid w:val="00FB2FD0"/>
    <w:rsid w:val="00FB30A4"/>
    <w:rsid w:val="00FB31B9"/>
    <w:rsid w:val="00FB3BC3"/>
    <w:rsid w:val="00FB49D1"/>
    <w:rsid w:val="00FB4EC7"/>
    <w:rsid w:val="00FB5FFC"/>
    <w:rsid w:val="00FB67F6"/>
    <w:rsid w:val="00FB6857"/>
    <w:rsid w:val="00FB7098"/>
    <w:rsid w:val="00FB7627"/>
    <w:rsid w:val="00FB7840"/>
    <w:rsid w:val="00FC00BA"/>
    <w:rsid w:val="00FC079A"/>
    <w:rsid w:val="00FC16DC"/>
    <w:rsid w:val="00FC2617"/>
    <w:rsid w:val="00FC2F30"/>
    <w:rsid w:val="00FC32BA"/>
    <w:rsid w:val="00FC3B65"/>
    <w:rsid w:val="00FC41AE"/>
    <w:rsid w:val="00FC5B5D"/>
    <w:rsid w:val="00FC6316"/>
    <w:rsid w:val="00FC66A3"/>
    <w:rsid w:val="00FC7662"/>
    <w:rsid w:val="00FC784A"/>
    <w:rsid w:val="00FD008D"/>
    <w:rsid w:val="00FD04D0"/>
    <w:rsid w:val="00FD0D26"/>
    <w:rsid w:val="00FD151B"/>
    <w:rsid w:val="00FD1FCA"/>
    <w:rsid w:val="00FD28E9"/>
    <w:rsid w:val="00FD2D54"/>
    <w:rsid w:val="00FD32C5"/>
    <w:rsid w:val="00FD5048"/>
    <w:rsid w:val="00FD5A62"/>
    <w:rsid w:val="00FD5FE1"/>
    <w:rsid w:val="00FE12B5"/>
    <w:rsid w:val="00FE17D2"/>
    <w:rsid w:val="00FE18E3"/>
    <w:rsid w:val="00FE1F1A"/>
    <w:rsid w:val="00FE2D8D"/>
    <w:rsid w:val="00FE2E99"/>
    <w:rsid w:val="00FE2F1F"/>
    <w:rsid w:val="00FE3060"/>
    <w:rsid w:val="00FE43E8"/>
    <w:rsid w:val="00FE5279"/>
    <w:rsid w:val="00FE5788"/>
    <w:rsid w:val="00FE7A3D"/>
    <w:rsid w:val="00FF1D5F"/>
    <w:rsid w:val="00FF2557"/>
    <w:rsid w:val="00FF33EB"/>
    <w:rsid w:val="00FF4084"/>
    <w:rsid w:val="00FF4E89"/>
    <w:rsid w:val="00FF4FC6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2E1922-92D0-4683-8E90-F579C384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5ED6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Titre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E0E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NotedebasdepageCar"/>
    <w:qFormat/>
    <w:rsid w:val="0008758D"/>
    <w:pPr>
      <w:jc w:val="both"/>
    </w:pPr>
    <w:rPr>
      <w:rFonts w:eastAsia="PMingLiU" w:cs="Times New Roman"/>
      <w:kern w:val="0"/>
      <w:szCs w:val="22"/>
      <w:lang w:eastAsia="ar-SA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ftre"/>
    <w:qFormat/>
    <w:rsid w:val="0008758D"/>
    <w:rPr>
      <w:rFonts w:cs="Simplified Arabic"/>
      <w:szCs w:val="24"/>
      <w:vertAlign w:val="superscript"/>
      <w:lang w:bidi="ar-EG"/>
    </w:rPr>
  </w:style>
  <w:style w:type="paragraph" w:styleId="Textedebulles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Lienhypertexte">
    <w:name w:val="Hyperlink"/>
    <w:uiPriority w:val="99"/>
    <w:rsid w:val="00CD4AF8"/>
    <w:rPr>
      <w:color w:val="0000FF"/>
      <w:u w:val="single"/>
    </w:rPr>
  </w:style>
  <w:style w:type="character" w:styleId="Numrodepage">
    <w:name w:val="page number"/>
    <w:rsid w:val="00531E0F"/>
    <w:rPr>
      <w:rFonts w:ascii="Times New Roman" w:hAnsi="Times New Roman"/>
      <w:sz w:val="22"/>
    </w:rPr>
  </w:style>
  <w:style w:type="character" w:customStyle="1" w:styleId="Titre1Car">
    <w:name w:val="Titre 1 Car"/>
    <w:link w:val="Titre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4Car">
    <w:name w:val="Titre 4 Car"/>
    <w:link w:val="Titre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Corpsdetexte2">
    <w:name w:val="Body Text 2"/>
    <w:basedOn w:val="Normal"/>
    <w:link w:val="Corpsdetexte2C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Corpsdetexte2Car">
    <w:name w:val="Corps de texte 2 Car"/>
    <w:link w:val="Corpsdetexte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NotedebasdepageCar">
    <w:name w:val="Note de bas de page Car"/>
    <w:aliases w:val="fn Car,Geneva 9 Car,Font: Geneva 9 Car,Boston 10 Car,f Car,ft Car,Fotnotstext Char Car,ft Char Car,single space Car,footnote text Car,FOOTNOTES Car,ADB Car,single space1 Car,footnote text1 Car,FOOTNOTES1 Car,fn1 Car,ADB1 Car"/>
    <w:link w:val="Notedebasdepage"/>
    <w:rsid w:val="009B7B21"/>
    <w:rPr>
      <w:rFonts w:eastAsia="PMingLiU" w:cs="Simplified Arabic"/>
      <w:szCs w:val="22"/>
      <w:lang w:val="en-US" w:eastAsia="ar-SA"/>
    </w:rPr>
  </w:style>
  <w:style w:type="paragraph" w:customStyle="1" w:styleId="Para3">
    <w:name w:val="Para3"/>
    <w:basedOn w:val="Normal"/>
    <w:rsid w:val="002E5E37"/>
    <w:pPr>
      <w:tabs>
        <w:tab w:val="num" w:pos="1440"/>
        <w:tab w:val="left" w:pos="1980"/>
      </w:tabs>
      <w:bidi w:val="0"/>
      <w:spacing w:before="80" w:after="80" w:line="240" w:lineRule="auto"/>
      <w:ind w:left="1440" w:hanging="360"/>
      <w:jc w:val="both"/>
    </w:pPr>
    <w:rPr>
      <w:rFonts w:eastAsia="Times New Roman" w:cs="Times New Roman"/>
      <w:kern w:val="0"/>
      <w:sz w:val="22"/>
      <w:szCs w:val="20"/>
      <w:lang w:val="en-GB"/>
    </w:rPr>
  </w:style>
  <w:style w:type="character" w:customStyle="1" w:styleId="hps">
    <w:name w:val="hps"/>
    <w:rsid w:val="00B330D0"/>
  </w:style>
  <w:style w:type="character" w:styleId="Marquedecommentaire">
    <w:name w:val="annotation reference"/>
    <w:basedOn w:val="Policepardfaut"/>
    <w:rsid w:val="00854816"/>
    <w:rPr>
      <w:sz w:val="16"/>
      <w:szCs w:val="16"/>
    </w:rPr>
  </w:style>
  <w:style w:type="paragraph" w:styleId="Commentaire">
    <w:name w:val="annotation text"/>
    <w:basedOn w:val="Normal"/>
    <w:link w:val="CommentaireCar"/>
    <w:rsid w:val="0085481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854816"/>
    <w:rPr>
      <w:rFonts w:eastAsia="YouYuan" w:cs="Simplified Arabic"/>
      <w:kern w:val="2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54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4816"/>
    <w:rPr>
      <w:rFonts w:eastAsia="YouYuan" w:cs="Simplified Arabic"/>
      <w:b/>
      <w:bCs/>
      <w:kern w:val="2"/>
      <w:lang w:val="en-US" w:eastAsia="en-US"/>
    </w:rPr>
  </w:style>
  <w:style w:type="character" w:styleId="Lienhypertextesuivivisit">
    <w:name w:val="FollowedHyperlink"/>
    <w:basedOn w:val="Policepardfaut"/>
    <w:rsid w:val="00464B6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4B6C"/>
    <w:rPr>
      <w:color w:val="808080"/>
      <w:shd w:val="clear" w:color="auto" w:fill="E6E6E6"/>
    </w:rPr>
  </w:style>
  <w:style w:type="character" w:customStyle="1" w:styleId="Titre7Car">
    <w:name w:val="Titre 7 Car"/>
    <w:basedOn w:val="Policepardfaut"/>
    <w:link w:val="Titre7"/>
    <w:semiHidden/>
    <w:rsid w:val="006E0E14"/>
    <w:rPr>
      <w:rFonts w:asciiTheme="majorHAnsi" w:eastAsiaTheme="majorEastAsia" w:hAnsiTheme="majorHAnsi" w:cstheme="majorBidi"/>
      <w:i/>
      <w:iCs/>
      <w:color w:val="1F3763" w:themeColor="accent1" w:themeShade="7F"/>
      <w:kern w:val="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ucn.org/" TargetMode="External"/><Relationship Id="rId18" Type="http://schemas.openxmlformats.org/officeDocument/2006/relationships/hyperlink" Target="https://www.unenvironment.org/ar/regions/asya-walmhyt-alhad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hegef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09/cop-09-dec-24-ar.pdf" TargetMode="External"/><Relationship Id="rId17" Type="http://schemas.openxmlformats.org/officeDocument/2006/relationships/hyperlink" Target="https://www.cbd.int/jbf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unccd.int/" TargetMode="External"/><Relationship Id="rId20" Type="http://schemas.openxmlformats.org/officeDocument/2006/relationships/hyperlink" Target="https://aseanbiodiversit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2/cop-12-dec-07-ar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nfccc.int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unenvironment.org/news-and-stories/story/why-gender-important-biodiversity-conserv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nenvironment.org/ar" TargetMode="External"/><Relationship Id="rId22" Type="http://schemas.openxmlformats.org/officeDocument/2006/relationships/hyperlink" Target="http://www.unitar.org/" TargetMode="External"/><Relationship Id="rId27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gender/doc/gender-nbsaps-factsheet.pdf" TargetMode="External"/><Relationship Id="rId13" Type="http://schemas.openxmlformats.org/officeDocument/2006/relationships/hyperlink" Target="https://www.cbd.int/gender/" TargetMode="External"/><Relationship Id="rId3" Type="http://schemas.openxmlformats.org/officeDocument/2006/relationships/hyperlink" Target="http://www.un.org/ga/search/view_doc.asp?symbol=A/RES/70/1&amp;Lang=A" TargetMode="External"/><Relationship Id="rId7" Type="http://schemas.openxmlformats.org/officeDocument/2006/relationships/hyperlink" Target="https://www.cbd.int/doc/meetings/sbi/sbi-01/information/sbi-01-inf-14-en.pdf" TargetMode="External"/><Relationship Id="rId12" Type="http://schemas.openxmlformats.org/officeDocument/2006/relationships/hyperlink" Target="https://www.cbd.int/gender/doc/CBD-GenderPlanofAction-AR-WEB.pdf" TargetMode="External"/><Relationship Id="rId2" Type="http://schemas.openxmlformats.org/officeDocument/2006/relationships/hyperlink" Target="https://www.cbd.int/doc/notifications/2017/ntf-2017-130-gender-en.pdf" TargetMode="External"/><Relationship Id="rId16" Type="http://schemas.openxmlformats.org/officeDocument/2006/relationships/hyperlink" Target="https://www.cbd.int/doc/notifications/2017/ntf-2017-124-post2020-en.pdf" TargetMode="External"/><Relationship Id="rId1" Type="http://schemas.openxmlformats.org/officeDocument/2006/relationships/hyperlink" Target="https://www.cbd.int/doc/c/a50d/c7ff/1d1d28a5752ca452e132a059/sbi-02-01-ar.pdf" TargetMode="External"/><Relationship Id="rId6" Type="http://schemas.openxmlformats.org/officeDocument/2006/relationships/hyperlink" Target="https://www.cbd.int/gender/doc/pilot-project-integ-gender-nbsaps.pdf" TargetMode="External"/><Relationship Id="rId11" Type="http://schemas.openxmlformats.org/officeDocument/2006/relationships/hyperlink" Target="https://www.cbd.int/doc/c/2264/25e0/a31ae6a436ce636242a5fa36/cop-13-inf-46-en.pdf" TargetMode="External"/><Relationship Id="rId5" Type="http://schemas.openxmlformats.org/officeDocument/2006/relationships/hyperlink" Target="https://www.cbd.int/doc/notifications/2017/ntf-2017-100-gender-en.pdf" TargetMode="External"/><Relationship Id="rId15" Type="http://schemas.openxmlformats.org/officeDocument/2006/relationships/hyperlink" Target="https://www.cbd.int/doc/notifications/2017/ntf-2017-052-post2020-en.pdf" TargetMode="External"/><Relationship Id="rId10" Type="http://schemas.openxmlformats.org/officeDocument/2006/relationships/hyperlink" Target="https://www.cbd.int/doc/meetings/cop/cop-13/official/cop-13-08-add3-ar.pdf" TargetMode="External"/><Relationship Id="rId4" Type="http://schemas.openxmlformats.org/officeDocument/2006/relationships/hyperlink" Target="https://www.cbd.int/gender/doc/gender-nbsaps-factsheet.pdf" TargetMode="External"/><Relationship Id="rId9" Type="http://schemas.openxmlformats.org/officeDocument/2006/relationships/hyperlink" Target="https://www.cbd.int/gender/doc/gender-5th-national-report-factsheet.pdf" TargetMode="External"/><Relationship Id="rId14" Type="http://schemas.openxmlformats.org/officeDocument/2006/relationships/hyperlink" Target="https://www.thegef.org/council-meeting-documents/policy-gender-equalit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D06BFD7E954AEA8A0A302168753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DF086-4847-44EC-A6DB-6A390D878265}"/>
      </w:docPartPr>
      <w:docPartBody>
        <w:p w:rsidR="005B176F" w:rsidRDefault="005B176F" w:rsidP="005B176F">
          <w:pPr>
            <w:pStyle w:val="7DD06BFD7E954AEA8A0A302168753842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E2032C4E28244CFEB1155721DB852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A95B7-F3AD-40ED-8CCB-95BD6282DCA8}"/>
      </w:docPartPr>
      <w:docPartBody>
        <w:p w:rsidR="005B176F" w:rsidRDefault="005B176F" w:rsidP="005B176F">
          <w:pPr>
            <w:pStyle w:val="E2032C4E28244CFEB1155721DB852CE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126D858F8B542848086EB4DF829F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CEF2E-BE9E-4217-B72F-149073CDD364}"/>
      </w:docPartPr>
      <w:docPartBody>
        <w:p w:rsidR="005B176F" w:rsidRDefault="005B176F" w:rsidP="005B176F">
          <w:pPr>
            <w:pStyle w:val="1126D858F8B542848086EB4DF829F4F5"/>
          </w:pPr>
          <w:r w:rsidRPr="00B903A7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F"/>
    <w:rsid w:val="005B176F"/>
    <w:rsid w:val="00BF4343"/>
    <w:rsid w:val="00D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B176F"/>
    <w:rPr>
      <w:color w:val="808080"/>
    </w:rPr>
  </w:style>
  <w:style w:type="paragraph" w:customStyle="1" w:styleId="7DD06BFD7E954AEA8A0A302168753842">
    <w:name w:val="7DD06BFD7E954AEA8A0A302168753842"/>
    <w:rsid w:val="005B176F"/>
  </w:style>
  <w:style w:type="paragraph" w:customStyle="1" w:styleId="E2032C4E28244CFEB1155721DB852CEF">
    <w:name w:val="E2032C4E28244CFEB1155721DB852CEF"/>
    <w:rsid w:val="005B176F"/>
  </w:style>
  <w:style w:type="paragraph" w:customStyle="1" w:styleId="1126D858F8B542848086EB4DF829F4F5">
    <w:name w:val="1126D858F8B542848086EB4DF829F4F5"/>
    <w:rsid w:val="005B1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5893-6674-42BB-911E-27AA80B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3802</Words>
  <Characters>20912</Characters>
  <Application>Microsoft Office Word</Application>
  <DocSecurity>0</DocSecurity>
  <Lines>174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Progress in the implementation of the 2015-2020 Gender Plan of Action</vt:lpstr>
      <vt:lpstr>Annotated provisional agenda</vt:lpstr>
    </vt:vector>
  </TitlesOfParts>
  <Company>Biodiversity</Company>
  <LinksUpToDate>false</LinksUpToDate>
  <CharactersWithSpaces>24665</CharactersWithSpaces>
  <SharedDoc>false</SharedDoc>
  <HLinks>
    <vt:vector size="54" baseType="variant">
      <vt:variant>
        <vt:i4>589906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https://www.cbd.int/doc/decisions/cop-12/cop-12-dec-24-ar.pdf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https://www.cbd.int/decision/mop/default.shtml?id=13245</vt:lpwstr>
      </vt:variant>
      <vt:variant>
        <vt:lpwstr/>
      </vt:variant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http://bch.cbd.int/protocol/cpb_art15_submissions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https://www.cbd.int/doc/decisions/mop-08/mop-08-dec-12-ar.pdf</vt:lpwstr>
      </vt:variant>
      <vt:variant>
        <vt:lpwstr/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https://www.cbd.int/doc/decisions/cop-08/cop-08-dec-10-en.pdf</vt:lpwstr>
      </vt:variant>
      <vt:variant>
        <vt:lpwstr/>
      </vt:variant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https://bch.cbd.int/onlineconferences/forum_ra/peer-review.shtml</vt:lpwstr>
      </vt:variant>
      <vt:variant>
        <vt:lpwstr/>
      </vt:variant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https://bch.cbd.int/onlineconferences/forum_ra/discussion.shtml</vt:lpwstr>
      </vt:variant>
      <vt:variant>
        <vt:lpwstr/>
      </vt:variant>
      <vt:variant>
        <vt:i4>4915224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https://www.cbd.int/doc/notifications/2017/ntf-2017-035-bs-en.doc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https://www.cbd.int/doc/meetings/sbstta/sbstta-22/official/sbstta-22-01-ar.pdf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in the implementation of the 2015-2020 Gender Plan of Action</dc:title>
  <dc:subject>CBD/SBI/2/2/Add.3</dc:subject>
  <dc:creator>SCBD</dc:creator>
  <cp:keywords/>
  <dc:description/>
  <cp:lastModifiedBy>wadih975 mimoune</cp:lastModifiedBy>
  <cp:revision>18</cp:revision>
  <cp:lastPrinted>2018-04-13T20:09:00Z</cp:lastPrinted>
  <dcterms:created xsi:type="dcterms:W3CDTF">2018-05-27T22:53:00Z</dcterms:created>
  <dcterms:modified xsi:type="dcterms:W3CDTF">2018-05-28T12:14:00Z</dcterms:modified>
</cp:coreProperties>
</file>