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105568" w:rsidRPr="00105568" w14:paraId="3835F92B" w14:textId="77777777" w:rsidTr="008B1605">
        <w:trPr>
          <w:trHeight w:val="851"/>
        </w:trPr>
        <w:tc>
          <w:tcPr>
            <w:tcW w:w="454" w:type="pct"/>
            <w:tcBorders>
              <w:bottom w:val="single" w:sz="8" w:space="0" w:color="auto"/>
            </w:tcBorders>
            <w:vAlign w:val="bottom"/>
          </w:tcPr>
          <w:p w14:paraId="18F238C5" w14:textId="77777777" w:rsidR="00A403C0" w:rsidRPr="00105568" w:rsidRDefault="00A403C0" w:rsidP="00C34A46">
            <w:pPr>
              <w:spacing w:after="120"/>
              <w:rPr>
                <w:sz w:val="24"/>
              </w:rPr>
            </w:pPr>
            <w:bookmarkStart w:id="0" w:name="_Hlk137044360"/>
            <w:bookmarkStart w:id="1" w:name="_Hlk137217151"/>
            <w:r w:rsidRPr="00105568">
              <w:rPr>
                <w:noProof/>
                <w:sz w:val="24"/>
                <w:szCs w:val="20"/>
              </w:rPr>
              <w:drawing>
                <wp:inline distT="0" distB="0" distL="0" distR="0" wp14:anchorId="7DA1DD24" wp14:editId="45AD9E8C">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1F78911F" w14:textId="77777777" w:rsidR="00A403C0" w:rsidRPr="00105568" w:rsidRDefault="00A403C0" w:rsidP="00C34A46">
            <w:pPr>
              <w:spacing w:before="60"/>
              <w:rPr>
                <w:rFonts w:eastAsia="SimHei"/>
                <w:szCs w:val="20"/>
                <w:lang w:eastAsia="zh-CN"/>
              </w:rPr>
            </w:pPr>
            <w:r w:rsidRPr="00105568">
              <w:rPr>
                <w:rFonts w:eastAsia="SimHei"/>
                <w:noProof/>
                <w:szCs w:val="20"/>
                <w:lang w:eastAsia="zh-CN"/>
              </w:rPr>
              <w:drawing>
                <wp:anchor distT="0" distB="0" distL="114300" distR="114300" simplePos="0" relativeHeight="251659264" behindDoc="0" locked="0" layoutInCell="1" allowOverlap="1" wp14:anchorId="30A82D10" wp14:editId="3ED58E3D">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05568">
              <w:rPr>
                <w:rFonts w:eastAsia="SimHei" w:hint="eastAsia"/>
                <w:szCs w:val="20"/>
                <w:lang w:eastAsia="zh-CN"/>
              </w:rPr>
              <w:t>联合国</w:t>
            </w:r>
          </w:p>
          <w:p w14:paraId="6F640489" w14:textId="77777777" w:rsidR="00A403C0" w:rsidRPr="00105568" w:rsidRDefault="00A403C0" w:rsidP="00C34A46">
            <w:pPr>
              <w:rPr>
                <w:rFonts w:eastAsia="SimHei"/>
                <w:szCs w:val="20"/>
                <w:lang w:eastAsia="zh-CN"/>
              </w:rPr>
            </w:pPr>
            <w:r w:rsidRPr="00105568">
              <w:rPr>
                <w:rFonts w:eastAsia="SimHei" w:hint="eastAsia"/>
                <w:szCs w:val="20"/>
                <w:lang w:eastAsia="zh-CN"/>
              </w:rPr>
              <w:t>环境规划署</w:t>
            </w:r>
          </w:p>
        </w:tc>
        <w:tc>
          <w:tcPr>
            <w:tcW w:w="2692" w:type="pct"/>
            <w:tcBorders>
              <w:bottom w:val="single" w:sz="8" w:space="0" w:color="auto"/>
            </w:tcBorders>
            <w:vAlign w:val="bottom"/>
          </w:tcPr>
          <w:p w14:paraId="6B0EF766" w14:textId="2A5507FD" w:rsidR="00A403C0" w:rsidRPr="00105568" w:rsidRDefault="00A403C0" w:rsidP="00C34A46">
            <w:pPr>
              <w:spacing w:after="120"/>
              <w:ind w:left="2021"/>
              <w:jc w:val="right"/>
              <w:rPr>
                <w:rFonts w:eastAsia="SimSun"/>
                <w:szCs w:val="20"/>
                <w:lang w:eastAsia="zh-CN"/>
              </w:rPr>
            </w:pPr>
            <w:r w:rsidRPr="00105568">
              <w:rPr>
                <w:sz w:val="40"/>
                <w:szCs w:val="40"/>
              </w:rPr>
              <w:t>CBD</w:t>
            </w:r>
            <w:r w:rsidRPr="00105568">
              <w:rPr>
                <w:szCs w:val="22"/>
              </w:rPr>
              <w:t>/</w:t>
            </w:r>
            <w:r w:rsidRPr="00105568">
              <w:rPr>
                <w:sz w:val="24"/>
              </w:rPr>
              <w:t>SBI/4/4</w:t>
            </w:r>
          </w:p>
        </w:tc>
      </w:tr>
      <w:tr w:rsidR="00105568" w:rsidRPr="00105568" w14:paraId="09E7F4DB" w14:textId="77777777" w:rsidTr="008B1605">
        <w:tc>
          <w:tcPr>
            <w:tcW w:w="2308" w:type="pct"/>
            <w:gridSpan w:val="2"/>
            <w:tcBorders>
              <w:top w:val="single" w:sz="8" w:space="0" w:color="auto"/>
              <w:bottom w:val="single" w:sz="12" w:space="0" w:color="auto"/>
            </w:tcBorders>
          </w:tcPr>
          <w:p w14:paraId="09A4BCDE" w14:textId="77777777" w:rsidR="00A403C0" w:rsidRPr="00105568" w:rsidRDefault="00A403C0" w:rsidP="00C34A46">
            <w:pPr>
              <w:suppressLineNumbers/>
              <w:suppressAutoHyphens/>
              <w:spacing w:before="120" w:after="120"/>
              <w:jc w:val="left"/>
              <w:rPr>
                <w:szCs w:val="20"/>
              </w:rPr>
            </w:pPr>
            <w:r w:rsidRPr="00105568">
              <w:rPr>
                <w:rFonts w:eastAsia="SimSun"/>
                <w:b/>
                <w:noProof/>
                <w:sz w:val="24"/>
                <w:szCs w:val="20"/>
                <w:lang w:val="en-US" w:eastAsia="zh-CN"/>
              </w:rPr>
              <w:drawing>
                <wp:inline distT="0" distB="0" distL="0" distR="0" wp14:anchorId="21BE8251" wp14:editId="249A3432">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20D78F64" w14:textId="77777777" w:rsidR="00A403C0" w:rsidRPr="00105568" w:rsidRDefault="00A403C0" w:rsidP="00C34A46">
            <w:pPr>
              <w:ind w:left="2021"/>
              <w:rPr>
                <w:sz w:val="24"/>
                <w:szCs w:val="20"/>
              </w:rPr>
            </w:pPr>
            <w:r w:rsidRPr="00105568">
              <w:rPr>
                <w:sz w:val="24"/>
                <w:szCs w:val="20"/>
              </w:rPr>
              <w:t>Distr.: General</w:t>
            </w:r>
          </w:p>
          <w:p w14:paraId="431CECC5" w14:textId="08A4B457" w:rsidR="00A403C0" w:rsidRPr="00105568" w:rsidRDefault="00A403C0" w:rsidP="00C34A46">
            <w:pPr>
              <w:ind w:left="2021"/>
              <w:rPr>
                <w:sz w:val="24"/>
                <w:szCs w:val="20"/>
              </w:rPr>
            </w:pPr>
            <w:r w:rsidRPr="00105568">
              <w:rPr>
                <w:sz w:val="24"/>
                <w:szCs w:val="20"/>
              </w:rPr>
              <w:t>5 April 2024</w:t>
            </w:r>
          </w:p>
          <w:p w14:paraId="47B4242C" w14:textId="77777777" w:rsidR="00A403C0" w:rsidRPr="00105568" w:rsidRDefault="00A403C0" w:rsidP="00C34A46">
            <w:pPr>
              <w:ind w:left="2016"/>
              <w:rPr>
                <w:sz w:val="24"/>
                <w:szCs w:val="20"/>
              </w:rPr>
            </w:pPr>
          </w:p>
          <w:p w14:paraId="64DC8752" w14:textId="77777777" w:rsidR="00A403C0" w:rsidRPr="00105568" w:rsidRDefault="00A403C0" w:rsidP="00C34A46">
            <w:pPr>
              <w:ind w:left="2021"/>
              <w:rPr>
                <w:sz w:val="24"/>
                <w:szCs w:val="20"/>
              </w:rPr>
            </w:pPr>
            <w:r w:rsidRPr="00105568">
              <w:rPr>
                <w:sz w:val="24"/>
                <w:szCs w:val="20"/>
              </w:rPr>
              <w:t>Chinese</w:t>
            </w:r>
          </w:p>
          <w:p w14:paraId="7B403EBC" w14:textId="77777777" w:rsidR="00A403C0" w:rsidRPr="00105568" w:rsidRDefault="00A403C0" w:rsidP="00C34A46">
            <w:pPr>
              <w:ind w:left="2021"/>
              <w:rPr>
                <w:sz w:val="24"/>
                <w:szCs w:val="20"/>
              </w:rPr>
            </w:pPr>
            <w:r w:rsidRPr="00105568">
              <w:rPr>
                <w:sz w:val="24"/>
                <w:szCs w:val="20"/>
              </w:rPr>
              <w:t>Original: English</w:t>
            </w:r>
          </w:p>
          <w:p w14:paraId="6AB3AC5A" w14:textId="77777777" w:rsidR="00A403C0" w:rsidRPr="00105568" w:rsidRDefault="00A403C0" w:rsidP="00C34A46">
            <w:pPr>
              <w:rPr>
                <w:sz w:val="24"/>
              </w:rPr>
            </w:pPr>
          </w:p>
        </w:tc>
      </w:tr>
    </w:tbl>
    <w:bookmarkEnd w:id="0"/>
    <w:bookmarkEnd w:id="1"/>
    <w:p w14:paraId="22A92836" w14:textId="05EF13C1" w:rsidR="00A403C0" w:rsidRPr="00105568" w:rsidRDefault="00A403C0" w:rsidP="00C34A46">
      <w:pPr>
        <w:suppressLineNumbers/>
        <w:suppressAutoHyphens/>
        <w:ind w:right="5532"/>
        <w:jc w:val="left"/>
        <w:rPr>
          <w:b/>
          <w:bCs/>
          <w:sz w:val="24"/>
          <w:lang w:val="en-US" w:eastAsia="zh-CN"/>
        </w:rPr>
      </w:pPr>
      <w:r w:rsidRPr="00105568">
        <w:rPr>
          <w:rFonts w:ascii="SimSun" w:eastAsia="SimSun" w:hAnsi="SimSun" w:cs="SimSun" w:hint="eastAsia"/>
          <w:b/>
          <w:bCs/>
          <w:sz w:val="24"/>
          <w:lang w:val="en-CA" w:eastAsia="zh-CN"/>
        </w:rPr>
        <w:t>执行问题附属机构</w:t>
      </w:r>
    </w:p>
    <w:p w14:paraId="01B74974" w14:textId="0943D5C3" w:rsidR="00A403C0" w:rsidRPr="00105568" w:rsidRDefault="00A403C0" w:rsidP="00C34A46">
      <w:pPr>
        <w:rPr>
          <w:rFonts w:ascii="SimSun" w:eastAsia="SimSun" w:hAnsi="SimSun" w:cs="SimSun"/>
          <w:b/>
          <w:bCs/>
          <w:sz w:val="24"/>
          <w:lang w:eastAsia="zh-CN"/>
        </w:rPr>
      </w:pPr>
      <w:r w:rsidRPr="00105568">
        <w:rPr>
          <w:rFonts w:ascii="SimSun" w:eastAsia="SimSun" w:hAnsi="SimSun" w:cs="SimSun" w:hint="eastAsia"/>
          <w:b/>
          <w:bCs/>
          <w:sz w:val="24"/>
          <w:lang w:eastAsia="zh-CN"/>
        </w:rPr>
        <w:t>第四次会议</w:t>
      </w:r>
    </w:p>
    <w:p w14:paraId="2B531834" w14:textId="62A3C5E5" w:rsidR="00A403C0" w:rsidRPr="00105568" w:rsidRDefault="00A403C0" w:rsidP="00C34A46">
      <w:pPr>
        <w:rPr>
          <w:rFonts w:eastAsia="SimSun"/>
          <w:sz w:val="24"/>
          <w:lang w:eastAsia="zh-CN"/>
        </w:rPr>
      </w:pPr>
      <w:r w:rsidRPr="00105568">
        <w:rPr>
          <w:rFonts w:eastAsia="SimSun"/>
          <w:sz w:val="24"/>
          <w:lang w:val="en-CA" w:eastAsia="zh-CN"/>
        </w:rPr>
        <w:t>2024</w:t>
      </w:r>
      <w:r w:rsidRPr="00105568">
        <w:rPr>
          <w:rFonts w:eastAsia="SimSun"/>
          <w:sz w:val="24"/>
          <w:lang w:val="en-CA" w:eastAsia="zh-CN"/>
        </w:rPr>
        <w:t>年</w:t>
      </w:r>
      <w:r w:rsidRPr="00105568">
        <w:rPr>
          <w:rFonts w:eastAsia="SimSun"/>
          <w:sz w:val="24"/>
          <w:lang w:val="en-CA" w:eastAsia="zh-CN"/>
        </w:rPr>
        <w:t>5</w:t>
      </w:r>
      <w:r w:rsidRPr="00105568">
        <w:rPr>
          <w:rFonts w:eastAsia="SimSun"/>
          <w:sz w:val="24"/>
          <w:lang w:val="en-CA" w:eastAsia="zh-CN"/>
        </w:rPr>
        <w:t>月</w:t>
      </w:r>
      <w:r w:rsidRPr="00105568">
        <w:rPr>
          <w:rFonts w:eastAsia="SimSun"/>
          <w:sz w:val="24"/>
          <w:lang w:val="en-CA" w:eastAsia="zh-CN"/>
        </w:rPr>
        <w:t>21</w:t>
      </w:r>
      <w:r w:rsidRPr="00105568">
        <w:rPr>
          <w:rFonts w:eastAsia="SimSun"/>
          <w:sz w:val="24"/>
          <w:lang w:val="en-CA" w:eastAsia="zh-CN"/>
        </w:rPr>
        <w:t>日至</w:t>
      </w:r>
      <w:r w:rsidRPr="00105568">
        <w:rPr>
          <w:rFonts w:eastAsia="SimSun"/>
          <w:sz w:val="24"/>
          <w:lang w:val="en-CA" w:eastAsia="zh-CN"/>
        </w:rPr>
        <w:t>29</w:t>
      </w:r>
      <w:r w:rsidRPr="00105568">
        <w:rPr>
          <w:rFonts w:eastAsia="SimSun"/>
          <w:sz w:val="24"/>
          <w:lang w:val="en-CA" w:eastAsia="zh-CN"/>
        </w:rPr>
        <w:t>日，</w:t>
      </w:r>
      <w:r w:rsidRPr="00105568">
        <w:rPr>
          <w:rFonts w:eastAsia="SimSun"/>
          <w:sz w:val="24"/>
          <w:lang w:eastAsia="zh-CN"/>
        </w:rPr>
        <w:t>内罗毕</w:t>
      </w:r>
    </w:p>
    <w:p w14:paraId="6EA4FF6D" w14:textId="261CEDA8" w:rsidR="00A403C0" w:rsidRPr="00105568" w:rsidRDefault="00A403C0" w:rsidP="00C34A46">
      <w:pPr>
        <w:rPr>
          <w:rFonts w:eastAsia="SimSun"/>
          <w:sz w:val="24"/>
          <w:lang w:eastAsia="zh-CN"/>
        </w:rPr>
      </w:pPr>
      <w:r w:rsidRPr="00105568">
        <w:rPr>
          <w:rFonts w:eastAsia="SimSun" w:hint="eastAsia"/>
          <w:sz w:val="24"/>
          <w:lang w:eastAsia="zh-CN"/>
        </w:rPr>
        <w:t>临时议程</w:t>
      </w:r>
      <w:r w:rsidRPr="00105568">
        <w:rPr>
          <w:rFonts w:eastAsia="SimSun"/>
          <w:sz w:val="24"/>
          <w:vertAlign w:val="superscript"/>
          <w:lang w:eastAsia="zh-CN"/>
        </w:rPr>
        <w:footnoteReference w:customMarkFollows="1" w:id="2"/>
        <w:t>*</w:t>
      </w:r>
      <w:r w:rsidRPr="00105568">
        <w:rPr>
          <w:rFonts w:eastAsia="SimSun" w:hint="eastAsia"/>
          <w:sz w:val="24"/>
          <w:lang w:eastAsia="zh-CN"/>
        </w:rPr>
        <w:t>项目</w:t>
      </w:r>
      <w:r w:rsidRPr="00105568">
        <w:rPr>
          <w:rFonts w:eastAsia="SimSun" w:hint="eastAsia"/>
          <w:sz w:val="24"/>
          <w:lang w:eastAsia="zh-CN"/>
        </w:rPr>
        <w:t>3</w:t>
      </w:r>
    </w:p>
    <w:p w14:paraId="2C5B2E8E" w14:textId="4115C90A" w:rsidR="00A403C0" w:rsidRPr="00105568" w:rsidRDefault="00A403C0" w:rsidP="00C34A46">
      <w:pPr>
        <w:rPr>
          <w:b/>
          <w:bCs/>
          <w:sz w:val="24"/>
          <w:lang w:eastAsia="zh-CN"/>
        </w:rPr>
      </w:pPr>
      <w:r w:rsidRPr="00105568">
        <w:rPr>
          <w:rFonts w:eastAsia="SimSun"/>
          <w:b/>
          <w:bCs/>
          <w:sz w:val="24"/>
          <w:lang w:eastAsia="zh-CN"/>
        </w:rPr>
        <w:t>规划、监测、报告和审查机制</w:t>
      </w:r>
    </w:p>
    <w:p w14:paraId="0B820226" w14:textId="77777777" w:rsidR="00A403C0" w:rsidRPr="00105568" w:rsidRDefault="00A403C0" w:rsidP="00C34A46">
      <w:pPr>
        <w:rPr>
          <w:sz w:val="24"/>
          <w:lang w:eastAsia="zh-CN"/>
        </w:rPr>
      </w:pPr>
    </w:p>
    <w:p w14:paraId="023B543F" w14:textId="1EBAF8CE" w:rsidR="00A96B21" w:rsidRPr="00105568" w:rsidRDefault="006C7122" w:rsidP="00C34A46">
      <w:pPr>
        <w:pStyle w:val="Title"/>
        <w:ind w:left="490"/>
        <w:rPr>
          <w:rFonts w:ascii="Times New Roman" w:eastAsia="SimSun" w:hAnsi="Times New Roman"/>
          <w:lang w:eastAsia="zh-CN"/>
        </w:rPr>
      </w:pPr>
      <w:sdt>
        <w:sdtPr>
          <w:rPr>
            <w:rFonts w:ascii="Times New Roman" w:eastAsia="SimSun" w:hAnsi="Times New Roman"/>
            <w:lang w:eastAsia="zh-CN"/>
          </w:rPr>
          <w:alias w:val="Title"/>
          <w:tag w:val=""/>
          <w:id w:val="-1975355689"/>
          <w:placeholder>
            <w:docPart w:val="001A8E94E8494962A154EA4E48E91776"/>
          </w:placeholder>
          <w:dataBinding w:prefixMappings="xmlns:ns0='http://purl.org/dc/elements/1.1/' xmlns:ns1='http://schemas.openxmlformats.org/package/2006/metadata/core-properties' " w:xpath="/ns1:coreProperties[1]/ns0:title[1]" w:storeItemID="{6C3C8BC8-F283-45AE-878A-BAB7291924A1}"/>
          <w:text/>
        </w:sdtPr>
        <w:sdtEndPr/>
        <w:sdtContent>
          <w:r w:rsidR="00C023A4" w:rsidRPr="00105568">
            <w:rPr>
              <w:rFonts w:ascii="Times New Roman" w:eastAsia="SimSun" w:hAnsi="Times New Roman"/>
              <w:lang w:eastAsia="zh-CN"/>
            </w:rPr>
            <w:t>规划、监测、报告和审查机制</w:t>
          </w:r>
        </w:sdtContent>
      </w:sdt>
    </w:p>
    <w:p w14:paraId="391B9C3A" w14:textId="10AC0CA7" w:rsidR="00A96B21" w:rsidRPr="00105568" w:rsidRDefault="00951D93" w:rsidP="00C34A46">
      <w:pPr>
        <w:pStyle w:val="Subtitle"/>
        <w:spacing w:before="120" w:after="120"/>
        <w:ind w:left="490"/>
        <w:jc w:val="left"/>
        <w:rPr>
          <w:rFonts w:ascii="Times New Roman" w:eastAsia="SimSun" w:hAnsi="Times New Roman" w:cs="Times New Roman"/>
          <w:color w:val="auto"/>
          <w:sz w:val="24"/>
        </w:rPr>
      </w:pPr>
      <w:r w:rsidRPr="00105568">
        <w:rPr>
          <w:rFonts w:ascii="Times New Roman" w:eastAsia="SimSun" w:hAnsi="Times New Roman" w:cs="Times New Roman" w:hint="eastAsia"/>
          <w:color w:val="auto"/>
          <w:sz w:val="24"/>
          <w:lang w:eastAsia="zh-CN"/>
        </w:rPr>
        <w:t>秘书处的说明</w:t>
      </w:r>
    </w:p>
    <w:p w14:paraId="487D2DDC" w14:textId="6026B795" w:rsidR="00BF04B0" w:rsidRPr="00105568" w:rsidRDefault="00951D93" w:rsidP="00C34A46">
      <w:pPr>
        <w:pStyle w:val="Heading1"/>
        <w:numPr>
          <w:ilvl w:val="0"/>
          <w:numId w:val="75"/>
        </w:numPr>
        <w:ind w:left="490" w:hanging="490"/>
        <w:rPr>
          <w:rFonts w:eastAsia="SimSun" w:cs="Times New Roman"/>
        </w:rPr>
      </w:pPr>
      <w:r w:rsidRPr="00105568">
        <w:rPr>
          <w:rFonts w:eastAsia="SimSun" w:cs="Times New Roman" w:hint="eastAsia"/>
          <w:lang w:eastAsia="zh-CN"/>
        </w:rPr>
        <w:t>导言</w:t>
      </w:r>
    </w:p>
    <w:p w14:paraId="6E27CA8A" w14:textId="10441FEB" w:rsidR="00BF04B0" w:rsidRPr="00105568" w:rsidRDefault="00CD7205" w:rsidP="00C34A46">
      <w:pPr>
        <w:pStyle w:val="Para10"/>
        <w:tabs>
          <w:tab w:val="clear" w:pos="1134"/>
        </w:tabs>
        <w:ind w:left="490" w:firstLine="0"/>
        <w:rPr>
          <w:rFonts w:eastAsia="SimSun"/>
          <w:lang w:eastAsia="zh-CN"/>
        </w:rPr>
      </w:pPr>
      <w:r w:rsidRPr="00105568">
        <w:rPr>
          <w:rFonts w:eastAsia="SimSun" w:hint="eastAsia"/>
          <w:lang w:val="en-US" w:eastAsia="zh-CN"/>
        </w:rPr>
        <w:t>生物多样性公约缔约方大会在其第</w:t>
      </w:r>
      <w:r w:rsidRPr="00105568">
        <w:rPr>
          <w:rFonts w:eastAsia="SimSun" w:hint="eastAsia"/>
          <w:lang w:val="en-US" w:eastAsia="zh-CN"/>
        </w:rPr>
        <w:t xml:space="preserve"> </w:t>
      </w:r>
      <w:hyperlink r:id="rId14" w:history="1">
        <w:r w:rsidRPr="009B1616">
          <w:rPr>
            <w:rStyle w:val="Hyperlink"/>
            <w:rFonts w:hint="eastAsia"/>
            <w:color w:val="4472C4" w:themeColor="accent1"/>
          </w:rPr>
          <w:t>15/4</w:t>
        </w:r>
      </w:hyperlink>
      <w:r w:rsidRPr="00105568">
        <w:rPr>
          <w:rFonts w:eastAsia="SimSun" w:hint="eastAsia"/>
          <w:lang w:val="en-US" w:eastAsia="zh-CN"/>
        </w:rPr>
        <w:t xml:space="preserve"> </w:t>
      </w:r>
      <w:r w:rsidRPr="00105568">
        <w:rPr>
          <w:rFonts w:eastAsia="SimSun" w:hint="eastAsia"/>
          <w:lang w:val="en-US" w:eastAsia="zh-CN"/>
        </w:rPr>
        <w:t>号决定中通过了《昆明</w:t>
      </w:r>
      <w:r w:rsidRPr="00105568">
        <w:rPr>
          <w:rFonts w:eastAsia="SimSun" w:hint="eastAsia"/>
          <w:lang w:val="en-US" w:eastAsia="zh-CN"/>
        </w:rPr>
        <w:t>-</w:t>
      </w:r>
      <w:r w:rsidRPr="00105568">
        <w:rPr>
          <w:rFonts w:eastAsia="SimSun" w:hint="eastAsia"/>
          <w:lang w:val="en-US" w:eastAsia="zh-CN"/>
        </w:rPr>
        <w:t>蒙特利尔全球生物多样性框架》，并注意到《框架》的执行将得到第</w:t>
      </w:r>
      <w:r w:rsidRPr="00105568">
        <w:rPr>
          <w:rFonts w:eastAsia="SimSun" w:hint="eastAsia"/>
          <w:lang w:val="en-US" w:eastAsia="zh-CN"/>
        </w:rPr>
        <w:t xml:space="preserve"> </w:t>
      </w:r>
      <w:hyperlink r:id="rId15" w:history="1">
        <w:r w:rsidRPr="009B1616">
          <w:rPr>
            <w:rStyle w:val="Hyperlink"/>
            <w:rFonts w:hint="eastAsia"/>
            <w:color w:val="4472C4" w:themeColor="accent1"/>
          </w:rPr>
          <w:t>15/5</w:t>
        </w:r>
      </w:hyperlink>
      <w:r w:rsidRPr="009B1616">
        <w:rPr>
          <w:rFonts w:eastAsia="SimSun" w:hint="eastAsia"/>
          <w:color w:val="4472C4" w:themeColor="accent1"/>
          <w:lang w:val="en-US" w:eastAsia="zh-CN"/>
        </w:rPr>
        <w:t>、</w:t>
      </w:r>
      <w:hyperlink r:id="rId16" w:history="1">
        <w:r w:rsidRPr="009B1616">
          <w:rPr>
            <w:rStyle w:val="Hyperlink"/>
            <w:rFonts w:hint="eastAsia"/>
            <w:color w:val="4472C4" w:themeColor="accent1"/>
          </w:rPr>
          <w:t>15/6</w:t>
        </w:r>
      </w:hyperlink>
      <w:r w:rsidRPr="009B1616">
        <w:rPr>
          <w:rFonts w:eastAsia="SimSun" w:hint="eastAsia"/>
          <w:color w:val="4472C4" w:themeColor="accent1"/>
          <w:lang w:val="en-US" w:eastAsia="zh-CN"/>
        </w:rPr>
        <w:t>、</w:t>
      </w:r>
      <w:hyperlink r:id="rId17" w:history="1">
        <w:r w:rsidRPr="009B1616">
          <w:rPr>
            <w:rStyle w:val="Hyperlink"/>
            <w:rFonts w:hint="eastAsia"/>
            <w:color w:val="4472C4" w:themeColor="accent1"/>
          </w:rPr>
          <w:t>15/7</w:t>
        </w:r>
      </w:hyperlink>
      <w:r w:rsidRPr="009B1616">
        <w:rPr>
          <w:rFonts w:eastAsia="SimSun" w:hint="eastAsia"/>
          <w:color w:val="4472C4" w:themeColor="accent1"/>
          <w:lang w:val="en-US" w:eastAsia="zh-CN"/>
        </w:rPr>
        <w:t>、</w:t>
      </w:r>
      <w:hyperlink r:id="rId18" w:history="1">
        <w:r w:rsidRPr="009B1616">
          <w:rPr>
            <w:rStyle w:val="Hyperlink"/>
            <w:rFonts w:hint="eastAsia"/>
            <w:color w:val="4472C4" w:themeColor="accent1"/>
          </w:rPr>
          <w:t>15/8</w:t>
        </w:r>
      </w:hyperlink>
      <w:r w:rsidRPr="009B1616">
        <w:rPr>
          <w:rFonts w:eastAsia="SimSun" w:hint="eastAsia"/>
          <w:color w:val="4472C4" w:themeColor="accent1"/>
          <w:lang w:val="en-US" w:eastAsia="zh-CN"/>
        </w:rPr>
        <w:t>、</w:t>
      </w:r>
      <w:hyperlink r:id="rId19" w:history="1">
        <w:r w:rsidRPr="009B1616">
          <w:rPr>
            <w:rStyle w:val="Hyperlink"/>
            <w:rFonts w:hint="eastAsia"/>
            <w:color w:val="4472C4" w:themeColor="accent1"/>
          </w:rPr>
          <w:t>15/9</w:t>
        </w:r>
      </w:hyperlink>
      <w:r w:rsidRPr="009B1616">
        <w:rPr>
          <w:rStyle w:val="Hyperlink"/>
          <w:rFonts w:hint="eastAsia"/>
          <w:color w:val="4472C4" w:themeColor="accent1"/>
        </w:rPr>
        <w:t xml:space="preserve"> </w:t>
      </w:r>
      <w:r w:rsidRPr="00105568">
        <w:rPr>
          <w:rFonts w:eastAsia="SimSun" w:hint="eastAsia"/>
          <w:lang w:val="en-US" w:eastAsia="zh-CN"/>
        </w:rPr>
        <w:t>和</w:t>
      </w:r>
      <w:r w:rsidRPr="00105568">
        <w:rPr>
          <w:rFonts w:eastAsia="SimSun" w:hint="eastAsia"/>
          <w:lang w:val="en-US" w:eastAsia="zh-CN"/>
        </w:rPr>
        <w:t xml:space="preserve"> </w:t>
      </w:r>
      <w:hyperlink r:id="rId20" w:history="1">
        <w:r w:rsidRPr="009B1616">
          <w:rPr>
            <w:rStyle w:val="Hyperlink"/>
            <w:rFonts w:hint="eastAsia"/>
            <w:color w:val="4472C4" w:themeColor="accent1"/>
          </w:rPr>
          <w:t>15/13</w:t>
        </w:r>
      </w:hyperlink>
      <w:r w:rsidRPr="009B1616">
        <w:rPr>
          <w:rStyle w:val="Hyperlink"/>
          <w:rFonts w:hint="eastAsia"/>
          <w:color w:val="4472C4" w:themeColor="accent1"/>
        </w:rPr>
        <w:t xml:space="preserve"> </w:t>
      </w:r>
      <w:r w:rsidRPr="00105568">
        <w:rPr>
          <w:rFonts w:eastAsia="SimSun" w:hint="eastAsia"/>
          <w:lang w:val="en-US" w:eastAsia="zh-CN"/>
        </w:rPr>
        <w:t>号决定的支持，缔约方大会申明这些决定与《框架》具有同等地位。</w:t>
      </w:r>
    </w:p>
    <w:p w14:paraId="07921103" w14:textId="434A1A64" w:rsidR="00BF04B0" w:rsidRPr="00105568" w:rsidRDefault="00FB78FA" w:rsidP="00C34A46">
      <w:pPr>
        <w:pStyle w:val="Para10"/>
        <w:tabs>
          <w:tab w:val="clear" w:pos="1134"/>
        </w:tabs>
        <w:ind w:left="490" w:firstLine="0"/>
        <w:rPr>
          <w:rFonts w:eastAsia="SimSun"/>
          <w:lang w:eastAsia="zh-CN"/>
        </w:rPr>
      </w:pPr>
      <w:r w:rsidRPr="00105568">
        <w:rPr>
          <w:rFonts w:eastAsia="SimSun" w:hint="eastAsia"/>
          <w:lang w:val="en-US" w:eastAsia="zh-CN"/>
        </w:rPr>
        <w:t>缔约方大会在第</w:t>
      </w:r>
      <w:r w:rsidRPr="00105568">
        <w:rPr>
          <w:rFonts w:eastAsia="SimSun" w:hint="eastAsia"/>
          <w:lang w:val="en-US" w:eastAsia="zh-CN"/>
        </w:rPr>
        <w:t xml:space="preserve"> </w:t>
      </w:r>
      <w:hyperlink r:id="rId21" w:history="1">
        <w:r w:rsidRPr="009B1616">
          <w:rPr>
            <w:rStyle w:val="Hyperlink"/>
            <w:rFonts w:hint="eastAsia"/>
            <w:color w:val="4472C4" w:themeColor="accent1"/>
          </w:rPr>
          <w:t>15/6</w:t>
        </w:r>
      </w:hyperlink>
      <w:r w:rsidRPr="00105568">
        <w:rPr>
          <w:rFonts w:eastAsia="SimSun" w:hint="eastAsia"/>
          <w:lang w:val="en-US" w:eastAsia="zh-CN"/>
        </w:rPr>
        <w:t xml:space="preserve"> </w:t>
      </w:r>
      <w:r w:rsidRPr="00105568">
        <w:rPr>
          <w:rFonts w:eastAsia="SimSun" w:hint="eastAsia"/>
          <w:lang w:val="en-US" w:eastAsia="zh-CN"/>
        </w:rPr>
        <w:t>号决定中采用了一个</w:t>
      </w:r>
      <w:bookmarkStart w:id="2" w:name="_Hlk164147520"/>
      <w:r w:rsidRPr="00105568">
        <w:rPr>
          <w:rFonts w:eastAsia="SimSun"/>
          <w:lang w:val="en-US" w:eastAsia="zh-CN"/>
        </w:rPr>
        <w:t>强化</w:t>
      </w:r>
      <w:r w:rsidR="00C34A46" w:rsidRPr="00105568">
        <w:rPr>
          <w:rFonts w:eastAsia="SimSun" w:hint="eastAsia"/>
          <w:lang w:val="en-US" w:eastAsia="zh-CN"/>
        </w:rPr>
        <w:t>的</w:t>
      </w:r>
      <w:r w:rsidRPr="00105568">
        <w:rPr>
          <w:rFonts w:eastAsia="SimSun"/>
          <w:lang w:val="en-US" w:eastAsia="zh-CN"/>
        </w:rPr>
        <w:t>多层面规划、监测、报告和审查办法</w:t>
      </w:r>
      <w:bookmarkEnd w:id="2"/>
      <w:r w:rsidRPr="00105568">
        <w:rPr>
          <w:rFonts w:eastAsia="SimSun"/>
          <w:lang w:val="en-US" w:eastAsia="zh-CN"/>
        </w:rPr>
        <w:t>，用以加强执行《公约》和《昆明</w:t>
      </w:r>
      <w:r w:rsidRPr="00105568">
        <w:rPr>
          <w:rFonts w:eastAsia="SimSun"/>
          <w:lang w:val="en-US" w:eastAsia="zh-CN"/>
        </w:rPr>
        <w:t>-</w:t>
      </w:r>
      <w:r w:rsidRPr="00105568">
        <w:rPr>
          <w:rFonts w:eastAsia="SimSun"/>
          <w:lang w:val="en-US" w:eastAsia="zh-CN"/>
        </w:rPr>
        <w:t>蒙特利尔全球生物多样性框架》的</w:t>
      </w:r>
      <w:r w:rsidRPr="00105568">
        <w:rPr>
          <w:rFonts w:eastAsia="SimSun" w:hint="eastAsia"/>
          <w:lang w:val="en-US" w:eastAsia="zh-CN"/>
        </w:rPr>
        <w:t>执行</w:t>
      </w:r>
      <w:r w:rsidRPr="00105568">
        <w:rPr>
          <w:rFonts w:eastAsia="SimSun"/>
          <w:lang w:val="en-US" w:eastAsia="zh-CN"/>
        </w:rPr>
        <w:t>，这个办法由以下</w:t>
      </w:r>
      <w:r w:rsidRPr="00105568">
        <w:rPr>
          <w:rFonts w:eastAsia="SimSun" w:hint="eastAsia"/>
          <w:lang w:val="en-US" w:eastAsia="zh-CN"/>
        </w:rPr>
        <w:t>内容组成</w:t>
      </w:r>
      <w:r w:rsidRPr="00105568">
        <w:rPr>
          <w:rFonts w:eastAsia="SimSun"/>
          <w:lang w:val="en-US" w:eastAsia="zh-CN"/>
        </w:rPr>
        <w:t>：</w:t>
      </w:r>
      <w:r w:rsidR="00BF04B0" w:rsidRPr="00105568" w:rsidDel="00B74B1C">
        <w:rPr>
          <w:rStyle w:val="FootnoteReference"/>
          <w:rFonts w:eastAsia="SimSun"/>
          <w:lang w:eastAsia="zh-CN"/>
        </w:rPr>
        <w:t xml:space="preserve"> </w:t>
      </w:r>
    </w:p>
    <w:p w14:paraId="09A363C1" w14:textId="6D18F365" w:rsidR="00BF04B0" w:rsidRPr="00105568" w:rsidRDefault="00BF04B0" w:rsidP="00C34A46">
      <w:pPr>
        <w:pStyle w:val="Para2"/>
        <w:tabs>
          <w:tab w:val="clear" w:pos="1701"/>
        </w:tabs>
        <w:ind w:left="490" w:firstLine="490"/>
        <w:rPr>
          <w:rFonts w:eastAsia="SimSun"/>
          <w:sz w:val="24"/>
          <w:lang w:eastAsia="zh-CN"/>
        </w:rPr>
      </w:pPr>
      <w:r w:rsidRPr="00105568">
        <w:rPr>
          <w:rFonts w:eastAsia="SimSun"/>
          <w:sz w:val="24"/>
          <w:lang w:eastAsia="zh-CN"/>
        </w:rPr>
        <w:t>(a)</w:t>
      </w:r>
      <w:r w:rsidRPr="00105568">
        <w:rPr>
          <w:rFonts w:eastAsia="SimSun"/>
          <w:sz w:val="24"/>
          <w:lang w:eastAsia="zh-CN"/>
        </w:rPr>
        <w:tab/>
      </w:r>
      <w:r w:rsidR="00FB78FA" w:rsidRPr="00105568">
        <w:rPr>
          <w:rFonts w:eastAsia="SimSun" w:hint="eastAsia"/>
          <w:sz w:val="24"/>
          <w:lang w:val="en-US" w:eastAsia="zh-CN"/>
        </w:rPr>
        <w:t>比照《昆明</w:t>
      </w:r>
      <w:r w:rsidR="00FB78FA" w:rsidRPr="00105568">
        <w:rPr>
          <w:rFonts w:eastAsia="SimSun" w:hint="eastAsia"/>
          <w:sz w:val="24"/>
          <w:lang w:val="en-US" w:eastAsia="zh-CN"/>
        </w:rPr>
        <w:t>-</w:t>
      </w:r>
      <w:r w:rsidR="00FB78FA" w:rsidRPr="00105568">
        <w:rPr>
          <w:rFonts w:eastAsia="SimSun" w:hint="eastAsia"/>
          <w:sz w:val="24"/>
          <w:lang w:val="en-US" w:eastAsia="zh-CN"/>
        </w:rPr>
        <w:t>蒙特利尔全球生物多样性框架》及其长期目标和行动目标修订或更新的国家生物多样性战略和行动计划，包括在缔约方大会第十六届会议前以标准格式通报的国家目标，以之作为《框架》的主要执行工具；</w:t>
      </w:r>
    </w:p>
    <w:p w14:paraId="5C369769" w14:textId="3A2D7636" w:rsidR="00BF04B0" w:rsidRPr="00105568" w:rsidRDefault="00BF04B0" w:rsidP="00C34A46">
      <w:pPr>
        <w:pStyle w:val="Para2"/>
        <w:tabs>
          <w:tab w:val="clear" w:pos="1701"/>
        </w:tabs>
        <w:ind w:left="490" w:firstLine="490"/>
        <w:rPr>
          <w:rFonts w:eastAsia="SimSun"/>
          <w:sz w:val="24"/>
          <w:lang w:eastAsia="zh-CN"/>
        </w:rPr>
      </w:pPr>
      <w:r w:rsidRPr="00105568">
        <w:rPr>
          <w:rFonts w:eastAsia="SimSun"/>
          <w:sz w:val="24"/>
          <w:lang w:eastAsia="zh-CN"/>
        </w:rPr>
        <w:t>(b)</w:t>
      </w:r>
      <w:r w:rsidRPr="00105568">
        <w:rPr>
          <w:rFonts w:eastAsia="SimSun"/>
          <w:sz w:val="24"/>
          <w:lang w:eastAsia="zh-CN"/>
        </w:rPr>
        <w:tab/>
      </w:r>
      <w:r w:rsidR="00FB78FA" w:rsidRPr="00105568">
        <w:rPr>
          <w:rFonts w:eastAsia="SimSun" w:hint="eastAsia"/>
          <w:sz w:val="24"/>
          <w:lang w:val="en-US" w:eastAsia="zh-CN"/>
        </w:rPr>
        <w:t xml:space="preserve">2026 </w:t>
      </w:r>
      <w:r w:rsidR="00FB78FA" w:rsidRPr="00105568">
        <w:rPr>
          <w:rFonts w:eastAsia="SimSun" w:hint="eastAsia"/>
          <w:sz w:val="24"/>
          <w:lang w:val="en-US" w:eastAsia="zh-CN"/>
        </w:rPr>
        <w:t>年和</w:t>
      </w:r>
      <w:r w:rsidR="00FB78FA" w:rsidRPr="00105568">
        <w:rPr>
          <w:rFonts w:eastAsia="SimSun" w:hint="eastAsia"/>
          <w:sz w:val="24"/>
          <w:lang w:val="en-US" w:eastAsia="zh-CN"/>
        </w:rPr>
        <w:t xml:space="preserve"> 2029 </w:t>
      </w:r>
      <w:r w:rsidR="00FB78FA" w:rsidRPr="00105568">
        <w:rPr>
          <w:rFonts w:eastAsia="SimSun" w:hint="eastAsia"/>
          <w:sz w:val="24"/>
          <w:lang w:val="en-US" w:eastAsia="zh-CN"/>
        </w:rPr>
        <w:t>年提交的国家报告，包括第</w:t>
      </w:r>
      <w:r w:rsidR="00FB78FA" w:rsidRPr="00105568">
        <w:rPr>
          <w:rFonts w:eastAsia="SimSun" w:hint="eastAsia"/>
          <w:sz w:val="24"/>
          <w:lang w:val="en-US" w:eastAsia="zh-CN"/>
        </w:rPr>
        <w:t xml:space="preserve"> 15/5 </w:t>
      </w:r>
      <w:r w:rsidR="00FB78FA" w:rsidRPr="00105568">
        <w:rPr>
          <w:rFonts w:eastAsia="SimSun" w:hint="eastAsia"/>
          <w:sz w:val="24"/>
          <w:lang w:val="en-US" w:eastAsia="zh-CN"/>
        </w:rPr>
        <w:t>号决定通过的标题指标，并酌情包括其他指标；</w:t>
      </w:r>
    </w:p>
    <w:p w14:paraId="355B8F1B" w14:textId="4548BADA" w:rsidR="00BF04B0" w:rsidRPr="00105568" w:rsidRDefault="00BF04B0" w:rsidP="00C34A46">
      <w:pPr>
        <w:pStyle w:val="Para2"/>
        <w:tabs>
          <w:tab w:val="clear" w:pos="1701"/>
        </w:tabs>
        <w:ind w:left="490" w:firstLine="490"/>
        <w:rPr>
          <w:rFonts w:eastAsia="SimSun"/>
          <w:sz w:val="24"/>
          <w:lang w:eastAsia="zh-CN"/>
        </w:rPr>
      </w:pPr>
      <w:r w:rsidRPr="00105568">
        <w:rPr>
          <w:rFonts w:eastAsia="SimSun"/>
          <w:sz w:val="24"/>
          <w:lang w:eastAsia="zh-CN"/>
        </w:rPr>
        <w:t>(c)</w:t>
      </w:r>
      <w:r w:rsidRPr="00105568">
        <w:rPr>
          <w:rFonts w:eastAsia="SimSun"/>
          <w:sz w:val="24"/>
          <w:lang w:eastAsia="zh-CN"/>
        </w:rPr>
        <w:tab/>
      </w:r>
      <w:r w:rsidR="00FB78FA" w:rsidRPr="00105568">
        <w:rPr>
          <w:rFonts w:eastAsia="SimSun" w:hint="eastAsia"/>
          <w:sz w:val="24"/>
          <w:lang w:val="en-US" w:eastAsia="zh-CN"/>
        </w:rPr>
        <w:t>对国家生物多样性战略和行动计划包括国家目标中的信息进行全球分析，用于评估对《昆明</w:t>
      </w:r>
      <w:r w:rsidR="00FB78FA" w:rsidRPr="00105568">
        <w:rPr>
          <w:rFonts w:eastAsia="SimSun" w:hint="eastAsia"/>
          <w:sz w:val="24"/>
          <w:lang w:val="en-US" w:eastAsia="zh-CN"/>
        </w:rPr>
        <w:t>-</w:t>
      </w:r>
      <w:r w:rsidR="00FB78FA" w:rsidRPr="00105568">
        <w:rPr>
          <w:rFonts w:eastAsia="SimSun" w:hint="eastAsia"/>
          <w:sz w:val="24"/>
          <w:lang w:val="en-US" w:eastAsia="zh-CN"/>
        </w:rPr>
        <w:t>蒙特利尔全球生物多样性框架》的贡献，供缔约方大会第十六届会议和随后各届缔约方大会审议；</w:t>
      </w:r>
    </w:p>
    <w:p w14:paraId="148DD13C" w14:textId="16284145" w:rsidR="00BF04B0" w:rsidRPr="00105568" w:rsidRDefault="00BF04B0" w:rsidP="00C34A46">
      <w:pPr>
        <w:pStyle w:val="Para2"/>
        <w:tabs>
          <w:tab w:val="clear" w:pos="1701"/>
        </w:tabs>
        <w:ind w:left="490" w:firstLine="490"/>
        <w:rPr>
          <w:rFonts w:eastAsia="SimSun"/>
          <w:sz w:val="24"/>
          <w:lang w:eastAsia="zh-CN"/>
        </w:rPr>
      </w:pPr>
      <w:r w:rsidRPr="00105568">
        <w:rPr>
          <w:rFonts w:eastAsia="SimSun"/>
          <w:sz w:val="24"/>
          <w:lang w:eastAsia="zh-CN"/>
        </w:rPr>
        <w:t>(d)</w:t>
      </w:r>
      <w:r w:rsidRPr="00105568">
        <w:rPr>
          <w:rFonts w:eastAsia="SimSun"/>
          <w:sz w:val="24"/>
          <w:lang w:eastAsia="zh-CN"/>
        </w:rPr>
        <w:tab/>
      </w:r>
      <w:r w:rsidR="00152FEE" w:rsidRPr="00105568">
        <w:rPr>
          <w:rFonts w:eastAsia="SimSun" w:hint="eastAsia"/>
          <w:sz w:val="24"/>
          <w:lang w:val="en-US" w:eastAsia="zh-CN"/>
        </w:rPr>
        <w:t>根据国家报告并酌情根据其他来源的信息，对《昆明</w:t>
      </w:r>
      <w:r w:rsidR="00152FEE" w:rsidRPr="00105568">
        <w:rPr>
          <w:rFonts w:eastAsia="SimSun" w:hint="eastAsia"/>
          <w:sz w:val="24"/>
          <w:lang w:val="en-US" w:eastAsia="zh-CN"/>
        </w:rPr>
        <w:t>-</w:t>
      </w:r>
      <w:r w:rsidR="00152FEE" w:rsidRPr="00105568">
        <w:rPr>
          <w:rFonts w:eastAsia="SimSun" w:hint="eastAsia"/>
          <w:sz w:val="24"/>
          <w:lang w:val="en-US" w:eastAsia="zh-CN"/>
        </w:rPr>
        <w:t>蒙特利尔全球生物多样性框架》的集体执行进度包括执行手段进行全球审查，审查结果供缔约方大会第十七届会议和第十九届会议审议；</w:t>
      </w:r>
    </w:p>
    <w:p w14:paraId="1FA096C8" w14:textId="6DB0E214" w:rsidR="00BF04B0" w:rsidRPr="00105568" w:rsidRDefault="00BF04B0" w:rsidP="00C34A46">
      <w:pPr>
        <w:pStyle w:val="Para2"/>
        <w:tabs>
          <w:tab w:val="clear" w:pos="1701"/>
        </w:tabs>
        <w:ind w:left="490" w:firstLine="490"/>
        <w:rPr>
          <w:rFonts w:eastAsia="SimSun"/>
          <w:sz w:val="24"/>
          <w:lang w:eastAsia="zh-CN"/>
        </w:rPr>
      </w:pPr>
      <w:r w:rsidRPr="00105568">
        <w:rPr>
          <w:rFonts w:eastAsia="SimSun"/>
          <w:sz w:val="24"/>
          <w:lang w:eastAsia="zh-CN"/>
        </w:rPr>
        <w:t>(e)</w:t>
      </w:r>
      <w:r w:rsidRPr="00105568">
        <w:rPr>
          <w:rFonts w:eastAsia="SimSun"/>
          <w:sz w:val="24"/>
          <w:lang w:eastAsia="zh-CN"/>
        </w:rPr>
        <w:tab/>
      </w:r>
      <w:r w:rsidR="00152FEE" w:rsidRPr="00105568">
        <w:rPr>
          <w:rFonts w:eastAsia="SimSun" w:hint="eastAsia"/>
          <w:sz w:val="24"/>
          <w:lang w:val="en-US" w:eastAsia="zh-CN"/>
        </w:rPr>
        <w:t>自愿</w:t>
      </w:r>
      <w:r w:rsidR="009B1616">
        <w:rPr>
          <w:rFonts w:eastAsia="SimSun" w:hint="eastAsia"/>
          <w:sz w:val="24"/>
          <w:lang w:val="en-US" w:eastAsia="zh-CN"/>
        </w:rPr>
        <w:t>同行评议</w:t>
      </w:r>
      <w:r w:rsidR="00152FEE" w:rsidRPr="00105568">
        <w:rPr>
          <w:rFonts w:eastAsia="SimSun" w:hint="eastAsia"/>
          <w:sz w:val="24"/>
          <w:lang w:val="en-US" w:eastAsia="zh-CN"/>
        </w:rPr>
        <w:t>；</w:t>
      </w:r>
    </w:p>
    <w:p w14:paraId="6EC54208" w14:textId="5DD36BB9" w:rsidR="00BF04B0" w:rsidRPr="00105568" w:rsidRDefault="00BF04B0" w:rsidP="00C34A46">
      <w:pPr>
        <w:pStyle w:val="Para2"/>
        <w:tabs>
          <w:tab w:val="clear" w:pos="1701"/>
        </w:tabs>
        <w:ind w:left="490" w:firstLine="490"/>
        <w:rPr>
          <w:rFonts w:eastAsia="SimSun"/>
          <w:sz w:val="24"/>
          <w:lang w:eastAsia="zh-CN"/>
        </w:rPr>
      </w:pPr>
      <w:r w:rsidRPr="00105568">
        <w:rPr>
          <w:rFonts w:eastAsia="SimSun"/>
          <w:sz w:val="24"/>
          <w:lang w:eastAsia="zh-CN"/>
        </w:rPr>
        <w:lastRenderedPageBreak/>
        <w:t>(f)</w:t>
      </w:r>
      <w:r w:rsidRPr="00105568">
        <w:rPr>
          <w:rFonts w:eastAsia="SimSun"/>
          <w:sz w:val="24"/>
          <w:lang w:eastAsia="zh-CN"/>
        </w:rPr>
        <w:tab/>
      </w:r>
      <w:r w:rsidR="00152FEE" w:rsidRPr="00105568">
        <w:rPr>
          <w:rFonts w:eastAsia="SimSun" w:hint="eastAsia"/>
          <w:sz w:val="24"/>
          <w:lang w:val="en-US" w:eastAsia="zh-CN"/>
        </w:rPr>
        <w:t>进一步开发和测试一个不限成员名额自愿国家审查论坛；</w:t>
      </w:r>
    </w:p>
    <w:p w14:paraId="208322C5" w14:textId="3ABB3BCF" w:rsidR="00BF04B0" w:rsidRPr="00105568" w:rsidRDefault="00BF04B0" w:rsidP="00C34A46">
      <w:pPr>
        <w:pStyle w:val="Para2"/>
        <w:tabs>
          <w:tab w:val="clear" w:pos="1701"/>
        </w:tabs>
        <w:ind w:left="490" w:firstLine="490"/>
        <w:rPr>
          <w:rFonts w:eastAsia="SimSun"/>
          <w:sz w:val="24"/>
          <w:lang w:eastAsia="zh-CN"/>
        </w:rPr>
      </w:pPr>
      <w:r w:rsidRPr="00105568">
        <w:rPr>
          <w:rFonts w:eastAsia="SimSun"/>
          <w:sz w:val="24"/>
          <w:lang w:eastAsia="zh-CN"/>
        </w:rPr>
        <w:t>(g)</w:t>
      </w:r>
      <w:r w:rsidRPr="00105568">
        <w:rPr>
          <w:rFonts w:eastAsia="SimSun"/>
          <w:sz w:val="24"/>
          <w:lang w:eastAsia="zh-CN"/>
        </w:rPr>
        <w:tab/>
      </w:r>
      <w:r w:rsidR="00152FEE" w:rsidRPr="00105568">
        <w:rPr>
          <w:rFonts w:eastAsia="SimSun" w:hint="eastAsia"/>
          <w:sz w:val="24"/>
          <w:lang w:val="en-US" w:eastAsia="zh-CN"/>
        </w:rPr>
        <w:t>关于非国家行为体对《昆明</w:t>
      </w:r>
      <w:r w:rsidR="00152FEE" w:rsidRPr="00105568">
        <w:rPr>
          <w:rFonts w:eastAsia="SimSun" w:hint="eastAsia"/>
          <w:sz w:val="24"/>
          <w:lang w:val="en-US" w:eastAsia="zh-CN"/>
        </w:rPr>
        <w:t>-</w:t>
      </w:r>
      <w:r w:rsidR="00152FEE" w:rsidRPr="00105568">
        <w:rPr>
          <w:rFonts w:eastAsia="SimSun" w:hint="eastAsia"/>
          <w:sz w:val="24"/>
          <w:lang w:val="en-US" w:eastAsia="zh-CN"/>
        </w:rPr>
        <w:t>蒙特利尔全球生物多样性框架》所做承诺的信息。</w:t>
      </w:r>
    </w:p>
    <w:p w14:paraId="0AC218F3" w14:textId="08524F75" w:rsidR="00B36648" w:rsidRPr="00105568" w:rsidRDefault="00834999" w:rsidP="00C34A46">
      <w:pPr>
        <w:pStyle w:val="Para10"/>
        <w:tabs>
          <w:tab w:val="clear" w:pos="1134"/>
        </w:tabs>
        <w:ind w:left="490" w:firstLine="0"/>
        <w:rPr>
          <w:rFonts w:eastAsia="SimSun"/>
          <w:lang w:eastAsia="zh-CN"/>
        </w:rPr>
      </w:pPr>
      <w:r w:rsidRPr="00105568">
        <w:rPr>
          <w:rFonts w:eastAsia="SimSun" w:hint="eastAsia"/>
          <w:lang w:val="en-US" w:eastAsia="zh-CN"/>
        </w:rPr>
        <w:t>缔约方大会还在第</w:t>
      </w:r>
      <w:r w:rsidRPr="00105568">
        <w:rPr>
          <w:rFonts w:eastAsia="SimSun" w:hint="eastAsia"/>
          <w:lang w:val="en-US" w:eastAsia="zh-CN"/>
        </w:rPr>
        <w:t xml:space="preserve"> 15/6 </w:t>
      </w:r>
      <w:r w:rsidRPr="00105568">
        <w:rPr>
          <w:rFonts w:eastAsia="SimSun" w:hint="eastAsia"/>
          <w:lang w:val="en-US" w:eastAsia="zh-CN"/>
        </w:rPr>
        <w:t>号决定（第</w:t>
      </w:r>
      <w:r w:rsidRPr="00105568">
        <w:rPr>
          <w:rFonts w:eastAsia="SimSun" w:hint="eastAsia"/>
          <w:lang w:val="en-US" w:eastAsia="zh-CN"/>
        </w:rPr>
        <w:t xml:space="preserve"> 29 </w:t>
      </w:r>
      <w:r w:rsidRPr="00105568">
        <w:rPr>
          <w:rFonts w:eastAsia="SimSun" w:hint="eastAsia"/>
          <w:lang w:val="en-US" w:eastAsia="zh-CN"/>
        </w:rPr>
        <w:t>段）中请执行秘书支持</w:t>
      </w:r>
      <w:r w:rsidR="00722162" w:rsidRPr="00105568">
        <w:rPr>
          <w:rFonts w:eastAsia="SimSun" w:hint="eastAsia"/>
          <w:lang w:val="en-US" w:eastAsia="zh-CN"/>
        </w:rPr>
        <w:t>把</w:t>
      </w:r>
      <w:r w:rsidRPr="00105568">
        <w:rPr>
          <w:rFonts w:eastAsia="SimSun" w:hint="eastAsia"/>
          <w:lang w:val="en-US" w:eastAsia="zh-CN"/>
        </w:rPr>
        <w:t>强化的多层面规划、监测、报告和审查办法</w:t>
      </w:r>
      <w:r w:rsidR="00722162" w:rsidRPr="00105568">
        <w:rPr>
          <w:rFonts w:eastAsia="SimSun" w:hint="eastAsia"/>
          <w:lang w:val="en-US" w:eastAsia="zh-CN"/>
        </w:rPr>
        <w:t>付诸</w:t>
      </w:r>
      <w:r w:rsidR="00D92F4C" w:rsidRPr="00105568">
        <w:rPr>
          <w:rFonts w:eastAsia="SimSun" w:hint="eastAsia"/>
          <w:lang w:val="en-US" w:eastAsia="zh-CN"/>
        </w:rPr>
        <w:t>实施</w:t>
      </w:r>
      <w:r w:rsidRPr="00105568">
        <w:rPr>
          <w:rFonts w:eastAsia="SimSun" w:hint="eastAsia"/>
          <w:lang w:val="en-US" w:eastAsia="zh-CN"/>
        </w:rPr>
        <w:t>，包括具体组成部分的</w:t>
      </w:r>
      <w:r w:rsidR="00D92F4C" w:rsidRPr="00105568">
        <w:rPr>
          <w:rFonts w:eastAsia="SimSun" w:hint="eastAsia"/>
          <w:lang w:val="en-US" w:eastAsia="zh-CN"/>
        </w:rPr>
        <w:t>实施</w:t>
      </w:r>
      <w:r w:rsidRPr="00105568">
        <w:rPr>
          <w:rFonts w:eastAsia="SimSun" w:hint="eastAsia"/>
          <w:lang w:val="en-US" w:eastAsia="zh-CN"/>
        </w:rPr>
        <w:t>，为此进一步开发在线报告工具和决定跟踪工具，并通过伙伴关系开展合作。本说明报告了</w:t>
      </w:r>
      <w:r w:rsidR="00722162" w:rsidRPr="00105568">
        <w:rPr>
          <w:rFonts w:eastAsia="SimSun" w:hint="eastAsia"/>
          <w:lang w:val="en-US" w:eastAsia="zh-CN"/>
        </w:rPr>
        <w:t>把</w:t>
      </w:r>
      <w:r w:rsidRPr="00105568">
        <w:rPr>
          <w:rFonts w:eastAsia="SimSun" w:hint="eastAsia"/>
          <w:lang w:val="en-US" w:eastAsia="zh-CN"/>
        </w:rPr>
        <w:t>强化的多层面规划、监测、报告和审查办法</w:t>
      </w:r>
      <w:r w:rsidR="00722162" w:rsidRPr="00105568">
        <w:rPr>
          <w:rFonts w:eastAsia="SimSun" w:hint="eastAsia"/>
          <w:lang w:val="en-US" w:eastAsia="zh-CN"/>
        </w:rPr>
        <w:t>付诸</w:t>
      </w:r>
      <w:r w:rsidRPr="00105568">
        <w:rPr>
          <w:rFonts w:eastAsia="SimSun" w:hint="eastAsia"/>
          <w:lang w:val="en-US" w:eastAsia="zh-CN"/>
        </w:rPr>
        <w:t>实施</w:t>
      </w:r>
      <w:r w:rsidR="00722162" w:rsidRPr="00105568">
        <w:rPr>
          <w:rFonts w:eastAsia="SimSun" w:hint="eastAsia"/>
          <w:lang w:val="en-US" w:eastAsia="zh-CN"/>
        </w:rPr>
        <w:t>的</w:t>
      </w:r>
      <w:r w:rsidRPr="00105568">
        <w:rPr>
          <w:rFonts w:eastAsia="SimSun" w:hint="eastAsia"/>
          <w:lang w:val="en-US" w:eastAsia="zh-CN"/>
        </w:rPr>
        <w:t>进度，并载有一份建议草案的要素，供执行问题附属机构第四次会议审议。本说明的两个增编分别涉及不限成员名额自愿国家审查论坛的运作方式</w:t>
      </w:r>
      <w:r w:rsidRPr="00105568">
        <w:rPr>
          <w:rFonts w:eastAsia="SimSun" w:hint="eastAsia"/>
          <w:lang w:val="en-US" w:eastAsia="zh-CN"/>
        </w:rPr>
        <w:t xml:space="preserve"> </w:t>
      </w:r>
      <w:r w:rsidRPr="00105568">
        <w:rPr>
          <w:rFonts w:eastAsia="SimSun" w:hint="eastAsia"/>
          <w:lang w:val="en-US" w:eastAsia="zh-CN"/>
        </w:rPr>
        <w:t>（</w:t>
      </w:r>
      <w:r w:rsidRPr="00105568">
        <w:rPr>
          <w:rFonts w:eastAsia="SimSun" w:hint="eastAsia"/>
          <w:lang w:val="en-US" w:eastAsia="zh-CN"/>
        </w:rPr>
        <w:t>CBD/SBI/4/4/Add.1</w:t>
      </w:r>
      <w:r w:rsidRPr="00105568">
        <w:rPr>
          <w:rFonts w:eastAsia="SimSun" w:hint="eastAsia"/>
          <w:lang w:val="en-US" w:eastAsia="zh-CN"/>
        </w:rPr>
        <w:t>）和对《框架》集体执行进度进行全球审查的程序（</w:t>
      </w:r>
      <w:r w:rsidRPr="00105568">
        <w:rPr>
          <w:rFonts w:eastAsia="SimSun" w:hint="eastAsia"/>
          <w:lang w:val="en-US" w:eastAsia="zh-CN"/>
        </w:rPr>
        <w:t>CBD/SBI/4/4/Add.2</w:t>
      </w:r>
      <w:r w:rsidRPr="00105568">
        <w:rPr>
          <w:rFonts w:eastAsia="SimSun" w:hint="eastAsia"/>
          <w:lang w:val="en-US" w:eastAsia="zh-CN"/>
        </w:rPr>
        <w:t>）。</w:t>
      </w:r>
    </w:p>
    <w:p w14:paraId="77126ED0" w14:textId="365EE563" w:rsidR="00BF04B0" w:rsidRPr="00105568" w:rsidRDefault="00D92F4C" w:rsidP="00C34A46">
      <w:pPr>
        <w:pStyle w:val="Para10"/>
        <w:tabs>
          <w:tab w:val="clear" w:pos="1134"/>
        </w:tabs>
        <w:ind w:left="490" w:firstLine="0"/>
        <w:rPr>
          <w:rFonts w:eastAsia="SimSun"/>
          <w:lang w:eastAsia="zh-CN"/>
        </w:rPr>
      </w:pPr>
      <w:r w:rsidRPr="00105568">
        <w:rPr>
          <w:rFonts w:eastAsia="SimSun" w:hint="eastAsia"/>
          <w:lang w:val="en-US" w:eastAsia="zh-CN"/>
        </w:rPr>
        <w:t xml:space="preserve">CBD/SBI/4/INF/4 </w:t>
      </w:r>
      <w:r w:rsidRPr="00105568">
        <w:rPr>
          <w:rFonts w:eastAsia="SimSun" w:hint="eastAsia"/>
          <w:lang w:val="en-US" w:eastAsia="zh-CN"/>
        </w:rPr>
        <w:t>号文件提供信息，说明对于</w:t>
      </w:r>
      <w:r w:rsidR="00722162" w:rsidRPr="00105568">
        <w:rPr>
          <w:rFonts w:eastAsia="SimSun" w:hint="eastAsia"/>
          <w:lang w:val="en-US" w:eastAsia="zh-CN"/>
        </w:rPr>
        <w:t>把</w:t>
      </w:r>
      <w:r w:rsidRPr="00105568">
        <w:rPr>
          <w:rFonts w:eastAsia="SimSun" w:hint="eastAsia"/>
          <w:lang w:val="en-US" w:eastAsia="zh-CN"/>
        </w:rPr>
        <w:t>强化的规划、监测、报告和审查办法</w:t>
      </w:r>
      <w:r w:rsidR="00722162" w:rsidRPr="00105568">
        <w:rPr>
          <w:rFonts w:eastAsia="SimSun" w:hint="eastAsia"/>
          <w:lang w:val="en-US" w:eastAsia="zh-CN"/>
        </w:rPr>
        <w:t>付诸实施而言</w:t>
      </w:r>
      <w:r w:rsidRPr="00105568">
        <w:rPr>
          <w:rFonts w:eastAsia="SimSun" w:hint="eastAsia"/>
          <w:lang w:val="en-US" w:eastAsia="zh-CN"/>
        </w:rPr>
        <w:t>至关重要的伙伴关系、协调与合作问题。</w:t>
      </w:r>
      <w:r w:rsidRPr="00105568">
        <w:rPr>
          <w:rFonts w:eastAsia="SimSun" w:hint="eastAsia"/>
          <w:lang w:val="en-US" w:eastAsia="zh-CN"/>
        </w:rPr>
        <w:t xml:space="preserve">CBD/SBI/4/INF/5 </w:t>
      </w:r>
      <w:r w:rsidRPr="00105568">
        <w:rPr>
          <w:rFonts w:eastAsia="SimSun" w:hint="eastAsia"/>
          <w:lang w:val="en-US" w:eastAsia="zh-CN"/>
        </w:rPr>
        <w:t>号文件提供信息，说明为加强决定跟踪工具的功能而进行的工作。</w:t>
      </w:r>
      <w:r w:rsidRPr="00105568">
        <w:rPr>
          <w:rFonts w:eastAsia="SimSun" w:hint="eastAsia"/>
          <w:lang w:val="en-US" w:eastAsia="zh-CN"/>
        </w:rPr>
        <w:t xml:space="preserve"> </w:t>
      </w:r>
      <w:r w:rsidRPr="00105568">
        <w:rPr>
          <w:rFonts w:eastAsia="SimSun" w:hint="eastAsia"/>
          <w:lang w:val="en-US" w:eastAsia="zh-CN"/>
        </w:rPr>
        <w:t>科学、技术和工艺咨询附属机构</w:t>
      </w:r>
      <w:r w:rsidR="00B95B2F">
        <w:rPr>
          <w:rFonts w:eastAsia="SimSun" w:hint="eastAsia"/>
          <w:lang w:val="en-US" w:eastAsia="zh-CN"/>
        </w:rPr>
        <w:t>（科咨机构）</w:t>
      </w:r>
      <w:r w:rsidRPr="00105568">
        <w:rPr>
          <w:rFonts w:eastAsia="SimSun" w:hint="eastAsia"/>
          <w:lang w:val="en-US" w:eastAsia="zh-CN"/>
        </w:rPr>
        <w:t>第二十六次会议正在审议关于运用缔约方大会在第</w:t>
      </w:r>
      <w:r w:rsidRPr="00105568">
        <w:rPr>
          <w:rFonts w:eastAsia="SimSun" w:hint="eastAsia"/>
          <w:lang w:val="en-US" w:eastAsia="zh-CN"/>
        </w:rPr>
        <w:t xml:space="preserve"> 15/5 </w:t>
      </w:r>
      <w:r w:rsidRPr="00105568">
        <w:rPr>
          <w:rFonts w:eastAsia="SimSun" w:hint="eastAsia"/>
          <w:lang w:val="en-US" w:eastAsia="zh-CN"/>
        </w:rPr>
        <w:t>号决定中所通过指标的建议。</w:t>
      </w:r>
    </w:p>
    <w:p w14:paraId="19322B0F" w14:textId="55C706C2" w:rsidR="00BF04B0" w:rsidRPr="00105568" w:rsidRDefault="00722162" w:rsidP="00C34A46">
      <w:pPr>
        <w:pStyle w:val="Heading1"/>
        <w:numPr>
          <w:ilvl w:val="0"/>
          <w:numId w:val="75"/>
        </w:numPr>
        <w:ind w:left="490" w:hanging="490"/>
        <w:rPr>
          <w:rFonts w:eastAsia="SimSun" w:cs="Times New Roman"/>
          <w:lang w:eastAsia="zh-CN"/>
        </w:rPr>
      </w:pPr>
      <w:r w:rsidRPr="00105568">
        <w:rPr>
          <w:rFonts w:eastAsia="SimSun" w:cs="Times New Roman" w:hint="eastAsia"/>
          <w:lang w:val="en-US" w:eastAsia="zh-CN"/>
        </w:rPr>
        <w:t>把强化的多层面规划、监测、报告和审查</w:t>
      </w:r>
      <w:r w:rsidRPr="00105568">
        <w:rPr>
          <w:rFonts w:eastAsia="SimSun" w:cs="Times New Roman" w:hint="eastAsia"/>
          <w:lang w:val="it-IT" w:eastAsia="zh-CN"/>
        </w:rPr>
        <w:t>办法付诸实施</w:t>
      </w:r>
    </w:p>
    <w:p w14:paraId="34AA9DEA" w14:textId="218DC017" w:rsidR="00BF04B0" w:rsidRPr="00105568" w:rsidRDefault="00BF04B0" w:rsidP="00C34A46">
      <w:pPr>
        <w:pStyle w:val="Heading2"/>
        <w:ind w:left="490" w:hanging="490"/>
        <w:jc w:val="left"/>
        <w:rPr>
          <w:rFonts w:eastAsia="SimSun" w:cs="Times New Roman"/>
          <w:lang w:eastAsia="zh-CN"/>
        </w:rPr>
      </w:pPr>
      <w:bookmarkStart w:id="3" w:name="_Hlk142819823"/>
      <w:r w:rsidRPr="00105568">
        <w:rPr>
          <w:rFonts w:eastAsia="SimSun" w:cs="Times New Roman"/>
          <w:lang w:eastAsia="zh-CN"/>
        </w:rPr>
        <w:t>A.</w:t>
      </w:r>
      <w:r w:rsidRPr="00105568">
        <w:rPr>
          <w:rFonts w:eastAsia="SimSun" w:cs="Times New Roman"/>
          <w:lang w:eastAsia="zh-CN"/>
        </w:rPr>
        <w:tab/>
      </w:r>
      <w:r w:rsidR="00722162" w:rsidRPr="00105568">
        <w:rPr>
          <w:rFonts w:eastAsia="SimSun" w:cs="Times New Roman" w:hint="eastAsia"/>
          <w:lang w:val="en-US" w:eastAsia="zh-CN"/>
        </w:rPr>
        <w:t>推动采用在线报告工具来提交国家生物多样性战略和行动计划及国家目标</w:t>
      </w:r>
    </w:p>
    <w:p w14:paraId="1078EE15" w14:textId="154B0748" w:rsidR="00BF04B0" w:rsidRPr="00105568" w:rsidRDefault="00D76C65" w:rsidP="00C34A46">
      <w:pPr>
        <w:pStyle w:val="Para10"/>
        <w:tabs>
          <w:tab w:val="clear" w:pos="1134"/>
        </w:tabs>
        <w:ind w:left="490" w:firstLine="0"/>
        <w:rPr>
          <w:rFonts w:eastAsia="SimSun"/>
          <w:lang w:eastAsia="zh-CN"/>
        </w:rPr>
      </w:pPr>
      <w:r w:rsidRPr="00105568">
        <w:rPr>
          <w:rFonts w:eastAsia="SimSun" w:hint="eastAsia"/>
          <w:lang w:val="en-US" w:eastAsia="zh-CN"/>
        </w:rPr>
        <w:t>缔约方大会第</w:t>
      </w:r>
      <w:r w:rsidRPr="00105568">
        <w:rPr>
          <w:rFonts w:eastAsia="SimSun" w:hint="eastAsia"/>
          <w:lang w:val="en-US" w:eastAsia="zh-CN"/>
        </w:rPr>
        <w:t xml:space="preserve"> 15/6 </w:t>
      </w:r>
      <w:r w:rsidRPr="00105568">
        <w:rPr>
          <w:rFonts w:eastAsia="SimSun" w:hint="eastAsia"/>
          <w:lang w:val="en-US" w:eastAsia="zh-CN"/>
        </w:rPr>
        <w:t>号决定请缔约方于缔约方大会第十六届会议之前提交其经过修订和更新的国家生物多样性战略和行动计划（第</w:t>
      </w:r>
      <w:r w:rsidRPr="00105568">
        <w:rPr>
          <w:rFonts w:eastAsia="SimSun" w:hint="eastAsia"/>
          <w:lang w:val="en-US" w:eastAsia="zh-CN"/>
        </w:rPr>
        <w:t xml:space="preserve"> 6 </w:t>
      </w:r>
      <w:r w:rsidRPr="00105568">
        <w:rPr>
          <w:rFonts w:eastAsia="SimSun" w:hint="eastAsia"/>
          <w:lang w:val="en-US" w:eastAsia="zh-CN"/>
        </w:rPr>
        <w:t>段）。缔约方大会同一项决定还请届时无法这样做的缔约方</w:t>
      </w:r>
      <w:r w:rsidRPr="00105568">
        <w:rPr>
          <w:rFonts w:eastAsia="SimSun" w:hint="eastAsia"/>
          <w:lang w:val="en-GB" w:eastAsia="zh-CN"/>
        </w:rPr>
        <w:t>于缔约方大会第十六届会议之前先提交一份按照该决定附件一所载报告模板拟定的单独</w:t>
      </w:r>
      <w:r w:rsidR="00682F9A" w:rsidRPr="00105568">
        <w:rPr>
          <w:rFonts w:eastAsia="SimSun" w:hint="eastAsia"/>
          <w:lang w:val="en-GB" w:eastAsia="zh-CN"/>
        </w:rPr>
        <w:t>提交的文件</w:t>
      </w:r>
      <w:r w:rsidRPr="00105568">
        <w:rPr>
          <w:rFonts w:eastAsia="SimSun" w:hint="eastAsia"/>
          <w:lang w:val="en-GB" w:eastAsia="zh-CN"/>
        </w:rPr>
        <w:t>，酌情通报体现《昆明</w:t>
      </w:r>
      <w:r w:rsidRPr="00105568">
        <w:rPr>
          <w:rFonts w:eastAsia="SimSun"/>
          <w:lang w:val="en-GB" w:eastAsia="zh-CN"/>
        </w:rPr>
        <w:t>-</w:t>
      </w:r>
      <w:r w:rsidRPr="00105568">
        <w:rPr>
          <w:rFonts w:eastAsia="SimSun" w:hint="eastAsia"/>
          <w:lang w:val="en-GB" w:eastAsia="zh-CN"/>
        </w:rPr>
        <w:t>蒙特利尔全球生物多样性框架》所有长期目标和行动目标的那些国家目标，包括</w:t>
      </w:r>
      <w:r w:rsidR="00103714">
        <w:rPr>
          <w:rFonts w:eastAsia="SimSun" w:hint="eastAsia"/>
          <w:lang w:val="en-GB" w:eastAsia="zh-CN"/>
        </w:rPr>
        <w:t>与</w:t>
      </w:r>
      <w:r w:rsidRPr="00105568">
        <w:rPr>
          <w:rFonts w:eastAsia="SimSun" w:hint="eastAsia"/>
          <w:lang w:val="en-GB" w:eastAsia="zh-CN"/>
        </w:rPr>
        <w:t>所有执行手段</w:t>
      </w:r>
      <w:r w:rsidR="00103714">
        <w:rPr>
          <w:rFonts w:eastAsia="SimSun" w:hint="eastAsia"/>
          <w:lang w:val="en-GB" w:eastAsia="zh-CN"/>
        </w:rPr>
        <w:t>有关</w:t>
      </w:r>
      <w:r w:rsidRPr="00105568">
        <w:rPr>
          <w:rFonts w:eastAsia="SimSun" w:hint="eastAsia"/>
          <w:lang w:val="en-GB" w:eastAsia="zh-CN"/>
        </w:rPr>
        <w:t>的国家目标，后再提交完整的国家生物多样性战略和行动计划（第</w:t>
      </w:r>
      <w:r w:rsidRPr="00105568">
        <w:rPr>
          <w:rFonts w:eastAsia="SimSun" w:hint="eastAsia"/>
          <w:lang w:val="en-GB" w:eastAsia="zh-CN"/>
        </w:rPr>
        <w:t>7</w:t>
      </w:r>
      <w:r w:rsidRPr="00105568">
        <w:rPr>
          <w:rFonts w:eastAsia="SimSun"/>
          <w:lang w:val="en-GB" w:eastAsia="zh-CN"/>
        </w:rPr>
        <w:t>段</w:t>
      </w:r>
      <w:r w:rsidRPr="00105568">
        <w:rPr>
          <w:rFonts w:eastAsia="SimSun" w:hint="eastAsia"/>
          <w:lang w:val="en-GB" w:eastAsia="zh-CN"/>
        </w:rPr>
        <w:t>）。</w:t>
      </w:r>
    </w:p>
    <w:p w14:paraId="118C5DAD" w14:textId="04D2152D" w:rsidR="00BF04B0" w:rsidRPr="00105568" w:rsidRDefault="00682F9A" w:rsidP="00C34A46">
      <w:pPr>
        <w:pStyle w:val="Para10"/>
        <w:tabs>
          <w:tab w:val="clear" w:pos="1134"/>
        </w:tabs>
        <w:ind w:left="490" w:firstLine="0"/>
        <w:rPr>
          <w:rFonts w:eastAsia="SimSun"/>
          <w:lang w:eastAsia="zh-CN"/>
        </w:rPr>
      </w:pPr>
      <w:r w:rsidRPr="00105568">
        <w:rPr>
          <w:rFonts w:eastAsia="SimSun" w:hint="eastAsia"/>
          <w:lang w:val="en-US" w:eastAsia="zh-CN"/>
        </w:rPr>
        <w:t>为协助使用第</w:t>
      </w:r>
      <w:r w:rsidRPr="00105568">
        <w:rPr>
          <w:rFonts w:eastAsia="SimSun" w:hint="eastAsia"/>
          <w:lang w:val="en-US" w:eastAsia="zh-CN"/>
        </w:rPr>
        <w:t xml:space="preserve"> 15/6 </w:t>
      </w:r>
      <w:r w:rsidRPr="00105568">
        <w:rPr>
          <w:rFonts w:eastAsia="SimSun" w:hint="eastAsia"/>
          <w:lang w:val="en-US" w:eastAsia="zh-CN"/>
        </w:rPr>
        <w:t>号决定附件一提供的模板来提交国家目标，秘书处制定了关于《框架》行动目标的补充指导，可在《公约》网站上查阅。</w:t>
      </w:r>
      <w:r w:rsidRPr="00105568">
        <w:rPr>
          <w:rFonts w:eastAsia="SimSun"/>
          <w:vertAlign w:val="superscript"/>
          <w:lang w:val="en-GB"/>
        </w:rPr>
        <w:footnoteReference w:id="3"/>
      </w:r>
      <w:r w:rsidRPr="00105568">
        <w:rPr>
          <w:rFonts w:eastAsia="SimSun" w:hint="eastAsia"/>
          <w:lang w:val="en-US" w:eastAsia="zh-CN"/>
        </w:rPr>
        <w:t xml:space="preserve"> </w:t>
      </w:r>
      <w:r w:rsidRPr="00105568">
        <w:rPr>
          <w:rFonts w:eastAsia="SimSun" w:hint="eastAsia"/>
          <w:lang w:val="en-US" w:eastAsia="zh-CN"/>
        </w:rPr>
        <w:t>秘书处进一步开发了在线报告工具的功能，用联合国的六种正式语文提供。</w:t>
      </w:r>
      <w:r w:rsidRPr="00105568">
        <w:rPr>
          <w:rFonts w:eastAsia="SimSun"/>
          <w:vertAlign w:val="superscript"/>
          <w:lang w:val="en-GB"/>
        </w:rPr>
        <w:footnoteReference w:id="4"/>
      </w:r>
      <w:r w:rsidRPr="00105568">
        <w:rPr>
          <w:rFonts w:eastAsia="SimSun" w:hint="eastAsia"/>
          <w:lang w:val="en-US" w:eastAsia="zh-CN"/>
        </w:rPr>
        <w:t xml:space="preserve"> </w:t>
      </w:r>
      <w:r w:rsidRPr="00105568">
        <w:rPr>
          <w:rFonts w:eastAsia="SimSun" w:hint="eastAsia"/>
          <w:lang w:val="en-US" w:eastAsia="zh-CN"/>
        </w:rPr>
        <w:t>在</w:t>
      </w:r>
      <w:r w:rsidR="00B95B2F">
        <w:rPr>
          <w:rFonts w:eastAsia="SimSun" w:hint="eastAsia"/>
          <w:lang w:val="en-US" w:eastAsia="zh-CN"/>
        </w:rPr>
        <w:t>科咨机构</w:t>
      </w:r>
      <w:r w:rsidRPr="00105568">
        <w:rPr>
          <w:rFonts w:eastAsia="SimSun" w:hint="eastAsia"/>
          <w:lang w:val="en-US" w:eastAsia="zh-CN"/>
        </w:rPr>
        <w:t>第二十五次会议之前</w:t>
      </w:r>
      <w:r w:rsidR="00103714">
        <w:rPr>
          <w:rFonts w:eastAsia="SimSun" w:hint="eastAsia"/>
          <w:lang w:val="en-US" w:eastAsia="zh-CN"/>
        </w:rPr>
        <w:t>对</w:t>
      </w:r>
      <w:r w:rsidRPr="00105568">
        <w:rPr>
          <w:rFonts w:eastAsia="SimSun" w:hint="eastAsia"/>
          <w:lang w:val="en-US" w:eastAsia="zh-CN"/>
        </w:rPr>
        <w:t>该工具的功能</w:t>
      </w:r>
      <w:r w:rsidR="00103714">
        <w:rPr>
          <w:rFonts w:eastAsia="SimSun" w:hint="eastAsia"/>
          <w:lang w:val="en-US" w:eastAsia="zh-CN"/>
        </w:rPr>
        <w:t>进行了</w:t>
      </w:r>
      <w:r w:rsidR="00103714" w:rsidRPr="00105568">
        <w:rPr>
          <w:rFonts w:eastAsia="SimSun" w:hint="eastAsia"/>
          <w:lang w:val="en-US" w:eastAsia="zh-CN"/>
        </w:rPr>
        <w:t>测试</w:t>
      </w:r>
      <w:r w:rsidRPr="00105568">
        <w:rPr>
          <w:rFonts w:eastAsia="SimSun" w:hint="eastAsia"/>
          <w:lang w:val="en-US" w:eastAsia="zh-CN"/>
        </w:rPr>
        <w:t>，并在该次会议上推出</w:t>
      </w:r>
      <w:r w:rsidR="00103714">
        <w:rPr>
          <w:rFonts w:eastAsia="SimSun" w:hint="eastAsia"/>
          <w:lang w:val="en-US" w:eastAsia="zh-CN"/>
        </w:rPr>
        <w:t>了</w:t>
      </w:r>
      <w:r w:rsidRPr="00105568">
        <w:rPr>
          <w:rFonts w:eastAsia="SimSun" w:hint="eastAsia"/>
          <w:lang w:val="en-US" w:eastAsia="zh-CN"/>
        </w:rPr>
        <w:t>这一工具。</w:t>
      </w:r>
      <w:r w:rsidRPr="00105568">
        <w:rPr>
          <w:rFonts w:eastAsia="SimSun"/>
          <w:vertAlign w:val="superscript"/>
          <w:lang w:val="en-GB"/>
        </w:rPr>
        <w:footnoteReference w:id="5"/>
      </w:r>
      <w:r w:rsidRPr="00105568">
        <w:rPr>
          <w:rFonts w:eastAsia="SimSun"/>
          <w:lang w:val="en-GB" w:eastAsia="zh-CN"/>
        </w:rPr>
        <w:t xml:space="preserve"> </w:t>
      </w:r>
      <w:r w:rsidRPr="00105568">
        <w:rPr>
          <w:rFonts w:eastAsia="SimSun" w:hint="eastAsia"/>
          <w:lang w:val="en-US" w:eastAsia="zh-CN"/>
        </w:rPr>
        <w:t xml:space="preserve"> </w:t>
      </w:r>
      <w:r w:rsidRPr="00105568">
        <w:rPr>
          <w:rFonts w:eastAsia="SimSun" w:hint="eastAsia"/>
          <w:lang w:val="en-US" w:eastAsia="zh-CN"/>
        </w:rPr>
        <w:t>在线提供了指导缔约方使用该工具的信息，并澄清了提交模板不同部分所要求的信息类型，正在制订更多的指导</w:t>
      </w:r>
      <w:r w:rsidR="00103714">
        <w:rPr>
          <w:rFonts w:eastAsia="SimSun" w:hint="eastAsia"/>
          <w:lang w:val="en-US" w:eastAsia="zh-CN"/>
        </w:rPr>
        <w:t>意见</w:t>
      </w:r>
      <w:r w:rsidRPr="00105568">
        <w:rPr>
          <w:rFonts w:eastAsia="SimSun" w:hint="eastAsia"/>
          <w:lang w:val="en-US" w:eastAsia="zh-CN"/>
        </w:rPr>
        <w:t>。在线报告工具使缔约方既可以在一份单独提交</w:t>
      </w:r>
      <w:r w:rsidR="00103714" w:rsidRPr="00105568">
        <w:rPr>
          <w:rFonts w:eastAsia="SimSun" w:hint="eastAsia"/>
          <w:lang w:val="en-US" w:eastAsia="zh-CN"/>
        </w:rPr>
        <w:t>的</w:t>
      </w:r>
      <w:r w:rsidRPr="00105568">
        <w:rPr>
          <w:rFonts w:eastAsia="SimSun" w:hint="eastAsia"/>
          <w:lang w:val="en-US" w:eastAsia="zh-CN"/>
        </w:rPr>
        <w:t>文件中通报国家目标，也可以在上传国家生物多样性战略和行动计划时提交这些目标。</w:t>
      </w:r>
      <w:r w:rsidR="00BF04B0" w:rsidRPr="00105568">
        <w:rPr>
          <w:rFonts w:eastAsia="SimSun"/>
          <w:lang w:eastAsia="zh-CN"/>
        </w:rPr>
        <w:t xml:space="preserve"> </w:t>
      </w:r>
    </w:p>
    <w:p w14:paraId="50F2673A" w14:textId="5063541C" w:rsidR="00BF04B0" w:rsidRPr="00105568" w:rsidRDefault="00BF04B0" w:rsidP="00C34A46">
      <w:pPr>
        <w:pStyle w:val="Heading2"/>
        <w:ind w:left="490" w:hanging="490"/>
        <w:jc w:val="left"/>
        <w:rPr>
          <w:rFonts w:eastAsia="SimSun" w:cs="Times New Roman"/>
          <w:lang w:eastAsia="zh-CN"/>
        </w:rPr>
      </w:pPr>
      <w:r w:rsidRPr="00105568">
        <w:rPr>
          <w:rFonts w:eastAsia="SimSun" w:cs="Times New Roman"/>
          <w:lang w:eastAsia="zh-CN"/>
        </w:rPr>
        <w:t>B.</w:t>
      </w:r>
      <w:r w:rsidRPr="00105568">
        <w:rPr>
          <w:rFonts w:eastAsia="SimSun" w:cs="Times New Roman"/>
          <w:lang w:eastAsia="zh-CN"/>
        </w:rPr>
        <w:tab/>
      </w:r>
      <w:r w:rsidR="00682F9A" w:rsidRPr="00105568">
        <w:rPr>
          <w:rFonts w:eastAsia="SimSun" w:cs="Times New Roman" w:hint="eastAsia"/>
          <w:lang w:val="en-US" w:eastAsia="zh-CN"/>
        </w:rPr>
        <w:t>进一步开发国家报告模板和在线报告工具，使其能够用于提交报告</w:t>
      </w:r>
    </w:p>
    <w:p w14:paraId="7E6EEA71" w14:textId="05566998" w:rsidR="00BF04B0" w:rsidRPr="00105568" w:rsidRDefault="000C5842" w:rsidP="00C34A46">
      <w:pPr>
        <w:pStyle w:val="Para10"/>
        <w:tabs>
          <w:tab w:val="clear" w:pos="1134"/>
        </w:tabs>
        <w:ind w:left="490" w:firstLine="0"/>
        <w:rPr>
          <w:rFonts w:eastAsia="SimSun"/>
          <w:lang w:eastAsia="zh-CN"/>
        </w:rPr>
      </w:pPr>
      <w:r w:rsidRPr="00105568">
        <w:rPr>
          <w:rFonts w:eastAsia="SimSun" w:hint="eastAsia"/>
          <w:lang w:val="en-US" w:eastAsia="zh-CN"/>
        </w:rPr>
        <w:t>缔约方大会第</w:t>
      </w:r>
      <w:r w:rsidRPr="00105568">
        <w:rPr>
          <w:rFonts w:eastAsia="SimSun" w:hint="eastAsia"/>
          <w:lang w:val="en-US" w:eastAsia="zh-CN"/>
        </w:rPr>
        <w:t xml:space="preserve"> 15/6 </w:t>
      </w:r>
      <w:r w:rsidRPr="00105568">
        <w:rPr>
          <w:rFonts w:eastAsia="SimSun" w:hint="eastAsia"/>
          <w:lang w:val="en-US" w:eastAsia="zh-CN"/>
        </w:rPr>
        <w:t>号决定（第</w:t>
      </w:r>
      <w:r w:rsidRPr="00105568">
        <w:rPr>
          <w:rFonts w:eastAsia="SimSun" w:hint="eastAsia"/>
          <w:lang w:val="en-US" w:eastAsia="zh-CN"/>
        </w:rPr>
        <w:t xml:space="preserve"> 10 </w:t>
      </w:r>
      <w:r w:rsidRPr="00105568">
        <w:rPr>
          <w:rFonts w:eastAsia="SimSun" w:hint="eastAsia"/>
          <w:lang w:val="en-US" w:eastAsia="zh-CN"/>
        </w:rPr>
        <w:t>段）通过了该决定附件二所载第七次和第八次国家报告的准则，包括报告模板草案。缔约方大会同一项决定（第</w:t>
      </w:r>
      <w:r w:rsidRPr="00105568">
        <w:rPr>
          <w:rFonts w:eastAsia="SimSun" w:hint="eastAsia"/>
          <w:lang w:val="en-US" w:eastAsia="zh-CN"/>
        </w:rPr>
        <w:t xml:space="preserve"> 29 </w:t>
      </w:r>
      <w:r w:rsidRPr="00105568">
        <w:rPr>
          <w:rFonts w:eastAsia="SimSun" w:hint="eastAsia"/>
          <w:lang w:val="en-US" w:eastAsia="zh-CN"/>
        </w:rPr>
        <w:t>段）请执行秘书</w:t>
      </w:r>
      <w:r w:rsidRPr="00105568">
        <w:rPr>
          <w:rFonts w:eastAsia="SimSun"/>
          <w:bCs/>
          <w:lang w:val="en-GB" w:eastAsia="zh-CN"/>
        </w:rPr>
        <w:t>支持执行问题附属机构</w:t>
      </w:r>
      <w:r w:rsidRPr="00105568">
        <w:rPr>
          <w:rFonts w:eastAsia="SimSun" w:hint="eastAsia"/>
          <w:bCs/>
          <w:lang w:val="en-GB" w:eastAsia="zh-CN"/>
        </w:rPr>
        <w:t>进一步开发和</w:t>
      </w:r>
      <w:r w:rsidRPr="00105568">
        <w:rPr>
          <w:rFonts w:eastAsia="SimSun"/>
          <w:bCs/>
          <w:lang w:val="en-GB" w:eastAsia="zh-CN"/>
        </w:rPr>
        <w:t>/</w:t>
      </w:r>
      <w:r w:rsidRPr="00105568">
        <w:rPr>
          <w:rFonts w:eastAsia="SimSun" w:hint="eastAsia"/>
          <w:bCs/>
          <w:lang w:val="en-GB" w:eastAsia="zh-CN"/>
        </w:rPr>
        <w:t>或试用国家报告模板和进一步开发</w:t>
      </w:r>
      <w:r w:rsidRPr="00105568">
        <w:rPr>
          <w:rFonts w:eastAsia="SimSun" w:hint="eastAsia"/>
          <w:bCs/>
          <w:lang w:val="en-US" w:eastAsia="zh-CN"/>
        </w:rPr>
        <w:t>在线报告</w:t>
      </w:r>
      <w:r w:rsidRPr="00105568">
        <w:rPr>
          <w:rFonts w:eastAsia="SimSun" w:hint="eastAsia"/>
          <w:bCs/>
          <w:lang w:val="en-US" w:eastAsia="zh-CN"/>
        </w:rPr>
        <w:lastRenderedPageBreak/>
        <w:t>工具。缔约方大会第</w:t>
      </w:r>
      <w:r w:rsidRPr="00105568">
        <w:rPr>
          <w:rFonts w:eastAsia="SimSun" w:hint="eastAsia"/>
          <w:bCs/>
          <w:lang w:val="en-US" w:eastAsia="zh-CN"/>
        </w:rPr>
        <w:t xml:space="preserve">15/6 </w:t>
      </w:r>
      <w:r w:rsidRPr="00105568">
        <w:rPr>
          <w:rFonts w:eastAsia="SimSun" w:hint="eastAsia"/>
          <w:bCs/>
          <w:lang w:val="en-US" w:eastAsia="zh-CN"/>
        </w:rPr>
        <w:t>号决定（附件二，第</w:t>
      </w:r>
      <w:r w:rsidRPr="00105568">
        <w:rPr>
          <w:rFonts w:eastAsia="SimSun" w:hint="eastAsia"/>
          <w:bCs/>
          <w:lang w:val="en-US" w:eastAsia="zh-CN"/>
        </w:rPr>
        <w:t>1</w:t>
      </w:r>
      <w:r w:rsidRPr="00105568">
        <w:rPr>
          <w:rFonts w:eastAsia="SimSun"/>
          <w:bCs/>
          <w:lang w:val="en-US" w:eastAsia="zh-CN"/>
        </w:rPr>
        <w:t>段</w:t>
      </w:r>
      <w:r w:rsidRPr="00105568">
        <w:rPr>
          <w:rFonts w:eastAsia="SimSun" w:hint="eastAsia"/>
          <w:bCs/>
          <w:lang w:val="en-US" w:eastAsia="zh-CN"/>
        </w:rPr>
        <w:t>）还把</w:t>
      </w:r>
      <w:r w:rsidRPr="00105568">
        <w:rPr>
          <w:rFonts w:eastAsia="SimSun" w:hint="eastAsia"/>
          <w:lang w:val="en-US" w:eastAsia="zh-CN"/>
        </w:rPr>
        <w:t xml:space="preserve">2026 </w:t>
      </w:r>
      <w:r w:rsidRPr="00105568">
        <w:rPr>
          <w:rFonts w:eastAsia="SimSun" w:hint="eastAsia"/>
          <w:lang w:val="en-US" w:eastAsia="zh-CN"/>
        </w:rPr>
        <w:t>年</w:t>
      </w:r>
      <w:r w:rsidRPr="00105568">
        <w:rPr>
          <w:rFonts w:eastAsia="SimSun" w:hint="eastAsia"/>
          <w:lang w:val="en-US" w:eastAsia="zh-CN"/>
        </w:rPr>
        <w:t xml:space="preserve"> 2 </w:t>
      </w:r>
      <w:r w:rsidRPr="00105568">
        <w:rPr>
          <w:rFonts w:eastAsia="SimSun" w:hint="eastAsia"/>
          <w:lang w:val="en-US" w:eastAsia="zh-CN"/>
        </w:rPr>
        <w:t>月</w:t>
      </w:r>
      <w:r w:rsidRPr="00105568">
        <w:rPr>
          <w:rFonts w:eastAsia="SimSun" w:hint="eastAsia"/>
          <w:lang w:val="en-US" w:eastAsia="zh-CN"/>
        </w:rPr>
        <w:t xml:space="preserve"> 28 </w:t>
      </w:r>
      <w:r w:rsidRPr="00105568">
        <w:rPr>
          <w:rFonts w:eastAsia="SimSun" w:hint="eastAsia"/>
          <w:lang w:val="en-US" w:eastAsia="zh-CN"/>
        </w:rPr>
        <w:t>日定为提交第七次国家报告的截止日期。</w:t>
      </w:r>
      <w:r w:rsidR="00BF04B0" w:rsidRPr="00105568">
        <w:rPr>
          <w:rFonts w:eastAsia="SimSun"/>
          <w:lang w:eastAsia="zh-CN"/>
        </w:rPr>
        <w:t xml:space="preserve"> </w:t>
      </w:r>
    </w:p>
    <w:p w14:paraId="0024F11C" w14:textId="64335AC4" w:rsidR="00BF04B0" w:rsidRPr="00105568" w:rsidRDefault="00BF04B0" w:rsidP="00C34A46">
      <w:pPr>
        <w:pStyle w:val="Para10"/>
        <w:tabs>
          <w:tab w:val="clear" w:pos="1134"/>
        </w:tabs>
        <w:ind w:left="490" w:firstLine="0"/>
        <w:rPr>
          <w:rFonts w:eastAsia="SimSun"/>
          <w:lang w:eastAsia="zh-CN"/>
        </w:rPr>
      </w:pPr>
      <w:r w:rsidRPr="00105568">
        <w:rPr>
          <w:rFonts w:eastAsia="SimSun"/>
          <w:lang w:eastAsia="zh-CN"/>
        </w:rPr>
        <w:t xml:space="preserve"> </w:t>
      </w:r>
      <w:r w:rsidR="000C5842" w:rsidRPr="00105568">
        <w:rPr>
          <w:rFonts w:eastAsia="SimSun" w:hint="eastAsia"/>
          <w:lang w:val="en-US" w:eastAsia="zh-CN"/>
        </w:rPr>
        <w:t>在这方面，秘书处考虑到指标问题特设技术专家组和</w:t>
      </w:r>
      <w:r w:rsidR="00B95B2F">
        <w:rPr>
          <w:rFonts w:eastAsia="SimSun" w:hint="eastAsia"/>
          <w:lang w:val="en-US" w:eastAsia="zh-CN"/>
        </w:rPr>
        <w:t>科咨机构</w:t>
      </w:r>
      <w:r w:rsidR="000C5842" w:rsidRPr="00105568">
        <w:rPr>
          <w:rFonts w:eastAsia="SimSun" w:hint="eastAsia"/>
          <w:lang w:val="en-US" w:eastAsia="zh-CN"/>
        </w:rPr>
        <w:t>第二十五次会议的相关讨论，进行了进一步开发国家报告模板的工作。在进一步开发国家报告在线报告工具的基础上对模板进行了修订。修订后的模板载于本说明第三节所载决定草案的附件一。</w:t>
      </w:r>
      <w:r w:rsidRPr="00105568">
        <w:rPr>
          <w:rFonts w:eastAsia="SimSun"/>
          <w:lang w:eastAsia="zh-CN"/>
        </w:rPr>
        <w:t xml:space="preserve"> </w:t>
      </w:r>
    </w:p>
    <w:p w14:paraId="24425C9F" w14:textId="5203B872" w:rsidR="00BF04B0" w:rsidRPr="00105568" w:rsidRDefault="00E956AE" w:rsidP="00C34A46">
      <w:pPr>
        <w:pStyle w:val="Para10"/>
        <w:tabs>
          <w:tab w:val="clear" w:pos="1134"/>
        </w:tabs>
        <w:ind w:left="490" w:firstLine="0"/>
        <w:rPr>
          <w:rFonts w:eastAsia="SimSun"/>
          <w:lang w:eastAsia="zh-CN"/>
        </w:rPr>
      </w:pPr>
      <w:r w:rsidRPr="00105568">
        <w:rPr>
          <w:rFonts w:eastAsia="SimSun" w:hint="eastAsia"/>
          <w:lang w:val="en-US" w:eastAsia="zh-CN"/>
        </w:rPr>
        <w:t>目前正在增加一个能够提交国家报告的功能</w:t>
      </w:r>
      <w:r w:rsidR="00103714">
        <w:rPr>
          <w:rFonts w:eastAsia="SimSun" w:hint="eastAsia"/>
          <w:lang w:val="en-US" w:eastAsia="zh-CN"/>
        </w:rPr>
        <w:t>，从而</w:t>
      </w:r>
      <w:r w:rsidRPr="00105568">
        <w:rPr>
          <w:rFonts w:eastAsia="SimSun" w:hint="eastAsia"/>
          <w:lang w:val="en-US" w:eastAsia="zh-CN"/>
        </w:rPr>
        <w:t>进一步开发在线报告工具。缔约方可使用部分行动目标和指标对这一性能进行测试。</w:t>
      </w:r>
      <w:r w:rsidRPr="00105568">
        <w:rPr>
          <w:rFonts w:eastAsia="SimSun"/>
          <w:vertAlign w:val="superscript"/>
          <w:lang w:val="en-GB"/>
        </w:rPr>
        <w:footnoteReference w:id="6"/>
      </w:r>
      <w:r w:rsidRPr="00105568">
        <w:rPr>
          <w:rFonts w:eastAsia="SimSun" w:hint="eastAsia"/>
          <w:lang w:val="en-US" w:eastAsia="zh-CN"/>
        </w:rPr>
        <w:t xml:space="preserve"> </w:t>
      </w:r>
      <w:r w:rsidRPr="00105568">
        <w:rPr>
          <w:rFonts w:eastAsia="SimSun" w:hint="eastAsia"/>
          <w:lang w:val="en-US" w:eastAsia="zh-CN"/>
        </w:rPr>
        <w:t>希望缔约方在参加测试之后提供具体的反馈意见。</w:t>
      </w:r>
    </w:p>
    <w:p w14:paraId="20E80201" w14:textId="16921707" w:rsidR="00BF04B0" w:rsidRPr="00105568" w:rsidRDefault="00BF04B0" w:rsidP="00C34A46">
      <w:pPr>
        <w:pStyle w:val="Heading2"/>
        <w:ind w:left="490" w:hanging="490"/>
        <w:jc w:val="left"/>
        <w:rPr>
          <w:rFonts w:eastAsia="SimSun" w:cs="Times New Roman"/>
          <w:lang w:eastAsia="zh-CN"/>
        </w:rPr>
      </w:pPr>
      <w:r w:rsidRPr="00105568">
        <w:rPr>
          <w:rFonts w:eastAsia="SimSun" w:cs="Times New Roman"/>
          <w:lang w:eastAsia="zh-CN"/>
        </w:rPr>
        <w:t>C.</w:t>
      </w:r>
      <w:r w:rsidR="002B1B87" w:rsidRPr="00105568">
        <w:rPr>
          <w:rFonts w:eastAsia="SimSun" w:cs="Times New Roman"/>
          <w:lang w:eastAsia="zh-CN"/>
        </w:rPr>
        <w:tab/>
      </w:r>
      <w:r w:rsidR="00890898" w:rsidRPr="00105568">
        <w:rPr>
          <w:rFonts w:eastAsia="SimSun" w:cs="Times New Roman" w:hint="eastAsia"/>
          <w:lang w:val="en-US" w:eastAsia="zh-CN"/>
        </w:rPr>
        <w:t>对国家生物多样性战略和行动计划，包括国家目标中的信息进行全球分析</w:t>
      </w:r>
    </w:p>
    <w:p w14:paraId="7FA191BD" w14:textId="6618F56A" w:rsidR="00BF04B0" w:rsidRPr="00105568" w:rsidRDefault="00890898" w:rsidP="00C34A46">
      <w:pPr>
        <w:pStyle w:val="Para10"/>
        <w:tabs>
          <w:tab w:val="clear" w:pos="1134"/>
        </w:tabs>
        <w:ind w:left="490" w:firstLine="0"/>
        <w:rPr>
          <w:rFonts w:eastAsia="SimSun"/>
          <w:lang w:eastAsia="zh-CN"/>
        </w:rPr>
      </w:pPr>
      <w:r w:rsidRPr="00105568">
        <w:rPr>
          <w:rFonts w:eastAsia="SimSun" w:hint="eastAsia"/>
          <w:lang w:val="en-US" w:eastAsia="zh-CN"/>
        </w:rPr>
        <w:t xml:space="preserve">CBD/SBI/4/2 </w:t>
      </w:r>
      <w:r w:rsidRPr="00105568">
        <w:rPr>
          <w:rFonts w:eastAsia="SimSun" w:hint="eastAsia"/>
          <w:lang w:val="en-US" w:eastAsia="zh-CN"/>
        </w:rPr>
        <w:t>号文件载有修订、更新和提交国家生物多样性战略和行动计划，包括国家目标方面的进展情况报告。将编写一份关于这些进展的全球分析报告，供执行问题附属机构第五次会议审议，以便缔约方大会第十六届会议能够审议对各国所提供文件中的信息进行全球分析</w:t>
      </w:r>
      <w:r w:rsidR="00F923CB" w:rsidRPr="00105568">
        <w:rPr>
          <w:rFonts w:eastAsia="SimSun" w:hint="eastAsia"/>
          <w:lang w:val="en-US" w:eastAsia="zh-CN"/>
        </w:rPr>
        <w:t>的</w:t>
      </w:r>
      <w:r w:rsidR="00F923CB">
        <w:rPr>
          <w:rFonts w:eastAsia="SimSun" w:hint="eastAsia"/>
          <w:lang w:val="en-US" w:eastAsia="zh-CN"/>
        </w:rPr>
        <w:t>结果</w:t>
      </w:r>
      <w:r w:rsidRPr="00105568">
        <w:rPr>
          <w:rFonts w:eastAsia="SimSun" w:hint="eastAsia"/>
          <w:lang w:val="en-US" w:eastAsia="zh-CN"/>
        </w:rPr>
        <w:t>，评估这些信息对《昆明</w:t>
      </w:r>
      <w:r w:rsidRPr="00105568">
        <w:rPr>
          <w:rFonts w:eastAsia="SimSun" w:hint="eastAsia"/>
          <w:lang w:val="en-US" w:eastAsia="zh-CN"/>
        </w:rPr>
        <w:t>-</w:t>
      </w:r>
      <w:r w:rsidRPr="00105568">
        <w:rPr>
          <w:rFonts w:eastAsia="SimSun" w:hint="eastAsia"/>
          <w:lang w:val="en-US" w:eastAsia="zh-CN"/>
        </w:rPr>
        <w:t>蒙特利尔全球生物多样性框架》的贡献。</w:t>
      </w:r>
      <w:r w:rsidR="00BF04B0" w:rsidRPr="00105568">
        <w:rPr>
          <w:rFonts w:eastAsia="SimSun"/>
          <w:lang w:eastAsia="zh-CN"/>
        </w:rPr>
        <w:t xml:space="preserve"> </w:t>
      </w:r>
    </w:p>
    <w:p w14:paraId="7460F465" w14:textId="5071DF7F" w:rsidR="00BF04B0" w:rsidRPr="00105568" w:rsidRDefault="00BF04B0" w:rsidP="00C34A46">
      <w:pPr>
        <w:pStyle w:val="Heading2"/>
        <w:ind w:left="490" w:hanging="490"/>
        <w:jc w:val="left"/>
        <w:rPr>
          <w:rFonts w:eastAsia="SimSun" w:cs="Times New Roman"/>
          <w:lang w:eastAsia="zh-CN"/>
        </w:rPr>
      </w:pPr>
      <w:r w:rsidRPr="00105568">
        <w:rPr>
          <w:rFonts w:eastAsia="SimSun" w:cs="Times New Roman"/>
          <w:lang w:eastAsia="zh-CN"/>
        </w:rPr>
        <w:t>D.</w:t>
      </w:r>
      <w:r w:rsidRPr="00105568">
        <w:rPr>
          <w:rFonts w:eastAsia="SimSun" w:cs="Times New Roman"/>
          <w:lang w:eastAsia="zh-CN"/>
        </w:rPr>
        <w:tab/>
      </w:r>
      <w:r w:rsidR="00ED337E" w:rsidRPr="00105568">
        <w:rPr>
          <w:rFonts w:eastAsia="SimSun" w:cs="Times New Roman" w:hint="eastAsia"/>
          <w:lang w:val="en-US" w:eastAsia="zh-CN"/>
        </w:rPr>
        <w:t>《</w:t>
      </w:r>
      <w:bookmarkStart w:id="4" w:name="_Hlk164065493"/>
      <w:r w:rsidR="00ED337E" w:rsidRPr="00105568">
        <w:rPr>
          <w:rFonts w:eastAsia="SimSun" w:cs="Times New Roman" w:hint="eastAsia"/>
          <w:lang w:val="en-US" w:eastAsia="zh-CN"/>
        </w:rPr>
        <w:t>昆明</w:t>
      </w:r>
      <w:r w:rsidR="00ED337E" w:rsidRPr="00105568">
        <w:rPr>
          <w:rFonts w:eastAsia="SimSun" w:cs="Times New Roman" w:hint="eastAsia"/>
          <w:lang w:val="en-US" w:eastAsia="zh-CN"/>
        </w:rPr>
        <w:t>-</w:t>
      </w:r>
      <w:r w:rsidR="00ED337E" w:rsidRPr="00105568">
        <w:rPr>
          <w:rFonts w:eastAsia="SimSun" w:cs="Times New Roman" w:hint="eastAsia"/>
          <w:lang w:val="en-US" w:eastAsia="zh-CN"/>
        </w:rPr>
        <w:t>蒙特利尔全球生物多样性框架</w:t>
      </w:r>
      <w:bookmarkEnd w:id="4"/>
      <w:r w:rsidR="00ED337E" w:rsidRPr="00105568">
        <w:rPr>
          <w:rFonts w:eastAsia="SimSun" w:cs="Times New Roman" w:hint="eastAsia"/>
          <w:lang w:val="en-US" w:eastAsia="zh-CN"/>
        </w:rPr>
        <w:t>》集体执行进度全球审查</w:t>
      </w:r>
    </w:p>
    <w:p w14:paraId="468CC6E5" w14:textId="7E16E331" w:rsidR="00BF04B0" w:rsidRPr="00105568" w:rsidRDefault="0015666A" w:rsidP="00C34A46">
      <w:pPr>
        <w:pStyle w:val="Para10"/>
        <w:tabs>
          <w:tab w:val="clear" w:pos="1134"/>
        </w:tabs>
        <w:ind w:left="490" w:firstLine="0"/>
        <w:rPr>
          <w:rFonts w:eastAsia="SimSun"/>
          <w:lang w:eastAsia="zh-CN"/>
        </w:rPr>
      </w:pPr>
      <w:r w:rsidRPr="00105568">
        <w:rPr>
          <w:rFonts w:eastAsia="SimSun" w:hint="eastAsia"/>
          <w:lang w:val="en-US" w:eastAsia="zh-CN"/>
        </w:rPr>
        <w:t xml:space="preserve">CBD/SBI/4/4/Add.2 </w:t>
      </w:r>
      <w:r w:rsidRPr="00105568">
        <w:rPr>
          <w:rFonts w:eastAsia="SimSun" w:hint="eastAsia"/>
          <w:lang w:val="en-US" w:eastAsia="zh-CN"/>
        </w:rPr>
        <w:t>号文件就《昆明</w:t>
      </w:r>
      <w:r w:rsidRPr="00105568">
        <w:rPr>
          <w:rFonts w:eastAsia="SimSun" w:hint="eastAsia"/>
          <w:lang w:val="en-US" w:eastAsia="zh-CN"/>
        </w:rPr>
        <w:t>-</w:t>
      </w:r>
      <w:r w:rsidRPr="00105568">
        <w:rPr>
          <w:rFonts w:eastAsia="SimSun" w:hint="eastAsia"/>
          <w:lang w:val="en-US" w:eastAsia="zh-CN"/>
        </w:rPr>
        <w:t>蒙特利尔全球生物多样性框架》集体执行进度全球审查的具体程序提出了一项提案，其中包括描述全球审查的拟议组成部分，概述开展审查和进行监督的办法，并讨论了审查的时间表以及资源和后勤要求。该提案考虑到了缔约方响应第</w:t>
      </w:r>
      <w:r w:rsidRPr="00105568">
        <w:rPr>
          <w:rFonts w:eastAsia="SimSun" w:hint="eastAsia"/>
          <w:lang w:val="en-US" w:eastAsia="zh-CN"/>
        </w:rPr>
        <w:t xml:space="preserve"> 2023-069 </w:t>
      </w:r>
      <w:r w:rsidRPr="00105568">
        <w:rPr>
          <w:rFonts w:eastAsia="SimSun" w:hint="eastAsia"/>
          <w:lang w:val="en-US" w:eastAsia="zh-CN"/>
        </w:rPr>
        <w:t>号通知</w:t>
      </w:r>
      <w:r w:rsidRPr="00105568">
        <w:rPr>
          <w:rFonts w:eastAsia="SimSun"/>
          <w:vertAlign w:val="superscript"/>
          <w:lang w:val="en-GB" w:eastAsia="en-CA"/>
        </w:rPr>
        <w:footnoteReference w:id="7"/>
      </w:r>
      <w:r w:rsidRPr="00105568">
        <w:rPr>
          <w:rFonts w:eastAsia="SimSun" w:hint="eastAsia"/>
          <w:lang w:val="en-US" w:eastAsia="zh-CN"/>
        </w:rPr>
        <w:t xml:space="preserve"> </w:t>
      </w:r>
      <w:r w:rsidRPr="00105568">
        <w:rPr>
          <w:rFonts w:eastAsia="SimSun" w:hint="eastAsia"/>
          <w:lang w:val="en-US" w:eastAsia="zh-CN"/>
        </w:rPr>
        <w:t>发表的评论以及</w:t>
      </w:r>
      <w:r w:rsidR="00B95B2F">
        <w:rPr>
          <w:rFonts w:eastAsia="SimSun" w:hint="eastAsia"/>
          <w:lang w:val="en-US" w:eastAsia="zh-CN"/>
        </w:rPr>
        <w:t>科咨机构</w:t>
      </w:r>
      <w:r w:rsidRPr="00105568">
        <w:rPr>
          <w:rFonts w:eastAsia="SimSun" w:hint="eastAsia"/>
          <w:lang w:val="en-US" w:eastAsia="zh-CN"/>
        </w:rPr>
        <w:t>第二十五次会议通过的建议。</w:t>
      </w:r>
      <w:r w:rsidR="00BF04B0" w:rsidRPr="00105568">
        <w:rPr>
          <w:rFonts w:eastAsia="SimSun"/>
          <w:lang w:eastAsia="zh-CN"/>
        </w:rPr>
        <w:t xml:space="preserve"> </w:t>
      </w:r>
    </w:p>
    <w:p w14:paraId="21B710F1" w14:textId="225055C0" w:rsidR="00BF04B0" w:rsidRPr="00105568" w:rsidRDefault="00B95B2F" w:rsidP="00C34A46">
      <w:pPr>
        <w:pStyle w:val="Para10"/>
        <w:tabs>
          <w:tab w:val="clear" w:pos="1134"/>
        </w:tabs>
        <w:ind w:left="490" w:firstLine="0"/>
        <w:rPr>
          <w:rFonts w:eastAsia="SimSun"/>
          <w:lang w:eastAsia="zh-CN"/>
        </w:rPr>
      </w:pPr>
      <w:r>
        <w:rPr>
          <w:rFonts w:eastAsia="SimSun" w:hint="eastAsia"/>
          <w:lang w:val="en-US" w:eastAsia="zh-CN"/>
        </w:rPr>
        <w:t>科咨机构</w:t>
      </w:r>
      <w:r w:rsidR="00B752F1" w:rsidRPr="00105568">
        <w:rPr>
          <w:rFonts w:eastAsia="SimSun" w:hint="eastAsia"/>
          <w:lang w:val="en-US" w:eastAsia="zh-CN"/>
        </w:rPr>
        <w:t>第二十五次会议通过了第</w:t>
      </w:r>
      <w:r w:rsidR="00B752F1" w:rsidRPr="00105568">
        <w:rPr>
          <w:rFonts w:eastAsia="SimSun" w:hint="eastAsia"/>
          <w:lang w:val="en-US" w:eastAsia="zh-CN"/>
        </w:rPr>
        <w:t xml:space="preserve"> 25/2 </w:t>
      </w:r>
      <w:r w:rsidR="00B752F1" w:rsidRPr="00105568">
        <w:rPr>
          <w:rFonts w:eastAsia="SimSun" w:hint="eastAsia"/>
          <w:lang w:val="en-US" w:eastAsia="zh-CN"/>
        </w:rPr>
        <w:t>号建议，就应为全球审查提供信息的相关科学、技术和工艺投入提出了建议，供执行问题附属机构第四次会议审议。</w:t>
      </w:r>
      <w:r w:rsidR="00B752F1" w:rsidRPr="00105568">
        <w:rPr>
          <w:rFonts w:eastAsia="SimSun" w:hint="eastAsia"/>
          <w:lang w:val="en-US" w:eastAsia="zh-CN"/>
        </w:rPr>
        <w:t xml:space="preserve"> </w:t>
      </w:r>
      <w:r w:rsidR="00B752F1" w:rsidRPr="00105568">
        <w:rPr>
          <w:rFonts w:eastAsia="SimSun"/>
          <w:vertAlign w:val="superscript"/>
          <w:lang w:val="en-GB" w:eastAsia="en-CA"/>
        </w:rPr>
        <w:footnoteReference w:id="8"/>
      </w:r>
      <w:r w:rsidR="00B752F1" w:rsidRPr="00105568">
        <w:rPr>
          <w:rFonts w:eastAsia="SimSun" w:hint="eastAsia"/>
          <w:lang w:val="en-US" w:eastAsia="zh-CN"/>
        </w:rPr>
        <w:t xml:space="preserve"> </w:t>
      </w:r>
      <w:r w:rsidR="00B752F1" w:rsidRPr="00105568">
        <w:rPr>
          <w:rFonts w:eastAsia="SimSun"/>
          <w:lang w:val="en-US" w:eastAsia="zh-CN"/>
        </w:rPr>
        <w:t>科咨机构</w:t>
      </w:r>
      <w:r w:rsidR="00B752F1" w:rsidRPr="00105568">
        <w:rPr>
          <w:rFonts w:eastAsia="SimSun" w:hint="eastAsia"/>
          <w:lang w:val="en-US" w:eastAsia="zh-CN"/>
        </w:rPr>
        <w:t>在其建议中就全球审查与</w:t>
      </w:r>
      <w:r>
        <w:rPr>
          <w:rFonts w:eastAsia="SimSun" w:hint="eastAsia"/>
          <w:lang w:val="en-US" w:eastAsia="zh-CN"/>
        </w:rPr>
        <w:t>科咨机构</w:t>
      </w:r>
      <w:r w:rsidR="00B752F1" w:rsidRPr="00105568">
        <w:rPr>
          <w:rFonts w:eastAsia="SimSun" w:hint="eastAsia"/>
          <w:lang w:val="en-US" w:eastAsia="zh-CN"/>
        </w:rPr>
        <w:t>的工作之间的联系提供了咨询意见，特别是关于已发表的评估结果的咨询意见。</w:t>
      </w:r>
      <w:r>
        <w:rPr>
          <w:rFonts w:eastAsia="SimSun" w:hint="eastAsia"/>
          <w:lang w:val="en-US" w:eastAsia="zh-CN"/>
        </w:rPr>
        <w:t>科咨机构</w:t>
      </w:r>
      <w:r w:rsidR="00B752F1" w:rsidRPr="00105568">
        <w:rPr>
          <w:rFonts w:eastAsia="SimSun" w:hint="eastAsia"/>
          <w:lang w:val="en-US" w:eastAsia="zh-CN"/>
        </w:rPr>
        <w:t>建议在全球审查的组成部分中包括一份全球报告。科咨机构还建议了报告结构中应包括的要素和应利用的信息来源，并建议为支持报告编写工作而建立一个</w:t>
      </w:r>
      <w:r>
        <w:rPr>
          <w:rFonts w:eastAsia="SimSun" w:hint="eastAsia"/>
          <w:lang w:val="en-US" w:eastAsia="zh-CN"/>
        </w:rPr>
        <w:t>特设科技咨询小组</w:t>
      </w:r>
      <w:r w:rsidR="00B752F1" w:rsidRPr="00105568">
        <w:rPr>
          <w:rFonts w:eastAsia="SimSun" w:hint="eastAsia"/>
          <w:lang w:val="en-US" w:eastAsia="zh-CN"/>
        </w:rPr>
        <w:t>。</w:t>
      </w:r>
    </w:p>
    <w:p w14:paraId="0711A78D" w14:textId="6334342D" w:rsidR="00BF04B0" w:rsidRPr="00105568" w:rsidRDefault="00A44E78" w:rsidP="00C34A46">
      <w:pPr>
        <w:pStyle w:val="Para10"/>
        <w:tabs>
          <w:tab w:val="clear" w:pos="1134"/>
        </w:tabs>
        <w:ind w:left="490" w:firstLine="0"/>
        <w:rPr>
          <w:rFonts w:eastAsia="SimSun"/>
          <w:lang w:eastAsia="zh-CN"/>
        </w:rPr>
      </w:pPr>
      <w:r w:rsidRPr="00105568">
        <w:rPr>
          <w:rFonts w:eastAsia="SimSun" w:hint="eastAsia"/>
          <w:lang w:val="en-US" w:eastAsia="zh-CN"/>
        </w:rPr>
        <w:t>全球审查报告的编写过程将从强化的规划、监测、报告和审查办法的各个要素中提取信息，协助缔约方大会第十七届会议进行审查和做出决策。缔约方大会将进行的全球审查的拟议要素包括：</w:t>
      </w:r>
    </w:p>
    <w:p w14:paraId="27B522DC" w14:textId="60CBD046" w:rsidR="00BF04B0" w:rsidRPr="00105568" w:rsidRDefault="00BE16F5" w:rsidP="00C34A46">
      <w:pPr>
        <w:pStyle w:val="CBD-Para"/>
        <w:numPr>
          <w:ilvl w:val="1"/>
          <w:numId w:val="21"/>
        </w:numPr>
        <w:ind w:left="490" w:firstLine="490"/>
        <w:rPr>
          <w:rFonts w:eastAsia="SimSun"/>
          <w:sz w:val="24"/>
          <w:lang w:eastAsia="zh-CN"/>
        </w:rPr>
      </w:pPr>
      <w:r w:rsidRPr="00105568">
        <w:rPr>
          <w:rFonts w:eastAsia="SimSun" w:hint="eastAsia"/>
          <w:sz w:val="24"/>
          <w:lang w:val="en-GB" w:eastAsia="zh-CN"/>
        </w:rPr>
        <w:t>对国家生物多样性战略和行动计划，包括国家目标中的信息进行全球分析；</w:t>
      </w:r>
      <w:r w:rsidRPr="00105568">
        <w:rPr>
          <w:rFonts w:eastAsia="SimSun" w:hint="eastAsia"/>
          <w:sz w:val="24"/>
          <w:lang w:val="en-GB" w:eastAsia="zh-CN"/>
        </w:rPr>
        <w:t xml:space="preserve"> </w:t>
      </w:r>
      <w:r w:rsidR="00BF04B0" w:rsidRPr="00105568">
        <w:rPr>
          <w:rFonts w:eastAsia="SimSun"/>
          <w:sz w:val="24"/>
          <w:lang w:eastAsia="zh-CN"/>
        </w:rPr>
        <w:t xml:space="preserve"> </w:t>
      </w:r>
    </w:p>
    <w:p w14:paraId="6B071A60" w14:textId="3B2D1191" w:rsidR="00BF04B0" w:rsidRPr="00105568" w:rsidRDefault="00BE16F5" w:rsidP="00C34A46">
      <w:pPr>
        <w:pStyle w:val="CBD-Para"/>
        <w:numPr>
          <w:ilvl w:val="1"/>
          <w:numId w:val="21"/>
        </w:numPr>
        <w:ind w:left="490" w:firstLine="490"/>
        <w:rPr>
          <w:rFonts w:eastAsia="SimSun"/>
          <w:sz w:val="24"/>
          <w:lang w:eastAsia="zh-CN"/>
        </w:rPr>
      </w:pPr>
      <w:r w:rsidRPr="00105568">
        <w:rPr>
          <w:rFonts w:eastAsia="SimSun" w:hint="eastAsia"/>
          <w:sz w:val="24"/>
          <w:lang w:val="en-GB" w:eastAsia="zh-CN"/>
        </w:rPr>
        <w:t>执行情况不限成员名额自愿国家审查论坛的结果；</w:t>
      </w:r>
    </w:p>
    <w:p w14:paraId="41AE6A88" w14:textId="71B791F4" w:rsidR="00956F63" w:rsidRPr="00105568" w:rsidRDefault="00BE16F5" w:rsidP="00C34A46">
      <w:pPr>
        <w:pStyle w:val="CBD-Para"/>
        <w:numPr>
          <w:ilvl w:val="1"/>
          <w:numId w:val="21"/>
        </w:numPr>
        <w:ind w:left="490" w:firstLine="490"/>
        <w:rPr>
          <w:rFonts w:eastAsia="SimSun"/>
          <w:sz w:val="24"/>
          <w:lang w:eastAsia="zh-CN"/>
        </w:rPr>
      </w:pPr>
      <w:r w:rsidRPr="00105568">
        <w:rPr>
          <w:rFonts w:eastAsia="SimSun" w:hint="eastAsia"/>
          <w:sz w:val="24"/>
          <w:lang w:val="en-GB" w:eastAsia="zh-CN"/>
        </w:rPr>
        <w:t>一份关于《框架》集体执行进度的全球报告；</w:t>
      </w:r>
    </w:p>
    <w:p w14:paraId="0A8BC785" w14:textId="12FCDC35" w:rsidR="00BF04B0" w:rsidRPr="00105568" w:rsidRDefault="00BE16F5" w:rsidP="00C34A46">
      <w:pPr>
        <w:pStyle w:val="CBD-Para"/>
        <w:numPr>
          <w:ilvl w:val="1"/>
          <w:numId w:val="21"/>
        </w:numPr>
        <w:ind w:left="490" w:firstLine="490"/>
        <w:rPr>
          <w:rFonts w:eastAsia="SimSun"/>
          <w:sz w:val="24"/>
          <w:lang w:eastAsia="zh-CN"/>
        </w:rPr>
      </w:pPr>
      <w:r w:rsidRPr="00105568">
        <w:rPr>
          <w:rFonts w:eastAsia="SimSun" w:hint="eastAsia"/>
          <w:sz w:val="24"/>
          <w:lang w:val="en-GB" w:eastAsia="zh-CN"/>
        </w:rPr>
        <w:lastRenderedPageBreak/>
        <w:t>各附属机构和不限成员名额工作组编写的相关建议；</w:t>
      </w:r>
      <w:r w:rsidR="00BF04B0" w:rsidRPr="00105568">
        <w:rPr>
          <w:rFonts w:eastAsia="SimSun"/>
          <w:sz w:val="24"/>
          <w:lang w:eastAsia="zh-CN"/>
        </w:rPr>
        <w:t xml:space="preserve">  </w:t>
      </w:r>
    </w:p>
    <w:p w14:paraId="2F71E97F" w14:textId="12A56565" w:rsidR="00BF04B0" w:rsidRPr="00105568" w:rsidRDefault="00BE16F5" w:rsidP="00C34A46">
      <w:pPr>
        <w:pStyle w:val="CBD-Para"/>
        <w:numPr>
          <w:ilvl w:val="1"/>
          <w:numId w:val="21"/>
        </w:numPr>
        <w:ind w:left="490" w:firstLine="490"/>
        <w:rPr>
          <w:rFonts w:eastAsia="SimSun"/>
          <w:sz w:val="24"/>
          <w:lang w:eastAsia="zh-CN"/>
        </w:rPr>
      </w:pPr>
      <w:r w:rsidRPr="00105568">
        <w:rPr>
          <w:rFonts w:eastAsia="SimSun" w:hint="eastAsia"/>
          <w:iCs/>
          <w:kern w:val="22"/>
          <w:sz w:val="24"/>
          <w:lang w:val="en-GB" w:eastAsia="zh-CN"/>
        </w:rPr>
        <w:t>缔约方在缔约方大会第十七届和第十九届会议主席的主持下举行高级别讨论。</w:t>
      </w:r>
    </w:p>
    <w:p w14:paraId="40177F1C" w14:textId="37EA969E" w:rsidR="00BF04B0" w:rsidRPr="00105568" w:rsidRDefault="00BB4893" w:rsidP="00C34A46">
      <w:pPr>
        <w:pStyle w:val="Para10"/>
        <w:tabs>
          <w:tab w:val="clear" w:pos="1134"/>
        </w:tabs>
        <w:ind w:left="490" w:firstLine="0"/>
        <w:rPr>
          <w:rFonts w:eastAsia="SimSun"/>
          <w:lang w:eastAsia="zh-CN"/>
        </w:rPr>
      </w:pPr>
      <w:r w:rsidRPr="00105568">
        <w:rPr>
          <w:rFonts w:eastAsia="SimSun" w:hint="eastAsia"/>
          <w:lang w:val="en-US" w:eastAsia="zh-CN"/>
        </w:rPr>
        <w:t>执行问题附属机构第四次会议将根据对提案的审议，就《框架》集体执行进度全球审查的具体程序提出一项建议，供缔约方会议第十六届会议审议。在这方面，执行问题附属机构不妨审议本说明第三节所载建议草案以及</w:t>
      </w:r>
      <w:r w:rsidR="00B95B2F">
        <w:rPr>
          <w:rFonts w:eastAsia="SimSun" w:hint="eastAsia"/>
          <w:lang w:val="en-US" w:eastAsia="zh-CN"/>
        </w:rPr>
        <w:t>科咨机构</w:t>
      </w:r>
      <w:r w:rsidRPr="00105568">
        <w:rPr>
          <w:rFonts w:eastAsia="SimSun" w:hint="eastAsia"/>
          <w:lang w:val="en-US" w:eastAsia="zh-CN"/>
        </w:rPr>
        <w:t>第</w:t>
      </w:r>
      <w:r w:rsidRPr="00105568">
        <w:rPr>
          <w:rFonts w:eastAsia="SimSun" w:hint="eastAsia"/>
          <w:lang w:val="en-US" w:eastAsia="zh-CN"/>
        </w:rPr>
        <w:t xml:space="preserve"> 25/2 </w:t>
      </w:r>
      <w:r w:rsidRPr="00105568">
        <w:rPr>
          <w:rFonts w:eastAsia="SimSun" w:hint="eastAsia"/>
          <w:lang w:val="en-US" w:eastAsia="zh-CN"/>
        </w:rPr>
        <w:t>号建议所载决定草案。</w:t>
      </w:r>
    </w:p>
    <w:p w14:paraId="6298AAA4" w14:textId="2BBF5E8A" w:rsidR="00BF04B0" w:rsidRPr="00105568" w:rsidRDefault="00BF04B0" w:rsidP="00C34A46">
      <w:pPr>
        <w:pStyle w:val="Heading2"/>
        <w:ind w:left="490" w:hanging="490"/>
        <w:jc w:val="left"/>
        <w:rPr>
          <w:rFonts w:eastAsia="SimSun" w:cs="Times New Roman"/>
          <w:lang w:eastAsia="zh-CN"/>
        </w:rPr>
      </w:pPr>
      <w:r w:rsidRPr="00105568">
        <w:rPr>
          <w:rFonts w:eastAsia="SimSun" w:cs="Times New Roman"/>
          <w:lang w:eastAsia="zh-CN"/>
        </w:rPr>
        <w:t>E.</w:t>
      </w:r>
      <w:r w:rsidRPr="00105568">
        <w:rPr>
          <w:rFonts w:eastAsia="SimSun" w:cs="Times New Roman"/>
          <w:lang w:eastAsia="zh-CN"/>
        </w:rPr>
        <w:tab/>
      </w:r>
      <w:r w:rsidR="00BB4893" w:rsidRPr="00105568">
        <w:rPr>
          <w:rFonts w:eastAsia="SimSun" w:cs="Times New Roman" w:hint="eastAsia"/>
          <w:lang w:val="en-US" w:eastAsia="zh-CN"/>
        </w:rPr>
        <w:t>不限成员名额自愿国家审查论坛的工作方式</w:t>
      </w:r>
    </w:p>
    <w:p w14:paraId="15D74932" w14:textId="49635D0A" w:rsidR="00BF04B0" w:rsidRPr="00105568" w:rsidRDefault="009D3EC1" w:rsidP="00C34A46">
      <w:pPr>
        <w:pStyle w:val="Para10"/>
        <w:tabs>
          <w:tab w:val="clear" w:pos="1134"/>
        </w:tabs>
        <w:ind w:left="490" w:firstLine="0"/>
        <w:rPr>
          <w:rFonts w:eastAsia="SimSun"/>
          <w:lang w:eastAsia="zh-CN"/>
        </w:rPr>
      </w:pPr>
      <w:r w:rsidRPr="00105568">
        <w:rPr>
          <w:rFonts w:eastAsia="SimSun" w:hint="eastAsia"/>
          <w:lang w:val="en-US" w:eastAsia="zh-CN"/>
        </w:rPr>
        <w:t xml:space="preserve">2020 </w:t>
      </w:r>
      <w:r w:rsidRPr="00105568">
        <w:rPr>
          <w:rFonts w:eastAsia="SimSun" w:hint="eastAsia"/>
          <w:lang w:val="en-US" w:eastAsia="zh-CN"/>
        </w:rPr>
        <w:t>年</w:t>
      </w:r>
      <w:r w:rsidRPr="00105568">
        <w:rPr>
          <w:rFonts w:eastAsia="SimSun" w:hint="eastAsia"/>
          <w:lang w:val="en-US" w:eastAsia="zh-CN"/>
        </w:rPr>
        <w:t xml:space="preserve"> 9 </w:t>
      </w:r>
      <w:r w:rsidRPr="00105568">
        <w:rPr>
          <w:rFonts w:eastAsia="SimSun" w:hint="eastAsia"/>
          <w:lang w:val="en-US" w:eastAsia="zh-CN"/>
        </w:rPr>
        <w:t>月</w:t>
      </w:r>
      <w:r w:rsidRPr="00105568">
        <w:rPr>
          <w:rFonts w:eastAsia="SimSun" w:hint="eastAsia"/>
          <w:lang w:val="en-US" w:eastAsia="zh-CN"/>
        </w:rPr>
        <w:t xml:space="preserve"> 16 </w:t>
      </w:r>
      <w:r w:rsidRPr="00105568">
        <w:rPr>
          <w:rFonts w:eastAsia="SimSun" w:hint="eastAsia"/>
          <w:lang w:val="en-US" w:eastAsia="zh-CN"/>
        </w:rPr>
        <w:t>日和</w:t>
      </w:r>
      <w:r w:rsidRPr="00105568">
        <w:rPr>
          <w:rFonts w:eastAsia="SimSun" w:hint="eastAsia"/>
          <w:lang w:val="en-US" w:eastAsia="zh-CN"/>
        </w:rPr>
        <w:t xml:space="preserve"> 17</w:t>
      </w:r>
      <w:r w:rsidRPr="00105568">
        <w:rPr>
          <w:rFonts w:eastAsia="SimSun" w:hint="eastAsia"/>
          <w:lang w:val="en-US" w:eastAsia="zh-CN"/>
        </w:rPr>
        <w:t>日举行的执行问题附属机构在线特别会议根据缔约方大会第</w:t>
      </w:r>
      <w:r w:rsidRPr="00105568">
        <w:rPr>
          <w:rFonts w:eastAsia="SimSun" w:hint="eastAsia"/>
          <w:lang w:val="en-US" w:eastAsia="zh-CN"/>
        </w:rPr>
        <w:t xml:space="preserve"> 14/29 </w:t>
      </w:r>
      <w:r w:rsidRPr="00105568">
        <w:rPr>
          <w:rFonts w:eastAsia="SimSun" w:hint="eastAsia"/>
          <w:lang w:val="en-US" w:eastAsia="zh-CN"/>
        </w:rPr>
        <w:t>号决定，通过一个不限成员名额论坛测试了由缔约方牵头的审查流程。来自不同区域的五个国家自愿接受审查，</w:t>
      </w:r>
      <w:r w:rsidR="00F923CB">
        <w:rPr>
          <w:rFonts w:eastAsia="SimSun" w:hint="eastAsia"/>
          <w:lang w:val="en-US" w:eastAsia="zh-CN"/>
        </w:rPr>
        <w:t>所审查的</w:t>
      </w:r>
      <w:r w:rsidRPr="00105568">
        <w:rPr>
          <w:rFonts w:eastAsia="SimSun" w:hint="eastAsia"/>
          <w:lang w:val="en-US" w:eastAsia="zh-CN"/>
        </w:rPr>
        <w:t>是这些国家编写的提交论坛的审查报告。缔约方和观察员对此次测试的反馈意见不一。具体而言，他们指出，这五个国家报告的范围和内容差别很大，因此很难总结和汲取各国的经验教训，而且论坛期间进行的讨论很少。</w:t>
      </w:r>
      <w:r w:rsidR="00BF04B0" w:rsidRPr="00105568">
        <w:rPr>
          <w:rFonts w:eastAsia="SimSun"/>
          <w:lang w:eastAsia="zh-CN"/>
        </w:rPr>
        <w:t xml:space="preserve"> </w:t>
      </w:r>
    </w:p>
    <w:p w14:paraId="7F1FC10D" w14:textId="78372366" w:rsidR="00BF04B0" w:rsidRPr="00105568" w:rsidRDefault="009D3EC1" w:rsidP="00C34A46">
      <w:pPr>
        <w:pStyle w:val="Para10"/>
        <w:tabs>
          <w:tab w:val="clear" w:pos="1134"/>
        </w:tabs>
        <w:ind w:left="490" w:firstLine="0"/>
        <w:rPr>
          <w:rFonts w:eastAsia="SimSun"/>
          <w:lang w:eastAsia="zh-CN"/>
        </w:rPr>
      </w:pPr>
      <w:r w:rsidRPr="00105568">
        <w:rPr>
          <w:rFonts w:eastAsia="SimSun" w:hint="eastAsia"/>
          <w:lang w:val="en-US" w:eastAsia="zh-CN"/>
        </w:rPr>
        <w:t>因此，秘书处在一份文件中编写了经修订的执行情况不限成员名额自愿国家审查论坛的工作方式，供执行问题附属机构于</w:t>
      </w:r>
      <w:r w:rsidRPr="00105568">
        <w:rPr>
          <w:rFonts w:eastAsia="SimSun" w:hint="eastAsia"/>
          <w:lang w:val="en-US" w:eastAsia="zh-CN"/>
        </w:rPr>
        <w:t>2022</w:t>
      </w:r>
      <w:r w:rsidRPr="00105568">
        <w:rPr>
          <w:rFonts w:eastAsia="SimSun" w:hint="eastAsia"/>
          <w:lang w:val="en-US" w:eastAsia="zh-CN"/>
        </w:rPr>
        <w:t>年</w:t>
      </w:r>
      <w:r w:rsidRPr="00105568">
        <w:rPr>
          <w:rFonts w:eastAsia="SimSun" w:hint="eastAsia"/>
          <w:lang w:val="en-US" w:eastAsia="zh-CN"/>
        </w:rPr>
        <w:t>3</w:t>
      </w:r>
      <w:r w:rsidRPr="00105568">
        <w:rPr>
          <w:rFonts w:eastAsia="SimSun" w:hint="eastAsia"/>
          <w:lang w:val="en-US" w:eastAsia="zh-CN"/>
        </w:rPr>
        <w:t>月在日内瓦举行的第三次会议续会审议。</w:t>
      </w:r>
      <w:r w:rsidRPr="00105568">
        <w:rPr>
          <w:rFonts w:eastAsia="SimSun"/>
          <w:vertAlign w:val="superscript"/>
          <w:lang w:val="en-GB"/>
        </w:rPr>
        <w:footnoteReference w:id="9"/>
      </w:r>
      <w:r w:rsidRPr="00105568">
        <w:rPr>
          <w:rFonts w:eastAsia="SimSun" w:hint="eastAsia"/>
          <w:lang w:val="en-US" w:eastAsia="zh-CN"/>
        </w:rPr>
        <w:t xml:space="preserve"> </w:t>
      </w:r>
      <w:r w:rsidRPr="00105568">
        <w:rPr>
          <w:rFonts w:eastAsia="SimSun" w:hint="eastAsia"/>
          <w:lang w:val="en-US" w:eastAsia="zh-CN"/>
        </w:rPr>
        <w:t>缔约方在会前和会后就该文件所载工作方式提交了书面意见。许多缔约方强调了</w:t>
      </w:r>
      <w:r w:rsidR="00097DFC">
        <w:rPr>
          <w:rFonts w:eastAsia="SimSun" w:hint="eastAsia"/>
          <w:lang w:val="en-US" w:eastAsia="zh-CN"/>
        </w:rPr>
        <w:t>便利</w:t>
      </w:r>
      <w:r w:rsidRPr="00105568">
        <w:rPr>
          <w:rFonts w:eastAsia="SimSun" w:hint="eastAsia"/>
          <w:lang w:val="en-US" w:eastAsia="zh-CN"/>
        </w:rPr>
        <w:t>性和非惩罚性的同行学习和经验交流的重要性，认为不限成员名额论坛不应给缔约方带来额外负担，并且应该补充和借鉴其他进程，例如自愿</w:t>
      </w:r>
      <w:r w:rsidR="009B1616">
        <w:rPr>
          <w:rFonts w:eastAsia="SimSun" w:hint="eastAsia"/>
          <w:lang w:val="en-US" w:eastAsia="zh-CN"/>
        </w:rPr>
        <w:t>同行评议</w:t>
      </w:r>
      <w:r w:rsidRPr="00105568">
        <w:rPr>
          <w:rFonts w:eastAsia="SimSun" w:hint="eastAsia"/>
          <w:lang w:val="en-US" w:eastAsia="zh-CN"/>
        </w:rPr>
        <w:t>。然而，由于时间限制，执行问题附属机构没有详细审议该提案。</w:t>
      </w:r>
      <w:r w:rsidRPr="00105568">
        <w:rPr>
          <w:rFonts w:eastAsia="SimSun" w:hint="eastAsia"/>
          <w:lang w:val="en-US" w:eastAsia="zh-CN"/>
        </w:rPr>
        <w:t xml:space="preserve">2022 </w:t>
      </w:r>
      <w:r w:rsidRPr="00105568">
        <w:rPr>
          <w:rFonts w:eastAsia="SimSun" w:hint="eastAsia"/>
          <w:lang w:val="en-US" w:eastAsia="zh-CN"/>
        </w:rPr>
        <w:t>年</w:t>
      </w:r>
      <w:r w:rsidRPr="00105568">
        <w:rPr>
          <w:rFonts w:eastAsia="SimSun" w:hint="eastAsia"/>
          <w:lang w:val="en-US" w:eastAsia="zh-CN"/>
        </w:rPr>
        <w:t xml:space="preserve"> 6 </w:t>
      </w:r>
      <w:r w:rsidRPr="00105568">
        <w:rPr>
          <w:rFonts w:eastAsia="SimSun" w:hint="eastAsia"/>
          <w:lang w:val="en-US" w:eastAsia="zh-CN"/>
        </w:rPr>
        <w:t>月，在内罗毕举行的</w:t>
      </w:r>
      <w:r w:rsidRPr="00105568">
        <w:rPr>
          <w:rFonts w:eastAsia="SimSun" w:hint="eastAsia"/>
          <w:lang w:val="en-US" w:eastAsia="zh-CN"/>
        </w:rPr>
        <w:t xml:space="preserve"> 2020 </w:t>
      </w:r>
      <w:r w:rsidRPr="00105568">
        <w:rPr>
          <w:rFonts w:eastAsia="SimSun" w:hint="eastAsia"/>
          <w:lang w:val="en-US" w:eastAsia="zh-CN"/>
        </w:rPr>
        <w:t>年后全球生物多样性框架不限成员名额工作组第四次会议之前举行了一次研讨会，就工作方式进行了非正式讨论。</w:t>
      </w:r>
      <w:r w:rsidR="00BF04B0" w:rsidRPr="00105568">
        <w:rPr>
          <w:rFonts w:eastAsia="SimSun"/>
          <w:lang w:eastAsia="zh-CN"/>
        </w:rPr>
        <w:t xml:space="preserve"> </w:t>
      </w:r>
    </w:p>
    <w:p w14:paraId="003E1147" w14:textId="1DCEF105" w:rsidR="00BF04B0" w:rsidRPr="00105568" w:rsidRDefault="00420B1E" w:rsidP="00C34A46">
      <w:pPr>
        <w:pStyle w:val="Para10"/>
        <w:tabs>
          <w:tab w:val="clear" w:pos="1134"/>
        </w:tabs>
        <w:ind w:left="490" w:firstLine="0"/>
        <w:rPr>
          <w:rFonts w:eastAsia="SimSun"/>
          <w:lang w:eastAsia="zh-CN"/>
        </w:rPr>
      </w:pPr>
      <w:r w:rsidRPr="00105568">
        <w:rPr>
          <w:rFonts w:eastAsia="SimSun" w:hint="eastAsia"/>
          <w:lang w:val="en-US" w:eastAsia="zh-CN"/>
        </w:rPr>
        <w:t>秘书处根据提出的意见对工作方式做了进一步修订，将其列于</w:t>
      </w:r>
      <w:r w:rsidRPr="00105568">
        <w:rPr>
          <w:rFonts w:eastAsia="SimSun" w:hint="eastAsia"/>
          <w:lang w:val="en-US" w:eastAsia="zh-CN"/>
        </w:rPr>
        <w:t xml:space="preserve"> </w:t>
      </w:r>
      <w:hyperlink r:id="rId22" w:history="1">
        <w:r w:rsidRPr="00097DFC">
          <w:rPr>
            <w:rStyle w:val="Hyperlink"/>
            <w:rFonts w:hint="eastAsia"/>
            <w:color w:val="4472C4" w:themeColor="accent1"/>
            <w:lang w:val="en-US"/>
          </w:rPr>
          <w:t>CBD/COP/15/2</w:t>
        </w:r>
      </w:hyperlink>
      <w:r w:rsidRPr="00097DFC">
        <w:rPr>
          <w:rFonts w:eastAsia="SimSun" w:hint="eastAsia"/>
          <w:color w:val="4472C4" w:themeColor="accent1"/>
          <w:lang w:val="en-US" w:eastAsia="zh-CN"/>
        </w:rPr>
        <w:t xml:space="preserve"> </w:t>
      </w:r>
      <w:r w:rsidRPr="00105568">
        <w:rPr>
          <w:rFonts w:eastAsia="SimSun" w:hint="eastAsia"/>
          <w:lang w:val="en-US" w:eastAsia="zh-CN"/>
        </w:rPr>
        <w:t>号文件所载关于规划、监测、报告和审查机制的决定草案，供缔约方大会第十五届会议第二阶段会议审议。然而，缔约方大会没有时间讨论该提案，在其第</w:t>
      </w:r>
      <w:r w:rsidRPr="00105568">
        <w:rPr>
          <w:rFonts w:eastAsia="SimSun" w:hint="eastAsia"/>
          <w:lang w:val="en-US" w:eastAsia="zh-CN"/>
        </w:rPr>
        <w:t xml:space="preserve"> 15/6 </w:t>
      </w:r>
      <w:r w:rsidRPr="00105568">
        <w:rPr>
          <w:rFonts w:eastAsia="SimSun" w:hint="eastAsia"/>
          <w:lang w:val="en-US" w:eastAsia="zh-CN"/>
        </w:rPr>
        <w:t>号决定中请执行秘书支持执行问题附属机构进一步开发和试用不限成员名额自愿国家审查论坛的工作方式。</w:t>
      </w:r>
    </w:p>
    <w:p w14:paraId="68298684" w14:textId="19BA6569" w:rsidR="00BF04B0" w:rsidRPr="00105568" w:rsidRDefault="0019481D" w:rsidP="00C34A46">
      <w:pPr>
        <w:pStyle w:val="Para10"/>
        <w:tabs>
          <w:tab w:val="clear" w:pos="1134"/>
        </w:tabs>
        <w:ind w:left="490" w:firstLine="0"/>
        <w:rPr>
          <w:rFonts w:eastAsia="SimSun"/>
          <w:lang w:eastAsia="zh-CN"/>
        </w:rPr>
      </w:pPr>
      <w:r w:rsidRPr="00105568">
        <w:rPr>
          <w:rFonts w:eastAsia="SimSun" w:hint="eastAsia"/>
          <w:lang w:val="en-US" w:eastAsia="zh-CN"/>
        </w:rPr>
        <w:t>秘书处因此制定并发起活动，为试行不限成员名额自愿国家审查论坛工作方式提供支持，并在</w:t>
      </w:r>
      <w:r w:rsidRPr="00105568">
        <w:rPr>
          <w:rFonts w:eastAsia="SimSun" w:hint="eastAsia"/>
          <w:lang w:val="en-US" w:eastAsia="zh-CN"/>
        </w:rPr>
        <w:t xml:space="preserve"> CBD/SBI/4/4/Add.1 </w:t>
      </w:r>
      <w:r w:rsidRPr="00105568">
        <w:rPr>
          <w:rFonts w:eastAsia="SimSun" w:hint="eastAsia"/>
          <w:lang w:val="en-US" w:eastAsia="zh-CN"/>
        </w:rPr>
        <w:t>号文件提出了这方面的提案，供执行问题附属机构审议。修订后的工作方式包括一个筹备阶段，供开展国内磋商和筹备工作以及进行区域</w:t>
      </w:r>
      <w:r w:rsidRPr="00105568">
        <w:rPr>
          <w:rFonts w:eastAsia="SimSun" w:hint="eastAsia"/>
          <w:lang w:val="en-US" w:eastAsia="zh-CN"/>
        </w:rPr>
        <w:t>/</w:t>
      </w:r>
      <w:r w:rsidRPr="00105568">
        <w:rPr>
          <w:rFonts w:eastAsia="SimSun" w:hint="eastAsia"/>
          <w:lang w:val="en-US" w:eastAsia="zh-CN"/>
        </w:rPr>
        <w:t>次区域对话。不限成员名额论坛本身将在执行问题附属机构的会议上根据其关于执行情况审查的议程项目举行，其结果将在执行问题附属机构提交缔约方大会的一项建议中得到体现。</w:t>
      </w:r>
      <w:r w:rsidR="00BF04B0" w:rsidRPr="00105568">
        <w:rPr>
          <w:rFonts w:eastAsia="SimSun"/>
          <w:noProof/>
          <w:lang w:eastAsia="zh-CN"/>
        </w:rPr>
        <w:t xml:space="preserve"> </w:t>
      </w:r>
      <w:r w:rsidR="00BF04B0" w:rsidRPr="00105568">
        <w:rPr>
          <w:rFonts w:eastAsia="SimSun"/>
          <w:lang w:eastAsia="zh-CN"/>
        </w:rPr>
        <w:t xml:space="preserve"> </w:t>
      </w:r>
    </w:p>
    <w:p w14:paraId="1C1A58DD" w14:textId="7107D973" w:rsidR="00BF04B0" w:rsidRPr="00105568" w:rsidRDefault="0019481D" w:rsidP="00C34A46">
      <w:pPr>
        <w:pStyle w:val="Para10"/>
        <w:tabs>
          <w:tab w:val="clear" w:pos="1134"/>
        </w:tabs>
        <w:ind w:left="490" w:firstLine="0"/>
        <w:rPr>
          <w:rFonts w:eastAsia="SimSun"/>
          <w:lang w:eastAsia="zh-CN"/>
        </w:rPr>
      </w:pPr>
      <w:r w:rsidRPr="00105568">
        <w:rPr>
          <w:rFonts w:eastAsia="SimSun" w:hint="eastAsia"/>
          <w:lang w:val="en-US" w:eastAsia="zh-CN"/>
        </w:rPr>
        <w:t xml:space="preserve">2023 </w:t>
      </w:r>
      <w:r w:rsidRPr="00105568">
        <w:rPr>
          <w:rFonts w:eastAsia="SimSun" w:hint="eastAsia"/>
          <w:lang w:val="en-US" w:eastAsia="zh-CN"/>
        </w:rPr>
        <w:t>年</w:t>
      </w:r>
      <w:r w:rsidRPr="00105568">
        <w:rPr>
          <w:rFonts w:eastAsia="SimSun" w:hint="eastAsia"/>
          <w:lang w:val="en-US" w:eastAsia="zh-CN"/>
        </w:rPr>
        <w:t xml:space="preserve"> 9 </w:t>
      </w:r>
      <w:r w:rsidRPr="00105568">
        <w:rPr>
          <w:rFonts w:eastAsia="SimSun" w:hint="eastAsia"/>
          <w:lang w:val="en-US" w:eastAsia="zh-CN"/>
        </w:rPr>
        <w:t>月以来，秘书处一直在捐助方的资助下并与其他组织和东道国</w:t>
      </w:r>
      <w:r w:rsidRPr="00105568">
        <w:rPr>
          <w:rFonts w:eastAsia="SimSun"/>
          <w:vertAlign w:val="superscript"/>
          <w:lang w:val="fr-CA"/>
        </w:rPr>
        <w:footnoteReference w:id="10"/>
      </w:r>
      <w:r w:rsidRPr="00105568">
        <w:rPr>
          <w:rFonts w:eastAsia="SimSun" w:hint="eastAsia"/>
          <w:lang w:val="en-US" w:eastAsia="zh-CN"/>
        </w:rPr>
        <w:t>合作组织区域对话，目的是支持缔约方根据《框架》修订和更新其国家生物多样性战略和</w:t>
      </w:r>
      <w:r w:rsidRPr="00105568">
        <w:rPr>
          <w:rFonts w:eastAsia="SimSun" w:hint="eastAsia"/>
          <w:lang w:val="en-US" w:eastAsia="zh-CN"/>
        </w:rPr>
        <w:lastRenderedPageBreak/>
        <w:t>行动计划，包括为此分享经验。这些对话的重要目的之一，是能够获得与不限成员名额论坛筹备阶段相关的经验。迄今为止举行的对话提供信息，显示了各国在制定国家生物多样性战略和行动计划以及国家目标方面的现有经验和挑战。</w:t>
      </w:r>
      <w:r w:rsidRPr="00105568">
        <w:rPr>
          <w:rFonts w:eastAsia="SimSun" w:hint="eastAsia"/>
          <w:lang w:val="en-US" w:eastAsia="zh-CN"/>
        </w:rPr>
        <w:t xml:space="preserve">CBD/SBI/4/INF/6 </w:t>
      </w:r>
      <w:r w:rsidRPr="00105568">
        <w:rPr>
          <w:rFonts w:eastAsia="SimSun" w:hint="eastAsia"/>
          <w:lang w:val="en-US" w:eastAsia="zh-CN"/>
        </w:rPr>
        <w:t>号资料文件提供了关于这些对话的信息，</w:t>
      </w:r>
      <w:r w:rsidRPr="00105568">
        <w:rPr>
          <w:rFonts w:eastAsia="SimSun" w:hint="eastAsia"/>
          <w:lang w:val="en-US" w:eastAsia="zh-CN"/>
        </w:rPr>
        <w:t xml:space="preserve">CBD/SBI/4/2 </w:t>
      </w:r>
      <w:r w:rsidRPr="00105568">
        <w:rPr>
          <w:rFonts w:eastAsia="SimSun" w:hint="eastAsia"/>
          <w:lang w:val="en-US" w:eastAsia="zh-CN"/>
        </w:rPr>
        <w:t>号文件载有对话的摘要，每次对话的报告可在线查阅。</w:t>
      </w:r>
      <w:r w:rsidRPr="00105568">
        <w:rPr>
          <w:rFonts w:eastAsia="SimSun"/>
          <w:vertAlign w:val="superscript"/>
          <w:lang w:val="en-GB"/>
        </w:rPr>
        <w:footnoteReference w:id="11"/>
      </w:r>
      <w:r w:rsidRPr="00105568">
        <w:rPr>
          <w:rFonts w:eastAsia="SimSun" w:hint="eastAsia"/>
          <w:lang w:val="en-US" w:eastAsia="zh-CN"/>
        </w:rPr>
        <w:t xml:space="preserve"> </w:t>
      </w:r>
      <w:r w:rsidR="00BF04B0" w:rsidRPr="00105568">
        <w:rPr>
          <w:rFonts w:eastAsia="SimSun"/>
          <w:lang w:eastAsia="zh-CN"/>
        </w:rPr>
        <w:t xml:space="preserve"> </w:t>
      </w:r>
    </w:p>
    <w:p w14:paraId="744B0633" w14:textId="247660E0" w:rsidR="00BF04B0" w:rsidRPr="00105568" w:rsidRDefault="00BF04B0" w:rsidP="00C34A46">
      <w:pPr>
        <w:pStyle w:val="Heading2"/>
        <w:ind w:left="490" w:hanging="490"/>
        <w:jc w:val="left"/>
        <w:rPr>
          <w:rFonts w:eastAsia="SimSun" w:cs="Times New Roman"/>
          <w:lang w:eastAsia="zh-CN"/>
        </w:rPr>
      </w:pPr>
      <w:r w:rsidRPr="00105568">
        <w:rPr>
          <w:rFonts w:eastAsia="SimSun" w:cs="Times New Roman"/>
          <w:lang w:eastAsia="zh-CN"/>
        </w:rPr>
        <w:t>F.</w:t>
      </w:r>
      <w:r w:rsidRPr="00105568">
        <w:rPr>
          <w:rFonts w:eastAsia="SimSun" w:cs="Times New Roman"/>
          <w:lang w:eastAsia="zh-CN"/>
        </w:rPr>
        <w:tab/>
      </w:r>
      <w:r w:rsidR="00343D2B" w:rsidRPr="00105568">
        <w:rPr>
          <w:rFonts w:eastAsia="SimSun" w:cs="Times New Roman" w:hint="eastAsia"/>
          <w:lang w:val="en-US" w:eastAsia="zh-CN"/>
        </w:rPr>
        <w:t>报告关于非国家行为体对《昆明</w:t>
      </w:r>
      <w:r w:rsidR="00343D2B" w:rsidRPr="00105568">
        <w:rPr>
          <w:rFonts w:eastAsia="SimSun" w:cs="Times New Roman" w:hint="eastAsia"/>
          <w:lang w:val="en-US" w:eastAsia="zh-CN"/>
        </w:rPr>
        <w:t>-</w:t>
      </w:r>
      <w:r w:rsidR="00343D2B" w:rsidRPr="00105568">
        <w:rPr>
          <w:rFonts w:eastAsia="SimSun" w:cs="Times New Roman" w:hint="eastAsia"/>
          <w:lang w:val="en-US" w:eastAsia="zh-CN"/>
        </w:rPr>
        <w:t>蒙特利尔全球生物多样性框架》所做承诺的信息</w:t>
      </w:r>
    </w:p>
    <w:p w14:paraId="736A31DE" w14:textId="042986D8" w:rsidR="00955B10" w:rsidRPr="00105568" w:rsidRDefault="006B4B54" w:rsidP="00C34A46">
      <w:pPr>
        <w:pStyle w:val="Para10"/>
        <w:tabs>
          <w:tab w:val="clear" w:pos="1134"/>
        </w:tabs>
        <w:ind w:left="490" w:firstLine="0"/>
        <w:rPr>
          <w:rFonts w:eastAsia="SimSun"/>
          <w:lang w:eastAsia="zh-CN"/>
        </w:rPr>
      </w:pPr>
      <w:bookmarkStart w:id="5" w:name="_Hlk164084058"/>
      <w:r w:rsidRPr="00105568">
        <w:rPr>
          <w:rFonts w:eastAsia="SimSun" w:hint="eastAsia"/>
          <w:lang w:val="en-US" w:eastAsia="zh-CN"/>
        </w:rPr>
        <w:t>缔约方大会第</w:t>
      </w:r>
      <w:r w:rsidRPr="00105568">
        <w:rPr>
          <w:rFonts w:eastAsia="SimSun" w:hint="eastAsia"/>
          <w:lang w:val="en-US" w:eastAsia="zh-CN"/>
        </w:rPr>
        <w:t xml:space="preserve"> </w:t>
      </w:r>
      <w:hyperlink r:id="rId23" w:history="1">
        <w:r w:rsidRPr="00097DFC">
          <w:rPr>
            <w:rStyle w:val="Hyperlink"/>
            <w:rFonts w:hint="eastAsia"/>
            <w:color w:val="4472C4" w:themeColor="accent1"/>
            <w:lang w:val="en-US"/>
          </w:rPr>
          <w:t>14/34</w:t>
        </w:r>
      </w:hyperlink>
      <w:r w:rsidRPr="00097DFC">
        <w:rPr>
          <w:rFonts w:eastAsia="SimSun" w:hint="eastAsia"/>
          <w:color w:val="4472C4" w:themeColor="accent1"/>
          <w:lang w:val="en-US" w:eastAsia="zh-CN"/>
        </w:rPr>
        <w:t xml:space="preserve"> </w:t>
      </w:r>
      <w:r w:rsidRPr="00105568">
        <w:rPr>
          <w:rFonts w:eastAsia="SimSun" w:hint="eastAsia"/>
          <w:lang w:val="en-US" w:eastAsia="zh-CN"/>
        </w:rPr>
        <w:t>号决定鼓励土著人民和地方社区以及所有相关组织和利益攸关方，包括私人部门，考虑制订可以有利于切实有效的</w:t>
      </w:r>
      <w:r w:rsidRPr="00105568">
        <w:rPr>
          <w:rFonts w:eastAsia="SimSun" w:hint="eastAsia"/>
          <w:lang w:val="en-US" w:eastAsia="zh-CN"/>
        </w:rPr>
        <w:t>2020</w:t>
      </w:r>
      <w:r w:rsidRPr="00105568">
        <w:rPr>
          <w:rFonts w:eastAsia="SimSun" w:hint="eastAsia"/>
          <w:lang w:val="en-US" w:eastAsia="zh-CN"/>
        </w:rPr>
        <w:t>年后生物多样性框架的生物多样性承诺，并提供</w:t>
      </w:r>
      <w:r w:rsidR="004E1F1B">
        <w:rPr>
          <w:rFonts w:eastAsia="SimSun" w:hint="eastAsia"/>
          <w:lang w:val="en-US" w:eastAsia="zh-CN"/>
        </w:rPr>
        <w:t>这</w:t>
      </w:r>
      <w:r w:rsidRPr="00105568">
        <w:rPr>
          <w:rFonts w:eastAsia="SimSun" w:hint="eastAsia"/>
          <w:lang w:val="en-US" w:eastAsia="zh-CN"/>
        </w:rPr>
        <w:t>方面的信息，作为对《自然与人类行动议程》的贡献。秘书处随后为《行动议程》设立了一个在线平台，并任命了一名全球倡导者，用以加强外联工作和创造势头。在缔约方大会第十五届会议第二阶段会议之前的几个月里开展了外联活动，使在线平台登记了约</w:t>
      </w:r>
      <w:r w:rsidRPr="00105568">
        <w:rPr>
          <w:rFonts w:eastAsia="SimSun" w:hint="eastAsia"/>
          <w:lang w:val="en-US" w:eastAsia="zh-CN"/>
        </w:rPr>
        <w:t xml:space="preserve"> 700 </w:t>
      </w:r>
      <w:r w:rsidRPr="00105568">
        <w:rPr>
          <w:rFonts w:eastAsia="SimSun" w:hint="eastAsia"/>
          <w:lang w:val="en-US" w:eastAsia="zh-CN"/>
        </w:rPr>
        <w:t>项承诺。</w:t>
      </w:r>
      <w:r w:rsidRPr="00105568">
        <w:rPr>
          <w:rFonts w:eastAsia="SimSun"/>
          <w:vertAlign w:val="superscript"/>
          <w:lang w:val="en-GB" w:eastAsia="en-CA"/>
        </w:rPr>
        <w:footnoteReference w:id="12"/>
      </w:r>
      <w:bookmarkEnd w:id="5"/>
    </w:p>
    <w:p w14:paraId="4C0803D7" w14:textId="7C5C1D8D" w:rsidR="00955B10" w:rsidRPr="00105568" w:rsidRDefault="00763469" w:rsidP="00C34A46">
      <w:pPr>
        <w:pStyle w:val="Para10"/>
        <w:tabs>
          <w:tab w:val="clear" w:pos="1134"/>
        </w:tabs>
        <w:ind w:left="490" w:firstLine="0"/>
        <w:rPr>
          <w:rFonts w:eastAsia="SimSun"/>
          <w:lang w:eastAsia="zh-CN"/>
        </w:rPr>
      </w:pPr>
      <w:r w:rsidRPr="00105568">
        <w:rPr>
          <w:rFonts w:eastAsia="SimSun" w:hint="eastAsia"/>
          <w:lang w:val="en-US" w:eastAsia="zh-CN"/>
        </w:rPr>
        <w:t>缔约方大会在其第</w:t>
      </w:r>
      <w:r w:rsidRPr="00105568">
        <w:rPr>
          <w:rFonts w:eastAsia="SimSun" w:hint="eastAsia"/>
          <w:lang w:val="en-US" w:eastAsia="zh-CN"/>
        </w:rPr>
        <w:t xml:space="preserve"> </w:t>
      </w:r>
      <w:hyperlink r:id="rId24" w:history="1">
        <w:r w:rsidRPr="00097DFC">
          <w:rPr>
            <w:rStyle w:val="Hyperlink"/>
            <w:rFonts w:hint="eastAsia"/>
            <w:color w:val="4472C4" w:themeColor="accent1"/>
            <w:lang w:val="en-US"/>
          </w:rPr>
          <w:t>15/6</w:t>
        </w:r>
      </w:hyperlink>
      <w:r w:rsidRPr="00105568">
        <w:rPr>
          <w:rFonts w:eastAsia="SimSun" w:hint="eastAsia"/>
          <w:lang w:val="en-US" w:eastAsia="zh-CN"/>
        </w:rPr>
        <w:t xml:space="preserve"> </w:t>
      </w:r>
      <w:r w:rsidRPr="00105568">
        <w:rPr>
          <w:rFonts w:eastAsia="SimSun" w:hint="eastAsia"/>
          <w:lang w:val="en-US" w:eastAsia="zh-CN"/>
        </w:rPr>
        <w:t>号决定中决定，</w:t>
      </w:r>
      <w:r w:rsidRPr="00105568">
        <w:rPr>
          <w:rFonts w:eastAsia="SimSun"/>
          <w:bCs/>
          <w:lang w:val="en-GB" w:eastAsia="zh-CN"/>
        </w:rPr>
        <w:t>非国家行为</w:t>
      </w:r>
      <w:r w:rsidRPr="00105568">
        <w:rPr>
          <w:rFonts w:eastAsia="SimSun" w:hint="eastAsia"/>
          <w:bCs/>
          <w:lang w:val="en-GB" w:eastAsia="zh-CN"/>
        </w:rPr>
        <w:t>体</w:t>
      </w:r>
      <w:r w:rsidRPr="00105568">
        <w:rPr>
          <w:rFonts w:eastAsia="SimSun"/>
          <w:bCs/>
          <w:lang w:val="en-GB" w:eastAsia="zh-CN"/>
        </w:rPr>
        <w:t>对</w:t>
      </w:r>
      <w:r w:rsidRPr="00105568">
        <w:rPr>
          <w:rFonts w:eastAsia="SimSun" w:hint="eastAsia"/>
          <w:bCs/>
          <w:lang w:val="en-GB" w:eastAsia="zh-CN"/>
        </w:rPr>
        <w:t>《昆明</w:t>
      </w:r>
      <w:r w:rsidRPr="00105568">
        <w:rPr>
          <w:rFonts w:eastAsia="SimSun" w:hint="eastAsia"/>
          <w:bCs/>
          <w:lang w:val="en-GB" w:eastAsia="zh-CN"/>
        </w:rPr>
        <w:t>-</w:t>
      </w:r>
      <w:r w:rsidRPr="00105568">
        <w:rPr>
          <w:rFonts w:eastAsia="SimSun" w:hint="eastAsia"/>
          <w:bCs/>
          <w:lang w:val="en-GB" w:eastAsia="zh-CN"/>
        </w:rPr>
        <w:t>蒙特利尔</w:t>
      </w:r>
      <w:r w:rsidRPr="00105568">
        <w:rPr>
          <w:rFonts w:eastAsia="SimSun"/>
          <w:bCs/>
          <w:lang w:val="en-GB" w:eastAsia="zh-CN"/>
        </w:rPr>
        <w:t>全球生物多样性框架</w:t>
      </w:r>
      <w:r w:rsidRPr="00105568">
        <w:rPr>
          <w:rFonts w:eastAsia="SimSun" w:hint="eastAsia"/>
          <w:bCs/>
          <w:lang w:val="en-GB" w:eastAsia="zh-CN"/>
        </w:rPr>
        <w:t>》</w:t>
      </w:r>
      <w:r w:rsidRPr="00105568">
        <w:rPr>
          <w:rFonts w:eastAsia="SimSun"/>
          <w:bCs/>
          <w:lang w:val="en-GB" w:eastAsia="zh-CN"/>
        </w:rPr>
        <w:t>的承诺信息</w:t>
      </w:r>
      <w:r w:rsidRPr="00105568">
        <w:rPr>
          <w:rFonts w:eastAsia="SimSun" w:hint="eastAsia"/>
          <w:lang w:val="en-US" w:eastAsia="zh-CN"/>
        </w:rPr>
        <w:t>将成为强化的多层面规划、监测、报告和审查办法的一部分（第</w:t>
      </w:r>
      <w:r w:rsidRPr="00105568">
        <w:rPr>
          <w:rFonts w:eastAsia="SimSun" w:hint="eastAsia"/>
          <w:lang w:val="en-US" w:eastAsia="zh-CN"/>
        </w:rPr>
        <w:t xml:space="preserve"> 1(g)</w:t>
      </w:r>
      <w:r w:rsidRPr="00105568">
        <w:rPr>
          <w:rFonts w:eastAsia="SimSun" w:hint="eastAsia"/>
          <w:lang w:val="en-US" w:eastAsia="zh-CN"/>
        </w:rPr>
        <w:t>段）。缔约方大会的同一决定邀请非国家行为体</w:t>
      </w:r>
      <w:r w:rsidRPr="00105568">
        <w:rPr>
          <w:rFonts w:eastAsia="SimSun"/>
          <w:bCs/>
          <w:lang w:val="en-GB" w:eastAsia="zh-CN"/>
        </w:rPr>
        <w:t>在自愿基础上</w:t>
      </w:r>
      <w:r w:rsidRPr="00105568">
        <w:rPr>
          <w:rFonts w:eastAsia="SimSun" w:hint="eastAsia"/>
          <w:bCs/>
          <w:lang w:val="en-GB" w:eastAsia="zh-CN"/>
        </w:rPr>
        <w:t>作</w:t>
      </w:r>
      <w:r w:rsidRPr="00105568">
        <w:rPr>
          <w:rFonts w:eastAsia="SimSun"/>
          <w:bCs/>
          <w:lang w:val="en-GB" w:eastAsia="zh-CN"/>
        </w:rPr>
        <w:t>出承诺，</w:t>
      </w:r>
      <w:r w:rsidRPr="00105568">
        <w:rPr>
          <w:rFonts w:eastAsia="SimSun" w:hint="eastAsia"/>
          <w:bCs/>
          <w:lang w:val="en-GB" w:eastAsia="zh-CN"/>
        </w:rPr>
        <w:t>为国家生物多样性战略和行动计划以及</w:t>
      </w:r>
      <w:r w:rsidRPr="00105568">
        <w:rPr>
          <w:rFonts w:eastAsia="SimSun"/>
          <w:bCs/>
          <w:lang w:val="en-GB" w:eastAsia="zh-CN"/>
        </w:rPr>
        <w:t>《昆明</w:t>
      </w:r>
      <w:r w:rsidRPr="00105568">
        <w:rPr>
          <w:rFonts w:eastAsia="SimSun"/>
          <w:bCs/>
          <w:lang w:val="en-GB" w:eastAsia="zh-CN"/>
        </w:rPr>
        <w:t>-</w:t>
      </w:r>
      <w:r w:rsidRPr="00105568">
        <w:rPr>
          <w:rFonts w:eastAsia="SimSun"/>
          <w:bCs/>
          <w:lang w:val="en-GB" w:eastAsia="zh-CN"/>
        </w:rPr>
        <w:t>蒙特利尔全球生物多样性框架》</w:t>
      </w:r>
      <w:r w:rsidRPr="00105568">
        <w:rPr>
          <w:rFonts w:eastAsia="SimSun" w:hint="eastAsia"/>
          <w:bCs/>
          <w:lang w:val="en-GB" w:eastAsia="zh-CN"/>
        </w:rPr>
        <w:t>作出贡献</w:t>
      </w:r>
      <w:r w:rsidRPr="00105568">
        <w:rPr>
          <w:rFonts w:eastAsia="SimSun" w:hint="eastAsia"/>
          <w:lang w:val="en-US" w:eastAsia="zh-CN"/>
        </w:rPr>
        <w:t>，并</w:t>
      </w:r>
      <w:r w:rsidRPr="00105568">
        <w:rPr>
          <w:rFonts w:eastAsia="SimSun"/>
          <w:bCs/>
          <w:lang w:val="en-GB" w:eastAsia="zh-CN"/>
        </w:rPr>
        <w:t>在《行动议程》在线平台上</w:t>
      </w:r>
      <w:r w:rsidRPr="00105568">
        <w:rPr>
          <w:rFonts w:eastAsia="SimSun" w:hint="eastAsia"/>
          <w:bCs/>
          <w:lang w:val="en-GB" w:eastAsia="zh-CN"/>
        </w:rPr>
        <w:t>分享这些承诺</w:t>
      </w:r>
      <w:r w:rsidRPr="00105568">
        <w:rPr>
          <w:rFonts w:eastAsia="SimSun" w:hint="eastAsia"/>
          <w:lang w:val="en-US" w:eastAsia="zh-CN"/>
        </w:rPr>
        <w:t>（第</w:t>
      </w:r>
      <w:r w:rsidRPr="00105568">
        <w:rPr>
          <w:rFonts w:eastAsia="SimSun" w:hint="eastAsia"/>
          <w:lang w:val="en-US" w:eastAsia="zh-CN"/>
        </w:rPr>
        <w:t xml:space="preserve"> 26 </w:t>
      </w:r>
      <w:r w:rsidRPr="00105568">
        <w:rPr>
          <w:rFonts w:eastAsia="SimSun" w:hint="eastAsia"/>
          <w:lang w:val="en-US" w:eastAsia="zh-CN"/>
        </w:rPr>
        <w:t>段）。由于时间限制，缔约方大会第十五届会议未能审议非国家行为体所做承诺的核心报告要素，这些要素是采用关于规划、监测、报告和审查机制的决定草案（</w:t>
      </w:r>
      <w:r w:rsidRPr="00105568">
        <w:rPr>
          <w:rFonts w:eastAsia="SimSun" w:hint="eastAsia"/>
          <w:lang w:val="en-US" w:eastAsia="zh-CN"/>
        </w:rPr>
        <w:t>CBD/COP/15/2</w:t>
      </w:r>
      <w:r w:rsidRPr="00105568">
        <w:rPr>
          <w:rFonts w:eastAsia="SimSun" w:hint="eastAsia"/>
          <w:lang w:val="en-US" w:eastAsia="zh-CN"/>
        </w:rPr>
        <w:t>）附件四所载模板提交其审议的。因此，缔约方大会第</w:t>
      </w:r>
      <w:r w:rsidRPr="00105568">
        <w:rPr>
          <w:rFonts w:eastAsia="SimSun" w:hint="eastAsia"/>
          <w:lang w:val="en-US" w:eastAsia="zh-CN"/>
        </w:rPr>
        <w:t xml:space="preserve"> 15/6 </w:t>
      </w:r>
      <w:r w:rsidRPr="00105568">
        <w:rPr>
          <w:rFonts w:eastAsia="SimSun" w:hint="eastAsia"/>
          <w:lang w:val="en-US" w:eastAsia="zh-CN"/>
        </w:rPr>
        <w:t>号决定还请执行秘书支持执行问题附属机构根据《行动议程》进一步制订非国家行为体报告的核心要素，并进一步开发非国家行为体</w:t>
      </w:r>
      <w:r w:rsidR="0019639C" w:rsidRPr="00105568">
        <w:rPr>
          <w:rFonts w:eastAsia="SimSun" w:hint="eastAsia"/>
          <w:lang w:val="en-US" w:eastAsia="zh-CN"/>
        </w:rPr>
        <w:t>所做</w:t>
      </w:r>
      <w:r w:rsidRPr="00105568">
        <w:rPr>
          <w:rFonts w:eastAsia="SimSun" w:hint="eastAsia"/>
          <w:lang w:val="en-US" w:eastAsia="zh-CN"/>
        </w:rPr>
        <w:t>承诺跟踪机制，包括自愿在线报告机制（第</w:t>
      </w:r>
      <w:r w:rsidRPr="00105568">
        <w:rPr>
          <w:rFonts w:eastAsia="SimSun" w:hint="eastAsia"/>
          <w:lang w:val="en-US" w:eastAsia="zh-CN"/>
        </w:rPr>
        <w:t xml:space="preserve"> 29(f)</w:t>
      </w:r>
      <w:r w:rsidRPr="00105568">
        <w:rPr>
          <w:rFonts w:eastAsia="SimSun" w:hint="eastAsia"/>
          <w:lang w:val="en-US" w:eastAsia="zh-CN"/>
        </w:rPr>
        <w:t>段）。</w:t>
      </w:r>
      <w:r w:rsidR="0063290F" w:rsidRPr="00105568">
        <w:rPr>
          <w:rFonts w:eastAsia="SimSun"/>
          <w:lang w:eastAsia="zh-CN"/>
        </w:rPr>
        <w:t xml:space="preserve"> </w:t>
      </w:r>
      <w:r w:rsidR="00955B10" w:rsidRPr="00105568">
        <w:rPr>
          <w:rFonts w:eastAsia="SimSun"/>
          <w:lang w:eastAsia="zh-CN"/>
        </w:rPr>
        <w:t xml:space="preserve"> </w:t>
      </w:r>
    </w:p>
    <w:p w14:paraId="2A0C1316" w14:textId="7758C33A" w:rsidR="00BF04B0" w:rsidRPr="00105568" w:rsidRDefault="00B55E03" w:rsidP="00C34A46">
      <w:pPr>
        <w:pStyle w:val="Para10"/>
        <w:tabs>
          <w:tab w:val="clear" w:pos="1134"/>
        </w:tabs>
        <w:ind w:left="490" w:firstLine="0"/>
        <w:rPr>
          <w:rFonts w:eastAsia="SimSun"/>
          <w:lang w:eastAsia="zh-CN"/>
        </w:rPr>
      </w:pPr>
      <w:r w:rsidRPr="00105568">
        <w:rPr>
          <w:rFonts w:eastAsia="SimSun" w:hint="eastAsia"/>
          <w:lang w:val="en-US" w:eastAsia="zh-CN"/>
        </w:rPr>
        <w:t>秘书处因此进一步制定了关于非国家行为体所做承诺的核心报告要素，并在本说明第三节所载决定草案的附件二中提供了这些要素</w:t>
      </w:r>
      <w:r w:rsidR="00177024" w:rsidRPr="00105568">
        <w:rPr>
          <w:rFonts w:eastAsia="SimSun" w:hint="eastAsia"/>
          <w:lang w:val="en-US" w:eastAsia="zh-CN"/>
        </w:rPr>
        <w:t>以便</w:t>
      </w:r>
      <w:r w:rsidRPr="00105568">
        <w:rPr>
          <w:rFonts w:eastAsia="SimSun" w:hint="eastAsia"/>
          <w:lang w:val="en-US" w:eastAsia="zh-CN"/>
        </w:rPr>
        <w:t>执行问题附属机构审议，包括详细说明可以如何通过结构化的方式记录这些承诺，这将有助于缔约方更好地了解非国家行为体对执行工作的贡献，并补充其为跟踪《框架》的执行进度所进行的努力。此外，载于第</w:t>
      </w:r>
      <w:r w:rsidRPr="00105568">
        <w:rPr>
          <w:rFonts w:eastAsia="SimSun" w:hint="eastAsia"/>
          <w:lang w:val="en-US" w:eastAsia="zh-CN"/>
        </w:rPr>
        <w:t xml:space="preserve"> 15/6 </w:t>
      </w:r>
      <w:r w:rsidRPr="00105568">
        <w:rPr>
          <w:rFonts w:eastAsia="SimSun" w:hint="eastAsia"/>
          <w:lang w:val="en-US" w:eastAsia="zh-CN"/>
        </w:rPr>
        <w:t>号决定附件一和列入在线报告工具之中的用于提交国家目标的模板包含一个可选部分，</w:t>
      </w:r>
      <w:r w:rsidRPr="00105568">
        <w:rPr>
          <w:rFonts w:eastAsia="SimSun" w:hint="eastAsia"/>
          <w:lang w:val="en-US" w:eastAsia="zh-CN"/>
        </w:rPr>
        <w:t xml:space="preserve"> </w:t>
      </w:r>
      <w:r w:rsidRPr="00105568">
        <w:rPr>
          <w:rFonts w:eastAsia="SimSun" w:hint="eastAsia"/>
          <w:lang w:val="en-US" w:eastAsia="zh-CN"/>
        </w:rPr>
        <w:t>缔约方可在该部分列出非国家行为体对国家目标做出的任何承诺，并说明是否已在《行动议程》在线平台上分享该承诺。</w:t>
      </w:r>
    </w:p>
    <w:bookmarkEnd w:id="3"/>
    <w:p w14:paraId="0D5ED4F7" w14:textId="2C3C301B" w:rsidR="006D49FD" w:rsidRPr="00105568" w:rsidRDefault="00B55E03" w:rsidP="00C34A46">
      <w:pPr>
        <w:pStyle w:val="Heading1"/>
        <w:numPr>
          <w:ilvl w:val="0"/>
          <w:numId w:val="75"/>
        </w:numPr>
        <w:ind w:left="490" w:hanging="490"/>
        <w:rPr>
          <w:rFonts w:eastAsia="SimSun" w:cs="Times New Roman"/>
          <w:lang w:val="en-US" w:eastAsia="zh-CN"/>
        </w:rPr>
      </w:pPr>
      <w:r w:rsidRPr="00105568">
        <w:rPr>
          <w:rFonts w:eastAsia="SimSun" w:cs="Times New Roman" w:hint="eastAsia"/>
          <w:lang w:val="en-US" w:eastAsia="zh-CN"/>
        </w:rPr>
        <w:t>建议</w:t>
      </w:r>
    </w:p>
    <w:p w14:paraId="06997997" w14:textId="65C001EA" w:rsidR="006D49FD" w:rsidRPr="00105568" w:rsidRDefault="00B95B2F" w:rsidP="00C34A46">
      <w:pPr>
        <w:pStyle w:val="Para10"/>
        <w:tabs>
          <w:tab w:val="clear" w:pos="1134"/>
        </w:tabs>
        <w:ind w:left="490" w:firstLine="0"/>
        <w:rPr>
          <w:rFonts w:eastAsia="SimSun"/>
          <w:kern w:val="22"/>
          <w:szCs w:val="22"/>
          <w:lang w:eastAsia="zh-CN"/>
        </w:rPr>
      </w:pPr>
      <w:r>
        <w:rPr>
          <w:rFonts w:eastAsia="SimSun" w:hint="eastAsia"/>
          <w:kern w:val="22"/>
          <w:szCs w:val="22"/>
          <w:lang w:val="en-US" w:eastAsia="zh-CN"/>
        </w:rPr>
        <w:t>科咨机构</w:t>
      </w:r>
      <w:r w:rsidR="00F25C66" w:rsidRPr="00105568">
        <w:rPr>
          <w:rFonts w:eastAsia="SimSun" w:hint="eastAsia"/>
          <w:kern w:val="22"/>
          <w:szCs w:val="22"/>
          <w:lang w:val="en-US" w:eastAsia="zh-CN"/>
        </w:rPr>
        <w:t>在其第</w:t>
      </w:r>
      <w:r w:rsidR="00F25C66" w:rsidRPr="00105568">
        <w:rPr>
          <w:rFonts w:eastAsia="SimSun" w:hint="eastAsia"/>
          <w:kern w:val="22"/>
          <w:szCs w:val="22"/>
          <w:lang w:val="en-US" w:eastAsia="zh-CN"/>
        </w:rPr>
        <w:t xml:space="preserve"> 25/2 </w:t>
      </w:r>
      <w:r w:rsidR="00F25C66" w:rsidRPr="00105568">
        <w:rPr>
          <w:rFonts w:eastAsia="SimSun" w:hint="eastAsia"/>
          <w:kern w:val="22"/>
          <w:szCs w:val="22"/>
          <w:lang w:val="en-US" w:eastAsia="zh-CN"/>
        </w:rPr>
        <w:t>号建议中向执行问题附属机构提供了一项关于</w:t>
      </w:r>
      <w:r w:rsidR="00F25C66" w:rsidRPr="00105568">
        <w:rPr>
          <w:rFonts w:eastAsia="SimSun"/>
          <w:kern w:val="22"/>
          <w:szCs w:val="22"/>
          <w:lang w:val="en-US" w:eastAsia="zh-CN"/>
        </w:rPr>
        <w:t>《昆明</w:t>
      </w:r>
      <w:r w:rsidR="00F25C66" w:rsidRPr="00105568">
        <w:rPr>
          <w:rFonts w:eastAsia="SimSun"/>
          <w:kern w:val="22"/>
          <w:szCs w:val="22"/>
          <w:lang w:val="en-US" w:eastAsia="zh-CN"/>
        </w:rPr>
        <w:t>-</w:t>
      </w:r>
      <w:r w:rsidR="00F25C66" w:rsidRPr="00105568">
        <w:rPr>
          <w:rFonts w:eastAsia="SimSun"/>
          <w:kern w:val="22"/>
          <w:szCs w:val="22"/>
          <w:lang w:val="en-US" w:eastAsia="zh-CN"/>
        </w:rPr>
        <w:t>蒙特利尔全球生物多样性框架》集体</w:t>
      </w:r>
      <w:r w:rsidR="00F25C66" w:rsidRPr="00105568">
        <w:rPr>
          <w:rFonts w:eastAsia="SimSun" w:hint="eastAsia"/>
          <w:kern w:val="22"/>
          <w:szCs w:val="22"/>
          <w:lang w:val="en-US" w:eastAsia="zh-CN"/>
        </w:rPr>
        <w:t>执行进度</w:t>
      </w:r>
      <w:r w:rsidR="00F25C66" w:rsidRPr="00105568">
        <w:rPr>
          <w:rFonts w:eastAsia="SimSun"/>
          <w:kern w:val="22"/>
          <w:szCs w:val="22"/>
          <w:lang w:val="en-US" w:eastAsia="zh-CN"/>
        </w:rPr>
        <w:t>全球审查的具体程序</w:t>
      </w:r>
      <w:r w:rsidR="00F25C66" w:rsidRPr="00105568">
        <w:rPr>
          <w:rFonts w:eastAsia="SimSun" w:hint="eastAsia"/>
          <w:kern w:val="22"/>
          <w:szCs w:val="22"/>
          <w:lang w:val="en-US" w:eastAsia="zh-CN"/>
        </w:rPr>
        <w:t>的决定草案的要素，供其进行适当审视，该决定草案将提交缔约方大会第十六届会议审议。</w:t>
      </w:r>
      <w:r w:rsidR="00F25C66" w:rsidRPr="00105568">
        <w:rPr>
          <w:rFonts w:eastAsia="SimSun"/>
          <w:kern w:val="22"/>
          <w:szCs w:val="22"/>
          <w:vertAlign w:val="superscript"/>
          <w:lang w:val="en-GB"/>
        </w:rPr>
        <w:footnoteReference w:id="13"/>
      </w:r>
      <w:r w:rsidR="00F25C66" w:rsidRPr="00105568">
        <w:rPr>
          <w:rFonts w:eastAsia="SimSun" w:hint="eastAsia"/>
          <w:kern w:val="22"/>
          <w:szCs w:val="22"/>
          <w:lang w:val="en-US" w:eastAsia="zh-CN"/>
        </w:rPr>
        <w:t xml:space="preserve"> </w:t>
      </w:r>
      <w:r w:rsidR="00F25C66" w:rsidRPr="00105568">
        <w:rPr>
          <w:rFonts w:eastAsia="SimSun" w:hint="eastAsia"/>
          <w:kern w:val="22"/>
          <w:szCs w:val="22"/>
          <w:lang w:val="en-US" w:eastAsia="zh-CN"/>
        </w:rPr>
        <w:t>执行问题附</w:t>
      </w:r>
      <w:r w:rsidR="00F25C66" w:rsidRPr="00105568">
        <w:rPr>
          <w:rFonts w:eastAsia="SimSun" w:hint="eastAsia"/>
          <w:kern w:val="22"/>
          <w:szCs w:val="22"/>
          <w:lang w:val="en-US" w:eastAsia="zh-CN"/>
        </w:rPr>
        <w:lastRenderedPageBreak/>
        <w:t>属机构不妨考虑通过一项建议，在其中列入该决定草案的要素和更多要素，</w:t>
      </w:r>
      <w:r w:rsidR="004E1F1B">
        <w:rPr>
          <w:rFonts w:eastAsia="SimSun" w:hint="eastAsia"/>
          <w:kern w:val="22"/>
          <w:szCs w:val="22"/>
          <w:lang w:val="en-US" w:eastAsia="zh-CN"/>
        </w:rPr>
        <w:t>内容</w:t>
      </w:r>
      <w:r w:rsidR="00F25C66" w:rsidRPr="00105568">
        <w:rPr>
          <w:rFonts w:eastAsia="SimSun" w:hint="eastAsia"/>
          <w:kern w:val="22"/>
          <w:szCs w:val="22"/>
          <w:lang w:val="en-US" w:eastAsia="zh-CN"/>
        </w:rPr>
        <w:t>大致如下：</w:t>
      </w:r>
    </w:p>
    <w:p w14:paraId="48DA4390" w14:textId="197CA932" w:rsidR="006D49FD" w:rsidRPr="00105568" w:rsidRDefault="00A06C0D" w:rsidP="004E1F1B">
      <w:pPr>
        <w:keepNext/>
        <w:suppressLineNumbers/>
        <w:suppressAutoHyphens/>
        <w:ind w:left="490" w:firstLine="490"/>
        <w:rPr>
          <w:rFonts w:eastAsia="KaiTi"/>
          <w:snapToGrid w:val="0"/>
          <w:kern w:val="22"/>
          <w:sz w:val="24"/>
          <w:szCs w:val="18"/>
          <w:lang w:eastAsia="zh-CN"/>
        </w:rPr>
      </w:pPr>
      <w:bookmarkStart w:id="6" w:name="_Hlk164088526"/>
      <w:r w:rsidRPr="00105568">
        <w:rPr>
          <w:rFonts w:eastAsia="KaiTi"/>
          <w:snapToGrid w:val="0"/>
          <w:kern w:val="22"/>
          <w:sz w:val="24"/>
          <w:szCs w:val="18"/>
          <w:lang w:val="en-US" w:eastAsia="zh-CN"/>
        </w:rPr>
        <w:t>执行问题附属机构</w:t>
      </w:r>
    </w:p>
    <w:p w14:paraId="36BD02D5" w14:textId="24D21F9C" w:rsidR="00EF1D55" w:rsidRPr="00105568" w:rsidRDefault="00924800" w:rsidP="00C34A46">
      <w:pPr>
        <w:pStyle w:val="Para1"/>
        <w:numPr>
          <w:ilvl w:val="0"/>
          <w:numId w:val="0"/>
        </w:numPr>
        <w:suppressLineNumbers/>
        <w:suppressAutoHyphens/>
        <w:ind w:left="490" w:firstLine="490"/>
        <w:rPr>
          <w:rFonts w:eastAsia="SimSun"/>
          <w:kern w:val="22"/>
          <w:sz w:val="24"/>
          <w:lang w:eastAsia="zh-CN"/>
        </w:rPr>
      </w:pPr>
      <w:r w:rsidRPr="00105568">
        <w:rPr>
          <w:rFonts w:eastAsia="SimSun"/>
          <w:kern w:val="22"/>
          <w:sz w:val="24"/>
          <w:lang w:eastAsia="zh-CN"/>
        </w:rPr>
        <w:t>1.</w:t>
      </w:r>
      <w:r w:rsidRPr="00105568">
        <w:rPr>
          <w:rFonts w:eastAsia="SimSun"/>
          <w:kern w:val="22"/>
          <w:sz w:val="24"/>
          <w:lang w:eastAsia="zh-CN"/>
        </w:rPr>
        <w:tab/>
      </w:r>
      <w:r w:rsidR="00A06C0D" w:rsidRPr="00105568">
        <w:rPr>
          <w:rFonts w:eastAsia="KaiTi" w:hint="eastAsia"/>
          <w:kern w:val="22"/>
          <w:sz w:val="24"/>
          <w:lang w:val="en-US" w:eastAsia="zh-CN"/>
        </w:rPr>
        <w:t>欢迎</w:t>
      </w:r>
      <w:r w:rsidR="00A06C0D" w:rsidRPr="00105568">
        <w:rPr>
          <w:rFonts w:eastAsia="SimSun" w:hint="eastAsia"/>
          <w:kern w:val="22"/>
          <w:sz w:val="24"/>
          <w:lang w:val="en-US" w:eastAsia="zh-CN"/>
        </w:rPr>
        <w:t>CBD/SBI/4/4/Add.1</w:t>
      </w:r>
      <w:r w:rsidR="00A06C0D" w:rsidRPr="00105568">
        <w:rPr>
          <w:rFonts w:eastAsia="SimSun" w:hint="eastAsia"/>
          <w:kern w:val="22"/>
          <w:sz w:val="24"/>
          <w:lang w:val="en-US" w:eastAsia="zh-CN"/>
        </w:rPr>
        <w:t>号文件所载执行情况不限成员名额自愿国家审查论坛的工作方式；</w:t>
      </w:r>
      <w:r w:rsidR="00EF1D55" w:rsidRPr="00105568">
        <w:rPr>
          <w:rFonts w:eastAsia="SimSun"/>
          <w:kern w:val="22"/>
          <w:sz w:val="24"/>
          <w:lang w:eastAsia="zh-CN"/>
        </w:rPr>
        <w:t xml:space="preserve"> </w:t>
      </w:r>
    </w:p>
    <w:p w14:paraId="65990807" w14:textId="16B9BA55" w:rsidR="006D49FD" w:rsidRPr="00105568" w:rsidRDefault="00924800" w:rsidP="00C34A46">
      <w:pPr>
        <w:pStyle w:val="Para1"/>
        <w:numPr>
          <w:ilvl w:val="0"/>
          <w:numId w:val="0"/>
        </w:numPr>
        <w:suppressLineNumbers/>
        <w:suppressAutoHyphens/>
        <w:ind w:left="490" w:firstLine="490"/>
        <w:rPr>
          <w:rFonts w:eastAsia="SimSun"/>
          <w:kern w:val="22"/>
          <w:sz w:val="24"/>
          <w:lang w:eastAsia="zh-CN"/>
        </w:rPr>
      </w:pPr>
      <w:r w:rsidRPr="00105568">
        <w:rPr>
          <w:rFonts w:eastAsia="SimSun"/>
          <w:kern w:val="22"/>
          <w:sz w:val="24"/>
          <w:lang w:eastAsia="zh-CN"/>
        </w:rPr>
        <w:t>2.</w:t>
      </w:r>
      <w:r w:rsidRPr="00105568">
        <w:rPr>
          <w:rFonts w:eastAsia="SimSun"/>
          <w:kern w:val="22"/>
          <w:sz w:val="24"/>
          <w:lang w:eastAsia="zh-CN"/>
        </w:rPr>
        <w:tab/>
      </w:r>
      <w:r w:rsidR="00513E55" w:rsidRPr="00105568">
        <w:rPr>
          <w:rFonts w:eastAsia="KaiTi" w:hint="eastAsia"/>
          <w:kern w:val="22"/>
          <w:sz w:val="24"/>
          <w:lang w:val="en-US" w:eastAsia="zh-CN"/>
        </w:rPr>
        <w:t>注意到</w:t>
      </w:r>
      <w:r w:rsidR="00513E55" w:rsidRPr="00105568">
        <w:rPr>
          <w:rFonts w:eastAsia="SimSun" w:hint="eastAsia"/>
          <w:kern w:val="22"/>
          <w:sz w:val="24"/>
          <w:lang w:val="en-US" w:eastAsia="zh-CN"/>
        </w:rPr>
        <w:t>不限成员名额自愿国家审查论坛的工作方式利用了次区域或区域筹备工作对话，已在若干次区域</w:t>
      </w:r>
      <w:r w:rsidR="00513E55" w:rsidRPr="00105568">
        <w:rPr>
          <w:rFonts w:eastAsia="SimSun" w:hint="eastAsia"/>
          <w:kern w:val="22"/>
          <w:sz w:val="24"/>
          <w:lang w:val="en-US" w:eastAsia="zh-CN"/>
        </w:rPr>
        <w:t>/</w:t>
      </w:r>
      <w:r w:rsidR="00513E55" w:rsidRPr="00105568">
        <w:rPr>
          <w:rFonts w:eastAsia="SimSun" w:hint="eastAsia"/>
          <w:kern w:val="22"/>
          <w:sz w:val="24"/>
          <w:lang w:val="en-US" w:eastAsia="zh-CN"/>
        </w:rPr>
        <w:t>区域进行了这种对话，并计划在今后几个月内进行更多的对话；</w:t>
      </w:r>
      <w:r w:rsidR="00513E55" w:rsidRPr="00105568">
        <w:rPr>
          <w:rFonts w:eastAsia="SimSun" w:hint="eastAsia"/>
          <w:kern w:val="22"/>
          <w:sz w:val="24"/>
          <w:lang w:val="en-US" w:eastAsia="zh-CN"/>
        </w:rPr>
        <w:t xml:space="preserve"> </w:t>
      </w:r>
      <w:r w:rsidR="006D49FD" w:rsidRPr="00105568">
        <w:rPr>
          <w:rFonts w:eastAsia="SimSun"/>
          <w:sz w:val="24"/>
          <w:lang w:eastAsia="zh-CN"/>
        </w:rPr>
        <w:t xml:space="preserve"> </w:t>
      </w:r>
    </w:p>
    <w:p w14:paraId="46EC32AD" w14:textId="558FCCB9" w:rsidR="00C46040" w:rsidRPr="00105568" w:rsidRDefault="00924800" w:rsidP="00C34A46">
      <w:pPr>
        <w:pStyle w:val="Para1"/>
        <w:numPr>
          <w:ilvl w:val="0"/>
          <w:numId w:val="0"/>
        </w:numPr>
        <w:suppressLineNumbers/>
        <w:suppressAutoHyphens/>
        <w:ind w:left="490" w:firstLine="490"/>
        <w:rPr>
          <w:rFonts w:eastAsia="SimSun"/>
          <w:kern w:val="22"/>
          <w:sz w:val="24"/>
          <w:lang w:eastAsia="zh-CN"/>
        </w:rPr>
      </w:pPr>
      <w:r w:rsidRPr="00105568">
        <w:rPr>
          <w:rFonts w:eastAsia="SimSun"/>
          <w:kern w:val="22"/>
          <w:sz w:val="24"/>
          <w:lang w:eastAsia="zh-CN"/>
        </w:rPr>
        <w:t>3.</w:t>
      </w:r>
      <w:r w:rsidRPr="00105568">
        <w:rPr>
          <w:rFonts w:eastAsia="SimSun"/>
          <w:kern w:val="22"/>
          <w:sz w:val="24"/>
          <w:lang w:eastAsia="zh-CN"/>
        </w:rPr>
        <w:tab/>
      </w:r>
      <w:r w:rsidR="00513E55" w:rsidRPr="00105568">
        <w:rPr>
          <w:rFonts w:eastAsia="KaiTi" w:hint="eastAsia"/>
          <w:kern w:val="22"/>
          <w:sz w:val="24"/>
          <w:lang w:val="en-US" w:eastAsia="zh-CN"/>
        </w:rPr>
        <w:t>决定</w:t>
      </w:r>
      <w:r w:rsidR="00513E55" w:rsidRPr="00105568">
        <w:rPr>
          <w:rFonts w:eastAsia="SimSun" w:hint="eastAsia"/>
          <w:kern w:val="22"/>
          <w:sz w:val="24"/>
          <w:lang w:val="en-US" w:eastAsia="zh-CN"/>
        </w:rPr>
        <w:t>根据</w:t>
      </w:r>
      <w:r w:rsidR="00513E55" w:rsidRPr="00105568">
        <w:rPr>
          <w:rFonts w:eastAsia="SimSun" w:hint="eastAsia"/>
          <w:kern w:val="22"/>
          <w:sz w:val="24"/>
          <w:lang w:val="en-US" w:eastAsia="zh-CN"/>
        </w:rPr>
        <w:t xml:space="preserve"> CBD/SBI/4/4/Add.1 </w:t>
      </w:r>
      <w:r w:rsidR="00513E55" w:rsidRPr="00105568">
        <w:rPr>
          <w:rFonts w:eastAsia="SimSun" w:hint="eastAsia"/>
          <w:kern w:val="22"/>
          <w:sz w:val="24"/>
          <w:lang w:val="en-US" w:eastAsia="zh-CN"/>
        </w:rPr>
        <w:t>号文件概述的程序，在其第五次会议上举办不限成员名额自愿国家审查论坛；</w:t>
      </w:r>
    </w:p>
    <w:p w14:paraId="3CCA98AE" w14:textId="4B774433" w:rsidR="006D49FD" w:rsidRPr="00105568" w:rsidRDefault="00924800" w:rsidP="00C34A46">
      <w:pPr>
        <w:pStyle w:val="Para1"/>
        <w:numPr>
          <w:ilvl w:val="0"/>
          <w:numId w:val="0"/>
        </w:numPr>
        <w:suppressLineNumbers/>
        <w:suppressAutoHyphens/>
        <w:ind w:left="490" w:firstLine="490"/>
        <w:rPr>
          <w:rFonts w:eastAsia="SimSun"/>
          <w:kern w:val="22"/>
          <w:sz w:val="24"/>
          <w:lang w:eastAsia="zh-CN"/>
        </w:rPr>
      </w:pPr>
      <w:r w:rsidRPr="00105568">
        <w:rPr>
          <w:rFonts w:eastAsia="SimSun"/>
          <w:kern w:val="22"/>
          <w:sz w:val="24"/>
          <w:lang w:eastAsia="zh-CN"/>
        </w:rPr>
        <w:t>4.</w:t>
      </w:r>
      <w:r w:rsidRPr="00105568">
        <w:rPr>
          <w:rFonts w:eastAsia="SimSun"/>
          <w:kern w:val="22"/>
          <w:sz w:val="24"/>
          <w:lang w:eastAsia="zh-CN"/>
        </w:rPr>
        <w:tab/>
      </w:r>
      <w:r w:rsidR="00513E55" w:rsidRPr="00105568">
        <w:rPr>
          <w:rFonts w:eastAsia="KaiTi" w:hint="eastAsia"/>
          <w:kern w:val="22"/>
          <w:sz w:val="24"/>
          <w:lang w:val="en-US" w:eastAsia="zh-CN"/>
        </w:rPr>
        <w:t>欢迎</w:t>
      </w:r>
      <w:r w:rsidR="00513E55" w:rsidRPr="00105568">
        <w:rPr>
          <w:rFonts w:eastAsia="SimSun" w:hint="eastAsia"/>
          <w:kern w:val="22"/>
          <w:sz w:val="24"/>
          <w:lang w:val="en-US" w:eastAsia="zh-CN"/>
        </w:rPr>
        <w:t>进一步开发在线报告工具，</w:t>
      </w:r>
      <w:r w:rsidR="00A408F1" w:rsidRPr="00105568">
        <w:rPr>
          <w:rFonts w:eastAsia="SimSun" w:hint="eastAsia"/>
          <w:kern w:val="22"/>
          <w:sz w:val="24"/>
          <w:lang w:val="en-US" w:eastAsia="zh-CN"/>
        </w:rPr>
        <w:t>以之</w:t>
      </w:r>
      <w:r w:rsidR="00513E55" w:rsidRPr="00105568">
        <w:rPr>
          <w:rFonts w:eastAsia="SimSun" w:hint="eastAsia"/>
          <w:kern w:val="22"/>
          <w:sz w:val="24"/>
          <w:lang w:val="en-US" w:eastAsia="zh-CN"/>
        </w:rPr>
        <w:t>作为信息交换所机制上的用于提交国家目标</w:t>
      </w:r>
      <w:r w:rsidR="00513E55" w:rsidRPr="00105568">
        <w:rPr>
          <w:rFonts w:eastAsia="SimSun"/>
          <w:kern w:val="22"/>
          <w:sz w:val="24"/>
          <w:vertAlign w:val="superscript"/>
          <w:lang w:val="fr-CA"/>
        </w:rPr>
        <w:footnoteReference w:id="14"/>
      </w:r>
      <w:r w:rsidR="00513E55" w:rsidRPr="00105568">
        <w:rPr>
          <w:rFonts w:eastAsia="SimSun" w:hint="eastAsia"/>
          <w:kern w:val="22"/>
          <w:sz w:val="24"/>
          <w:lang w:val="en-US" w:eastAsia="zh-CN"/>
        </w:rPr>
        <w:t>和提交国家报告</w:t>
      </w:r>
      <w:r w:rsidR="00513E55" w:rsidRPr="00105568">
        <w:rPr>
          <w:rFonts w:eastAsia="SimSun"/>
          <w:kern w:val="22"/>
          <w:sz w:val="24"/>
          <w:vertAlign w:val="superscript"/>
          <w:lang w:val="fr-CA"/>
        </w:rPr>
        <w:footnoteReference w:id="15"/>
      </w:r>
      <w:r w:rsidR="00513E55" w:rsidRPr="00105568">
        <w:rPr>
          <w:rFonts w:eastAsia="SimSun" w:hint="eastAsia"/>
          <w:kern w:val="22"/>
          <w:sz w:val="24"/>
          <w:lang w:val="en-US" w:eastAsia="zh-CN"/>
        </w:rPr>
        <w:t>的工具；</w:t>
      </w:r>
      <w:r w:rsidR="006D49FD" w:rsidRPr="00105568">
        <w:rPr>
          <w:rFonts w:eastAsia="SimSun"/>
          <w:kern w:val="22"/>
          <w:sz w:val="24"/>
          <w:lang w:eastAsia="zh-CN"/>
        </w:rPr>
        <w:t xml:space="preserve">  </w:t>
      </w:r>
    </w:p>
    <w:p w14:paraId="6442694C" w14:textId="180B8CD5" w:rsidR="006D49FD" w:rsidRPr="00105568" w:rsidRDefault="00924800" w:rsidP="00C34A46">
      <w:pPr>
        <w:pStyle w:val="Para1"/>
        <w:numPr>
          <w:ilvl w:val="0"/>
          <w:numId w:val="0"/>
        </w:numPr>
        <w:suppressLineNumbers/>
        <w:suppressAutoHyphens/>
        <w:ind w:left="490" w:firstLine="490"/>
        <w:rPr>
          <w:rFonts w:eastAsia="SimSun"/>
          <w:kern w:val="22"/>
          <w:sz w:val="24"/>
          <w:lang w:eastAsia="zh-CN"/>
        </w:rPr>
      </w:pPr>
      <w:r w:rsidRPr="00105568">
        <w:rPr>
          <w:rFonts w:eastAsia="SimSun"/>
          <w:kern w:val="22"/>
          <w:sz w:val="24"/>
          <w:lang w:eastAsia="zh-CN"/>
        </w:rPr>
        <w:t>5.</w:t>
      </w:r>
      <w:r w:rsidRPr="00105568">
        <w:rPr>
          <w:rFonts w:eastAsia="SimSun"/>
          <w:kern w:val="22"/>
          <w:sz w:val="24"/>
          <w:lang w:eastAsia="zh-CN"/>
        </w:rPr>
        <w:tab/>
      </w:r>
      <w:r w:rsidR="00A408F1" w:rsidRPr="00105568">
        <w:rPr>
          <w:rFonts w:eastAsia="KaiTi" w:hint="eastAsia"/>
          <w:kern w:val="22"/>
          <w:sz w:val="24"/>
          <w:lang w:val="en-US" w:eastAsia="zh-CN"/>
        </w:rPr>
        <w:t>请</w:t>
      </w:r>
      <w:r w:rsidR="00A408F1" w:rsidRPr="00105568">
        <w:rPr>
          <w:rFonts w:eastAsia="SimSun" w:hint="eastAsia"/>
          <w:iCs/>
          <w:kern w:val="22"/>
          <w:sz w:val="24"/>
          <w:lang w:val="en-US" w:eastAsia="zh-CN"/>
        </w:rPr>
        <w:t>执行秘书：</w:t>
      </w:r>
    </w:p>
    <w:p w14:paraId="62CE7C86" w14:textId="276F3021" w:rsidR="006D49FD" w:rsidRPr="00105568" w:rsidRDefault="00924800" w:rsidP="00C34A46">
      <w:pPr>
        <w:pStyle w:val="Para1"/>
        <w:numPr>
          <w:ilvl w:val="0"/>
          <w:numId w:val="0"/>
        </w:numPr>
        <w:suppressLineNumbers/>
        <w:tabs>
          <w:tab w:val="left" w:pos="-1440"/>
        </w:tabs>
        <w:suppressAutoHyphens/>
        <w:ind w:left="490" w:firstLine="490"/>
        <w:rPr>
          <w:rFonts w:eastAsia="SimSun"/>
          <w:kern w:val="22"/>
          <w:sz w:val="24"/>
          <w:lang w:eastAsia="zh-CN"/>
        </w:rPr>
      </w:pPr>
      <w:r w:rsidRPr="00105568">
        <w:rPr>
          <w:rFonts w:eastAsia="SimSun"/>
          <w:kern w:val="22"/>
          <w:sz w:val="24"/>
          <w:szCs w:val="22"/>
          <w:lang w:eastAsia="zh-CN"/>
        </w:rPr>
        <w:t>(a)</w:t>
      </w:r>
      <w:r w:rsidRPr="00105568">
        <w:rPr>
          <w:rFonts w:eastAsia="SimSun"/>
          <w:kern w:val="22"/>
          <w:sz w:val="24"/>
          <w:szCs w:val="22"/>
          <w:lang w:eastAsia="zh-CN"/>
        </w:rPr>
        <w:tab/>
      </w:r>
      <w:r w:rsidR="00A408F1" w:rsidRPr="00105568">
        <w:rPr>
          <w:rFonts w:eastAsia="SimSun" w:hint="eastAsia"/>
          <w:kern w:val="22"/>
          <w:sz w:val="24"/>
          <w:lang w:val="en-US" w:eastAsia="zh-CN"/>
        </w:rPr>
        <w:t>继续开发和测试在线报告工具；</w:t>
      </w:r>
    </w:p>
    <w:p w14:paraId="268BFA72" w14:textId="037C969D" w:rsidR="006D49FD" w:rsidRPr="00105568" w:rsidRDefault="00924800" w:rsidP="00C34A46">
      <w:pPr>
        <w:pStyle w:val="Para1"/>
        <w:numPr>
          <w:ilvl w:val="0"/>
          <w:numId w:val="0"/>
        </w:numPr>
        <w:suppressLineNumbers/>
        <w:tabs>
          <w:tab w:val="left" w:pos="-720"/>
        </w:tabs>
        <w:suppressAutoHyphens/>
        <w:ind w:left="490" w:firstLine="490"/>
        <w:rPr>
          <w:rFonts w:eastAsia="SimSun"/>
          <w:kern w:val="22"/>
          <w:sz w:val="24"/>
          <w:lang w:eastAsia="zh-CN"/>
        </w:rPr>
      </w:pPr>
      <w:r w:rsidRPr="00105568">
        <w:rPr>
          <w:rFonts w:eastAsia="SimSun"/>
          <w:kern w:val="22"/>
          <w:sz w:val="24"/>
          <w:szCs w:val="22"/>
          <w:lang w:eastAsia="zh-CN"/>
        </w:rPr>
        <w:t>(b)</w:t>
      </w:r>
      <w:r w:rsidRPr="00105568">
        <w:rPr>
          <w:rFonts w:eastAsia="SimSun"/>
          <w:kern w:val="22"/>
          <w:sz w:val="24"/>
          <w:szCs w:val="22"/>
          <w:lang w:eastAsia="zh-CN"/>
        </w:rPr>
        <w:tab/>
      </w:r>
      <w:r w:rsidR="00A408F1" w:rsidRPr="00105568">
        <w:rPr>
          <w:rFonts w:eastAsia="SimSun" w:hint="eastAsia"/>
          <w:kern w:val="22"/>
          <w:sz w:val="24"/>
          <w:lang w:val="en-US" w:eastAsia="zh-CN"/>
        </w:rPr>
        <w:t>酌情与相关组织和东道国合作，继续支持区域或次区域对话，以此支持各缔约方为执行问题附属机构第五次会议将举办的不限成员名额自愿国家审查论坛进行筹备；</w:t>
      </w:r>
    </w:p>
    <w:p w14:paraId="05A5066A" w14:textId="37370690" w:rsidR="006D49FD" w:rsidRPr="00105568" w:rsidRDefault="00445B0D" w:rsidP="00C34A46">
      <w:pPr>
        <w:pStyle w:val="Para1"/>
        <w:numPr>
          <w:ilvl w:val="0"/>
          <w:numId w:val="0"/>
        </w:numPr>
        <w:suppressLineNumbers/>
        <w:suppressAutoHyphens/>
        <w:ind w:left="490" w:firstLine="490"/>
        <w:rPr>
          <w:rFonts w:eastAsia="SimSun"/>
          <w:kern w:val="22"/>
          <w:sz w:val="24"/>
          <w:lang w:eastAsia="zh-CN"/>
        </w:rPr>
      </w:pPr>
      <w:r w:rsidRPr="00105568">
        <w:rPr>
          <w:rFonts w:eastAsia="SimSun"/>
          <w:kern w:val="22"/>
          <w:sz w:val="24"/>
          <w:lang w:eastAsia="zh-CN"/>
        </w:rPr>
        <w:t>6</w:t>
      </w:r>
      <w:r w:rsidR="006D49FD" w:rsidRPr="00105568">
        <w:rPr>
          <w:rFonts w:eastAsia="SimSun"/>
          <w:kern w:val="22"/>
          <w:sz w:val="24"/>
          <w:lang w:eastAsia="zh-CN"/>
        </w:rPr>
        <w:t>.</w:t>
      </w:r>
      <w:r w:rsidR="006D49FD" w:rsidRPr="00105568">
        <w:rPr>
          <w:rFonts w:eastAsia="SimSun"/>
          <w:kern w:val="22"/>
          <w:sz w:val="24"/>
          <w:lang w:eastAsia="zh-CN"/>
        </w:rPr>
        <w:tab/>
      </w:r>
      <w:r w:rsidR="00A408F1" w:rsidRPr="00105568">
        <w:rPr>
          <w:rFonts w:eastAsia="KaiTi" w:hint="eastAsia"/>
          <w:kern w:val="22"/>
          <w:sz w:val="24"/>
          <w:lang w:val="en-US" w:eastAsia="zh-CN"/>
        </w:rPr>
        <w:t>建议</w:t>
      </w:r>
      <w:r w:rsidR="00A408F1" w:rsidRPr="00105568">
        <w:rPr>
          <w:rFonts w:eastAsia="SimSun" w:hint="eastAsia"/>
          <w:kern w:val="22"/>
          <w:sz w:val="24"/>
          <w:lang w:val="en-US" w:eastAsia="zh-CN"/>
        </w:rPr>
        <w:t>缔约方大会第十六届会议通过一项大致如下的决定：</w:t>
      </w:r>
    </w:p>
    <w:p w14:paraId="26F3B7FF" w14:textId="5F9848CA" w:rsidR="006D49FD" w:rsidRPr="00105568" w:rsidRDefault="00C34A46" w:rsidP="00C34A46">
      <w:pPr>
        <w:pStyle w:val="Para1"/>
        <w:numPr>
          <w:ilvl w:val="0"/>
          <w:numId w:val="0"/>
        </w:numPr>
        <w:suppressLineNumbers/>
        <w:suppressAutoHyphens/>
        <w:autoSpaceDE w:val="0"/>
        <w:autoSpaceDN w:val="0"/>
        <w:adjustRightInd w:val="0"/>
        <w:snapToGrid w:val="0"/>
        <w:ind w:left="979" w:firstLine="490"/>
        <w:rPr>
          <w:rFonts w:eastAsia="KaiTi"/>
          <w:kern w:val="22"/>
          <w:sz w:val="24"/>
          <w:lang w:val="en-US" w:eastAsia="zh-CN"/>
        </w:rPr>
      </w:pPr>
      <w:r w:rsidRPr="00105568">
        <w:rPr>
          <w:rFonts w:eastAsia="KaiTi" w:hint="eastAsia"/>
          <w:kern w:val="22"/>
          <w:sz w:val="24"/>
          <w:lang w:val="en-US" w:eastAsia="zh-CN"/>
        </w:rPr>
        <w:t>缔约方大会，</w:t>
      </w:r>
    </w:p>
    <w:p w14:paraId="45F8F0C3" w14:textId="77777777" w:rsidR="00C34A46" w:rsidRPr="00105568" w:rsidRDefault="00C34A46" w:rsidP="00C34A46">
      <w:pPr>
        <w:pStyle w:val="Para1"/>
        <w:numPr>
          <w:ilvl w:val="0"/>
          <w:numId w:val="0"/>
        </w:numPr>
        <w:suppressLineNumbers/>
        <w:suppressAutoHyphens/>
        <w:autoSpaceDE w:val="0"/>
        <w:autoSpaceDN w:val="0"/>
        <w:adjustRightInd w:val="0"/>
        <w:snapToGrid w:val="0"/>
        <w:ind w:left="979" w:firstLine="490"/>
        <w:rPr>
          <w:rFonts w:eastAsia="SimSun"/>
          <w:iCs/>
          <w:kern w:val="22"/>
          <w:sz w:val="24"/>
          <w:szCs w:val="24"/>
          <w:lang w:val="en-US" w:eastAsia="zh-CN"/>
        </w:rPr>
      </w:pPr>
      <w:r w:rsidRPr="00105568">
        <w:rPr>
          <w:rFonts w:eastAsia="KaiTi" w:hint="eastAsia"/>
          <w:kern w:val="22"/>
          <w:sz w:val="24"/>
          <w:lang w:val="en-US" w:eastAsia="zh-CN"/>
        </w:rPr>
        <w:t>回顾</w:t>
      </w:r>
      <w:r w:rsidRPr="00105568">
        <w:rPr>
          <w:rFonts w:eastAsia="SimSun" w:hint="eastAsia"/>
          <w:iCs/>
          <w:kern w:val="22"/>
          <w:sz w:val="24"/>
          <w:szCs w:val="24"/>
          <w:lang w:val="en-US" w:eastAsia="zh-CN"/>
        </w:rPr>
        <w:t>《公约》第</w:t>
      </w:r>
      <w:r w:rsidRPr="00105568">
        <w:rPr>
          <w:rFonts w:eastAsia="SimSun" w:hint="eastAsia"/>
          <w:iCs/>
          <w:kern w:val="22"/>
          <w:sz w:val="24"/>
          <w:szCs w:val="24"/>
          <w:lang w:val="en-US" w:eastAsia="zh-CN"/>
        </w:rPr>
        <w:t xml:space="preserve"> 6</w:t>
      </w:r>
      <w:r w:rsidRPr="00105568">
        <w:rPr>
          <w:rFonts w:eastAsia="SimSun" w:hint="eastAsia"/>
          <w:iCs/>
          <w:kern w:val="22"/>
          <w:sz w:val="24"/>
          <w:szCs w:val="24"/>
          <w:lang w:val="en-US" w:eastAsia="zh-CN"/>
        </w:rPr>
        <w:t>、</w:t>
      </w:r>
      <w:r w:rsidRPr="00105568">
        <w:rPr>
          <w:rFonts w:eastAsia="SimSun" w:hint="eastAsia"/>
          <w:iCs/>
          <w:kern w:val="22"/>
          <w:sz w:val="24"/>
          <w:szCs w:val="24"/>
          <w:lang w:val="en-US" w:eastAsia="zh-CN"/>
        </w:rPr>
        <w:t xml:space="preserve">23 </w:t>
      </w:r>
      <w:r w:rsidRPr="00105568">
        <w:rPr>
          <w:rFonts w:eastAsia="SimSun" w:hint="eastAsia"/>
          <w:iCs/>
          <w:kern w:val="22"/>
          <w:sz w:val="24"/>
          <w:szCs w:val="24"/>
          <w:lang w:val="en-US" w:eastAsia="zh-CN"/>
        </w:rPr>
        <w:t>和</w:t>
      </w:r>
      <w:r w:rsidRPr="00105568">
        <w:rPr>
          <w:rFonts w:eastAsia="SimSun" w:hint="eastAsia"/>
          <w:iCs/>
          <w:kern w:val="22"/>
          <w:sz w:val="24"/>
          <w:szCs w:val="24"/>
          <w:lang w:val="en-US" w:eastAsia="zh-CN"/>
        </w:rPr>
        <w:t xml:space="preserve"> 26 </w:t>
      </w:r>
      <w:r w:rsidRPr="00105568">
        <w:rPr>
          <w:rFonts w:eastAsia="SimSun" w:hint="eastAsia"/>
          <w:iCs/>
          <w:kern w:val="22"/>
          <w:sz w:val="24"/>
          <w:szCs w:val="24"/>
          <w:lang w:val="en-US" w:eastAsia="zh-CN"/>
        </w:rPr>
        <w:t>条，</w:t>
      </w:r>
    </w:p>
    <w:p w14:paraId="1BEC4B3B" w14:textId="1B2ACF73" w:rsidR="006D49FD" w:rsidRPr="00105568" w:rsidRDefault="00C34A46" w:rsidP="00C34A46">
      <w:pPr>
        <w:pStyle w:val="Para1"/>
        <w:numPr>
          <w:ilvl w:val="0"/>
          <w:numId w:val="0"/>
        </w:numPr>
        <w:suppressLineNumbers/>
        <w:suppressAutoHyphens/>
        <w:autoSpaceDE w:val="0"/>
        <w:autoSpaceDN w:val="0"/>
        <w:adjustRightInd w:val="0"/>
        <w:snapToGrid w:val="0"/>
        <w:ind w:left="979" w:firstLine="490"/>
        <w:rPr>
          <w:rFonts w:eastAsia="SimSun"/>
          <w:iCs/>
          <w:kern w:val="22"/>
          <w:sz w:val="24"/>
          <w:szCs w:val="24"/>
          <w:lang w:eastAsia="zh-CN"/>
        </w:rPr>
      </w:pPr>
      <w:r w:rsidRPr="00105568">
        <w:rPr>
          <w:rFonts w:eastAsia="KaiTi" w:hint="eastAsia"/>
          <w:kern w:val="22"/>
          <w:sz w:val="24"/>
          <w:lang w:val="en-US" w:eastAsia="zh-CN"/>
        </w:rPr>
        <w:t>又回顾</w:t>
      </w:r>
      <w:r w:rsidRPr="00105568">
        <w:rPr>
          <w:rFonts w:eastAsia="SimSun" w:hint="eastAsia"/>
          <w:iCs/>
          <w:kern w:val="22"/>
          <w:sz w:val="24"/>
          <w:szCs w:val="24"/>
          <w:lang w:val="en-US" w:eastAsia="zh-CN"/>
        </w:rPr>
        <w:t>其第</w:t>
      </w:r>
      <w:r w:rsidRPr="00105568">
        <w:rPr>
          <w:rFonts w:eastAsia="SimSun" w:hint="eastAsia"/>
          <w:iCs/>
          <w:kern w:val="22"/>
          <w:sz w:val="24"/>
          <w:szCs w:val="24"/>
          <w:lang w:val="en-US" w:eastAsia="zh-CN"/>
        </w:rPr>
        <w:t xml:space="preserve"> 15/5</w:t>
      </w:r>
      <w:r w:rsidRPr="00105568">
        <w:rPr>
          <w:rFonts w:eastAsia="SimSun" w:hint="eastAsia"/>
          <w:iCs/>
          <w:kern w:val="22"/>
          <w:sz w:val="24"/>
          <w:szCs w:val="24"/>
          <w:lang w:val="en-US" w:eastAsia="zh-CN"/>
        </w:rPr>
        <w:t>和第</w:t>
      </w:r>
      <w:r w:rsidRPr="00105568">
        <w:rPr>
          <w:rFonts w:eastAsia="SimSun" w:hint="eastAsia"/>
          <w:iCs/>
          <w:kern w:val="22"/>
          <w:sz w:val="24"/>
          <w:szCs w:val="24"/>
          <w:lang w:val="en-US" w:eastAsia="zh-CN"/>
        </w:rPr>
        <w:t xml:space="preserve"> 15/6 </w:t>
      </w:r>
      <w:r w:rsidRPr="00105568">
        <w:rPr>
          <w:rFonts w:eastAsia="SimSun" w:hint="eastAsia"/>
          <w:iCs/>
          <w:kern w:val="22"/>
          <w:sz w:val="24"/>
          <w:szCs w:val="24"/>
          <w:lang w:val="en-US" w:eastAsia="zh-CN"/>
        </w:rPr>
        <w:t>号决定，</w:t>
      </w:r>
    </w:p>
    <w:p w14:paraId="530ECF27" w14:textId="2B23BDF1" w:rsidR="006D49FD" w:rsidRPr="00105568" w:rsidRDefault="00C34A46" w:rsidP="00C34A46">
      <w:pPr>
        <w:pStyle w:val="Para1"/>
        <w:numPr>
          <w:ilvl w:val="0"/>
          <w:numId w:val="0"/>
        </w:numPr>
        <w:suppressLineNumbers/>
        <w:suppressAutoHyphens/>
        <w:autoSpaceDE w:val="0"/>
        <w:autoSpaceDN w:val="0"/>
        <w:adjustRightInd w:val="0"/>
        <w:snapToGrid w:val="0"/>
        <w:ind w:left="979" w:firstLine="490"/>
        <w:rPr>
          <w:rFonts w:eastAsia="SimSun"/>
          <w:iCs/>
          <w:kern w:val="22"/>
          <w:sz w:val="24"/>
          <w:szCs w:val="24"/>
          <w:lang w:eastAsia="zh-CN"/>
        </w:rPr>
      </w:pPr>
      <w:r w:rsidRPr="00105568">
        <w:rPr>
          <w:rFonts w:eastAsia="KaiTi" w:hint="eastAsia"/>
          <w:kern w:val="22"/>
          <w:sz w:val="24"/>
          <w:lang w:val="en-US" w:eastAsia="zh-CN"/>
        </w:rPr>
        <w:t>强调</w:t>
      </w:r>
      <w:r w:rsidRPr="00105568">
        <w:rPr>
          <w:rFonts w:eastAsia="SimSun" w:hint="eastAsia"/>
          <w:iCs/>
          <w:kern w:val="22"/>
          <w:sz w:val="24"/>
          <w:szCs w:val="24"/>
          <w:lang w:val="en-US" w:eastAsia="zh-CN"/>
        </w:rPr>
        <w:t>缔约方实施强化的</w:t>
      </w:r>
      <w:r w:rsidRPr="00105568">
        <w:rPr>
          <w:rFonts w:eastAsia="SimSun"/>
          <w:iCs/>
          <w:kern w:val="22"/>
          <w:sz w:val="24"/>
          <w:szCs w:val="24"/>
          <w:lang w:val="en-US" w:eastAsia="zh-CN"/>
        </w:rPr>
        <w:t>多层面规划、监测、报告和审查办法</w:t>
      </w:r>
      <w:r w:rsidRPr="00105568">
        <w:rPr>
          <w:rFonts w:eastAsia="SimSun" w:hint="eastAsia"/>
          <w:iCs/>
          <w:kern w:val="22"/>
          <w:sz w:val="24"/>
          <w:szCs w:val="24"/>
          <w:lang w:val="en-US" w:eastAsia="zh-CN"/>
        </w:rPr>
        <w:t>对于有效实施《公约》及其各项议定书和《昆明</w:t>
      </w:r>
      <w:r w:rsidRPr="00105568">
        <w:rPr>
          <w:rFonts w:eastAsia="SimSun" w:hint="eastAsia"/>
          <w:iCs/>
          <w:kern w:val="22"/>
          <w:sz w:val="24"/>
          <w:szCs w:val="24"/>
          <w:lang w:val="en-US" w:eastAsia="zh-CN"/>
        </w:rPr>
        <w:t>-</w:t>
      </w:r>
      <w:r w:rsidRPr="00105568">
        <w:rPr>
          <w:rFonts w:eastAsia="SimSun" w:hint="eastAsia"/>
          <w:iCs/>
          <w:kern w:val="22"/>
          <w:sz w:val="24"/>
          <w:szCs w:val="24"/>
          <w:lang w:val="en-US" w:eastAsia="zh-CN"/>
        </w:rPr>
        <w:t>蒙特利尔全球生物多样性框架》来说至关重要，</w:t>
      </w:r>
    </w:p>
    <w:p w14:paraId="0E1A8D72" w14:textId="3ACB5E4C" w:rsidR="00F7289A" w:rsidRPr="00105568" w:rsidRDefault="003238AD" w:rsidP="00C34A46">
      <w:pPr>
        <w:pStyle w:val="Para1"/>
        <w:numPr>
          <w:ilvl w:val="0"/>
          <w:numId w:val="0"/>
        </w:numPr>
        <w:suppressLineNumbers/>
        <w:suppressAutoHyphens/>
        <w:autoSpaceDE w:val="0"/>
        <w:autoSpaceDN w:val="0"/>
        <w:adjustRightInd w:val="0"/>
        <w:snapToGrid w:val="0"/>
        <w:ind w:left="979" w:firstLine="490"/>
        <w:rPr>
          <w:rFonts w:eastAsia="SimSun"/>
          <w:iCs/>
          <w:kern w:val="22"/>
          <w:sz w:val="24"/>
          <w:lang w:eastAsia="zh-CN"/>
        </w:rPr>
      </w:pPr>
      <w:r w:rsidRPr="00105568">
        <w:rPr>
          <w:rFonts w:eastAsia="KaiTi" w:hint="eastAsia"/>
          <w:kern w:val="22"/>
          <w:sz w:val="24"/>
          <w:lang w:val="en-US" w:eastAsia="zh-CN"/>
        </w:rPr>
        <w:t>赞赏地注意到</w:t>
      </w:r>
      <w:r w:rsidRPr="00105568">
        <w:rPr>
          <w:rFonts w:eastAsia="SimSun" w:hint="eastAsia"/>
          <w:iCs/>
          <w:kern w:val="22"/>
          <w:sz w:val="24"/>
          <w:lang w:val="en-US" w:eastAsia="zh-CN"/>
        </w:rPr>
        <w:t>执行秘书开展工作，进一步开发具备提交与《昆明</w:t>
      </w:r>
      <w:r w:rsidRPr="00105568">
        <w:rPr>
          <w:rFonts w:eastAsia="SimSun" w:hint="eastAsia"/>
          <w:iCs/>
          <w:kern w:val="22"/>
          <w:sz w:val="24"/>
          <w:lang w:val="en-US" w:eastAsia="zh-CN"/>
        </w:rPr>
        <w:t>-</w:t>
      </w:r>
      <w:r w:rsidRPr="00105568">
        <w:rPr>
          <w:rFonts w:eastAsia="SimSun" w:hint="eastAsia"/>
          <w:iCs/>
          <w:kern w:val="22"/>
          <w:sz w:val="24"/>
          <w:lang w:val="en-US" w:eastAsia="zh-CN"/>
        </w:rPr>
        <w:t>蒙特利尔全球生物多样性框架》相一致的国家目标和提交国家报告的功能的在线报告工具，并进一步开发决定跟踪工具，以更好地跟踪监测决定的执行情况，</w:t>
      </w:r>
      <w:r w:rsidR="00F7289A" w:rsidRPr="00105568">
        <w:rPr>
          <w:rFonts w:eastAsia="SimSun"/>
          <w:iCs/>
          <w:kern w:val="22"/>
          <w:sz w:val="24"/>
          <w:lang w:eastAsia="zh-CN"/>
        </w:rPr>
        <w:t xml:space="preserve"> </w:t>
      </w:r>
    </w:p>
    <w:p w14:paraId="3876F62C" w14:textId="4429D0B2" w:rsidR="00600FAF" w:rsidRPr="00105568" w:rsidDel="002A1E47" w:rsidRDefault="00924800" w:rsidP="00C34A46">
      <w:pPr>
        <w:pStyle w:val="Para1"/>
        <w:numPr>
          <w:ilvl w:val="0"/>
          <w:numId w:val="0"/>
        </w:numPr>
        <w:suppressLineNumbers/>
        <w:suppressAutoHyphens/>
        <w:autoSpaceDE w:val="0"/>
        <w:autoSpaceDN w:val="0"/>
        <w:adjustRightInd w:val="0"/>
        <w:snapToGrid w:val="0"/>
        <w:ind w:left="979" w:firstLine="490"/>
        <w:rPr>
          <w:rFonts w:eastAsia="SimSun"/>
          <w:iCs/>
          <w:sz w:val="24"/>
          <w:lang w:eastAsia="zh-CN"/>
        </w:rPr>
      </w:pPr>
      <w:r w:rsidRPr="00105568" w:rsidDel="002A1E47">
        <w:rPr>
          <w:rFonts w:eastAsia="SimSun"/>
          <w:iCs/>
          <w:sz w:val="24"/>
          <w:lang w:eastAsia="zh-CN"/>
        </w:rPr>
        <w:t>1.</w:t>
      </w:r>
      <w:r w:rsidRPr="00105568" w:rsidDel="002A1E47">
        <w:rPr>
          <w:rFonts w:eastAsia="SimSun"/>
          <w:iCs/>
          <w:sz w:val="24"/>
          <w:lang w:eastAsia="zh-CN"/>
        </w:rPr>
        <w:tab/>
      </w:r>
      <w:r w:rsidR="003238AD" w:rsidRPr="00105568">
        <w:rPr>
          <w:rFonts w:eastAsia="KaiTi" w:hint="eastAsia"/>
          <w:kern w:val="22"/>
          <w:sz w:val="24"/>
          <w:lang w:val="en-US" w:eastAsia="zh-CN"/>
        </w:rPr>
        <w:t>通过</w:t>
      </w:r>
      <w:r w:rsidR="003238AD" w:rsidRPr="00105568">
        <w:rPr>
          <w:rFonts w:eastAsia="SimSun" w:hint="eastAsia"/>
          <w:iCs/>
          <w:kern w:val="22"/>
          <w:sz w:val="24"/>
          <w:szCs w:val="22"/>
          <w:lang w:val="en-US" w:eastAsia="zh-CN"/>
        </w:rPr>
        <w:t>本决定附件一所载第七次和第八次国家报告的国家报告模板；</w:t>
      </w:r>
    </w:p>
    <w:p w14:paraId="3DEEB30E" w14:textId="2EB0EB31" w:rsidR="006D49FD"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iCs/>
          <w:kern w:val="22"/>
          <w:sz w:val="24"/>
          <w:szCs w:val="22"/>
          <w:lang w:eastAsia="zh-CN"/>
        </w:rPr>
      </w:pPr>
      <w:r w:rsidRPr="00105568">
        <w:rPr>
          <w:rFonts w:eastAsia="SimSun"/>
          <w:iCs/>
          <w:kern w:val="22"/>
          <w:sz w:val="24"/>
          <w:szCs w:val="22"/>
          <w:lang w:eastAsia="zh-CN"/>
        </w:rPr>
        <w:t>2.</w:t>
      </w:r>
      <w:r w:rsidRPr="00105568">
        <w:rPr>
          <w:rFonts w:eastAsia="SimSun"/>
          <w:iCs/>
          <w:kern w:val="22"/>
          <w:sz w:val="24"/>
          <w:szCs w:val="22"/>
          <w:lang w:eastAsia="zh-CN"/>
        </w:rPr>
        <w:tab/>
      </w:r>
      <w:r w:rsidR="003238AD" w:rsidRPr="00105568">
        <w:rPr>
          <w:rFonts w:eastAsia="KaiTi" w:hint="eastAsia"/>
          <w:kern w:val="22"/>
          <w:sz w:val="24"/>
          <w:lang w:val="en-US" w:eastAsia="zh-CN"/>
        </w:rPr>
        <w:t>请</w:t>
      </w:r>
      <w:r w:rsidR="003238AD" w:rsidRPr="00105568">
        <w:rPr>
          <w:rFonts w:eastAsia="SimSun" w:hint="eastAsia"/>
          <w:iCs/>
          <w:kern w:val="22"/>
          <w:sz w:val="24"/>
          <w:szCs w:val="22"/>
          <w:lang w:val="en-US" w:eastAsia="zh-CN"/>
        </w:rPr>
        <w:t>缔约方利用模板</w:t>
      </w:r>
      <w:r w:rsidR="00727781" w:rsidRPr="00105568">
        <w:rPr>
          <w:rFonts w:eastAsia="SimSun" w:hint="eastAsia"/>
          <w:iCs/>
          <w:kern w:val="22"/>
          <w:sz w:val="24"/>
          <w:szCs w:val="22"/>
          <w:lang w:val="en-US" w:eastAsia="zh-CN"/>
        </w:rPr>
        <w:t>编写第七次国家报告，并利用</w:t>
      </w:r>
      <w:r w:rsidR="003238AD" w:rsidRPr="00105568">
        <w:rPr>
          <w:rFonts w:eastAsia="SimSun" w:hint="eastAsia"/>
          <w:iCs/>
          <w:kern w:val="22"/>
          <w:sz w:val="24"/>
          <w:szCs w:val="22"/>
          <w:lang w:val="en-US" w:eastAsia="zh-CN"/>
        </w:rPr>
        <w:t>在线报告工具</w:t>
      </w:r>
      <w:r w:rsidR="00727781" w:rsidRPr="00105568">
        <w:rPr>
          <w:rFonts w:eastAsia="SimSun" w:hint="eastAsia"/>
          <w:iCs/>
          <w:kern w:val="22"/>
          <w:sz w:val="24"/>
          <w:szCs w:val="22"/>
          <w:lang w:val="en-US" w:eastAsia="zh-CN"/>
        </w:rPr>
        <w:t>于</w:t>
      </w:r>
      <w:r w:rsidR="003238AD" w:rsidRPr="00105568">
        <w:rPr>
          <w:rFonts w:eastAsia="SimSun" w:hint="eastAsia"/>
          <w:iCs/>
          <w:kern w:val="22"/>
          <w:sz w:val="24"/>
          <w:szCs w:val="22"/>
          <w:lang w:val="en-US" w:eastAsia="zh-CN"/>
        </w:rPr>
        <w:t xml:space="preserve"> 2026 </w:t>
      </w:r>
      <w:r w:rsidR="003238AD" w:rsidRPr="00105568">
        <w:rPr>
          <w:rFonts w:eastAsia="SimSun" w:hint="eastAsia"/>
          <w:iCs/>
          <w:kern w:val="22"/>
          <w:sz w:val="24"/>
          <w:szCs w:val="22"/>
          <w:lang w:val="en-US" w:eastAsia="zh-CN"/>
        </w:rPr>
        <w:t>年</w:t>
      </w:r>
      <w:r w:rsidR="003238AD" w:rsidRPr="00105568">
        <w:rPr>
          <w:rFonts w:eastAsia="SimSun" w:hint="eastAsia"/>
          <w:iCs/>
          <w:kern w:val="22"/>
          <w:sz w:val="24"/>
          <w:szCs w:val="22"/>
          <w:lang w:val="en-US" w:eastAsia="zh-CN"/>
        </w:rPr>
        <w:t xml:space="preserve"> 2 </w:t>
      </w:r>
      <w:r w:rsidR="003238AD" w:rsidRPr="00105568">
        <w:rPr>
          <w:rFonts w:eastAsia="SimSun" w:hint="eastAsia"/>
          <w:iCs/>
          <w:kern w:val="22"/>
          <w:sz w:val="24"/>
          <w:szCs w:val="22"/>
          <w:lang w:val="en-US" w:eastAsia="zh-CN"/>
        </w:rPr>
        <w:t>月</w:t>
      </w:r>
      <w:r w:rsidR="003238AD" w:rsidRPr="00105568">
        <w:rPr>
          <w:rFonts w:eastAsia="SimSun" w:hint="eastAsia"/>
          <w:iCs/>
          <w:kern w:val="22"/>
          <w:sz w:val="24"/>
          <w:szCs w:val="22"/>
          <w:lang w:val="en-US" w:eastAsia="zh-CN"/>
        </w:rPr>
        <w:t xml:space="preserve"> 28 </w:t>
      </w:r>
      <w:r w:rsidR="003238AD" w:rsidRPr="00105568">
        <w:rPr>
          <w:rFonts w:eastAsia="SimSun" w:hint="eastAsia"/>
          <w:iCs/>
          <w:kern w:val="22"/>
          <w:sz w:val="24"/>
          <w:szCs w:val="22"/>
          <w:lang w:val="en-US" w:eastAsia="zh-CN"/>
        </w:rPr>
        <w:t>日截止日期之前提交国家报告；</w:t>
      </w:r>
      <w:r w:rsidR="003238AD" w:rsidRPr="00105568">
        <w:rPr>
          <w:rFonts w:eastAsia="SimSun" w:hint="eastAsia"/>
          <w:iCs/>
          <w:kern w:val="22"/>
          <w:sz w:val="24"/>
          <w:szCs w:val="22"/>
          <w:lang w:val="en-US" w:eastAsia="zh-CN"/>
        </w:rPr>
        <w:t xml:space="preserve"> </w:t>
      </w:r>
      <w:r w:rsidR="006D49FD" w:rsidRPr="00105568">
        <w:rPr>
          <w:rFonts w:eastAsia="SimSun"/>
          <w:iCs/>
          <w:kern w:val="22"/>
          <w:sz w:val="24"/>
          <w:szCs w:val="22"/>
          <w:lang w:eastAsia="zh-CN"/>
        </w:rPr>
        <w:t xml:space="preserve"> </w:t>
      </w:r>
    </w:p>
    <w:p w14:paraId="59E4B55A" w14:textId="1F340AD1" w:rsidR="006D49FD"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iCs/>
          <w:kern w:val="22"/>
          <w:sz w:val="24"/>
          <w:szCs w:val="22"/>
          <w:lang w:eastAsia="zh-CN"/>
        </w:rPr>
      </w:pPr>
      <w:r w:rsidRPr="00105568">
        <w:rPr>
          <w:rFonts w:eastAsia="SimSun"/>
          <w:iCs/>
          <w:kern w:val="22"/>
          <w:sz w:val="24"/>
          <w:szCs w:val="22"/>
          <w:lang w:eastAsia="zh-CN"/>
        </w:rPr>
        <w:t>3.</w:t>
      </w:r>
      <w:r w:rsidRPr="00105568">
        <w:rPr>
          <w:rFonts w:eastAsia="SimSun"/>
          <w:iCs/>
          <w:kern w:val="22"/>
          <w:sz w:val="24"/>
          <w:szCs w:val="22"/>
          <w:lang w:eastAsia="zh-CN"/>
        </w:rPr>
        <w:tab/>
      </w:r>
      <w:r w:rsidR="003238AD" w:rsidRPr="00105568">
        <w:rPr>
          <w:rFonts w:eastAsia="KaiTi" w:hint="eastAsia"/>
          <w:kern w:val="22"/>
          <w:sz w:val="24"/>
          <w:lang w:val="en-US" w:eastAsia="zh-CN"/>
        </w:rPr>
        <w:t>通过</w:t>
      </w:r>
      <w:r w:rsidR="003238AD" w:rsidRPr="00105568">
        <w:rPr>
          <w:rFonts w:eastAsia="SimSun" w:hint="eastAsia"/>
          <w:iCs/>
          <w:kern w:val="22"/>
          <w:sz w:val="24"/>
          <w:szCs w:val="22"/>
          <w:lang w:val="en-US" w:eastAsia="zh-CN"/>
        </w:rPr>
        <w:t>本决定附件二所载非国家行为体报告的核心要素；</w:t>
      </w:r>
      <w:r w:rsidR="006D49FD" w:rsidRPr="00105568">
        <w:rPr>
          <w:rFonts w:eastAsia="SimSun"/>
          <w:iCs/>
          <w:sz w:val="24"/>
          <w:lang w:eastAsia="zh-CN"/>
        </w:rPr>
        <w:t xml:space="preserve"> </w:t>
      </w:r>
    </w:p>
    <w:p w14:paraId="360E2014" w14:textId="74573287" w:rsidR="006D49FD"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iCs/>
          <w:kern w:val="22"/>
          <w:sz w:val="24"/>
          <w:szCs w:val="22"/>
          <w:lang w:eastAsia="zh-CN"/>
        </w:rPr>
      </w:pPr>
      <w:r w:rsidRPr="00105568">
        <w:rPr>
          <w:rFonts w:eastAsia="SimSun"/>
          <w:iCs/>
          <w:kern w:val="22"/>
          <w:sz w:val="24"/>
          <w:szCs w:val="22"/>
          <w:lang w:eastAsia="zh-CN"/>
        </w:rPr>
        <w:lastRenderedPageBreak/>
        <w:t>4.</w:t>
      </w:r>
      <w:r w:rsidRPr="00105568">
        <w:rPr>
          <w:rFonts w:eastAsia="SimSun"/>
          <w:iCs/>
          <w:kern w:val="22"/>
          <w:sz w:val="24"/>
          <w:szCs w:val="22"/>
          <w:lang w:eastAsia="zh-CN"/>
        </w:rPr>
        <w:tab/>
      </w:r>
      <w:r w:rsidR="00720EDF" w:rsidRPr="00105568">
        <w:rPr>
          <w:rFonts w:eastAsia="KaiTi" w:hint="eastAsia"/>
          <w:kern w:val="22"/>
          <w:sz w:val="24"/>
          <w:lang w:val="en-US" w:eastAsia="zh-CN"/>
        </w:rPr>
        <w:t>邀请</w:t>
      </w:r>
      <w:r w:rsidR="00720EDF" w:rsidRPr="00105568">
        <w:rPr>
          <w:rFonts w:eastAsia="SimSun" w:hint="eastAsia"/>
          <w:iCs/>
          <w:sz w:val="24"/>
          <w:lang w:val="en-US" w:eastAsia="zh-CN"/>
        </w:rPr>
        <w:t>土著人民和地方社区以及所有相关组织和利益攸关方，包括私营部门，</w:t>
      </w:r>
      <w:r w:rsidR="00720EDF" w:rsidRPr="00105568">
        <w:rPr>
          <w:rFonts w:eastAsia="SimSun" w:hint="eastAsia"/>
          <w:iCs/>
          <w:sz w:val="24"/>
          <w:lang w:val="en-US" w:eastAsia="zh-CN"/>
        </w:rPr>
        <w:t xml:space="preserve"> </w:t>
      </w:r>
      <w:r w:rsidR="00720EDF" w:rsidRPr="00105568">
        <w:rPr>
          <w:rFonts w:eastAsia="SimSun" w:hint="eastAsia"/>
          <w:iCs/>
          <w:sz w:val="24"/>
          <w:lang w:val="en-US" w:eastAsia="zh-CN"/>
        </w:rPr>
        <w:t>以本决定附件二所载核心要素为指导，制订能够有助于成功执行《昆明</w:t>
      </w:r>
      <w:r w:rsidR="00720EDF" w:rsidRPr="00105568">
        <w:rPr>
          <w:rFonts w:eastAsia="SimSun" w:hint="eastAsia"/>
          <w:iCs/>
          <w:sz w:val="24"/>
          <w:lang w:val="en-US" w:eastAsia="zh-CN"/>
        </w:rPr>
        <w:t>-</w:t>
      </w:r>
      <w:r w:rsidR="00720EDF" w:rsidRPr="00105568">
        <w:rPr>
          <w:rFonts w:eastAsia="SimSun" w:hint="eastAsia"/>
          <w:iCs/>
          <w:sz w:val="24"/>
          <w:lang w:val="en-US" w:eastAsia="zh-CN"/>
        </w:rPr>
        <w:t>蒙特利尔全球生物多样性框架》的承诺，通过《从沙姆沙伊赫到昆明和蒙特利尔—自然与人类行动议程》的在线平台予以提交；</w:t>
      </w:r>
    </w:p>
    <w:p w14:paraId="56F165B2" w14:textId="7849C705" w:rsidR="006D49FD"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iCs/>
          <w:kern w:val="22"/>
          <w:sz w:val="24"/>
          <w:szCs w:val="22"/>
          <w:lang w:eastAsia="zh-CN"/>
        </w:rPr>
      </w:pPr>
      <w:r w:rsidRPr="00105568">
        <w:rPr>
          <w:rFonts w:eastAsia="SimSun"/>
          <w:iCs/>
          <w:kern w:val="22"/>
          <w:sz w:val="24"/>
          <w:szCs w:val="22"/>
          <w:lang w:eastAsia="zh-CN"/>
        </w:rPr>
        <w:t>5.</w:t>
      </w:r>
      <w:r w:rsidRPr="00105568">
        <w:rPr>
          <w:rFonts w:eastAsia="SimSun"/>
          <w:iCs/>
          <w:kern w:val="22"/>
          <w:sz w:val="24"/>
          <w:szCs w:val="22"/>
          <w:lang w:eastAsia="zh-CN"/>
        </w:rPr>
        <w:tab/>
      </w:r>
      <w:r w:rsidR="00720EDF" w:rsidRPr="00105568">
        <w:rPr>
          <w:rFonts w:eastAsia="KaiTi" w:hint="eastAsia"/>
          <w:kern w:val="22"/>
          <w:sz w:val="24"/>
          <w:lang w:val="en-US" w:eastAsia="zh-CN"/>
        </w:rPr>
        <w:t>欢迎</w:t>
      </w:r>
      <w:r w:rsidR="00720EDF" w:rsidRPr="00105568">
        <w:rPr>
          <w:rFonts w:eastAsia="SimSun" w:hint="eastAsia"/>
          <w:iCs/>
          <w:sz w:val="24"/>
          <w:lang w:val="en-US" w:eastAsia="zh-CN"/>
        </w:rPr>
        <w:t xml:space="preserve"> CBD/SBI/4/4/Add.1 </w:t>
      </w:r>
      <w:r w:rsidR="00720EDF" w:rsidRPr="00105568">
        <w:rPr>
          <w:rFonts w:eastAsia="SimSun" w:hint="eastAsia"/>
          <w:iCs/>
          <w:sz w:val="24"/>
          <w:lang w:val="en-US" w:eastAsia="zh-CN"/>
        </w:rPr>
        <w:t>号文件提供，并经执行问题附属机构第五次会议试行的不限成员名额自愿国家审查论坛的工作方式；</w:t>
      </w:r>
    </w:p>
    <w:p w14:paraId="25A48601" w14:textId="182144D7" w:rsidR="00E63149"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iCs/>
          <w:kern w:val="22"/>
          <w:sz w:val="24"/>
          <w:szCs w:val="22"/>
          <w:lang w:eastAsia="zh-CN"/>
        </w:rPr>
      </w:pPr>
      <w:r w:rsidRPr="00105568">
        <w:rPr>
          <w:rFonts w:eastAsia="SimSun"/>
          <w:iCs/>
          <w:kern w:val="22"/>
          <w:sz w:val="24"/>
          <w:szCs w:val="22"/>
          <w:lang w:eastAsia="zh-CN"/>
        </w:rPr>
        <w:t>6.</w:t>
      </w:r>
      <w:r w:rsidRPr="00105568">
        <w:rPr>
          <w:rFonts w:eastAsia="SimSun"/>
          <w:iCs/>
          <w:kern w:val="22"/>
          <w:sz w:val="24"/>
          <w:szCs w:val="22"/>
          <w:lang w:eastAsia="zh-CN"/>
        </w:rPr>
        <w:tab/>
      </w:r>
      <w:r w:rsidR="00720EDF" w:rsidRPr="00105568">
        <w:rPr>
          <w:rFonts w:eastAsia="KaiTi" w:hint="eastAsia"/>
          <w:kern w:val="22"/>
          <w:sz w:val="24"/>
          <w:lang w:val="en-US" w:eastAsia="zh-CN"/>
        </w:rPr>
        <w:t>请</w:t>
      </w:r>
      <w:r w:rsidR="00720EDF" w:rsidRPr="00105568">
        <w:rPr>
          <w:rFonts w:eastAsia="SimSun" w:hint="eastAsia"/>
          <w:iCs/>
          <w:sz w:val="24"/>
          <w:lang w:val="en-US" w:eastAsia="zh-CN"/>
        </w:rPr>
        <w:t>执行问题附属机构以该工作方式为基础，在缔约方会议第十七、十八和十九届会议之前举行的会议上举办不限成员名额自愿国家审查论坛；</w:t>
      </w:r>
      <w:r w:rsidR="009C109B" w:rsidRPr="00105568">
        <w:rPr>
          <w:rFonts w:eastAsia="SimSun"/>
          <w:iCs/>
          <w:sz w:val="24"/>
          <w:lang w:eastAsia="zh-CN"/>
        </w:rPr>
        <w:t xml:space="preserve"> </w:t>
      </w:r>
    </w:p>
    <w:p w14:paraId="05D753FB" w14:textId="37D8C80F" w:rsidR="006D49FD"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iCs/>
          <w:sz w:val="24"/>
          <w:lang w:eastAsia="zh-CN"/>
        </w:rPr>
      </w:pPr>
      <w:r w:rsidRPr="00105568">
        <w:rPr>
          <w:rFonts w:eastAsia="SimSun"/>
          <w:iCs/>
          <w:sz w:val="24"/>
          <w:lang w:eastAsia="zh-CN"/>
        </w:rPr>
        <w:t>7.</w:t>
      </w:r>
      <w:r w:rsidRPr="00105568">
        <w:rPr>
          <w:rFonts w:eastAsia="SimSun"/>
          <w:iCs/>
          <w:sz w:val="24"/>
          <w:lang w:eastAsia="zh-CN"/>
        </w:rPr>
        <w:tab/>
      </w:r>
      <w:r w:rsidR="00D5753F" w:rsidRPr="00105568">
        <w:rPr>
          <w:rFonts w:eastAsia="KaiTi" w:hint="eastAsia"/>
          <w:kern w:val="22"/>
          <w:sz w:val="24"/>
          <w:lang w:val="en-US" w:eastAsia="zh-CN"/>
        </w:rPr>
        <w:t>邀请</w:t>
      </w:r>
      <w:r w:rsidR="00D5753F" w:rsidRPr="00105568">
        <w:rPr>
          <w:rFonts w:eastAsia="SimSun" w:hint="eastAsia"/>
          <w:iCs/>
          <w:sz w:val="24"/>
          <w:lang w:val="en-US" w:eastAsia="zh-CN"/>
        </w:rPr>
        <w:t>缔约方、其他国家政府和相关组织在区域和国际两级开展合作，分享经验教训，包括以此为执行问题附属机构举办不限成员名额自愿国家审查论坛之前的区域对话提供帮助；</w:t>
      </w:r>
    </w:p>
    <w:p w14:paraId="30BD7064" w14:textId="19391320" w:rsidR="006D49FD"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iCs/>
          <w:kern w:val="22"/>
          <w:sz w:val="24"/>
          <w:szCs w:val="22"/>
          <w:lang w:eastAsia="zh-CN"/>
        </w:rPr>
      </w:pPr>
      <w:r w:rsidRPr="00105568">
        <w:rPr>
          <w:rFonts w:eastAsia="SimSun"/>
          <w:iCs/>
          <w:kern w:val="22"/>
          <w:sz w:val="24"/>
          <w:szCs w:val="22"/>
          <w:lang w:eastAsia="zh-CN"/>
        </w:rPr>
        <w:t>8.</w:t>
      </w:r>
      <w:r w:rsidRPr="00105568">
        <w:rPr>
          <w:rFonts w:eastAsia="SimSun"/>
          <w:iCs/>
          <w:kern w:val="22"/>
          <w:sz w:val="24"/>
          <w:szCs w:val="22"/>
          <w:lang w:eastAsia="zh-CN"/>
        </w:rPr>
        <w:tab/>
      </w:r>
      <w:r w:rsidR="00D5753F" w:rsidRPr="00105568">
        <w:rPr>
          <w:rFonts w:eastAsia="KaiTi" w:hint="eastAsia"/>
          <w:kern w:val="22"/>
          <w:sz w:val="24"/>
          <w:lang w:val="en-US" w:eastAsia="zh-CN"/>
        </w:rPr>
        <w:t>认识到</w:t>
      </w:r>
      <w:r w:rsidR="00D5753F" w:rsidRPr="00105568">
        <w:rPr>
          <w:rFonts w:eastAsia="SimSun" w:hint="eastAsia"/>
          <w:iCs/>
          <w:sz w:val="24"/>
          <w:lang w:val="en-US" w:eastAsia="zh-CN"/>
        </w:rPr>
        <w:t>不限成员名额自愿国家审查论坛提供了一个平台，用于分享与执行《公约》、国家生物多样性战略和行动计划以及《昆明</w:t>
      </w:r>
      <w:r w:rsidR="00D5753F" w:rsidRPr="00105568">
        <w:rPr>
          <w:rFonts w:eastAsia="SimSun" w:hint="eastAsia"/>
          <w:iCs/>
          <w:sz w:val="24"/>
          <w:lang w:val="en-US" w:eastAsia="zh-CN"/>
        </w:rPr>
        <w:t>-</w:t>
      </w:r>
      <w:r w:rsidR="00D5753F" w:rsidRPr="00105568">
        <w:rPr>
          <w:rFonts w:eastAsia="SimSun" w:hint="eastAsia"/>
          <w:iCs/>
          <w:sz w:val="24"/>
          <w:lang w:val="en-US" w:eastAsia="zh-CN"/>
        </w:rPr>
        <w:t>蒙特利尔全球生物多样性框架》有关的经验教训，包括分享促进与生物多样性相关的其他多边环境协定之间的协同作用方面的经验教训；</w:t>
      </w:r>
    </w:p>
    <w:p w14:paraId="745EA50F" w14:textId="0D32FEDC" w:rsidR="00E63149"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iCs/>
          <w:kern w:val="22"/>
          <w:sz w:val="24"/>
          <w:szCs w:val="22"/>
          <w:lang w:eastAsia="zh-CN"/>
        </w:rPr>
      </w:pPr>
      <w:r w:rsidRPr="00105568">
        <w:rPr>
          <w:rFonts w:eastAsia="SimSun"/>
          <w:iCs/>
          <w:kern w:val="22"/>
          <w:sz w:val="24"/>
          <w:szCs w:val="22"/>
          <w:lang w:eastAsia="zh-CN"/>
        </w:rPr>
        <w:t>9.</w:t>
      </w:r>
      <w:r w:rsidRPr="00105568">
        <w:rPr>
          <w:rFonts w:eastAsia="SimSun"/>
          <w:iCs/>
          <w:kern w:val="22"/>
          <w:sz w:val="24"/>
          <w:szCs w:val="22"/>
          <w:lang w:eastAsia="zh-CN"/>
        </w:rPr>
        <w:tab/>
      </w:r>
      <w:r w:rsidR="00D5753F" w:rsidRPr="00105568">
        <w:rPr>
          <w:rFonts w:eastAsia="KaiTi" w:hint="eastAsia"/>
          <w:kern w:val="22"/>
          <w:sz w:val="24"/>
          <w:lang w:val="en-US" w:eastAsia="zh-CN"/>
        </w:rPr>
        <w:t>又认识到</w:t>
      </w:r>
      <w:r w:rsidR="00D5753F" w:rsidRPr="00105568">
        <w:rPr>
          <w:rFonts w:eastAsia="SimSun" w:hint="eastAsia"/>
          <w:iCs/>
          <w:kern w:val="22"/>
          <w:sz w:val="24"/>
          <w:szCs w:val="22"/>
          <w:lang w:val="en-US" w:eastAsia="zh-CN"/>
        </w:rPr>
        <w:t>不限成员名额自愿国家审查论坛将有助于《昆明</w:t>
      </w:r>
      <w:r w:rsidR="00D5753F" w:rsidRPr="00105568">
        <w:rPr>
          <w:rFonts w:eastAsia="SimSun" w:hint="eastAsia"/>
          <w:iCs/>
          <w:kern w:val="22"/>
          <w:sz w:val="24"/>
          <w:szCs w:val="22"/>
          <w:lang w:val="en-US" w:eastAsia="zh-CN"/>
        </w:rPr>
        <w:t>-</w:t>
      </w:r>
      <w:r w:rsidR="00D5753F" w:rsidRPr="00105568">
        <w:rPr>
          <w:rFonts w:eastAsia="SimSun" w:hint="eastAsia"/>
          <w:iCs/>
          <w:kern w:val="22"/>
          <w:sz w:val="24"/>
          <w:szCs w:val="22"/>
          <w:lang w:val="en-US" w:eastAsia="zh-CN"/>
        </w:rPr>
        <w:t>蒙特利尔全球生物多样性框架》集体执行进度全球审查；</w:t>
      </w:r>
    </w:p>
    <w:p w14:paraId="4758262C" w14:textId="0CC3793A" w:rsidR="006D49FD"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i/>
          <w:iCs/>
          <w:kern w:val="22"/>
          <w:sz w:val="24"/>
          <w:szCs w:val="22"/>
          <w:lang w:eastAsia="zh-CN"/>
        </w:rPr>
      </w:pPr>
      <w:r w:rsidRPr="00105568">
        <w:rPr>
          <w:rFonts w:eastAsia="SimSun"/>
          <w:iCs/>
          <w:kern w:val="22"/>
          <w:sz w:val="24"/>
          <w:szCs w:val="22"/>
          <w:lang w:eastAsia="zh-CN"/>
        </w:rPr>
        <w:t>10.</w:t>
      </w:r>
      <w:r w:rsidRPr="00105568">
        <w:rPr>
          <w:rFonts w:eastAsia="SimSun"/>
          <w:iCs/>
          <w:kern w:val="22"/>
          <w:sz w:val="24"/>
          <w:szCs w:val="22"/>
          <w:lang w:eastAsia="zh-CN"/>
        </w:rPr>
        <w:tab/>
      </w:r>
      <w:r w:rsidR="00B207E3" w:rsidRPr="00105568">
        <w:rPr>
          <w:rFonts w:eastAsia="KaiTi" w:hint="eastAsia"/>
          <w:kern w:val="22"/>
          <w:sz w:val="24"/>
          <w:lang w:val="en-US" w:eastAsia="zh-CN"/>
        </w:rPr>
        <w:t>决定</w:t>
      </w:r>
      <w:r w:rsidR="00B207E3" w:rsidRPr="00105568">
        <w:rPr>
          <w:rFonts w:eastAsia="SimSun" w:hint="eastAsia"/>
          <w:iCs/>
          <w:kern w:val="22"/>
          <w:sz w:val="24"/>
          <w:szCs w:val="22"/>
          <w:lang w:val="en-US" w:eastAsia="zh-CN"/>
        </w:rPr>
        <w:t>缔约方大会第十七届和第十九届会议对《昆明</w:t>
      </w:r>
      <w:r w:rsidR="00B207E3" w:rsidRPr="00105568">
        <w:rPr>
          <w:rFonts w:eastAsia="SimSun" w:hint="eastAsia"/>
          <w:iCs/>
          <w:kern w:val="22"/>
          <w:sz w:val="24"/>
          <w:szCs w:val="22"/>
          <w:lang w:val="en-US" w:eastAsia="zh-CN"/>
        </w:rPr>
        <w:t>-</w:t>
      </w:r>
      <w:r w:rsidR="00B207E3" w:rsidRPr="00105568">
        <w:rPr>
          <w:rFonts w:eastAsia="SimSun" w:hint="eastAsia"/>
          <w:iCs/>
          <w:kern w:val="22"/>
          <w:sz w:val="24"/>
          <w:szCs w:val="22"/>
          <w:lang w:val="en-US" w:eastAsia="zh-CN"/>
        </w:rPr>
        <w:t>蒙特利尔全球生物多样性框架》集体执行进度进行的全球审查将以下列要素为基础：</w:t>
      </w:r>
    </w:p>
    <w:p w14:paraId="44D663E1" w14:textId="040A8D62" w:rsidR="006D49FD" w:rsidRPr="00105568" w:rsidRDefault="00924800" w:rsidP="00C34A46">
      <w:pPr>
        <w:pStyle w:val="CBD-Para"/>
        <w:numPr>
          <w:ilvl w:val="0"/>
          <w:numId w:val="0"/>
        </w:numPr>
        <w:ind w:left="979" w:firstLine="490"/>
        <w:rPr>
          <w:rFonts w:eastAsia="SimSun"/>
          <w:sz w:val="24"/>
          <w:lang w:eastAsia="zh-CN"/>
        </w:rPr>
      </w:pPr>
      <w:r w:rsidRPr="00105568">
        <w:rPr>
          <w:rFonts w:eastAsia="SimSun"/>
          <w:sz w:val="24"/>
          <w:lang w:eastAsia="zh-CN"/>
        </w:rPr>
        <w:t>(a)</w:t>
      </w:r>
      <w:r w:rsidRPr="00105568">
        <w:rPr>
          <w:rFonts w:eastAsia="SimSun"/>
          <w:sz w:val="24"/>
          <w:lang w:eastAsia="zh-CN"/>
        </w:rPr>
        <w:tab/>
      </w:r>
      <w:r w:rsidR="00B207E3" w:rsidRPr="00105568">
        <w:rPr>
          <w:rFonts w:eastAsia="SimSun" w:hint="eastAsia"/>
          <w:sz w:val="24"/>
          <w:lang w:val="en-GB" w:eastAsia="zh-CN"/>
        </w:rPr>
        <w:t>对国家生物多样性战略和行动计划，包括国家目标中的信息进行全球分析；</w:t>
      </w:r>
      <w:r w:rsidR="00B207E3" w:rsidRPr="00105568">
        <w:rPr>
          <w:rFonts w:eastAsia="SimSun" w:hint="eastAsia"/>
          <w:sz w:val="24"/>
          <w:lang w:val="en-GB" w:eastAsia="zh-CN"/>
        </w:rPr>
        <w:t xml:space="preserve"> </w:t>
      </w:r>
      <w:r w:rsidR="006D49FD" w:rsidRPr="00105568">
        <w:rPr>
          <w:rFonts w:eastAsia="SimSun"/>
          <w:sz w:val="24"/>
          <w:lang w:eastAsia="zh-CN"/>
        </w:rPr>
        <w:t xml:space="preserve"> </w:t>
      </w:r>
    </w:p>
    <w:p w14:paraId="6FC27E89" w14:textId="3C878C7F" w:rsidR="006D49FD" w:rsidRPr="00105568" w:rsidRDefault="00924800" w:rsidP="00C34A46">
      <w:pPr>
        <w:pStyle w:val="CBD-Para"/>
        <w:numPr>
          <w:ilvl w:val="0"/>
          <w:numId w:val="0"/>
        </w:numPr>
        <w:ind w:left="979" w:firstLine="490"/>
        <w:rPr>
          <w:rFonts w:eastAsia="SimSun"/>
          <w:sz w:val="24"/>
          <w:lang w:eastAsia="zh-CN"/>
        </w:rPr>
      </w:pPr>
      <w:r w:rsidRPr="00105568">
        <w:rPr>
          <w:rFonts w:eastAsia="SimSun"/>
          <w:sz w:val="24"/>
          <w:lang w:eastAsia="zh-CN"/>
        </w:rPr>
        <w:t>(b)</w:t>
      </w:r>
      <w:r w:rsidRPr="00105568">
        <w:rPr>
          <w:rFonts w:eastAsia="SimSun"/>
          <w:sz w:val="24"/>
          <w:lang w:eastAsia="zh-CN"/>
        </w:rPr>
        <w:tab/>
      </w:r>
      <w:r w:rsidR="00B207E3" w:rsidRPr="00105568">
        <w:rPr>
          <w:rFonts w:eastAsia="SimSun" w:hint="eastAsia"/>
          <w:sz w:val="24"/>
          <w:lang w:val="en-GB" w:eastAsia="zh-CN"/>
        </w:rPr>
        <w:t>执行问题附属机构举办的不限成员名额自愿国家审查论坛的</w:t>
      </w:r>
      <w:r w:rsidR="00FE0699">
        <w:rPr>
          <w:rFonts w:eastAsia="SimSun" w:hint="eastAsia"/>
          <w:sz w:val="24"/>
          <w:lang w:val="en-GB" w:eastAsia="zh-CN"/>
        </w:rPr>
        <w:t>结果</w:t>
      </w:r>
      <w:r w:rsidR="00B207E3" w:rsidRPr="00105568">
        <w:rPr>
          <w:rFonts w:eastAsia="SimSun" w:hint="eastAsia"/>
          <w:sz w:val="24"/>
          <w:lang w:val="en-GB" w:eastAsia="zh-CN"/>
        </w:rPr>
        <w:t>；</w:t>
      </w:r>
    </w:p>
    <w:p w14:paraId="2BAF237F" w14:textId="15A68557" w:rsidR="00360D92" w:rsidRPr="00105568" w:rsidRDefault="00924800" w:rsidP="00C34A46">
      <w:pPr>
        <w:pStyle w:val="CBD-Para"/>
        <w:numPr>
          <w:ilvl w:val="0"/>
          <w:numId w:val="0"/>
        </w:numPr>
        <w:ind w:left="979" w:firstLine="490"/>
        <w:rPr>
          <w:rFonts w:eastAsia="SimSun"/>
          <w:sz w:val="24"/>
          <w:lang w:eastAsia="zh-CN"/>
        </w:rPr>
      </w:pPr>
      <w:r w:rsidRPr="00105568">
        <w:rPr>
          <w:rFonts w:eastAsia="SimSun"/>
          <w:sz w:val="24"/>
          <w:lang w:eastAsia="zh-CN"/>
        </w:rPr>
        <w:t>(c)</w:t>
      </w:r>
      <w:r w:rsidRPr="00105568">
        <w:rPr>
          <w:rFonts w:eastAsia="SimSun"/>
          <w:sz w:val="24"/>
          <w:lang w:eastAsia="zh-CN"/>
        </w:rPr>
        <w:tab/>
      </w:r>
      <w:r w:rsidR="00B207E3" w:rsidRPr="00105568">
        <w:rPr>
          <w:rFonts w:eastAsia="SimSun" w:hint="eastAsia"/>
          <w:sz w:val="24"/>
          <w:lang w:eastAsia="zh-CN"/>
        </w:rPr>
        <w:t>一份</w:t>
      </w:r>
      <w:r w:rsidR="00B207E3" w:rsidRPr="00105568">
        <w:rPr>
          <w:rFonts w:eastAsia="SimSun" w:hint="eastAsia"/>
          <w:sz w:val="24"/>
          <w:lang w:val="en-GB" w:eastAsia="zh-CN"/>
        </w:rPr>
        <w:t>关于《昆明</w:t>
      </w:r>
      <w:r w:rsidR="00B207E3" w:rsidRPr="00105568">
        <w:rPr>
          <w:rFonts w:eastAsia="SimSun" w:hint="eastAsia"/>
          <w:sz w:val="24"/>
          <w:lang w:val="en-GB" w:eastAsia="zh-CN"/>
        </w:rPr>
        <w:t>-</w:t>
      </w:r>
      <w:r w:rsidR="00B207E3" w:rsidRPr="00105568">
        <w:rPr>
          <w:rFonts w:eastAsia="SimSun" w:hint="eastAsia"/>
          <w:sz w:val="24"/>
          <w:lang w:val="en-GB" w:eastAsia="zh-CN"/>
        </w:rPr>
        <w:t>蒙特利尔全球生物多样性框架》集体执行进度的全球报告；</w:t>
      </w:r>
      <w:r w:rsidR="00360D92" w:rsidRPr="00105568">
        <w:rPr>
          <w:rFonts w:eastAsia="SimSun"/>
          <w:sz w:val="24"/>
          <w:lang w:eastAsia="zh-CN"/>
        </w:rPr>
        <w:t xml:space="preserve"> </w:t>
      </w:r>
    </w:p>
    <w:p w14:paraId="137D38C5" w14:textId="25378679" w:rsidR="006D49FD" w:rsidRPr="00105568" w:rsidRDefault="00924800" w:rsidP="00C34A46">
      <w:pPr>
        <w:pStyle w:val="CBD-Para"/>
        <w:numPr>
          <w:ilvl w:val="0"/>
          <w:numId w:val="0"/>
        </w:numPr>
        <w:ind w:left="979" w:firstLine="490"/>
        <w:rPr>
          <w:rFonts w:eastAsia="SimSun"/>
          <w:sz w:val="24"/>
          <w:lang w:eastAsia="zh-CN"/>
        </w:rPr>
      </w:pPr>
      <w:r w:rsidRPr="00105568">
        <w:rPr>
          <w:rFonts w:eastAsia="SimSun"/>
          <w:sz w:val="24"/>
          <w:lang w:eastAsia="zh-CN"/>
        </w:rPr>
        <w:t>(d)</w:t>
      </w:r>
      <w:r w:rsidRPr="00105568">
        <w:rPr>
          <w:rFonts w:eastAsia="SimSun"/>
          <w:sz w:val="24"/>
          <w:lang w:eastAsia="zh-CN"/>
        </w:rPr>
        <w:tab/>
      </w:r>
      <w:r w:rsidR="00B207E3" w:rsidRPr="00105568">
        <w:rPr>
          <w:rFonts w:eastAsia="SimSun" w:hint="eastAsia"/>
          <w:sz w:val="24"/>
          <w:lang w:val="en-GB" w:eastAsia="zh-CN"/>
        </w:rPr>
        <w:t>《公约》各附属机构和工作组编写的相关建议；</w:t>
      </w:r>
      <w:r w:rsidR="00B207E3" w:rsidRPr="00105568">
        <w:rPr>
          <w:rFonts w:eastAsia="SimSun" w:hint="eastAsia"/>
          <w:sz w:val="24"/>
          <w:lang w:val="en-GB" w:eastAsia="zh-CN"/>
        </w:rPr>
        <w:t xml:space="preserve"> </w:t>
      </w:r>
      <w:r w:rsidR="006D49FD" w:rsidRPr="00105568">
        <w:rPr>
          <w:rFonts w:eastAsia="SimSun"/>
          <w:sz w:val="24"/>
          <w:lang w:eastAsia="zh-CN"/>
        </w:rPr>
        <w:t xml:space="preserve"> </w:t>
      </w:r>
    </w:p>
    <w:p w14:paraId="45F79FBA" w14:textId="4B07B347" w:rsidR="006D49FD" w:rsidRPr="00105568" w:rsidRDefault="00924800" w:rsidP="00C34A46">
      <w:pPr>
        <w:pStyle w:val="CBD-Para"/>
        <w:numPr>
          <w:ilvl w:val="0"/>
          <w:numId w:val="0"/>
        </w:numPr>
        <w:ind w:left="979" w:firstLine="490"/>
        <w:rPr>
          <w:rFonts w:eastAsia="SimSun"/>
          <w:sz w:val="24"/>
          <w:lang w:eastAsia="zh-CN"/>
        </w:rPr>
      </w:pPr>
      <w:r w:rsidRPr="00105568">
        <w:rPr>
          <w:rFonts w:eastAsia="SimSun"/>
          <w:sz w:val="24"/>
          <w:lang w:eastAsia="zh-CN"/>
        </w:rPr>
        <w:t>(e)</w:t>
      </w:r>
      <w:r w:rsidRPr="00105568">
        <w:rPr>
          <w:rFonts w:eastAsia="SimSun"/>
          <w:sz w:val="24"/>
          <w:lang w:eastAsia="zh-CN"/>
        </w:rPr>
        <w:tab/>
      </w:r>
      <w:r w:rsidR="00B207E3" w:rsidRPr="00105568">
        <w:rPr>
          <w:rFonts w:eastAsia="SimSun" w:hint="eastAsia"/>
          <w:iCs/>
          <w:kern w:val="22"/>
          <w:sz w:val="24"/>
          <w:lang w:val="en-GB" w:eastAsia="zh-CN"/>
        </w:rPr>
        <w:t>缔约方在缔约方大会第十七届和第十九届会议主席主持下举行高级别讨论；</w:t>
      </w:r>
    </w:p>
    <w:p w14:paraId="40D689DA" w14:textId="665BBA03" w:rsidR="006D49FD"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kern w:val="22"/>
          <w:sz w:val="24"/>
          <w:szCs w:val="22"/>
          <w:lang w:eastAsia="zh-CN"/>
        </w:rPr>
      </w:pPr>
      <w:r w:rsidRPr="00105568">
        <w:rPr>
          <w:rFonts w:eastAsia="SimSun"/>
          <w:kern w:val="22"/>
          <w:sz w:val="24"/>
          <w:szCs w:val="22"/>
          <w:lang w:eastAsia="zh-CN"/>
        </w:rPr>
        <w:t>11.</w:t>
      </w:r>
      <w:r w:rsidRPr="00105568">
        <w:rPr>
          <w:rFonts w:eastAsia="SimSun"/>
          <w:kern w:val="22"/>
          <w:sz w:val="24"/>
          <w:szCs w:val="22"/>
          <w:lang w:eastAsia="zh-CN"/>
        </w:rPr>
        <w:tab/>
      </w:r>
      <w:r w:rsidR="008F1562" w:rsidRPr="00105568">
        <w:rPr>
          <w:rFonts w:eastAsia="KaiTi" w:hint="eastAsia"/>
          <w:kern w:val="22"/>
          <w:sz w:val="24"/>
          <w:lang w:val="en-US" w:eastAsia="zh-CN"/>
        </w:rPr>
        <w:t>又决定</w:t>
      </w:r>
      <w:r w:rsidR="008F1562" w:rsidRPr="00105568">
        <w:rPr>
          <w:rFonts w:eastAsia="SimSun" w:hint="eastAsia"/>
          <w:kern w:val="22"/>
          <w:sz w:val="24"/>
          <w:szCs w:val="22"/>
          <w:lang w:val="en-US" w:eastAsia="zh-CN"/>
        </w:rPr>
        <w:t>设立</w:t>
      </w:r>
      <w:r w:rsidR="00CC4B8F">
        <w:rPr>
          <w:rFonts w:eastAsia="SimSun" w:hint="eastAsia"/>
          <w:kern w:val="22"/>
          <w:sz w:val="24"/>
          <w:szCs w:val="22"/>
          <w:lang w:val="en-US" w:eastAsia="zh-CN"/>
        </w:rPr>
        <w:t>昆明</w:t>
      </w:r>
      <w:r w:rsidR="00CC4B8F">
        <w:rPr>
          <w:rFonts w:eastAsia="SimSun" w:hint="eastAsia"/>
          <w:kern w:val="22"/>
          <w:sz w:val="24"/>
          <w:szCs w:val="22"/>
          <w:lang w:val="en-US" w:eastAsia="zh-CN"/>
        </w:rPr>
        <w:t>-</w:t>
      </w:r>
      <w:r w:rsidR="00CC4B8F">
        <w:rPr>
          <w:rFonts w:eastAsia="SimSun" w:hint="eastAsia"/>
          <w:kern w:val="22"/>
          <w:sz w:val="24"/>
          <w:szCs w:val="22"/>
          <w:lang w:val="en-US" w:eastAsia="zh-CN"/>
        </w:rPr>
        <w:t>蒙特利尔全球生物多样性框架集体执行进度全球审查咨询委员会</w:t>
      </w:r>
      <w:r w:rsidR="008F1562" w:rsidRPr="00105568">
        <w:rPr>
          <w:rFonts w:eastAsia="SimSun" w:hint="eastAsia"/>
          <w:kern w:val="22"/>
          <w:sz w:val="24"/>
          <w:szCs w:val="22"/>
          <w:lang w:val="en-US" w:eastAsia="zh-CN"/>
        </w:rPr>
        <w:t>，就全球审查所有方面的筹备工作提供咨询意见，包括就不限成员名额自愿国家审查论坛工作方式的实施问题提供咨询意见，其职权范围载于本决定附件三；</w:t>
      </w:r>
    </w:p>
    <w:p w14:paraId="41381229" w14:textId="40778599" w:rsidR="00146AC1"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kern w:val="22"/>
          <w:sz w:val="24"/>
          <w:szCs w:val="22"/>
          <w:lang w:eastAsia="zh-CN"/>
        </w:rPr>
      </w:pPr>
      <w:r w:rsidRPr="00105568">
        <w:rPr>
          <w:rFonts w:eastAsia="SimSun"/>
          <w:kern w:val="22"/>
          <w:sz w:val="24"/>
          <w:szCs w:val="22"/>
          <w:lang w:eastAsia="zh-CN"/>
        </w:rPr>
        <w:t>12.</w:t>
      </w:r>
      <w:r w:rsidRPr="00105568">
        <w:rPr>
          <w:rFonts w:eastAsia="SimSun"/>
          <w:kern w:val="22"/>
          <w:sz w:val="24"/>
          <w:szCs w:val="22"/>
          <w:lang w:eastAsia="zh-CN"/>
        </w:rPr>
        <w:tab/>
      </w:r>
      <w:r w:rsidR="008F1562" w:rsidRPr="00105568">
        <w:rPr>
          <w:rFonts w:eastAsia="KaiTi" w:hint="eastAsia"/>
          <w:kern w:val="22"/>
          <w:sz w:val="24"/>
          <w:lang w:val="en-US" w:eastAsia="zh-CN"/>
        </w:rPr>
        <w:t>还决定</w:t>
      </w:r>
      <w:r w:rsidR="008F1562" w:rsidRPr="00105568">
        <w:rPr>
          <w:rFonts w:eastAsia="SimSun" w:hint="eastAsia"/>
          <w:kern w:val="22"/>
          <w:sz w:val="24"/>
          <w:szCs w:val="22"/>
          <w:lang w:val="en-US" w:eastAsia="zh-CN"/>
        </w:rPr>
        <w:t>关于《昆明</w:t>
      </w:r>
      <w:r w:rsidR="008F1562" w:rsidRPr="00105568">
        <w:rPr>
          <w:rFonts w:eastAsia="SimSun" w:hint="eastAsia"/>
          <w:kern w:val="22"/>
          <w:sz w:val="24"/>
          <w:szCs w:val="22"/>
          <w:lang w:val="en-US" w:eastAsia="zh-CN"/>
        </w:rPr>
        <w:t>-</w:t>
      </w:r>
      <w:r w:rsidR="008F1562" w:rsidRPr="00105568">
        <w:rPr>
          <w:rFonts w:eastAsia="SimSun" w:hint="eastAsia"/>
          <w:kern w:val="22"/>
          <w:sz w:val="24"/>
          <w:szCs w:val="22"/>
          <w:lang w:val="en-US" w:eastAsia="zh-CN"/>
        </w:rPr>
        <w:t>蒙特利尔全球生物多样性框架》集体执行进度的全球报告将题为</w:t>
      </w:r>
      <w:r w:rsidR="008F1562" w:rsidRPr="00105568">
        <w:rPr>
          <w:rFonts w:eastAsia="SimSun" w:hint="eastAsia"/>
          <w:kern w:val="22"/>
          <w:sz w:val="24"/>
          <w:szCs w:val="22"/>
          <w:lang w:val="en-US" w:eastAsia="zh-CN"/>
        </w:rPr>
        <w:t xml:space="preserve"> </w:t>
      </w:r>
      <w:r w:rsidR="008F1562" w:rsidRPr="00105568">
        <w:rPr>
          <w:rFonts w:eastAsia="SimSun" w:hint="eastAsia"/>
          <w:kern w:val="22"/>
          <w:sz w:val="24"/>
          <w:szCs w:val="22"/>
          <w:lang w:val="en-US" w:eastAsia="zh-CN"/>
        </w:rPr>
        <w:t>“全球生物多样性展望：关于《昆明</w:t>
      </w:r>
      <w:r w:rsidR="008F1562" w:rsidRPr="00105568">
        <w:rPr>
          <w:rFonts w:eastAsia="SimSun" w:hint="eastAsia"/>
          <w:kern w:val="22"/>
          <w:sz w:val="24"/>
          <w:szCs w:val="22"/>
          <w:lang w:val="en-US" w:eastAsia="zh-CN"/>
        </w:rPr>
        <w:t>-</w:t>
      </w:r>
      <w:r w:rsidR="008F1562" w:rsidRPr="00105568">
        <w:rPr>
          <w:rFonts w:eastAsia="SimSun" w:hint="eastAsia"/>
          <w:kern w:val="22"/>
          <w:sz w:val="24"/>
          <w:szCs w:val="22"/>
          <w:lang w:val="en-US" w:eastAsia="zh-CN"/>
        </w:rPr>
        <w:t>蒙特利尔全球生物多样性框架》集体执行进度的第一次全球报告”；</w:t>
      </w:r>
    </w:p>
    <w:p w14:paraId="3BC21F94" w14:textId="0104E580" w:rsidR="00146AC1"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kern w:val="22"/>
          <w:sz w:val="24"/>
          <w:szCs w:val="22"/>
          <w:lang w:eastAsia="zh-CN"/>
        </w:rPr>
      </w:pPr>
      <w:r w:rsidRPr="00105568">
        <w:rPr>
          <w:rFonts w:eastAsia="SimSun"/>
          <w:kern w:val="22"/>
          <w:sz w:val="24"/>
          <w:szCs w:val="22"/>
          <w:lang w:eastAsia="zh-CN"/>
        </w:rPr>
        <w:t>13.</w:t>
      </w:r>
      <w:r w:rsidRPr="00105568">
        <w:rPr>
          <w:rFonts w:eastAsia="SimSun"/>
          <w:kern w:val="22"/>
          <w:sz w:val="24"/>
          <w:szCs w:val="22"/>
          <w:lang w:eastAsia="zh-CN"/>
        </w:rPr>
        <w:tab/>
      </w:r>
      <w:r w:rsidR="006F7BA2" w:rsidRPr="00105568">
        <w:rPr>
          <w:rFonts w:eastAsia="SimSun" w:hint="eastAsia"/>
          <w:kern w:val="22"/>
          <w:sz w:val="24"/>
          <w:szCs w:val="22"/>
          <w:lang w:val="en-US" w:eastAsia="zh-CN"/>
        </w:rPr>
        <w:t>[</w:t>
      </w:r>
      <w:r w:rsidR="006F7BA2" w:rsidRPr="00105568">
        <w:rPr>
          <w:rFonts w:eastAsia="SimSun" w:hint="eastAsia"/>
          <w:kern w:val="22"/>
          <w:sz w:val="24"/>
          <w:szCs w:val="22"/>
          <w:lang w:val="en-US" w:eastAsia="zh-CN"/>
        </w:rPr>
        <w:t>此处将摘抄</w:t>
      </w:r>
      <w:r w:rsidR="00B95B2F">
        <w:rPr>
          <w:rFonts w:eastAsia="SimSun" w:hint="eastAsia"/>
          <w:kern w:val="22"/>
          <w:sz w:val="24"/>
          <w:szCs w:val="22"/>
          <w:lang w:val="en-US" w:eastAsia="zh-CN"/>
        </w:rPr>
        <w:t>科咨机构</w:t>
      </w:r>
      <w:r w:rsidR="006F7BA2" w:rsidRPr="00105568">
        <w:rPr>
          <w:rFonts w:eastAsia="SimSun" w:hint="eastAsia"/>
          <w:kern w:val="22"/>
          <w:sz w:val="24"/>
          <w:szCs w:val="22"/>
          <w:lang w:val="en-US" w:eastAsia="zh-CN"/>
        </w:rPr>
        <w:t>第</w:t>
      </w:r>
      <w:r w:rsidR="006F7BA2" w:rsidRPr="00105568">
        <w:rPr>
          <w:rFonts w:eastAsia="SimSun" w:hint="eastAsia"/>
          <w:kern w:val="22"/>
          <w:sz w:val="24"/>
          <w:szCs w:val="22"/>
          <w:lang w:val="en-US" w:eastAsia="zh-CN"/>
        </w:rPr>
        <w:t xml:space="preserve"> 25/2 </w:t>
      </w:r>
      <w:r w:rsidR="006F7BA2" w:rsidRPr="00105568">
        <w:rPr>
          <w:rFonts w:eastAsia="SimSun" w:hint="eastAsia"/>
          <w:kern w:val="22"/>
          <w:sz w:val="24"/>
          <w:szCs w:val="22"/>
          <w:lang w:val="en-US" w:eastAsia="zh-CN"/>
        </w:rPr>
        <w:t>号建议所载决定</w:t>
      </w:r>
      <w:r w:rsidR="006F7BA2" w:rsidRPr="00105568">
        <w:rPr>
          <w:rFonts w:eastAsia="SimSun" w:hint="eastAsia"/>
          <w:kern w:val="22"/>
          <w:sz w:val="24"/>
          <w:szCs w:val="22"/>
          <w:lang w:val="en-US" w:eastAsia="zh-CN"/>
        </w:rPr>
        <w:t>]</w:t>
      </w:r>
      <w:r w:rsidR="006F7BA2" w:rsidRPr="00105568">
        <w:rPr>
          <w:rFonts w:eastAsia="SimSun" w:hint="eastAsia"/>
          <w:kern w:val="22"/>
          <w:sz w:val="24"/>
          <w:szCs w:val="22"/>
          <w:lang w:val="en-US" w:eastAsia="zh-CN"/>
        </w:rPr>
        <w:t>；</w:t>
      </w:r>
    </w:p>
    <w:p w14:paraId="01734099" w14:textId="22844FDE" w:rsidR="006D49FD"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sz w:val="24"/>
          <w:lang w:eastAsia="zh-CN"/>
        </w:rPr>
      </w:pPr>
      <w:bookmarkStart w:id="7" w:name="_Hlk37173547"/>
      <w:r w:rsidRPr="00105568">
        <w:rPr>
          <w:rFonts w:eastAsia="SimSun"/>
          <w:sz w:val="24"/>
          <w:lang w:eastAsia="zh-CN"/>
        </w:rPr>
        <w:lastRenderedPageBreak/>
        <w:t>14.</w:t>
      </w:r>
      <w:r w:rsidRPr="00105568">
        <w:rPr>
          <w:rFonts w:eastAsia="SimSun"/>
          <w:sz w:val="24"/>
          <w:lang w:eastAsia="zh-CN"/>
        </w:rPr>
        <w:tab/>
      </w:r>
      <w:r w:rsidR="006F7BA2" w:rsidRPr="00105568">
        <w:rPr>
          <w:rFonts w:eastAsia="KaiTi" w:hint="eastAsia"/>
          <w:kern w:val="22"/>
          <w:sz w:val="24"/>
          <w:lang w:val="en-US" w:eastAsia="zh-CN"/>
        </w:rPr>
        <w:t>注意到</w:t>
      </w:r>
      <w:r w:rsidR="006F7BA2" w:rsidRPr="00105568">
        <w:rPr>
          <w:rFonts w:eastAsia="SimSun" w:hint="eastAsia"/>
          <w:kern w:val="22"/>
          <w:sz w:val="24"/>
          <w:lang w:val="en-US" w:eastAsia="zh-CN"/>
        </w:rPr>
        <w:t xml:space="preserve"> CBD/SBI/4/4/Add.2 </w:t>
      </w:r>
      <w:r w:rsidR="006F7BA2" w:rsidRPr="00105568">
        <w:rPr>
          <w:rFonts w:eastAsia="SimSun" w:hint="eastAsia"/>
          <w:kern w:val="22"/>
          <w:sz w:val="24"/>
          <w:lang w:val="en-US" w:eastAsia="zh-CN"/>
        </w:rPr>
        <w:t>号文件所载《框架》集体执行进度全球审查（包括全球报告编写工作）的详细程序，包括指示性时间表和费用估计数，并请执行秘书根据该计划开展与全球审查有关的工作；</w:t>
      </w:r>
    </w:p>
    <w:p w14:paraId="3A1134B8" w14:textId="214D8815" w:rsidR="006D49FD"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sz w:val="24"/>
          <w:lang w:eastAsia="zh-CN"/>
        </w:rPr>
      </w:pPr>
      <w:r w:rsidRPr="00105568">
        <w:rPr>
          <w:rFonts w:eastAsia="SimSun"/>
          <w:sz w:val="24"/>
          <w:lang w:eastAsia="zh-CN"/>
        </w:rPr>
        <w:t>15.</w:t>
      </w:r>
      <w:r w:rsidRPr="00105568">
        <w:rPr>
          <w:rFonts w:eastAsia="SimSun"/>
          <w:sz w:val="24"/>
          <w:lang w:eastAsia="zh-CN"/>
        </w:rPr>
        <w:tab/>
      </w:r>
      <w:bookmarkEnd w:id="7"/>
      <w:r w:rsidR="006F7BA2" w:rsidRPr="00105568">
        <w:rPr>
          <w:rFonts w:eastAsia="KaiTi" w:hint="eastAsia"/>
          <w:kern w:val="22"/>
          <w:sz w:val="24"/>
          <w:lang w:val="en-US" w:eastAsia="zh-CN"/>
        </w:rPr>
        <w:t>请</w:t>
      </w:r>
      <w:r w:rsidR="006F7BA2" w:rsidRPr="00105568">
        <w:rPr>
          <w:rFonts w:eastAsia="SimSun" w:hint="eastAsia"/>
          <w:iCs/>
          <w:kern w:val="22"/>
          <w:sz w:val="24"/>
          <w:szCs w:val="24"/>
          <w:lang w:val="en-US" w:eastAsia="zh-CN"/>
        </w:rPr>
        <w:t>执行秘书：</w:t>
      </w:r>
    </w:p>
    <w:p w14:paraId="24F071E8" w14:textId="355E6637" w:rsidR="003D3F30"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kern w:val="22"/>
          <w:sz w:val="24"/>
          <w:szCs w:val="24"/>
          <w:lang w:eastAsia="zh-CN"/>
        </w:rPr>
      </w:pPr>
      <w:r w:rsidRPr="00105568">
        <w:rPr>
          <w:rFonts w:eastAsia="SimSun"/>
          <w:kern w:val="22"/>
          <w:sz w:val="24"/>
          <w:szCs w:val="24"/>
          <w:lang w:eastAsia="zh-CN"/>
        </w:rPr>
        <w:t>(a)</w:t>
      </w:r>
      <w:r w:rsidRPr="00105568">
        <w:rPr>
          <w:rFonts w:eastAsia="SimSun"/>
          <w:kern w:val="22"/>
          <w:sz w:val="24"/>
          <w:szCs w:val="24"/>
          <w:lang w:eastAsia="zh-CN"/>
        </w:rPr>
        <w:tab/>
      </w:r>
      <w:r w:rsidR="003D3F30" w:rsidRPr="00105568">
        <w:rPr>
          <w:rFonts w:eastAsia="SimSun" w:hint="eastAsia"/>
          <w:kern w:val="22"/>
          <w:sz w:val="24"/>
          <w:szCs w:val="24"/>
          <w:lang w:val="en-US" w:eastAsia="zh-CN"/>
        </w:rPr>
        <w:t>继续支持实施第</w:t>
      </w:r>
      <w:r w:rsidR="003D3F30" w:rsidRPr="00105568">
        <w:rPr>
          <w:rFonts w:eastAsia="SimSun" w:hint="eastAsia"/>
          <w:kern w:val="22"/>
          <w:sz w:val="24"/>
          <w:szCs w:val="24"/>
          <w:lang w:val="en-US" w:eastAsia="zh-CN"/>
        </w:rPr>
        <w:t xml:space="preserve"> 15/6 </w:t>
      </w:r>
      <w:r w:rsidR="003D3F30" w:rsidRPr="00105568">
        <w:rPr>
          <w:rFonts w:eastAsia="SimSun" w:hint="eastAsia"/>
          <w:kern w:val="22"/>
          <w:sz w:val="24"/>
          <w:szCs w:val="24"/>
          <w:lang w:val="en-US" w:eastAsia="zh-CN"/>
        </w:rPr>
        <w:t>号决定通过的国家生物多样性战略和行动计划</w:t>
      </w:r>
      <w:r w:rsidR="0019639C" w:rsidRPr="00105568">
        <w:rPr>
          <w:rFonts w:eastAsia="SimSun" w:hint="eastAsia"/>
          <w:kern w:val="22"/>
          <w:sz w:val="24"/>
          <w:szCs w:val="24"/>
          <w:lang w:val="en-US" w:eastAsia="zh-CN"/>
        </w:rPr>
        <w:t>指导意见</w:t>
      </w:r>
      <w:r w:rsidR="003D3F30" w:rsidRPr="00105568">
        <w:rPr>
          <w:rFonts w:eastAsia="SimSun" w:hint="eastAsia"/>
          <w:kern w:val="22"/>
          <w:sz w:val="24"/>
          <w:szCs w:val="24"/>
          <w:lang w:val="en-US" w:eastAsia="zh-CN"/>
        </w:rPr>
        <w:t>以及第七次和第八次国家报告</w:t>
      </w:r>
      <w:r w:rsidR="0019639C" w:rsidRPr="00105568">
        <w:rPr>
          <w:rFonts w:eastAsia="SimSun" w:hint="eastAsia"/>
          <w:kern w:val="22"/>
          <w:sz w:val="24"/>
          <w:szCs w:val="24"/>
          <w:lang w:val="en-US" w:eastAsia="zh-CN"/>
        </w:rPr>
        <w:t>指导意见</w:t>
      </w:r>
      <w:r w:rsidR="003D3F30" w:rsidRPr="00105568">
        <w:rPr>
          <w:rFonts w:eastAsia="SimSun" w:hint="eastAsia"/>
          <w:kern w:val="22"/>
          <w:sz w:val="24"/>
          <w:szCs w:val="24"/>
          <w:lang w:val="en-US" w:eastAsia="zh-CN"/>
        </w:rPr>
        <w:t>，同时考虑到本决定附件一所载第七次和第八次国家报告的模板</w:t>
      </w:r>
      <w:r w:rsidR="0019639C" w:rsidRPr="00105568">
        <w:rPr>
          <w:rFonts w:eastAsia="SimSun" w:hint="eastAsia"/>
          <w:kern w:val="22"/>
          <w:sz w:val="24"/>
          <w:szCs w:val="24"/>
          <w:lang w:val="en-US" w:eastAsia="zh-CN"/>
        </w:rPr>
        <w:t>定稿</w:t>
      </w:r>
      <w:r w:rsidR="003D3F30" w:rsidRPr="00105568">
        <w:rPr>
          <w:rFonts w:eastAsia="SimSun" w:hint="eastAsia"/>
          <w:kern w:val="22"/>
          <w:sz w:val="24"/>
          <w:szCs w:val="24"/>
          <w:lang w:val="en-US" w:eastAsia="zh-CN"/>
        </w:rPr>
        <w:t>；</w:t>
      </w:r>
    </w:p>
    <w:p w14:paraId="100CCEA4" w14:textId="23381937" w:rsidR="0019639C"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kern w:val="22"/>
          <w:sz w:val="24"/>
          <w:szCs w:val="24"/>
          <w:lang w:eastAsia="zh-CN"/>
        </w:rPr>
      </w:pPr>
      <w:r w:rsidRPr="00105568">
        <w:rPr>
          <w:rFonts w:eastAsia="SimSun"/>
          <w:kern w:val="22"/>
          <w:sz w:val="24"/>
          <w:szCs w:val="24"/>
          <w:lang w:eastAsia="zh-CN"/>
        </w:rPr>
        <w:t>(b)</w:t>
      </w:r>
      <w:r w:rsidRPr="00105568">
        <w:rPr>
          <w:rFonts w:eastAsia="SimSun"/>
          <w:kern w:val="22"/>
          <w:sz w:val="24"/>
          <w:szCs w:val="24"/>
          <w:lang w:eastAsia="zh-CN"/>
        </w:rPr>
        <w:tab/>
      </w:r>
      <w:r w:rsidR="0019639C" w:rsidRPr="00105568">
        <w:rPr>
          <w:rFonts w:eastAsia="SimSun" w:hint="eastAsia"/>
          <w:kern w:val="22"/>
          <w:sz w:val="24"/>
          <w:szCs w:val="24"/>
          <w:lang w:val="en-US" w:eastAsia="zh-CN"/>
        </w:rPr>
        <w:t>利用本决定附件二所载模板，并根据《</w:t>
      </w:r>
      <w:r w:rsidR="0019639C" w:rsidRPr="00105568">
        <w:rPr>
          <w:rFonts w:eastAsia="SimSun" w:hint="eastAsia"/>
          <w:iCs/>
          <w:kern w:val="22"/>
          <w:sz w:val="24"/>
          <w:szCs w:val="24"/>
          <w:lang w:val="en-US" w:eastAsia="zh-CN"/>
        </w:rPr>
        <w:t>从沙姆沙伊赫到昆明和蒙特利尔—自然与人类行动议程</w:t>
      </w:r>
      <w:r w:rsidR="0019639C" w:rsidRPr="00105568">
        <w:rPr>
          <w:rFonts w:eastAsia="SimSun" w:hint="eastAsia"/>
          <w:kern w:val="22"/>
          <w:sz w:val="24"/>
          <w:szCs w:val="24"/>
          <w:lang w:val="en-US" w:eastAsia="zh-CN"/>
        </w:rPr>
        <w:t>》，进一步开发非国家行为体所做承诺跟踪机制；</w:t>
      </w:r>
    </w:p>
    <w:p w14:paraId="50D16196" w14:textId="0785D961" w:rsidR="0019639C"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kern w:val="22"/>
          <w:sz w:val="24"/>
          <w:szCs w:val="24"/>
          <w:lang w:eastAsia="zh-CN"/>
        </w:rPr>
      </w:pPr>
      <w:r w:rsidRPr="00105568">
        <w:rPr>
          <w:rFonts w:eastAsia="SimSun"/>
          <w:kern w:val="22"/>
          <w:sz w:val="24"/>
          <w:szCs w:val="24"/>
          <w:lang w:eastAsia="zh-CN"/>
        </w:rPr>
        <w:t>(c)</w:t>
      </w:r>
      <w:r w:rsidRPr="00105568">
        <w:rPr>
          <w:rFonts w:eastAsia="SimSun"/>
          <w:kern w:val="22"/>
          <w:sz w:val="24"/>
          <w:szCs w:val="24"/>
          <w:lang w:eastAsia="zh-CN"/>
        </w:rPr>
        <w:tab/>
      </w:r>
      <w:r w:rsidR="0019639C" w:rsidRPr="00105568">
        <w:rPr>
          <w:rFonts w:eastAsia="SimSun" w:hint="eastAsia"/>
          <w:kern w:val="22"/>
          <w:sz w:val="24"/>
          <w:szCs w:val="24"/>
          <w:lang w:val="en-US" w:eastAsia="zh-CN"/>
        </w:rPr>
        <w:t>支持执行问题附属机构举办</w:t>
      </w:r>
      <w:r w:rsidR="0019639C" w:rsidRPr="00105568">
        <w:rPr>
          <w:rFonts w:eastAsia="SimSun" w:hint="eastAsia"/>
          <w:kern w:val="22"/>
          <w:sz w:val="24"/>
          <w:szCs w:val="24"/>
          <w:lang w:val="en-US" w:eastAsia="zh-CN"/>
        </w:rPr>
        <w:t xml:space="preserve"> CBD/SBI/4/4/Add.1 </w:t>
      </w:r>
      <w:r w:rsidR="0019639C" w:rsidRPr="00105568">
        <w:rPr>
          <w:rFonts w:eastAsia="SimSun" w:hint="eastAsia"/>
          <w:kern w:val="22"/>
          <w:sz w:val="24"/>
          <w:szCs w:val="24"/>
          <w:lang w:val="en-US" w:eastAsia="zh-CN"/>
        </w:rPr>
        <w:t>号文件所述不限成员名额自愿国家审查论坛；</w:t>
      </w:r>
    </w:p>
    <w:p w14:paraId="034EEEB1" w14:textId="4A63DFEB" w:rsidR="006D49FD" w:rsidRPr="00105568" w:rsidRDefault="00924800" w:rsidP="00CF0642">
      <w:pPr>
        <w:pStyle w:val="Para1"/>
        <w:numPr>
          <w:ilvl w:val="0"/>
          <w:numId w:val="0"/>
        </w:numPr>
        <w:suppressLineNumbers/>
        <w:suppressAutoHyphens/>
        <w:autoSpaceDE w:val="0"/>
        <w:autoSpaceDN w:val="0"/>
        <w:adjustRightInd w:val="0"/>
        <w:snapToGrid w:val="0"/>
        <w:ind w:left="979" w:firstLine="490"/>
        <w:rPr>
          <w:rFonts w:eastAsia="SimSun"/>
          <w:kern w:val="22"/>
          <w:sz w:val="24"/>
          <w:szCs w:val="24"/>
          <w:lang w:eastAsia="zh-CN"/>
        </w:rPr>
      </w:pPr>
      <w:r w:rsidRPr="00105568">
        <w:rPr>
          <w:rFonts w:eastAsia="SimSun"/>
          <w:kern w:val="22"/>
          <w:sz w:val="24"/>
          <w:szCs w:val="24"/>
          <w:lang w:eastAsia="zh-CN"/>
        </w:rPr>
        <w:t>(d)</w:t>
      </w:r>
      <w:r w:rsidRPr="00105568">
        <w:rPr>
          <w:rFonts w:eastAsia="SimSun"/>
          <w:kern w:val="22"/>
          <w:sz w:val="24"/>
          <w:szCs w:val="24"/>
          <w:lang w:eastAsia="zh-CN"/>
        </w:rPr>
        <w:tab/>
      </w:r>
      <w:r w:rsidR="0019639C" w:rsidRPr="00105568">
        <w:rPr>
          <w:rFonts w:eastAsia="SimSun" w:hint="eastAsia"/>
          <w:kern w:val="22"/>
          <w:sz w:val="24"/>
          <w:szCs w:val="24"/>
          <w:lang w:val="en-US" w:eastAsia="zh-CN"/>
        </w:rPr>
        <w:t>支持缔约方</w:t>
      </w:r>
      <w:r w:rsidR="00390FD2" w:rsidRPr="00105568">
        <w:rPr>
          <w:rFonts w:eastAsia="SimSun" w:hint="eastAsia"/>
          <w:kern w:val="22"/>
          <w:sz w:val="24"/>
          <w:szCs w:val="24"/>
          <w:lang w:val="en-US" w:eastAsia="zh-CN"/>
        </w:rPr>
        <w:t>大会</w:t>
      </w:r>
      <w:r w:rsidR="0019639C" w:rsidRPr="00105568">
        <w:rPr>
          <w:rFonts w:eastAsia="SimSun" w:hint="eastAsia"/>
          <w:kern w:val="22"/>
          <w:sz w:val="24"/>
          <w:szCs w:val="24"/>
          <w:lang w:val="en-US" w:eastAsia="zh-CN"/>
        </w:rPr>
        <w:t>对《昆明</w:t>
      </w:r>
      <w:r w:rsidR="0019639C" w:rsidRPr="00105568">
        <w:rPr>
          <w:rFonts w:eastAsia="SimSun" w:hint="eastAsia"/>
          <w:kern w:val="22"/>
          <w:sz w:val="24"/>
          <w:szCs w:val="24"/>
          <w:lang w:val="en-US" w:eastAsia="zh-CN"/>
        </w:rPr>
        <w:t>-</w:t>
      </w:r>
      <w:r w:rsidR="0019639C" w:rsidRPr="00105568">
        <w:rPr>
          <w:rFonts w:eastAsia="SimSun" w:hint="eastAsia"/>
          <w:kern w:val="22"/>
          <w:sz w:val="24"/>
          <w:szCs w:val="24"/>
          <w:lang w:val="en-US" w:eastAsia="zh-CN"/>
        </w:rPr>
        <w:t>蒙特利尔全球生物多样性框架》</w:t>
      </w:r>
      <w:r w:rsidR="00390FD2" w:rsidRPr="00105568">
        <w:rPr>
          <w:rFonts w:eastAsia="SimSun" w:hint="eastAsia"/>
          <w:kern w:val="22"/>
          <w:sz w:val="24"/>
          <w:szCs w:val="24"/>
          <w:lang w:val="en-US" w:eastAsia="zh-CN"/>
        </w:rPr>
        <w:t>集体</w:t>
      </w:r>
      <w:r w:rsidR="0019639C" w:rsidRPr="00105568">
        <w:rPr>
          <w:rFonts w:eastAsia="SimSun" w:hint="eastAsia"/>
          <w:kern w:val="22"/>
          <w:sz w:val="24"/>
          <w:szCs w:val="24"/>
          <w:lang w:val="en-US" w:eastAsia="zh-CN"/>
        </w:rPr>
        <w:t>执行</w:t>
      </w:r>
      <w:r w:rsidR="00390FD2" w:rsidRPr="00105568">
        <w:rPr>
          <w:rFonts w:eastAsia="SimSun" w:hint="eastAsia"/>
          <w:kern w:val="22"/>
          <w:sz w:val="24"/>
          <w:szCs w:val="24"/>
          <w:lang w:val="en-US" w:eastAsia="zh-CN"/>
        </w:rPr>
        <w:t>进度</w:t>
      </w:r>
      <w:r w:rsidR="0019639C" w:rsidRPr="00105568">
        <w:rPr>
          <w:rFonts w:eastAsia="SimSun" w:hint="eastAsia"/>
          <w:kern w:val="22"/>
          <w:sz w:val="24"/>
          <w:szCs w:val="24"/>
          <w:lang w:val="en-US" w:eastAsia="zh-CN"/>
        </w:rPr>
        <w:t>进行审查，包括支持</w:t>
      </w:r>
      <w:r w:rsidR="00CF0642" w:rsidRPr="00105568">
        <w:rPr>
          <w:rFonts w:eastAsia="SimSun" w:hint="eastAsia"/>
          <w:kern w:val="22"/>
          <w:sz w:val="24"/>
          <w:szCs w:val="24"/>
          <w:lang w:val="en-US" w:eastAsia="zh-CN"/>
        </w:rPr>
        <w:t>其职权范围载于本决定附件三的</w:t>
      </w:r>
      <w:r w:rsidR="00390FD2" w:rsidRPr="00105568">
        <w:rPr>
          <w:rFonts w:eastAsia="SimSun" w:hint="eastAsia"/>
          <w:kern w:val="22"/>
          <w:sz w:val="24"/>
          <w:szCs w:val="24"/>
          <w:lang w:val="en-US" w:eastAsia="zh-CN"/>
        </w:rPr>
        <w:t>框架集体执行进度</w:t>
      </w:r>
      <w:r w:rsidR="0019639C" w:rsidRPr="00105568">
        <w:rPr>
          <w:rFonts w:eastAsia="SimSun" w:hint="eastAsia"/>
          <w:kern w:val="22"/>
          <w:sz w:val="24"/>
          <w:szCs w:val="24"/>
          <w:lang w:val="en-US" w:eastAsia="zh-CN"/>
        </w:rPr>
        <w:t>全球审查咨询委员会</w:t>
      </w:r>
      <w:r w:rsidR="00390FD2" w:rsidRPr="00105568">
        <w:rPr>
          <w:rFonts w:eastAsia="SimSun" w:hint="eastAsia"/>
          <w:kern w:val="22"/>
          <w:sz w:val="24"/>
          <w:szCs w:val="24"/>
          <w:lang w:val="en-US" w:eastAsia="zh-CN"/>
        </w:rPr>
        <w:t>的设立和运作</w:t>
      </w:r>
      <w:r w:rsidR="0019639C" w:rsidRPr="00105568">
        <w:rPr>
          <w:rFonts w:eastAsia="SimSun" w:hint="eastAsia"/>
          <w:kern w:val="22"/>
          <w:sz w:val="24"/>
          <w:szCs w:val="24"/>
          <w:lang w:val="en-US" w:eastAsia="zh-CN"/>
        </w:rPr>
        <w:t>；</w:t>
      </w:r>
      <w:r w:rsidR="006D49FD" w:rsidRPr="00105568">
        <w:rPr>
          <w:rFonts w:eastAsia="SimSun"/>
          <w:kern w:val="22"/>
          <w:sz w:val="24"/>
          <w:szCs w:val="24"/>
          <w:lang w:eastAsia="zh-CN"/>
        </w:rPr>
        <w:t xml:space="preserve"> </w:t>
      </w:r>
    </w:p>
    <w:p w14:paraId="0627A24B" w14:textId="16035A4B" w:rsidR="006D49FD"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kern w:val="22"/>
          <w:sz w:val="24"/>
          <w:szCs w:val="24"/>
          <w:lang w:eastAsia="zh-CN"/>
        </w:rPr>
      </w:pPr>
      <w:r w:rsidRPr="00105568">
        <w:rPr>
          <w:rFonts w:eastAsia="SimSun"/>
          <w:kern w:val="22"/>
          <w:sz w:val="24"/>
          <w:szCs w:val="24"/>
          <w:lang w:eastAsia="zh-CN"/>
        </w:rPr>
        <w:t>(e)</w:t>
      </w:r>
      <w:r w:rsidRPr="00105568">
        <w:rPr>
          <w:rFonts w:eastAsia="SimSun"/>
          <w:kern w:val="22"/>
          <w:sz w:val="24"/>
          <w:szCs w:val="24"/>
          <w:lang w:eastAsia="zh-CN"/>
        </w:rPr>
        <w:tab/>
      </w:r>
      <w:r w:rsidR="00C5513C" w:rsidRPr="00105568">
        <w:rPr>
          <w:rFonts w:eastAsia="SimSun" w:hint="eastAsia"/>
          <w:sz w:val="24"/>
          <w:lang w:val="en-US" w:eastAsia="zh-CN"/>
        </w:rPr>
        <w:t>在咨询委员会的全面指导下</w:t>
      </w:r>
      <w:r w:rsidR="00FE0699">
        <w:rPr>
          <w:rFonts w:eastAsia="SimSun" w:hint="eastAsia"/>
          <w:sz w:val="24"/>
          <w:lang w:val="en-US" w:eastAsia="zh-CN"/>
        </w:rPr>
        <w:t>，</w:t>
      </w:r>
      <w:r w:rsidR="00C5513C" w:rsidRPr="00105568">
        <w:rPr>
          <w:rFonts w:eastAsia="SimSun" w:hint="eastAsia"/>
          <w:sz w:val="24"/>
          <w:lang w:val="en-US" w:eastAsia="zh-CN"/>
        </w:rPr>
        <w:t>并利用特设科技咨询小组的科技指导意见，根据</w:t>
      </w:r>
      <w:r w:rsidR="00C5513C" w:rsidRPr="00105568">
        <w:rPr>
          <w:rFonts w:eastAsia="SimSun" w:hint="eastAsia"/>
          <w:sz w:val="24"/>
          <w:lang w:val="en-US" w:eastAsia="zh-CN"/>
        </w:rPr>
        <w:t xml:space="preserve"> CBD/SBI/4/4/Add.2 </w:t>
      </w:r>
      <w:r w:rsidR="00C5513C" w:rsidRPr="00105568">
        <w:rPr>
          <w:rFonts w:eastAsia="SimSun" w:hint="eastAsia"/>
          <w:sz w:val="24"/>
          <w:lang w:val="en-US" w:eastAsia="zh-CN"/>
        </w:rPr>
        <w:t>号文件所载程序编写全球报告，使其主要侧重于评估《框架》的执行进度；</w:t>
      </w:r>
    </w:p>
    <w:p w14:paraId="76BA1DCB" w14:textId="252D2F02" w:rsidR="006D49FD"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kern w:val="22"/>
          <w:sz w:val="24"/>
          <w:szCs w:val="24"/>
          <w:lang w:eastAsia="zh-CN"/>
        </w:rPr>
      </w:pPr>
      <w:r w:rsidRPr="00105568">
        <w:rPr>
          <w:rFonts w:eastAsia="SimSun"/>
          <w:kern w:val="22"/>
          <w:sz w:val="24"/>
          <w:szCs w:val="24"/>
          <w:lang w:eastAsia="zh-CN"/>
        </w:rPr>
        <w:t>(f)</w:t>
      </w:r>
      <w:r w:rsidRPr="00105568">
        <w:rPr>
          <w:rFonts w:eastAsia="SimSun"/>
          <w:kern w:val="22"/>
          <w:sz w:val="24"/>
          <w:szCs w:val="24"/>
          <w:lang w:eastAsia="zh-CN"/>
        </w:rPr>
        <w:tab/>
      </w:r>
      <w:r w:rsidR="008C7E31" w:rsidRPr="00105568">
        <w:rPr>
          <w:rFonts w:eastAsia="SimSun" w:hint="eastAsia"/>
          <w:kern w:val="22"/>
          <w:sz w:val="24"/>
          <w:szCs w:val="24"/>
          <w:lang w:val="en-US" w:eastAsia="zh-CN"/>
        </w:rPr>
        <w:t>继续与相关伙伴协调与合作，支持实施强化的多层面规划、监测、报告和审查办法；</w:t>
      </w:r>
      <w:r w:rsidR="00C004D1" w:rsidRPr="00105568" w:rsidDel="00C004D1">
        <w:rPr>
          <w:rFonts w:eastAsia="SimSun"/>
          <w:kern w:val="22"/>
          <w:sz w:val="24"/>
          <w:szCs w:val="24"/>
          <w:lang w:eastAsia="zh-CN"/>
        </w:rPr>
        <w:t xml:space="preserve"> </w:t>
      </w:r>
    </w:p>
    <w:p w14:paraId="3B216E3D" w14:textId="14B5A5BB" w:rsidR="00A95066" w:rsidRPr="00105568" w:rsidRDefault="00924800" w:rsidP="00C34A46">
      <w:pPr>
        <w:pStyle w:val="Para1"/>
        <w:numPr>
          <w:ilvl w:val="0"/>
          <w:numId w:val="0"/>
        </w:numPr>
        <w:suppressLineNumbers/>
        <w:suppressAutoHyphens/>
        <w:autoSpaceDE w:val="0"/>
        <w:autoSpaceDN w:val="0"/>
        <w:adjustRightInd w:val="0"/>
        <w:snapToGrid w:val="0"/>
        <w:ind w:left="979" w:firstLine="490"/>
        <w:rPr>
          <w:rFonts w:eastAsia="SimSun"/>
          <w:kern w:val="22"/>
          <w:sz w:val="24"/>
          <w:lang w:eastAsia="zh-CN"/>
        </w:rPr>
      </w:pPr>
      <w:r w:rsidRPr="00105568">
        <w:rPr>
          <w:rFonts w:eastAsia="SimSun"/>
          <w:kern w:val="22"/>
          <w:sz w:val="24"/>
          <w:lang w:eastAsia="zh-CN"/>
        </w:rPr>
        <w:t>16.</w:t>
      </w:r>
      <w:r w:rsidRPr="00105568">
        <w:rPr>
          <w:rFonts w:eastAsia="SimSun"/>
          <w:kern w:val="22"/>
          <w:sz w:val="24"/>
          <w:lang w:eastAsia="zh-CN"/>
        </w:rPr>
        <w:tab/>
      </w:r>
      <w:r w:rsidR="008C7E31" w:rsidRPr="00105568">
        <w:rPr>
          <w:rFonts w:eastAsia="KaiTi" w:hint="eastAsia"/>
          <w:kern w:val="22"/>
          <w:sz w:val="24"/>
          <w:lang w:val="en-US" w:eastAsia="zh-CN"/>
        </w:rPr>
        <w:t>邀请</w:t>
      </w:r>
      <w:r w:rsidR="008C7E31" w:rsidRPr="00105568">
        <w:rPr>
          <w:rFonts w:eastAsia="SimSun" w:hint="eastAsia"/>
          <w:sz w:val="24"/>
          <w:lang w:val="en-US" w:eastAsia="zh-CN"/>
        </w:rPr>
        <w:t>捐助方、各国政府以及多边和双边机构支持强化的多层面规划、监测、报告和审查办法，包括支持加强国家一级的监测，确保《昆明</w:t>
      </w:r>
      <w:r w:rsidR="008C7E31" w:rsidRPr="00105568">
        <w:rPr>
          <w:rFonts w:eastAsia="SimSun" w:hint="eastAsia"/>
          <w:sz w:val="24"/>
          <w:lang w:val="en-US" w:eastAsia="zh-CN"/>
        </w:rPr>
        <w:t>-</w:t>
      </w:r>
      <w:r w:rsidR="008C7E31" w:rsidRPr="00105568">
        <w:rPr>
          <w:rFonts w:eastAsia="SimSun" w:hint="eastAsia"/>
          <w:sz w:val="24"/>
          <w:lang w:val="en-US" w:eastAsia="zh-CN"/>
        </w:rPr>
        <w:t>蒙特利尔全球生物多样性框架》的有效执行。</w:t>
      </w:r>
    </w:p>
    <w:bookmarkEnd w:id="6"/>
    <w:p w14:paraId="11B677C6" w14:textId="7EFB6AFD" w:rsidR="003158A9" w:rsidRPr="00105568" w:rsidRDefault="003158A9" w:rsidP="00C34A46">
      <w:pPr>
        <w:pStyle w:val="Para1"/>
        <w:numPr>
          <w:ilvl w:val="0"/>
          <w:numId w:val="0"/>
        </w:numPr>
        <w:suppressLineNumbers/>
        <w:suppressAutoHyphens/>
        <w:autoSpaceDE w:val="0"/>
        <w:autoSpaceDN w:val="0"/>
        <w:adjustRightInd w:val="0"/>
        <w:snapToGrid w:val="0"/>
        <w:spacing w:before="0"/>
        <w:rPr>
          <w:rFonts w:eastAsia="SimSun"/>
          <w:kern w:val="22"/>
          <w:sz w:val="24"/>
          <w:lang w:eastAsia="zh-CN"/>
        </w:rPr>
      </w:pPr>
    </w:p>
    <w:p w14:paraId="5A4F82DF" w14:textId="77777777" w:rsidR="005A585C" w:rsidRPr="00105568" w:rsidRDefault="005A585C" w:rsidP="00C34A46">
      <w:pPr>
        <w:rPr>
          <w:rFonts w:eastAsia="SimSun"/>
          <w:kern w:val="22"/>
          <w:sz w:val="24"/>
          <w:lang w:eastAsia="zh-CN"/>
        </w:rPr>
        <w:sectPr w:rsidR="005A585C" w:rsidRPr="00105568" w:rsidSect="003D53F5">
          <w:headerReference w:type="even" r:id="rId25"/>
          <w:headerReference w:type="default" r:id="rId26"/>
          <w:footerReference w:type="even" r:id="rId27"/>
          <w:footerReference w:type="default" r:id="rId28"/>
          <w:pgSz w:w="12240" w:h="15840"/>
          <w:pgMar w:top="1134" w:right="1440" w:bottom="1134" w:left="1440" w:header="709" w:footer="709" w:gutter="0"/>
          <w:cols w:space="708"/>
          <w:titlePg/>
          <w:docGrid w:linePitch="360"/>
        </w:sectPr>
      </w:pPr>
    </w:p>
    <w:p w14:paraId="32ED3B03" w14:textId="12752F11" w:rsidR="003158A9" w:rsidRPr="00105568" w:rsidRDefault="00727781" w:rsidP="00C34A46">
      <w:pPr>
        <w:rPr>
          <w:rFonts w:eastAsia="SimSun"/>
          <w:b/>
          <w:sz w:val="28"/>
          <w:lang w:eastAsia="zh-CN"/>
        </w:rPr>
      </w:pPr>
      <w:r w:rsidRPr="00105568">
        <w:rPr>
          <w:rFonts w:eastAsia="SimSun" w:hint="eastAsia"/>
          <w:b/>
          <w:sz w:val="28"/>
          <w:lang w:eastAsia="zh-CN"/>
        </w:rPr>
        <w:lastRenderedPageBreak/>
        <w:t>附件一</w:t>
      </w:r>
    </w:p>
    <w:p w14:paraId="0CA3FC35" w14:textId="2B6CA31A" w:rsidR="003158A9" w:rsidRPr="00105568" w:rsidRDefault="00727781" w:rsidP="00105568">
      <w:pPr>
        <w:shd w:val="clear" w:color="auto" w:fill="FFFFFF" w:themeFill="background1"/>
        <w:spacing w:before="240" w:after="240"/>
        <w:ind w:left="490"/>
        <w:jc w:val="left"/>
        <w:textAlignment w:val="top"/>
        <w:outlineLvl w:val="0"/>
        <w:rPr>
          <w:rFonts w:eastAsia="SimSun"/>
          <w:b/>
          <w:bCs/>
          <w:spacing w:val="5"/>
          <w:kern w:val="28"/>
          <w:sz w:val="28"/>
          <w:szCs w:val="28"/>
          <w:lang w:eastAsia="zh-CN"/>
        </w:rPr>
      </w:pPr>
      <w:r w:rsidRPr="00105568">
        <w:rPr>
          <w:rFonts w:eastAsia="SimSun" w:hint="eastAsia"/>
          <w:b/>
          <w:bCs/>
          <w:spacing w:val="5"/>
          <w:kern w:val="28"/>
          <w:sz w:val="28"/>
          <w:szCs w:val="28"/>
          <w:lang w:eastAsia="zh-CN"/>
        </w:rPr>
        <w:t>第七次和第八次国家报告模板</w:t>
      </w:r>
      <w:r w:rsidR="003158A9" w:rsidRPr="00105568">
        <w:rPr>
          <w:rFonts w:ascii="Times New Roman Bold" w:eastAsia="SimSun" w:hAnsi="Times New Roman Bold"/>
          <w:b/>
          <w:caps/>
          <w:snapToGrid w:val="0"/>
          <w:sz w:val="24"/>
          <w:szCs w:val="22"/>
          <w:vertAlign w:val="superscript"/>
        </w:rPr>
        <w:footnoteReference w:id="16"/>
      </w:r>
    </w:p>
    <w:p w14:paraId="04C47C7D" w14:textId="48B0B15C" w:rsidR="003158A9" w:rsidRPr="00105568" w:rsidRDefault="00727781" w:rsidP="00105568">
      <w:pPr>
        <w:shd w:val="clear" w:color="auto" w:fill="FFFFFF" w:themeFill="background1"/>
        <w:spacing w:before="240" w:after="240"/>
        <w:ind w:left="490"/>
        <w:jc w:val="left"/>
        <w:outlineLvl w:val="0"/>
        <w:rPr>
          <w:rFonts w:eastAsia="SimSun"/>
          <w:b/>
          <w:bCs/>
          <w:spacing w:val="5"/>
          <w:kern w:val="28"/>
          <w:sz w:val="24"/>
          <w:lang w:eastAsia="zh-CN"/>
        </w:rPr>
      </w:pPr>
      <w:r w:rsidRPr="00105568">
        <w:rPr>
          <w:rFonts w:eastAsia="SimSun" w:hint="eastAsia"/>
          <w:b/>
          <w:bCs/>
          <w:spacing w:val="5"/>
          <w:kern w:val="28"/>
          <w:sz w:val="24"/>
          <w:lang w:eastAsia="zh-CN"/>
        </w:rPr>
        <w:t>第七次国家报告模板</w:t>
      </w:r>
    </w:p>
    <w:p w14:paraId="1FE06C41" w14:textId="2DC342F0" w:rsidR="00105568" w:rsidRPr="00105568" w:rsidRDefault="00105568" w:rsidP="00105568">
      <w:pPr>
        <w:widowControl w:val="0"/>
        <w:topLinePunct/>
        <w:adjustRightInd w:val="0"/>
        <w:snapToGrid w:val="0"/>
        <w:spacing w:before="120" w:after="120" w:line="240" w:lineRule="atLeast"/>
        <w:rPr>
          <w:rFonts w:eastAsia="SimSun"/>
          <w:b/>
          <w:bCs/>
          <w:snapToGrid w:val="0"/>
          <w:kern w:val="22"/>
          <w:sz w:val="24"/>
          <w:lang w:eastAsia="zh-CN"/>
        </w:rPr>
      </w:pPr>
      <w:r w:rsidRPr="00105568">
        <w:rPr>
          <w:rFonts w:eastAsia="SimSun"/>
          <w:b/>
          <w:bCs/>
          <w:snapToGrid w:val="0"/>
          <w:kern w:val="22"/>
          <w:sz w:val="24"/>
          <w:lang w:eastAsia="zh-CN"/>
        </w:rPr>
        <w:t>第</w:t>
      </w:r>
      <w:r w:rsidRPr="00105568">
        <w:rPr>
          <w:rFonts w:eastAsia="SimSun" w:hint="eastAsia"/>
          <w:b/>
          <w:bCs/>
          <w:snapToGrid w:val="0"/>
          <w:kern w:val="22"/>
          <w:sz w:val="24"/>
          <w:lang w:eastAsia="zh-CN"/>
        </w:rPr>
        <w:t>一</w:t>
      </w:r>
      <w:r w:rsidRPr="00105568">
        <w:rPr>
          <w:rFonts w:eastAsia="SimSun"/>
          <w:b/>
          <w:bCs/>
          <w:snapToGrid w:val="0"/>
          <w:kern w:val="22"/>
          <w:sz w:val="24"/>
          <w:lang w:eastAsia="zh-CN"/>
        </w:rPr>
        <w:t>部分</w:t>
      </w:r>
      <w:r w:rsidRPr="00105568">
        <w:rPr>
          <w:rFonts w:eastAsia="SimSun"/>
          <w:b/>
          <w:bCs/>
          <w:snapToGrid w:val="0"/>
          <w:kern w:val="22"/>
          <w:sz w:val="24"/>
          <w:lang w:eastAsia="zh-CN"/>
        </w:rPr>
        <w:t xml:space="preserve">.  </w:t>
      </w:r>
      <w:r w:rsidRPr="00105568">
        <w:rPr>
          <w:rFonts w:eastAsia="SimSun"/>
          <w:b/>
          <w:bCs/>
          <w:snapToGrid w:val="0"/>
          <w:kern w:val="22"/>
          <w:sz w:val="24"/>
          <w:lang w:eastAsia="zh-CN"/>
        </w:rPr>
        <w:t>报告编写过程简述</w:t>
      </w:r>
    </w:p>
    <w:tbl>
      <w:tblPr>
        <w:tblStyle w:val="TableGrid11"/>
        <w:tblW w:w="0" w:type="auto"/>
        <w:jc w:val="center"/>
        <w:tblLook w:val="04A0" w:firstRow="1" w:lastRow="0" w:firstColumn="1" w:lastColumn="0" w:noHBand="0" w:noVBand="1"/>
      </w:tblPr>
      <w:tblGrid>
        <w:gridCol w:w="9350"/>
      </w:tblGrid>
      <w:tr w:rsidR="00105568" w:rsidRPr="00105568" w14:paraId="153CFD59" w14:textId="77777777" w:rsidTr="00E93CAC">
        <w:trPr>
          <w:jc w:val="center"/>
        </w:trPr>
        <w:tc>
          <w:tcPr>
            <w:tcW w:w="9350" w:type="dxa"/>
            <w:shd w:val="clear" w:color="auto" w:fill="auto"/>
          </w:tcPr>
          <w:p w14:paraId="7FA5BC12" w14:textId="77777777" w:rsidR="00105568" w:rsidRPr="00105568" w:rsidRDefault="00105568" w:rsidP="00105568">
            <w:pPr>
              <w:widowControl w:val="0"/>
              <w:topLinePunct/>
              <w:adjustRightInd w:val="0"/>
              <w:snapToGrid w:val="0"/>
              <w:spacing w:before="120" w:after="120" w:line="240" w:lineRule="atLeast"/>
              <w:rPr>
                <w:rFonts w:ascii="Calibri" w:eastAsia="SimSun" w:hAnsi="Calibri" w:cs="Arial"/>
                <w:b/>
                <w:snapToGrid w:val="0"/>
                <w:kern w:val="22"/>
                <w:sz w:val="20"/>
                <w:szCs w:val="20"/>
                <w:lang w:val="en-CA" w:eastAsia="zh-CN"/>
              </w:rPr>
            </w:pPr>
            <w:r w:rsidRPr="00105568">
              <w:rPr>
                <w:rFonts w:ascii="Microsoft YaHei" w:eastAsia="SimSun" w:hAnsi="Microsoft YaHei" w:cs="Microsoft YaHei" w:hint="eastAsia"/>
                <w:b/>
                <w:snapToGrid w:val="0"/>
                <w:kern w:val="22"/>
                <w:sz w:val="20"/>
                <w:szCs w:val="20"/>
                <w:lang w:val="en-CA" w:eastAsia="zh-CN"/>
              </w:rPr>
              <w:t>请简</w:t>
            </w:r>
            <w:r w:rsidRPr="00105568">
              <w:rPr>
                <w:rFonts w:ascii="MS Mincho" w:eastAsia="SimSun" w:hAnsi="MS Mincho" w:cs="MS Mincho" w:hint="eastAsia"/>
                <w:b/>
                <w:snapToGrid w:val="0"/>
                <w:kern w:val="22"/>
                <w:sz w:val="20"/>
                <w:szCs w:val="20"/>
                <w:lang w:val="en-CA" w:eastAsia="zh-CN"/>
              </w:rPr>
              <w:t>短描述本</w:t>
            </w:r>
            <w:r w:rsidRPr="00105568">
              <w:rPr>
                <w:rFonts w:ascii="Microsoft YaHei" w:eastAsia="SimSun" w:hAnsi="Microsoft YaHei" w:cs="Microsoft YaHei" w:hint="eastAsia"/>
                <w:b/>
                <w:snapToGrid w:val="0"/>
                <w:kern w:val="22"/>
                <w:sz w:val="20"/>
                <w:szCs w:val="20"/>
                <w:lang w:val="en-CA" w:eastAsia="zh-CN"/>
              </w:rPr>
              <w:t>报</w:t>
            </w:r>
            <w:r w:rsidRPr="00105568">
              <w:rPr>
                <w:rFonts w:ascii="MS Mincho" w:eastAsia="SimSun" w:hAnsi="MS Mincho" w:cs="MS Mincho" w:hint="eastAsia"/>
                <w:b/>
                <w:snapToGrid w:val="0"/>
                <w:kern w:val="22"/>
                <w:sz w:val="20"/>
                <w:szCs w:val="20"/>
                <w:lang w:val="en-CA" w:eastAsia="zh-CN"/>
              </w:rPr>
              <w:t>告的</w:t>
            </w:r>
            <w:r w:rsidRPr="00105568">
              <w:rPr>
                <w:rFonts w:ascii="Microsoft YaHei" w:eastAsia="SimSun" w:hAnsi="Microsoft YaHei" w:cs="Microsoft YaHei" w:hint="eastAsia"/>
                <w:b/>
                <w:snapToGrid w:val="0"/>
                <w:kern w:val="22"/>
                <w:sz w:val="20"/>
                <w:szCs w:val="20"/>
                <w:lang w:val="en-CA" w:eastAsia="zh-CN"/>
              </w:rPr>
              <w:t>编</w:t>
            </w:r>
            <w:r w:rsidRPr="00105568">
              <w:rPr>
                <w:rFonts w:ascii="MS Mincho" w:eastAsia="SimSun" w:hAnsi="MS Mincho" w:cs="MS Mincho" w:hint="eastAsia"/>
                <w:b/>
                <w:snapToGrid w:val="0"/>
                <w:kern w:val="22"/>
                <w:sz w:val="20"/>
                <w:szCs w:val="20"/>
                <w:lang w:val="en-CA" w:eastAsia="zh-CN"/>
              </w:rPr>
              <w:t>写</w:t>
            </w:r>
            <w:r w:rsidRPr="00105568">
              <w:rPr>
                <w:rFonts w:ascii="Microsoft YaHei" w:eastAsia="SimSun" w:hAnsi="Microsoft YaHei" w:cs="Microsoft YaHei" w:hint="eastAsia"/>
                <w:b/>
                <w:snapToGrid w:val="0"/>
                <w:kern w:val="22"/>
                <w:sz w:val="20"/>
                <w:szCs w:val="20"/>
                <w:lang w:val="en-CA" w:eastAsia="zh-CN"/>
              </w:rPr>
              <w:t>过</w:t>
            </w:r>
            <w:r w:rsidRPr="00105568">
              <w:rPr>
                <w:rFonts w:ascii="MS Mincho" w:eastAsia="SimSun" w:hAnsi="MS Mincho" w:cs="MS Mincho" w:hint="eastAsia"/>
                <w:b/>
                <w:snapToGrid w:val="0"/>
                <w:kern w:val="22"/>
                <w:sz w:val="20"/>
                <w:szCs w:val="20"/>
                <w:lang w:val="en-CA" w:eastAsia="zh-CN"/>
              </w:rPr>
              <w:t>程（所做答复可以包括以下内容）：</w:t>
            </w:r>
          </w:p>
          <w:p w14:paraId="142D032A" w14:textId="77777777" w:rsidR="00105568" w:rsidRPr="00105568" w:rsidRDefault="00105568" w:rsidP="00105568">
            <w:pPr>
              <w:widowControl w:val="0"/>
              <w:numPr>
                <w:ilvl w:val="0"/>
                <w:numId w:val="79"/>
              </w:numPr>
              <w:topLinePunct/>
              <w:adjustRightInd w:val="0"/>
              <w:snapToGrid w:val="0"/>
              <w:spacing w:before="120" w:after="120" w:line="240" w:lineRule="atLeast"/>
              <w:ind w:left="850"/>
              <w:rPr>
                <w:rFonts w:ascii="Calibri" w:eastAsia="SimSun" w:hAnsi="Calibri" w:cs="Arial"/>
                <w:snapToGrid w:val="0"/>
                <w:kern w:val="22"/>
                <w:sz w:val="20"/>
                <w:szCs w:val="20"/>
                <w:lang w:val="en-CA" w:eastAsia="zh-CN"/>
              </w:rPr>
            </w:pPr>
            <w:r w:rsidRPr="00105568">
              <w:rPr>
                <w:rFonts w:ascii="Calibri" w:eastAsia="SimSun" w:hAnsi="Calibri" w:cs="Arial"/>
                <w:snapToGrid w:val="0"/>
                <w:kern w:val="22"/>
                <w:sz w:val="20"/>
                <w:szCs w:val="20"/>
                <w:lang w:val="en-CA" w:eastAsia="zh-CN"/>
              </w:rPr>
              <w:t>采用的</w:t>
            </w:r>
            <w:r w:rsidRPr="00105568">
              <w:rPr>
                <w:rFonts w:ascii="Microsoft YaHei" w:eastAsia="SimSun" w:hAnsi="Microsoft YaHei" w:cs="Microsoft YaHei" w:hint="eastAsia"/>
                <w:snapToGrid w:val="0"/>
                <w:kern w:val="22"/>
                <w:sz w:val="20"/>
                <w:szCs w:val="20"/>
                <w:lang w:val="en-CA" w:eastAsia="zh-CN"/>
              </w:rPr>
              <w:t>协调</w:t>
            </w:r>
            <w:r w:rsidRPr="00105568">
              <w:rPr>
                <w:rFonts w:ascii="MS Mincho" w:eastAsia="SimSun" w:hAnsi="MS Mincho" w:cs="MS Mincho" w:hint="eastAsia"/>
                <w:snapToGrid w:val="0"/>
                <w:kern w:val="22"/>
                <w:sz w:val="20"/>
                <w:szCs w:val="20"/>
                <w:lang w:val="en-CA" w:eastAsia="zh-CN"/>
              </w:rPr>
              <w:t>机制和数据收集及</w:t>
            </w:r>
            <w:r w:rsidRPr="00105568">
              <w:rPr>
                <w:rFonts w:ascii="Microsoft YaHei" w:eastAsia="SimSun" w:hAnsi="Microsoft YaHei" w:cs="Microsoft YaHei" w:hint="eastAsia"/>
                <w:snapToGrid w:val="0"/>
                <w:kern w:val="22"/>
                <w:sz w:val="20"/>
                <w:szCs w:val="20"/>
                <w:lang w:val="en-CA" w:eastAsia="zh-CN"/>
              </w:rPr>
              <w:t>验证</w:t>
            </w:r>
            <w:r w:rsidRPr="00105568">
              <w:rPr>
                <w:rFonts w:ascii="MS Mincho" w:eastAsia="SimSun" w:hAnsi="MS Mincho" w:cs="MS Mincho" w:hint="eastAsia"/>
                <w:snapToGrid w:val="0"/>
                <w:kern w:val="22"/>
                <w:sz w:val="20"/>
                <w:szCs w:val="20"/>
                <w:lang w:val="en-CA" w:eastAsia="zh-CN"/>
              </w:rPr>
              <w:t>方法（如果适用），以及遇到的主要挑</w:t>
            </w:r>
            <w:r w:rsidRPr="00105568">
              <w:rPr>
                <w:rFonts w:ascii="Microsoft YaHei" w:eastAsia="SimSun" w:hAnsi="Microsoft YaHei" w:cs="Microsoft YaHei" w:hint="eastAsia"/>
                <w:snapToGrid w:val="0"/>
                <w:kern w:val="22"/>
                <w:sz w:val="20"/>
                <w:szCs w:val="20"/>
                <w:lang w:val="en-CA" w:eastAsia="zh-CN"/>
              </w:rPr>
              <w:t>战</w:t>
            </w:r>
            <w:r w:rsidRPr="00105568">
              <w:rPr>
                <w:rFonts w:ascii="MS Mincho" w:eastAsia="SimSun" w:hAnsi="MS Mincho" w:cs="MS Mincho" w:hint="eastAsia"/>
                <w:snapToGrid w:val="0"/>
                <w:kern w:val="22"/>
                <w:sz w:val="20"/>
                <w:szCs w:val="20"/>
                <w:lang w:val="en-CA" w:eastAsia="zh-CN"/>
              </w:rPr>
              <w:t>；</w:t>
            </w:r>
          </w:p>
          <w:p w14:paraId="1DDF2938" w14:textId="051FAA71" w:rsidR="00105568" w:rsidRPr="00105568" w:rsidRDefault="00105568" w:rsidP="00105568">
            <w:pPr>
              <w:widowControl w:val="0"/>
              <w:numPr>
                <w:ilvl w:val="0"/>
                <w:numId w:val="79"/>
              </w:numPr>
              <w:topLinePunct/>
              <w:adjustRightInd w:val="0"/>
              <w:snapToGrid w:val="0"/>
              <w:spacing w:before="120" w:after="120" w:line="240" w:lineRule="atLeast"/>
              <w:ind w:left="850"/>
              <w:rPr>
                <w:rFonts w:ascii="Calibri" w:hAnsi="Calibri" w:cs="Arial"/>
                <w:snapToGrid w:val="0"/>
                <w:kern w:val="22"/>
                <w:sz w:val="20"/>
                <w:szCs w:val="20"/>
                <w:lang w:val="en-CA" w:eastAsia="zh-CN"/>
              </w:rPr>
            </w:pPr>
            <w:r w:rsidRPr="00105568">
              <w:rPr>
                <w:rFonts w:ascii="Microsoft YaHei" w:eastAsia="SimSun" w:hAnsi="Microsoft YaHei" w:cs="Microsoft YaHei" w:hint="eastAsia"/>
                <w:snapToGrid w:val="0"/>
                <w:kern w:val="22"/>
                <w:sz w:val="20"/>
                <w:szCs w:val="20"/>
                <w:lang w:val="en-CA" w:eastAsia="zh-CN"/>
              </w:rPr>
              <w:t>为编</w:t>
            </w:r>
            <w:r w:rsidRPr="00105568">
              <w:rPr>
                <w:rFonts w:ascii="MS Mincho" w:eastAsia="SimSun" w:hAnsi="MS Mincho" w:cs="MS Mincho" w:hint="eastAsia"/>
                <w:snapToGrid w:val="0"/>
                <w:kern w:val="22"/>
                <w:sz w:val="20"/>
                <w:szCs w:val="20"/>
                <w:lang w:val="en-CA" w:eastAsia="zh-CN"/>
              </w:rPr>
              <w:t>写本</w:t>
            </w:r>
            <w:r w:rsidRPr="00105568">
              <w:rPr>
                <w:rFonts w:ascii="Microsoft YaHei" w:eastAsia="SimSun" w:hAnsi="Microsoft YaHei" w:cs="Microsoft YaHei" w:hint="eastAsia"/>
                <w:snapToGrid w:val="0"/>
                <w:kern w:val="22"/>
                <w:sz w:val="20"/>
                <w:szCs w:val="20"/>
                <w:lang w:val="en-CA" w:eastAsia="zh-CN"/>
              </w:rPr>
              <w:t>报</w:t>
            </w:r>
            <w:r w:rsidRPr="00105568">
              <w:rPr>
                <w:rFonts w:ascii="MS Mincho" w:eastAsia="SimSun" w:hAnsi="MS Mincho" w:cs="MS Mincho" w:hint="eastAsia"/>
                <w:snapToGrid w:val="0"/>
                <w:kern w:val="22"/>
                <w:sz w:val="20"/>
                <w:szCs w:val="20"/>
                <w:lang w:val="en-CA" w:eastAsia="zh-CN"/>
              </w:rPr>
              <w:t>告在各</w:t>
            </w:r>
            <w:r w:rsidRPr="00105568">
              <w:rPr>
                <w:rFonts w:ascii="Microsoft YaHei" w:eastAsia="SimSun" w:hAnsi="Microsoft YaHei" w:cs="Microsoft YaHei" w:hint="eastAsia"/>
                <w:snapToGrid w:val="0"/>
                <w:kern w:val="22"/>
                <w:sz w:val="20"/>
                <w:szCs w:val="20"/>
                <w:lang w:val="en-CA" w:eastAsia="zh-CN"/>
              </w:rPr>
              <w:t>级进</w:t>
            </w:r>
            <w:r w:rsidRPr="00105568">
              <w:rPr>
                <w:rFonts w:ascii="MS Mincho" w:eastAsia="SimSun" w:hAnsi="MS Mincho" w:cs="MS Mincho" w:hint="eastAsia"/>
                <w:snapToGrid w:val="0"/>
                <w:kern w:val="22"/>
                <w:sz w:val="20"/>
                <w:szCs w:val="20"/>
                <w:lang w:val="en-CA" w:eastAsia="zh-CN"/>
              </w:rPr>
              <w:t>行的磋商，不同利益攸关方的参与和介入以及对国情的考虑。</w:t>
            </w:r>
          </w:p>
        </w:tc>
      </w:tr>
      <w:tr w:rsidR="00105568" w:rsidRPr="00105568" w14:paraId="47F8FCFE" w14:textId="77777777" w:rsidTr="00E93CAC">
        <w:trPr>
          <w:jc w:val="center"/>
        </w:trPr>
        <w:tc>
          <w:tcPr>
            <w:tcW w:w="9350" w:type="dxa"/>
            <w:shd w:val="clear" w:color="auto" w:fill="auto"/>
          </w:tcPr>
          <w:p w14:paraId="5FCFF50E" w14:textId="77777777" w:rsidR="00105568" w:rsidRPr="00105568" w:rsidRDefault="00105568" w:rsidP="00105568">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p>
        </w:tc>
      </w:tr>
    </w:tbl>
    <w:p w14:paraId="1FFF3948" w14:textId="77777777" w:rsidR="00081F0F" w:rsidRDefault="00081F0F" w:rsidP="00105568">
      <w:pPr>
        <w:widowControl w:val="0"/>
        <w:topLinePunct/>
        <w:adjustRightInd w:val="0"/>
        <w:snapToGrid w:val="0"/>
        <w:spacing w:before="120" w:after="120" w:line="240" w:lineRule="atLeast"/>
        <w:ind w:left="1152" w:right="432" w:hanging="1152"/>
        <w:rPr>
          <w:rFonts w:eastAsia="SimSun"/>
          <w:b/>
          <w:bCs/>
          <w:snapToGrid w:val="0"/>
          <w:kern w:val="22"/>
          <w:sz w:val="24"/>
          <w:lang w:eastAsia="zh-CN"/>
        </w:rPr>
      </w:pPr>
    </w:p>
    <w:p w14:paraId="360E6D1F" w14:textId="390F6E17" w:rsidR="00105568" w:rsidRPr="00105568" w:rsidRDefault="00105568" w:rsidP="00105568">
      <w:pPr>
        <w:widowControl w:val="0"/>
        <w:topLinePunct/>
        <w:adjustRightInd w:val="0"/>
        <w:snapToGrid w:val="0"/>
        <w:spacing w:before="120" w:after="120" w:line="240" w:lineRule="atLeast"/>
        <w:ind w:left="1152" w:right="432" w:hanging="1152"/>
        <w:rPr>
          <w:rFonts w:eastAsia="SimSun"/>
          <w:b/>
          <w:bCs/>
          <w:snapToGrid w:val="0"/>
          <w:kern w:val="22"/>
          <w:sz w:val="24"/>
          <w:lang w:eastAsia="zh-CN"/>
        </w:rPr>
      </w:pPr>
      <w:r w:rsidRPr="00105568">
        <w:rPr>
          <w:rFonts w:eastAsia="SimSun"/>
          <w:b/>
          <w:bCs/>
          <w:snapToGrid w:val="0"/>
          <w:kern w:val="22"/>
          <w:sz w:val="24"/>
          <w:lang w:eastAsia="zh-CN"/>
        </w:rPr>
        <w:t>第</w:t>
      </w:r>
      <w:r w:rsidRPr="00105568">
        <w:rPr>
          <w:rFonts w:eastAsia="SimSun" w:hint="eastAsia"/>
          <w:b/>
          <w:bCs/>
          <w:snapToGrid w:val="0"/>
          <w:kern w:val="22"/>
          <w:sz w:val="24"/>
          <w:lang w:eastAsia="zh-CN"/>
        </w:rPr>
        <w:t>二</w:t>
      </w:r>
      <w:r w:rsidRPr="00105568">
        <w:rPr>
          <w:rFonts w:eastAsia="SimSun"/>
          <w:b/>
          <w:bCs/>
          <w:snapToGrid w:val="0"/>
          <w:kern w:val="22"/>
          <w:sz w:val="24"/>
          <w:lang w:eastAsia="zh-CN"/>
        </w:rPr>
        <w:t>部分</w:t>
      </w:r>
      <w:r w:rsidRPr="00105568">
        <w:rPr>
          <w:rFonts w:eastAsia="SimSun"/>
          <w:b/>
          <w:bCs/>
          <w:snapToGrid w:val="0"/>
          <w:kern w:val="22"/>
          <w:sz w:val="24"/>
          <w:lang w:eastAsia="zh-CN"/>
        </w:rPr>
        <w:t>.</w:t>
      </w:r>
      <w:r w:rsidRPr="00105568">
        <w:rPr>
          <w:rFonts w:eastAsia="SimSun"/>
          <w:b/>
          <w:bCs/>
          <w:snapToGrid w:val="0"/>
          <w:kern w:val="22"/>
          <w:sz w:val="24"/>
          <w:lang w:eastAsia="zh-CN"/>
        </w:rPr>
        <w:tab/>
      </w:r>
      <w:r w:rsidRPr="00105568">
        <w:rPr>
          <w:rFonts w:eastAsia="SimSun"/>
          <w:b/>
          <w:bCs/>
          <w:snapToGrid w:val="0"/>
          <w:kern w:val="22"/>
          <w:sz w:val="24"/>
          <w:lang w:eastAsia="zh-CN"/>
        </w:rPr>
        <w:t>根据《昆明</w:t>
      </w:r>
      <w:r w:rsidRPr="00105568">
        <w:rPr>
          <w:rFonts w:eastAsia="SimSun"/>
          <w:b/>
          <w:bCs/>
          <w:snapToGrid w:val="0"/>
          <w:kern w:val="22"/>
          <w:sz w:val="24"/>
          <w:lang w:eastAsia="zh-CN"/>
        </w:rPr>
        <w:t>-</w:t>
      </w:r>
      <w:r w:rsidRPr="00105568">
        <w:rPr>
          <w:rFonts w:eastAsia="SimSun"/>
          <w:b/>
          <w:bCs/>
          <w:snapToGrid w:val="0"/>
          <w:kern w:val="22"/>
          <w:sz w:val="24"/>
          <w:lang w:eastAsia="zh-CN"/>
        </w:rPr>
        <w:t>蒙特利尔全球生物多样性框架》修订或更新</w:t>
      </w:r>
      <w:r w:rsidRPr="00105568">
        <w:rPr>
          <w:rFonts w:eastAsia="SimSun" w:hint="eastAsia"/>
          <w:b/>
          <w:bCs/>
          <w:snapToGrid w:val="0"/>
          <w:kern w:val="22"/>
          <w:sz w:val="24"/>
          <w:lang w:eastAsia="zh-CN"/>
        </w:rPr>
        <w:t>国家生物多样性战略和行动计划（</w:t>
      </w:r>
      <w:r w:rsidRPr="00105568">
        <w:rPr>
          <w:rFonts w:eastAsia="SimSun"/>
          <w:b/>
          <w:bCs/>
          <w:snapToGrid w:val="0"/>
          <w:kern w:val="22"/>
          <w:sz w:val="24"/>
          <w:lang w:val="en-CA" w:eastAsia="zh-CN"/>
        </w:rPr>
        <w:t>NBSAP</w:t>
      </w:r>
      <w:r w:rsidRPr="00105568">
        <w:rPr>
          <w:rFonts w:eastAsia="SimSun" w:hint="eastAsia"/>
          <w:b/>
          <w:bCs/>
          <w:snapToGrid w:val="0"/>
          <w:kern w:val="22"/>
          <w:sz w:val="24"/>
          <w:lang w:val="en-CA" w:eastAsia="zh-CN"/>
        </w:rPr>
        <w:t>）</w:t>
      </w:r>
      <w:r w:rsidRPr="00105568">
        <w:rPr>
          <w:rFonts w:eastAsia="SimSun"/>
          <w:b/>
          <w:bCs/>
          <w:snapToGrid w:val="0"/>
          <w:kern w:val="22"/>
          <w:sz w:val="24"/>
          <w:lang w:val="en-CA" w:eastAsia="zh-CN"/>
        </w:rPr>
        <w:t>的</w:t>
      </w:r>
      <w:r w:rsidRPr="00105568">
        <w:rPr>
          <w:rFonts w:eastAsia="SimSun"/>
          <w:b/>
          <w:bCs/>
          <w:snapToGrid w:val="0"/>
          <w:kern w:val="22"/>
          <w:sz w:val="24"/>
          <w:lang w:eastAsia="zh-CN"/>
        </w:rPr>
        <w:t>情况</w:t>
      </w:r>
    </w:p>
    <w:tbl>
      <w:tblPr>
        <w:tblStyle w:val="TableGrid11"/>
        <w:tblW w:w="0" w:type="auto"/>
        <w:tblLook w:val="04A0" w:firstRow="1" w:lastRow="0" w:firstColumn="1" w:lastColumn="0" w:noHBand="0" w:noVBand="1"/>
      </w:tblPr>
      <w:tblGrid>
        <w:gridCol w:w="4428"/>
        <w:gridCol w:w="4428"/>
      </w:tblGrid>
      <w:tr w:rsidR="00105568" w:rsidRPr="00105568" w14:paraId="7A8B0E8B" w14:textId="77777777" w:rsidTr="00E93CAC">
        <w:tc>
          <w:tcPr>
            <w:tcW w:w="4428" w:type="dxa"/>
            <w:shd w:val="clear" w:color="auto" w:fill="auto"/>
          </w:tcPr>
          <w:p w14:paraId="627D17B9" w14:textId="2EC444F8" w:rsidR="00105568" w:rsidRPr="00105568" w:rsidRDefault="00105568" w:rsidP="006E247B">
            <w:pPr>
              <w:widowControl w:val="0"/>
              <w:topLinePunct/>
              <w:adjustRightInd w:val="0"/>
              <w:snapToGrid w:val="0"/>
              <w:spacing w:before="120" w:after="120" w:line="240" w:lineRule="atLeast"/>
              <w:rPr>
                <w:rFonts w:ascii="Calibri" w:eastAsia="SimSun" w:hAnsi="Calibri" w:cs="Arial"/>
                <w:b/>
                <w:bCs/>
                <w:snapToGrid w:val="0"/>
                <w:kern w:val="22"/>
                <w:sz w:val="20"/>
                <w:szCs w:val="20"/>
                <w:lang w:val="en-CA" w:eastAsia="zh-CN"/>
              </w:rPr>
            </w:pPr>
            <w:r w:rsidRPr="00105568">
              <w:rPr>
                <w:rFonts w:ascii="Microsoft YaHei" w:eastAsia="SimSun" w:hAnsi="Microsoft YaHei" w:cs="Microsoft YaHei" w:hint="eastAsia"/>
                <w:b/>
                <w:bCs/>
                <w:snapToGrid w:val="0"/>
                <w:kern w:val="22"/>
                <w:sz w:val="20"/>
                <w:szCs w:val="20"/>
                <w:lang w:val="en-CA" w:eastAsia="zh-CN"/>
              </w:rPr>
              <w:t>贵</w:t>
            </w:r>
            <w:r w:rsidRPr="00105568">
              <w:rPr>
                <w:rFonts w:ascii="MS Mincho" w:eastAsia="SimSun" w:hAnsi="MS Mincho" w:cs="MS Mincho" w:hint="eastAsia"/>
                <w:b/>
                <w:bCs/>
                <w:snapToGrid w:val="0"/>
                <w:kern w:val="22"/>
                <w:sz w:val="20"/>
                <w:szCs w:val="20"/>
                <w:lang w:val="en-CA" w:eastAsia="zh-CN"/>
              </w:rPr>
              <w:t>国是否根据</w:t>
            </w:r>
            <w:r w:rsidRPr="00105568">
              <w:rPr>
                <w:rFonts w:ascii="Calibri" w:eastAsia="SimSun" w:hAnsi="Calibri" w:cs="Arial" w:hint="eastAsia"/>
                <w:b/>
                <w:bCs/>
                <w:snapToGrid w:val="0"/>
                <w:kern w:val="22"/>
                <w:sz w:val="20"/>
                <w:szCs w:val="20"/>
                <w:lang w:val="en-CA" w:eastAsia="zh-CN"/>
              </w:rPr>
              <w:t>《昆明</w:t>
            </w:r>
            <w:r w:rsidRPr="00105568">
              <w:rPr>
                <w:rFonts w:ascii="Calibri" w:eastAsia="SimSun" w:hAnsi="Calibri" w:cs="Arial" w:hint="eastAsia"/>
                <w:b/>
                <w:bCs/>
                <w:snapToGrid w:val="0"/>
                <w:kern w:val="22"/>
                <w:sz w:val="20"/>
                <w:szCs w:val="20"/>
                <w:lang w:val="en-CA" w:eastAsia="zh-CN"/>
              </w:rPr>
              <w:t>-</w:t>
            </w:r>
            <w:r w:rsidRPr="00105568">
              <w:rPr>
                <w:rFonts w:ascii="Calibri" w:eastAsia="SimSun" w:hAnsi="Calibri" w:cs="Arial" w:hint="eastAsia"/>
                <w:b/>
                <w:bCs/>
                <w:snapToGrid w:val="0"/>
                <w:kern w:val="22"/>
                <w:sz w:val="20"/>
                <w:szCs w:val="20"/>
                <w:lang w:val="en-CA" w:eastAsia="zh-CN"/>
              </w:rPr>
              <w:t>蒙特利尔全球生物多样性框架》</w:t>
            </w:r>
            <w:r w:rsidRPr="00105568">
              <w:rPr>
                <w:rFonts w:ascii="MS Mincho" w:eastAsia="SimSun" w:hAnsi="MS Mincho" w:cs="MS Mincho" w:hint="eastAsia"/>
                <w:b/>
                <w:bCs/>
                <w:snapToGrid w:val="0"/>
                <w:kern w:val="22"/>
                <w:sz w:val="20"/>
                <w:szCs w:val="20"/>
                <w:lang w:val="en-CA" w:eastAsia="zh-CN"/>
              </w:rPr>
              <w:t>修</w:t>
            </w:r>
            <w:r w:rsidRPr="00105568">
              <w:rPr>
                <w:rFonts w:ascii="Microsoft YaHei" w:eastAsia="SimSun" w:hAnsi="Microsoft YaHei" w:cs="Microsoft YaHei" w:hint="eastAsia"/>
                <w:b/>
                <w:bCs/>
                <w:snapToGrid w:val="0"/>
                <w:kern w:val="22"/>
                <w:sz w:val="20"/>
                <w:szCs w:val="20"/>
                <w:lang w:val="en-CA" w:eastAsia="zh-CN"/>
              </w:rPr>
              <w:t>订</w:t>
            </w:r>
            <w:r w:rsidRPr="00105568">
              <w:rPr>
                <w:rFonts w:ascii="MS Mincho" w:eastAsia="SimSun" w:hAnsi="MS Mincho" w:cs="MS Mincho" w:hint="eastAsia"/>
                <w:b/>
                <w:bCs/>
                <w:snapToGrid w:val="0"/>
                <w:kern w:val="22"/>
                <w:sz w:val="20"/>
                <w:szCs w:val="20"/>
                <w:lang w:val="en-CA" w:eastAsia="zh-CN"/>
              </w:rPr>
              <w:t>或更新了</w:t>
            </w:r>
            <w:r w:rsidRPr="00105568">
              <w:rPr>
                <w:rFonts w:eastAsia="SimSun"/>
                <w:b/>
                <w:bCs/>
                <w:snapToGrid w:val="0"/>
                <w:kern w:val="22"/>
                <w:sz w:val="20"/>
                <w:szCs w:val="20"/>
                <w:lang w:val="en-CA" w:eastAsia="zh-CN"/>
              </w:rPr>
              <w:t>NBSAP</w:t>
            </w:r>
            <w:r w:rsidRPr="00105568">
              <w:rPr>
                <w:rFonts w:ascii="Calibri" w:eastAsia="SimSun" w:hAnsi="Calibri" w:cs="Arial" w:hint="eastAsia"/>
                <w:b/>
                <w:bCs/>
                <w:snapToGrid w:val="0"/>
                <w:kern w:val="22"/>
                <w:sz w:val="20"/>
                <w:szCs w:val="20"/>
                <w:lang w:val="en-CA" w:eastAsia="zh-CN"/>
              </w:rPr>
              <w:t>？</w:t>
            </w:r>
          </w:p>
        </w:tc>
        <w:tc>
          <w:tcPr>
            <w:tcW w:w="4428" w:type="dxa"/>
            <w:shd w:val="clear" w:color="auto" w:fill="auto"/>
          </w:tcPr>
          <w:p w14:paraId="74040FC3" w14:textId="77777777" w:rsidR="00105568" w:rsidRPr="00105568" w:rsidRDefault="00105568" w:rsidP="006E247B">
            <w:pPr>
              <w:widowControl w:val="0"/>
              <w:topLinePunct/>
              <w:adjustRightInd w:val="0"/>
              <w:snapToGrid w:val="0"/>
              <w:spacing w:before="120" w:after="120"/>
              <w:rPr>
                <w:rFonts w:ascii="Calibri" w:eastAsia="MS Gothic" w:hAnsi="Calibri" w:cs="Arial"/>
                <w:kern w:val="22"/>
                <w:sz w:val="20"/>
                <w:szCs w:val="20"/>
                <w:lang w:val="en-CA" w:eastAsia="zh-CN"/>
              </w:rPr>
            </w:pPr>
            <w:r w:rsidRPr="00105568">
              <w:rPr>
                <w:rFonts w:ascii="Segoe UI Symbol" w:eastAsia="MS Gothic" w:hAnsi="Segoe UI Symbol" w:cs="Segoe UI Symbol"/>
                <w:kern w:val="22"/>
                <w:sz w:val="20"/>
                <w:szCs w:val="20"/>
                <w:lang w:val="en-CA" w:eastAsia="zh-CN"/>
              </w:rPr>
              <w:t>☐</w:t>
            </w:r>
            <w:r w:rsidRPr="00105568">
              <w:rPr>
                <w:rFonts w:ascii="Calibri" w:eastAsia="MS Gothic" w:hAnsi="Calibri" w:cs="Arial"/>
                <w:kern w:val="22"/>
                <w:sz w:val="20"/>
                <w:szCs w:val="20"/>
                <w:lang w:val="en-CA" w:eastAsia="zh-CN"/>
              </w:rPr>
              <w:t xml:space="preserve"> </w:t>
            </w:r>
            <w:r w:rsidRPr="00105568">
              <w:rPr>
                <w:rFonts w:ascii="SimSun" w:eastAsia="SimSun" w:hAnsi="SimSun" w:cs="Arial" w:hint="eastAsia"/>
                <w:kern w:val="22"/>
                <w:sz w:val="20"/>
                <w:szCs w:val="20"/>
                <w:lang w:val="en-CA" w:eastAsia="zh-CN"/>
              </w:rPr>
              <w:t>是</w:t>
            </w:r>
          </w:p>
          <w:p w14:paraId="5ADD99D5" w14:textId="77777777" w:rsidR="00105568" w:rsidRPr="00105568" w:rsidRDefault="00105568" w:rsidP="006E247B">
            <w:pPr>
              <w:widowControl w:val="0"/>
              <w:topLinePunct/>
              <w:adjustRightInd w:val="0"/>
              <w:snapToGrid w:val="0"/>
              <w:spacing w:before="120" w:after="120"/>
              <w:rPr>
                <w:rFonts w:ascii="MS Gothic" w:eastAsia="MS Gothic" w:hAnsi="MS Gothic" w:cs="Arial"/>
                <w:kern w:val="22"/>
                <w:sz w:val="20"/>
                <w:szCs w:val="20"/>
                <w:lang w:val="en-CA" w:eastAsia="zh-CN"/>
              </w:rPr>
            </w:pPr>
            <w:r w:rsidRPr="00105568">
              <w:rPr>
                <w:rFonts w:ascii="Segoe UI Symbol" w:eastAsia="MS Gothic" w:hAnsi="Segoe UI Symbol" w:cs="Segoe UI Symbol"/>
                <w:kern w:val="22"/>
                <w:sz w:val="20"/>
                <w:szCs w:val="20"/>
                <w:lang w:val="en-CA" w:eastAsia="zh-CN"/>
              </w:rPr>
              <w:t>☐</w:t>
            </w:r>
            <w:r w:rsidRPr="00105568">
              <w:rPr>
                <w:rFonts w:ascii="Calibri" w:eastAsia="MS Gothic" w:hAnsi="Calibri" w:cs="Arial"/>
                <w:kern w:val="22"/>
                <w:sz w:val="20"/>
                <w:szCs w:val="20"/>
                <w:lang w:val="en-CA" w:eastAsia="zh-CN"/>
              </w:rPr>
              <w:t xml:space="preserve"> </w:t>
            </w:r>
            <w:r w:rsidRPr="00105568">
              <w:rPr>
                <w:rFonts w:ascii="SimSun" w:eastAsia="SimSun" w:hAnsi="SimSun" w:cs="Arial" w:hint="eastAsia"/>
                <w:kern w:val="22"/>
                <w:sz w:val="20"/>
                <w:szCs w:val="20"/>
                <w:lang w:val="en-CA" w:eastAsia="zh-CN"/>
              </w:rPr>
              <w:t>否</w:t>
            </w:r>
          </w:p>
          <w:p w14:paraId="02637319" w14:textId="77777777" w:rsidR="00105568" w:rsidRPr="00105568" w:rsidRDefault="00105568" w:rsidP="006E247B">
            <w:pPr>
              <w:widowControl w:val="0"/>
              <w:topLinePunct/>
              <w:adjustRightInd w:val="0"/>
              <w:snapToGrid w:val="0"/>
              <w:spacing w:before="120" w:after="120"/>
              <w:rPr>
                <w:rFonts w:ascii="Calibri" w:eastAsia="MS Gothic" w:hAnsi="Calibri" w:cs="Arial"/>
                <w:kern w:val="22"/>
                <w:sz w:val="20"/>
                <w:szCs w:val="20"/>
                <w:lang w:val="en-CA" w:eastAsia="zh-CN"/>
              </w:rPr>
            </w:pPr>
            <w:r w:rsidRPr="00105568">
              <w:rPr>
                <w:rFonts w:ascii="Segoe UI Symbol" w:eastAsia="MS Gothic" w:hAnsi="Segoe UI Symbol" w:cs="Segoe UI Symbol"/>
                <w:kern w:val="22"/>
                <w:sz w:val="20"/>
                <w:szCs w:val="20"/>
                <w:lang w:val="en-CA" w:eastAsia="zh-CN"/>
              </w:rPr>
              <w:t>☐</w:t>
            </w:r>
            <w:r w:rsidRPr="00105568">
              <w:rPr>
                <w:rFonts w:ascii="Calibri" w:eastAsia="MS Gothic" w:hAnsi="Calibri" w:cs="Arial"/>
                <w:kern w:val="22"/>
                <w:sz w:val="20"/>
                <w:szCs w:val="20"/>
                <w:lang w:val="en-CA" w:eastAsia="zh-CN"/>
              </w:rPr>
              <w:t xml:space="preserve"> </w:t>
            </w:r>
            <w:r w:rsidRPr="00105568">
              <w:rPr>
                <w:rFonts w:ascii="SimSun" w:eastAsia="SimSun" w:hAnsi="SimSun" w:cs="Arial" w:hint="eastAsia"/>
                <w:kern w:val="22"/>
                <w:sz w:val="20"/>
                <w:szCs w:val="20"/>
                <w:lang w:val="en-CA" w:eastAsia="zh-CN"/>
              </w:rPr>
              <w:t>正在</w:t>
            </w:r>
            <w:r w:rsidRPr="00105568">
              <w:rPr>
                <w:rFonts w:ascii="Microsoft YaHei" w:eastAsia="SimSun" w:hAnsi="Microsoft YaHei" w:cs="Microsoft YaHei" w:hint="eastAsia"/>
                <w:kern w:val="22"/>
                <w:sz w:val="20"/>
                <w:szCs w:val="20"/>
                <w:lang w:val="en-CA" w:eastAsia="zh-CN"/>
              </w:rPr>
              <w:t>进行</w:t>
            </w:r>
          </w:p>
          <w:p w14:paraId="3C433D14" w14:textId="6AFCB9E6" w:rsidR="00105568" w:rsidRPr="00105568" w:rsidRDefault="00105568" w:rsidP="006E247B">
            <w:pPr>
              <w:widowControl w:val="0"/>
              <w:topLinePunct/>
              <w:adjustRightInd w:val="0"/>
              <w:snapToGrid w:val="0"/>
              <w:spacing w:before="120" w:after="120" w:line="240" w:lineRule="atLeast"/>
              <w:rPr>
                <w:rFonts w:ascii="Calibri" w:eastAsia="SimSun" w:hAnsi="Calibri" w:cs="Arial"/>
                <w:snapToGrid w:val="0"/>
                <w:kern w:val="22"/>
                <w:sz w:val="20"/>
                <w:szCs w:val="20"/>
                <w:lang w:val="en-CA" w:eastAsia="zh-CN"/>
              </w:rPr>
            </w:pPr>
            <w:r w:rsidRPr="00105568">
              <w:rPr>
                <w:rFonts w:ascii="Calibri" w:eastAsia="SimSun" w:hAnsi="Calibri" w:cs="Arial" w:hint="eastAsia"/>
                <w:kern w:val="22"/>
                <w:sz w:val="20"/>
                <w:szCs w:val="20"/>
                <w:lang w:val="en-CA" w:eastAsia="zh-CN"/>
              </w:rPr>
              <w:t>如回答“否”或“正在</w:t>
            </w:r>
            <w:r w:rsidRPr="00105568">
              <w:rPr>
                <w:rFonts w:ascii="Microsoft YaHei" w:eastAsia="SimSun" w:hAnsi="Microsoft YaHei" w:cs="Microsoft YaHei" w:hint="eastAsia"/>
                <w:kern w:val="22"/>
                <w:sz w:val="20"/>
                <w:szCs w:val="20"/>
                <w:lang w:val="en-CA" w:eastAsia="zh-CN"/>
              </w:rPr>
              <w:t>进</w:t>
            </w:r>
            <w:r w:rsidRPr="00105568">
              <w:rPr>
                <w:rFonts w:ascii="MS Gothic" w:eastAsia="SimSun" w:hAnsi="MS Gothic" w:cs="MS Gothic" w:hint="eastAsia"/>
                <w:kern w:val="22"/>
                <w:sz w:val="20"/>
                <w:szCs w:val="20"/>
                <w:lang w:val="en-CA" w:eastAsia="zh-CN"/>
              </w:rPr>
              <w:t>行”</w:t>
            </w:r>
            <w:r w:rsidRPr="00105568">
              <w:rPr>
                <w:rFonts w:ascii="SimSun" w:eastAsia="SimSun" w:hAnsi="SimSun" w:cs="Arial" w:hint="eastAsia"/>
                <w:kern w:val="22"/>
                <w:sz w:val="20"/>
                <w:szCs w:val="20"/>
                <w:lang w:val="en-CA" w:eastAsia="zh-CN"/>
              </w:rPr>
              <w:t>，</w:t>
            </w:r>
            <w:r w:rsidRPr="00105568">
              <w:rPr>
                <w:rFonts w:ascii="Microsoft YaHei" w:eastAsia="SimSun" w:hAnsi="Microsoft YaHei" w:cs="Microsoft YaHei" w:hint="eastAsia"/>
                <w:kern w:val="22"/>
                <w:sz w:val="20"/>
                <w:szCs w:val="20"/>
                <w:lang w:val="en-CA" w:eastAsia="zh-CN"/>
              </w:rPr>
              <w:t>请说明</w:t>
            </w:r>
            <w:r w:rsidRPr="00105568">
              <w:rPr>
                <w:rFonts w:ascii="MS Gothic" w:eastAsia="SimSun" w:hAnsi="MS Gothic" w:cs="MS Gothic" w:hint="eastAsia"/>
                <w:kern w:val="22"/>
                <w:sz w:val="20"/>
                <w:szCs w:val="20"/>
                <w:lang w:val="en-CA" w:eastAsia="zh-CN"/>
              </w:rPr>
              <w:t>完成修</w:t>
            </w:r>
            <w:r w:rsidRPr="00105568">
              <w:rPr>
                <w:rFonts w:ascii="Microsoft YaHei" w:eastAsia="SimSun" w:hAnsi="Microsoft YaHei" w:cs="Microsoft YaHei" w:hint="eastAsia"/>
                <w:kern w:val="22"/>
                <w:sz w:val="20"/>
                <w:szCs w:val="20"/>
                <w:lang w:val="en-CA" w:eastAsia="zh-CN"/>
              </w:rPr>
              <w:t>订</w:t>
            </w:r>
            <w:r w:rsidRPr="00105568">
              <w:rPr>
                <w:rFonts w:ascii="MS Gothic" w:eastAsia="SimSun" w:hAnsi="MS Gothic" w:cs="MS Gothic" w:hint="eastAsia"/>
                <w:kern w:val="22"/>
                <w:sz w:val="20"/>
                <w:szCs w:val="20"/>
                <w:lang w:val="en-CA" w:eastAsia="zh-CN"/>
              </w:rPr>
              <w:t>或更新</w:t>
            </w:r>
            <w:r w:rsidRPr="00105568">
              <w:rPr>
                <w:rFonts w:eastAsia="SimSun"/>
                <w:kern w:val="22"/>
                <w:sz w:val="20"/>
                <w:szCs w:val="20"/>
                <w:lang w:val="en-CA" w:eastAsia="zh-CN"/>
              </w:rPr>
              <w:t>NBSAP</w:t>
            </w:r>
            <w:r w:rsidRPr="00105568">
              <w:rPr>
                <w:rFonts w:ascii="MS Gothic" w:eastAsia="SimSun" w:hAnsi="MS Gothic" w:cs="MS Gothic" w:hint="eastAsia"/>
                <w:kern w:val="22"/>
                <w:sz w:val="20"/>
                <w:szCs w:val="20"/>
                <w:lang w:val="en-CA" w:eastAsia="zh-CN"/>
              </w:rPr>
              <w:t>的</w:t>
            </w:r>
            <w:r w:rsidRPr="00105568">
              <w:rPr>
                <w:rFonts w:ascii="Microsoft YaHei" w:eastAsia="SimSun" w:hAnsi="Microsoft YaHei" w:cs="Microsoft YaHei" w:hint="eastAsia"/>
                <w:kern w:val="22"/>
                <w:sz w:val="20"/>
                <w:szCs w:val="20"/>
                <w:lang w:val="en-CA" w:eastAsia="zh-CN"/>
              </w:rPr>
              <w:t>预计</w:t>
            </w:r>
            <w:r w:rsidRPr="00105568">
              <w:rPr>
                <w:rFonts w:ascii="MS Gothic" w:eastAsia="SimSun" w:hAnsi="MS Gothic" w:cs="MS Gothic" w:hint="eastAsia"/>
                <w:kern w:val="22"/>
                <w:sz w:val="20"/>
                <w:szCs w:val="20"/>
                <w:lang w:val="en-CA" w:eastAsia="zh-CN"/>
              </w:rPr>
              <w:t>日期</w:t>
            </w:r>
            <w:r w:rsidR="006E247B">
              <w:rPr>
                <w:rFonts w:ascii="Calibri" w:eastAsia="SimSun" w:hAnsi="Calibri" w:cs="Arial" w:hint="eastAsia"/>
                <w:kern w:val="22"/>
                <w:sz w:val="20"/>
                <w:szCs w:val="20"/>
                <w:lang w:val="en-CA" w:eastAsia="zh-CN"/>
              </w:rPr>
              <w:t>：</w:t>
            </w:r>
            <w:r w:rsidRPr="00105568">
              <w:rPr>
                <w:rFonts w:ascii="Calibri" w:eastAsia="SimSun" w:hAnsi="Calibri" w:cs="Arial"/>
                <w:kern w:val="22"/>
                <w:sz w:val="20"/>
                <w:szCs w:val="20"/>
                <w:lang w:val="en-CA" w:eastAsia="zh-CN"/>
              </w:rPr>
              <w:t>________________</w:t>
            </w:r>
          </w:p>
        </w:tc>
      </w:tr>
      <w:tr w:rsidR="00105568" w:rsidRPr="00105568" w14:paraId="1770B4F5" w14:textId="77777777" w:rsidTr="00E93CAC">
        <w:tc>
          <w:tcPr>
            <w:tcW w:w="4428" w:type="dxa"/>
            <w:shd w:val="clear" w:color="auto" w:fill="auto"/>
          </w:tcPr>
          <w:p w14:paraId="43B9D904" w14:textId="77777777" w:rsidR="00105568" w:rsidRPr="00105568" w:rsidRDefault="00105568" w:rsidP="006E247B">
            <w:pPr>
              <w:widowControl w:val="0"/>
              <w:topLinePunct/>
              <w:adjustRightInd w:val="0"/>
              <w:snapToGrid w:val="0"/>
              <w:spacing w:before="120" w:after="120" w:line="240" w:lineRule="atLeast"/>
              <w:rPr>
                <w:rFonts w:ascii="Calibri" w:eastAsia="SimSun" w:hAnsi="Calibri" w:cs="Arial"/>
                <w:b/>
                <w:bCs/>
                <w:snapToGrid w:val="0"/>
                <w:kern w:val="22"/>
                <w:sz w:val="20"/>
                <w:szCs w:val="20"/>
                <w:lang w:val="en-CA" w:eastAsia="zh-CN"/>
              </w:rPr>
            </w:pPr>
            <w:r w:rsidRPr="00105568">
              <w:rPr>
                <w:rFonts w:ascii="Microsoft YaHei" w:eastAsia="SimSun" w:hAnsi="Microsoft YaHei" w:cs="Microsoft YaHei" w:hint="eastAsia"/>
                <w:b/>
                <w:bCs/>
                <w:snapToGrid w:val="0"/>
                <w:kern w:val="22"/>
                <w:sz w:val="20"/>
                <w:szCs w:val="20"/>
                <w:lang w:val="en-CA" w:eastAsia="zh-CN"/>
              </w:rPr>
              <w:t>贵</w:t>
            </w:r>
            <w:r w:rsidRPr="00105568">
              <w:rPr>
                <w:rFonts w:ascii="MS Mincho" w:eastAsia="SimSun" w:hAnsi="MS Mincho" w:cs="MS Mincho" w:hint="eastAsia"/>
                <w:b/>
                <w:bCs/>
                <w:snapToGrid w:val="0"/>
                <w:kern w:val="22"/>
                <w:sz w:val="20"/>
                <w:szCs w:val="20"/>
                <w:lang w:val="en-CA" w:eastAsia="zh-CN"/>
              </w:rPr>
              <w:t>国是否</w:t>
            </w:r>
            <w:r w:rsidRPr="00105568">
              <w:rPr>
                <w:rFonts w:ascii="Microsoft YaHei" w:eastAsia="SimSun" w:hAnsi="Microsoft YaHei" w:cs="Microsoft YaHei" w:hint="eastAsia"/>
                <w:b/>
                <w:bCs/>
                <w:snapToGrid w:val="0"/>
                <w:kern w:val="22"/>
                <w:sz w:val="20"/>
                <w:szCs w:val="20"/>
                <w:lang w:val="en-CA" w:eastAsia="zh-CN"/>
              </w:rPr>
              <w:t>让</w:t>
            </w:r>
            <w:r w:rsidRPr="00105568">
              <w:rPr>
                <w:rFonts w:ascii="MS Mincho" w:eastAsia="SimSun" w:hAnsi="MS Mincho" w:cs="MS Mincho" w:hint="eastAsia"/>
                <w:b/>
                <w:bCs/>
                <w:snapToGrid w:val="0"/>
                <w:kern w:val="22"/>
                <w:sz w:val="20"/>
                <w:szCs w:val="20"/>
                <w:lang w:val="en-CA" w:eastAsia="zh-CN"/>
              </w:rPr>
              <w:t>利益攸关方参与修</w:t>
            </w:r>
            <w:r w:rsidRPr="00105568">
              <w:rPr>
                <w:rFonts w:ascii="Microsoft YaHei" w:eastAsia="SimSun" w:hAnsi="Microsoft YaHei" w:cs="Microsoft YaHei" w:hint="eastAsia"/>
                <w:b/>
                <w:bCs/>
                <w:snapToGrid w:val="0"/>
                <w:kern w:val="22"/>
                <w:sz w:val="20"/>
                <w:szCs w:val="20"/>
                <w:lang w:val="en-CA" w:eastAsia="zh-CN"/>
              </w:rPr>
              <w:t>订</w:t>
            </w:r>
            <w:r w:rsidRPr="00105568">
              <w:rPr>
                <w:rFonts w:ascii="MS Mincho" w:eastAsia="SimSun" w:hAnsi="MS Mincho" w:cs="MS Mincho" w:hint="eastAsia"/>
                <w:b/>
                <w:bCs/>
                <w:snapToGrid w:val="0"/>
                <w:kern w:val="22"/>
                <w:sz w:val="20"/>
                <w:szCs w:val="20"/>
                <w:lang w:val="en-CA" w:eastAsia="zh-CN"/>
              </w:rPr>
              <w:t>或更新</w:t>
            </w:r>
            <w:r w:rsidRPr="00105568">
              <w:rPr>
                <w:rFonts w:eastAsia="SimSun"/>
                <w:b/>
                <w:bCs/>
                <w:snapToGrid w:val="0"/>
                <w:kern w:val="22"/>
                <w:sz w:val="20"/>
                <w:szCs w:val="20"/>
                <w:lang w:val="en-CA" w:eastAsia="zh-CN"/>
              </w:rPr>
              <w:t>NBSAP</w:t>
            </w:r>
            <w:r w:rsidRPr="00105568">
              <w:rPr>
                <w:rFonts w:ascii="MS Mincho" w:eastAsia="SimSun" w:hAnsi="MS Mincho" w:cs="MS Mincho" w:hint="eastAsia"/>
                <w:b/>
                <w:bCs/>
                <w:snapToGrid w:val="0"/>
                <w:kern w:val="22"/>
                <w:sz w:val="20"/>
                <w:szCs w:val="20"/>
                <w:lang w:val="en-CA" w:eastAsia="zh-CN"/>
              </w:rPr>
              <w:t>？</w:t>
            </w:r>
          </w:p>
        </w:tc>
        <w:tc>
          <w:tcPr>
            <w:tcW w:w="4428" w:type="dxa"/>
            <w:shd w:val="clear" w:color="auto" w:fill="auto"/>
          </w:tcPr>
          <w:p w14:paraId="4BC7454B" w14:textId="77777777" w:rsidR="00105568" w:rsidRPr="00105568" w:rsidRDefault="00105568" w:rsidP="006E247B">
            <w:pPr>
              <w:widowControl w:val="0"/>
              <w:topLinePunct/>
              <w:adjustRightInd w:val="0"/>
              <w:snapToGrid w:val="0"/>
              <w:spacing w:before="120" w:after="120"/>
              <w:rPr>
                <w:rFonts w:ascii="Calibri" w:eastAsia="MS Gothic" w:hAnsi="Calibri" w:cs="Arial"/>
                <w:kern w:val="22"/>
                <w:sz w:val="20"/>
                <w:szCs w:val="20"/>
                <w:lang w:val="en-CA" w:eastAsia="zh-CN"/>
              </w:rPr>
            </w:pPr>
            <w:r w:rsidRPr="00105568">
              <w:rPr>
                <w:rFonts w:ascii="Calibri" w:eastAsia="MS Gothic" w:hAnsi="Calibri" w:cs="Arial" w:hint="eastAsia"/>
                <w:kern w:val="22"/>
                <w:sz w:val="20"/>
                <w:szCs w:val="20"/>
                <w:lang w:val="en-CA" w:eastAsia="zh-CN"/>
              </w:rPr>
              <w:t>☐</w:t>
            </w:r>
            <w:r w:rsidRPr="00105568">
              <w:rPr>
                <w:rFonts w:ascii="Calibri" w:eastAsia="MS Gothic" w:hAnsi="Calibri" w:cs="Arial"/>
                <w:kern w:val="22"/>
                <w:sz w:val="20"/>
                <w:szCs w:val="20"/>
                <w:lang w:val="en-CA" w:eastAsia="zh-CN"/>
              </w:rPr>
              <w:t xml:space="preserve"> </w:t>
            </w:r>
            <w:r w:rsidRPr="00105568">
              <w:rPr>
                <w:rFonts w:ascii="SimSun" w:eastAsia="SimSun" w:hAnsi="SimSun" w:cs="Arial" w:hint="eastAsia"/>
                <w:kern w:val="22"/>
                <w:sz w:val="20"/>
                <w:szCs w:val="20"/>
                <w:lang w:val="en-CA" w:eastAsia="zh-CN"/>
              </w:rPr>
              <w:t>是</w:t>
            </w:r>
          </w:p>
          <w:p w14:paraId="36BA3C18" w14:textId="77777777" w:rsidR="00105568" w:rsidRPr="00105568" w:rsidRDefault="00105568" w:rsidP="006E247B">
            <w:pPr>
              <w:widowControl w:val="0"/>
              <w:topLinePunct/>
              <w:adjustRightInd w:val="0"/>
              <w:snapToGrid w:val="0"/>
              <w:spacing w:before="120" w:after="120"/>
              <w:rPr>
                <w:rFonts w:ascii="Calibri" w:eastAsia="MS Gothic" w:hAnsi="Calibri" w:cs="Arial"/>
                <w:kern w:val="22"/>
                <w:sz w:val="20"/>
                <w:szCs w:val="20"/>
                <w:lang w:val="en-CA" w:eastAsia="zh-CN"/>
              </w:rPr>
            </w:pPr>
            <w:r w:rsidRPr="00105568">
              <w:rPr>
                <w:rFonts w:ascii="Calibri" w:eastAsia="MS Gothic" w:hAnsi="Calibri" w:cs="Arial" w:hint="eastAsia"/>
                <w:kern w:val="22"/>
                <w:sz w:val="20"/>
                <w:szCs w:val="20"/>
                <w:lang w:val="en-CA" w:eastAsia="zh-CN"/>
              </w:rPr>
              <w:t>☐</w:t>
            </w:r>
            <w:r w:rsidRPr="00105568">
              <w:rPr>
                <w:rFonts w:ascii="Calibri" w:eastAsia="MS Gothic" w:hAnsi="Calibri" w:cs="Arial"/>
                <w:kern w:val="22"/>
                <w:sz w:val="20"/>
                <w:szCs w:val="20"/>
                <w:lang w:val="en-CA" w:eastAsia="zh-CN"/>
              </w:rPr>
              <w:t xml:space="preserve"> </w:t>
            </w:r>
            <w:r w:rsidRPr="00105568">
              <w:rPr>
                <w:rFonts w:ascii="SimSun" w:eastAsia="SimSun" w:hAnsi="SimSun" w:cs="Arial" w:hint="eastAsia"/>
                <w:kern w:val="22"/>
                <w:sz w:val="20"/>
                <w:szCs w:val="20"/>
                <w:lang w:val="en-CA" w:eastAsia="zh-CN"/>
              </w:rPr>
              <w:t>否</w:t>
            </w:r>
          </w:p>
          <w:p w14:paraId="21A02323" w14:textId="6A0A3988" w:rsidR="00105568" w:rsidRPr="00105568" w:rsidRDefault="006E247B" w:rsidP="006E247B">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105568">
              <w:rPr>
                <w:rFonts w:ascii="Calibri" w:eastAsia="MS Gothic" w:hAnsi="Calibri" w:cs="Arial" w:hint="eastAsia"/>
                <w:kern w:val="22"/>
                <w:sz w:val="20"/>
                <w:szCs w:val="20"/>
                <w:lang w:val="en-CA" w:eastAsia="zh-CN"/>
              </w:rPr>
              <w:t>☐</w:t>
            </w:r>
            <w:r w:rsidR="00105568" w:rsidRPr="00105568">
              <w:rPr>
                <w:rFonts w:ascii="SimSun" w:eastAsia="SimSun" w:hAnsi="SimSun" w:cs="Arial" w:hint="eastAsia"/>
                <w:kern w:val="22"/>
                <w:sz w:val="20"/>
                <w:szCs w:val="20"/>
                <w:lang w:val="en-CA" w:eastAsia="zh-CN"/>
              </w:rPr>
              <w:t>如回答“是”，</w:t>
            </w:r>
            <w:r w:rsidR="00105568" w:rsidRPr="00105568">
              <w:rPr>
                <w:rFonts w:ascii="Microsoft YaHei" w:eastAsia="SimSun" w:hAnsi="Microsoft YaHei" w:cs="Microsoft YaHei" w:hint="eastAsia"/>
                <w:kern w:val="22"/>
                <w:sz w:val="20"/>
                <w:szCs w:val="20"/>
                <w:lang w:val="en-CA" w:eastAsia="zh-CN"/>
              </w:rPr>
              <w:t>请说明</w:t>
            </w:r>
            <w:r w:rsidR="00105568" w:rsidRPr="00105568">
              <w:rPr>
                <w:rFonts w:ascii="Calibri" w:eastAsia="SimSun" w:hAnsi="Calibri" w:cs="Arial"/>
                <w:kern w:val="22"/>
                <w:sz w:val="20"/>
                <w:szCs w:val="20"/>
                <w:lang w:val="en-CA" w:eastAsia="zh-CN"/>
              </w:rPr>
              <w:t>: (</w:t>
            </w:r>
            <w:r w:rsidR="00105568" w:rsidRPr="00105568">
              <w:rPr>
                <w:rFonts w:ascii="SimSun" w:eastAsia="SimSun" w:hAnsi="SimSun" w:cs="Arial" w:hint="eastAsia"/>
                <w:kern w:val="22"/>
                <w:sz w:val="20"/>
                <w:szCs w:val="20"/>
                <w:lang w:val="en-CA" w:eastAsia="zh-CN"/>
              </w:rPr>
              <w:t>下拉菜单</w:t>
            </w:r>
            <w:r w:rsidR="00105568" w:rsidRPr="00105568">
              <w:rPr>
                <w:rFonts w:ascii="Calibri" w:eastAsia="SimSun" w:hAnsi="Calibri" w:cs="Arial"/>
                <w:kern w:val="22"/>
                <w:sz w:val="20"/>
                <w:szCs w:val="20"/>
                <w:lang w:val="en-CA" w:eastAsia="zh-CN"/>
              </w:rPr>
              <w:t xml:space="preserve">) </w:t>
            </w:r>
            <w:r w:rsidR="00105568" w:rsidRPr="00105568">
              <w:rPr>
                <w:rFonts w:ascii="Microsoft YaHei" w:eastAsia="SimSun" w:hAnsi="Microsoft YaHei" w:cs="Microsoft YaHei" w:hint="eastAsia"/>
                <w:b/>
                <w:bCs/>
                <w:snapToGrid w:val="0"/>
                <w:kern w:val="22"/>
                <w:sz w:val="20"/>
                <w:szCs w:val="20"/>
                <w:lang w:val="en-CA" w:eastAsia="zh-CN"/>
              </w:rPr>
              <w:t>妇女、土著人民和地方社区、青年、其他</w:t>
            </w:r>
          </w:p>
        </w:tc>
      </w:tr>
      <w:tr w:rsidR="00105568" w:rsidRPr="00105568" w14:paraId="188F8030" w14:textId="77777777" w:rsidTr="00E93CAC">
        <w:tc>
          <w:tcPr>
            <w:tcW w:w="4428" w:type="dxa"/>
            <w:shd w:val="clear" w:color="auto" w:fill="auto"/>
          </w:tcPr>
          <w:p w14:paraId="59DADA2B" w14:textId="7584C262" w:rsidR="00105568" w:rsidRPr="00105568" w:rsidRDefault="00105568" w:rsidP="006E247B">
            <w:pPr>
              <w:widowControl w:val="0"/>
              <w:topLinePunct/>
              <w:adjustRightInd w:val="0"/>
              <w:snapToGrid w:val="0"/>
              <w:spacing w:before="120" w:after="120" w:line="240" w:lineRule="atLeast"/>
              <w:rPr>
                <w:rFonts w:ascii="Calibri" w:eastAsia="SimSun" w:hAnsi="Calibri" w:cs="Arial"/>
                <w:b/>
                <w:bCs/>
                <w:snapToGrid w:val="0"/>
                <w:kern w:val="22"/>
                <w:sz w:val="20"/>
                <w:szCs w:val="20"/>
                <w:lang w:val="en-CA" w:eastAsia="zh-CN"/>
              </w:rPr>
            </w:pPr>
            <w:r w:rsidRPr="00105568">
              <w:rPr>
                <w:rFonts w:ascii="Calibri" w:eastAsia="SimSun" w:hAnsi="Calibri" w:cs="Arial"/>
                <w:b/>
                <w:bCs/>
                <w:snapToGrid w:val="0"/>
                <w:kern w:val="22"/>
                <w:sz w:val="20"/>
                <w:szCs w:val="20"/>
                <w:lang w:val="en-CA" w:eastAsia="zh-CN"/>
              </w:rPr>
              <w:t>贵国</w:t>
            </w:r>
            <w:r w:rsidR="00A55CA5" w:rsidRPr="00105568">
              <w:rPr>
                <w:rFonts w:ascii="Calibri" w:eastAsia="SimSun" w:hAnsi="Calibri" w:cs="Arial"/>
                <w:b/>
                <w:bCs/>
                <w:snapToGrid w:val="0"/>
                <w:kern w:val="22"/>
                <w:sz w:val="20"/>
                <w:szCs w:val="20"/>
                <w:lang w:val="en-CA" w:eastAsia="zh-CN"/>
              </w:rPr>
              <w:t>修订或更新</w:t>
            </w:r>
            <w:r w:rsidR="00A55CA5">
              <w:rPr>
                <w:rFonts w:ascii="Calibri" w:eastAsia="SimSun" w:hAnsi="Calibri" w:cs="Arial" w:hint="eastAsia"/>
                <w:b/>
                <w:bCs/>
                <w:snapToGrid w:val="0"/>
                <w:kern w:val="22"/>
                <w:sz w:val="20"/>
                <w:szCs w:val="20"/>
                <w:lang w:val="en-CA" w:eastAsia="zh-CN"/>
              </w:rPr>
              <w:t>的</w:t>
            </w:r>
            <w:r w:rsidR="00A55CA5" w:rsidRPr="00105568">
              <w:rPr>
                <w:rFonts w:eastAsia="SimSun"/>
                <w:b/>
                <w:bCs/>
                <w:snapToGrid w:val="0"/>
                <w:kern w:val="22"/>
                <w:sz w:val="20"/>
                <w:szCs w:val="20"/>
                <w:lang w:val="en-CA" w:eastAsia="zh-CN"/>
              </w:rPr>
              <w:t>NBSAP</w:t>
            </w:r>
            <w:r w:rsidRPr="00105568">
              <w:rPr>
                <w:rFonts w:ascii="Calibri" w:eastAsia="SimSun" w:hAnsi="Calibri" w:cs="Arial"/>
                <w:b/>
                <w:bCs/>
                <w:snapToGrid w:val="0"/>
                <w:kern w:val="22"/>
                <w:sz w:val="20"/>
                <w:szCs w:val="20"/>
                <w:lang w:val="en-CA" w:eastAsia="zh-CN"/>
              </w:rPr>
              <w:t>是否已</w:t>
            </w:r>
            <w:r w:rsidR="00A55CA5">
              <w:rPr>
                <w:rFonts w:ascii="Calibri" w:eastAsia="SimSun" w:hAnsi="Calibri" w:cs="Arial" w:hint="eastAsia"/>
                <w:b/>
                <w:bCs/>
                <w:snapToGrid w:val="0"/>
                <w:kern w:val="22"/>
                <w:sz w:val="20"/>
                <w:szCs w:val="20"/>
                <w:lang w:val="en-CA" w:eastAsia="zh-CN"/>
              </w:rPr>
              <w:t>获采纳，成为</w:t>
            </w:r>
            <w:r w:rsidRPr="00105568">
              <w:rPr>
                <w:rFonts w:ascii="Calibri" w:eastAsia="SimSun" w:hAnsi="Calibri" w:cs="Arial"/>
                <w:b/>
                <w:bCs/>
                <w:snapToGrid w:val="0"/>
                <w:kern w:val="22"/>
                <w:sz w:val="20"/>
                <w:szCs w:val="20"/>
                <w:lang w:val="en-CA" w:eastAsia="zh-CN"/>
              </w:rPr>
              <w:t>政策或法律文书？</w:t>
            </w:r>
          </w:p>
        </w:tc>
        <w:tc>
          <w:tcPr>
            <w:tcW w:w="4428" w:type="dxa"/>
            <w:shd w:val="clear" w:color="auto" w:fill="auto"/>
          </w:tcPr>
          <w:p w14:paraId="3BF0822E" w14:textId="6439A56B" w:rsidR="00105568" w:rsidRPr="00105568" w:rsidRDefault="00A55CA5" w:rsidP="006E247B">
            <w:pPr>
              <w:widowControl w:val="0"/>
              <w:topLinePunct/>
              <w:adjustRightInd w:val="0"/>
              <w:snapToGrid w:val="0"/>
              <w:spacing w:before="120" w:after="120" w:line="240" w:lineRule="atLeast"/>
              <w:rPr>
                <w:rFonts w:ascii="Calibri" w:hAnsi="Calibri" w:cs="Arial"/>
                <w:b/>
                <w:bCs/>
                <w:snapToGrid w:val="0"/>
                <w:kern w:val="22"/>
                <w:sz w:val="20"/>
                <w:szCs w:val="20"/>
                <w:lang w:val="en-CA" w:eastAsia="zh-CN"/>
              </w:rPr>
            </w:pPr>
            <w:r w:rsidRPr="00105568">
              <w:rPr>
                <w:rFonts w:ascii="Calibri" w:eastAsia="MS Gothic" w:hAnsi="Calibri" w:cs="Arial" w:hint="eastAsia"/>
                <w:kern w:val="22"/>
                <w:sz w:val="20"/>
                <w:szCs w:val="20"/>
                <w:lang w:val="en-CA" w:eastAsia="zh-CN"/>
              </w:rPr>
              <w:t>☐</w:t>
            </w:r>
            <w:r w:rsidR="00105568" w:rsidRPr="00105568">
              <w:rPr>
                <w:rFonts w:ascii="Calibri" w:eastAsia="MS Gothic" w:hAnsi="Calibri" w:cs="Arial"/>
                <w:kern w:val="22"/>
                <w:sz w:val="20"/>
                <w:szCs w:val="20"/>
                <w:lang w:val="en-CA" w:eastAsia="zh-CN"/>
              </w:rPr>
              <w:t xml:space="preserve"> </w:t>
            </w:r>
            <w:r w:rsidR="00105568" w:rsidRPr="00105568">
              <w:rPr>
                <w:rFonts w:ascii="Microsoft YaHei" w:eastAsia="SimSun" w:hAnsi="Microsoft YaHei" w:cs="Microsoft YaHei" w:hint="eastAsia"/>
                <w:snapToGrid w:val="0"/>
                <w:kern w:val="22"/>
                <w:sz w:val="20"/>
                <w:szCs w:val="20"/>
                <w:lang w:val="en-CA" w:eastAsia="zh-CN"/>
              </w:rPr>
              <w:t>是</w:t>
            </w:r>
          </w:p>
          <w:p w14:paraId="14BF0165" w14:textId="77777777" w:rsidR="00105568" w:rsidRPr="00105568" w:rsidRDefault="00105568" w:rsidP="006E247B">
            <w:pPr>
              <w:widowControl w:val="0"/>
              <w:topLinePunct/>
              <w:adjustRightInd w:val="0"/>
              <w:snapToGrid w:val="0"/>
              <w:spacing w:before="120" w:after="120" w:line="240" w:lineRule="atLeast"/>
              <w:rPr>
                <w:rFonts w:ascii="Calibri" w:eastAsia="SimSun" w:hAnsi="Calibri" w:cs="Arial"/>
                <w:b/>
                <w:bCs/>
                <w:snapToGrid w:val="0"/>
                <w:kern w:val="22"/>
                <w:sz w:val="20"/>
                <w:szCs w:val="20"/>
                <w:lang w:val="en-CA" w:eastAsia="zh-CN"/>
              </w:rPr>
            </w:pPr>
            <w:r w:rsidRPr="00105568">
              <w:rPr>
                <w:rFonts w:ascii="Calibri" w:eastAsia="MS Gothic" w:hAnsi="Calibri" w:cs="Arial" w:hint="eastAsia"/>
                <w:kern w:val="22"/>
                <w:sz w:val="20"/>
                <w:szCs w:val="20"/>
                <w:lang w:val="en-CA" w:eastAsia="zh-CN"/>
              </w:rPr>
              <w:t>☐</w:t>
            </w:r>
            <w:r w:rsidRPr="00105568">
              <w:rPr>
                <w:rFonts w:ascii="Calibri" w:eastAsia="MS Gothic" w:hAnsi="Calibri" w:cs="Arial"/>
                <w:kern w:val="22"/>
                <w:sz w:val="20"/>
                <w:szCs w:val="20"/>
                <w:lang w:val="en-CA" w:eastAsia="zh-CN"/>
              </w:rPr>
              <w:t xml:space="preserve"> </w:t>
            </w:r>
            <w:r w:rsidRPr="00105568">
              <w:rPr>
                <w:rFonts w:ascii="Calibri" w:eastAsia="SimSun" w:hAnsi="Calibri" w:cs="Arial"/>
                <w:snapToGrid w:val="0"/>
                <w:kern w:val="22"/>
                <w:sz w:val="20"/>
                <w:szCs w:val="20"/>
                <w:lang w:val="en-CA" w:eastAsia="zh-CN"/>
              </w:rPr>
              <w:t>否</w:t>
            </w:r>
          </w:p>
          <w:p w14:paraId="7EA53BA1" w14:textId="77777777" w:rsidR="00105568" w:rsidRPr="00105568" w:rsidRDefault="00105568" w:rsidP="006E247B">
            <w:pPr>
              <w:widowControl w:val="0"/>
              <w:topLinePunct/>
              <w:adjustRightInd w:val="0"/>
              <w:snapToGrid w:val="0"/>
              <w:spacing w:before="120" w:after="120" w:line="240" w:lineRule="atLeast"/>
              <w:rPr>
                <w:rFonts w:ascii="Calibri" w:eastAsia="SimSun" w:hAnsi="Calibri" w:cs="Arial"/>
                <w:b/>
                <w:bCs/>
                <w:snapToGrid w:val="0"/>
                <w:kern w:val="22"/>
                <w:sz w:val="20"/>
                <w:szCs w:val="20"/>
                <w:lang w:val="en-CA" w:eastAsia="zh-CN"/>
              </w:rPr>
            </w:pPr>
            <w:r w:rsidRPr="00105568">
              <w:rPr>
                <w:rFonts w:ascii="Calibri" w:eastAsia="MS Gothic" w:hAnsi="Calibri" w:cs="Arial" w:hint="eastAsia"/>
                <w:kern w:val="22"/>
                <w:sz w:val="20"/>
                <w:szCs w:val="20"/>
                <w:lang w:val="en-CA" w:eastAsia="zh-CN"/>
              </w:rPr>
              <w:t>☐</w:t>
            </w:r>
            <w:r w:rsidRPr="00105568">
              <w:rPr>
                <w:rFonts w:ascii="Calibri" w:eastAsia="MS Gothic" w:hAnsi="Calibri" w:cs="Arial"/>
                <w:kern w:val="22"/>
                <w:sz w:val="20"/>
                <w:szCs w:val="20"/>
                <w:lang w:val="en-CA" w:eastAsia="zh-CN"/>
              </w:rPr>
              <w:t xml:space="preserve"> </w:t>
            </w:r>
            <w:r w:rsidRPr="00105568">
              <w:rPr>
                <w:rFonts w:ascii="Calibri" w:eastAsia="SimSun" w:hAnsi="Calibri" w:cs="Arial"/>
                <w:snapToGrid w:val="0"/>
                <w:kern w:val="22"/>
                <w:sz w:val="20"/>
                <w:szCs w:val="20"/>
                <w:lang w:val="en-CA" w:eastAsia="zh-CN"/>
              </w:rPr>
              <w:t>正在</w:t>
            </w:r>
            <w:r w:rsidRPr="00105568">
              <w:rPr>
                <w:rFonts w:ascii="Microsoft YaHei" w:eastAsia="SimSun" w:hAnsi="Microsoft YaHei" w:cs="Microsoft YaHei" w:hint="eastAsia"/>
                <w:snapToGrid w:val="0"/>
                <w:kern w:val="22"/>
                <w:sz w:val="20"/>
                <w:szCs w:val="20"/>
                <w:lang w:val="en-CA" w:eastAsia="zh-CN"/>
              </w:rPr>
              <w:t>进</w:t>
            </w:r>
            <w:r w:rsidRPr="00105568">
              <w:rPr>
                <w:rFonts w:ascii="MS Mincho" w:eastAsia="SimSun" w:hAnsi="MS Mincho" w:cs="MS Mincho" w:hint="eastAsia"/>
                <w:snapToGrid w:val="0"/>
                <w:kern w:val="22"/>
                <w:sz w:val="20"/>
                <w:szCs w:val="20"/>
                <w:lang w:val="en-CA" w:eastAsia="zh-CN"/>
              </w:rPr>
              <w:t>行</w:t>
            </w:r>
          </w:p>
          <w:p w14:paraId="23ED9BAE" w14:textId="7F33DF26" w:rsidR="00105568" w:rsidRPr="00105568" w:rsidRDefault="00105568" w:rsidP="006E247B">
            <w:pPr>
              <w:widowControl w:val="0"/>
              <w:topLinePunct/>
              <w:adjustRightInd w:val="0"/>
              <w:snapToGrid w:val="0"/>
              <w:spacing w:before="120" w:after="120" w:line="240" w:lineRule="atLeast"/>
              <w:rPr>
                <w:rFonts w:ascii="Calibri" w:eastAsia="SimSun" w:hAnsi="Calibri" w:cs="Arial"/>
                <w:snapToGrid w:val="0"/>
                <w:kern w:val="22"/>
                <w:sz w:val="20"/>
                <w:szCs w:val="20"/>
                <w:lang w:val="en-CA" w:eastAsia="zh-CN"/>
              </w:rPr>
            </w:pPr>
            <w:r w:rsidRPr="00105568">
              <w:rPr>
                <w:rFonts w:ascii="Calibri" w:eastAsia="MS Gothic" w:hAnsi="Calibri" w:cs="Arial" w:hint="eastAsia"/>
                <w:kern w:val="22"/>
                <w:sz w:val="20"/>
                <w:szCs w:val="20"/>
                <w:lang w:val="en-CA" w:eastAsia="zh-CN"/>
              </w:rPr>
              <w:t>☐</w:t>
            </w:r>
            <w:r w:rsidRPr="00105568">
              <w:rPr>
                <w:rFonts w:ascii="Calibri" w:eastAsia="MS Gothic" w:hAnsi="Calibri" w:cs="Arial"/>
                <w:kern w:val="22"/>
                <w:sz w:val="20"/>
                <w:szCs w:val="20"/>
                <w:lang w:val="en-CA" w:eastAsia="zh-CN"/>
              </w:rPr>
              <w:t xml:space="preserve"> </w:t>
            </w:r>
            <w:r w:rsidRPr="00105568">
              <w:rPr>
                <w:rFonts w:ascii="Calibri" w:eastAsia="SimSun" w:hAnsi="Calibri" w:cs="Arial"/>
                <w:snapToGrid w:val="0"/>
                <w:kern w:val="22"/>
                <w:sz w:val="20"/>
                <w:szCs w:val="20"/>
                <w:lang w:val="en-CA" w:eastAsia="zh-CN"/>
              </w:rPr>
              <w:t>其他</w:t>
            </w:r>
            <w:r w:rsidRPr="00105568">
              <w:rPr>
                <w:rFonts w:ascii="Calibri" w:eastAsia="SimSun" w:hAnsi="Calibri" w:cs="Arial" w:hint="eastAsia"/>
                <w:snapToGrid w:val="0"/>
                <w:kern w:val="22"/>
                <w:sz w:val="20"/>
                <w:szCs w:val="20"/>
                <w:lang w:val="en-CA" w:eastAsia="zh-CN"/>
              </w:rPr>
              <w:t xml:space="preserve"> </w:t>
            </w:r>
          </w:p>
          <w:p w14:paraId="6D7A365A" w14:textId="77777777" w:rsidR="00105568" w:rsidRPr="00105568" w:rsidRDefault="00105568" w:rsidP="006E247B">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105568">
              <w:rPr>
                <w:rFonts w:ascii="Calibri" w:eastAsia="SimSun" w:hAnsi="Calibri" w:cs="Arial"/>
                <w:snapToGrid w:val="0"/>
                <w:kern w:val="22"/>
                <w:sz w:val="20"/>
                <w:szCs w:val="20"/>
                <w:lang w:val="en-CA" w:eastAsia="zh-CN"/>
              </w:rPr>
              <w:t>如果回答</w:t>
            </w:r>
            <w:r w:rsidRPr="00105568">
              <w:rPr>
                <w:rFonts w:ascii="Calibri" w:eastAsia="SimSun" w:hAnsi="Calibri" w:cs="Arial"/>
                <w:snapToGrid w:val="0"/>
                <w:kern w:val="22"/>
                <w:sz w:val="20"/>
                <w:szCs w:val="20"/>
                <w:lang w:val="en-CA" w:eastAsia="zh-CN"/>
              </w:rPr>
              <w:t>“</w:t>
            </w:r>
            <w:r w:rsidRPr="00105568">
              <w:rPr>
                <w:rFonts w:ascii="Calibri" w:eastAsia="SimSun" w:hAnsi="Calibri" w:cs="Arial"/>
                <w:snapToGrid w:val="0"/>
                <w:kern w:val="22"/>
                <w:sz w:val="20"/>
                <w:szCs w:val="20"/>
                <w:lang w:val="en-CA" w:eastAsia="zh-CN"/>
              </w:rPr>
              <w:t>否</w:t>
            </w:r>
            <w:r w:rsidRPr="00105568">
              <w:rPr>
                <w:rFonts w:ascii="Calibri" w:eastAsia="SimSun" w:hAnsi="Calibri" w:cs="Arial"/>
                <w:snapToGrid w:val="0"/>
                <w:kern w:val="22"/>
                <w:sz w:val="20"/>
                <w:szCs w:val="20"/>
                <w:lang w:val="en-CA" w:eastAsia="zh-CN"/>
              </w:rPr>
              <w:t>”</w:t>
            </w:r>
            <w:r w:rsidRPr="00105568">
              <w:rPr>
                <w:rFonts w:ascii="Calibri" w:eastAsia="SimSun" w:hAnsi="Calibri" w:cs="Arial"/>
                <w:snapToGrid w:val="0"/>
                <w:kern w:val="22"/>
                <w:sz w:val="20"/>
                <w:szCs w:val="20"/>
                <w:lang w:val="en-CA" w:eastAsia="zh-CN"/>
              </w:rPr>
              <w:t>，</w:t>
            </w:r>
            <w:r w:rsidRPr="00105568">
              <w:rPr>
                <w:rFonts w:ascii="Microsoft YaHei" w:eastAsia="SimSun" w:hAnsi="Microsoft YaHei" w:cs="Microsoft YaHei" w:hint="eastAsia"/>
                <w:snapToGrid w:val="0"/>
                <w:kern w:val="22"/>
                <w:sz w:val="20"/>
                <w:szCs w:val="20"/>
                <w:lang w:val="en-CA" w:eastAsia="zh-CN"/>
              </w:rPr>
              <w:t>请说</w:t>
            </w:r>
            <w:r w:rsidRPr="00105568">
              <w:rPr>
                <w:rFonts w:ascii="MS Mincho" w:eastAsia="SimSun" w:hAnsi="MS Mincho" w:cs="MS Mincho" w:hint="eastAsia"/>
                <w:snapToGrid w:val="0"/>
                <w:kern w:val="22"/>
                <w:sz w:val="20"/>
                <w:szCs w:val="20"/>
                <w:lang w:val="en-CA" w:eastAsia="zh-CN"/>
              </w:rPr>
              <w:t>明</w:t>
            </w:r>
            <w:r w:rsidRPr="00105568">
              <w:rPr>
                <w:rFonts w:ascii="Microsoft YaHei" w:eastAsia="SimSun" w:hAnsi="Microsoft YaHei" w:cs="Microsoft YaHei" w:hint="eastAsia"/>
                <w:snapToGrid w:val="0"/>
                <w:kern w:val="22"/>
                <w:sz w:val="20"/>
                <w:szCs w:val="20"/>
                <w:lang w:val="en-CA" w:eastAsia="zh-CN"/>
              </w:rPr>
              <w:t>预计</w:t>
            </w:r>
            <w:r w:rsidRPr="00105568">
              <w:rPr>
                <w:rFonts w:ascii="MS Mincho" w:eastAsia="SimSun" w:hAnsi="MS Mincho" w:cs="MS Mincho" w:hint="eastAsia"/>
                <w:snapToGrid w:val="0"/>
                <w:kern w:val="22"/>
                <w:sz w:val="20"/>
                <w:szCs w:val="20"/>
                <w:lang w:val="en-CA" w:eastAsia="zh-CN"/>
              </w:rPr>
              <w:t>通</w:t>
            </w:r>
            <w:r w:rsidRPr="00105568">
              <w:rPr>
                <w:rFonts w:ascii="Microsoft YaHei" w:eastAsia="SimSun" w:hAnsi="Microsoft YaHei" w:cs="Microsoft YaHei" w:hint="eastAsia"/>
                <w:snapToGrid w:val="0"/>
                <w:kern w:val="22"/>
                <w:sz w:val="20"/>
                <w:szCs w:val="20"/>
                <w:lang w:val="en-CA" w:eastAsia="zh-CN"/>
              </w:rPr>
              <w:t>过</w:t>
            </w:r>
            <w:r w:rsidRPr="00105568">
              <w:rPr>
                <w:rFonts w:ascii="MS Mincho" w:eastAsia="SimSun" w:hAnsi="MS Mincho" w:cs="MS Mincho" w:hint="eastAsia"/>
                <w:snapToGrid w:val="0"/>
                <w:kern w:val="22"/>
                <w:sz w:val="20"/>
                <w:szCs w:val="20"/>
                <w:lang w:val="en-CA" w:eastAsia="zh-CN"/>
              </w:rPr>
              <w:t>日期：</w:t>
            </w:r>
          </w:p>
          <w:p w14:paraId="04841A3A" w14:textId="6D3E608A" w:rsidR="00105568" w:rsidRPr="00105568" w:rsidRDefault="006E247B" w:rsidP="006E247B">
            <w:pPr>
              <w:widowControl w:val="0"/>
              <w:topLinePunct/>
              <w:adjustRightInd w:val="0"/>
              <w:snapToGrid w:val="0"/>
              <w:spacing w:before="120" w:after="120" w:line="240" w:lineRule="atLeast"/>
              <w:rPr>
                <w:rFonts w:eastAsia="SimSun"/>
                <w:snapToGrid w:val="0"/>
                <w:kern w:val="22"/>
                <w:sz w:val="20"/>
                <w:szCs w:val="20"/>
                <w:lang w:val="en-CA" w:eastAsia="zh-CN"/>
              </w:rPr>
            </w:pPr>
            <w:r w:rsidRPr="006E247B">
              <w:rPr>
                <w:rFonts w:eastAsia="SimSun"/>
                <w:snapToGrid w:val="0"/>
                <w:kern w:val="22"/>
                <w:sz w:val="20"/>
                <w:szCs w:val="20"/>
                <w:lang w:val="en-CA" w:eastAsia="zh-CN"/>
              </w:rPr>
              <w:t>________________</w:t>
            </w:r>
          </w:p>
          <w:p w14:paraId="5AEEDC8A" w14:textId="77777777" w:rsidR="00105568" w:rsidRPr="00105568" w:rsidRDefault="00105568" w:rsidP="006E247B">
            <w:pPr>
              <w:widowControl w:val="0"/>
              <w:topLinePunct/>
              <w:adjustRightInd w:val="0"/>
              <w:snapToGrid w:val="0"/>
              <w:spacing w:before="120" w:after="120" w:line="240" w:lineRule="atLeast"/>
              <w:rPr>
                <w:rFonts w:ascii="Calibri" w:hAnsi="Calibri" w:cs="Arial"/>
                <w:b/>
                <w:bCs/>
                <w:snapToGrid w:val="0"/>
                <w:kern w:val="22"/>
                <w:sz w:val="20"/>
                <w:szCs w:val="20"/>
                <w:lang w:val="en-CA" w:eastAsia="zh-CN"/>
              </w:rPr>
            </w:pPr>
          </w:p>
        </w:tc>
      </w:tr>
      <w:tr w:rsidR="00105568" w:rsidRPr="00105568" w14:paraId="541A86F5" w14:textId="77777777" w:rsidTr="00E93CAC">
        <w:tc>
          <w:tcPr>
            <w:tcW w:w="4428" w:type="dxa"/>
            <w:shd w:val="clear" w:color="auto" w:fill="auto"/>
          </w:tcPr>
          <w:p w14:paraId="5435740C" w14:textId="680537B3" w:rsidR="00105568" w:rsidRPr="00105568" w:rsidRDefault="00105568" w:rsidP="006E247B">
            <w:pPr>
              <w:widowControl w:val="0"/>
              <w:topLinePunct/>
              <w:adjustRightInd w:val="0"/>
              <w:snapToGrid w:val="0"/>
              <w:spacing w:before="120" w:after="120" w:line="240" w:lineRule="atLeast"/>
              <w:rPr>
                <w:rFonts w:ascii="Calibri" w:eastAsia="SimSun" w:hAnsi="Calibri" w:cs="Arial"/>
                <w:b/>
                <w:bCs/>
                <w:snapToGrid w:val="0"/>
                <w:kern w:val="22"/>
                <w:sz w:val="20"/>
                <w:szCs w:val="20"/>
                <w:lang w:val="en-CA" w:eastAsia="zh-CN"/>
              </w:rPr>
            </w:pPr>
            <w:r w:rsidRPr="00105568">
              <w:rPr>
                <w:rFonts w:ascii="Calibri" w:eastAsia="SimSun" w:hAnsi="Calibri" w:cs="Arial"/>
                <w:b/>
                <w:bCs/>
                <w:snapToGrid w:val="0"/>
                <w:kern w:val="22"/>
                <w:sz w:val="20"/>
                <w:szCs w:val="20"/>
                <w:lang w:val="en-CA" w:eastAsia="zh-CN"/>
              </w:rPr>
              <w:t>如果上</w:t>
            </w:r>
            <w:r w:rsidR="00A55CA5">
              <w:rPr>
                <w:rFonts w:ascii="Calibri" w:eastAsia="SimSun" w:hAnsi="Calibri" w:cs="Arial" w:hint="eastAsia"/>
                <w:b/>
                <w:bCs/>
                <w:snapToGrid w:val="0"/>
                <w:kern w:val="22"/>
                <w:sz w:val="20"/>
                <w:szCs w:val="20"/>
                <w:lang w:val="en-CA" w:eastAsia="zh-CN"/>
              </w:rPr>
              <w:t>一行</w:t>
            </w:r>
            <w:r w:rsidRPr="00105568">
              <w:rPr>
                <w:rFonts w:ascii="Calibri" w:eastAsia="SimSun" w:hAnsi="Calibri" w:cs="Arial"/>
                <w:b/>
                <w:bCs/>
                <w:snapToGrid w:val="0"/>
                <w:kern w:val="22"/>
                <w:sz w:val="20"/>
                <w:szCs w:val="20"/>
                <w:lang w:val="en-CA" w:eastAsia="zh-CN"/>
              </w:rPr>
              <w:t>回答</w:t>
            </w:r>
            <w:r w:rsidRPr="00105568">
              <w:rPr>
                <w:rFonts w:ascii="Calibri" w:eastAsia="SimSun" w:hAnsi="Calibri" w:cs="Arial"/>
                <w:b/>
                <w:bCs/>
                <w:snapToGrid w:val="0"/>
                <w:kern w:val="22"/>
                <w:sz w:val="20"/>
                <w:szCs w:val="20"/>
                <w:lang w:val="en-CA" w:eastAsia="zh-CN"/>
              </w:rPr>
              <w:t>“</w:t>
            </w:r>
            <w:r w:rsidRPr="00105568">
              <w:rPr>
                <w:rFonts w:ascii="Calibri" w:eastAsia="SimSun" w:hAnsi="Calibri" w:cs="Arial"/>
                <w:b/>
                <w:bCs/>
                <w:snapToGrid w:val="0"/>
                <w:kern w:val="22"/>
                <w:sz w:val="20"/>
                <w:szCs w:val="20"/>
                <w:lang w:val="en-CA" w:eastAsia="zh-CN"/>
              </w:rPr>
              <w:t>是</w:t>
            </w:r>
            <w:r w:rsidRPr="00105568">
              <w:rPr>
                <w:rFonts w:ascii="Calibri" w:eastAsia="SimSun" w:hAnsi="Calibri" w:cs="Arial"/>
                <w:b/>
                <w:bCs/>
                <w:snapToGrid w:val="0"/>
                <w:kern w:val="22"/>
                <w:sz w:val="20"/>
                <w:szCs w:val="20"/>
                <w:lang w:val="en-CA" w:eastAsia="zh-CN"/>
              </w:rPr>
              <w:t>”</w:t>
            </w:r>
            <w:r w:rsidRPr="00105568">
              <w:rPr>
                <w:rFonts w:ascii="Calibri" w:eastAsia="SimSun" w:hAnsi="Calibri" w:cs="Arial"/>
                <w:b/>
                <w:bCs/>
                <w:snapToGrid w:val="0"/>
                <w:kern w:val="22"/>
                <w:sz w:val="20"/>
                <w:szCs w:val="20"/>
                <w:lang w:val="en-CA" w:eastAsia="zh-CN"/>
              </w:rPr>
              <w:t>，</w:t>
            </w:r>
            <w:r w:rsidRPr="00105568">
              <w:rPr>
                <w:rFonts w:ascii="Microsoft YaHei" w:eastAsia="SimSun" w:hAnsi="Microsoft YaHei" w:cs="Microsoft YaHei" w:hint="eastAsia"/>
                <w:b/>
                <w:bCs/>
                <w:snapToGrid w:val="0"/>
                <w:kern w:val="22"/>
                <w:sz w:val="20"/>
                <w:szCs w:val="20"/>
                <w:lang w:val="en-CA" w:eastAsia="zh-CN"/>
              </w:rPr>
              <w:t>请说</w:t>
            </w:r>
            <w:r w:rsidRPr="00105568">
              <w:rPr>
                <w:rFonts w:ascii="MS Mincho" w:eastAsia="SimSun" w:hAnsi="MS Mincho" w:cs="MS Mincho" w:hint="eastAsia"/>
                <w:b/>
                <w:bCs/>
                <w:snapToGrid w:val="0"/>
                <w:kern w:val="22"/>
                <w:sz w:val="20"/>
                <w:szCs w:val="20"/>
                <w:lang w:val="en-CA" w:eastAsia="zh-CN"/>
              </w:rPr>
              <w:t>明</w:t>
            </w:r>
            <w:r w:rsidRPr="00105568">
              <w:rPr>
                <w:rFonts w:ascii="Microsoft YaHei" w:eastAsia="SimSun" w:hAnsi="Microsoft YaHei" w:cs="Microsoft YaHei" w:hint="eastAsia"/>
                <w:b/>
                <w:bCs/>
                <w:snapToGrid w:val="0"/>
                <w:kern w:val="22"/>
                <w:sz w:val="20"/>
                <w:szCs w:val="20"/>
                <w:lang w:val="en-CA" w:eastAsia="zh-CN"/>
              </w:rPr>
              <w:t>贵</w:t>
            </w:r>
            <w:r w:rsidRPr="00105568">
              <w:rPr>
                <w:rFonts w:ascii="MS Mincho" w:eastAsia="SimSun" w:hAnsi="MS Mincho" w:cs="MS Mincho" w:hint="eastAsia"/>
                <w:b/>
                <w:bCs/>
                <w:snapToGrid w:val="0"/>
                <w:kern w:val="22"/>
                <w:sz w:val="20"/>
                <w:szCs w:val="20"/>
                <w:lang w:val="en-CA" w:eastAsia="zh-CN"/>
              </w:rPr>
              <w:t>国修</w:t>
            </w:r>
            <w:r w:rsidRPr="00105568">
              <w:rPr>
                <w:rFonts w:ascii="Microsoft YaHei" w:eastAsia="SimSun" w:hAnsi="Microsoft YaHei" w:cs="Microsoft YaHei" w:hint="eastAsia"/>
                <w:b/>
                <w:bCs/>
                <w:snapToGrid w:val="0"/>
                <w:kern w:val="22"/>
                <w:sz w:val="20"/>
                <w:szCs w:val="20"/>
                <w:lang w:val="en-CA" w:eastAsia="zh-CN"/>
              </w:rPr>
              <w:t>订</w:t>
            </w:r>
            <w:r w:rsidRPr="00105568">
              <w:rPr>
                <w:rFonts w:ascii="MS Mincho" w:eastAsia="SimSun" w:hAnsi="MS Mincho" w:cs="MS Mincho" w:hint="eastAsia"/>
                <w:b/>
                <w:bCs/>
                <w:snapToGrid w:val="0"/>
                <w:kern w:val="22"/>
                <w:sz w:val="20"/>
                <w:szCs w:val="20"/>
                <w:lang w:val="en-CA" w:eastAsia="zh-CN"/>
              </w:rPr>
              <w:t>或更新的</w:t>
            </w:r>
            <w:r w:rsidRPr="00105568">
              <w:rPr>
                <w:rFonts w:eastAsia="SimSun"/>
                <w:b/>
                <w:bCs/>
                <w:snapToGrid w:val="0"/>
                <w:kern w:val="22"/>
                <w:sz w:val="20"/>
                <w:szCs w:val="20"/>
                <w:lang w:val="en-CA" w:eastAsia="zh-CN"/>
              </w:rPr>
              <w:t>NBSAP</w:t>
            </w:r>
            <w:r w:rsidR="00A55CA5">
              <w:rPr>
                <w:rFonts w:eastAsia="SimSun" w:hint="eastAsia"/>
                <w:b/>
                <w:bCs/>
                <w:snapToGrid w:val="0"/>
                <w:kern w:val="22"/>
                <w:sz w:val="20"/>
                <w:szCs w:val="20"/>
                <w:lang w:val="en-CA" w:eastAsia="zh-CN"/>
              </w:rPr>
              <w:t>是</w:t>
            </w:r>
            <w:r w:rsidRPr="00105568">
              <w:rPr>
                <w:rFonts w:ascii="MS Mincho" w:eastAsia="SimSun" w:hAnsi="MS Mincho" w:cs="MS Mincho" w:hint="eastAsia"/>
                <w:b/>
                <w:bCs/>
                <w:snapToGrid w:val="0"/>
                <w:kern w:val="22"/>
                <w:sz w:val="20"/>
                <w:szCs w:val="20"/>
                <w:lang w:val="en-CA" w:eastAsia="zh-CN"/>
              </w:rPr>
              <w:t>作</w:t>
            </w:r>
            <w:r w:rsidRPr="00105568">
              <w:rPr>
                <w:rFonts w:ascii="Microsoft YaHei" w:eastAsia="SimSun" w:hAnsi="Microsoft YaHei" w:cs="Microsoft YaHei" w:hint="eastAsia"/>
                <w:b/>
                <w:bCs/>
                <w:snapToGrid w:val="0"/>
                <w:kern w:val="22"/>
                <w:sz w:val="20"/>
                <w:szCs w:val="20"/>
                <w:lang w:val="en-CA" w:eastAsia="zh-CN"/>
              </w:rPr>
              <w:t>为</w:t>
            </w:r>
            <w:r w:rsidRPr="00105568">
              <w:rPr>
                <w:rFonts w:ascii="MS Mincho" w:eastAsia="SimSun" w:hAnsi="MS Mincho" w:cs="MS Mincho" w:hint="eastAsia"/>
                <w:b/>
                <w:bCs/>
                <w:snapToGrid w:val="0"/>
                <w:kern w:val="22"/>
                <w:sz w:val="20"/>
                <w:szCs w:val="20"/>
                <w:lang w:val="en-CA" w:eastAsia="zh-CN"/>
              </w:rPr>
              <w:t>何种政策工具</w:t>
            </w:r>
            <w:r w:rsidR="00A55CA5">
              <w:rPr>
                <w:rFonts w:ascii="MS Mincho" w:eastAsia="SimSun" w:hAnsi="MS Mincho" w:cs="MS Mincho" w:hint="eastAsia"/>
                <w:b/>
                <w:bCs/>
                <w:snapToGrid w:val="0"/>
                <w:kern w:val="22"/>
                <w:sz w:val="20"/>
                <w:szCs w:val="20"/>
                <w:lang w:val="en-CA" w:eastAsia="zh-CN"/>
              </w:rPr>
              <w:t>获</w:t>
            </w:r>
            <w:r w:rsidRPr="00105568">
              <w:rPr>
                <w:rFonts w:ascii="MS Mincho" w:eastAsia="SimSun" w:hAnsi="MS Mincho" w:cs="MS Mincho" w:hint="eastAsia"/>
                <w:b/>
                <w:bCs/>
                <w:snapToGrid w:val="0"/>
                <w:kern w:val="22"/>
                <w:sz w:val="20"/>
                <w:szCs w:val="20"/>
                <w:lang w:val="en-CA" w:eastAsia="zh-CN"/>
              </w:rPr>
              <w:t>采</w:t>
            </w:r>
            <w:r w:rsidRPr="00105568">
              <w:rPr>
                <w:rFonts w:ascii="Microsoft YaHei" w:eastAsia="SimSun" w:hAnsi="Microsoft YaHei" w:cs="Microsoft YaHei" w:hint="eastAsia"/>
                <w:b/>
                <w:bCs/>
                <w:snapToGrid w:val="0"/>
                <w:kern w:val="22"/>
                <w:sz w:val="20"/>
                <w:szCs w:val="20"/>
                <w:lang w:val="en-CA" w:eastAsia="zh-CN"/>
              </w:rPr>
              <w:t>纳</w:t>
            </w:r>
            <w:r w:rsidRPr="00105568">
              <w:rPr>
                <w:rFonts w:ascii="MS Mincho" w:eastAsia="SimSun" w:hAnsi="MS Mincho" w:cs="MS Mincho" w:hint="eastAsia"/>
                <w:b/>
                <w:bCs/>
                <w:snapToGrid w:val="0"/>
                <w:kern w:val="22"/>
                <w:sz w:val="20"/>
                <w:szCs w:val="20"/>
                <w:lang w:val="en-CA" w:eastAsia="zh-CN"/>
              </w:rPr>
              <w:t>？</w:t>
            </w:r>
          </w:p>
        </w:tc>
        <w:tc>
          <w:tcPr>
            <w:tcW w:w="4428" w:type="dxa"/>
            <w:shd w:val="clear" w:color="auto" w:fill="auto"/>
          </w:tcPr>
          <w:p w14:paraId="21B1DC8F" w14:textId="5293A41C" w:rsidR="00105568" w:rsidRPr="00105568" w:rsidRDefault="00105568" w:rsidP="006E247B">
            <w:pPr>
              <w:widowControl w:val="0"/>
              <w:tabs>
                <w:tab w:val="left" w:pos="319"/>
              </w:tabs>
              <w:topLinePunct/>
              <w:adjustRightInd w:val="0"/>
              <w:snapToGrid w:val="0"/>
              <w:spacing w:before="120" w:after="120" w:line="240" w:lineRule="atLeast"/>
              <w:rPr>
                <w:rFonts w:ascii="Calibri" w:eastAsia="SimSun" w:hAnsi="Calibri" w:cs="Arial"/>
                <w:snapToGrid w:val="0"/>
                <w:kern w:val="22"/>
                <w:sz w:val="20"/>
                <w:szCs w:val="20"/>
                <w:lang w:val="en-CA" w:eastAsia="zh-CN"/>
              </w:rPr>
            </w:pPr>
            <w:r w:rsidRPr="00105568">
              <w:rPr>
                <w:rFonts w:ascii="Segoe UI Symbol" w:eastAsia="SimSun" w:hAnsi="Segoe UI Symbol" w:cs="Segoe UI Symbol"/>
                <w:snapToGrid w:val="0"/>
                <w:kern w:val="22"/>
                <w:sz w:val="20"/>
                <w:szCs w:val="20"/>
                <w:lang w:val="en-CA" w:eastAsia="zh-CN"/>
              </w:rPr>
              <w:t>☐</w:t>
            </w:r>
            <w:r w:rsidR="00A55CA5">
              <w:rPr>
                <w:rFonts w:ascii="Segoe UI Symbol" w:eastAsia="SimSun" w:hAnsi="Segoe UI Symbol" w:cs="Segoe UI Symbol"/>
                <w:snapToGrid w:val="0"/>
                <w:kern w:val="22"/>
                <w:sz w:val="20"/>
                <w:szCs w:val="20"/>
                <w:lang w:val="en-CA" w:eastAsia="zh-CN"/>
              </w:rPr>
              <w:tab/>
            </w:r>
            <w:r w:rsidRPr="00105568">
              <w:rPr>
                <w:rFonts w:ascii="Microsoft YaHei" w:eastAsia="SimSun" w:hAnsi="Microsoft YaHei" w:cs="Microsoft YaHei" w:hint="eastAsia"/>
                <w:snapToGrid w:val="0"/>
                <w:kern w:val="22"/>
                <w:sz w:val="20"/>
                <w:szCs w:val="20"/>
                <w:lang w:val="en-CA" w:eastAsia="zh-CN"/>
              </w:rPr>
              <w:t>议</w:t>
            </w:r>
            <w:r w:rsidRPr="00105568">
              <w:rPr>
                <w:rFonts w:ascii="MS Mincho" w:eastAsia="SimSun" w:hAnsi="MS Mincho" w:cs="MS Mincho" w:hint="eastAsia"/>
                <w:snapToGrid w:val="0"/>
                <w:kern w:val="22"/>
                <w:sz w:val="20"/>
                <w:szCs w:val="20"/>
                <w:lang w:val="en-CA" w:eastAsia="zh-CN"/>
              </w:rPr>
              <w:t>会</w:t>
            </w:r>
            <w:r w:rsidR="00A55CA5" w:rsidRPr="00105568">
              <w:rPr>
                <w:rFonts w:ascii="Calibri" w:eastAsia="SimSun" w:hAnsi="Calibri" w:cs="Arial"/>
                <w:snapToGrid w:val="0"/>
                <w:kern w:val="22"/>
                <w:sz w:val="20"/>
                <w:szCs w:val="20"/>
                <w:lang w:val="en-CA" w:eastAsia="zh-CN"/>
              </w:rPr>
              <w:t>通</w:t>
            </w:r>
            <w:r w:rsidR="00A55CA5" w:rsidRPr="00105568">
              <w:rPr>
                <w:rFonts w:ascii="Microsoft YaHei" w:eastAsia="SimSun" w:hAnsi="Microsoft YaHei" w:cs="Microsoft YaHei" w:hint="eastAsia"/>
                <w:snapToGrid w:val="0"/>
                <w:kern w:val="22"/>
                <w:sz w:val="20"/>
                <w:szCs w:val="20"/>
                <w:lang w:val="en-CA" w:eastAsia="zh-CN"/>
              </w:rPr>
              <w:t>过</w:t>
            </w:r>
            <w:r w:rsidRPr="00105568">
              <w:rPr>
                <w:rFonts w:ascii="MS Mincho" w:eastAsia="SimSun" w:hAnsi="MS Mincho" w:cs="MS Mincho" w:hint="eastAsia"/>
                <w:snapToGrid w:val="0"/>
                <w:kern w:val="22"/>
                <w:sz w:val="20"/>
                <w:szCs w:val="20"/>
                <w:lang w:val="en-CA" w:eastAsia="zh-CN"/>
              </w:rPr>
              <w:t>立法或其他方式采</w:t>
            </w:r>
            <w:r w:rsidRPr="00105568">
              <w:rPr>
                <w:rFonts w:ascii="Microsoft YaHei" w:eastAsia="SimSun" w:hAnsi="Microsoft YaHei" w:cs="Microsoft YaHei" w:hint="eastAsia"/>
                <w:snapToGrid w:val="0"/>
                <w:kern w:val="22"/>
                <w:sz w:val="20"/>
                <w:szCs w:val="20"/>
                <w:lang w:val="en-CA" w:eastAsia="zh-CN"/>
              </w:rPr>
              <w:t>纳</w:t>
            </w:r>
          </w:p>
          <w:p w14:paraId="3F671884" w14:textId="5A24D887" w:rsidR="00105568" w:rsidRPr="00105568" w:rsidRDefault="00105568" w:rsidP="006E247B">
            <w:pPr>
              <w:widowControl w:val="0"/>
              <w:tabs>
                <w:tab w:val="left" w:pos="319"/>
              </w:tabs>
              <w:topLinePunct/>
              <w:adjustRightInd w:val="0"/>
              <w:snapToGrid w:val="0"/>
              <w:spacing w:before="120" w:after="120" w:line="240" w:lineRule="atLeast"/>
              <w:rPr>
                <w:rFonts w:ascii="Calibri" w:eastAsia="SimSun" w:hAnsi="Calibri" w:cs="Arial"/>
                <w:snapToGrid w:val="0"/>
                <w:kern w:val="22"/>
                <w:sz w:val="20"/>
                <w:szCs w:val="20"/>
                <w:lang w:val="en-CA" w:eastAsia="zh-CN"/>
              </w:rPr>
            </w:pPr>
            <w:r w:rsidRPr="00105568">
              <w:rPr>
                <w:rFonts w:ascii="Segoe UI Symbol" w:eastAsia="SimSun" w:hAnsi="Segoe UI Symbol" w:cs="Segoe UI Symbol"/>
                <w:snapToGrid w:val="0"/>
                <w:kern w:val="22"/>
                <w:sz w:val="20"/>
                <w:szCs w:val="20"/>
                <w:lang w:val="en-CA" w:eastAsia="zh-CN"/>
              </w:rPr>
              <w:t>☐</w:t>
            </w:r>
            <w:r w:rsidR="00A55CA5">
              <w:rPr>
                <w:rFonts w:ascii="Segoe UI Symbol" w:eastAsia="SimSun" w:hAnsi="Segoe UI Symbol" w:cs="Segoe UI Symbol"/>
                <w:snapToGrid w:val="0"/>
                <w:kern w:val="22"/>
                <w:sz w:val="20"/>
                <w:szCs w:val="20"/>
                <w:lang w:val="en-CA" w:eastAsia="zh-CN"/>
              </w:rPr>
              <w:tab/>
            </w:r>
            <w:r w:rsidR="00A55CA5">
              <w:rPr>
                <w:rFonts w:ascii="Calibri" w:eastAsia="SimSun" w:hAnsi="Calibri" w:cs="Arial" w:hint="eastAsia"/>
                <w:snapToGrid w:val="0"/>
                <w:kern w:val="22"/>
                <w:sz w:val="20"/>
                <w:szCs w:val="20"/>
                <w:lang w:val="en-CA" w:eastAsia="zh-CN"/>
              </w:rPr>
              <w:t>为</w:t>
            </w:r>
            <w:r w:rsidRPr="00105568">
              <w:rPr>
                <w:rFonts w:ascii="MS Mincho" w:eastAsia="SimSun" w:hAnsi="MS Mincho" w:cs="MS Mincho" w:hint="eastAsia"/>
                <w:snapToGrid w:val="0"/>
                <w:kern w:val="22"/>
                <w:sz w:val="20"/>
                <w:szCs w:val="20"/>
                <w:lang w:val="en-CA" w:eastAsia="zh-CN"/>
              </w:rPr>
              <w:t>部</w:t>
            </w:r>
            <w:r w:rsidRPr="00105568">
              <w:rPr>
                <w:rFonts w:ascii="Microsoft YaHei" w:eastAsia="SimSun" w:hAnsi="Microsoft YaHei" w:cs="Microsoft YaHei" w:hint="eastAsia"/>
                <w:snapToGrid w:val="0"/>
                <w:kern w:val="22"/>
                <w:sz w:val="20"/>
                <w:szCs w:val="20"/>
                <w:lang w:val="en-CA" w:eastAsia="zh-CN"/>
              </w:rPr>
              <w:t>长</w:t>
            </w:r>
            <w:r w:rsidRPr="00105568">
              <w:rPr>
                <w:rFonts w:ascii="MS Mincho" w:eastAsia="SimSun" w:hAnsi="MS Mincho" w:cs="MS Mincho" w:hint="eastAsia"/>
                <w:snapToGrid w:val="0"/>
                <w:kern w:val="22"/>
                <w:sz w:val="20"/>
                <w:szCs w:val="20"/>
                <w:lang w:val="en-CA" w:eastAsia="zh-CN"/>
              </w:rPr>
              <w:t>会</w:t>
            </w:r>
            <w:r w:rsidRPr="00105568">
              <w:rPr>
                <w:rFonts w:ascii="Microsoft YaHei" w:eastAsia="SimSun" w:hAnsi="Microsoft YaHei" w:cs="Microsoft YaHei" w:hint="eastAsia"/>
                <w:snapToGrid w:val="0"/>
                <w:kern w:val="22"/>
                <w:sz w:val="20"/>
                <w:szCs w:val="20"/>
                <w:lang w:val="en-CA" w:eastAsia="zh-CN"/>
              </w:rPr>
              <w:t>议</w:t>
            </w:r>
            <w:r w:rsidRPr="00105568">
              <w:rPr>
                <w:rFonts w:ascii="MS Mincho" w:eastAsia="SimSun" w:hAnsi="MS Mincho" w:cs="MS Mincho" w:hint="eastAsia"/>
                <w:snapToGrid w:val="0"/>
                <w:kern w:val="22"/>
                <w:sz w:val="20"/>
                <w:szCs w:val="20"/>
                <w:lang w:val="en-CA" w:eastAsia="zh-CN"/>
              </w:rPr>
              <w:t>、</w:t>
            </w:r>
            <w:r w:rsidRPr="00105568">
              <w:rPr>
                <w:rFonts w:ascii="Microsoft YaHei" w:eastAsia="SimSun" w:hAnsi="Microsoft YaHei" w:cs="Microsoft YaHei" w:hint="eastAsia"/>
                <w:snapToGrid w:val="0"/>
                <w:kern w:val="22"/>
                <w:sz w:val="20"/>
                <w:szCs w:val="20"/>
                <w:lang w:val="en-CA" w:eastAsia="zh-CN"/>
              </w:rPr>
              <w:t>总统</w:t>
            </w:r>
            <w:r w:rsidRPr="00105568">
              <w:rPr>
                <w:rFonts w:ascii="Calibri" w:eastAsia="SimSun" w:hAnsi="Calibri" w:cs="Arial"/>
                <w:snapToGrid w:val="0"/>
                <w:kern w:val="22"/>
                <w:sz w:val="20"/>
                <w:szCs w:val="20"/>
                <w:lang w:val="en-CA" w:eastAsia="zh-CN"/>
              </w:rPr>
              <w:t>/</w:t>
            </w:r>
            <w:r w:rsidRPr="00105568">
              <w:rPr>
                <w:rFonts w:ascii="Microsoft YaHei" w:eastAsia="SimSun" w:hAnsi="Microsoft YaHei" w:cs="Microsoft YaHei" w:hint="eastAsia"/>
                <w:snapToGrid w:val="0"/>
                <w:kern w:val="22"/>
                <w:sz w:val="20"/>
                <w:szCs w:val="20"/>
                <w:lang w:val="en-CA" w:eastAsia="zh-CN"/>
              </w:rPr>
              <w:t>总</w:t>
            </w:r>
            <w:r w:rsidRPr="00105568">
              <w:rPr>
                <w:rFonts w:ascii="MS Mincho" w:eastAsia="SimSun" w:hAnsi="MS Mincho" w:cs="MS Mincho" w:hint="eastAsia"/>
                <w:snapToGrid w:val="0"/>
                <w:kern w:val="22"/>
                <w:sz w:val="20"/>
                <w:szCs w:val="20"/>
                <w:lang w:val="en-CA" w:eastAsia="zh-CN"/>
              </w:rPr>
              <w:t>理</w:t>
            </w:r>
            <w:r w:rsidRPr="00105568">
              <w:rPr>
                <w:rFonts w:ascii="Microsoft YaHei" w:eastAsia="SimSun" w:hAnsi="Microsoft YaHei" w:cs="Microsoft YaHei" w:hint="eastAsia"/>
                <w:snapToGrid w:val="0"/>
                <w:kern w:val="22"/>
                <w:sz w:val="20"/>
                <w:szCs w:val="20"/>
                <w:lang w:val="en-CA" w:eastAsia="zh-CN"/>
              </w:rPr>
              <w:t>办</w:t>
            </w:r>
            <w:r w:rsidRPr="00105568">
              <w:rPr>
                <w:rFonts w:ascii="MS Mincho" w:eastAsia="SimSun" w:hAnsi="MS Mincho" w:cs="MS Mincho" w:hint="eastAsia"/>
                <w:snapToGrid w:val="0"/>
                <w:kern w:val="22"/>
                <w:sz w:val="20"/>
                <w:szCs w:val="20"/>
                <w:lang w:val="en-CA" w:eastAsia="zh-CN"/>
              </w:rPr>
              <w:t>公室或同等的全政府机构所采</w:t>
            </w:r>
            <w:r w:rsidRPr="00105568">
              <w:rPr>
                <w:rFonts w:ascii="Microsoft YaHei" w:eastAsia="SimSun" w:hAnsi="Microsoft YaHei" w:cs="Microsoft YaHei" w:hint="eastAsia"/>
                <w:snapToGrid w:val="0"/>
                <w:kern w:val="22"/>
                <w:sz w:val="20"/>
                <w:szCs w:val="20"/>
                <w:lang w:val="en-CA" w:eastAsia="zh-CN"/>
              </w:rPr>
              <w:t>纳</w:t>
            </w:r>
          </w:p>
          <w:p w14:paraId="71244D20" w14:textId="029EA499" w:rsidR="00105568" w:rsidRPr="00105568" w:rsidRDefault="00105568" w:rsidP="006E247B">
            <w:pPr>
              <w:widowControl w:val="0"/>
              <w:tabs>
                <w:tab w:val="left" w:pos="319"/>
              </w:tabs>
              <w:topLinePunct/>
              <w:adjustRightInd w:val="0"/>
              <w:snapToGrid w:val="0"/>
              <w:spacing w:before="120" w:after="120" w:line="240" w:lineRule="atLeast"/>
              <w:rPr>
                <w:rFonts w:ascii="Calibri" w:eastAsia="SimSun" w:hAnsi="Calibri" w:cs="Arial"/>
                <w:snapToGrid w:val="0"/>
                <w:kern w:val="22"/>
                <w:sz w:val="20"/>
                <w:szCs w:val="20"/>
                <w:lang w:val="en-CA" w:eastAsia="zh-CN"/>
              </w:rPr>
            </w:pPr>
            <w:r w:rsidRPr="00105568">
              <w:rPr>
                <w:rFonts w:ascii="Segoe UI Symbol" w:eastAsia="SimSun" w:hAnsi="Segoe UI Symbol" w:cs="Segoe UI Symbol"/>
                <w:snapToGrid w:val="0"/>
                <w:kern w:val="22"/>
                <w:sz w:val="20"/>
                <w:szCs w:val="20"/>
                <w:lang w:val="en-CA" w:eastAsia="zh-CN"/>
              </w:rPr>
              <w:lastRenderedPageBreak/>
              <w:t>☐</w:t>
            </w:r>
            <w:r w:rsidR="00A55CA5">
              <w:rPr>
                <w:rFonts w:ascii="Segoe UI Symbol" w:eastAsia="SimSun" w:hAnsi="Segoe UI Symbol" w:cs="Segoe UI Symbol"/>
                <w:snapToGrid w:val="0"/>
                <w:kern w:val="22"/>
                <w:sz w:val="20"/>
                <w:szCs w:val="20"/>
                <w:lang w:val="en-CA" w:eastAsia="zh-CN"/>
              </w:rPr>
              <w:tab/>
            </w:r>
            <w:r w:rsidRPr="00105568">
              <w:rPr>
                <w:rFonts w:ascii="Microsoft YaHei" w:eastAsia="SimSun" w:hAnsi="Microsoft YaHei" w:cs="Microsoft YaHei" w:hint="eastAsia"/>
                <w:snapToGrid w:val="0"/>
                <w:kern w:val="22"/>
                <w:sz w:val="20"/>
                <w:szCs w:val="20"/>
                <w:lang w:val="en-CA" w:eastAsia="zh-CN"/>
              </w:rPr>
              <w:t>为环</w:t>
            </w:r>
            <w:r w:rsidRPr="00105568">
              <w:rPr>
                <w:rFonts w:ascii="MS Mincho" w:eastAsia="SimSun" w:hAnsi="MS Mincho" w:cs="MS Mincho" w:hint="eastAsia"/>
                <w:snapToGrid w:val="0"/>
                <w:kern w:val="22"/>
                <w:sz w:val="20"/>
                <w:szCs w:val="20"/>
                <w:lang w:val="en-CA" w:eastAsia="zh-CN"/>
              </w:rPr>
              <w:t>境部或</w:t>
            </w:r>
            <w:r w:rsidR="00A55CA5">
              <w:rPr>
                <w:rFonts w:ascii="MS Mincho" w:eastAsia="SimSun" w:hAnsi="MS Mincho" w:cs="MS Mincho" w:hint="eastAsia"/>
                <w:snapToGrid w:val="0"/>
                <w:kern w:val="22"/>
                <w:sz w:val="20"/>
                <w:szCs w:val="20"/>
                <w:lang w:val="en-CA" w:eastAsia="zh-CN"/>
              </w:rPr>
              <w:t>其他</w:t>
            </w:r>
            <w:r w:rsidRPr="00105568">
              <w:rPr>
                <w:rFonts w:ascii="Microsoft YaHei" w:eastAsia="SimSun" w:hAnsi="Microsoft YaHei" w:cs="Microsoft YaHei" w:hint="eastAsia"/>
                <w:snapToGrid w:val="0"/>
                <w:kern w:val="22"/>
                <w:sz w:val="20"/>
                <w:szCs w:val="20"/>
                <w:lang w:val="en-CA" w:eastAsia="zh-CN"/>
              </w:rPr>
              <w:t>对</w:t>
            </w:r>
            <w:r w:rsidRPr="00105568">
              <w:rPr>
                <w:rFonts w:ascii="MS Mincho" w:eastAsia="SimSun" w:hAnsi="MS Mincho" w:cs="MS Mincho" w:hint="eastAsia"/>
                <w:snapToGrid w:val="0"/>
                <w:kern w:val="22"/>
                <w:sz w:val="20"/>
                <w:szCs w:val="20"/>
                <w:lang w:val="en-CA" w:eastAsia="zh-CN"/>
              </w:rPr>
              <w:t>口部委所采</w:t>
            </w:r>
            <w:r w:rsidRPr="00105568">
              <w:rPr>
                <w:rFonts w:ascii="Microsoft YaHei" w:eastAsia="SimSun" w:hAnsi="Microsoft YaHei" w:cs="Microsoft YaHei" w:hint="eastAsia"/>
                <w:snapToGrid w:val="0"/>
                <w:kern w:val="22"/>
                <w:sz w:val="20"/>
                <w:szCs w:val="20"/>
                <w:lang w:val="en-CA" w:eastAsia="zh-CN"/>
              </w:rPr>
              <w:t>纳</w:t>
            </w:r>
            <w:r w:rsidRPr="00105568">
              <w:rPr>
                <w:rFonts w:ascii="Calibri" w:eastAsia="SimSun" w:hAnsi="Calibri" w:cs="Arial"/>
                <w:snapToGrid w:val="0"/>
                <w:kern w:val="22"/>
                <w:sz w:val="20"/>
                <w:szCs w:val="20"/>
                <w:lang w:val="en-CA" w:eastAsia="zh-CN"/>
              </w:rPr>
              <w:t xml:space="preserve"> </w:t>
            </w:r>
          </w:p>
          <w:p w14:paraId="18AFC847" w14:textId="6E18C1F8" w:rsidR="00105568" w:rsidRPr="00105568" w:rsidRDefault="00105568" w:rsidP="006E247B">
            <w:pPr>
              <w:widowControl w:val="0"/>
              <w:tabs>
                <w:tab w:val="left" w:pos="319"/>
              </w:tabs>
              <w:topLinePunct/>
              <w:adjustRightInd w:val="0"/>
              <w:snapToGrid w:val="0"/>
              <w:spacing w:before="120" w:after="120" w:line="240" w:lineRule="atLeast"/>
              <w:rPr>
                <w:rFonts w:ascii="Calibri" w:hAnsi="Calibri" w:cs="Arial"/>
                <w:snapToGrid w:val="0"/>
                <w:kern w:val="22"/>
                <w:sz w:val="20"/>
                <w:szCs w:val="20"/>
                <w:lang w:val="en-CA" w:eastAsia="zh-CN"/>
              </w:rPr>
            </w:pPr>
            <w:r w:rsidRPr="00105568">
              <w:rPr>
                <w:rFonts w:ascii="Segoe UI Symbol" w:eastAsia="SimSun" w:hAnsi="Segoe UI Symbol" w:cs="Segoe UI Symbol"/>
                <w:snapToGrid w:val="0"/>
                <w:kern w:val="22"/>
                <w:sz w:val="20"/>
                <w:szCs w:val="20"/>
                <w:lang w:val="en-CA" w:eastAsia="zh-CN"/>
              </w:rPr>
              <w:t>☐</w:t>
            </w:r>
            <w:r w:rsidR="00A55CA5">
              <w:rPr>
                <w:rFonts w:ascii="Segoe UI Symbol" w:eastAsia="SimSun" w:hAnsi="Segoe UI Symbol" w:cs="Segoe UI Symbol"/>
                <w:snapToGrid w:val="0"/>
                <w:kern w:val="22"/>
                <w:sz w:val="20"/>
                <w:szCs w:val="20"/>
                <w:lang w:val="en-CA" w:eastAsia="zh-CN"/>
              </w:rPr>
              <w:tab/>
            </w:r>
            <w:r w:rsidRPr="00105568">
              <w:rPr>
                <w:rFonts w:ascii="Calibri" w:eastAsia="SimSun" w:hAnsi="Calibri" w:cs="Arial"/>
                <w:snapToGrid w:val="0"/>
                <w:kern w:val="22"/>
                <w:sz w:val="20"/>
                <w:szCs w:val="20"/>
                <w:lang w:val="en-CA" w:eastAsia="zh-CN"/>
              </w:rPr>
              <w:t>被</w:t>
            </w:r>
            <w:r w:rsidRPr="00105568">
              <w:rPr>
                <w:rFonts w:ascii="Microsoft YaHei" w:eastAsia="SimSun" w:hAnsi="Microsoft YaHei" w:cs="Microsoft YaHei" w:hint="eastAsia"/>
                <w:snapToGrid w:val="0"/>
                <w:kern w:val="22"/>
                <w:sz w:val="20"/>
                <w:szCs w:val="20"/>
                <w:lang w:val="en-CA" w:eastAsia="zh-CN"/>
              </w:rPr>
              <w:t>纳</w:t>
            </w:r>
            <w:r w:rsidRPr="00105568">
              <w:rPr>
                <w:rFonts w:ascii="MS Mincho" w:eastAsia="SimSun" w:hAnsi="MS Mincho" w:cs="MS Mincho" w:hint="eastAsia"/>
                <w:snapToGrid w:val="0"/>
                <w:kern w:val="22"/>
                <w:sz w:val="20"/>
                <w:szCs w:val="20"/>
                <w:lang w:val="en-CA" w:eastAsia="zh-CN"/>
              </w:rPr>
              <w:t>入减</w:t>
            </w:r>
            <w:r w:rsidRPr="00105568">
              <w:rPr>
                <w:rFonts w:ascii="Microsoft YaHei" w:eastAsia="SimSun" w:hAnsi="Microsoft YaHei" w:cs="Microsoft YaHei" w:hint="eastAsia"/>
                <w:snapToGrid w:val="0"/>
                <w:kern w:val="22"/>
                <w:sz w:val="20"/>
                <w:szCs w:val="20"/>
                <w:lang w:val="en-CA" w:eastAsia="zh-CN"/>
              </w:rPr>
              <w:t>贫战</w:t>
            </w:r>
            <w:r w:rsidRPr="00105568">
              <w:rPr>
                <w:rFonts w:ascii="MS Mincho" w:eastAsia="SimSun" w:hAnsi="MS Mincho" w:cs="MS Mincho" w:hint="eastAsia"/>
                <w:snapToGrid w:val="0"/>
                <w:kern w:val="22"/>
                <w:sz w:val="20"/>
                <w:szCs w:val="20"/>
                <w:lang w:val="en-CA" w:eastAsia="zh-CN"/>
              </w:rPr>
              <w:t>略、可持</w:t>
            </w:r>
            <w:r w:rsidRPr="00105568">
              <w:rPr>
                <w:rFonts w:ascii="Microsoft YaHei" w:eastAsia="SimSun" w:hAnsi="Microsoft YaHei" w:cs="Microsoft YaHei" w:hint="eastAsia"/>
                <w:snapToGrid w:val="0"/>
                <w:kern w:val="22"/>
                <w:sz w:val="20"/>
                <w:szCs w:val="20"/>
                <w:lang w:val="en-CA" w:eastAsia="zh-CN"/>
              </w:rPr>
              <w:t>续发</w:t>
            </w:r>
            <w:r w:rsidRPr="00105568">
              <w:rPr>
                <w:rFonts w:ascii="MS Mincho" w:eastAsia="SimSun" w:hAnsi="MS Mincho" w:cs="MS Mincho" w:hint="eastAsia"/>
                <w:snapToGrid w:val="0"/>
                <w:kern w:val="22"/>
                <w:sz w:val="20"/>
                <w:szCs w:val="20"/>
                <w:lang w:val="en-CA" w:eastAsia="zh-CN"/>
              </w:rPr>
              <w:t>展</w:t>
            </w:r>
            <w:r w:rsidRPr="00105568">
              <w:rPr>
                <w:rFonts w:ascii="Microsoft YaHei" w:eastAsia="SimSun" w:hAnsi="Microsoft YaHei" w:cs="Microsoft YaHei" w:hint="eastAsia"/>
                <w:snapToGrid w:val="0"/>
                <w:kern w:val="22"/>
                <w:sz w:val="20"/>
                <w:szCs w:val="20"/>
                <w:lang w:val="en-CA" w:eastAsia="zh-CN"/>
              </w:rPr>
              <w:t>战</w:t>
            </w:r>
            <w:r w:rsidRPr="00105568">
              <w:rPr>
                <w:rFonts w:ascii="MS Mincho" w:eastAsia="SimSun" w:hAnsi="MS Mincho" w:cs="MS Mincho" w:hint="eastAsia"/>
                <w:snapToGrid w:val="0"/>
                <w:kern w:val="22"/>
                <w:sz w:val="20"/>
                <w:szCs w:val="20"/>
                <w:lang w:val="en-CA" w:eastAsia="zh-CN"/>
              </w:rPr>
              <w:t>略、国家</w:t>
            </w:r>
            <w:r w:rsidRPr="00105568">
              <w:rPr>
                <w:rFonts w:ascii="Microsoft YaHei" w:eastAsia="SimSun" w:hAnsi="Microsoft YaHei" w:cs="Microsoft YaHei" w:hint="eastAsia"/>
                <w:snapToGrid w:val="0"/>
                <w:kern w:val="22"/>
                <w:sz w:val="20"/>
                <w:szCs w:val="20"/>
                <w:lang w:val="en-CA" w:eastAsia="zh-CN"/>
              </w:rPr>
              <w:t>发</w:t>
            </w:r>
            <w:r w:rsidRPr="00105568">
              <w:rPr>
                <w:rFonts w:ascii="MS Mincho" w:eastAsia="SimSun" w:hAnsi="MS Mincho" w:cs="MS Mincho" w:hint="eastAsia"/>
                <w:snapToGrid w:val="0"/>
                <w:kern w:val="22"/>
                <w:sz w:val="20"/>
                <w:szCs w:val="20"/>
                <w:lang w:val="en-CA" w:eastAsia="zh-CN"/>
              </w:rPr>
              <w:t>展</w:t>
            </w:r>
            <w:r w:rsidRPr="00105568">
              <w:rPr>
                <w:rFonts w:ascii="Microsoft YaHei" w:eastAsia="SimSun" w:hAnsi="Microsoft YaHei" w:cs="Microsoft YaHei" w:hint="eastAsia"/>
                <w:snapToGrid w:val="0"/>
                <w:kern w:val="22"/>
                <w:sz w:val="20"/>
                <w:szCs w:val="20"/>
                <w:lang w:val="en-CA" w:eastAsia="zh-CN"/>
              </w:rPr>
              <w:t>计</w:t>
            </w:r>
            <w:r w:rsidRPr="00105568">
              <w:rPr>
                <w:rFonts w:ascii="MS Mincho" w:eastAsia="SimSun" w:hAnsi="MS Mincho" w:cs="MS Mincho" w:hint="eastAsia"/>
                <w:snapToGrid w:val="0"/>
                <w:kern w:val="22"/>
                <w:sz w:val="20"/>
                <w:szCs w:val="20"/>
                <w:lang w:val="en-CA" w:eastAsia="zh-CN"/>
              </w:rPr>
              <w:t>划和其他</w:t>
            </w:r>
            <w:r w:rsidR="002A2A09">
              <w:rPr>
                <w:rFonts w:ascii="MS Mincho" w:eastAsia="SimSun" w:hAnsi="MS Mincho" w:cs="MS Mincho" w:hint="eastAsia"/>
                <w:snapToGrid w:val="0"/>
                <w:kern w:val="22"/>
                <w:sz w:val="20"/>
                <w:szCs w:val="20"/>
                <w:lang w:val="en-CA" w:eastAsia="zh-CN"/>
              </w:rPr>
              <w:t>某项</w:t>
            </w:r>
            <w:r w:rsidRPr="00105568">
              <w:rPr>
                <w:rFonts w:ascii="MS Mincho" w:eastAsia="SimSun" w:hAnsi="MS Mincho" w:cs="MS Mincho" w:hint="eastAsia"/>
                <w:snapToGrid w:val="0"/>
                <w:kern w:val="22"/>
                <w:sz w:val="20"/>
                <w:szCs w:val="20"/>
                <w:lang w:val="en-CA" w:eastAsia="zh-CN"/>
              </w:rPr>
              <w:t>相关</w:t>
            </w:r>
            <w:r w:rsidRPr="00105568">
              <w:rPr>
                <w:rFonts w:ascii="Microsoft YaHei" w:eastAsia="SimSun" w:hAnsi="Microsoft YaHei" w:cs="Microsoft YaHei" w:hint="eastAsia"/>
                <w:snapToGrid w:val="0"/>
                <w:kern w:val="22"/>
                <w:sz w:val="20"/>
                <w:szCs w:val="20"/>
                <w:lang w:val="en-CA" w:eastAsia="zh-CN"/>
              </w:rPr>
              <w:t>战</w:t>
            </w:r>
            <w:r w:rsidRPr="00105568">
              <w:rPr>
                <w:rFonts w:ascii="MS Mincho" w:eastAsia="SimSun" w:hAnsi="MS Mincho" w:cs="MS Mincho" w:hint="eastAsia"/>
                <w:snapToGrid w:val="0"/>
                <w:kern w:val="22"/>
                <w:sz w:val="20"/>
                <w:szCs w:val="20"/>
                <w:lang w:val="en-CA" w:eastAsia="zh-CN"/>
              </w:rPr>
              <w:t>略或</w:t>
            </w:r>
            <w:r w:rsidRPr="00105568">
              <w:rPr>
                <w:rFonts w:ascii="Microsoft YaHei" w:eastAsia="SimSun" w:hAnsi="Microsoft YaHei" w:cs="Microsoft YaHei" w:hint="eastAsia"/>
                <w:snapToGrid w:val="0"/>
                <w:kern w:val="22"/>
                <w:sz w:val="20"/>
                <w:szCs w:val="20"/>
                <w:lang w:val="en-CA" w:eastAsia="zh-CN"/>
              </w:rPr>
              <w:t>计</w:t>
            </w:r>
            <w:r w:rsidRPr="00105568">
              <w:rPr>
                <w:rFonts w:ascii="MS Mincho" w:eastAsia="SimSun" w:hAnsi="MS Mincho" w:cs="MS Mincho" w:hint="eastAsia"/>
                <w:snapToGrid w:val="0"/>
                <w:kern w:val="22"/>
                <w:sz w:val="20"/>
                <w:szCs w:val="20"/>
                <w:lang w:val="en-CA" w:eastAsia="zh-CN"/>
              </w:rPr>
              <w:t>划</w:t>
            </w:r>
            <w:r w:rsidRPr="00105568">
              <w:rPr>
                <w:rFonts w:ascii="Calibri" w:hAnsi="Calibri" w:cs="Arial"/>
                <w:snapToGrid w:val="0"/>
                <w:kern w:val="22"/>
                <w:sz w:val="20"/>
                <w:szCs w:val="20"/>
                <w:lang w:val="en-CA" w:eastAsia="zh-CN"/>
              </w:rPr>
              <w:t xml:space="preserve"> </w:t>
            </w:r>
          </w:p>
          <w:p w14:paraId="2AA304D1" w14:textId="0B8C7BAF" w:rsidR="00105568" w:rsidRPr="00105568" w:rsidRDefault="00105568" w:rsidP="006E247B">
            <w:pPr>
              <w:widowControl w:val="0"/>
              <w:tabs>
                <w:tab w:val="left" w:pos="319"/>
              </w:tabs>
              <w:topLinePunct/>
              <w:adjustRightInd w:val="0"/>
              <w:snapToGrid w:val="0"/>
              <w:spacing w:before="120" w:after="120" w:line="240" w:lineRule="atLeast"/>
              <w:rPr>
                <w:rFonts w:ascii="Calibri" w:eastAsia="SimSun" w:hAnsi="Calibri" w:cs="Arial"/>
                <w:snapToGrid w:val="0"/>
                <w:kern w:val="22"/>
                <w:sz w:val="20"/>
                <w:szCs w:val="20"/>
                <w:lang w:val="en-CA" w:eastAsia="zh-CN"/>
              </w:rPr>
            </w:pPr>
            <w:r w:rsidRPr="00105568">
              <w:rPr>
                <w:rFonts w:ascii="Segoe UI Symbol" w:hAnsi="Segoe UI Symbol" w:cs="Segoe UI Symbol"/>
                <w:snapToGrid w:val="0"/>
                <w:kern w:val="22"/>
                <w:sz w:val="20"/>
                <w:szCs w:val="20"/>
                <w:lang w:val="en-CA" w:eastAsia="zh-CN"/>
              </w:rPr>
              <w:t>☐</w:t>
            </w:r>
            <w:r w:rsidR="00A55CA5">
              <w:rPr>
                <w:rFonts w:ascii="Segoe UI Symbol" w:eastAsiaTheme="minorEastAsia" w:hAnsi="Segoe UI Symbol" w:cs="Segoe UI Symbol"/>
                <w:snapToGrid w:val="0"/>
                <w:kern w:val="22"/>
                <w:sz w:val="20"/>
                <w:szCs w:val="20"/>
                <w:lang w:val="en-CA" w:eastAsia="zh-CN"/>
              </w:rPr>
              <w:tab/>
            </w:r>
            <w:r w:rsidRPr="00105568">
              <w:rPr>
                <w:rFonts w:ascii="Calibri" w:eastAsia="SimSun" w:hAnsi="Calibri" w:cs="Arial"/>
                <w:snapToGrid w:val="0"/>
                <w:kern w:val="22"/>
                <w:sz w:val="20"/>
                <w:szCs w:val="20"/>
                <w:lang w:val="en-CA" w:eastAsia="zh-CN"/>
              </w:rPr>
              <w:t>其他</w:t>
            </w:r>
            <w:r w:rsidR="00A55CA5">
              <w:rPr>
                <w:rFonts w:ascii="Calibri" w:eastAsia="SimSun" w:hAnsi="Calibri" w:cs="Arial" w:hint="eastAsia"/>
                <w:snapToGrid w:val="0"/>
                <w:kern w:val="22"/>
                <w:sz w:val="20"/>
                <w:szCs w:val="20"/>
                <w:lang w:val="en-CA" w:eastAsia="zh-CN"/>
              </w:rPr>
              <w:t>（</w:t>
            </w:r>
            <w:r w:rsidRPr="00105568">
              <w:rPr>
                <w:rFonts w:ascii="Microsoft YaHei" w:eastAsia="SimSun" w:hAnsi="Microsoft YaHei" w:cs="Microsoft YaHei" w:hint="eastAsia"/>
                <w:snapToGrid w:val="0"/>
                <w:kern w:val="22"/>
                <w:sz w:val="20"/>
                <w:szCs w:val="20"/>
                <w:lang w:val="en-CA" w:eastAsia="zh-CN"/>
              </w:rPr>
              <w:t>请</w:t>
            </w:r>
            <w:r w:rsidRPr="00105568">
              <w:rPr>
                <w:rFonts w:ascii="MS Mincho" w:eastAsia="SimSun" w:hAnsi="MS Mincho" w:cs="MS Mincho" w:hint="eastAsia"/>
                <w:snapToGrid w:val="0"/>
                <w:kern w:val="22"/>
                <w:sz w:val="20"/>
                <w:szCs w:val="20"/>
                <w:lang w:val="en-CA" w:eastAsia="zh-CN"/>
              </w:rPr>
              <w:t>具体</w:t>
            </w:r>
            <w:r w:rsidRPr="00105568">
              <w:rPr>
                <w:rFonts w:ascii="Microsoft YaHei" w:eastAsia="SimSun" w:hAnsi="Microsoft YaHei" w:cs="Microsoft YaHei" w:hint="eastAsia"/>
                <w:snapToGrid w:val="0"/>
                <w:kern w:val="22"/>
                <w:sz w:val="20"/>
                <w:szCs w:val="20"/>
                <w:lang w:val="en-CA" w:eastAsia="zh-CN"/>
              </w:rPr>
              <w:t>说</w:t>
            </w:r>
            <w:r w:rsidRPr="00105568">
              <w:rPr>
                <w:rFonts w:ascii="MS Mincho" w:eastAsia="SimSun" w:hAnsi="MS Mincho" w:cs="MS Mincho" w:hint="eastAsia"/>
                <w:snapToGrid w:val="0"/>
                <w:kern w:val="22"/>
                <w:sz w:val="20"/>
                <w:szCs w:val="20"/>
                <w:lang w:val="en-CA" w:eastAsia="zh-CN"/>
              </w:rPr>
              <w:t>明</w:t>
            </w:r>
            <w:r w:rsidR="00A55CA5">
              <w:rPr>
                <w:rFonts w:ascii="Calibri" w:eastAsia="SimSun" w:hAnsi="Calibri" w:cs="Arial" w:hint="eastAsia"/>
                <w:snapToGrid w:val="0"/>
                <w:kern w:val="22"/>
                <w:sz w:val="20"/>
                <w:szCs w:val="20"/>
                <w:lang w:val="en-CA" w:eastAsia="zh-CN"/>
              </w:rPr>
              <w:t>）</w:t>
            </w:r>
          </w:p>
          <w:p w14:paraId="4AFC822B" w14:textId="3C9BC52F" w:rsidR="00105568" w:rsidRPr="00105568" w:rsidRDefault="006E247B" w:rsidP="006E247B">
            <w:pPr>
              <w:widowControl w:val="0"/>
              <w:tabs>
                <w:tab w:val="left" w:pos="319"/>
              </w:tabs>
              <w:topLinePunct/>
              <w:adjustRightInd w:val="0"/>
              <w:snapToGrid w:val="0"/>
              <w:spacing w:before="120" w:after="120" w:line="240" w:lineRule="atLeast"/>
              <w:rPr>
                <w:rFonts w:eastAsia="SimSun"/>
                <w:snapToGrid w:val="0"/>
                <w:kern w:val="22"/>
                <w:sz w:val="20"/>
                <w:szCs w:val="20"/>
                <w:lang w:val="en-CA" w:eastAsia="zh-CN"/>
              </w:rPr>
            </w:pPr>
            <w:r w:rsidRPr="006E247B">
              <w:rPr>
                <w:rFonts w:eastAsia="SimSun"/>
                <w:snapToGrid w:val="0"/>
                <w:kern w:val="22"/>
                <w:sz w:val="20"/>
                <w:szCs w:val="20"/>
                <w:lang w:val="en-CA" w:eastAsia="zh-CN"/>
              </w:rPr>
              <w:t>________________</w:t>
            </w:r>
          </w:p>
        </w:tc>
      </w:tr>
    </w:tbl>
    <w:p w14:paraId="71B9BA55" w14:textId="77777777" w:rsidR="00105568" w:rsidRPr="00105568" w:rsidRDefault="00105568" w:rsidP="00105568">
      <w:pPr>
        <w:widowControl w:val="0"/>
        <w:topLinePunct/>
        <w:adjustRightInd w:val="0"/>
        <w:snapToGrid w:val="0"/>
        <w:spacing w:before="120" w:after="120" w:line="240" w:lineRule="atLeast"/>
        <w:ind w:left="1152" w:right="504" w:hanging="1152"/>
        <w:rPr>
          <w:rFonts w:eastAsia="SimSun"/>
          <w:b/>
          <w:bCs/>
          <w:snapToGrid w:val="0"/>
          <w:kern w:val="22"/>
          <w:sz w:val="24"/>
          <w:lang w:eastAsia="zh-CN"/>
        </w:rPr>
      </w:pPr>
    </w:p>
    <w:p w14:paraId="7D2E4AF5" w14:textId="77777777" w:rsidR="00105568" w:rsidRPr="00105568" w:rsidRDefault="00105568" w:rsidP="00105568">
      <w:pPr>
        <w:widowControl w:val="0"/>
        <w:topLinePunct/>
        <w:adjustRightInd w:val="0"/>
        <w:snapToGrid w:val="0"/>
        <w:spacing w:before="120" w:after="120" w:line="240" w:lineRule="atLeast"/>
        <w:ind w:left="1152" w:right="504" w:hanging="1152"/>
        <w:rPr>
          <w:rFonts w:eastAsia="SimSun"/>
          <w:b/>
          <w:bCs/>
          <w:snapToGrid w:val="0"/>
          <w:kern w:val="22"/>
          <w:sz w:val="24"/>
          <w:lang w:eastAsia="zh-CN"/>
        </w:rPr>
      </w:pPr>
      <w:r w:rsidRPr="00105568">
        <w:rPr>
          <w:rFonts w:eastAsia="SimSun"/>
          <w:b/>
          <w:bCs/>
          <w:snapToGrid w:val="0"/>
          <w:kern w:val="22"/>
          <w:sz w:val="24"/>
          <w:lang w:eastAsia="zh-CN"/>
        </w:rPr>
        <w:t>第</w:t>
      </w:r>
      <w:r w:rsidRPr="00105568">
        <w:rPr>
          <w:rFonts w:eastAsia="SimSun" w:hint="eastAsia"/>
          <w:b/>
          <w:bCs/>
          <w:snapToGrid w:val="0"/>
          <w:kern w:val="22"/>
          <w:sz w:val="24"/>
          <w:lang w:eastAsia="zh-CN"/>
        </w:rPr>
        <w:t>三</w:t>
      </w:r>
      <w:r w:rsidRPr="00105568">
        <w:rPr>
          <w:rFonts w:eastAsia="SimSun"/>
          <w:b/>
          <w:bCs/>
          <w:snapToGrid w:val="0"/>
          <w:kern w:val="22"/>
          <w:sz w:val="24"/>
          <w:lang w:eastAsia="zh-CN"/>
        </w:rPr>
        <w:t>部分</w:t>
      </w:r>
      <w:r w:rsidRPr="00105568">
        <w:rPr>
          <w:rFonts w:eastAsia="SimSun"/>
          <w:b/>
          <w:bCs/>
          <w:snapToGrid w:val="0"/>
          <w:kern w:val="22"/>
          <w:sz w:val="24"/>
          <w:lang w:eastAsia="zh-CN"/>
        </w:rPr>
        <w:t xml:space="preserve">.  </w:t>
      </w:r>
      <w:r w:rsidRPr="00105568">
        <w:rPr>
          <w:rFonts w:ascii="SimSun" w:hAnsi="SimSun" w:cs="SimSun" w:hint="eastAsia"/>
          <w:b/>
          <w:bCs/>
          <w:snapToGrid w:val="0"/>
          <w:kern w:val="22"/>
          <w:sz w:val="24"/>
          <w:lang w:eastAsia="zh-CN"/>
        </w:rPr>
        <w:t>国家</w:t>
      </w:r>
      <w:r w:rsidRPr="00105568">
        <w:rPr>
          <w:rFonts w:eastAsia="SimSun"/>
          <w:b/>
          <w:bCs/>
          <w:snapToGrid w:val="0"/>
          <w:kern w:val="22"/>
          <w:sz w:val="24"/>
          <w:lang w:eastAsia="zh-CN"/>
        </w:rPr>
        <w:t>目标实现进度评估</w:t>
      </w:r>
      <w:r w:rsidRPr="00105568">
        <w:rPr>
          <w:rFonts w:eastAsia="SimSun"/>
          <w:b/>
          <w:bCs/>
          <w:snapToGrid w:val="0"/>
          <w:kern w:val="22"/>
          <w:sz w:val="24"/>
          <w:lang w:eastAsia="zh-CN"/>
        </w:rPr>
        <w:t xml:space="preserve"> </w:t>
      </w:r>
    </w:p>
    <w:p w14:paraId="73FE9169" w14:textId="04712387" w:rsidR="00105568" w:rsidRPr="00105568" w:rsidRDefault="002A2A09" w:rsidP="002A2A09">
      <w:pPr>
        <w:widowControl w:val="0"/>
        <w:tabs>
          <w:tab w:val="left" w:pos="403"/>
        </w:tabs>
        <w:topLinePunct/>
        <w:adjustRightInd w:val="0"/>
        <w:snapToGrid w:val="0"/>
        <w:spacing w:before="120" w:after="120" w:line="240" w:lineRule="atLeast"/>
        <w:rPr>
          <w:rFonts w:eastAsia="SimSun"/>
          <w:snapToGrid w:val="0"/>
          <w:kern w:val="22"/>
          <w:sz w:val="20"/>
          <w:szCs w:val="20"/>
          <w:lang w:eastAsia="zh-CN"/>
        </w:rPr>
      </w:pPr>
      <w:r>
        <w:rPr>
          <w:rFonts w:eastAsia="SimSun"/>
          <w:snapToGrid w:val="0"/>
          <w:kern w:val="22"/>
          <w:sz w:val="20"/>
          <w:szCs w:val="20"/>
          <w:lang w:eastAsia="zh-CN"/>
        </w:rPr>
        <w:tab/>
      </w:r>
      <w:r w:rsidR="00105568" w:rsidRPr="00105568">
        <w:rPr>
          <w:rFonts w:eastAsia="SimSun"/>
          <w:snapToGrid w:val="0"/>
          <w:kern w:val="22"/>
          <w:sz w:val="20"/>
          <w:szCs w:val="20"/>
          <w:lang w:eastAsia="zh-CN"/>
        </w:rPr>
        <w:t>请使用以下模板报告贵国根据《昆明</w:t>
      </w:r>
      <w:r w:rsidR="00105568" w:rsidRPr="00105568">
        <w:rPr>
          <w:rFonts w:eastAsia="SimSun"/>
          <w:snapToGrid w:val="0"/>
          <w:kern w:val="22"/>
          <w:sz w:val="20"/>
          <w:szCs w:val="20"/>
          <w:lang w:eastAsia="zh-CN"/>
        </w:rPr>
        <w:t>-</w:t>
      </w:r>
      <w:r w:rsidR="00105568" w:rsidRPr="00105568">
        <w:rPr>
          <w:rFonts w:eastAsia="SimSun"/>
          <w:snapToGrid w:val="0"/>
          <w:kern w:val="22"/>
          <w:sz w:val="20"/>
          <w:szCs w:val="20"/>
          <w:lang w:eastAsia="zh-CN"/>
        </w:rPr>
        <w:t>蒙特利尔全球生物多样性框架》在</w:t>
      </w:r>
      <w:r>
        <w:rPr>
          <w:rFonts w:eastAsia="SimSun" w:hint="eastAsia"/>
          <w:snapToGrid w:val="0"/>
          <w:kern w:val="22"/>
          <w:sz w:val="20"/>
          <w:szCs w:val="20"/>
          <w:lang w:eastAsia="zh-CN"/>
        </w:rPr>
        <w:t>实施</w:t>
      </w:r>
      <w:r w:rsidR="00105568" w:rsidRPr="00105568">
        <w:rPr>
          <w:rFonts w:eastAsia="SimSun"/>
          <w:snapToGrid w:val="0"/>
          <w:kern w:val="22"/>
          <w:sz w:val="20"/>
          <w:szCs w:val="20"/>
          <w:lang w:eastAsia="zh-CN"/>
        </w:rPr>
        <w:t>国家目标以及</w:t>
      </w:r>
      <w:r>
        <w:rPr>
          <w:rFonts w:eastAsia="SimSun" w:hint="eastAsia"/>
          <w:snapToGrid w:val="0"/>
          <w:kern w:val="22"/>
          <w:sz w:val="20"/>
          <w:szCs w:val="20"/>
          <w:lang w:eastAsia="zh-CN"/>
        </w:rPr>
        <w:t>经</w:t>
      </w:r>
      <w:r w:rsidR="00105568" w:rsidRPr="00105568">
        <w:rPr>
          <w:rFonts w:eastAsia="SimSun"/>
          <w:snapToGrid w:val="0"/>
          <w:kern w:val="22"/>
          <w:sz w:val="20"/>
          <w:szCs w:val="20"/>
          <w:lang w:eastAsia="zh-CN"/>
        </w:rPr>
        <w:t>修订或更新的</w:t>
      </w:r>
      <w:r w:rsidR="00105568" w:rsidRPr="00105568">
        <w:rPr>
          <w:rFonts w:eastAsia="SimSun"/>
          <w:snapToGrid w:val="0"/>
          <w:kern w:val="22"/>
          <w:sz w:val="20"/>
          <w:szCs w:val="20"/>
          <w:lang w:eastAsia="zh-CN"/>
        </w:rPr>
        <w:t>NBSAP</w:t>
      </w:r>
      <w:r w:rsidR="00105568" w:rsidRPr="00105568">
        <w:rPr>
          <w:rFonts w:eastAsia="SimSun"/>
          <w:snapToGrid w:val="0"/>
          <w:kern w:val="22"/>
          <w:sz w:val="20"/>
          <w:szCs w:val="20"/>
          <w:lang w:eastAsia="zh-CN"/>
        </w:rPr>
        <w:t>方面的进展</w:t>
      </w:r>
      <w:r>
        <w:rPr>
          <w:rFonts w:eastAsia="SimSun" w:hint="eastAsia"/>
          <w:snapToGrid w:val="0"/>
          <w:kern w:val="22"/>
          <w:sz w:val="20"/>
          <w:szCs w:val="20"/>
          <w:lang w:eastAsia="zh-CN"/>
        </w:rPr>
        <w:t>情况</w:t>
      </w:r>
      <w:r w:rsidR="00105568" w:rsidRPr="00105568">
        <w:rPr>
          <w:rFonts w:eastAsia="SimSun" w:hint="eastAsia"/>
          <w:snapToGrid w:val="0"/>
          <w:kern w:val="22"/>
          <w:sz w:val="20"/>
          <w:szCs w:val="20"/>
          <w:lang w:eastAsia="zh-CN"/>
        </w:rPr>
        <w:t>。</w:t>
      </w:r>
      <w:r>
        <w:rPr>
          <w:rFonts w:eastAsia="SimSun" w:hint="eastAsia"/>
          <w:snapToGrid w:val="0"/>
          <w:kern w:val="22"/>
          <w:sz w:val="20"/>
          <w:szCs w:val="20"/>
          <w:lang w:eastAsia="zh-CN"/>
        </w:rPr>
        <w:t>如果没有任何国家目标与相关全球</w:t>
      </w:r>
      <w:r w:rsidR="002962DB">
        <w:rPr>
          <w:rFonts w:eastAsia="SimSun" w:hint="eastAsia"/>
          <w:snapToGrid w:val="0"/>
          <w:kern w:val="22"/>
          <w:sz w:val="20"/>
          <w:szCs w:val="20"/>
          <w:lang w:eastAsia="zh-CN"/>
        </w:rPr>
        <w:t>行动目标</w:t>
      </w:r>
      <w:r>
        <w:rPr>
          <w:rFonts w:eastAsia="SimSun" w:hint="eastAsia"/>
          <w:snapToGrid w:val="0"/>
          <w:kern w:val="22"/>
          <w:sz w:val="20"/>
          <w:szCs w:val="20"/>
          <w:lang w:eastAsia="zh-CN"/>
        </w:rPr>
        <w:t>挂钩，建议国家直接报告</w:t>
      </w:r>
      <w:r w:rsidR="00B4247D">
        <w:rPr>
          <w:rFonts w:eastAsia="SimSun" w:hint="eastAsia"/>
          <w:snapToGrid w:val="0"/>
          <w:kern w:val="22"/>
          <w:sz w:val="20"/>
          <w:szCs w:val="20"/>
          <w:lang w:eastAsia="zh-CN"/>
        </w:rPr>
        <w:t>所涉</w:t>
      </w:r>
      <w:r>
        <w:rPr>
          <w:rFonts w:eastAsia="SimSun" w:hint="eastAsia"/>
          <w:snapToGrid w:val="0"/>
          <w:kern w:val="22"/>
          <w:sz w:val="20"/>
          <w:szCs w:val="20"/>
          <w:lang w:eastAsia="zh-CN"/>
        </w:rPr>
        <w:t>全球</w:t>
      </w:r>
      <w:r w:rsidR="002962DB">
        <w:rPr>
          <w:rFonts w:eastAsia="SimSun" w:hint="eastAsia"/>
          <w:snapToGrid w:val="0"/>
          <w:kern w:val="22"/>
          <w:sz w:val="20"/>
          <w:szCs w:val="20"/>
          <w:lang w:eastAsia="zh-CN"/>
        </w:rPr>
        <w:t>行动目标</w:t>
      </w:r>
      <w:r>
        <w:rPr>
          <w:rFonts w:eastAsia="SimSun" w:hint="eastAsia"/>
          <w:snapToGrid w:val="0"/>
          <w:kern w:val="22"/>
          <w:sz w:val="20"/>
          <w:szCs w:val="20"/>
          <w:lang w:eastAsia="zh-CN"/>
        </w:rPr>
        <w:t>的实施进度。缔约方如果尚未制订或采纳国家目标，可选择报告全球</w:t>
      </w:r>
      <w:r w:rsidR="002962DB">
        <w:rPr>
          <w:rFonts w:eastAsia="SimSun" w:hint="eastAsia"/>
          <w:snapToGrid w:val="0"/>
          <w:kern w:val="22"/>
          <w:sz w:val="20"/>
          <w:szCs w:val="20"/>
          <w:lang w:eastAsia="zh-CN"/>
        </w:rPr>
        <w:t>行动目标</w:t>
      </w:r>
      <w:r>
        <w:rPr>
          <w:rFonts w:eastAsia="SimSun" w:hint="eastAsia"/>
          <w:snapToGrid w:val="0"/>
          <w:kern w:val="22"/>
          <w:sz w:val="20"/>
          <w:szCs w:val="20"/>
          <w:lang w:eastAsia="zh-CN"/>
        </w:rPr>
        <w:t>的情况。</w:t>
      </w:r>
    </w:p>
    <w:tbl>
      <w:tblPr>
        <w:tblStyle w:val="TableGrid11"/>
        <w:tblW w:w="9350" w:type="dxa"/>
        <w:tblLayout w:type="fixed"/>
        <w:tblLook w:val="04A0" w:firstRow="1" w:lastRow="0" w:firstColumn="1" w:lastColumn="0" w:noHBand="0" w:noVBand="1"/>
      </w:tblPr>
      <w:tblGrid>
        <w:gridCol w:w="4106"/>
        <w:gridCol w:w="5244"/>
      </w:tblGrid>
      <w:tr w:rsidR="00105568" w:rsidRPr="00105568" w14:paraId="6AC9D3CD" w14:textId="77777777" w:rsidTr="00E93CAC">
        <w:tc>
          <w:tcPr>
            <w:tcW w:w="9350" w:type="dxa"/>
            <w:gridSpan w:val="2"/>
            <w:tcBorders>
              <w:top w:val="single" w:sz="4" w:space="0" w:color="auto"/>
            </w:tcBorders>
            <w:shd w:val="clear" w:color="auto" w:fill="auto"/>
          </w:tcPr>
          <w:p w14:paraId="081D6574" w14:textId="497C642D" w:rsidR="00105568" w:rsidRPr="00105568" w:rsidRDefault="00105568" w:rsidP="00105568">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105568">
              <w:rPr>
                <w:rFonts w:ascii="Calibri" w:eastAsia="SimSun" w:hAnsi="Calibri" w:cs="Arial"/>
                <w:b/>
                <w:bCs/>
                <w:snapToGrid w:val="0"/>
                <w:kern w:val="22"/>
                <w:sz w:val="20"/>
                <w:szCs w:val="20"/>
                <w:lang w:val="en-CA" w:eastAsia="zh-CN"/>
              </w:rPr>
              <w:t>国家目</w:t>
            </w:r>
            <w:r w:rsidRPr="00105568">
              <w:rPr>
                <w:rFonts w:ascii="Microsoft YaHei" w:eastAsia="SimSun" w:hAnsi="Microsoft YaHei" w:cs="Microsoft YaHei" w:hint="eastAsia"/>
                <w:b/>
                <w:bCs/>
                <w:snapToGrid w:val="0"/>
                <w:kern w:val="22"/>
                <w:sz w:val="20"/>
                <w:szCs w:val="20"/>
                <w:lang w:val="en-CA" w:eastAsia="zh-CN"/>
              </w:rPr>
              <w:t>标</w:t>
            </w:r>
            <w:r w:rsidRPr="00105568">
              <w:rPr>
                <w:rFonts w:ascii="Calibri" w:eastAsia="KaiTi" w:hAnsi="Calibri" w:cs="Arial"/>
                <w:snapToGrid w:val="0"/>
                <w:kern w:val="22"/>
                <w:sz w:val="20"/>
                <w:szCs w:val="20"/>
                <w:lang w:val="en-CA" w:eastAsia="zh-CN"/>
              </w:rPr>
              <w:t>（根据提交的国家目标预先填</w:t>
            </w:r>
            <w:r w:rsidRPr="00105568">
              <w:rPr>
                <w:rFonts w:ascii="Calibri" w:eastAsia="KaiTi" w:hAnsi="Calibri" w:cs="Arial" w:hint="eastAsia"/>
                <w:snapToGrid w:val="0"/>
                <w:kern w:val="22"/>
                <w:sz w:val="20"/>
                <w:szCs w:val="20"/>
                <w:lang w:val="en-CA" w:eastAsia="zh-CN"/>
              </w:rPr>
              <w:t>入</w:t>
            </w:r>
            <w:r w:rsidR="00B4247D">
              <w:rPr>
                <w:rFonts w:ascii="Calibri" w:eastAsia="KaiTi" w:hAnsi="Calibri" w:cs="Arial" w:hint="eastAsia"/>
                <w:snapToGrid w:val="0"/>
                <w:kern w:val="22"/>
                <w:sz w:val="20"/>
                <w:szCs w:val="20"/>
                <w:lang w:val="en-CA" w:eastAsia="zh-CN"/>
              </w:rPr>
              <w:t>，如果没有与所涉全球</w:t>
            </w:r>
            <w:r w:rsidR="002962DB">
              <w:rPr>
                <w:rFonts w:ascii="Calibri" w:eastAsia="KaiTi" w:hAnsi="Calibri" w:cs="Arial" w:hint="eastAsia"/>
                <w:snapToGrid w:val="0"/>
                <w:kern w:val="22"/>
                <w:sz w:val="20"/>
                <w:szCs w:val="20"/>
                <w:lang w:val="en-CA" w:eastAsia="zh-CN"/>
              </w:rPr>
              <w:t>行动目标</w:t>
            </w:r>
            <w:r w:rsidR="00B4247D">
              <w:rPr>
                <w:rFonts w:ascii="Calibri" w:eastAsia="KaiTi" w:hAnsi="Calibri" w:cs="Arial" w:hint="eastAsia"/>
                <w:snapToGrid w:val="0"/>
                <w:kern w:val="22"/>
                <w:sz w:val="20"/>
                <w:szCs w:val="20"/>
                <w:lang w:val="en-CA" w:eastAsia="zh-CN"/>
              </w:rPr>
              <w:t>相关的国家目标，可填入该全球</w:t>
            </w:r>
            <w:r w:rsidR="002962DB">
              <w:rPr>
                <w:rFonts w:ascii="Calibri" w:eastAsia="KaiTi" w:hAnsi="Calibri" w:cs="Arial" w:hint="eastAsia"/>
                <w:snapToGrid w:val="0"/>
                <w:kern w:val="22"/>
                <w:sz w:val="20"/>
                <w:szCs w:val="20"/>
                <w:lang w:val="en-CA" w:eastAsia="zh-CN"/>
              </w:rPr>
              <w:t>行动目标</w:t>
            </w:r>
            <w:r w:rsidRPr="00105568">
              <w:rPr>
                <w:rFonts w:ascii="Calibri" w:eastAsia="KaiTi" w:hAnsi="Calibri" w:cs="Arial"/>
                <w:snapToGrid w:val="0"/>
                <w:kern w:val="22"/>
                <w:sz w:val="20"/>
                <w:szCs w:val="20"/>
                <w:lang w:val="en-CA" w:eastAsia="zh-CN"/>
              </w:rPr>
              <w:t>）</w:t>
            </w:r>
          </w:p>
        </w:tc>
      </w:tr>
      <w:tr w:rsidR="00105568" w:rsidRPr="00105568" w14:paraId="7000701D" w14:textId="77777777" w:rsidTr="00E93CAC">
        <w:tc>
          <w:tcPr>
            <w:tcW w:w="4106" w:type="dxa"/>
            <w:tcBorders>
              <w:top w:val="single" w:sz="4" w:space="0" w:color="auto"/>
            </w:tcBorders>
            <w:shd w:val="clear" w:color="auto" w:fill="auto"/>
          </w:tcPr>
          <w:p w14:paraId="5BCF564F" w14:textId="6DE3BD44" w:rsidR="00105568" w:rsidRPr="00105568" w:rsidRDefault="00105568" w:rsidP="00105568">
            <w:pPr>
              <w:widowControl w:val="0"/>
              <w:topLinePunct/>
              <w:adjustRightInd w:val="0"/>
              <w:snapToGrid w:val="0"/>
              <w:spacing w:before="120" w:after="120" w:line="240" w:lineRule="atLeast"/>
              <w:rPr>
                <w:rFonts w:ascii="Calibri" w:eastAsia="SimSun" w:hAnsi="Calibri" w:cs="Arial"/>
                <w:b/>
                <w:bCs/>
                <w:snapToGrid w:val="0"/>
                <w:kern w:val="22"/>
                <w:sz w:val="20"/>
                <w:szCs w:val="20"/>
                <w:lang w:val="en-CA" w:eastAsia="zh-CN"/>
              </w:rPr>
            </w:pPr>
            <w:r w:rsidRPr="00105568">
              <w:rPr>
                <w:rFonts w:ascii="Microsoft YaHei" w:eastAsia="SimSun" w:hAnsi="Microsoft YaHei" w:cs="Microsoft YaHei" w:hint="eastAsia"/>
                <w:b/>
                <w:bCs/>
                <w:snapToGrid w:val="0"/>
                <w:kern w:val="22"/>
                <w:sz w:val="20"/>
                <w:szCs w:val="20"/>
                <w:lang w:val="en-CA" w:eastAsia="zh-CN"/>
              </w:rPr>
              <w:t>请简</w:t>
            </w:r>
            <w:r w:rsidRPr="00105568">
              <w:rPr>
                <w:rFonts w:ascii="MS Mincho" w:eastAsia="SimSun" w:hAnsi="MS Mincho" w:cs="MS Mincho" w:hint="eastAsia"/>
                <w:b/>
                <w:bCs/>
                <w:snapToGrid w:val="0"/>
                <w:kern w:val="22"/>
                <w:sz w:val="20"/>
                <w:szCs w:val="20"/>
                <w:lang w:val="en-CA" w:eastAsia="zh-CN"/>
              </w:rPr>
              <w:t>述</w:t>
            </w:r>
            <w:r w:rsidRPr="00105568">
              <w:rPr>
                <w:rFonts w:ascii="Microsoft YaHei" w:eastAsia="SimSun" w:hAnsi="Microsoft YaHei" w:cs="Microsoft YaHei" w:hint="eastAsia"/>
                <w:b/>
                <w:bCs/>
                <w:snapToGrid w:val="0"/>
                <w:kern w:val="22"/>
                <w:sz w:val="20"/>
                <w:szCs w:val="20"/>
                <w:lang w:val="en-CA" w:eastAsia="zh-CN"/>
              </w:rPr>
              <w:t>为</w:t>
            </w:r>
            <w:r w:rsidRPr="00105568">
              <w:rPr>
                <w:rFonts w:ascii="MS Mincho" w:eastAsia="SimSun" w:hAnsi="MS Mincho" w:cs="MS Mincho" w:hint="eastAsia"/>
                <w:b/>
                <w:bCs/>
                <w:snapToGrid w:val="0"/>
                <w:kern w:val="22"/>
                <w:sz w:val="20"/>
                <w:szCs w:val="20"/>
                <w:lang w:val="en-CA" w:eastAsia="zh-CN"/>
              </w:rPr>
              <w:t>落</w:t>
            </w:r>
            <w:r w:rsidRPr="00105568">
              <w:rPr>
                <w:rFonts w:ascii="Microsoft YaHei" w:eastAsia="SimSun" w:hAnsi="Microsoft YaHei" w:cs="Microsoft YaHei" w:hint="eastAsia"/>
                <w:b/>
                <w:bCs/>
                <w:snapToGrid w:val="0"/>
                <w:kern w:val="22"/>
                <w:sz w:val="20"/>
                <w:szCs w:val="20"/>
                <w:lang w:val="en-CA" w:eastAsia="zh-CN"/>
              </w:rPr>
              <w:t>实这项</w:t>
            </w:r>
            <w:r w:rsidRPr="00105568">
              <w:rPr>
                <w:rFonts w:ascii="MS Mincho" w:eastAsia="SimSun" w:hAnsi="MS Mincho" w:cs="MS Mincho" w:hint="eastAsia"/>
                <w:b/>
                <w:bCs/>
                <w:snapToGrid w:val="0"/>
                <w:kern w:val="22"/>
                <w:sz w:val="20"/>
                <w:szCs w:val="20"/>
                <w:lang w:val="en-CA" w:eastAsia="zh-CN"/>
              </w:rPr>
              <w:t>目</w:t>
            </w:r>
            <w:r w:rsidRPr="00105568">
              <w:rPr>
                <w:rFonts w:ascii="Microsoft YaHei" w:eastAsia="SimSun" w:hAnsi="Microsoft YaHei" w:cs="Microsoft YaHei" w:hint="eastAsia"/>
                <w:b/>
                <w:bCs/>
                <w:snapToGrid w:val="0"/>
                <w:kern w:val="22"/>
                <w:sz w:val="20"/>
                <w:szCs w:val="20"/>
                <w:lang w:val="en-CA" w:eastAsia="zh-CN"/>
              </w:rPr>
              <w:t>标</w:t>
            </w:r>
            <w:r w:rsidRPr="00105568">
              <w:rPr>
                <w:rFonts w:ascii="MS Mincho" w:eastAsia="SimSun" w:hAnsi="MS Mincho" w:cs="MS Mincho" w:hint="eastAsia"/>
                <w:b/>
                <w:bCs/>
                <w:snapToGrid w:val="0"/>
                <w:kern w:val="22"/>
                <w:sz w:val="20"/>
                <w:szCs w:val="20"/>
                <w:lang w:val="en-CA" w:eastAsia="zh-CN"/>
              </w:rPr>
              <w:t>采取的主要行</w:t>
            </w:r>
            <w:r w:rsidRPr="00105568">
              <w:rPr>
                <w:rFonts w:ascii="Microsoft YaHei" w:eastAsia="SimSun" w:hAnsi="Microsoft YaHei" w:cs="Microsoft YaHei" w:hint="eastAsia"/>
                <w:b/>
                <w:bCs/>
                <w:snapToGrid w:val="0"/>
                <w:kern w:val="22"/>
                <w:sz w:val="20"/>
                <w:szCs w:val="20"/>
                <w:lang w:val="en-CA" w:eastAsia="zh-CN"/>
              </w:rPr>
              <w:t>动</w:t>
            </w:r>
          </w:p>
        </w:tc>
        <w:tc>
          <w:tcPr>
            <w:tcW w:w="5244" w:type="dxa"/>
            <w:tcBorders>
              <w:top w:val="single" w:sz="4" w:space="0" w:color="auto"/>
            </w:tcBorders>
            <w:shd w:val="clear" w:color="auto" w:fill="auto"/>
          </w:tcPr>
          <w:p w14:paraId="3C2EF1D6" w14:textId="77777777" w:rsidR="00105568" w:rsidRPr="00105568" w:rsidRDefault="00105568" w:rsidP="00105568">
            <w:pPr>
              <w:widowControl w:val="0"/>
              <w:topLinePunct/>
              <w:adjustRightInd w:val="0"/>
              <w:snapToGrid w:val="0"/>
              <w:spacing w:before="120" w:after="120" w:line="240" w:lineRule="atLeast"/>
              <w:ind w:left="360"/>
              <w:rPr>
                <w:rFonts w:ascii="Calibri" w:eastAsia="SimSun" w:hAnsi="Calibri" w:cs="Arial"/>
                <w:snapToGrid w:val="0"/>
                <w:kern w:val="22"/>
                <w:sz w:val="20"/>
                <w:szCs w:val="20"/>
                <w:lang w:val="en-CA" w:eastAsia="zh-CN"/>
              </w:rPr>
            </w:pPr>
          </w:p>
        </w:tc>
      </w:tr>
      <w:tr w:rsidR="00105568" w:rsidRPr="00105568" w14:paraId="7D2AFB39" w14:textId="77777777" w:rsidTr="00E93CAC">
        <w:tc>
          <w:tcPr>
            <w:tcW w:w="4106" w:type="dxa"/>
            <w:shd w:val="clear" w:color="auto" w:fill="auto"/>
          </w:tcPr>
          <w:p w14:paraId="5BD9EC6A" w14:textId="4D90B395" w:rsidR="00105568" w:rsidRPr="00105568" w:rsidRDefault="00105568" w:rsidP="00105568">
            <w:pPr>
              <w:widowControl w:val="0"/>
              <w:topLinePunct/>
              <w:adjustRightInd w:val="0"/>
              <w:snapToGrid w:val="0"/>
              <w:spacing w:before="120" w:after="120" w:line="240" w:lineRule="atLeast"/>
              <w:rPr>
                <w:rFonts w:ascii="Calibri" w:eastAsia="SimSun" w:hAnsi="Calibri" w:cs="Arial"/>
                <w:b/>
                <w:bCs/>
                <w:snapToGrid w:val="0"/>
                <w:kern w:val="22"/>
                <w:sz w:val="20"/>
                <w:szCs w:val="20"/>
                <w:lang w:val="en-CA" w:eastAsia="zh-CN"/>
              </w:rPr>
            </w:pPr>
            <w:r w:rsidRPr="00105568">
              <w:rPr>
                <w:rFonts w:ascii="Microsoft YaHei" w:eastAsia="SimSun" w:hAnsi="Microsoft YaHei" w:cs="Microsoft YaHei" w:hint="eastAsia"/>
                <w:b/>
                <w:bCs/>
                <w:snapToGrid w:val="0"/>
                <w:kern w:val="22"/>
                <w:sz w:val="20"/>
                <w:szCs w:val="20"/>
                <w:lang w:val="en-CA" w:eastAsia="zh-CN"/>
              </w:rPr>
              <w:t>请说明目前在实现这项目标方面的进展情况</w:t>
            </w:r>
          </w:p>
        </w:tc>
        <w:tc>
          <w:tcPr>
            <w:tcW w:w="5244" w:type="dxa"/>
            <w:shd w:val="clear" w:color="auto" w:fill="auto"/>
          </w:tcPr>
          <w:p w14:paraId="524F7D4B" w14:textId="77777777" w:rsidR="00105568" w:rsidRPr="00105568" w:rsidRDefault="00105568" w:rsidP="00105568">
            <w:pPr>
              <w:widowControl w:val="0"/>
              <w:topLinePunct/>
              <w:adjustRightInd w:val="0"/>
              <w:snapToGrid w:val="0"/>
              <w:spacing w:before="120" w:after="120" w:line="240" w:lineRule="atLeast"/>
              <w:rPr>
                <w:rFonts w:ascii="Calibri" w:eastAsia="SimSun" w:hAnsi="Calibri" w:cs="Arial"/>
                <w:snapToGrid w:val="0"/>
                <w:kern w:val="22"/>
                <w:sz w:val="20"/>
                <w:szCs w:val="20"/>
                <w:lang w:val="en-CA" w:eastAsia="zh-CN"/>
              </w:rPr>
            </w:pPr>
            <w:r w:rsidRPr="00105568">
              <w:rPr>
                <w:rFonts w:ascii="Segoe UI Symbol" w:eastAsia="SimSun" w:hAnsi="Segoe UI Symbol" w:cs="Segoe UI Symbol"/>
                <w:snapToGrid w:val="0"/>
                <w:kern w:val="22"/>
                <w:sz w:val="20"/>
                <w:szCs w:val="20"/>
                <w:lang w:val="en-CA" w:eastAsia="zh-CN"/>
              </w:rPr>
              <w:t xml:space="preserve">☐ </w:t>
            </w:r>
            <w:r w:rsidRPr="00105568">
              <w:rPr>
                <w:rFonts w:ascii="Calibri" w:eastAsia="SimSun" w:hAnsi="Calibri" w:cs="Arial"/>
                <w:snapToGrid w:val="0"/>
                <w:kern w:val="22"/>
                <w:sz w:val="20"/>
                <w:szCs w:val="20"/>
                <w:lang w:val="en-CA" w:eastAsia="zh-CN"/>
              </w:rPr>
              <w:t>正在</w:t>
            </w:r>
            <w:r w:rsidRPr="00105568">
              <w:rPr>
                <w:rFonts w:ascii="Microsoft YaHei" w:eastAsia="SimSun" w:hAnsi="Microsoft YaHei" w:cs="Microsoft YaHei" w:hint="eastAsia"/>
                <w:snapToGrid w:val="0"/>
                <w:kern w:val="22"/>
                <w:sz w:val="20"/>
                <w:szCs w:val="20"/>
                <w:lang w:val="en-CA" w:eastAsia="zh-CN"/>
              </w:rPr>
              <w:t>实现</w:t>
            </w:r>
            <w:r w:rsidRPr="00105568">
              <w:rPr>
                <w:rFonts w:ascii="MS Mincho" w:eastAsia="SimSun" w:hAnsi="MS Mincho" w:cs="MS Mincho" w:hint="eastAsia"/>
                <w:snapToGrid w:val="0"/>
                <w:kern w:val="22"/>
                <w:sz w:val="20"/>
                <w:szCs w:val="20"/>
                <w:lang w:val="en-CA" w:eastAsia="zh-CN"/>
              </w:rPr>
              <w:t>目</w:t>
            </w:r>
            <w:r w:rsidRPr="00105568">
              <w:rPr>
                <w:rFonts w:ascii="Microsoft YaHei" w:eastAsia="SimSun" w:hAnsi="Microsoft YaHei" w:cs="Microsoft YaHei" w:hint="eastAsia"/>
                <w:snapToGrid w:val="0"/>
                <w:kern w:val="22"/>
                <w:sz w:val="20"/>
                <w:szCs w:val="20"/>
                <w:lang w:val="en-CA" w:eastAsia="zh-CN"/>
              </w:rPr>
              <w:t>标</w:t>
            </w:r>
            <w:r w:rsidRPr="00105568">
              <w:rPr>
                <w:rFonts w:ascii="Calibri" w:eastAsia="SimSun" w:hAnsi="Calibri" w:cs="Arial"/>
                <w:snapToGrid w:val="0"/>
                <w:kern w:val="22"/>
                <w:sz w:val="20"/>
                <w:szCs w:val="20"/>
                <w:lang w:val="en-CA" w:eastAsia="zh-CN"/>
              </w:rPr>
              <w:t xml:space="preserve"> </w:t>
            </w:r>
          </w:p>
          <w:p w14:paraId="4E867778" w14:textId="77777777" w:rsidR="00105568" w:rsidRPr="00105568" w:rsidRDefault="00105568" w:rsidP="00105568">
            <w:pPr>
              <w:widowControl w:val="0"/>
              <w:topLinePunct/>
              <w:adjustRightInd w:val="0"/>
              <w:snapToGrid w:val="0"/>
              <w:spacing w:before="120" w:after="120" w:line="240" w:lineRule="atLeast"/>
              <w:rPr>
                <w:rFonts w:ascii="Calibri" w:eastAsia="SimSun" w:hAnsi="Calibri" w:cs="Arial"/>
                <w:snapToGrid w:val="0"/>
                <w:kern w:val="22"/>
                <w:sz w:val="20"/>
                <w:szCs w:val="20"/>
                <w:lang w:val="en-CA" w:eastAsia="zh-CN"/>
              </w:rPr>
            </w:pPr>
            <w:r w:rsidRPr="00105568">
              <w:rPr>
                <w:rFonts w:ascii="Segoe UI Symbol" w:eastAsia="SimSun" w:hAnsi="Segoe UI Symbol" w:cs="Segoe UI Symbol"/>
                <w:snapToGrid w:val="0"/>
                <w:kern w:val="22"/>
                <w:sz w:val="20"/>
                <w:szCs w:val="20"/>
                <w:lang w:val="en-CA" w:eastAsia="zh-CN"/>
              </w:rPr>
              <w:t xml:space="preserve">☐ </w:t>
            </w:r>
            <w:r w:rsidRPr="00105568">
              <w:rPr>
                <w:rFonts w:ascii="Microsoft YaHei" w:eastAsia="SimSun" w:hAnsi="Microsoft YaHei" w:cs="Microsoft YaHei" w:hint="eastAsia"/>
                <w:snapToGrid w:val="0"/>
                <w:kern w:val="22"/>
                <w:sz w:val="20"/>
                <w:szCs w:val="20"/>
                <w:lang w:val="en-CA" w:eastAsia="zh-CN"/>
              </w:rPr>
              <w:t>实现</w:t>
            </w:r>
            <w:r w:rsidRPr="00105568">
              <w:rPr>
                <w:rFonts w:ascii="MS Mincho" w:eastAsia="SimSun" w:hAnsi="MS Mincho" w:cs="MS Mincho" w:hint="eastAsia"/>
                <w:snapToGrid w:val="0"/>
                <w:kern w:val="22"/>
                <w:sz w:val="20"/>
                <w:szCs w:val="20"/>
                <w:lang w:val="en-CA" w:eastAsia="zh-CN"/>
              </w:rPr>
              <w:t>目</w:t>
            </w:r>
            <w:r w:rsidRPr="00105568">
              <w:rPr>
                <w:rFonts w:ascii="Microsoft YaHei" w:eastAsia="SimSun" w:hAnsi="Microsoft YaHei" w:cs="Microsoft YaHei" w:hint="eastAsia"/>
                <w:snapToGrid w:val="0"/>
                <w:kern w:val="22"/>
                <w:sz w:val="20"/>
                <w:szCs w:val="20"/>
                <w:lang w:val="en-CA" w:eastAsia="zh-CN"/>
              </w:rPr>
              <w:t>标</w:t>
            </w:r>
            <w:r w:rsidRPr="00105568">
              <w:rPr>
                <w:rFonts w:ascii="MS Mincho" w:eastAsia="SimSun" w:hAnsi="MS Mincho" w:cs="MS Mincho" w:hint="eastAsia"/>
                <w:snapToGrid w:val="0"/>
                <w:kern w:val="22"/>
                <w:sz w:val="20"/>
                <w:szCs w:val="20"/>
                <w:lang w:val="en-CA" w:eastAsia="zh-CN"/>
              </w:rPr>
              <w:t>取得</w:t>
            </w:r>
            <w:r w:rsidRPr="00105568">
              <w:rPr>
                <w:rFonts w:ascii="Microsoft YaHei" w:eastAsia="SimSun" w:hAnsi="Microsoft YaHei" w:cs="Microsoft YaHei" w:hint="eastAsia"/>
                <w:snapToGrid w:val="0"/>
                <w:kern w:val="22"/>
                <w:sz w:val="20"/>
                <w:szCs w:val="20"/>
                <w:lang w:val="en-CA" w:eastAsia="zh-CN"/>
              </w:rPr>
              <w:t>进</w:t>
            </w:r>
            <w:r w:rsidRPr="00105568">
              <w:rPr>
                <w:rFonts w:ascii="MS Mincho" w:eastAsia="SimSun" w:hAnsi="MS Mincho" w:cs="MS Mincho" w:hint="eastAsia"/>
                <w:snapToGrid w:val="0"/>
                <w:kern w:val="22"/>
                <w:sz w:val="20"/>
                <w:szCs w:val="20"/>
                <w:lang w:val="en-CA" w:eastAsia="zh-CN"/>
              </w:rPr>
              <w:t>展，但速度不</w:t>
            </w:r>
            <w:r w:rsidRPr="00105568">
              <w:rPr>
                <w:rFonts w:ascii="Microsoft YaHei" w:eastAsia="SimSun" w:hAnsi="Microsoft YaHei" w:cs="Microsoft YaHei" w:hint="eastAsia"/>
                <w:snapToGrid w:val="0"/>
                <w:kern w:val="22"/>
                <w:sz w:val="20"/>
                <w:szCs w:val="20"/>
                <w:lang w:val="en-CA" w:eastAsia="zh-CN"/>
              </w:rPr>
              <w:t>够</w:t>
            </w:r>
            <w:r w:rsidRPr="00105568">
              <w:rPr>
                <w:rFonts w:ascii="Calibri" w:eastAsia="SimSun" w:hAnsi="Calibri" w:cs="Arial"/>
                <w:snapToGrid w:val="0"/>
                <w:kern w:val="22"/>
                <w:sz w:val="20"/>
                <w:szCs w:val="20"/>
                <w:lang w:val="en-CA" w:eastAsia="zh-CN"/>
              </w:rPr>
              <w:t xml:space="preserve"> </w:t>
            </w:r>
          </w:p>
          <w:p w14:paraId="17A20C8A" w14:textId="77777777" w:rsidR="00105568" w:rsidRPr="00105568" w:rsidRDefault="00105568" w:rsidP="00105568">
            <w:pPr>
              <w:widowControl w:val="0"/>
              <w:topLinePunct/>
              <w:adjustRightInd w:val="0"/>
              <w:snapToGrid w:val="0"/>
              <w:spacing w:before="120" w:after="120" w:line="240" w:lineRule="atLeast"/>
              <w:rPr>
                <w:rFonts w:ascii="Calibri" w:eastAsia="SimSun" w:hAnsi="Calibri" w:cs="Arial"/>
                <w:snapToGrid w:val="0"/>
                <w:kern w:val="22"/>
                <w:sz w:val="20"/>
                <w:szCs w:val="20"/>
                <w:lang w:val="en-CA" w:eastAsia="zh-CN"/>
              </w:rPr>
            </w:pPr>
            <w:r w:rsidRPr="00105568">
              <w:rPr>
                <w:rFonts w:ascii="Segoe UI Symbol" w:eastAsia="SimSun" w:hAnsi="Segoe UI Symbol" w:cs="Segoe UI Symbol"/>
                <w:snapToGrid w:val="0"/>
                <w:kern w:val="22"/>
                <w:sz w:val="20"/>
                <w:szCs w:val="20"/>
                <w:lang w:val="en-CA" w:eastAsia="zh-CN"/>
              </w:rPr>
              <w:t xml:space="preserve">☐ </w:t>
            </w:r>
            <w:r w:rsidRPr="00105568">
              <w:rPr>
                <w:rFonts w:ascii="Calibri" w:eastAsia="SimSun" w:hAnsi="Calibri" w:cs="Arial"/>
                <w:snapToGrid w:val="0"/>
                <w:kern w:val="22"/>
                <w:sz w:val="20"/>
                <w:szCs w:val="20"/>
                <w:lang w:val="en-CA" w:eastAsia="zh-CN"/>
              </w:rPr>
              <w:t>无重大</w:t>
            </w:r>
            <w:r w:rsidRPr="00105568">
              <w:rPr>
                <w:rFonts w:ascii="Microsoft YaHei" w:eastAsia="SimSun" w:hAnsi="Microsoft YaHei" w:cs="Microsoft YaHei" w:hint="eastAsia"/>
                <w:snapToGrid w:val="0"/>
                <w:kern w:val="22"/>
                <w:sz w:val="20"/>
                <w:szCs w:val="20"/>
                <w:lang w:val="en-CA" w:eastAsia="zh-CN"/>
              </w:rPr>
              <w:t>进</w:t>
            </w:r>
            <w:r w:rsidRPr="00105568">
              <w:rPr>
                <w:rFonts w:ascii="MS Mincho" w:eastAsia="SimSun" w:hAnsi="MS Mincho" w:cs="MS Mincho" w:hint="eastAsia"/>
                <w:snapToGrid w:val="0"/>
                <w:kern w:val="22"/>
                <w:sz w:val="20"/>
                <w:szCs w:val="20"/>
                <w:lang w:val="en-CA" w:eastAsia="zh-CN"/>
              </w:rPr>
              <w:t>展</w:t>
            </w:r>
            <w:r w:rsidRPr="00105568">
              <w:rPr>
                <w:rFonts w:ascii="Calibri" w:eastAsia="SimSun" w:hAnsi="Calibri" w:cs="Arial"/>
                <w:snapToGrid w:val="0"/>
                <w:kern w:val="22"/>
                <w:sz w:val="20"/>
                <w:szCs w:val="20"/>
                <w:lang w:val="en-CA" w:eastAsia="zh-CN"/>
              </w:rPr>
              <w:t xml:space="preserve"> </w:t>
            </w:r>
          </w:p>
          <w:p w14:paraId="3EC7CAB9" w14:textId="77777777" w:rsidR="00105568" w:rsidRPr="00105568" w:rsidRDefault="00105568" w:rsidP="00105568">
            <w:pPr>
              <w:widowControl w:val="0"/>
              <w:topLinePunct/>
              <w:adjustRightInd w:val="0"/>
              <w:snapToGrid w:val="0"/>
              <w:spacing w:before="120" w:after="120" w:line="240" w:lineRule="atLeast"/>
              <w:rPr>
                <w:rFonts w:ascii="Calibri" w:eastAsia="SimSun" w:hAnsi="Calibri" w:cs="Arial"/>
                <w:snapToGrid w:val="0"/>
                <w:kern w:val="22"/>
                <w:sz w:val="20"/>
                <w:szCs w:val="20"/>
                <w:lang w:val="en-CA" w:eastAsia="zh-CN"/>
              </w:rPr>
            </w:pPr>
            <w:r w:rsidRPr="00105568">
              <w:rPr>
                <w:rFonts w:ascii="Segoe UI Symbol" w:eastAsia="SimSun" w:hAnsi="Segoe UI Symbol" w:cs="Segoe UI Symbol"/>
                <w:snapToGrid w:val="0"/>
                <w:kern w:val="22"/>
                <w:sz w:val="20"/>
                <w:szCs w:val="20"/>
                <w:lang w:val="en-CA" w:eastAsia="zh-CN"/>
              </w:rPr>
              <w:t xml:space="preserve">☐ </w:t>
            </w:r>
            <w:r w:rsidRPr="00105568">
              <w:rPr>
                <w:rFonts w:ascii="Calibri" w:eastAsia="SimSun" w:hAnsi="Calibri" w:cs="Arial"/>
                <w:snapToGrid w:val="0"/>
                <w:kern w:val="22"/>
                <w:sz w:val="20"/>
                <w:szCs w:val="20"/>
                <w:lang w:val="en-CA" w:eastAsia="zh-CN"/>
              </w:rPr>
              <w:t>正</w:t>
            </w:r>
            <w:r w:rsidRPr="00105568">
              <w:rPr>
                <w:rFonts w:ascii="Microsoft YaHei" w:eastAsia="SimSun" w:hAnsi="Microsoft YaHei" w:cs="Microsoft YaHei" w:hint="eastAsia"/>
                <w:snapToGrid w:val="0"/>
                <w:kern w:val="22"/>
                <w:sz w:val="20"/>
                <w:szCs w:val="20"/>
                <w:lang w:val="en-CA" w:eastAsia="zh-CN"/>
              </w:rPr>
              <w:t>远</w:t>
            </w:r>
            <w:r w:rsidRPr="00105568">
              <w:rPr>
                <w:rFonts w:ascii="MS Mincho" w:eastAsia="SimSun" w:hAnsi="MS Mincho" w:cs="MS Mincho" w:hint="eastAsia"/>
                <w:snapToGrid w:val="0"/>
                <w:kern w:val="22"/>
                <w:sz w:val="20"/>
                <w:szCs w:val="20"/>
                <w:lang w:val="en-CA" w:eastAsia="zh-CN"/>
              </w:rPr>
              <w:t>离目</w:t>
            </w:r>
            <w:r w:rsidRPr="00105568">
              <w:rPr>
                <w:rFonts w:ascii="Microsoft YaHei" w:eastAsia="SimSun" w:hAnsi="Microsoft YaHei" w:cs="Microsoft YaHei" w:hint="eastAsia"/>
                <w:snapToGrid w:val="0"/>
                <w:kern w:val="22"/>
                <w:sz w:val="20"/>
                <w:szCs w:val="20"/>
                <w:lang w:val="en-CA" w:eastAsia="zh-CN"/>
              </w:rPr>
              <w:t>标</w:t>
            </w:r>
            <w:r w:rsidRPr="00105568">
              <w:rPr>
                <w:rFonts w:ascii="Calibri" w:eastAsia="SimSun" w:hAnsi="Calibri" w:cs="Arial"/>
                <w:snapToGrid w:val="0"/>
                <w:kern w:val="22"/>
                <w:sz w:val="20"/>
                <w:szCs w:val="20"/>
                <w:lang w:val="en-CA" w:eastAsia="zh-CN"/>
              </w:rPr>
              <w:t xml:space="preserve"> </w:t>
            </w:r>
          </w:p>
          <w:p w14:paraId="11B8E4B7" w14:textId="77777777" w:rsidR="00105568" w:rsidRPr="00105568" w:rsidRDefault="00105568" w:rsidP="00105568">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105568">
              <w:rPr>
                <w:rFonts w:ascii="Segoe UI Symbol" w:eastAsia="SimSun" w:hAnsi="Segoe UI Symbol" w:cs="Segoe UI Symbol"/>
                <w:snapToGrid w:val="0"/>
                <w:kern w:val="22"/>
                <w:sz w:val="20"/>
                <w:szCs w:val="20"/>
                <w:lang w:val="en-CA" w:eastAsia="zh-CN"/>
              </w:rPr>
              <w:t xml:space="preserve">☐ </w:t>
            </w:r>
            <w:r w:rsidRPr="00105568">
              <w:rPr>
                <w:rFonts w:ascii="Calibri" w:eastAsia="SimSun" w:hAnsi="Calibri" w:cs="Arial"/>
                <w:snapToGrid w:val="0"/>
                <w:kern w:val="22"/>
                <w:sz w:val="20"/>
                <w:szCs w:val="20"/>
                <w:lang w:val="en-CA" w:eastAsia="zh-CN"/>
              </w:rPr>
              <w:t>未知</w:t>
            </w:r>
          </w:p>
        </w:tc>
      </w:tr>
      <w:tr w:rsidR="00105568" w:rsidRPr="00105568" w14:paraId="2577AB00" w14:textId="77777777" w:rsidTr="00E93CAC">
        <w:tc>
          <w:tcPr>
            <w:tcW w:w="4106" w:type="dxa"/>
            <w:shd w:val="clear" w:color="auto" w:fill="auto"/>
          </w:tcPr>
          <w:p w14:paraId="74F4A321" w14:textId="434633FE" w:rsidR="00105568" w:rsidRPr="00105568" w:rsidRDefault="00105568" w:rsidP="00105568">
            <w:pPr>
              <w:widowControl w:val="0"/>
              <w:topLinePunct/>
              <w:adjustRightInd w:val="0"/>
              <w:snapToGrid w:val="0"/>
              <w:spacing w:before="120" w:after="120" w:line="240" w:lineRule="atLeast"/>
              <w:rPr>
                <w:rFonts w:ascii="Microsoft YaHei" w:eastAsia="SimSun" w:hAnsi="Microsoft YaHei" w:cs="Microsoft YaHei"/>
                <w:b/>
                <w:bCs/>
                <w:snapToGrid w:val="0"/>
                <w:kern w:val="22"/>
                <w:sz w:val="20"/>
                <w:szCs w:val="20"/>
                <w:lang w:val="en-CA" w:eastAsia="zh-CN"/>
              </w:rPr>
            </w:pPr>
            <w:r w:rsidRPr="00105568">
              <w:rPr>
                <w:rFonts w:ascii="Microsoft YaHei" w:eastAsia="SimSun" w:hAnsi="Microsoft YaHei" w:cs="Microsoft YaHei" w:hint="eastAsia"/>
                <w:b/>
                <w:bCs/>
                <w:snapToGrid w:val="0"/>
                <w:kern w:val="22"/>
                <w:sz w:val="20"/>
                <w:szCs w:val="20"/>
                <w:lang w:val="en-CA" w:eastAsia="zh-CN"/>
              </w:rPr>
              <w:t>请</w:t>
            </w:r>
            <w:r w:rsidRPr="00105568">
              <w:rPr>
                <w:rFonts w:ascii="MS Mincho" w:eastAsia="SimSun" w:hAnsi="MS Mincho" w:cs="MS Mincho" w:hint="eastAsia"/>
                <w:b/>
                <w:bCs/>
                <w:snapToGrid w:val="0"/>
                <w:kern w:val="22"/>
                <w:sz w:val="20"/>
                <w:szCs w:val="20"/>
                <w:lang w:val="en-CA" w:eastAsia="zh-CN"/>
              </w:rPr>
              <w:t>概述</w:t>
            </w:r>
            <w:r w:rsidRPr="00105568">
              <w:rPr>
                <w:rFonts w:ascii="Microsoft YaHei" w:eastAsia="SimSun" w:hAnsi="Microsoft YaHei" w:cs="Microsoft YaHei" w:hint="eastAsia"/>
                <w:b/>
                <w:bCs/>
                <w:snapToGrid w:val="0"/>
                <w:kern w:val="22"/>
                <w:sz w:val="20"/>
                <w:szCs w:val="20"/>
                <w:lang w:val="en-CA" w:eastAsia="zh-CN"/>
              </w:rPr>
              <w:t>实现这</w:t>
            </w:r>
            <w:r w:rsidRPr="00105568">
              <w:rPr>
                <w:rFonts w:ascii="MS Mincho" w:eastAsia="SimSun" w:hAnsi="MS Mincho" w:cs="MS Mincho" w:hint="eastAsia"/>
                <w:b/>
                <w:bCs/>
                <w:snapToGrid w:val="0"/>
                <w:kern w:val="22"/>
                <w:sz w:val="20"/>
                <w:szCs w:val="20"/>
                <w:lang w:val="en-CA" w:eastAsia="zh-CN"/>
              </w:rPr>
              <w:t>项目</w:t>
            </w:r>
            <w:r w:rsidRPr="00105568">
              <w:rPr>
                <w:rFonts w:ascii="Microsoft YaHei" w:eastAsia="SimSun" w:hAnsi="Microsoft YaHei" w:cs="Microsoft YaHei" w:hint="eastAsia"/>
                <w:b/>
                <w:bCs/>
                <w:snapToGrid w:val="0"/>
                <w:kern w:val="22"/>
                <w:sz w:val="20"/>
                <w:szCs w:val="20"/>
                <w:lang w:val="en-CA" w:eastAsia="zh-CN"/>
              </w:rPr>
              <w:t>标</w:t>
            </w:r>
            <w:r w:rsidRPr="00105568">
              <w:rPr>
                <w:rFonts w:ascii="MS Mincho" w:eastAsia="SimSun" w:hAnsi="MS Mincho" w:cs="MS Mincho" w:hint="eastAsia"/>
                <w:b/>
                <w:bCs/>
                <w:snapToGrid w:val="0"/>
                <w:kern w:val="22"/>
                <w:sz w:val="20"/>
                <w:szCs w:val="20"/>
                <w:lang w:val="en-CA" w:eastAsia="zh-CN"/>
              </w:rPr>
              <w:t>的</w:t>
            </w:r>
            <w:r w:rsidRPr="00105568">
              <w:rPr>
                <w:rFonts w:ascii="Microsoft YaHei" w:eastAsia="SimSun" w:hAnsi="Microsoft YaHei" w:cs="Microsoft YaHei" w:hint="eastAsia"/>
                <w:b/>
                <w:bCs/>
                <w:snapToGrid w:val="0"/>
                <w:kern w:val="22"/>
                <w:sz w:val="20"/>
                <w:szCs w:val="20"/>
                <w:lang w:val="en-CA" w:eastAsia="zh-CN"/>
              </w:rPr>
              <w:t>进</w:t>
            </w:r>
            <w:r w:rsidRPr="00105568">
              <w:rPr>
                <w:rFonts w:ascii="MS Mincho" w:eastAsia="SimSun" w:hAnsi="MS Mincho" w:cs="MS Mincho" w:hint="eastAsia"/>
                <w:b/>
                <w:bCs/>
                <w:snapToGrid w:val="0"/>
                <w:kern w:val="22"/>
                <w:sz w:val="20"/>
                <w:szCs w:val="20"/>
                <w:lang w:val="en-CA" w:eastAsia="zh-CN"/>
              </w:rPr>
              <w:t>展情况，包括取得的主要成果，遇到的主要挑</w:t>
            </w:r>
            <w:r w:rsidRPr="00105568">
              <w:rPr>
                <w:rFonts w:ascii="Microsoft YaHei" w:eastAsia="SimSun" w:hAnsi="Microsoft YaHei" w:cs="Microsoft YaHei" w:hint="eastAsia"/>
                <w:b/>
                <w:bCs/>
                <w:snapToGrid w:val="0"/>
                <w:kern w:val="22"/>
                <w:sz w:val="20"/>
                <w:szCs w:val="20"/>
                <w:lang w:val="en-CA" w:eastAsia="zh-CN"/>
              </w:rPr>
              <w:t>战</w:t>
            </w:r>
            <w:r w:rsidRPr="00105568">
              <w:rPr>
                <w:rFonts w:ascii="MS Mincho" w:eastAsia="SimSun" w:hAnsi="MS Mincho" w:cs="MS Mincho" w:hint="eastAsia"/>
                <w:b/>
                <w:bCs/>
                <w:snapToGrid w:val="0"/>
                <w:kern w:val="22"/>
                <w:sz w:val="20"/>
                <w:szCs w:val="20"/>
                <w:lang w:val="en-CA" w:eastAsia="zh-CN"/>
              </w:rPr>
              <w:t>，</w:t>
            </w:r>
            <w:r w:rsidRPr="00105568">
              <w:rPr>
                <w:rFonts w:ascii="Microsoft YaHei" w:eastAsia="SimSun" w:hAnsi="Microsoft YaHei" w:cs="Microsoft YaHei" w:hint="eastAsia"/>
                <w:b/>
                <w:bCs/>
                <w:snapToGrid w:val="0"/>
                <w:kern w:val="22"/>
                <w:sz w:val="20"/>
                <w:szCs w:val="20"/>
                <w:lang w:val="en-CA" w:eastAsia="zh-CN"/>
              </w:rPr>
              <w:t>为进</w:t>
            </w:r>
            <w:r w:rsidRPr="00105568">
              <w:rPr>
                <w:rFonts w:ascii="MS Mincho" w:eastAsia="SimSun" w:hAnsi="MS Mincho" w:cs="MS Mincho" w:hint="eastAsia"/>
                <w:b/>
                <w:bCs/>
                <w:snapToGrid w:val="0"/>
                <w:kern w:val="22"/>
                <w:sz w:val="20"/>
                <w:szCs w:val="20"/>
                <w:lang w:val="en-CA" w:eastAsia="zh-CN"/>
              </w:rPr>
              <w:t>一步执行目标可能采取的不同</w:t>
            </w:r>
            <w:r w:rsidRPr="00105568">
              <w:rPr>
                <w:rFonts w:ascii="Microsoft YaHei" w:eastAsia="SimSun" w:hAnsi="Microsoft YaHei" w:cs="Microsoft YaHei" w:hint="eastAsia"/>
                <w:b/>
                <w:bCs/>
                <w:snapToGrid w:val="0"/>
                <w:kern w:val="22"/>
                <w:sz w:val="20"/>
                <w:szCs w:val="20"/>
                <w:lang w:val="en-CA" w:eastAsia="zh-CN"/>
              </w:rPr>
              <w:t>办</w:t>
            </w:r>
            <w:r w:rsidRPr="00105568">
              <w:rPr>
                <w:rFonts w:ascii="MS Mincho" w:eastAsia="SimSun" w:hAnsi="MS Mincho" w:cs="MS Mincho" w:hint="eastAsia"/>
                <w:b/>
                <w:bCs/>
                <w:snapToGrid w:val="0"/>
                <w:kern w:val="22"/>
                <w:sz w:val="20"/>
                <w:szCs w:val="20"/>
                <w:lang w:val="en-CA" w:eastAsia="zh-CN"/>
              </w:rPr>
              <w:t>法。</w:t>
            </w:r>
          </w:p>
        </w:tc>
        <w:tc>
          <w:tcPr>
            <w:tcW w:w="5244" w:type="dxa"/>
            <w:shd w:val="clear" w:color="auto" w:fill="auto"/>
          </w:tcPr>
          <w:p w14:paraId="682318B4" w14:textId="77777777" w:rsidR="00105568" w:rsidRPr="00105568" w:rsidRDefault="00105568" w:rsidP="00105568">
            <w:pPr>
              <w:widowControl w:val="0"/>
              <w:topLinePunct/>
              <w:adjustRightInd w:val="0"/>
              <w:snapToGrid w:val="0"/>
              <w:spacing w:before="120" w:after="120" w:line="240" w:lineRule="atLeast"/>
              <w:ind w:left="360"/>
              <w:rPr>
                <w:rFonts w:ascii="Segoe UI Symbol" w:hAnsi="Segoe UI Symbol" w:cs="Segoe UI Symbol"/>
                <w:snapToGrid w:val="0"/>
                <w:kern w:val="22"/>
                <w:sz w:val="20"/>
                <w:szCs w:val="20"/>
                <w:lang w:val="en-CA" w:eastAsia="zh-CN"/>
              </w:rPr>
            </w:pPr>
          </w:p>
        </w:tc>
      </w:tr>
      <w:tr w:rsidR="00105568" w:rsidRPr="00105568" w14:paraId="0A78F9B8" w14:textId="77777777" w:rsidTr="00E93CAC">
        <w:tc>
          <w:tcPr>
            <w:tcW w:w="4106" w:type="dxa"/>
            <w:shd w:val="clear" w:color="auto" w:fill="auto"/>
          </w:tcPr>
          <w:p w14:paraId="4A649B87" w14:textId="77777777" w:rsidR="00105568" w:rsidRDefault="00105568" w:rsidP="00105568">
            <w:pPr>
              <w:widowControl w:val="0"/>
              <w:topLinePunct/>
              <w:adjustRightInd w:val="0"/>
              <w:snapToGrid w:val="0"/>
              <w:spacing w:before="120" w:after="120" w:line="240" w:lineRule="atLeast"/>
              <w:rPr>
                <w:rFonts w:ascii="Microsoft YaHei" w:eastAsia="SimSun" w:hAnsi="Microsoft YaHei" w:cs="Microsoft YaHei"/>
                <w:b/>
                <w:bCs/>
                <w:snapToGrid w:val="0"/>
                <w:kern w:val="22"/>
                <w:sz w:val="20"/>
                <w:szCs w:val="20"/>
                <w:lang w:val="en-CA" w:eastAsia="zh-CN"/>
              </w:rPr>
            </w:pPr>
            <w:r w:rsidRPr="00105568">
              <w:rPr>
                <w:rFonts w:ascii="Microsoft YaHei" w:eastAsia="SimSun" w:hAnsi="Microsoft YaHei" w:cs="Microsoft YaHei" w:hint="eastAsia"/>
                <w:b/>
                <w:bCs/>
                <w:snapToGrid w:val="0"/>
                <w:kern w:val="22"/>
                <w:sz w:val="20"/>
                <w:szCs w:val="20"/>
                <w:lang w:val="en-CA" w:eastAsia="zh-CN"/>
              </w:rPr>
              <w:t>请</w:t>
            </w:r>
            <w:r w:rsidRPr="00105568">
              <w:rPr>
                <w:rFonts w:ascii="MS Mincho" w:eastAsia="SimSun" w:hAnsi="MS Mincho" w:cs="MS Mincho" w:hint="eastAsia"/>
                <w:b/>
                <w:bCs/>
                <w:snapToGrid w:val="0"/>
                <w:kern w:val="22"/>
                <w:sz w:val="20"/>
                <w:szCs w:val="20"/>
                <w:lang w:val="en-CA" w:eastAsia="zh-CN"/>
              </w:rPr>
              <w:t>提供</w:t>
            </w:r>
            <w:r w:rsidR="00B4247D">
              <w:rPr>
                <w:rFonts w:ascii="MS Mincho" w:eastAsia="SimSun" w:hAnsi="MS Mincho" w:cs="MS Mincho" w:hint="eastAsia"/>
                <w:b/>
                <w:bCs/>
                <w:snapToGrid w:val="0"/>
                <w:kern w:val="22"/>
                <w:sz w:val="20"/>
                <w:szCs w:val="20"/>
                <w:lang w:val="en-CA" w:eastAsia="zh-CN"/>
              </w:rPr>
              <w:t>用于</w:t>
            </w:r>
            <w:r w:rsidRPr="00105568">
              <w:rPr>
                <w:rFonts w:ascii="Microsoft YaHei" w:eastAsia="SimSun" w:hAnsi="Microsoft YaHei" w:cs="Microsoft YaHei" w:hint="eastAsia"/>
                <w:b/>
                <w:bCs/>
                <w:snapToGrid w:val="0"/>
                <w:kern w:val="22"/>
                <w:sz w:val="20"/>
                <w:szCs w:val="20"/>
                <w:lang w:val="en-CA" w:eastAsia="zh-CN"/>
              </w:rPr>
              <w:t>评</w:t>
            </w:r>
            <w:r w:rsidRPr="00105568">
              <w:rPr>
                <w:rFonts w:ascii="MS Mincho" w:eastAsia="SimSun" w:hAnsi="MS Mincho" w:cs="MS Mincho" w:hint="eastAsia"/>
                <w:b/>
                <w:bCs/>
                <w:snapToGrid w:val="0"/>
                <w:kern w:val="22"/>
                <w:sz w:val="20"/>
                <w:szCs w:val="20"/>
                <w:lang w:val="en-CA" w:eastAsia="zh-CN"/>
              </w:rPr>
              <w:t>估</w:t>
            </w:r>
            <w:r w:rsidRPr="00105568">
              <w:rPr>
                <w:rFonts w:ascii="Microsoft YaHei" w:eastAsia="SimSun" w:hAnsi="Microsoft YaHei" w:cs="Microsoft YaHei" w:hint="eastAsia"/>
                <w:b/>
                <w:bCs/>
                <w:snapToGrid w:val="0"/>
                <w:kern w:val="22"/>
                <w:sz w:val="20"/>
                <w:szCs w:val="20"/>
                <w:lang w:val="en-CA" w:eastAsia="zh-CN"/>
              </w:rPr>
              <w:t>实现这</w:t>
            </w:r>
            <w:r w:rsidRPr="00105568">
              <w:rPr>
                <w:rFonts w:ascii="MS Mincho" w:eastAsia="SimSun" w:hAnsi="MS Mincho" w:cs="MS Mincho" w:hint="eastAsia"/>
                <w:b/>
                <w:bCs/>
                <w:snapToGrid w:val="0"/>
                <w:kern w:val="22"/>
                <w:sz w:val="20"/>
                <w:szCs w:val="20"/>
                <w:lang w:val="en-CA" w:eastAsia="zh-CN"/>
              </w:rPr>
              <w:t>项目</w:t>
            </w:r>
            <w:r w:rsidRPr="00105568">
              <w:rPr>
                <w:rFonts w:ascii="Microsoft YaHei" w:eastAsia="SimSun" w:hAnsi="Microsoft YaHei" w:cs="Microsoft YaHei" w:hint="eastAsia"/>
                <w:b/>
                <w:bCs/>
                <w:snapToGrid w:val="0"/>
                <w:kern w:val="22"/>
                <w:sz w:val="20"/>
                <w:szCs w:val="20"/>
                <w:lang w:val="en-CA" w:eastAsia="zh-CN"/>
              </w:rPr>
              <w:t>标进</w:t>
            </w:r>
            <w:r w:rsidRPr="00105568">
              <w:rPr>
                <w:rFonts w:ascii="MS Mincho" w:eastAsia="SimSun" w:hAnsi="MS Mincho" w:cs="MS Mincho" w:hint="eastAsia"/>
                <w:b/>
                <w:bCs/>
                <w:snapToGrid w:val="0"/>
                <w:kern w:val="22"/>
                <w:sz w:val="20"/>
                <w:szCs w:val="20"/>
                <w:lang w:val="en-CA" w:eastAsia="zh-CN"/>
              </w:rPr>
              <w:t>展情况</w:t>
            </w:r>
            <w:r w:rsidR="00B4247D">
              <w:rPr>
                <w:rFonts w:ascii="MS Mincho" w:eastAsia="SimSun" w:hAnsi="MS Mincho" w:cs="MS Mincho" w:hint="eastAsia"/>
                <w:b/>
                <w:bCs/>
                <w:snapToGrid w:val="0"/>
                <w:kern w:val="22"/>
                <w:sz w:val="20"/>
                <w:szCs w:val="20"/>
                <w:lang w:val="en-CA" w:eastAsia="zh-CN"/>
              </w:rPr>
              <w:t>的</w:t>
            </w:r>
            <w:r w:rsidRPr="00105568">
              <w:rPr>
                <w:rFonts w:ascii="MS Mincho" w:eastAsia="SimSun" w:hAnsi="MS Mincho" w:cs="MS Mincho" w:hint="eastAsia"/>
                <w:b/>
                <w:bCs/>
                <w:snapToGrid w:val="0"/>
                <w:kern w:val="22"/>
                <w:sz w:val="20"/>
                <w:szCs w:val="20"/>
                <w:lang w:val="en-CA" w:eastAsia="zh-CN"/>
              </w:rPr>
              <w:t>指</w:t>
            </w:r>
            <w:r w:rsidRPr="00105568">
              <w:rPr>
                <w:rFonts w:ascii="Microsoft YaHei" w:eastAsia="SimSun" w:hAnsi="Microsoft YaHei" w:cs="Microsoft YaHei" w:hint="eastAsia"/>
                <w:b/>
                <w:bCs/>
                <w:snapToGrid w:val="0"/>
                <w:kern w:val="22"/>
                <w:sz w:val="20"/>
                <w:szCs w:val="20"/>
                <w:lang w:val="en-CA" w:eastAsia="zh-CN"/>
              </w:rPr>
              <w:t>标（标题指标</w:t>
            </w:r>
            <w:r w:rsidRPr="00105568">
              <w:rPr>
                <w:rFonts w:ascii="MS Mincho" w:eastAsia="SimSun" w:hAnsi="MS Mincho" w:cs="MS Mincho" w:hint="eastAsia"/>
                <w:b/>
                <w:bCs/>
                <w:snapToGrid w:val="0"/>
                <w:kern w:val="22"/>
                <w:sz w:val="20"/>
                <w:szCs w:val="20"/>
                <w:lang w:val="en-CA" w:eastAsia="zh-CN"/>
              </w:rPr>
              <w:t>、</w:t>
            </w:r>
            <w:r w:rsidRPr="00105568">
              <w:rPr>
                <w:rFonts w:ascii="Microsoft YaHei" w:eastAsia="SimSun" w:hAnsi="Microsoft YaHei" w:cs="Microsoft YaHei" w:hint="eastAsia"/>
                <w:b/>
                <w:bCs/>
                <w:snapToGrid w:val="0"/>
                <w:kern w:val="22"/>
                <w:sz w:val="20"/>
                <w:szCs w:val="20"/>
                <w:lang w:val="en-CA" w:eastAsia="zh-CN"/>
              </w:rPr>
              <w:t>组</w:t>
            </w:r>
            <w:r w:rsidRPr="00105568">
              <w:rPr>
                <w:rFonts w:ascii="MS Mincho" w:eastAsia="SimSun" w:hAnsi="MS Mincho" w:cs="MS Mincho" w:hint="eastAsia"/>
                <w:b/>
                <w:bCs/>
                <w:snapToGrid w:val="0"/>
                <w:kern w:val="22"/>
                <w:sz w:val="20"/>
                <w:szCs w:val="20"/>
                <w:lang w:val="en-CA" w:eastAsia="zh-CN"/>
              </w:rPr>
              <w:t>成指标、</w:t>
            </w:r>
            <w:r w:rsidRPr="00105568">
              <w:rPr>
                <w:rFonts w:ascii="Microsoft YaHei" w:eastAsia="SimSun" w:hAnsi="Microsoft YaHei" w:cs="Microsoft YaHei" w:hint="eastAsia"/>
                <w:b/>
                <w:bCs/>
                <w:snapToGrid w:val="0"/>
                <w:kern w:val="22"/>
                <w:sz w:val="20"/>
                <w:szCs w:val="20"/>
                <w:lang w:val="en-CA" w:eastAsia="zh-CN"/>
              </w:rPr>
              <w:t>补</w:t>
            </w:r>
            <w:r w:rsidRPr="00105568">
              <w:rPr>
                <w:rFonts w:ascii="MS Mincho" w:eastAsia="SimSun" w:hAnsi="MS Mincho" w:cs="MS Mincho" w:hint="eastAsia"/>
                <w:b/>
                <w:bCs/>
                <w:snapToGrid w:val="0"/>
                <w:kern w:val="22"/>
                <w:sz w:val="20"/>
                <w:szCs w:val="20"/>
                <w:lang w:val="en-CA" w:eastAsia="zh-CN"/>
              </w:rPr>
              <w:t>充指标或其他国家指</w:t>
            </w:r>
            <w:r w:rsidRPr="00105568">
              <w:rPr>
                <w:rFonts w:ascii="Microsoft YaHei" w:eastAsia="SimSun" w:hAnsi="Microsoft YaHei" w:cs="Microsoft YaHei" w:hint="eastAsia"/>
                <w:b/>
                <w:bCs/>
                <w:snapToGrid w:val="0"/>
                <w:kern w:val="22"/>
                <w:sz w:val="20"/>
                <w:szCs w:val="20"/>
                <w:lang w:val="en-CA" w:eastAsia="zh-CN"/>
              </w:rPr>
              <w:t>标）的数据（</w:t>
            </w:r>
            <w:r w:rsidRPr="00105568">
              <w:rPr>
                <w:rFonts w:ascii="Microsoft YaHei" w:eastAsia="KaiTi" w:hAnsi="Microsoft YaHei" w:cs="Microsoft YaHei" w:hint="eastAsia"/>
                <w:snapToGrid w:val="0"/>
                <w:kern w:val="22"/>
                <w:sz w:val="20"/>
                <w:szCs w:val="20"/>
                <w:lang w:val="en-CA" w:eastAsia="zh-CN"/>
              </w:rPr>
              <w:t>根据提交的国家目标预</w:t>
            </w:r>
            <w:r w:rsidRPr="00105568">
              <w:rPr>
                <w:rFonts w:ascii="MS Mincho" w:eastAsia="KaiTi" w:hAnsi="MS Mincho" w:cs="MS Mincho" w:hint="eastAsia"/>
                <w:snapToGrid w:val="0"/>
                <w:kern w:val="22"/>
                <w:sz w:val="20"/>
                <w:szCs w:val="20"/>
                <w:lang w:val="en-CA" w:eastAsia="zh-CN"/>
              </w:rPr>
              <w:t>先填</w:t>
            </w:r>
            <w:r w:rsidRPr="00105568">
              <w:rPr>
                <w:rFonts w:ascii="SimSun" w:eastAsia="KaiTi" w:hAnsi="SimSun" w:cs="MS Mincho" w:hint="eastAsia"/>
                <w:snapToGrid w:val="0"/>
                <w:kern w:val="22"/>
                <w:sz w:val="20"/>
                <w:szCs w:val="20"/>
                <w:lang w:val="en-CA" w:eastAsia="zh-CN"/>
              </w:rPr>
              <w:t>入</w:t>
            </w:r>
            <w:r w:rsidRPr="00105568">
              <w:rPr>
                <w:rFonts w:ascii="Microsoft YaHei" w:eastAsia="SimSun" w:hAnsi="Microsoft YaHei" w:cs="Microsoft YaHei" w:hint="eastAsia"/>
                <w:b/>
                <w:bCs/>
                <w:snapToGrid w:val="0"/>
                <w:kern w:val="22"/>
                <w:sz w:val="20"/>
                <w:szCs w:val="20"/>
                <w:lang w:val="en-CA" w:eastAsia="zh-CN"/>
              </w:rPr>
              <w:t>）</w:t>
            </w:r>
            <w:r w:rsidR="00B4247D" w:rsidRPr="00B4247D">
              <w:rPr>
                <w:rFonts w:eastAsia="SimSun"/>
                <w:b/>
                <w:bCs/>
                <w:iCs/>
                <w:snapToGrid w:val="0"/>
                <w:kern w:val="22"/>
                <w:sz w:val="20"/>
                <w:szCs w:val="20"/>
                <w:vertAlign w:val="superscript"/>
                <w:lang w:eastAsia="zh-CN"/>
              </w:rPr>
              <w:footnoteReference w:id="17"/>
            </w:r>
          </w:p>
          <w:p w14:paraId="7AE7F145" w14:textId="6EBFE619" w:rsidR="00337BC0" w:rsidRPr="00105568" w:rsidRDefault="00337BC0" w:rsidP="00105568">
            <w:pPr>
              <w:widowControl w:val="0"/>
              <w:topLinePunct/>
              <w:adjustRightInd w:val="0"/>
              <w:snapToGrid w:val="0"/>
              <w:spacing w:before="120" w:after="120" w:line="240" w:lineRule="atLeast"/>
              <w:rPr>
                <w:rFonts w:ascii="Microsoft YaHei" w:eastAsia="SimSun" w:hAnsi="Microsoft YaHei" w:cs="Microsoft YaHei"/>
                <w:b/>
                <w:bCs/>
                <w:snapToGrid w:val="0"/>
                <w:kern w:val="22"/>
                <w:sz w:val="20"/>
                <w:szCs w:val="20"/>
                <w:lang w:eastAsia="zh-CN"/>
              </w:rPr>
            </w:pPr>
            <w:r>
              <w:rPr>
                <w:rFonts w:ascii="Microsoft YaHei" w:eastAsia="KaiTi" w:hAnsi="Microsoft YaHei" w:cs="Microsoft YaHei" w:hint="eastAsia"/>
                <w:snapToGrid w:val="0"/>
                <w:kern w:val="22"/>
                <w:sz w:val="20"/>
                <w:szCs w:val="20"/>
                <w:lang w:val="en-CA" w:eastAsia="zh-CN"/>
              </w:rPr>
              <w:t>如果目标</w:t>
            </w:r>
            <w:r w:rsidRPr="00337BC0">
              <w:rPr>
                <w:rFonts w:ascii="Microsoft YaHei" w:eastAsia="KaiTi" w:hAnsi="Microsoft YaHei" w:cs="Microsoft YaHei" w:hint="eastAsia"/>
                <w:snapToGrid w:val="0"/>
                <w:kern w:val="22"/>
                <w:sz w:val="20"/>
                <w:szCs w:val="20"/>
                <w:lang w:val="en-CA" w:eastAsia="zh-CN"/>
              </w:rPr>
              <w:t>有标题指标</w:t>
            </w:r>
            <w:r>
              <w:rPr>
                <w:rFonts w:ascii="Microsoft YaHei" w:eastAsia="KaiTi" w:hAnsi="Microsoft YaHei" w:cs="Microsoft YaHei" w:hint="eastAsia"/>
                <w:snapToGrid w:val="0"/>
                <w:kern w:val="22"/>
                <w:sz w:val="20"/>
                <w:szCs w:val="20"/>
                <w:lang w:val="en-CA" w:eastAsia="zh-CN"/>
              </w:rPr>
              <w:t>，可填写本部分。</w:t>
            </w:r>
          </w:p>
        </w:tc>
        <w:tc>
          <w:tcPr>
            <w:tcW w:w="5244" w:type="dxa"/>
            <w:shd w:val="clear" w:color="auto" w:fill="auto"/>
          </w:tcPr>
          <w:p w14:paraId="57394B31" w14:textId="77777777" w:rsidR="00105568" w:rsidRPr="00105568" w:rsidRDefault="00105568" w:rsidP="00105568">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105568">
              <w:rPr>
                <w:rFonts w:ascii="Segoe UI Symbol" w:hAnsi="Segoe UI Symbol" w:cs="Segoe UI Symbol"/>
                <w:snapToGrid w:val="0"/>
                <w:kern w:val="22"/>
                <w:sz w:val="20"/>
                <w:szCs w:val="20"/>
                <w:lang w:val="en-CA" w:eastAsia="zh-CN"/>
              </w:rPr>
              <w:t xml:space="preserve">☐ </w:t>
            </w:r>
            <w:r w:rsidRPr="00105568">
              <w:rPr>
                <w:rFonts w:ascii="SimSun" w:hAnsi="SimSun" w:cs="SimSun" w:hint="eastAsia"/>
                <w:snapToGrid w:val="0"/>
                <w:kern w:val="22"/>
                <w:sz w:val="20"/>
                <w:szCs w:val="20"/>
                <w:lang w:val="en-CA" w:eastAsia="zh-CN"/>
              </w:rPr>
              <w:t>使用国家数据集</w:t>
            </w:r>
          </w:p>
          <w:p w14:paraId="4C0668D9" w14:textId="250875E1" w:rsidR="00105568" w:rsidRPr="00105568" w:rsidRDefault="00105568" w:rsidP="00105568">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105568">
              <w:rPr>
                <w:rFonts w:ascii="Segoe UI Symbol" w:hAnsi="Segoe UI Symbol" w:cs="Segoe UI Symbol"/>
                <w:snapToGrid w:val="0"/>
                <w:kern w:val="22"/>
                <w:sz w:val="20"/>
                <w:szCs w:val="20"/>
                <w:lang w:val="en-CA" w:eastAsia="zh-CN"/>
              </w:rPr>
              <w:t xml:space="preserve">☐ </w:t>
            </w:r>
            <w:r w:rsidRPr="00105568">
              <w:rPr>
                <w:rFonts w:ascii="SimSun" w:hAnsi="SimSun" w:cs="SimSun" w:hint="eastAsia"/>
                <w:snapToGrid w:val="0"/>
                <w:kern w:val="22"/>
                <w:sz w:val="20"/>
                <w:szCs w:val="20"/>
                <w:lang w:val="en-CA" w:eastAsia="zh-CN"/>
              </w:rPr>
              <w:t>使用现有数据</w:t>
            </w:r>
            <w:r w:rsidR="00337BC0">
              <w:rPr>
                <w:rFonts w:ascii="SimSun" w:eastAsia="SimSun" w:hAnsi="SimSun" w:cs="SimSun" w:hint="eastAsia"/>
                <w:snapToGrid w:val="0"/>
                <w:kern w:val="22"/>
                <w:sz w:val="20"/>
                <w:szCs w:val="20"/>
                <w:lang w:val="en-CA" w:eastAsia="zh-CN"/>
              </w:rPr>
              <w:t>（提供了数据来源）</w:t>
            </w:r>
          </w:p>
          <w:p w14:paraId="2CF122B4" w14:textId="22E625CE" w:rsidR="00105568" w:rsidRPr="00105568" w:rsidRDefault="00105568" w:rsidP="00105568">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105568">
              <w:rPr>
                <w:rFonts w:ascii="Segoe UI Symbol" w:hAnsi="Segoe UI Symbol" w:cs="Segoe UI Symbol"/>
                <w:snapToGrid w:val="0"/>
                <w:kern w:val="22"/>
                <w:sz w:val="20"/>
                <w:szCs w:val="20"/>
                <w:lang w:val="en-CA" w:eastAsia="zh-CN"/>
              </w:rPr>
              <w:t xml:space="preserve">☐ </w:t>
            </w:r>
            <w:r w:rsidRPr="00105568">
              <w:rPr>
                <w:rFonts w:ascii="SimSun" w:hAnsi="SimSun" w:cs="SimSun" w:hint="eastAsia"/>
                <w:snapToGrid w:val="0"/>
                <w:kern w:val="22"/>
                <w:sz w:val="20"/>
                <w:szCs w:val="20"/>
                <w:lang w:val="en-CA" w:eastAsia="zh-CN"/>
              </w:rPr>
              <w:t>无数据</w:t>
            </w:r>
            <w:r w:rsidR="00337BC0">
              <w:rPr>
                <w:rFonts w:ascii="SimSun" w:eastAsia="SimSun" w:hAnsi="SimSun" w:cs="SimSun" w:hint="eastAsia"/>
                <w:snapToGrid w:val="0"/>
                <w:kern w:val="22"/>
                <w:sz w:val="20"/>
                <w:szCs w:val="20"/>
                <w:lang w:val="en-CA" w:eastAsia="zh-CN"/>
              </w:rPr>
              <w:t>。请说明原因：</w:t>
            </w:r>
            <w:r w:rsidR="006E247B" w:rsidRPr="006E247B">
              <w:rPr>
                <w:rFonts w:ascii="SimSun" w:eastAsia="SimSun" w:hAnsi="SimSun" w:cs="SimSun"/>
                <w:snapToGrid w:val="0"/>
                <w:kern w:val="22"/>
                <w:sz w:val="20"/>
                <w:szCs w:val="20"/>
                <w:lang w:val="en-CA" w:eastAsia="zh-CN"/>
              </w:rPr>
              <w:t>________________</w:t>
            </w:r>
          </w:p>
          <w:p w14:paraId="0FC3B28B" w14:textId="6526728A" w:rsidR="00105568" w:rsidRDefault="00105568" w:rsidP="00105568">
            <w:pPr>
              <w:widowControl w:val="0"/>
              <w:topLinePunct/>
              <w:adjustRightInd w:val="0"/>
              <w:snapToGrid w:val="0"/>
              <w:spacing w:before="120" w:after="120" w:line="240" w:lineRule="atLeast"/>
              <w:rPr>
                <w:rFonts w:ascii="SimSun" w:eastAsia="SimSun" w:hAnsi="SimSun" w:cs="SimSun"/>
                <w:snapToGrid w:val="0"/>
                <w:kern w:val="22"/>
                <w:sz w:val="20"/>
                <w:szCs w:val="20"/>
                <w:lang w:val="en-CA" w:eastAsia="zh-CN"/>
              </w:rPr>
            </w:pPr>
            <w:r w:rsidRPr="00105568">
              <w:rPr>
                <w:rFonts w:ascii="Segoe UI Symbol" w:hAnsi="Segoe UI Symbol" w:cs="Segoe UI Symbol"/>
                <w:snapToGrid w:val="0"/>
                <w:kern w:val="22"/>
                <w:sz w:val="20"/>
                <w:szCs w:val="20"/>
                <w:lang w:val="en-CA" w:eastAsia="zh-CN"/>
              </w:rPr>
              <w:t xml:space="preserve">☐ </w:t>
            </w:r>
            <w:r w:rsidRPr="00105568">
              <w:rPr>
                <w:rFonts w:ascii="SimSun" w:eastAsia="SimSun" w:hAnsi="SimSun" w:cs="SimSun" w:hint="eastAsia"/>
                <w:snapToGrid w:val="0"/>
                <w:kern w:val="22"/>
                <w:sz w:val="20"/>
                <w:szCs w:val="20"/>
                <w:lang w:val="en-CA" w:eastAsia="zh-CN"/>
              </w:rPr>
              <w:t>不相关</w:t>
            </w:r>
            <w:r w:rsidR="00337BC0">
              <w:rPr>
                <w:rFonts w:ascii="SimSun" w:eastAsia="SimSun" w:hAnsi="SimSun" w:cs="SimSun" w:hint="eastAsia"/>
                <w:snapToGrid w:val="0"/>
                <w:kern w:val="22"/>
                <w:sz w:val="20"/>
                <w:szCs w:val="20"/>
                <w:lang w:val="en-CA" w:eastAsia="zh-CN"/>
              </w:rPr>
              <w:t>。请说明理由：</w:t>
            </w:r>
            <w:r w:rsidR="006E247B" w:rsidRPr="006E247B">
              <w:rPr>
                <w:rFonts w:ascii="SimSun" w:eastAsia="SimSun" w:hAnsi="SimSun" w:cs="SimSun"/>
                <w:snapToGrid w:val="0"/>
                <w:kern w:val="22"/>
                <w:sz w:val="20"/>
                <w:szCs w:val="20"/>
                <w:lang w:val="en-CA" w:eastAsia="zh-CN"/>
              </w:rPr>
              <w:t>________________</w:t>
            </w:r>
          </w:p>
          <w:p w14:paraId="74FC6E82" w14:textId="2B362C7A" w:rsidR="00337BC0" w:rsidRDefault="00337BC0" w:rsidP="00105568">
            <w:pPr>
              <w:widowControl w:val="0"/>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337BC0">
              <w:rPr>
                <w:rFonts w:ascii="Microsoft YaHei" w:eastAsia="KaiTi" w:hAnsi="Microsoft YaHei" w:cs="Microsoft YaHei" w:hint="eastAsia"/>
                <w:snapToGrid w:val="0"/>
                <w:kern w:val="22"/>
                <w:sz w:val="20"/>
                <w:szCs w:val="20"/>
                <w:lang w:val="en-CA" w:eastAsia="zh-CN"/>
              </w:rPr>
              <w:t>国家如果选择使用本国数据集，将以表格形式提交这些数据。缔约方将仅为每个指标提交一次数据，即使该指标被用于多个长期目标</w:t>
            </w:r>
            <w:r w:rsidRPr="00337BC0">
              <w:rPr>
                <w:rFonts w:ascii="Microsoft YaHei" w:eastAsia="KaiTi" w:hAnsi="Microsoft YaHei" w:cs="Microsoft YaHei" w:hint="eastAsia"/>
                <w:snapToGrid w:val="0"/>
                <w:kern w:val="22"/>
                <w:sz w:val="20"/>
                <w:szCs w:val="20"/>
                <w:lang w:val="en-CA" w:eastAsia="zh-CN"/>
              </w:rPr>
              <w:t>/</w:t>
            </w:r>
            <w:r w:rsidRPr="00337BC0">
              <w:rPr>
                <w:rFonts w:ascii="Microsoft YaHei" w:eastAsia="KaiTi" w:hAnsi="Microsoft YaHei" w:cs="Microsoft YaHei" w:hint="eastAsia"/>
                <w:snapToGrid w:val="0"/>
                <w:kern w:val="22"/>
                <w:sz w:val="20"/>
                <w:szCs w:val="20"/>
                <w:lang w:val="en-CA" w:eastAsia="zh-CN"/>
              </w:rPr>
              <w:t>行动目标。</w:t>
            </w:r>
          </w:p>
          <w:p w14:paraId="7F4E9638" w14:textId="3CDBF9F4" w:rsidR="00337BC0" w:rsidRPr="00BE724F" w:rsidRDefault="00337BC0" w:rsidP="00105568">
            <w:pPr>
              <w:widowControl w:val="0"/>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BE724F">
              <w:rPr>
                <w:rFonts w:ascii="Microsoft YaHei" w:eastAsia="KaiTi" w:hAnsi="Microsoft YaHei" w:cs="Microsoft YaHei" w:hint="eastAsia"/>
                <w:snapToGrid w:val="0"/>
                <w:kern w:val="22"/>
                <w:sz w:val="20"/>
                <w:szCs w:val="20"/>
                <w:lang w:val="en-CA" w:eastAsia="zh-CN"/>
              </w:rPr>
              <w:t>国家</w:t>
            </w:r>
            <w:r w:rsidR="00BE724F" w:rsidRPr="00BE724F">
              <w:rPr>
                <w:rFonts w:ascii="Microsoft YaHei" w:eastAsia="KaiTi" w:hAnsi="Microsoft YaHei" w:cs="Microsoft YaHei" w:hint="eastAsia"/>
                <w:snapToGrid w:val="0"/>
                <w:kern w:val="22"/>
                <w:sz w:val="20"/>
                <w:szCs w:val="20"/>
                <w:lang w:val="en-CA" w:eastAsia="zh-CN"/>
              </w:rPr>
              <w:t>如果</w:t>
            </w:r>
            <w:r w:rsidRPr="00BE724F">
              <w:rPr>
                <w:rFonts w:ascii="Microsoft YaHei" w:eastAsia="KaiTi" w:hAnsi="Microsoft YaHei" w:cs="Microsoft YaHei" w:hint="eastAsia"/>
                <w:snapToGrid w:val="0"/>
                <w:kern w:val="22"/>
                <w:sz w:val="20"/>
                <w:szCs w:val="20"/>
                <w:lang w:val="en-CA" w:eastAsia="zh-CN"/>
              </w:rPr>
              <w:t>选择使用全球或区域</w:t>
            </w:r>
            <w:r w:rsidR="00BE724F" w:rsidRPr="00BE724F">
              <w:rPr>
                <w:rFonts w:ascii="Microsoft YaHei" w:eastAsia="KaiTi" w:hAnsi="Microsoft YaHei" w:cs="Microsoft YaHei" w:hint="eastAsia"/>
                <w:snapToGrid w:val="0"/>
                <w:kern w:val="22"/>
                <w:sz w:val="20"/>
                <w:szCs w:val="20"/>
                <w:lang w:val="en-CA" w:eastAsia="zh-CN"/>
              </w:rPr>
              <w:t>现有的</w:t>
            </w:r>
            <w:r w:rsidRPr="00BE724F">
              <w:rPr>
                <w:rFonts w:ascii="Microsoft YaHei" w:eastAsia="KaiTi" w:hAnsi="Microsoft YaHei" w:cs="Microsoft YaHei" w:hint="eastAsia"/>
                <w:snapToGrid w:val="0"/>
                <w:kern w:val="22"/>
                <w:sz w:val="20"/>
                <w:szCs w:val="20"/>
                <w:lang w:val="en-CA" w:eastAsia="zh-CN"/>
              </w:rPr>
              <w:t>数据集，将</w:t>
            </w:r>
            <w:r w:rsidR="00BE724F" w:rsidRPr="00BE724F">
              <w:rPr>
                <w:rFonts w:ascii="Microsoft YaHei" w:eastAsia="KaiTi" w:hAnsi="Microsoft YaHei" w:cs="Microsoft YaHei" w:hint="eastAsia"/>
                <w:snapToGrid w:val="0"/>
                <w:kern w:val="22"/>
                <w:sz w:val="20"/>
                <w:szCs w:val="20"/>
                <w:lang w:val="en-CA" w:eastAsia="zh-CN"/>
              </w:rPr>
              <w:t>以表格形式向缔约方提供所涉指标的数据。</w:t>
            </w:r>
          </w:p>
          <w:p w14:paraId="608E092B" w14:textId="77777777" w:rsidR="00BE724F" w:rsidRDefault="00BE724F" w:rsidP="00105568">
            <w:pPr>
              <w:widowControl w:val="0"/>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BE724F">
              <w:rPr>
                <w:rFonts w:ascii="Microsoft YaHei" w:eastAsia="KaiTi" w:hAnsi="Microsoft YaHei" w:cs="Microsoft YaHei" w:hint="eastAsia"/>
                <w:snapToGrid w:val="0"/>
                <w:kern w:val="22"/>
                <w:sz w:val="20"/>
                <w:szCs w:val="20"/>
                <w:lang w:val="en-CA" w:eastAsia="zh-CN"/>
              </w:rPr>
              <w:t>国家如果表示“无数据”，将被要求简短说明为制订相关指标和数据集而进行的努力。</w:t>
            </w:r>
          </w:p>
          <w:p w14:paraId="39CD0D03" w14:textId="32AEE458" w:rsidR="00BE724F" w:rsidRPr="00105568" w:rsidRDefault="00DE03FD" w:rsidP="00105568">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Pr>
                <w:rFonts w:ascii="SimSun" w:eastAsia="SimSun" w:hAnsi="SimSun" w:cs="SimSun" w:hint="eastAsia"/>
                <w:snapToGrid w:val="0"/>
                <w:kern w:val="22"/>
                <w:sz w:val="20"/>
                <w:szCs w:val="20"/>
                <w:lang w:val="en-CA" w:eastAsia="zh-CN"/>
              </w:rPr>
              <w:t>评论（可选项）：</w:t>
            </w:r>
            <w:r w:rsidR="006E247B" w:rsidRPr="006E247B">
              <w:rPr>
                <w:rFonts w:ascii="SimSun" w:eastAsia="SimSun" w:hAnsi="SimSun" w:cs="SimSun"/>
                <w:snapToGrid w:val="0"/>
                <w:kern w:val="22"/>
                <w:sz w:val="20"/>
                <w:szCs w:val="20"/>
                <w:lang w:val="en-CA" w:eastAsia="zh-CN"/>
              </w:rPr>
              <w:t>________________</w:t>
            </w:r>
          </w:p>
        </w:tc>
      </w:tr>
      <w:tr w:rsidR="00DE03FD" w:rsidRPr="00105568" w14:paraId="08A4C3AF" w14:textId="77777777" w:rsidTr="00E93CAC">
        <w:tc>
          <w:tcPr>
            <w:tcW w:w="4106" w:type="dxa"/>
            <w:shd w:val="clear" w:color="auto" w:fill="auto"/>
          </w:tcPr>
          <w:p w14:paraId="0E09AB49" w14:textId="77777777" w:rsidR="00DE03FD" w:rsidRDefault="00DE03FD" w:rsidP="00105568">
            <w:pPr>
              <w:widowControl w:val="0"/>
              <w:topLinePunct/>
              <w:adjustRightInd w:val="0"/>
              <w:snapToGrid w:val="0"/>
              <w:spacing w:before="120" w:after="120" w:line="240" w:lineRule="atLeast"/>
              <w:rPr>
                <w:rFonts w:ascii="Microsoft YaHei" w:eastAsia="SimSun" w:hAnsi="Microsoft YaHei" w:cs="Microsoft YaHei"/>
                <w:b/>
                <w:bCs/>
                <w:snapToGrid w:val="0"/>
                <w:kern w:val="22"/>
                <w:sz w:val="20"/>
                <w:szCs w:val="20"/>
                <w:lang w:val="en-CA" w:eastAsia="zh-CN"/>
              </w:rPr>
            </w:pPr>
            <w:r>
              <w:rPr>
                <w:rFonts w:ascii="Microsoft YaHei" w:eastAsia="SimSun" w:hAnsi="Microsoft YaHei" w:cs="Microsoft YaHei" w:hint="eastAsia"/>
                <w:b/>
                <w:bCs/>
                <w:snapToGrid w:val="0"/>
                <w:kern w:val="22"/>
                <w:sz w:val="20"/>
                <w:szCs w:val="20"/>
                <w:lang w:val="en-CA" w:eastAsia="zh-CN"/>
              </w:rPr>
              <w:lastRenderedPageBreak/>
              <w:t>请回答有关二元指标的问题</w:t>
            </w:r>
            <w:r w:rsidRPr="00DE03FD">
              <w:rPr>
                <w:rFonts w:eastAsia="SimSun"/>
                <w:b/>
                <w:bCs/>
                <w:iCs/>
                <w:snapToGrid w:val="0"/>
                <w:kern w:val="22"/>
                <w:sz w:val="20"/>
                <w:szCs w:val="20"/>
                <w:vertAlign w:val="superscript"/>
                <w:lang w:eastAsia="zh-CN"/>
              </w:rPr>
              <w:footnoteReference w:id="18"/>
            </w:r>
          </w:p>
          <w:p w14:paraId="42BF2CED" w14:textId="281AB98C" w:rsidR="00DE03FD" w:rsidRPr="00DE03FD" w:rsidRDefault="00DE03FD" w:rsidP="00105568">
            <w:pPr>
              <w:widowControl w:val="0"/>
              <w:topLinePunct/>
              <w:adjustRightInd w:val="0"/>
              <w:snapToGrid w:val="0"/>
              <w:spacing w:before="120" w:after="120" w:line="240" w:lineRule="atLeast"/>
              <w:rPr>
                <w:rFonts w:ascii="Microsoft YaHei" w:eastAsia="SimSun" w:hAnsi="Microsoft YaHei" w:cs="Microsoft YaHei"/>
                <w:b/>
                <w:bCs/>
                <w:snapToGrid w:val="0"/>
                <w:kern w:val="22"/>
                <w:sz w:val="20"/>
                <w:szCs w:val="20"/>
                <w:lang w:eastAsia="zh-CN"/>
              </w:rPr>
            </w:pPr>
            <w:r>
              <w:rPr>
                <w:rFonts w:ascii="Microsoft YaHei" w:eastAsia="KaiTi" w:hAnsi="Microsoft YaHei" w:cs="Microsoft YaHei" w:hint="eastAsia"/>
                <w:snapToGrid w:val="0"/>
                <w:kern w:val="22"/>
                <w:sz w:val="20"/>
                <w:szCs w:val="20"/>
                <w:lang w:val="en-CA" w:eastAsia="zh-CN"/>
              </w:rPr>
              <w:t>只有在所涉目标</w:t>
            </w:r>
            <w:r w:rsidRPr="00DE03FD">
              <w:rPr>
                <w:rFonts w:ascii="Microsoft YaHei" w:eastAsia="KaiTi" w:hAnsi="Microsoft YaHei" w:cs="Microsoft YaHei" w:hint="eastAsia"/>
                <w:snapToGrid w:val="0"/>
                <w:kern w:val="22"/>
                <w:sz w:val="20"/>
                <w:szCs w:val="20"/>
                <w:lang w:val="en-CA" w:eastAsia="zh-CN"/>
              </w:rPr>
              <w:t>有二元指标</w:t>
            </w:r>
            <w:r>
              <w:rPr>
                <w:rFonts w:ascii="Microsoft YaHei" w:eastAsia="KaiTi" w:hAnsi="Microsoft YaHei" w:cs="Microsoft YaHei" w:hint="eastAsia"/>
                <w:snapToGrid w:val="0"/>
                <w:kern w:val="22"/>
                <w:sz w:val="20"/>
                <w:szCs w:val="20"/>
                <w:lang w:val="en-CA" w:eastAsia="zh-CN"/>
              </w:rPr>
              <w:t>时才须填写本部分</w:t>
            </w:r>
            <w:r w:rsidR="00A44A24">
              <w:rPr>
                <w:rFonts w:ascii="Microsoft YaHei" w:eastAsia="KaiTi" w:hAnsi="Microsoft YaHei" w:cs="Microsoft YaHei" w:hint="eastAsia"/>
                <w:snapToGrid w:val="0"/>
                <w:kern w:val="22"/>
                <w:sz w:val="20"/>
                <w:szCs w:val="20"/>
                <w:lang w:val="en-CA" w:eastAsia="zh-CN"/>
              </w:rPr>
              <w:t>。</w:t>
            </w:r>
          </w:p>
        </w:tc>
        <w:tc>
          <w:tcPr>
            <w:tcW w:w="5244" w:type="dxa"/>
            <w:shd w:val="clear" w:color="auto" w:fill="auto"/>
          </w:tcPr>
          <w:p w14:paraId="2068CFE9" w14:textId="77777777" w:rsidR="00DE03FD" w:rsidRDefault="00A44A24" w:rsidP="00A44A24">
            <w:pPr>
              <w:widowControl w:val="0"/>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A44A24">
              <w:rPr>
                <w:rFonts w:ascii="Microsoft YaHei" w:eastAsia="KaiTi" w:hAnsi="Microsoft YaHei" w:cs="Microsoft YaHei" w:hint="eastAsia"/>
                <w:snapToGrid w:val="0"/>
                <w:kern w:val="22"/>
                <w:sz w:val="20"/>
                <w:szCs w:val="20"/>
                <w:lang w:val="en-CA" w:eastAsia="zh-CN"/>
              </w:rPr>
              <w:t>将以缔约方大会第十六届会议通过清单为基础列入问题。</w:t>
            </w:r>
          </w:p>
          <w:p w14:paraId="3B2B5691" w14:textId="51D16057" w:rsidR="00A44A24" w:rsidRPr="00105568" w:rsidRDefault="00A44A24" w:rsidP="00A44A24">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Pr>
                <w:rFonts w:ascii="SimSun" w:eastAsia="SimSun" w:hAnsi="SimSun" w:cs="SimSun" w:hint="eastAsia"/>
                <w:snapToGrid w:val="0"/>
                <w:kern w:val="22"/>
                <w:sz w:val="20"/>
                <w:szCs w:val="20"/>
                <w:lang w:val="en-CA" w:eastAsia="zh-CN"/>
              </w:rPr>
              <w:t>评论（可选项）：</w:t>
            </w:r>
            <w:r w:rsidR="006E247B" w:rsidRPr="006E247B">
              <w:rPr>
                <w:rFonts w:ascii="SimSun" w:eastAsia="SimSun" w:hAnsi="SimSun" w:cs="SimSun"/>
                <w:snapToGrid w:val="0"/>
                <w:kern w:val="22"/>
                <w:sz w:val="20"/>
                <w:szCs w:val="20"/>
                <w:lang w:val="en-CA" w:eastAsia="zh-CN"/>
              </w:rPr>
              <w:t>________________</w:t>
            </w:r>
          </w:p>
        </w:tc>
      </w:tr>
      <w:tr w:rsidR="00DE03FD" w:rsidRPr="00105568" w14:paraId="1FB929EF" w14:textId="77777777" w:rsidTr="00E93CAC">
        <w:tc>
          <w:tcPr>
            <w:tcW w:w="4106" w:type="dxa"/>
            <w:shd w:val="clear" w:color="auto" w:fill="auto"/>
          </w:tcPr>
          <w:p w14:paraId="6017F25D" w14:textId="11864694" w:rsidR="00DE03FD" w:rsidRPr="00105568" w:rsidRDefault="00A44A24" w:rsidP="00105568">
            <w:pPr>
              <w:widowControl w:val="0"/>
              <w:topLinePunct/>
              <w:adjustRightInd w:val="0"/>
              <w:snapToGrid w:val="0"/>
              <w:spacing w:before="120" w:after="120" w:line="240" w:lineRule="atLeast"/>
              <w:rPr>
                <w:rFonts w:ascii="Microsoft YaHei" w:eastAsia="SimSun" w:hAnsi="Microsoft YaHei" w:cs="Microsoft YaHei"/>
                <w:b/>
                <w:bCs/>
                <w:snapToGrid w:val="0"/>
                <w:kern w:val="22"/>
                <w:sz w:val="20"/>
                <w:szCs w:val="20"/>
                <w:lang w:val="en-CA" w:eastAsia="zh-CN"/>
              </w:rPr>
            </w:pPr>
            <w:r>
              <w:rPr>
                <w:rFonts w:ascii="Microsoft YaHei" w:eastAsia="SimSun" w:hAnsi="Microsoft YaHei" w:cs="Microsoft YaHei" w:hint="eastAsia"/>
                <w:b/>
                <w:bCs/>
                <w:snapToGrid w:val="0"/>
                <w:kern w:val="22"/>
                <w:sz w:val="20"/>
                <w:szCs w:val="20"/>
                <w:lang w:val="en-CA" w:eastAsia="zh-CN"/>
              </w:rPr>
              <w:t>请提供用于评估本目标进展情况的组成指标、补充指标或其他国家指标的数据</w:t>
            </w:r>
            <w:r w:rsidRPr="00A44A24">
              <w:rPr>
                <w:rFonts w:ascii="SimSun" w:eastAsia="SimSun" w:hAnsi="SimSun" w:cs="SimSun" w:hint="eastAsia"/>
                <w:snapToGrid w:val="0"/>
                <w:kern w:val="22"/>
                <w:sz w:val="20"/>
                <w:szCs w:val="20"/>
                <w:lang w:val="en-CA" w:eastAsia="zh-CN"/>
              </w:rPr>
              <w:t>（可选项）</w:t>
            </w:r>
          </w:p>
        </w:tc>
        <w:tc>
          <w:tcPr>
            <w:tcW w:w="5244" w:type="dxa"/>
            <w:shd w:val="clear" w:color="auto" w:fill="auto"/>
          </w:tcPr>
          <w:p w14:paraId="5EF4C649" w14:textId="77777777" w:rsidR="00DE03FD" w:rsidRDefault="00A44A24" w:rsidP="00A44A24">
            <w:pPr>
              <w:widowControl w:val="0"/>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Pr>
                <w:rFonts w:ascii="Microsoft YaHei" w:eastAsia="KaiTi" w:hAnsi="Microsoft YaHei" w:cs="Microsoft YaHei" w:hint="eastAsia"/>
                <w:snapToGrid w:val="0"/>
                <w:kern w:val="22"/>
                <w:sz w:val="20"/>
                <w:szCs w:val="20"/>
                <w:lang w:val="en-CA" w:eastAsia="zh-CN"/>
              </w:rPr>
              <w:t>国家可以用表格形式提供国家数据和说明信息来源。</w:t>
            </w:r>
          </w:p>
          <w:p w14:paraId="11B9CB4E" w14:textId="4C13225C" w:rsidR="00A44A24" w:rsidRPr="00A44A24" w:rsidRDefault="00A44A24" w:rsidP="00A44A24">
            <w:pPr>
              <w:widowControl w:val="0"/>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Pr>
                <w:rFonts w:ascii="SimSun" w:eastAsia="SimSun" w:hAnsi="SimSun" w:cs="SimSun" w:hint="eastAsia"/>
                <w:snapToGrid w:val="0"/>
                <w:kern w:val="22"/>
                <w:sz w:val="20"/>
                <w:szCs w:val="20"/>
                <w:lang w:val="en-CA" w:eastAsia="zh-CN"/>
              </w:rPr>
              <w:t>评论（可选项）：</w:t>
            </w:r>
            <w:r w:rsidR="006E247B" w:rsidRPr="006E247B">
              <w:rPr>
                <w:rFonts w:ascii="SimSun" w:eastAsia="SimSun" w:hAnsi="SimSun" w:cs="SimSun"/>
                <w:snapToGrid w:val="0"/>
                <w:kern w:val="22"/>
                <w:sz w:val="20"/>
                <w:szCs w:val="20"/>
                <w:lang w:val="en-CA" w:eastAsia="zh-CN"/>
              </w:rPr>
              <w:t>________________</w:t>
            </w:r>
          </w:p>
        </w:tc>
      </w:tr>
      <w:tr w:rsidR="00105568" w:rsidRPr="00105568" w14:paraId="08BF3834" w14:textId="77777777" w:rsidTr="00E93CAC">
        <w:tc>
          <w:tcPr>
            <w:tcW w:w="4106" w:type="dxa"/>
            <w:shd w:val="clear" w:color="auto" w:fill="auto"/>
          </w:tcPr>
          <w:p w14:paraId="5E10C236" w14:textId="642D10D5" w:rsidR="00105568" w:rsidRPr="00105568" w:rsidRDefault="00105568" w:rsidP="00105568">
            <w:pPr>
              <w:widowControl w:val="0"/>
              <w:topLinePunct/>
              <w:adjustRightInd w:val="0"/>
              <w:snapToGrid w:val="0"/>
              <w:spacing w:before="120" w:after="120" w:line="240" w:lineRule="atLeast"/>
              <w:rPr>
                <w:rFonts w:ascii="Calibri" w:eastAsia="SimSun" w:hAnsi="Calibri" w:cs="Arial"/>
                <w:b/>
                <w:bCs/>
                <w:snapToGrid w:val="0"/>
                <w:kern w:val="22"/>
                <w:sz w:val="20"/>
                <w:szCs w:val="20"/>
                <w:lang w:val="en-CA" w:eastAsia="zh-CN"/>
              </w:rPr>
            </w:pPr>
            <w:r w:rsidRPr="00105568">
              <w:rPr>
                <w:rFonts w:ascii="Microsoft YaHei" w:eastAsia="SimSun" w:hAnsi="Microsoft YaHei" w:cs="Microsoft YaHei" w:hint="eastAsia"/>
                <w:b/>
                <w:bCs/>
                <w:snapToGrid w:val="0"/>
                <w:kern w:val="22"/>
                <w:sz w:val="20"/>
                <w:szCs w:val="20"/>
                <w:lang w:val="en-CA" w:eastAsia="zh-CN"/>
              </w:rPr>
              <w:t>请</w:t>
            </w:r>
            <w:r w:rsidRPr="00105568">
              <w:rPr>
                <w:rFonts w:ascii="MS Mincho" w:eastAsia="SimSun" w:hAnsi="MS Mincho" w:cs="MS Mincho" w:hint="eastAsia"/>
                <w:b/>
                <w:bCs/>
                <w:snapToGrid w:val="0"/>
                <w:kern w:val="22"/>
                <w:sz w:val="20"/>
                <w:szCs w:val="20"/>
                <w:lang w:val="en-CA" w:eastAsia="zh-CN"/>
              </w:rPr>
              <w:t>提供</w:t>
            </w:r>
            <w:r w:rsidRPr="00105568">
              <w:rPr>
                <w:rFonts w:ascii="Microsoft YaHei" w:eastAsia="SimSun" w:hAnsi="Microsoft YaHei" w:cs="Microsoft YaHei" w:hint="eastAsia"/>
                <w:b/>
                <w:bCs/>
                <w:snapToGrid w:val="0"/>
                <w:kern w:val="22"/>
                <w:sz w:val="20"/>
                <w:szCs w:val="20"/>
                <w:lang w:val="en-CA" w:eastAsia="zh-CN"/>
              </w:rPr>
              <w:t>实</w:t>
            </w:r>
            <w:r w:rsidRPr="00105568">
              <w:rPr>
                <w:rFonts w:ascii="MS Mincho" w:eastAsia="SimSun" w:hAnsi="MS Mincho" w:cs="MS Mincho" w:hint="eastAsia"/>
                <w:b/>
                <w:bCs/>
                <w:snapToGrid w:val="0"/>
                <w:kern w:val="22"/>
                <w:sz w:val="20"/>
                <w:szCs w:val="20"/>
                <w:lang w:val="en-CA" w:eastAsia="zh-CN"/>
              </w:rPr>
              <w:t>例或案例，</w:t>
            </w:r>
            <w:r w:rsidRPr="00105568">
              <w:rPr>
                <w:rFonts w:ascii="Microsoft YaHei" w:eastAsia="SimSun" w:hAnsi="Microsoft YaHei" w:cs="Microsoft YaHei" w:hint="eastAsia"/>
                <w:b/>
                <w:bCs/>
                <w:snapToGrid w:val="0"/>
                <w:kern w:val="22"/>
                <w:sz w:val="20"/>
                <w:szCs w:val="20"/>
                <w:lang w:val="en-CA" w:eastAsia="zh-CN"/>
              </w:rPr>
              <w:t>说</w:t>
            </w:r>
            <w:r w:rsidRPr="00105568">
              <w:rPr>
                <w:rFonts w:ascii="MS Mincho" w:eastAsia="SimSun" w:hAnsi="MS Mincho" w:cs="MS Mincho" w:hint="eastAsia"/>
                <w:b/>
                <w:bCs/>
                <w:snapToGrid w:val="0"/>
                <w:kern w:val="22"/>
                <w:sz w:val="20"/>
                <w:szCs w:val="20"/>
                <w:lang w:val="en-CA" w:eastAsia="zh-CN"/>
              </w:rPr>
              <w:t>明</w:t>
            </w:r>
            <w:r w:rsidRPr="00105568">
              <w:rPr>
                <w:rFonts w:ascii="Microsoft YaHei" w:eastAsia="SimSun" w:hAnsi="Microsoft YaHei" w:cs="Microsoft YaHei" w:hint="eastAsia"/>
                <w:b/>
                <w:bCs/>
                <w:snapToGrid w:val="0"/>
                <w:kern w:val="22"/>
                <w:sz w:val="20"/>
                <w:szCs w:val="20"/>
                <w:lang w:val="en-CA" w:eastAsia="zh-CN"/>
              </w:rPr>
              <w:t>为实现这</w:t>
            </w:r>
            <w:r w:rsidRPr="00105568">
              <w:rPr>
                <w:rFonts w:ascii="MS Mincho" w:eastAsia="SimSun" w:hAnsi="MS Mincho" w:cs="MS Mincho" w:hint="eastAsia"/>
                <w:b/>
                <w:bCs/>
                <w:snapToGrid w:val="0"/>
                <w:kern w:val="22"/>
                <w:sz w:val="20"/>
                <w:szCs w:val="20"/>
                <w:lang w:val="en-CA" w:eastAsia="zh-CN"/>
              </w:rPr>
              <w:t>一目</w:t>
            </w:r>
            <w:r w:rsidRPr="00105568">
              <w:rPr>
                <w:rFonts w:ascii="Microsoft YaHei" w:eastAsia="SimSun" w:hAnsi="Microsoft YaHei" w:cs="Microsoft YaHei" w:hint="eastAsia"/>
                <w:b/>
                <w:bCs/>
                <w:snapToGrid w:val="0"/>
                <w:kern w:val="22"/>
                <w:sz w:val="20"/>
                <w:szCs w:val="20"/>
                <w:lang w:val="en-CA" w:eastAsia="zh-CN"/>
              </w:rPr>
              <w:t>标</w:t>
            </w:r>
            <w:r w:rsidR="0081266B">
              <w:rPr>
                <w:rFonts w:ascii="MS Mincho" w:eastAsia="SimSun" w:hAnsi="MS Mincho" w:cs="MS Mincho" w:hint="eastAsia"/>
                <w:b/>
                <w:bCs/>
                <w:snapToGrid w:val="0"/>
                <w:kern w:val="22"/>
                <w:sz w:val="20"/>
                <w:szCs w:val="20"/>
                <w:lang w:val="en-CA" w:eastAsia="zh-CN"/>
              </w:rPr>
              <w:t>所</w:t>
            </w:r>
            <w:r w:rsidRPr="00105568">
              <w:rPr>
                <w:rFonts w:ascii="MS Mincho" w:eastAsia="SimSun" w:hAnsi="MS Mincho" w:cs="MS Mincho" w:hint="eastAsia"/>
                <w:b/>
                <w:bCs/>
                <w:snapToGrid w:val="0"/>
                <w:kern w:val="22"/>
                <w:sz w:val="20"/>
                <w:szCs w:val="20"/>
                <w:lang w:val="en-CA" w:eastAsia="zh-CN"/>
              </w:rPr>
              <w:t>采取行</w:t>
            </w:r>
            <w:r w:rsidRPr="00105568">
              <w:rPr>
                <w:rFonts w:ascii="Microsoft YaHei" w:eastAsia="SimSun" w:hAnsi="Microsoft YaHei" w:cs="Microsoft YaHei" w:hint="eastAsia"/>
                <w:b/>
                <w:bCs/>
                <w:snapToGrid w:val="0"/>
                <w:kern w:val="22"/>
                <w:sz w:val="20"/>
                <w:szCs w:val="20"/>
                <w:lang w:val="en-CA" w:eastAsia="zh-CN"/>
              </w:rPr>
              <w:t>动</w:t>
            </w:r>
            <w:r w:rsidRPr="00105568">
              <w:rPr>
                <w:rFonts w:ascii="MS Mincho" w:eastAsia="SimSun" w:hAnsi="MS Mincho" w:cs="MS Mincho" w:hint="eastAsia"/>
                <w:b/>
                <w:bCs/>
                <w:snapToGrid w:val="0"/>
                <w:kern w:val="22"/>
                <w:sz w:val="20"/>
                <w:szCs w:val="20"/>
                <w:lang w:val="en-CA" w:eastAsia="zh-CN"/>
              </w:rPr>
              <w:t>的有效性。</w:t>
            </w:r>
            <w:r w:rsidR="0081266B">
              <w:rPr>
                <w:rFonts w:ascii="MS Mincho" w:eastAsia="SimSun" w:hAnsi="MS Mincho" w:cs="MS Mincho" w:hint="eastAsia"/>
                <w:b/>
                <w:bCs/>
                <w:snapToGrid w:val="0"/>
                <w:kern w:val="22"/>
                <w:sz w:val="20"/>
                <w:szCs w:val="20"/>
                <w:lang w:val="en-CA" w:eastAsia="zh-CN"/>
              </w:rPr>
              <w:t>如果有必要，</w:t>
            </w:r>
            <w:r w:rsidRPr="00105568">
              <w:rPr>
                <w:rFonts w:ascii="Microsoft YaHei" w:eastAsia="SimSun" w:hAnsi="Microsoft YaHei" w:cs="Microsoft YaHei" w:hint="eastAsia"/>
                <w:b/>
                <w:bCs/>
                <w:snapToGrid w:val="0"/>
                <w:kern w:val="22"/>
                <w:sz w:val="20"/>
                <w:szCs w:val="20"/>
                <w:lang w:val="en-CA" w:eastAsia="zh-CN"/>
              </w:rPr>
              <w:t>请</w:t>
            </w:r>
            <w:r w:rsidRPr="00105568">
              <w:rPr>
                <w:rFonts w:ascii="MS Mincho" w:eastAsia="SimSun" w:hAnsi="MS Mincho" w:cs="MS Mincho" w:hint="eastAsia"/>
                <w:b/>
                <w:bCs/>
                <w:snapToGrid w:val="0"/>
                <w:kern w:val="22"/>
                <w:sz w:val="20"/>
                <w:szCs w:val="20"/>
                <w:lang w:val="en-CA" w:eastAsia="zh-CN"/>
              </w:rPr>
              <w:t>提供相关网</w:t>
            </w:r>
            <w:r w:rsidRPr="00105568">
              <w:rPr>
                <w:rFonts w:ascii="Microsoft YaHei" w:eastAsia="SimSun" w:hAnsi="Microsoft YaHei" w:cs="Microsoft YaHei" w:hint="eastAsia"/>
                <w:b/>
                <w:bCs/>
                <w:snapToGrid w:val="0"/>
                <w:kern w:val="22"/>
                <w:sz w:val="20"/>
                <w:szCs w:val="20"/>
                <w:lang w:val="en-CA" w:eastAsia="zh-CN"/>
              </w:rPr>
              <w:t>络链</w:t>
            </w:r>
            <w:r w:rsidRPr="00105568">
              <w:rPr>
                <w:rFonts w:ascii="MS Mincho" w:eastAsia="SimSun" w:hAnsi="MS Mincho" w:cs="MS Mincho" w:hint="eastAsia"/>
                <w:b/>
                <w:bCs/>
                <w:snapToGrid w:val="0"/>
                <w:kern w:val="22"/>
                <w:sz w:val="20"/>
                <w:szCs w:val="20"/>
                <w:lang w:val="en-CA" w:eastAsia="zh-CN"/>
              </w:rPr>
              <w:t>接或附上相关材料或出版物。</w:t>
            </w:r>
          </w:p>
        </w:tc>
        <w:tc>
          <w:tcPr>
            <w:tcW w:w="5244" w:type="dxa"/>
            <w:shd w:val="clear" w:color="auto" w:fill="auto"/>
          </w:tcPr>
          <w:p w14:paraId="43F77E90" w14:textId="77777777" w:rsidR="00105568" w:rsidRPr="00105568" w:rsidRDefault="00105568" w:rsidP="00105568">
            <w:pPr>
              <w:widowControl w:val="0"/>
              <w:topLinePunct/>
              <w:adjustRightInd w:val="0"/>
              <w:snapToGrid w:val="0"/>
              <w:spacing w:before="120" w:after="120" w:line="240" w:lineRule="atLeast"/>
              <w:ind w:left="360"/>
              <w:rPr>
                <w:rFonts w:ascii="Calibri" w:hAnsi="Calibri" w:cs="Arial"/>
                <w:snapToGrid w:val="0"/>
                <w:kern w:val="22"/>
                <w:sz w:val="20"/>
                <w:szCs w:val="20"/>
                <w:lang w:val="en-CA" w:eastAsia="zh-CN"/>
              </w:rPr>
            </w:pPr>
          </w:p>
        </w:tc>
      </w:tr>
      <w:tr w:rsidR="00105568" w:rsidRPr="00105568" w14:paraId="64E5A34F" w14:textId="77777777" w:rsidTr="00E93CAC">
        <w:tc>
          <w:tcPr>
            <w:tcW w:w="4106" w:type="dxa"/>
            <w:shd w:val="clear" w:color="auto" w:fill="auto"/>
          </w:tcPr>
          <w:p w14:paraId="2ADBC6DC" w14:textId="21BED7C9" w:rsidR="00105568" w:rsidRPr="00105568" w:rsidRDefault="00105568" w:rsidP="00105568">
            <w:pPr>
              <w:widowControl w:val="0"/>
              <w:topLinePunct/>
              <w:adjustRightInd w:val="0"/>
              <w:snapToGrid w:val="0"/>
              <w:spacing w:before="120" w:after="120" w:line="240" w:lineRule="atLeast"/>
              <w:rPr>
                <w:rFonts w:ascii="Calibri" w:hAnsi="Calibri" w:cs="Arial"/>
                <w:b/>
                <w:bCs/>
                <w:snapToGrid w:val="0"/>
                <w:kern w:val="22"/>
                <w:sz w:val="20"/>
                <w:szCs w:val="20"/>
                <w:lang w:val="en-CA" w:eastAsia="zh-CN"/>
              </w:rPr>
            </w:pPr>
            <w:r w:rsidRPr="00105568">
              <w:rPr>
                <w:rFonts w:ascii="Microsoft YaHei" w:eastAsia="SimSun" w:hAnsi="Microsoft YaHei" w:cs="Microsoft YaHei" w:hint="eastAsia"/>
                <w:b/>
                <w:bCs/>
                <w:snapToGrid w:val="0"/>
                <w:kern w:val="22"/>
                <w:sz w:val="20"/>
                <w:szCs w:val="20"/>
                <w:lang w:val="en-CA" w:eastAsia="zh-CN"/>
              </w:rPr>
              <w:t>请简</w:t>
            </w:r>
            <w:r w:rsidRPr="00105568">
              <w:rPr>
                <w:rFonts w:ascii="MS Mincho" w:eastAsia="SimSun" w:hAnsi="MS Mincho" w:cs="MS Mincho" w:hint="eastAsia"/>
                <w:b/>
                <w:bCs/>
                <w:snapToGrid w:val="0"/>
                <w:kern w:val="22"/>
                <w:sz w:val="20"/>
                <w:szCs w:val="20"/>
                <w:lang w:val="en-CA" w:eastAsia="zh-CN"/>
              </w:rPr>
              <w:t>要</w:t>
            </w:r>
            <w:r w:rsidRPr="00105568">
              <w:rPr>
                <w:rFonts w:ascii="Microsoft YaHei" w:eastAsia="SimSun" w:hAnsi="Microsoft YaHei" w:cs="Microsoft YaHei" w:hint="eastAsia"/>
                <w:b/>
                <w:bCs/>
                <w:snapToGrid w:val="0"/>
                <w:kern w:val="22"/>
                <w:sz w:val="20"/>
                <w:szCs w:val="20"/>
                <w:lang w:val="en-CA" w:eastAsia="zh-CN"/>
              </w:rPr>
              <w:t>说</w:t>
            </w:r>
            <w:r w:rsidRPr="00105568">
              <w:rPr>
                <w:rFonts w:ascii="MS Mincho" w:eastAsia="SimSun" w:hAnsi="MS Mincho" w:cs="MS Mincho" w:hint="eastAsia"/>
                <w:b/>
                <w:bCs/>
                <w:snapToGrid w:val="0"/>
                <w:kern w:val="22"/>
                <w:sz w:val="20"/>
                <w:szCs w:val="20"/>
                <w:lang w:val="en-CA" w:eastAsia="zh-CN"/>
              </w:rPr>
              <w:t>明</w:t>
            </w:r>
            <w:r w:rsidRPr="00105568">
              <w:rPr>
                <w:rFonts w:ascii="Microsoft YaHei" w:eastAsia="SimSun" w:hAnsi="Microsoft YaHei" w:cs="Microsoft YaHei" w:hint="eastAsia"/>
                <w:b/>
                <w:bCs/>
                <w:snapToGrid w:val="0"/>
                <w:kern w:val="22"/>
                <w:sz w:val="20"/>
                <w:szCs w:val="20"/>
                <w:lang w:val="en-CA" w:eastAsia="zh-CN"/>
              </w:rPr>
              <w:t>这</w:t>
            </w:r>
            <w:r w:rsidRPr="00105568">
              <w:rPr>
                <w:rFonts w:ascii="MS Mincho" w:eastAsia="SimSun" w:hAnsi="MS Mincho" w:cs="MS Mincho" w:hint="eastAsia"/>
                <w:b/>
                <w:bCs/>
                <w:snapToGrid w:val="0"/>
                <w:kern w:val="22"/>
                <w:sz w:val="20"/>
                <w:szCs w:val="20"/>
                <w:lang w:val="en-CA" w:eastAsia="zh-CN"/>
              </w:rPr>
              <w:t>项国家目</w:t>
            </w:r>
            <w:r w:rsidRPr="00105568">
              <w:rPr>
                <w:rFonts w:ascii="Microsoft YaHei" w:eastAsia="SimSun" w:hAnsi="Microsoft YaHei" w:cs="Microsoft YaHei" w:hint="eastAsia"/>
                <w:b/>
                <w:bCs/>
                <w:snapToGrid w:val="0"/>
                <w:kern w:val="22"/>
                <w:sz w:val="20"/>
                <w:szCs w:val="20"/>
                <w:lang w:val="en-CA" w:eastAsia="zh-CN"/>
              </w:rPr>
              <w:t>标</w:t>
            </w:r>
            <w:r w:rsidRPr="00105568">
              <w:rPr>
                <w:rFonts w:ascii="MS Mincho" w:eastAsia="SimSun" w:hAnsi="MS Mincho" w:cs="MS Mincho" w:hint="eastAsia"/>
                <w:b/>
                <w:bCs/>
                <w:snapToGrid w:val="0"/>
                <w:kern w:val="22"/>
                <w:sz w:val="20"/>
                <w:szCs w:val="20"/>
                <w:lang w:val="en-CA" w:eastAsia="zh-CN"/>
              </w:rPr>
              <w:t>的</w:t>
            </w:r>
            <w:r w:rsidR="0081266B">
              <w:rPr>
                <w:rFonts w:ascii="Microsoft YaHei" w:eastAsia="SimSun" w:hAnsi="Microsoft YaHei" w:cs="Microsoft YaHei" w:hint="eastAsia"/>
                <w:b/>
                <w:bCs/>
                <w:snapToGrid w:val="0"/>
                <w:kern w:val="22"/>
                <w:sz w:val="20"/>
                <w:szCs w:val="20"/>
                <w:lang w:val="en-CA" w:eastAsia="zh-CN"/>
              </w:rPr>
              <w:t>实施</w:t>
            </w:r>
            <w:r w:rsidRPr="00105568">
              <w:rPr>
                <w:rFonts w:ascii="MS Mincho" w:eastAsia="SimSun" w:hAnsi="MS Mincho" w:cs="MS Mincho" w:hint="eastAsia"/>
                <w:b/>
                <w:bCs/>
                <w:snapToGrid w:val="0"/>
                <w:kern w:val="22"/>
                <w:sz w:val="20"/>
                <w:szCs w:val="20"/>
                <w:lang w:val="en-CA" w:eastAsia="zh-CN"/>
              </w:rPr>
              <w:t>如何有助于</w:t>
            </w:r>
            <w:r w:rsidRPr="00105568">
              <w:rPr>
                <w:rFonts w:ascii="Microsoft YaHei" w:eastAsia="SimSun" w:hAnsi="Microsoft YaHei" w:cs="Microsoft YaHei" w:hint="eastAsia"/>
                <w:b/>
                <w:bCs/>
                <w:snapToGrid w:val="0"/>
                <w:kern w:val="22"/>
                <w:sz w:val="20"/>
                <w:szCs w:val="20"/>
                <w:lang w:val="en-CA" w:eastAsia="zh-CN"/>
              </w:rPr>
              <w:t>实现</w:t>
            </w:r>
            <w:r w:rsidR="0081266B">
              <w:rPr>
                <w:rFonts w:ascii="MS Mincho" w:eastAsia="SimSun" w:hAnsi="MS Mincho" w:cs="MS Mincho" w:hint="eastAsia"/>
                <w:b/>
                <w:bCs/>
                <w:snapToGrid w:val="0"/>
                <w:kern w:val="22"/>
                <w:sz w:val="20"/>
                <w:szCs w:val="20"/>
                <w:lang w:val="en-CA" w:eastAsia="zh-CN"/>
              </w:rPr>
              <w:t>有关</w:t>
            </w:r>
            <w:r w:rsidRPr="00105568">
              <w:rPr>
                <w:rFonts w:ascii="MS Mincho" w:eastAsia="SimSun" w:hAnsi="MS Mincho" w:cs="MS Mincho" w:hint="eastAsia"/>
                <w:b/>
                <w:bCs/>
                <w:snapToGrid w:val="0"/>
                <w:kern w:val="22"/>
                <w:sz w:val="20"/>
                <w:szCs w:val="20"/>
                <w:lang w:val="en-CA" w:eastAsia="zh-CN"/>
              </w:rPr>
              <w:t>的可持</w:t>
            </w:r>
            <w:r w:rsidRPr="00105568">
              <w:rPr>
                <w:rFonts w:ascii="Microsoft YaHei" w:eastAsia="SimSun" w:hAnsi="Microsoft YaHei" w:cs="Microsoft YaHei" w:hint="eastAsia"/>
                <w:b/>
                <w:bCs/>
                <w:snapToGrid w:val="0"/>
                <w:kern w:val="22"/>
                <w:sz w:val="20"/>
                <w:szCs w:val="20"/>
                <w:lang w:val="en-CA" w:eastAsia="zh-CN"/>
              </w:rPr>
              <w:t>续发</w:t>
            </w:r>
            <w:r w:rsidRPr="00105568">
              <w:rPr>
                <w:rFonts w:ascii="MS Mincho" w:eastAsia="SimSun" w:hAnsi="MS Mincho" w:cs="MS Mincho" w:hint="eastAsia"/>
                <w:b/>
                <w:bCs/>
                <w:snapToGrid w:val="0"/>
                <w:kern w:val="22"/>
                <w:sz w:val="20"/>
                <w:szCs w:val="20"/>
                <w:lang w:val="en-CA" w:eastAsia="zh-CN"/>
              </w:rPr>
              <w:t>展目</w:t>
            </w:r>
            <w:r w:rsidRPr="00105568">
              <w:rPr>
                <w:rFonts w:ascii="Microsoft YaHei" w:eastAsia="SimSun" w:hAnsi="Microsoft YaHei" w:cs="Microsoft YaHei" w:hint="eastAsia"/>
                <w:b/>
                <w:bCs/>
                <w:snapToGrid w:val="0"/>
                <w:kern w:val="22"/>
                <w:sz w:val="20"/>
                <w:szCs w:val="20"/>
                <w:lang w:val="en-CA" w:eastAsia="zh-CN"/>
              </w:rPr>
              <w:t>标</w:t>
            </w:r>
            <w:r w:rsidRPr="00105568">
              <w:rPr>
                <w:rFonts w:ascii="MS Mincho" w:eastAsia="SimSun" w:hAnsi="MS Mincho" w:cs="MS Mincho" w:hint="eastAsia"/>
                <w:b/>
                <w:bCs/>
                <w:snapToGrid w:val="0"/>
                <w:kern w:val="22"/>
                <w:sz w:val="20"/>
                <w:szCs w:val="20"/>
                <w:lang w:val="en-CA" w:eastAsia="zh-CN"/>
              </w:rPr>
              <w:t>和相关具体目</w:t>
            </w:r>
            <w:r w:rsidRPr="00105568">
              <w:rPr>
                <w:rFonts w:ascii="Microsoft YaHei" w:eastAsia="SimSun" w:hAnsi="Microsoft YaHei" w:cs="Microsoft YaHei" w:hint="eastAsia"/>
                <w:b/>
                <w:bCs/>
                <w:snapToGrid w:val="0"/>
                <w:kern w:val="22"/>
                <w:sz w:val="20"/>
                <w:szCs w:val="20"/>
                <w:lang w:val="en-CA" w:eastAsia="zh-CN"/>
              </w:rPr>
              <w:t>标</w:t>
            </w:r>
            <w:r w:rsidR="0081266B">
              <w:rPr>
                <w:rFonts w:ascii="Microsoft YaHei" w:eastAsia="SimSun" w:hAnsi="Microsoft YaHei" w:cs="Microsoft YaHei" w:hint="eastAsia"/>
                <w:b/>
                <w:bCs/>
                <w:snapToGrid w:val="0"/>
                <w:kern w:val="22"/>
                <w:sz w:val="20"/>
                <w:szCs w:val="20"/>
                <w:lang w:val="en-CA" w:eastAsia="zh-CN"/>
              </w:rPr>
              <w:t>以及</w:t>
            </w:r>
            <w:r w:rsidRPr="00105568">
              <w:rPr>
                <w:rFonts w:ascii="Microsoft YaHei" w:eastAsia="SimSun" w:hAnsi="Microsoft YaHei" w:cs="Microsoft YaHei" w:hint="eastAsia"/>
                <w:b/>
                <w:bCs/>
                <w:snapToGrid w:val="0"/>
                <w:kern w:val="22"/>
                <w:sz w:val="20"/>
                <w:szCs w:val="20"/>
                <w:lang w:val="en-CA" w:eastAsia="zh-CN"/>
              </w:rPr>
              <w:t>执行其他相关协定</w:t>
            </w:r>
            <w:r w:rsidR="0081266B" w:rsidRPr="0081266B">
              <w:rPr>
                <w:rFonts w:eastAsia="SimSun"/>
                <w:snapToGrid w:val="0"/>
                <w:kern w:val="22"/>
                <w:sz w:val="20"/>
                <w:szCs w:val="20"/>
                <w:lang w:val="en-CA" w:eastAsia="zh-CN"/>
              </w:rPr>
              <w:t>（可选项）</w:t>
            </w:r>
          </w:p>
        </w:tc>
        <w:tc>
          <w:tcPr>
            <w:tcW w:w="5244" w:type="dxa"/>
            <w:shd w:val="clear" w:color="auto" w:fill="auto"/>
          </w:tcPr>
          <w:p w14:paraId="4C68A097" w14:textId="77777777" w:rsidR="00105568" w:rsidRPr="00105568" w:rsidRDefault="00105568" w:rsidP="00105568">
            <w:pPr>
              <w:widowControl w:val="0"/>
              <w:topLinePunct/>
              <w:adjustRightInd w:val="0"/>
              <w:snapToGrid w:val="0"/>
              <w:spacing w:before="120" w:after="120" w:line="240" w:lineRule="atLeast"/>
              <w:ind w:left="360"/>
              <w:rPr>
                <w:rFonts w:ascii="Calibri" w:hAnsi="Calibri" w:cs="Arial"/>
                <w:snapToGrid w:val="0"/>
                <w:kern w:val="22"/>
                <w:sz w:val="20"/>
                <w:szCs w:val="20"/>
                <w:lang w:val="en-CA" w:eastAsia="zh-CN"/>
              </w:rPr>
            </w:pPr>
          </w:p>
        </w:tc>
      </w:tr>
    </w:tbl>
    <w:p w14:paraId="73CAB51A" w14:textId="77777777" w:rsidR="00471FE9" w:rsidRDefault="00471FE9" w:rsidP="00105568">
      <w:pPr>
        <w:keepNext/>
        <w:widowControl w:val="0"/>
        <w:topLinePunct/>
        <w:snapToGrid w:val="0"/>
        <w:spacing w:before="240" w:after="120" w:line="240" w:lineRule="atLeast"/>
        <w:rPr>
          <w:rFonts w:eastAsia="SimSun"/>
          <w:b/>
          <w:bCs/>
          <w:snapToGrid w:val="0"/>
          <w:kern w:val="22"/>
          <w:sz w:val="24"/>
          <w:lang w:eastAsia="zh-CN"/>
        </w:rPr>
      </w:pPr>
    </w:p>
    <w:p w14:paraId="58B70176" w14:textId="4EFA4F8D" w:rsidR="00105568" w:rsidRPr="00105568" w:rsidRDefault="00105568" w:rsidP="00105568">
      <w:pPr>
        <w:keepNext/>
        <w:widowControl w:val="0"/>
        <w:topLinePunct/>
        <w:snapToGrid w:val="0"/>
        <w:spacing w:before="240" w:after="120" w:line="240" w:lineRule="atLeast"/>
        <w:rPr>
          <w:rFonts w:eastAsia="SimSun"/>
          <w:b/>
          <w:bCs/>
          <w:snapToGrid w:val="0"/>
          <w:kern w:val="22"/>
          <w:sz w:val="24"/>
          <w:lang w:eastAsia="zh-CN"/>
        </w:rPr>
      </w:pPr>
      <w:r w:rsidRPr="00105568">
        <w:rPr>
          <w:rFonts w:eastAsia="SimSun"/>
          <w:b/>
          <w:bCs/>
          <w:snapToGrid w:val="0"/>
          <w:kern w:val="22"/>
          <w:sz w:val="24"/>
          <w:lang w:eastAsia="zh-CN"/>
        </w:rPr>
        <w:t>第四部分</w:t>
      </w:r>
      <w:r w:rsidRPr="00105568">
        <w:rPr>
          <w:rFonts w:eastAsia="SimSun"/>
          <w:b/>
          <w:bCs/>
          <w:snapToGrid w:val="0"/>
          <w:kern w:val="22"/>
          <w:sz w:val="24"/>
          <w:lang w:eastAsia="zh-CN"/>
        </w:rPr>
        <w:t xml:space="preserve">.  </w:t>
      </w:r>
      <w:r w:rsidRPr="00105568">
        <w:rPr>
          <w:rFonts w:eastAsia="SimSun"/>
          <w:b/>
          <w:bCs/>
          <w:snapToGrid w:val="0"/>
          <w:kern w:val="22"/>
          <w:sz w:val="24"/>
          <w:lang w:eastAsia="zh-CN"/>
        </w:rPr>
        <w:t>评估各国实现《昆明</w:t>
      </w:r>
      <w:r w:rsidRPr="00105568">
        <w:rPr>
          <w:rFonts w:eastAsia="SimSun"/>
          <w:b/>
          <w:bCs/>
          <w:snapToGrid w:val="0"/>
          <w:kern w:val="22"/>
          <w:sz w:val="24"/>
          <w:lang w:eastAsia="zh-CN"/>
        </w:rPr>
        <w:t>-</w:t>
      </w:r>
      <w:r w:rsidRPr="00105568">
        <w:rPr>
          <w:rFonts w:eastAsia="SimSun"/>
          <w:b/>
          <w:bCs/>
          <w:snapToGrid w:val="0"/>
          <w:kern w:val="22"/>
          <w:sz w:val="24"/>
          <w:lang w:eastAsia="zh-CN"/>
        </w:rPr>
        <w:t>蒙特利尔全球生物多样性框架》长期目标的进展情况</w:t>
      </w:r>
    </w:p>
    <w:p w14:paraId="7FBFFE0E" w14:textId="0A17D2B0" w:rsidR="00105568" w:rsidRPr="00105568" w:rsidRDefault="00471FE9" w:rsidP="00471FE9">
      <w:pPr>
        <w:widowControl w:val="0"/>
        <w:tabs>
          <w:tab w:val="left" w:pos="403"/>
        </w:tabs>
        <w:topLinePunct/>
        <w:adjustRightInd w:val="0"/>
        <w:snapToGrid w:val="0"/>
        <w:spacing w:before="120" w:after="120" w:line="240" w:lineRule="atLeast"/>
        <w:rPr>
          <w:rFonts w:eastAsia="SimSun"/>
          <w:snapToGrid w:val="0"/>
          <w:kern w:val="22"/>
          <w:sz w:val="20"/>
          <w:szCs w:val="20"/>
          <w:lang w:eastAsia="zh-CN"/>
        </w:rPr>
      </w:pPr>
      <w:r>
        <w:rPr>
          <w:rFonts w:eastAsia="SimSun"/>
          <w:snapToGrid w:val="0"/>
          <w:kern w:val="22"/>
          <w:sz w:val="20"/>
          <w:szCs w:val="20"/>
          <w:lang w:eastAsia="zh-CN"/>
        </w:rPr>
        <w:tab/>
      </w:r>
      <w:r w:rsidR="00105568" w:rsidRPr="00105568">
        <w:rPr>
          <w:rFonts w:eastAsia="SimSun"/>
          <w:snapToGrid w:val="0"/>
          <w:kern w:val="22"/>
          <w:sz w:val="20"/>
          <w:szCs w:val="20"/>
          <w:lang w:eastAsia="zh-CN"/>
        </w:rPr>
        <w:t>请提供与《昆明</w:t>
      </w:r>
      <w:r w:rsidR="00105568" w:rsidRPr="00105568">
        <w:rPr>
          <w:rFonts w:eastAsia="SimSun"/>
          <w:snapToGrid w:val="0"/>
          <w:kern w:val="22"/>
          <w:sz w:val="20"/>
          <w:szCs w:val="20"/>
          <w:lang w:eastAsia="zh-CN"/>
        </w:rPr>
        <w:t>-</w:t>
      </w:r>
      <w:r w:rsidR="00105568" w:rsidRPr="00105568">
        <w:rPr>
          <w:rFonts w:eastAsia="SimSun"/>
          <w:snapToGrid w:val="0"/>
          <w:kern w:val="22"/>
          <w:sz w:val="20"/>
          <w:szCs w:val="20"/>
          <w:lang w:eastAsia="zh-CN"/>
        </w:rPr>
        <w:t>蒙特利尔全球生物多样性框架》</w:t>
      </w:r>
      <w:r w:rsidRPr="00471FE9">
        <w:rPr>
          <w:rFonts w:eastAsia="SimSun" w:hint="eastAsia"/>
          <w:snapToGrid w:val="0"/>
          <w:kern w:val="22"/>
          <w:sz w:val="20"/>
          <w:szCs w:val="20"/>
          <w:lang w:eastAsia="zh-CN"/>
        </w:rPr>
        <w:t>长期</w:t>
      </w:r>
      <w:r w:rsidR="00105568" w:rsidRPr="00105568">
        <w:rPr>
          <w:rFonts w:eastAsia="SimSun"/>
          <w:snapToGrid w:val="0"/>
          <w:kern w:val="22"/>
          <w:sz w:val="20"/>
          <w:szCs w:val="20"/>
          <w:lang w:eastAsia="zh-CN"/>
        </w:rPr>
        <w:t>目标相关的进展</w:t>
      </w:r>
      <w:r w:rsidRPr="00471FE9">
        <w:rPr>
          <w:rFonts w:eastAsia="SimSun" w:hint="eastAsia"/>
          <w:snapToGrid w:val="0"/>
          <w:kern w:val="22"/>
          <w:sz w:val="20"/>
          <w:szCs w:val="20"/>
          <w:lang w:eastAsia="zh-CN"/>
        </w:rPr>
        <w:t>情况</w:t>
      </w:r>
      <w:r w:rsidR="00105568" w:rsidRPr="00105568">
        <w:rPr>
          <w:rFonts w:eastAsia="SimSun"/>
          <w:snapToGrid w:val="0"/>
          <w:kern w:val="22"/>
          <w:sz w:val="20"/>
          <w:szCs w:val="20"/>
          <w:lang w:eastAsia="zh-CN"/>
        </w:rPr>
        <w:t>和趋势评估。</w:t>
      </w:r>
    </w:p>
    <w:tbl>
      <w:tblPr>
        <w:tblStyle w:val="TableGrid3"/>
        <w:tblW w:w="9322" w:type="dxa"/>
        <w:shd w:val="clear" w:color="auto" w:fill="FFFFFF"/>
        <w:tblLayout w:type="fixed"/>
        <w:tblLook w:val="04A0" w:firstRow="1" w:lastRow="0" w:firstColumn="1" w:lastColumn="0" w:noHBand="0" w:noVBand="1"/>
      </w:tblPr>
      <w:tblGrid>
        <w:gridCol w:w="1695"/>
        <w:gridCol w:w="1532"/>
        <w:gridCol w:w="2268"/>
        <w:gridCol w:w="1984"/>
        <w:gridCol w:w="1843"/>
      </w:tblGrid>
      <w:tr w:rsidR="00105568" w:rsidRPr="00105568" w14:paraId="024A15DF" w14:textId="77777777" w:rsidTr="00E93CAC">
        <w:tc>
          <w:tcPr>
            <w:tcW w:w="1695" w:type="dxa"/>
            <w:shd w:val="clear" w:color="auto" w:fill="FFFFFF"/>
          </w:tcPr>
          <w:p w14:paraId="3A85F787" w14:textId="77777777" w:rsidR="00105568" w:rsidRPr="00105568" w:rsidRDefault="00105568" w:rsidP="00105568">
            <w:pPr>
              <w:widowControl w:val="0"/>
              <w:shd w:val="clear" w:color="auto" w:fill="FFFFFF"/>
              <w:topLinePunct/>
              <w:adjustRightInd w:val="0"/>
              <w:snapToGrid w:val="0"/>
              <w:spacing w:before="120" w:after="120"/>
              <w:rPr>
                <w:b/>
                <w:bCs/>
                <w:snapToGrid w:val="0"/>
                <w:kern w:val="22"/>
                <w:sz w:val="20"/>
                <w:szCs w:val="20"/>
                <w:lang w:val="fr-CA"/>
              </w:rPr>
            </w:pPr>
            <w:r w:rsidRPr="00105568">
              <w:rPr>
                <w:b/>
                <w:bCs/>
                <w:snapToGrid w:val="0"/>
                <w:kern w:val="22"/>
                <w:sz w:val="20"/>
                <w:szCs w:val="20"/>
                <w:lang w:val="fr-CA"/>
              </w:rPr>
              <w:t>2050</w:t>
            </w:r>
            <w:r w:rsidRPr="00105568">
              <w:rPr>
                <w:rFonts w:eastAsia="SimSun"/>
                <w:b/>
                <w:bCs/>
                <w:snapToGrid w:val="0"/>
                <w:kern w:val="22"/>
                <w:sz w:val="20"/>
                <w:szCs w:val="20"/>
                <w:lang w:val="fr-CA" w:eastAsia="zh-CN"/>
              </w:rPr>
              <w:t>年长期目标</w:t>
            </w:r>
            <w:r w:rsidRPr="00105568">
              <w:rPr>
                <w:b/>
                <w:bCs/>
                <w:snapToGrid w:val="0"/>
                <w:kern w:val="22"/>
                <w:sz w:val="20"/>
                <w:szCs w:val="20"/>
                <w:lang w:val="fr-CA"/>
              </w:rPr>
              <w:t xml:space="preserve"> </w:t>
            </w:r>
          </w:p>
        </w:tc>
        <w:tc>
          <w:tcPr>
            <w:tcW w:w="1532" w:type="dxa"/>
            <w:shd w:val="clear" w:color="auto" w:fill="FFFFFF"/>
          </w:tcPr>
          <w:p w14:paraId="4075D1E8" w14:textId="79FA9A82" w:rsidR="00105568" w:rsidRPr="00105568" w:rsidRDefault="00471FE9" w:rsidP="00105568">
            <w:pPr>
              <w:widowControl w:val="0"/>
              <w:shd w:val="clear" w:color="auto" w:fill="FFFFFF"/>
              <w:topLinePunct/>
              <w:adjustRightInd w:val="0"/>
              <w:snapToGrid w:val="0"/>
              <w:spacing w:before="120" w:after="120"/>
              <w:rPr>
                <w:rFonts w:ascii="Cambria" w:hAnsi="Cambria" w:cs="Arial"/>
                <w:b/>
                <w:bCs/>
                <w:snapToGrid w:val="0"/>
                <w:kern w:val="22"/>
                <w:sz w:val="20"/>
                <w:szCs w:val="20"/>
                <w:lang w:val="fr-CA" w:eastAsia="zh-CN"/>
              </w:rPr>
            </w:pPr>
            <w:r>
              <w:rPr>
                <w:rFonts w:ascii="SimSun" w:eastAsia="SimSun" w:hAnsi="SimSun" w:cs="SimSun" w:hint="eastAsia"/>
                <w:b/>
                <w:bCs/>
                <w:snapToGrid w:val="0"/>
                <w:kern w:val="22"/>
                <w:sz w:val="20"/>
                <w:szCs w:val="20"/>
                <w:lang w:val="fr-CA" w:eastAsia="zh-CN"/>
              </w:rPr>
              <w:t>有助于</w:t>
            </w:r>
            <w:r w:rsidR="00105568" w:rsidRPr="00105568">
              <w:rPr>
                <w:rFonts w:ascii="SimSun" w:eastAsia="SimSun" w:hAnsi="SimSun" w:cs="SimSun" w:hint="eastAsia"/>
                <w:b/>
                <w:bCs/>
                <w:snapToGrid w:val="0"/>
                <w:kern w:val="22"/>
                <w:sz w:val="20"/>
                <w:szCs w:val="20"/>
                <w:lang w:val="fr-CA" w:eastAsia="zh-CN"/>
              </w:rPr>
              <w:t>实现全球长期目标的国家进展摘要</w:t>
            </w:r>
          </w:p>
        </w:tc>
        <w:tc>
          <w:tcPr>
            <w:tcW w:w="2268" w:type="dxa"/>
            <w:shd w:val="clear" w:color="auto" w:fill="FFFFFF"/>
          </w:tcPr>
          <w:p w14:paraId="03027F49" w14:textId="50510CE7" w:rsidR="00105568" w:rsidRPr="00105568" w:rsidRDefault="00105568" w:rsidP="00105568">
            <w:pPr>
              <w:widowControl w:val="0"/>
              <w:shd w:val="clear" w:color="auto" w:fill="FFFFFF"/>
              <w:topLinePunct/>
              <w:adjustRightInd w:val="0"/>
              <w:snapToGrid w:val="0"/>
              <w:spacing w:before="120" w:after="120"/>
              <w:rPr>
                <w:rFonts w:ascii="Cambria" w:hAnsi="Cambria" w:cs="Arial"/>
                <w:b/>
                <w:bCs/>
                <w:snapToGrid w:val="0"/>
                <w:kern w:val="22"/>
                <w:sz w:val="20"/>
                <w:szCs w:val="20"/>
                <w:lang w:val="fr-CA"/>
              </w:rPr>
            </w:pPr>
            <w:r w:rsidRPr="00105568">
              <w:rPr>
                <w:rFonts w:ascii="SimSun" w:eastAsia="SimSun" w:hAnsi="SimSun" w:cs="SimSun" w:hint="eastAsia"/>
                <w:b/>
                <w:bCs/>
                <w:snapToGrid w:val="0"/>
                <w:kern w:val="22"/>
                <w:sz w:val="20"/>
                <w:szCs w:val="20"/>
                <w:lang w:val="fr-CA" w:eastAsia="zh-CN"/>
              </w:rPr>
              <w:t>标题指标</w:t>
            </w:r>
            <w:r w:rsidR="00471FE9">
              <w:rPr>
                <w:rFonts w:ascii="SimSun" w:eastAsia="SimSun" w:hAnsi="SimSun" w:cs="SimSun" w:hint="eastAsia"/>
                <w:b/>
                <w:bCs/>
                <w:snapToGrid w:val="0"/>
                <w:kern w:val="22"/>
                <w:sz w:val="20"/>
                <w:szCs w:val="20"/>
                <w:lang w:val="fr-CA" w:eastAsia="zh-CN"/>
              </w:rPr>
              <w:t>/二元指标</w:t>
            </w:r>
          </w:p>
          <w:p w14:paraId="11D9CA5F" w14:textId="77777777" w:rsidR="00105568" w:rsidRPr="00105568" w:rsidRDefault="00105568" w:rsidP="00105568">
            <w:pPr>
              <w:widowControl w:val="0"/>
              <w:shd w:val="clear" w:color="auto" w:fill="FFFFFF"/>
              <w:topLinePunct/>
              <w:adjustRightInd w:val="0"/>
              <w:snapToGrid w:val="0"/>
              <w:spacing w:before="120" w:after="120"/>
              <w:rPr>
                <w:rFonts w:ascii="Cambria" w:hAnsi="Cambria" w:cs="Arial"/>
                <w:b/>
                <w:bCs/>
                <w:snapToGrid w:val="0"/>
                <w:kern w:val="22"/>
                <w:sz w:val="20"/>
                <w:szCs w:val="20"/>
                <w:lang w:val="fr-CA"/>
              </w:rPr>
            </w:pPr>
          </w:p>
        </w:tc>
        <w:tc>
          <w:tcPr>
            <w:tcW w:w="1984" w:type="dxa"/>
            <w:shd w:val="clear" w:color="auto" w:fill="FFFFFF"/>
          </w:tcPr>
          <w:p w14:paraId="6B35507D" w14:textId="5DEC0F5F" w:rsidR="00105568" w:rsidRPr="00105568" w:rsidRDefault="00105568" w:rsidP="00471FE9">
            <w:pPr>
              <w:widowControl w:val="0"/>
              <w:shd w:val="clear" w:color="auto" w:fill="FFFFFF"/>
              <w:topLinePunct/>
              <w:adjustRightInd w:val="0"/>
              <w:snapToGrid w:val="0"/>
              <w:spacing w:before="120" w:after="120"/>
              <w:rPr>
                <w:rFonts w:ascii="Cambria" w:hAnsi="Cambria" w:cs="Arial"/>
                <w:b/>
                <w:snapToGrid w:val="0"/>
                <w:kern w:val="22"/>
                <w:sz w:val="20"/>
                <w:szCs w:val="20"/>
                <w:lang w:val="fr-CA" w:eastAsia="zh-CN"/>
              </w:rPr>
            </w:pPr>
            <w:r w:rsidRPr="00105568">
              <w:rPr>
                <w:rFonts w:ascii="SimSun" w:hAnsi="SimSun" w:cs="SimSun" w:hint="eastAsia"/>
                <w:b/>
                <w:snapToGrid w:val="0"/>
                <w:kern w:val="22"/>
                <w:sz w:val="20"/>
                <w:szCs w:val="20"/>
                <w:lang w:val="fr-CA" w:eastAsia="zh-CN"/>
              </w:rPr>
              <w:t>组成指标、</w:t>
            </w:r>
            <w:r w:rsidRPr="00105568">
              <w:rPr>
                <w:rFonts w:ascii="SimSun" w:eastAsia="SimSun" w:hAnsi="SimSun" w:cs="SimSun" w:hint="eastAsia"/>
                <w:b/>
                <w:bCs/>
                <w:snapToGrid w:val="0"/>
                <w:kern w:val="22"/>
                <w:sz w:val="20"/>
                <w:szCs w:val="20"/>
                <w:lang w:val="fr-CA" w:eastAsia="zh-CN"/>
              </w:rPr>
              <w:t>补充指标或其他</w:t>
            </w:r>
            <w:r w:rsidR="00471FE9" w:rsidRPr="00471FE9">
              <w:rPr>
                <w:rFonts w:ascii="SimSun" w:eastAsia="SimSun" w:hAnsi="SimSun" w:cs="SimSun" w:hint="eastAsia"/>
                <w:b/>
                <w:bCs/>
                <w:snapToGrid w:val="0"/>
                <w:kern w:val="22"/>
                <w:sz w:val="20"/>
                <w:szCs w:val="20"/>
                <w:lang w:val="fr-CA" w:eastAsia="zh-CN"/>
              </w:rPr>
              <w:t>相关指标</w:t>
            </w:r>
            <w:r w:rsidR="00471FE9">
              <w:rPr>
                <w:rFonts w:ascii="SimSun" w:eastAsia="SimSun" w:hAnsi="SimSun" w:cs="SimSun" w:hint="eastAsia"/>
                <w:b/>
                <w:snapToGrid w:val="0"/>
                <w:kern w:val="22"/>
                <w:sz w:val="20"/>
                <w:szCs w:val="20"/>
                <w:lang w:val="fr-CA" w:eastAsia="zh-CN"/>
              </w:rPr>
              <w:t>，</w:t>
            </w:r>
            <w:r w:rsidRPr="00105568">
              <w:rPr>
                <w:rFonts w:ascii="SimSun" w:hAnsi="SimSun" w:cs="SimSun" w:hint="eastAsia"/>
                <w:b/>
                <w:snapToGrid w:val="0"/>
                <w:kern w:val="22"/>
                <w:sz w:val="20"/>
                <w:szCs w:val="20"/>
                <w:lang w:val="fr-CA" w:eastAsia="zh-CN"/>
              </w:rPr>
              <w:t>包括国家指标</w:t>
            </w:r>
          </w:p>
          <w:p w14:paraId="775DC22B" w14:textId="4381512E" w:rsidR="00105568" w:rsidRPr="00105568" w:rsidRDefault="00471FE9" w:rsidP="00471FE9">
            <w:pPr>
              <w:widowControl w:val="0"/>
              <w:shd w:val="clear" w:color="auto" w:fill="FFFFFF"/>
              <w:topLinePunct/>
              <w:adjustRightInd w:val="0"/>
              <w:snapToGrid w:val="0"/>
              <w:spacing w:before="120" w:after="120"/>
              <w:ind w:right="-4"/>
              <w:rPr>
                <w:rFonts w:eastAsia="SimSun"/>
                <w:snapToGrid w:val="0"/>
                <w:kern w:val="22"/>
                <w:sz w:val="20"/>
                <w:szCs w:val="20"/>
                <w:lang w:val="fr-CA" w:eastAsia="zh-CN"/>
              </w:rPr>
            </w:pPr>
            <w:r>
              <w:rPr>
                <w:rFonts w:eastAsia="SimSun" w:hint="eastAsia"/>
                <w:b/>
                <w:snapToGrid w:val="0"/>
                <w:kern w:val="22"/>
                <w:sz w:val="20"/>
                <w:szCs w:val="20"/>
                <w:lang w:val="fr-CA" w:eastAsia="zh-CN"/>
              </w:rPr>
              <w:t>（</w:t>
            </w:r>
            <w:r w:rsidR="00105568" w:rsidRPr="00105568">
              <w:rPr>
                <w:rFonts w:eastAsia="SimSun"/>
                <w:bCs/>
                <w:snapToGrid w:val="0"/>
                <w:kern w:val="22"/>
                <w:sz w:val="20"/>
                <w:szCs w:val="20"/>
                <w:lang w:val="fr-CA" w:eastAsia="zh-CN"/>
              </w:rPr>
              <w:t>根据提交的国家目标预先填入</w:t>
            </w:r>
            <w:r>
              <w:rPr>
                <w:rFonts w:eastAsia="SimSun" w:hint="eastAsia"/>
                <w:b/>
                <w:snapToGrid w:val="0"/>
                <w:kern w:val="22"/>
                <w:sz w:val="20"/>
                <w:szCs w:val="20"/>
                <w:lang w:val="fr-CA" w:eastAsia="zh-CN"/>
              </w:rPr>
              <w:t>）</w:t>
            </w:r>
          </w:p>
        </w:tc>
        <w:tc>
          <w:tcPr>
            <w:tcW w:w="1843" w:type="dxa"/>
            <w:shd w:val="clear" w:color="auto" w:fill="FFFFFF"/>
          </w:tcPr>
          <w:p w14:paraId="62EEE813" w14:textId="77777777" w:rsidR="00105568" w:rsidRPr="00105568" w:rsidRDefault="00105568" w:rsidP="00105568">
            <w:pPr>
              <w:widowControl w:val="0"/>
              <w:shd w:val="clear" w:color="auto" w:fill="FFFFFF"/>
              <w:topLinePunct/>
              <w:adjustRightInd w:val="0"/>
              <w:snapToGrid w:val="0"/>
              <w:spacing w:before="120" w:after="120"/>
              <w:rPr>
                <w:rFonts w:ascii="Cambria" w:hAnsi="Cambria" w:cs="Arial"/>
                <w:b/>
                <w:bCs/>
                <w:snapToGrid w:val="0"/>
                <w:kern w:val="22"/>
                <w:sz w:val="20"/>
                <w:szCs w:val="20"/>
                <w:lang w:val="fr-CA" w:eastAsia="zh-CN"/>
              </w:rPr>
            </w:pPr>
            <w:r w:rsidRPr="00105568">
              <w:rPr>
                <w:rFonts w:ascii="SimSun" w:eastAsia="SimSun" w:hAnsi="SimSun" w:cs="SimSun" w:hint="eastAsia"/>
                <w:b/>
                <w:snapToGrid w:val="0"/>
                <w:kern w:val="22"/>
                <w:sz w:val="20"/>
                <w:szCs w:val="20"/>
                <w:lang w:val="fr-CA" w:eastAsia="zh-CN"/>
              </w:rPr>
              <w:t>必要时说明指标的数据来源</w:t>
            </w:r>
          </w:p>
        </w:tc>
      </w:tr>
      <w:tr w:rsidR="00105568" w:rsidRPr="00105568" w14:paraId="264A788A" w14:textId="77777777" w:rsidTr="00E93CAC">
        <w:tc>
          <w:tcPr>
            <w:tcW w:w="1695" w:type="dxa"/>
            <w:shd w:val="clear" w:color="auto" w:fill="FFFFFF"/>
          </w:tcPr>
          <w:p w14:paraId="6F35ADE0" w14:textId="77777777" w:rsidR="00105568" w:rsidRPr="00105568" w:rsidRDefault="00105568" w:rsidP="00105568">
            <w:pPr>
              <w:widowControl w:val="0"/>
              <w:shd w:val="clear" w:color="auto" w:fill="FFFFFF"/>
              <w:topLinePunct/>
              <w:adjustRightInd w:val="0"/>
              <w:snapToGrid w:val="0"/>
              <w:spacing w:before="120" w:after="120"/>
              <w:rPr>
                <w:rFonts w:ascii="Cambria" w:hAnsi="Cambria" w:cs="Arial"/>
                <w:b/>
                <w:bCs/>
                <w:snapToGrid w:val="0"/>
                <w:kern w:val="22"/>
                <w:sz w:val="20"/>
                <w:szCs w:val="20"/>
                <w:lang w:val="fr-CA"/>
              </w:rPr>
            </w:pPr>
            <w:r w:rsidRPr="00105568">
              <w:rPr>
                <w:rFonts w:ascii="SimSun" w:eastAsia="SimSun" w:hAnsi="SimSun" w:cs="SimSun" w:hint="eastAsia"/>
                <w:b/>
                <w:bCs/>
                <w:snapToGrid w:val="0"/>
                <w:kern w:val="22"/>
                <w:sz w:val="20"/>
                <w:szCs w:val="20"/>
                <w:lang w:val="fr-CA" w:eastAsia="zh-CN"/>
              </w:rPr>
              <w:t>长期目标</w:t>
            </w:r>
          </w:p>
        </w:tc>
        <w:tc>
          <w:tcPr>
            <w:tcW w:w="1532" w:type="dxa"/>
            <w:shd w:val="clear" w:color="auto" w:fill="FFFFFF"/>
          </w:tcPr>
          <w:p w14:paraId="795C6E79" w14:textId="77777777" w:rsidR="00105568" w:rsidRPr="00105568" w:rsidRDefault="00105568" w:rsidP="00105568">
            <w:pPr>
              <w:widowControl w:val="0"/>
              <w:shd w:val="clear" w:color="auto" w:fill="FFFFFF"/>
              <w:topLinePunct/>
              <w:adjustRightInd w:val="0"/>
              <w:snapToGrid w:val="0"/>
              <w:spacing w:before="120" w:after="120"/>
              <w:rPr>
                <w:rFonts w:ascii="Cambria" w:hAnsi="Cambria" w:cs="Arial"/>
                <w:bCs/>
                <w:snapToGrid w:val="0"/>
                <w:kern w:val="22"/>
                <w:sz w:val="20"/>
                <w:szCs w:val="20"/>
                <w:lang w:val="fr-CA"/>
              </w:rPr>
            </w:pPr>
          </w:p>
        </w:tc>
        <w:tc>
          <w:tcPr>
            <w:tcW w:w="2268" w:type="dxa"/>
            <w:shd w:val="clear" w:color="auto" w:fill="FFFFFF"/>
          </w:tcPr>
          <w:p w14:paraId="45BB7DA4" w14:textId="4F446C3F" w:rsidR="00105568" w:rsidRPr="00105568" w:rsidRDefault="002962DB" w:rsidP="004B36FE">
            <w:pPr>
              <w:widowControl w:val="0"/>
              <w:shd w:val="clear" w:color="auto" w:fill="FFFFFF"/>
              <w:topLinePunct/>
              <w:adjustRightInd w:val="0"/>
              <w:snapToGrid w:val="0"/>
              <w:spacing w:before="120" w:after="120"/>
              <w:rPr>
                <w:rFonts w:eastAsia="KaiTi"/>
                <w:bCs/>
                <w:snapToGrid w:val="0"/>
                <w:kern w:val="22"/>
                <w:sz w:val="20"/>
                <w:szCs w:val="20"/>
                <w:lang w:val="fr-CA"/>
              </w:rPr>
            </w:pPr>
            <w:r w:rsidRPr="002962DB">
              <w:rPr>
                <w:rFonts w:eastAsia="KaiTi"/>
                <w:bCs/>
                <w:snapToGrid w:val="0"/>
                <w:kern w:val="22"/>
                <w:sz w:val="20"/>
                <w:szCs w:val="20"/>
                <w:lang w:val="fr-CA" w:eastAsia="zh-CN"/>
              </w:rPr>
              <w:t>（如以上第三部分所述，将提供相关指标以供选择。）</w:t>
            </w:r>
          </w:p>
        </w:tc>
        <w:tc>
          <w:tcPr>
            <w:tcW w:w="1984" w:type="dxa"/>
            <w:shd w:val="clear" w:color="auto" w:fill="FFFFFF"/>
          </w:tcPr>
          <w:p w14:paraId="43E57B64" w14:textId="77777777" w:rsidR="00105568" w:rsidRDefault="004B36FE" w:rsidP="004B36FE">
            <w:pPr>
              <w:widowControl w:val="0"/>
              <w:shd w:val="clear" w:color="auto" w:fill="FFFFFF"/>
              <w:topLinePunct/>
              <w:adjustRightInd w:val="0"/>
              <w:snapToGrid w:val="0"/>
              <w:spacing w:before="120" w:after="120"/>
              <w:rPr>
                <w:rFonts w:eastAsia="KaiTi"/>
                <w:bCs/>
                <w:snapToGrid w:val="0"/>
                <w:kern w:val="22"/>
                <w:sz w:val="20"/>
                <w:szCs w:val="20"/>
                <w:lang w:val="fr-CA" w:eastAsia="zh-CN"/>
              </w:rPr>
            </w:pPr>
            <w:r w:rsidRPr="002962DB">
              <w:rPr>
                <w:rFonts w:eastAsia="KaiTi"/>
                <w:bCs/>
                <w:snapToGrid w:val="0"/>
                <w:kern w:val="22"/>
                <w:sz w:val="20"/>
                <w:szCs w:val="20"/>
                <w:lang w:val="fr-CA" w:eastAsia="zh-CN"/>
              </w:rPr>
              <w:t>（如以上第三部分所述，将提供相关指标以供选择。）</w:t>
            </w:r>
          </w:p>
          <w:p w14:paraId="4E06D978" w14:textId="75CD7A92" w:rsidR="004B36FE" w:rsidRDefault="004B36FE" w:rsidP="004B36FE">
            <w:pPr>
              <w:widowControl w:val="0"/>
              <w:shd w:val="clear" w:color="auto" w:fill="FFFFFF"/>
              <w:topLinePunct/>
              <w:adjustRightInd w:val="0"/>
              <w:snapToGrid w:val="0"/>
              <w:spacing w:before="120" w:after="120"/>
              <w:rPr>
                <w:rFonts w:eastAsia="KaiTi"/>
                <w:bCs/>
                <w:snapToGrid w:val="0"/>
                <w:kern w:val="22"/>
                <w:sz w:val="20"/>
                <w:szCs w:val="20"/>
                <w:lang w:val="fr-CA" w:eastAsia="zh-CN"/>
              </w:rPr>
            </w:pPr>
            <w:r>
              <w:rPr>
                <w:rFonts w:eastAsia="KaiTi" w:hint="eastAsia"/>
                <w:bCs/>
                <w:snapToGrid w:val="0"/>
                <w:kern w:val="22"/>
                <w:sz w:val="20"/>
                <w:szCs w:val="20"/>
                <w:lang w:val="fr-CA" w:eastAsia="zh-CN"/>
              </w:rPr>
              <w:t>国家可能需要采用表格来提交相关的国家指标。</w:t>
            </w:r>
          </w:p>
          <w:p w14:paraId="44CFCC60" w14:textId="4DF1C4AD" w:rsidR="004B36FE" w:rsidRPr="00105568" w:rsidRDefault="004B36FE" w:rsidP="004B36FE">
            <w:pPr>
              <w:widowControl w:val="0"/>
              <w:shd w:val="clear" w:color="auto" w:fill="FFFFFF"/>
              <w:topLinePunct/>
              <w:adjustRightInd w:val="0"/>
              <w:snapToGrid w:val="0"/>
              <w:spacing w:before="120" w:after="120"/>
              <w:rPr>
                <w:rFonts w:ascii="Cambria" w:hAnsi="Cambria" w:cs="Arial"/>
                <w:bCs/>
                <w:snapToGrid w:val="0"/>
                <w:kern w:val="22"/>
                <w:sz w:val="20"/>
                <w:szCs w:val="20"/>
                <w:lang w:val="fr-CA" w:eastAsia="zh-CN"/>
              </w:rPr>
            </w:pPr>
          </w:p>
        </w:tc>
        <w:tc>
          <w:tcPr>
            <w:tcW w:w="1843" w:type="dxa"/>
            <w:shd w:val="clear" w:color="auto" w:fill="FFFFFF"/>
          </w:tcPr>
          <w:p w14:paraId="72E069DF" w14:textId="77777777" w:rsidR="00105568" w:rsidRPr="00105568" w:rsidRDefault="00105568" w:rsidP="00105568">
            <w:pPr>
              <w:widowControl w:val="0"/>
              <w:shd w:val="clear" w:color="auto" w:fill="FFFFFF"/>
              <w:topLinePunct/>
              <w:adjustRightInd w:val="0"/>
              <w:snapToGrid w:val="0"/>
              <w:spacing w:before="120" w:after="120"/>
              <w:rPr>
                <w:rFonts w:ascii="Cambria" w:hAnsi="Cambria" w:cs="Arial"/>
                <w:bCs/>
                <w:snapToGrid w:val="0"/>
                <w:kern w:val="22"/>
                <w:sz w:val="20"/>
                <w:szCs w:val="20"/>
                <w:lang w:val="fr-CA" w:eastAsia="zh-CN"/>
              </w:rPr>
            </w:pPr>
          </w:p>
        </w:tc>
      </w:tr>
    </w:tbl>
    <w:p w14:paraId="19C71FAC" w14:textId="77777777" w:rsidR="00105568" w:rsidRPr="00105568" w:rsidRDefault="00105568" w:rsidP="00105568">
      <w:pPr>
        <w:widowControl w:val="0"/>
        <w:topLinePunct/>
        <w:spacing w:before="120" w:after="120" w:line="240" w:lineRule="atLeast"/>
        <w:rPr>
          <w:rFonts w:eastAsia="SimSun"/>
          <w:b/>
          <w:bCs/>
          <w:snapToGrid w:val="0"/>
          <w:kern w:val="22"/>
          <w:sz w:val="20"/>
          <w:szCs w:val="20"/>
          <w:lang w:eastAsia="zh-CN"/>
        </w:rPr>
      </w:pPr>
    </w:p>
    <w:p w14:paraId="0716DA43" w14:textId="14C43901" w:rsidR="00105568" w:rsidRPr="00105568" w:rsidRDefault="00105568" w:rsidP="00105568">
      <w:pPr>
        <w:widowControl w:val="0"/>
        <w:topLinePunct/>
        <w:spacing w:before="120" w:after="120" w:line="240" w:lineRule="atLeast"/>
        <w:rPr>
          <w:rFonts w:eastAsia="SimSun"/>
          <w:b/>
          <w:bCs/>
          <w:snapToGrid w:val="0"/>
          <w:kern w:val="22"/>
          <w:sz w:val="24"/>
          <w:lang w:eastAsia="zh-CN"/>
        </w:rPr>
      </w:pPr>
      <w:r w:rsidRPr="00105568">
        <w:rPr>
          <w:rFonts w:eastAsia="SimSun"/>
          <w:b/>
          <w:bCs/>
          <w:snapToGrid w:val="0"/>
          <w:kern w:val="22"/>
          <w:sz w:val="24"/>
          <w:lang w:eastAsia="zh-CN"/>
        </w:rPr>
        <w:t>第五部分</w:t>
      </w:r>
      <w:r w:rsidRPr="00105568">
        <w:rPr>
          <w:rFonts w:eastAsia="SimSun"/>
          <w:b/>
          <w:bCs/>
          <w:snapToGrid w:val="0"/>
          <w:kern w:val="22"/>
          <w:sz w:val="24"/>
          <w:lang w:eastAsia="zh-CN"/>
        </w:rPr>
        <w:t xml:space="preserve">.  </w:t>
      </w:r>
      <w:r w:rsidRPr="00105568">
        <w:rPr>
          <w:rFonts w:eastAsia="SimSun"/>
          <w:b/>
          <w:bCs/>
          <w:snapToGrid w:val="0"/>
          <w:kern w:val="22"/>
          <w:sz w:val="24"/>
          <w:lang w:eastAsia="zh-CN"/>
        </w:rPr>
        <w:t>关于《公约》和《昆明</w:t>
      </w:r>
      <w:r w:rsidRPr="00105568">
        <w:rPr>
          <w:rFonts w:eastAsia="SimSun"/>
          <w:b/>
          <w:bCs/>
          <w:snapToGrid w:val="0"/>
          <w:kern w:val="22"/>
          <w:sz w:val="24"/>
          <w:lang w:eastAsia="zh-CN"/>
        </w:rPr>
        <w:t>-</w:t>
      </w:r>
      <w:r w:rsidRPr="00105568">
        <w:rPr>
          <w:rFonts w:eastAsia="SimSun"/>
          <w:b/>
          <w:bCs/>
          <w:snapToGrid w:val="0"/>
          <w:kern w:val="22"/>
          <w:sz w:val="24"/>
          <w:lang w:eastAsia="zh-CN"/>
        </w:rPr>
        <w:t>蒙特利尔全球生物多样性框架》</w:t>
      </w:r>
      <w:r w:rsidR="004B36FE">
        <w:rPr>
          <w:rFonts w:eastAsia="SimSun" w:hint="eastAsia"/>
          <w:b/>
          <w:bCs/>
          <w:snapToGrid w:val="0"/>
          <w:kern w:val="22"/>
          <w:sz w:val="24"/>
          <w:lang w:eastAsia="zh-CN"/>
        </w:rPr>
        <w:t>国家</w:t>
      </w:r>
      <w:r w:rsidR="004B36FE" w:rsidRPr="00105568">
        <w:rPr>
          <w:rFonts w:eastAsia="SimSun"/>
          <w:b/>
          <w:bCs/>
          <w:snapToGrid w:val="0"/>
          <w:kern w:val="22"/>
          <w:sz w:val="24"/>
          <w:lang w:eastAsia="zh-CN"/>
        </w:rPr>
        <w:t>执行</w:t>
      </w:r>
      <w:r w:rsidRPr="00105568">
        <w:rPr>
          <w:rFonts w:eastAsia="SimSun"/>
          <w:b/>
          <w:bCs/>
          <w:snapToGrid w:val="0"/>
          <w:kern w:val="22"/>
          <w:sz w:val="24"/>
          <w:lang w:eastAsia="zh-CN"/>
        </w:rPr>
        <w:t>情况的结论</w:t>
      </w:r>
    </w:p>
    <w:p w14:paraId="12BFE87A" w14:textId="567CFABB" w:rsidR="00105568" w:rsidRPr="00105568" w:rsidRDefault="00375EE7" w:rsidP="00105568">
      <w:pPr>
        <w:widowControl w:val="0"/>
        <w:topLinePunct/>
        <w:spacing w:before="120" w:after="120" w:line="240" w:lineRule="atLeast"/>
        <w:rPr>
          <w:rFonts w:eastAsia="SimSun"/>
          <w:b/>
          <w:bCs/>
          <w:snapToGrid w:val="0"/>
          <w:kern w:val="22"/>
          <w:sz w:val="24"/>
          <w:lang w:eastAsia="zh-CN"/>
        </w:rPr>
      </w:pPr>
      <w:r>
        <w:rPr>
          <w:rFonts w:eastAsia="SimSun"/>
          <w:snapToGrid w:val="0"/>
          <w:kern w:val="22"/>
          <w:sz w:val="24"/>
          <w:lang w:eastAsia="zh-CN"/>
        </w:rPr>
        <w:tab/>
      </w:r>
      <w:r w:rsidR="00105568" w:rsidRPr="00105568">
        <w:rPr>
          <w:rFonts w:eastAsia="SimSun" w:hint="eastAsia"/>
          <w:snapToGrid w:val="0"/>
          <w:kern w:val="22"/>
          <w:sz w:val="24"/>
          <w:lang w:eastAsia="zh-CN"/>
        </w:rPr>
        <w:t>本</w:t>
      </w:r>
      <w:r w:rsidR="00105568" w:rsidRPr="00105568">
        <w:rPr>
          <w:rFonts w:eastAsia="SimSun"/>
          <w:snapToGrid w:val="0"/>
          <w:kern w:val="22"/>
          <w:sz w:val="24"/>
          <w:lang w:eastAsia="zh-CN"/>
        </w:rPr>
        <w:t>部分鼓励各国总结</w:t>
      </w:r>
      <w:r w:rsidR="00105568" w:rsidRPr="00105568">
        <w:rPr>
          <w:rFonts w:eastAsia="SimSun" w:hint="eastAsia"/>
          <w:snapToGrid w:val="0"/>
          <w:kern w:val="22"/>
          <w:sz w:val="24"/>
          <w:lang w:eastAsia="zh-CN"/>
        </w:rPr>
        <w:t>本国执行</w:t>
      </w:r>
      <w:r w:rsidR="00105568" w:rsidRPr="00105568">
        <w:rPr>
          <w:rFonts w:eastAsia="SimSun"/>
          <w:snapToGrid w:val="0"/>
          <w:kern w:val="22"/>
          <w:sz w:val="24"/>
          <w:lang w:eastAsia="zh-CN"/>
        </w:rPr>
        <w:t>《公约》和《昆明</w:t>
      </w:r>
      <w:r w:rsidR="00105568" w:rsidRPr="00105568">
        <w:rPr>
          <w:rFonts w:eastAsia="SimSun"/>
          <w:snapToGrid w:val="0"/>
          <w:kern w:val="22"/>
          <w:sz w:val="24"/>
          <w:lang w:eastAsia="zh-CN"/>
        </w:rPr>
        <w:t>-</w:t>
      </w:r>
      <w:r w:rsidR="00105568" w:rsidRPr="00105568">
        <w:rPr>
          <w:rFonts w:eastAsia="SimSun"/>
          <w:snapToGrid w:val="0"/>
          <w:kern w:val="22"/>
          <w:sz w:val="24"/>
          <w:lang w:eastAsia="zh-CN"/>
        </w:rPr>
        <w:t>蒙特利尔全球生物多样性框架》</w:t>
      </w:r>
      <w:r w:rsidR="00105568" w:rsidRPr="00105568">
        <w:rPr>
          <w:rFonts w:eastAsia="SimSun" w:hint="eastAsia"/>
          <w:snapToGrid w:val="0"/>
          <w:kern w:val="22"/>
          <w:sz w:val="24"/>
          <w:lang w:eastAsia="zh-CN"/>
        </w:rPr>
        <w:t>的</w:t>
      </w:r>
      <w:r w:rsidR="00105568" w:rsidRPr="00105568">
        <w:rPr>
          <w:rFonts w:eastAsia="SimSun"/>
          <w:snapToGrid w:val="0"/>
          <w:kern w:val="22"/>
          <w:sz w:val="24"/>
          <w:lang w:eastAsia="zh-CN"/>
        </w:rPr>
        <w:t>情况，包括取得的主要成果和遇到的主要挑战，特别是有关能力、技术、工艺、体制和财政差距和制约因素以及有关为执行工作所提供支持的主要成果和挑战。各国可以提及影响执行《公约》和《昆明</w:t>
      </w:r>
      <w:r w:rsidR="00105568" w:rsidRPr="00105568">
        <w:rPr>
          <w:rFonts w:eastAsia="SimSun"/>
          <w:snapToGrid w:val="0"/>
          <w:kern w:val="22"/>
          <w:sz w:val="24"/>
          <w:lang w:eastAsia="zh-CN"/>
        </w:rPr>
        <w:t>-</w:t>
      </w:r>
      <w:r w:rsidR="00105568" w:rsidRPr="00105568">
        <w:rPr>
          <w:rFonts w:eastAsia="SimSun"/>
          <w:snapToGrid w:val="0"/>
          <w:kern w:val="22"/>
          <w:sz w:val="24"/>
          <w:lang w:eastAsia="zh-CN"/>
        </w:rPr>
        <w:t>蒙特利尔全球生物多样性框架》的跨领域挑战，或阻碍进展的具体障碍。这些挑战可能包括缺乏足够的</w:t>
      </w:r>
      <w:r>
        <w:rPr>
          <w:rFonts w:eastAsia="SimSun" w:hint="eastAsia"/>
          <w:snapToGrid w:val="0"/>
          <w:kern w:val="22"/>
          <w:sz w:val="24"/>
          <w:lang w:eastAsia="zh-CN"/>
        </w:rPr>
        <w:t>财务</w:t>
      </w:r>
      <w:r w:rsidR="00105568" w:rsidRPr="00105568">
        <w:rPr>
          <w:rFonts w:eastAsia="SimSun"/>
          <w:snapToGrid w:val="0"/>
          <w:kern w:val="22"/>
          <w:sz w:val="24"/>
          <w:lang w:eastAsia="zh-CN"/>
        </w:rPr>
        <w:t>、人力和技术资源，部际</w:t>
      </w:r>
      <w:r w:rsidR="00105568" w:rsidRPr="00105568">
        <w:rPr>
          <w:rFonts w:eastAsia="SimSun"/>
          <w:snapToGrid w:val="0"/>
          <w:kern w:val="22"/>
          <w:sz w:val="24"/>
          <w:lang w:eastAsia="zh-CN"/>
        </w:rPr>
        <w:t>/</w:t>
      </w:r>
      <w:r w:rsidR="00105568" w:rsidRPr="00105568">
        <w:rPr>
          <w:rFonts w:eastAsia="SimSun"/>
          <w:snapToGrid w:val="0"/>
          <w:kern w:val="22"/>
          <w:sz w:val="24"/>
          <w:lang w:eastAsia="zh-CN"/>
        </w:rPr>
        <w:t>机构间合作和协调方面的困难，缺乏及时和可靠的获取知识、信息和数据的途径，缺乏支持项目开发和管理的科学专门知识，以及缺乏获取相关执行技术的途径。如果前面各部分涵盖了相关信息，</w:t>
      </w:r>
      <w:r w:rsidR="00105568" w:rsidRPr="00105568">
        <w:rPr>
          <w:rFonts w:eastAsia="SimSun"/>
          <w:snapToGrid w:val="0"/>
          <w:kern w:val="22"/>
          <w:sz w:val="24"/>
          <w:lang w:eastAsia="zh-CN"/>
        </w:rPr>
        <w:lastRenderedPageBreak/>
        <w:t>各国应尽量避免重复</w:t>
      </w:r>
      <w:r w:rsidR="00105568" w:rsidRPr="00105568">
        <w:rPr>
          <w:rFonts w:eastAsia="SimSun"/>
          <w:b/>
          <w:bCs/>
          <w:snapToGrid w:val="0"/>
          <w:kern w:val="22"/>
          <w:sz w:val="24"/>
          <w:lang w:eastAsia="zh-CN"/>
        </w:rPr>
        <w:t>。</w:t>
      </w:r>
    </w:p>
    <w:p w14:paraId="67464345" w14:textId="77777777" w:rsidR="00105568" w:rsidRPr="00105568" w:rsidRDefault="00105568" w:rsidP="00105568">
      <w:pPr>
        <w:widowControl w:val="0"/>
        <w:topLinePunct/>
        <w:spacing w:before="120" w:after="120" w:line="240" w:lineRule="atLeast"/>
        <w:rPr>
          <w:rFonts w:eastAsia="SimSun"/>
          <w:b/>
          <w:bCs/>
          <w:snapToGrid w:val="0"/>
          <w:kern w:val="22"/>
          <w:sz w:val="20"/>
          <w:szCs w:val="20"/>
          <w:lang w:eastAsia="zh-CN"/>
        </w:rPr>
      </w:pPr>
    </w:p>
    <w:tbl>
      <w:tblPr>
        <w:tblStyle w:val="TableGrid2"/>
        <w:tblW w:w="0" w:type="auto"/>
        <w:jc w:val="center"/>
        <w:tblLook w:val="04A0" w:firstRow="1" w:lastRow="0" w:firstColumn="1" w:lastColumn="0" w:noHBand="0" w:noVBand="1"/>
      </w:tblPr>
      <w:tblGrid>
        <w:gridCol w:w="9350"/>
      </w:tblGrid>
      <w:tr w:rsidR="00105568" w:rsidRPr="00105568" w14:paraId="59547ECF" w14:textId="77777777" w:rsidTr="00E93CAC">
        <w:trPr>
          <w:trHeight w:val="1165"/>
          <w:jc w:val="center"/>
        </w:trPr>
        <w:tc>
          <w:tcPr>
            <w:tcW w:w="9350" w:type="dxa"/>
            <w:shd w:val="clear" w:color="auto" w:fill="auto"/>
            <w:vAlign w:val="center"/>
          </w:tcPr>
          <w:p w14:paraId="0D8F9BB1" w14:textId="1639A30B" w:rsidR="00105568" w:rsidRPr="00105568" w:rsidRDefault="00105568" w:rsidP="00105568">
            <w:pPr>
              <w:widowControl w:val="0"/>
              <w:topLinePunct/>
              <w:spacing w:before="120" w:after="120" w:line="240" w:lineRule="atLeast"/>
              <w:rPr>
                <w:rFonts w:ascii="Calibri" w:hAnsi="Calibri" w:cs="Arial"/>
                <w:b/>
                <w:snapToGrid w:val="0"/>
                <w:kern w:val="22"/>
                <w:sz w:val="20"/>
                <w:szCs w:val="20"/>
                <w:lang w:val="fr-CA" w:eastAsia="zh-CN"/>
              </w:rPr>
            </w:pPr>
            <w:r w:rsidRPr="00105568">
              <w:rPr>
                <w:rFonts w:ascii="Calibri" w:eastAsia="SimSun" w:hAnsi="Calibri" w:cs="Arial"/>
                <w:b/>
                <w:snapToGrid w:val="0"/>
                <w:kern w:val="22"/>
                <w:sz w:val="20"/>
                <w:szCs w:val="20"/>
                <w:lang w:val="fr-CA" w:eastAsia="zh-CN"/>
              </w:rPr>
              <w:t>请</w:t>
            </w:r>
            <w:r w:rsidRPr="00105568">
              <w:rPr>
                <w:rFonts w:ascii="Calibri" w:eastAsia="SimSun" w:hAnsi="Calibri" w:cs="Arial" w:hint="eastAsia"/>
                <w:b/>
                <w:snapToGrid w:val="0"/>
                <w:kern w:val="22"/>
                <w:sz w:val="20"/>
                <w:szCs w:val="20"/>
                <w:lang w:val="fr-CA" w:eastAsia="zh-CN"/>
              </w:rPr>
              <w:t>在本部分</w:t>
            </w:r>
            <w:r w:rsidRPr="00105568">
              <w:rPr>
                <w:rFonts w:ascii="Calibri" w:eastAsia="SimSun" w:hAnsi="Calibri" w:cs="Arial"/>
                <w:b/>
                <w:snapToGrid w:val="0"/>
                <w:kern w:val="22"/>
                <w:sz w:val="20"/>
                <w:szCs w:val="20"/>
                <w:lang w:val="fr-CA" w:eastAsia="zh-CN"/>
              </w:rPr>
              <w:t>概述《公约》和</w:t>
            </w:r>
            <w:r w:rsidRPr="00105568">
              <w:rPr>
                <w:rFonts w:ascii="Microsoft YaHei" w:eastAsia="SimSun" w:hAnsi="Microsoft YaHei" w:cs="Microsoft YaHei" w:hint="eastAsia"/>
                <w:b/>
                <w:snapToGrid w:val="0"/>
                <w:kern w:val="22"/>
                <w:sz w:val="20"/>
                <w:szCs w:val="20"/>
                <w:lang w:val="fr-CA" w:eastAsia="zh-CN"/>
              </w:rPr>
              <w:t>《昆明</w:t>
            </w:r>
            <w:r w:rsidRPr="00105568">
              <w:rPr>
                <w:rFonts w:ascii="Microsoft YaHei" w:eastAsia="SimSun" w:hAnsi="Microsoft YaHei" w:cs="Microsoft YaHei" w:hint="eastAsia"/>
                <w:b/>
                <w:snapToGrid w:val="0"/>
                <w:kern w:val="22"/>
                <w:sz w:val="20"/>
                <w:szCs w:val="20"/>
                <w:lang w:val="fr-CA" w:eastAsia="zh-CN"/>
              </w:rPr>
              <w:t>-</w:t>
            </w:r>
            <w:r w:rsidRPr="00105568">
              <w:rPr>
                <w:rFonts w:ascii="Microsoft YaHei" w:eastAsia="SimSun" w:hAnsi="Microsoft YaHei" w:cs="Microsoft YaHei" w:hint="eastAsia"/>
                <w:b/>
                <w:snapToGrid w:val="0"/>
                <w:kern w:val="22"/>
                <w:sz w:val="20"/>
                <w:szCs w:val="20"/>
                <w:lang w:val="fr-CA" w:eastAsia="zh-CN"/>
              </w:rPr>
              <w:t>蒙特利尔全球生物多样性框架》</w:t>
            </w:r>
            <w:r w:rsidRPr="00105568">
              <w:rPr>
                <w:rFonts w:ascii="Calibri" w:eastAsia="SimSun" w:hAnsi="Calibri" w:cs="Arial"/>
                <w:b/>
                <w:snapToGrid w:val="0"/>
                <w:kern w:val="22"/>
                <w:sz w:val="20"/>
                <w:szCs w:val="20"/>
                <w:lang w:val="fr-CA" w:eastAsia="zh-CN"/>
              </w:rPr>
              <w:t>的执行情况，</w:t>
            </w:r>
            <w:r w:rsidR="00375EE7">
              <w:rPr>
                <w:rFonts w:ascii="Calibri" w:eastAsia="SimSun" w:hAnsi="Calibri" w:cs="Arial" w:hint="eastAsia"/>
                <w:b/>
                <w:snapToGrid w:val="0"/>
                <w:kern w:val="22"/>
                <w:sz w:val="20"/>
                <w:szCs w:val="20"/>
                <w:lang w:val="fr-CA" w:eastAsia="zh-CN"/>
              </w:rPr>
              <w:t>请</w:t>
            </w:r>
            <w:r w:rsidRPr="00105568">
              <w:rPr>
                <w:rFonts w:ascii="Calibri" w:eastAsia="SimSun" w:hAnsi="Calibri" w:cs="Arial"/>
                <w:b/>
                <w:snapToGrid w:val="0"/>
                <w:kern w:val="22"/>
                <w:sz w:val="20"/>
                <w:szCs w:val="20"/>
                <w:lang w:val="fr-CA" w:eastAsia="zh-CN"/>
              </w:rPr>
              <w:t>包括</w:t>
            </w:r>
            <w:r w:rsidR="004B36FE">
              <w:rPr>
                <w:rFonts w:ascii="Calibri" w:eastAsia="SimSun" w:hAnsi="Calibri" w:cs="Arial" w:hint="eastAsia"/>
                <w:b/>
                <w:snapToGrid w:val="0"/>
                <w:kern w:val="22"/>
                <w:sz w:val="20"/>
                <w:szCs w:val="20"/>
                <w:lang w:val="fr-CA" w:eastAsia="zh-CN"/>
              </w:rPr>
              <w:t>《框架》</w:t>
            </w:r>
            <w:r w:rsidR="00375EE7">
              <w:rPr>
                <w:rFonts w:ascii="Calibri" w:eastAsia="SimSun" w:hAnsi="Calibri" w:cs="Arial" w:hint="eastAsia"/>
                <w:b/>
                <w:snapToGrid w:val="0"/>
                <w:kern w:val="22"/>
                <w:sz w:val="20"/>
                <w:szCs w:val="20"/>
                <w:lang w:val="fr-CA" w:eastAsia="zh-CN"/>
              </w:rPr>
              <w:t>的</w:t>
            </w:r>
            <w:r w:rsidRPr="00105568">
              <w:rPr>
                <w:rFonts w:ascii="Calibri" w:eastAsia="SimSun" w:hAnsi="Calibri" w:cs="Arial" w:hint="eastAsia"/>
                <w:b/>
                <w:snapToGrid w:val="0"/>
                <w:kern w:val="22"/>
                <w:sz w:val="20"/>
                <w:szCs w:val="20"/>
                <w:lang w:val="fr-CA" w:eastAsia="zh-CN"/>
              </w:rPr>
              <w:t>所有部分</w:t>
            </w:r>
            <w:r w:rsidR="00375EE7">
              <w:rPr>
                <w:rFonts w:ascii="Calibri" w:eastAsia="SimSun" w:hAnsi="Calibri" w:cs="Arial" w:hint="eastAsia"/>
                <w:b/>
                <w:snapToGrid w:val="0"/>
                <w:kern w:val="22"/>
                <w:sz w:val="20"/>
                <w:szCs w:val="20"/>
                <w:lang w:val="fr-CA" w:eastAsia="zh-CN"/>
              </w:rPr>
              <w:t>，说明</w:t>
            </w:r>
            <w:r w:rsidRPr="00105568">
              <w:rPr>
                <w:rFonts w:ascii="Calibri" w:eastAsia="SimSun" w:hAnsi="Calibri" w:cs="Arial"/>
                <w:b/>
                <w:snapToGrid w:val="0"/>
                <w:kern w:val="22"/>
                <w:sz w:val="20"/>
                <w:szCs w:val="20"/>
                <w:lang w:val="fr-CA" w:eastAsia="zh-CN"/>
              </w:rPr>
              <w:t>取得的主要成果</w:t>
            </w:r>
            <w:r w:rsidRPr="00105568">
              <w:rPr>
                <w:rFonts w:ascii="Calibri" w:eastAsia="SimSun" w:hAnsi="Calibri" w:cs="Arial" w:hint="eastAsia"/>
                <w:b/>
                <w:snapToGrid w:val="0"/>
                <w:kern w:val="22"/>
                <w:sz w:val="20"/>
                <w:szCs w:val="20"/>
                <w:lang w:val="fr-CA" w:eastAsia="zh-CN"/>
              </w:rPr>
              <w:t>及</w:t>
            </w:r>
            <w:r w:rsidRPr="00105568">
              <w:rPr>
                <w:rFonts w:ascii="Calibri" w:eastAsia="SimSun" w:hAnsi="Calibri" w:cs="Arial"/>
                <w:b/>
                <w:snapToGrid w:val="0"/>
                <w:kern w:val="22"/>
                <w:sz w:val="20"/>
                <w:szCs w:val="20"/>
                <w:lang w:val="fr-CA" w:eastAsia="zh-CN"/>
              </w:rPr>
              <w:t>遇到的主要挑战，特别是有关能力、技术、工艺、体制和</w:t>
            </w:r>
            <w:r w:rsidR="00375EE7">
              <w:rPr>
                <w:rFonts w:ascii="Calibri" w:eastAsia="SimSun" w:hAnsi="Calibri" w:cs="Arial" w:hint="eastAsia"/>
                <w:b/>
                <w:snapToGrid w:val="0"/>
                <w:kern w:val="22"/>
                <w:sz w:val="20"/>
                <w:szCs w:val="20"/>
                <w:lang w:val="fr-CA" w:eastAsia="zh-CN"/>
              </w:rPr>
              <w:t>财务</w:t>
            </w:r>
            <w:r w:rsidRPr="00105568">
              <w:rPr>
                <w:rFonts w:ascii="Calibri" w:eastAsia="SimSun" w:hAnsi="Calibri" w:cs="Arial"/>
                <w:b/>
                <w:snapToGrid w:val="0"/>
                <w:kern w:val="22"/>
                <w:sz w:val="20"/>
                <w:szCs w:val="20"/>
                <w:lang w:val="fr-CA" w:eastAsia="zh-CN"/>
              </w:rPr>
              <w:t>差距和制约以及有关为执行</w:t>
            </w:r>
            <w:r w:rsidR="00375EE7">
              <w:rPr>
                <w:rFonts w:ascii="Calibri" w:eastAsia="SimSun" w:hAnsi="Calibri" w:cs="Arial" w:hint="eastAsia"/>
                <w:b/>
                <w:snapToGrid w:val="0"/>
                <w:kern w:val="22"/>
                <w:sz w:val="20"/>
                <w:szCs w:val="20"/>
                <w:lang w:val="fr-CA" w:eastAsia="zh-CN"/>
              </w:rPr>
              <w:t>所</w:t>
            </w:r>
            <w:r w:rsidRPr="00105568">
              <w:rPr>
                <w:rFonts w:ascii="Calibri" w:eastAsia="SimSun" w:hAnsi="Calibri" w:cs="Arial"/>
                <w:b/>
                <w:snapToGrid w:val="0"/>
                <w:kern w:val="22"/>
                <w:sz w:val="20"/>
                <w:szCs w:val="20"/>
                <w:lang w:val="fr-CA" w:eastAsia="zh-CN"/>
              </w:rPr>
              <w:t>提供支持的主要成果和挑战</w:t>
            </w:r>
            <w:r w:rsidRPr="00105568">
              <w:rPr>
                <w:rFonts w:ascii="Calibri" w:eastAsia="SimSun" w:hAnsi="Calibri" w:cs="Arial" w:hint="eastAsia"/>
                <w:b/>
                <w:snapToGrid w:val="0"/>
                <w:kern w:val="22"/>
                <w:sz w:val="20"/>
                <w:szCs w:val="20"/>
                <w:lang w:val="fr-CA" w:eastAsia="zh-CN"/>
              </w:rPr>
              <w:t>。</w:t>
            </w:r>
          </w:p>
        </w:tc>
      </w:tr>
      <w:tr w:rsidR="00105568" w:rsidRPr="00105568" w14:paraId="0712D8AA" w14:textId="77777777" w:rsidTr="00E93CAC">
        <w:trPr>
          <w:trHeight w:val="1165"/>
          <w:jc w:val="center"/>
        </w:trPr>
        <w:tc>
          <w:tcPr>
            <w:tcW w:w="9350" w:type="dxa"/>
            <w:shd w:val="clear" w:color="auto" w:fill="auto"/>
            <w:vAlign w:val="center"/>
          </w:tcPr>
          <w:p w14:paraId="1991BD2B" w14:textId="77777777" w:rsidR="00105568" w:rsidRPr="00105568" w:rsidRDefault="00105568" w:rsidP="00105568">
            <w:pPr>
              <w:widowControl w:val="0"/>
              <w:topLinePunct/>
              <w:spacing w:before="120" w:after="120" w:line="240" w:lineRule="atLeast"/>
              <w:rPr>
                <w:rFonts w:ascii="Calibri" w:hAnsi="Calibri" w:cs="Arial"/>
                <w:b/>
                <w:snapToGrid w:val="0"/>
                <w:kern w:val="22"/>
                <w:sz w:val="20"/>
                <w:szCs w:val="20"/>
                <w:lang w:val="fr-CA" w:eastAsia="zh-CN"/>
              </w:rPr>
            </w:pPr>
          </w:p>
        </w:tc>
      </w:tr>
    </w:tbl>
    <w:p w14:paraId="13563F56" w14:textId="77777777" w:rsidR="00105568" w:rsidRPr="00105568" w:rsidRDefault="00105568" w:rsidP="00C34A46">
      <w:pPr>
        <w:shd w:val="clear" w:color="auto" w:fill="FFFFFF" w:themeFill="background1"/>
        <w:spacing w:before="120" w:after="240"/>
        <w:ind w:left="567"/>
        <w:jc w:val="left"/>
        <w:outlineLvl w:val="0"/>
        <w:rPr>
          <w:rFonts w:eastAsia="SimSun"/>
          <w:caps/>
          <w:sz w:val="24"/>
          <w:lang w:eastAsia="zh-CN"/>
        </w:rPr>
      </w:pPr>
    </w:p>
    <w:p w14:paraId="3A556D00" w14:textId="77777777" w:rsidR="00566766" w:rsidRPr="00105568" w:rsidRDefault="00566766" w:rsidP="00C34A46">
      <w:pPr>
        <w:keepNext/>
        <w:suppressLineNumbers/>
        <w:shd w:val="clear" w:color="auto" w:fill="FFFFFF" w:themeFill="background1"/>
        <w:suppressAutoHyphens/>
        <w:autoSpaceDE w:val="0"/>
        <w:autoSpaceDN w:val="0"/>
        <w:spacing w:before="120" w:after="120"/>
        <w:ind w:left="567"/>
        <w:jc w:val="left"/>
        <w:rPr>
          <w:rFonts w:eastAsia="SimSun"/>
          <w:sz w:val="24"/>
          <w:lang w:eastAsia="zh-CN"/>
        </w:rPr>
        <w:sectPr w:rsidR="00566766" w:rsidRPr="00105568" w:rsidSect="003D53F5">
          <w:footnotePr>
            <w:numRestart w:val="eachSect"/>
          </w:footnotePr>
          <w:pgSz w:w="12240" w:h="15840"/>
          <w:pgMar w:top="1134" w:right="1440" w:bottom="1134" w:left="1440" w:header="709" w:footer="709" w:gutter="0"/>
          <w:cols w:space="708"/>
          <w:docGrid w:linePitch="360"/>
        </w:sectPr>
      </w:pPr>
    </w:p>
    <w:p w14:paraId="65ECA0BD" w14:textId="67A0A395" w:rsidR="003158A9" w:rsidRPr="00105568" w:rsidRDefault="0072213F" w:rsidP="0072213F">
      <w:pPr>
        <w:keepNext/>
        <w:suppressLineNumbers/>
        <w:shd w:val="clear" w:color="auto" w:fill="FFFFFF" w:themeFill="background1"/>
        <w:suppressAutoHyphens/>
        <w:autoSpaceDE w:val="0"/>
        <w:autoSpaceDN w:val="0"/>
        <w:spacing w:before="120" w:after="120"/>
        <w:ind w:left="490"/>
        <w:jc w:val="left"/>
        <w:rPr>
          <w:rFonts w:eastAsia="SimSun"/>
          <w:b/>
          <w:snapToGrid w:val="0"/>
          <w:kern w:val="22"/>
          <w:sz w:val="28"/>
          <w:szCs w:val="28"/>
          <w:lang w:eastAsia="zh-CN"/>
        </w:rPr>
      </w:pPr>
      <w:r w:rsidRPr="0072213F">
        <w:rPr>
          <w:rFonts w:eastAsia="SimSun" w:hint="eastAsia"/>
          <w:b/>
          <w:snapToGrid w:val="0"/>
          <w:kern w:val="22"/>
          <w:sz w:val="28"/>
          <w:szCs w:val="28"/>
          <w:lang w:val="en-US" w:eastAsia="zh-CN"/>
        </w:rPr>
        <w:lastRenderedPageBreak/>
        <w:t>附文</w:t>
      </w:r>
    </w:p>
    <w:p w14:paraId="41DF4F0C" w14:textId="5073B9BD" w:rsidR="003158A9" w:rsidRPr="00105568" w:rsidRDefault="0072213F" w:rsidP="0072213F">
      <w:pPr>
        <w:keepNext/>
        <w:suppressLineNumbers/>
        <w:shd w:val="clear" w:color="auto" w:fill="FFFFFF" w:themeFill="background1"/>
        <w:suppressAutoHyphens/>
        <w:autoSpaceDE w:val="0"/>
        <w:autoSpaceDN w:val="0"/>
        <w:spacing w:before="120" w:after="120"/>
        <w:ind w:left="490"/>
        <w:jc w:val="left"/>
        <w:rPr>
          <w:rFonts w:eastAsia="SimSun"/>
          <w:b/>
          <w:snapToGrid w:val="0"/>
          <w:kern w:val="22"/>
          <w:sz w:val="28"/>
          <w:szCs w:val="28"/>
          <w:lang w:eastAsia="zh-CN"/>
        </w:rPr>
      </w:pPr>
      <w:r w:rsidRPr="0072213F">
        <w:rPr>
          <w:rFonts w:eastAsia="SimSun" w:hint="eastAsia"/>
          <w:b/>
          <w:snapToGrid w:val="0"/>
          <w:kern w:val="22"/>
          <w:sz w:val="28"/>
          <w:szCs w:val="28"/>
          <w:lang w:val="en-US" w:eastAsia="zh-CN"/>
        </w:rPr>
        <w:t>缔约方大会第十五届和第十六届会议通过的相关决定要求提供的信息</w:t>
      </w:r>
    </w:p>
    <w:p w14:paraId="2EE857C7" w14:textId="7908090E" w:rsidR="003158A9" w:rsidRPr="00105568" w:rsidRDefault="0072213F" w:rsidP="0072213F">
      <w:pPr>
        <w:suppressLineNumbers/>
        <w:shd w:val="clear" w:color="auto" w:fill="FFFFFF" w:themeFill="background1"/>
        <w:suppressAutoHyphens/>
        <w:autoSpaceDE w:val="0"/>
        <w:autoSpaceDN w:val="0"/>
        <w:spacing w:before="120" w:after="120"/>
        <w:ind w:firstLine="490"/>
        <w:rPr>
          <w:rFonts w:eastAsia="SimSun"/>
          <w:snapToGrid w:val="0"/>
          <w:kern w:val="22"/>
          <w:sz w:val="24"/>
          <w:szCs w:val="22"/>
          <w:lang w:eastAsia="zh-CN"/>
        </w:rPr>
      </w:pPr>
      <w:r w:rsidRPr="0072213F">
        <w:rPr>
          <w:rFonts w:eastAsia="SimSun" w:hint="eastAsia"/>
          <w:snapToGrid w:val="0"/>
          <w:kern w:val="22"/>
          <w:sz w:val="24"/>
          <w:szCs w:val="22"/>
          <w:lang w:val="en-US" w:eastAsia="zh-CN"/>
        </w:rPr>
        <w:t>建议缔约方附上信息，说明缔约方大会第十五届和第十六届会议通过的下列决定的执行情况：</w:t>
      </w:r>
      <w:r w:rsidR="005A585C" w:rsidRPr="00105568">
        <w:rPr>
          <w:rStyle w:val="FootnoteReference"/>
          <w:rFonts w:eastAsia="SimSun"/>
          <w:snapToGrid w:val="0"/>
          <w:kern w:val="22"/>
          <w:sz w:val="24"/>
          <w:szCs w:val="22"/>
        </w:rPr>
        <w:footnoteReference w:id="19"/>
      </w:r>
    </w:p>
    <w:p w14:paraId="227C2DA9" w14:textId="0A5E6369" w:rsidR="003158A9" w:rsidRPr="00105568" w:rsidRDefault="003158A9" w:rsidP="0072213F">
      <w:pPr>
        <w:shd w:val="clear" w:color="auto" w:fill="FFFFFF" w:themeFill="background1"/>
        <w:spacing w:before="120" w:after="120"/>
        <w:ind w:firstLine="490"/>
        <w:rPr>
          <w:rFonts w:eastAsia="SimSun"/>
          <w:snapToGrid w:val="0"/>
          <w:kern w:val="22"/>
          <w:sz w:val="24"/>
          <w:szCs w:val="22"/>
          <w:lang w:eastAsia="zh-CN"/>
        </w:rPr>
      </w:pPr>
      <w:r w:rsidRPr="00105568">
        <w:rPr>
          <w:rFonts w:eastAsia="SimSun"/>
          <w:snapToGrid w:val="0"/>
          <w:kern w:val="22"/>
          <w:sz w:val="24"/>
          <w:szCs w:val="22"/>
          <w:lang w:eastAsia="zh-CN"/>
        </w:rPr>
        <w:t>(a)</w:t>
      </w:r>
      <w:r w:rsidRPr="00105568">
        <w:rPr>
          <w:rFonts w:eastAsia="SimSun"/>
          <w:snapToGrid w:val="0"/>
          <w:kern w:val="22"/>
          <w:sz w:val="24"/>
          <w:szCs w:val="22"/>
          <w:lang w:eastAsia="zh-CN"/>
        </w:rPr>
        <w:tab/>
      </w:r>
      <w:r w:rsidR="0072213F" w:rsidRPr="0072213F">
        <w:rPr>
          <w:rFonts w:eastAsia="SimSun" w:hint="eastAsia"/>
          <w:snapToGrid w:val="0"/>
          <w:kern w:val="22"/>
          <w:sz w:val="24"/>
          <w:szCs w:val="22"/>
          <w:lang w:eastAsia="zh-CN"/>
        </w:rPr>
        <w:t>能力建设和发展长期战略框架</w:t>
      </w:r>
      <w:r w:rsidR="0072213F">
        <w:rPr>
          <w:rFonts w:eastAsia="SimSun" w:hint="eastAsia"/>
          <w:snapToGrid w:val="0"/>
          <w:kern w:val="22"/>
          <w:sz w:val="24"/>
          <w:szCs w:val="22"/>
          <w:lang w:eastAsia="zh-CN"/>
        </w:rPr>
        <w:t>（第</w:t>
      </w:r>
      <w:r w:rsidRPr="00105568">
        <w:rPr>
          <w:rFonts w:eastAsia="SimSun"/>
          <w:snapToGrid w:val="0"/>
          <w:kern w:val="22"/>
          <w:sz w:val="24"/>
          <w:szCs w:val="22"/>
          <w:lang w:eastAsia="zh-CN"/>
        </w:rPr>
        <w:t>15/8</w:t>
      </w:r>
      <w:r w:rsidR="0072213F">
        <w:rPr>
          <w:rFonts w:eastAsia="SimSun" w:hint="eastAsia"/>
          <w:snapToGrid w:val="0"/>
          <w:kern w:val="22"/>
          <w:sz w:val="24"/>
          <w:szCs w:val="22"/>
          <w:lang w:eastAsia="zh-CN"/>
        </w:rPr>
        <w:t>号决定，附件一）；</w:t>
      </w:r>
    </w:p>
    <w:p w14:paraId="10F060FF" w14:textId="5096827C" w:rsidR="003158A9" w:rsidRPr="00105568" w:rsidRDefault="003158A9" w:rsidP="0072213F">
      <w:pPr>
        <w:shd w:val="clear" w:color="auto" w:fill="FFFFFF" w:themeFill="background1"/>
        <w:spacing w:before="120" w:after="120"/>
        <w:ind w:firstLine="490"/>
        <w:rPr>
          <w:rFonts w:eastAsia="SimSun"/>
          <w:snapToGrid w:val="0"/>
          <w:kern w:val="22"/>
          <w:sz w:val="24"/>
          <w:szCs w:val="22"/>
          <w:lang w:eastAsia="zh-CN"/>
        </w:rPr>
      </w:pPr>
      <w:r w:rsidRPr="00105568">
        <w:rPr>
          <w:rFonts w:eastAsia="SimSun"/>
          <w:snapToGrid w:val="0"/>
          <w:kern w:val="22"/>
          <w:sz w:val="24"/>
          <w:szCs w:val="22"/>
          <w:lang w:eastAsia="zh-CN"/>
        </w:rPr>
        <w:t>(b)</w:t>
      </w:r>
      <w:r w:rsidRPr="00105568">
        <w:rPr>
          <w:rFonts w:eastAsia="SimSun"/>
          <w:snapToGrid w:val="0"/>
          <w:kern w:val="22"/>
          <w:sz w:val="24"/>
          <w:szCs w:val="22"/>
          <w:lang w:eastAsia="zh-CN"/>
        </w:rPr>
        <w:tab/>
      </w:r>
      <w:r w:rsidR="0072213F" w:rsidRPr="0072213F">
        <w:rPr>
          <w:rFonts w:eastAsia="SimSun" w:hint="eastAsia"/>
          <w:snapToGrid w:val="0"/>
          <w:kern w:val="22"/>
          <w:sz w:val="24"/>
          <w:szCs w:val="22"/>
          <w:lang w:eastAsia="zh-CN"/>
        </w:rPr>
        <w:t>资源调动战略</w:t>
      </w:r>
      <w:r w:rsidR="0072213F">
        <w:rPr>
          <w:rFonts w:eastAsia="SimSun" w:hint="eastAsia"/>
          <w:snapToGrid w:val="0"/>
          <w:kern w:val="22"/>
          <w:sz w:val="24"/>
          <w:szCs w:val="22"/>
          <w:lang w:eastAsia="zh-CN"/>
        </w:rPr>
        <w:t xml:space="preserve"> </w:t>
      </w:r>
      <w:r w:rsidR="0072213F">
        <w:rPr>
          <w:rFonts w:eastAsia="SimSun" w:hint="eastAsia"/>
          <w:snapToGrid w:val="0"/>
          <w:kern w:val="22"/>
          <w:sz w:val="24"/>
          <w:szCs w:val="22"/>
          <w:lang w:eastAsia="zh-CN"/>
        </w:rPr>
        <w:t>（</w:t>
      </w:r>
      <w:r w:rsidR="0072213F" w:rsidRPr="0072213F">
        <w:rPr>
          <w:rFonts w:eastAsia="SimSun"/>
          <w:snapToGrid w:val="0"/>
          <w:kern w:val="22"/>
          <w:sz w:val="24"/>
          <w:szCs w:val="22"/>
          <w:lang w:eastAsia="zh-CN"/>
        </w:rPr>
        <w:t>第</w:t>
      </w:r>
      <w:r w:rsidR="0072213F" w:rsidRPr="0072213F">
        <w:rPr>
          <w:rFonts w:eastAsia="SimSun"/>
          <w:snapToGrid w:val="0"/>
          <w:kern w:val="22"/>
          <w:sz w:val="24"/>
          <w:szCs w:val="22"/>
          <w:lang w:eastAsia="zh-CN"/>
        </w:rPr>
        <w:t>15/7</w:t>
      </w:r>
      <w:r w:rsidR="0072213F" w:rsidRPr="0072213F">
        <w:rPr>
          <w:rFonts w:eastAsia="SimSun"/>
          <w:snapToGrid w:val="0"/>
          <w:kern w:val="22"/>
          <w:sz w:val="24"/>
          <w:szCs w:val="22"/>
          <w:lang w:eastAsia="zh-CN"/>
        </w:rPr>
        <w:t>号决定，附件一</w:t>
      </w:r>
      <w:r w:rsidR="0072213F">
        <w:rPr>
          <w:rFonts w:eastAsia="SimSun" w:hint="eastAsia"/>
          <w:snapToGrid w:val="0"/>
          <w:kern w:val="22"/>
          <w:sz w:val="24"/>
          <w:szCs w:val="22"/>
          <w:lang w:eastAsia="zh-CN"/>
        </w:rPr>
        <w:t>）；</w:t>
      </w:r>
      <w:r w:rsidRPr="00105568">
        <w:rPr>
          <w:rFonts w:eastAsia="SimSun"/>
          <w:snapToGrid w:val="0"/>
          <w:kern w:val="22"/>
          <w:sz w:val="24"/>
          <w:szCs w:val="22"/>
          <w:lang w:eastAsia="zh-CN"/>
        </w:rPr>
        <w:t xml:space="preserve"> </w:t>
      </w:r>
    </w:p>
    <w:p w14:paraId="70C5DDBE" w14:textId="44EB3CB1" w:rsidR="003158A9" w:rsidRPr="00105568" w:rsidRDefault="003158A9" w:rsidP="0072213F">
      <w:pPr>
        <w:shd w:val="clear" w:color="auto" w:fill="FFFFFF" w:themeFill="background1"/>
        <w:spacing w:before="120" w:after="120"/>
        <w:ind w:firstLine="490"/>
        <w:rPr>
          <w:rFonts w:eastAsia="SimSun"/>
          <w:snapToGrid w:val="0"/>
          <w:kern w:val="22"/>
          <w:sz w:val="24"/>
          <w:szCs w:val="22"/>
          <w:lang w:eastAsia="zh-CN"/>
        </w:rPr>
      </w:pPr>
      <w:r w:rsidRPr="00105568">
        <w:rPr>
          <w:rFonts w:eastAsia="SimSun"/>
          <w:snapToGrid w:val="0"/>
          <w:kern w:val="22"/>
          <w:sz w:val="24"/>
          <w:szCs w:val="22"/>
          <w:lang w:eastAsia="zh-CN"/>
        </w:rPr>
        <w:t>(c)</w:t>
      </w:r>
      <w:r w:rsidRPr="00105568">
        <w:rPr>
          <w:rFonts w:eastAsia="SimSun"/>
          <w:snapToGrid w:val="0"/>
          <w:kern w:val="22"/>
          <w:sz w:val="24"/>
          <w:szCs w:val="22"/>
          <w:lang w:eastAsia="zh-CN"/>
        </w:rPr>
        <w:tab/>
      </w:r>
      <w:r w:rsidR="0072213F" w:rsidRPr="0072213F">
        <w:rPr>
          <w:rFonts w:eastAsia="SimSun" w:hint="eastAsia"/>
          <w:snapToGrid w:val="0"/>
          <w:kern w:val="22"/>
          <w:sz w:val="24"/>
          <w:szCs w:val="22"/>
          <w:lang w:eastAsia="zh-CN"/>
        </w:rPr>
        <w:t>性别平等行动计划</w:t>
      </w:r>
      <w:r w:rsidR="0072213F">
        <w:rPr>
          <w:rFonts w:eastAsia="SimSun" w:hint="eastAsia"/>
          <w:snapToGrid w:val="0"/>
          <w:kern w:val="22"/>
          <w:sz w:val="24"/>
          <w:szCs w:val="22"/>
          <w:lang w:eastAsia="zh-CN"/>
        </w:rPr>
        <w:t>（</w:t>
      </w:r>
      <w:r w:rsidR="0072213F">
        <w:rPr>
          <w:rFonts w:eastAsia="SimSun" w:hint="eastAsia"/>
          <w:snapToGrid w:val="0"/>
          <w:kern w:val="22"/>
          <w:sz w:val="24"/>
          <w:szCs w:val="22"/>
          <w:lang w:eastAsia="zh-CN"/>
        </w:rPr>
        <w:t>2023-2030</w:t>
      </w:r>
      <w:r w:rsidR="0072213F">
        <w:rPr>
          <w:rFonts w:eastAsia="SimSun" w:hint="eastAsia"/>
          <w:snapToGrid w:val="0"/>
          <w:kern w:val="22"/>
          <w:sz w:val="24"/>
          <w:szCs w:val="22"/>
          <w:lang w:eastAsia="zh-CN"/>
        </w:rPr>
        <w:t>年）（</w:t>
      </w:r>
      <w:r w:rsidR="0072213F" w:rsidRPr="0072213F">
        <w:rPr>
          <w:rFonts w:eastAsia="SimSun"/>
          <w:snapToGrid w:val="0"/>
          <w:kern w:val="22"/>
          <w:sz w:val="24"/>
          <w:szCs w:val="22"/>
          <w:lang w:eastAsia="zh-CN"/>
        </w:rPr>
        <w:t>第</w:t>
      </w:r>
      <w:r w:rsidR="0072213F" w:rsidRPr="0072213F">
        <w:rPr>
          <w:rFonts w:eastAsia="SimSun"/>
          <w:snapToGrid w:val="0"/>
          <w:kern w:val="22"/>
          <w:sz w:val="24"/>
          <w:szCs w:val="22"/>
          <w:lang w:eastAsia="zh-CN"/>
        </w:rPr>
        <w:t>15/11</w:t>
      </w:r>
      <w:r w:rsidR="0072213F" w:rsidRPr="0072213F">
        <w:rPr>
          <w:rFonts w:eastAsia="SimSun"/>
          <w:snapToGrid w:val="0"/>
          <w:kern w:val="22"/>
          <w:sz w:val="24"/>
          <w:szCs w:val="22"/>
          <w:lang w:eastAsia="zh-CN"/>
        </w:rPr>
        <w:t>号决定，附件</w:t>
      </w:r>
      <w:r w:rsidR="0072213F">
        <w:rPr>
          <w:rFonts w:eastAsia="SimSun" w:hint="eastAsia"/>
          <w:snapToGrid w:val="0"/>
          <w:kern w:val="22"/>
          <w:sz w:val="24"/>
          <w:szCs w:val="22"/>
          <w:lang w:eastAsia="zh-CN"/>
        </w:rPr>
        <w:t>）</w:t>
      </w:r>
      <w:r w:rsidRPr="00105568">
        <w:rPr>
          <w:rFonts w:eastAsia="SimSun"/>
          <w:snapToGrid w:val="0"/>
          <w:kern w:val="22"/>
          <w:sz w:val="24"/>
          <w:szCs w:val="22"/>
          <w:lang w:eastAsia="zh-CN"/>
        </w:rPr>
        <w:t xml:space="preserve"> </w:t>
      </w:r>
      <w:r w:rsidR="0072213F">
        <w:rPr>
          <w:rFonts w:eastAsia="SimSun" w:hint="eastAsia"/>
          <w:snapToGrid w:val="0"/>
          <w:kern w:val="22"/>
          <w:sz w:val="24"/>
          <w:szCs w:val="22"/>
          <w:lang w:eastAsia="zh-CN"/>
        </w:rPr>
        <w:t>；</w:t>
      </w:r>
    </w:p>
    <w:p w14:paraId="71D8AA52" w14:textId="66017A05" w:rsidR="003158A9" w:rsidRPr="00105568" w:rsidRDefault="003158A9" w:rsidP="0072213F">
      <w:pPr>
        <w:shd w:val="clear" w:color="auto" w:fill="FFFFFF" w:themeFill="background1"/>
        <w:spacing w:before="120" w:after="120"/>
        <w:ind w:firstLine="490"/>
        <w:rPr>
          <w:rFonts w:eastAsia="SimSun"/>
          <w:snapToGrid w:val="0"/>
          <w:kern w:val="22"/>
          <w:sz w:val="24"/>
          <w:szCs w:val="22"/>
          <w:lang w:eastAsia="zh-CN"/>
        </w:rPr>
      </w:pPr>
      <w:r w:rsidRPr="00105568">
        <w:rPr>
          <w:rFonts w:eastAsia="SimSun"/>
          <w:snapToGrid w:val="0"/>
          <w:kern w:val="22"/>
          <w:sz w:val="24"/>
          <w:szCs w:val="22"/>
          <w:lang w:eastAsia="zh-CN"/>
        </w:rPr>
        <w:t>(d)</w:t>
      </w:r>
      <w:r w:rsidRPr="00105568">
        <w:rPr>
          <w:rFonts w:eastAsia="SimSun"/>
          <w:snapToGrid w:val="0"/>
          <w:kern w:val="22"/>
          <w:sz w:val="24"/>
          <w:szCs w:val="22"/>
          <w:lang w:eastAsia="zh-CN"/>
        </w:rPr>
        <w:tab/>
      </w:r>
      <w:r w:rsidR="0072213F">
        <w:rPr>
          <w:rFonts w:eastAsia="SimSun" w:hint="eastAsia"/>
          <w:snapToGrid w:val="0"/>
          <w:kern w:val="22"/>
          <w:sz w:val="24"/>
          <w:szCs w:val="22"/>
          <w:lang w:eastAsia="zh-CN"/>
        </w:rPr>
        <w:t>生物多样性主流化长期战略办法；</w:t>
      </w:r>
      <w:r w:rsidR="0064288A" w:rsidRPr="00105568">
        <w:rPr>
          <w:rStyle w:val="FootnoteReference"/>
          <w:rFonts w:eastAsia="SimSun"/>
          <w:snapToGrid w:val="0"/>
          <w:kern w:val="22"/>
          <w:sz w:val="24"/>
          <w:szCs w:val="22"/>
        </w:rPr>
        <w:footnoteReference w:id="20"/>
      </w:r>
      <w:r w:rsidRPr="00105568" w:rsidDel="00A35221">
        <w:rPr>
          <w:rFonts w:eastAsia="SimSun"/>
          <w:snapToGrid w:val="0"/>
          <w:kern w:val="22"/>
          <w:sz w:val="24"/>
          <w:szCs w:val="22"/>
          <w:lang w:eastAsia="zh-CN"/>
        </w:rPr>
        <w:t xml:space="preserve"> </w:t>
      </w:r>
    </w:p>
    <w:p w14:paraId="200B0600" w14:textId="2E69EF69" w:rsidR="003158A9" w:rsidRPr="00105568" w:rsidRDefault="003158A9" w:rsidP="0072213F">
      <w:pPr>
        <w:shd w:val="clear" w:color="auto" w:fill="FFFFFF" w:themeFill="background1"/>
        <w:spacing w:before="120" w:after="120"/>
        <w:ind w:firstLine="490"/>
        <w:rPr>
          <w:rFonts w:eastAsia="SimSun"/>
          <w:snapToGrid w:val="0"/>
          <w:kern w:val="22"/>
          <w:sz w:val="24"/>
          <w:szCs w:val="22"/>
          <w:vertAlign w:val="superscript"/>
          <w:lang w:eastAsia="zh-CN"/>
        </w:rPr>
      </w:pPr>
      <w:r w:rsidRPr="00105568">
        <w:rPr>
          <w:rFonts w:eastAsia="SimSun"/>
          <w:snapToGrid w:val="0"/>
          <w:kern w:val="22"/>
          <w:sz w:val="24"/>
          <w:szCs w:val="22"/>
          <w:lang w:eastAsia="zh-CN"/>
        </w:rPr>
        <w:t>(e)</w:t>
      </w:r>
      <w:r w:rsidRPr="00105568">
        <w:rPr>
          <w:rFonts w:eastAsia="SimSun"/>
          <w:snapToGrid w:val="0"/>
          <w:kern w:val="22"/>
          <w:sz w:val="24"/>
          <w:szCs w:val="22"/>
          <w:lang w:eastAsia="zh-CN"/>
        </w:rPr>
        <w:tab/>
      </w:r>
      <w:r w:rsidR="0072213F" w:rsidRPr="0072213F">
        <w:rPr>
          <w:rFonts w:eastAsia="SimSun" w:hint="eastAsia"/>
          <w:snapToGrid w:val="0"/>
          <w:kern w:val="22"/>
          <w:sz w:val="24"/>
          <w:szCs w:val="22"/>
          <w:lang w:eastAsia="zh-CN"/>
        </w:rPr>
        <w:t>全球植物保护战略</w:t>
      </w:r>
      <w:r w:rsidR="0072213F">
        <w:rPr>
          <w:rFonts w:eastAsia="SimSun" w:hint="eastAsia"/>
          <w:snapToGrid w:val="0"/>
          <w:kern w:val="22"/>
          <w:sz w:val="24"/>
          <w:szCs w:val="22"/>
          <w:lang w:eastAsia="zh-CN"/>
        </w:rPr>
        <w:t>。</w:t>
      </w:r>
      <w:r w:rsidR="005110DC" w:rsidRPr="00105568">
        <w:rPr>
          <w:rStyle w:val="FootnoteReference"/>
          <w:rFonts w:eastAsia="SimSun"/>
          <w:snapToGrid w:val="0"/>
          <w:kern w:val="22"/>
          <w:sz w:val="24"/>
          <w:szCs w:val="22"/>
        </w:rPr>
        <w:footnoteReference w:id="21"/>
      </w:r>
    </w:p>
    <w:p w14:paraId="1E60CE2A" w14:textId="77777777" w:rsidR="00E26B6A" w:rsidRPr="00105568" w:rsidRDefault="00E26B6A" w:rsidP="00C34A46">
      <w:pPr>
        <w:suppressLineNumbers/>
        <w:suppressAutoHyphens/>
        <w:jc w:val="left"/>
        <w:rPr>
          <w:rFonts w:eastAsia="SimSun"/>
          <w:snapToGrid w:val="0"/>
          <w:kern w:val="22"/>
          <w:sz w:val="24"/>
          <w:szCs w:val="18"/>
          <w:lang w:eastAsia="zh-CN"/>
        </w:rPr>
        <w:sectPr w:rsidR="00E26B6A" w:rsidRPr="00105568" w:rsidSect="003D53F5">
          <w:footnotePr>
            <w:numRestart w:val="eachSect"/>
          </w:footnotePr>
          <w:pgSz w:w="12240" w:h="15840"/>
          <w:pgMar w:top="1134" w:right="1440" w:bottom="1134" w:left="1440" w:header="709" w:footer="709" w:gutter="0"/>
          <w:cols w:space="708"/>
          <w:docGrid w:linePitch="360"/>
        </w:sectPr>
      </w:pPr>
    </w:p>
    <w:p w14:paraId="09A31F1C" w14:textId="56A1180F" w:rsidR="000915CB" w:rsidRPr="00105568" w:rsidRDefault="004C741D" w:rsidP="00C34A46">
      <w:pPr>
        <w:ind w:left="490"/>
        <w:rPr>
          <w:rFonts w:eastAsia="SimSun"/>
          <w:b/>
          <w:bCs/>
          <w:sz w:val="24"/>
          <w:lang w:val="en-CA" w:eastAsia="zh-CN"/>
        </w:rPr>
      </w:pPr>
      <w:r>
        <w:rPr>
          <w:rFonts w:eastAsia="SimSun" w:hint="eastAsia"/>
          <w:b/>
          <w:bCs/>
          <w:kern w:val="2"/>
          <w:sz w:val="28"/>
          <w:szCs w:val="28"/>
          <w:lang w:val="en-CA" w:eastAsia="zh-CN"/>
          <w14:ligatures w14:val="standardContextual"/>
        </w:rPr>
        <w:lastRenderedPageBreak/>
        <w:t>附件二</w:t>
      </w:r>
    </w:p>
    <w:p w14:paraId="51ED3ADB" w14:textId="5758340B" w:rsidR="000915CB" w:rsidRPr="00105568" w:rsidRDefault="004C741D" w:rsidP="00C34A46">
      <w:pPr>
        <w:pStyle w:val="Heading2"/>
        <w:ind w:left="490" w:firstLine="5"/>
        <w:jc w:val="left"/>
        <w:rPr>
          <w:rFonts w:eastAsia="SimSun" w:cs="Times New Roman"/>
          <w:bCs/>
          <w:kern w:val="2"/>
          <w:sz w:val="28"/>
          <w:szCs w:val="28"/>
          <w:lang w:val="en-CA" w:eastAsia="zh-CN"/>
          <w14:ligatures w14:val="standardContextual"/>
        </w:rPr>
      </w:pPr>
      <w:r>
        <w:rPr>
          <w:rFonts w:eastAsia="SimSun" w:cs="Times New Roman" w:hint="eastAsia"/>
          <w:bCs/>
          <w:kern w:val="2"/>
          <w:sz w:val="28"/>
          <w:szCs w:val="28"/>
          <w:lang w:val="en-CA" w:eastAsia="zh-CN"/>
          <w14:ligatures w14:val="standardContextual"/>
        </w:rPr>
        <w:t>报告非国家行为体所做承诺</w:t>
      </w:r>
      <w:r w:rsidR="000915CB" w:rsidRPr="00105568">
        <w:rPr>
          <w:rStyle w:val="FootnoteReference"/>
          <w:rFonts w:eastAsia="SimSun" w:cs="Times New Roman"/>
          <w:bCs/>
          <w:kern w:val="2"/>
          <w:sz w:val="28"/>
          <w:szCs w:val="28"/>
          <w:lang w:val="en-CA"/>
          <w14:ligatures w14:val="standardContextual"/>
        </w:rPr>
        <w:footnoteReference w:id="22"/>
      </w:r>
    </w:p>
    <w:p w14:paraId="14F7BA8E" w14:textId="147259BD" w:rsidR="000915CB" w:rsidRPr="00105568" w:rsidRDefault="004C741D" w:rsidP="004C741D">
      <w:pPr>
        <w:pStyle w:val="Heading2"/>
        <w:ind w:left="490" w:hanging="490"/>
        <w:jc w:val="left"/>
        <w:rPr>
          <w:rFonts w:eastAsia="SimSun" w:cs="Times New Roman"/>
          <w:bCs/>
          <w:kern w:val="2"/>
          <w:sz w:val="28"/>
          <w:szCs w:val="28"/>
          <w:lang w:val="en-CA" w:eastAsia="zh-CN"/>
          <w14:ligatures w14:val="standardContextual"/>
        </w:rPr>
      </w:pPr>
      <w:r>
        <w:rPr>
          <w:rFonts w:eastAsia="SimSun" w:cs="Times New Roman" w:hint="eastAsia"/>
          <w:bCs/>
          <w:kern w:val="2"/>
          <w:sz w:val="28"/>
          <w:szCs w:val="28"/>
          <w:lang w:val="en-CA" w:eastAsia="zh-CN"/>
          <w14:ligatures w14:val="standardContextual"/>
        </w:rPr>
        <w:t>一</w:t>
      </w:r>
      <w:r w:rsidR="000915CB" w:rsidRPr="00105568">
        <w:rPr>
          <w:rFonts w:eastAsia="SimSun" w:cs="Times New Roman"/>
          <w:bCs/>
          <w:kern w:val="2"/>
          <w:sz w:val="28"/>
          <w:szCs w:val="28"/>
          <w:lang w:val="en-CA" w:eastAsia="zh-CN"/>
          <w14:ligatures w14:val="standardContextual"/>
        </w:rPr>
        <w:t>.</w:t>
      </w:r>
      <w:r w:rsidR="000915CB" w:rsidRPr="00105568">
        <w:rPr>
          <w:rFonts w:eastAsia="SimSun" w:cs="Times New Roman"/>
          <w:bCs/>
          <w:kern w:val="2"/>
          <w:sz w:val="28"/>
          <w:szCs w:val="28"/>
          <w:lang w:val="en-CA" w:eastAsia="zh-CN"/>
          <w14:ligatures w14:val="standardContextual"/>
        </w:rPr>
        <w:tab/>
      </w:r>
      <w:r w:rsidR="00E30112" w:rsidRPr="00E30112">
        <w:rPr>
          <w:rFonts w:eastAsia="SimSun" w:cs="Times New Roman" w:hint="eastAsia"/>
          <w:bCs/>
          <w:kern w:val="2"/>
          <w:sz w:val="28"/>
          <w:szCs w:val="28"/>
          <w:lang w:val="en-US" w:eastAsia="zh-CN"/>
          <w14:ligatures w14:val="standardContextual"/>
        </w:rPr>
        <w:t>在加强的多层面规划、监测、报告和审查办法中纳入非国家行为体所做承诺的一般原则</w:t>
      </w:r>
    </w:p>
    <w:p w14:paraId="7EBC88A3" w14:textId="684066A7" w:rsidR="000915CB" w:rsidRPr="00105568" w:rsidRDefault="000915CB" w:rsidP="00C34A46">
      <w:pPr>
        <w:spacing w:before="120" w:after="120"/>
        <w:ind w:left="490"/>
        <w:rPr>
          <w:rFonts w:eastAsia="SimSun"/>
          <w:sz w:val="24"/>
          <w:lang w:eastAsia="zh-CN"/>
        </w:rPr>
      </w:pPr>
      <w:r w:rsidRPr="00105568">
        <w:rPr>
          <w:rFonts w:eastAsia="SimSun"/>
          <w:sz w:val="24"/>
          <w:lang w:eastAsia="zh-CN"/>
        </w:rPr>
        <w:t>1.</w:t>
      </w:r>
      <w:r w:rsidRPr="00105568">
        <w:rPr>
          <w:rFonts w:eastAsia="SimSun"/>
          <w:sz w:val="24"/>
          <w:lang w:eastAsia="zh-CN"/>
        </w:rPr>
        <w:tab/>
      </w:r>
      <w:r w:rsidR="00E30112" w:rsidRPr="00E30112">
        <w:rPr>
          <w:rFonts w:eastAsia="SimSun" w:hint="eastAsia"/>
          <w:sz w:val="24"/>
          <w:lang w:val="en-US" w:eastAsia="zh-CN"/>
        </w:rPr>
        <w:t>《昆明</w:t>
      </w:r>
      <w:r w:rsidR="00E30112" w:rsidRPr="00E30112">
        <w:rPr>
          <w:rFonts w:eastAsia="SimSun" w:hint="eastAsia"/>
          <w:sz w:val="24"/>
          <w:lang w:val="en-US" w:eastAsia="zh-CN"/>
        </w:rPr>
        <w:t>-</w:t>
      </w:r>
      <w:r w:rsidR="00E30112" w:rsidRPr="00E30112">
        <w:rPr>
          <w:rFonts w:eastAsia="SimSun" w:hint="eastAsia"/>
          <w:sz w:val="24"/>
          <w:lang w:val="en-US" w:eastAsia="zh-CN"/>
        </w:rPr>
        <w:t>蒙特利尔全球生物多样性框架》采取了全政府和全社会办法，其成功有赖于社会中所有行为体的行动与合作。通过向非国家行为体提供机会，使其在自愿基础上为《框架》的目标和指标作出贡献，可以对执行工作产生积极影响并加强社会各阶层之间的合作。提供关于非国家行为体所采取行动的信息和数据可对强化的多层面规划、监测、报告和审查办法作出宝贵贡献，并应以下列考量为指导：</w:t>
      </w:r>
      <w:r w:rsidRPr="00105568">
        <w:rPr>
          <w:rFonts w:eastAsia="SimSun"/>
          <w:sz w:val="24"/>
          <w:lang w:eastAsia="zh-CN"/>
        </w:rPr>
        <w:t xml:space="preserve"> </w:t>
      </w:r>
    </w:p>
    <w:p w14:paraId="21D2D81E" w14:textId="78023DA2" w:rsidR="000915CB" w:rsidRPr="00105568" w:rsidRDefault="000915CB" w:rsidP="00C34A46">
      <w:pPr>
        <w:pStyle w:val="ListParagraph"/>
        <w:spacing w:before="120" w:after="120"/>
        <w:ind w:left="490" w:firstLine="490"/>
        <w:contextualSpacing w:val="0"/>
        <w:rPr>
          <w:rFonts w:eastAsia="SimSun"/>
          <w:sz w:val="24"/>
          <w:lang w:eastAsia="zh-CN"/>
        </w:rPr>
      </w:pPr>
      <w:r w:rsidRPr="00105568">
        <w:rPr>
          <w:rFonts w:eastAsia="SimSun"/>
          <w:sz w:val="24"/>
          <w:lang w:eastAsia="zh-CN"/>
        </w:rPr>
        <w:t>(a)</w:t>
      </w:r>
      <w:r w:rsidRPr="00105568">
        <w:rPr>
          <w:rFonts w:eastAsia="SimSun"/>
          <w:sz w:val="24"/>
          <w:lang w:eastAsia="zh-CN"/>
        </w:rPr>
        <w:tab/>
      </w:r>
      <w:r w:rsidR="00E30112" w:rsidRPr="00E30112">
        <w:rPr>
          <w:rFonts w:eastAsia="SimSun" w:hint="eastAsia"/>
          <w:sz w:val="24"/>
          <w:lang w:val="en-US" w:eastAsia="zh-CN"/>
        </w:rPr>
        <w:t>报告非国家行为体所做承诺的标准化准则和模板将改进全球一级的分析。承诺的编制和报告应尽可能简单，同时表明其有助于实现《框架》的长期目标和行动目标；</w:t>
      </w:r>
    </w:p>
    <w:p w14:paraId="30B9B6F7" w14:textId="3645D0FA" w:rsidR="000915CB" w:rsidRPr="00105568" w:rsidRDefault="000915CB" w:rsidP="00C34A46">
      <w:pPr>
        <w:pStyle w:val="ListParagraph"/>
        <w:spacing w:before="120" w:after="120"/>
        <w:ind w:left="490" w:firstLine="490"/>
        <w:contextualSpacing w:val="0"/>
        <w:rPr>
          <w:rFonts w:eastAsia="SimSun"/>
          <w:sz w:val="24"/>
          <w:lang w:eastAsia="zh-CN"/>
        </w:rPr>
      </w:pPr>
      <w:r w:rsidRPr="00105568">
        <w:rPr>
          <w:rFonts w:eastAsia="SimSun"/>
          <w:sz w:val="24"/>
          <w:lang w:eastAsia="zh-CN"/>
        </w:rPr>
        <w:t>(b)</w:t>
      </w:r>
      <w:r w:rsidRPr="00105568">
        <w:rPr>
          <w:rFonts w:eastAsia="SimSun"/>
          <w:sz w:val="24"/>
          <w:lang w:eastAsia="zh-CN"/>
        </w:rPr>
        <w:tab/>
      </w:r>
      <w:r w:rsidR="00E30112" w:rsidRPr="00E30112">
        <w:rPr>
          <w:rFonts w:eastAsia="SimSun" w:hint="eastAsia"/>
          <w:sz w:val="24"/>
          <w:lang w:val="en-US" w:eastAsia="zh-CN"/>
        </w:rPr>
        <w:t>强烈建议尽可能使用既定和现有的衡量尺度，这些衡量尺度可提供能够改进《框架》监测工作的信息，在确定了对生物多样性所产生影响的相关基准，并显示随着时间的推移所取得进展的情况下尤其如此；</w:t>
      </w:r>
    </w:p>
    <w:p w14:paraId="5FACE0D2" w14:textId="0C5CB44A" w:rsidR="000915CB" w:rsidRPr="00105568" w:rsidRDefault="000915CB" w:rsidP="00C34A46">
      <w:pPr>
        <w:pStyle w:val="ListParagraph"/>
        <w:spacing w:before="120" w:after="120"/>
        <w:ind w:left="490" w:firstLine="490"/>
        <w:contextualSpacing w:val="0"/>
        <w:rPr>
          <w:rFonts w:eastAsia="SimSun"/>
          <w:sz w:val="24"/>
          <w:lang w:eastAsia="zh-CN"/>
        </w:rPr>
      </w:pPr>
      <w:r w:rsidRPr="00105568">
        <w:rPr>
          <w:rFonts w:eastAsia="SimSun"/>
          <w:sz w:val="24"/>
          <w:lang w:eastAsia="zh-CN"/>
        </w:rPr>
        <w:t>(c)</w:t>
      </w:r>
      <w:r w:rsidRPr="00105568">
        <w:rPr>
          <w:rFonts w:eastAsia="SimSun"/>
          <w:sz w:val="24"/>
          <w:lang w:eastAsia="zh-CN"/>
        </w:rPr>
        <w:tab/>
      </w:r>
      <w:r w:rsidR="00E30112" w:rsidRPr="00E30112">
        <w:rPr>
          <w:rFonts w:eastAsia="SimSun" w:hint="eastAsia"/>
          <w:sz w:val="24"/>
          <w:lang w:val="en-US" w:eastAsia="zh-CN"/>
        </w:rPr>
        <w:t>拟议的模板认识到各非国家行为体的现实情况彼此之间不尽相同，将允许一些灵活性，同时确保妥善地收集有关所做承诺的信息。</w:t>
      </w:r>
    </w:p>
    <w:p w14:paraId="6E1D318A" w14:textId="6CB25665" w:rsidR="000915CB" w:rsidRPr="00105568" w:rsidRDefault="00E30112" w:rsidP="00E30112">
      <w:pPr>
        <w:pStyle w:val="Heading2"/>
        <w:ind w:left="490" w:hanging="490"/>
        <w:jc w:val="left"/>
        <w:rPr>
          <w:rFonts w:eastAsia="SimSun" w:cs="Times New Roman"/>
          <w:sz w:val="28"/>
          <w:szCs w:val="28"/>
          <w:lang w:eastAsia="zh-CN"/>
        </w:rPr>
      </w:pPr>
      <w:r>
        <w:rPr>
          <w:rFonts w:eastAsia="SimSun" w:cs="Times New Roman" w:hint="eastAsia"/>
          <w:sz w:val="28"/>
          <w:szCs w:val="28"/>
          <w:lang w:eastAsia="zh-CN"/>
        </w:rPr>
        <w:t>二</w:t>
      </w:r>
      <w:r w:rsidR="000915CB" w:rsidRPr="00105568">
        <w:rPr>
          <w:rFonts w:eastAsia="SimSun" w:cs="Times New Roman"/>
          <w:sz w:val="28"/>
          <w:szCs w:val="28"/>
          <w:lang w:eastAsia="zh-CN"/>
        </w:rPr>
        <w:t>.</w:t>
      </w:r>
      <w:r w:rsidR="000915CB" w:rsidRPr="00105568">
        <w:rPr>
          <w:rFonts w:eastAsia="SimSun" w:cs="Times New Roman"/>
          <w:sz w:val="28"/>
          <w:szCs w:val="28"/>
          <w:lang w:eastAsia="zh-CN"/>
        </w:rPr>
        <w:tab/>
      </w:r>
      <w:r w:rsidRPr="00E30112">
        <w:rPr>
          <w:rFonts w:eastAsia="SimSun" w:cs="Times New Roman" w:hint="eastAsia"/>
          <w:bCs/>
          <w:kern w:val="2"/>
          <w:sz w:val="28"/>
          <w:szCs w:val="28"/>
          <w:lang w:val="en-US" w:eastAsia="zh-CN"/>
          <w14:ligatures w14:val="standardContextual"/>
        </w:rPr>
        <w:t>关于非国家行为体所做承诺的核心报告要素</w:t>
      </w:r>
    </w:p>
    <w:p w14:paraId="71025D10" w14:textId="5A51A1DE" w:rsidR="000915CB" w:rsidRPr="00105568" w:rsidRDefault="00E30112" w:rsidP="00E30112">
      <w:pPr>
        <w:spacing w:before="120" w:after="120"/>
        <w:ind w:left="490"/>
        <w:rPr>
          <w:rFonts w:eastAsia="SimSun"/>
          <w:b/>
          <w:bCs/>
          <w:sz w:val="24"/>
          <w:lang w:eastAsia="zh-CN"/>
        </w:rPr>
      </w:pPr>
      <w:r>
        <w:rPr>
          <w:rFonts w:eastAsia="SimSun" w:hint="eastAsia"/>
          <w:b/>
          <w:bCs/>
          <w:sz w:val="24"/>
          <w:lang w:eastAsia="zh-CN"/>
        </w:rPr>
        <w:t>一般信息</w:t>
      </w:r>
    </w:p>
    <w:p w14:paraId="02B9183E" w14:textId="0C59D6E2" w:rsidR="000915CB" w:rsidRPr="00105568" w:rsidRDefault="000915CB" w:rsidP="00C34A46">
      <w:pPr>
        <w:spacing w:before="120" w:after="120"/>
        <w:ind w:left="490"/>
        <w:rPr>
          <w:rFonts w:eastAsia="SimSun"/>
          <w:sz w:val="24"/>
          <w:lang w:eastAsia="zh-CN"/>
        </w:rPr>
      </w:pPr>
      <w:r w:rsidRPr="00105568">
        <w:rPr>
          <w:rFonts w:eastAsia="SimSun"/>
          <w:sz w:val="24"/>
          <w:lang w:eastAsia="zh-CN"/>
        </w:rPr>
        <w:t>1.</w:t>
      </w:r>
      <w:r w:rsidRPr="00105568">
        <w:rPr>
          <w:rFonts w:eastAsia="SimSun"/>
          <w:sz w:val="24"/>
          <w:lang w:eastAsia="zh-CN"/>
        </w:rPr>
        <w:tab/>
      </w:r>
      <w:r w:rsidR="00E30112" w:rsidRPr="00E30112">
        <w:rPr>
          <w:rFonts w:eastAsia="SimSun" w:hint="eastAsia"/>
          <w:sz w:val="24"/>
          <w:lang w:val="en-US" w:eastAsia="zh-CN"/>
        </w:rPr>
        <w:t>组织或联盟的名称（负责某项单一承诺的组织的正式名称，如果是集体承诺，则提供联盟的名称）。</w:t>
      </w:r>
    </w:p>
    <w:p w14:paraId="11E3A585" w14:textId="09408144" w:rsidR="000915CB" w:rsidRPr="00105568" w:rsidRDefault="000915CB" w:rsidP="00C34A46">
      <w:pPr>
        <w:spacing w:before="120" w:after="120"/>
        <w:ind w:left="490"/>
        <w:rPr>
          <w:rFonts w:eastAsia="SimSun"/>
          <w:sz w:val="24"/>
          <w:lang w:eastAsia="zh-CN"/>
        </w:rPr>
      </w:pPr>
      <w:r w:rsidRPr="00105568">
        <w:rPr>
          <w:rFonts w:eastAsia="SimSun"/>
          <w:sz w:val="24"/>
          <w:lang w:eastAsia="zh-CN"/>
        </w:rPr>
        <w:t>2.</w:t>
      </w:r>
      <w:r w:rsidRPr="00105568">
        <w:rPr>
          <w:rFonts w:eastAsia="SimSun"/>
          <w:sz w:val="24"/>
          <w:lang w:eastAsia="zh-CN"/>
        </w:rPr>
        <w:tab/>
      </w:r>
      <w:r w:rsidR="00E30112" w:rsidRPr="00E30112">
        <w:rPr>
          <w:rFonts w:eastAsia="SimSun" w:hint="eastAsia"/>
          <w:sz w:val="24"/>
          <w:lang w:val="en-US" w:eastAsia="zh-CN"/>
        </w:rPr>
        <w:t>网站（如有，请提供牵头组织或联盟的网站信息）（可选项）。</w:t>
      </w:r>
    </w:p>
    <w:p w14:paraId="65518C20" w14:textId="47D3D4CA" w:rsidR="000915CB" w:rsidRPr="00105568" w:rsidRDefault="000915CB" w:rsidP="00C34A46">
      <w:pPr>
        <w:spacing w:before="120" w:after="120"/>
        <w:ind w:left="490"/>
        <w:rPr>
          <w:rFonts w:eastAsia="SimSun"/>
          <w:sz w:val="24"/>
          <w:lang w:eastAsia="zh-CN"/>
        </w:rPr>
      </w:pPr>
      <w:r w:rsidRPr="00105568">
        <w:rPr>
          <w:rFonts w:eastAsia="SimSun"/>
          <w:sz w:val="24"/>
          <w:lang w:eastAsia="zh-CN"/>
        </w:rPr>
        <w:t>3.</w:t>
      </w:r>
      <w:r w:rsidRPr="00105568">
        <w:rPr>
          <w:rFonts w:eastAsia="SimSun"/>
          <w:sz w:val="24"/>
          <w:lang w:eastAsia="zh-CN"/>
        </w:rPr>
        <w:tab/>
      </w:r>
      <w:r w:rsidR="00E30112" w:rsidRPr="00E30112">
        <w:rPr>
          <w:rFonts w:eastAsia="SimSun" w:hint="eastAsia"/>
          <w:sz w:val="24"/>
          <w:lang w:val="en-US" w:eastAsia="zh-CN"/>
        </w:rPr>
        <w:t>联络人（在组织或联盟内负责所做承诺或提交材料的人的姓名、职称和电子邮件地址）。</w:t>
      </w:r>
    </w:p>
    <w:p w14:paraId="047989EF" w14:textId="2C084972" w:rsidR="000915CB" w:rsidRPr="00105568" w:rsidRDefault="000915CB" w:rsidP="00C34A46">
      <w:pPr>
        <w:spacing w:before="120" w:after="120"/>
        <w:ind w:left="490"/>
        <w:rPr>
          <w:rFonts w:eastAsia="SimSun"/>
          <w:sz w:val="24"/>
          <w:lang w:eastAsia="zh-CN"/>
        </w:rPr>
      </w:pPr>
      <w:r w:rsidRPr="00105568">
        <w:rPr>
          <w:rFonts w:eastAsia="SimSun"/>
          <w:sz w:val="24"/>
          <w:lang w:eastAsia="zh-CN"/>
        </w:rPr>
        <w:t>4.</w:t>
      </w:r>
      <w:r w:rsidRPr="00105568">
        <w:rPr>
          <w:rFonts w:eastAsia="SimSun"/>
          <w:sz w:val="24"/>
          <w:lang w:eastAsia="zh-CN"/>
        </w:rPr>
        <w:tab/>
      </w:r>
      <w:r w:rsidR="00E30112" w:rsidRPr="00E30112">
        <w:rPr>
          <w:rFonts w:eastAsia="SimSun" w:hint="eastAsia"/>
          <w:sz w:val="24"/>
          <w:lang w:val="en-US" w:eastAsia="zh-CN"/>
        </w:rPr>
        <w:t>地址（牵头组织的完整地址，包括国家、州</w:t>
      </w:r>
      <w:r w:rsidR="00E30112" w:rsidRPr="00E30112">
        <w:rPr>
          <w:rFonts w:eastAsia="SimSun" w:hint="eastAsia"/>
          <w:sz w:val="24"/>
          <w:lang w:val="en-US" w:eastAsia="zh-CN"/>
        </w:rPr>
        <w:t>/</w:t>
      </w:r>
      <w:r w:rsidR="00E30112" w:rsidRPr="00E30112">
        <w:rPr>
          <w:rFonts w:eastAsia="SimSun" w:hint="eastAsia"/>
          <w:sz w:val="24"/>
          <w:lang w:val="en-US" w:eastAsia="zh-CN"/>
        </w:rPr>
        <w:t>省</w:t>
      </w:r>
      <w:r w:rsidR="00E30112" w:rsidRPr="00E30112">
        <w:rPr>
          <w:rFonts w:eastAsia="SimSun" w:hint="eastAsia"/>
          <w:sz w:val="24"/>
          <w:lang w:val="en-US" w:eastAsia="zh-CN"/>
        </w:rPr>
        <w:t>/</w:t>
      </w:r>
      <w:r w:rsidR="00E30112" w:rsidRPr="00E30112">
        <w:rPr>
          <w:rFonts w:eastAsia="SimSun" w:hint="eastAsia"/>
          <w:sz w:val="24"/>
          <w:lang w:val="en-US" w:eastAsia="zh-CN"/>
        </w:rPr>
        <w:t>地区和市）。</w:t>
      </w:r>
    </w:p>
    <w:p w14:paraId="45AD554A" w14:textId="3846C9A0" w:rsidR="000915CB" w:rsidRPr="00105568" w:rsidRDefault="000915CB" w:rsidP="00C34A46">
      <w:pPr>
        <w:spacing w:before="120" w:after="120"/>
        <w:ind w:left="490"/>
        <w:rPr>
          <w:rFonts w:eastAsia="SimSun"/>
          <w:sz w:val="24"/>
          <w:lang w:eastAsia="zh-CN"/>
        </w:rPr>
      </w:pPr>
      <w:r w:rsidRPr="00105568">
        <w:rPr>
          <w:rFonts w:eastAsia="SimSun"/>
          <w:sz w:val="24"/>
          <w:lang w:eastAsia="zh-CN"/>
        </w:rPr>
        <w:t>5.</w:t>
      </w:r>
      <w:r w:rsidRPr="00105568">
        <w:rPr>
          <w:rFonts w:eastAsia="SimSun"/>
          <w:sz w:val="24"/>
          <w:lang w:eastAsia="zh-CN"/>
        </w:rPr>
        <w:tab/>
      </w:r>
      <w:r w:rsidR="003B56D3" w:rsidRPr="003B56D3">
        <w:rPr>
          <w:rFonts w:eastAsia="SimSun" w:hint="eastAsia"/>
          <w:sz w:val="24"/>
          <w:lang w:val="en-US" w:eastAsia="zh-CN"/>
        </w:rPr>
        <w:t>组织或联盟的地域范围（请说明组织或联盟是在地方、国家以下、国家、区域还是在多国一级运作，并尽可能提供地点清单</w:t>
      </w:r>
      <w:r w:rsidR="003B56D3" w:rsidRPr="003B56D3">
        <w:rPr>
          <w:rFonts w:eastAsia="SimSun" w:hint="eastAsia"/>
          <w:sz w:val="24"/>
          <w:lang w:val="en-US" w:eastAsia="zh-CN"/>
        </w:rPr>
        <w:t>)</w:t>
      </w:r>
      <w:r w:rsidR="003B56D3" w:rsidRPr="003B56D3">
        <w:rPr>
          <w:rFonts w:eastAsia="SimSun" w:hint="eastAsia"/>
          <w:sz w:val="24"/>
          <w:lang w:val="en-US" w:eastAsia="zh-CN"/>
        </w:rPr>
        <w:t>。</w:t>
      </w:r>
    </w:p>
    <w:p w14:paraId="25ADCBF4" w14:textId="3A2FEFF0" w:rsidR="000915CB" w:rsidRPr="00105568" w:rsidRDefault="000915CB" w:rsidP="00C34A46">
      <w:pPr>
        <w:spacing w:before="120" w:after="120"/>
        <w:ind w:left="490"/>
        <w:rPr>
          <w:rFonts w:eastAsia="SimSun"/>
          <w:sz w:val="24"/>
          <w:lang w:eastAsia="zh-CN"/>
        </w:rPr>
      </w:pPr>
      <w:r w:rsidRPr="00105568">
        <w:rPr>
          <w:rFonts w:eastAsia="SimSun"/>
          <w:sz w:val="24"/>
          <w:lang w:eastAsia="zh-CN"/>
        </w:rPr>
        <w:t>6.</w:t>
      </w:r>
      <w:r w:rsidRPr="00105568">
        <w:rPr>
          <w:rFonts w:eastAsia="SimSun"/>
          <w:sz w:val="24"/>
          <w:lang w:eastAsia="zh-CN"/>
        </w:rPr>
        <w:tab/>
      </w:r>
      <w:r w:rsidR="003B56D3" w:rsidRPr="003B56D3">
        <w:rPr>
          <w:rFonts w:eastAsia="SimSun" w:hint="eastAsia"/>
          <w:sz w:val="24"/>
          <w:lang w:val="en-US" w:eastAsia="zh-CN"/>
        </w:rPr>
        <w:t>组织类型（请说明组织或联盟的类型）：</w:t>
      </w:r>
      <w:r w:rsidR="003B56D3" w:rsidRPr="003B56D3">
        <w:rPr>
          <w:rFonts w:eastAsia="SimSun" w:hint="eastAsia"/>
          <w:sz w:val="24"/>
          <w:lang w:val="en-US" w:eastAsia="zh-CN"/>
        </w:rPr>
        <w:t xml:space="preserve">(a) </w:t>
      </w:r>
      <w:r w:rsidR="003B56D3" w:rsidRPr="003B56D3">
        <w:rPr>
          <w:rFonts w:eastAsia="SimSun" w:hint="eastAsia"/>
          <w:sz w:val="24"/>
          <w:lang w:val="en-US" w:eastAsia="zh-CN"/>
        </w:rPr>
        <w:t>学术和研究；</w:t>
      </w:r>
      <w:r w:rsidR="003B56D3" w:rsidRPr="003B56D3">
        <w:rPr>
          <w:rFonts w:eastAsia="SimSun" w:hint="eastAsia"/>
          <w:sz w:val="24"/>
          <w:lang w:val="en-US" w:eastAsia="zh-CN"/>
        </w:rPr>
        <w:t xml:space="preserve">(b) </w:t>
      </w:r>
      <w:r w:rsidR="003B56D3" w:rsidRPr="003B56D3">
        <w:rPr>
          <w:rFonts w:eastAsia="SimSun" w:hint="eastAsia"/>
          <w:sz w:val="24"/>
          <w:lang w:val="en-US" w:eastAsia="zh-CN"/>
        </w:rPr>
        <w:t>商业</w:t>
      </w:r>
      <w:r w:rsidR="003B56D3" w:rsidRPr="003B56D3">
        <w:rPr>
          <w:rFonts w:eastAsia="SimSun" w:hint="eastAsia"/>
          <w:sz w:val="24"/>
          <w:lang w:val="en-US" w:eastAsia="zh-CN"/>
        </w:rPr>
        <w:t>/</w:t>
      </w:r>
      <w:r w:rsidR="003B56D3" w:rsidRPr="003B56D3">
        <w:rPr>
          <w:rFonts w:eastAsia="SimSun" w:hint="eastAsia"/>
          <w:sz w:val="24"/>
          <w:lang w:val="en-US" w:eastAsia="zh-CN"/>
        </w:rPr>
        <w:t>工业；</w:t>
      </w:r>
      <w:r w:rsidR="003B56D3" w:rsidRPr="003B56D3">
        <w:rPr>
          <w:rFonts w:eastAsia="SimSun" w:hint="eastAsia"/>
          <w:sz w:val="24"/>
          <w:lang w:val="en-US" w:eastAsia="zh-CN"/>
        </w:rPr>
        <w:t xml:space="preserve">(c) </w:t>
      </w:r>
      <w:r w:rsidR="003B56D3" w:rsidRPr="003B56D3">
        <w:rPr>
          <w:rFonts w:eastAsia="SimSun" w:hint="eastAsia"/>
          <w:sz w:val="24"/>
          <w:lang w:val="en-US" w:eastAsia="zh-CN"/>
        </w:rPr>
        <w:t>金融机构；</w:t>
      </w:r>
      <w:r w:rsidR="003B56D3" w:rsidRPr="003B56D3">
        <w:rPr>
          <w:rFonts w:eastAsia="SimSun" w:hint="eastAsia"/>
          <w:sz w:val="24"/>
          <w:lang w:val="en-US" w:eastAsia="zh-CN"/>
        </w:rPr>
        <w:t xml:space="preserve">(d) </w:t>
      </w:r>
      <w:r w:rsidR="003B56D3" w:rsidRPr="003B56D3">
        <w:rPr>
          <w:rFonts w:eastAsia="SimSun" w:hint="eastAsia"/>
          <w:sz w:val="24"/>
          <w:lang w:val="en-US" w:eastAsia="zh-CN"/>
        </w:rPr>
        <w:t>土著人民和地方社区；</w:t>
      </w:r>
      <w:r w:rsidR="003B56D3" w:rsidRPr="003B56D3">
        <w:rPr>
          <w:rFonts w:eastAsia="SimSun" w:hint="eastAsia"/>
          <w:sz w:val="24"/>
          <w:lang w:val="en-US" w:eastAsia="zh-CN"/>
        </w:rPr>
        <w:t xml:space="preserve">(e) </w:t>
      </w:r>
      <w:r w:rsidR="003B56D3" w:rsidRPr="003B56D3">
        <w:rPr>
          <w:rFonts w:eastAsia="SimSun" w:hint="eastAsia"/>
          <w:sz w:val="24"/>
          <w:lang w:val="en-US" w:eastAsia="zh-CN"/>
        </w:rPr>
        <w:t>非政府组织；</w:t>
      </w:r>
      <w:r w:rsidR="003B56D3" w:rsidRPr="003B56D3">
        <w:rPr>
          <w:rFonts w:eastAsia="SimSun" w:hint="eastAsia"/>
          <w:sz w:val="24"/>
          <w:lang w:val="en-US" w:eastAsia="zh-CN"/>
        </w:rPr>
        <w:t xml:space="preserve">(f) </w:t>
      </w:r>
      <w:r w:rsidR="003B56D3" w:rsidRPr="003B56D3">
        <w:rPr>
          <w:rFonts w:eastAsia="SimSun" w:hint="eastAsia"/>
          <w:sz w:val="24"/>
          <w:lang w:val="en-US" w:eastAsia="zh-CN"/>
        </w:rPr>
        <w:t>慈善组织；</w:t>
      </w:r>
      <w:r w:rsidR="003B56D3" w:rsidRPr="003B56D3">
        <w:rPr>
          <w:rFonts w:eastAsia="SimSun" w:hint="eastAsia"/>
          <w:sz w:val="24"/>
          <w:lang w:val="en-US" w:eastAsia="zh-CN"/>
        </w:rPr>
        <w:t xml:space="preserve">(g) </w:t>
      </w:r>
      <w:r w:rsidR="003B56D3" w:rsidRPr="003B56D3">
        <w:rPr>
          <w:rFonts w:eastAsia="SimSun" w:hint="eastAsia"/>
          <w:sz w:val="24"/>
          <w:lang w:val="en-US" w:eastAsia="zh-CN"/>
        </w:rPr>
        <w:t>国家以下或地方政府</w:t>
      </w:r>
      <w:r w:rsidR="003B56D3" w:rsidRPr="003B56D3">
        <w:rPr>
          <w:rFonts w:eastAsia="SimSun" w:hint="eastAsia"/>
          <w:sz w:val="24"/>
          <w:lang w:val="en-US" w:eastAsia="zh-CN"/>
        </w:rPr>
        <w:t>/</w:t>
      </w:r>
      <w:r w:rsidR="003B56D3" w:rsidRPr="003B56D3">
        <w:rPr>
          <w:rFonts w:eastAsia="SimSun" w:hint="eastAsia"/>
          <w:sz w:val="24"/>
          <w:lang w:val="en-US" w:eastAsia="zh-CN"/>
        </w:rPr>
        <w:t>当局；</w:t>
      </w:r>
      <w:r w:rsidR="003B56D3" w:rsidRPr="003B56D3">
        <w:rPr>
          <w:rFonts w:eastAsia="SimSun" w:hint="eastAsia"/>
          <w:sz w:val="24"/>
          <w:lang w:val="en-US" w:eastAsia="zh-CN"/>
        </w:rPr>
        <w:t xml:space="preserve">(h) </w:t>
      </w:r>
      <w:r w:rsidR="003B56D3" w:rsidRPr="003B56D3">
        <w:rPr>
          <w:rFonts w:eastAsia="SimSun" w:hint="eastAsia"/>
          <w:sz w:val="24"/>
          <w:lang w:val="en-US" w:eastAsia="zh-CN"/>
        </w:rPr>
        <w:t>妇女组织；</w:t>
      </w:r>
      <w:r w:rsidR="003B56D3" w:rsidRPr="003B56D3">
        <w:rPr>
          <w:rFonts w:eastAsia="SimSun" w:hint="eastAsia"/>
          <w:sz w:val="24"/>
          <w:lang w:val="en-US" w:eastAsia="zh-CN"/>
        </w:rPr>
        <w:t xml:space="preserve">(i) </w:t>
      </w:r>
      <w:r w:rsidR="003B56D3" w:rsidRPr="003B56D3">
        <w:rPr>
          <w:rFonts w:eastAsia="SimSun" w:hint="eastAsia"/>
          <w:sz w:val="24"/>
          <w:lang w:val="en-US" w:eastAsia="zh-CN"/>
        </w:rPr>
        <w:t>青年组织；</w:t>
      </w:r>
      <w:r w:rsidR="003B56D3" w:rsidRPr="003B56D3">
        <w:rPr>
          <w:rFonts w:eastAsia="SimSun" w:hint="eastAsia"/>
          <w:sz w:val="24"/>
          <w:lang w:val="en-US" w:eastAsia="zh-CN"/>
        </w:rPr>
        <w:t xml:space="preserve">(j) </w:t>
      </w:r>
      <w:r w:rsidR="003B56D3" w:rsidRPr="003B56D3">
        <w:rPr>
          <w:rFonts w:eastAsia="SimSun" w:hint="eastAsia"/>
          <w:sz w:val="24"/>
          <w:lang w:val="en-US" w:eastAsia="zh-CN"/>
        </w:rPr>
        <w:t>其他（请具体说明）。</w:t>
      </w:r>
    </w:p>
    <w:p w14:paraId="177621D7" w14:textId="77BF87EB" w:rsidR="000915CB" w:rsidRPr="00105568" w:rsidRDefault="003B56D3" w:rsidP="003B56D3">
      <w:pPr>
        <w:keepNext/>
        <w:spacing w:before="120" w:after="120"/>
        <w:rPr>
          <w:rFonts w:eastAsia="SimSun"/>
          <w:b/>
          <w:bCs/>
          <w:sz w:val="24"/>
          <w:lang w:eastAsia="zh-CN"/>
        </w:rPr>
      </w:pPr>
      <w:r>
        <w:rPr>
          <w:rFonts w:eastAsia="SimSun" w:hint="eastAsia"/>
          <w:b/>
          <w:bCs/>
          <w:sz w:val="24"/>
          <w:lang w:eastAsia="zh-CN"/>
        </w:rPr>
        <w:t>承诺</w:t>
      </w:r>
    </w:p>
    <w:p w14:paraId="29FCF28C" w14:textId="1675FEF7" w:rsidR="000915CB" w:rsidRPr="00105568" w:rsidRDefault="000915CB" w:rsidP="00C34A46">
      <w:pPr>
        <w:spacing w:before="120" w:after="120"/>
        <w:ind w:left="490"/>
        <w:rPr>
          <w:rFonts w:eastAsia="SimSun"/>
          <w:sz w:val="24"/>
          <w:lang w:eastAsia="zh-CN"/>
        </w:rPr>
      </w:pPr>
      <w:r w:rsidRPr="00105568">
        <w:rPr>
          <w:rFonts w:eastAsia="SimSun"/>
          <w:sz w:val="24"/>
          <w:lang w:eastAsia="zh-CN"/>
        </w:rPr>
        <w:t>7.</w:t>
      </w:r>
      <w:r w:rsidRPr="00105568">
        <w:rPr>
          <w:rFonts w:eastAsia="SimSun"/>
          <w:sz w:val="24"/>
          <w:lang w:eastAsia="zh-CN"/>
        </w:rPr>
        <w:tab/>
      </w:r>
      <w:r w:rsidR="003B56D3">
        <w:rPr>
          <w:rFonts w:eastAsia="SimSun" w:hint="eastAsia"/>
          <w:sz w:val="24"/>
          <w:lang w:eastAsia="zh-CN"/>
        </w:rPr>
        <w:t>所做</w:t>
      </w:r>
      <w:r w:rsidR="003B56D3" w:rsidRPr="003B56D3">
        <w:rPr>
          <w:rFonts w:eastAsia="SimSun" w:hint="eastAsia"/>
          <w:sz w:val="24"/>
          <w:lang w:val="en-US" w:eastAsia="zh-CN"/>
        </w:rPr>
        <w:t>承诺的名称。</w:t>
      </w:r>
    </w:p>
    <w:p w14:paraId="67F1BC99" w14:textId="64452D8A" w:rsidR="000915CB" w:rsidRPr="00105568" w:rsidRDefault="000915CB" w:rsidP="00C34A46">
      <w:pPr>
        <w:spacing w:before="120" w:after="120"/>
        <w:ind w:left="490"/>
        <w:rPr>
          <w:rFonts w:eastAsia="SimSun"/>
          <w:sz w:val="24"/>
          <w:lang w:eastAsia="zh-CN"/>
        </w:rPr>
      </w:pPr>
      <w:r w:rsidRPr="00105568">
        <w:rPr>
          <w:rFonts w:eastAsia="SimSun"/>
          <w:sz w:val="24"/>
          <w:lang w:eastAsia="zh-CN"/>
        </w:rPr>
        <w:t>8.</w:t>
      </w:r>
      <w:r w:rsidRPr="00105568">
        <w:rPr>
          <w:rFonts w:eastAsia="SimSun"/>
          <w:sz w:val="24"/>
          <w:lang w:eastAsia="zh-CN"/>
        </w:rPr>
        <w:tab/>
      </w:r>
      <w:r w:rsidR="00ED6CC4" w:rsidRPr="00ED6CC4">
        <w:rPr>
          <w:rFonts w:eastAsia="SimSun" w:hint="eastAsia"/>
          <w:sz w:val="24"/>
          <w:lang w:val="en-US" w:eastAsia="zh-CN"/>
        </w:rPr>
        <w:t>描述所做承诺。请完整描述所做承诺，包括说明：</w:t>
      </w:r>
      <w:r w:rsidRPr="00105568">
        <w:rPr>
          <w:rFonts w:eastAsia="SimSun"/>
          <w:sz w:val="24"/>
          <w:lang w:eastAsia="zh-CN"/>
        </w:rPr>
        <w:t xml:space="preserve"> </w:t>
      </w:r>
    </w:p>
    <w:p w14:paraId="3FDD2E52" w14:textId="78E95548" w:rsidR="000915CB" w:rsidRPr="00105568" w:rsidRDefault="000915CB" w:rsidP="00C34A46">
      <w:pPr>
        <w:spacing w:before="120" w:after="120"/>
        <w:ind w:left="490" w:firstLine="490"/>
        <w:rPr>
          <w:rFonts w:eastAsia="SimSun"/>
          <w:sz w:val="24"/>
          <w:lang w:eastAsia="zh-CN"/>
        </w:rPr>
      </w:pPr>
      <w:r w:rsidRPr="00105568">
        <w:rPr>
          <w:rFonts w:eastAsia="SimSun"/>
          <w:sz w:val="24"/>
          <w:lang w:eastAsia="zh-CN"/>
        </w:rPr>
        <w:lastRenderedPageBreak/>
        <w:t xml:space="preserve">(a) </w:t>
      </w:r>
      <w:r w:rsidR="00E26B6A" w:rsidRPr="00105568">
        <w:rPr>
          <w:rFonts w:eastAsia="SimSun"/>
          <w:sz w:val="24"/>
          <w:lang w:eastAsia="zh-CN"/>
        </w:rPr>
        <w:tab/>
      </w:r>
      <w:r w:rsidR="00E056D9" w:rsidRPr="00E056D9">
        <w:rPr>
          <w:rFonts w:eastAsia="SimSun" w:hint="eastAsia"/>
          <w:sz w:val="24"/>
          <w:lang w:val="en-US" w:eastAsia="zh-CN"/>
        </w:rPr>
        <w:t>大致范围和拟议的行动</w:t>
      </w:r>
      <w:r w:rsidR="00E056D9">
        <w:rPr>
          <w:rFonts w:eastAsia="SimSun" w:hint="eastAsia"/>
          <w:sz w:val="24"/>
          <w:lang w:val="en-US" w:eastAsia="zh-CN"/>
        </w:rPr>
        <w:t>；</w:t>
      </w:r>
    </w:p>
    <w:p w14:paraId="2346D97B" w14:textId="583A2542" w:rsidR="000915CB" w:rsidRPr="00105568" w:rsidRDefault="000915CB" w:rsidP="00C34A46">
      <w:pPr>
        <w:spacing w:before="120" w:after="120"/>
        <w:ind w:left="490" w:firstLine="490"/>
        <w:rPr>
          <w:rFonts w:eastAsia="SimSun"/>
          <w:sz w:val="24"/>
          <w:lang w:eastAsia="zh-CN"/>
        </w:rPr>
      </w:pPr>
      <w:r w:rsidRPr="00105568">
        <w:rPr>
          <w:rFonts w:eastAsia="SimSun"/>
          <w:sz w:val="24"/>
          <w:lang w:eastAsia="zh-CN"/>
        </w:rPr>
        <w:t xml:space="preserve">(b) </w:t>
      </w:r>
      <w:r w:rsidR="00E26B6A" w:rsidRPr="00105568">
        <w:rPr>
          <w:rFonts w:eastAsia="SimSun"/>
          <w:sz w:val="24"/>
          <w:lang w:eastAsia="zh-CN"/>
        </w:rPr>
        <w:tab/>
      </w:r>
      <w:r w:rsidR="00E056D9" w:rsidRPr="00E056D9">
        <w:rPr>
          <w:rFonts w:eastAsia="SimSun" w:hint="eastAsia"/>
          <w:sz w:val="24"/>
          <w:lang w:val="en-US" w:eastAsia="zh-CN"/>
        </w:rPr>
        <w:t>所做承诺将设法解决哪些助长生物多样性丧失的驱动因素、间接驱动因素或促成条件；</w:t>
      </w:r>
    </w:p>
    <w:p w14:paraId="7012076B" w14:textId="4B32D0A9" w:rsidR="000915CB" w:rsidRPr="00105568" w:rsidRDefault="000915CB" w:rsidP="00C34A46">
      <w:pPr>
        <w:spacing w:before="120" w:after="120"/>
        <w:ind w:left="490" w:firstLine="490"/>
        <w:rPr>
          <w:rFonts w:eastAsia="SimSun"/>
          <w:sz w:val="24"/>
          <w:lang w:eastAsia="zh-CN"/>
        </w:rPr>
      </w:pPr>
      <w:r w:rsidRPr="00105568">
        <w:rPr>
          <w:rFonts w:eastAsia="SimSun"/>
          <w:sz w:val="24"/>
          <w:lang w:eastAsia="zh-CN"/>
        </w:rPr>
        <w:t xml:space="preserve">(c) </w:t>
      </w:r>
      <w:r w:rsidR="00E26B6A" w:rsidRPr="00105568">
        <w:rPr>
          <w:rFonts w:eastAsia="SimSun"/>
          <w:sz w:val="24"/>
          <w:lang w:eastAsia="zh-CN"/>
        </w:rPr>
        <w:tab/>
      </w:r>
      <w:r w:rsidR="0085591C" w:rsidRPr="0085591C">
        <w:rPr>
          <w:rFonts w:eastAsia="SimSun" w:hint="eastAsia"/>
          <w:sz w:val="24"/>
          <w:lang w:val="en-US" w:eastAsia="zh-CN"/>
        </w:rPr>
        <w:t>打算在实现《昆明</w:t>
      </w:r>
      <w:r w:rsidR="0085591C" w:rsidRPr="0085591C">
        <w:rPr>
          <w:rFonts w:eastAsia="SimSun" w:hint="eastAsia"/>
          <w:sz w:val="24"/>
          <w:lang w:val="en-US" w:eastAsia="zh-CN"/>
        </w:rPr>
        <w:t>-</w:t>
      </w:r>
      <w:r w:rsidR="0085591C" w:rsidRPr="0085591C">
        <w:rPr>
          <w:rFonts w:eastAsia="SimSun" w:hint="eastAsia"/>
          <w:sz w:val="24"/>
          <w:lang w:val="en-US" w:eastAsia="zh-CN"/>
        </w:rPr>
        <w:t>蒙特利尔全球生物多样性框架》的长期目标和行动目标以及相关国家目标方面产生的影响和取得的结果（如有的话）（包括正面影响和减少的负面影响）。</w:t>
      </w:r>
      <w:r w:rsidRPr="00105568">
        <w:rPr>
          <w:rFonts w:eastAsia="SimSun"/>
          <w:sz w:val="24"/>
          <w:lang w:eastAsia="zh-CN"/>
        </w:rPr>
        <w:t xml:space="preserve"> </w:t>
      </w:r>
    </w:p>
    <w:p w14:paraId="7EB37580" w14:textId="241C86BA" w:rsidR="000915CB" w:rsidRPr="00105568" w:rsidRDefault="000915CB" w:rsidP="00C34A46">
      <w:pPr>
        <w:spacing w:before="120" w:after="120"/>
        <w:ind w:left="490"/>
        <w:rPr>
          <w:rFonts w:eastAsia="SimSun"/>
          <w:sz w:val="24"/>
          <w:lang w:eastAsia="zh-CN"/>
        </w:rPr>
      </w:pPr>
      <w:r w:rsidRPr="00105568">
        <w:rPr>
          <w:rFonts w:eastAsia="SimSun"/>
          <w:sz w:val="24"/>
          <w:lang w:eastAsia="zh-CN"/>
        </w:rPr>
        <w:t>9.</w:t>
      </w:r>
      <w:r w:rsidRPr="00105568">
        <w:rPr>
          <w:rFonts w:eastAsia="SimSun"/>
          <w:sz w:val="24"/>
          <w:lang w:eastAsia="zh-CN"/>
        </w:rPr>
        <w:tab/>
      </w:r>
      <w:r w:rsidR="0085591C" w:rsidRPr="0085591C">
        <w:rPr>
          <w:rFonts w:eastAsia="SimSun" w:hint="eastAsia"/>
          <w:sz w:val="24"/>
          <w:lang w:val="en-US" w:eastAsia="zh-CN"/>
        </w:rPr>
        <w:t>获得的认可（例如，如果是若干组织的联盟做出的集体承诺，该承诺是否得到成员组织的首席执行官和</w:t>
      </w:r>
      <w:r w:rsidR="0085591C" w:rsidRPr="0085591C">
        <w:rPr>
          <w:rFonts w:eastAsia="SimSun" w:hint="eastAsia"/>
          <w:sz w:val="24"/>
          <w:lang w:val="en-US" w:eastAsia="zh-CN"/>
        </w:rPr>
        <w:t>/</w:t>
      </w:r>
      <w:r w:rsidR="0085591C" w:rsidRPr="0085591C">
        <w:rPr>
          <w:rFonts w:eastAsia="SimSun" w:hint="eastAsia"/>
          <w:sz w:val="24"/>
          <w:lang w:val="en-US" w:eastAsia="zh-CN"/>
        </w:rPr>
        <w:t>或理事机构的认可？）</w:t>
      </w:r>
      <w:r w:rsidR="0085591C">
        <w:rPr>
          <w:rFonts w:eastAsia="SimSun" w:hint="eastAsia"/>
          <w:sz w:val="24"/>
          <w:lang w:val="en-US" w:eastAsia="zh-CN"/>
        </w:rPr>
        <w:t>。</w:t>
      </w:r>
    </w:p>
    <w:p w14:paraId="45AFA36A" w14:textId="5A17021A" w:rsidR="000915CB" w:rsidRPr="00105568" w:rsidRDefault="000915CB" w:rsidP="00C34A46">
      <w:pPr>
        <w:spacing w:before="120" w:after="120"/>
        <w:ind w:left="490"/>
        <w:rPr>
          <w:rFonts w:eastAsia="SimSun"/>
          <w:sz w:val="24"/>
          <w:lang w:eastAsia="zh-CN"/>
        </w:rPr>
      </w:pPr>
      <w:r w:rsidRPr="00105568">
        <w:rPr>
          <w:rFonts w:eastAsia="SimSun"/>
          <w:sz w:val="24"/>
          <w:lang w:eastAsia="zh-CN"/>
        </w:rPr>
        <w:t xml:space="preserve">10. </w:t>
      </w:r>
      <w:r w:rsidRPr="00105568">
        <w:rPr>
          <w:rFonts w:eastAsia="SimSun"/>
          <w:sz w:val="24"/>
          <w:lang w:eastAsia="zh-CN"/>
        </w:rPr>
        <w:tab/>
      </w:r>
      <w:r w:rsidR="0085591C" w:rsidRPr="0085591C">
        <w:rPr>
          <w:rFonts w:eastAsia="SimSun" w:hint="eastAsia"/>
          <w:sz w:val="24"/>
          <w:lang w:val="en-US" w:eastAsia="zh-CN"/>
        </w:rPr>
        <w:t>描述所做承诺的任何问责机制，包括加强透明度和</w:t>
      </w:r>
      <w:r w:rsidR="0085591C">
        <w:rPr>
          <w:rFonts w:eastAsia="SimSun" w:hint="eastAsia"/>
          <w:sz w:val="24"/>
          <w:lang w:val="en-US" w:eastAsia="zh-CN"/>
        </w:rPr>
        <w:t>责任</w:t>
      </w:r>
      <w:r w:rsidR="0085591C" w:rsidRPr="0085591C">
        <w:rPr>
          <w:rFonts w:eastAsia="SimSun" w:hint="eastAsia"/>
          <w:sz w:val="24"/>
          <w:lang w:val="en-US" w:eastAsia="zh-CN"/>
        </w:rPr>
        <w:t>的措施。</w:t>
      </w:r>
      <w:r w:rsidRPr="00105568">
        <w:rPr>
          <w:rFonts w:eastAsia="SimSun"/>
          <w:sz w:val="24"/>
          <w:lang w:eastAsia="zh-CN"/>
        </w:rPr>
        <w:t xml:space="preserve"> </w:t>
      </w:r>
    </w:p>
    <w:p w14:paraId="7E1CF358" w14:textId="4B195BE5" w:rsidR="000915CB" w:rsidRPr="00105568" w:rsidRDefault="000915CB" w:rsidP="00C34A46">
      <w:pPr>
        <w:spacing w:before="120" w:after="120"/>
        <w:ind w:left="490"/>
        <w:rPr>
          <w:rFonts w:eastAsia="SimSun"/>
          <w:sz w:val="24"/>
          <w:lang w:eastAsia="zh-CN"/>
        </w:rPr>
      </w:pPr>
      <w:r w:rsidRPr="00105568">
        <w:rPr>
          <w:rFonts w:eastAsia="SimSun"/>
          <w:sz w:val="24"/>
          <w:lang w:eastAsia="zh-CN"/>
        </w:rPr>
        <w:t>11.</w:t>
      </w:r>
      <w:r w:rsidRPr="00105568">
        <w:rPr>
          <w:rFonts w:eastAsia="SimSun"/>
          <w:sz w:val="24"/>
          <w:lang w:eastAsia="zh-CN"/>
        </w:rPr>
        <w:tab/>
      </w:r>
      <w:r w:rsidR="0085591C" w:rsidRPr="0085591C">
        <w:rPr>
          <w:rFonts w:eastAsia="SimSun" w:hint="eastAsia"/>
          <w:sz w:val="24"/>
          <w:lang w:val="en-US" w:eastAsia="zh-CN"/>
        </w:rPr>
        <w:t>说明所做承诺旨在为《昆明</w:t>
      </w:r>
      <w:r w:rsidR="0085591C" w:rsidRPr="0085591C">
        <w:rPr>
          <w:rFonts w:eastAsia="SimSun" w:hint="eastAsia"/>
          <w:sz w:val="24"/>
          <w:lang w:val="en-US" w:eastAsia="zh-CN"/>
        </w:rPr>
        <w:t>-</w:t>
      </w:r>
      <w:r w:rsidR="0085591C" w:rsidRPr="0085591C">
        <w:rPr>
          <w:rFonts w:eastAsia="SimSun" w:hint="eastAsia"/>
          <w:sz w:val="24"/>
          <w:lang w:val="en-US" w:eastAsia="zh-CN"/>
        </w:rPr>
        <w:t>蒙特利尔全球生物多样性框架》的哪个（些）长期目标和行动目标做出贡献，并说明任何相关的标题指标：</w:t>
      </w:r>
    </w:p>
    <w:p w14:paraId="37B06F01" w14:textId="70A9C751" w:rsidR="000915CB" w:rsidRPr="00105568" w:rsidRDefault="000915CB" w:rsidP="0085591C">
      <w:pPr>
        <w:pStyle w:val="ListParagraph"/>
        <w:spacing w:before="120" w:after="120"/>
        <w:ind w:left="490" w:firstLine="490"/>
        <w:contextualSpacing w:val="0"/>
        <w:rPr>
          <w:rFonts w:eastAsia="SimSun"/>
          <w:sz w:val="24"/>
          <w:lang w:eastAsia="zh-CN"/>
        </w:rPr>
      </w:pPr>
      <w:r w:rsidRPr="00105568">
        <w:rPr>
          <w:rFonts w:eastAsia="SimSun"/>
          <w:sz w:val="24"/>
          <w:lang w:eastAsia="zh-CN"/>
        </w:rPr>
        <w:t>(a)</w:t>
      </w:r>
      <w:r w:rsidRPr="00105568">
        <w:rPr>
          <w:rFonts w:eastAsia="SimSun"/>
          <w:sz w:val="24"/>
          <w:lang w:eastAsia="zh-CN"/>
        </w:rPr>
        <w:tab/>
      </w:r>
      <w:r w:rsidR="000513D4" w:rsidRPr="000513D4">
        <w:rPr>
          <w:rFonts w:eastAsia="SimSun" w:hint="eastAsia"/>
          <w:sz w:val="24"/>
          <w:lang w:val="en-US" w:eastAsia="zh-CN"/>
        </w:rPr>
        <w:t>首要</w:t>
      </w:r>
      <w:r w:rsidR="000513D4">
        <w:rPr>
          <w:rFonts w:eastAsia="SimSun" w:hint="eastAsia"/>
          <w:sz w:val="24"/>
          <w:lang w:val="en-US" w:eastAsia="zh-CN"/>
        </w:rPr>
        <w:t>的</w:t>
      </w:r>
      <w:r w:rsidR="000513D4" w:rsidRPr="000513D4">
        <w:rPr>
          <w:rFonts w:eastAsia="SimSun" w:hint="eastAsia"/>
          <w:sz w:val="24"/>
          <w:lang w:val="en-US" w:eastAsia="zh-CN"/>
        </w:rPr>
        <w:t>长期目标或行动目标（选择一个最相关的行动目标或长期目标）及指标；</w:t>
      </w:r>
    </w:p>
    <w:p w14:paraId="069F52E8" w14:textId="02F2B39B" w:rsidR="000915CB" w:rsidRPr="00105568" w:rsidRDefault="000915CB" w:rsidP="0085591C">
      <w:pPr>
        <w:pStyle w:val="ListParagraph"/>
        <w:spacing w:before="120" w:after="120"/>
        <w:ind w:left="490" w:firstLine="490"/>
        <w:contextualSpacing w:val="0"/>
        <w:rPr>
          <w:rFonts w:eastAsia="SimSun"/>
          <w:sz w:val="24"/>
          <w:lang w:eastAsia="zh-CN"/>
        </w:rPr>
      </w:pPr>
      <w:r w:rsidRPr="00105568">
        <w:rPr>
          <w:rFonts w:eastAsia="SimSun"/>
          <w:sz w:val="24"/>
          <w:lang w:eastAsia="zh-CN"/>
        </w:rPr>
        <w:t>(b)</w:t>
      </w:r>
      <w:r w:rsidRPr="00105568">
        <w:rPr>
          <w:rFonts w:eastAsia="SimSun"/>
          <w:sz w:val="24"/>
          <w:lang w:eastAsia="zh-CN"/>
        </w:rPr>
        <w:tab/>
      </w:r>
      <w:r w:rsidR="000513D4" w:rsidRPr="000513D4">
        <w:rPr>
          <w:rFonts w:eastAsia="SimSun" w:hint="eastAsia"/>
          <w:sz w:val="24"/>
          <w:lang w:val="en-US" w:eastAsia="zh-CN"/>
        </w:rPr>
        <w:t>其他相关行动目标和</w:t>
      </w:r>
      <w:r w:rsidR="000513D4" w:rsidRPr="000513D4">
        <w:rPr>
          <w:rFonts w:eastAsia="SimSun" w:hint="eastAsia"/>
          <w:sz w:val="24"/>
          <w:lang w:val="en-US" w:eastAsia="zh-CN"/>
        </w:rPr>
        <w:t>/</w:t>
      </w:r>
      <w:r w:rsidR="000513D4" w:rsidRPr="000513D4">
        <w:rPr>
          <w:rFonts w:eastAsia="SimSun" w:hint="eastAsia"/>
          <w:sz w:val="24"/>
          <w:lang w:val="en-US" w:eastAsia="zh-CN"/>
        </w:rPr>
        <w:t>或长期目标（可以有多个行动目标和</w:t>
      </w:r>
      <w:r w:rsidR="000513D4" w:rsidRPr="000513D4">
        <w:rPr>
          <w:rFonts w:eastAsia="SimSun" w:hint="eastAsia"/>
          <w:sz w:val="24"/>
          <w:lang w:val="en-US" w:eastAsia="zh-CN"/>
        </w:rPr>
        <w:t>/</w:t>
      </w:r>
      <w:r w:rsidR="000513D4" w:rsidRPr="000513D4">
        <w:rPr>
          <w:rFonts w:eastAsia="SimSun" w:hint="eastAsia"/>
          <w:sz w:val="24"/>
          <w:lang w:val="en-US" w:eastAsia="zh-CN"/>
        </w:rPr>
        <w:t>或长期目标</w:t>
      </w:r>
      <w:r w:rsidR="000513D4" w:rsidRPr="000513D4">
        <w:rPr>
          <w:rFonts w:eastAsia="SimSun" w:hint="eastAsia"/>
          <w:sz w:val="24"/>
          <w:lang w:val="en-US" w:eastAsia="zh-CN"/>
        </w:rPr>
        <w:t>)</w:t>
      </w:r>
      <w:r w:rsidR="000513D4" w:rsidRPr="000513D4">
        <w:rPr>
          <w:rFonts w:eastAsia="SimSun" w:hint="eastAsia"/>
          <w:sz w:val="24"/>
          <w:lang w:val="en-US" w:eastAsia="zh-CN"/>
        </w:rPr>
        <w:t>）及指标。</w:t>
      </w:r>
    </w:p>
    <w:p w14:paraId="293C4415" w14:textId="4529B4EB" w:rsidR="000915CB" w:rsidRPr="00105568" w:rsidRDefault="000915CB" w:rsidP="00C34A46">
      <w:pPr>
        <w:spacing w:before="120" w:after="120"/>
        <w:ind w:left="490"/>
        <w:rPr>
          <w:rFonts w:eastAsia="SimSun"/>
          <w:sz w:val="24"/>
          <w:lang w:eastAsia="zh-CN"/>
        </w:rPr>
      </w:pPr>
      <w:r w:rsidRPr="00105568">
        <w:rPr>
          <w:rFonts w:eastAsia="SimSun"/>
          <w:sz w:val="24"/>
          <w:lang w:eastAsia="zh-CN"/>
        </w:rPr>
        <w:t>12.</w:t>
      </w:r>
      <w:r w:rsidRPr="00105568">
        <w:rPr>
          <w:rFonts w:eastAsia="SimSun"/>
          <w:sz w:val="24"/>
          <w:lang w:eastAsia="zh-CN"/>
        </w:rPr>
        <w:tab/>
      </w:r>
      <w:r w:rsidR="000513D4" w:rsidRPr="000513D4">
        <w:rPr>
          <w:rFonts w:eastAsia="SimSun" w:hint="eastAsia"/>
          <w:sz w:val="24"/>
          <w:lang w:val="en-US" w:eastAsia="zh-CN"/>
        </w:rPr>
        <w:t>所做承诺的地域范围（请说明具体的生物群系</w:t>
      </w:r>
      <w:r w:rsidR="000513D4" w:rsidRPr="000513D4">
        <w:rPr>
          <w:rFonts w:eastAsia="SimSun" w:hint="eastAsia"/>
          <w:sz w:val="24"/>
          <w:lang w:val="en-US" w:eastAsia="zh-CN"/>
        </w:rPr>
        <w:t>/</w:t>
      </w:r>
      <w:r w:rsidR="000513D4" w:rsidRPr="000513D4">
        <w:rPr>
          <w:rFonts w:eastAsia="SimSun" w:hint="eastAsia"/>
          <w:sz w:val="24"/>
          <w:lang w:val="en-US" w:eastAsia="zh-CN"/>
        </w:rPr>
        <w:t>生态系统、区域、国家或国家集团）。</w:t>
      </w:r>
    </w:p>
    <w:p w14:paraId="080C9D25" w14:textId="5B8F1BBD" w:rsidR="000915CB" w:rsidRPr="00105568" w:rsidRDefault="000915CB" w:rsidP="00C34A46">
      <w:pPr>
        <w:spacing w:before="120" w:after="120"/>
        <w:ind w:left="490"/>
        <w:rPr>
          <w:rFonts w:eastAsia="SimSun"/>
          <w:sz w:val="24"/>
          <w:lang w:eastAsia="zh-CN"/>
        </w:rPr>
      </w:pPr>
      <w:r w:rsidRPr="00105568">
        <w:rPr>
          <w:rFonts w:eastAsia="SimSun"/>
          <w:sz w:val="24"/>
          <w:lang w:eastAsia="zh-CN"/>
        </w:rPr>
        <w:t>13.</w:t>
      </w:r>
      <w:r w:rsidRPr="00105568">
        <w:rPr>
          <w:rFonts w:eastAsia="SimSun"/>
          <w:sz w:val="24"/>
          <w:lang w:eastAsia="zh-CN"/>
        </w:rPr>
        <w:tab/>
      </w:r>
      <w:r w:rsidR="000513D4" w:rsidRPr="000513D4">
        <w:rPr>
          <w:rFonts w:eastAsia="SimSun" w:hint="eastAsia"/>
          <w:sz w:val="24"/>
          <w:lang w:val="en-US" w:eastAsia="zh-CN"/>
        </w:rPr>
        <w:t>目前可用于所做承诺的资金（可选项）。</w:t>
      </w:r>
    </w:p>
    <w:p w14:paraId="66F53ACD" w14:textId="4D6AF8B9" w:rsidR="000915CB" w:rsidRPr="00105568" w:rsidRDefault="000915CB" w:rsidP="00C34A46">
      <w:pPr>
        <w:spacing w:before="120" w:after="120"/>
        <w:ind w:left="490"/>
        <w:rPr>
          <w:rFonts w:eastAsia="SimSun"/>
          <w:sz w:val="24"/>
          <w:lang w:eastAsia="zh-CN"/>
        </w:rPr>
      </w:pPr>
      <w:r w:rsidRPr="00105568">
        <w:rPr>
          <w:rFonts w:eastAsia="SimSun"/>
          <w:sz w:val="24"/>
          <w:lang w:eastAsia="zh-CN"/>
        </w:rPr>
        <w:t>14.</w:t>
      </w:r>
      <w:r w:rsidRPr="00105568">
        <w:rPr>
          <w:rFonts w:eastAsia="SimSun"/>
          <w:sz w:val="24"/>
          <w:lang w:eastAsia="zh-CN"/>
        </w:rPr>
        <w:tab/>
      </w:r>
      <w:r w:rsidR="000513D4" w:rsidRPr="000513D4">
        <w:rPr>
          <w:rFonts w:eastAsia="SimSun" w:hint="eastAsia"/>
          <w:sz w:val="24"/>
          <w:lang w:val="en-US" w:eastAsia="zh-CN"/>
        </w:rPr>
        <w:t>预计需要的资金（可选项）。</w:t>
      </w:r>
    </w:p>
    <w:p w14:paraId="68DDCAAC" w14:textId="4211EDA0" w:rsidR="000915CB" w:rsidRPr="00105568" w:rsidRDefault="000915CB" w:rsidP="00C34A46">
      <w:pPr>
        <w:spacing w:before="120" w:after="120"/>
        <w:ind w:left="490"/>
        <w:rPr>
          <w:rFonts w:eastAsia="SimSun"/>
          <w:sz w:val="24"/>
          <w:lang w:eastAsia="zh-CN"/>
        </w:rPr>
      </w:pPr>
      <w:r w:rsidRPr="00105568">
        <w:rPr>
          <w:rFonts w:eastAsia="SimSun"/>
          <w:sz w:val="24"/>
          <w:lang w:eastAsia="zh-CN"/>
        </w:rPr>
        <w:t>15.</w:t>
      </w:r>
      <w:r w:rsidRPr="00105568">
        <w:rPr>
          <w:rFonts w:eastAsia="SimSun"/>
          <w:sz w:val="24"/>
          <w:lang w:eastAsia="zh-CN"/>
        </w:rPr>
        <w:tab/>
      </w:r>
      <w:r w:rsidR="002B02AF" w:rsidRPr="002B02AF">
        <w:rPr>
          <w:rFonts w:eastAsia="SimSun" w:hint="eastAsia"/>
          <w:sz w:val="24"/>
          <w:lang w:val="en-US" w:eastAsia="zh-CN"/>
        </w:rPr>
        <w:t>所做承诺将为其做出贡献的可持续发展目标或其他多边环境协定（可选项）。</w:t>
      </w:r>
    </w:p>
    <w:p w14:paraId="1FB52086" w14:textId="6102C114" w:rsidR="000915CB" w:rsidRPr="00105568" w:rsidRDefault="000915CB" w:rsidP="00C34A46">
      <w:pPr>
        <w:spacing w:before="120" w:after="120"/>
        <w:ind w:left="490"/>
        <w:rPr>
          <w:rFonts w:eastAsia="SimSun"/>
          <w:sz w:val="24"/>
          <w:lang w:eastAsia="zh-CN"/>
        </w:rPr>
      </w:pPr>
      <w:r w:rsidRPr="00105568">
        <w:rPr>
          <w:rFonts w:eastAsia="SimSun"/>
          <w:sz w:val="24"/>
          <w:lang w:eastAsia="zh-CN"/>
        </w:rPr>
        <w:t>16.</w:t>
      </w:r>
      <w:r w:rsidRPr="00105568">
        <w:rPr>
          <w:rFonts w:eastAsia="SimSun"/>
          <w:sz w:val="24"/>
          <w:lang w:eastAsia="zh-CN"/>
        </w:rPr>
        <w:tab/>
      </w:r>
      <w:r w:rsidR="002B02AF" w:rsidRPr="002B02AF">
        <w:rPr>
          <w:rFonts w:eastAsia="SimSun" w:hint="eastAsia"/>
          <w:sz w:val="24"/>
          <w:lang w:val="en-US" w:eastAsia="zh-CN"/>
        </w:rPr>
        <w:t>合作伙伴（参与承诺的其他组织的名称和所在地）。</w:t>
      </w:r>
    </w:p>
    <w:p w14:paraId="02AD67B6" w14:textId="045D9EA5" w:rsidR="000915CB" w:rsidRPr="00105568" w:rsidRDefault="000915CB" w:rsidP="00C34A46">
      <w:pPr>
        <w:spacing w:before="120" w:after="120"/>
        <w:ind w:left="490"/>
        <w:rPr>
          <w:rFonts w:eastAsia="SimSun"/>
          <w:sz w:val="24"/>
          <w:lang w:eastAsia="zh-CN"/>
        </w:rPr>
      </w:pPr>
      <w:r w:rsidRPr="00105568">
        <w:rPr>
          <w:rFonts w:eastAsia="SimSun"/>
          <w:sz w:val="24"/>
          <w:lang w:eastAsia="zh-CN"/>
        </w:rPr>
        <w:t>17.</w:t>
      </w:r>
      <w:r w:rsidRPr="00105568">
        <w:rPr>
          <w:rFonts w:eastAsia="SimSun"/>
          <w:sz w:val="24"/>
          <w:lang w:eastAsia="zh-CN"/>
        </w:rPr>
        <w:tab/>
      </w:r>
      <w:r w:rsidR="00614080" w:rsidRPr="00614080">
        <w:rPr>
          <w:rFonts w:eastAsia="SimSun" w:hint="eastAsia"/>
          <w:sz w:val="24"/>
          <w:lang w:val="en-US" w:eastAsia="zh-CN"/>
        </w:rPr>
        <w:t>那些为实现《框架》行动目标</w:t>
      </w:r>
      <w:r w:rsidR="00614080" w:rsidRPr="00614080">
        <w:rPr>
          <w:rFonts w:eastAsia="SimSun" w:hint="eastAsia"/>
          <w:sz w:val="24"/>
          <w:lang w:val="en-US" w:eastAsia="zh-CN"/>
        </w:rPr>
        <w:t>15</w:t>
      </w:r>
      <w:r w:rsidR="00614080" w:rsidRPr="00614080">
        <w:rPr>
          <w:rFonts w:eastAsia="SimSun" w:hint="eastAsia"/>
          <w:sz w:val="24"/>
          <w:lang w:val="en-US" w:eastAsia="zh-CN"/>
        </w:rPr>
        <w:t>作出贡献的组织（即企业和金融机构，尤其是大型和跨国实体）请说明：贵组织如何报告风险披露、依赖性和影响，为减少负面影响所制定的计划，和</w:t>
      </w:r>
      <w:r w:rsidR="00614080" w:rsidRPr="00614080">
        <w:rPr>
          <w:rFonts w:eastAsia="SimSun" w:hint="eastAsia"/>
          <w:sz w:val="24"/>
          <w:lang w:val="en-US" w:eastAsia="zh-CN"/>
        </w:rPr>
        <w:t>/</w:t>
      </w:r>
      <w:r w:rsidR="00614080" w:rsidRPr="00614080">
        <w:rPr>
          <w:rFonts w:eastAsia="SimSun" w:hint="eastAsia"/>
          <w:sz w:val="24"/>
          <w:lang w:val="en-US" w:eastAsia="zh-CN"/>
        </w:rPr>
        <w:t>或为促进获取和惠益分享做出的贡献，和</w:t>
      </w:r>
      <w:r w:rsidR="00614080" w:rsidRPr="00614080">
        <w:rPr>
          <w:rFonts w:eastAsia="SimSun" w:hint="eastAsia"/>
          <w:sz w:val="24"/>
          <w:lang w:val="en-US" w:eastAsia="zh-CN"/>
        </w:rPr>
        <w:t>/</w:t>
      </w:r>
      <w:r w:rsidR="00614080" w:rsidRPr="00614080">
        <w:rPr>
          <w:rFonts w:eastAsia="SimSun"/>
          <w:sz w:val="24"/>
          <w:lang w:val="en-US" w:eastAsia="zh-CN"/>
        </w:rPr>
        <w:t>或</w:t>
      </w:r>
      <w:r w:rsidR="00614080" w:rsidRPr="00614080">
        <w:rPr>
          <w:rFonts w:eastAsia="SimSun" w:hint="eastAsia"/>
          <w:sz w:val="24"/>
          <w:lang w:val="en-US" w:eastAsia="zh-CN"/>
        </w:rPr>
        <w:t>向消费者提供的促进可持续消费模式的信息。</w:t>
      </w:r>
    </w:p>
    <w:p w14:paraId="517058FA" w14:textId="41CC68E4" w:rsidR="000915CB" w:rsidRPr="00105568" w:rsidRDefault="00614080" w:rsidP="00C34A46">
      <w:pPr>
        <w:spacing w:before="120" w:after="120"/>
        <w:rPr>
          <w:rFonts w:eastAsia="SimSun"/>
          <w:b/>
          <w:bCs/>
          <w:sz w:val="24"/>
          <w:lang w:eastAsia="zh-CN"/>
        </w:rPr>
      </w:pPr>
      <w:r w:rsidRPr="00614080">
        <w:rPr>
          <w:rFonts w:eastAsia="SimSun" w:hint="eastAsia"/>
          <w:b/>
          <w:bCs/>
          <w:sz w:val="24"/>
          <w:lang w:val="en-US" w:eastAsia="zh-CN"/>
        </w:rPr>
        <w:t>跟踪监测进展情况</w:t>
      </w:r>
    </w:p>
    <w:p w14:paraId="5E1260F0" w14:textId="74B69183" w:rsidR="000915CB" w:rsidRPr="00105568" w:rsidRDefault="000915CB" w:rsidP="00C34A46">
      <w:pPr>
        <w:spacing w:before="120" w:after="120"/>
        <w:ind w:left="490"/>
        <w:rPr>
          <w:rFonts w:eastAsia="SimSun"/>
          <w:sz w:val="24"/>
          <w:lang w:eastAsia="zh-CN"/>
        </w:rPr>
      </w:pPr>
      <w:r w:rsidRPr="00105568">
        <w:rPr>
          <w:rFonts w:eastAsia="SimSun"/>
          <w:sz w:val="24"/>
          <w:lang w:eastAsia="zh-CN"/>
        </w:rPr>
        <w:t>18.</w:t>
      </w:r>
      <w:r w:rsidRPr="00105568">
        <w:rPr>
          <w:rFonts w:eastAsia="SimSun"/>
          <w:sz w:val="24"/>
          <w:lang w:eastAsia="zh-CN"/>
        </w:rPr>
        <w:tab/>
      </w:r>
      <w:r w:rsidR="00614080" w:rsidRPr="00614080">
        <w:rPr>
          <w:rFonts w:eastAsia="SimSun" w:hint="eastAsia"/>
          <w:sz w:val="24"/>
          <w:lang w:val="en-US" w:eastAsia="zh-CN"/>
        </w:rPr>
        <w:t>所做承诺的时间表（请注明启动日期和结束日期）。</w:t>
      </w:r>
      <w:r w:rsidR="00380898">
        <w:rPr>
          <w:rFonts w:eastAsia="SimSun" w:hint="eastAsia"/>
          <w:sz w:val="24"/>
          <w:lang w:val="en-US" w:eastAsia="zh-CN"/>
        </w:rPr>
        <w:t>如果</w:t>
      </w:r>
      <w:r w:rsidR="00614080" w:rsidRPr="00614080">
        <w:rPr>
          <w:rFonts w:eastAsia="SimSun" w:hint="eastAsia"/>
          <w:sz w:val="24"/>
          <w:lang w:val="en-US" w:eastAsia="zh-CN"/>
        </w:rPr>
        <w:t>所做承诺没有时限，并说明为今后步骤制订的计划。</w:t>
      </w:r>
    </w:p>
    <w:p w14:paraId="021DBA2C" w14:textId="1A0C4332" w:rsidR="000915CB" w:rsidRPr="00105568" w:rsidRDefault="000915CB" w:rsidP="00C34A46">
      <w:pPr>
        <w:pStyle w:val="ListParagraph"/>
        <w:spacing w:before="120" w:after="120"/>
        <w:ind w:left="490"/>
        <w:contextualSpacing w:val="0"/>
        <w:rPr>
          <w:rFonts w:eastAsia="SimSun"/>
          <w:sz w:val="24"/>
          <w:lang w:eastAsia="zh-CN"/>
        </w:rPr>
      </w:pPr>
      <w:r w:rsidRPr="00105568">
        <w:rPr>
          <w:rFonts w:eastAsia="SimSun"/>
          <w:sz w:val="24"/>
          <w:lang w:eastAsia="zh-CN"/>
        </w:rPr>
        <w:t>19.</w:t>
      </w:r>
      <w:r w:rsidRPr="00105568">
        <w:rPr>
          <w:rFonts w:eastAsia="SimSun"/>
          <w:sz w:val="24"/>
          <w:lang w:eastAsia="zh-CN"/>
        </w:rPr>
        <w:tab/>
      </w:r>
      <w:r w:rsidR="00614080" w:rsidRPr="00614080">
        <w:rPr>
          <w:rFonts w:eastAsia="SimSun" w:hint="eastAsia"/>
          <w:sz w:val="24"/>
          <w:lang w:val="en-US" w:eastAsia="zh-CN"/>
        </w:rPr>
        <w:t>关键绩效指标或其他可</w:t>
      </w:r>
      <w:r w:rsidR="00380898">
        <w:rPr>
          <w:rFonts w:eastAsia="SimSun" w:hint="eastAsia"/>
          <w:sz w:val="24"/>
          <w:lang w:val="en-US" w:eastAsia="zh-CN"/>
        </w:rPr>
        <w:t>衡量</w:t>
      </w:r>
      <w:r w:rsidR="00614080" w:rsidRPr="00614080">
        <w:rPr>
          <w:rFonts w:eastAsia="SimSun" w:hint="eastAsia"/>
          <w:sz w:val="24"/>
          <w:lang w:val="en-US" w:eastAsia="zh-CN"/>
        </w:rPr>
        <w:t>成功程度的相关指标（如百分比、数字或其他量化信息，在</w:t>
      </w:r>
      <w:r w:rsidR="008B51DB">
        <w:rPr>
          <w:rFonts w:eastAsia="SimSun" w:hint="eastAsia"/>
          <w:sz w:val="24"/>
          <w:lang w:val="en-US" w:eastAsia="zh-CN"/>
        </w:rPr>
        <w:t>适用</w:t>
      </w:r>
      <w:r w:rsidR="00614080" w:rsidRPr="00614080">
        <w:rPr>
          <w:rFonts w:eastAsia="SimSun" w:hint="eastAsia"/>
          <w:sz w:val="24"/>
          <w:lang w:val="en-US" w:eastAsia="zh-CN"/>
        </w:rPr>
        <w:t>情况下请注明与《昆明</w:t>
      </w:r>
      <w:r w:rsidR="00614080" w:rsidRPr="00614080">
        <w:rPr>
          <w:rFonts w:eastAsia="SimSun" w:hint="eastAsia"/>
          <w:sz w:val="24"/>
          <w:lang w:val="en-US" w:eastAsia="zh-CN"/>
        </w:rPr>
        <w:t>-</w:t>
      </w:r>
      <w:r w:rsidR="00614080" w:rsidRPr="00614080">
        <w:rPr>
          <w:rFonts w:eastAsia="SimSun" w:hint="eastAsia"/>
          <w:sz w:val="24"/>
          <w:lang w:val="en-US" w:eastAsia="zh-CN"/>
        </w:rPr>
        <w:t>蒙特利尔全球生物多样性框架》监测框架指标</w:t>
      </w:r>
      <w:r w:rsidR="00614080" w:rsidRPr="00614080">
        <w:rPr>
          <w:rFonts w:eastAsia="SimSun" w:hint="eastAsia"/>
          <w:sz w:val="24"/>
          <w:lang w:val="en-US" w:eastAsia="zh-CN"/>
        </w:rPr>
        <w:t xml:space="preserve"> (</w:t>
      </w:r>
      <w:r w:rsidR="00614080" w:rsidRPr="00614080">
        <w:rPr>
          <w:rFonts w:eastAsia="SimSun" w:hint="eastAsia"/>
          <w:sz w:val="24"/>
          <w:lang w:val="en-US" w:eastAsia="zh-CN"/>
        </w:rPr>
        <w:t>第</w:t>
      </w:r>
      <w:r w:rsidR="00614080" w:rsidRPr="00614080">
        <w:rPr>
          <w:rFonts w:eastAsia="SimSun" w:hint="eastAsia"/>
          <w:sz w:val="24"/>
          <w:lang w:val="en-US" w:eastAsia="zh-CN"/>
        </w:rPr>
        <w:t>15/5</w:t>
      </w:r>
      <w:r w:rsidR="00614080" w:rsidRPr="00614080">
        <w:rPr>
          <w:rFonts w:eastAsia="SimSun" w:hint="eastAsia"/>
          <w:sz w:val="24"/>
          <w:lang w:val="en-US" w:eastAsia="zh-CN"/>
        </w:rPr>
        <w:t>号决定，附件一</w:t>
      </w:r>
      <w:r w:rsidR="00614080" w:rsidRPr="00614080">
        <w:rPr>
          <w:rFonts w:eastAsia="SimSun" w:hint="eastAsia"/>
          <w:sz w:val="24"/>
          <w:lang w:val="en-US" w:eastAsia="zh-CN"/>
        </w:rPr>
        <w:t xml:space="preserve">) </w:t>
      </w:r>
      <w:r w:rsidR="00614080" w:rsidRPr="00614080">
        <w:rPr>
          <w:rFonts w:eastAsia="SimSun" w:hint="eastAsia"/>
          <w:sz w:val="24"/>
          <w:lang w:val="en-US" w:eastAsia="zh-CN"/>
        </w:rPr>
        <w:t>的联系）。</w:t>
      </w:r>
    </w:p>
    <w:p w14:paraId="497BDB70" w14:textId="637A93BA" w:rsidR="000915CB" w:rsidRPr="00105568" w:rsidRDefault="000915CB" w:rsidP="00C34A46">
      <w:pPr>
        <w:spacing w:before="120" w:after="120"/>
        <w:ind w:left="490"/>
        <w:rPr>
          <w:rFonts w:eastAsia="SimSun"/>
          <w:sz w:val="24"/>
          <w:lang w:eastAsia="zh-CN"/>
        </w:rPr>
      </w:pPr>
      <w:r w:rsidRPr="00105568">
        <w:rPr>
          <w:rFonts w:eastAsia="SimSun"/>
          <w:sz w:val="24"/>
          <w:lang w:eastAsia="zh-CN"/>
        </w:rPr>
        <w:t>20.</w:t>
      </w:r>
      <w:r w:rsidRPr="00105568">
        <w:rPr>
          <w:rFonts w:eastAsia="SimSun"/>
          <w:sz w:val="24"/>
          <w:lang w:eastAsia="zh-CN"/>
        </w:rPr>
        <w:tab/>
      </w:r>
      <w:r w:rsidR="00CC4B8F" w:rsidRPr="00CC4B8F">
        <w:rPr>
          <w:rFonts w:eastAsia="SimSun" w:hint="eastAsia"/>
          <w:sz w:val="24"/>
          <w:lang w:val="en-US" w:eastAsia="zh-CN"/>
        </w:rPr>
        <w:t>监测和报告（请说明监测和实施安排是否到位，以及实施情况报告的格式、频率和公开情况）：</w:t>
      </w:r>
    </w:p>
    <w:p w14:paraId="2F9E2D09" w14:textId="399C64E3" w:rsidR="000915CB" w:rsidRPr="00105568" w:rsidRDefault="000915CB" w:rsidP="00C34A46">
      <w:pPr>
        <w:pStyle w:val="ListParagraph"/>
        <w:spacing w:before="120" w:after="120"/>
        <w:ind w:left="490" w:firstLine="490"/>
        <w:contextualSpacing w:val="0"/>
        <w:rPr>
          <w:rFonts w:eastAsia="SimSun"/>
          <w:sz w:val="24"/>
          <w:lang w:eastAsia="zh-CN"/>
        </w:rPr>
      </w:pPr>
      <w:r w:rsidRPr="00105568">
        <w:rPr>
          <w:rFonts w:eastAsia="SimSun"/>
          <w:sz w:val="24"/>
          <w:lang w:eastAsia="zh-CN"/>
        </w:rPr>
        <w:t>(a)</w:t>
      </w:r>
      <w:r w:rsidRPr="00105568">
        <w:rPr>
          <w:rFonts w:eastAsia="SimSun"/>
          <w:sz w:val="24"/>
          <w:lang w:eastAsia="zh-CN"/>
        </w:rPr>
        <w:tab/>
      </w:r>
      <w:r w:rsidR="00CC4B8F" w:rsidRPr="00CC4B8F">
        <w:rPr>
          <w:rFonts w:eastAsia="SimSun" w:hint="eastAsia"/>
          <w:sz w:val="24"/>
          <w:lang w:val="en-US" w:eastAsia="zh-CN"/>
        </w:rPr>
        <w:t>监测报告</w:t>
      </w:r>
      <w:r w:rsidR="008B51DB">
        <w:rPr>
          <w:rFonts w:eastAsia="SimSun" w:hint="eastAsia"/>
          <w:sz w:val="24"/>
          <w:lang w:val="en-US" w:eastAsia="zh-CN"/>
        </w:rPr>
        <w:t>的</w:t>
      </w:r>
      <w:r w:rsidR="00CC4B8F" w:rsidRPr="00CC4B8F">
        <w:rPr>
          <w:rFonts w:eastAsia="SimSun" w:hint="eastAsia"/>
          <w:sz w:val="24"/>
          <w:lang w:val="en-US" w:eastAsia="zh-CN"/>
        </w:rPr>
        <w:t>链接，如</w:t>
      </w:r>
      <w:r w:rsidR="00CC4B8F">
        <w:rPr>
          <w:rFonts w:eastAsia="SimSun" w:hint="eastAsia"/>
          <w:sz w:val="24"/>
          <w:lang w:val="en-US" w:eastAsia="zh-CN"/>
        </w:rPr>
        <w:t>果</w:t>
      </w:r>
      <w:r w:rsidR="00CC4B8F" w:rsidRPr="00CC4B8F">
        <w:rPr>
          <w:rFonts w:eastAsia="SimSun" w:hint="eastAsia"/>
          <w:sz w:val="24"/>
          <w:lang w:val="en-US" w:eastAsia="zh-CN"/>
        </w:rPr>
        <w:t>有</w:t>
      </w:r>
      <w:r w:rsidR="00CC4B8F">
        <w:rPr>
          <w:rFonts w:eastAsia="SimSun" w:hint="eastAsia"/>
          <w:sz w:val="24"/>
          <w:lang w:val="en-US" w:eastAsia="zh-CN"/>
        </w:rPr>
        <w:t>的话</w:t>
      </w:r>
      <w:r w:rsidR="00CC4B8F" w:rsidRPr="00CC4B8F">
        <w:rPr>
          <w:rFonts w:eastAsia="SimSun" w:hint="eastAsia"/>
          <w:sz w:val="24"/>
          <w:lang w:val="en-US" w:eastAsia="zh-CN"/>
        </w:rPr>
        <w:t>（可选项）；</w:t>
      </w:r>
    </w:p>
    <w:p w14:paraId="6232787A" w14:textId="74A3BA9D" w:rsidR="000915CB" w:rsidRPr="00105568" w:rsidRDefault="000915CB" w:rsidP="00C34A46">
      <w:pPr>
        <w:pStyle w:val="ListParagraph"/>
        <w:spacing w:before="120" w:after="120"/>
        <w:ind w:left="490" w:firstLine="490"/>
        <w:contextualSpacing w:val="0"/>
        <w:rPr>
          <w:rFonts w:eastAsia="SimSun"/>
          <w:sz w:val="24"/>
          <w:lang w:eastAsia="zh-CN"/>
        </w:rPr>
      </w:pPr>
      <w:r w:rsidRPr="00105568">
        <w:rPr>
          <w:rFonts w:eastAsia="SimSun"/>
          <w:sz w:val="24"/>
          <w:lang w:eastAsia="zh-CN"/>
        </w:rPr>
        <w:t>(b)</w:t>
      </w:r>
      <w:r w:rsidRPr="00105568">
        <w:rPr>
          <w:rFonts w:eastAsia="SimSun"/>
          <w:sz w:val="24"/>
          <w:lang w:eastAsia="zh-CN"/>
        </w:rPr>
        <w:tab/>
      </w:r>
      <w:r w:rsidR="00CC4B8F" w:rsidRPr="00CC4B8F">
        <w:rPr>
          <w:rFonts w:eastAsia="SimSun" w:hint="eastAsia"/>
          <w:sz w:val="24"/>
          <w:lang w:val="en-US" w:eastAsia="zh-CN"/>
        </w:rPr>
        <w:t>环境主管部门</w:t>
      </w:r>
      <w:r w:rsidR="008B51DB">
        <w:rPr>
          <w:rFonts w:eastAsia="SimSun" w:hint="eastAsia"/>
          <w:sz w:val="24"/>
          <w:lang w:val="en-US" w:eastAsia="zh-CN"/>
        </w:rPr>
        <w:t>或</w:t>
      </w:r>
      <w:r w:rsidR="00CC4B8F" w:rsidRPr="00CC4B8F">
        <w:rPr>
          <w:rFonts w:eastAsia="SimSun" w:hint="eastAsia"/>
          <w:sz w:val="24"/>
          <w:lang w:val="en-US" w:eastAsia="zh-CN"/>
        </w:rPr>
        <w:t>另一个</w:t>
      </w:r>
      <w:r w:rsidR="008B51DB">
        <w:rPr>
          <w:rFonts w:eastAsia="SimSun" w:hint="eastAsia"/>
          <w:sz w:val="24"/>
          <w:lang w:val="en-US" w:eastAsia="zh-CN"/>
        </w:rPr>
        <w:t>得到承认</w:t>
      </w:r>
      <w:r w:rsidR="00CC4B8F" w:rsidRPr="00CC4B8F">
        <w:rPr>
          <w:rFonts w:eastAsia="SimSun" w:hint="eastAsia"/>
          <w:sz w:val="24"/>
          <w:lang w:val="en-US" w:eastAsia="zh-CN"/>
        </w:rPr>
        <w:t>的私营机构是否予以可适用于所做承诺的承认、认证或证实（是</w:t>
      </w:r>
      <w:r w:rsidR="00CC4B8F" w:rsidRPr="00CC4B8F">
        <w:rPr>
          <w:rFonts w:eastAsia="SimSun" w:hint="eastAsia"/>
          <w:sz w:val="24"/>
          <w:lang w:val="en-US" w:eastAsia="zh-CN"/>
        </w:rPr>
        <w:t>/</w:t>
      </w:r>
      <w:r w:rsidR="00CC4B8F" w:rsidRPr="00CC4B8F">
        <w:rPr>
          <w:rFonts w:eastAsia="SimSun" w:hint="eastAsia"/>
          <w:sz w:val="24"/>
          <w:lang w:val="en-US" w:eastAsia="zh-CN"/>
        </w:rPr>
        <w:t>否）。请提供详细信息（如果有的话）。</w:t>
      </w:r>
    </w:p>
    <w:p w14:paraId="4544C1BA" w14:textId="11C2EA52" w:rsidR="000915CB" w:rsidRPr="00105568" w:rsidRDefault="000915CB" w:rsidP="00C34A46">
      <w:pPr>
        <w:spacing w:before="120" w:after="120"/>
        <w:ind w:left="490"/>
        <w:rPr>
          <w:rFonts w:eastAsia="SimSun"/>
          <w:sz w:val="24"/>
          <w:lang w:eastAsia="zh-CN"/>
        </w:rPr>
      </w:pPr>
      <w:r w:rsidRPr="00105568">
        <w:rPr>
          <w:rFonts w:eastAsia="SimSun"/>
          <w:sz w:val="24"/>
          <w:lang w:eastAsia="zh-CN"/>
        </w:rPr>
        <w:lastRenderedPageBreak/>
        <w:t>21.</w:t>
      </w:r>
      <w:r w:rsidRPr="00105568">
        <w:rPr>
          <w:rFonts w:eastAsia="SimSun"/>
          <w:sz w:val="24"/>
          <w:lang w:eastAsia="zh-CN"/>
        </w:rPr>
        <w:tab/>
      </w:r>
      <w:r w:rsidR="008B51DB">
        <w:rPr>
          <w:rFonts w:eastAsia="SimSun" w:hint="eastAsia"/>
          <w:sz w:val="24"/>
          <w:lang w:val="en-US" w:eastAsia="zh-CN"/>
        </w:rPr>
        <w:t>可针对</w:t>
      </w:r>
      <w:r w:rsidR="00CC4B8F" w:rsidRPr="00CC4B8F">
        <w:rPr>
          <w:rFonts w:eastAsia="SimSun" w:hint="eastAsia"/>
          <w:sz w:val="24"/>
          <w:lang w:val="en-US" w:eastAsia="zh-CN"/>
        </w:rPr>
        <w:t>挑战和机遇</w:t>
      </w:r>
      <w:r w:rsidR="008B51DB">
        <w:rPr>
          <w:rFonts w:eastAsia="SimSun" w:hint="eastAsia"/>
          <w:sz w:val="24"/>
          <w:lang w:val="en-US" w:eastAsia="zh-CN"/>
        </w:rPr>
        <w:t>采取</w:t>
      </w:r>
      <w:r w:rsidR="00CC4B8F" w:rsidRPr="00CC4B8F">
        <w:rPr>
          <w:rFonts w:eastAsia="SimSun" w:hint="eastAsia"/>
          <w:sz w:val="24"/>
          <w:lang w:val="en-US" w:eastAsia="zh-CN"/>
        </w:rPr>
        <w:t>的潜在措施，用以有效履行承诺，实现其对《框架》各项行动目标和长期目标的贡献。</w:t>
      </w:r>
      <w:r w:rsidRPr="00105568">
        <w:rPr>
          <w:rFonts w:eastAsia="SimSun"/>
          <w:sz w:val="24"/>
          <w:lang w:eastAsia="zh-CN"/>
        </w:rPr>
        <w:t xml:space="preserve"> </w:t>
      </w:r>
    </w:p>
    <w:p w14:paraId="67BACEF0" w14:textId="0ADB8B09" w:rsidR="003158A9" w:rsidRPr="00105568" w:rsidRDefault="003158A9" w:rsidP="00C34A46">
      <w:pPr>
        <w:suppressLineNumbers/>
        <w:suppressAutoHyphens/>
        <w:jc w:val="left"/>
        <w:rPr>
          <w:rFonts w:eastAsia="SimSun"/>
          <w:snapToGrid w:val="0"/>
          <w:kern w:val="22"/>
          <w:sz w:val="24"/>
          <w:szCs w:val="18"/>
          <w:lang w:eastAsia="zh-CN"/>
        </w:rPr>
      </w:pPr>
    </w:p>
    <w:p w14:paraId="29D44AD6" w14:textId="77777777" w:rsidR="00E26B6A" w:rsidRPr="00105568" w:rsidRDefault="00E26B6A" w:rsidP="00C34A46">
      <w:pPr>
        <w:spacing w:after="160" w:line="259" w:lineRule="auto"/>
        <w:jc w:val="left"/>
        <w:rPr>
          <w:rFonts w:eastAsia="SimSun"/>
          <w:snapToGrid w:val="0"/>
          <w:kern w:val="22"/>
          <w:sz w:val="24"/>
          <w:szCs w:val="18"/>
          <w:lang w:eastAsia="zh-CN"/>
        </w:rPr>
        <w:sectPr w:rsidR="00E26B6A" w:rsidRPr="00105568" w:rsidSect="003D53F5">
          <w:footnotePr>
            <w:numRestart w:val="eachSect"/>
          </w:footnotePr>
          <w:pgSz w:w="12240" w:h="15840"/>
          <w:pgMar w:top="1134" w:right="1440" w:bottom="1134" w:left="1440" w:header="709" w:footer="709" w:gutter="0"/>
          <w:cols w:space="708"/>
          <w:docGrid w:linePitch="360"/>
        </w:sectPr>
      </w:pPr>
    </w:p>
    <w:p w14:paraId="6190B1B2" w14:textId="0CE3A312" w:rsidR="008F518F" w:rsidRPr="00105568" w:rsidRDefault="00CC4B8F" w:rsidP="00C34A46">
      <w:pPr>
        <w:spacing w:after="160" w:line="259" w:lineRule="auto"/>
        <w:jc w:val="left"/>
        <w:rPr>
          <w:rFonts w:eastAsia="SimSun"/>
          <w:b/>
          <w:sz w:val="28"/>
          <w:szCs w:val="28"/>
          <w:lang w:eastAsia="zh-CN"/>
        </w:rPr>
      </w:pPr>
      <w:r>
        <w:rPr>
          <w:rFonts w:eastAsia="SimSun" w:hint="eastAsia"/>
          <w:b/>
          <w:sz w:val="28"/>
          <w:szCs w:val="28"/>
          <w:lang w:eastAsia="zh-CN"/>
        </w:rPr>
        <w:lastRenderedPageBreak/>
        <w:t>附件三</w:t>
      </w:r>
    </w:p>
    <w:p w14:paraId="06FDE664" w14:textId="00D0ED53" w:rsidR="008F518F" w:rsidRPr="00105568" w:rsidRDefault="00CC4B8F" w:rsidP="00C34A46">
      <w:pPr>
        <w:pStyle w:val="Annex"/>
        <w:spacing w:before="120" w:after="120"/>
        <w:ind w:left="490"/>
        <w:jc w:val="left"/>
        <w:rPr>
          <w:rFonts w:eastAsia="SimSun"/>
          <w:szCs w:val="28"/>
          <w:lang w:eastAsia="zh-CN"/>
        </w:rPr>
      </w:pPr>
      <w:r w:rsidRPr="00CC4B8F">
        <w:rPr>
          <w:rFonts w:eastAsia="SimSun" w:hint="eastAsia"/>
          <w:szCs w:val="28"/>
          <w:lang w:val="en-US" w:eastAsia="zh-CN"/>
        </w:rPr>
        <w:t>昆明</w:t>
      </w:r>
      <w:r w:rsidRPr="00CC4B8F">
        <w:rPr>
          <w:rFonts w:eastAsia="SimSun" w:hint="eastAsia"/>
          <w:szCs w:val="28"/>
          <w:lang w:val="en-US" w:eastAsia="zh-CN"/>
        </w:rPr>
        <w:t>-</w:t>
      </w:r>
      <w:r w:rsidRPr="00CC4B8F">
        <w:rPr>
          <w:rFonts w:eastAsia="SimSun" w:hint="eastAsia"/>
          <w:szCs w:val="28"/>
          <w:lang w:val="en-US" w:eastAsia="zh-CN"/>
        </w:rPr>
        <w:t>蒙特利尔全球生物多样性框架集体执行进度全球审查咨询委员会的职权范围</w:t>
      </w:r>
    </w:p>
    <w:p w14:paraId="557C2CF2" w14:textId="38BE5DB0" w:rsidR="008F518F" w:rsidRPr="00105568" w:rsidRDefault="008F518F" w:rsidP="002876F6">
      <w:pPr>
        <w:spacing w:before="120" w:after="120"/>
        <w:ind w:left="490"/>
        <w:rPr>
          <w:rFonts w:eastAsia="SimSun"/>
          <w:sz w:val="24"/>
          <w:lang w:eastAsia="zh-CN"/>
        </w:rPr>
      </w:pPr>
      <w:r w:rsidRPr="00105568">
        <w:rPr>
          <w:rFonts w:eastAsia="SimSun"/>
          <w:iCs/>
          <w:sz w:val="24"/>
          <w:lang w:eastAsia="zh-CN"/>
        </w:rPr>
        <w:t>1.</w:t>
      </w:r>
      <w:r w:rsidRPr="00105568">
        <w:rPr>
          <w:rFonts w:eastAsia="SimSun"/>
          <w:iCs/>
          <w:sz w:val="24"/>
          <w:lang w:eastAsia="zh-CN"/>
        </w:rPr>
        <w:tab/>
      </w:r>
      <w:r w:rsidR="00CC4B8F" w:rsidRPr="00CC4B8F">
        <w:rPr>
          <w:rFonts w:eastAsia="SimSun" w:hint="eastAsia"/>
          <w:sz w:val="24"/>
          <w:lang w:val="en-US" w:eastAsia="zh-CN"/>
        </w:rPr>
        <w:t>昆明</w:t>
      </w:r>
      <w:r w:rsidR="00CC4B8F" w:rsidRPr="00CC4B8F">
        <w:rPr>
          <w:rFonts w:eastAsia="SimSun" w:hint="eastAsia"/>
          <w:sz w:val="24"/>
          <w:lang w:val="en-US" w:eastAsia="zh-CN"/>
        </w:rPr>
        <w:t>-</w:t>
      </w:r>
      <w:r w:rsidR="00CC4B8F" w:rsidRPr="00CC4B8F">
        <w:rPr>
          <w:rFonts w:eastAsia="SimSun" w:hint="eastAsia"/>
          <w:sz w:val="24"/>
          <w:lang w:val="en-US" w:eastAsia="zh-CN"/>
        </w:rPr>
        <w:t>蒙特利尔全球生物多样性框架集体执行进度全球审查咨询委员会将向《生物多样性公约》执行秘书和执行问题附属机构提供咨询意见和指导，以供筹备缔约方大会第十七届会议对《框架》集体执行进度进行的第一次全球审查。咨询委员会将按照缔约方大会第十六届会议通过的全球审查具体程序和第</w:t>
      </w:r>
      <w:r w:rsidR="00CC4B8F" w:rsidRPr="00CC4B8F">
        <w:rPr>
          <w:rFonts w:eastAsia="SimSun" w:hint="eastAsia"/>
          <w:sz w:val="24"/>
          <w:lang w:val="en-US" w:eastAsia="zh-CN"/>
        </w:rPr>
        <w:t>15/6</w:t>
      </w:r>
      <w:r w:rsidR="00CC4B8F" w:rsidRPr="00CC4B8F">
        <w:rPr>
          <w:rFonts w:eastAsia="SimSun" w:hint="eastAsia"/>
          <w:sz w:val="24"/>
          <w:lang w:val="en-US" w:eastAsia="zh-CN"/>
        </w:rPr>
        <w:t>号决定提供咨询意见。</w:t>
      </w:r>
    </w:p>
    <w:p w14:paraId="17D5169C" w14:textId="13794354" w:rsidR="008F518F" w:rsidRPr="00105568" w:rsidRDefault="008F518F" w:rsidP="00CC4B8F">
      <w:pPr>
        <w:spacing w:before="120" w:after="120"/>
        <w:ind w:left="490"/>
        <w:rPr>
          <w:rFonts w:eastAsia="SimSun"/>
          <w:sz w:val="24"/>
          <w:lang w:eastAsia="zh-CN"/>
        </w:rPr>
      </w:pPr>
      <w:r w:rsidRPr="00105568">
        <w:rPr>
          <w:rFonts w:eastAsia="SimSun"/>
          <w:sz w:val="24"/>
          <w:lang w:eastAsia="zh-CN"/>
        </w:rPr>
        <w:t>2.</w:t>
      </w:r>
      <w:r w:rsidRPr="00105568">
        <w:rPr>
          <w:rFonts w:eastAsia="SimSun"/>
          <w:sz w:val="24"/>
          <w:lang w:eastAsia="zh-CN"/>
        </w:rPr>
        <w:tab/>
      </w:r>
      <w:r w:rsidR="00CC4B8F" w:rsidRPr="00CC4B8F">
        <w:rPr>
          <w:rFonts w:eastAsia="SimSun" w:hint="eastAsia"/>
          <w:sz w:val="24"/>
          <w:lang w:val="en-US" w:eastAsia="zh-CN"/>
        </w:rPr>
        <w:t>咨询委员会将：</w:t>
      </w:r>
    </w:p>
    <w:p w14:paraId="64D11837" w14:textId="3F7CBA88" w:rsidR="008F518F" w:rsidRPr="00105568" w:rsidRDefault="008F518F" w:rsidP="002876F6">
      <w:pPr>
        <w:pStyle w:val="ListParagraph"/>
        <w:spacing w:before="120" w:after="120"/>
        <w:ind w:left="490" w:firstLine="490"/>
        <w:contextualSpacing w:val="0"/>
        <w:rPr>
          <w:rFonts w:eastAsia="SimSun"/>
          <w:sz w:val="24"/>
          <w:lang w:eastAsia="zh-CN"/>
        </w:rPr>
      </w:pPr>
      <w:r w:rsidRPr="00105568">
        <w:rPr>
          <w:rFonts w:eastAsia="SimSun"/>
          <w:sz w:val="24"/>
          <w:lang w:eastAsia="zh-CN"/>
        </w:rPr>
        <w:t>(a)</w:t>
      </w:r>
      <w:r w:rsidRPr="00105568">
        <w:rPr>
          <w:rFonts w:eastAsia="SimSun"/>
          <w:sz w:val="24"/>
          <w:lang w:eastAsia="zh-CN"/>
        </w:rPr>
        <w:tab/>
      </w:r>
      <w:r w:rsidR="002876F6" w:rsidRPr="002876F6">
        <w:rPr>
          <w:rFonts w:eastAsia="SimSun" w:hint="eastAsia"/>
          <w:sz w:val="24"/>
          <w:lang w:val="en-US" w:eastAsia="zh-CN"/>
        </w:rPr>
        <w:t>在缔约方大会第十七届会议之前就全球审查的所有要素提供指导；</w:t>
      </w:r>
    </w:p>
    <w:p w14:paraId="449AE300" w14:textId="318F3BE4" w:rsidR="008F518F" w:rsidRPr="00105568" w:rsidRDefault="008F518F" w:rsidP="002876F6">
      <w:pPr>
        <w:pStyle w:val="ListParagraph"/>
        <w:spacing w:before="120" w:after="120"/>
        <w:ind w:left="490" w:firstLine="490"/>
        <w:contextualSpacing w:val="0"/>
        <w:rPr>
          <w:rFonts w:eastAsia="SimSun"/>
          <w:kern w:val="22"/>
          <w:sz w:val="24"/>
          <w:lang w:eastAsia="zh-CN"/>
        </w:rPr>
      </w:pPr>
      <w:r w:rsidRPr="00105568">
        <w:rPr>
          <w:rFonts w:eastAsia="SimSun"/>
          <w:kern w:val="22"/>
          <w:sz w:val="24"/>
          <w:lang w:eastAsia="zh-CN"/>
        </w:rPr>
        <w:t>(b)</w:t>
      </w:r>
      <w:r w:rsidRPr="00105568">
        <w:rPr>
          <w:rFonts w:eastAsia="SimSun"/>
          <w:kern w:val="22"/>
          <w:sz w:val="24"/>
          <w:lang w:eastAsia="zh-CN"/>
        </w:rPr>
        <w:tab/>
      </w:r>
      <w:r w:rsidR="002876F6" w:rsidRPr="002876F6">
        <w:rPr>
          <w:rFonts w:eastAsia="SimSun" w:hint="eastAsia"/>
          <w:sz w:val="24"/>
          <w:lang w:val="en-US" w:eastAsia="zh-CN"/>
        </w:rPr>
        <w:t>为编写《框架》集体执行进度全球报告提供战略性监督；</w:t>
      </w:r>
    </w:p>
    <w:p w14:paraId="05035BDB" w14:textId="56B8EE4D" w:rsidR="008F518F" w:rsidRPr="00105568" w:rsidRDefault="008F518F" w:rsidP="002876F6">
      <w:pPr>
        <w:pStyle w:val="ListParagraph"/>
        <w:spacing w:before="120" w:after="120"/>
        <w:ind w:left="490" w:firstLine="490"/>
        <w:contextualSpacing w:val="0"/>
        <w:rPr>
          <w:rFonts w:eastAsia="SimSun"/>
          <w:sz w:val="24"/>
          <w:lang w:eastAsia="zh-CN"/>
        </w:rPr>
      </w:pPr>
      <w:r w:rsidRPr="00105568">
        <w:rPr>
          <w:rFonts w:eastAsia="SimSun"/>
          <w:sz w:val="24"/>
          <w:lang w:eastAsia="zh-CN"/>
        </w:rPr>
        <w:t>(c)</w:t>
      </w:r>
      <w:r w:rsidRPr="00105568">
        <w:rPr>
          <w:rFonts w:eastAsia="SimSun"/>
          <w:sz w:val="24"/>
          <w:lang w:eastAsia="zh-CN"/>
        </w:rPr>
        <w:tab/>
      </w:r>
      <w:r w:rsidR="002876F6" w:rsidRPr="002876F6">
        <w:rPr>
          <w:rFonts w:eastAsia="SimSun" w:hint="eastAsia"/>
          <w:sz w:val="24"/>
          <w:lang w:val="en-US" w:eastAsia="zh-CN"/>
        </w:rPr>
        <w:t>监督自愿国家审查过程，包括监督执行问题附属机构下的不限成员名额论坛和自愿</w:t>
      </w:r>
      <w:r w:rsidR="009B1616">
        <w:rPr>
          <w:rFonts w:eastAsia="SimSun" w:hint="eastAsia"/>
          <w:sz w:val="24"/>
          <w:lang w:val="en-US" w:eastAsia="zh-CN"/>
        </w:rPr>
        <w:t>同行评议</w:t>
      </w:r>
      <w:r w:rsidR="002876F6" w:rsidRPr="002876F6">
        <w:rPr>
          <w:rFonts w:eastAsia="SimSun" w:hint="eastAsia"/>
          <w:sz w:val="24"/>
          <w:lang w:val="en-US" w:eastAsia="zh-CN"/>
        </w:rPr>
        <w:t>，确保这些</w:t>
      </w:r>
      <w:r w:rsidR="00754322">
        <w:rPr>
          <w:rFonts w:eastAsia="SimSun" w:hint="eastAsia"/>
          <w:sz w:val="24"/>
          <w:lang w:val="en-US" w:eastAsia="zh-CN"/>
        </w:rPr>
        <w:t>进程</w:t>
      </w:r>
      <w:r w:rsidR="002876F6" w:rsidRPr="002876F6">
        <w:rPr>
          <w:rFonts w:eastAsia="SimSun" w:hint="eastAsia"/>
          <w:sz w:val="24"/>
          <w:lang w:val="en-US" w:eastAsia="zh-CN"/>
        </w:rPr>
        <w:t>实现其促进和改进执行工作的目的，并将缔约方的经验及其挑战和机遇纳入全球审查</w:t>
      </w:r>
      <w:r w:rsidR="00754322">
        <w:rPr>
          <w:rFonts w:eastAsia="SimSun" w:hint="eastAsia"/>
          <w:sz w:val="24"/>
          <w:lang w:val="en-US" w:eastAsia="zh-CN"/>
        </w:rPr>
        <w:t>进程</w:t>
      </w:r>
      <w:r w:rsidR="002876F6" w:rsidRPr="002876F6">
        <w:rPr>
          <w:rFonts w:eastAsia="SimSun" w:hint="eastAsia"/>
          <w:sz w:val="24"/>
          <w:lang w:val="en-US" w:eastAsia="zh-CN"/>
        </w:rPr>
        <w:t>；</w:t>
      </w:r>
    </w:p>
    <w:p w14:paraId="6CE7A6C4" w14:textId="037E187A" w:rsidR="008F518F" w:rsidRPr="00105568" w:rsidRDefault="008F518F" w:rsidP="002876F6">
      <w:pPr>
        <w:pStyle w:val="ListParagraph"/>
        <w:spacing w:before="120" w:after="120"/>
        <w:ind w:left="490" w:firstLine="490"/>
        <w:contextualSpacing w:val="0"/>
        <w:rPr>
          <w:rFonts w:eastAsia="SimSun"/>
          <w:sz w:val="24"/>
          <w:lang w:eastAsia="zh-CN"/>
        </w:rPr>
      </w:pPr>
      <w:r w:rsidRPr="00105568">
        <w:rPr>
          <w:rFonts w:eastAsia="SimSun"/>
          <w:sz w:val="24"/>
          <w:lang w:eastAsia="zh-CN"/>
        </w:rPr>
        <w:t>(d)</w:t>
      </w:r>
      <w:r w:rsidRPr="00105568">
        <w:rPr>
          <w:rFonts w:eastAsia="SimSun"/>
          <w:sz w:val="24"/>
          <w:lang w:eastAsia="zh-CN"/>
        </w:rPr>
        <w:tab/>
      </w:r>
      <w:r w:rsidR="002876F6" w:rsidRPr="002876F6">
        <w:rPr>
          <w:rFonts w:eastAsia="SimSun" w:hint="eastAsia"/>
          <w:sz w:val="24"/>
          <w:lang w:val="en-US" w:eastAsia="zh-CN"/>
        </w:rPr>
        <w:t>酌情支持缔约方大会主席作为全球审查的一部分所组织的高级别讨论。</w:t>
      </w:r>
    </w:p>
    <w:p w14:paraId="0DF58E9D" w14:textId="4F852B7D" w:rsidR="008F518F" w:rsidRPr="00105568" w:rsidRDefault="008F518F" w:rsidP="00C34A46">
      <w:pPr>
        <w:spacing w:before="120" w:after="120"/>
        <w:ind w:left="490"/>
        <w:rPr>
          <w:rFonts w:eastAsia="SimSun"/>
          <w:sz w:val="24"/>
          <w:lang w:eastAsia="zh-CN"/>
        </w:rPr>
      </w:pPr>
      <w:r w:rsidRPr="00105568">
        <w:rPr>
          <w:rFonts w:eastAsia="SimSun"/>
          <w:iCs/>
          <w:sz w:val="24"/>
          <w:lang w:eastAsia="zh-CN"/>
        </w:rPr>
        <w:t>3.</w:t>
      </w:r>
      <w:r w:rsidRPr="00105568">
        <w:rPr>
          <w:rFonts w:eastAsia="SimSun"/>
          <w:iCs/>
          <w:sz w:val="24"/>
          <w:lang w:eastAsia="zh-CN"/>
        </w:rPr>
        <w:tab/>
      </w:r>
      <w:r w:rsidR="002876F6" w:rsidRPr="002876F6">
        <w:rPr>
          <w:rFonts w:eastAsia="SimSun" w:hint="eastAsia"/>
          <w:sz w:val="24"/>
          <w:lang w:val="en-US" w:eastAsia="zh-CN"/>
        </w:rPr>
        <w:t>咨询委员会将确保缔约方在编写《框架》集体执行进度全球报告方面发挥牵头作用，并就报告的战略构想提供指导意见。将向委员会提供</w:t>
      </w:r>
      <w:r w:rsidR="00B95B2F">
        <w:rPr>
          <w:rFonts w:eastAsia="SimSun" w:hint="eastAsia"/>
          <w:sz w:val="24"/>
          <w:lang w:val="en-US" w:eastAsia="zh-CN"/>
        </w:rPr>
        <w:t>特设科技咨询小组</w:t>
      </w:r>
      <w:r w:rsidR="002876F6" w:rsidRPr="002876F6">
        <w:rPr>
          <w:rFonts w:eastAsia="SimSun" w:hint="eastAsia"/>
          <w:sz w:val="24"/>
          <w:lang w:val="en-US" w:eastAsia="zh-CN"/>
        </w:rPr>
        <w:t>为支持编写全球报告所开展工作的最新情况。委员会将向秘书处提供</w:t>
      </w:r>
      <w:r w:rsidR="002876F6">
        <w:rPr>
          <w:rFonts w:eastAsia="SimSun" w:hint="eastAsia"/>
          <w:sz w:val="24"/>
          <w:lang w:val="en-US" w:eastAsia="zh-CN"/>
        </w:rPr>
        <w:t>关于</w:t>
      </w:r>
      <w:r w:rsidR="002876F6" w:rsidRPr="002876F6">
        <w:rPr>
          <w:rFonts w:eastAsia="SimSun" w:hint="eastAsia"/>
          <w:sz w:val="24"/>
          <w:lang w:val="en-US" w:eastAsia="zh-CN"/>
        </w:rPr>
        <w:t>以下</w:t>
      </w:r>
      <w:r w:rsidR="002876F6">
        <w:rPr>
          <w:rFonts w:eastAsia="SimSun" w:hint="eastAsia"/>
          <w:sz w:val="24"/>
          <w:lang w:val="en-US" w:eastAsia="zh-CN"/>
        </w:rPr>
        <w:t>问题的</w:t>
      </w:r>
      <w:r w:rsidR="002876F6" w:rsidRPr="002876F6">
        <w:rPr>
          <w:rFonts w:eastAsia="SimSun" w:hint="eastAsia"/>
          <w:sz w:val="24"/>
          <w:lang w:val="en-US" w:eastAsia="zh-CN"/>
        </w:rPr>
        <w:t>指导意见：</w:t>
      </w:r>
      <w:r w:rsidRPr="00105568">
        <w:rPr>
          <w:rFonts w:eastAsia="SimSun"/>
          <w:sz w:val="24"/>
          <w:lang w:eastAsia="zh-CN"/>
        </w:rPr>
        <w:t xml:space="preserve"> </w:t>
      </w:r>
    </w:p>
    <w:p w14:paraId="206CD59C" w14:textId="4DD773C8" w:rsidR="008F518F" w:rsidRPr="00105568" w:rsidRDefault="008F518F" w:rsidP="002876F6">
      <w:pPr>
        <w:pStyle w:val="ListParagraph"/>
        <w:spacing w:before="120" w:after="120"/>
        <w:ind w:left="490" w:firstLine="490"/>
        <w:contextualSpacing w:val="0"/>
        <w:rPr>
          <w:rFonts w:eastAsia="SimSun"/>
          <w:sz w:val="24"/>
          <w:lang w:eastAsia="zh-CN"/>
        </w:rPr>
      </w:pPr>
      <w:r w:rsidRPr="00105568">
        <w:rPr>
          <w:rFonts w:eastAsia="SimSun"/>
          <w:sz w:val="24"/>
          <w:lang w:eastAsia="zh-CN"/>
        </w:rPr>
        <w:t>(a)</w:t>
      </w:r>
      <w:r w:rsidRPr="00105568">
        <w:rPr>
          <w:rFonts w:eastAsia="SimSun"/>
          <w:sz w:val="24"/>
          <w:lang w:eastAsia="zh-CN"/>
        </w:rPr>
        <w:tab/>
      </w:r>
      <w:r w:rsidR="002876F6" w:rsidRPr="002876F6">
        <w:rPr>
          <w:rFonts w:eastAsia="SimSun" w:hint="eastAsia"/>
          <w:sz w:val="24"/>
          <w:lang w:val="en-US" w:eastAsia="zh-CN"/>
        </w:rPr>
        <w:t>与报告的工作计划、风格和编排、沟通战略和报告的结构有关的问题；</w:t>
      </w:r>
      <w:r w:rsidRPr="00105568">
        <w:rPr>
          <w:rFonts w:eastAsia="SimSun"/>
          <w:sz w:val="24"/>
          <w:lang w:eastAsia="zh-CN"/>
        </w:rPr>
        <w:t xml:space="preserve"> </w:t>
      </w:r>
    </w:p>
    <w:p w14:paraId="0A4B7A79" w14:textId="7EA493D6" w:rsidR="008F518F" w:rsidRPr="00105568" w:rsidRDefault="008F518F" w:rsidP="002876F6">
      <w:pPr>
        <w:pStyle w:val="ListParagraph"/>
        <w:spacing w:before="120" w:after="120"/>
        <w:ind w:left="490" w:firstLine="490"/>
        <w:contextualSpacing w:val="0"/>
        <w:rPr>
          <w:rFonts w:eastAsia="SimSun"/>
          <w:sz w:val="24"/>
          <w:lang w:eastAsia="zh-CN"/>
        </w:rPr>
      </w:pPr>
      <w:r w:rsidRPr="00105568">
        <w:rPr>
          <w:rFonts w:eastAsia="SimSun"/>
          <w:sz w:val="24"/>
          <w:lang w:eastAsia="zh-CN"/>
        </w:rPr>
        <w:t>(b)</w:t>
      </w:r>
      <w:r w:rsidRPr="00105568">
        <w:rPr>
          <w:rFonts w:eastAsia="SimSun"/>
          <w:sz w:val="24"/>
          <w:lang w:eastAsia="zh-CN"/>
        </w:rPr>
        <w:tab/>
      </w:r>
      <w:r w:rsidR="002876F6" w:rsidRPr="002876F6">
        <w:rPr>
          <w:rFonts w:eastAsia="SimSun" w:hint="eastAsia"/>
          <w:sz w:val="24"/>
          <w:lang w:val="en-US" w:eastAsia="zh-CN"/>
        </w:rPr>
        <w:t>应如何把全球报告纳入《框架》集体执行进度全球审查</w:t>
      </w:r>
      <w:r w:rsidR="002876F6">
        <w:rPr>
          <w:rFonts w:eastAsia="SimSun" w:hint="eastAsia"/>
          <w:sz w:val="24"/>
          <w:lang w:val="en-US" w:eastAsia="zh-CN"/>
        </w:rPr>
        <w:t>工作</w:t>
      </w:r>
      <w:r w:rsidR="002876F6" w:rsidRPr="002876F6">
        <w:rPr>
          <w:rFonts w:eastAsia="SimSun" w:hint="eastAsia"/>
          <w:sz w:val="24"/>
          <w:lang w:val="en-US" w:eastAsia="zh-CN"/>
        </w:rPr>
        <w:t>；</w:t>
      </w:r>
    </w:p>
    <w:p w14:paraId="0CA61B4C" w14:textId="2EC33049" w:rsidR="008F518F" w:rsidRPr="00105568" w:rsidRDefault="008F518F" w:rsidP="002876F6">
      <w:pPr>
        <w:pStyle w:val="ListParagraph"/>
        <w:spacing w:before="120" w:after="120"/>
        <w:ind w:left="490" w:firstLine="490"/>
        <w:contextualSpacing w:val="0"/>
        <w:rPr>
          <w:rFonts w:eastAsia="SimSun"/>
          <w:sz w:val="24"/>
          <w:lang w:eastAsia="zh-CN"/>
        </w:rPr>
      </w:pPr>
      <w:r w:rsidRPr="00105568">
        <w:rPr>
          <w:rFonts w:eastAsia="SimSun"/>
          <w:sz w:val="24"/>
          <w:lang w:eastAsia="zh-CN"/>
        </w:rPr>
        <w:t>(c)</w:t>
      </w:r>
      <w:r w:rsidRPr="00105568">
        <w:rPr>
          <w:rFonts w:eastAsia="SimSun"/>
          <w:sz w:val="24"/>
          <w:lang w:eastAsia="zh-CN"/>
        </w:rPr>
        <w:tab/>
      </w:r>
      <w:r w:rsidR="002876F6" w:rsidRPr="002876F6">
        <w:rPr>
          <w:rFonts w:eastAsia="SimSun" w:hint="eastAsia"/>
          <w:sz w:val="24"/>
          <w:lang w:val="en-US" w:eastAsia="zh-CN"/>
        </w:rPr>
        <w:t>确保高级别参与和对缔约方大会将在进行全球审查时审议的全球报告的成果采取后续行动。</w:t>
      </w:r>
    </w:p>
    <w:p w14:paraId="5B71F3F2" w14:textId="743341F2" w:rsidR="008F518F" w:rsidRPr="00105568" w:rsidRDefault="008F518F" w:rsidP="002876F6">
      <w:pPr>
        <w:spacing w:before="120" w:after="120"/>
        <w:ind w:left="490"/>
        <w:rPr>
          <w:rFonts w:eastAsia="SimSun"/>
          <w:sz w:val="24"/>
          <w:lang w:eastAsia="zh-CN"/>
        </w:rPr>
      </w:pPr>
      <w:r w:rsidRPr="00105568">
        <w:rPr>
          <w:rFonts w:eastAsia="SimSun"/>
          <w:iCs/>
          <w:sz w:val="24"/>
          <w:lang w:eastAsia="zh-CN"/>
        </w:rPr>
        <w:t>4.</w:t>
      </w:r>
      <w:r w:rsidRPr="00105568">
        <w:rPr>
          <w:rFonts w:eastAsia="SimSun"/>
          <w:iCs/>
          <w:sz w:val="24"/>
          <w:lang w:eastAsia="zh-CN"/>
        </w:rPr>
        <w:tab/>
      </w:r>
      <w:r w:rsidR="00512355" w:rsidRPr="00512355">
        <w:rPr>
          <w:rFonts w:eastAsia="SimSun" w:hint="eastAsia"/>
          <w:sz w:val="24"/>
          <w:lang w:val="en-US" w:eastAsia="zh-CN"/>
        </w:rPr>
        <w:t>咨询委员会将由缔约方、土著人民和地方社区、科学界和相关组织，包括代表妇女和青年的组织提名的</w:t>
      </w:r>
      <w:r w:rsidR="00512355" w:rsidRPr="00512355">
        <w:rPr>
          <w:rFonts w:eastAsia="SimSun" w:hint="eastAsia"/>
          <w:sz w:val="24"/>
          <w:lang w:val="en-US" w:eastAsia="zh-CN"/>
        </w:rPr>
        <w:t>15</w:t>
      </w:r>
      <w:r w:rsidR="00512355" w:rsidRPr="00512355">
        <w:rPr>
          <w:rFonts w:eastAsia="SimSun" w:hint="eastAsia"/>
          <w:sz w:val="24"/>
          <w:lang w:val="en-US" w:eastAsia="zh-CN"/>
        </w:rPr>
        <w:t>名专家组成，并适当考虑到公平的区域代表性和性别平衡。来自观察员组织的专家人数不超过缔约方提名的专家人数。成员构成将平衡兼顾专家们在与《公约》三项目标有关的问题上的代表性。成员的遴选将以他们的简历为证明，根据下列标准进行：</w:t>
      </w:r>
    </w:p>
    <w:p w14:paraId="3DA873BD" w14:textId="13AB6439" w:rsidR="008F518F" w:rsidRPr="00105568" w:rsidRDefault="008F518F" w:rsidP="002876F6">
      <w:pPr>
        <w:pStyle w:val="ListParagraph"/>
        <w:spacing w:before="120" w:after="120"/>
        <w:ind w:left="490" w:firstLine="490"/>
        <w:contextualSpacing w:val="0"/>
        <w:rPr>
          <w:rFonts w:eastAsia="SimSun"/>
          <w:sz w:val="24"/>
          <w:lang w:eastAsia="zh-CN"/>
        </w:rPr>
      </w:pPr>
      <w:r w:rsidRPr="00105568">
        <w:rPr>
          <w:rFonts w:eastAsia="SimSun"/>
          <w:sz w:val="24"/>
          <w:lang w:eastAsia="zh-CN"/>
        </w:rPr>
        <w:t>(a)</w:t>
      </w:r>
      <w:r w:rsidRPr="00105568">
        <w:rPr>
          <w:rFonts w:eastAsia="SimSun"/>
          <w:sz w:val="24"/>
          <w:lang w:eastAsia="zh-CN"/>
        </w:rPr>
        <w:tab/>
      </w:r>
      <w:r w:rsidR="00FE5209" w:rsidRPr="00FE5209">
        <w:rPr>
          <w:rFonts w:eastAsia="SimSun" w:hint="eastAsia"/>
          <w:sz w:val="24"/>
          <w:lang w:val="en-US" w:eastAsia="zh-CN"/>
        </w:rPr>
        <w:t>在与实施《生物多样性公约》和</w:t>
      </w:r>
      <w:r w:rsidR="00FE5209" w:rsidRPr="00FE5209">
        <w:rPr>
          <w:rFonts w:eastAsia="SimSun" w:hint="eastAsia"/>
          <w:sz w:val="24"/>
          <w:lang w:val="en-US" w:eastAsia="zh-CN"/>
        </w:rPr>
        <w:t>/</w:t>
      </w:r>
      <w:r w:rsidR="00FE5209" w:rsidRPr="00FE5209">
        <w:rPr>
          <w:rFonts w:eastAsia="SimSun" w:hint="eastAsia"/>
          <w:sz w:val="24"/>
          <w:lang w:val="en-US" w:eastAsia="zh-CN"/>
        </w:rPr>
        <w:t>或其他相关国际协定和进程有关的问题上至少有五年的工作经验；</w:t>
      </w:r>
      <w:r w:rsidRPr="00105568">
        <w:rPr>
          <w:rFonts w:eastAsia="SimSun"/>
          <w:sz w:val="24"/>
          <w:lang w:eastAsia="zh-CN"/>
        </w:rPr>
        <w:t xml:space="preserve"> </w:t>
      </w:r>
    </w:p>
    <w:p w14:paraId="026CF7ED" w14:textId="3B665C11" w:rsidR="008F518F" w:rsidRPr="00105568" w:rsidRDefault="008F518F" w:rsidP="002876F6">
      <w:pPr>
        <w:pStyle w:val="ListParagraph"/>
        <w:spacing w:before="120" w:after="120"/>
        <w:ind w:left="490" w:firstLine="490"/>
        <w:contextualSpacing w:val="0"/>
        <w:rPr>
          <w:rFonts w:eastAsia="SimSun"/>
          <w:sz w:val="24"/>
          <w:lang w:eastAsia="zh-CN"/>
        </w:rPr>
      </w:pPr>
      <w:r w:rsidRPr="00105568">
        <w:rPr>
          <w:rFonts w:eastAsia="SimSun"/>
          <w:sz w:val="24"/>
          <w:lang w:eastAsia="zh-CN"/>
        </w:rPr>
        <w:t>(b)</w:t>
      </w:r>
      <w:r w:rsidRPr="00105568">
        <w:rPr>
          <w:rFonts w:eastAsia="SimSun"/>
          <w:sz w:val="24"/>
          <w:lang w:eastAsia="zh-CN"/>
        </w:rPr>
        <w:tab/>
      </w:r>
      <w:r w:rsidR="00FE5209">
        <w:rPr>
          <w:rFonts w:eastAsia="SimSun" w:hint="eastAsia"/>
          <w:sz w:val="24"/>
          <w:lang w:eastAsia="zh-CN"/>
        </w:rPr>
        <w:t>具备</w:t>
      </w:r>
      <w:r w:rsidR="00FE5209" w:rsidRPr="00FE5209">
        <w:rPr>
          <w:rFonts w:eastAsia="SimSun" w:hint="eastAsia"/>
          <w:sz w:val="24"/>
          <w:lang w:val="en-US" w:eastAsia="zh-CN"/>
        </w:rPr>
        <w:t>与生物多样性规划、监测、审查和报告有关的</w:t>
      </w:r>
      <w:r w:rsidR="00FE5209">
        <w:rPr>
          <w:rFonts w:eastAsia="SimSun" w:hint="eastAsia"/>
          <w:sz w:val="24"/>
          <w:lang w:val="en-US" w:eastAsia="zh-CN"/>
        </w:rPr>
        <w:t>专长</w:t>
      </w:r>
      <w:r w:rsidR="00FE5209" w:rsidRPr="00FE5209">
        <w:rPr>
          <w:rFonts w:eastAsia="SimSun" w:hint="eastAsia"/>
          <w:sz w:val="24"/>
          <w:lang w:val="en-US" w:eastAsia="zh-CN"/>
        </w:rPr>
        <w:t>；</w:t>
      </w:r>
    </w:p>
    <w:p w14:paraId="296FDF8B" w14:textId="3B20841D" w:rsidR="008F518F" w:rsidRPr="00105568" w:rsidRDefault="008F518F" w:rsidP="002876F6">
      <w:pPr>
        <w:pStyle w:val="ListParagraph"/>
        <w:spacing w:before="120" w:after="120"/>
        <w:ind w:left="490" w:firstLine="490"/>
        <w:contextualSpacing w:val="0"/>
        <w:rPr>
          <w:rFonts w:eastAsia="SimSun"/>
          <w:sz w:val="24"/>
          <w:lang w:eastAsia="zh-CN"/>
        </w:rPr>
      </w:pPr>
      <w:r w:rsidRPr="00105568">
        <w:rPr>
          <w:rFonts w:eastAsia="SimSun"/>
          <w:sz w:val="24"/>
          <w:lang w:eastAsia="zh-CN"/>
        </w:rPr>
        <w:t>(c)</w:t>
      </w:r>
      <w:r w:rsidRPr="00105568">
        <w:rPr>
          <w:rFonts w:eastAsia="SimSun"/>
          <w:sz w:val="24"/>
          <w:lang w:eastAsia="zh-CN"/>
        </w:rPr>
        <w:tab/>
      </w:r>
      <w:r w:rsidR="00FE5209" w:rsidRPr="00FE5209">
        <w:rPr>
          <w:rFonts w:eastAsia="SimSun" w:hint="eastAsia"/>
          <w:sz w:val="24"/>
          <w:lang w:val="en-US" w:eastAsia="zh-CN"/>
        </w:rPr>
        <w:t>显示具备与生物多样性和</w:t>
      </w:r>
      <w:r w:rsidR="00FE5209" w:rsidRPr="00FE5209">
        <w:rPr>
          <w:rFonts w:eastAsia="SimSun" w:hint="eastAsia"/>
          <w:sz w:val="24"/>
          <w:lang w:val="en-US" w:eastAsia="zh-CN"/>
        </w:rPr>
        <w:t>/</w:t>
      </w:r>
      <w:r w:rsidR="00FE5209" w:rsidRPr="00FE5209">
        <w:rPr>
          <w:rFonts w:eastAsia="SimSun" w:hint="eastAsia"/>
          <w:sz w:val="24"/>
          <w:lang w:val="en-US" w:eastAsia="zh-CN"/>
        </w:rPr>
        <w:t>或环境有关的区域或国际合作进程和方案方面的经验。</w:t>
      </w:r>
    </w:p>
    <w:p w14:paraId="43DFA3ED" w14:textId="79631F48" w:rsidR="008F518F" w:rsidRPr="00105568" w:rsidRDefault="008F518F" w:rsidP="002876F6">
      <w:pPr>
        <w:spacing w:before="120" w:after="120"/>
        <w:ind w:left="490"/>
        <w:rPr>
          <w:rFonts w:eastAsia="SimSun"/>
          <w:sz w:val="24"/>
          <w:lang w:eastAsia="zh-CN"/>
        </w:rPr>
      </w:pPr>
      <w:r w:rsidRPr="00105568">
        <w:rPr>
          <w:rFonts w:eastAsia="SimSun"/>
          <w:iCs/>
          <w:sz w:val="24"/>
          <w:lang w:eastAsia="zh-CN"/>
        </w:rPr>
        <w:t>5.</w:t>
      </w:r>
      <w:r w:rsidRPr="00105568">
        <w:rPr>
          <w:rFonts w:eastAsia="SimSun"/>
          <w:iCs/>
          <w:sz w:val="24"/>
          <w:lang w:eastAsia="zh-CN"/>
        </w:rPr>
        <w:tab/>
      </w:r>
      <w:r w:rsidR="00A13225" w:rsidRPr="00A13225">
        <w:rPr>
          <w:rFonts w:eastAsia="SimSun" w:hint="eastAsia"/>
          <w:snapToGrid w:val="0"/>
          <w:kern w:val="22"/>
          <w:sz w:val="24"/>
          <w:lang w:val="en-US" w:eastAsia="zh-CN"/>
        </w:rPr>
        <w:t>将邀请负责编写《框架》集体执行进度全球报告的</w:t>
      </w:r>
      <w:r w:rsidR="00B95B2F">
        <w:rPr>
          <w:rFonts w:eastAsia="SimSun" w:hint="eastAsia"/>
          <w:snapToGrid w:val="0"/>
          <w:kern w:val="22"/>
          <w:sz w:val="24"/>
          <w:lang w:val="en-US" w:eastAsia="zh-CN"/>
        </w:rPr>
        <w:t>特设科技咨询小组</w:t>
      </w:r>
      <w:r w:rsidR="00A13225" w:rsidRPr="00A13225">
        <w:rPr>
          <w:rFonts w:eastAsia="SimSun" w:hint="eastAsia"/>
          <w:snapToGrid w:val="0"/>
          <w:kern w:val="22"/>
          <w:sz w:val="24"/>
          <w:lang w:val="en-US" w:eastAsia="zh-CN"/>
        </w:rPr>
        <w:t>的共同主席参加咨询委员会的会议。将邀请执行问题附属机构的主席担任当然成员。</w:t>
      </w:r>
      <w:r w:rsidRPr="00105568">
        <w:rPr>
          <w:rFonts w:eastAsia="SimSun"/>
          <w:sz w:val="24"/>
          <w:lang w:eastAsia="zh-CN"/>
        </w:rPr>
        <w:t xml:space="preserve"> </w:t>
      </w:r>
    </w:p>
    <w:p w14:paraId="75A09010" w14:textId="747C13DB" w:rsidR="008F518F" w:rsidRPr="00105568" w:rsidRDefault="008F518F" w:rsidP="002876F6">
      <w:pPr>
        <w:spacing w:before="120" w:after="120"/>
        <w:ind w:left="490"/>
        <w:rPr>
          <w:rFonts w:eastAsia="SimSun"/>
          <w:sz w:val="24"/>
          <w:lang w:eastAsia="zh-CN"/>
        </w:rPr>
      </w:pPr>
      <w:r w:rsidRPr="00105568">
        <w:rPr>
          <w:rFonts w:eastAsia="SimSun"/>
          <w:iCs/>
          <w:kern w:val="22"/>
          <w:sz w:val="24"/>
          <w:lang w:eastAsia="zh-CN"/>
        </w:rPr>
        <w:lastRenderedPageBreak/>
        <w:t>6.</w:t>
      </w:r>
      <w:r w:rsidRPr="00105568">
        <w:rPr>
          <w:rFonts w:eastAsia="SimSun"/>
          <w:iCs/>
          <w:kern w:val="22"/>
          <w:sz w:val="24"/>
          <w:lang w:eastAsia="zh-CN"/>
        </w:rPr>
        <w:tab/>
      </w:r>
      <w:r w:rsidR="009E063B" w:rsidRPr="009E063B">
        <w:rPr>
          <w:rFonts w:eastAsia="SimSun" w:hint="eastAsia"/>
          <w:kern w:val="22"/>
          <w:sz w:val="24"/>
          <w:lang w:val="en-US" w:eastAsia="zh-CN"/>
        </w:rPr>
        <w:t>委员会将从其成员中选举两名共同主席，一名来自发达国家，另一名来自发展中国家。</w:t>
      </w:r>
    </w:p>
    <w:p w14:paraId="2BC3B544" w14:textId="649C5142" w:rsidR="008F518F" w:rsidRPr="00105568" w:rsidRDefault="008F518F" w:rsidP="002876F6">
      <w:pPr>
        <w:spacing w:before="120" w:after="120"/>
        <w:ind w:left="490"/>
        <w:rPr>
          <w:rFonts w:eastAsia="SimSun"/>
          <w:snapToGrid w:val="0"/>
          <w:sz w:val="24"/>
          <w:szCs w:val="22"/>
          <w:lang w:eastAsia="zh-CN"/>
        </w:rPr>
      </w:pPr>
      <w:r w:rsidRPr="00105568">
        <w:rPr>
          <w:rFonts w:eastAsia="SimSun"/>
          <w:iCs/>
          <w:snapToGrid w:val="0"/>
          <w:sz w:val="24"/>
          <w:szCs w:val="22"/>
          <w:lang w:eastAsia="zh-CN"/>
        </w:rPr>
        <w:t>7.</w:t>
      </w:r>
      <w:r w:rsidRPr="00105568">
        <w:rPr>
          <w:rFonts w:eastAsia="SimSun"/>
          <w:iCs/>
          <w:snapToGrid w:val="0"/>
          <w:sz w:val="24"/>
          <w:szCs w:val="22"/>
          <w:lang w:eastAsia="zh-CN"/>
        </w:rPr>
        <w:tab/>
      </w:r>
      <w:r w:rsidR="009E063B" w:rsidRPr="009E063B">
        <w:rPr>
          <w:rFonts w:eastAsia="SimSun" w:hint="eastAsia"/>
          <w:snapToGrid w:val="0"/>
          <w:sz w:val="24"/>
          <w:lang w:val="en-US" w:eastAsia="zh-CN"/>
        </w:rPr>
        <w:t>委员会应主要通过电子手段开展工作，如果资源允许，还应尽可能在闭会期间至少举行两次面对面会议。</w:t>
      </w:r>
      <w:r w:rsidRPr="00105568">
        <w:rPr>
          <w:rFonts w:eastAsia="SimSun"/>
          <w:snapToGrid w:val="0"/>
          <w:sz w:val="24"/>
          <w:lang w:eastAsia="zh-CN"/>
        </w:rPr>
        <w:t xml:space="preserve"> </w:t>
      </w:r>
    </w:p>
    <w:p w14:paraId="0E0DCA7F" w14:textId="37BB422F" w:rsidR="008F518F" w:rsidRPr="00105568" w:rsidRDefault="00196CF8" w:rsidP="002876F6">
      <w:pPr>
        <w:spacing w:before="120" w:after="120"/>
        <w:ind w:left="490"/>
        <w:rPr>
          <w:rFonts w:eastAsia="SimSun"/>
          <w:snapToGrid w:val="0"/>
          <w:sz w:val="24"/>
          <w:szCs w:val="22"/>
          <w:lang w:eastAsia="zh-CN"/>
        </w:rPr>
      </w:pPr>
      <w:r w:rsidRPr="00105568">
        <w:rPr>
          <w:rFonts w:eastAsia="SimSun"/>
          <w:iCs/>
          <w:snapToGrid w:val="0"/>
          <w:sz w:val="24"/>
          <w:szCs w:val="22"/>
          <w:lang w:eastAsia="zh-CN"/>
        </w:rPr>
        <w:t>8</w:t>
      </w:r>
      <w:r w:rsidR="008F518F" w:rsidRPr="00105568">
        <w:rPr>
          <w:rFonts w:eastAsia="SimSun"/>
          <w:iCs/>
          <w:snapToGrid w:val="0"/>
          <w:sz w:val="24"/>
          <w:szCs w:val="22"/>
          <w:lang w:eastAsia="zh-CN"/>
        </w:rPr>
        <w:t>.</w:t>
      </w:r>
      <w:r w:rsidR="008F518F" w:rsidRPr="00105568">
        <w:rPr>
          <w:rFonts w:eastAsia="SimSun"/>
          <w:iCs/>
          <w:snapToGrid w:val="0"/>
          <w:sz w:val="24"/>
          <w:szCs w:val="22"/>
          <w:lang w:eastAsia="zh-CN"/>
        </w:rPr>
        <w:tab/>
      </w:r>
      <w:r w:rsidR="001B30D7" w:rsidRPr="001B30D7">
        <w:rPr>
          <w:rFonts w:eastAsia="SimSun" w:hint="eastAsia"/>
          <w:snapToGrid w:val="0"/>
          <w:sz w:val="24"/>
          <w:lang w:val="en-US" w:eastAsia="zh-CN"/>
        </w:rPr>
        <w:t>委员会工作计划的时间表应以执行问题附属机构制定并经缔约方大会通过的全球审查的具体程序为指导，且有一项谅解是，将在缔约方大会第十七届会议上进行第一次全球审查。</w:t>
      </w:r>
      <w:r w:rsidR="008F518F" w:rsidRPr="00105568">
        <w:rPr>
          <w:rFonts w:eastAsia="SimSun"/>
          <w:snapToGrid w:val="0"/>
          <w:sz w:val="24"/>
          <w:lang w:eastAsia="zh-CN"/>
        </w:rPr>
        <w:t xml:space="preserve"> </w:t>
      </w:r>
    </w:p>
    <w:p w14:paraId="421E26FB" w14:textId="0FE607C9" w:rsidR="008F518F" w:rsidRPr="00105568" w:rsidRDefault="00196CF8" w:rsidP="002876F6">
      <w:pPr>
        <w:spacing w:before="120" w:after="120"/>
        <w:ind w:left="490"/>
        <w:rPr>
          <w:rFonts w:eastAsia="SimSun"/>
          <w:sz w:val="24"/>
          <w:lang w:eastAsia="zh-CN"/>
        </w:rPr>
      </w:pPr>
      <w:r w:rsidRPr="00105568">
        <w:rPr>
          <w:rFonts w:eastAsia="SimSun"/>
          <w:iCs/>
          <w:snapToGrid w:val="0"/>
          <w:kern w:val="22"/>
          <w:sz w:val="24"/>
          <w:szCs w:val="22"/>
          <w:lang w:eastAsia="zh-CN"/>
        </w:rPr>
        <w:t>9</w:t>
      </w:r>
      <w:r w:rsidR="008F518F" w:rsidRPr="00105568">
        <w:rPr>
          <w:rFonts w:eastAsia="SimSun"/>
          <w:iCs/>
          <w:snapToGrid w:val="0"/>
          <w:kern w:val="22"/>
          <w:sz w:val="24"/>
          <w:szCs w:val="22"/>
          <w:lang w:eastAsia="zh-CN"/>
        </w:rPr>
        <w:t>.</w:t>
      </w:r>
      <w:r w:rsidR="008F518F" w:rsidRPr="00105568">
        <w:rPr>
          <w:rFonts w:eastAsia="SimSun"/>
          <w:iCs/>
          <w:snapToGrid w:val="0"/>
          <w:kern w:val="22"/>
          <w:sz w:val="24"/>
          <w:szCs w:val="22"/>
          <w:lang w:eastAsia="zh-CN"/>
        </w:rPr>
        <w:tab/>
      </w:r>
      <w:r w:rsidR="001B30D7" w:rsidRPr="001B30D7">
        <w:rPr>
          <w:rFonts w:eastAsia="SimSun" w:hint="eastAsia"/>
          <w:sz w:val="24"/>
          <w:lang w:val="en-US" w:eastAsia="zh-CN"/>
        </w:rPr>
        <w:t>委员会应在缔约方大会第十六届会议之后尽快成立和开始工作，并应向在缔约方大会第十七届会议之前举行的执行问题附属机构会议报告其工作。</w:t>
      </w:r>
    </w:p>
    <w:p w14:paraId="19CA318B" w14:textId="77777777" w:rsidR="008F518F" w:rsidRPr="00105568" w:rsidRDefault="008F518F" w:rsidP="00C34A46">
      <w:pPr>
        <w:tabs>
          <w:tab w:val="left" w:pos="1134"/>
          <w:tab w:val="left" w:pos="2160"/>
        </w:tabs>
        <w:snapToGrid w:val="0"/>
        <w:spacing w:before="120" w:after="120"/>
        <w:ind w:left="567"/>
        <w:rPr>
          <w:rFonts w:eastAsia="SimSun"/>
          <w:snapToGrid w:val="0"/>
          <w:kern w:val="22"/>
          <w:sz w:val="24"/>
          <w:szCs w:val="22"/>
          <w:lang w:eastAsia="zh-CN"/>
        </w:rPr>
      </w:pPr>
    </w:p>
    <w:p w14:paraId="3FDFF641" w14:textId="6DC593EF" w:rsidR="000915CB" w:rsidRPr="00105568" w:rsidRDefault="008F518F" w:rsidP="00C34A46">
      <w:pPr>
        <w:suppressLineNumbers/>
        <w:suppressAutoHyphens/>
        <w:autoSpaceDE w:val="0"/>
        <w:autoSpaceDN w:val="0"/>
        <w:adjustRightInd w:val="0"/>
        <w:snapToGrid w:val="0"/>
        <w:spacing w:before="120" w:after="120"/>
        <w:ind w:left="720"/>
        <w:jc w:val="center"/>
        <w:rPr>
          <w:snapToGrid w:val="0"/>
          <w:kern w:val="22"/>
          <w:sz w:val="24"/>
          <w:szCs w:val="18"/>
        </w:rPr>
      </w:pPr>
      <w:r w:rsidRPr="00105568">
        <w:rPr>
          <w:snapToGrid w:val="0"/>
          <w:kern w:val="22"/>
          <w:sz w:val="24"/>
          <w:szCs w:val="22"/>
        </w:rPr>
        <w:t>________________</w:t>
      </w:r>
    </w:p>
    <w:sectPr w:rsidR="000915CB" w:rsidRPr="00105568" w:rsidSect="003D53F5">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882892" w14:textId="77777777" w:rsidR="003D53F5" w:rsidRDefault="003D53F5" w:rsidP="00A96B21">
      <w:r>
        <w:separator/>
      </w:r>
    </w:p>
  </w:endnote>
  <w:endnote w:type="continuationSeparator" w:id="0">
    <w:p w14:paraId="6B92B206" w14:textId="77777777" w:rsidR="003D53F5" w:rsidRDefault="003D53F5" w:rsidP="00A96B21">
      <w:r>
        <w:continuationSeparator/>
      </w:r>
    </w:p>
  </w:endnote>
  <w:endnote w:type="continuationNotice" w:id="1">
    <w:p w14:paraId="0BDEEB16" w14:textId="77777777" w:rsidR="003D53F5" w:rsidRDefault="003D53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09BA882" w14:textId="0B86F399" w:rsidR="00B259FC" w:rsidRDefault="00B259F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DE7DB27" w14:textId="0F6B6EE5" w:rsidR="00B259FC" w:rsidRDefault="00B259F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DA99D5" w14:textId="77777777" w:rsidR="003D53F5" w:rsidRDefault="003D53F5" w:rsidP="00A96B21">
      <w:r>
        <w:separator/>
      </w:r>
    </w:p>
  </w:footnote>
  <w:footnote w:type="continuationSeparator" w:id="0">
    <w:p w14:paraId="3AAF9937" w14:textId="77777777" w:rsidR="003D53F5" w:rsidRDefault="003D53F5" w:rsidP="00A96B21">
      <w:r>
        <w:continuationSeparator/>
      </w:r>
    </w:p>
  </w:footnote>
  <w:footnote w:type="continuationNotice" w:id="1">
    <w:p w14:paraId="73ABF398" w14:textId="77777777" w:rsidR="003D53F5" w:rsidRDefault="003D53F5"/>
  </w:footnote>
  <w:footnote w:id="2">
    <w:p w14:paraId="3ED617A1" w14:textId="64CF0AD8" w:rsidR="00A403C0" w:rsidRPr="00513E55" w:rsidRDefault="00A403C0" w:rsidP="00A403C0">
      <w:pPr>
        <w:pStyle w:val="Footnote"/>
        <w:rPr>
          <w:rFonts w:eastAsia="SimSun"/>
          <w:sz w:val="20"/>
          <w:szCs w:val="20"/>
          <w:lang w:val="it-IT" w:eastAsia="zh-CN"/>
        </w:rPr>
      </w:pPr>
      <w:r w:rsidRPr="00513E55">
        <w:rPr>
          <w:rStyle w:val="FootnoteReference"/>
          <w:rFonts w:eastAsia="SimSun"/>
          <w:sz w:val="20"/>
          <w:szCs w:val="20"/>
          <w:lang w:val="it-IT"/>
        </w:rPr>
        <w:t>*</w:t>
      </w:r>
      <w:r w:rsidRPr="00513E55">
        <w:rPr>
          <w:rFonts w:eastAsia="SimSun"/>
          <w:sz w:val="20"/>
          <w:szCs w:val="20"/>
          <w:lang w:val="it-IT"/>
        </w:rPr>
        <w:t xml:space="preserve"> CBD/SBI/4/1</w:t>
      </w:r>
      <w:r w:rsidRPr="00513E55">
        <w:rPr>
          <w:rFonts w:eastAsia="SimSun"/>
          <w:sz w:val="20"/>
          <w:szCs w:val="20"/>
          <w:lang w:val="it-IT" w:eastAsia="zh-CN"/>
        </w:rPr>
        <w:t>。</w:t>
      </w:r>
    </w:p>
  </w:footnote>
  <w:footnote w:id="3">
    <w:p w14:paraId="56868850" w14:textId="1C50213A" w:rsidR="00682F9A" w:rsidRPr="00513E55" w:rsidRDefault="00682F9A" w:rsidP="009B1616">
      <w:pPr>
        <w:pStyle w:val="FootnoteText"/>
        <w:spacing w:after="60"/>
        <w:rPr>
          <w:rFonts w:eastAsia="SimSun"/>
          <w:lang w:val="it-IT" w:eastAsia="zh-CN"/>
        </w:rPr>
      </w:pPr>
      <w:r w:rsidRPr="00513E55">
        <w:rPr>
          <w:rStyle w:val="FootnoteReference"/>
          <w:rFonts w:eastAsia="SimSun"/>
        </w:rPr>
        <w:footnoteRef/>
      </w:r>
      <w:r w:rsidRPr="00513E55">
        <w:rPr>
          <w:rFonts w:eastAsia="SimSun"/>
          <w:lang w:val="it-IT"/>
        </w:rPr>
        <w:t xml:space="preserve"> </w:t>
      </w:r>
      <w:hyperlink r:id="rId1" w:history="1">
        <w:r w:rsidRPr="00097DFC">
          <w:rPr>
            <w:rStyle w:val="Hyperlink"/>
            <w:color w:val="4472C4" w:themeColor="accent1"/>
            <w:sz w:val="20"/>
            <w:lang w:val="it-IT"/>
          </w:rPr>
          <w:t>www.cbd.int/gbf/targets</w:t>
        </w:r>
      </w:hyperlink>
      <w:r w:rsidRPr="00513E55">
        <w:rPr>
          <w:rFonts w:eastAsia="SimSun"/>
          <w:lang w:val="it-IT" w:eastAsia="zh-CN"/>
        </w:rPr>
        <w:t>。</w:t>
      </w:r>
    </w:p>
  </w:footnote>
  <w:footnote w:id="4">
    <w:p w14:paraId="02284546" w14:textId="0F37DD93" w:rsidR="00682F9A" w:rsidRPr="00513E55" w:rsidRDefault="00682F9A" w:rsidP="009B1616">
      <w:pPr>
        <w:pStyle w:val="FootnoteText"/>
        <w:spacing w:after="60"/>
        <w:rPr>
          <w:rFonts w:eastAsia="SimSun"/>
          <w:lang w:val="en-US" w:eastAsia="zh-CN"/>
        </w:rPr>
      </w:pPr>
      <w:r w:rsidRPr="00513E55">
        <w:rPr>
          <w:rStyle w:val="FootnoteReference"/>
          <w:rFonts w:eastAsia="SimSun"/>
        </w:rPr>
        <w:footnoteRef/>
      </w:r>
      <w:r w:rsidRPr="00513E55">
        <w:rPr>
          <w:rFonts w:eastAsia="SimSun"/>
          <w:lang w:eastAsia="zh-CN"/>
        </w:rPr>
        <w:t xml:space="preserve"> </w:t>
      </w:r>
      <w:r w:rsidRPr="00513E55">
        <w:rPr>
          <w:rFonts w:eastAsia="SimSun"/>
          <w:lang w:val="en-US" w:eastAsia="zh-CN"/>
        </w:rPr>
        <w:t>见</w:t>
      </w:r>
      <w:r w:rsidRPr="00513E55">
        <w:rPr>
          <w:rFonts w:eastAsia="SimSun"/>
          <w:lang w:val="en-US" w:eastAsia="zh-CN"/>
        </w:rPr>
        <w:t xml:space="preserve"> </w:t>
      </w:r>
      <w:hyperlink r:id="rId2" w:history="1">
        <w:r w:rsidRPr="00097DFC">
          <w:rPr>
            <w:rStyle w:val="Hyperlink"/>
            <w:color w:val="4472C4" w:themeColor="accent1"/>
            <w:sz w:val="20"/>
          </w:rPr>
          <w:t>https://ort.cbd.int</w:t>
        </w:r>
      </w:hyperlink>
      <w:r w:rsidRPr="00513E55">
        <w:rPr>
          <w:rFonts w:eastAsia="SimSun"/>
          <w:lang w:val="en-US" w:eastAsia="zh-CN"/>
        </w:rPr>
        <w:t>。</w:t>
      </w:r>
    </w:p>
  </w:footnote>
  <w:footnote w:id="5">
    <w:p w14:paraId="5DF64A98" w14:textId="599CA04B" w:rsidR="00682F9A" w:rsidRPr="00513E55" w:rsidRDefault="00682F9A" w:rsidP="009B1616">
      <w:pPr>
        <w:pStyle w:val="FootnoteText"/>
        <w:spacing w:after="60"/>
        <w:rPr>
          <w:rFonts w:eastAsia="SimSun"/>
          <w:lang w:val="en-US" w:eastAsia="zh-CN"/>
        </w:rPr>
      </w:pPr>
      <w:r w:rsidRPr="00513E55">
        <w:rPr>
          <w:rStyle w:val="FootnoteReference"/>
          <w:rFonts w:eastAsia="SimSun"/>
        </w:rPr>
        <w:footnoteRef/>
      </w:r>
      <w:r w:rsidRPr="00513E55">
        <w:rPr>
          <w:rFonts w:eastAsia="SimSun"/>
          <w:lang w:eastAsia="zh-CN"/>
        </w:rPr>
        <w:t xml:space="preserve"> 2023</w:t>
      </w:r>
      <w:r w:rsidRPr="00513E55">
        <w:rPr>
          <w:rFonts w:eastAsia="SimSun"/>
          <w:lang w:eastAsia="zh-CN"/>
        </w:rPr>
        <w:t>年</w:t>
      </w:r>
      <w:r w:rsidRPr="00513E55">
        <w:rPr>
          <w:rFonts w:eastAsia="SimSun"/>
          <w:lang w:eastAsia="zh-CN"/>
        </w:rPr>
        <w:t>11</w:t>
      </w:r>
      <w:r w:rsidRPr="00513E55">
        <w:rPr>
          <w:rFonts w:eastAsia="SimSun"/>
          <w:lang w:eastAsia="zh-CN"/>
        </w:rPr>
        <w:t>月</w:t>
      </w:r>
      <w:r w:rsidRPr="00513E55">
        <w:rPr>
          <w:rFonts w:eastAsia="SimSun"/>
          <w:lang w:eastAsia="zh-CN"/>
        </w:rPr>
        <w:t>1</w:t>
      </w:r>
      <w:r w:rsidRPr="00513E55">
        <w:rPr>
          <w:rFonts w:eastAsia="SimSun"/>
          <w:lang w:eastAsia="zh-CN"/>
        </w:rPr>
        <w:t>日发布的第</w:t>
      </w:r>
      <w:r w:rsidRPr="00513E55">
        <w:rPr>
          <w:rFonts w:eastAsia="SimSun"/>
          <w:lang w:eastAsia="zh-CN"/>
        </w:rPr>
        <w:t>2023-117</w:t>
      </w:r>
      <w:r w:rsidRPr="00513E55">
        <w:rPr>
          <w:rFonts w:eastAsia="SimSun"/>
          <w:lang w:eastAsia="zh-CN"/>
        </w:rPr>
        <w:t>号通知宣布推出在线报告工具。</w:t>
      </w:r>
    </w:p>
  </w:footnote>
  <w:footnote w:id="6">
    <w:p w14:paraId="08AD0079" w14:textId="77777777" w:rsidR="00E956AE" w:rsidRPr="00513E55" w:rsidRDefault="00E956AE" w:rsidP="009B1616">
      <w:pPr>
        <w:pStyle w:val="FootnoteText"/>
        <w:spacing w:after="60"/>
        <w:rPr>
          <w:rFonts w:eastAsia="SimSun"/>
          <w:lang w:val="en-US" w:eastAsia="zh-CN"/>
        </w:rPr>
      </w:pPr>
      <w:r w:rsidRPr="00513E55">
        <w:rPr>
          <w:rStyle w:val="FootnoteReference"/>
          <w:rFonts w:eastAsia="SimSun"/>
        </w:rPr>
        <w:footnoteRef/>
      </w:r>
      <w:r w:rsidRPr="00513E55">
        <w:rPr>
          <w:rFonts w:eastAsia="SimSun"/>
          <w:lang w:eastAsia="zh-CN"/>
        </w:rPr>
        <w:t xml:space="preserve"> </w:t>
      </w:r>
      <w:r w:rsidRPr="00513E55">
        <w:rPr>
          <w:rFonts w:eastAsia="SimSun" w:hint="eastAsia"/>
          <w:lang w:eastAsia="zh-CN"/>
        </w:rPr>
        <w:t>见</w:t>
      </w:r>
      <w:r w:rsidRPr="00513E55">
        <w:rPr>
          <w:rFonts w:eastAsia="SimSun"/>
          <w:lang w:eastAsia="zh-CN"/>
        </w:rPr>
        <w:t xml:space="preserve"> </w:t>
      </w:r>
      <w:hyperlink r:id="rId3" w:history="1">
        <w:r w:rsidRPr="00097DFC">
          <w:rPr>
            <w:rStyle w:val="Hyperlink"/>
            <w:color w:val="4472C4" w:themeColor="accent1"/>
            <w:sz w:val="20"/>
          </w:rPr>
          <w:t>https://ort.cbd.int</w:t>
        </w:r>
      </w:hyperlink>
      <w:r w:rsidRPr="00513E55">
        <w:rPr>
          <w:rFonts w:eastAsia="SimSun" w:hint="eastAsia"/>
          <w:lang w:eastAsia="zh-CN"/>
        </w:rPr>
        <w:t>。</w:t>
      </w:r>
    </w:p>
  </w:footnote>
  <w:footnote w:id="7">
    <w:p w14:paraId="096684CC" w14:textId="6C91A082" w:rsidR="0015666A" w:rsidRPr="00513E55" w:rsidRDefault="0015666A" w:rsidP="009B1616">
      <w:pPr>
        <w:pStyle w:val="FootnoteText"/>
        <w:spacing w:after="60"/>
        <w:rPr>
          <w:rFonts w:eastAsia="SimSun"/>
          <w:lang w:eastAsia="zh-CN"/>
        </w:rPr>
      </w:pPr>
      <w:r w:rsidRPr="00513E55">
        <w:rPr>
          <w:rStyle w:val="FootnoteReference"/>
          <w:rFonts w:eastAsia="SimSun"/>
        </w:rPr>
        <w:footnoteRef/>
      </w:r>
      <w:r w:rsidRPr="00513E55">
        <w:rPr>
          <w:rFonts w:eastAsia="SimSun"/>
        </w:rPr>
        <w:t xml:space="preserve"> </w:t>
      </w:r>
      <w:r w:rsidRPr="00513E55">
        <w:rPr>
          <w:rFonts w:eastAsia="SimSun" w:hint="eastAsia"/>
          <w:lang w:eastAsia="zh-CN"/>
        </w:rPr>
        <w:t>该通知的案文见</w:t>
      </w:r>
      <w:hyperlink r:id="rId4" w:history="1">
        <w:r w:rsidRPr="00097DFC">
          <w:rPr>
            <w:rStyle w:val="Hyperlink"/>
            <w:color w:val="4472C4" w:themeColor="accent1"/>
            <w:sz w:val="20"/>
          </w:rPr>
          <w:t>www.cbd.int/doc/notifications/2023/ntf-2023-069-kmgbf-en.pdf</w:t>
        </w:r>
      </w:hyperlink>
      <w:r w:rsidRPr="00097DFC">
        <w:rPr>
          <w:rStyle w:val="Hyperlink"/>
          <w:rFonts w:hint="eastAsia"/>
          <w:color w:val="4472C4" w:themeColor="accent1"/>
          <w:sz w:val="20"/>
          <w:u w:val="none"/>
        </w:rPr>
        <w:t>。</w:t>
      </w:r>
      <w:r w:rsidRPr="00513E55">
        <w:rPr>
          <w:rStyle w:val="Hyperlink"/>
          <w:rFonts w:hint="eastAsia"/>
          <w:color w:val="auto"/>
          <w:sz w:val="20"/>
          <w:u w:val="none"/>
        </w:rPr>
        <w:t>按照该通知提交的意见经过汇编，载于同一链接。</w:t>
      </w:r>
      <w:r w:rsidRPr="00513E55">
        <w:rPr>
          <w:rFonts w:eastAsia="SimSun"/>
          <w:lang w:eastAsia="zh-CN"/>
        </w:rPr>
        <w:t>CBD/SBSTTA/25/3</w:t>
      </w:r>
      <w:r w:rsidRPr="00513E55">
        <w:rPr>
          <w:rFonts w:eastAsia="SimSun" w:hint="eastAsia"/>
          <w:lang w:eastAsia="zh-CN"/>
        </w:rPr>
        <w:t>号会前文件总结了这些意见。</w:t>
      </w:r>
      <w:r w:rsidRPr="00513E55">
        <w:rPr>
          <w:rFonts w:eastAsia="SimSun"/>
          <w:lang w:eastAsia="zh-CN"/>
        </w:rPr>
        <w:t xml:space="preserve"> </w:t>
      </w:r>
    </w:p>
  </w:footnote>
  <w:footnote w:id="8">
    <w:p w14:paraId="0FC244DC" w14:textId="77777777" w:rsidR="00B752F1" w:rsidRPr="00513E55" w:rsidRDefault="00B752F1" w:rsidP="009B1616">
      <w:pPr>
        <w:pStyle w:val="FootnoteText"/>
        <w:spacing w:after="60"/>
        <w:rPr>
          <w:rFonts w:eastAsia="SimSun"/>
          <w:lang w:eastAsia="zh-CN"/>
        </w:rPr>
      </w:pPr>
      <w:r w:rsidRPr="00513E55">
        <w:rPr>
          <w:rStyle w:val="FootnoteReference"/>
          <w:rFonts w:eastAsia="SimSun"/>
        </w:rPr>
        <w:footnoteRef/>
      </w:r>
      <w:r w:rsidRPr="00513E55">
        <w:rPr>
          <w:rFonts w:eastAsia="SimSun"/>
          <w:lang w:eastAsia="zh-CN"/>
        </w:rPr>
        <w:t xml:space="preserve"> </w:t>
      </w:r>
      <w:r w:rsidRPr="00513E55">
        <w:rPr>
          <w:rFonts w:eastAsia="SimSun" w:hint="eastAsia"/>
          <w:lang w:eastAsia="zh-CN"/>
        </w:rPr>
        <w:t>见</w:t>
      </w:r>
      <w:r w:rsidRPr="00513E55">
        <w:rPr>
          <w:rFonts w:eastAsia="SimSun"/>
          <w:lang w:eastAsia="zh-CN"/>
        </w:rPr>
        <w:t>CBD/SBSTTA/25/13</w:t>
      </w:r>
      <w:r w:rsidRPr="00513E55">
        <w:rPr>
          <w:rFonts w:eastAsia="SimSun" w:hint="eastAsia"/>
          <w:lang w:eastAsia="zh-CN"/>
        </w:rPr>
        <w:t>号文件，第一节。</w:t>
      </w:r>
    </w:p>
  </w:footnote>
  <w:footnote w:id="9">
    <w:p w14:paraId="1EB3138F" w14:textId="77777777" w:rsidR="009D3EC1" w:rsidRPr="00513E55" w:rsidRDefault="009D3EC1" w:rsidP="009B1616">
      <w:pPr>
        <w:pStyle w:val="FootnoteText"/>
        <w:spacing w:after="60"/>
        <w:rPr>
          <w:rFonts w:eastAsia="SimSun"/>
          <w:lang w:val="en-US" w:eastAsia="zh-CN"/>
        </w:rPr>
      </w:pPr>
      <w:r w:rsidRPr="00513E55">
        <w:rPr>
          <w:rStyle w:val="FootnoteReference"/>
          <w:rFonts w:eastAsia="SimSun"/>
        </w:rPr>
        <w:footnoteRef/>
      </w:r>
      <w:r w:rsidRPr="00513E55">
        <w:rPr>
          <w:rFonts w:eastAsia="SimSun"/>
          <w:lang w:eastAsia="zh-CN"/>
        </w:rPr>
        <w:t xml:space="preserve"> CBD/SBI/3/11/Add.5</w:t>
      </w:r>
      <w:r w:rsidRPr="00513E55">
        <w:rPr>
          <w:rFonts w:eastAsia="SimSun" w:hint="eastAsia"/>
          <w:lang w:eastAsia="zh-CN"/>
        </w:rPr>
        <w:t>号文件。</w:t>
      </w:r>
    </w:p>
  </w:footnote>
  <w:footnote w:id="10">
    <w:p w14:paraId="552E013E" w14:textId="709F9474" w:rsidR="0019481D" w:rsidRPr="00513E55" w:rsidRDefault="0019481D" w:rsidP="009B1616">
      <w:pPr>
        <w:pStyle w:val="FootnoteText"/>
        <w:snapToGrid w:val="0"/>
        <w:spacing w:after="60"/>
        <w:rPr>
          <w:rFonts w:eastAsia="SimSun"/>
          <w:lang w:eastAsia="zh-CN"/>
        </w:rPr>
      </w:pPr>
      <w:r w:rsidRPr="00513E55">
        <w:rPr>
          <w:rStyle w:val="FootnoteReference"/>
          <w:rFonts w:eastAsia="SimSun"/>
        </w:rPr>
        <w:footnoteRef/>
      </w:r>
      <w:r w:rsidRPr="00513E55">
        <w:rPr>
          <w:rFonts w:eastAsia="SimSun" w:hint="eastAsia"/>
          <w:lang w:eastAsia="zh-CN"/>
        </w:rPr>
        <w:t xml:space="preserve"> </w:t>
      </w:r>
      <w:r w:rsidRPr="00513E55">
        <w:rPr>
          <w:rFonts w:eastAsia="SimSun" w:hint="eastAsia"/>
          <w:lang w:eastAsia="zh-CN"/>
        </w:rPr>
        <w:t>对话是利用日本政府</w:t>
      </w:r>
      <w:r w:rsidR="00343D2B" w:rsidRPr="00513E55">
        <w:rPr>
          <w:rFonts w:eastAsia="SimSun" w:hint="eastAsia"/>
          <w:lang w:eastAsia="zh-CN"/>
        </w:rPr>
        <w:t>（</w:t>
      </w:r>
      <w:r w:rsidRPr="00513E55">
        <w:rPr>
          <w:rFonts w:eastAsia="SimSun" w:hint="eastAsia"/>
          <w:lang w:eastAsia="zh-CN"/>
        </w:rPr>
        <w:t>通过日本生物多样性基金</w:t>
      </w:r>
      <w:r w:rsidR="00343D2B" w:rsidRPr="00513E55">
        <w:rPr>
          <w:rFonts w:eastAsia="SimSun" w:hint="eastAsia"/>
          <w:lang w:eastAsia="zh-CN"/>
        </w:rPr>
        <w:t>）</w:t>
      </w:r>
      <w:r w:rsidRPr="00513E55">
        <w:rPr>
          <w:rFonts w:eastAsia="SimSun" w:hint="eastAsia"/>
          <w:lang w:eastAsia="zh-CN"/>
        </w:rPr>
        <w:t>、丹麦政府、大不列颠及北爱尔兰联合王国政府和欧洲联盟提供的资助进行的，为此与各种组织进行了协作，其中包括东南亚国家联盟的生物多样性中心</w:t>
      </w:r>
      <w:r w:rsidR="00343D2B" w:rsidRPr="00513E55">
        <w:rPr>
          <w:rFonts w:eastAsia="SimSun" w:hint="eastAsia"/>
          <w:lang w:eastAsia="zh-CN"/>
        </w:rPr>
        <w:t>、太平洋区域环境方案秘书处和加勒比共同体，对话的东道国也提供了支持，其中包括斐济、圭亚那、日本、约旦和菲律宾。</w:t>
      </w:r>
    </w:p>
  </w:footnote>
  <w:footnote w:id="11">
    <w:p w14:paraId="60F29A16" w14:textId="75717495" w:rsidR="0019481D" w:rsidRPr="00513E55" w:rsidRDefault="0019481D" w:rsidP="009B1616">
      <w:pPr>
        <w:pStyle w:val="FootnoteText"/>
        <w:snapToGrid w:val="0"/>
        <w:spacing w:after="60"/>
        <w:jc w:val="left"/>
        <w:rPr>
          <w:rFonts w:eastAsia="SimSun"/>
        </w:rPr>
      </w:pPr>
      <w:r w:rsidRPr="00513E55">
        <w:rPr>
          <w:rStyle w:val="FootnoteReference"/>
          <w:rFonts w:eastAsia="SimSun"/>
        </w:rPr>
        <w:footnoteRef/>
      </w:r>
      <w:r w:rsidRPr="00513E55">
        <w:rPr>
          <w:rFonts w:eastAsia="SimSun"/>
        </w:rPr>
        <w:t xml:space="preserve"> </w:t>
      </w:r>
      <w:r w:rsidR="004E1F1B">
        <w:rPr>
          <w:rFonts w:eastAsia="SimSun" w:hint="eastAsia"/>
          <w:lang w:eastAsia="zh-CN"/>
        </w:rPr>
        <w:t>见</w:t>
      </w:r>
      <w:hyperlink r:id="rId5" w:history="1">
        <w:r w:rsidRPr="00097DFC">
          <w:rPr>
            <w:rStyle w:val="Hyperlink"/>
            <w:color w:val="4472C4" w:themeColor="accent1"/>
            <w:sz w:val="20"/>
          </w:rPr>
          <w:t>www.cbd.int/nbsap/</w:t>
        </w:r>
      </w:hyperlink>
      <w:r w:rsidR="004E1F1B" w:rsidRPr="004E1F1B">
        <w:rPr>
          <w:rStyle w:val="Hyperlink"/>
          <w:rFonts w:hint="eastAsia"/>
          <w:color w:val="auto"/>
          <w:sz w:val="20"/>
          <w:u w:val="none"/>
        </w:rPr>
        <w:t>。</w:t>
      </w:r>
    </w:p>
  </w:footnote>
  <w:footnote w:id="12">
    <w:p w14:paraId="27A3C241" w14:textId="77777777" w:rsidR="006B4B54" w:rsidRPr="00513E55" w:rsidRDefault="006B4B54" w:rsidP="009B1616">
      <w:pPr>
        <w:pStyle w:val="FootnoteText"/>
        <w:snapToGrid w:val="0"/>
        <w:spacing w:after="60"/>
        <w:rPr>
          <w:rFonts w:eastAsia="SimSun"/>
          <w:lang w:val="en-CA"/>
        </w:rPr>
      </w:pPr>
      <w:r w:rsidRPr="00513E55">
        <w:rPr>
          <w:rStyle w:val="FootnoteReference"/>
          <w:rFonts w:eastAsia="SimSun"/>
        </w:rPr>
        <w:footnoteRef/>
      </w:r>
      <w:r w:rsidRPr="00513E55">
        <w:rPr>
          <w:rFonts w:eastAsia="SimSun"/>
        </w:rPr>
        <w:t xml:space="preserve"> </w:t>
      </w:r>
      <w:r w:rsidRPr="00513E55">
        <w:rPr>
          <w:rFonts w:hint="eastAsia"/>
        </w:rPr>
        <w:t>对《行动议程》做出的承诺载于</w:t>
      </w:r>
      <w:hyperlink r:id="rId6" w:history="1">
        <w:r w:rsidRPr="00097DFC">
          <w:rPr>
            <w:rStyle w:val="Hyperlink"/>
            <w:color w:val="4472C4" w:themeColor="accent1"/>
            <w:sz w:val="20"/>
            <w:lang w:val="en-CA"/>
          </w:rPr>
          <w:t>www.cbd.int/action-agenda/contributions</w:t>
        </w:r>
      </w:hyperlink>
      <w:r w:rsidRPr="00513E55">
        <w:rPr>
          <w:rFonts w:hint="eastAsia"/>
          <w:lang w:val="en-CA"/>
        </w:rPr>
        <w:t>。</w:t>
      </w:r>
      <w:r w:rsidRPr="00513E55">
        <w:rPr>
          <w:rFonts w:eastAsia="SimSun"/>
          <w:lang w:val="en-CA"/>
        </w:rPr>
        <w:t xml:space="preserve"> </w:t>
      </w:r>
    </w:p>
  </w:footnote>
  <w:footnote w:id="13">
    <w:p w14:paraId="60643979" w14:textId="24C0D02E" w:rsidR="00F25C66" w:rsidRPr="00513E55" w:rsidRDefault="00F25C66" w:rsidP="009B1616">
      <w:pPr>
        <w:pStyle w:val="FootnoteText"/>
        <w:spacing w:after="60"/>
        <w:rPr>
          <w:rFonts w:eastAsia="SimSun"/>
          <w:lang w:eastAsia="zh-CN"/>
        </w:rPr>
      </w:pPr>
      <w:r w:rsidRPr="00513E55">
        <w:rPr>
          <w:rStyle w:val="FootnoteReference"/>
          <w:rFonts w:eastAsia="SimSun"/>
        </w:rPr>
        <w:footnoteRef/>
      </w:r>
      <w:r w:rsidRPr="00513E55">
        <w:rPr>
          <w:rFonts w:eastAsia="SimSun"/>
          <w:lang w:eastAsia="zh-CN"/>
        </w:rPr>
        <w:t xml:space="preserve"> </w:t>
      </w:r>
      <w:r w:rsidR="004E42D9" w:rsidRPr="00513E55">
        <w:rPr>
          <w:rFonts w:eastAsia="SimSun" w:hint="eastAsia"/>
          <w:lang w:eastAsia="zh-CN"/>
        </w:rPr>
        <w:t>见科学、技术和工艺咨询附属机构第二十五次会议的报告（</w:t>
      </w:r>
      <w:r w:rsidR="004E42D9" w:rsidRPr="00513E55">
        <w:rPr>
          <w:rFonts w:eastAsia="SimSun"/>
          <w:lang w:eastAsia="zh-CN"/>
        </w:rPr>
        <w:t>CBD/SBSTTA/25/13</w:t>
      </w:r>
      <w:r w:rsidR="004E42D9" w:rsidRPr="00513E55">
        <w:rPr>
          <w:rFonts w:eastAsia="SimSun" w:hint="eastAsia"/>
          <w:lang w:eastAsia="zh-CN"/>
        </w:rPr>
        <w:t>），第一部分。</w:t>
      </w:r>
    </w:p>
  </w:footnote>
  <w:footnote w:id="14">
    <w:p w14:paraId="7F9FE9B8" w14:textId="437EB3D3" w:rsidR="00513E55" w:rsidRPr="00513E55" w:rsidRDefault="00513E55" w:rsidP="009B1616">
      <w:pPr>
        <w:pStyle w:val="FootnoteText"/>
        <w:spacing w:after="60"/>
        <w:rPr>
          <w:rFonts w:eastAsia="SimSun"/>
          <w:lang w:eastAsia="zh-CN"/>
        </w:rPr>
      </w:pPr>
      <w:r w:rsidRPr="00513E55">
        <w:rPr>
          <w:rStyle w:val="FootnoteReference"/>
          <w:rFonts w:eastAsia="SimSun"/>
        </w:rPr>
        <w:footnoteRef/>
      </w:r>
      <w:r w:rsidRPr="00513E55">
        <w:rPr>
          <w:rFonts w:eastAsia="SimSun"/>
          <w:lang w:eastAsia="zh-CN"/>
        </w:rPr>
        <w:t xml:space="preserve"> </w:t>
      </w:r>
      <w:r w:rsidRPr="00513E55">
        <w:rPr>
          <w:rFonts w:eastAsia="SimSun" w:hint="eastAsia"/>
          <w:lang w:eastAsia="zh-CN"/>
        </w:rPr>
        <w:t>缔约方大会第</w:t>
      </w:r>
      <w:r w:rsidRPr="00513E55">
        <w:rPr>
          <w:rFonts w:eastAsia="SimSun" w:hint="eastAsia"/>
          <w:lang w:eastAsia="zh-CN"/>
        </w:rPr>
        <w:t>15/6</w:t>
      </w:r>
      <w:r w:rsidRPr="00513E55">
        <w:rPr>
          <w:rFonts w:eastAsia="SimSun" w:hint="eastAsia"/>
          <w:lang w:eastAsia="zh-CN"/>
        </w:rPr>
        <w:t>号决定通过了该决定附件一所载用于提交国家目标的模板。</w:t>
      </w:r>
    </w:p>
  </w:footnote>
  <w:footnote w:id="15">
    <w:p w14:paraId="34D62A1C" w14:textId="388DB1DF" w:rsidR="00513E55" w:rsidRPr="00682F9A" w:rsidRDefault="00513E55" w:rsidP="009B1616">
      <w:pPr>
        <w:pStyle w:val="FootnoteText"/>
        <w:spacing w:after="60"/>
        <w:rPr>
          <w:rFonts w:eastAsia="SimSun"/>
          <w:sz w:val="18"/>
          <w:szCs w:val="18"/>
          <w:lang w:eastAsia="zh-CN"/>
        </w:rPr>
      </w:pPr>
      <w:r w:rsidRPr="00A408F1">
        <w:rPr>
          <w:rStyle w:val="FootnoteReference"/>
          <w:rFonts w:eastAsia="SimSun"/>
        </w:rPr>
        <w:footnoteRef/>
      </w:r>
      <w:r w:rsidRPr="00A408F1">
        <w:rPr>
          <w:rFonts w:eastAsia="SimSun"/>
          <w:lang w:eastAsia="zh-CN"/>
        </w:rPr>
        <w:t xml:space="preserve"> </w:t>
      </w:r>
      <w:r w:rsidRPr="00A408F1">
        <w:rPr>
          <w:rFonts w:eastAsia="SimSun" w:hint="eastAsia"/>
          <w:lang w:eastAsia="zh-CN"/>
        </w:rPr>
        <w:t>缔约方大会</w:t>
      </w:r>
      <w:r w:rsidR="00A408F1" w:rsidRPr="00513E55">
        <w:rPr>
          <w:rFonts w:eastAsia="SimSun" w:hint="eastAsia"/>
          <w:lang w:eastAsia="zh-CN"/>
        </w:rPr>
        <w:t>第</w:t>
      </w:r>
      <w:r w:rsidR="00A408F1" w:rsidRPr="00513E55">
        <w:rPr>
          <w:rFonts w:eastAsia="SimSun" w:hint="eastAsia"/>
          <w:lang w:eastAsia="zh-CN"/>
        </w:rPr>
        <w:t>15/6</w:t>
      </w:r>
      <w:r w:rsidR="00A408F1" w:rsidRPr="00513E55">
        <w:rPr>
          <w:rFonts w:eastAsia="SimSun" w:hint="eastAsia"/>
          <w:lang w:eastAsia="zh-CN"/>
        </w:rPr>
        <w:t>号</w:t>
      </w:r>
      <w:r w:rsidR="00A408F1">
        <w:rPr>
          <w:rFonts w:eastAsia="SimSun" w:hint="eastAsia"/>
          <w:lang w:eastAsia="zh-CN"/>
        </w:rPr>
        <w:t>决定通过了该决定附件二所载关于提交第七</w:t>
      </w:r>
      <w:r w:rsidR="003238AD">
        <w:rPr>
          <w:rFonts w:eastAsia="SimSun" w:hint="eastAsia"/>
          <w:lang w:eastAsia="zh-CN"/>
        </w:rPr>
        <w:t>次</w:t>
      </w:r>
      <w:r w:rsidR="00A408F1">
        <w:rPr>
          <w:rFonts w:eastAsia="SimSun" w:hint="eastAsia"/>
          <w:lang w:eastAsia="zh-CN"/>
        </w:rPr>
        <w:t>和第八次国家报告的指导意见和报告模板草案。本建议希望缔约方大会通过的决定草案的附件一载有经过更新的模板。</w:t>
      </w:r>
    </w:p>
  </w:footnote>
  <w:footnote w:id="16">
    <w:p w14:paraId="488A413B" w14:textId="65BAC444" w:rsidR="00B259FC" w:rsidRPr="00682F9A" w:rsidRDefault="00B259FC" w:rsidP="003158A9">
      <w:pPr>
        <w:pStyle w:val="FootnoteText"/>
        <w:rPr>
          <w:rFonts w:eastAsia="SimSun"/>
          <w:lang w:val="en-US" w:eastAsia="zh-CN"/>
        </w:rPr>
      </w:pPr>
      <w:r w:rsidRPr="00682F9A">
        <w:rPr>
          <w:rStyle w:val="FootnoteReference"/>
          <w:rFonts w:eastAsia="SimSun"/>
        </w:rPr>
        <w:footnoteRef/>
      </w:r>
      <w:r w:rsidRPr="00682F9A">
        <w:rPr>
          <w:rFonts w:eastAsia="SimSun"/>
          <w:lang w:eastAsia="zh-CN"/>
        </w:rPr>
        <w:t xml:space="preserve"> </w:t>
      </w:r>
      <w:r w:rsidR="00727781">
        <w:rPr>
          <w:rFonts w:eastAsia="SimSun" w:hint="eastAsia"/>
          <w:lang w:eastAsia="zh-CN"/>
        </w:rPr>
        <w:t>如果必要，可以根据第七次国家报告编写工作中的经验教训对指导意见和模板进行调整，用于编写第八次国家报告。</w:t>
      </w:r>
      <w:r w:rsidRPr="00682F9A">
        <w:rPr>
          <w:rFonts w:eastAsia="SimSun"/>
          <w:lang w:eastAsia="zh-CN"/>
        </w:rPr>
        <w:t xml:space="preserve"> </w:t>
      </w:r>
    </w:p>
  </w:footnote>
  <w:footnote w:id="17">
    <w:p w14:paraId="11524F2E" w14:textId="61469FBF" w:rsidR="00B4247D" w:rsidRPr="008971FA" w:rsidRDefault="00B4247D" w:rsidP="00337BC0">
      <w:pPr>
        <w:pStyle w:val="FootnoteText"/>
        <w:rPr>
          <w:color w:val="0070C0"/>
          <w:sz w:val="18"/>
          <w:szCs w:val="18"/>
          <w:lang w:val="en-US" w:eastAsia="zh-CN"/>
        </w:rPr>
      </w:pPr>
      <w:r w:rsidRPr="00B4247D">
        <w:rPr>
          <w:rFonts w:eastAsia="SimSun"/>
          <w:vertAlign w:val="superscript"/>
          <w:lang w:eastAsia="zh-CN"/>
        </w:rPr>
        <w:footnoteRef/>
      </w:r>
      <w:r w:rsidRPr="00B4247D">
        <w:rPr>
          <w:rFonts w:eastAsia="SimSun"/>
          <w:lang w:eastAsia="zh-CN"/>
        </w:rPr>
        <w:t xml:space="preserve"> </w:t>
      </w:r>
      <w:r w:rsidRPr="00B4247D">
        <w:rPr>
          <w:rFonts w:eastAsia="SimSun" w:hint="eastAsia"/>
          <w:lang w:eastAsia="zh-CN"/>
        </w:rPr>
        <w:t xml:space="preserve"> </w:t>
      </w:r>
      <w:r w:rsidR="00337BC0">
        <w:rPr>
          <w:rFonts w:eastAsia="SimSun" w:hint="eastAsia"/>
          <w:lang w:eastAsia="zh-CN"/>
        </w:rPr>
        <w:t>关于</w:t>
      </w:r>
      <w:r w:rsidRPr="00B4247D">
        <w:rPr>
          <w:rFonts w:eastAsia="SimSun" w:hint="eastAsia"/>
          <w:lang w:eastAsia="zh-CN"/>
        </w:rPr>
        <w:t>在线</w:t>
      </w:r>
      <w:r>
        <w:rPr>
          <w:rFonts w:eastAsia="SimSun" w:hint="eastAsia"/>
          <w:lang w:eastAsia="zh-CN"/>
        </w:rPr>
        <w:t>报告工具</w:t>
      </w:r>
      <w:r w:rsidR="00337BC0">
        <w:rPr>
          <w:rFonts w:eastAsia="SimSun" w:hint="eastAsia"/>
          <w:lang w:eastAsia="zh-CN"/>
        </w:rPr>
        <w:t>如何把提交数据包括在内的例子，见该工具。</w:t>
      </w:r>
    </w:p>
  </w:footnote>
  <w:footnote w:id="18">
    <w:p w14:paraId="4CC9BE3F" w14:textId="7BB44090" w:rsidR="00DE03FD" w:rsidRPr="00625DB7" w:rsidRDefault="00DE03FD" w:rsidP="00DE03FD">
      <w:pPr>
        <w:pStyle w:val="FootnoteText"/>
        <w:rPr>
          <w:lang w:eastAsia="zh-CN"/>
        </w:rPr>
      </w:pPr>
      <w:r w:rsidRPr="00DE03FD">
        <w:rPr>
          <w:rStyle w:val="FootnoteReference"/>
          <w:rFonts w:eastAsiaTheme="majorEastAsia"/>
        </w:rPr>
        <w:footnoteRef/>
      </w:r>
      <w:r w:rsidRPr="00DE03FD">
        <w:rPr>
          <w:lang w:eastAsia="zh-CN"/>
        </w:rPr>
        <w:t xml:space="preserve"> </w:t>
      </w:r>
      <w:r w:rsidRPr="00DE03FD">
        <w:rPr>
          <w:rFonts w:eastAsia="SimSun"/>
          <w:lang w:eastAsia="zh-CN"/>
        </w:rPr>
        <w:t>二元指标的清单见缔约方大会第十六届会议通过的第</w:t>
      </w:r>
      <w:r w:rsidRPr="00DE03FD">
        <w:rPr>
          <w:rFonts w:eastAsia="SimSun"/>
          <w:lang w:eastAsia="zh-CN"/>
        </w:rPr>
        <w:t>16/--</w:t>
      </w:r>
      <w:r w:rsidRPr="00DE03FD">
        <w:rPr>
          <w:rFonts w:eastAsia="SimSun"/>
          <w:lang w:eastAsia="zh-CN"/>
        </w:rPr>
        <w:t>号决定。</w:t>
      </w:r>
    </w:p>
  </w:footnote>
  <w:footnote w:id="19">
    <w:p w14:paraId="2E9E1FE5" w14:textId="3096EC14" w:rsidR="0079778A" w:rsidRPr="00682F9A" w:rsidRDefault="0072213F" w:rsidP="009B1616">
      <w:pPr>
        <w:pStyle w:val="FootnoteText"/>
        <w:spacing w:after="60"/>
        <w:rPr>
          <w:rFonts w:eastAsia="SimSun"/>
          <w:lang w:eastAsia="zh-CN"/>
        </w:rPr>
      </w:pPr>
      <w:r>
        <w:rPr>
          <w:rFonts w:eastAsia="KaiTi" w:hint="eastAsia"/>
          <w:snapToGrid w:val="0"/>
          <w:kern w:val="22"/>
          <w:lang w:eastAsia="zh-CN"/>
        </w:rPr>
        <w:t>注：如果缔约方大会第十六届会议通过相关决定，可以删去下面的脚注</w:t>
      </w:r>
      <w:r>
        <w:rPr>
          <w:rFonts w:eastAsia="KaiTi" w:hint="eastAsia"/>
          <w:snapToGrid w:val="0"/>
          <w:kern w:val="22"/>
          <w:lang w:eastAsia="zh-CN"/>
        </w:rPr>
        <w:t>1</w:t>
      </w:r>
      <w:r>
        <w:rPr>
          <w:rFonts w:eastAsia="KaiTi" w:hint="eastAsia"/>
          <w:snapToGrid w:val="0"/>
          <w:kern w:val="22"/>
          <w:lang w:eastAsia="zh-CN"/>
        </w:rPr>
        <w:t>至</w:t>
      </w:r>
      <w:r>
        <w:rPr>
          <w:rFonts w:eastAsia="KaiTi" w:hint="eastAsia"/>
          <w:snapToGrid w:val="0"/>
          <w:kern w:val="22"/>
          <w:lang w:eastAsia="zh-CN"/>
        </w:rPr>
        <w:t>3</w:t>
      </w:r>
      <w:r>
        <w:rPr>
          <w:rFonts w:eastAsia="KaiTi" w:hint="eastAsia"/>
          <w:snapToGrid w:val="0"/>
          <w:kern w:val="22"/>
          <w:lang w:eastAsia="zh-CN"/>
        </w:rPr>
        <w:t>。</w:t>
      </w:r>
      <w:r w:rsidR="005A585C" w:rsidRPr="00682F9A">
        <w:rPr>
          <w:rFonts w:eastAsia="SimSun"/>
          <w:lang w:eastAsia="zh-CN"/>
        </w:rPr>
        <w:t xml:space="preserve"> </w:t>
      </w:r>
      <w:r w:rsidR="00E42B7D" w:rsidRPr="00682F9A">
        <w:rPr>
          <w:rFonts w:eastAsia="SimSun"/>
          <w:lang w:eastAsia="zh-CN"/>
        </w:rPr>
        <w:t xml:space="preserve">   </w:t>
      </w:r>
    </w:p>
    <w:p w14:paraId="1E80BCF0" w14:textId="427B1A99" w:rsidR="005A585C" w:rsidRPr="0072213F" w:rsidRDefault="00620DA9" w:rsidP="009B1616">
      <w:pPr>
        <w:pStyle w:val="FootnoteText"/>
        <w:spacing w:after="60"/>
        <w:rPr>
          <w:rFonts w:eastAsia="SimSun"/>
          <w:lang w:eastAsia="zh-CN"/>
        </w:rPr>
      </w:pPr>
      <w:r w:rsidRPr="00682F9A">
        <w:rPr>
          <w:rFonts w:eastAsia="SimSun"/>
          <w:vertAlign w:val="superscript"/>
        </w:rPr>
        <w:footnoteRef/>
      </w:r>
      <w:r w:rsidR="0072213F">
        <w:rPr>
          <w:rFonts w:eastAsia="SimSun" w:hint="eastAsia"/>
          <w:lang w:eastAsia="zh-CN"/>
        </w:rPr>
        <w:t xml:space="preserve"> </w:t>
      </w:r>
      <w:r w:rsidR="0072213F">
        <w:rPr>
          <w:rFonts w:eastAsia="SimSun" w:hint="eastAsia"/>
          <w:lang w:eastAsia="zh-CN"/>
        </w:rPr>
        <w:t>应在缔约方大会第十六届会议之后对本附文中关于提供信息的要求进行审查。</w:t>
      </w:r>
    </w:p>
  </w:footnote>
  <w:footnote w:id="20">
    <w:p w14:paraId="43CD53BA" w14:textId="15F83F76" w:rsidR="0064288A" w:rsidRPr="00682F9A" w:rsidRDefault="0064288A" w:rsidP="009B1616">
      <w:pPr>
        <w:pStyle w:val="FootnoteText"/>
        <w:spacing w:after="60"/>
        <w:rPr>
          <w:rFonts w:eastAsia="SimSun"/>
          <w:lang w:val="en-US" w:eastAsia="zh-CN"/>
        </w:rPr>
      </w:pPr>
      <w:r w:rsidRPr="00682F9A">
        <w:rPr>
          <w:rStyle w:val="FootnoteReference"/>
          <w:rFonts w:eastAsia="SimSun"/>
        </w:rPr>
        <w:footnoteRef/>
      </w:r>
      <w:r w:rsidRPr="00682F9A">
        <w:rPr>
          <w:rFonts w:eastAsia="SimSun"/>
          <w:lang w:eastAsia="zh-CN"/>
        </w:rPr>
        <w:t xml:space="preserve"> </w:t>
      </w:r>
      <w:r w:rsidR="0072213F">
        <w:rPr>
          <w:rFonts w:eastAsia="SimSun" w:hint="eastAsia"/>
          <w:lang w:eastAsia="zh-CN"/>
        </w:rPr>
        <w:t>有待缔约方大会今后的某届会议审议和通过。</w:t>
      </w:r>
    </w:p>
  </w:footnote>
  <w:footnote w:id="21">
    <w:p w14:paraId="5E2B17DE" w14:textId="2F6338AF" w:rsidR="005110DC" w:rsidRPr="00682F9A" w:rsidRDefault="005110DC" w:rsidP="009B1616">
      <w:pPr>
        <w:pStyle w:val="FootnoteText"/>
        <w:spacing w:after="60"/>
        <w:rPr>
          <w:rFonts w:eastAsia="SimSun"/>
          <w:snapToGrid w:val="0"/>
          <w:kern w:val="22"/>
          <w:sz w:val="18"/>
          <w:szCs w:val="18"/>
          <w:lang w:eastAsia="zh-CN"/>
        </w:rPr>
      </w:pPr>
      <w:r w:rsidRPr="00682F9A">
        <w:rPr>
          <w:rStyle w:val="FootnoteReference"/>
          <w:rFonts w:eastAsia="SimSun"/>
        </w:rPr>
        <w:footnoteRef/>
      </w:r>
      <w:r w:rsidRPr="00682F9A">
        <w:rPr>
          <w:rFonts w:eastAsia="SimSun"/>
          <w:lang w:eastAsia="zh-CN"/>
        </w:rPr>
        <w:t xml:space="preserve"> </w:t>
      </w:r>
      <w:r w:rsidR="0072213F" w:rsidRPr="0072213F">
        <w:rPr>
          <w:rFonts w:eastAsia="SimSun"/>
          <w:snapToGrid w:val="0"/>
          <w:kern w:val="22"/>
          <w:lang w:eastAsia="zh-CN"/>
        </w:rPr>
        <w:t>有待缔约方大会今后的某届会议审议和通过。</w:t>
      </w:r>
    </w:p>
  </w:footnote>
  <w:footnote w:id="22">
    <w:p w14:paraId="2999C306" w14:textId="1C7D8D77" w:rsidR="00B259FC" w:rsidRPr="009B1616" w:rsidRDefault="00B259FC" w:rsidP="000915CB">
      <w:pPr>
        <w:pStyle w:val="FootnoteText"/>
        <w:rPr>
          <w:rFonts w:eastAsia="SimSun"/>
          <w:lang w:val="en-US" w:eastAsia="zh-CN"/>
        </w:rPr>
      </w:pPr>
      <w:r w:rsidRPr="009B1616">
        <w:rPr>
          <w:rStyle w:val="FootnoteReference"/>
          <w:rFonts w:eastAsia="SimSun"/>
        </w:rPr>
        <w:footnoteRef/>
      </w:r>
      <w:r w:rsidRPr="009B1616">
        <w:rPr>
          <w:rFonts w:eastAsia="SimSun"/>
          <w:lang w:eastAsia="zh-CN"/>
        </w:rPr>
        <w:t xml:space="preserve"> </w:t>
      </w:r>
      <w:r w:rsidR="009B1616" w:rsidRPr="009B1616">
        <w:rPr>
          <w:rFonts w:eastAsia="SimSun"/>
          <w:lang w:eastAsia="zh-CN"/>
        </w:rPr>
        <w:t>报告是自愿的，将对国家政府以外的行为</w:t>
      </w:r>
      <w:r w:rsidR="009B1616">
        <w:rPr>
          <w:rFonts w:eastAsia="SimSun" w:hint="eastAsia"/>
          <w:lang w:eastAsia="zh-CN"/>
        </w:rPr>
        <w:t>体</w:t>
      </w:r>
      <w:r w:rsidR="009B1616" w:rsidRPr="009B1616">
        <w:rPr>
          <w:rFonts w:eastAsia="SimSun"/>
          <w:lang w:eastAsia="zh-CN"/>
        </w:rPr>
        <w:t>开放，包括土著人民和地方社区以及所有相关组织和利益攸关方，包括私营部门。范围很广，超出了严格意义上的非国家行为</w:t>
      </w:r>
      <w:r w:rsidR="009B1616">
        <w:rPr>
          <w:rFonts w:eastAsia="SimSun" w:hint="eastAsia"/>
          <w:lang w:eastAsia="zh-CN"/>
        </w:rPr>
        <w:t>体</w:t>
      </w:r>
      <w:r w:rsidR="009B1616" w:rsidRPr="009B1616">
        <w:rPr>
          <w:rFonts w:eastAsia="SimSun"/>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bookmarkStart w:id="9" w:name="_Hlk137802785"/>
  <w:p w14:paraId="5CD8A240" w14:textId="77F94140" w:rsidR="00B259FC" w:rsidRPr="002B559C" w:rsidRDefault="006C7122"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B259FC">
          <w:rPr>
            <w:sz w:val="20"/>
            <w:szCs w:val="20"/>
            <w:lang w:val="fr-FR"/>
          </w:rPr>
          <w:t>CBD/SBI/4/4</w:t>
        </w:r>
      </w:sdtContent>
    </w:sdt>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E185BB5" w14:textId="5641AA7B" w:rsidR="00B259FC" w:rsidRPr="002B559C" w:rsidRDefault="00B259FC" w:rsidP="002B559C">
        <w:pPr>
          <w:pStyle w:val="Header"/>
          <w:pBdr>
            <w:bottom w:val="single" w:sz="4" w:space="1" w:color="auto"/>
          </w:pBdr>
          <w:spacing w:after="240"/>
          <w:jc w:val="right"/>
          <w:rPr>
            <w:sz w:val="20"/>
            <w:szCs w:val="20"/>
            <w:lang w:val="fr-FR"/>
          </w:rPr>
        </w:pPr>
        <w:r>
          <w:rPr>
            <w:sz w:val="20"/>
            <w:szCs w:val="20"/>
            <w:lang w:val="fr-FR"/>
          </w:rPr>
          <w:t>CBD/SBI/4/4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5B1AE3"/>
    <w:multiLevelType w:val="hybridMultilevel"/>
    <w:tmpl w:val="7C3ECF5A"/>
    <w:lvl w:ilvl="0" w:tplc="CFB62B08">
      <w:start w:val="1"/>
      <w:numFmt w:val="decimal"/>
      <w:lvlText w:val="%1."/>
      <w:lvlJc w:val="left"/>
      <w:pPr>
        <w:tabs>
          <w:tab w:val="num" w:pos="1080"/>
        </w:tabs>
        <w:ind w:left="1080" w:hanging="360"/>
      </w:pPr>
      <w:rPr>
        <w:rFonts w:hint="default"/>
        <w:i w:val="0"/>
        <w:iCs/>
      </w:rPr>
    </w:lvl>
    <w:lvl w:ilvl="1" w:tplc="CAB40D4C">
      <w:start w:val="1"/>
      <w:numFmt w:val="lowerLetter"/>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0FF73445"/>
    <w:multiLevelType w:val="hybridMultilevel"/>
    <w:tmpl w:val="9612A4C4"/>
    <w:lvl w:ilvl="0" w:tplc="667C088E">
      <w:start w:val="1"/>
      <w:numFmt w:val="decimal"/>
      <w:lvlText w:val="%1."/>
      <w:lvlJc w:val="left"/>
      <w:pPr>
        <w:ind w:left="1437" w:hanging="8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21027BAF"/>
    <w:multiLevelType w:val="hybridMultilevel"/>
    <w:tmpl w:val="5AD61F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7" w15:restartNumberingAfterBreak="0">
    <w:nsid w:val="246153F0"/>
    <w:multiLevelType w:val="hybridMultilevel"/>
    <w:tmpl w:val="E81647D2"/>
    <w:lvl w:ilvl="0" w:tplc="B0C4E8FE">
      <w:start w:val="1"/>
      <w:numFmt w:val="chineseCountingThousand"/>
      <w:lvlText w:val="%1."/>
      <w:lvlJc w:val="left"/>
      <w:pPr>
        <w:ind w:left="1080" w:hanging="720"/>
      </w:pPr>
      <w:rPr>
        <w:rFonts w:hint="eastAsia"/>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9"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2C163C"/>
    <w:multiLevelType w:val="multilevel"/>
    <w:tmpl w:val="F60E14A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37DB027F"/>
    <w:multiLevelType w:val="hybridMultilevel"/>
    <w:tmpl w:val="C1904194"/>
    <w:lvl w:ilvl="0" w:tplc="DF42636C">
      <w:start w:val="1"/>
      <w:numFmt w:val="lowerLetter"/>
      <w:lvlText w:val="(%1)"/>
      <w:lvlJc w:val="left"/>
      <w:pPr>
        <w:ind w:left="2880" w:hanging="360"/>
      </w:pPr>
      <w:rPr>
        <w:rFonts w:hint="default"/>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13" w15:restartNumberingAfterBreak="0">
    <w:nsid w:val="3CA410CD"/>
    <w:multiLevelType w:val="hybridMultilevel"/>
    <w:tmpl w:val="AE28E4F8"/>
    <w:lvl w:ilvl="0" w:tplc="6E482212">
      <w:start w:val="1"/>
      <w:numFmt w:val="decimal"/>
      <w:pStyle w:val="CBD-Para"/>
      <w:lvlText w:val="%1."/>
      <w:lvlJc w:val="left"/>
      <w:pPr>
        <w:tabs>
          <w:tab w:val="num" w:pos="1287"/>
        </w:tabs>
        <w:ind w:left="567" w:firstLine="0"/>
      </w:pPr>
      <w:rPr>
        <w:rFonts w:hint="default"/>
        <w:b w:val="0"/>
      </w:rPr>
    </w:lvl>
    <w:lvl w:ilvl="1" w:tplc="DF42636C">
      <w:start w:val="1"/>
      <w:numFmt w:val="lowerLetter"/>
      <w:lvlText w:val="(%2)"/>
      <w:lvlJc w:val="left"/>
      <w:pPr>
        <w:ind w:left="1647" w:hanging="360"/>
      </w:pPr>
      <w:rPr>
        <w:rFonts w:hint="default"/>
      </w:rPr>
    </w:lvl>
    <w:lvl w:ilvl="2" w:tplc="0409001B">
      <w:start w:val="1"/>
      <w:numFmt w:val="lowerRoman"/>
      <w:lvlText w:val="%3."/>
      <w:lvlJc w:val="right"/>
      <w:pPr>
        <w:ind w:left="2547" w:hanging="360"/>
      </w:pPr>
    </w:lvl>
    <w:lvl w:ilvl="3" w:tplc="7E3C3020">
      <w:start w:val="1"/>
      <w:numFmt w:val="upperLetter"/>
      <w:lvlText w:val="%4."/>
      <w:lvlJc w:val="left"/>
      <w:pPr>
        <w:ind w:left="3267" w:hanging="540"/>
      </w:pPr>
      <w:rPr>
        <w:rFonts w:hint="default"/>
        <w:b/>
        <w:i/>
      </w:rPr>
    </w:lvl>
    <w:lvl w:ilvl="4" w:tplc="7A3A89DA">
      <w:start w:val="4"/>
      <w:numFmt w:val="bullet"/>
      <w:lvlText w:val=""/>
      <w:lvlJc w:val="left"/>
      <w:pPr>
        <w:ind w:left="3807" w:hanging="360"/>
      </w:pPr>
      <w:rPr>
        <w:rFonts w:ascii="Symbol" w:eastAsia="Times New Roman" w:hAnsi="Symbol" w:cs="Times New Roman" w:hint="default"/>
      </w:r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4"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8B70991"/>
    <w:multiLevelType w:val="hybridMultilevel"/>
    <w:tmpl w:val="33F493AA"/>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75837331">
    <w:abstractNumId w:val="14"/>
  </w:num>
  <w:num w:numId="2" w16cid:durableId="936326722">
    <w:abstractNumId w:val="21"/>
  </w:num>
  <w:num w:numId="3" w16cid:durableId="32967502">
    <w:abstractNumId w:val="22"/>
  </w:num>
  <w:num w:numId="4" w16cid:durableId="337999884">
    <w:abstractNumId w:val="3"/>
  </w:num>
  <w:num w:numId="5" w16cid:durableId="1783270">
    <w:abstractNumId w:val="6"/>
  </w:num>
  <w:num w:numId="6" w16cid:durableId="1261059378">
    <w:abstractNumId w:val="6"/>
  </w:num>
  <w:num w:numId="7" w16cid:durableId="974723543">
    <w:abstractNumId w:val="9"/>
  </w:num>
  <w:num w:numId="8" w16cid:durableId="1785229042">
    <w:abstractNumId w:val="17"/>
  </w:num>
  <w:num w:numId="9" w16cid:durableId="692153538">
    <w:abstractNumId w:val="20"/>
  </w:num>
  <w:num w:numId="10" w16cid:durableId="1241020954">
    <w:abstractNumId w:val="19"/>
  </w:num>
  <w:num w:numId="11" w16cid:durableId="799036753">
    <w:abstractNumId w:val="16"/>
  </w:num>
  <w:num w:numId="12" w16cid:durableId="760643516">
    <w:abstractNumId w:val="8"/>
  </w:num>
  <w:num w:numId="13" w16cid:durableId="1149789981">
    <w:abstractNumId w:val="8"/>
    <w:lvlOverride w:ilvl="0">
      <w:startOverride w:val="1"/>
    </w:lvlOverride>
  </w:num>
  <w:num w:numId="14" w16cid:durableId="59448975">
    <w:abstractNumId w:val="18"/>
  </w:num>
  <w:num w:numId="15" w16cid:durableId="1365718340">
    <w:abstractNumId w:val="18"/>
    <w:lvlOverride w:ilvl="0">
      <w:startOverride w:val="1"/>
    </w:lvlOverride>
  </w:num>
  <w:num w:numId="16" w16cid:durableId="1847476046">
    <w:abstractNumId w:val="21"/>
    <w:lvlOverride w:ilvl="0">
      <w:startOverride w:val="1"/>
    </w:lvlOverride>
  </w:num>
  <w:num w:numId="17" w16cid:durableId="1496141510">
    <w:abstractNumId w:val="18"/>
    <w:lvlOverride w:ilvl="0">
      <w:startOverride w:val="1"/>
    </w:lvlOverride>
  </w:num>
  <w:num w:numId="18" w16cid:durableId="645209113">
    <w:abstractNumId w:val="23"/>
  </w:num>
  <w:num w:numId="19" w16cid:durableId="1380863983">
    <w:abstractNumId w:val="21"/>
    <w:lvlOverride w:ilvl="0">
      <w:startOverride w:val="1"/>
    </w:lvlOverride>
  </w:num>
  <w:num w:numId="20" w16cid:durableId="1708064962">
    <w:abstractNumId w:val="21"/>
    <w:lvlOverride w:ilvl="0">
      <w:startOverride w:val="1"/>
    </w:lvlOverride>
  </w:num>
  <w:num w:numId="21" w16cid:durableId="1760174601">
    <w:abstractNumId w:val="13"/>
  </w:num>
  <w:num w:numId="22" w16cid:durableId="199048378">
    <w:abstractNumId w:val="0"/>
  </w:num>
  <w:num w:numId="23" w16cid:durableId="49111484">
    <w:abstractNumId w:val="15"/>
  </w:num>
  <w:num w:numId="24" w16cid:durableId="1064790650">
    <w:abstractNumId w:val="13"/>
  </w:num>
  <w:num w:numId="25" w16cid:durableId="2103409829">
    <w:abstractNumId w:val="13"/>
  </w:num>
  <w:num w:numId="26" w16cid:durableId="871116959">
    <w:abstractNumId w:val="13"/>
  </w:num>
  <w:num w:numId="27" w16cid:durableId="2077432482">
    <w:abstractNumId w:val="13"/>
  </w:num>
  <w:num w:numId="28" w16cid:durableId="1740902778">
    <w:abstractNumId w:val="13"/>
  </w:num>
  <w:num w:numId="29" w16cid:durableId="1478493437">
    <w:abstractNumId w:val="13"/>
  </w:num>
  <w:num w:numId="30" w16cid:durableId="935600028">
    <w:abstractNumId w:val="13"/>
  </w:num>
  <w:num w:numId="31" w16cid:durableId="1150635921">
    <w:abstractNumId w:val="21"/>
  </w:num>
  <w:num w:numId="32" w16cid:durableId="325597568">
    <w:abstractNumId w:val="21"/>
  </w:num>
  <w:num w:numId="33" w16cid:durableId="1514957304">
    <w:abstractNumId w:val="21"/>
  </w:num>
  <w:num w:numId="34" w16cid:durableId="910391026">
    <w:abstractNumId w:val="21"/>
  </w:num>
  <w:num w:numId="35" w16cid:durableId="2108113761">
    <w:abstractNumId w:val="21"/>
  </w:num>
  <w:num w:numId="36" w16cid:durableId="1370258909">
    <w:abstractNumId w:val="21"/>
  </w:num>
  <w:num w:numId="37" w16cid:durableId="1371416712">
    <w:abstractNumId w:val="21"/>
  </w:num>
  <w:num w:numId="38" w16cid:durableId="610937947">
    <w:abstractNumId w:val="21"/>
  </w:num>
  <w:num w:numId="39" w16cid:durableId="1118569770">
    <w:abstractNumId w:val="21"/>
  </w:num>
  <w:num w:numId="40" w16cid:durableId="665977494">
    <w:abstractNumId w:val="21"/>
  </w:num>
  <w:num w:numId="41" w16cid:durableId="1771898290">
    <w:abstractNumId w:val="21"/>
  </w:num>
  <w:num w:numId="42" w16cid:durableId="1818954756">
    <w:abstractNumId w:val="21"/>
  </w:num>
  <w:num w:numId="43" w16cid:durableId="1326544485">
    <w:abstractNumId w:val="21"/>
  </w:num>
  <w:num w:numId="44" w16cid:durableId="1579636214">
    <w:abstractNumId w:val="21"/>
  </w:num>
  <w:num w:numId="45" w16cid:durableId="1238589116">
    <w:abstractNumId w:val="21"/>
  </w:num>
  <w:num w:numId="46" w16cid:durableId="1007176335">
    <w:abstractNumId w:val="21"/>
  </w:num>
  <w:num w:numId="47" w16cid:durableId="315426015">
    <w:abstractNumId w:val="21"/>
  </w:num>
  <w:num w:numId="48" w16cid:durableId="528690071">
    <w:abstractNumId w:val="21"/>
  </w:num>
  <w:num w:numId="49" w16cid:durableId="702826537">
    <w:abstractNumId w:val="21"/>
  </w:num>
  <w:num w:numId="50" w16cid:durableId="1529560169">
    <w:abstractNumId w:val="1"/>
  </w:num>
  <w:num w:numId="51" w16cid:durableId="103578391">
    <w:abstractNumId w:val="21"/>
  </w:num>
  <w:num w:numId="52" w16cid:durableId="920018661">
    <w:abstractNumId w:val="21"/>
  </w:num>
  <w:num w:numId="53" w16cid:durableId="1511025976">
    <w:abstractNumId w:val="21"/>
  </w:num>
  <w:num w:numId="54" w16cid:durableId="2082674068">
    <w:abstractNumId w:val="21"/>
  </w:num>
  <w:num w:numId="55" w16cid:durableId="470095743">
    <w:abstractNumId w:val="21"/>
  </w:num>
  <w:num w:numId="56" w16cid:durableId="1754161173">
    <w:abstractNumId w:val="11"/>
  </w:num>
  <w:num w:numId="57" w16cid:durableId="1085032675">
    <w:abstractNumId w:val="21"/>
    <w:lvlOverride w:ilvl="0">
      <w:startOverride w:val="1"/>
    </w:lvlOverride>
  </w:num>
  <w:num w:numId="58" w16cid:durableId="211617132">
    <w:abstractNumId w:val="21"/>
    <w:lvlOverride w:ilvl="0">
      <w:startOverride w:val="1"/>
    </w:lvlOverride>
  </w:num>
  <w:num w:numId="59" w16cid:durableId="813908781">
    <w:abstractNumId w:val="21"/>
    <w:lvlOverride w:ilvl="0">
      <w:startOverride w:val="1"/>
    </w:lvlOverride>
  </w:num>
  <w:num w:numId="60" w16cid:durableId="1520852649">
    <w:abstractNumId w:val="12"/>
  </w:num>
  <w:num w:numId="61" w16cid:durableId="899441552">
    <w:abstractNumId w:val="13"/>
  </w:num>
  <w:num w:numId="62" w16cid:durableId="973364907">
    <w:abstractNumId w:val="15"/>
  </w:num>
  <w:num w:numId="63" w16cid:durableId="2019652253">
    <w:abstractNumId w:val="21"/>
  </w:num>
  <w:num w:numId="64" w16cid:durableId="322007315">
    <w:abstractNumId w:val="21"/>
  </w:num>
  <w:num w:numId="65" w16cid:durableId="167529239">
    <w:abstractNumId w:val="21"/>
  </w:num>
  <w:num w:numId="66" w16cid:durableId="1912959698">
    <w:abstractNumId w:val="21"/>
  </w:num>
  <w:num w:numId="67" w16cid:durableId="223830931">
    <w:abstractNumId w:val="21"/>
  </w:num>
  <w:num w:numId="68" w16cid:durableId="131558493">
    <w:abstractNumId w:val="21"/>
  </w:num>
  <w:num w:numId="69" w16cid:durableId="1676416189">
    <w:abstractNumId w:val="21"/>
  </w:num>
  <w:num w:numId="70" w16cid:durableId="2009164847">
    <w:abstractNumId w:val="21"/>
  </w:num>
  <w:num w:numId="71" w16cid:durableId="2130664897">
    <w:abstractNumId w:val="21"/>
  </w:num>
  <w:num w:numId="72" w16cid:durableId="1086196589">
    <w:abstractNumId w:val="21"/>
  </w:num>
  <w:num w:numId="73" w16cid:durableId="277297619">
    <w:abstractNumId w:val="4"/>
  </w:num>
  <w:num w:numId="74" w16cid:durableId="428936196">
    <w:abstractNumId w:val="10"/>
  </w:num>
  <w:num w:numId="75" w16cid:durableId="1405294010">
    <w:abstractNumId w:val="7"/>
  </w:num>
  <w:num w:numId="76" w16cid:durableId="424617246">
    <w:abstractNumId w:val="14"/>
  </w:num>
  <w:num w:numId="77" w16cid:durableId="1901940586">
    <w:abstractNumId w:val="14"/>
  </w:num>
  <w:num w:numId="78" w16cid:durableId="538855818">
    <w:abstractNumId w:val="2"/>
  </w:num>
  <w:num w:numId="79" w16cid:durableId="1385982805">
    <w:abstractNumId w:val="5"/>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F36"/>
    <w:rsid w:val="00002467"/>
    <w:rsid w:val="000108F1"/>
    <w:rsid w:val="000155D1"/>
    <w:rsid w:val="000166A3"/>
    <w:rsid w:val="000166FE"/>
    <w:rsid w:val="00022E5E"/>
    <w:rsid w:val="00025B93"/>
    <w:rsid w:val="00027FD8"/>
    <w:rsid w:val="00037714"/>
    <w:rsid w:val="00040598"/>
    <w:rsid w:val="00045F42"/>
    <w:rsid w:val="000513D4"/>
    <w:rsid w:val="0005171D"/>
    <w:rsid w:val="00052EE2"/>
    <w:rsid w:val="0005320C"/>
    <w:rsid w:val="00054815"/>
    <w:rsid w:val="00057FA1"/>
    <w:rsid w:val="00061840"/>
    <w:rsid w:val="00067FBE"/>
    <w:rsid w:val="00072537"/>
    <w:rsid w:val="0007255C"/>
    <w:rsid w:val="00072CDE"/>
    <w:rsid w:val="00081F0F"/>
    <w:rsid w:val="000821D4"/>
    <w:rsid w:val="00083AC0"/>
    <w:rsid w:val="00084CAC"/>
    <w:rsid w:val="00086B7C"/>
    <w:rsid w:val="000915CB"/>
    <w:rsid w:val="00094705"/>
    <w:rsid w:val="000975CC"/>
    <w:rsid w:val="00097DFC"/>
    <w:rsid w:val="000B2132"/>
    <w:rsid w:val="000B3D8D"/>
    <w:rsid w:val="000B579F"/>
    <w:rsid w:val="000B6DA3"/>
    <w:rsid w:val="000C08AA"/>
    <w:rsid w:val="000C3086"/>
    <w:rsid w:val="000C4933"/>
    <w:rsid w:val="000C5842"/>
    <w:rsid w:val="000C6481"/>
    <w:rsid w:val="000D1DB7"/>
    <w:rsid w:val="000E495A"/>
    <w:rsid w:val="000E7244"/>
    <w:rsid w:val="000F0229"/>
    <w:rsid w:val="000F51F1"/>
    <w:rsid w:val="001016B4"/>
    <w:rsid w:val="00103714"/>
    <w:rsid w:val="00105568"/>
    <w:rsid w:val="00105D1F"/>
    <w:rsid w:val="00112C6B"/>
    <w:rsid w:val="00121BB1"/>
    <w:rsid w:val="00122AE1"/>
    <w:rsid w:val="0012447C"/>
    <w:rsid w:val="00132581"/>
    <w:rsid w:val="00134280"/>
    <w:rsid w:val="00142044"/>
    <w:rsid w:val="00142EB1"/>
    <w:rsid w:val="00144DAE"/>
    <w:rsid w:val="00146AC1"/>
    <w:rsid w:val="00146BBF"/>
    <w:rsid w:val="00152720"/>
    <w:rsid w:val="00152FEE"/>
    <w:rsid w:val="001538A3"/>
    <w:rsid w:val="00154B45"/>
    <w:rsid w:val="00154BC7"/>
    <w:rsid w:val="0015666A"/>
    <w:rsid w:val="001606A0"/>
    <w:rsid w:val="00167D45"/>
    <w:rsid w:val="00177024"/>
    <w:rsid w:val="00177702"/>
    <w:rsid w:val="001801BF"/>
    <w:rsid w:val="00182998"/>
    <w:rsid w:val="00184909"/>
    <w:rsid w:val="001876F0"/>
    <w:rsid w:val="00187F53"/>
    <w:rsid w:val="0019481D"/>
    <w:rsid w:val="0019639C"/>
    <w:rsid w:val="00196CF8"/>
    <w:rsid w:val="001A1399"/>
    <w:rsid w:val="001A5F39"/>
    <w:rsid w:val="001A662A"/>
    <w:rsid w:val="001A6E25"/>
    <w:rsid w:val="001B30D7"/>
    <w:rsid w:val="001B71E0"/>
    <w:rsid w:val="001C320C"/>
    <w:rsid w:val="001D4550"/>
    <w:rsid w:val="001D596C"/>
    <w:rsid w:val="001D7501"/>
    <w:rsid w:val="001E349C"/>
    <w:rsid w:val="002045EF"/>
    <w:rsid w:val="00207303"/>
    <w:rsid w:val="00212B2D"/>
    <w:rsid w:val="00216F12"/>
    <w:rsid w:val="0022057E"/>
    <w:rsid w:val="00220A35"/>
    <w:rsid w:val="00222AA6"/>
    <w:rsid w:val="00223435"/>
    <w:rsid w:val="00223834"/>
    <w:rsid w:val="00226DBD"/>
    <w:rsid w:val="0023163A"/>
    <w:rsid w:val="002329A0"/>
    <w:rsid w:val="00233274"/>
    <w:rsid w:val="00234677"/>
    <w:rsid w:val="00234A9E"/>
    <w:rsid w:val="00236278"/>
    <w:rsid w:val="00240BFC"/>
    <w:rsid w:val="00245798"/>
    <w:rsid w:val="00247C54"/>
    <w:rsid w:val="0025078C"/>
    <w:rsid w:val="00252305"/>
    <w:rsid w:val="00252C8C"/>
    <w:rsid w:val="002617D8"/>
    <w:rsid w:val="00262004"/>
    <w:rsid w:val="0026322E"/>
    <w:rsid w:val="002648B3"/>
    <w:rsid w:val="00272B3B"/>
    <w:rsid w:val="00280F84"/>
    <w:rsid w:val="00282F71"/>
    <w:rsid w:val="00283A85"/>
    <w:rsid w:val="002876F6"/>
    <w:rsid w:val="0029287C"/>
    <w:rsid w:val="002962DB"/>
    <w:rsid w:val="002A13BB"/>
    <w:rsid w:val="002A2A09"/>
    <w:rsid w:val="002A2B0B"/>
    <w:rsid w:val="002A43F3"/>
    <w:rsid w:val="002B00CA"/>
    <w:rsid w:val="002B02AF"/>
    <w:rsid w:val="002B1B87"/>
    <w:rsid w:val="002B559C"/>
    <w:rsid w:val="002B6FA2"/>
    <w:rsid w:val="002C1519"/>
    <w:rsid w:val="002C69A3"/>
    <w:rsid w:val="002D595D"/>
    <w:rsid w:val="002D64A7"/>
    <w:rsid w:val="002D762C"/>
    <w:rsid w:val="002E0FE6"/>
    <w:rsid w:val="002E208A"/>
    <w:rsid w:val="002E344E"/>
    <w:rsid w:val="002E4175"/>
    <w:rsid w:val="002E4F0B"/>
    <w:rsid w:val="002F0700"/>
    <w:rsid w:val="002F5671"/>
    <w:rsid w:val="002F6AF9"/>
    <w:rsid w:val="00302D98"/>
    <w:rsid w:val="003037E8"/>
    <w:rsid w:val="00303935"/>
    <w:rsid w:val="003044B1"/>
    <w:rsid w:val="00310608"/>
    <w:rsid w:val="00312664"/>
    <w:rsid w:val="003158A9"/>
    <w:rsid w:val="00315F89"/>
    <w:rsid w:val="0031761D"/>
    <w:rsid w:val="00317DCE"/>
    <w:rsid w:val="0032141C"/>
    <w:rsid w:val="0032227A"/>
    <w:rsid w:val="003238AD"/>
    <w:rsid w:val="00323F22"/>
    <w:rsid w:val="00325E88"/>
    <w:rsid w:val="00336FA2"/>
    <w:rsid w:val="00337BC0"/>
    <w:rsid w:val="00340306"/>
    <w:rsid w:val="00343D2B"/>
    <w:rsid w:val="0034482E"/>
    <w:rsid w:val="00347259"/>
    <w:rsid w:val="003476A9"/>
    <w:rsid w:val="00351357"/>
    <w:rsid w:val="0035323C"/>
    <w:rsid w:val="003546F5"/>
    <w:rsid w:val="00356CAA"/>
    <w:rsid w:val="003601C6"/>
    <w:rsid w:val="00360D92"/>
    <w:rsid w:val="0036407F"/>
    <w:rsid w:val="00364454"/>
    <w:rsid w:val="00372FCB"/>
    <w:rsid w:val="00375EE7"/>
    <w:rsid w:val="00380898"/>
    <w:rsid w:val="00384A3A"/>
    <w:rsid w:val="00386C5C"/>
    <w:rsid w:val="00390FD2"/>
    <w:rsid w:val="003A5CC4"/>
    <w:rsid w:val="003B0E77"/>
    <w:rsid w:val="003B1B99"/>
    <w:rsid w:val="003B2012"/>
    <w:rsid w:val="003B56D3"/>
    <w:rsid w:val="003B5AE8"/>
    <w:rsid w:val="003C019D"/>
    <w:rsid w:val="003C5338"/>
    <w:rsid w:val="003C671B"/>
    <w:rsid w:val="003C698D"/>
    <w:rsid w:val="003C6F10"/>
    <w:rsid w:val="003D190E"/>
    <w:rsid w:val="003D32B9"/>
    <w:rsid w:val="003D3F30"/>
    <w:rsid w:val="003D4CC8"/>
    <w:rsid w:val="003D53F5"/>
    <w:rsid w:val="003E0A26"/>
    <w:rsid w:val="003E1911"/>
    <w:rsid w:val="003E33B6"/>
    <w:rsid w:val="003E60A3"/>
    <w:rsid w:val="003E7235"/>
    <w:rsid w:val="003F1AA4"/>
    <w:rsid w:val="003F44BC"/>
    <w:rsid w:val="003F5988"/>
    <w:rsid w:val="004034F5"/>
    <w:rsid w:val="00406868"/>
    <w:rsid w:val="00415350"/>
    <w:rsid w:val="00417825"/>
    <w:rsid w:val="00420B1E"/>
    <w:rsid w:val="00423ABA"/>
    <w:rsid w:val="0043366F"/>
    <w:rsid w:val="004339D6"/>
    <w:rsid w:val="00441498"/>
    <w:rsid w:val="00443BA6"/>
    <w:rsid w:val="004443A0"/>
    <w:rsid w:val="00445B0D"/>
    <w:rsid w:val="00446533"/>
    <w:rsid w:val="00452E89"/>
    <w:rsid w:val="0045594B"/>
    <w:rsid w:val="00455F35"/>
    <w:rsid w:val="0045624E"/>
    <w:rsid w:val="00456E2F"/>
    <w:rsid w:val="004601A4"/>
    <w:rsid w:val="00466EBE"/>
    <w:rsid w:val="00467EAF"/>
    <w:rsid w:val="004701EE"/>
    <w:rsid w:val="00471FE9"/>
    <w:rsid w:val="004748F9"/>
    <w:rsid w:val="00480A8D"/>
    <w:rsid w:val="004818BB"/>
    <w:rsid w:val="00482095"/>
    <w:rsid w:val="00486086"/>
    <w:rsid w:val="0049034C"/>
    <w:rsid w:val="00492EFC"/>
    <w:rsid w:val="004943F6"/>
    <w:rsid w:val="00496B8C"/>
    <w:rsid w:val="004A27F5"/>
    <w:rsid w:val="004A2A2D"/>
    <w:rsid w:val="004A5611"/>
    <w:rsid w:val="004B22CC"/>
    <w:rsid w:val="004B36FE"/>
    <w:rsid w:val="004B4EE0"/>
    <w:rsid w:val="004C090E"/>
    <w:rsid w:val="004C1FA4"/>
    <w:rsid w:val="004C741D"/>
    <w:rsid w:val="004D011C"/>
    <w:rsid w:val="004E1F1B"/>
    <w:rsid w:val="004E25D1"/>
    <w:rsid w:val="004E3E36"/>
    <w:rsid w:val="004E4199"/>
    <w:rsid w:val="004E42D9"/>
    <w:rsid w:val="004E4BD2"/>
    <w:rsid w:val="004E77E3"/>
    <w:rsid w:val="004F13EE"/>
    <w:rsid w:val="004F6AAC"/>
    <w:rsid w:val="00503362"/>
    <w:rsid w:val="00503631"/>
    <w:rsid w:val="00505172"/>
    <w:rsid w:val="005058D3"/>
    <w:rsid w:val="00507AB1"/>
    <w:rsid w:val="005110DC"/>
    <w:rsid w:val="00511EB6"/>
    <w:rsid w:val="00512355"/>
    <w:rsid w:val="0051270D"/>
    <w:rsid w:val="00513E55"/>
    <w:rsid w:val="00513FDE"/>
    <w:rsid w:val="0052042C"/>
    <w:rsid w:val="0052216F"/>
    <w:rsid w:val="0052233E"/>
    <w:rsid w:val="0052686A"/>
    <w:rsid w:val="00533C3C"/>
    <w:rsid w:val="00536C18"/>
    <w:rsid w:val="00537248"/>
    <w:rsid w:val="00537A2D"/>
    <w:rsid w:val="00546BAB"/>
    <w:rsid w:val="005556A1"/>
    <w:rsid w:val="00566766"/>
    <w:rsid w:val="00571C68"/>
    <w:rsid w:val="00572C56"/>
    <w:rsid w:val="00573CC0"/>
    <w:rsid w:val="005822DE"/>
    <w:rsid w:val="00583A95"/>
    <w:rsid w:val="00584031"/>
    <w:rsid w:val="00585167"/>
    <w:rsid w:val="00586D3E"/>
    <w:rsid w:val="005954AC"/>
    <w:rsid w:val="0059774C"/>
    <w:rsid w:val="005A1A26"/>
    <w:rsid w:val="005A206E"/>
    <w:rsid w:val="005A25B1"/>
    <w:rsid w:val="005A585C"/>
    <w:rsid w:val="005B3389"/>
    <w:rsid w:val="005B3D87"/>
    <w:rsid w:val="005B3F85"/>
    <w:rsid w:val="005B72D3"/>
    <w:rsid w:val="005C0D87"/>
    <w:rsid w:val="005C4AFD"/>
    <w:rsid w:val="005C64A3"/>
    <w:rsid w:val="005C6936"/>
    <w:rsid w:val="005D01D6"/>
    <w:rsid w:val="005D34EB"/>
    <w:rsid w:val="005E07E6"/>
    <w:rsid w:val="005E2605"/>
    <w:rsid w:val="005E599B"/>
    <w:rsid w:val="005F1027"/>
    <w:rsid w:val="005F489E"/>
    <w:rsid w:val="005F54B7"/>
    <w:rsid w:val="005F7802"/>
    <w:rsid w:val="00600FAF"/>
    <w:rsid w:val="00606726"/>
    <w:rsid w:val="0061396C"/>
    <w:rsid w:val="00614080"/>
    <w:rsid w:val="00614FE7"/>
    <w:rsid w:val="0061757E"/>
    <w:rsid w:val="006176BE"/>
    <w:rsid w:val="00620DA9"/>
    <w:rsid w:val="00621276"/>
    <w:rsid w:val="006251ED"/>
    <w:rsid w:val="00626353"/>
    <w:rsid w:val="0063290F"/>
    <w:rsid w:val="0063669A"/>
    <w:rsid w:val="0064288A"/>
    <w:rsid w:val="00642A1D"/>
    <w:rsid w:val="00642F90"/>
    <w:rsid w:val="006448B3"/>
    <w:rsid w:val="006457B1"/>
    <w:rsid w:val="00645859"/>
    <w:rsid w:val="00652283"/>
    <w:rsid w:val="00652495"/>
    <w:rsid w:val="006535D8"/>
    <w:rsid w:val="00656601"/>
    <w:rsid w:val="00656A14"/>
    <w:rsid w:val="00657ED6"/>
    <w:rsid w:val="00666BA6"/>
    <w:rsid w:val="006722D7"/>
    <w:rsid w:val="00674187"/>
    <w:rsid w:val="0068007C"/>
    <w:rsid w:val="00682F9A"/>
    <w:rsid w:val="006851AB"/>
    <w:rsid w:val="0068598C"/>
    <w:rsid w:val="006865F7"/>
    <w:rsid w:val="00686D4C"/>
    <w:rsid w:val="00695F22"/>
    <w:rsid w:val="0069668B"/>
    <w:rsid w:val="006A2D76"/>
    <w:rsid w:val="006A356E"/>
    <w:rsid w:val="006A4DBD"/>
    <w:rsid w:val="006A5993"/>
    <w:rsid w:val="006A6CB1"/>
    <w:rsid w:val="006B2476"/>
    <w:rsid w:val="006B293D"/>
    <w:rsid w:val="006B4B54"/>
    <w:rsid w:val="006B794F"/>
    <w:rsid w:val="006C67F9"/>
    <w:rsid w:val="006C6E56"/>
    <w:rsid w:val="006C7122"/>
    <w:rsid w:val="006C7BC3"/>
    <w:rsid w:val="006D49FD"/>
    <w:rsid w:val="006E247B"/>
    <w:rsid w:val="006E72E4"/>
    <w:rsid w:val="006F36DC"/>
    <w:rsid w:val="006F44C4"/>
    <w:rsid w:val="006F461C"/>
    <w:rsid w:val="006F74D9"/>
    <w:rsid w:val="006F7BA2"/>
    <w:rsid w:val="00700849"/>
    <w:rsid w:val="007040D5"/>
    <w:rsid w:val="00707796"/>
    <w:rsid w:val="007106BA"/>
    <w:rsid w:val="0071671E"/>
    <w:rsid w:val="0071714C"/>
    <w:rsid w:val="00720EDF"/>
    <w:rsid w:val="00721F8D"/>
    <w:rsid w:val="0072213F"/>
    <w:rsid w:val="00722162"/>
    <w:rsid w:val="0072272B"/>
    <w:rsid w:val="007255F9"/>
    <w:rsid w:val="00725FE0"/>
    <w:rsid w:val="00727781"/>
    <w:rsid w:val="00730580"/>
    <w:rsid w:val="00730881"/>
    <w:rsid w:val="00731B96"/>
    <w:rsid w:val="007327CE"/>
    <w:rsid w:val="00733C87"/>
    <w:rsid w:val="00734EF7"/>
    <w:rsid w:val="00735517"/>
    <w:rsid w:val="00735BB0"/>
    <w:rsid w:val="007360C2"/>
    <w:rsid w:val="007400AB"/>
    <w:rsid w:val="007433A3"/>
    <w:rsid w:val="007464EA"/>
    <w:rsid w:val="00746D93"/>
    <w:rsid w:val="007539CD"/>
    <w:rsid w:val="00754322"/>
    <w:rsid w:val="00763469"/>
    <w:rsid w:val="00767E08"/>
    <w:rsid w:val="00776C1A"/>
    <w:rsid w:val="00784666"/>
    <w:rsid w:val="0078508F"/>
    <w:rsid w:val="0078521C"/>
    <w:rsid w:val="00786D98"/>
    <w:rsid w:val="00792A87"/>
    <w:rsid w:val="00795173"/>
    <w:rsid w:val="0079778A"/>
    <w:rsid w:val="007A02CD"/>
    <w:rsid w:val="007A0FE1"/>
    <w:rsid w:val="007A3FF5"/>
    <w:rsid w:val="007A4106"/>
    <w:rsid w:val="007A6B23"/>
    <w:rsid w:val="007B266F"/>
    <w:rsid w:val="007B372A"/>
    <w:rsid w:val="007B383F"/>
    <w:rsid w:val="007B4938"/>
    <w:rsid w:val="007B5C72"/>
    <w:rsid w:val="007C2549"/>
    <w:rsid w:val="007C2F67"/>
    <w:rsid w:val="007C424E"/>
    <w:rsid w:val="007C77BC"/>
    <w:rsid w:val="007D0C42"/>
    <w:rsid w:val="007D2993"/>
    <w:rsid w:val="007D3D7C"/>
    <w:rsid w:val="007D460B"/>
    <w:rsid w:val="007D5906"/>
    <w:rsid w:val="007E1348"/>
    <w:rsid w:val="007E43F4"/>
    <w:rsid w:val="007E4DB6"/>
    <w:rsid w:val="007E6696"/>
    <w:rsid w:val="007E6F58"/>
    <w:rsid w:val="007F2AF4"/>
    <w:rsid w:val="007F36B4"/>
    <w:rsid w:val="007F3F19"/>
    <w:rsid w:val="00803C32"/>
    <w:rsid w:val="00804A8B"/>
    <w:rsid w:val="00810A7E"/>
    <w:rsid w:val="0081266B"/>
    <w:rsid w:val="00815F41"/>
    <w:rsid w:val="00817EFF"/>
    <w:rsid w:val="00830AAF"/>
    <w:rsid w:val="0083112C"/>
    <w:rsid w:val="008342C9"/>
    <w:rsid w:val="00834999"/>
    <w:rsid w:val="008366D8"/>
    <w:rsid w:val="00837188"/>
    <w:rsid w:val="0083723D"/>
    <w:rsid w:val="00840C82"/>
    <w:rsid w:val="00842830"/>
    <w:rsid w:val="00845A90"/>
    <w:rsid w:val="00847E1B"/>
    <w:rsid w:val="008554D1"/>
    <w:rsid w:val="0085591C"/>
    <w:rsid w:val="008677F6"/>
    <w:rsid w:val="008738F3"/>
    <w:rsid w:val="00874541"/>
    <w:rsid w:val="008760AF"/>
    <w:rsid w:val="00876AE4"/>
    <w:rsid w:val="00877759"/>
    <w:rsid w:val="00880105"/>
    <w:rsid w:val="008801EA"/>
    <w:rsid w:val="0088053A"/>
    <w:rsid w:val="008815A6"/>
    <w:rsid w:val="00885F13"/>
    <w:rsid w:val="00886958"/>
    <w:rsid w:val="00890898"/>
    <w:rsid w:val="00890D8F"/>
    <w:rsid w:val="00891DFC"/>
    <w:rsid w:val="00892E87"/>
    <w:rsid w:val="008971FA"/>
    <w:rsid w:val="008A58CD"/>
    <w:rsid w:val="008B22E9"/>
    <w:rsid w:val="008B3CBD"/>
    <w:rsid w:val="008B51DB"/>
    <w:rsid w:val="008B5442"/>
    <w:rsid w:val="008C6753"/>
    <w:rsid w:val="008C7E31"/>
    <w:rsid w:val="008D21F6"/>
    <w:rsid w:val="008E0581"/>
    <w:rsid w:val="008E6691"/>
    <w:rsid w:val="008E7E28"/>
    <w:rsid w:val="008F1562"/>
    <w:rsid w:val="008F518F"/>
    <w:rsid w:val="00900459"/>
    <w:rsid w:val="0090096F"/>
    <w:rsid w:val="00903963"/>
    <w:rsid w:val="00904C8C"/>
    <w:rsid w:val="009060EA"/>
    <w:rsid w:val="00907A0D"/>
    <w:rsid w:val="0091328C"/>
    <w:rsid w:val="00913B07"/>
    <w:rsid w:val="00921F2F"/>
    <w:rsid w:val="009221D2"/>
    <w:rsid w:val="00922508"/>
    <w:rsid w:val="009226F8"/>
    <w:rsid w:val="0092346F"/>
    <w:rsid w:val="00924800"/>
    <w:rsid w:val="00935461"/>
    <w:rsid w:val="00940E22"/>
    <w:rsid w:val="009459E3"/>
    <w:rsid w:val="00947731"/>
    <w:rsid w:val="00951D93"/>
    <w:rsid w:val="00955B10"/>
    <w:rsid w:val="00956F63"/>
    <w:rsid w:val="009628FC"/>
    <w:rsid w:val="00962C95"/>
    <w:rsid w:val="009642EB"/>
    <w:rsid w:val="00966BD7"/>
    <w:rsid w:val="00972215"/>
    <w:rsid w:val="0097707C"/>
    <w:rsid w:val="009832BA"/>
    <w:rsid w:val="009839B5"/>
    <w:rsid w:val="009849E3"/>
    <w:rsid w:val="009874F2"/>
    <w:rsid w:val="00991D3C"/>
    <w:rsid w:val="009947BA"/>
    <w:rsid w:val="00995DDC"/>
    <w:rsid w:val="009966F1"/>
    <w:rsid w:val="009A3C7E"/>
    <w:rsid w:val="009B0353"/>
    <w:rsid w:val="009B1616"/>
    <w:rsid w:val="009B4A64"/>
    <w:rsid w:val="009C109B"/>
    <w:rsid w:val="009C1114"/>
    <w:rsid w:val="009C1731"/>
    <w:rsid w:val="009C1B13"/>
    <w:rsid w:val="009C36EF"/>
    <w:rsid w:val="009D1922"/>
    <w:rsid w:val="009D25BE"/>
    <w:rsid w:val="009D2A0E"/>
    <w:rsid w:val="009D3EC1"/>
    <w:rsid w:val="009D550F"/>
    <w:rsid w:val="009D5B6C"/>
    <w:rsid w:val="009D6A14"/>
    <w:rsid w:val="009E063B"/>
    <w:rsid w:val="009E3353"/>
    <w:rsid w:val="009E415F"/>
    <w:rsid w:val="009E698D"/>
    <w:rsid w:val="009F1B0C"/>
    <w:rsid w:val="009F29DE"/>
    <w:rsid w:val="00A06C0D"/>
    <w:rsid w:val="00A077BB"/>
    <w:rsid w:val="00A1097A"/>
    <w:rsid w:val="00A12D7C"/>
    <w:rsid w:val="00A13225"/>
    <w:rsid w:val="00A14693"/>
    <w:rsid w:val="00A14D53"/>
    <w:rsid w:val="00A1527F"/>
    <w:rsid w:val="00A163E2"/>
    <w:rsid w:val="00A164DE"/>
    <w:rsid w:val="00A17989"/>
    <w:rsid w:val="00A17B7D"/>
    <w:rsid w:val="00A26111"/>
    <w:rsid w:val="00A352EC"/>
    <w:rsid w:val="00A35EE6"/>
    <w:rsid w:val="00A40135"/>
    <w:rsid w:val="00A403C0"/>
    <w:rsid w:val="00A408F1"/>
    <w:rsid w:val="00A44A24"/>
    <w:rsid w:val="00A44D38"/>
    <w:rsid w:val="00A44E78"/>
    <w:rsid w:val="00A469B0"/>
    <w:rsid w:val="00A53E0C"/>
    <w:rsid w:val="00A53E89"/>
    <w:rsid w:val="00A5485D"/>
    <w:rsid w:val="00A54FA0"/>
    <w:rsid w:val="00A5589F"/>
    <w:rsid w:val="00A55CA5"/>
    <w:rsid w:val="00A56A19"/>
    <w:rsid w:val="00A654DE"/>
    <w:rsid w:val="00A76CBD"/>
    <w:rsid w:val="00A84BDF"/>
    <w:rsid w:val="00A863D6"/>
    <w:rsid w:val="00A94536"/>
    <w:rsid w:val="00A95066"/>
    <w:rsid w:val="00A9611E"/>
    <w:rsid w:val="00A96B21"/>
    <w:rsid w:val="00AA35C6"/>
    <w:rsid w:val="00AA3D7D"/>
    <w:rsid w:val="00AA7404"/>
    <w:rsid w:val="00AB3D76"/>
    <w:rsid w:val="00AB43F5"/>
    <w:rsid w:val="00AB79A6"/>
    <w:rsid w:val="00AB7F65"/>
    <w:rsid w:val="00AC0519"/>
    <w:rsid w:val="00AC1D53"/>
    <w:rsid w:val="00AC45AA"/>
    <w:rsid w:val="00AC7610"/>
    <w:rsid w:val="00AD34E5"/>
    <w:rsid w:val="00AD52B5"/>
    <w:rsid w:val="00AD6416"/>
    <w:rsid w:val="00AE1A95"/>
    <w:rsid w:val="00AE2074"/>
    <w:rsid w:val="00AE29C8"/>
    <w:rsid w:val="00AE33ED"/>
    <w:rsid w:val="00AE5C7D"/>
    <w:rsid w:val="00AE6B58"/>
    <w:rsid w:val="00AF1D0E"/>
    <w:rsid w:val="00AF4CD2"/>
    <w:rsid w:val="00B02525"/>
    <w:rsid w:val="00B0650E"/>
    <w:rsid w:val="00B070A5"/>
    <w:rsid w:val="00B109DC"/>
    <w:rsid w:val="00B14D75"/>
    <w:rsid w:val="00B207E3"/>
    <w:rsid w:val="00B211E8"/>
    <w:rsid w:val="00B21DDD"/>
    <w:rsid w:val="00B259FC"/>
    <w:rsid w:val="00B30A13"/>
    <w:rsid w:val="00B30BD4"/>
    <w:rsid w:val="00B3226D"/>
    <w:rsid w:val="00B350B9"/>
    <w:rsid w:val="00B36648"/>
    <w:rsid w:val="00B36EA9"/>
    <w:rsid w:val="00B36EB2"/>
    <w:rsid w:val="00B41BB2"/>
    <w:rsid w:val="00B4247D"/>
    <w:rsid w:val="00B4764A"/>
    <w:rsid w:val="00B47AA6"/>
    <w:rsid w:val="00B55421"/>
    <w:rsid w:val="00B55E03"/>
    <w:rsid w:val="00B609C9"/>
    <w:rsid w:val="00B74783"/>
    <w:rsid w:val="00B7483B"/>
    <w:rsid w:val="00B752F1"/>
    <w:rsid w:val="00B7721A"/>
    <w:rsid w:val="00B80DF7"/>
    <w:rsid w:val="00B82800"/>
    <w:rsid w:val="00B84A1D"/>
    <w:rsid w:val="00B8760A"/>
    <w:rsid w:val="00B91ECF"/>
    <w:rsid w:val="00B94BC1"/>
    <w:rsid w:val="00B95B2F"/>
    <w:rsid w:val="00BA25CD"/>
    <w:rsid w:val="00BA4C3F"/>
    <w:rsid w:val="00BA4E20"/>
    <w:rsid w:val="00BA50DE"/>
    <w:rsid w:val="00BA5810"/>
    <w:rsid w:val="00BB3B78"/>
    <w:rsid w:val="00BB4893"/>
    <w:rsid w:val="00BE1435"/>
    <w:rsid w:val="00BE16F5"/>
    <w:rsid w:val="00BE3DAC"/>
    <w:rsid w:val="00BE711E"/>
    <w:rsid w:val="00BE724F"/>
    <w:rsid w:val="00BF04B0"/>
    <w:rsid w:val="00BF1ECB"/>
    <w:rsid w:val="00BF2BC2"/>
    <w:rsid w:val="00BF30DC"/>
    <w:rsid w:val="00C004D1"/>
    <w:rsid w:val="00C01C1B"/>
    <w:rsid w:val="00C023A4"/>
    <w:rsid w:val="00C031BC"/>
    <w:rsid w:val="00C05451"/>
    <w:rsid w:val="00C0664D"/>
    <w:rsid w:val="00C140F2"/>
    <w:rsid w:val="00C14260"/>
    <w:rsid w:val="00C150CE"/>
    <w:rsid w:val="00C20A09"/>
    <w:rsid w:val="00C20EDE"/>
    <w:rsid w:val="00C233D2"/>
    <w:rsid w:val="00C2354A"/>
    <w:rsid w:val="00C237EC"/>
    <w:rsid w:val="00C24B13"/>
    <w:rsid w:val="00C24D2E"/>
    <w:rsid w:val="00C30F69"/>
    <w:rsid w:val="00C34A46"/>
    <w:rsid w:val="00C359B2"/>
    <w:rsid w:val="00C35F72"/>
    <w:rsid w:val="00C363D9"/>
    <w:rsid w:val="00C43143"/>
    <w:rsid w:val="00C46040"/>
    <w:rsid w:val="00C47158"/>
    <w:rsid w:val="00C507E6"/>
    <w:rsid w:val="00C54926"/>
    <w:rsid w:val="00C5513C"/>
    <w:rsid w:val="00C57EAE"/>
    <w:rsid w:val="00C64D11"/>
    <w:rsid w:val="00C64E9D"/>
    <w:rsid w:val="00C66B5E"/>
    <w:rsid w:val="00C66D4E"/>
    <w:rsid w:val="00C7789C"/>
    <w:rsid w:val="00C77A89"/>
    <w:rsid w:val="00C86D59"/>
    <w:rsid w:val="00C91B06"/>
    <w:rsid w:val="00C953D9"/>
    <w:rsid w:val="00CA052D"/>
    <w:rsid w:val="00CA10CD"/>
    <w:rsid w:val="00CA1F15"/>
    <w:rsid w:val="00CA2813"/>
    <w:rsid w:val="00CA33CF"/>
    <w:rsid w:val="00CA3526"/>
    <w:rsid w:val="00CA5D71"/>
    <w:rsid w:val="00CC4B8F"/>
    <w:rsid w:val="00CC5DB2"/>
    <w:rsid w:val="00CC6F03"/>
    <w:rsid w:val="00CD3C84"/>
    <w:rsid w:val="00CD7205"/>
    <w:rsid w:val="00CE31D5"/>
    <w:rsid w:val="00CE4646"/>
    <w:rsid w:val="00CF0642"/>
    <w:rsid w:val="00CF2ECC"/>
    <w:rsid w:val="00CF6515"/>
    <w:rsid w:val="00CF70AB"/>
    <w:rsid w:val="00CF7387"/>
    <w:rsid w:val="00D0402C"/>
    <w:rsid w:val="00D05730"/>
    <w:rsid w:val="00D05983"/>
    <w:rsid w:val="00D12CC2"/>
    <w:rsid w:val="00D13278"/>
    <w:rsid w:val="00D13C19"/>
    <w:rsid w:val="00D141E3"/>
    <w:rsid w:val="00D2147F"/>
    <w:rsid w:val="00D24656"/>
    <w:rsid w:val="00D24940"/>
    <w:rsid w:val="00D26781"/>
    <w:rsid w:val="00D3059B"/>
    <w:rsid w:val="00D350AE"/>
    <w:rsid w:val="00D417F0"/>
    <w:rsid w:val="00D42E83"/>
    <w:rsid w:val="00D44E34"/>
    <w:rsid w:val="00D47EC0"/>
    <w:rsid w:val="00D532F0"/>
    <w:rsid w:val="00D5753F"/>
    <w:rsid w:val="00D60046"/>
    <w:rsid w:val="00D60F50"/>
    <w:rsid w:val="00D611C7"/>
    <w:rsid w:val="00D6411C"/>
    <w:rsid w:val="00D71FFB"/>
    <w:rsid w:val="00D76283"/>
    <w:rsid w:val="00D76C65"/>
    <w:rsid w:val="00D8493E"/>
    <w:rsid w:val="00D91FB0"/>
    <w:rsid w:val="00D92F4C"/>
    <w:rsid w:val="00D93415"/>
    <w:rsid w:val="00D95028"/>
    <w:rsid w:val="00D9559F"/>
    <w:rsid w:val="00DA3C5D"/>
    <w:rsid w:val="00DA4A4C"/>
    <w:rsid w:val="00DA512C"/>
    <w:rsid w:val="00DB18DA"/>
    <w:rsid w:val="00DB4C9D"/>
    <w:rsid w:val="00DB6AA2"/>
    <w:rsid w:val="00DB774C"/>
    <w:rsid w:val="00DD4CE6"/>
    <w:rsid w:val="00DD5E00"/>
    <w:rsid w:val="00DD78F8"/>
    <w:rsid w:val="00DD7AFD"/>
    <w:rsid w:val="00DE0009"/>
    <w:rsid w:val="00DE03FD"/>
    <w:rsid w:val="00DF0EAA"/>
    <w:rsid w:val="00DF49CE"/>
    <w:rsid w:val="00DF531E"/>
    <w:rsid w:val="00DF7C7C"/>
    <w:rsid w:val="00DF7E79"/>
    <w:rsid w:val="00E00CDB"/>
    <w:rsid w:val="00E03DEF"/>
    <w:rsid w:val="00E056D9"/>
    <w:rsid w:val="00E145D1"/>
    <w:rsid w:val="00E1597C"/>
    <w:rsid w:val="00E1637D"/>
    <w:rsid w:val="00E17DC5"/>
    <w:rsid w:val="00E2609B"/>
    <w:rsid w:val="00E26B6A"/>
    <w:rsid w:val="00E30112"/>
    <w:rsid w:val="00E3448A"/>
    <w:rsid w:val="00E415E5"/>
    <w:rsid w:val="00E4180D"/>
    <w:rsid w:val="00E42B7D"/>
    <w:rsid w:val="00E44C06"/>
    <w:rsid w:val="00E4524B"/>
    <w:rsid w:val="00E469B4"/>
    <w:rsid w:val="00E5279C"/>
    <w:rsid w:val="00E54CF4"/>
    <w:rsid w:val="00E600EC"/>
    <w:rsid w:val="00E63149"/>
    <w:rsid w:val="00E66331"/>
    <w:rsid w:val="00E663DB"/>
    <w:rsid w:val="00E66872"/>
    <w:rsid w:val="00E704B1"/>
    <w:rsid w:val="00E71DB9"/>
    <w:rsid w:val="00E7308D"/>
    <w:rsid w:val="00E824DC"/>
    <w:rsid w:val="00E82D63"/>
    <w:rsid w:val="00E84CF2"/>
    <w:rsid w:val="00E8503B"/>
    <w:rsid w:val="00E875B3"/>
    <w:rsid w:val="00E91A86"/>
    <w:rsid w:val="00E956AE"/>
    <w:rsid w:val="00E95A69"/>
    <w:rsid w:val="00EA3E5D"/>
    <w:rsid w:val="00EA6B4F"/>
    <w:rsid w:val="00EA777E"/>
    <w:rsid w:val="00EB4B8A"/>
    <w:rsid w:val="00EC3FE5"/>
    <w:rsid w:val="00EC4569"/>
    <w:rsid w:val="00EC486E"/>
    <w:rsid w:val="00ED0D8C"/>
    <w:rsid w:val="00ED337E"/>
    <w:rsid w:val="00ED3849"/>
    <w:rsid w:val="00ED6CC4"/>
    <w:rsid w:val="00ED78BC"/>
    <w:rsid w:val="00ED7AF2"/>
    <w:rsid w:val="00EE7F36"/>
    <w:rsid w:val="00EF1D55"/>
    <w:rsid w:val="00EF2E2A"/>
    <w:rsid w:val="00EF4131"/>
    <w:rsid w:val="00EF45F2"/>
    <w:rsid w:val="00EF6E4C"/>
    <w:rsid w:val="00F01F09"/>
    <w:rsid w:val="00F02573"/>
    <w:rsid w:val="00F10BE4"/>
    <w:rsid w:val="00F16C7F"/>
    <w:rsid w:val="00F17EF0"/>
    <w:rsid w:val="00F230F2"/>
    <w:rsid w:val="00F258FB"/>
    <w:rsid w:val="00F25C66"/>
    <w:rsid w:val="00F26969"/>
    <w:rsid w:val="00F27D9E"/>
    <w:rsid w:val="00F27E29"/>
    <w:rsid w:val="00F327F9"/>
    <w:rsid w:val="00F348D8"/>
    <w:rsid w:val="00F37C99"/>
    <w:rsid w:val="00F42C52"/>
    <w:rsid w:val="00F443BE"/>
    <w:rsid w:val="00F50EB7"/>
    <w:rsid w:val="00F5133C"/>
    <w:rsid w:val="00F51986"/>
    <w:rsid w:val="00F5499F"/>
    <w:rsid w:val="00F57A20"/>
    <w:rsid w:val="00F616B5"/>
    <w:rsid w:val="00F64A66"/>
    <w:rsid w:val="00F65EA0"/>
    <w:rsid w:val="00F67581"/>
    <w:rsid w:val="00F67756"/>
    <w:rsid w:val="00F70A4D"/>
    <w:rsid w:val="00F72029"/>
    <w:rsid w:val="00F7289A"/>
    <w:rsid w:val="00F75F90"/>
    <w:rsid w:val="00F80750"/>
    <w:rsid w:val="00F80AD8"/>
    <w:rsid w:val="00F8731F"/>
    <w:rsid w:val="00F873F6"/>
    <w:rsid w:val="00F923CB"/>
    <w:rsid w:val="00F94030"/>
    <w:rsid w:val="00FA017A"/>
    <w:rsid w:val="00FA18C9"/>
    <w:rsid w:val="00FA2F2B"/>
    <w:rsid w:val="00FA3ACC"/>
    <w:rsid w:val="00FA44A9"/>
    <w:rsid w:val="00FA5FD1"/>
    <w:rsid w:val="00FA789C"/>
    <w:rsid w:val="00FB2CAC"/>
    <w:rsid w:val="00FB3540"/>
    <w:rsid w:val="00FB78FA"/>
    <w:rsid w:val="00FC02B0"/>
    <w:rsid w:val="00FC577C"/>
    <w:rsid w:val="00FD3A7F"/>
    <w:rsid w:val="00FD5FC5"/>
    <w:rsid w:val="00FD7B94"/>
    <w:rsid w:val="00FE0699"/>
    <w:rsid w:val="00FE5209"/>
    <w:rsid w:val="00FE78C8"/>
    <w:rsid w:val="00FF554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BAEAB"/>
  <w15:chartTrackingRefBased/>
  <w15:docId w15:val="{89035351-67D8-4061-B98A-01D99DB6F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205"/>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aliases w:val=" Car"/>
    <w:basedOn w:val="Normal"/>
    <w:link w:val="BodyTextChar"/>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aliases w:val=" Car Char"/>
    <w:basedOn w:val="DefaultParagraphFont"/>
    <w:link w:val="BodyText"/>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D7205"/>
    <w:pPr>
      <w:numPr>
        <w:numId w:val="2"/>
      </w:numPr>
      <w:tabs>
        <w:tab w:val="left" w:pos="1134"/>
      </w:tabs>
      <w:spacing w:before="120" w:after="120"/>
    </w:pPr>
    <w:rPr>
      <w:sz w:val="24"/>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rsid w:val="008554D1"/>
    <w:rPr>
      <w:rFonts w:eastAsia="SimSun"/>
      <w:color w:val="666666" w:themeColor="text1" w:themeTint="99"/>
      <w:sz w:val="24"/>
      <w:u w:val="single"/>
      <w:lang w:eastAsia="zh-CN"/>
    </w:rPr>
  </w:style>
  <w:style w:type="paragraph" w:customStyle="1" w:styleId="CBD-Para">
    <w:name w:val="CBD-Para"/>
    <w:basedOn w:val="Normal"/>
    <w:link w:val="CBD-ParaCharChar"/>
    <w:rsid w:val="00A35EE6"/>
    <w:pPr>
      <w:keepLines/>
      <w:numPr>
        <w:numId w:val="21"/>
      </w:numPr>
      <w:spacing w:before="120" w:after="120"/>
    </w:pPr>
    <w:rPr>
      <w:szCs w:val="22"/>
      <w:lang w:val="en-US"/>
    </w:rPr>
  </w:style>
  <w:style w:type="character" w:customStyle="1" w:styleId="CBD-ParaCharChar">
    <w:name w:val="CBD-Para Char Char"/>
    <w:link w:val="CBD-Para"/>
    <w:rsid w:val="00A35EE6"/>
    <w:rPr>
      <w:rFonts w:ascii="Times New Roman" w:eastAsia="Times New Roman" w:hAnsi="Times New Roman" w:cs="Times New Roman"/>
      <w:kern w:val="0"/>
      <w:lang w:val="en-US"/>
      <w14:ligatures w14:val="no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35EE6"/>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paragraph" w:customStyle="1" w:styleId="Para1">
    <w:name w:val="Para1"/>
    <w:basedOn w:val="Normal"/>
    <w:link w:val="Para1Char"/>
    <w:qFormat/>
    <w:rsid w:val="00A35EE6"/>
    <w:pPr>
      <w:numPr>
        <w:numId w:val="23"/>
      </w:numPr>
      <w:spacing w:before="120" w:after="120"/>
    </w:pPr>
    <w:rPr>
      <w:snapToGrid w:val="0"/>
      <w:szCs w:val="18"/>
    </w:rPr>
  </w:style>
  <w:style w:type="character" w:customStyle="1" w:styleId="Para1Char">
    <w:name w:val="Para1 Char"/>
    <w:link w:val="Para1"/>
    <w:qFormat/>
    <w:locked/>
    <w:rsid w:val="00A35EE6"/>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784666"/>
    <w:pPr>
      <w:ind w:left="720"/>
      <w:contextualSpacing/>
    </w:pPr>
  </w:style>
  <w:style w:type="character" w:styleId="FollowedHyperlink">
    <w:name w:val="FollowedHyperlink"/>
    <w:basedOn w:val="DefaultParagraphFont"/>
    <w:uiPriority w:val="99"/>
    <w:semiHidden/>
    <w:unhideWhenUsed/>
    <w:rsid w:val="00CD7205"/>
    <w:rPr>
      <w:color w:val="666666" w:themeColor="text1" w:themeTint="99"/>
      <w:sz w:val="24"/>
      <w:u w:val="single"/>
    </w:rPr>
  </w:style>
  <w:style w:type="paragraph" w:styleId="BalloonText">
    <w:name w:val="Balloon Text"/>
    <w:basedOn w:val="Normal"/>
    <w:link w:val="BalloonTextChar"/>
    <w:uiPriority w:val="99"/>
    <w:semiHidden/>
    <w:unhideWhenUsed/>
    <w:rsid w:val="007106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6BA"/>
    <w:rPr>
      <w:rFonts w:ascii="Segoe UI" w:eastAsia="Times New Roman" w:hAnsi="Segoe UI" w:cs="Segoe UI"/>
      <w:kern w:val="0"/>
      <w:sz w:val="18"/>
      <w:szCs w:val="18"/>
      <w:lang w:val="en-GB"/>
      <w14:ligatures w14:val="none"/>
    </w:rPr>
  </w:style>
  <w:style w:type="paragraph" w:styleId="Revision">
    <w:name w:val="Revision"/>
    <w:hidden/>
    <w:uiPriority w:val="99"/>
    <w:semiHidden/>
    <w:rsid w:val="00840C82"/>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9642EB"/>
    <w:rPr>
      <w:color w:val="605E5C"/>
      <w:shd w:val="clear" w:color="auto" w:fill="E1DFDD"/>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915CB"/>
    <w:rPr>
      <w:rFonts w:ascii="Times New Roman" w:eastAsia="Times New Roman" w:hAnsi="Times New Roman" w:cs="Times New Roman"/>
      <w:kern w:val="0"/>
      <w:szCs w:val="24"/>
      <w:lang w:val="en-GB"/>
      <w14:ligatures w14:val="none"/>
    </w:rPr>
  </w:style>
  <w:style w:type="table" w:customStyle="1" w:styleId="TableGrid2">
    <w:name w:val="Table Grid2"/>
    <w:basedOn w:val="TableNormal"/>
    <w:next w:val="TableGrid"/>
    <w:uiPriority w:val="39"/>
    <w:qFormat/>
    <w:rsid w:val="00105568"/>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105568"/>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105568"/>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08-zh.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decisions/cop-15/cop-15-dec-06-zh.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7-zh.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5/cop-15-dec-06-zh.pdf" TargetMode="External"/><Relationship Id="rId20" Type="http://schemas.openxmlformats.org/officeDocument/2006/relationships/hyperlink" Target="https://www.cbd.int/doc/decisions/cop-15/cop-15-dec-13-zh.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06-zh.pdf" TargetMode="External"/><Relationship Id="rId5" Type="http://schemas.openxmlformats.org/officeDocument/2006/relationships/numbering" Target="numbering.xml"/><Relationship Id="rId15" Type="http://schemas.openxmlformats.org/officeDocument/2006/relationships/hyperlink" Target="https://www.cbd.int/doc/decisions/cop-15/cop-15-dec-05-zh.pdf" TargetMode="External"/><Relationship Id="rId23" Type="http://schemas.openxmlformats.org/officeDocument/2006/relationships/hyperlink" Target="https://www.cbd.int/doc/decisions/cop-14/cop-14-dec-34-zh.pdf"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5/cop-15-dec-09-zh.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zh.pdf" TargetMode="External"/><Relationship Id="rId22" Type="http://schemas.openxmlformats.org/officeDocument/2006/relationships/hyperlink" Target="https://www.cbd.int/doc/c/581c/0a13/2ac5d5616fc15a6e23092a62/cop-15-02-zh.pdf"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ort.cbd.int" TargetMode="External"/><Relationship Id="rId2" Type="http://schemas.openxmlformats.org/officeDocument/2006/relationships/hyperlink" Target="https://ort.cbd.int" TargetMode="External"/><Relationship Id="rId1" Type="http://schemas.openxmlformats.org/officeDocument/2006/relationships/hyperlink" Target="http://www.cbd.int/gbf/targets" TargetMode="External"/><Relationship Id="rId6" Type="http://schemas.openxmlformats.org/officeDocument/2006/relationships/hyperlink" Target="file:///C:\Users\veronique.lefebvre\AppData\Local\Microsoft\Windows\INetCache\Content.Outlook\EO4ITRC9\www.cbd.int\action-agenda\contributions" TargetMode="External"/><Relationship Id="rId5" Type="http://schemas.openxmlformats.org/officeDocument/2006/relationships/hyperlink" Target="file:///C:\Users\veronique.lefebvre\AppData\Local\Microsoft\Windows\INetCache\Content.Outlook\EO4ITRC9\www.cbd.int\nbsap\" TargetMode="External"/><Relationship Id="rId4" Type="http://schemas.openxmlformats.org/officeDocument/2006/relationships/hyperlink" Target="http://www.cbd.int/doc/notifications/2023/ntf-2023-069-kmgbf-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rotsugu.takahashi\OneDrive%20-%20United%20Nations\Desktop\My%20Assignment\other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01A8E94E8494962A154EA4E48E91776"/>
        <w:category>
          <w:name w:val="General"/>
          <w:gallery w:val="placeholder"/>
        </w:category>
        <w:types>
          <w:type w:val="bbPlcHdr"/>
        </w:types>
        <w:behaviors>
          <w:behavior w:val="content"/>
        </w:behaviors>
        <w:guid w:val="{4DD0B3CD-F3B1-458B-AD5F-55E95CCFA130}"/>
      </w:docPartPr>
      <w:docPartBody>
        <w:p w:rsidR="00D41988" w:rsidRDefault="00D41988">
          <w:pPr>
            <w:pStyle w:val="001A8E94E8494962A154EA4E48E9177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FFC"/>
    <w:rsid w:val="000079D0"/>
    <w:rsid w:val="00095BFD"/>
    <w:rsid w:val="000C4DC4"/>
    <w:rsid w:val="001A64D5"/>
    <w:rsid w:val="001C0721"/>
    <w:rsid w:val="002F6F2D"/>
    <w:rsid w:val="004217E5"/>
    <w:rsid w:val="004C498C"/>
    <w:rsid w:val="004C62CD"/>
    <w:rsid w:val="005221A6"/>
    <w:rsid w:val="00531523"/>
    <w:rsid w:val="005F0599"/>
    <w:rsid w:val="00667C98"/>
    <w:rsid w:val="006D40D8"/>
    <w:rsid w:val="006F3136"/>
    <w:rsid w:val="00714492"/>
    <w:rsid w:val="00723AF2"/>
    <w:rsid w:val="00745780"/>
    <w:rsid w:val="00810868"/>
    <w:rsid w:val="008811E0"/>
    <w:rsid w:val="008B150A"/>
    <w:rsid w:val="00935BB6"/>
    <w:rsid w:val="0098469D"/>
    <w:rsid w:val="00A60A25"/>
    <w:rsid w:val="00AB50ED"/>
    <w:rsid w:val="00AF7414"/>
    <w:rsid w:val="00B65E8E"/>
    <w:rsid w:val="00BB07AB"/>
    <w:rsid w:val="00C14FFC"/>
    <w:rsid w:val="00CB5ADC"/>
    <w:rsid w:val="00D41988"/>
    <w:rsid w:val="00E965B3"/>
    <w:rsid w:val="00F63B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4FFC"/>
    <w:rPr>
      <w:color w:val="808080"/>
    </w:rPr>
  </w:style>
  <w:style w:type="paragraph" w:customStyle="1" w:styleId="001A8E94E8494962A154EA4E48E91776">
    <w:name w:val="001A8E94E8494962A154EA4E48E917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1D5773-DF36-4958-9CF9-68A153E1D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BBB6429-A350-4B1A-915C-1060FFF2D0F4}">
  <ds:schemaRefs>
    <ds:schemaRef ds:uri="http://schemas.openxmlformats.org/officeDocument/2006/bibliography"/>
  </ds:schemaRefs>
</ds:datastoreItem>
</file>

<file path=customXml/itemProps4.xml><?xml version="1.0" encoding="utf-8"?>
<ds:datastoreItem xmlns:ds="http://schemas.openxmlformats.org/officeDocument/2006/customXml" ds:itemID="{40C61D26-46F6-4E19-A8FC-69C2C19FE29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template-sbi-04.dotm</Template>
  <TotalTime>1077</TotalTime>
  <Pages>18</Pages>
  <Words>6927</Words>
  <Characters>7343</Characters>
  <Application>Microsoft Office Word</Application>
  <DocSecurity>0</DocSecurity>
  <Lines>367</Lines>
  <Paragraphs>246</Paragraphs>
  <ScaleCrop>false</ScaleCrop>
  <HeadingPairs>
    <vt:vector size="2" baseType="variant">
      <vt:variant>
        <vt:lpstr>Title</vt:lpstr>
      </vt:variant>
      <vt:variant>
        <vt:i4>1</vt:i4>
      </vt:variant>
    </vt:vector>
  </HeadingPairs>
  <TitlesOfParts>
    <vt:vector size="1" baseType="lpstr">
      <vt:lpstr>规划、监测、报告和审查机制</vt:lpstr>
    </vt:vector>
  </TitlesOfParts>
  <Company/>
  <LinksUpToDate>false</LinksUpToDate>
  <CharactersWithSpaces>14024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规划、监测、报告和审查机制</dc:title>
  <dc:subject>CBD/SBI/4/4</dc:subject>
  <dc:creator>Secretariat of the Convention on Biological Diversity</dc:creator>
  <cp:keywords>Subsidiary Body on Implementation</cp:keywords>
  <dc:description/>
  <cp:lastModifiedBy>SCBD</cp:lastModifiedBy>
  <cp:revision>51</cp:revision>
  <cp:lastPrinted>2024-04-05T20:11:00Z</cp:lastPrinted>
  <dcterms:created xsi:type="dcterms:W3CDTF">2024-04-14T20:32:00Z</dcterms:created>
  <dcterms:modified xsi:type="dcterms:W3CDTF">2024-04-18T02:56:00Z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