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eastAsia="en-GB"/>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216EA023" w:rsidR="00DC33E2" w:rsidRPr="00A357C6" w:rsidRDefault="00EA6B8D" w:rsidP="009D5DE3">
            <w:pPr>
              <w:rPr>
                <w:rFonts w:asciiTheme="majorBidi" w:hAnsiTheme="majorBidi" w:cstheme="majorBidi"/>
                <w:szCs w:val="22"/>
                <w:rtl/>
                <w:lang w:bidi="ar-EG"/>
              </w:rPr>
            </w:pPr>
            <w:r>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Content>
              <w:p w14:paraId="3605875E" w14:textId="471F8522" w:rsidR="00553095" w:rsidRPr="00B012FB" w:rsidRDefault="004F0B12" w:rsidP="00005F77">
                <w:pPr>
                  <w:pStyle w:val="Header"/>
                  <w:tabs>
                    <w:tab w:val="clear" w:pos="4320"/>
                    <w:tab w:val="clear" w:pos="8640"/>
                  </w:tabs>
                  <w:kinsoku w:val="0"/>
                  <w:overflowPunct w:val="0"/>
                  <w:autoSpaceDE w:val="0"/>
                  <w:autoSpaceDN w:val="0"/>
                  <w:jc w:val="left"/>
                  <w:rPr>
                    <w:noProof/>
                    <w:kern w:val="22"/>
                  </w:rPr>
                </w:pPr>
                <w:r>
                  <w:rPr>
                    <w:noProof/>
                    <w:kern w:val="22"/>
                  </w:rPr>
                  <w:t>CBD/</w:t>
                </w:r>
                <w:r w:rsidR="00005F77">
                  <w:rPr>
                    <w:noProof/>
                    <w:kern w:val="22"/>
                  </w:rPr>
                  <w:t>CP/MOP/10/2</w:t>
                </w:r>
              </w:p>
            </w:sdtContent>
          </w:sdt>
          <w:p w14:paraId="74140EBE" w14:textId="6B4BD817" w:rsidR="00DC33E2" w:rsidRPr="00A357C6" w:rsidRDefault="00005F77" w:rsidP="00005F77">
            <w:pPr>
              <w:jc w:val="left"/>
              <w:rPr>
                <w:rFonts w:asciiTheme="majorBidi" w:hAnsiTheme="majorBidi" w:cstheme="majorBidi"/>
                <w:szCs w:val="22"/>
              </w:rPr>
            </w:pPr>
            <w:r>
              <w:rPr>
                <w:rFonts w:asciiTheme="majorBidi" w:hAnsiTheme="majorBidi" w:cstheme="majorBidi"/>
                <w:snapToGrid w:val="0"/>
                <w:kern w:val="22"/>
                <w:szCs w:val="22"/>
              </w:rPr>
              <w:t>16</w:t>
            </w:r>
            <w:r w:rsidR="003C31A6">
              <w:rPr>
                <w:rFonts w:asciiTheme="majorBidi" w:hAnsiTheme="majorBidi" w:cstheme="majorBidi"/>
                <w:snapToGrid w:val="0"/>
                <w:kern w:val="22"/>
                <w:szCs w:val="22"/>
              </w:rPr>
              <w:t xml:space="preserve"> </w:t>
            </w:r>
            <w:r>
              <w:rPr>
                <w:rFonts w:asciiTheme="majorBidi" w:hAnsiTheme="majorBidi" w:cstheme="majorBidi"/>
                <w:snapToGrid w:val="0"/>
                <w:kern w:val="22"/>
                <w:szCs w:val="22"/>
              </w:rPr>
              <w:t>September</w:t>
            </w:r>
            <w:r w:rsidR="003C31A6">
              <w:rPr>
                <w:rFonts w:asciiTheme="majorBidi" w:hAnsiTheme="majorBidi" w:cstheme="majorBidi"/>
                <w:snapToGrid w:val="0"/>
                <w:kern w:val="22"/>
                <w:szCs w:val="22"/>
              </w:rPr>
              <w:t xml:space="preserve"> </w:t>
            </w:r>
            <w:r w:rsidR="00DC33E2" w:rsidRPr="00A357C6">
              <w:rPr>
                <w:rFonts w:asciiTheme="majorBidi" w:hAnsiTheme="majorBidi" w:cstheme="majorBidi"/>
                <w:snapToGrid w:val="0"/>
                <w:kern w:val="22"/>
                <w:szCs w:val="22"/>
              </w:rPr>
              <w:t>202</w:t>
            </w:r>
            <w:r w:rsidR="00DC33E2">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67A520B" w14:textId="77777777" w:rsidR="00005F77" w:rsidRPr="00005F77" w:rsidRDefault="00005F77" w:rsidP="00005F77">
      <w:pPr>
        <w:bidi/>
        <w:spacing w:before="40" w:line="197" w:lineRule="auto"/>
        <w:ind w:left="216" w:right="6521" w:hanging="216"/>
        <w:jc w:val="left"/>
        <w:rPr>
          <w:rFonts w:eastAsia="YouYuan" w:cs="Simplified Arabic"/>
          <w:b/>
          <w:bCs/>
          <w:kern w:val="2"/>
          <w:sz w:val="24"/>
          <w:rtl/>
          <w:lang w:val="en-US" w:bidi="ar-EG"/>
        </w:rPr>
      </w:pPr>
      <w:r w:rsidRPr="00005F77">
        <w:rPr>
          <w:rFonts w:eastAsia="YouYuan" w:cs="Simplified Arabic" w:hint="cs"/>
          <w:b/>
          <w:bCs/>
          <w:kern w:val="2"/>
          <w:sz w:val="24"/>
          <w:rtl/>
          <w:lang w:val="en-US"/>
        </w:rPr>
        <w:t xml:space="preserve">مؤتمر الأطراف في </w:t>
      </w:r>
      <w:r w:rsidRPr="00005F77">
        <w:rPr>
          <w:rFonts w:eastAsia="YouYuan" w:cs="Simplified Arabic" w:hint="cs"/>
          <w:b/>
          <w:bCs/>
          <w:kern w:val="2"/>
          <w:sz w:val="24"/>
          <w:rtl/>
          <w:lang w:val="en-US" w:bidi="ar-EG"/>
        </w:rPr>
        <w:t xml:space="preserve">الاتفاقية المتعلقة بالتنوع البيولوجي العامل كاجتماع للأطراف في بروتوكول </w:t>
      </w:r>
      <w:proofErr w:type="spellStart"/>
      <w:r w:rsidRPr="00005F77">
        <w:rPr>
          <w:rFonts w:eastAsia="YouYuan" w:cs="Simplified Arabic" w:hint="cs"/>
          <w:b/>
          <w:bCs/>
          <w:kern w:val="2"/>
          <w:sz w:val="24"/>
          <w:rtl/>
          <w:lang w:val="en-US" w:bidi="ar-EG"/>
        </w:rPr>
        <w:t>قرطاجنة</w:t>
      </w:r>
      <w:proofErr w:type="spellEnd"/>
      <w:r w:rsidRPr="00005F77">
        <w:rPr>
          <w:rFonts w:eastAsia="YouYuan" w:cs="Simplified Arabic" w:hint="cs"/>
          <w:b/>
          <w:bCs/>
          <w:kern w:val="2"/>
          <w:sz w:val="24"/>
          <w:rtl/>
          <w:lang w:val="en-US" w:bidi="ar-EG"/>
        </w:rPr>
        <w:t xml:space="preserve"> للسلامة الأحيائية</w:t>
      </w:r>
    </w:p>
    <w:p w14:paraId="2DAA597F" w14:textId="3F038999" w:rsidR="00005F77" w:rsidRPr="00005F77" w:rsidRDefault="00005F77" w:rsidP="00005F77">
      <w:pPr>
        <w:bidi/>
        <w:spacing w:line="197" w:lineRule="auto"/>
        <w:jc w:val="left"/>
        <w:rPr>
          <w:rFonts w:eastAsia="YouYuan" w:cs="Simplified Arabic"/>
          <w:kern w:val="2"/>
          <w:sz w:val="24"/>
          <w:rtl/>
          <w:lang w:val="en-US" w:bidi="ar-EG"/>
        </w:rPr>
      </w:pPr>
      <w:r w:rsidRPr="00005F77">
        <w:rPr>
          <w:rFonts w:eastAsia="YouYuan" w:cs="Simplified Arabic" w:hint="cs"/>
          <w:kern w:val="2"/>
          <w:sz w:val="24"/>
          <w:rtl/>
          <w:lang w:val="en-US"/>
        </w:rPr>
        <w:t>الاجتماع ال</w:t>
      </w:r>
      <w:r>
        <w:rPr>
          <w:rFonts w:eastAsia="YouYuan" w:cs="Simplified Arabic" w:hint="cs"/>
          <w:kern w:val="2"/>
          <w:sz w:val="24"/>
          <w:rtl/>
          <w:lang w:val="en-US"/>
        </w:rPr>
        <w:t>عاشر</w:t>
      </w:r>
    </w:p>
    <w:p w14:paraId="1D537135" w14:textId="24208B3E" w:rsidR="009A5B4C" w:rsidRDefault="00005F77" w:rsidP="00005F77">
      <w:pPr>
        <w:suppressLineNumbers/>
        <w:suppressAutoHyphens/>
        <w:kinsoku w:val="0"/>
        <w:overflowPunct w:val="0"/>
        <w:autoSpaceDE w:val="0"/>
        <w:autoSpaceDN w:val="0"/>
        <w:bidi/>
        <w:adjustRightInd w:val="0"/>
        <w:snapToGrid w:val="0"/>
        <w:ind w:left="288" w:right="5245" w:hanging="279"/>
        <w:rPr>
          <w:rFonts w:eastAsia="YouYuan" w:cs="Simplified Arabic"/>
          <w:kern w:val="2"/>
          <w:sz w:val="24"/>
          <w:rtl/>
          <w:lang w:val="en-US"/>
        </w:rPr>
      </w:pPr>
      <w:r w:rsidRPr="00005F77">
        <w:rPr>
          <w:rFonts w:eastAsia="YouYuan" w:cs="Simplified Arabic" w:hint="cs"/>
          <w:kern w:val="2"/>
          <w:sz w:val="24"/>
          <w:rtl/>
          <w:lang w:val="en-US"/>
        </w:rPr>
        <w:t>ك</w:t>
      </w:r>
      <w:r w:rsidR="00AA5883">
        <w:rPr>
          <w:rFonts w:eastAsia="YouYuan" w:cs="Simplified Arabic" w:hint="cs"/>
          <w:kern w:val="2"/>
          <w:sz w:val="24"/>
          <w:rtl/>
          <w:lang w:val="en-US"/>
        </w:rPr>
        <w:t>ونمينغ، الصين، 11-15 أكتوبر/</w:t>
      </w:r>
      <w:r w:rsidRPr="00005F77">
        <w:rPr>
          <w:rFonts w:eastAsia="YouYuan" w:cs="Simplified Arabic" w:hint="cs"/>
          <w:kern w:val="2"/>
          <w:sz w:val="24"/>
          <w:rtl/>
          <w:lang w:val="en-US"/>
        </w:rPr>
        <w:t>تشرين الأول 2021</w:t>
      </w:r>
      <w:r>
        <w:rPr>
          <w:rFonts w:eastAsia="YouYuan" w:cs="Simplified Arabic" w:hint="cs"/>
          <w:kern w:val="2"/>
          <w:sz w:val="24"/>
          <w:rtl/>
          <w:lang w:val="en-US"/>
        </w:rPr>
        <w:t xml:space="preserve"> ومن 25 أبريل/نيسان إلى 8 مايو/أيار 2022</w:t>
      </w:r>
    </w:p>
    <w:p w14:paraId="653484E1" w14:textId="509AF052" w:rsidR="00005F77" w:rsidRPr="00005F77" w:rsidRDefault="00005F77" w:rsidP="00005F77">
      <w:pPr>
        <w:bidi/>
        <w:spacing w:line="197" w:lineRule="auto"/>
        <w:jc w:val="left"/>
        <w:rPr>
          <w:rFonts w:eastAsia="YouYuan" w:cs="Simplified Arabic"/>
          <w:kern w:val="2"/>
          <w:sz w:val="24"/>
          <w:rtl/>
          <w:lang w:val="en-US" w:bidi="ar-EG"/>
        </w:rPr>
      </w:pPr>
      <w:r w:rsidRPr="00005F77">
        <w:rPr>
          <w:rFonts w:eastAsia="YouYuan" w:cs="Simplified Arabic" w:hint="cs"/>
          <w:kern w:val="2"/>
          <w:sz w:val="24"/>
          <w:rtl/>
          <w:lang w:val="en-US" w:bidi="ar-EG"/>
        </w:rPr>
        <w:t xml:space="preserve">البند </w:t>
      </w:r>
      <w:r>
        <w:rPr>
          <w:rFonts w:eastAsia="YouYuan" w:cs="Simplified Arabic" w:hint="cs"/>
          <w:kern w:val="2"/>
          <w:sz w:val="24"/>
          <w:rtl/>
          <w:lang w:val="en-US" w:bidi="ar-EG"/>
        </w:rPr>
        <w:t>5</w:t>
      </w:r>
      <w:r w:rsidRPr="00005F77">
        <w:rPr>
          <w:rFonts w:eastAsia="YouYuan" w:cs="Simplified Arabic" w:hint="cs"/>
          <w:kern w:val="2"/>
          <w:sz w:val="24"/>
          <w:rtl/>
          <w:lang w:val="en-US" w:bidi="ar-EG"/>
        </w:rPr>
        <w:t xml:space="preserve"> </w:t>
      </w:r>
      <w:r w:rsidRPr="00005F77">
        <w:rPr>
          <w:rFonts w:eastAsia="YouYuan" w:cs="Simplified Arabic" w:hint="cs"/>
          <w:kern w:val="2"/>
          <w:sz w:val="24"/>
          <w:rtl/>
          <w:lang w:val="en-US"/>
        </w:rPr>
        <w:t>من</w:t>
      </w:r>
      <w:r w:rsidRPr="00005F77">
        <w:rPr>
          <w:rFonts w:eastAsia="YouYuan" w:cs="Simplified Arabic" w:hint="cs"/>
          <w:kern w:val="2"/>
          <w:sz w:val="24"/>
          <w:rtl/>
          <w:lang w:val="en-US" w:bidi="ar-EG"/>
        </w:rPr>
        <w:t xml:space="preserve"> </w:t>
      </w:r>
      <w:r>
        <w:rPr>
          <w:rFonts w:eastAsia="YouYuan" w:cs="Simplified Arabic" w:hint="cs"/>
          <w:kern w:val="2"/>
          <w:sz w:val="24"/>
          <w:rtl/>
          <w:lang w:val="en-US" w:bidi="ar-EG"/>
        </w:rPr>
        <w:t>جدول الأعمال المؤقت</w:t>
      </w:r>
      <w:r w:rsidRPr="00005F77">
        <w:rPr>
          <w:rStyle w:val="FootnoteReference"/>
          <w:rFonts w:eastAsia="YouYuan" w:cs="Simplified Arabic"/>
          <w:kern w:val="2"/>
          <w:u w:val="none"/>
          <w:vertAlign w:val="superscript"/>
          <w:lang w:val="en-US" w:bidi="ar-EG"/>
        </w:rPr>
        <w:footnoteReference w:customMarkFollows="1" w:id="1"/>
        <w:t>*</w:t>
      </w:r>
    </w:p>
    <w:p w14:paraId="05E981D7" w14:textId="218E4F6C" w:rsidR="00DA0D35" w:rsidRDefault="00005F77" w:rsidP="00D26CFE">
      <w:pPr>
        <w:bidi/>
        <w:spacing w:before="120" w:after="120" w:line="216" w:lineRule="auto"/>
        <w:ind w:left="571" w:right="851"/>
        <w:jc w:val="center"/>
        <w:rPr>
          <w:rFonts w:cs="Simplified Arabic"/>
          <w:b/>
          <w:bCs/>
          <w:sz w:val="24"/>
          <w:szCs w:val="28"/>
          <w:rtl/>
          <w:lang w:bidi="ar-EG"/>
        </w:rPr>
      </w:pPr>
      <w:r>
        <w:rPr>
          <w:rFonts w:cs="Simplified Arabic" w:hint="cs"/>
          <w:b/>
          <w:bCs/>
          <w:sz w:val="24"/>
          <w:szCs w:val="28"/>
          <w:rtl/>
        </w:rPr>
        <w:t xml:space="preserve">تقرير لجنة الامتثال بموجب بروتوكول </w:t>
      </w:r>
      <w:proofErr w:type="spellStart"/>
      <w:r>
        <w:rPr>
          <w:rFonts w:cs="Simplified Arabic" w:hint="cs"/>
          <w:b/>
          <w:bCs/>
          <w:sz w:val="24"/>
          <w:szCs w:val="28"/>
          <w:rtl/>
        </w:rPr>
        <w:t>قرطاجنة</w:t>
      </w:r>
      <w:proofErr w:type="spellEnd"/>
      <w:r>
        <w:rPr>
          <w:rFonts w:cs="Simplified Arabic" w:hint="cs"/>
          <w:b/>
          <w:bCs/>
          <w:sz w:val="24"/>
          <w:szCs w:val="28"/>
          <w:rtl/>
        </w:rPr>
        <w:t xml:space="preserve"> للسلامة الأحيائية بشأن عمل اجتماعيها السادس</w:t>
      </w:r>
      <w:r>
        <w:rPr>
          <w:rFonts w:cs="Simplified Arabic" w:hint="eastAsia"/>
          <w:b/>
          <w:bCs/>
          <w:sz w:val="24"/>
          <w:szCs w:val="28"/>
          <w:rtl/>
        </w:rPr>
        <w:t> </w:t>
      </w:r>
      <w:r>
        <w:rPr>
          <w:rFonts w:cs="Simplified Arabic" w:hint="cs"/>
          <w:b/>
          <w:bCs/>
          <w:sz w:val="24"/>
          <w:szCs w:val="28"/>
          <w:rtl/>
        </w:rPr>
        <w:t>عشر والسابع</w:t>
      </w:r>
      <w:r>
        <w:rPr>
          <w:rFonts w:cs="Simplified Arabic" w:hint="eastAsia"/>
          <w:b/>
          <w:bCs/>
          <w:sz w:val="24"/>
          <w:szCs w:val="28"/>
          <w:rtl/>
        </w:rPr>
        <w:t> </w:t>
      </w:r>
      <w:r>
        <w:rPr>
          <w:rFonts w:cs="Simplified Arabic" w:hint="cs"/>
          <w:b/>
          <w:bCs/>
          <w:sz w:val="24"/>
          <w:szCs w:val="28"/>
          <w:rtl/>
        </w:rPr>
        <w:t>عشر</w:t>
      </w:r>
    </w:p>
    <w:p w14:paraId="27732246" w14:textId="4BBA4277" w:rsidR="0058767E" w:rsidRDefault="007D001E" w:rsidP="00984ABF">
      <w:pPr>
        <w:pStyle w:val="ListParagraph"/>
        <w:numPr>
          <w:ilvl w:val="0"/>
          <w:numId w:val="7"/>
        </w:numPr>
        <w:bidi/>
        <w:spacing w:after="120" w:line="216" w:lineRule="auto"/>
        <w:ind w:left="0" w:firstLine="0"/>
        <w:contextualSpacing w:val="0"/>
        <w:rPr>
          <w:rFonts w:cs="Simplified Arabic"/>
        </w:rPr>
      </w:pPr>
      <w:bookmarkStart w:id="1" w:name="البند1"/>
      <w:bookmarkEnd w:id="1"/>
      <w:r>
        <w:rPr>
          <w:rFonts w:cs="Simplified Arabic" w:hint="cs"/>
          <w:rtl/>
        </w:rPr>
        <w:t xml:space="preserve">عقدت لجنة الامتثال اجتماعين خلال فترة ما بين الدورتين التي أعقبت الاجتماع التاسع لمؤتمر الأطراف العامل كاجتماع للأطراف في بروتوكول </w:t>
      </w:r>
      <w:proofErr w:type="spellStart"/>
      <w:r>
        <w:rPr>
          <w:rFonts w:cs="Simplified Arabic" w:hint="cs"/>
          <w:rtl/>
        </w:rPr>
        <w:t>قرطاجنة</w:t>
      </w:r>
      <w:proofErr w:type="spellEnd"/>
      <w:r>
        <w:rPr>
          <w:rFonts w:cs="Simplified Arabic" w:hint="cs"/>
          <w:rtl/>
        </w:rPr>
        <w:t>. وعُقد اجتماعها السادس عشر في مكاتب الأمانة في مونتريال، كندا، في الفترة من 29</w:t>
      </w:r>
      <w:r>
        <w:rPr>
          <w:rFonts w:cs="Simplified Arabic" w:hint="eastAsia"/>
          <w:rtl/>
        </w:rPr>
        <w:t> </w:t>
      </w:r>
      <w:r>
        <w:rPr>
          <w:rFonts w:cs="Simplified Arabic" w:hint="cs"/>
          <w:rtl/>
        </w:rPr>
        <w:t xml:space="preserve">إلى 31 مايو/أيار 2019. بينما عُقد اجتماعها السابع عشر في الفترة من 15 إلى 17 أبريل/نيسان 2020. وعُقد الاجتماع عبر الإنترنت بسبب التحديات التي فرضتها جائحة فيروس كورونا </w:t>
      </w:r>
      <w:r>
        <w:rPr>
          <w:rFonts w:cs="Simplified Arabic"/>
        </w:rPr>
        <w:t>COVID-19</w:t>
      </w:r>
      <w:r>
        <w:rPr>
          <w:rFonts w:cs="Simplified Arabic" w:hint="cs"/>
          <w:rtl/>
          <w:lang w:bidi="ar-EG"/>
        </w:rPr>
        <w:t>. وفي هذا السياق، أشارت اللجنة إلى المادة</w:t>
      </w:r>
      <w:r>
        <w:rPr>
          <w:rFonts w:cs="Simplified Arabic" w:hint="eastAsia"/>
          <w:rtl/>
          <w:lang w:bidi="ar-EG"/>
        </w:rPr>
        <w:t> </w:t>
      </w:r>
      <w:r>
        <w:rPr>
          <w:rFonts w:cs="Simplified Arabic" w:hint="cs"/>
          <w:rtl/>
          <w:lang w:bidi="ar-EG"/>
        </w:rPr>
        <w:t>15 من النظام الداخلي لاجتماعات اللجنة. واعتبرت اللجنة</w:t>
      </w:r>
      <w:r w:rsidR="00984ABF">
        <w:rPr>
          <w:rFonts w:cs="Simplified Arabic" w:hint="cs"/>
          <w:rtl/>
          <w:lang w:bidi="ar-EG"/>
        </w:rPr>
        <w:t xml:space="preserve"> أن</w:t>
      </w:r>
      <w:r>
        <w:rPr>
          <w:rFonts w:cs="Simplified Arabic" w:hint="cs"/>
          <w:rtl/>
          <w:lang w:bidi="ar-EG"/>
        </w:rPr>
        <w:t xml:space="preserve"> الترتيبات البديلة لاجتماعها عبر الإنترنت تتمثل في عقد جلسات حية من شأنها أن تسمح للأعضاء بالمشاركة بشكل مباشر مع بعضهم البعض والمساهمة في المناقشات بطريقة مماثلة للاجتماعات التي تُعقد وجها لوجه. وعلى خلفية هذا الأمر وبالنظر إلى </w:t>
      </w:r>
      <w:r w:rsidR="00984ABF">
        <w:rPr>
          <w:rFonts w:cs="Simplified Arabic" w:hint="cs"/>
          <w:rtl/>
          <w:lang w:bidi="ar-EG"/>
        </w:rPr>
        <w:t xml:space="preserve">هذه </w:t>
      </w:r>
      <w:r>
        <w:rPr>
          <w:rFonts w:cs="Simplified Arabic" w:hint="cs"/>
          <w:rtl/>
          <w:lang w:bidi="ar-EG"/>
        </w:rPr>
        <w:t xml:space="preserve">الظروف الاستثنائية، وافقت اللجنة على أن الترتيبات البديلة كانت مناسبة </w:t>
      </w:r>
      <w:r w:rsidR="00984ABF">
        <w:rPr>
          <w:rFonts w:cs="Simplified Arabic" w:hint="cs"/>
          <w:rtl/>
          <w:lang w:bidi="ar-EG"/>
        </w:rPr>
        <w:t>وستسمح</w:t>
      </w:r>
      <w:r>
        <w:rPr>
          <w:rFonts w:cs="Simplified Arabic" w:hint="cs"/>
          <w:rtl/>
          <w:lang w:bidi="ar-EG"/>
        </w:rPr>
        <w:t xml:space="preserve"> لها </w:t>
      </w:r>
      <w:r w:rsidR="00984ABF">
        <w:rPr>
          <w:rFonts w:cs="Simplified Arabic" w:hint="cs"/>
          <w:rtl/>
          <w:lang w:bidi="ar-EG"/>
        </w:rPr>
        <w:t>ب</w:t>
      </w:r>
      <w:r>
        <w:rPr>
          <w:rFonts w:cs="Simplified Arabic" w:hint="cs"/>
          <w:rtl/>
          <w:lang w:bidi="ar-EG"/>
        </w:rPr>
        <w:t xml:space="preserve">اعتماد تقريرها، بما في ذلك التوصيات المقدمة إلى مؤتمر الأطراف العامل كاجتماع للأطراف. </w:t>
      </w:r>
    </w:p>
    <w:p w14:paraId="7929BB6F" w14:textId="1BEEA7A8" w:rsidR="00005F77" w:rsidRDefault="000B42A6" w:rsidP="00005F7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وتحتوي هذه الوثيقة على تقرير موحد لمناقشات الاجتماعين ونتائجهما. </w:t>
      </w:r>
    </w:p>
    <w:p w14:paraId="51087E92" w14:textId="62F45F37" w:rsidR="00005F77" w:rsidRDefault="00952498" w:rsidP="00005F77">
      <w:pPr>
        <w:pStyle w:val="ListParagraph"/>
        <w:numPr>
          <w:ilvl w:val="0"/>
          <w:numId w:val="7"/>
        </w:numPr>
        <w:bidi/>
        <w:spacing w:after="120" w:line="216" w:lineRule="auto"/>
        <w:ind w:left="0" w:firstLine="0"/>
        <w:contextualSpacing w:val="0"/>
        <w:rPr>
          <w:rFonts w:cs="Simplified Arabic"/>
        </w:rPr>
      </w:pPr>
      <w:r>
        <w:rPr>
          <w:rFonts w:cs="Simplified Arabic" w:hint="cs"/>
          <w:rtl/>
        </w:rPr>
        <w:t>وقد نظرت اللجنة في اجتماعها السادس</w:t>
      </w:r>
      <w:r>
        <w:rPr>
          <w:rFonts w:cs="Simplified Arabic" w:hint="eastAsia"/>
          <w:rtl/>
        </w:rPr>
        <w:t> </w:t>
      </w:r>
      <w:r>
        <w:rPr>
          <w:rFonts w:cs="Simplified Arabic" w:hint="cs"/>
          <w:rtl/>
        </w:rPr>
        <w:t xml:space="preserve">عشر في نتائج الاجتماع التاسع لمؤتمر الأطراف العامل كاجتماع للأطراف في بروتوكول </w:t>
      </w:r>
      <w:proofErr w:type="spellStart"/>
      <w:r>
        <w:rPr>
          <w:rFonts w:cs="Simplified Arabic" w:hint="cs"/>
          <w:rtl/>
        </w:rPr>
        <w:t>قرطاجنة</w:t>
      </w:r>
      <w:proofErr w:type="spellEnd"/>
      <w:r>
        <w:rPr>
          <w:rFonts w:cs="Simplified Arabic" w:hint="cs"/>
          <w:rtl/>
        </w:rPr>
        <w:t xml:space="preserve">. ورحبت بالنظر بشكل إيجابي في معظم توصياتها من جانب اجتماع الأطراف، واستعرضت بعض النتائج المحددة ذات الصلة بعمل اللجنة: </w:t>
      </w:r>
    </w:p>
    <w:p w14:paraId="04279447" w14:textId="6BA4DA57" w:rsidR="00005F77" w:rsidRDefault="00B46FFE" w:rsidP="00B46FFE">
      <w:pPr>
        <w:pStyle w:val="ListParagraph"/>
        <w:numPr>
          <w:ilvl w:val="0"/>
          <w:numId w:val="17"/>
        </w:numPr>
        <w:bidi/>
        <w:spacing w:after="120" w:line="216" w:lineRule="auto"/>
        <w:ind w:left="0" w:firstLine="720"/>
        <w:contextualSpacing w:val="0"/>
        <w:rPr>
          <w:rFonts w:cs="Simplified Arabic"/>
        </w:rPr>
      </w:pPr>
      <w:r>
        <w:rPr>
          <w:rFonts w:cs="Simplified Arabic" w:hint="cs"/>
          <w:rtl/>
        </w:rPr>
        <w:t xml:space="preserve">فيما يتعلق بالمقرر </w:t>
      </w:r>
      <w:hyperlink r:id="rId11" w:history="1">
        <w:r w:rsidRPr="00B46FFE">
          <w:rPr>
            <w:rStyle w:val="Hyperlink"/>
            <w:rFonts w:cs="Simplified Arabic"/>
          </w:rPr>
          <w:t>CP-9/1</w:t>
        </w:r>
      </w:hyperlink>
      <w:r>
        <w:rPr>
          <w:rFonts w:cs="Simplified Arabic" w:hint="cs"/>
          <w:rtl/>
          <w:lang w:bidi="ar-EG"/>
        </w:rPr>
        <w:t xml:space="preserve"> بشأن الامتثال، أشارت اللجنة إلى توصياتها إلى مؤتمر الأطراف العامل كاجتماع للأطراف لتحذير أطراف معينة من عدم الامتثال للالتزام بتقديم التقارير الوطنية. وأشارت اللجنة إلى مداولاتها المطولة والدقيقة والطبيعة </w:t>
      </w:r>
      <w:proofErr w:type="spellStart"/>
      <w:r>
        <w:rPr>
          <w:rFonts w:cs="Simplified Arabic" w:hint="cs"/>
          <w:rtl/>
          <w:lang w:bidi="ar-EG"/>
        </w:rPr>
        <w:t>التزايدية</w:t>
      </w:r>
      <w:proofErr w:type="spellEnd"/>
      <w:r>
        <w:rPr>
          <w:rFonts w:cs="Simplified Arabic" w:hint="cs"/>
          <w:rtl/>
          <w:lang w:bidi="ar-EG"/>
        </w:rPr>
        <w:t xml:space="preserve"> للعملية التي سبقت توصيتها وشددت على أهمية نقل جهودها المكثفة إلى اجتماع الأطراف في البروتوكول من </w:t>
      </w:r>
      <w:r>
        <w:rPr>
          <w:rFonts w:cs="Simplified Arabic" w:hint="cs"/>
          <w:rtl/>
          <w:lang w:bidi="ar-EG"/>
        </w:rPr>
        <w:lastRenderedPageBreak/>
        <w:t>أجل توفير السياق اللازم عند التوصية بتوخي الحذر. ولاحظت مع الأسف أن مؤتمر الأطراف العامل كاجتماع للأطراف في البروتوكول لم يتبنَ توصية اللجنة بتحذير الجبل الأسود. ومع ذلك، رأت اللجنة أن التوصية كانت مفيدة للغاية في المساهمة في تقديم التقارير الوطنية الثالثة من جانب تركمانستان، وجزر مارشال، واليونان</w:t>
      </w:r>
      <w:r w:rsidR="003C47F3">
        <w:rPr>
          <w:rFonts w:cs="Simplified Arabic" w:hint="cs"/>
          <w:rtl/>
          <w:lang w:bidi="ar-EG"/>
        </w:rPr>
        <w:t>؛</w:t>
      </w:r>
    </w:p>
    <w:p w14:paraId="5533C761" w14:textId="5E483CDC" w:rsidR="00005F77" w:rsidRPr="00005F77" w:rsidRDefault="003C47F3" w:rsidP="003C47F3">
      <w:pPr>
        <w:pStyle w:val="ListParagraph"/>
        <w:numPr>
          <w:ilvl w:val="0"/>
          <w:numId w:val="17"/>
        </w:numPr>
        <w:bidi/>
        <w:spacing w:after="120" w:line="216" w:lineRule="auto"/>
        <w:ind w:left="0" w:firstLine="720"/>
        <w:contextualSpacing w:val="0"/>
        <w:rPr>
          <w:rFonts w:cs="Simplified Arabic"/>
        </w:rPr>
      </w:pPr>
      <w:r>
        <w:rPr>
          <w:rFonts w:cs="Simplified Arabic" w:hint="cs"/>
          <w:rtl/>
        </w:rPr>
        <w:t xml:space="preserve">وفيما يتعلق بالمقرر </w:t>
      </w:r>
      <w:hyperlink r:id="rId12" w:history="1">
        <w:r w:rsidRPr="003C47F3">
          <w:rPr>
            <w:rStyle w:val="Hyperlink"/>
            <w:rFonts w:cs="Simplified Arabic"/>
          </w:rPr>
          <w:t>CP-9/2</w:t>
        </w:r>
      </w:hyperlink>
      <w:r>
        <w:rPr>
          <w:rFonts w:cs="Simplified Arabic" w:hint="cs"/>
          <w:rtl/>
          <w:lang w:bidi="ar-EG"/>
        </w:rPr>
        <w:t xml:space="preserve"> بشأن تشغيل غرفة تبادل معلومات السلامة الأحيائية وأنشطتها، فقد أعادت اللجنة التأكيد على الدور المحوري لغرفة تبادل معلومات السلامة الأحيائية وأهميتها الأساسية لعمل اللجنة في تعزيز الامتثال للبروتوكول. </w:t>
      </w:r>
    </w:p>
    <w:p w14:paraId="182AAC40" w14:textId="192CAAF6" w:rsidR="007B7062" w:rsidRPr="0058767E" w:rsidRDefault="006167AB" w:rsidP="007B7062">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واستعرضت اللجنة قضية الامتثال على أساس المعلومات في غرفة تبادل معلومات السلامة الأحيائية. ونظرت في المعلومات بشأن امتثال الأطراف لالتزاماتها بتعيين نقاط اتصال وطنية، وسلطات وطنية مختصة، وجهات اتصال بغرض تلقي </w:t>
      </w:r>
      <w:proofErr w:type="spellStart"/>
      <w:r>
        <w:rPr>
          <w:rFonts w:cs="Simplified Arabic" w:hint="cs"/>
          <w:rtl/>
        </w:rPr>
        <w:t>الإخطارات</w:t>
      </w:r>
      <w:proofErr w:type="spellEnd"/>
      <w:r>
        <w:rPr>
          <w:rFonts w:cs="Simplified Arabic" w:hint="cs"/>
          <w:rtl/>
        </w:rPr>
        <w:t xml:space="preserve"> بموجب المادة 17 من البروتوكول. ووافقت اللجنة على إجراءات المتابعة مع الأطراف التي لم تمتثل لالتزام أو أكثر من هذه الالتزامات. </w:t>
      </w:r>
    </w:p>
    <w:p w14:paraId="3FD3630F" w14:textId="3FDAE3B9" w:rsidR="0058767E" w:rsidRDefault="005B664A"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ورحبت اللجنة، في سياق استعراضها للقضايا العامة للامتثال، بالمعدل المرتفع لتقديم التقارير الوطنية الثالثة ولاحظت التأثيرات الإيجابية للجهود المستمرة التي تبذلها اللجنة لدعم الأطراف في إعداد وتقديم تقاريرها الوطنية. </w:t>
      </w:r>
    </w:p>
    <w:p w14:paraId="24776DBB" w14:textId="39FBB771" w:rsidR="00005F77" w:rsidRDefault="000D197A" w:rsidP="00984ABF">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وقد نظرت اللجنة في نتائج الأنشطة التي </w:t>
      </w:r>
      <w:r w:rsidR="00984ABF">
        <w:rPr>
          <w:rFonts w:cs="Simplified Arabic" w:hint="cs"/>
          <w:rtl/>
        </w:rPr>
        <w:t>تم الاضطلاع بها</w:t>
      </w:r>
      <w:r>
        <w:rPr>
          <w:rFonts w:cs="Simplified Arabic" w:hint="cs"/>
          <w:rtl/>
        </w:rPr>
        <w:t xml:space="preserve"> لدعم الأطراف في معالجة التناقضات بين المعلومات المقدمة في التقارير الوطنية الثالثة و</w:t>
      </w:r>
      <w:r w:rsidR="00984ABF">
        <w:rPr>
          <w:rFonts w:cs="Simplified Arabic" w:hint="cs"/>
          <w:rtl/>
        </w:rPr>
        <w:t xml:space="preserve">المعلومات الواردة </w:t>
      </w:r>
      <w:r>
        <w:rPr>
          <w:rFonts w:cs="Simplified Arabic" w:hint="cs"/>
          <w:rtl/>
        </w:rPr>
        <w:t>في غرفة تبادل معلومات السلامة الأحيائية. ولاحظت اللجنة أن الأطراف عموما يبدو أنها تستجيب بشكل إيجابي للبلاغات الواردة من الأمانة، ويبدو أن معظمها يعمل بجد لمعالجة أو توضيح أي تناقض</w:t>
      </w:r>
      <w:r w:rsidR="00984ABF">
        <w:rPr>
          <w:rFonts w:cs="Simplified Arabic" w:hint="cs"/>
          <w:rtl/>
        </w:rPr>
        <w:t>ات</w:t>
      </w:r>
      <w:r>
        <w:rPr>
          <w:rFonts w:cs="Simplified Arabic" w:hint="cs"/>
          <w:rtl/>
        </w:rPr>
        <w:t xml:space="preserve"> في سجلاتها القطرية، مما يسهم في ضمان اكتمال ودقة غرفة تبادل معلومات السلامة الأحيائية. وقد طلبت اللجنة إلى الأمانة مواصلة المتابعة مع الأطراف المعنية، حسب الاقتضاء. </w:t>
      </w:r>
    </w:p>
    <w:p w14:paraId="25CEE9FB" w14:textId="2F40D502" w:rsidR="00005F77" w:rsidRDefault="00273507" w:rsidP="00005F7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ونظرت اللجنة، لدى استعراضها للحالات الفردية لعدم الامتثال، في استمرار عدم امتثال الجبل الأسود لالتزامها بالإبلاغ وقررت اتخاذ إجراءات المتابعة لدعم هذا الطرف في استكمال وتقديم تقريره دون مزيد من التأخير. </w:t>
      </w:r>
    </w:p>
    <w:p w14:paraId="3F9E6559" w14:textId="1BF9B05A" w:rsidR="00005F77" w:rsidRDefault="007D0A1B" w:rsidP="00F04753">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وعلاوة على ذلك، نظرت اللجنة في حصيلة إجراءات المتابعة التي اتخذتها الأمانة ورئيس اللجنة لدعم امتثال أطراف معينة أفادت أنها لم تتخذ أي تدابير، أو أنها لم تتخذ سوى تدابير </w:t>
      </w:r>
      <w:r w:rsidR="00984ABF">
        <w:rPr>
          <w:rFonts w:cs="Simplified Arabic" w:hint="cs"/>
          <w:rtl/>
        </w:rPr>
        <w:t>تمهيدية</w:t>
      </w:r>
      <w:r>
        <w:rPr>
          <w:rFonts w:cs="Simplified Arabic" w:hint="cs"/>
          <w:rtl/>
        </w:rPr>
        <w:t xml:space="preserve"> أو مؤقتة لتنفيذ التزاماتها بموجب البروتوكول وفقا ل</w:t>
      </w:r>
      <w:r w:rsidR="00F04753">
        <w:rPr>
          <w:rFonts w:cs="Simplified Arabic" w:hint="cs"/>
          <w:rtl/>
        </w:rPr>
        <w:t>لفقرة 1 من المادة 2</w:t>
      </w:r>
      <w:r>
        <w:rPr>
          <w:rFonts w:cs="Simplified Arabic" w:hint="cs"/>
          <w:rtl/>
        </w:rPr>
        <w:t xml:space="preserve">. وأشارت اللجنة إلى أن تلك الأطراف قد حددتها اللجنة في اجتماعها الخامس عشر وطُلب إليها وضع خطة عمل للامتثال. وفي هذا الصدد، نظرت اللجنة في خطط عمل الامتثال التي تلقتها أربعة أطراف. ووافقت على إجراءات المتابعة فيما يتعلق بهذه الأطراف الأربعة، وكذلك فيما يتعلق بالأطراف الأخرى التي لم تقدم خطة عمل للامتثال، كما هو مطلوب. </w:t>
      </w:r>
    </w:p>
    <w:p w14:paraId="331AB507" w14:textId="764D1729" w:rsidR="00005F77" w:rsidRDefault="00897CA9" w:rsidP="00F04753">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وأخيرا، نظرت اللجنة أيضا في عملية التقييم والاستعراض الرابع للبروتوكول والتقييم النهائي </w:t>
      </w:r>
      <w:hyperlink r:id="rId13" w:history="1">
        <w:r w:rsidRPr="000F1772">
          <w:rPr>
            <w:rStyle w:val="Hyperlink"/>
            <w:rFonts w:cs="Simplified Arabic" w:hint="cs"/>
            <w:rtl/>
          </w:rPr>
          <w:t xml:space="preserve">للخطة الاستراتيجية لبروتوكول </w:t>
        </w:r>
        <w:proofErr w:type="spellStart"/>
        <w:r w:rsidRPr="000F1772">
          <w:rPr>
            <w:rStyle w:val="Hyperlink"/>
            <w:rFonts w:cs="Simplified Arabic" w:hint="cs"/>
            <w:rtl/>
          </w:rPr>
          <w:t>قرطاجنة</w:t>
        </w:r>
        <w:proofErr w:type="spellEnd"/>
        <w:r w:rsidRPr="000F1772">
          <w:rPr>
            <w:rStyle w:val="Hyperlink"/>
            <w:rFonts w:cs="Simplified Arabic" w:hint="cs"/>
            <w:rtl/>
          </w:rPr>
          <w:t xml:space="preserve"> للسلامة الأحيائية</w:t>
        </w:r>
      </w:hyperlink>
      <w:r>
        <w:rPr>
          <w:rFonts w:cs="Simplified Arabic" w:hint="cs"/>
          <w:rtl/>
        </w:rPr>
        <w:t>، ووافقت على أن يركز نطاق مدخلات</w:t>
      </w:r>
      <w:r w:rsidR="00F04753">
        <w:rPr>
          <w:rFonts w:cs="Simplified Arabic" w:hint="cs"/>
          <w:rtl/>
        </w:rPr>
        <w:t>ها</w:t>
      </w:r>
      <w:r>
        <w:rPr>
          <w:rFonts w:cs="Simplified Arabic" w:hint="cs"/>
          <w:rtl/>
        </w:rPr>
        <w:t xml:space="preserve"> على الهدف التشغيلي 3-1 من الخطة الاستراتيجية والخبرة التي اكتسبتها اللجنة في الاضطلاع بدورها الداعم لمساعدة الأطراف على الامتثال لالتزاماتها. </w:t>
      </w:r>
    </w:p>
    <w:p w14:paraId="229F9DCB" w14:textId="2C3CFD05" w:rsidR="00005F77" w:rsidRDefault="000F1772" w:rsidP="00F04753">
      <w:pPr>
        <w:pStyle w:val="ListParagraph"/>
        <w:numPr>
          <w:ilvl w:val="0"/>
          <w:numId w:val="7"/>
        </w:numPr>
        <w:bidi/>
        <w:spacing w:after="120" w:line="216" w:lineRule="auto"/>
        <w:ind w:left="0" w:firstLine="0"/>
        <w:contextualSpacing w:val="0"/>
        <w:rPr>
          <w:rFonts w:cs="Simplified Arabic"/>
        </w:rPr>
      </w:pPr>
      <w:r>
        <w:rPr>
          <w:rFonts w:cs="Simplified Arabic" w:hint="cs"/>
          <w:rtl/>
        </w:rPr>
        <w:t>واستعرضت اللجنة، في اجتماعها السابع عشر، الامتثال للالتزام بتقديم التقارير الوطنية. وأشارت إلى أنه تم تقديم 101</w:t>
      </w:r>
      <w:r>
        <w:rPr>
          <w:rFonts w:cs="Simplified Arabic" w:hint="eastAsia"/>
          <w:rtl/>
        </w:rPr>
        <w:t> </w:t>
      </w:r>
      <w:r>
        <w:rPr>
          <w:rFonts w:cs="Simplified Arabic" w:hint="cs"/>
          <w:rtl/>
        </w:rPr>
        <w:t xml:space="preserve">تقرير </w:t>
      </w:r>
      <w:r w:rsidR="00F04753">
        <w:rPr>
          <w:rFonts w:cs="Simplified Arabic" w:hint="cs"/>
          <w:rtl/>
        </w:rPr>
        <w:t>من التقارير الوطنية الرابعة المُكتملة</w:t>
      </w:r>
      <w:r>
        <w:rPr>
          <w:rFonts w:cs="Simplified Arabic" w:hint="cs"/>
          <w:rtl/>
        </w:rPr>
        <w:t xml:space="preserve"> في غرفة تبادل معلومات السلامة الأحيائية وأن سبعة أطراف قدمت تقاريرها دون اتصال بالإنترنت. وأعربت اللجنة عن خيبة أملها إزاء انخفاض عدد التقارير الوطنية الرابعة المُقدمة. ولاحظت مع القلق أنه من بين الأطراف التي لم تقدم تقاريرها الوطنية الرابعة، هناك أحد عشر طرفا لم تقدم تقاريرها الوطنية الثالثة. و</w:t>
      </w:r>
      <w:r w:rsidR="00F04753">
        <w:rPr>
          <w:rFonts w:cs="Simplified Arabic" w:hint="cs"/>
          <w:rtl/>
        </w:rPr>
        <w:t>بتت اللجنة في إجراءات المتابعة.</w:t>
      </w:r>
    </w:p>
    <w:p w14:paraId="0CAB60D1" w14:textId="4498FD38" w:rsidR="00005F77" w:rsidRDefault="009A6F89" w:rsidP="00E75FA3">
      <w:pPr>
        <w:pStyle w:val="ListParagraph"/>
        <w:numPr>
          <w:ilvl w:val="0"/>
          <w:numId w:val="7"/>
        </w:numPr>
        <w:bidi/>
        <w:spacing w:after="120" w:line="216" w:lineRule="auto"/>
        <w:ind w:left="0" w:firstLine="0"/>
        <w:contextualSpacing w:val="0"/>
        <w:rPr>
          <w:rFonts w:cs="Simplified Arabic"/>
        </w:rPr>
      </w:pPr>
      <w:r>
        <w:rPr>
          <w:rFonts w:cs="Simplified Arabic" w:hint="cs"/>
          <w:rtl/>
        </w:rPr>
        <w:t>ونظرت اللجنة في عدد من العوامل المحتملة التي ربما تكون</w:t>
      </w:r>
      <w:r w:rsidR="00E75FA3">
        <w:rPr>
          <w:rFonts w:cs="Simplified Arabic" w:hint="cs"/>
          <w:rtl/>
        </w:rPr>
        <w:t xml:space="preserve"> قد</w:t>
      </w:r>
      <w:r>
        <w:rPr>
          <w:rFonts w:cs="Simplified Arabic" w:hint="cs"/>
          <w:rtl/>
        </w:rPr>
        <w:t xml:space="preserve"> </w:t>
      </w:r>
      <w:r w:rsidR="00E75FA3">
        <w:rPr>
          <w:rFonts w:cs="Simplified Arabic" w:hint="cs"/>
          <w:rtl/>
        </w:rPr>
        <w:t>ساهمت</w:t>
      </w:r>
      <w:r>
        <w:rPr>
          <w:rFonts w:cs="Simplified Arabic" w:hint="cs"/>
          <w:rtl/>
        </w:rPr>
        <w:t xml:space="preserve"> في انخفاض عدد التقارير الوطنية الرابعة المقدمة، بما في ذلك التأخ</w:t>
      </w:r>
      <w:r w:rsidR="00E75FA3">
        <w:rPr>
          <w:rFonts w:cs="Simplified Arabic" w:hint="cs"/>
          <w:rtl/>
        </w:rPr>
        <w:t>ي</w:t>
      </w:r>
      <w:r>
        <w:rPr>
          <w:rFonts w:cs="Simplified Arabic" w:hint="cs"/>
          <w:rtl/>
        </w:rPr>
        <w:t xml:space="preserve">ر في الحصول على الدعم المالي والافتقار إلى الموارد البشرية المخصصة على الصعيد الوطني، </w:t>
      </w:r>
      <w:r>
        <w:rPr>
          <w:rFonts w:cs="Simplified Arabic" w:hint="cs"/>
          <w:rtl/>
        </w:rPr>
        <w:lastRenderedPageBreak/>
        <w:t xml:space="preserve">فضلا عن </w:t>
      </w:r>
      <w:r w:rsidR="00E75FA3">
        <w:rPr>
          <w:rFonts w:cs="Simplified Arabic" w:hint="cs"/>
          <w:rtl/>
        </w:rPr>
        <w:t>عدم منح الأولوية</w:t>
      </w:r>
      <w:r>
        <w:rPr>
          <w:rFonts w:cs="Simplified Arabic" w:hint="cs"/>
          <w:rtl/>
        </w:rPr>
        <w:t xml:space="preserve"> </w:t>
      </w:r>
      <w:r w:rsidR="00E75FA3">
        <w:rPr>
          <w:rFonts w:cs="Simplified Arabic" w:hint="cs"/>
          <w:rtl/>
        </w:rPr>
        <w:t>ل</w:t>
      </w:r>
      <w:r>
        <w:rPr>
          <w:rFonts w:cs="Simplified Arabic" w:hint="cs"/>
          <w:rtl/>
        </w:rPr>
        <w:t>قضايا السلامة الأحيائية و</w:t>
      </w:r>
      <w:r w:rsidR="00E75FA3">
        <w:rPr>
          <w:rFonts w:cs="Simplified Arabic" w:hint="cs"/>
          <w:rtl/>
        </w:rPr>
        <w:t xml:space="preserve">الافتقار إلى </w:t>
      </w:r>
      <w:r>
        <w:rPr>
          <w:rFonts w:cs="Simplified Arabic" w:hint="cs"/>
          <w:rtl/>
        </w:rPr>
        <w:t xml:space="preserve">الوعي بها. ولاحظت اللجنة أن توافر الدعم المالي من مرفق البيئة العالمية في مرحلة مبكرة ستزداد أهميته إذا </w:t>
      </w:r>
      <w:r w:rsidR="006979D0">
        <w:rPr>
          <w:rFonts w:cs="Simplified Arabic" w:hint="cs"/>
          <w:rtl/>
        </w:rPr>
        <w:t>حددت</w:t>
      </w:r>
      <w:r>
        <w:rPr>
          <w:rFonts w:cs="Simplified Arabic" w:hint="cs"/>
          <w:rtl/>
        </w:rPr>
        <w:t xml:space="preserve"> دورة الإبلاغ المتزامن المزمعة لعام 2023 موعد</w:t>
      </w:r>
      <w:r w:rsidR="006979D0">
        <w:rPr>
          <w:rFonts w:cs="Simplified Arabic" w:hint="cs"/>
          <w:rtl/>
        </w:rPr>
        <w:t>ا</w:t>
      </w:r>
      <w:r>
        <w:rPr>
          <w:rFonts w:cs="Simplified Arabic" w:hint="cs"/>
          <w:rtl/>
        </w:rPr>
        <w:t xml:space="preserve"> نهائي</w:t>
      </w:r>
      <w:r w:rsidR="006979D0">
        <w:rPr>
          <w:rFonts w:cs="Simplified Arabic" w:hint="cs"/>
          <w:rtl/>
        </w:rPr>
        <w:t>ا</w:t>
      </w:r>
      <w:r>
        <w:rPr>
          <w:rFonts w:cs="Simplified Arabic" w:hint="cs"/>
          <w:rtl/>
        </w:rPr>
        <w:t xml:space="preserve"> مبكر</w:t>
      </w:r>
      <w:r w:rsidR="006979D0">
        <w:rPr>
          <w:rFonts w:cs="Simplified Arabic" w:hint="cs"/>
          <w:rtl/>
        </w:rPr>
        <w:t>ا</w:t>
      </w:r>
      <w:r>
        <w:rPr>
          <w:rFonts w:cs="Simplified Arabic" w:hint="cs"/>
          <w:rtl/>
        </w:rPr>
        <w:t xml:space="preserve"> لتقديم التقارير الوطنية الخامسة.</w:t>
      </w:r>
      <w:r w:rsidR="006979D0">
        <w:rPr>
          <w:rFonts w:cs="Simplified Arabic" w:hint="cs"/>
          <w:rtl/>
        </w:rPr>
        <w:t xml:space="preserve"> وقد لوحظ أن التمويل المخصص للإبلاغ بموجب البروتوكول سيكون مهما. </w:t>
      </w:r>
    </w:p>
    <w:p w14:paraId="1DD8B47A" w14:textId="43991D5A" w:rsidR="00005F77" w:rsidRDefault="00D907E4" w:rsidP="00E75FA3">
      <w:pPr>
        <w:pStyle w:val="ListParagraph"/>
        <w:numPr>
          <w:ilvl w:val="0"/>
          <w:numId w:val="7"/>
        </w:numPr>
        <w:bidi/>
        <w:spacing w:after="120" w:line="216" w:lineRule="auto"/>
        <w:ind w:left="0" w:firstLine="0"/>
        <w:contextualSpacing w:val="0"/>
        <w:rPr>
          <w:rFonts w:cs="Simplified Arabic"/>
        </w:rPr>
      </w:pPr>
      <w:r>
        <w:rPr>
          <w:rFonts w:cs="Simplified Arabic" w:hint="cs"/>
          <w:rtl/>
        </w:rPr>
        <w:t>وقد نظرت اللجنة في مدخلاتها في التقييم والاستعراض الرابع للبروتوكول والتقييم النهائي للخطة الاستراتيجية. وطلبت إلى الأمينة التنفيذية إحالة استنتاجاتها إلى الهيئة الفرعية للتنفيذ لكي تنظر فيها في اجتماعها الثالث. ولاحظت</w:t>
      </w:r>
      <w:r w:rsidR="00E75FA3">
        <w:rPr>
          <w:rFonts w:cs="Simplified Arabic" w:hint="cs"/>
          <w:rtl/>
        </w:rPr>
        <w:t xml:space="preserve"> اللجنة</w:t>
      </w:r>
      <w:r>
        <w:rPr>
          <w:rFonts w:cs="Simplified Arabic" w:hint="cs"/>
          <w:rtl/>
        </w:rPr>
        <w:t xml:space="preserve"> وجود اختلافات كبيرة فيما يتعلق بالتقدم المحرز بشأن المؤشرات المتعلقة بامتثال الأطراف للالتزامات الرئيسية بموجب البروتوكول. ورحبت بالتقدم المحرز وأقرت أن عملها ساهم في المضي قدما نحو تحقيق الهدف التشغيلي 3-1. </w:t>
      </w:r>
      <w:r w:rsidR="00E75FA3">
        <w:rPr>
          <w:rFonts w:cs="Simplified Arabic" w:hint="cs"/>
          <w:rtl/>
        </w:rPr>
        <w:t>ومع ذلك،</w:t>
      </w:r>
      <w:r>
        <w:rPr>
          <w:rFonts w:cs="Simplified Arabic" w:hint="cs"/>
          <w:rtl/>
        </w:rPr>
        <w:t xml:space="preserve"> لاحظت</w:t>
      </w:r>
      <w:r w:rsidR="00E75FA3">
        <w:rPr>
          <w:rFonts w:cs="Simplified Arabic" w:hint="cs"/>
          <w:rtl/>
        </w:rPr>
        <w:t xml:space="preserve"> اللجنة</w:t>
      </w:r>
      <w:r>
        <w:rPr>
          <w:rFonts w:cs="Simplified Arabic" w:hint="cs"/>
          <w:rtl/>
        </w:rPr>
        <w:t xml:space="preserve"> </w:t>
      </w:r>
      <w:r w:rsidR="00E75FA3">
        <w:rPr>
          <w:rFonts w:cs="Simplified Arabic" w:hint="cs"/>
          <w:rtl/>
        </w:rPr>
        <w:t>مع ال</w:t>
      </w:r>
      <w:r>
        <w:rPr>
          <w:rFonts w:cs="Simplified Arabic" w:hint="cs"/>
          <w:rtl/>
        </w:rPr>
        <w:t xml:space="preserve">قلق </w:t>
      </w:r>
      <w:r w:rsidR="00E75FA3">
        <w:rPr>
          <w:rFonts w:cs="Simplified Arabic" w:hint="cs"/>
          <w:rtl/>
        </w:rPr>
        <w:t>وجود عدد كبير</w:t>
      </w:r>
      <w:r>
        <w:rPr>
          <w:rFonts w:cs="Simplified Arabic" w:hint="cs"/>
          <w:rtl/>
        </w:rPr>
        <w:t xml:space="preserve"> من الأطراف لم تمتثل تماما للالتزامات الرئيسية بموجب البروتوكول. وأقرت اللجنة بوجود عدد من التحديات التي واجهتها الأطراف في الامتثال لالتزاماتها وأن هناك حاجة إلى مواصلة تحليل هذه التحديات. </w:t>
      </w:r>
    </w:p>
    <w:p w14:paraId="48F3ED0C" w14:textId="46143F81" w:rsidR="00005F77" w:rsidRDefault="001F511C" w:rsidP="00005F7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ورأت اللجنة أنه ينبغي إدراج إشارة إلى خطة تنفيذ بروتوكول </w:t>
      </w:r>
      <w:proofErr w:type="spellStart"/>
      <w:r>
        <w:rPr>
          <w:rFonts w:cs="Simplified Arabic" w:hint="cs"/>
          <w:rtl/>
        </w:rPr>
        <w:t>قرطاجنة</w:t>
      </w:r>
      <w:proofErr w:type="spellEnd"/>
      <w:r>
        <w:rPr>
          <w:rFonts w:cs="Simplified Arabic" w:hint="cs"/>
          <w:rtl/>
        </w:rPr>
        <w:t xml:space="preserve"> وخطة عمل بناء القدرات في الإطار العالمي للتنوع البيولوجي لما بعد عام 2020، مع الاعتراف بأن البروتوكول وثيق الصلة بتحقيق الأهداف الثلاثة لاتفاقية التنوع البيولوجي. </w:t>
      </w:r>
    </w:p>
    <w:p w14:paraId="4A4CD2EF" w14:textId="213336A5" w:rsidR="00005F77" w:rsidRDefault="001F511C" w:rsidP="00005F7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ونظرت اللجنة أيضا في القضايا العامة للامتثال. ونظرت اللجنة في تحديث للمتابعة فيما بين الدورتين بشأن الامتثال للالتزام بتعيين نقاط اتصال وطنية، وسلطات وطنية مختصة، وجهات اتصال لتلقي </w:t>
      </w:r>
      <w:proofErr w:type="spellStart"/>
      <w:r>
        <w:rPr>
          <w:rFonts w:cs="Simplified Arabic" w:hint="cs"/>
          <w:rtl/>
        </w:rPr>
        <w:t>الإخطارات</w:t>
      </w:r>
      <w:proofErr w:type="spellEnd"/>
      <w:r>
        <w:rPr>
          <w:rFonts w:cs="Simplified Arabic" w:hint="cs"/>
          <w:rtl/>
        </w:rPr>
        <w:t xml:space="preserve"> بموجب المادة 17.</w:t>
      </w:r>
    </w:p>
    <w:p w14:paraId="7284773E" w14:textId="1F2564C7" w:rsidR="00005F77" w:rsidRDefault="001F511C" w:rsidP="00E75FA3">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ورحبت اللجنة، </w:t>
      </w:r>
      <w:r w:rsidR="00E75FA3">
        <w:rPr>
          <w:rFonts w:cs="Simplified Arabic" w:hint="cs"/>
          <w:rtl/>
        </w:rPr>
        <w:t>لدى</w:t>
      </w:r>
      <w:r>
        <w:rPr>
          <w:rFonts w:cs="Simplified Arabic" w:hint="cs"/>
          <w:rtl/>
        </w:rPr>
        <w:t xml:space="preserve"> استعراضها للحالات الفردية لعدم الامتثال، بتقديم الجبل الأسود لتقريره الوطني الرابع. وفيما يتعلق بالحالات الفردية لعدم الامتثال للالتزام باتخاذ التدابير القانونية والإدارية والتدابير اللازمة الأخرى لتنفيذ البروتوكول وفقا للفقرة</w:t>
      </w:r>
      <w:r>
        <w:rPr>
          <w:rFonts w:cs="Simplified Arabic" w:hint="eastAsia"/>
          <w:rtl/>
        </w:rPr>
        <w:t> </w:t>
      </w:r>
      <w:r>
        <w:rPr>
          <w:rFonts w:cs="Simplified Arabic" w:hint="cs"/>
          <w:rtl/>
        </w:rPr>
        <w:t>1 من المادة 2 من البروتوكول، نظرت اللجنة في تحديث بشأن التقدم المحرز فيما يتعلق بإعداد خطط عمل الامتثال.</w:t>
      </w:r>
      <w:r w:rsidR="00AB7CE8">
        <w:rPr>
          <w:rFonts w:cs="Simplified Arabic" w:hint="cs"/>
          <w:rtl/>
        </w:rPr>
        <w:t xml:space="preserve"> ووافقت اللجنة على عدد من إجراءات المتابعة، ووافقت كذلك على إعطاء الأولوية للنظر في هذه المسألة في اجتماعها القادم. </w:t>
      </w:r>
    </w:p>
    <w:p w14:paraId="3F877739" w14:textId="5B992EA3" w:rsidR="00005F77" w:rsidRDefault="00E43403" w:rsidP="007A7926">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ويُتاح على </w:t>
      </w:r>
      <w:hyperlink r:id="rId14" w:history="1">
        <w:r w:rsidR="007A7926" w:rsidRPr="007A7926">
          <w:rPr>
            <w:rStyle w:val="Hyperlink"/>
            <w:rFonts w:cs="Simplified Arabic" w:hint="cs"/>
            <w:rtl/>
          </w:rPr>
          <w:t>الموقع الشبكي</w:t>
        </w:r>
      </w:hyperlink>
      <w:r w:rsidR="007A7926">
        <w:rPr>
          <w:rFonts w:cs="Simplified Arabic" w:hint="cs"/>
          <w:rtl/>
        </w:rPr>
        <w:t xml:space="preserve"> ل</w:t>
      </w:r>
      <w:r>
        <w:rPr>
          <w:rFonts w:cs="Simplified Arabic" w:hint="cs"/>
          <w:rtl/>
        </w:rPr>
        <w:t>لأمانة النص الكامل لتقارير اللجنة بشأن عمل اجتماع</w:t>
      </w:r>
      <w:r w:rsidR="007A7926">
        <w:rPr>
          <w:rFonts w:cs="Simplified Arabic" w:hint="cs"/>
          <w:rtl/>
        </w:rPr>
        <w:t>ي</w:t>
      </w:r>
      <w:r>
        <w:rPr>
          <w:rFonts w:cs="Simplified Arabic" w:hint="cs"/>
          <w:rtl/>
        </w:rPr>
        <w:t>ها السادس عشر (</w:t>
      </w:r>
      <w:hyperlink r:id="rId15" w:history="1">
        <w:r w:rsidR="007A7926" w:rsidRPr="00F5491E">
          <w:rPr>
            <w:rStyle w:val="Hyperlink"/>
            <w:kern w:val="22"/>
            <w:szCs w:val="22"/>
          </w:rPr>
          <w:t>CBD/CP/CC/16/7</w:t>
        </w:r>
      </w:hyperlink>
      <w:r>
        <w:rPr>
          <w:rFonts w:cs="Simplified Arabic" w:hint="cs"/>
          <w:rtl/>
        </w:rPr>
        <w:t>) والسابع</w:t>
      </w:r>
      <w:r>
        <w:rPr>
          <w:rFonts w:cs="Simplified Arabic" w:hint="eastAsia"/>
          <w:rtl/>
        </w:rPr>
        <w:t> </w:t>
      </w:r>
      <w:r>
        <w:rPr>
          <w:rFonts w:cs="Simplified Arabic" w:hint="cs"/>
          <w:rtl/>
        </w:rPr>
        <w:t>عشر (</w:t>
      </w:r>
      <w:hyperlink r:id="rId16" w:history="1">
        <w:r w:rsidR="007A7926" w:rsidRPr="00F5491E">
          <w:rPr>
            <w:rStyle w:val="Hyperlink"/>
            <w:kern w:val="22"/>
            <w:szCs w:val="22"/>
          </w:rPr>
          <w:t>CBD/CP/CC/17/6</w:t>
        </w:r>
      </w:hyperlink>
      <w:r>
        <w:rPr>
          <w:rFonts w:cs="Simplified Arabic" w:hint="cs"/>
          <w:rtl/>
        </w:rPr>
        <w:t xml:space="preserve">)، بالإضافة إلى وثائق العمل الخاصة بكل اجتماع. </w:t>
      </w:r>
    </w:p>
    <w:p w14:paraId="14F7DD46" w14:textId="3F83BCC9" w:rsidR="00005F77" w:rsidRDefault="00005F77" w:rsidP="00005F77">
      <w:pPr>
        <w:bidi/>
        <w:spacing w:after="120" w:line="216" w:lineRule="auto"/>
        <w:rPr>
          <w:rFonts w:cs="Simplified Arabic"/>
          <w:rtl/>
        </w:rPr>
      </w:pPr>
      <w:r>
        <w:rPr>
          <w:rFonts w:cs="Simplified Arabic"/>
        </w:rPr>
        <w:br w:type="page"/>
      </w:r>
    </w:p>
    <w:p w14:paraId="3BEE36FF" w14:textId="480083D6" w:rsidR="00005F77" w:rsidRDefault="00005F77" w:rsidP="00005F77">
      <w:pPr>
        <w:bidi/>
        <w:spacing w:after="120" w:line="216" w:lineRule="auto"/>
        <w:jc w:val="center"/>
        <w:rPr>
          <w:rFonts w:cs="Simplified Arabic"/>
          <w:i/>
          <w:iCs/>
          <w:rtl/>
        </w:rPr>
      </w:pPr>
      <w:r>
        <w:rPr>
          <w:rFonts w:cs="Simplified Arabic" w:hint="cs"/>
          <w:i/>
          <w:iCs/>
          <w:rtl/>
        </w:rPr>
        <w:lastRenderedPageBreak/>
        <w:t>المرفق</w:t>
      </w:r>
    </w:p>
    <w:p w14:paraId="4AD3670B" w14:textId="1E9F0C7E" w:rsidR="00005F77" w:rsidRDefault="00005F77" w:rsidP="00D26CFE">
      <w:pPr>
        <w:bidi/>
        <w:spacing w:before="120" w:after="120"/>
        <w:ind w:left="571" w:right="851"/>
        <w:jc w:val="center"/>
        <w:rPr>
          <w:rFonts w:cs="Simplified Arabic"/>
          <w:b/>
          <w:bCs/>
          <w:sz w:val="24"/>
          <w:szCs w:val="28"/>
          <w:rtl/>
          <w:lang w:bidi="ar-EG"/>
        </w:rPr>
      </w:pPr>
      <w:r>
        <w:rPr>
          <w:rFonts w:cs="Simplified Arabic" w:hint="cs"/>
          <w:b/>
          <w:bCs/>
          <w:sz w:val="24"/>
          <w:szCs w:val="28"/>
          <w:rtl/>
        </w:rPr>
        <w:t xml:space="preserve">توصيات لجنة الامتثال لمؤتمر الأطراف العامل كاجتماع للأطراف في بروتوكول </w:t>
      </w:r>
      <w:proofErr w:type="spellStart"/>
      <w:r>
        <w:rPr>
          <w:rFonts w:cs="Simplified Arabic" w:hint="cs"/>
          <w:b/>
          <w:bCs/>
          <w:sz w:val="24"/>
          <w:szCs w:val="28"/>
          <w:rtl/>
        </w:rPr>
        <w:t>قرطاجنة</w:t>
      </w:r>
      <w:proofErr w:type="spellEnd"/>
      <w:r>
        <w:rPr>
          <w:rFonts w:cs="Simplified Arabic" w:hint="cs"/>
          <w:b/>
          <w:bCs/>
          <w:sz w:val="24"/>
          <w:szCs w:val="28"/>
          <w:rtl/>
        </w:rPr>
        <w:t xml:space="preserve"> للسلامة الأحيائية في</w:t>
      </w:r>
      <w:r w:rsidR="00473880">
        <w:rPr>
          <w:rFonts w:cs="Simplified Arabic" w:hint="cs"/>
          <w:b/>
          <w:bCs/>
          <w:sz w:val="24"/>
          <w:szCs w:val="28"/>
          <w:rtl/>
        </w:rPr>
        <w:t xml:space="preserve"> اجتماعه العاشر</w:t>
      </w:r>
      <w:r w:rsidR="007A7926" w:rsidRPr="007A7926">
        <w:rPr>
          <w:rStyle w:val="FootnoteReference"/>
          <w:rFonts w:cs="Simplified Arabic"/>
          <w:b/>
          <w:bCs/>
          <w:szCs w:val="28"/>
          <w:u w:val="none"/>
          <w:vertAlign w:val="superscript"/>
          <w:rtl/>
        </w:rPr>
        <w:footnoteReference w:id="2"/>
      </w:r>
    </w:p>
    <w:p w14:paraId="3CC0B585" w14:textId="02FB9E03" w:rsidR="00005F77" w:rsidRDefault="00473880" w:rsidP="00473880">
      <w:pPr>
        <w:bidi/>
        <w:spacing w:after="120" w:line="216" w:lineRule="auto"/>
        <w:ind w:firstLine="720"/>
        <w:rPr>
          <w:rFonts w:cs="Simplified Arabic"/>
          <w:rtl/>
          <w:lang w:bidi="ar-EG"/>
        </w:rPr>
      </w:pPr>
      <w:r>
        <w:rPr>
          <w:rFonts w:cs="Simplified Arabic" w:hint="cs"/>
          <w:rtl/>
          <w:lang w:bidi="ar-EG"/>
        </w:rPr>
        <w:t>توصى لجنة الامتثال</w:t>
      </w:r>
      <w:r w:rsidR="007A7926">
        <w:rPr>
          <w:rFonts w:cs="Simplified Arabic" w:hint="cs"/>
          <w:rtl/>
          <w:lang w:bidi="ar-EG"/>
        </w:rPr>
        <w:t xml:space="preserve"> بأن يقرر مؤتمر الأطراف العامل كاجتماع للأطراف في بروتوكول </w:t>
      </w:r>
      <w:proofErr w:type="spellStart"/>
      <w:r w:rsidR="007A7926">
        <w:rPr>
          <w:rFonts w:cs="Simplified Arabic" w:hint="cs"/>
          <w:rtl/>
          <w:lang w:bidi="ar-EG"/>
        </w:rPr>
        <w:t>قرطاجنة</w:t>
      </w:r>
      <w:proofErr w:type="spellEnd"/>
      <w:r w:rsidR="007A7926">
        <w:rPr>
          <w:rFonts w:cs="Simplified Arabic" w:hint="cs"/>
          <w:rtl/>
          <w:lang w:bidi="ar-EG"/>
        </w:rPr>
        <w:t xml:space="preserve"> للسلامة الأحيائية في اجتماعه العاشر ما يلي:</w:t>
      </w:r>
    </w:p>
    <w:p w14:paraId="5C3A5F1A" w14:textId="0B1D4E77" w:rsidR="00473880" w:rsidRPr="000062FE" w:rsidRDefault="00473880" w:rsidP="00473880">
      <w:pPr>
        <w:pStyle w:val="ListParagraph"/>
        <w:bidi/>
        <w:spacing w:before="120" w:after="120" w:line="216" w:lineRule="auto"/>
        <w:ind w:left="4"/>
        <w:contextualSpacing w:val="0"/>
        <w:jc w:val="center"/>
        <w:rPr>
          <w:rFonts w:cs="Simplified Arabic"/>
          <w:b/>
          <w:bCs/>
          <w:sz w:val="20"/>
          <w:rtl/>
          <w:lang w:val="en-US"/>
        </w:rPr>
      </w:pPr>
      <w:r>
        <w:rPr>
          <w:rFonts w:cs="Simplified Arabic"/>
          <w:b/>
          <w:bCs/>
          <w:sz w:val="20"/>
          <w:rtl/>
          <w:lang w:val="en-US"/>
        </w:rPr>
        <w:t>ألف-</w:t>
      </w:r>
      <w:r>
        <w:rPr>
          <w:rFonts w:cs="Simplified Arabic"/>
          <w:b/>
          <w:bCs/>
          <w:sz w:val="20"/>
          <w:rtl/>
          <w:lang w:val="en-US"/>
        </w:rPr>
        <w:tab/>
      </w:r>
      <w:r>
        <w:rPr>
          <w:rFonts w:cs="Simplified Arabic" w:hint="cs"/>
          <w:b/>
          <w:bCs/>
          <w:sz w:val="20"/>
          <w:rtl/>
          <w:lang w:val="en-US"/>
        </w:rPr>
        <w:t>الامتثال</w:t>
      </w:r>
    </w:p>
    <w:p w14:paraId="56477F76" w14:textId="4845B3F4" w:rsidR="00473880" w:rsidRDefault="007A7926" w:rsidP="00AD422A">
      <w:pPr>
        <w:pStyle w:val="ListParagraph"/>
        <w:numPr>
          <w:ilvl w:val="0"/>
          <w:numId w:val="18"/>
        </w:numPr>
        <w:bidi/>
        <w:spacing w:after="120" w:line="216" w:lineRule="auto"/>
        <w:ind w:left="0" w:firstLine="720"/>
        <w:contextualSpacing w:val="0"/>
        <w:rPr>
          <w:rFonts w:cs="Simplified Arabic"/>
        </w:rPr>
      </w:pPr>
      <w:r>
        <w:rPr>
          <w:rFonts w:cs="Simplified Arabic" w:hint="cs"/>
          <w:rtl/>
        </w:rPr>
        <w:t>يذك</w:t>
      </w:r>
      <w:r w:rsidR="00AD422A">
        <w:rPr>
          <w:rFonts w:cs="Simplified Arabic" w:hint="cs"/>
          <w:rtl/>
        </w:rPr>
        <w:t>ّ</w:t>
      </w:r>
      <w:r>
        <w:rPr>
          <w:rFonts w:cs="Simplified Arabic" w:hint="cs"/>
          <w:rtl/>
        </w:rPr>
        <w:t xml:space="preserve">ر الأطراف بالفقرة 4 من المادة الثانية من الإجراءات والآليات بشأن الامتثال، </w:t>
      </w:r>
      <w:r w:rsidR="00362EF9">
        <w:rPr>
          <w:rFonts w:cs="Simplified Arabic" w:hint="cs"/>
          <w:rtl/>
        </w:rPr>
        <w:t>و</w:t>
      </w:r>
      <w:r>
        <w:rPr>
          <w:rFonts w:cs="Simplified Arabic" w:hint="cs"/>
          <w:rtl/>
        </w:rPr>
        <w:t xml:space="preserve">يحثها على </w:t>
      </w:r>
      <w:r w:rsidR="00AD422A">
        <w:rPr>
          <w:rFonts w:cs="Simplified Arabic" w:hint="cs"/>
          <w:rtl/>
        </w:rPr>
        <w:t>ضمان</w:t>
      </w:r>
      <w:r>
        <w:rPr>
          <w:rFonts w:cs="Simplified Arabic" w:hint="cs"/>
          <w:rtl/>
        </w:rPr>
        <w:t xml:space="preserve"> انتخاب الأعضاء على أساس أنهم سيعملون لمدة أربع سنوات كاملة؛</w:t>
      </w:r>
    </w:p>
    <w:p w14:paraId="045C1624" w14:textId="183DFE6F" w:rsidR="00473880" w:rsidRDefault="007A7926" w:rsidP="00AD422A">
      <w:pPr>
        <w:pStyle w:val="ListParagraph"/>
        <w:numPr>
          <w:ilvl w:val="0"/>
          <w:numId w:val="18"/>
        </w:numPr>
        <w:bidi/>
        <w:spacing w:after="120" w:line="216" w:lineRule="auto"/>
        <w:ind w:left="0" w:firstLine="720"/>
        <w:contextualSpacing w:val="0"/>
        <w:rPr>
          <w:rFonts w:cs="Simplified Arabic"/>
        </w:rPr>
      </w:pPr>
      <w:r>
        <w:rPr>
          <w:rFonts w:cs="Simplified Arabic" w:hint="cs"/>
          <w:rtl/>
        </w:rPr>
        <w:t>يذك</w:t>
      </w:r>
      <w:r w:rsidR="00AD422A">
        <w:rPr>
          <w:rFonts w:cs="Simplified Arabic" w:hint="cs"/>
          <w:rtl/>
        </w:rPr>
        <w:t>ّ</w:t>
      </w:r>
      <w:r>
        <w:rPr>
          <w:rFonts w:cs="Simplified Arabic" w:hint="cs"/>
          <w:rtl/>
        </w:rPr>
        <w:t xml:space="preserve">ر الأطراف أيضا بالتزامها بتعيين </w:t>
      </w:r>
      <w:r w:rsidR="00AD422A">
        <w:rPr>
          <w:rFonts w:cs="Simplified Arabic" w:hint="cs"/>
          <w:rtl/>
        </w:rPr>
        <w:t>نقطة</w:t>
      </w:r>
      <w:r>
        <w:rPr>
          <w:rFonts w:cs="Simplified Arabic" w:hint="cs"/>
          <w:rtl/>
        </w:rPr>
        <w:t xml:space="preserve"> اتصال وطنية لبروتوكول قرطاجة، وسلطة وطنية مختصة أو أكثر، وإخطار</w:t>
      </w:r>
      <w:r w:rsidR="00362EF9">
        <w:rPr>
          <w:rFonts w:cs="Simplified Arabic" w:hint="cs"/>
          <w:rtl/>
        </w:rPr>
        <w:t xml:space="preserve"> الأمانة بذلك، وفقا للمادة 19 من البروتوكول؛</w:t>
      </w:r>
    </w:p>
    <w:p w14:paraId="73659088" w14:textId="516017A5" w:rsidR="00473880" w:rsidRDefault="00362EF9" w:rsidP="00C11E31">
      <w:pPr>
        <w:pStyle w:val="ListParagraph"/>
        <w:numPr>
          <w:ilvl w:val="0"/>
          <w:numId w:val="18"/>
        </w:numPr>
        <w:bidi/>
        <w:spacing w:after="120" w:line="216" w:lineRule="auto"/>
        <w:ind w:left="0" w:firstLine="720"/>
        <w:contextualSpacing w:val="0"/>
        <w:rPr>
          <w:rFonts w:cs="Simplified Arabic"/>
        </w:rPr>
      </w:pPr>
      <w:r>
        <w:rPr>
          <w:rFonts w:cs="Simplified Arabic" w:hint="cs"/>
          <w:rtl/>
        </w:rPr>
        <w:t>يذك</w:t>
      </w:r>
      <w:r w:rsidR="00AD422A">
        <w:rPr>
          <w:rFonts w:cs="Simplified Arabic" w:hint="cs"/>
          <w:rtl/>
        </w:rPr>
        <w:t>ّ</w:t>
      </w:r>
      <w:r>
        <w:rPr>
          <w:rFonts w:cs="Simplified Arabic" w:hint="cs"/>
          <w:rtl/>
        </w:rPr>
        <w:t xml:space="preserve">ر الأطراف كذلك بالتزامها بتعيين </w:t>
      </w:r>
      <w:r w:rsidR="00C11E31">
        <w:rPr>
          <w:rFonts w:cs="Simplified Arabic" w:hint="cs"/>
          <w:rtl/>
        </w:rPr>
        <w:t>نقطة</w:t>
      </w:r>
      <w:r>
        <w:rPr>
          <w:rFonts w:cs="Simplified Arabic" w:hint="cs"/>
          <w:rtl/>
        </w:rPr>
        <w:t xml:space="preserve"> اتصال وطنية لغرفة تبادل معلومات السلامة الأحيائية، بما يتماشى مع المقرر </w:t>
      </w:r>
      <w:r>
        <w:rPr>
          <w:rFonts w:cs="Simplified Arabic"/>
        </w:rPr>
        <w:t>BS-I/3</w:t>
      </w:r>
      <w:r>
        <w:rPr>
          <w:rFonts w:cs="Simplified Arabic" w:hint="cs"/>
          <w:rtl/>
          <w:lang w:bidi="ar-EG"/>
        </w:rPr>
        <w:t xml:space="preserve"> والمقرر 2/7 لمؤتمر الأطراف؛</w:t>
      </w:r>
    </w:p>
    <w:p w14:paraId="6D48E6FD" w14:textId="100DADB2" w:rsidR="00473880" w:rsidRDefault="00362EF9" w:rsidP="00362EF9">
      <w:pPr>
        <w:pStyle w:val="ListParagraph"/>
        <w:numPr>
          <w:ilvl w:val="0"/>
          <w:numId w:val="18"/>
        </w:numPr>
        <w:bidi/>
        <w:spacing w:after="120" w:line="216" w:lineRule="auto"/>
        <w:ind w:left="0" w:firstLine="720"/>
        <w:contextualSpacing w:val="0"/>
        <w:rPr>
          <w:rFonts w:cs="Simplified Arabic"/>
        </w:rPr>
      </w:pPr>
      <w:r>
        <w:rPr>
          <w:rFonts w:cs="Simplified Arabic" w:hint="cs"/>
          <w:rtl/>
        </w:rPr>
        <w:t>يذك</w:t>
      </w:r>
      <w:r w:rsidR="00AD422A">
        <w:rPr>
          <w:rFonts w:cs="Simplified Arabic" w:hint="cs"/>
          <w:rtl/>
        </w:rPr>
        <w:t>ّ</w:t>
      </w:r>
      <w:r>
        <w:rPr>
          <w:rFonts w:cs="Simplified Arabic" w:hint="cs"/>
          <w:rtl/>
        </w:rPr>
        <w:t xml:space="preserve">ر الأطراف بالتزامها بأن تتيح في غرفة تبادل معلومات السلامة الأحيائية تفاصيل ذات صلة تحدد جهة الاتصال الخاصة بها لأغراض تلقي </w:t>
      </w:r>
      <w:proofErr w:type="spellStart"/>
      <w:r>
        <w:rPr>
          <w:rFonts w:cs="Simplified Arabic" w:hint="cs"/>
          <w:rtl/>
        </w:rPr>
        <w:t>الإخطارات</w:t>
      </w:r>
      <w:proofErr w:type="spellEnd"/>
      <w:r>
        <w:rPr>
          <w:rFonts w:cs="Simplified Arabic" w:hint="cs"/>
          <w:rtl/>
        </w:rPr>
        <w:t xml:space="preserve"> بموجب المادة 17 من البروتوكول، ويحثها على القيام بذلك في أقرب وقت ممكن؛</w:t>
      </w:r>
    </w:p>
    <w:p w14:paraId="45931F7E" w14:textId="38EC2C4E" w:rsidR="00473880" w:rsidRDefault="00362EF9"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يحث الأطراف على تقديم أموال طوعية، ويدعو الحكومات الأخرى إلى القيام بذلك، لدعم الأطراف الأربعة</w:t>
      </w:r>
      <w:r w:rsidR="00347219" w:rsidRPr="00347219">
        <w:rPr>
          <w:rStyle w:val="FootnoteReference"/>
          <w:rFonts w:cs="Simplified Arabic"/>
          <w:sz w:val="24"/>
          <w:u w:val="none"/>
          <w:vertAlign w:val="superscript"/>
          <w:rtl/>
        </w:rPr>
        <w:footnoteReference w:id="3"/>
      </w:r>
      <w:r>
        <w:rPr>
          <w:rFonts w:cs="Simplified Arabic" w:hint="cs"/>
          <w:rtl/>
        </w:rPr>
        <w:t xml:space="preserve"> التي أعدت خطط عمل الامتثال، وكذلك أي أطراف أخرى تعد وتنفذ خطط عمل الامتثال بناء على طلب اللجنة؛</w:t>
      </w:r>
    </w:p>
    <w:p w14:paraId="2E7B05F4" w14:textId="5B29F9C9" w:rsidR="00473880" w:rsidRPr="000062FE" w:rsidRDefault="00473880" w:rsidP="00473880">
      <w:pPr>
        <w:pStyle w:val="ListParagraph"/>
        <w:bidi/>
        <w:spacing w:before="120" w:after="120" w:line="216" w:lineRule="auto"/>
        <w:ind w:left="4"/>
        <w:contextualSpacing w:val="0"/>
        <w:jc w:val="center"/>
        <w:rPr>
          <w:rFonts w:cs="Simplified Arabic"/>
          <w:b/>
          <w:bCs/>
          <w:sz w:val="20"/>
          <w:rtl/>
          <w:lang w:val="en-US"/>
        </w:rPr>
      </w:pPr>
      <w:r>
        <w:rPr>
          <w:rFonts w:cs="Simplified Arabic" w:hint="cs"/>
          <w:b/>
          <w:bCs/>
          <w:sz w:val="20"/>
          <w:rtl/>
          <w:lang w:val="en-US"/>
        </w:rPr>
        <w:t>باء</w:t>
      </w:r>
      <w:r>
        <w:rPr>
          <w:rFonts w:cs="Simplified Arabic"/>
          <w:b/>
          <w:bCs/>
          <w:sz w:val="20"/>
          <w:rtl/>
          <w:lang w:val="en-US"/>
        </w:rPr>
        <w:t>-</w:t>
      </w:r>
      <w:r>
        <w:rPr>
          <w:rFonts w:cs="Simplified Arabic"/>
          <w:b/>
          <w:bCs/>
          <w:sz w:val="20"/>
          <w:rtl/>
          <w:lang w:val="en-US"/>
        </w:rPr>
        <w:tab/>
      </w:r>
      <w:r>
        <w:rPr>
          <w:rFonts w:cs="Simplified Arabic" w:hint="cs"/>
          <w:b/>
          <w:bCs/>
          <w:sz w:val="20"/>
          <w:rtl/>
          <w:lang w:val="en-US"/>
        </w:rPr>
        <w:t>الرصد والإبلاغ</w:t>
      </w:r>
    </w:p>
    <w:p w14:paraId="6FCDB41F" w14:textId="0B0D34F3" w:rsidR="00473880" w:rsidRDefault="00347219" w:rsidP="00C11E31">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يرحب بالتقارير الوطنية الرابعة </w:t>
      </w:r>
      <w:r w:rsidR="00C11E31">
        <w:rPr>
          <w:rFonts w:cs="Simplified Arabic" w:hint="cs"/>
          <w:rtl/>
        </w:rPr>
        <w:t>المكتملة</w:t>
      </w:r>
      <w:r>
        <w:rPr>
          <w:rFonts w:cs="Simplified Arabic" w:hint="cs"/>
          <w:rtl/>
        </w:rPr>
        <w:t xml:space="preserve"> المُقدمة والبالغ عددها 114 تقريرا؛</w:t>
      </w:r>
      <w:r w:rsidRPr="00347219">
        <w:rPr>
          <w:rStyle w:val="FootnoteReference"/>
          <w:rFonts w:cs="Simplified Arabic"/>
          <w:sz w:val="24"/>
          <w:u w:val="none"/>
          <w:vertAlign w:val="superscript"/>
          <w:rtl/>
        </w:rPr>
        <w:footnoteReference w:id="4"/>
      </w:r>
    </w:p>
    <w:p w14:paraId="74608C5A" w14:textId="2B33B541" w:rsidR="00473880" w:rsidRDefault="00347219"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يعرب عن قلقه إزاء العدد المنخفض للتقارير الوطنية الرابعة المُقدمة؛</w:t>
      </w:r>
    </w:p>
    <w:p w14:paraId="36F54DF5" w14:textId="2F4443EC" w:rsidR="00473880" w:rsidRDefault="00347219"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يعرب عن قلقه أيضا إزاء التأخير في المشروع المقرر أن يُقدم إلى مرفق البيئة العالمية لدعم الأطراف المؤهلة في إعداد تقاريرها الوطنية الرابعة، مع ملاحظة أن هذه الأموال لم تُتح قبل الموعد النهائي لتقديم التقارير الوطنية الرابعة، وهو ما يمثل أحد العوامل التي ربما تكون قد أثرت على معدل التقديم؛</w:t>
      </w:r>
    </w:p>
    <w:p w14:paraId="0C8DA34C" w14:textId="2D7FDA7E" w:rsidR="00473880" w:rsidRDefault="00347219"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lastRenderedPageBreak/>
        <w:t>يحث الأطراف التي لم تقدم تقاريرها الوطنية الرابعة بعد على القيام بذلك في أقرب وقت ممكن؛</w:t>
      </w:r>
      <w:r w:rsidRPr="00347219">
        <w:rPr>
          <w:rStyle w:val="FootnoteReference"/>
          <w:rFonts w:cs="Simplified Arabic"/>
          <w:sz w:val="24"/>
          <w:u w:val="none"/>
          <w:vertAlign w:val="superscript"/>
          <w:rtl/>
        </w:rPr>
        <w:footnoteReference w:id="5"/>
      </w:r>
    </w:p>
    <w:p w14:paraId="10B7E8CE" w14:textId="643272B8" w:rsidR="00473880" w:rsidRDefault="00347219"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يلاحظ مع القلق أن من بين الأطراف التي لم تقدم بعد تقاريرها الوطنية الرابعة، هناك أطراف لم تقدم أيضا تقاريرها الوطنية الثالثة؛</w:t>
      </w:r>
      <w:r w:rsidRPr="00347219">
        <w:rPr>
          <w:rStyle w:val="FootnoteReference"/>
          <w:rFonts w:cs="Simplified Arabic"/>
          <w:sz w:val="24"/>
          <w:u w:val="none"/>
          <w:vertAlign w:val="superscript"/>
          <w:rtl/>
        </w:rPr>
        <w:footnoteReference w:id="6"/>
      </w:r>
    </w:p>
    <w:p w14:paraId="07A393A8" w14:textId="1008F4B3" w:rsidR="00473880" w:rsidRDefault="00347219"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يحث الأطراف التي قدمت تقارير وطنية رابعة غير مكتملة على تقديم المعلومات </w:t>
      </w:r>
      <w:r w:rsidR="00DB21AE">
        <w:rPr>
          <w:rFonts w:cs="Simplified Arabic" w:hint="cs"/>
          <w:rtl/>
        </w:rPr>
        <w:t>الناقصة في أقرب وقت ممكن؛</w:t>
      </w:r>
    </w:p>
    <w:p w14:paraId="3BFC75B6" w14:textId="173B85CE" w:rsidR="00473880" w:rsidRPr="000062FE" w:rsidRDefault="00473880" w:rsidP="00473880">
      <w:pPr>
        <w:pStyle w:val="ListParagraph"/>
        <w:bidi/>
        <w:spacing w:before="120" w:after="120" w:line="216" w:lineRule="auto"/>
        <w:ind w:left="4"/>
        <w:contextualSpacing w:val="0"/>
        <w:jc w:val="center"/>
        <w:rPr>
          <w:rFonts w:cs="Simplified Arabic"/>
          <w:b/>
          <w:bCs/>
          <w:sz w:val="20"/>
          <w:rtl/>
          <w:lang w:val="en-US"/>
        </w:rPr>
      </w:pPr>
      <w:r>
        <w:rPr>
          <w:rFonts w:cs="Simplified Arabic" w:hint="cs"/>
          <w:b/>
          <w:bCs/>
          <w:sz w:val="20"/>
          <w:rtl/>
          <w:lang w:val="en-US"/>
        </w:rPr>
        <w:t>جيم</w:t>
      </w:r>
      <w:r>
        <w:rPr>
          <w:rFonts w:cs="Simplified Arabic"/>
          <w:b/>
          <w:bCs/>
          <w:sz w:val="20"/>
          <w:rtl/>
          <w:lang w:val="en-US"/>
        </w:rPr>
        <w:t>-</w:t>
      </w:r>
      <w:r>
        <w:rPr>
          <w:rFonts w:cs="Simplified Arabic"/>
          <w:b/>
          <w:bCs/>
          <w:sz w:val="20"/>
          <w:rtl/>
          <w:lang w:val="en-US"/>
        </w:rPr>
        <w:tab/>
      </w:r>
      <w:r>
        <w:rPr>
          <w:rFonts w:cs="Simplified Arabic" w:hint="cs"/>
          <w:b/>
          <w:bCs/>
          <w:sz w:val="20"/>
          <w:rtl/>
          <w:lang w:val="en-US"/>
        </w:rPr>
        <w:t xml:space="preserve">تقييم واستعراض فعالية البروتوكول والتقييم النهائي للخطة الاستراتيجية لبروتوكول </w:t>
      </w:r>
      <w:proofErr w:type="spellStart"/>
      <w:r>
        <w:rPr>
          <w:rFonts w:cs="Simplified Arabic" w:hint="cs"/>
          <w:b/>
          <w:bCs/>
          <w:sz w:val="20"/>
          <w:rtl/>
          <w:lang w:val="en-US"/>
        </w:rPr>
        <w:t>قرطاجنة</w:t>
      </w:r>
      <w:proofErr w:type="spellEnd"/>
    </w:p>
    <w:p w14:paraId="29645B97" w14:textId="76935EF4" w:rsidR="00473880" w:rsidRDefault="0073655A"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يرحب بالتقدم الذي أحرزته الأطراف في الامتثال لالتزاماتها بموجب البروتوكول، بما في ذلك الالتزامات المتعلقة بما يلي: (أ)</w:t>
      </w:r>
      <w:r>
        <w:rPr>
          <w:rFonts w:cs="Simplified Arabic" w:hint="eastAsia"/>
          <w:rtl/>
        </w:rPr>
        <w:t> </w:t>
      </w:r>
      <w:r>
        <w:rPr>
          <w:rFonts w:cs="Simplified Arabic" w:hint="cs"/>
          <w:rtl/>
        </w:rPr>
        <w:t>إتاحة معلومات معينة في غرفة تبادل معلومات السلامة الأحيائية؛ (ب)</w:t>
      </w:r>
      <w:r>
        <w:rPr>
          <w:rFonts w:cs="Simplified Arabic" w:hint="eastAsia"/>
          <w:rtl/>
        </w:rPr>
        <w:t> </w:t>
      </w:r>
      <w:r>
        <w:rPr>
          <w:rFonts w:cs="Simplified Arabic" w:hint="cs"/>
          <w:rtl/>
        </w:rPr>
        <w:t>وتعيين نقاط اتصال وطنية وسلطات وطنية مختصة؛</w:t>
      </w:r>
    </w:p>
    <w:p w14:paraId="6188DE97" w14:textId="085DA2A0" w:rsidR="00473880" w:rsidRDefault="0073655A" w:rsidP="0073655A">
      <w:pPr>
        <w:pStyle w:val="ListParagraph"/>
        <w:numPr>
          <w:ilvl w:val="0"/>
          <w:numId w:val="18"/>
        </w:numPr>
        <w:bidi/>
        <w:spacing w:after="120" w:line="216" w:lineRule="auto"/>
        <w:ind w:left="0" w:firstLine="720"/>
        <w:contextualSpacing w:val="0"/>
        <w:rPr>
          <w:rFonts w:cs="Simplified Arabic"/>
        </w:rPr>
      </w:pPr>
      <w:r>
        <w:rPr>
          <w:rFonts w:cs="Simplified Arabic" w:hint="cs"/>
          <w:rtl/>
        </w:rPr>
        <w:t>يلاحظ مع القلق أن عددا كبيرا من الأطراف لم تمتثل تماما للالتزامات الرئيسية بموجب البروتوكول، بما في ذلك: (أ)</w:t>
      </w:r>
      <w:r>
        <w:rPr>
          <w:rFonts w:cs="Simplified Arabic" w:hint="eastAsia"/>
          <w:rtl/>
        </w:rPr>
        <w:t> </w:t>
      </w:r>
      <w:r>
        <w:rPr>
          <w:rFonts w:cs="Simplified Arabic" w:hint="cs"/>
          <w:rtl/>
        </w:rPr>
        <w:t>الالتزام باتخاذ التدابير القانونية والإدارية والتدابير اللازمة الأخرى لتنفيذ البروتوكول؛ (ب)</w:t>
      </w:r>
      <w:r>
        <w:rPr>
          <w:rFonts w:cs="Simplified Arabic" w:hint="eastAsia"/>
          <w:rtl/>
        </w:rPr>
        <w:t> </w:t>
      </w:r>
      <w:r>
        <w:rPr>
          <w:rFonts w:cs="Simplified Arabic" w:hint="cs"/>
          <w:rtl/>
        </w:rPr>
        <w:t>والالتزام بتقديم تقرير وطني في الوقت المناسب؛</w:t>
      </w:r>
    </w:p>
    <w:p w14:paraId="5AD02DE1" w14:textId="0A1281C5" w:rsidR="00473880" w:rsidRDefault="0073655A"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يقر بأنه يتعين على الأطراف وضع نظم رصد وإنفاذ من أجل تنفيذ البروتوكول؛</w:t>
      </w:r>
    </w:p>
    <w:p w14:paraId="7A986F63" w14:textId="62F21307" w:rsidR="00473880" w:rsidRDefault="0073655A"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يحث الأطراف التي لم تقم بشكل كامل بعد بوضع تدابير قانونية وإدارية وتدابير أخرى لتنفيذ التزاماتها بموجب البروتوكول على أن تقوم بذلك؛</w:t>
      </w:r>
    </w:p>
    <w:p w14:paraId="2F3D8EE9" w14:textId="3A18EB28" w:rsidR="00473880" w:rsidRDefault="0073655A"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يحث الأطراف أيضا، التي لم تقم بشكل كامل بعد بإتاحة كل المعلومات اللازمة في غرفة تبادل معلومات السلامة الأحيائية وتحديث سجلاتها على القيام بذلك، مع التركيز بشكل خاص على المعلومات المتعلقة بما يلي: (أ)</w:t>
      </w:r>
      <w:r>
        <w:rPr>
          <w:rFonts w:cs="Simplified Arabic" w:hint="eastAsia"/>
          <w:rtl/>
        </w:rPr>
        <w:t> </w:t>
      </w:r>
      <w:r>
        <w:rPr>
          <w:rFonts w:cs="Simplified Arabic" w:hint="cs"/>
          <w:rtl/>
        </w:rPr>
        <w:t>التشريعات واللوائح والمبادئ التوجيهية الوطنية؛ (ب)</w:t>
      </w:r>
      <w:r>
        <w:rPr>
          <w:rFonts w:cs="Simplified Arabic" w:hint="eastAsia"/>
          <w:rtl/>
        </w:rPr>
        <w:t> </w:t>
      </w:r>
      <w:r w:rsidR="00C11E31">
        <w:rPr>
          <w:rFonts w:cs="Simplified Arabic" w:hint="cs"/>
          <w:rtl/>
        </w:rPr>
        <w:t>و</w:t>
      </w:r>
      <w:r>
        <w:rPr>
          <w:rFonts w:cs="Simplified Arabic" w:hint="cs"/>
          <w:rtl/>
        </w:rPr>
        <w:t>ملخصات تقييمات المخاطر؛ (ج)</w:t>
      </w:r>
      <w:r>
        <w:rPr>
          <w:rFonts w:cs="Simplified Arabic" w:hint="eastAsia"/>
          <w:rtl/>
        </w:rPr>
        <w:t> </w:t>
      </w:r>
      <w:r w:rsidR="00C11E31">
        <w:rPr>
          <w:rFonts w:cs="Simplified Arabic" w:hint="cs"/>
          <w:rtl/>
        </w:rPr>
        <w:t>و</w:t>
      </w:r>
      <w:r>
        <w:rPr>
          <w:rFonts w:cs="Simplified Arabic" w:hint="cs"/>
          <w:rtl/>
        </w:rPr>
        <w:t>القرارات النهائية المتعلقة باستيراد أو إطلاق الكائنات الحية المحورة؛ (د)</w:t>
      </w:r>
      <w:r>
        <w:rPr>
          <w:rFonts w:cs="Simplified Arabic" w:hint="eastAsia"/>
          <w:rtl/>
        </w:rPr>
        <w:t> </w:t>
      </w:r>
      <w:r w:rsidR="00C11E31">
        <w:rPr>
          <w:rFonts w:cs="Simplified Arabic" w:hint="cs"/>
          <w:rtl/>
        </w:rPr>
        <w:t>و</w:t>
      </w:r>
      <w:r>
        <w:rPr>
          <w:rFonts w:cs="Simplified Arabic" w:hint="cs"/>
          <w:rtl/>
        </w:rPr>
        <w:t>نقاط الاتصال الوطنية، وجهات الاتصال الوطنية، والسلطات الوطنية المختصة؛ (ه)</w:t>
      </w:r>
      <w:r>
        <w:rPr>
          <w:rFonts w:cs="Simplified Arabic" w:hint="eastAsia"/>
          <w:rtl/>
        </w:rPr>
        <w:t> </w:t>
      </w:r>
      <w:r w:rsidR="00C11E31">
        <w:rPr>
          <w:rFonts w:cs="Simplified Arabic" w:hint="cs"/>
          <w:rtl/>
        </w:rPr>
        <w:t>و</w:t>
      </w:r>
      <w:r>
        <w:rPr>
          <w:rFonts w:cs="Simplified Arabic" w:hint="cs"/>
          <w:rtl/>
        </w:rPr>
        <w:t>المعلومات عن الاتفاقات أو الترتيبات الثنائية أو الإقليمية أو المتعددة الأطراف التي دخلتها؛ (و)</w:t>
      </w:r>
      <w:r>
        <w:rPr>
          <w:rFonts w:cs="Simplified Arabic" w:hint="eastAsia"/>
          <w:rtl/>
        </w:rPr>
        <w:t> </w:t>
      </w:r>
      <w:r w:rsidR="00C11E31">
        <w:rPr>
          <w:rFonts w:cs="Simplified Arabic" w:hint="cs"/>
          <w:rtl/>
        </w:rPr>
        <w:t>و</w:t>
      </w:r>
      <w:r>
        <w:rPr>
          <w:rFonts w:cs="Simplified Arabic" w:hint="cs"/>
          <w:rtl/>
        </w:rPr>
        <w:t>المعلومات المتعلقة بالتحركات غير المشروعة عبر الحدود للكائنات الحية المحورة؛</w:t>
      </w:r>
    </w:p>
    <w:p w14:paraId="0907AEE9" w14:textId="7325083D" w:rsidR="00473880" w:rsidRDefault="0073655A"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يطلب إلى الأمينة التنفيذية:</w:t>
      </w:r>
    </w:p>
    <w:p w14:paraId="73761DA2" w14:textId="2CDE528C" w:rsidR="00473880" w:rsidRDefault="0073655A" w:rsidP="00537872">
      <w:pPr>
        <w:pStyle w:val="ListParagraph"/>
        <w:numPr>
          <w:ilvl w:val="0"/>
          <w:numId w:val="19"/>
        </w:numPr>
        <w:bidi/>
        <w:spacing w:after="120" w:line="216" w:lineRule="auto"/>
        <w:ind w:left="0" w:firstLine="720"/>
        <w:contextualSpacing w:val="0"/>
        <w:rPr>
          <w:rFonts w:cs="Simplified Arabic"/>
        </w:rPr>
      </w:pPr>
      <w:r>
        <w:rPr>
          <w:rFonts w:cs="Simplified Arabic" w:hint="cs"/>
          <w:rtl/>
        </w:rPr>
        <w:t xml:space="preserve">إعداد </w:t>
      </w:r>
      <w:r w:rsidR="00537872">
        <w:rPr>
          <w:rFonts w:cs="Simplified Arabic" w:hint="cs"/>
          <w:rtl/>
        </w:rPr>
        <w:t>مسح</w:t>
      </w:r>
      <w:r>
        <w:rPr>
          <w:rFonts w:cs="Simplified Arabic" w:hint="cs"/>
          <w:rtl/>
        </w:rPr>
        <w:t xml:space="preserve"> على الإنترنت بشأن القيود والتحديات الوطنية في الوفاء بالالتزامين التاليين: </w:t>
      </w:r>
      <w:r w:rsidR="00537872">
        <w:rPr>
          <w:rFonts w:cs="Simplified Arabic" w:hint="cs"/>
          <w:rtl/>
        </w:rPr>
        <w:t>(1)</w:t>
      </w:r>
      <w:r w:rsidR="00537872">
        <w:rPr>
          <w:rFonts w:cs="Simplified Arabic" w:hint="eastAsia"/>
          <w:rtl/>
        </w:rPr>
        <w:t> </w:t>
      </w:r>
      <w:r w:rsidR="00537872">
        <w:rPr>
          <w:rFonts w:cs="Simplified Arabic" w:hint="cs"/>
          <w:rtl/>
        </w:rPr>
        <w:t>الالتزام باتخاذ التدابير القانونية والإدارية والتدابير اللازمة الأخرى لتنفيذ البروتوكول؛ (2)</w:t>
      </w:r>
      <w:r w:rsidR="00537872">
        <w:rPr>
          <w:rFonts w:cs="Simplified Arabic" w:hint="eastAsia"/>
          <w:rtl/>
        </w:rPr>
        <w:t> </w:t>
      </w:r>
      <w:r w:rsidR="00537872">
        <w:rPr>
          <w:rFonts w:cs="Simplified Arabic" w:hint="cs"/>
          <w:rtl/>
        </w:rPr>
        <w:t>والالتزام بتقديم تقرير وطني في الوقت المناسب؛</w:t>
      </w:r>
    </w:p>
    <w:p w14:paraId="44A76EC8" w14:textId="024DA0E4" w:rsidR="00473880" w:rsidRDefault="00537872" w:rsidP="00473880">
      <w:pPr>
        <w:pStyle w:val="ListParagraph"/>
        <w:numPr>
          <w:ilvl w:val="0"/>
          <w:numId w:val="19"/>
        </w:numPr>
        <w:bidi/>
        <w:spacing w:after="120" w:line="216" w:lineRule="auto"/>
        <w:ind w:left="0" w:firstLine="720"/>
        <w:contextualSpacing w:val="0"/>
        <w:rPr>
          <w:rFonts w:cs="Simplified Arabic"/>
        </w:rPr>
      </w:pPr>
      <w:r>
        <w:rPr>
          <w:rFonts w:cs="Simplified Arabic" w:hint="cs"/>
          <w:rtl/>
        </w:rPr>
        <w:t>دعوة جميع الأطراف إلى استكمال المسح؛</w:t>
      </w:r>
    </w:p>
    <w:p w14:paraId="69AB0BA3" w14:textId="5FFE0099" w:rsidR="00473880" w:rsidRPr="00473880" w:rsidRDefault="00537872" w:rsidP="00473880">
      <w:pPr>
        <w:pStyle w:val="ListParagraph"/>
        <w:numPr>
          <w:ilvl w:val="0"/>
          <w:numId w:val="19"/>
        </w:numPr>
        <w:bidi/>
        <w:spacing w:after="120" w:line="216" w:lineRule="auto"/>
        <w:ind w:left="0" w:firstLine="720"/>
        <w:contextualSpacing w:val="0"/>
        <w:rPr>
          <w:rFonts w:cs="Simplified Arabic"/>
        </w:rPr>
      </w:pPr>
      <w:r>
        <w:rPr>
          <w:rFonts w:cs="Simplified Arabic" w:hint="cs"/>
          <w:rtl/>
        </w:rPr>
        <w:lastRenderedPageBreak/>
        <w:t>تجميع نتائج المسح وتقديمها إلى اللجنة لكي تنظر فيها في اجتماعها الثامن عشر؛</w:t>
      </w:r>
    </w:p>
    <w:p w14:paraId="214C9B11" w14:textId="6FDDF39C" w:rsidR="00473880" w:rsidRDefault="00537872"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يقر بأن الإطار العالمي للتنوع البيولوجي لما بعد عام 2020 قد يساهم في تنفيذ بروتوكول </w:t>
      </w:r>
      <w:proofErr w:type="spellStart"/>
      <w:r>
        <w:rPr>
          <w:rFonts w:cs="Simplified Arabic" w:hint="cs"/>
          <w:rtl/>
        </w:rPr>
        <w:t>قرطاجنة</w:t>
      </w:r>
      <w:proofErr w:type="spellEnd"/>
      <w:r>
        <w:rPr>
          <w:rFonts w:cs="Simplified Arabic" w:hint="cs"/>
          <w:rtl/>
        </w:rPr>
        <w:t xml:space="preserve"> للسلامة الأحيائية والامتثال له، ويدرك صلة البروتوكول وخطة تنفيذه لما بعد عام 2020 وخطة عمله لبناء القدرات بتحقيق الأهداف الثلاثة لاتفاقية التنوع البيولوجي؛</w:t>
      </w:r>
    </w:p>
    <w:p w14:paraId="50642756" w14:textId="350ACFB2" w:rsidR="00473880" w:rsidRDefault="00537872"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يرحب بالدور الداعم للجنة، الذي تضطلع به عملا بالمقرر </w:t>
      </w:r>
      <w:r>
        <w:rPr>
          <w:rFonts w:cs="Simplified Arabic"/>
        </w:rPr>
        <w:t>BS-V/1</w:t>
      </w:r>
      <w:r>
        <w:rPr>
          <w:rFonts w:cs="Simplified Arabic" w:hint="cs"/>
          <w:rtl/>
          <w:lang w:bidi="ar-EG"/>
        </w:rPr>
        <w:t>، كمساهمة في التقدم المبلغ عنه نحو تحقيق الهدف التشغيلي 3-1 بشأن الامتثال؛</w:t>
      </w:r>
    </w:p>
    <w:p w14:paraId="2D45F9C4" w14:textId="1F760F60" w:rsidR="00473880" w:rsidRDefault="00537872"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يطلب إلى الأمانة أن تقوم، حسب الاقتضاء وعملا بالإرشادات المقدمة من اللجنة، بمواصلة متابعة الأطراف التي لم تمتثل تماما بعد لالتزاماتها بموجب البروتوكول، ويطلب إلى الأطراف التعاون بشكل كامل في هذا الصدد؛</w:t>
      </w:r>
    </w:p>
    <w:p w14:paraId="37A3E48F" w14:textId="5FAEA245" w:rsidR="00473880" w:rsidRDefault="00537872"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يرحب بمدخلات اللجنة في التقييم والاستعراض الرابع للبروتوكول والتقييم النهائي للخطة الاستراتيجية لبروتوكول </w:t>
      </w:r>
      <w:proofErr w:type="spellStart"/>
      <w:r>
        <w:rPr>
          <w:rFonts w:cs="Simplified Arabic" w:hint="cs"/>
          <w:rtl/>
        </w:rPr>
        <w:t>قرطاجنة</w:t>
      </w:r>
      <w:proofErr w:type="spellEnd"/>
      <w:r>
        <w:rPr>
          <w:rFonts w:cs="Simplified Arabic" w:hint="cs"/>
          <w:rtl/>
        </w:rPr>
        <w:t xml:space="preserve">، ويطلب إلى اللجنة مواصلة تقديم مدخلاتها في التقييم والاستعراض الخامس وعملية التقييم الخاصة بمتابعة الخطة الاستراتيجية لبروتوكول </w:t>
      </w:r>
      <w:proofErr w:type="spellStart"/>
      <w:r>
        <w:rPr>
          <w:rFonts w:cs="Simplified Arabic" w:hint="cs"/>
          <w:rtl/>
        </w:rPr>
        <w:t>قرطاجنة</w:t>
      </w:r>
      <w:proofErr w:type="spellEnd"/>
      <w:r>
        <w:rPr>
          <w:rFonts w:cs="Simplified Arabic" w:hint="cs"/>
          <w:rtl/>
        </w:rPr>
        <w:t>، حسب الاقتضاء؛</w:t>
      </w:r>
    </w:p>
    <w:p w14:paraId="0015582F" w14:textId="45304627" w:rsidR="00473880" w:rsidRPr="000062FE" w:rsidRDefault="00473880" w:rsidP="00473880">
      <w:pPr>
        <w:pStyle w:val="ListParagraph"/>
        <w:bidi/>
        <w:spacing w:before="120" w:after="120" w:line="216" w:lineRule="auto"/>
        <w:ind w:left="4"/>
        <w:contextualSpacing w:val="0"/>
        <w:jc w:val="center"/>
        <w:rPr>
          <w:rFonts w:cs="Simplified Arabic"/>
          <w:b/>
          <w:bCs/>
          <w:sz w:val="20"/>
          <w:rtl/>
          <w:lang w:val="en-US"/>
        </w:rPr>
      </w:pPr>
      <w:r>
        <w:rPr>
          <w:rFonts w:cs="Simplified Arabic" w:hint="cs"/>
          <w:b/>
          <w:bCs/>
          <w:sz w:val="20"/>
          <w:rtl/>
          <w:lang w:val="en-US"/>
        </w:rPr>
        <w:t>دال</w:t>
      </w:r>
      <w:r>
        <w:rPr>
          <w:rFonts w:cs="Simplified Arabic"/>
          <w:b/>
          <w:bCs/>
          <w:sz w:val="20"/>
          <w:rtl/>
          <w:lang w:val="en-US"/>
        </w:rPr>
        <w:t>-</w:t>
      </w:r>
      <w:r>
        <w:rPr>
          <w:rFonts w:cs="Simplified Arabic"/>
          <w:b/>
          <w:bCs/>
          <w:sz w:val="20"/>
          <w:rtl/>
          <w:lang w:val="en-US"/>
        </w:rPr>
        <w:tab/>
      </w:r>
      <w:r>
        <w:rPr>
          <w:rFonts w:cs="Simplified Arabic" w:hint="cs"/>
          <w:b/>
          <w:bCs/>
          <w:sz w:val="20"/>
          <w:rtl/>
          <w:lang w:val="en-US"/>
        </w:rPr>
        <w:t>مسائل تتعلق بالآلية المالية والموارد المالية</w:t>
      </w:r>
    </w:p>
    <w:p w14:paraId="5830A5CB" w14:textId="44A8CAEF" w:rsidR="00473880" w:rsidRDefault="00537872" w:rsidP="00473880">
      <w:pPr>
        <w:pStyle w:val="ListParagraph"/>
        <w:numPr>
          <w:ilvl w:val="0"/>
          <w:numId w:val="18"/>
        </w:numPr>
        <w:bidi/>
        <w:spacing w:after="120" w:line="216" w:lineRule="auto"/>
        <w:ind w:left="0" w:firstLine="720"/>
        <w:contextualSpacing w:val="0"/>
        <w:rPr>
          <w:rFonts w:cs="Simplified Arabic"/>
        </w:rPr>
      </w:pPr>
      <w:r>
        <w:rPr>
          <w:rFonts w:cs="Simplified Arabic" w:hint="cs"/>
          <w:rtl/>
        </w:rPr>
        <w:t>يوصي بأن يقوم مؤتمر الأطراف، عند اعتماد إرشاداته الخاصة بالآلية المالية فيما يتعلق بدعم تنفيذ البروتوكول، بدعوة مرفق البيئة العالمية إلى إتاحة الأموال في الوقت المناسب لدعم الأطراف المؤهلة في إعداد وتقديم تقاريرها الوطنية الخامسة؛</w:t>
      </w:r>
    </w:p>
    <w:p w14:paraId="68001A29" w14:textId="590B0FE0" w:rsidR="00473880" w:rsidRDefault="00537872" w:rsidP="00341C57">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يوصي بأن </w:t>
      </w:r>
      <w:r>
        <w:rPr>
          <w:rFonts w:cs="Simplified Arabic" w:hint="cs"/>
          <w:rtl/>
        </w:rPr>
        <w:t xml:space="preserve">يقوم مؤتمر الأطراف، عند اعتماد إرشاداته الخاصة بالآلية المالية فيما يتعلق بدعم تنفيذ </w:t>
      </w:r>
      <w:r w:rsidR="00341C57">
        <w:rPr>
          <w:rFonts w:cs="Simplified Arabic" w:hint="cs"/>
          <w:rtl/>
        </w:rPr>
        <w:t xml:space="preserve">بروتوكول </w:t>
      </w:r>
      <w:proofErr w:type="spellStart"/>
      <w:r w:rsidR="00341C57">
        <w:rPr>
          <w:rFonts w:cs="Simplified Arabic" w:hint="cs"/>
          <w:rtl/>
        </w:rPr>
        <w:t>قرطاجنة</w:t>
      </w:r>
      <w:proofErr w:type="spellEnd"/>
      <w:r>
        <w:rPr>
          <w:rFonts w:cs="Simplified Arabic" w:hint="cs"/>
          <w:rtl/>
        </w:rPr>
        <w:t>، بدعوة مرفق البيئة العالمية إلى إتاحة ال</w:t>
      </w:r>
      <w:r>
        <w:rPr>
          <w:rFonts w:cs="Simplified Arabic" w:hint="cs"/>
          <w:rtl/>
        </w:rPr>
        <w:t>تمويل لدعم الأطراف في تنفيذ خطط عمل الامتثال فيما يتعلق بتحقيق الامتثال للبروتوكول؛</w:t>
      </w:r>
    </w:p>
    <w:p w14:paraId="66F8887C" w14:textId="25DEF48A" w:rsidR="00473880" w:rsidRPr="00473880" w:rsidRDefault="00341C57" w:rsidP="00341C57">
      <w:pPr>
        <w:pStyle w:val="ListParagraph"/>
        <w:numPr>
          <w:ilvl w:val="0"/>
          <w:numId w:val="18"/>
        </w:numPr>
        <w:bidi/>
        <w:spacing w:after="120" w:line="216" w:lineRule="auto"/>
        <w:ind w:left="0" w:firstLine="720"/>
        <w:contextualSpacing w:val="0"/>
        <w:rPr>
          <w:rFonts w:cs="Simplified Arabic"/>
        </w:rPr>
      </w:pPr>
      <w:r>
        <w:rPr>
          <w:rFonts w:cs="Simplified Arabic" w:hint="cs"/>
          <w:rtl/>
        </w:rPr>
        <w:t xml:space="preserve">يوصي بأن يقوم مؤتمر الأطراف، عند اعتماد إرشاداته الخاصة بالآلية المالية فيما يتعلق بدعم تنفيذ </w:t>
      </w:r>
      <w:r>
        <w:rPr>
          <w:rFonts w:cs="Simplified Arabic" w:hint="cs"/>
          <w:rtl/>
        </w:rPr>
        <w:t xml:space="preserve">بروتوكول </w:t>
      </w:r>
      <w:proofErr w:type="spellStart"/>
      <w:r>
        <w:rPr>
          <w:rFonts w:cs="Simplified Arabic" w:hint="cs"/>
          <w:rtl/>
        </w:rPr>
        <w:t>قرطاجنة</w:t>
      </w:r>
      <w:proofErr w:type="spellEnd"/>
      <w:r>
        <w:rPr>
          <w:rFonts w:cs="Simplified Arabic" w:hint="cs"/>
          <w:rtl/>
        </w:rPr>
        <w:t xml:space="preserve"> للسلامة الأحيائية</w:t>
      </w:r>
      <w:r>
        <w:rPr>
          <w:rFonts w:cs="Simplified Arabic" w:hint="cs"/>
          <w:rtl/>
        </w:rPr>
        <w:t>، بدعوة مرفق البيئة العالمية إلى إتاحة</w:t>
      </w:r>
      <w:r>
        <w:rPr>
          <w:rFonts w:cs="Simplified Arabic" w:hint="cs"/>
          <w:rtl/>
        </w:rPr>
        <w:t xml:space="preserve"> تمويل محدد للأطراف المؤهلة للقيام بما يلي: (1)</w:t>
      </w:r>
      <w:r>
        <w:rPr>
          <w:rFonts w:cs="Simplified Arabic" w:hint="eastAsia"/>
          <w:rtl/>
        </w:rPr>
        <w:t> </w:t>
      </w:r>
      <w:r>
        <w:rPr>
          <w:rFonts w:cs="Simplified Arabic" w:hint="cs"/>
          <w:rtl/>
        </w:rPr>
        <w:t>وضع تدابير قانونية وإدارية وتدابير أخرى لتنفيذ البروتوكول؛ (2)</w:t>
      </w:r>
      <w:r>
        <w:rPr>
          <w:rFonts w:cs="Simplified Arabic" w:hint="eastAsia"/>
          <w:rtl/>
        </w:rPr>
        <w:t> </w:t>
      </w:r>
      <w:r>
        <w:rPr>
          <w:rFonts w:cs="Simplified Arabic" w:hint="cs"/>
          <w:rtl/>
        </w:rPr>
        <w:t>ودعم الأطراف المؤهلة في تنفيذ خطط عمل الامتثال فيما يتعلق بتحقيق الامتثال للبروتوكول</w:t>
      </w:r>
      <w:r w:rsidR="00D20995">
        <w:rPr>
          <w:rFonts w:cs="Simplified Arabic" w:hint="cs"/>
          <w:rtl/>
        </w:rPr>
        <w:t>.</w:t>
      </w:r>
      <w:r w:rsidR="009D5263">
        <w:rPr>
          <w:rFonts w:cs="Simplified Arabic" w:hint="cs"/>
          <w:rtl/>
        </w:rPr>
        <w:t xml:space="preserve"> </w:t>
      </w:r>
      <w:bookmarkStart w:id="2" w:name="_GoBack"/>
      <w:bookmarkEnd w:id="2"/>
    </w:p>
    <w:p w14:paraId="2FA78635" w14:textId="77777777" w:rsidR="00EC1942" w:rsidRPr="00B555E1" w:rsidRDefault="00EC1942" w:rsidP="004250D3">
      <w:pPr>
        <w:pStyle w:val="Para10"/>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D21161">
      <w:headerReference w:type="even" r:id="rId17"/>
      <w:headerReference w:type="default" r:id="rId18"/>
      <w:footerReference w:type="even" r:id="rId19"/>
      <w:footerReference w:type="default" r:id="rId20"/>
      <w:headerReference w:type="first" r:id="rId21"/>
      <w:type w:val="continuous"/>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625EB" w14:textId="77777777" w:rsidR="0066218F" w:rsidRDefault="0066218F">
      <w:r>
        <w:separator/>
      </w:r>
    </w:p>
  </w:endnote>
  <w:endnote w:type="continuationSeparator" w:id="0">
    <w:p w14:paraId="445BC6FC" w14:textId="77777777" w:rsidR="0066218F" w:rsidRDefault="0066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Microsoft YaHei"/>
    <w:charset w:val="86"/>
    <w:family w:val="modern"/>
    <w:pitch w:val="fixed"/>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73655A" w:rsidRDefault="0073655A"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73655A" w:rsidRDefault="0073655A"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4554" w14:textId="77777777" w:rsidR="0066218F" w:rsidRDefault="0066218F" w:rsidP="00B555E1">
      <w:pPr>
        <w:bidi/>
      </w:pPr>
      <w:r>
        <w:separator/>
      </w:r>
    </w:p>
  </w:footnote>
  <w:footnote w:type="continuationSeparator" w:id="0">
    <w:p w14:paraId="07D79D51" w14:textId="77777777" w:rsidR="0066218F" w:rsidRDefault="0066218F">
      <w:r>
        <w:continuationSeparator/>
      </w:r>
    </w:p>
  </w:footnote>
  <w:footnote w:id="1">
    <w:p w14:paraId="63026310" w14:textId="00A8B429" w:rsidR="0073655A" w:rsidRPr="007A7926" w:rsidRDefault="0073655A" w:rsidP="007A7926">
      <w:pPr>
        <w:pStyle w:val="FootnoteText"/>
        <w:bidi/>
        <w:ind w:firstLine="0"/>
        <w:rPr>
          <w:rFonts w:cs="Simplified Arabic"/>
          <w:szCs w:val="20"/>
          <w:rtl/>
          <w:lang w:bidi="ar-EG"/>
        </w:rPr>
      </w:pPr>
      <w:r w:rsidRPr="007A7926">
        <w:rPr>
          <w:rStyle w:val="FootnoteReference"/>
          <w:rFonts w:cs="Simplified Arabic"/>
          <w:szCs w:val="20"/>
          <w:u w:val="none"/>
        </w:rPr>
        <w:t>*</w:t>
      </w:r>
      <w:r w:rsidRPr="007A7926">
        <w:rPr>
          <w:rFonts w:cs="Simplified Arabic"/>
          <w:szCs w:val="20"/>
          <w:rtl/>
          <w:lang w:bidi="ar-EG"/>
        </w:rPr>
        <w:t xml:space="preserve"> </w:t>
      </w:r>
      <w:r w:rsidRPr="007A7926">
        <w:rPr>
          <w:rFonts w:cs="Simplified Arabic"/>
          <w:szCs w:val="20"/>
        </w:rPr>
        <w:t>CBD/CP/MOP/10/1/Rev.1</w:t>
      </w:r>
      <w:r w:rsidRPr="007A7926">
        <w:rPr>
          <w:rFonts w:cs="Simplified Arabic"/>
          <w:szCs w:val="20"/>
          <w:rtl/>
          <w:lang w:bidi="ar-EG"/>
        </w:rPr>
        <w:t>.</w:t>
      </w:r>
    </w:p>
  </w:footnote>
  <w:footnote w:id="2">
    <w:p w14:paraId="56AEF91E" w14:textId="416D7D5A" w:rsidR="0073655A" w:rsidRPr="007A7926" w:rsidRDefault="0073655A" w:rsidP="00D7531B">
      <w:pPr>
        <w:pStyle w:val="FootnoteText"/>
        <w:bidi/>
        <w:ind w:firstLine="0"/>
        <w:rPr>
          <w:rFonts w:cs="Simplified Arabic" w:hint="cs"/>
          <w:szCs w:val="20"/>
          <w:rtl/>
          <w:lang w:bidi="ar-EG"/>
        </w:rPr>
      </w:pPr>
      <w:r w:rsidRPr="007A7926">
        <w:rPr>
          <w:rStyle w:val="FootnoteReference"/>
          <w:rFonts w:cs="Simplified Arabic"/>
          <w:szCs w:val="20"/>
          <w:u w:val="none"/>
          <w:vertAlign w:val="superscript"/>
        </w:rPr>
        <w:footnoteRef/>
      </w:r>
      <w:r>
        <w:rPr>
          <w:rFonts w:cs="Simplified Arabic" w:hint="cs"/>
          <w:szCs w:val="20"/>
          <w:rtl/>
          <w:lang w:bidi="ar-EG"/>
        </w:rPr>
        <w:t xml:space="preserve"> وفقا للممارسة المعتمدة في الاجتماعات السابقة لمؤتمر الأطراف العامل كاجتماع للأطراف في البروتوكول، يمكن تخصيص توصيات لبنود جدول الأعمال ذات الصلة عندما يكون النظر فيها أكثر ملاءمة. </w:t>
      </w:r>
    </w:p>
  </w:footnote>
  <w:footnote w:id="3">
    <w:p w14:paraId="576C9130" w14:textId="610F1F28" w:rsidR="0073655A" w:rsidRPr="007A7926" w:rsidRDefault="0073655A" w:rsidP="00303097">
      <w:pPr>
        <w:pStyle w:val="FootnoteText"/>
        <w:bidi/>
        <w:ind w:firstLine="0"/>
        <w:rPr>
          <w:rFonts w:cs="Simplified Arabic" w:hint="cs"/>
          <w:szCs w:val="20"/>
          <w:rtl/>
          <w:lang w:bidi="ar-EG"/>
        </w:rPr>
      </w:pPr>
      <w:r w:rsidRPr="007A7926">
        <w:rPr>
          <w:rStyle w:val="FootnoteReference"/>
          <w:rFonts w:cs="Simplified Arabic"/>
          <w:szCs w:val="20"/>
          <w:u w:val="none"/>
          <w:vertAlign w:val="superscript"/>
        </w:rPr>
        <w:footnoteRef/>
      </w:r>
      <w:r>
        <w:rPr>
          <w:rFonts w:cs="Simplified Arabic" w:hint="cs"/>
          <w:szCs w:val="20"/>
          <w:rtl/>
          <w:lang w:bidi="ar-EG"/>
        </w:rPr>
        <w:t xml:space="preserve"> </w:t>
      </w:r>
      <w:r w:rsidRPr="00303097">
        <w:rPr>
          <w:rFonts w:cs="Simplified Arabic"/>
          <w:szCs w:val="20"/>
          <w:rtl/>
          <w:lang w:bidi="ar-EG"/>
        </w:rPr>
        <w:t>بربادوس، وعمان، وقيرغيزستان، والمغرب</w:t>
      </w:r>
      <w:r>
        <w:rPr>
          <w:rFonts w:cs="Simplified Arabic" w:hint="cs"/>
          <w:szCs w:val="20"/>
          <w:rtl/>
          <w:lang w:bidi="ar-EG"/>
        </w:rPr>
        <w:t>.</w:t>
      </w:r>
    </w:p>
  </w:footnote>
  <w:footnote w:id="4">
    <w:p w14:paraId="141BAD16" w14:textId="14B51670" w:rsidR="0073655A" w:rsidRPr="007A7926" w:rsidRDefault="0073655A" w:rsidP="00BB7863">
      <w:pPr>
        <w:pStyle w:val="FootnoteText"/>
        <w:bidi/>
        <w:ind w:firstLine="0"/>
        <w:rPr>
          <w:rFonts w:cs="Simplified Arabic" w:hint="cs"/>
          <w:szCs w:val="20"/>
          <w:rtl/>
          <w:lang w:bidi="ar-EG"/>
        </w:rPr>
      </w:pPr>
      <w:r w:rsidRPr="007A7926">
        <w:rPr>
          <w:rStyle w:val="FootnoteReference"/>
          <w:rFonts w:cs="Simplified Arabic"/>
          <w:szCs w:val="20"/>
          <w:u w:val="none"/>
          <w:vertAlign w:val="superscript"/>
        </w:rPr>
        <w:footnoteRef/>
      </w:r>
      <w:r>
        <w:rPr>
          <w:rFonts w:cs="Simplified Arabic" w:hint="cs"/>
          <w:szCs w:val="20"/>
          <w:rtl/>
          <w:lang w:bidi="ar-EG"/>
        </w:rPr>
        <w:t xml:space="preserve"> من المقرر تحديث هذا العدد ليعكس عدد التقارير الواردة بحلول</w:t>
      </w:r>
      <w:r w:rsidR="00C11E31">
        <w:rPr>
          <w:rFonts w:cs="Simplified Arabic" w:hint="cs"/>
          <w:szCs w:val="20"/>
          <w:rtl/>
          <w:lang w:bidi="ar-EG"/>
        </w:rPr>
        <w:t xml:space="preserve"> موعد عقد</w:t>
      </w:r>
      <w:r>
        <w:rPr>
          <w:rFonts w:cs="Simplified Arabic" w:hint="cs"/>
          <w:szCs w:val="20"/>
          <w:rtl/>
          <w:lang w:bidi="ar-EG"/>
        </w:rPr>
        <w:t xml:space="preserve"> الجزء الثاني من الاجتماع العاشر لمؤتمر الأطراف العامل كاجتماع للأطراف في بروتوكول </w:t>
      </w:r>
      <w:proofErr w:type="spellStart"/>
      <w:r>
        <w:rPr>
          <w:rFonts w:cs="Simplified Arabic" w:hint="cs"/>
          <w:szCs w:val="20"/>
          <w:rtl/>
          <w:lang w:bidi="ar-EG"/>
        </w:rPr>
        <w:t>قرطاجنة</w:t>
      </w:r>
      <w:proofErr w:type="spellEnd"/>
      <w:r>
        <w:rPr>
          <w:rFonts w:cs="Simplified Arabic" w:hint="cs"/>
          <w:szCs w:val="20"/>
          <w:rtl/>
          <w:lang w:bidi="ar-EG"/>
        </w:rPr>
        <w:t xml:space="preserve">. </w:t>
      </w:r>
    </w:p>
  </w:footnote>
  <w:footnote w:id="5">
    <w:p w14:paraId="1CEDEA51" w14:textId="69284571" w:rsidR="0073655A" w:rsidRPr="007A7926" w:rsidRDefault="0073655A" w:rsidP="00A8766B">
      <w:pPr>
        <w:pStyle w:val="FootnoteText"/>
        <w:bidi/>
        <w:ind w:firstLine="0"/>
        <w:rPr>
          <w:rFonts w:cs="Simplified Arabic" w:hint="cs"/>
          <w:szCs w:val="20"/>
          <w:rtl/>
          <w:lang w:bidi="ar-EG"/>
        </w:rPr>
      </w:pPr>
      <w:r w:rsidRPr="007A7926">
        <w:rPr>
          <w:rStyle w:val="FootnoteReference"/>
          <w:rFonts w:cs="Simplified Arabic"/>
          <w:szCs w:val="20"/>
          <w:u w:val="none"/>
          <w:vertAlign w:val="superscript"/>
        </w:rPr>
        <w:footnoteRef/>
      </w:r>
      <w:r>
        <w:rPr>
          <w:rFonts w:cs="Simplified Arabic" w:hint="cs"/>
          <w:szCs w:val="20"/>
          <w:rtl/>
          <w:lang w:bidi="ar-EG"/>
        </w:rPr>
        <w:t xml:space="preserve"> </w:t>
      </w:r>
      <w:r w:rsidRPr="00A8766B">
        <w:rPr>
          <w:rFonts w:cs="Simplified Arabic"/>
          <w:szCs w:val="20"/>
          <w:rtl/>
          <w:lang w:bidi="ar-EG"/>
        </w:rPr>
        <w:t xml:space="preserve">أذربيجان، والأردن، وأفغانستان، وألبانيا، وأنغولا، وبابوا غينيا الجديدة، وبالاو، والبحرين، وبليز، وبوليفيا (دولة - المتعددة القوميات)، وترينيداد وتوباغو، وتوغو، وتونس، وجزر القمر، وجزر مارشال، والجمهورية العربية السورية، وجمهورية كوريا الشعبية الديمقراطية، وجيبوتي، ودومينيكا، وزمبابوي، وساموا، وسانت فنسنت وجزر غرينادين، وسري </w:t>
      </w:r>
      <w:proofErr w:type="spellStart"/>
      <w:r w:rsidRPr="00A8766B">
        <w:rPr>
          <w:rFonts w:cs="Simplified Arabic"/>
          <w:szCs w:val="20"/>
          <w:rtl/>
          <w:lang w:bidi="ar-EG"/>
        </w:rPr>
        <w:t>لانكا</w:t>
      </w:r>
      <w:proofErr w:type="spellEnd"/>
      <w:r w:rsidRPr="00A8766B">
        <w:rPr>
          <w:rFonts w:cs="Simplified Arabic"/>
          <w:szCs w:val="20"/>
          <w:rtl/>
          <w:lang w:bidi="ar-EG"/>
        </w:rPr>
        <w:t xml:space="preserve">، وسيشيل، وصربيا، والصومال، وطاجيكستان، وغامبيا، وغينيا، وفيجي، وقطر، وقيرغيزستان، </w:t>
      </w:r>
      <w:proofErr w:type="spellStart"/>
      <w:r w:rsidRPr="00A8766B">
        <w:rPr>
          <w:rFonts w:cs="Simplified Arabic"/>
          <w:szCs w:val="20"/>
          <w:rtl/>
          <w:lang w:bidi="ar-EG"/>
        </w:rPr>
        <w:t>وكابو</w:t>
      </w:r>
      <w:proofErr w:type="spellEnd"/>
      <w:r>
        <w:rPr>
          <w:rFonts w:cs="Simplified Arabic" w:hint="cs"/>
          <w:szCs w:val="20"/>
          <w:rtl/>
          <w:lang w:bidi="ar-EG"/>
        </w:rPr>
        <w:t> </w:t>
      </w:r>
      <w:r w:rsidRPr="00A8766B">
        <w:rPr>
          <w:rFonts w:cs="Simplified Arabic"/>
          <w:szCs w:val="20"/>
          <w:rtl/>
          <w:lang w:bidi="ar-EG"/>
        </w:rPr>
        <w:t xml:space="preserve">فيردي، </w:t>
      </w:r>
      <w:proofErr w:type="spellStart"/>
      <w:r w:rsidRPr="00A8766B">
        <w:rPr>
          <w:rFonts w:cs="Simplified Arabic"/>
          <w:szCs w:val="20"/>
          <w:rtl/>
          <w:lang w:bidi="ar-EG"/>
        </w:rPr>
        <w:t>وكيريباس</w:t>
      </w:r>
      <w:proofErr w:type="spellEnd"/>
      <w:r w:rsidRPr="00A8766B">
        <w:rPr>
          <w:rFonts w:cs="Simplified Arabic"/>
          <w:szCs w:val="20"/>
          <w:rtl/>
          <w:lang w:bidi="ar-EG"/>
        </w:rPr>
        <w:t>، ولبنان، وليبيا، وملديف، والمملكة العربية السعودية، ومنغوليا، وموريتانيا، وموريشيوس، وناورو، ونيوي، وهندوراس، واليمن</w:t>
      </w:r>
      <w:r>
        <w:rPr>
          <w:rFonts w:cs="Simplified Arabic" w:hint="cs"/>
          <w:szCs w:val="20"/>
          <w:rtl/>
          <w:lang w:bidi="ar-EG"/>
        </w:rPr>
        <w:t xml:space="preserve">. [من المقرر تحديث هذه القائمة في الجزء الثاني من الاجتماع العاشر لمؤتمر الأطراف العامل كاجتماع للأطراف في بروتوكول </w:t>
      </w:r>
      <w:proofErr w:type="spellStart"/>
      <w:r>
        <w:rPr>
          <w:rFonts w:cs="Simplified Arabic" w:hint="cs"/>
          <w:szCs w:val="20"/>
          <w:rtl/>
          <w:lang w:bidi="ar-EG"/>
        </w:rPr>
        <w:t>قرطاجنة</w:t>
      </w:r>
      <w:proofErr w:type="spellEnd"/>
      <w:r>
        <w:rPr>
          <w:rFonts w:cs="Simplified Arabic" w:hint="cs"/>
          <w:szCs w:val="20"/>
          <w:rtl/>
          <w:lang w:bidi="ar-EG"/>
        </w:rPr>
        <w:t>]</w:t>
      </w:r>
    </w:p>
  </w:footnote>
  <w:footnote w:id="6">
    <w:p w14:paraId="7D2E2201" w14:textId="0FD9058D" w:rsidR="0073655A" w:rsidRPr="00C621C3" w:rsidRDefault="0073655A" w:rsidP="00C621C3">
      <w:pPr>
        <w:pStyle w:val="FootnoteText"/>
        <w:bidi/>
        <w:ind w:firstLine="0"/>
        <w:rPr>
          <w:rFonts w:cs="Simplified Arabic"/>
          <w:sz w:val="22"/>
          <w:szCs w:val="20"/>
          <w:lang w:bidi="ar-EG"/>
        </w:rPr>
      </w:pPr>
      <w:r w:rsidRPr="007A7926">
        <w:rPr>
          <w:rStyle w:val="FootnoteReference"/>
          <w:rFonts w:cs="Simplified Arabic"/>
          <w:szCs w:val="20"/>
          <w:u w:val="none"/>
          <w:vertAlign w:val="superscript"/>
        </w:rPr>
        <w:footnoteRef/>
      </w:r>
      <w:r>
        <w:rPr>
          <w:rFonts w:cs="Simplified Arabic" w:hint="cs"/>
          <w:szCs w:val="20"/>
          <w:rtl/>
          <w:lang w:bidi="ar-EG"/>
        </w:rPr>
        <w:t xml:space="preserve"> </w:t>
      </w:r>
      <w:r w:rsidRPr="00C621C3">
        <w:rPr>
          <w:rFonts w:cs="Simplified Arabic"/>
          <w:szCs w:val="20"/>
          <w:rtl/>
          <w:lang w:bidi="ar-EG"/>
        </w:rPr>
        <w:t>أذربيجان</w:t>
      </w:r>
      <w:r w:rsidRPr="00C621C3">
        <w:rPr>
          <w:rFonts w:cs="Simplified Arabic"/>
          <w:sz w:val="22"/>
          <w:szCs w:val="20"/>
          <w:rtl/>
          <w:lang w:bidi="ar-EG"/>
        </w:rPr>
        <w:t>، وبابوا غينيا الجديدة، وبليز، والجمهورية العربية السورية، وسيشيل، وقطر، وليبيا، والمملكة العربية السعودية، وناورو</w:t>
      </w:r>
      <w:r>
        <w:rPr>
          <w:rFonts w:cs="Simplified Arabic" w:hint="cs"/>
          <w:sz w:val="22"/>
          <w:szCs w:val="20"/>
          <w:rtl/>
          <w:lang w:bidi="ar-EG"/>
        </w:rPr>
        <w:t>.</w:t>
      </w:r>
    </w:p>
    <w:p w14:paraId="7E67F148" w14:textId="75632F3C" w:rsidR="0073655A" w:rsidRPr="00C621C3" w:rsidRDefault="0073655A" w:rsidP="00347219">
      <w:pPr>
        <w:pStyle w:val="FootnoteText"/>
        <w:bidi/>
        <w:ind w:firstLine="0"/>
        <w:rPr>
          <w:rFonts w:cs="Simplified Arabic" w:hint="cs"/>
          <w:szCs w:val="20"/>
          <w:rtl/>
          <w:lang w:bidi="ar-EG"/>
        </w:rPr>
      </w:pPr>
      <w:r>
        <w:rPr>
          <w:rFonts w:cs="Simplified Arabic" w:hint="cs"/>
          <w:szCs w:val="20"/>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Content>
      <w:p w14:paraId="636B3612" w14:textId="74780952" w:rsidR="0073655A" w:rsidRPr="003A3036" w:rsidRDefault="0073655A" w:rsidP="0082601A">
        <w:pPr>
          <w:pStyle w:val="Header"/>
          <w:tabs>
            <w:tab w:val="clear" w:pos="4320"/>
            <w:tab w:val="clear" w:pos="8640"/>
          </w:tabs>
          <w:kinsoku w:val="0"/>
          <w:overflowPunct w:val="0"/>
          <w:autoSpaceDE w:val="0"/>
          <w:autoSpaceDN w:val="0"/>
          <w:jc w:val="right"/>
          <w:rPr>
            <w:noProof/>
            <w:kern w:val="22"/>
            <w:lang w:val="fr-CA"/>
          </w:rPr>
        </w:pPr>
        <w:r>
          <w:rPr>
            <w:noProof/>
            <w:kern w:val="22"/>
            <w:lang w:val="fr-CA"/>
          </w:rPr>
          <w:t>CBD/CP/MOP/10/2</w:t>
        </w:r>
      </w:p>
    </w:sdtContent>
  </w:sdt>
  <w:p w14:paraId="23063D69" w14:textId="77777777" w:rsidR="0073655A" w:rsidRPr="003A3036" w:rsidRDefault="0073655A" w:rsidP="0082601A">
    <w:pPr>
      <w:pStyle w:val="Header"/>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9D5263">
      <w:rPr>
        <w:noProof/>
        <w:kern w:val="22"/>
        <w:lang w:val="fr-CA"/>
      </w:rPr>
      <w:t>4</w:t>
    </w:r>
    <w:r w:rsidRPr="00B012FB">
      <w:rPr>
        <w:noProof/>
        <w:kern w:val="22"/>
      </w:rPr>
      <w:fldChar w:fldCharType="end"/>
    </w:r>
  </w:p>
  <w:p w14:paraId="72349734" w14:textId="77777777" w:rsidR="0073655A" w:rsidRDefault="007365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088071846"/>
      <w:dataBinding w:prefixMappings="xmlns:ns0='http://purl.org/dc/elements/1.1/' xmlns:ns1='http://schemas.openxmlformats.org/package/2006/metadata/core-properties' " w:xpath="/ns1:coreProperties[1]/ns0:subject[1]" w:storeItemID="{6C3C8BC8-F283-45AE-878A-BAB7291924A1}"/>
      <w:text/>
    </w:sdtPr>
    <w:sdtContent>
      <w:p w14:paraId="16126B00" w14:textId="7ABAE7D9" w:rsidR="0073655A" w:rsidRPr="003A3036" w:rsidRDefault="0073655A" w:rsidP="009A51BA">
        <w:pPr>
          <w:pStyle w:val="Header"/>
          <w:tabs>
            <w:tab w:val="clear" w:pos="4320"/>
            <w:tab w:val="clear" w:pos="8640"/>
          </w:tabs>
          <w:kinsoku w:val="0"/>
          <w:overflowPunct w:val="0"/>
          <w:autoSpaceDE w:val="0"/>
          <w:autoSpaceDN w:val="0"/>
          <w:jc w:val="left"/>
          <w:rPr>
            <w:noProof/>
            <w:kern w:val="22"/>
            <w:lang w:val="fr-CA"/>
          </w:rPr>
        </w:pPr>
        <w:r>
          <w:rPr>
            <w:noProof/>
            <w:kern w:val="22"/>
            <w:lang w:val="fr-CA"/>
          </w:rPr>
          <w:t>CBD/CP/MOP/10/2</w:t>
        </w:r>
      </w:p>
    </w:sdtContent>
  </w:sdt>
  <w:p w14:paraId="1B7D64AA" w14:textId="34089E08" w:rsidR="0073655A" w:rsidRDefault="0073655A" w:rsidP="00D21161">
    <w:pPr>
      <w:pStyle w:val="Header"/>
      <w:tabs>
        <w:tab w:val="clear" w:pos="4320"/>
        <w:tab w:val="clear" w:pos="8640"/>
      </w:tabs>
      <w:kinsoku w:val="0"/>
      <w:overflowPunct w:val="0"/>
      <w:autoSpaceDE w:val="0"/>
      <w:autoSpaceDN w:val="0"/>
      <w:jc w:val="left"/>
      <w:rPr>
        <w:noProof/>
        <w:kern w:val="22"/>
        <w:rtl/>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9D5263">
      <w:rPr>
        <w:noProof/>
        <w:kern w:val="22"/>
        <w:lang w:val="fr-CA"/>
      </w:rPr>
      <w:t>5</w:t>
    </w:r>
    <w:r w:rsidRPr="00B012FB">
      <w:rPr>
        <w:noProof/>
        <w:kern w:val="22"/>
      </w:rPr>
      <w:fldChar w:fldCharType="end"/>
    </w:r>
  </w:p>
  <w:p w14:paraId="7BE7A3C9" w14:textId="77777777" w:rsidR="0073655A" w:rsidRPr="00D21161" w:rsidRDefault="0073655A" w:rsidP="00D21161">
    <w:pPr>
      <w:pStyle w:val="Header"/>
      <w:tabs>
        <w:tab w:val="clear" w:pos="4320"/>
        <w:tab w:val="clear" w:pos="8640"/>
      </w:tabs>
      <w:kinsoku w:val="0"/>
      <w:overflowPunct w:val="0"/>
      <w:autoSpaceDE w:val="0"/>
      <w:autoSpaceDN w:val="0"/>
      <w:jc w:val="left"/>
      <w:rPr>
        <w:noProof/>
        <w:kern w:val="22"/>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45128"/>
      <w:docPartObj>
        <w:docPartGallery w:val="Page Numbers (Top of Page)"/>
        <w:docPartUnique/>
      </w:docPartObj>
    </w:sdtPr>
    <w:sdtContent>
      <w:p w14:paraId="0A07E9F0" w14:textId="42BDB97D" w:rsidR="0073655A" w:rsidRPr="00D21161" w:rsidRDefault="0073655A" w:rsidP="00EA6B8D">
        <w:pPr>
          <w:pStyle w:val="Header"/>
          <w:tabs>
            <w:tab w:val="clear" w:pos="4320"/>
            <w:tab w:val="clear" w:pos="8640"/>
          </w:tabs>
          <w:kinsoku w:val="0"/>
          <w:overflowPunct w:val="0"/>
          <w:autoSpaceDE w:val="0"/>
          <w:autoSpaceDN w:val="0"/>
          <w:jc w:val="left"/>
          <w:rPr>
            <w:noProof/>
            <w:kern w:val="22"/>
          </w:rPr>
        </w:pPr>
      </w:p>
      <w:p w14:paraId="43CCD99B" w14:textId="6AED5A88" w:rsidR="0073655A" w:rsidRPr="00D21161" w:rsidRDefault="0073655A" w:rsidP="00D21161">
        <w:pPr>
          <w:pStyle w:val="Header"/>
          <w:tabs>
            <w:tab w:val="clear" w:pos="4320"/>
            <w:tab w:val="clear" w:pos="8640"/>
          </w:tabs>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33134"/>
    <w:multiLevelType w:val="hybridMultilevel"/>
    <w:tmpl w:val="B76A0A8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3"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4"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9B694E"/>
    <w:multiLevelType w:val="hybridMultilevel"/>
    <w:tmpl w:val="5ED6C0F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4F50EB"/>
    <w:multiLevelType w:val="hybridMultilevel"/>
    <w:tmpl w:val="B88A0D9C"/>
    <w:lvl w:ilvl="0" w:tplc="14FED4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9"/>
  </w:num>
  <w:num w:numId="4">
    <w:abstractNumId w:val="13"/>
  </w:num>
  <w:num w:numId="5">
    <w:abstractNumId w:val="11"/>
  </w:num>
  <w:num w:numId="6">
    <w:abstractNumId w:val="16"/>
  </w:num>
  <w:num w:numId="7">
    <w:abstractNumId w:val="4"/>
  </w:num>
  <w:num w:numId="8">
    <w:abstractNumId w:val="7"/>
  </w:num>
  <w:num w:numId="9">
    <w:abstractNumId w:val="14"/>
  </w:num>
  <w:num w:numId="10">
    <w:abstractNumId w:val="8"/>
  </w:num>
  <w:num w:numId="11">
    <w:abstractNumId w:val="15"/>
  </w:num>
  <w:num w:numId="12">
    <w:abstractNumId w:val="0"/>
  </w:num>
  <w:num w:numId="13">
    <w:abstractNumId w:val="17"/>
  </w:num>
  <w:num w:numId="14">
    <w:abstractNumId w:val="2"/>
  </w:num>
  <w:num w:numId="15">
    <w:abstractNumId w:val="3"/>
  </w:num>
  <w:num w:numId="16">
    <w:abstractNumId w:val="5"/>
  </w:num>
  <w:num w:numId="17">
    <w:abstractNumId w:val="1"/>
  </w:num>
  <w:num w:numId="18">
    <w:abstractNumId w:val="12"/>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368E"/>
    <w:rsid w:val="00005F77"/>
    <w:rsid w:val="000064E9"/>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551EA"/>
    <w:rsid w:val="000622AC"/>
    <w:rsid w:val="000624E6"/>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9B1"/>
    <w:rsid w:val="00086A3B"/>
    <w:rsid w:val="00086D99"/>
    <w:rsid w:val="00087FB6"/>
    <w:rsid w:val="0009085B"/>
    <w:rsid w:val="00096236"/>
    <w:rsid w:val="000A0CD4"/>
    <w:rsid w:val="000A24CB"/>
    <w:rsid w:val="000A28C5"/>
    <w:rsid w:val="000A3071"/>
    <w:rsid w:val="000A3F82"/>
    <w:rsid w:val="000A608E"/>
    <w:rsid w:val="000A7155"/>
    <w:rsid w:val="000A78C6"/>
    <w:rsid w:val="000A7FD3"/>
    <w:rsid w:val="000B2BD3"/>
    <w:rsid w:val="000B42A6"/>
    <w:rsid w:val="000C146B"/>
    <w:rsid w:val="000C4344"/>
    <w:rsid w:val="000C577E"/>
    <w:rsid w:val="000D0B3C"/>
    <w:rsid w:val="000D0BBE"/>
    <w:rsid w:val="000D168E"/>
    <w:rsid w:val="000D197A"/>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1772"/>
    <w:rsid w:val="000F31EA"/>
    <w:rsid w:val="000F3F42"/>
    <w:rsid w:val="000F5351"/>
    <w:rsid w:val="000F63AB"/>
    <w:rsid w:val="000F6492"/>
    <w:rsid w:val="000F6CDF"/>
    <w:rsid w:val="00102016"/>
    <w:rsid w:val="00104C95"/>
    <w:rsid w:val="00106328"/>
    <w:rsid w:val="001073FE"/>
    <w:rsid w:val="00107743"/>
    <w:rsid w:val="00112647"/>
    <w:rsid w:val="001131F1"/>
    <w:rsid w:val="00113A21"/>
    <w:rsid w:val="001176EB"/>
    <w:rsid w:val="00117828"/>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5FE"/>
    <w:rsid w:val="001608FA"/>
    <w:rsid w:val="00164DBB"/>
    <w:rsid w:val="00166367"/>
    <w:rsid w:val="00170FD7"/>
    <w:rsid w:val="00171B01"/>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E7B29"/>
    <w:rsid w:val="001F4992"/>
    <w:rsid w:val="001F511C"/>
    <w:rsid w:val="001F6379"/>
    <w:rsid w:val="001F695A"/>
    <w:rsid w:val="00200710"/>
    <w:rsid w:val="00201936"/>
    <w:rsid w:val="00204415"/>
    <w:rsid w:val="0020670A"/>
    <w:rsid w:val="002074A4"/>
    <w:rsid w:val="00207A6E"/>
    <w:rsid w:val="002100F1"/>
    <w:rsid w:val="00213F34"/>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71A"/>
    <w:rsid w:val="00252897"/>
    <w:rsid w:val="00254053"/>
    <w:rsid w:val="00255A20"/>
    <w:rsid w:val="00257C20"/>
    <w:rsid w:val="002629F8"/>
    <w:rsid w:val="00262C99"/>
    <w:rsid w:val="00263F0C"/>
    <w:rsid w:val="0026412A"/>
    <w:rsid w:val="0026507C"/>
    <w:rsid w:val="00271D4B"/>
    <w:rsid w:val="00273507"/>
    <w:rsid w:val="00274F6E"/>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3E62"/>
    <w:rsid w:val="002B6197"/>
    <w:rsid w:val="002B6553"/>
    <w:rsid w:val="002B6FB2"/>
    <w:rsid w:val="002C0089"/>
    <w:rsid w:val="002C0AA7"/>
    <w:rsid w:val="002C2D11"/>
    <w:rsid w:val="002C48A7"/>
    <w:rsid w:val="002C4BDB"/>
    <w:rsid w:val="002C7553"/>
    <w:rsid w:val="002D17FC"/>
    <w:rsid w:val="002D355B"/>
    <w:rsid w:val="002E0627"/>
    <w:rsid w:val="002E22CF"/>
    <w:rsid w:val="002E3198"/>
    <w:rsid w:val="002E3E50"/>
    <w:rsid w:val="002E46ED"/>
    <w:rsid w:val="002E62B3"/>
    <w:rsid w:val="002E7402"/>
    <w:rsid w:val="002F04D2"/>
    <w:rsid w:val="002F15BB"/>
    <w:rsid w:val="002F280D"/>
    <w:rsid w:val="002F3178"/>
    <w:rsid w:val="002F4A89"/>
    <w:rsid w:val="00302889"/>
    <w:rsid w:val="00303097"/>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1C57"/>
    <w:rsid w:val="00343797"/>
    <w:rsid w:val="00344D0C"/>
    <w:rsid w:val="00347219"/>
    <w:rsid w:val="003507D9"/>
    <w:rsid w:val="0035272B"/>
    <w:rsid w:val="00354F1B"/>
    <w:rsid w:val="003618D6"/>
    <w:rsid w:val="00362EF9"/>
    <w:rsid w:val="003636E1"/>
    <w:rsid w:val="00365429"/>
    <w:rsid w:val="00367608"/>
    <w:rsid w:val="00367C1A"/>
    <w:rsid w:val="003729B7"/>
    <w:rsid w:val="00372D81"/>
    <w:rsid w:val="003805CB"/>
    <w:rsid w:val="003822C0"/>
    <w:rsid w:val="00382AB0"/>
    <w:rsid w:val="00384170"/>
    <w:rsid w:val="003913CE"/>
    <w:rsid w:val="00392FAB"/>
    <w:rsid w:val="003942BF"/>
    <w:rsid w:val="003A2A86"/>
    <w:rsid w:val="003A303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47F3"/>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583C"/>
    <w:rsid w:val="0040653C"/>
    <w:rsid w:val="00406BC6"/>
    <w:rsid w:val="00407B4E"/>
    <w:rsid w:val="0041034C"/>
    <w:rsid w:val="00410E7E"/>
    <w:rsid w:val="00412F15"/>
    <w:rsid w:val="004144CF"/>
    <w:rsid w:val="00414C9C"/>
    <w:rsid w:val="004155DA"/>
    <w:rsid w:val="00417E6F"/>
    <w:rsid w:val="004235E1"/>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3880"/>
    <w:rsid w:val="00474280"/>
    <w:rsid w:val="00480F82"/>
    <w:rsid w:val="004827E7"/>
    <w:rsid w:val="00482A45"/>
    <w:rsid w:val="00482CAA"/>
    <w:rsid w:val="00490CE3"/>
    <w:rsid w:val="00492E7F"/>
    <w:rsid w:val="004966A2"/>
    <w:rsid w:val="004972EB"/>
    <w:rsid w:val="00497959"/>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4E16"/>
    <w:rsid w:val="004C6353"/>
    <w:rsid w:val="004C6760"/>
    <w:rsid w:val="004D02B8"/>
    <w:rsid w:val="004D155E"/>
    <w:rsid w:val="004D2BF2"/>
    <w:rsid w:val="004D4259"/>
    <w:rsid w:val="004D4329"/>
    <w:rsid w:val="004D4E27"/>
    <w:rsid w:val="004D50B3"/>
    <w:rsid w:val="004D6F63"/>
    <w:rsid w:val="004E1FF3"/>
    <w:rsid w:val="004E25DE"/>
    <w:rsid w:val="004F07E0"/>
    <w:rsid w:val="004F0B12"/>
    <w:rsid w:val="004F1116"/>
    <w:rsid w:val="004F201C"/>
    <w:rsid w:val="004F2E78"/>
    <w:rsid w:val="004F5DEF"/>
    <w:rsid w:val="004F799C"/>
    <w:rsid w:val="00500530"/>
    <w:rsid w:val="005014D1"/>
    <w:rsid w:val="0050255A"/>
    <w:rsid w:val="005032C9"/>
    <w:rsid w:val="005043E1"/>
    <w:rsid w:val="00510341"/>
    <w:rsid w:val="00510820"/>
    <w:rsid w:val="00511073"/>
    <w:rsid w:val="00511DF5"/>
    <w:rsid w:val="0051231F"/>
    <w:rsid w:val="00516C26"/>
    <w:rsid w:val="00521EFF"/>
    <w:rsid w:val="00522DFE"/>
    <w:rsid w:val="00522E0C"/>
    <w:rsid w:val="00524664"/>
    <w:rsid w:val="005315EB"/>
    <w:rsid w:val="00533D9D"/>
    <w:rsid w:val="0053541C"/>
    <w:rsid w:val="00537872"/>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3E07"/>
    <w:rsid w:val="005955D2"/>
    <w:rsid w:val="00597542"/>
    <w:rsid w:val="005A2859"/>
    <w:rsid w:val="005A2F6E"/>
    <w:rsid w:val="005A365B"/>
    <w:rsid w:val="005A4284"/>
    <w:rsid w:val="005A53D5"/>
    <w:rsid w:val="005B04DE"/>
    <w:rsid w:val="005B0FA9"/>
    <w:rsid w:val="005B2688"/>
    <w:rsid w:val="005B5DE0"/>
    <w:rsid w:val="005B664A"/>
    <w:rsid w:val="005B6FDB"/>
    <w:rsid w:val="005B78E8"/>
    <w:rsid w:val="005C430F"/>
    <w:rsid w:val="005D0539"/>
    <w:rsid w:val="005D11DB"/>
    <w:rsid w:val="005D139C"/>
    <w:rsid w:val="005D2FE4"/>
    <w:rsid w:val="005D6A29"/>
    <w:rsid w:val="005E115D"/>
    <w:rsid w:val="005E16C3"/>
    <w:rsid w:val="005E2589"/>
    <w:rsid w:val="005E5436"/>
    <w:rsid w:val="005E5DFB"/>
    <w:rsid w:val="005E681F"/>
    <w:rsid w:val="005E6FA4"/>
    <w:rsid w:val="005F4C74"/>
    <w:rsid w:val="005F7F9B"/>
    <w:rsid w:val="00600681"/>
    <w:rsid w:val="00602AEB"/>
    <w:rsid w:val="0060449C"/>
    <w:rsid w:val="00605B42"/>
    <w:rsid w:val="00607D5F"/>
    <w:rsid w:val="00612D1E"/>
    <w:rsid w:val="00613A00"/>
    <w:rsid w:val="006167AB"/>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6218F"/>
    <w:rsid w:val="006762DF"/>
    <w:rsid w:val="00680507"/>
    <w:rsid w:val="00680539"/>
    <w:rsid w:val="00682306"/>
    <w:rsid w:val="00684040"/>
    <w:rsid w:val="006858B1"/>
    <w:rsid w:val="00690847"/>
    <w:rsid w:val="0069446F"/>
    <w:rsid w:val="00695607"/>
    <w:rsid w:val="00696AB6"/>
    <w:rsid w:val="006979D0"/>
    <w:rsid w:val="006A11AE"/>
    <w:rsid w:val="006A1B8F"/>
    <w:rsid w:val="006A4003"/>
    <w:rsid w:val="006B074E"/>
    <w:rsid w:val="006B242F"/>
    <w:rsid w:val="006B2BD5"/>
    <w:rsid w:val="006B55F8"/>
    <w:rsid w:val="006B6C47"/>
    <w:rsid w:val="006B7615"/>
    <w:rsid w:val="006C1D31"/>
    <w:rsid w:val="006C58C0"/>
    <w:rsid w:val="006D0E3D"/>
    <w:rsid w:val="006D1A99"/>
    <w:rsid w:val="006D220E"/>
    <w:rsid w:val="006D5658"/>
    <w:rsid w:val="006E02A8"/>
    <w:rsid w:val="006E0592"/>
    <w:rsid w:val="006E06D8"/>
    <w:rsid w:val="006E1741"/>
    <w:rsid w:val="006E2B04"/>
    <w:rsid w:val="006E405B"/>
    <w:rsid w:val="006E4756"/>
    <w:rsid w:val="006E4E17"/>
    <w:rsid w:val="006E4FB6"/>
    <w:rsid w:val="006E7B3F"/>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55A"/>
    <w:rsid w:val="00736BC2"/>
    <w:rsid w:val="00737E8F"/>
    <w:rsid w:val="00742491"/>
    <w:rsid w:val="00745EB9"/>
    <w:rsid w:val="00746010"/>
    <w:rsid w:val="00746AD1"/>
    <w:rsid w:val="00751DA2"/>
    <w:rsid w:val="00753BDB"/>
    <w:rsid w:val="007552D1"/>
    <w:rsid w:val="0075740B"/>
    <w:rsid w:val="00757ACD"/>
    <w:rsid w:val="0076256E"/>
    <w:rsid w:val="00762593"/>
    <w:rsid w:val="00764727"/>
    <w:rsid w:val="00765DD6"/>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20FA"/>
    <w:rsid w:val="007A4C4A"/>
    <w:rsid w:val="007A7926"/>
    <w:rsid w:val="007B1587"/>
    <w:rsid w:val="007B304E"/>
    <w:rsid w:val="007B45A8"/>
    <w:rsid w:val="007B7062"/>
    <w:rsid w:val="007C054B"/>
    <w:rsid w:val="007C3DA5"/>
    <w:rsid w:val="007C5285"/>
    <w:rsid w:val="007C633B"/>
    <w:rsid w:val="007C779C"/>
    <w:rsid w:val="007D001E"/>
    <w:rsid w:val="007D0A1B"/>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0D2"/>
    <w:rsid w:val="008118F0"/>
    <w:rsid w:val="00815A08"/>
    <w:rsid w:val="00816881"/>
    <w:rsid w:val="0081734A"/>
    <w:rsid w:val="00821B70"/>
    <w:rsid w:val="00825524"/>
    <w:rsid w:val="0082601A"/>
    <w:rsid w:val="00826607"/>
    <w:rsid w:val="0083211E"/>
    <w:rsid w:val="00834890"/>
    <w:rsid w:val="00837B9B"/>
    <w:rsid w:val="00843FF1"/>
    <w:rsid w:val="00845A61"/>
    <w:rsid w:val="00845ABD"/>
    <w:rsid w:val="00845E61"/>
    <w:rsid w:val="00852682"/>
    <w:rsid w:val="008537AA"/>
    <w:rsid w:val="0085384F"/>
    <w:rsid w:val="008538DC"/>
    <w:rsid w:val="008575FE"/>
    <w:rsid w:val="00857745"/>
    <w:rsid w:val="0086574F"/>
    <w:rsid w:val="00866C93"/>
    <w:rsid w:val="00870D40"/>
    <w:rsid w:val="00874448"/>
    <w:rsid w:val="008753DE"/>
    <w:rsid w:val="00875709"/>
    <w:rsid w:val="00880ACF"/>
    <w:rsid w:val="0088188A"/>
    <w:rsid w:val="008849B2"/>
    <w:rsid w:val="00886E20"/>
    <w:rsid w:val="00890B2A"/>
    <w:rsid w:val="008920A1"/>
    <w:rsid w:val="00894CD3"/>
    <w:rsid w:val="00897CA9"/>
    <w:rsid w:val="008A0782"/>
    <w:rsid w:val="008A128E"/>
    <w:rsid w:val="008A72DB"/>
    <w:rsid w:val="008A7CB2"/>
    <w:rsid w:val="008B4028"/>
    <w:rsid w:val="008B65F6"/>
    <w:rsid w:val="008B7120"/>
    <w:rsid w:val="008C013C"/>
    <w:rsid w:val="008C1600"/>
    <w:rsid w:val="008C1E35"/>
    <w:rsid w:val="008C2DE7"/>
    <w:rsid w:val="008C2E59"/>
    <w:rsid w:val="008C4E03"/>
    <w:rsid w:val="008C5DEF"/>
    <w:rsid w:val="008C6513"/>
    <w:rsid w:val="008D1F86"/>
    <w:rsid w:val="008D5AA2"/>
    <w:rsid w:val="008E1322"/>
    <w:rsid w:val="008E1946"/>
    <w:rsid w:val="008E2F6D"/>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10B"/>
    <w:rsid w:val="0093440C"/>
    <w:rsid w:val="00935F8A"/>
    <w:rsid w:val="00936F3E"/>
    <w:rsid w:val="00941AFD"/>
    <w:rsid w:val="00942CFB"/>
    <w:rsid w:val="009439CA"/>
    <w:rsid w:val="00945384"/>
    <w:rsid w:val="00946979"/>
    <w:rsid w:val="009502AA"/>
    <w:rsid w:val="00952498"/>
    <w:rsid w:val="00953856"/>
    <w:rsid w:val="00954E28"/>
    <w:rsid w:val="009554D5"/>
    <w:rsid w:val="00962A53"/>
    <w:rsid w:val="009702FA"/>
    <w:rsid w:val="00972A75"/>
    <w:rsid w:val="0097540D"/>
    <w:rsid w:val="009822CF"/>
    <w:rsid w:val="00983E11"/>
    <w:rsid w:val="00984239"/>
    <w:rsid w:val="00984ABF"/>
    <w:rsid w:val="00986575"/>
    <w:rsid w:val="009913E0"/>
    <w:rsid w:val="009937DD"/>
    <w:rsid w:val="009938AE"/>
    <w:rsid w:val="009A2E52"/>
    <w:rsid w:val="009A3742"/>
    <w:rsid w:val="009A4DC4"/>
    <w:rsid w:val="009A51BA"/>
    <w:rsid w:val="009A5B4C"/>
    <w:rsid w:val="009A6F89"/>
    <w:rsid w:val="009A7420"/>
    <w:rsid w:val="009B0046"/>
    <w:rsid w:val="009B00E8"/>
    <w:rsid w:val="009B1068"/>
    <w:rsid w:val="009B120B"/>
    <w:rsid w:val="009B41D2"/>
    <w:rsid w:val="009B4E34"/>
    <w:rsid w:val="009B5E1D"/>
    <w:rsid w:val="009B73E3"/>
    <w:rsid w:val="009C1D41"/>
    <w:rsid w:val="009C3281"/>
    <w:rsid w:val="009C52B2"/>
    <w:rsid w:val="009C6BB9"/>
    <w:rsid w:val="009C7B16"/>
    <w:rsid w:val="009D1BA9"/>
    <w:rsid w:val="009D2F92"/>
    <w:rsid w:val="009D5263"/>
    <w:rsid w:val="009D5DE3"/>
    <w:rsid w:val="009E00FA"/>
    <w:rsid w:val="009E2B79"/>
    <w:rsid w:val="009E4222"/>
    <w:rsid w:val="009E6510"/>
    <w:rsid w:val="009F45C4"/>
    <w:rsid w:val="009F4C03"/>
    <w:rsid w:val="009F6528"/>
    <w:rsid w:val="00A012BD"/>
    <w:rsid w:val="00A05A3F"/>
    <w:rsid w:val="00A10051"/>
    <w:rsid w:val="00A11B36"/>
    <w:rsid w:val="00A157F4"/>
    <w:rsid w:val="00A15E99"/>
    <w:rsid w:val="00A16F73"/>
    <w:rsid w:val="00A205A2"/>
    <w:rsid w:val="00A20F36"/>
    <w:rsid w:val="00A2246F"/>
    <w:rsid w:val="00A227F5"/>
    <w:rsid w:val="00A250E3"/>
    <w:rsid w:val="00A255D3"/>
    <w:rsid w:val="00A27693"/>
    <w:rsid w:val="00A27834"/>
    <w:rsid w:val="00A30470"/>
    <w:rsid w:val="00A307C8"/>
    <w:rsid w:val="00A30DAD"/>
    <w:rsid w:val="00A31D73"/>
    <w:rsid w:val="00A32F79"/>
    <w:rsid w:val="00A357C6"/>
    <w:rsid w:val="00A4147C"/>
    <w:rsid w:val="00A41497"/>
    <w:rsid w:val="00A419FA"/>
    <w:rsid w:val="00A41C73"/>
    <w:rsid w:val="00A42ADA"/>
    <w:rsid w:val="00A42CB6"/>
    <w:rsid w:val="00A43060"/>
    <w:rsid w:val="00A46A2A"/>
    <w:rsid w:val="00A61072"/>
    <w:rsid w:val="00A67273"/>
    <w:rsid w:val="00A67A2F"/>
    <w:rsid w:val="00A716E9"/>
    <w:rsid w:val="00A71924"/>
    <w:rsid w:val="00A7507E"/>
    <w:rsid w:val="00A758E1"/>
    <w:rsid w:val="00A75C1F"/>
    <w:rsid w:val="00A76145"/>
    <w:rsid w:val="00A76DFC"/>
    <w:rsid w:val="00A820A9"/>
    <w:rsid w:val="00A82D02"/>
    <w:rsid w:val="00A8766B"/>
    <w:rsid w:val="00A915F1"/>
    <w:rsid w:val="00A92006"/>
    <w:rsid w:val="00A93370"/>
    <w:rsid w:val="00A93EE1"/>
    <w:rsid w:val="00A93F05"/>
    <w:rsid w:val="00A94E43"/>
    <w:rsid w:val="00A95A02"/>
    <w:rsid w:val="00AA014E"/>
    <w:rsid w:val="00AA0DB3"/>
    <w:rsid w:val="00AA1DFD"/>
    <w:rsid w:val="00AA2743"/>
    <w:rsid w:val="00AA322B"/>
    <w:rsid w:val="00AA5883"/>
    <w:rsid w:val="00AA7E56"/>
    <w:rsid w:val="00AB198D"/>
    <w:rsid w:val="00AB222E"/>
    <w:rsid w:val="00AB4908"/>
    <w:rsid w:val="00AB5C0B"/>
    <w:rsid w:val="00AB7CE8"/>
    <w:rsid w:val="00AC1A07"/>
    <w:rsid w:val="00AC1E69"/>
    <w:rsid w:val="00AC3379"/>
    <w:rsid w:val="00AC4BC2"/>
    <w:rsid w:val="00AC7334"/>
    <w:rsid w:val="00AD32ED"/>
    <w:rsid w:val="00AD3B1D"/>
    <w:rsid w:val="00AD422A"/>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999"/>
    <w:rsid w:val="00B23B11"/>
    <w:rsid w:val="00B23FE8"/>
    <w:rsid w:val="00B240CB"/>
    <w:rsid w:val="00B24475"/>
    <w:rsid w:val="00B245B2"/>
    <w:rsid w:val="00B249ED"/>
    <w:rsid w:val="00B271A0"/>
    <w:rsid w:val="00B3299A"/>
    <w:rsid w:val="00B3761B"/>
    <w:rsid w:val="00B379FE"/>
    <w:rsid w:val="00B46F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97D5D"/>
    <w:rsid w:val="00BA1498"/>
    <w:rsid w:val="00BA24B3"/>
    <w:rsid w:val="00BA3233"/>
    <w:rsid w:val="00BA381C"/>
    <w:rsid w:val="00BB03D2"/>
    <w:rsid w:val="00BB26C8"/>
    <w:rsid w:val="00BB26DD"/>
    <w:rsid w:val="00BB3537"/>
    <w:rsid w:val="00BB4634"/>
    <w:rsid w:val="00BB5C19"/>
    <w:rsid w:val="00BB7863"/>
    <w:rsid w:val="00BC1DAD"/>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0354"/>
    <w:rsid w:val="00C0174F"/>
    <w:rsid w:val="00C045DF"/>
    <w:rsid w:val="00C04E2A"/>
    <w:rsid w:val="00C05456"/>
    <w:rsid w:val="00C076A9"/>
    <w:rsid w:val="00C0798E"/>
    <w:rsid w:val="00C11E31"/>
    <w:rsid w:val="00C121DA"/>
    <w:rsid w:val="00C1268E"/>
    <w:rsid w:val="00C12716"/>
    <w:rsid w:val="00C14139"/>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21C3"/>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1B9E"/>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1891"/>
    <w:rsid w:val="00CE2867"/>
    <w:rsid w:val="00CE51C3"/>
    <w:rsid w:val="00CF2F38"/>
    <w:rsid w:val="00CF3399"/>
    <w:rsid w:val="00CF4F69"/>
    <w:rsid w:val="00CF69E3"/>
    <w:rsid w:val="00D007D1"/>
    <w:rsid w:val="00D03BBC"/>
    <w:rsid w:val="00D10710"/>
    <w:rsid w:val="00D1072F"/>
    <w:rsid w:val="00D11E98"/>
    <w:rsid w:val="00D12296"/>
    <w:rsid w:val="00D1467F"/>
    <w:rsid w:val="00D15589"/>
    <w:rsid w:val="00D17334"/>
    <w:rsid w:val="00D20995"/>
    <w:rsid w:val="00D20D8B"/>
    <w:rsid w:val="00D21161"/>
    <w:rsid w:val="00D21815"/>
    <w:rsid w:val="00D22383"/>
    <w:rsid w:val="00D22AE8"/>
    <w:rsid w:val="00D23535"/>
    <w:rsid w:val="00D244AA"/>
    <w:rsid w:val="00D25B07"/>
    <w:rsid w:val="00D26998"/>
    <w:rsid w:val="00D26CFE"/>
    <w:rsid w:val="00D344BE"/>
    <w:rsid w:val="00D37BBE"/>
    <w:rsid w:val="00D40BFE"/>
    <w:rsid w:val="00D43009"/>
    <w:rsid w:val="00D43029"/>
    <w:rsid w:val="00D432AD"/>
    <w:rsid w:val="00D437C7"/>
    <w:rsid w:val="00D442E0"/>
    <w:rsid w:val="00D51069"/>
    <w:rsid w:val="00D51E75"/>
    <w:rsid w:val="00D53816"/>
    <w:rsid w:val="00D56456"/>
    <w:rsid w:val="00D565BC"/>
    <w:rsid w:val="00D56CCE"/>
    <w:rsid w:val="00D61D50"/>
    <w:rsid w:val="00D6233C"/>
    <w:rsid w:val="00D66A71"/>
    <w:rsid w:val="00D70FED"/>
    <w:rsid w:val="00D73786"/>
    <w:rsid w:val="00D7436F"/>
    <w:rsid w:val="00D7531B"/>
    <w:rsid w:val="00D77F6E"/>
    <w:rsid w:val="00D8426D"/>
    <w:rsid w:val="00D851B3"/>
    <w:rsid w:val="00D8781E"/>
    <w:rsid w:val="00D907E4"/>
    <w:rsid w:val="00D9134C"/>
    <w:rsid w:val="00D91829"/>
    <w:rsid w:val="00D91B5D"/>
    <w:rsid w:val="00D91EF1"/>
    <w:rsid w:val="00D921C5"/>
    <w:rsid w:val="00D92889"/>
    <w:rsid w:val="00D9537D"/>
    <w:rsid w:val="00D9689B"/>
    <w:rsid w:val="00DA0D35"/>
    <w:rsid w:val="00DA2039"/>
    <w:rsid w:val="00DA3315"/>
    <w:rsid w:val="00DA3D79"/>
    <w:rsid w:val="00DA41C8"/>
    <w:rsid w:val="00DA6E4D"/>
    <w:rsid w:val="00DB097D"/>
    <w:rsid w:val="00DB1760"/>
    <w:rsid w:val="00DB19AE"/>
    <w:rsid w:val="00DB1DA3"/>
    <w:rsid w:val="00DB21AE"/>
    <w:rsid w:val="00DB30EB"/>
    <w:rsid w:val="00DB5439"/>
    <w:rsid w:val="00DB6254"/>
    <w:rsid w:val="00DC0277"/>
    <w:rsid w:val="00DC0F46"/>
    <w:rsid w:val="00DC2BEE"/>
    <w:rsid w:val="00DC33E2"/>
    <w:rsid w:val="00DC5456"/>
    <w:rsid w:val="00DD1FF3"/>
    <w:rsid w:val="00DD4BF7"/>
    <w:rsid w:val="00DD52CC"/>
    <w:rsid w:val="00DD5889"/>
    <w:rsid w:val="00DD6D04"/>
    <w:rsid w:val="00DE0A15"/>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403"/>
    <w:rsid w:val="00E435A9"/>
    <w:rsid w:val="00E453FA"/>
    <w:rsid w:val="00E45451"/>
    <w:rsid w:val="00E47630"/>
    <w:rsid w:val="00E47C98"/>
    <w:rsid w:val="00E55B3B"/>
    <w:rsid w:val="00E55E91"/>
    <w:rsid w:val="00E5612E"/>
    <w:rsid w:val="00E5618B"/>
    <w:rsid w:val="00E57A10"/>
    <w:rsid w:val="00E57E5D"/>
    <w:rsid w:val="00E60404"/>
    <w:rsid w:val="00E605C9"/>
    <w:rsid w:val="00E616A1"/>
    <w:rsid w:val="00E61EBF"/>
    <w:rsid w:val="00E65235"/>
    <w:rsid w:val="00E66E46"/>
    <w:rsid w:val="00E67426"/>
    <w:rsid w:val="00E73880"/>
    <w:rsid w:val="00E738EC"/>
    <w:rsid w:val="00E75FA3"/>
    <w:rsid w:val="00E765E7"/>
    <w:rsid w:val="00E76FB5"/>
    <w:rsid w:val="00E771CF"/>
    <w:rsid w:val="00E81563"/>
    <w:rsid w:val="00E82492"/>
    <w:rsid w:val="00E8577E"/>
    <w:rsid w:val="00E94157"/>
    <w:rsid w:val="00E950F5"/>
    <w:rsid w:val="00EA004D"/>
    <w:rsid w:val="00EA08A5"/>
    <w:rsid w:val="00EA1688"/>
    <w:rsid w:val="00EA1E2C"/>
    <w:rsid w:val="00EA3690"/>
    <w:rsid w:val="00EA505C"/>
    <w:rsid w:val="00EA6B8D"/>
    <w:rsid w:val="00EA7525"/>
    <w:rsid w:val="00EB01B1"/>
    <w:rsid w:val="00EB12F5"/>
    <w:rsid w:val="00EB2FEF"/>
    <w:rsid w:val="00EB33FE"/>
    <w:rsid w:val="00EB34E9"/>
    <w:rsid w:val="00EB4A66"/>
    <w:rsid w:val="00EB4EC1"/>
    <w:rsid w:val="00EB57B6"/>
    <w:rsid w:val="00EB5F4B"/>
    <w:rsid w:val="00EB6F51"/>
    <w:rsid w:val="00EC0262"/>
    <w:rsid w:val="00EC0891"/>
    <w:rsid w:val="00EC09F2"/>
    <w:rsid w:val="00EC1942"/>
    <w:rsid w:val="00EC4697"/>
    <w:rsid w:val="00EC63A1"/>
    <w:rsid w:val="00EC7177"/>
    <w:rsid w:val="00ED0ECA"/>
    <w:rsid w:val="00ED3438"/>
    <w:rsid w:val="00ED51FE"/>
    <w:rsid w:val="00ED5BE0"/>
    <w:rsid w:val="00EE0072"/>
    <w:rsid w:val="00EE2060"/>
    <w:rsid w:val="00EE4713"/>
    <w:rsid w:val="00EE4C33"/>
    <w:rsid w:val="00EE51DB"/>
    <w:rsid w:val="00EF2023"/>
    <w:rsid w:val="00EF55F3"/>
    <w:rsid w:val="00EF6996"/>
    <w:rsid w:val="00F03865"/>
    <w:rsid w:val="00F04753"/>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5966"/>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0">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5513BF"/>
    <w:pPr>
      <w:tabs>
        <w:tab w:val="right" w:leader="dot" w:pos="9356"/>
      </w:tabs>
      <w:ind w:left="1440" w:hanging="720"/>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764727"/>
  </w:style>
  <w:style w:type="character" w:customStyle="1" w:styleId="Heading4Char">
    <w:name w:val="Heading 4 Char"/>
    <w:link w:val="Heading4"/>
    <w:rsid w:val="00764727"/>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76472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764727"/>
    <w:rPr>
      <w:rFonts w:eastAsia="Malgun Gothic"/>
      <w:sz w:val="22"/>
      <w:szCs w:val="24"/>
      <w:lang w:val="en-GB" w:bidi="ar-EG"/>
    </w:rPr>
  </w:style>
  <w:style w:type="character" w:customStyle="1" w:styleId="BodyTextChar">
    <w:name w:val="Body Text Char"/>
    <w:basedOn w:val="DefaultParagraphFont"/>
    <w:link w:val="BodyText"/>
    <w:rsid w:val="00764727"/>
    <w:rPr>
      <w:iCs/>
      <w:sz w:val="22"/>
      <w:szCs w:val="24"/>
      <w:lang w:val="en-GB"/>
    </w:rPr>
  </w:style>
  <w:style w:type="paragraph" w:styleId="NormalWeb">
    <w:name w:val="Normal (Web)"/>
    <w:basedOn w:val="Normal"/>
    <w:rsid w:val="00764727"/>
    <w:pPr>
      <w:bidi/>
      <w:spacing w:after="120" w:line="216" w:lineRule="auto"/>
    </w:pPr>
    <w:rPr>
      <w:rFonts w:eastAsia="YouYuan"/>
      <w:kern w:val="2"/>
      <w:sz w:val="24"/>
      <w:lang w:val="en-US"/>
    </w:rPr>
  </w:style>
  <w:style w:type="character" w:customStyle="1" w:styleId="preferred">
    <w:name w:val="preferred"/>
    <w:rsid w:val="00764727"/>
  </w:style>
  <w:style w:type="character" w:styleId="Emphasis">
    <w:name w:val="Emphasis"/>
    <w:uiPriority w:val="20"/>
    <w:qFormat/>
    <w:rsid w:val="00764727"/>
    <w:rPr>
      <w:i/>
      <w:iCs/>
    </w:rPr>
  </w:style>
  <w:style w:type="character" w:customStyle="1" w:styleId="shorttext">
    <w:name w:val="short_text"/>
    <w:rsid w:val="00764727"/>
  </w:style>
  <w:style w:type="paragraph" w:customStyle="1" w:styleId="TOCHeading1">
    <w:name w:val="TOC Heading1"/>
    <w:basedOn w:val="Heading1"/>
    <w:next w:val="Normal"/>
    <w:uiPriority w:val="39"/>
    <w:semiHidden/>
    <w:unhideWhenUsed/>
    <w:qFormat/>
    <w:rsid w:val="00764727"/>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764727"/>
    <w:pPr>
      <w:numPr>
        <w:numId w:val="9"/>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764727"/>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764727"/>
    <w:rPr>
      <w:rFonts w:ascii="Cambria" w:eastAsia="SimSun" w:hAnsi="Cambria" w:cs="Times New Roman"/>
      <w:i/>
      <w:iCs/>
      <w:color w:val="4F81BD"/>
      <w:spacing w:val="15"/>
      <w:sz w:val="24"/>
      <w:szCs w:val="24"/>
    </w:rPr>
  </w:style>
  <w:style w:type="character" w:customStyle="1" w:styleId="ListParagraphChar">
    <w:name w:val="List Paragraph Char"/>
    <w:link w:val="ListParagraph"/>
    <w:uiPriority w:val="34"/>
    <w:qFormat/>
    <w:rsid w:val="00764727"/>
    <w:rPr>
      <w:sz w:val="22"/>
      <w:szCs w:val="24"/>
      <w:lang w:val="en-GB"/>
    </w:rPr>
  </w:style>
  <w:style w:type="paragraph" w:customStyle="1" w:styleId="Para1">
    <w:name w:val="Para 1"/>
    <w:basedOn w:val="BodyText"/>
    <w:rsid w:val="00764727"/>
    <w:pPr>
      <w:numPr>
        <w:numId w:val="10"/>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764727"/>
    <w:rPr>
      <w:sz w:val="22"/>
      <w:szCs w:val="24"/>
      <w:u w:val="single"/>
      <w:lang w:val="en-GB"/>
    </w:rPr>
  </w:style>
  <w:style w:type="character" w:customStyle="1" w:styleId="Heading7Char">
    <w:name w:val="Heading 7 Char"/>
    <w:basedOn w:val="DefaultParagraphFont"/>
    <w:link w:val="Heading7"/>
    <w:rsid w:val="00764727"/>
    <w:rPr>
      <w:rFonts w:ascii="Univers" w:hAnsi="Univers"/>
      <w:b/>
      <w:sz w:val="28"/>
      <w:szCs w:val="24"/>
      <w:lang w:val="en-GB"/>
    </w:rPr>
  </w:style>
  <w:style w:type="numbering" w:customStyle="1" w:styleId="ImportedStyle3">
    <w:name w:val="Imported Style 3"/>
    <w:rsid w:val="00764727"/>
    <w:pPr>
      <w:numPr>
        <w:numId w:val="11"/>
      </w:numPr>
    </w:pPr>
  </w:style>
  <w:style w:type="character" w:customStyle="1" w:styleId="Heading8Char">
    <w:name w:val="Heading 8 Char"/>
    <w:basedOn w:val="DefaultParagraphFont"/>
    <w:link w:val="Heading8"/>
    <w:rsid w:val="00764727"/>
    <w:rPr>
      <w:rFonts w:ascii="Univers" w:hAnsi="Univers"/>
      <w:b/>
      <w:sz w:val="32"/>
      <w:szCs w:val="24"/>
      <w:lang w:val="en-GB"/>
    </w:rPr>
  </w:style>
  <w:style w:type="character" w:customStyle="1" w:styleId="Heading9Char">
    <w:name w:val="Heading 9 Char"/>
    <w:basedOn w:val="DefaultParagraphFont"/>
    <w:link w:val="Heading9"/>
    <w:rsid w:val="00764727"/>
    <w:rPr>
      <w:i/>
      <w:iCs/>
      <w:sz w:val="22"/>
      <w:szCs w:val="24"/>
      <w:lang w:val="en-GB"/>
    </w:rPr>
  </w:style>
  <w:style w:type="character" w:customStyle="1" w:styleId="Heading2Char">
    <w:name w:val="Heading 2 Char"/>
    <w:basedOn w:val="DefaultParagraphFont"/>
    <w:link w:val="Heading2"/>
    <w:rsid w:val="00764727"/>
    <w:rPr>
      <w:b/>
      <w:bCs/>
      <w:iCs/>
      <w:sz w:val="22"/>
      <w:szCs w:val="24"/>
      <w:lang w:val="en-GB"/>
    </w:rPr>
  </w:style>
  <w:style w:type="character" w:customStyle="1" w:styleId="Heading3Char">
    <w:name w:val="Heading 3 Char"/>
    <w:basedOn w:val="DefaultParagraphFont"/>
    <w:link w:val="Heading3"/>
    <w:rsid w:val="00764727"/>
    <w:rPr>
      <w:i/>
      <w:iCs/>
      <w:sz w:val="22"/>
      <w:szCs w:val="24"/>
      <w:lang w:val="en-GB"/>
    </w:rPr>
  </w:style>
  <w:style w:type="character" w:customStyle="1" w:styleId="Heading5Char">
    <w:name w:val="Heading 5 Char"/>
    <w:basedOn w:val="DefaultParagraphFont"/>
    <w:link w:val="Heading5"/>
    <w:uiPriority w:val="9"/>
    <w:rsid w:val="00764727"/>
    <w:rPr>
      <w:bCs/>
      <w:i/>
      <w:sz w:val="22"/>
      <w:szCs w:val="26"/>
    </w:rPr>
  </w:style>
  <w:style w:type="paragraph" w:styleId="NoSpacing">
    <w:name w:val="No Spacing"/>
    <w:link w:val="NoSpacingChar"/>
    <w:uiPriority w:val="1"/>
    <w:qFormat/>
    <w:rsid w:val="00764727"/>
    <w:rPr>
      <w:rFonts w:ascii="Calibri" w:eastAsia="Calibri" w:hAnsi="Calibri"/>
      <w:sz w:val="22"/>
      <w:szCs w:val="22"/>
      <w:lang w:val="en-US"/>
    </w:rPr>
  </w:style>
  <w:style w:type="character" w:customStyle="1" w:styleId="NoSpacingChar">
    <w:name w:val="No Spacing Char"/>
    <w:basedOn w:val="DefaultParagraphFont"/>
    <w:link w:val="NoSpacing"/>
    <w:uiPriority w:val="1"/>
    <w:rsid w:val="00764727"/>
    <w:rPr>
      <w:rFonts w:ascii="Calibri" w:eastAsia="Calibri" w:hAnsi="Calibri"/>
      <w:sz w:val="22"/>
      <w:szCs w:val="22"/>
      <w:lang w:val="en-US"/>
    </w:rPr>
  </w:style>
  <w:style w:type="character" w:customStyle="1" w:styleId="FootnoteTextChar1">
    <w:name w:val="Footnote Text Char1"/>
    <w:uiPriority w:val="99"/>
    <w:semiHidden/>
    <w:rsid w:val="00764727"/>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764727"/>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64727"/>
  </w:style>
  <w:style w:type="paragraph" w:customStyle="1" w:styleId="TOC11">
    <w:name w:val="TOC 11"/>
    <w:basedOn w:val="Normal"/>
    <w:next w:val="Normal"/>
    <w:autoRedefine/>
    <w:uiPriority w:val="39"/>
    <w:unhideWhenUsed/>
    <w:qFormat/>
    <w:rsid w:val="00764727"/>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764727"/>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764727"/>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4727"/>
    <w:rPr>
      <w:b/>
      <w:bCs/>
    </w:rPr>
  </w:style>
  <w:style w:type="paragraph" w:styleId="ListBullet">
    <w:name w:val="List Bullet"/>
    <w:basedOn w:val="Normal"/>
    <w:uiPriority w:val="99"/>
    <w:unhideWhenUsed/>
    <w:rsid w:val="00764727"/>
    <w:pPr>
      <w:numPr>
        <w:numId w:val="12"/>
      </w:numPr>
      <w:suppressAutoHyphens/>
      <w:contextualSpacing/>
      <w:jc w:val="left"/>
    </w:pPr>
    <w:rPr>
      <w:rFonts w:eastAsia="Malgun Gothic"/>
      <w:sz w:val="24"/>
      <w:lang w:eastAsia="ar-SA"/>
    </w:rPr>
  </w:style>
  <w:style w:type="character" w:customStyle="1" w:styleId="Italic">
    <w:name w:val="Italic"/>
    <w:rsid w:val="00764727"/>
    <w:rPr>
      <w:rFonts w:eastAsia="MS Mincho"/>
      <w:i/>
      <w:szCs w:val="22"/>
      <w:lang w:val="en-US" w:eastAsia="en-US"/>
    </w:rPr>
  </w:style>
  <w:style w:type="character" w:customStyle="1" w:styleId="TextBoldCar">
    <w:name w:val="TextBoldCar"/>
    <w:rsid w:val="00764727"/>
    <w:rPr>
      <w:rFonts w:cs="Times New Roman"/>
      <w:b/>
      <w:bCs/>
      <w:sz w:val="22"/>
    </w:rPr>
  </w:style>
  <w:style w:type="paragraph" w:customStyle="1" w:styleId="multi-level-num">
    <w:name w:val="multi-level-num"/>
    <w:basedOn w:val="Normal"/>
    <w:rsid w:val="00764727"/>
    <w:pPr>
      <w:numPr>
        <w:numId w:val="13"/>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764727"/>
  </w:style>
  <w:style w:type="character" w:customStyle="1" w:styleId="genus-species">
    <w:name w:val="genus-species"/>
    <w:rsid w:val="00764727"/>
    <w:rPr>
      <w:i/>
    </w:rPr>
  </w:style>
  <w:style w:type="character" w:customStyle="1" w:styleId="longtext">
    <w:name w:val="long_text"/>
    <w:rsid w:val="00764727"/>
    <w:rPr>
      <w:rFonts w:cs="Times New Roman"/>
    </w:rPr>
  </w:style>
  <w:style w:type="character" w:customStyle="1" w:styleId="st">
    <w:name w:val="st"/>
    <w:rsid w:val="00764727"/>
  </w:style>
  <w:style w:type="character" w:customStyle="1" w:styleId="geo-dms">
    <w:name w:val="geo-dms"/>
    <w:rsid w:val="00764727"/>
  </w:style>
  <w:style w:type="character" w:customStyle="1" w:styleId="geo-lat">
    <w:name w:val="geo-lat"/>
    <w:rsid w:val="00764727"/>
  </w:style>
  <w:style w:type="character" w:customStyle="1" w:styleId="geo-lon">
    <w:name w:val="geo-lon"/>
    <w:rsid w:val="00764727"/>
  </w:style>
  <w:style w:type="character" w:customStyle="1" w:styleId="BodyTextIndentChar">
    <w:name w:val="Body Text Indent Char"/>
    <w:basedOn w:val="DefaultParagraphFont"/>
    <w:link w:val="BodyTextIndent"/>
    <w:rsid w:val="00764727"/>
    <w:rPr>
      <w:sz w:val="22"/>
      <w:szCs w:val="24"/>
      <w:lang w:val="en-GB"/>
    </w:rPr>
  </w:style>
  <w:style w:type="paragraph" w:customStyle="1" w:styleId="imported-Normal">
    <w:name w:val="imported-Normal"/>
    <w:uiPriority w:val="99"/>
    <w:rsid w:val="00764727"/>
    <w:rPr>
      <w:rFonts w:eastAsia="Arial Unicode MS"/>
      <w:color w:val="000000"/>
      <w:sz w:val="24"/>
      <w:lang w:val="en-US"/>
    </w:rPr>
  </w:style>
  <w:style w:type="paragraph" w:customStyle="1" w:styleId="MediumGrid1-Accent21">
    <w:name w:val="Medium Grid 1 - Accent 21"/>
    <w:basedOn w:val="Normal"/>
    <w:uiPriority w:val="34"/>
    <w:qFormat/>
    <w:rsid w:val="00764727"/>
    <w:pPr>
      <w:ind w:left="720"/>
    </w:pPr>
  </w:style>
  <w:style w:type="paragraph" w:customStyle="1" w:styleId="BasicParagraph">
    <w:name w:val="[Basic Paragraph]"/>
    <w:basedOn w:val="Normal"/>
    <w:uiPriority w:val="99"/>
    <w:rsid w:val="0076472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764727"/>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764727"/>
    <w:pPr>
      <w:jc w:val="left"/>
    </w:pPr>
    <w:rPr>
      <w:rFonts w:ascii="Calibri" w:eastAsia="Calibri" w:hAnsi="Calibri"/>
      <w:szCs w:val="21"/>
      <w:lang w:val="en-CA"/>
    </w:rPr>
  </w:style>
  <w:style w:type="character" w:customStyle="1" w:styleId="PlainTextChar">
    <w:name w:val="Plain Text Char"/>
    <w:basedOn w:val="DefaultParagraphFont"/>
    <w:link w:val="PlainText"/>
    <w:rsid w:val="00764727"/>
    <w:rPr>
      <w:rFonts w:ascii="Calibri" w:eastAsia="Calibri" w:hAnsi="Calibri"/>
      <w:sz w:val="22"/>
      <w:szCs w:val="21"/>
    </w:rPr>
  </w:style>
  <w:style w:type="paragraph" w:customStyle="1" w:styleId="krasnorm">
    <w:name w:val="kras_norm"/>
    <w:basedOn w:val="Normal"/>
    <w:rsid w:val="00764727"/>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764727"/>
  </w:style>
  <w:style w:type="character" w:customStyle="1" w:styleId="ItalicBlue">
    <w:name w:val="Italic Blue"/>
    <w:rsid w:val="00764727"/>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764727"/>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76472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764727"/>
    <w:pPr>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764727"/>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764727"/>
    <w:rPr>
      <w:rFonts w:cs="Arial"/>
      <w:b/>
      <w:bCs/>
      <w:caps/>
      <w:kern w:val="28"/>
      <w:sz w:val="22"/>
      <w:szCs w:val="32"/>
      <w:lang w:val="en-GB"/>
    </w:rPr>
  </w:style>
  <w:style w:type="paragraph" w:styleId="BodyTextIndent2">
    <w:name w:val="Body Text Indent 2"/>
    <w:basedOn w:val="Normal"/>
    <w:link w:val="BodyTextIndent2Char"/>
    <w:rsid w:val="00764727"/>
    <w:pPr>
      <w:spacing w:before="120" w:after="120"/>
      <w:ind w:left="720"/>
    </w:pPr>
  </w:style>
  <w:style w:type="character" w:customStyle="1" w:styleId="BodyTextIndent2Char">
    <w:name w:val="Body Text Indent 2 Char"/>
    <w:basedOn w:val="DefaultParagraphFont"/>
    <w:link w:val="BodyTextIndent2"/>
    <w:rsid w:val="00764727"/>
    <w:rPr>
      <w:sz w:val="22"/>
      <w:szCs w:val="24"/>
      <w:lang w:val="en-GB"/>
    </w:rPr>
  </w:style>
  <w:style w:type="paragraph" w:customStyle="1" w:styleId="Document1">
    <w:name w:val="Document 1"/>
    <w:basedOn w:val="Normal"/>
    <w:next w:val="Normal"/>
    <w:rsid w:val="00764727"/>
    <w:pPr>
      <w:suppressAutoHyphens/>
      <w:spacing w:before="120" w:after="120" w:line="240" w:lineRule="exact"/>
    </w:pPr>
    <w:rPr>
      <w:rFonts w:ascii="Courier" w:hAnsi="Courier"/>
      <w:sz w:val="20"/>
      <w:szCs w:val="20"/>
    </w:rPr>
  </w:style>
  <w:style w:type="paragraph" w:customStyle="1" w:styleId="Head2">
    <w:name w:val="Head2"/>
    <w:basedOn w:val="Normal"/>
    <w:rsid w:val="0076472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764727"/>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764727"/>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764727"/>
    <w:pPr>
      <w:spacing w:before="120" w:after="120"/>
    </w:pPr>
    <w:rPr>
      <w:szCs w:val="20"/>
    </w:rPr>
  </w:style>
  <w:style w:type="paragraph" w:customStyle="1" w:styleId="Paranum">
    <w:name w:val="Paranum"/>
    <w:basedOn w:val="Para10"/>
    <w:rsid w:val="00764727"/>
    <w:rPr>
      <w:rFonts w:eastAsia="Malgun Gothic"/>
      <w:lang w:bidi="ar-EG"/>
    </w:rPr>
  </w:style>
  <w:style w:type="paragraph" w:styleId="BodyText3">
    <w:name w:val="Body Text 3"/>
    <w:basedOn w:val="Normal"/>
    <w:link w:val="BodyText3Char"/>
    <w:rsid w:val="00764727"/>
    <w:pPr>
      <w:spacing w:before="120" w:after="120"/>
    </w:pPr>
    <w:rPr>
      <w:iCs/>
    </w:rPr>
  </w:style>
  <w:style w:type="character" w:customStyle="1" w:styleId="BodyText3Char">
    <w:name w:val="Body Text 3 Char"/>
    <w:basedOn w:val="DefaultParagraphFont"/>
    <w:link w:val="BodyText3"/>
    <w:rsid w:val="00764727"/>
    <w:rPr>
      <w:iCs/>
      <w:sz w:val="22"/>
      <w:szCs w:val="24"/>
      <w:lang w:val="en-GB"/>
    </w:rPr>
  </w:style>
  <w:style w:type="paragraph" w:customStyle="1" w:styleId="BodyText21">
    <w:name w:val="Body Text 21"/>
    <w:basedOn w:val="Normal"/>
    <w:rsid w:val="00764727"/>
    <w:pPr>
      <w:spacing w:before="120" w:after="120"/>
    </w:pPr>
    <w:rPr>
      <w:szCs w:val="20"/>
    </w:rPr>
  </w:style>
  <w:style w:type="paragraph" w:customStyle="1" w:styleId="Heading-plainbold">
    <w:name w:val="Heading-plain bold"/>
    <w:basedOn w:val="BodyText"/>
    <w:rsid w:val="00764727"/>
    <w:pPr>
      <w:tabs>
        <w:tab w:val="left" w:pos="720"/>
      </w:tabs>
      <w:ind w:firstLine="0"/>
      <w:jc w:val="center"/>
    </w:pPr>
    <w:rPr>
      <w:b/>
      <w:bCs/>
      <w:i/>
      <w:iCs w:val="0"/>
    </w:rPr>
  </w:style>
  <w:style w:type="paragraph" w:customStyle="1" w:styleId="Heading-plainitalic">
    <w:name w:val="Heading-plain italic"/>
    <w:basedOn w:val="Heading-plainbold"/>
    <w:rsid w:val="00764727"/>
    <w:rPr>
      <w:b w:val="0"/>
      <w:bCs w:val="0"/>
    </w:rPr>
  </w:style>
  <w:style w:type="paragraph" w:styleId="BodyTextIndent3">
    <w:name w:val="Body Text Indent 3"/>
    <w:basedOn w:val="Normal"/>
    <w:link w:val="BodyTextIndent3Char"/>
    <w:rsid w:val="00764727"/>
    <w:pPr>
      <w:spacing w:before="120" w:after="120"/>
      <w:ind w:left="720" w:right="720"/>
    </w:pPr>
    <w:rPr>
      <w:bCs/>
    </w:rPr>
  </w:style>
  <w:style w:type="character" w:customStyle="1" w:styleId="BodyTextIndent3Char">
    <w:name w:val="Body Text Indent 3 Char"/>
    <w:basedOn w:val="DefaultParagraphFont"/>
    <w:link w:val="BodyTextIndent3"/>
    <w:rsid w:val="00764727"/>
    <w:rPr>
      <w:bCs/>
      <w:sz w:val="22"/>
      <w:szCs w:val="24"/>
      <w:lang w:val="en-GB"/>
    </w:rPr>
  </w:style>
  <w:style w:type="paragraph" w:customStyle="1" w:styleId="bodytextnoindent">
    <w:name w:val="body text (no indent)"/>
    <w:basedOn w:val="Normal"/>
    <w:rsid w:val="00764727"/>
    <w:pPr>
      <w:spacing w:before="120" w:after="120"/>
    </w:pPr>
  </w:style>
  <w:style w:type="paragraph" w:customStyle="1" w:styleId="Bodytextitalic">
    <w:name w:val="Body text italic"/>
    <w:basedOn w:val="BodyText"/>
    <w:rsid w:val="00764727"/>
    <w:pPr>
      <w:tabs>
        <w:tab w:val="left" w:pos="720"/>
      </w:tabs>
    </w:pPr>
    <w:rPr>
      <w:i/>
      <w:iCs w:val="0"/>
    </w:rPr>
  </w:style>
  <w:style w:type="character" w:customStyle="1" w:styleId="BulletList">
    <w:name w:val="Bullet List"/>
    <w:rsid w:val="00764727"/>
  </w:style>
  <w:style w:type="paragraph" w:customStyle="1" w:styleId="Diagram">
    <w:name w:val="Diagram"/>
    <w:basedOn w:val="Normal"/>
    <w:rsid w:val="00764727"/>
    <w:pPr>
      <w:spacing w:before="120" w:after="120"/>
    </w:pPr>
    <w:rPr>
      <w:b/>
      <w:i/>
      <w:lang w:val="en-CA"/>
    </w:rPr>
  </w:style>
  <w:style w:type="character" w:customStyle="1" w:styleId="endnoterefe">
    <w:name w:val="endnote refe"/>
    <w:rsid w:val="00764727"/>
    <w:rPr>
      <w:rFonts w:ascii="Courier New" w:hAnsi="Courier New"/>
      <w:noProof w:val="0"/>
      <w:sz w:val="20"/>
      <w:vertAlign w:val="superscript"/>
      <w:lang w:val="en-US"/>
    </w:rPr>
  </w:style>
  <w:style w:type="paragraph" w:customStyle="1" w:styleId="FOOTNOTETEX">
    <w:name w:val="FOOTNOTE TEX"/>
    <w:rsid w:val="00764727"/>
    <w:pPr>
      <w:widowControl w:val="0"/>
      <w:tabs>
        <w:tab w:val="left" w:pos="-720"/>
      </w:tabs>
      <w:suppressAutoHyphens/>
    </w:pPr>
    <w:rPr>
      <w:lang w:val="en-US"/>
    </w:rPr>
  </w:style>
  <w:style w:type="paragraph" w:customStyle="1" w:styleId="Heading0">
    <w:name w:val="Heading"/>
    <w:basedOn w:val="Heading1"/>
    <w:next w:val="Normal"/>
    <w:rsid w:val="00764727"/>
    <w:rPr>
      <w:sz w:val="24"/>
      <w:szCs w:val="28"/>
    </w:rPr>
  </w:style>
  <w:style w:type="paragraph" w:customStyle="1" w:styleId="Heading-plain">
    <w:name w:val="Heading - plain"/>
    <w:basedOn w:val="Heading2"/>
    <w:next w:val="BodyText"/>
    <w:rsid w:val="00764727"/>
    <w:pPr>
      <w:numPr>
        <w:numId w:val="15"/>
      </w:numPr>
      <w:ind w:left="0" w:firstLine="0"/>
    </w:pPr>
    <w:rPr>
      <w:rFonts w:cs="Simplified Arabic"/>
      <w:b w:val="0"/>
      <w:bCs w:val="0"/>
      <w:i/>
      <w:iCs w:val="0"/>
      <w:u w:color="000000"/>
    </w:rPr>
  </w:style>
  <w:style w:type="paragraph" w:customStyle="1" w:styleId="Heading1centred">
    <w:name w:val="Heading 1 (centred)"/>
    <w:basedOn w:val="Heading1"/>
    <w:next w:val="Para10"/>
    <w:rsid w:val="00764727"/>
    <w:pPr>
      <w:ind w:right="403"/>
    </w:pPr>
    <w:rPr>
      <w:sz w:val="24"/>
      <w:szCs w:val="28"/>
    </w:rPr>
  </w:style>
  <w:style w:type="paragraph" w:customStyle="1" w:styleId="Heading2-lines">
    <w:name w:val="Heading 2 - lines"/>
    <w:basedOn w:val="Normal"/>
    <w:next w:val="Para10"/>
    <w:rsid w:val="00764727"/>
    <w:pPr>
      <w:keepNext/>
      <w:spacing w:before="240" w:after="60"/>
      <w:ind w:left="1418" w:right="713" w:hanging="709"/>
      <w:jc w:val="center"/>
    </w:pPr>
    <w:rPr>
      <w:b/>
      <w:bCs/>
      <w:szCs w:val="28"/>
    </w:rPr>
  </w:style>
  <w:style w:type="paragraph" w:customStyle="1" w:styleId="Heading2-oneline">
    <w:name w:val="Heading 2 - one line"/>
    <w:basedOn w:val="Normal"/>
    <w:rsid w:val="00764727"/>
    <w:pPr>
      <w:keepNext/>
      <w:keepLines/>
      <w:spacing w:before="120" w:after="120"/>
      <w:ind w:right="6"/>
      <w:jc w:val="center"/>
    </w:pPr>
    <w:rPr>
      <w:i/>
    </w:rPr>
  </w:style>
  <w:style w:type="paragraph" w:customStyle="1" w:styleId="Heading2GTI">
    <w:name w:val="Heading 2 (GTI)"/>
    <w:basedOn w:val="Heading5"/>
    <w:rsid w:val="00764727"/>
    <w:pPr>
      <w:numPr>
        <w:numId w:val="0"/>
      </w:numPr>
      <w:tabs>
        <w:tab w:val="num" w:pos="720"/>
      </w:tabs>
      <w:ind w:left="720" w:hanging="720"/>
      <w:jc w:val="both"/>
    </w:pPr>
  </w:style>
  <w:style w:type="paragraph" w:customStyle="1" w:styleId="headingdecisionsectionmultiline">
    <w:name w:val="heading decision section multiline"/>
    <w:basedOn w:val="Heading-plain"/>
    <w:rsid w:val="00764727"/>
    <w:pPr>
      <w:numPr>
        <w:numId w:val="16"/>
      </w:numPr>
      <w:tabs>
        <w:tab w:val="left" w:pos="720"/>
      </w:tabs>
      <w:ind w:left="1724" w:right="720" w:hanging="284"/>
      <w:jc w:val="left"/>
    </w:pPr>
  </w:style>
  <w:style w:type="paragraph" w:customStyle="1" w:styleId="headingdecisionsectiononeline">
    <w:name w:val="heading decision section one line"/>
    <w:basedOn w:val="Heading-plain"/>
    <w:rsid w:val="00764727"/>
  </w:style>
  <w:style w:type="paragraph" w:customStyle="1" w:styleId="Heading40">
    <w:name w:val="Heading4"/>
    <w:basedOn w:val="Normal"/>
    <w:rsid w:val="00764727"/>
    <w:pPr>
      <w:tabs>
        <w:tab w:val="num" w:pos="720"/>
      </w:tabs>
      <w:spacing w:before="120" w:after="120"/>
      <w:ind w:left="720" w:hanging="720"/>
    </w:pPr>
    <w:rPr>
      <w:b/>
      <w:i/>
      <w:iCs/>
    </w:rPr>
  </w:style>
  <w:style w:type="paragraph" w:customStyle="1" w:styleId="Heading-plain0">
    <w:name w:val="Heading-plain"/>
    <w:basedOn w:val="Normal"/>
    <w:rsid w:val="00764727"/>
    <w:pPr>
      <w:spacing w:before="120" w:after="120"/>
      <w:jc w:val="center"/>
      <w:outlineLvl w:val="0"/>
    </w:pPr>
    <w:rPr>
      <w:i/>
      <w:iCs/>
    </w:rPr>
  </w:style>
  <w:style w:type="character" w:customStyle="1" w:styleId="Hyperlink1">
    <w:name w:val="Hyperlink1"/>
    <w:rsid w:val="00764727"/>
  </w:style>
  <w:style w:type="paragraph" w:styleId="List2">
    <w:name w:val="List 2"/>
    <w:basedOn w:val="Normal"/>
    <w:rsid w:val="00764727"/>
    <w:pPr>
      <w:spacing w:before="60" w:after="60"/>
      <w:ind w:left="714" w:hanging="357"/>
    </w:pPr>
  </w:style>
  <w:style w:type="paragraph" w:styleId="List3">
    <w:name w:val="List 3"/>
    <w:basedOn w:val="Normal"/>
    <w:rsid w:val="00764727"/>
    <w:pPr>
      <w:spacing w:before="60" w:after="60"/>
      <w:ind w:left="1077" w:hanging="357"/>
    </w:pPr>
    <w:rPr>
      <w:rFonts w:ascii="Courier" w:hAnsi="Courier"/>
      <w:sz w:val="20"/>
    </w:rPr>
  </w:style>
  <w:style w:type="paragraph" w:customStyle="1" w:styleId="Para1alternative">
    <w:name w:val="Para1 (alternative)"/>
    <w:basedOn w:val="Normal"/>
    <w:rsid w:val="00764727"/>
    <w:pPr>
      <w:spacing w:before="240" w:after="120"/>
    </w:pPr>
    <w:rPr>
      <w:rFonts w:eastAsia="MS Mincho"/>
      <w:snapToGrid w:val="0"/>
      <w:szCs w:val="18"/>
    </w:rPr>
  </w:style>
  <w:style w:type="character" w:customStyle="1" w:styleId="PersonalComposeStyle">
    <w:name w:val="Personal Compose Style"/>
    <w:rsid w:val="00764727"/>
    <w:rPr>
      <w:rFonts w:ascii="Arial" w:hAnsi="Arial" w:cs="Arial"/>
      <w:color w:val="auto"/>
      <w:sz w:val="20"/>
    </w:rPr>
  </w:style>
  <w:style w:type="character" w:customStyle="1" w:styleId="PersonalReplyStyle">
    <w:name w:val="Personal Reply Style"/>
    <w:rsid w:val="00764727"/>
    <w:rPr>
      <w:rFonts w:ascii="Arial" w:hAnsi="Arial" w:cs="Arial"/>
      <w:color w:val="auto"/>
      <w:sz w:val="20"/>
    </w:rPr>
  </w:style>
  <w:style w:type="paragraph" w:customStyle="1" w:styleId="subhead">
    <w:name w:val="subhead"/>
    <w:basedOn w:val="Normal"/>
    <w:next w:val="Para10"/>
    <w:rsid w:val="00764727"/>
    <w:pPr>
      <w:spacing w:before="120" w:after="120"/>
      <w:jc w:val="center"/>
    </w:pPr>
    <w:rPr>
      <w:i/>
      <w:szCs w:val="20"/>
    </w:rPr>
  </w:style>
  <w:style w:type="paragraph" w:customStyle="1" w:styleId="Subhead1">
    <w:name w:val="Subhead1"/>
    <w:basedOn w:val="Normal"/>
    <w:rsid w:val="0076472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764727"/>
    <w:pPr>
      <w:spacing w:before="120"/>
    </w:pPr>
    <w:rPr>
      <w:caps w:val="0"/>
    </w:rPr>
  </w:style>
  <w:style w:type="paragraph" w:customStyle="1" w:styleId="Title-body">
    <w:name w:val="Title-body"/>
    <w:basedOn w:val="Normal"/>
    <w:rsid w:val="00764727"/>
    <w:pPr>
      <w:tabs>
        <w:tab w:val="right" w:pos="6095"/>
      </w:tabs>
      <w:spacing w:before="120" w:after="120"/>
      <w:jc w:val="center"/>
    </w:pPr>
    <w:rPr>
      <w:smallCaps/>
    </w:rPr>
  </w:style>
  <w:style w:type="character" w:customStyle="1" w:styleId="underline">
    <w:name w:val="underline"/>
    <w:rsid w:val="00764727"/>
    <w:rPr>
      <w:rFonts w:ascii="Courier" w:hAnsi="Courier"/>
      <w:sz w:val="20"/>
      <w:u w:val="single"/>
    </w:rPr>
  </w:style>
  <w:style w:type="paragraph" w:customStyle="1" w:styleId="xl27">
    <w:name w:val="xl27"/>
    <w:basedOn w:val="Normal"/>
    <w:rsid w:val="0076472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76472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76472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6472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76472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76472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76472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76472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76472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76472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76472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6472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6472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6472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6472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76472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6472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6472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76472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76472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6472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76472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76472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76472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76472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76472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76472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76472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76472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764727"/>
    <w:rPr>
      <w:rFonts w:ascii="Courier" w:hAnsi="Courier"/>
      <w:lang w:val="en-GB" w:eastAsia="en-US" w:bidi="ar-SA"/>
    </w:rPr>
  </w:style>
  <w:style w:type="paragraph" w:customStyle="1" w:styleId="para11">
    <w:name w:val="para1"/>
    <w:basedOn w:val="Normal"/>
    <w:rsid w:val="0076472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764727"/>
    <w:pPr>
      <w:tabs>
        <w:tab w:val="left" w:pos="720"/>
      </w:tabs>
    </w:pPr>
    <w:rPr>
      <w:i/>
      <w:color w:val="000000"/>
    </w:rPr>
  </w:style>
  <w:style w:type="paragraph" w:customStyle="1" w:styleId="ColorfulList-Accent11">
    <w:name w:val="Colorful List - Accent 11"/>
    <w:basedOn w:val="Normal"/>
    <w:uiPriority w:val="34"/>
    <w:qFormat/>
    <w:rsid w:val="00764727"/>
    <w:pPr>
      <w:spacing w:before="120" w:after="120"/>
      <w:ind w:left="720"/>
      <w:contextualSpacing/>
      <w:jc w:val="left"/>
    </w:pPr>
    <w:rPr>
      <w:sz w:val="24"/>
      <w:lang w:val="en-CA" w:eastAsia="en-CA"/>
    </w:rPr>
  </w:style>
  <w:style w:type="paragraph" w:customStyle="1" w:styleId="xl69">
    <w:name w:val="xl6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764727"/>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764727"/>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764727"/>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764727"/>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76472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76472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76472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76472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76472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6472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764727"/>
  </w:style>
  <w:style w:type="numbering" w:customStyle="1" w:styleId="NoList3">
    <w:name w:val="No List3"/>
    <w:next w:val="NoList"/>
    <w:uiPriority w:val="99"/>
    <w:semiHidden/>
    <w:unhideWhenUsed/>
    <w:rsid w:val="00764727"/>
  </w:style>
  <w:style w:type="paragraph" w:customStyle="1" w:styleId="ColorfulShading-Accent11">
    <w:name w:val="Colorful Shading - Accent 11"/>
    <w:hidden/>
    <w:uiPriority w:val="99"/>
    <w:semiHidden/>
    <w:rsid w:val="00764727"/>
    <w:rPr>
      <w:sz w:val="22"/>
      <w:szCs w:val="24"/>
      <w:lang w:val="en-GB"/>
    </w:rPr>
  </w:style>
  <w:style w:type="paragraph" w:customStyle="1" w:styleId="xl135">
    <w:name w:val="xl135"/>
    <w:basedOn w:val="Normal"/>
    <w:rsid w:val="0076472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76472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76472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76472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76472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76472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76472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76472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76472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76472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76472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76472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76472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76472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76472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76472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764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764727"/>
    <w:rPr>
      <w:sz w:val="22"/>
      <w:szCs w:val="24"/>
      <w:lang w:val="en-GB"/>
    </w:rPr>
  </w:style>
  <w:style w:type="paragraph" w:customStyle="1" w:styleId="H1">
    <w:name w:val="_ H_1"/>
    <w:basedOn w:val="Normal"/>
    <w:next w:val="SingleTxt"/>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764727"/>
    <w:pPr>
      <w:spacing w:line="300" w:lineRule="exact"/>
      <w:ind w:left="0" w:right="0" w:firstLine="0"/>
    </w:pPr>
    <w:rPr>
      <w:spacing w:val="-2"/>
      <w:sz w:val="28"/>
    </w:rPr>
  </w:style>
  <w:style w:type="paragraph" w:customStyle="1" w:styleId="H23">
    <w:name w:val="_ H_2/3"/>
    <w:basedOn w:val="Normal"/>
    <w:next w:val="SingleTxt"/>
    <w:rsid w:val="0076472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7647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764727"/>
    <w:pPr>
      <w:spacing w:before="120" w:after="120"/>
      <w:ind w:left="720"/>
    </w:pPr>
  </w:style>
  <w:style w:type="paragraph" w:customStyle="1" w:styleId="CM1">
    <w:name w:val="CM1"/>
    <w:basedOn w:val="Default"/>
    <w:next w:val="Default"/>
    <w:uiPriority w:val="99"/>
    <w:rsid w:val="00764727"/>
    <w:pPr>
      <w:widowControl w:val="0"/>
    </w:pPr>
    <w:rPr>
      <w:rFonts w:ascii="Times New Roman" w:eastAsia="MS Mincho" w:hAnsi="Times New Roman" w:cs="Times New Roman"/>
      <w:color w:val="auto"/>
      <w:lang w:val="en-GB" w:eastAsia="zh-CN"/>
    </w:rPr>
  </w:style>
  <w:style w:type="paragraph" w:customStyle="1" w:styleId="xl65">
    <w:name w:val="xl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764727"/>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764727"/>
    <w:pPr>
      <w:spacing w:before="100" w:beforeAutospacing="1" w:after="100" w:afterAutospacing="1"/>
      <w:jc w:val="left"/>
      <w:textAlignment w:val="center"/>
    </w:pPr>
    <w:rPr>
      <w:sz w:val="24"/>
      <w:lang w:val="en-CA" w:eastAsia="en-CA"/>
    </w:rPr>
  </w:style>
  <w:style w:type="paragraph" w:customStyle="1" w:styleId="HeaderFooter">
    <w:name w:val="Header &amp; Footer"/>
    <w:rsid w:val="0076472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764727"/>
    <w:rPr>
      <w:color w:val="0000FF"/>
      <w:sz w:val="18"/>
      <w:szCs w:val="18"/>
      <w:u w:val="single" w:color="0000FF"/>
    </w:rPr>
  </w:style>
  <w:style w:type="character" w:customStyle="1" w:styleId="Hyperlink10">
    <w:name w:val="Hyperlink.1"/>
    <w:basedOn w:val="Hyperlink0"/>
    <w:rsid w:val="00764727"/>
    <w:rPr>
      <w:color w:val="0000FF"/>
      <w:sz w:val="18"/>
      <w:szCs w:val="18"/>
      <w:u w:val="single" w:color="0000FF"/>
      <w:lang w:val="en-US"/>
    </w:rPr>
  </w:style>
  <w:style w:type="character" w:customStyle="1" w:styleId="Hyperlink2">
    <w:name w:val="Hyperlink.2"/>
    <w:basedOn w:val="Hyperlink0"/>
    <w:rsid w:val="00764727"/>
    <w:rPr>
      <w:color w:val="0000FF"/>
      <w:sz w:val="18"/>
      <w:szCs w:val="18"/>
      <w:u w:val="single" w:color="0000FF"/>
      <w:lang w:val="en-US"/>
    </w:rPr>
  </w:style>
  <w:style w:type="character" w:customStyle="1" w:styleId="tm-p-">
    <w:name w:val="tm-p-"/>
    <w:basedOn w:val="DefaultParagraphFont"/>
    <w:rsid w:val="00764727"/>
  </w:style>
  <w:style w:type="character" w:customStyle="1" w:styleId="tm-p-hide1">
    <w:name w:val="tm-p-hide1"/>
    <w:basedOn w:val="DefaultParagraphFont"/>
    <w:rsid w:val="00764727"/>
  </w:style>
  <w:style w:type="character" w:customStyle="1" w:styleId="tm-p-hide0">
    <w:name w:val="tm-p-hide0"/>
    <w:basedOn w:val="DefaultParagraphFont"/>
    <w:rsid w:val="00764727"/>
  </w:style>
  <w:style w:type="character" w:customStyle="1" w:styleId="tm-p-em">
    <w:name w:val="tm-p-em"/>
    <w:basedOn w:val="DefaultParagraphFont"/>
    <w:rsid w:val="00764727"/>
  </w:style>
  <w:style w:type="paragraph" w:styleId="Subtitle">
    <w:name w:val="Subtitle"/>
    <w:basedOn w:val="Normal"/>
    <w:next w:val="Normal"/>
    <w:link w:val="SubtitleChar"/>
    <w:qFormat/>
    <w:rsid w:val="00764727"/>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764727"/>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0389">
      <w:bodyDiv w:val="1"/>
      <w:marLeft w:val="0"/>
      <w:marRight w:val="0"/>
      <w:marTop w:val="0"/>
      <w:marBottom w:val="0"/>
      <w:divBdr>
        <w:top w:val="none" w:sz="0" w:space="0" w:color="auto"/>
        <w:left w:val="none" w:sz="0" w:space="0" w:color="auto"/>
        <w:bottom w:val="none" w:sz="0" w:space="0" w:color="auto"/>
        <w:right w:val="none" w:sz="0" w:space="0" w:color="auto"/>
      </w:divBdr>
    </w:div>
    <w:div w:id="209457666">
      <w:bodyDiv w:val="1"/>
      <w:marLeft w:val="0"/>
      <w:marRight w:val="0"/>
      <w:marTop w:val="0"/>
      <w:marBottom w:val="0"/>
      <w:divBdr>
        <w:top w:val="none" w:sz="0" w:space="0" w:color="auto"/>
        <w:left w:val="none" w:sz="0" w:space="0" w:color="auto"/>
        <w:bottom w:val="none" w:sz="0" w:space="0" w:color="auto"/>
        <w:right w:val="none" w:sz="0" w:space="0" w:color="auto"/>
      </w:divBdr>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952131285">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h.cbd.int/protocol/issues/cpb_stplan.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doc/decisions/cp-mop-09/cp-mop-09-dec-02-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c/679b/5453/3b1a3616b09ba37af014ca24/cp-cc-17-06-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p-mop-09/cp-mop-09-dec-01-a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c/03cc/3d71/1b1c6b4a0920ece03ce4aefb/cp-cc-16-07-en.pdf"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ch.cbd.int/protocol/cpb_art34_info.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Microsoft YaHei"/>
    <w:charset w:val="86"/>
    <w:family w:val="modern"/>
    <w:pitch w:val="fixed"/>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01DF6"/>
    <w:rsid w:val="00517717"/>
    <w:rsid w:val="005640C7"/>
    <w:rsid w:val="005904BD"/>
    <w:rsid w:val="006A0B49"/>
    <w:rsid w:val="007B0918"/>
    <w:rsid w:val="007E19D3"/>
    <w:rsid w:val="007E501A"/>
    <w:rsid w:val="007F62AF"/>
    <w:rsid w:val="00820326"/>
    <w:rsid w:val="00831E63"/>
    <w:rsid w:val="0083264A"/>
    <w:rsid w:val="00834F45"/>
    <w:rsid w:val="00856010"/>
    <w:rsid w:val="009555FF"/>
    <w:rsid w:val="00955C84"/>
    <w:rsid w:val="009A647C"/>
    <w:rsid w:val="009D7B9E"/>
    <w:rsid w:val="00A27574"/>
    <w:rsid w:val="00A84478"/>
    <w:rsid w:val="00B36C7B"/>
    <w:rsid w:val="00BA4281"/>
    <w:rsid w:val="00BB2CFE"/>
    <w:rsid w:val="00BC32AF"/>
    <w:rsid w:val="00BC73D7"/>
    <w:rsid w:val="00C050A4"/>
    <w:rsid w:val="00CA4D0D"/>
    <w:rsid w:val="00CC1CAF"/>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F62A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774459B89D0D480BA11B48C68E206609">
    <w:name w:val="774459B89D0D480BA11B48C68E206609"/>
    <w:rsid w:val="006A0B49"/>
    <w:pPr>
      <w:spacing w:after="160" w:line="259" w:lineRule="auto"/>
    </w:pPr>
    <w:rPr>
      <w:lang w:val="en-GB" w:eastAsia="en-GB"/>
    </w:rPr>
  </w:style>
  <w:style w:type="paragraph" w:customStyle="1" w:styleId="96900390ABFE4E1DB619D2443E377EFC">
    <w:name w:val="96900390ABFE4E1DB619D2443E377EFC"/>
    <w:rsid w:val="006A0B49"/>
    <w:pPr>
      <w:spacing w:after="160" w:line="259" w:lineRule="auto"/>
    </w:pPr>
    <w:rPr>
      <w:lang w:val="en-GB" w:eastAsia="en-GB"/>
    </w:rPr>
  </w:style>
  <w:style w:type="paragraph" w:customStyle="1" w:styleId="5F7E3F6D995F4353AFA17EE1BFAAF0AA">
    <w:name w:val="5F7E3F6D995F4353AFA17EE1BFAAF0AA"/>
    <w:rsid w:val="006A0B49"/>
    <w:pPr>
      <w:spacing w:after="160" w:line="259" w:lineRule="auto"/>
    </w:pPr>
    <w:rPr>
      <w:lang w:val="en-GB" w:eastAsia="en-GB"/>
    </w:rPr>
  </w:style>
  <w:style w:type="paragraph" w:customStyle="1" w:styleId="22A08B52346E486393E4FB3528D8BEAD">
    <w:name w:val="22A08B52346E486393E4FB3528D8BEAD"/>
    <w:rsid w:val="006A0B49"/>
    <w:pPr>
      <w:spacing w:after="160" w:line="259" w:lineRule="auto"/>
    </w:pPr>
    <w:rPr>
      <w:lang w:val="en-GB" w:eastAsia="en-GB"/>
    </w:rPr>
  </w:style>
  <w:style w:type="paragraph" w:customStyle="1" w:styleId="42DEC95929864B96B03C51711BC51A76">
    <w:name w:val="42DEC95929864B96B03C51711BC51A76"/>
    <w:rsid w:val="007F62A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6017-BF97-4D52-886A-04950666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13293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CBD/CP/MOP/10/2</dc:subject>
  <dc:creator>SCBD</dc:creator>
  <cp:lastModifiedBy>Ahmed OSMAN</cp:lastModifiedBy>
  <cp:revision>62</cp:revision>
  <cp:lastPrinted>2021-04-19T13:56:00Z</cp:lastPrinted>
  <dcterms:created xsi:type="dcterms:W3CDTF">2021-06-07T20:15:00Z</dcterms:created>
  <dcterms:modified xsi:type="dcterms:W3CDTF">2021-09-21T00:02:00Z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