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1"/>
        <w:gridCol w:w="3933"/>
        <w:gridCol w:w="5627"/>
      </w:tblGrid>
      <w:tr w:rsidR="00BB1A7D" w:rsidRPr="00EA442C" w14:paraId="594DF403" w14:textId="77777777" w:rsidTr="007A7FF5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3AE7DCE6" w14:textId="77777777" w:rsidR="00BB1A7D" w:rsidRPr="00550DCE" w:rsidRDefault="00BB1A7D" w:rsidP="007A7FF5">
            <w:pPr>
              <w:spacing w:after="120"/>
              <w:jc w:val="left"/>
            </w:pPr>
            <w:r>
              <w:rPr>
                <w:noProof/>
                <w:lang w:val="en-GB" w:eastAsia="en-GB"/>
              </w:rPr>
              <w:drawing>
                <wp:inline distT="0" distB="0" distL="0" distR="0" wp14:anchorId="4CAB3E29" wp14:editId="607C8E9F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tcFitText/>
            <w:vAlign w:val="bottom"/>
          </w:tcPr>
          <w:p w14:paraId="6C123812" w14:textId="77777777" w:rsidR="00BB1A7D" w:rsidRPr="00550DCE" w:rsidRDefault="00BB1A7D" w:rsidP="007A7FF5">
            <w:pPr>
              <w:spacing w:after="120"/>
              <w:jc w:val="left"/>
            </w:pPr>
            <w:r w:rsidRPr="009434A8">
              <w:rPr>
                <w:noProof/>
                <w:lang w:val="en-GB" w:eastAsia="en-GB"/>
              </w:rPr>
              <w:drawing>
                <wp:inline distT="0" distB="0" distL="0" distR="0" wp14:anchorId="257860E6" wp14:editId="162A2A0E">
                  <wp:extent cx="866775" cy="371475"/>
                  <wp:effectExtent l="0" t="0" r="9525" b="9525"/>
                  <wp:docPr id="1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11FE068C" w14:textId="59C7DD9B" w:rsidR="00BB1A7D" w:rsidRPr="00550DCE" w:rsidRDefault="00BB1A7D" w:rsidP="007A7FF5">
            <w:pPr>
              <w:spacing w:after="120"/>
              <w:ind w:left="2021"/>
              <w:jc w:val="right"/>
              <w:rPr>
                <w:szCs w:val="22"/>
              </w:rPr>
            </w:pPr>
            <w:r>
              <w:rPr>
                <w:sz w:val="40"/>
                <w:szCs w:val="40"/>
              </w:rPr>
              <w:t>CBD</w:t>
            </w:r>
            <w:r>
              <w:t>/CP/MOP/1</w:t>
            </w:r>
            <w:r>
              <w:rPr>
                <w:lang w:val="en-GB"/>
              </w:rPr>
              <w:t>2</w:t>
            </w:r>
            <w:r>
              <w:t>/1</w:t>
            </w:r>
            <w:r w:rsidR="00807302">
              <w:rPr>
                <w:rStyle w:val="FootnoteReference"/>
              </w:rPr>
              <w:footnoteReference w:customMarkFollows="1" w:id="1"/>
              <w:t>*</w:t>
            </w:r>
          </w:p>
        </w:tc>
      </w:tr>
      <w:tr w:rsidR="00BB1A7D" w:rsidRPr="00BB1A7D" w14:paraId="15BE9D75" w14:textId="77777777" w:rsidTr="007A7FF5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1E96F80D" w14:textId="77777777" w:rsidR="00BB1A7D" w:rsidRPr="00550DCE" w:rsidRDefault="00BB1A7D" w:rsidP="007A7FF5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9434A8">
              <w:rPr>
                <w:b w:val="0"/>
                <w:bCs/>
                <w:noProof/>
                <w:lang w:val="en-GB" w:eastAsia="en-GB"/>
              </w:rPr>
              <w:drawing>
                <wp:inline distT="0" distB="0" distL="0" distR="0" wp14:anchorId="6A9C0E09" wp14:editId="7FD35CE3">
                  <wp:extent cx="2619375" cy="1085850"/>
                  <wp:effectExtent l="0" t="0" r="9525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20B6BFD9" w14:textId="77777777" w:rsidR="00BB1A7D" w:rsidRPr="00BB1A7D" w:rsidRDefault="00BB1A7D" w:rsidP="007A7FF5">
            <w:pPr>
              <w:ind w:left="2584"/>
              <w:jc w:val="left"/>
              <w:rPr>
                <w:sz w:val="22"/>
                <w:szCs w:val="22"/>
                <w:lang w:val="en-GB"/>
              </w:rPr>
            </w:pPr>
            <w:r w:rsidRPr="00BB1A7D">
              <w:rPr>
                <w:sz w:val="22"/>
                <w:szCs w:val="22"/>
                <w:lang w:val="en-GB"/>
              </w:rPr>
              <w:t>Distr. General</w:t>
            </w:r>
          </w:p>
          <w:p w14:paraId="1DEAB95B" w14:textId="2513877A" w:rsidR="00BB1A7D" w:rsidRPr="00BB1A7D" w:rsidRDefault="00497729" w:rsidP="007A7FF5">
            <w:pPr>
              <w:ind w:left="2584"/>
              <w:jc w:val="left"/>
              <w:rPr>
                <w:sz w:val="22"/>
                <w:szCs w:val="22"/>
                <w:lang w:val="en-GB"/>
              </w:rPr>
            </w:pPr>
            <w:r w:rsidRPr="008F440E">
              <w:t>19 January 2026</w:t>
            </w:r>
          </w:p>
          <w:p w14:paraId="50D5A383" w14:textId="77777777" w:rsidR="00BB1A7D" w:rsidRPr="00BB1A7D" w:rsidRDefault="00BB1A7D" w:rsidP="007A7FF5">
            <w:pPr>
              <w:ind w:left="2584"/>
              <w:jc w:val="left"/>
              <w:rPr>
                <w:sz w:val="22"/>
                <w:szCs w:val="22"/>
                <w:lang w:val="en-GB"/>
              </w:rPr>
            </w:pPr>
            <w:r w:rsidRPr="00BB1A7D">
              <w:rPr>
                <w:sz w:val="22"/>
                <w:szCs w:val="22"/>
                <w:lang w:val="en-GB"/>
              </w:rPr>
              <w:t>Russian</w:t>
            </w:r>
            <w:r w:rsidRPr="00BB1A7D">
              <w:rPr>
                <w:sz w:val="22"/>
                <w:szCs w:val="22"/>
                <w:lang w:val="en-GB"/>
              </w:rPr>
              <w:br/>
              <w:t>Original: English</w:t>
            </w:r>
          </w:p>
          <w:p w14:paraId="2EEEAF0F" w14:textId="77777777" w:rsidR="00BB1A7D" w:rsidRPr="00BB1A7D" w:rsidRDefault="00BB1A7D" w:rsidP="007A7FF5">
            <w:pPr>
              <w:rPr>
                <w:lang w:val="en-GB"/>
              </w:rPr>
            </w:pPr>
          </w:p>
        </w:tc>
      </w:tr>
    </w:tbl>
    <w:p w14:paraId="3433CD63" w14:textId="77777777" w:rsidR="008C0558" w:rsidRPr="00BB1A7D" w:rsidRDefault="008C0558" w:rsidP="009E0A43">
      <w:pPr>
        <w:pStyle w:val="CBDTitle"/>
        <w:spacing w:before="0" w:after="0"/>
        <w:rPr>
          <w:sz w:val="4"/>
          <w:szCs w:val="4"/>
          <w:lang w:val="en-GB"/>
        </w:rPr>
      </w:pPr>
    </w:p>
    <w:tbl>
      <w:tblPr>
        <w:tblW w:w="9531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421"/>
        <w:gridCol w:w="4110"/>
      </w:tblGrid>
      <w:tr w:rsidR="00470CFC" w:rsidRPr="008F440E" w14:paraId="0E056CEE" w14:textId="77777777" w:rsidTr="00035445">
        <w:trPr>
          <w:trHeight w:val="1380"/>
        </w:trPr>
        <w:tc>
          <w:tcPr>
            <w:tcW w:w="5421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3ADB7" w14:textId="3D342F4F" w:rsidR="009E0A43" w:rsidRPr="008F440E" w:rsidRDefault="009E0A43" w:rsidP="00234675">
            <w:pPr>
              <w:pStyle w:val="AFCorN12Bold"/>
              <w:ind w:left="99"/>
            </w:pPr>
            <w:r>
              <w:t xml:space="preserve">Конференция </w:t>
            </w:r>
            <w:r w:rsidR="005D0073">
              <w:t>С</w:t>
            </w:r>
            <w:r>
              <w:t xml:space="preserve">торон Конвенции о биологическом разнообразии, выступающая в качестве совещания </w:t>
            </w:r>
            <w:r w:rsidR="005D0073">
              <w:t>С</w:t>
            </w:r>
            <w:r>
              <w:t xml:space="preserve">торон Картахенского протокола по биобезопасности </w:t>
            </w:r>
          </w:p>
          <w:p w14:paraId="24AC0550" w14:textId="08054961" w:rsidR="009E0A43" w:rsidRPr="008F440E" w:rsidRDefault="009E0A43" w:rsidP="00234675">
            <w:pPr>
              <w:pStyle w:val="AFCorNBold"/>
              <w:ind w:left="99"/>
            </w:pPr>
            <w:r>
              <w:t>Двенадцатое совещание</w:t>
            </w:r>
          </w:p>
          <w:p w14:paraId="7386752A" w14:textId="2A90E45F" w:rsidR="009E0A43" w:rsidRPr="008F440E" w:rsidRDefault="00BD4DF8" w:rsidP="00234675">
            <w:pPr>
              <w:pStyle w:val="AFCorNNormal"/>
              <w:ind w:left="99"/>
            </w:pPr>
            <w:r>
              <w:t xml:space="preserve">Ереван, </w:t>
            </w:r>
            <w:r>
              <w:rPr>
                <w:snapToGrid w:val="0"/>
              </w:rPr>
              <w:t>19–30 октября 2026 года</w:t>
            </w: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49B084" w14:textId="77777777" w:rsidR="009E0A43" w:rsidRPr="008F440E" w:rsidRDefault="009E0A43" w:rsidP="00D625F8"/>
        </w:tc>
      </w:tr>
    </w:tbl>
    <w:p w14:paraId="02677447" w14:textId="36010FEF" w:rsidR="00A809FC" w:rsidRPr="008F440E" w:rsidRDefault="00A809FC" w:rsidP="00A809FC">
      <w:pPr>
        <w:pStyle w:val="CBDTitle"/>
      </w:pPr>
      <w:r>
        <w:t>Предварительная повестка дня</w:t>
      </w:r>
    </w:p>
    <w:p w14:paraId="5AB2F126" w14:textId="50AA9D02" w:rsidR="00C2354A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>
        <w:t>1.</w:t>
      </w:r>
      <w:r>
        <w:tab/>
        <w:t>Открытие совещания.</w:t>
      </w:r>
    </w:p>
    <w:p w14:paraId="1DDA1BF1" w14:textId="38E8A910" w:rsidR="00D3059B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>
        <w:t>2.</w:t>
      </w:r>
      <w:r>
        <w:tab/>
        <w:t>Организационные вопросы.</w:t>
      </w:r>
    </w:p>
    <w:p w14:paraId="5A78EA9D" w14:textId="67801D15" w:rsidR="00323F22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>
        <w:t>3.</w:t>
      </w:r>
      <w:r>
        <w:tab/>
        <w:t>Доклад о полномочиях представителей на 12-м совещании Конференции Сторон, выступающей в качестве совещания Сторон Картахенского протокола.</w:t>
      </w:r>
    </w:p>
    <w:p w14:paraId="6BCD67BE" w14:textId="17F9DC2B" w:rsidR="004701EE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>
        <w:t>4.</w:t>
      </w:r>
      <w:r>
        <w:tab/>
        <w:t>Доклады вспомогательных органов.</w:t>
      </w:r>
    </w:p>
    <w:p w14:paraId="78A04B7F" w14:textId="6DB01A9D" w:rsidR="002B559C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>
        <w:t>5.</w:t>
      </w:r>
      <w:r>
        <w:tab/>
        <w:t>Доклад Комитета по соблюдению.</w:t>
      </w:r>
    </w:p>
    <w:p w14:paraId="3AAD94C4" w14:textId="381729E4" w:rsidR="00CF70AB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>
        <w:t>6.</w:t>
      </w:r>
      <w:r>
        <w:tab/>
        <w:t>Административное обеспечение Картахенского протокола и бюджет целевых фондов.</w:t>
      </w:r>
    </w:p>
    <w:p w14:paraId="7F078C8A" w14:textId="1D24F8E9" w:rsidR="005B4AEB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>
        <w:t>7.</w:t>
      </w:r>
      <w:r>
        <w:tab/>
        <w:t>Мониторинг и отчетность.</w:t>
      </w:r>
    </w:p>
    <w:p w14:paraId="39006F49" w14:textId="5D3981F6" w:rsidR="00A93FF9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>
        <w:t>8.</w:t>
      </w:r>
      <w:r>
        <w:tab/>
        <w:t>Оценка и обзор эффективности Картахенского протокола по биобезопасности и промежуточная оценка плана осуществления и плана действий по созданию потенциала для Протокола.</w:t>
      </w:r>
    </w:p>
    <w:p w14:paraId="6CA2AE0E" w14:textId="46E7766E" w:rsidR="00685797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>
        <w:t>9.</w:t>
      </w:r>
      <w:r>
        <w:tab/>
        <w:t>Вопросы, связанные с механизмом финансирования и финансовыми ресурсами.</w:t>
      </w:r>
    </w:p>
    <w:p w14:paraId="05B09D27" w14:textId="65991BAC" w:rsidR="0066161D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>
        <w:t>10.</w:t>
      </w:r>
      <w:r>
        <w:tab/>
        <w:t>Функционирование и деятельность Механизма посредничества по биобезопасности.</w:t>
      </w:r>
    </w:p>
    <w:p w14:paraId="7049C457" w14:textId="3DC794A3" w:rsidR="00BA3059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>
        <w:t>11.</w:t>
      </w:r>
      <w:r>
        <w:tab/>
        <w:t>Сотрудничество с международными организациями, органами, созданными в рамках других конвенций, и инициативами.</w:t>
      </w:r>
    </w:p>
    <w:p w14:paraId="26783554" w14:textId="401915B1" w:rsidR="00685797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>
        <w:t>12.</w:t>
      </w:r>
      <w:r>
        <w:tab/>
        <w:t>Обзор эффективности процессов в рамках Конвенции о биологическом разнообразии и протоколов к ней.</w:t>
      </w:r>
    </w:p>
    <w:p w14:paraId="4355F529" w14:textId="47823998" w:rsidR="006166B0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>
        <w:t>13.</w:t>
      </w:r>
      <w:r>
        <w:tab/>
        <w:t>Оценка и регулирование рисков, связанных с живыми модифицированными организмами.</w:t>
      </w:r>
    </w:p>
    <w:p w14:paraId="2C9974E3" w14:textId="366AFEF5" w:rsidR="00176A92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>
        <w:t>14.</w:t>
      </w:r>
      <w:r>
        <w:tab/>
        <w:t>Обнаружение и идентификация живых измененных организмов.</w:t>
      </w:r>
    </w:p>
    <w:p w14:paraId="12F90FAF" w14:textId="19172041" w:rsidR="00094CA5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>
        <w:t>15.</w:t>
      </w:r>
      <w:r>
        <w:tab/>
        <w:t>Учет социально-экономических факторов.</w:t>
      </w:r>
    </w:p>
    <w:p w14:paraId="0D870380" w14:textId="72AB3566" w:rsidR="00E54AD9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>
        <w:lastRenderedPageBreak/>
        <w:t>16.</w:t>
      </w:r>
      <w:r>
        <w:tab/>
        <w:t>Национальное законодательство, нормативн</w:t>
      </w:r>
      <w:r w:rsidR="004366A2" w:rsidRPr="007E71DA">
        <w:t>ые</w:t>
      </w:r>
      <w:r>
        <w:t xml:space="preserve"> </w:t>
      </w:r>
      <w:r w:rsidR="004366A2" w:rsidRPr="003C7B0C">
        <w:t>положения</w:t>
      </w:r>
      <w:r w:rsidR="004366A2">
        <w:t xml:space="preserve"> </w:t>
      </w:r>
      <w:r>
        <w:t xml:space="preserve">и руководящие </w:t>
      </w:r>
      <w:r w:rsidR="004366A2" w:rsidRPr="006E0144">
        <w:t>принципы</w:t>
      </w:r>
      <w:r w:rsidR="004366A2" w:rsidRPr="00E4080A">
        <w:t>,</w:t>
      </w:r>
      <w:r w:rsidR="004366A2" w:rsidRPr="000B22DD">
        <w:t xml:space="preserve"> касающиеся</w:t>
      </w:r>
      <w:r w:rsidR="004366A2">
        <w:t xml:space="preserve"> </w:t>
      </w:r>
      <w:r>
        <w:t xml:space="preserve">новых разработок в области современной биотехнологии. </w:t>
      </w:r>
    </w:p>
    <w:p w14:paraId="49B6C6C2" w14:textId="273D2446" w:rsidR="00D067F5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>
        <w:t>17.</w:t>
      </w:r>
      <w:r>
        <w:tab/>
        <w:t>Нагойско-Куала-Лумпурский дополнительный протокол об ответственности и возмещении.</w:t>
      </w:r>
    </w:p>
    <w:p w14:paraId="0A765460" w14:textId="7748AF72" w:rsidR="00885B96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>
        <w:t>18.</w:t>
      </w:r>
      <w:r>
        <w:tab/>
        <w:t>Прочие вопросы.</w:t>
      </w:r>
    </w:p>
    <w:p w14:paraId="2B2FC63F" w14:textId="5D99FB40" w:rsidR="00885B96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>
        <w:t>19.</w:t>
      </w:r>
      <w:r>
        <w:tab/>
        <w:t>Принятие доклада.</w:t>
      </w:r>
    </w:p>
    <w:p w14:paraId="45356EC6" w14:textId="10A3239D" w:rsidR="002B559C" w:rsidRPr="008F440E" w:rsidRDefault="00A809FC" w:rsidP="00234675">
      <w:pPr>
        <w:pStyle w:val="CBDagendaItem0"/>
        <w:numPr>
          <w:ilvl w:val="0"/>
          <w:numId w:val="0"/>
        </w:numPr>
        <w:tabs>
          <w:tab w:val="clear" w:pos="567"/>
        </w:tabs>
        <w:ind w:left="1134" w:hanging="567"/>
        <w:jc w:val="left"/>
      </w:pPr>
      <w:r>
        <w:t>20.</w:t>
      </w:r>
      <w:r>
        <w:tab/>
        <w:t>Закрытие совещания.</w:t>
      </w:r>
    </w:p>
    <w:p w14:paraId="09853B39" w14:textId="5051F555" w:rsidR="002B559C" w:rsidRPr="00470CFC" w:rsidRDefault="00ED3849" w:rsidP="009576BA">
      <w:pPr>
        <w:pStyle w:val="Para1"/>
        <w:jc w:val="center"/>
      </w:pPr>
      <w:r>
        <w:t>__________</w:t>
      </w:r>
    </w:p>
    <w:sectPr w:rsidR="002B559C" w:rsidRPr="00470CFC" w:rsidSect="00AD58D6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245C3C" w14:textId="77777777" w:rsidR="003C72E5" w:rsidRPr="00470CFC" w:rsidRDefault="003C72E5" w:rsidP="00A96B21">
      <w:r w:rsidRPr="00470CFC">
        <w:separator/>
      </w:r>
    </w:p>
  </w:endnote>
  <w:endnote w:type="continuationSeparator" w:id="0">
    <w:p w14:paraId="3A993FD8" w14:textId="77777777" w:rsidR="003C72E5" w:rsidRPr="00470CFC" w:rsidRDefault="003C72E5" w:rsidP="00A96B21">
      <w:r w:rsidRPr="00470C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4B005035" w14:textId="77777777" w:rsidR="002B559C" w:rsidRPr="00470CFC" w:rsidRDefault="002B559C">
            <w:pPr>
              <w:pStyle w:val="Footer"/>
            </w:pPr>
            <w:r w:rsidRPr="00470CFC">
              <w:fldChar w:fldCharType="begin"/>
            </w:r>
            <w:r w:rsidRPr="00470CFC">
              <w:instrText xml:space="preserve"> PAGE </w:instrText>
            </w:r>
            <w:r w:rsidRPr="00470CFC">
              <w:fldChar w:fldCharType="separate"/>
            </w:r>
            <w:r w:rsidRPr="00470CFC">
              <w:t>2</w:t>
            </w:r>
            <w:r w:rsidRPr="00470CFC">
              <w:fldChar w:fldCharType="end"/>
            </w:r>
            <w:r>
              <w:t>/</w:t>
            </w:r>
            <w:fldSimple w:instr=" NUMPAGES  ">
              <w:r w:rsidRPr="00470CFC">
                <w:t>2</w:t>
              </w:r>
            </w:fldSimple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451193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864DE7D" w14:textId="77777777" w:rsidR="002B559C" w:rsidRPr="00470CFC" w:rsidRDefault="002B559C" w:rsidP="002B559C">
            <w:pPr>
              <w:pStyle w:val="Footer"/>
              <w:jc w:val="right"/>
            </w:pPr>
            <w:r w:rsidRPr="00470CFC">
              <w:fldChar w:fldCharType="begin"/>
            </w:r>
            <w:r w:rsidRPr="00470CFC">
              <w:instrText xml:space="preserve"> PAGE </w:instrText>
            </w:r>
            <w:r w:rsidRPr="00470CFC">
              <w:fldChar w:fldCharType="separate"/>
            </w:r>
            <w:r w:rsidRPr="00470CFC">
              <w:t>2</w:t>
            </w:r>
            <w:r w:rsidRPr="00470CFC">
              <w:fldChar w:fldCharType="end"/>
            </w:r>
            <w:r>
              <w:t>/</w:t>
            </w:r>
            <w:fldSimple w:instr=" NUMPAGES  ">
              <w:r w:rsidRPr="00470CFC">
                <w:t>2</w:t>
              </w:r>
            </w:fldSimple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E8278" w14:textId="77777777" w:rsidR="003C72E5" w:rsidRPr="00470CFC" w:rsidRDefault="003C72E5" w:rsidP="00A96B21">
      <w:r w:rsidRPr="00470CFC">
        <w:separator/>
      </w:r>
    </w:p>
  </w:footnote>
  <w:footnote w:type="continuationSeparator" w:id="0">
    <w:p w14:paraId="7464FB93" w14:textId="77777777" w:rsidR="003C72E5" w:rsidRPr="00470CFC" w:rsidRDefault="003C72E5" w:rsidP="00A96B21">
      <w:r w:rsidRPr="00470CFC">
        <w:continuationSeparator/>
      </w:r>
    </w:p>
  </w:footnote>
  <w:footnote w:id="1">
    <w:p w14:paraId="638D59D9" w14:textId="483273EC" w:rsidR="00807302" w:rsidRPr="00E4080A" w:rsidRDefault="00807302">
      <w:pPr>
        <w:pStyle w:val="FootnoteText"/>
        <w:rPr>
          <w:lang w:val="fr-FR"/>
        </w:rPr>
      </w:pPr>
      <w:r>
        <w:rPr>
          <w:rStyle w:val="FootnoteReference"/>
        </w:rPr>
        <w:t>*</w:t>
      </w:r>
      <w:r>
        <w:t xml:space="preserve"> </w:t>
      </w:r>
      <w:proofErr w:type="spellStart"/>
      <w:r w:rsidRPr="00807302">
        <w:rPr>
          <w:lang w:val="en-CA"/>
        </w:rPr>
        <w:t>Переиздано</w:t>
      </w:r>
      <w:proofErr w:type="spellEnd"/>
      <w:r w:rsidRPr="00807302">
        <w:rPr>
          <w:lang w:val="fr-FR"/>
        </w:rPr>
        <w:t xml:space="preserve"> </w:t>
      </w:r>
      <w:proofErr w:type="spellStart"/>
      <w:r w:rsidRPr="00807302">
        <w:rPr>
          <w:lang w:val="en-CA"/>
        </w:rPr>
        <w:t>по</w:t>
      </w:r>
      <w:proofErr w:type="spellEnd"/>
      <w:r w:rsidRPr="00807302">
        <w:rPr>
          <w:lang w:val="fr-FR"/>
        </w:rPr>
        <w:t xml:space="preserve"> </w:t>
      </w:r>
      <w:proofErr w:type="spellStart"/>
      <w:r w:rsidRPr="00807302">
        <w:rPr>
          <w:lang w:val="en-CA"/>
        </w:rPr>
        <w:t>техническим</w:t>
      </w:r>
      <w:proofErr w:type="spellEnd"/>
      <w:r w:rsidRPr="00807302">
        <w:rPr>
          <w:lang w:val="fr-FR"/>
        </w:rPr>
        <w:t xml:space="preserve"> </w:t>
      </w:r>
      <w:proofErr w:type="spellStart"/>
      <w:r w:rsidRPr="00807302">
        <w:rPr>
          <w:lang w:val="en-CA"/>
        </w:rPr>
        <w:t>причинам</w:t>
      </w:r>
      <w:proofErr w:type="spellEnd"/>
      <w:r w:rsidRPr="00807302">
        <w:rPr>
          <w:lang w:val="fr-FR"/>
        </w:rPr>
        <w:t xml:space="preserve"> 3</w:t>
      </w:r>
      <w:r>
        <w:rPr>
          <w:lang w:val="fr-FR"/>
        </w:rPr>
        <w:t>0</w:t>
      </w:r>
      <w:r w:rsidRPr="00807302">
        <w:rPr>
          <w:lang w:val="fr-FR"/>
        </w:rPr>
        <w:t xml:space="preserve"> </w:t>
      </w:r>
      <w:proofErr w:type="spellStart"/>
      <w:r w:rsidR="00DD5F22" w:rsidRPr="00DD5F22">
        <w:rPr>
          <w:lang w:val="en-CA"/>
        </w:rPr>
        <w:t>апр</w:t>
      </w:r>
      <w:r w:rsidR="00DD5F22" w:rsidRPr="00807302">
        <w:rPr>
          <w:lang w:val="en-CA"/>
        </w:rPr>
        <w:t>е</w:t>
      </w:r>
      <w:r w:rsidR="00DD5F22" w:rsidRPr="00DD5F22">
        <w:rPr>
          <w:lang w:val="en-CA"/>
        </w:rPr>
        <w:t>ля</w:t>
      </w:r>
      <w:proofErr w:type="spellEnd"/>
      <w:r w:rsidR="00DD5F22">
        <w:rPr>
          <w:lang w:val="en-CA"/>
        </w:rPr>
        <w:t xml:space="preserve"> </w:t>
      </w:r>
      <w:r w:rsidRPr="00807302">
        <w:rPr>
          <w:lang w:val="fr-FR"/>
        </w:rPr>
        <w:t xml:space="preserve">2026 </w:t>
      </w:r>
      <w:proofErr w:type="spellStart"/>
      <w:r w:rsidRPr="00807302">
        <w:rPr>
          <w:lang w:val="en-CA"/>
        </w:rPr>
        <w:t>года</w:t>
      </w:r>
      <w:proofErr w:type="spellEnd"/>
      <w:r w:rsidRPr="00807302">
        <w:rPr>
          <w:lang w:val="fr-F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37802784"/>
  <w:bookmarkStart w:id="1" w:name="_Hlk137802785"/>
  <w:p w14:paraId="44C4D529" w14:textId="6FA54FEB" w:rsidR="002B559C" w:rsidRPr="00234675" w:rsidRDefault="003C72E5" w:rsidP="002B559C">
    <w:pPr>
      <w:pStyle w:val="Header"/>
      <w:spacing w:after="240"/>
      <w:rPr>
        <w:szCs w:val="20"/>
      </w:rPr>
    </w:pPr>
    <w:sdt>
      <w:sdtPr>
        <w:rPr>
          <w:szCs w:val="20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A431A0" w:rsidRPr="00470CFC">
          <w:rPr>
            <w:szCs w:val="20"/>
          </w:rPr>
          <w:t>CBD/CP/MOP/12/1</w:t>
        </w:r>
      </w:sdtContent>
    </w:sdt>
    <w:bookmarkEnd w:id="0"/>
    <w:bookmarkEnd w:id="1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7CFFC76E" w14:textId="1C366EA4" w:rsidR="002B559C" w:rsidRPr="00234675" w:rsidRDefault="00A431A0" w:rsidP="002B559C">
        <w:pPr>
          <w:pStyle w:val="Header"/>
          <w:spacing w:after="240"/>
          <w:jc w:val="right"/>
          <w:rPr>
            <w:szCs w:val="20"/>
          </w:rPr>
        </w:pPr>
        <w:r w:rsidRPr="00234675">
          <w:rPr>
            <w:szCs w:val="20"/>
          </w:rPr>
          <w:t>CBD/CP/MOP/12/1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D0C7E" w14:textId="54EAE3A4" w:rsidR="00C97EA5" w:rsidRPr="00234675" w:rsidRDefault="00C97EA5" w:rsidP="00234675">
    <w:pPr>
      <w:pStyle w:val="Header"/>
      <w:pBdr>
        <w:bottom w:val="none" w:sz="0" w:space="0" w:color="auto"/>
      </w:pBd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3E8E21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90C4D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5ADAF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874680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AA592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1E156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6CA6C7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8FEBB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57886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9CE9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9F4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645"/>
        </w:tabs>
        <w:ind w:left="2269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3516"/>
        </w:tabs>
        <w:ind w:left="2269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4140"/>
        </w:tabs>
        <w:ind w:left="4140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763"/>
        </w:tabs>
        <w:ind w:left="4763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5387"/>
        </w:tabs>
        <w:ind w:left="5387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857"/>
        </w:tabs>
        <w:ind w:left="885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577"/>
        </w:tabs>
        <w:ind w:left="957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0297"/>
        </w:tabs>
        <w:ind w:left="1029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1017"/>
        </w:tabs>
        <w:ind w:left="11017" w:hanging="180"/>
      </w:pPr>
      <w:rPr>
        <w:rFonts w:hint="default"/>
      </w:rPr>
    </w:lvl>
  </w:abstractNum>
  <w:abstractNum w:abstractNumId="11" w15:restartNumberingAfterBreak="0">
    <w:nsid w:val="01485682"/>
    <w:multiLevelType w:val="hybridMultilevel"/>
    <w:tmpl w:val="7D3AB8B8"/>
    <w:lvl w:ilvl="0" w:tplc="37227E74">
      <w:start w:val="1"/>
      <w:numFmt w:val="decimal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25F329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39C26F8"/>
    <w:multiLevelType w:val="multilevel"/>
    <w:tmpl w:val="222A08B4"/>
    <w:numStyleLink w:val="ListCBD"/>
  </w:abstractNum>
  <w:abstractNum w:abstractNumId="14" w15:restartNumberingAfterBreak="0">
    <w:nsid w:val="03EA49BE"/>
    <w:multiLevelType w:val="multilevel"/>
    <w:tmpl w:val="279252A2"/>
    <w:lvl w:ilvl="0">
      <w:start w:val="1"/>
      <w:numFmt w:val="decimal"/>
      <w:lvlText w:val="%1."/>
      <w:lvlJc w:val="left"/>
      <w:pPr>
        <w:tabs>
          <w:tab w:val="num" w:pos="624"/>
        </w:tabs>
        <w:ind w:left="1248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2495"/>
        </w:tabs>
        <w:ind w:left="1248" w:firstLine="623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3119"/>
        </w:tabs>
        <w:ind w:left="3119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3742"/>
        </w:tabs>
        <w:ind w:left="3742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366"/>
        </w:tabs>
        <w:ind w:left="4366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6"/>
        </w:tabs>
        <w:ind w:left="783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6"/>
        </w:tabs>
        <w:ind w:left="855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6"/>
        </w:tabs>
        <w:ind w:left="927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6"/>
        </w:tabs>
        <w:ind w:left="9996" w:hanging="180"/>
      </w:pPr>
      <w:rPr>
        <w:rFonts w:hint="default"/>
      </w:rPr>
    </w:lvl>
  </w:abstractNum>
  <w:abstractNum w:abstractNumId="15" w15:restartNumberingAfterBreak="0">
    <w:nsid w:val="0FA0170D"/>
    <w:multiLevelType w:val="multilevel"/>
    <w:tmpl w:val="222A08B4"/>
    <w:numStyleLink w:val="ListCBD"/>
  </w:abstractNum>
  <w:abstractNum w:abstractNumId="16" w15:restartNumberingAfterBreak="0">
    <w:nsid w:val="13BD6741"/>
    <w:multiLevelType w:val="multilevel"/>
    <w:tmpl w:val="05A4DDEC"/>
    <w:lvl w:ilvl="0">
      <w:start w:val="1"/>
      <w:numFmt w:val="upperRoman"/>
      <w:lvlText w:val="%1."/>
      <w:lvlJc w:val="left"/>
      <w:pPr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lvlText w:val="%2."/>
      <w:lvlJc w:val="left"/>
      <w:pPr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lvlText w:val="(%4)"/>
      <w:lvlJc w:val="left"/>
      <w:pPr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15807F97"/>
    <w:multiLevelType w:val="multilevel"/>
    <w:tmpl w:val="61A44FDE"/>
    <w:lvl w:ilvl="0">
      <w:start w:val="1"/>
      <w:numFmt w:val="decimal"/>
      <w:lvlText w:val="%1."/>
      <w:lvlJc w:val="left"/>
      <w:pPr>
        <w:tabs>
          <w:tab w:val="num" w:pos="1077"/>
        </w:tabs>
        <w:ind w:left="1701" w:firstLine="0"/>
      </w:pPr>
      <w:rPr>
        <w:rFonts w:hint="default"/>
        <w:b w:val="0"/>
        <w:bCs w:val="0"/>
        <w:i w:val="0"/>
        <w:iCs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2948"/>
        </w:tabs>
        <w:ind w:left="1701" w:firstLine="623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tabs>
          <w:tab w:val="num" w:pos="3572"/>
        </w:tabs>
        <w:ind w:left="3572" w:hanging="624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4195"/>
        </w:tabs>
        <w:ind w:left="4195" w:hanging="623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4819"/>
        </w:tabs>
        <w:ind w:left="4819" w:hanging="624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289"/>
        </w:tabs>
        <w:ind w:left="828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09"/>
        </w:tabs>
        <w:ind w:left="900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729"/>
        </w:tabs>
        <w:ind w:left="972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0449"/>
        </w:tabs>
        <w:ind w:left="10449" w:hanging="180"/>
      </w:pPr>
      <w:rPr>
        <w:rFonts w:hint="default"/>
      </w:rPr>
    </w:lvl>
  </w:abstractNum>
  <w:abstractNum w:abstractNumId="18" w15:restartNumberingAfterBreak="0">
    <w:nsid w:val="1B4F6127"/>
    <w:multiLevelType w:val="hybridMultilevel"/>
    <w:tmpl w:val="276EF206"/>
    <w:lvl w:ilvl="0" w:tplc="AAAAE4A4">
      <w:start w:val="1"/>
      <w:numFmt w:val="lowerRoman"/>
      <w:lvlText w:val="(%1)"/>
      <w:lvlJc w:val="right"/>
      <w:pPr>
        <w:ind w:left="1211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016" w:hanging="360"/>
      </w:pPr>
    </w:lvl>
    <w:lvl w:ilvl="2" w:tplc="040C001B" w:tentative="1">
      <w:start w:val="1"/>
      <w:numFmt w:val="lowerRoman"/>
      <w:lvlText w:val="%3."/>
      <w:lvlJc w:val="right"/>
      <w:pPr>
        <w:ind w:left="2736" w:hanging="180"/>
      </w:pPr>
    </w:lvl>
    <w:lvl w:ilvl="3" w:tplc="040C000F" w:tentative="1">
      <w:start w:val="1"/>
      <w:numFmt w:val="decimal"/>
      <w:lvlText w:val="%4."/>
      <w:lvlJc w:val="left"/>
      <w:pPr>
        <w:ind w:left="3456" w:hanging="360"/>
      </w:pPr>
    </w:lvl>
    <w:lvl w:ilvl="4" w:tplc="040C0019" w:tentative="1">
      <w:start w:val="1"/>
      <w:numFmt w:val="lowerLetter"/>
      <w:lvlText w:val="%5."/>
      <w:lvlJc w:val="left"/>
      <w:pPr>
        <w:ind w:left="4176" w:hanging="360"/>
      </w:pPr>
    </w:lvl>
    <w:lvl w:ilvl="5" w:tplc="040C001B" w:tentative="1">
      <w:start w:val="1"/>
      <w:numFmt w:val="lowerRoman"/>
      <w:lvlText w:val="%6."/>
      <w:lvlJc w:val="right"/>
      <w:pPr>
        <w:ind w:left="4896" w:hanging="180"/>
      </w:pPr>
    </w:lvl>
    <w:lvl w:ilvl="6" w:tplc="040C000F" w:tentative="1">
      <w:start w:val="1"/>
      <w:numFmt w:val="decimal"/>
      <w:lvlText w:val="%7."/>
      <w:lvlJc w:val="left"/>
      <w:pPr>
        <w:ind w:left="5616" w:hanging="360"/>
      </w:pPr>
    </w:lvl>
    <w:lvl w:ilvl="7" w:tplc="040C0019" w:tentative="1">
      <w:start w:val="1"/>
      <w:numFmt w:val="lowerLetter"/>
      <w:lvlText w:val="%8."/>
      <w:lvlJc w:val="left"/>
      <w:pPr>
        <w:ind w:left="6336" w:hanging="360"/>
      </w:pPr>
    </w:lvl>
    <w:lvl w:ilvl="8" w:tplc="040C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9" w15:restartNumberingAfterBreak="0">
    <w:nsid w:val="1B570926"/>
    <w:multiLevelType w:val="hybridMultilevel"/>
    <w:tmpl w:val="F7284E22"/>
    <w:lvl w:ilvl="0" w:tplc="CBFC1758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2" w15:restartNumberingAfterBreak="0">
    <w:nsid w:val="2A47335A"/>
    <w:multiLevelType w:val="hybridMultilevel"/>
    <w:tmpl w:val="0712B8B6"/>
    <w:lvl w:ilvl="0" w:tplc="49B87E24">
      <w:start w:val="1"/>
      <w:numFmt w:val="upperLetter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5356EC"/>
    <w:multiLevelType w:val="multilevel"/>
    <w:tmpl w:val="07D269C8"/>
    <w:numStyleLink w:val="CBDHeadings"/>
  </w:abstractNum>
  <w:abstractNum w:abstractNumId="24" w15:restartNumberingAfterBreak="0">
    <w:nsid w:val="2F2734BB"/>
    <w:multiLevelType w:val="hybridMultilevel"/>
    <w:tmpl w:val="72C8F33E"/>
    <w:lvl w:ilvl="0" w:tplc="15722EE6">
      <w:start w:val="1"/>
      <w:numFmt w:val="lowerLetter"/>
      <w:lvlText w:val="(%1)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CD2BA0"/>
    <w:multiLevelType w:val="hybridMultilevel"/>
    <w:tmpl w:val="574EB05E"/>
    <w:lvl w:ilvl="0" w:tplc="A6C2D786">
      <w:start w:val="1"/>
      <w:numFmt w:val="upperLetter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8E2FF3"/>
    <w:multiLevelType w:val="multilevel"/>
    <w:tmpl w:val="222A08B4"/>
    <w:numStyleLink w:val="ListCBD"/>
  </w:abstractNum>
  <w:abstractNum w:abstractNumId="27" w15:restartNumberingAfterBreak="0">
    <w:nsid w:val="4311310B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467961CE"/>
    <w:multiLevelType w:val="hybridMultilevel"/>
    <w:tmpl w:val="F50C7C74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0" w15:restartNumberingAfterBreak="0">
    <w:nsid w:val="4E880595"/>
    <w:multiLevelType w:val="multilevel"/>
    <w:tmpl w:val="222A08B4"/>
    <w:numStyleLink w:val="ListCBD"/>
  </w:abstractNum>
  <w:abstractNum w:abstractNumId="31" w15:restartNumberingAfterBreak="0">
    <w:nsid w:val="52A66A9D"/>
    <w:multiLevelType w:val="multilevel"/>
    <w:tmpl w:val="222A08B4"/>
    <w:numStyleLink w:val="ListCBD"/>
  </w:abstractNum>
  <w:abstractNum w:abstractNumId="32" w15:restartNumberingAfterBreak="0">
    <w:nsid w:val="55EC7E44"/>
    <w:multiLevelType w:val="multilevel"/>
    <w:tmpl w:val="DA9AF7CA"/>
    <w:lvl w:ilvl="0">
      <w:start w:val="1"/>
      <w:numFmt w:val="decimal"/>
      <w:lvlText w:val="%1)--"/>
      <w:lvlJc w:val="left"/>
      <w:pPr>
        <w:ind w:left="360" w:hanging="360"/>
      </w:pPr>
      <w:rPr>
        <w:rFonts w:hint="default"/>
        <w:u w:color="FF000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95C63DD"/>
    <w:multiLevelType w:val="hybridMultilevel"/>
    <w:tmpl w:val="ADA870E4"/>
    <w:lvl w:ilvl="0" w:tplc="469085D8">
      <w:start w:val="1"/>
      <w:numFmt w:val="decimal"/>
      <w:lvlText w:val="%1."/>
      <w:lvlJc w:val="left"/>
      <w:pPr>
        <w:ind w:left="71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9F7710"/>
    <w:multiLevelType w:val="hybridMultilevel"/>
    <w:tmpl w:val="D80840C0"/>
    <w:lvl w:ilvl="0" w:tplc="1D2EBFE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943BEE"/>
    <w:multiLevelType w:val="multilevel"/>
    <w:tmpl w:val="222A08B4"/>
    <w:numStyleLink w:val="ListCBD"/>
  </w:abstractNum>
  <w:abstractNum w:abstractNumId="36" w15:restartNumberingAfterBreak="0">
    <w:nsid w:val="68B70991"/>
    <w:multiLevelType w:val="multilevel"/>
    <w:tmpl w:val="222A08B4"/>
    <w:numStyleLink w:val="ListCBD"/>
  </w:abstractNum>
  <w:abstractNum w:abstractNumId="37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8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39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681275171">
    <w:abstractNumId w:val="35"/>
  </w:num>
  <w:num w:numId="2" w16cid:durableId="610825206">
    <w:abstractNumId w:val="37"/>
  </w:num>
  <w:num w:numId="3" w16cid:durableId="901866069">
    <w:abstractNumId w:val="38"/>
  </w:num>
  <w:num w:numId="4" w16cid:durableId="607395260">
    <w:abstractNumId w:val="9"/>
  </w:num>
  <w:num w:numId="5" w16cid:durableId="98110136">
    <w:abstractNumId w:val="7"/>
  </w:num>
  <w:num w:numId="6" w16cid:durableId="920676582">
    <w:abstractNumId w:val="6"/>
  </w:num>
  <w:num w:numId="7" w16cid:durableId="447286378">
    <w:abstractNumId w:val="5"/>
  </w:num>
  <w:num w:numId="8" w16cid:durableId="1532258362">
    <w:abstractNumId w:val="4"/>
  </w:num>
  <w:num w:numId="9" w16cid:durableId="70321362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03636141">
    <w:abstractNumId w:val="8"/>
  </w:num>
  <w:num w:numId="11" w16cid:durableId="1651058264">
    <w:abstractNumId w:val="3"/>
  </w:num>
  <w:num w:numId="12" w16cid:durableId="470906515">
    <w:abstractNumId w:val="2"/>
  </w:num>
  <w:num w:numId="13" w16cid:durableId="559481078">
    <w:abstractNumId w:val="1"/>
  </w:num>
  <w:num w:numId="14" w16cid:durableId="1584801811">
    <w:abstractNumId w:val="0"/>
  </w:num>
  <w:num w:numId="15" w16cid:durableId="69931091">
    <w:abstractNumId w:val="29"/>
  </w:num>
  <w:num w:numId="16" w16cid:durableId="560672902">
    <w:abstractNumId w:val="14"/>
  </w:num>
  <w:num w:numId="17" w16cid:durableId="1933662228">
    <w:abstractNumId w:val="25"/>
  </w:num>
  <w:num w:numId="18" w16cid:durableId="1991909117">
    <w:abstractNumId w:val="11"/>
  </w:num>
  <w:num w:numId="19" w16cid:durableId="1138956019">
    <w:abstractNumId w:val="18"/>
  </w:num>
  <w:num w:numId="20" w16cid:durableId="2069499237">
    <w:abstractNumId w:val="36"/>
  </w:num>
  <w:num w:numId="21" w16cid:durableId="158270868">
    <w:abstractNumId w:val="39"/>
  </w:num>
  <w:num w:numId="22" w16cid:durableId="159275565">
    <w:abstractNumId w:val="20"/>
  </w:num>
  <w:num w:numId="23" w16cid:durableId="271714945">
    <w:abstractNumId w:val="21"/>
  </w:num>
  <w:num w:numId="24" w16cid:durableId="1638680439">
    <w:abstractNumId w:val="36"/>
    <w:lvlOverride w:ilvl="0">
      <w:startOverride w:val="1"/>
    </w:lvlOverride>
  </w:num>
  <w:num w:numId="25" w16cid:durableId="1865050652">
    <w:abstractNumId w:val="31"/>
  </w:num>
  <w:num w:numId="26" w16cid:durableId="152986975">
    <w:abstractNumId w:val="28"/>
  </w:num>
  <w:num w:numId="27" w16cid:durableId="1295136099">
    <w:abstractNumId w:val="34"/>
  </w:num>
  <w:num w:numId="28" w16cid:durableId="80179172">
    <w:abstractNumId w:val="33"/>
  </w:num>
  <w:num w:numId="29" w16cid:durableId="20679887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71076976">
    <w:abstractNumId w:val="15"/>
  </w:num>
  <w:num w:numId="31" w16cid:durableId="939752621">
    <w:abstractNumId w:val="30"/>
  </w:num>
  <w:num w:numId="32" w16cid:durableId="915044361">
    <w:abstractNumId w:val="26"/>
  </w:num>
  <w:num w:numId="33" w16cid:durableId="855196379">
    <w:abstractNumId w:val="17"/>
  </w:num>
  <w:num w:numId="34" w16cid:durableId="146685333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01917413">
    <w:abstractNumId w:val="19"/>
  </w:num>
  <w:num w:numId="36" w16cid:durableId="708722651">
    <w:abstractNumId w:val="10"/>
  </w:num>
  <w:num w:numId="37" w16cid:durableId="213641244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965231287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48112374">
    <w:abstractNumId w:val="12"/>
  </w:num>
  <w:num w:numId="40" w16cid:durableId="1607615596">
    <w:abstractNumId w:val="22"/>
  </w:num>
  <w:num w:numId="41" w16cid:durableId="643118139">
    <w:abstractNumId w:val="22"/>
    <w:lvlOverride w:ilvl="0">
      <w:startOverride w:val="1"/>
    </w:lvlOverride>
  </w:num>
  <w:num w:numId="42" w16cid:durableId="820851909">
    <w:abstractNumId w:val="22"/>
    <w:lvlOverride w:ilvl="0">
      <w:startOverride w:val="1"/>
    </w:lvlOverride>
  </w:num>
  <w:num w:numId="43" w16cid:durableId="709648587">
    <w:abstractNumId w:val="22"/>
    <w:lvlOverride w:ilvl="0">
      <w:startOverride w:val="1"/>
    </w:lvlOverride>
  </w:num>
  <w:num w:numId="44" w16cid:durableId="1353799543">
    <w:abstractNumId w:val="24"/>
  </w:num>
  <w:num w:numId="45" w16cid:durableId="1570270110">
    <w:abstractNumId w:val="32"/>
  </w:num>
  <w:num w:numId="46" w16cid:durableId="2125995167">
    <w:abstractNumId w:val="27"/>
  </w:num>
  <w:num w:numId="47" w16cid:durableId="1627851340">
    <w:abstractNumId w:val="23"/>
  </w:num>
  <w:num w:numId="48" w16cid:durableId="1945532808">
    <w:abstractNumId w:val="16"/>
  </w:num>
  <w:num w:numId="49" w16cid:durableId="68447852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906494965">
    <w:abstractNumId w:val="13"/>
  </w:num>
  <w:num w:numId="51" w16cid:durableId="53670398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29629709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796"/>
    <w:rsid w:val="00000216"/>
    <w:rsid w:val="00031E6B"/>
    <w:rsid w:val="00035445"/>
    <w:rsid w:val="00040598"/>
    <w:rsid w:val="000422BF"/>
    <w:rsid w:val="00057124"/>
    <w:rsid w:val="00067706"/>
    <w:rsid w:val="00094CA5"/>
    <w:rsid w:val="000B22DD"/>
    <w:rsid w:val="000F32E5"/>
    <w:rsid w:val="001112E6"/>
    <w:rsid w:val="00130EBD"/>
    <w:rsid w:val="00132581"/>
    <w:rsid w:val="00136F7D"/>
    <w:rsid w:val="00176A92"/>
    <w:rsid w:val="00184909"/>
    <w:rsid w:val="00187BB8"/>
    <w:rsid w:val="001920A1"/>
    <w:rsid w:val="001A03C0"/>
    <w:rsid w:val="001A3710"/>
    <w:rsid w:val="001A5ED6"/>
    <w:rsid w:val="001D7501"/>
    <w:rsid w:val="001E17F1"/>
    <w:rsid w:val="0020233F"/>
    <w:rsid w:val="00234675"/>
    <w:rsid w:val="00236B35"/>
    <w:rsid w:val="002372EC"/>
    <w:rsid w:val="00267796"/>
    <w:rsid w:val="0027572D"/>
    <w:rsid w:val="0028071F"/>
    <w:rsid w:val="00290510"/>
    <w:rsid w:val="002A405E"/>
    <w:rsid w:val="002B00CA"/>
    <w:rsid w:val="002B559C"/>
    <w:rsid w:val="002E4E25"/>
    <w:rsid w:val="003074F4"/>
    <w:rsid w:val="00310608"/>
    <w:rsid w:val="00323F22"/>
    <w:rsid w:val="00331930"/>
    <w:rsid w:val="0034599C"/>
    <w:rsid w:val="003476A9"/>
    <w:rsid w:val="00376AFD"/>
    <w:rsid w:val="003776A8"/>
    <w:rsid w:val="003C6F10"/>
    <w:rsid w:val="003C72E5"/>
    <w:rsid w:val="003C7B0C"/>
    <w:rsid w:val="003F2248"/>
    <w:rsid w:val="003F44FF"/>
    <w:rsid w:val="004036D6"/>
    <w:rsid w:val="0041357F"/>
    <w:rsid w:val="00432E87"/>
    <w:rsid w:val="00436541"/>
    <w:rsid w:val="004366A2"/>
    <w:rsid w:val="00441498"/>
    <w:rsid w:val="004535C7"/>
    <w:rsid w:val="00453CAA"/>
    <w:rsid w:val="00456A9A"/>
    <w:rsid w:val="0046779E"/>
    <w:rsid w:val="004701EE"/>
    <w:rsid w:val="00470CFC"/>
    <w:rsid w:val="00480A8D"/>
    <w:rsid w:val="00493DDA"/>
    <w:rsid w:val="00496271"/>
    <w:rsid w:val="00497729"/>
    <w:rsid w:val="004A265F"/>
    <w:rsid w:val="004A2A2D"/>
    <w:rsid w:val="004A6FE9"/>
    <w:rsid w:val="004C3A7E"/>
    <w:rsid w:val="004F7087"/>
    <w:rsid w:val="00510DFB"/>
    <w:rsid w:val="005210CE"/>
    <w:rsid w:val="00536704"/>
    <w:rsid w:val="00537248"/>
    <w:rsid w:val="00542637"/>
    <w:rsid w:val="00543E48"/>
    <w:rsid w:val="005709D1"/>
    <w:rsid w:val="00585635"/>
    <w:rsid w:val="005A206E"/>
    <w:rsid w:val="005B4AEB"/>
    <w:rsid w:val="005B4DDB"/>
    <w:rsid w:val="005B587D"/>
    <w:rsid w:val="005C0058"/>
    <w:rsid w:val="005C3733"/>
    <w:rsid w:val="005D0073"/>
    <w:rsid w:val="005E2605"/>
    <w:rsid w:val="005E3BB6"/>
    <w:rsid w:val="005F50DB"/>
    <w:rsid w:val="005F558B"/>
    <w:rsid w:val="0061078E"/>
    <w:rsid w:val="006166B0"/>
    <w:rsid w:val="00620F39"/>
    <w:rsid w:val="006245CA"/>
    <w:rsid w:val="00626772"/>
    <w:rsid w:val="00657ED6"/>
    <w:rsid w:val="0066161D"/>
    <w:rsid w:val="006837AF"/>
    <w:rsid w:val="00685797"/>
    <w:rsid w:val="00686900"/>
    <w:rsid w:val="0069610B"/>
    <w:rsid w:val="006B2692"/>
    <w:rsid w:val="006B293D"/>
    <w:rsid w:val="006C56DE"/>
    <w:rsid w:val="006E0144"/>
    <w:rsid w:val="006E38EA"/>
    <w:rsid w:val="006E77F2"/>
    <w:rsid w:val="007121CA"/>
    <w:rsid w:val="007579CE"/>
    <w:rsid w:val="0076622F"/>
    <w:rsid w:val="007A61E8"/>
    <w:rsid w:val="007B7A1A"/>
    <w:rsid w:val="007C77BC"/>
    <w:rsid w:val="007E62EA"/>
    <w:rsid w:val="007E6A3F"/>
    <w:rsid w:val="007E71DA"/>
    <w:rsid w:val="00801A73"/>
    <w:rsid w:val="00807302"/>
    <w:rsid w:val="00816B1C"/>
    <w:rsid w:val="0082005E"/>
    <w:rsid w:val="00820688"/>
    <w:rsid w:val="00840F4D"/>
    <w:rsid w:val="008562B5"/>
    <w:rsid w:val="00866E25"/>
    <w:rsid w:val="00874541"/>
    <w:rsid w:val="0087607F"/>
    <w:rsid w:val="00885B96"/>
    <w:rsid w:val="008931C3"/>
    <w:rsid w:val="008B141E"/>
    <w:rsid w:val="008B53ED"/>
    <w:rsid w:val="008C0558"/>
    <w:rsid w:val="008C4AA7"/>
    <w:rsid w:val="008D0805"/>
    <w:rsid w:val="008D542D"/>
    <w:rsid w:val="008E0581"/>
    <w:rsid w:val="008F440E"/>
    <w:rsid w:val="00910EAF"/>
    <w:rsid w:val="00935461"/>
    <w:rsid w:val="009459E3"/>
    <w:rsid w:val="00950C61"/>
    <w:rsid w:val="00954F37"/>
    <w:rsid w:val="009576BA"/>
    <w:rsid w:val="0099145F"/>
    <w:rsid w:val="00995DDC"/>
    <w:rsid w:val="009A1CEE"/>
    <w:rsid w:val="009C1114"/>
    <w:rsid w:val="009C27BB"/>
    <w:rsid w:val="009D1842"/>
    <w:rsid w:val="009D7310"/>
    <w:rsid w:val="009E0A43"/>
    <w:rsid w:val="00A01281"/>
    <w:rsid w:val="00A043A1"/>
    <w:rsid w:val="00A1148A"/>
    <w:rsid w:val="00A123AE"/>
    <w:rsid w:val="00A149A4"/>
    <w:rsid w:val="00A25EF9"/>
    <w:rsid w:val="00A431A0"/>
    <w:rsid w:val="00A52429"/>
    <w:rsid w:val="00A54FA0"/>
    <w:rsid w:val="00A574CF"/>
    <w:rsid w:val="00A80381"/>
    <w:rsid w:val="00A809FC"/>
    <w:rsid w:val="00A81201"/>
    <w:rsid w:val="00A83A48"/>
    <w:rsid w:val="00A93FF9"/>
    <w:rsid w:val="00A96B21"/>
    <w:rsid w:val="00AB10ED"/>
    <w:rsid w:val="00AC050A"/>
    <w:rsid w:val="00AC2044"/>
    <w:rsid w:val="00AD58D6"/>
    <w:rsid w:val="00AE1A95"/>
    <w:rsid w:val="00AE33D8"/>
    <w:rsid w:val="00AF27FF"/>
    <w:rsid w:val="00B07004"/>
    <w:rsid w:val="00B27505"/>
    <w:rsid w:val="00B36EA9"/>
    <w:rsid w:val="00B54A4A"/>
    <w:rsid w:val="00B70872"/>
    <w:rsid w:val="00BA3059"/>
    <w:rsid w:val="00BA79DF"/>
    <w:rsid w:val="00BB1A7D"/>
    <w:rsid w:val="00BC361C"/>
    <w:rsid w:val="00BD4DF8"/>
    <w:rsid w:val="00BE6615"/>
    <w:rsid w:val="00BF4E8F"/>
    <w:rsid w:val="00C16562"/>
    <w:rsid w:val="00C2354A"/>
    <w:rsid w:val="00C27AF2"/>
    <w:rsid w:val="00C401BA"/>
    <w:rsid w:val="00C456F4"/>
    <w:rsid w:val="00C557B8"/>
    <w:rsid w:val="00C63883"/>
    <w:rsid w:val="00C912D6"/>
    <w:rsid w:val="00C957DD"/>
    <w:rsid w:val="00C97EA5"/>
    <w:rsid w:val="00CB2C69"/>
    <w:rsid w:val="00CE31CA"/>
    <w:rsid w:val="00CF1D28"/>
    <w:rsid w:val="00CF70AB"/>
    <w:rsid w:val="00D024EC"/>
    <w:rsid w:val="00D06001"/>
    <w:rsid w:val="00D067F5"/>
    <w:rsid w:val="00D1163E"/>
    <w:rsid w:val="00D24AEB"/>
    <w:rsid w:val="00D3059B"/>
    <w:rsid w:val="00D31689"/>
    <w:rsid w:val="00D55DB2"/>
    <w:rsid w:val="00D60046"/>
    <w:rsid w:val="00D62172"/>
    <w:rsid w:val="00D71FFB"/>
    <w:rsid w:val="00D736BB"/>
    <w:rsid w:val="00D76264"/>
    <w:rsid w:val="00DA03B7"/>
    <w:rsid w:val="00DB6931"/>
    <w:rsid w:val="00DC6B5D"/>
    <w:rsid w:val="00DD5F22"/>
    <w:rsid w:val="00DF7B8F"/>
    <w:rsid w:val="00E05F87"/>
    <w:rsid w:val="00E1597C"/>
    <w:rsid w:val="00E26645"/>
    <w:rsid w:val="00E32279"/>
    <w:rsid w:val="00E32358"/>
    <w:rsid w:val="00E33C50"/>
    <w:rsid w:val="00E4080A"/>
    <w:rsid w:val="00E54AD9"/>
    <w:rsid w:val="00E63BF4"/>
    <w:rsid w:val="00E64AE4"/>
    <w:rsid w:val="00E65B9A"/>
    <w:rsid w:val="00E7144B"/>
    <w:rsid w:val="00E91107"/>
    <w:rsid w:val="00ED3849"/>
    <w:rsid w:val="00ED79D2"/>
    <w:rsid w:val="00EE6258"/>
    <w:rsid w:val="00F2109C"/>
    <w:rsid w:val="00F258FB"/>
    <w:rsid w:val="00F75F90"/>
    <w:rsid w:val="00FA18C9"/>
    <w:rsid w:val="00FA6362"/>
    <w:rsid w:val="00FD5E7D"/>
    <w:rsid w:val="00FD72C2"/>
    <w:rsid w:val="00FE0DC4"/>
    <w:rsid w:val="00FE68AB"/>
    <w:rsid w:val="00FF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F48478"/>
  <w15:chartTrackingRefBased/>
  <w15:docId w15:val="{D596724B-48FC-457D-84BB-2301E1C90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CFC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470CFC"/>
    <w:pPr>
      <w:keepNext/>
      <w:keepLines/>
      <w:numPr>
        <w:numId w:val="2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470CFC"/>
    <w:pPr>
      <w:keepNext/>
      <w:keepLines/>
      <w:numPr>
        <w:ilvl w:val="1"/>
        <w:numId w:val="2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470CFC"/>
    <w:pPr>
      <w:keepNext/>
      <w:keepLines/>
      <w:numPr>
        <w:ilvl w:val="2"/>
        <w:numId w:val="2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470CFC"/>
    <w:pPr>
      <w:keepNext/>
      <w:numPr>
        <w:ilvl w:val="3"/>
        <w:numId w:val="2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470CFC"/>
    <w:pPr>
      <w:keepNext/>
      <w:numPr>
        <w:ilvl w:val="4"/>
        <w:numId w:val="2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470CFC"/>
    <w:pPr>
      <w:keepNext/>
      <w:keepLines/>
      <w:numPr>
        <w:ilvl w:val="5"/>
        <w:numId w:val="3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470CFC"/>
    <w:pPr>
      <w:keepNext/>
      <w:keepLines/>
      <w:widowControl w:val="0"/>
      <w:numPr>
        <w:ilvl w:val="6"/>
        <w:numId w:val="3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470CFC"/>
    <w:pPr>
      <w:keepNext/>
      <w:keepLines/>
      <w:widowControl w:val="0"/>
      <w:numPr>
        <w:ilvl w:val="7"/>
        <w:numId w:val="3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470CFC"/>
    <w:pPr>
      <w:keepNext/>
      <w:widowControl w:val="0"/>
      <w:numPr>
        <w:ilvl w:val="8"/>
        <w:numId w:val="3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470CFC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470CFC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470CFC"/>
    <w:rPr>
      <w:lang w:val="ru-RU"/>
    </w:rPr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ru-RU"/>
    </w:rPr>
  </w:style>
  <w:style w:type="character" w:customStyle="1" w:styleId="Heading1Char">
    <w:name w:val="Heading 1 Char"/>
    <w:basedOn w:val="DefaultParagraphFont"/>
    <w:link w:val="Heading1"/>
    <w:uiPriority w:val="9"/>
    <w:rsid w:val="00470CFC"/>
    <w:rPr>
      <w:rFonts w:ascii="Times New Roman" w:eastAsiaTheme="majorEastAsia" w:hAnsi="Times New Roman" w:cstheme="majorBidi"/>
      <w:b/>
      <w:bCs/>
      <w:sz w:val="28"/>
      <w:szCs w:val="32"/>
      <w:lang w:val="ru-RU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unhideWhenUsed/>
    <w:rsid w:val="00470CFC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70CFC"/>
    <w:rPr>
      <w:rFonts w:ascii="Times New Roman" w:eastAsia="SimSun" w:hAnsi="Times New Roman" w:cs="Times New Roman"/>
      <w:kern w:val="0"/>
      <w:sz w:val="18"/>
      <w:szCs w:val="20"/>
      <w:lang w:val="ru-RU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470CFC"/>
    <w:rPr>
      <w:vertAlign w:val="superscript"/>
      <w:lang w:val="ru-RU"/>
    </w:rPr>
  </w:style>
  <w:style w:type="paragraph" w:customStyle="1" w:styleId="Footnote">
    <w:name w:val="Footnote"/>
    <w:basedOn w:val="FootnoteText"/>
    <w:qFormat/>
    <w:rsid w:val="00470CFC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ru-RU"/>
      <w14:ligatures w14:val="none"/>
    </w:rPr>
  </w:style>
  <w:style w:type="paragraph" w:customStyle="1" w:styleId="Para1">
    <w:name w:val="Para 1"/>
    <w:basedOn w:val="Normal"/>
    <w:qFormat/>
    <w:rsid w:val="00480A8D"/>
    <w:pPr>
      <w:spacing w:before="120" w:after="120"/>
      <w:ind w:left="567"/>
    </w:pPr>
  </w:style>
  <w:style w:type="character" w:customStyle="1" w:styleId="Heading2Char">
    <w:name w:val="Heading 2 Char"/>
    <w:basedOn w:val="DefaultParagraphFont"/>
    <w:link w:val="Heading2"/>
    <w:uiPriority w:val="9"/>
    <w:rsid w:val="00470CFC"/>
    <w:rPr>
      <w:rFonts w:ascii="Times New Roman Bold" w:eastAsiaTheme="majorEastAsia" w:hAnsi="Times New Roman Bold" w:cstheme="majorBidi"/>
      <w:b/>
      <w:kern w:val="0"/>
      <w:sz w:val="24"/>
      <w:szCs w:val="26"/>
      <w:lang w:val="ru-RU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  <w:lang w:val="ru-RU"/>
    </w:rPr>
  </w:style>
  <w:style w:type="paragraph" w:styleId="Header">
    <w:name w:val="header"/>
    <w:basedOn w:val="Normal"/>
    <w:link w:val="HeaderChar"/>
    <w:rsid w:val="00470CFC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470CFC"/>
    <w:rPr>
      <w:rFonts w:ascii="Times New Roman" w:eastAsia="SimSun" w:hAnsi="Times New Roman" w:cs="Times New Roman"/>
      <w:kern w:val="0"/>
      <w:sz w:val="20"/>
      <w:lang w:val="ru-RU"/>
      <w14:ligatures w14:val="none"/>
    </w:rPr>
  </w:style>
  <w:style w:type="paragraph" w:styleId="Footer">
    <w:name w:val="footer"/>
    <w:basedOn w:val="Normal"/>
    <w:link w:val="FooterChar"/>
    <w:uiPriority w:val="99"/>
    <w:rsid w:val="00470CFC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470CFC"/>
    <w:rPr>
      <w:rFonts w:ascii="Times New Roman" w:eastAsia="SimSun" w:hAnsi="Times New Roman" w:cs="Times New Roman"/>
      <w:kern w:val="0"/>
      <w:sz w:val="20"/>
      <w:lang w:val="ru-R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470CFC"/>
    <w:rPr>
      <w:rFonts w:ascii="Times New Roman" w:eastAsiaTheme="majorEastAsia" w:hAnsi="Times New Roman" w:cs="Times New Roman"/>
      <w:b/>
      <w:bCs/>
      <w:kern w:val="0"/>
      <w:lang w:val="ru-RU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470CFC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470CFC"/>
    <w:rPr>
      <w:rFonts w:ascii="Times New Roman" w:eastAsiaTheme="majorEastAsia" w:hAnsi="Times New Roman" w:cs="Times New Roman"/>
      <w:b/>
      <w:bCs/>
      <w:kern w:val="0"/>
      <w:lang w:val="ru-RU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470CFC"/>
    <w:rPr>
      <w:rFonts w:ascii="Times New Roman" w:eastAsiaTheme="majorEastAsia" w:hAnsi="Times New Roman" w:cs="Times New Roman"/>
      <w:i/>
      <w:iCs/>
      <w:kern w:val="0"/>
      <w:lang w:val="ru-RU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70CFC"/>
    <w:rPr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rsid w:val="00470C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0CFC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0C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0CFC"/>
    <w:rPr>
      <w:rFonts w:ascii="Times New Roman" w:eastAsia="SimSun" w:hAnsi="Times New Roman" w:cs="Times New Roman"/>
      <w:b/>
      <w:bCs/>
      <w:kern w:val="0"/>
      <w:sz w:val="20"/>
      <w:szCs w:val="20"/>
      <w:lang w:val="ru-RU"/>
      <w14:ligatures w14:val="none"/>
    </w:rPr>
  </w:style>
  <w:style w:type="paragraph" w:styleId="Revision">
    <w:name w:val="Revision"/>
    <w:hidden/>
    <w:uiPriority w:val="99"/>
    <w:semiHidden/>
    <w:rsid w:val="00470CFC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14:ligatures w14:val="none"/>
    </w:rPr>
  </w:style>
  <w:style w:type="paragraph" w:customStyle="1" w:styleId="AEDistrNormal">
    <w:name w:val="AE_DistrNormal"/>
    <w:basedOn w:val="Normal"/>
    <w:unhideWhenUsed/>
    <w:rsid w:val="00470CFC"/>
    <w:pPr>
      <w:jc w:val="left"/>
    </w:pPr>
  </w:style>
  <w:style w:type="paragraph" w:customStyle="1" w:styleId="AASmallLogo">
    <w:name w:val="AA_SmallLogo"/>
    <w:basedOn w:val="AEDistrNormal"/>
    <w:unhideWhenUsed/>
    <w:rsid w:val="00470CFC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470CFC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AFCorNotNormal">
    <w:name w:val="AF_CorNotNormal"/>
    <w:basedOn w:val="Normal"/>
    <w:unhideWhenUsed/>
    <w:rsid w:val="00820688"/>
  </w:style>
  <w:style w:type="paragraph" w:customStyle="1" w:styleId="ACLargeLogo">
    <w:name w:val="AC_LargeLogo"/>
    <w:basedOn w:val="AFCorNNormal"/>
    <w:next w:val="AISpacer"/>
    <w:unhideWhenUsed/>
    <w:rsid w:val="00470CFC"/>
    <w:pPr>
      <w:spacing w:before="120"/>
      <w:contextualSpacing/>
    </w:pPr>
    <w:rPr>
      <w:sz w:val="8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470CFC"/>
    <w:pPr>
      <w:spacing w:before="120"/>
    </w:pPr>
  </w:style>
  <w:style w:type="paragraph" w:customStyle="1" w:styleId="AENormal">
    <w:name w:val="AE_Normal"/>
    <w:basedOn w:val="Normal"/>
    <w:rsid w:val="00470CFC"/>
  </w:style>
  <w:style w:type="paragraph" w:customStyle="1" w:styleId="AFCorNot12Bold">
    <w:name w:val="AF_CorNot12Bold"/>
    <w:basedOn w:val="AFCorNotNormal"/>
    <w:next w:val="AFCorNotNormal"/>
    <w:unhideWhenUsed/>
    <w:qFormat/>
    <w:rsid w:val="00820688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820688"/>
    <w:rPr>
      <w:b/>
    </w:rPr>
  </w:style>
  <w:style w:type="paragraph" w:customStyle="1" w:styleId="AISpacer">
    <w:name w:val="AI_Spacer"/>
    <w:next w:val="Normal"/>
    <w:unhideWhenUsed/>
    <w:qFormat/>
    <w:rsid w:val="00470CFC"/>
    <w:pPr>
      <w:spacing w:after="0" w:line="240" w:lineRule="auto"/>
    </w:pPr>
    <w:rPr>
      <w:rFonts w:ascii="Times New Roman" w:eastAsia="SimSun" w:hAnsi="Times New Roman" w:cs="Times New Roman"/>
      <w:kern w:val="0"/>
      <w:sz w:val="2"/>
      <w14:ligatures w14:val="none"/>
    </w:rPr>
  </w:style>
  <w:style w:type="paragraph" w:customStyle="1" w:styleId="CBDAgendaItem">
    <w:name w:val="CBD_AgendaItem"/>
    <w:basedOn w:val="Normal"/>
    <w:qFormat/>
    <w:rsid w:val="00470CFC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Normal">
    <w:name w:val="CBD_Normal"/>
    <w:unhideWhenUsed/>
    <w:qFormat/>
    <w:rsid w:val="00470CFC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customStyle="1" w:styleId="CBDAnnex">
    <w:name w:val="CBD_Annex"/>
    <w:basedOn w:val="CBDNormal"/>
    <w:next w:val="CBDTitle"/>
    <w:qFormat/>
    <w:rsid w:val="00470CFC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DesicionAnnex">
    <w:name w:val="CBD_DesicionAnnex"/>
    <w:basedOn w:val="CBDNormal"/>
    <w:next w:val="CBDDesicionText"/>
    <w:qFormat/>
    <w:rsid w:val="00470CFC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DesicionText">
    <w:name w:val="CBD_DesicionText"/>
    <w:basedOn w:val="CBDNormal"/>
    <w:qFormat/>
    <w:rsid w:val="00470CFC"/>
    <w:pPr>
      <w:spacing w:after="120"/>
      <w:ind w:left="1134" w:firstLine="567"/>
    </w:pPr>
  </w:style>
  <w:style w:type="paragraph" w:customStyle="1" w:styleId="CBDFigureTitle">
    <w:name w:val="CBD_FigureTitle"/>
    <w:basedOn w:val="CBDNormal"/>
    <w:next w:val="CBDNormalNoNumber"/>
    <w:qFormat/>
    <w:rsid w:val="00470CFC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470CFC"/>
    <w:rPr>
      <w:sz w:val="20"/>
    </w:rPr>
  </w:style>
  <w:style w:type="paragraph" w:customStyle="1" w:styleId="CBDFootnoteText">
    <w:name w:val="CBD_Footnote_Text"/>
    <w:basedOn w:val="CBDNormal"/>
    <w:qFormat/>
    <w:rsid w:val="00470CFC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470CFC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NormalNumber">
    <w:name w:val="CBD_Normal_Number"/>
    <w:basedOn w:val="CBDNormal"/>
    <w:qFormat/>
    <w:rsid w:val="00470CFC"/>
    <w:pPr>
      <w:numPr>
        <w:numId w:val="1"/>
      </w:numPr>
      <w:tabs>
        <w:tab w:val="left" w:pos="3969"/>
      </w:tabs>
      <w:spacing w:before="120" w:after="120"/>
    </w:pPr>
  </w:style>
  <w:style w:type="paragraph" w:customStyle="1" w:styleId="CBDH2">
    <w:name w:val="CBD_H2"/>
    <w:basedOn w:val="CBDNormal"/>
    <w:qFormat/>
    <w:rsid w:val="00470CFC"/>
    <w:pPr>
      <w:keepNext/>
      <w:keepLines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470CFC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470CFC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470CFC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470CFC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NoList"/>
    <w:uiPriority w:val="99"/>
    <w:rsid w:val="00470CFC"/>
    <w:pPr>
      <w:numPr>
        <w:numId w:val="15"/>
      </w:numPr>
    </w:pPr>
  </w:style>
  <w:style w:type="numbering" w:customStyle="1" w:styleId="CBDHeadings">
    <w:name w:val="CBD_Headings"/>
    <w:basedOn w:val="ListCBD"/>
    <w:uiPriority w:val="99"/>
    <w:rsid w:val="00470CFC"/>
    <w:pPr>
      <w:numPr>
        <w:numId w:val="2"/>
      </w:numPr>
    </w:pPr>
  </w:style>
  <w:style w:type="paragraph" w:customStyle="1" w:styleId="CBDNormalNoNumber">
    <w:name w:val="CBD_Normal_NoNumber"/>
    <w:basedOn w:val="CBDNormal"/>
    <w:qFormat/>
    <w:rsid w:val="00470CFC"/>
    <w:pPr>
      <w:spacing w:after="120"/>
      <w:ind w:left="567"/>
    </w:pPr>
  </w:style>
  <w:style w:type="paragraph" w:customStyle="1" w:styleId="CBDSubTitle">
    <w:name w:val="CBD_SubTitle"/>
    <w:basedOn w:val="CBDNormal"/>
    <w:qFormat/>
    <w:rsid w:val="00470CFC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ableNormal">
    <w:name w:val="CBD_TableNormal"/>
    <w:basedOn w:val="CBDNormal"/>
    <w:qFormat/>
    <w:rsid w:val="00470CFC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470CFC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470CFC"/>
    <w:pPr>
      <w:keepNext/>
      <w:keepLines/>
      <w:spacing w:before="240" w:after="240"/>
      <w:ind w:left="567"/>
      <w:jc w:val="left"/>
    </w:pPr>
    <w:rPr>
      <w:b/>
      <w:sz w:val="28"/>
    </w:rPr>
  </w:style>
  <w:style w:type="character" w:customStyle="1" w:styleId="Heading6Char">
    <w:name w:val="Heading 6 Char"/>
    <w:basedOn w:val="DefaultParagraphFont"/>
    <w:link w:val="Heading6"/>
    <w:semiHidden/>
    <w:rsid w:val="00470CFC"/>
    <w:rPr>
      <w:rFonts w:ascii="Times New Roman" w:eastAsia="SimSun" w:hAnsi="Times New Roman" w:cs="Times New Roman"/>
      <w:bCs/>
      <w:kern w:val="0"/>
      <w:sz w:val="24"/>
      <w:lang w:val="ru-RU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470CFC"/>
    <w:rPr>
      <w:rFonts w:ascii="Times New Roman" w:eastAsia="SimSun" w:hAnsi="Times New Roman" w:cs="Times New Roman"/>
      <w:b/>
      <w:snapToGrid w:val="0"/>
      <w:kern w:val="0"/>
      <w:u w:val="single"/>
      <w:lang w:val="ru-RU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470CFC"/>
    <w:rPr>
      <w:rFonts w:ascii="Times New Roman" w:eastAsia="SimSun" w:hAnsi="Times New Roman" w:cs="Times New Roman"/>
      <w:b/>
      <w:snapToGrid w:val="0"/>
      <w:kern w:val="0"/>
      <w:u w:val="single"/>
      <w:lang w:val="ru-RU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470CFC"/>
    <w:rPr>
      <w:rFonts w:ascii="Times New Roman" w:eastAsia="SimSun" w:hAnsi="Times New Roman" w:cs="Times New Roman"/>
      <w:snapToGrid w:val="0"/>
      <w:kern w:val="0"/>
      <w:u w:val="single"/>
      <w:lang w:val="ru-RU"/>
      <w14:ligatures w14:val="none"/>
    </w:rPr>
  </w:style>
  <w:style w:type="character" w:styleId="Hyperlink">
    <w:name w:val="Hyperlink"/>
    <w:basedOn w:val="DefaultParagraphFont"/>
    <w:uiPriority w:val="99"/>
    <w:unhideWhenUsed/>
    <w:rsid w:val="00470CFC"/>
    <w:rPr>
      <w:rFonts w:ascii="Times New Roman" w:hAnsi="Times New Roman"/>
      <w:color w:val="0563C1" w:themeColor="hyperlink"/>
      <w:u w:val="single"/>
      <w:lang w:val="ru-RU"/>
    </w:rPr>
  </w:style>
  <w:style w:type="paragraph" w:styleId="List">
    <w:name w:val="List"/>
    <w:basedOn w:val="Normal"/>
    <w:semiHidden/>
    <w:rsid w:val="00470CFC"/>
    <w:pPr>
      <w:contextualSpacing/>
    </w:pPr>
  </w:style>
  <w:style w:type="paragraph" w:styleId="ListParagraph">
    <w:name w:val="List Paragraph"/>
    <w:basedOn w:val="Normal"/>
    <w:uiPriority w:val="34"/>
    <w:qFormat/>
    <w:rsid w:val="00470CFC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562B5"/>
    <w:rPr>
      <w:color w:val="605E5C"/>
      <w:shd w:val="clear" w:color="auto" w:fill="E1DFDD"/>
      <w:lang w:val="ru-RU"/>
    </w:rPr>
  </w:style>
  <w:style w:type="character" w:styleId="Mention">
    <w:name w:val="Mention"/>
    <w:basedOn w:val="DefaultParagraphFont"/>
    <w:uiPriority w:val="99"/>
    <w:unhideWhenUsed/>
    <w:rsid w:val="00176A92"/>
    <w:rPr>
      <w:color w:val="2B579A"/>
      <w:shd w:val="clear" w:color="auto" w:fill="E1DFDD"/>
      <w:lang w:val="ru-RU"/>
    </w:rPr>
  </w:style>
  <w:style w:type="paragraph" w:customStyle="1" w:styleId="AFCorNNormal">
    <w:name w:val="AF_CorNNormal"/>
    <w:basedOn w:val="Normal"/>
    <w:unhideWhenUsed/>
    <w:rsid w:val="00470CFC"/>
    <w:pPr>
      <w:jc w:val="left"/>
    </w:pPr>
  </w:style>
  <w:style w:type="paragraph" w:customStyle="1" w:styleId="AFCorNBold">
    <w:name w:val="AF_CorNBold"/>
    <w:basedOn w:val="AFCorNNormal"/>
    <w:next w:val="AFCorNNormal"/>
    <w:unhideWhenUsed/>
    <w:qFormat/>
    <w:rsid w:val="00470CFC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470CFC"/>
    <w:rPr>
      <w:b/>
      <w:sz w:val="24"/>
    </w:rPr>
  </w:style>
  <w:style w:type="paragraph" w:customStyle="1" w:styleId="DarkList-Accent31">
    <w:name w:val="Dark List - Accent 31"/>
    <w:hidden/>
    <w:uiPriority w:val="99"/>
    <w:semiHidden/>
    <w:rsid w:val="00470CFC"/>
    <w:pPr>
      <w:spacing w:after="0" w:line="240" w:lineRule="auto"/>
    </w:pPr>
    <w:rPr>
      <w:rFonts w:ascii="Times New Roman" w:eastAsia="SimSun" w:hAnsi="Times New Roman" w:cs="Times New Roman"/>
      <w:kern w:val="0"/>
      <w:lang w:eastAsia="en-GB"/>
      <w14:ligatures w14:val="none"/>
    </w:rPr>
  </w:style>
  <w:style w:type="paragraph" w:customStyle="1" w:styleId="CBDAgendaItemReport">
    <w:name w:val="CBD_AgendaItem_Report"/>
    <w:basedOn w:val="Normal"/>
    <w:qFormat/>
    <w:rsid w:val="00470CFC"/>
    <w:pPr>
      <w:keepNext/>
      <w:keepLines/>
      <w:spacing w:before="240" w:after="120"/>
      <w:jc w:val="left"/>
    </w:pPr>
    <w:rPr>
      <w:b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470CFC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customStyle="1" w:styleId="CBDagendaItem0">
    <w:name w:val="CBD_agenda_Item"/>
    <w:basedOn w:val="CBDNormalNumber"/>
    <w:qFormat/>
    <w:rsid w:val="00470CFC"/>
  </w:style>
  <w:style w:type="paragraph" w:customStyle="1" w:styleId="CBDpara-item">
    <w:name w:val="CBD_para-item"/>
    <w:basedOn w:val="Normal"/>
    <w:qFormat/>
    <w:rsid w:val="00470CFC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470CFC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470CFC"/>
    <w:pPr>
      <w:spacing w:after="120"/>
      <w:ind w:left="567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803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0381"/>
    <w:rPr>
      <w:rFonts w:ascii="Segoe UI" w:eastAsia="SimSun" w:hAnsi="Segoe UI" w:cs="Segoe UI"/>
      <w:kern w:val="0"/>
      <w:sz w:val="18"/>
      <w:szCs w:val="18"/>
      <w:lang w:val="ru-RU"/>
      <w14:ligatures w14:val="none"/>
    </w:rPr>
  </w:style>
  <w:style w:type="paragraph" w:styleId="Bibliography">
    <w:name w:val="Bibliography"/>
    <w:basedOn w:val="Normal"/>
    <w:next w:val="Normal"/>
    <w:uiPriority w:val="37"/>
    <w:semiHidden/>
    <w:unhideWhenUsed/>
    <w:rsid w:val="00A80381"/>
  </w:style>
  <w:style w:type="paragraph" w:styleId="BlockText">
    <w:name w:val="Block Text"/>
    <w:basedOn w:val="Normal"/>
    <w:uiPriority w:val="99"/>
    <w:semiHidden/>
    <w:unhideWhenUsed/>
    <w:rsid w:val="00A80381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8038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80381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8038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80381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8038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80381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80381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80381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8038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80381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8038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80381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8038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80381"/>
    <w:rPr>
      <w:rFonts w:ascii="Times New Roman" w:eastAsia="SimSun" w:hAnsi="Times New Roman" w:cs="Times New Roman"/>
      <w:kern w:val="0"/>
      <w:sz w:val="16"/>
      <w:szCs w:val="16"/>
      <w:lang w:val="ru-RU"/>
      <w14:ligatures w14:val="none"/>
    </w:rPr>
  </w:style>
  <w:style w:type="character" w:styleId="BookTitle">
    <w:name w:val="Book Title"/>
    <w:basedOn w:val="DefaultParagraphFont"/>
    <w:uiPriority w:val="33"/>
    <w:qFormat/>
    <w:rsid w:val="00A80381"/>
    <w:rPr>
      <w:b/>
      <w:bCs/>
      <w:i/>
      <w:iCs/>
      <w:spacing w:val="5"/>
      <w:lang w:val="ru-RU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0381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8038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80381"/>
    <w:rPr>
      <w:rFonts w:ascii="Times New Roman" w:eastAsia="SimSun" w:hAnsi="Times New Roman" w:cs="Times New Roman"/>
      <w:kern w:val="0"/>
      <w:lang w:val="ru-RU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80381"/>
  </w:style>
  <w:style w:type="character" w:customStyle="1" w:styleId="DateChar">
    <w:name w:val="Date Char"/>
    <w:basedOn w:val="DefaultParagraphFont"/>
    <w:link w:val="Date"/>
    <w:uiPriority w:val="99"/>
    <w:semiHidden/>
    <w:rsid w:val="00A80381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8038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80381"/>
    <w:rPr>
      <w:rFonts w:ascii="Segoe UI" w:eastAsia="SimSun" w:hAnsi="Segoe UI" w:cs="Segoe UI"/>
      <w:kern w:val="0"/>
      <w:sz w:val="16"/>
      <w:szCs w:val="16"/>
      <w:lang w:val="ru-RU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8038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80381"/>
    <w:rPr>
      <w:rFonts w:ascii="Times New Roman" w:eastAsia="SimSun" w:hAnsi="Times New Roman" w:cs="Times New Roman"/>
      <w:kern w:val="0"/>
      <w:lang w:val="ru-RU"/>
      <w14:ligatures w14:val="none"/>
    </w:rPr>
  </w:style>
  <w:style w:type="character" w:styleId="Emphasis">
    <w:name w:val="Emphasis"/>
    <w:basedOn w:val="DefaultParagraphFont"/>
    <w:uiPriority w:val="20"/>
    <w:qFormat/>
    <w:rsid w:val="00A80381"/>
    <w:rPr>
      <w:i/>
      <w:iCs/>
      <w:lang w:val="ru-RU"/>
    </w:rPr>
  </w:style>
  <w:style w:type="character" w:styleId="EndnoteReference">
    <w:name w:val="endnote reference"/>
    <w:basedOn w:val="DefaultParagraphFont"/>
    <w:uiPriority w:val="99"/>
    <w:semiHidden/>
    <w:unhideWhenUsed/>
    <w:rsid w:val="00A80381"/>
    <w:rPr>
      <w:vertAlign w:val="superscript"/>
      <w:lang w:val="ru-RU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80381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80381"/>
    <w:rPr>
      <w:rFonts w:ascii="Times New Roman" w:eastAsia="SimSun" w:hAnsi="Times New Roman" w:cs="Times New Roman"/>
      <w:kern w:val="0"/>
      <w:sz w:val="20"/>
      <w:szCs w:val="20"/>
      <w:lang w:val="ru-RU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A8038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80381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80381"/>
    <w:rPr>
      <w:color w:val="954F72" w:themeColor="followedHyperlink"/>
      <w:u w:val="single"/>
      <w:lang w:val="ru-RU"/>
    </w:rPr>
  </w:style>
  <w:style w:type="table" w:styleId="GridTable1Light">
    <w:name w:val="Grid Table 1 Light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8038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8038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8038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8038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8038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8038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8038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8038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8038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8038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8038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8038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80381"/>
    <w:rPr>
      <w:color w:val="2B579A"/>
      <w:shd w:val="clear" w:color="auto" w:fill="E1DFDD"/>
      <w:lang w:val="ru-RU"/>
    </w:rPr>
  </w:style>
  <w:style w:type="character" w:styleId="HTMLAcronym">
    <w:name w:val="HTML Acronym"/>
    <w:basedOn w:val="DefaultParagraphFont"/>
    <w:uiPriority w:val="99"/>
    <w:semiHidden/>
    <w:unhideWhenUsed/>
    <w:rsid w:val="00A80381"/>
    <w:rPr>
      <w:lang w:val="ru-RU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8038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80381"/>
    <w:rPr>
      <w:rFonts w:ascii="Times New Roman" w:eastAsia="SimSun" w:hAnsi="Times New Roman" w:cs="Times New Roman"/>
      <w:i/>
      <w:iCs/>
      <w:kern w:val="0"/>
      <w:lang w:val="ru-RU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A80381"/>
    <w:rPr>
      <w:i/>
      <w:iCs/>
      <w:lang w:val="ru-RU"/>
    </w:rPr>
  </w:style>
  <w:style w:type="character" w:styleId="HTMLCode">
    <w:name w:val="HTML Code"/>
    <w:basedOn w:val="DefaultParagraphFont"/>
    <w:uiPriority w:val="99"/>
    <w:semiHidden/>
    <w:unhideWhenUsed/>
    <w:rsid w:val="00A80381"/>
    <w:rPr>
      <w:rFonts w:ascii="Consolas" w:hAnsi="Consolas"/>
      <w:sz w:val="20"/>
      <w:szCs w:val="20"/>
      <w:lang w:val="ru-RU"/>
    </w:rPr>
  </w:style>
  <w:style w:type="character" w:styleId="HTMLDefinition">
    <w:name w:val="HTML Definition"/>
    <w:basedOn w:val="DefaultParagraphFont"/>
    <w:uiPriority w:val="99"/>
    <w:semiHidden/>
    <w:unhideWhenUsed/>
    <w:rsid w:val="00A80381"/>
    <w:rPr>
      <w:i/>
      <w:iCs/>
      <w:lang w:val="ru-RU"/>
    </w:rPr>
  </w:style>
  <w:style w:type="character" w:styleId="HTMLKeyboard">
    <w:name w:val="HTML Keyboard"/>
    <w:basedOn w:val="DefaultParagraphFont"/>
    <w:uiPriority w:val="99"/>
    <w:semiHidden/>
    <w:unhideWhenUsed/>
    <w:rsid w:val="00A80381"/>
    <w:rPr>
      <w:rFonts w:ascii="Consolas" w:hAnsi="Consolas"/>
      <w:sz w:val="20"/>
      <w:szCs w:val="20"/>
      <w:lang w:val="ru-RU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8038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80381"/>
    <w:rPr>
      <w:rFonts w:ascii="Consolas" w:eastAsia="SimSun" w:hAnsi="Consolas" w:cs="Times New Roman"/>
      <w:kern w:val="0"/>
      <w:sz w:val="20"/>
      <w:szCs w:val="20"/>
      <w:lang w:val="ru-RU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A80381"/>
    <w:rPr>
      <w:rFonts w:ascii="Consolas" w:hAnsi="Consolas"/>
      <w:sz w:val="24"/>
      <w:szCs w:val="24"/>
      <w:lang w:val="ru-RU"/>
    </w:rPr>
  </w:style>
  <w:style w:type="character" w:styleId="HTMLTypewriter">
    <w:name w:val="HTML Typewriter"/>
    <w:basedOn w:val="DefaultParagraphFont"/>
    <w:uiPriority w:val="99"/>
    <w:semiHidden/>
    <w:unhideWhenUsed/>
    <w:rsid w:val="00A80381"/>
    <w:rPr>
      <w:rFonts w:ascii="Consolas" w:hAnsi="Consolas"/>
      <w:sz w:val="20"/>
      <w:szCs w:val="20"/>
      <w:lang w:val="ru-RU"/>
    </w:rPr>
  </w:style>
  <w:style w:type="character" w:styleId="HTMLVariable">
    <w:name w:val="HTML Variable"/>
    <w:basedOn w:val="DefaultParagraphFont"/>
    <w:uiPriority w:val="99"/>
    <w:semiHidden/>
    <w:unhideWhenUsed/>
    <w:rsid w:val="00A80381"/>
    <w:rPr>
      <w:i/>
      <w:iCs/>
      <w:lang w:val="ru-RU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8038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80381"/>
    <w:rPr>
      <w:i/>
      <w:iCs/>
      <w:color w:val="4472C4" w:themeColor="accent1"/>
      <w:lang w:val="ru-RU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381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381"/>
    <w:rPr>
      <w:rFonts w:ascii="Times New Roman" w:eastAsia="SimSun" w:hAnsi="Times New Roman" w:cs="Times New Roman"/>
      <w:i/>
      <w:iCs/>
      <w:color w:val="4472C4" w:themeColor="accent1"/>
      <w:kern w:val="0"/>
      <w:lang w:val="ru-RU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A80381"/>
    <w:rPr>
      <w:b/>
      <w:bCs/>
      <w:smallCaps/>
      <w:color w:val="4472C4" w:themeColor="accent1"/>
      <w:spacing w:val="5"/>
      <w:lang w:val="ru-RU"/>
    </w:rPr>
  </w:style>
  <w:style w:type="table" w:styleId="LightGrid">
    <w:name w:val="Light Grid"/>
    <w:basedOn w:val="Table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8038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8038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8038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8038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8038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8038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8038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80381"/>
    <w:rPr>
      <w:lang w:val="ru-RU"/>
    </w:rPr>
  </w:style>
  <w:style w:type="paragraph" w:styleId="List2">
    <w:name w:val="List 2"/>
    <w:basedOn w:val="Normal"/>
    <w:uiPriority w:val="99"/>
    <w:semiHidden/>
    <w:unhideWhenUsed/>
    <w:rsid w:val="00A8038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8038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8038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8038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8038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8038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8038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8038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8038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8038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8038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8038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8038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8038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8038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8038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8038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8038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8038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8038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8038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8038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8038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8038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8038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8038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80381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80381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8038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8038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80381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8038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8038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Times New Roman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80381"/>
    <w:rPr>
      <w:rFonts w:ascii="Consolas" w:eastAsia="SimSun" w:hAnsi="Consolas" w:cs="Times New Roman"/>
      <w:kern w:val="0"/>
      <w:sz w:val="20"/>
      <w:szCs w:val="20"/>
      <w:lang w:val="ru-RU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8038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80381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80381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8038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80381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ru-RU"/>
      <w14:ligatures w14:val="none"/>
    </w:rPr>
  </w:style>
  <w:style w:type="paragraph" w:styleId="NoSpacing">
    <w:name w:val="No Spacing"/>
    <w:uiPriority w:val="1"/>
    <w:qFormat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A8038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8038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8038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80381"/>
    <w:rPr>
      <w:rFonts w:ascii="Times New Roman" w:eastAsia="SimSun" w:hAnsi="Times New Roman" w:cs="Times New Roman"/>
      <w:kern w:val="0"/>
      <w:lang w:val="ru-RU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A80381"/>
    <w:rPr>
      <w:lang w:val="ru-RU"/>
    </w:rPr>
  </w:style>
  <w:style w:type="table" w:styleId="PlainTable1">
    <w:name w:val="Plain Table 1"/>
    <w:basedOn w:val="TableNormal"/>
    <w:uiPriority w:val="41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8038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8038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8038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80381"/>
    <w:rPr>
      <w:rFonts w:ascii="Consolas" w:eastAsia="SimSun" w:hAnsi="Consolas" w:cs="Times New Roman"/>
      <w:kern w:val="0"/>
      <w:sz w:val="21"/>
      <w:szCs w:val="21"/>
      <w:lang w:val="ru-RU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A8038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0381"/>
    <w:rPr>
      <w:rFonts w:ascii="Times New Roman" w:eastAsia="SimSun" w:hAnsi="Times New Roman" w:cs="Times New Roman"/>
      <w:i/>
      <w:iCs/>
      <w:color w:val="404040" w:themeColor="text1" w:themeTint="BF"/>
      <w:kern w:val="0"/>
      <w:lang w:val="ru-RU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8038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80381"/>
    <w:rPr>
      <w:rFonts w:ascii="Times New Roman" w:eastAsia="SimSun" w:hAnsi="Times New Roman" w:cs="Times New Roman"/>
      <w:kern w:val="0"/>
      <w:lang w:val="ru-RU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8038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80381"/>
    <w:rPr>
      <w:rFonts w:ascii="Times New Roman" w:eastAsia="SimSun" w:hAnsi="Times New Roman" w:cs="Times New Roman"/>
      <w:kern w:val="0"/>
      <w:lang w:val="ru-RU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A80381"/>
    <w:rPr>
      <w:u w:val="dotted"/>
      <w:lang w:val="ru-RU"/>
    </w:rPr>
  </w:style>
  <w:style w:type="character" w:styleId="SmartLink">
    <w:name w:val="Smart Link"/>
    <w:basedOn w:val="DefaultParagraphFont"/>
    <w:uiPriority w:val="99"/>
    <w:semiHidden/>
    <w:unhideWhenUsed/>
    <w:rsid w:val="00A80381"/>
    <w:rPr>
      <w:color w:val="0000FF"/>
      <w:u w:val="single"/>
      <w:shd w:val="clear" w:color="auto" w:fill="F3F2F1"/>
      <w:lang w:val="ru-RU"/>
    </w:rPr>
  </w:style>
  <w:style w:type="character" w:styleId="Strong">
    <w:name w:val="Strong"/>
    <w:basedOn w:val="DefaultParagraphFont"/>
    <w:uiPriority w:val="22"/>
    <w:qFormat/>
    <w:rsid w:val="00A80381"/>
    <w:rPr>
      <w:b/>
      <w:bCs/>
      <w:lang w:val="ru-RU"/>
    </w:rPr>
  </w:style>
  <w:style w:type="character" w:styleId="SubtleEmphasis">
    <w:name w:val="Subtle Emphasis"/>
    <w:basedOn w:val="DefaultParagraphFont"/>
    <w:uiPriority w:val="19"/>
    <w:qFormat/>
    <w:rsid w:val="00A80381"/>
    <w:rPr>
      <w:i/>
      <w:iCs/>
      <w:color w:val="404040" w:themeColor="text1" w:themeTint="BF"/>
      <w:lang w:val="ru-RU"/>
    </w:rPr>
  </w:style>
  <w:style w:type="character" w:styleId="SubtleReference">
    <w:name w:val="Subtle Reference"/>
    <w:basedOn w:val="DefaultParagraphFont"/>
    <w:uiPriority w:val="31"/>
    <w:qFormat/>
    <w:rsid w:val="00A80381"/>
    <w:rPr>
      <w:smallCaps/>
      <w:color w:val="5A5A5A" w:themeColor="text1" w:themeTint="A5"/>
      <w:lang w:val="ru-RU"/>
    </w:rPr>
  </w:style>
  <w:style w:type="table" w:styleId="Table3Deffects1">
    <w:name w:val="Table 3D effects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8038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8038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80381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A80381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038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ryn.garforth\AppData\Local\Microsoft\Windows\INetCache\Content.Outlook\WRO4P8AW\template-cp-mop-11-en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4" ma:contentTypeDescription="Create a new document." ma:contentTypeScope="" ma:versionID="e1f9489f8fb7be08c55f0d3ccac33153">
  <xsd:schema xmlns:xsd="http://www.w3.org/2001/XMLSchema" xmlns:xs="http://www.w3.org/2001/XMLSchema" xmlns:p="http://schemas.microsoft.com/office/2006/metadata/properties" xmlns:ns2="292e8265-61e8-4476-9c6d-719af089d244" targetNamespace="http://schemas.microsoft.com/office/2006/metadata/properties" ma:root="true" ma:fieldsID="c2d7979fbe7b2542f3346c6e8dfe40f3" ns2:_="">
    <xsd:import namespace="292e8265-61e8-4476-9c6d-719af089d2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ECF88A7-0DD0-468B-9BF2-05F5DED49D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e8265-61e8-4476-9c6d-719af089d2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EBD982-3433-4448-8215-DD346524DC0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3B887EC-ACD4-4F1D-8FA9-040A4F17119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template-cp-mop-11-en</Template>
  <TotalTime>0</TotalTime>
  <Pages>2</Pages>
  <Words>248</Words>
  <Characters>1482</Characters>
  <Application>Microsoft Office Word</Application>
  <DocSecurity>0</DocSecurity>
  <Lines>78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Provisional agenda</vt:lpstr>
    </vt:vector>
  </TitlesOfParts>
  <Company/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subject>CBD/CP/MOP/12/1</dc:subject>
  <dc:creator>Secretariat of the Convention on Biological Diversity</dc:creator>
  <cp:keywords>Conference of the Parties to the Convention on Biological Diversity serving as the meeting of the Parties to the Cartagena Protocol on Biosafety</cp:keywords>
  <dc:description/>
  <cp:lastModifiedBy>Veronique Lefebvre</cp:lastModifiedBy>
  <cp:revision>3</cp:revision>
  <dcterms:created xsi:type="dcterms:W3CDTF">2026-05-01T19:43:00Z</dcterms:created>
  <dcterms:modified xsi:type="dcterms:W3CDTF">2026-05-01T19:43:00Z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0x0101007A328EB00E67F346B6174BE96D327B2B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MediaServiceImageTags">
    <vt:lpwstr/>
  </property>
</Properties>
</file>